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1B" w:rsidRPr="00A42D25" w:rsidRDefault="0039721B" w:rsidP="0039721B">
      <w:pPr>
        <w:jc w:val="center"/>
        <w:rPr>
          <w:b/>
          <w:sz w:val="32"/>
        </w:rPr>
      </w:pPr>
      <w:r w:rsidRPr="00A42D25">
        <w:rPr>
          <w:b/>
          <w:sz w:val="32"/>
        </w:rPr>
        <w:t>IEEE P802.15</w:t>
      </w:r>
    </w:p>
    <w:p w:rsidR="0039721B" w:rsidRPr="00A42D25" w:rsidRDefault="0039721B" w:rsidP="0039721B">
      <w:pPr>
        <w:jc w:val="center"/>
        <w:rPr>
          <w:b/>
          <w:sz w:val="32"/>
        </w:rPr>
      </w:pPr>
      <w:bookmarkStart w:id="0" w:name="_GoBack"/>
      <w:bookmarkEnd w:id="0"/>
      <w:r w:rsidRPr="00A42D25">
        <w:rPr>
          <w:b/>
          <w:sz w:val="32"/>
        </w:rPr>
        <w:t>Wireless Personal Area Networks</w:t>
      </w:r>
    </w:p>
    <w:p w:rsidR="0039721B" w:rsidRPr="00A42D25" w:rsidRDefault="0039721B" w:rsidP="0039721B">
      <w:pPr>
        <w:jc w:val="center"/>
        <w:rPr>
          <w:b/>
          <w:sz w:val="32"/>
        </w:rPr>
      </w:pPr>
    </w:p>
    <w:tbl>
      <w:tblPr>
        <w:tblW w:w="0" w:type="auto"/>
        <w:tblInd w:w="108" w:type="dxa"/>
        <w:tblLayout w:type="fixed"/>
        <w:tblLook w:val="0000" w:firstRow="0" w:lastRow="0" w:firstColumn="0" w:lastColumn="0" w:noHBand="0" w:noVBand="0"/>
      </w:tblPr>
      <w:tblGrid>
        <w:gridCol w:w="1440"/>
        <w:gridCol w:w="3870"/>
        <w:gridCol w:w="4140"/>
      </w:tblGrid>
      <w:tr w:rsidR="0039721B" w:rsidRPr="00A42D25" w:rsidTr="00535790">
        <w:tc>
          <w:tcPr>
            <w:tcW w:w="1440" w:type="dxa"/>
            <w:tcBorders>
              <w:top w:val="single" w:sz="6" w:space="0" w:color="auto"/>
            </w:tcBorders>
          </w:tcPr>
          <w:p w:rsidR="0039721B" w:rsidRPr="00A42D25" w:rsidRDefault="0039721B" w:rsidP="00EF3C43">
            <w:pPr>
              <w:pStyle w:val="covertext"/>
              <w:rPr>
                <w:sz w:val="28"/>
              </w:rPr>
            </w:pPr>
            <w:r w:rsidRPr="00A42D25">
              <w:rPr>
                <w:sz w:val="28"/>
              </w:rPr>
              <w:t>Project</w:t>
            </w:r>
          </w:p>
        </w:tc>
        <w:tc>
          <w:tcPr>
            <w:tcW w:w="8010" w:type="dxa"/>
            <w:gridSpan w:val="2"/>
            <w:tcBorders>
              <w:top w:val="single" w:sz="6" w:space="0" w:color="auto"/>
            </w:tcBorders>
          </w:tcPr>
          <w:p w:rsidR="0039721B" w:rsidRPr="00A42D25" w:rsidRDefault="0039721B" w:rsidP="00EF3C43">
            <w:pPr>
              <w:pStyle w:val="covertext"/>
              <w:rPr>
                <w:sz w:val="28"/>
              </w:rPr>
            </w:pPr>
            <w:r w:rsidRPr="00A42D25">
              <w:rPr>
                <w:sz w:val="28"/>
              </w:rPr>
              <w:t>IEEE P802.15 Working Group for Wireless Personal Area Networks (WPANs)</w:t>
            </w:r>
          </w:p>
        </w:tc>
      </w:tr>
      <w:tr w:rsidR="0039721B" w:rsidRPr="00A42D25" w:rsidTr="00535790">
        <w:tc>
          <w:tcPr>
            <w:tcW w:w="1440" w:type="dxa"/>
            <w:tcBorders>
              <w:top w:val="single" w:sz="6" w:space="0" w:color="auto"/>
            </w:tcBorders>
          </w:tcPr>
          <w:p w:rsidR="0039721B" w:rsidRPr="00A42D25" w:rsidRDefault="0039721B" w:rsidP="00EF3C43">
            <w:pPr>
              <w:pStyle w:val="covertext"/>
              <w:rPr>
                <w:sz w:val="28"/>
              </w:rPr>
            </w:pPr>
            <w:r w:rsidRPr="00A42D25">
              <w:rPr>
                <w:sz w:val="28"/>
              </w:rPr>
              <w:t>Title</w:t>
            </w:r>
          </w:p>
        </w:tc>
        <w:tc>
          <w:tcPr>
            <w:tcW w:w="8010" w:type="dxa"/>
            <w:gridSpan w:val="2"/>
            <w:tcBorders>
              <w:top w:val="single" w:sz="6" w:space="0" w:color="auto"/>
            </w:tcBorders>
          </w:tcPr>
          <w:p w:rsidR="0039721B" w:rsidRPr="00A42D25" w:rsidRDefault="00C95749" w:rsidP="00840009">
            <w:pPr>
              <w:pStyle w:val="covertext"/>
              <w:rPr>
                <w:sz w:val="28"/>
              </w:rPr>
            </w:pPr>
            <w:r w:rsidRPr="00A42D25">
              <w:rPr>
                <w:sz w:val="28"/>
              </w:rPr>
              <w:t>Analysis of TG4q (ULP) Use Cases and ULP-PHYs</w:t>
            </w:r>
          </w:p>
        </w:tc>
      </w:tr>
      <w:tr w:rsidR="0039721B" w:rsidRPr="00A42D25" w:rsidTr="00535790">
        <w:tc>
          <w:tcPr>
            <w:tcW w:w="1440" w:type="dxa"/>
            <w:tcBorders>
              <w:top w:val="single" w:sz="6" w:space="0" w:color="auto"/>
            </w:tcBorders>
          </w:tcPr>
          <w:p w:rsidR="0039721B" w:rsidRPr="00A42D25" w:rsidRDefault="0039721B" w:rsidP="00EF3C43">
            <w:pPr>
              <w:pStyle w:val="covertext"/>
              <w:rPr>
                <w:sz w:val="28"/>
              </w:rPr>
            </w:pPr>
            <w:r w:rsidRPr="00A42D25">
              <w:rPr>
                <w:sz w:val="28"/>
              </w:rPr>
              <w:t>Date Submitted</w:t>
            </w:r>
          </w:p>
        </w:tc>
        <w:tc>
          <w:tcPr>
            <w:tcW w:w="8010" w:type="dxa"/>
            <w:gridSpan w:val="2"/>
            <w:tcBorders>
              <w:top w:val="single" w:sz="6" w:space="0" w:color="auto"/>
            </w:tcBorders>
          </w:tcPr>
          <w:p w:rsidR="0039721B" w:rsidRPr="00A42D25" w:rsidRDefault="006523A2" w:rsidP="00EF3C43">
            <w:pPr>
              <w:pStyle w:val="covertext"/>
              <w:rPr>
                <w:sz w:val="28"/>
              </w:rPr>
            </w:pPr>
            <w:r w:rsidRPr="00A42D25">
              <w:rPr>
                <w:sz w:val="28"/>
              </w:rPr>
              <w:t>March 10, 2015</w:t>
            </w:r>
          </w:p>
        </w:tc>
      </w:tr>
      <w:tr w:rsidR="00645DCF" w:rsidRPr="00A42D25" w:rsidTr="00535790">
        <w:tc>
          <w:tcPr>
            <w:tcW w:w="1440" w:type="dxa"/>
            <w:tcBorders>
              <w:top w:val="single" w:sz="4" w:space="0" w:color="auto"/>
              <w:bottom w:val="single" w:sz="4" w:space="0" w:color="auto"/>
            </w:tcBorders>
          </w:tcPr>
          <w:p w:rsidR="00645DCF" w:rsidRPr="00A42D25" w:rsidRDefault="00645DCF" w:rsidP="00EF3C43">
            <w:pPr>
              <w:pStyle w:val="covertext"/>
              <w:rPr>
                <w:sz w:val="28"/>
              </w:rPr>
            </w:pPr>
            <w:r w:rsidRPr="00A42D25">
              <w:rPr>
                <w:sz w:val="28"/>
              </w:rPr>
              <w:t>Source</w:t>
            </w:r>
          </w:p>
        </w:tc>
        <w:tc>
          <w:tcPr>
            <w:tcW w:w="3870" w:type="dxa"/>
            <w:tcBorders>
              <w:top w:val="single" w:sz="4" w:space="0" w:color="auto"/>
              <w:bottom w:val="single" w:sz="4" w:space="0" w:color="auto"/>
            </w:tcBorders>
          </w:tcPr>
          <w:p w:rsidR="00E84C3B" w:rsidRPr="00A42D25" w:rsidRDefault="00E84C3B" w:rsidP="00E84C3B">
            <w:pPr>
              <w:pStyle w:val="covertext"/>
              <w:spacing w:before="0" w:after="0"/>
              <w:rPr>
                <w:sz w:val="28"/>
              </w:rPr>
            </w:pPr>
            <w:r w:rsidRPr="00A42D25">
              <w:rPr>
                <w:sz w:val="28"/>
              </w:rPr>
              <w:t>[Kiran Bynam]</w:t>
            </w:r>
          </w:p>
          <w:p w:rsidR="00840009" w:rsidRPr="00A42D25" w:rsidRDefault="00840009" w:rsidP="00840009">
            <w:pPr>
              <w:pStyle w:val="covertext"/>
              <w:spacing w:before="0" w:after="0"/>
              <w:rPr>
                <w:sz w:val="28"/>
              </w:rPr>
            </w:pPr>
            <w:r w:rsidRPr="00A42D25">
              <w:rPr>
                <w:sz w:val="28"/>
              </w:rPr>
              <w:t>[</w:t>
            </w:r>
            <w:proofErr w:type="spellStart"/>
            <w:r w:rsidRPr="00A42D25">
              <w:rPr>
                <w:sz w:val="28"/>
              </w:rPr>
              <w:t>Henk</w:t>
            </w:r>
            <w:proofErr w:type="spellEnd"/>
            <w:r w:rsidRPr="00A42D25">
              <w:rPr>
                <w:sz w:val="28"/>
              </w:rPr>
              <w:t xml:space="preserve"> de Ruijter]</w:t>
            </w:r>
          </w:p>
          <w:p w:rsidR="00645DCF" w:rsidRPr="00A42D25" w:rsidRDefault="00645DCF" w:rsidP="00840009">
            <w:pPr>
              <w:pStyle w:val="covertext"/>
              <w:spacing w:before="0" w:after="0"/>
              <w:rPr>
                <w:sz w:val="28"/>
              </w:rPr>
            </w:pPr>
            <w:r w:rsidRPr="00A42D25">
              <w:rPr>
                <w:sz w:val="28"/>
              </w:rPr>
              <w:t>[</w:t>
            </w:r>
            <w:proofErr w:type="spellStart"/>
            <w:r w:rsidRPr="00A42D25">
              <w:rPr>
                <w:sz w:val="28"/>
              </w:rPr>
              <w:t>Chandrashekhar</w:t>
            </w:r>
            <w:proofErr w:type="spellEnd"/>
            <w:r w:rsidRPr="00A42D25">
              <w:rPr>
                <w:sz w:val="28"/>
              </w:rPr>
              <w:t xml:space="preserve"> </w:t>
            </w:r>
            <w:proofErr w:type="spellStart"/>
            <w:r w:rsidRPr="00A42D25">
              <w:rPr>
                <w:sz w:val="28"/>
              </w:rPr>
              <w:t>Thejaswi</w:t>
            </w:r>
            <w:proofErr w:type="spellEnd"/>
            <w:r w:rsidRPr="00A42D25">
              <w:rPr>
                <w:sz w:val="28"/>
              </w:rPr>
              <w:t xml:space="preserve"> PS]</w:t>
            </w:r>
          </w:p>
          <w:p w:rsidR="00E84C3B" w:rsidRPr="00A42D25" w:rsidRDefault="00E84C3B" w:rsidP="00E84C3B">
            <w:pPr>
              <w:pStyle w:val="covertext"/>
              <w:spacing w:before="0" w:after="0"/>
              <w:rPr>
                <w:sz w:val="28"/>
              </w:rPr>
            </w:pPr>
            <w:r w:rsidRPr="00A42D25">
              <w:rPr>
                <w:sz w:val="28"/>
              </w:rPr>
              <w:t>[Jinesh Nair]</w:t>
            </w:r>
          </w:p>
          <w:p w:rsidR="00E84C3B" w:rsidRPr="00A42D25" w:rsidRDefault="00E84C3B" w:rsidP="00EF3C43">
            <w:pPr>
              <w:pStyle w:val="covertext"/>
              <w:spacing w:before="0" w:after="0"/>
              <w:rPr>
                <w:sz w:val="28"/>
              </w:rPr>
            </w:pPr>
            <w:r w:rsidRPr="00A42D25">
              <w:rPr>
                <w:sz w:val="28"/>
              </w:rPr>
              <w:t>[</w:t>
            </w:r>
            <w:r w:rsidR="00FF56C4" w:rsidRPr="00A42D25">
              <w:rPr>
                <w:sz w:val="28"/>
              </w:rPr>
              <w:t>Chunhui Allan Zhu</w:t>
            </w:r>
            <w:r w:rsidR="0093198D" w:rsidRPr="00A42D25">
              <w:rPr>
                <w:sz w:val="28"/>
              </w:rPr>
              <w:fldChar w:fldCharType="begin"/>
            </w:r>
            <w:r w:rsidR="0093198D" w:rsidRPr="00A42D25">
              <w:rPr>
                <w:sz w:val="28"/>
              </w:rPr>
              <w:instrText xml:space="preserve"> AUTHOR  \* MERGEFORMAT </w:instrText>
            </w:r>
            <w:r w:rsidR="0093198D" w:rsidRPr="00A42D25">
              <w:rPr>
                <w:sz w:val="28"/>
              </w:rPr>
              <w:fldChar w:fldCharType="end"/>
            </w:r>
            <w:r w:rsidRPr="00A42D25">
              <w:rPr>
                <w:sz w:val="28"/>
              </w:rPr>
              <w:t>]</w:t>
            </w:r>
          </w:p>
          <w:p w:rsidR="00E84C3B" w:rsidRPr="00A42D25" w:rsidRDefault="00E84C3B" w:rsidP="00EF3C43">
            <w:pPr>
              <w:pStyle w:val="covertext"/>
              <w:spacing w:before="0" w:after="0"/>
              <w:rPr>
                <w:sz w:val="28"/>
              </w:rPr>
            </w:pPr>
            <w:r w:rsidRPr="00A42D25">
              <w:rPr>
                <w:sz w:val="28"/>
              </w:rPr>
              <w:t>[Youngsoo Kim]</w:t>
            </w:r>
          </w:p>
          <w:p w:rsidR="00E84C3B" w:rsidRPr="00A42D25" w:rsidRDefault="00E84C3B" w:rsidP="00EF3C43">
            <w:pPr>
              <w:pStyle w:val="covertext"/>
              <w:spacing w:before="0" w:after="0"/>
              <w:rPr>
                <w:sz w:val="28"/>
              </w:rPr>
            </w:pPr>
            <w:r w:rsidRPr="00A42D25">
              <w:rPr>
                <w:sz w:val="28"/>
              </w:rPr>
              <w:t>[Chiu Ngo]</w:t>
            </w:r>
          </w:p>
          <w:p w:rsidR="00E84C3B" w:rsidRPr="00A42D25" w:rsidRDefault="00E84C3B" w:rsidP="00EF3C43">
            <w:pPr>
              <w:pStyle w:val="covertext"/>
              <w:spacing w:before="0" w:after="0"/>
              <w:rPr>
                <w:sz w:val="28"/>
              </w:rPr>
            </w:pPr>
          </w:p>
        </w:tc>
        <w:tc>
          <w:tcPr>
            <w:tcW w:w="4140" w:type="dxa"/>
            <w:tcBorders>
              <w:top w:val="single" w:sz="4" w:space="0" w:color="auto"/>
              <w:bottom w:val="single" w:sz="4" w:space="0" w:color="auto"/>
            </w:tcBorders>
          </w:tcPr>
          <w:p w:rsidR="00645DCF" w:rsidRPr="00A42D25" w:rsidRDefault="00645DCF" w:rsidP="00397619">
            <w:pPr>
              <w:pStyle w:val="covertext"/>
              <w:tabs>
                <w:tab w:val="left" w:pos="1152"/>
              </w:tabs>
              <w:spacing w:before="0" w:after="0"/>
              <w:rPr>
                <w:sz w:val="20"/>
              </w:rPr>
            </w:pPr>
            <w:r w:rsidRPr="00A42D25">
              <w:rPr>
                <w:sz w:val="28"/>
              </w:rPr>
              <w:t>Voice:</w:t>
            </w:r>
            <w:r w:rsidRPr="00A42D25">
              <w:rPr>
                <w:sz w:val="28"/>
              </w:rPr>
              <w:tab/>
              <w:t xml:space="preserve">[ </w:t>
            </w:r>
            <w:r w:rsidR="00E84C3B" w:rsidRPr="00A42D25">
              <w:rPr>
                <w:sz w:val="28"/>
              </w:rPr>
              <w:t>-</w:t>
            </w:r>
            <w:r w:rsidRPr="00A42D25">
              <w:rPr>
                <w:sz w:val="28"/>
              </w:rPr>
              <w:t xml:space="preserve">  ]</w:t>
            </w:r>
            <w:r w:rsidRPr="00A42D25">
              <w:rPr>
                <w:sz w:val="28"/>
              </w:rPr>
              <w:br/>
              <w:t>Fax:</w:t>
            </w:r>
            <w:r w:rsidRPr="00A42D25">
              <w:rPr>
                <w:sz w:val="28"/>
              </w:rPr>
              <w:tab/>
              <w:t xml:space="preserve">[ </w:t>
            </w:r>
            <w:r w:rsidR="00840009" w:rsidRPr="00A42D25">
              <w:rPr>
                <w:sz w:val="28"/>
              </w:rPr>
              <w:t>-</w:t>
            </w:r>
            <w:r w:rsidRPr="00A42D25">
              <w:rPr>
                <w:sz w:val="28"/>
              </w:rPr>
              <w:t xml:space="preserve">  ]</w:t>
            </w:r>
            <w:r w:rsidRPr="00A42D25">
              <w:rPr>
                <w:sz w:val="28"/>
              </w:rPr>
              <w:br/>
              <w:t>E-mail:</w:t>
            </w:r>
            <w:r w:rsidR="00397619">
              <w:rPr>
                <w:sz w:val="28"/>
              </w:rPr>
              <w:t xml:space="preserve"> </w:t>
            </w:r>
            <w:r w:rsidRPr="00A42D25">
              <w:rPr>
                <w:sz w:val="28"/>
              </w:rPr>
              <w:t>[</w:t>
            </w:r>
            <w:r w:rsidR="00840009" w:rsidRPr="00A42D25">
              <w:rPr>
                <w:sz w:val="28"/>
              </w:rPr>
              <w:t>chiu.ngo@samsung.com</w:t>
            </w:r>
            <w:r w:rsidRPr="00A42D25">
              <w:rPr>
                <w:sz w:val="28"/>
              </w:rPr>
              <w:t>]</w:t>
            </w:r>
          </w:p>
        </w:tc>
      </w:tr>
      <w:tr w:rsidR="00645DCF" w:rsidRPr="00A42D25" w:rsidTr="00535790">
        <w:tc>
          <w:tcPr>
            <w:tcW w:w="1440" w:type="dxa"/>
            <w:tcBorders>
              <w:top w:val="single" w:sz="6" w:space="0" w:color="auto"/>
            </w:tcBorders>
          </w:tcPr>
          <w:p w:rsidR="00645DCF" w:rsidRPr="00A42D25" w:rsidRDefault="00645DCF" w:rsidP="00840009">
            <w:pPr>
              <w:pStyle w:val="covertext"/>
              <w:tabs>
                <w:tab w:val="left" w:pos="870"/>
              </w:tabs>
              <w:rPr>
                <w:sz w:val="28"/>
              </w:rPr>
            </w:pPr>
            <w:r w:rsidRPr="00A42D25">
              <w:rPr>
                <w:sz w:val="28"/>
              </w:rPr>
              <w:t>Re:</w:t>
            </w:r>
            <w:r w:rsidR="00840009" w:rsidRPr="00A42D25">
              <w:rPr>
                <w:sz w:val="28"/>
              </w:rPr>
              <w:t xml:space="preserve"> </w:t>
            </w:r>
            <w:r w:rsidR="00840009" w:rsidRPr="00A42D25">
              <w:rPr>
                <w:sz w:val="28"/>
              </w:rPr>
              <w:tab/>
            </w:r>
          </w:p>
        </w:tc>
        <w:tc>
          <w:tcPr>
            <w:tcW w:w="8010" w:type="dxa"/>
            <w:gridSpan w:val="2"/>
            <w:tcBorders>
              <w:top w:val="single" w:sz="6" w:space="0" w:color="auto"/>
            </w:tcBorders>
          </w:tcPr>
          <w:p w:rsidR="00645DCF" w:rsidRPr="00A42D25" w:rsidRDefault="00840009" w:rsidP="00840009">
            <w:pPr>
              <w:pStyle w:val="covertext"/>
              <w:rPr>
                <w:sz w:val="28"/>
              </w:rPr>
            </w:pPr>
            <w:r w:rsidRPr="00A42D25">
              <w:rPr>
                <w:sz w:val="28"/>
              </w:rPr>
              <w:t>Analysis of TG4q (ULP) Use Cases and ULP-PHYs</w:t>
            </w:r>
          </w:p>
        </w:tc>
      </w:tr>
      <w:tr w:rsidR="00645DCF" w:rsidRPr="00A42D25" w:rsidTr="00535790">
        <w:tc>
          <w:tcPr>
            <w:tcW w:w="1440" w:type="dxa"/>
            <w:tcBorders>
              <w:top w:val="single" w:sz="6" w:space="0" w:color="auto"/>
            </w:tcBorders>
          </w:tcPr>
          <w:p w:rsidR="00645DCF" w:rsidRPr="00A42D25" w:rsidRDefault="00645DCF" w:rsidP="00EF3C43">
            <w:pPr>
              <w:pStyle w:val="covertext"/>
              <w:rPr>
                <w:sz w:val="28"/>
              </w:rPr>
            </w:pPr>
            <w:r w:rsidRPr="00A42D25">
              <w:rPr>
                <w:sz w:val="28"/>
              </w:rPr>
              <w:t>Abstract</w:t>
            </w:r>
          </w:p>
        </w:tc>
        <w:tc>
          <w:tcPr>
            <w:tcW w:w="8010" w:type="dxa"/>
            <w:gridSpan w:val="2"/>
            <w:tcBorders>
              <w:top w:val="single" w:sz="6" w:space="0" w:color="auto"/>
            </w:tcBorders>
          </w:tcPr>
          <w:p w:rsidR="00645DCF" w:rsidRPr="00A42D25" w:rsidRDefault="00645DCF" w:rsidP="00BE6665">
            <w:pPr>
              <w:pStyle w:val="covertext"/>
              <w:rPr>
                <w:sz w:val="28"/>
              </w:rPr>
            </w:pPr>
            <w:r w:rsidRPr="00A42D25">
              <w:rPr>
                <w:sz w:val="28"/>
              </w:rPr>
              <w:t>[</w:t>
            </w:r>
            <w:r w:rsidR="0044448A" w:rsidRPr="00A42D25">
              <w:rPr>
                <w:sz w:val="28"/>
              </w:rPr>
              <w:t>This document</w:t>
            </w:r>
            <w:r w:rsidR="00BE6665" w:rsidRPr="00A42D25">
              <w:rPr>
                <w:sz w:val="28"/>
                <w:lang w:val="en-GB"/>
              </w:rPr>
              <w:t xml:space="preserve"> presents several target applications of 15.4q.  It describes the benefits of the two ULP-PHYs and how they can address those </w:t>
            </w:r>
            <w:r w:rsidR="00833839" w:rsidRPr="00A42D25">
              <w:rPr>
                <w:sz w:val="28"/>
                <w:lang w:val="en-GB"/>
              </w:rPr>
              <w:t>applications</w:t>
            </w:r>
            <w:r w:rsidR="0044448A" w:rsidRPr="00A42D25">
              <w:rPr>
                <w:sz w:val="28"/>
              </w:rPr>
              <w:t>.</w:t>
            </w:r>
            <w:r w:rsidRPr="00A42D25">
              <w:rPr>
                <w:sz w:val="28"/>
              </w:rPr>
              <w:t>]</w:t>
            </w:r>
          </w:p>
        </w:tc>
      </w:tr>
      <w:tr w:rsidR="00645DCF" w:rsidRPr="00A42D25" w:rsidTr="00535790">
        <w:tc>
          <w:tcPr>
            <w:tcW w:w="1440" w:type="dxa"/>
            <w:tcBorders>
              <w:top w:val="single" w:sz="6" w:space="0" w:color="auto"/>
            </w:tcBorders>
          </w:tcPr>
          <w:p w:rsidR="00645DCF" w:rsidRPr="00A42D25" w:rsidRDefault="00645DCF" w:rsidP="00EF3C43">
            <w:pPr>
              <w:pStyle w:val="covertext"/>
              <w:rPr>
                <w:sz w:val="28"/>
              </w:rPr>
            </w:pPr>
            <w:r w:rsidRPr="00A42D25">
              <w:rPr>
                <w:sz w:val="28"/>
              </w:rPr>
              <w:t>Purpose</w:t>
            </w:r>
          </w:p>
        </w:tc>
        <w:tc>
          <w:tcPr>
            <w:tcW w:w="8010" w:type="dxa"/>
            <w:gridSpan w:val="2"/>
            <w:tcBorders>
              <w:top w:val="single" w:sz="6" w:space="0" w:color="auto"/>
            </w:tcBorders>
          </w:tcPr>
          <w:p w:rsidR="00645DCF" w:rsidRPr="00A42D25" w:rsidRDefault="00645DCF" w:rsidP="00833839">
            <w:pPr>
              <w:pStyle w:val="covertext"/>
              <w:rPr>
                <w:sz w:val="28"/>
              </w:rPr>
            </w:pPr>
            <w:r w:rsidRPr="00A42D25">
              <w:rPr>
                <w:sz w:val="28"/>
              </w:rPr>
              <w:t>[</w:t>
            </w:r>
            <w:r w:rsidR="00840009" w:rsidRPr="00A42D25">
              <w:rPr>
                <w:sz w:val="28"/>
              </w:rPr>
              <w:t>To provide</w:t>
            </w:r>
            <w:r w:rsidR="004F1F5E" w:rsidRPr="00A42D25">
              <w:rPr>
                <w:sz w:val="28"/>
              </w:rPr>
              <w:t xml:space="preserve"> </w:t>
            </w:r>
            <w:r w:rsidR="00833839" w:rsidRPr="00A42D25">
              <w:rPr>
                <w:sz w:val="28"/>
                <w:lang w:val="en-GB"/>
              </w:rPr>
              <w:t>an analysis of the current TG4q PAR against its applications.]</w:t>
            </w:r>
          </w:p>
        </w:tc>
      </w:tr>
      <w:tr w:rsidR="00645DCF" w:rsidRPr="00A42D25" w:rsidTr="00535790">
        <w:tc>
          <w:tcPr>
            <w:tcW w:w="1440" w:type="dxa"/>
            <w:tcBorders>
              <w:top w:val="single" w:sz="6" w:space="0" w:color="auto"/>
              <w:bottom w:val="single" w:sz="6" w:space="0" w:color="auto"/>
            </w:tcBorders>
          </w:tcPr>
          <w:p w:rsidR="00645DCF" w:rsidRPr="00A42D25" w:rsidRDefault="00645DCF" w:rsidP="00EF3C43">
            <w:pPr>
              <w:pStyle w:val="covertext"/>
              <w:rPr>
                <w:sz w:val="28"/>
              </w:rPr>
            </w:pPr>
            <w:r w:rsidRPr="00A42D25">
              <w:rPr>
                <w:sz w:val="28"/>
              </w:rPr>
              <w:t>Notice</w:t>
            </w:r>
          </w:p>
        </w:tc>
        <w:tc>
          <w:tcPr>
            <w:tcW w:w="8010" w:type="dxa"/>
            <w:gridSpan w:val="2"/>
            <w:tcBorders>
              <w:top w:val="single" w:sz="6" w:space="0" w:color="auto"/>
              <w:bottom w:val="single" w:sz="6" w:space="0" w:color="auto"/>
            </w:tcBorders>
          </w:tcPr>
          <w:p w:rsidR="00645DCF" w:rsidRPr="00A42D25" w:rsidRDefault="00645DCF" w:rsidP="00EF3C43">
            <w:pPr>
              <w:pStyle w:val="covertext"/>
              <w:rPr>
                <w:sz w:val="28"/>
              </w:rPr>
            </w:pPr>
            <w:r w:rsidRPr="00A42D25">
              <w:rPr>
                <w:sz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5DCF" w:rsidRPr="00A42D25" w:rsidTr="00535790">
        <w:tc>
          <w:tcPr>
            <w:tcW w:w="1440" w:type="dxa"/>
            <w:tcBorders>
              <w:top w:val="single" w:sz="6" w:space="0" w:color="auto"/>
              <w:bottom w:val="single" w:sz="6" w:space="0" w:color="auto"/>
            </w:tcBorders>
          </w:tcPr>
          <w:p w:rsidR="00645DCF" w:rsidRPr="00A42D25" w:rsidRDefault="00645DCF" w:rsidP="00EF3C43">
            <w:pPr>
              <w:pStyle w:val="covertext"/>
              <w:rPr>
                <w:sz w:val="28"/>
              </w:rPr>
            </w:pPr>
            <w:r w:rsidRPr="00A42D25">
              <w:rPr>
                <w:sz w:val="28"/>
              </w:rPr>
              <w:t>Release</w:t>
            </w:r>
          </w:p>
        </w:tc>
        <w:tc>
          <w:tcPr>
            <w:tcW w:w="8010" w:type="dxa"/>
            <w:gridSpan w:val="2"/>
            <w:tcBorders>
              <w:top w:val="single" w:sz="6" w:space="0" w:color="auto"/>
              <w:bottom w:val="single" w:sz="6" w:space="0" w:color="auto"/>
            </w:tcBorders>
          </w:tcPr>
          <w:p w:rsidR="00645DCF" w:rsidRPr="00A42D25" w:rsidRDefault="00645DCF" w:rsidP="00EF3C43">
            <w:pPr>
              <w:pStyle w:val="covertext"/>
              <w:rPr>
                <w:sz w:val="28"/>
              </w:rPr>
            </w:pPr>
            <w:r w:rsidRPr="00A42D25">
              <w:rPr>
                <w:sz w:val="28"/>
              </w:rPr>
              <w:t>The contributor acknowledges and accepts that this contribution becomes the property of IEEE and may be made publicly available by P802.15.</w:t>
            </w:r>
          </w:p>
        </w:tc>
      </w:tr>
    </w:tbl>
    <w:p w:rsidR="006523A2" w:rsidRPr="00A42D25" w:rsidRDefault="006523A2" w:rsidP="006523A2">
      <w:pPr>
        <w:rPr>
          <w:sz w:val="24"/>
        </w:rPr>
      </w:pPr>
      <w:bookmarkStart w:id="1" w:name="_Toc413427962"/>
    </w:p>
    <w:p w:rsidR="006523A2" w:rsidRPr="00A42D25" w:rsidRDefault="006523A2">
      <w:pPr>
        <w:rPr>
          <w:sz w:val="24"/>
        </w:rPr>
      </w:pPr>
      <w:r w:rsidRPr="00A42D25">
        <w:rPr>
          <w:sz w:val="24"/>
        </w:rPr>
        <w:br w:type="page"/>
      </w:r>
    </w:p>
    <w:p w:rsidR="006523A2" w:rsidRPr="00A42D25" w:rsidRDefault="006523A2" w:rsidP="006523A2">
      <w:pPr>
        <w:rPr>
          <w:sz w:val="24"/>
        </w:rPr>
      </w:pPr>
    </w:p>
    <w:p w:rsidR="006523A2" w:rsidRPr="00A42D25" w:rsidRDefault="006523A2" w:rsidP="006523A2">
      <w:pPr>
        <w:rPr>
          <w:sz w:val="24"/>
        </w:rPr>
      </w:pPr>
    </w:p>
    <w:sdt>
      <w:sdtPr>
        <w:rPr>
          <w:rFonts w:ascii="Times New Roman" w:eastAsia="Times New Roman" w:hAnsi="Times New Roman" w:cs="Times New Roman"/>
          <w:b w:val="0"/>
          <w:bCs w:val="0"/>
          <w:color w:val="auto"/>
          <w:sz w:val="24"/>
          <w:szCs w:val="20"/>
          <w:lang w:val="en-GB" w:eastAsia="en-US"/>
        </w:rPr>
        <w:id w:val="1955137170"/>
        <w:docPartObj>
          <w:docPartGallery w:val="Table of Contents"/>
          <w:docPartUnique/>
        </w:docPartObj>
      </w:sdtPr>
      <w:sdtEndPr>
        <w:rPr>
          <w:noProof/>
        </w:rPr>
      </w:sdtEndPr>
      <w:sdtContent>
        <w:p w:rsidR="006523A2" w:rsidRPr="00A42D25" w:rsidRDefault="006523A2">
          <w:pPr>
            <w:pStyle w:val="TOCHeading"/>
            <w:rPr>
              <w:sz w:val="32"/>
            </w:rPr>
          </w:pPr>
          <w:r w:rsidRPr="00A42D25">
            <w:rPr>
              <w:sz w:val="32"/>
            </w:rPr>
            <w:t>Table of Contents</w:t>
          </w:r>
        </w:p>
        <w:p w:rsidR="000060AA" w:rsidRDefault="006523A2">
          <w:pPr>
            <w:pStyle w:val="TOC1"/>
            <w:tabs>
              <w:tab w:val="left" w:pos="440"/>
              <w:tab w:val="right" w:leader="dot" w:pos="9350"/>
            </w:tabs>
            <w:rPr>
              <w:rFonts w:asciiTheme="minorHAnsi" w:eastAsiaTheme="minorEastAsia" w:hAnsiTheme="minorHAnsi" w:cstheme="minorBidi"/>
              <w:noProof/>
              <w:szCs w:val="22"/>
              <w:lang w:val="en-US" w:eastAsia="zh-CN"/>
            </w:rPr>
          </w:pPr>
          <w:r w:rsidRPr="00A42D25">
            <w:rPr>
              <w:sz w:val="24"/>
            </w:rPr>
            <w:fldChar w:fldCharType="begin"/>
          </w:r>
          <w:r w:rsidRPr="00A42D25">
            <w:rPr>
              <w:sz w:val="24"/>
            </w:rPr>
            <w:instrText xml:space="preserve"> TOC \o "1-3" \h \z \u </w:instrText>
          </w:r>
          <w:r w:rsidRPr="00A42D25">
            <w:rPr>
              <w:sz w:val="24"/>
            </w:rPr>
            <w:fldChar w:fldCharType="separate"/>
          </w:r>
          <w:hyperlink w:anchor="_Toc413733656" w:history="1">
            <w:r w:rsidR="000060AA" w:rsidRPr="00E00FD3">
              <w:rPr>
                <w:rStyle w:val="Hyperlink"/>
                <w:noProof/>
              </w:rPr>
              <w:t>1</w:t>
            </w:r>
            <w:r w:rsidR="000060AA">
              <w:rPr>
                <w:rFonts w:asciiTheme="minorHAnsi" w:eastAsiaTheme="minorEastAsia" w:hAnsiTheme="minorHAnsi" w:cstheme="minorBidi"/>
                <w:noProof/>
                <w:szCs w:val="22"/>
                <w:lang w:val="en-US" w:eastAsia="zh-CN"/>
              </w:rPr>
              <w:tab/>
            </w:r>
            <w:r w:rsidR="000060AA" w:rsidRPr="00E00FD3">
              <w:rPr>
                <w:rStyle w:val="Hyperlink"/>
                <w:noProof/>
              </w:rPr>
              <w:t>Motivations and applications of ULP PHYs</w:t>
            </w:r>
            <w:r w:rsidR="000060AA">
              <w:rPr>
                <w:noProof/>
                <w:webHidden/>
              </w:rPr>
              <w:tab/>
            </w:r>
            <w:r w:rsidR="000060AA">
              <w:rPr>
                <w:noProof/>
                <w:webHidden/>
              </w:rPr>
              <w:fldChar w:fldCharType="begin"/>
            </w:r>
            <w:r w:rsidR="000060AA">
              <w:rPr>
                <w:noProof/>
                <w:webHidden/>
              </w:rPr>
              <w:instrText xml:space="preserve"> PAGEREF _Toc413733656 \h </w:instrText>
            </w:r>
            <w:r w:rsidR="000060AA">
              <w:rPr>
                <w:noProof/>
                <w:webHidden/>
              </w:rPr>
            </w:r>
            <w:r w:rsidR="000060AA">
              <w:rPr>
                <w:noProof/>
                <w:webHidden/>
              </w:rPr>
              <w:fldChar w:fldCharType="separate"/>
            </w:r>
            <w:r w:rsidR="000060AA">
              <w:rPr>
                <w:noProof/>
                <w:webHidden/>
              </w:rPr>
              <w:t>3</w:t>
            </w:r>
            <w:r w:rsidR="000060AA">
              <w:rPr>
                <w:noProof/>
                <w:webHidden/>
              </w:rPr>
              <w:fldChar w:fldCharType="end"/>
            </w:r>
          </w:hyperlink>
        </w:p>
        <w:p w:rsidR="000060AA" w:rsidRDefault="000060A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733657" w:history="1">
            <w:r w:rsidRPr="00E00FD3">
              <w:rPr>
                <w:rStyle w:val="Hyperlink"/>
                <w:noProof/>
              </w:rPr>
              <w:t>2</w:t>
            </w:r>
            <w:r>
              <w:rPr>
                <w:rFonts w:asciiTheme="minorHAnsi" w:eastAsiaTheme="minorEastAsia" w:hAnsiTheme="minorHAnsi" w:cstheme="minorBidi"/>
                <w:noProof/>
                <w:szCs w:val="22"/>
                <w:lang w:val="en-US" w:eastAsia="zh-CN"/>
              </w:rPr>
              <w:tab/>
            </w:r>
            <w:r w:rsidRPr="00E00FD3">
              <w:rPr>
                <w:rStyle w:val="Hyperlink"/>
                <w:noProof/>
              </w:rPr>
              <w:t>ULP-TASK PHY</w:t>
            </w:r>
            <w:r>
              <w:rPr>
                <w:noProof/>
                <w:webHidden/>
              </w:rPr>
              <w:tab/>
            </w:r>
            <w:r>
              <w:rPr>
                <w:noProof/>
                <w:webHidden/>
              </w:rPr>
              <w:fldChar w:fldCharType="begin"/>
            </w:r>
            <w:r>
              <w:rPr>
                <w:noProof/>
                <w:webHidden/>
              </w:rPr>
              <w:instrText xml:space="preserve"> PAGEREF _Toc413733657 \h </w:instrText>
            </w:r>
            <w:r>
              <w:rPr>
                <w:noProof/>
                <w:webHidden/>
              </w:rPr>
            </w:r>
            <w:r>
              <w:rPr>
                <w:noProof/>
                <w:webHidden/>
              </w:rPr>
              <w:fldChar w:fldCharType="separate"/>
            </w:r>
            <w:r>
              <w:rPr>
                <w:noProof/>
                <w:webHidden/>
              </w:rPr>
              <w:t>4</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58" w:history="1">
            <w:r w:rsidRPr="00E00FD3">
              <w:rPr>
                <w:rStyle w:val="Hyperlink"/>
                <w:noProof/>
              </w:rPr>
              <w:t>2.1</w:t>
            </w:r>
            <w:r>
              <w:rPr>
                <w:rFonts w:asciiTheme="minorHAnsi" w:eastAsiaTheme="minorEastAsia" w:hAnsiTheme="minorHAnsi" w:cstheme="minorBidi"/>
                <w:noProof/>
                <w:szCs w:val="22"/>
                <w:lang w:val="en-US" w:eastAsia="zh-CN"/>
              </w:rPr>
              <w:tab/>
            </w:r>
            <w:r w:rsidRPr="00E00FD3">
              <w:rPr>
                <w:rStyle w:val="Hyperlink"/>
                <w:noProof/>
              </w:rPr>
              <w:t>Characteristics</w:t>
            </w:r>
            <w:r>
              <w:rPr>
                <w:noProof/>
                <w:webHidden/>
              </w:rPr>
              <w:tab/>
            </w:r>
            <w:r>
              <w:rPr>
                <w:noProof/>
                <w:webHidden/>
              </w:rPr>
              <w:fldChar w:fldCharType="begin"/>
            </w:r>
            <w:r>
              <w:rPr>
                <w:noProof/>
                <w:webHidden/>
              </w:rPr>
              <w:instrText xml:space="preserve"> PAGEREF _Toc413733658 \h </w:instrText>
            </w:r>
            <w:r>
              <w:rPr>
                <w:noProof/>
                <w:webHidden/>
              </w:rPr>
            </w:r>
            <w:r>
              <w:rPr>
                <w:noProof/>
                <w:webHidden/>
              </w:rPr>
              <w:fldChar w:fldCharType="separate"/>
            </w:r>
            <w:r>
              <w:rPr>
                <w:noProof/>
                <w:webHidden/>
              </w:rPr>
              <w:t>4</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59" w:history="1">
            <w:r w:rsidRPr="00E00FD3">
              <w:rPr>
                <w:rStyle w:val="Hyperlink"/>
                <w:noProof/>
              </w:rPr>
              <w:t>2.2</w:t>
            </w:r>
            <w:r>
              <w:rPr>
                <w:rFonts w:asciiTheme="minorHAnsi" w:eastAsiaTheme="minorEastAsia" w:hAnsiTheme="minorHAnsi" w:cstheme="minorBidi"/>
                <w:noProof/>
                <w:szCs w:val="22"/>
                <w:lang w:val="en-US" w:eastAsia="zh-CN"/>
              </w:rPr>
              <w:tab/>
            </w:r>
            <w:r w:rsidRPr="00E00FD3">
              <w:rPr>
                <w:rStyle w:val="Hyperlink"/>
                <w:noProof/>
              </w:rPr>
              <w:t>Comparison of ULP-TASK PHY with 802.15.4 (DSSS)</w:t>
            </w:r>
            <w:r>
              <w:rPr>
                <w:noProof/>
                <w:webHidden/>
              </w:rPr>
              <w:tab/>
            </w:r>
            <w:r>
              <w:rPr>
                <w:noProof/>
                <w:webHidden/>
              </w:rPr>
              <w:fldChar w:fldCharType="begin"/>
            </w:r>
            <w:r>
              <w:rPr>
                <w:noProof/>
                <w:webHidden/>
              </w:rPr>
              <w:instrText xml:space="preserve"> PAGEREF _Toc413733659 \h </w:instrText>
            </w:r>
            <w:r>
              <w:rPr>
                <w:noProof/>
                <w:webHidden/>
              </w:rPr>
            </w:r>
            <w:r>
              <w:rPr>
                <w:noProof/>
                <w:webHidden/>
              </w:rPr>
              <w:fldChar w:fldCharType="separate"/>
            </w:r>
            <w:r>
              <w:rPr>
                <w:noProof/>
                <w:webHidden/>
              </w:rPr>
              <w:t>5</w:t>
            </w:r>
            <w:r>
              <w:rPr>
                <w:noProof/>
                <w:webHidden/>
              </w:rPr>
              <w:fldChar w:fldCharType="end"/>
            </w:r>
          </w:hyperlink>
        </w:p>
        <w:p w:rsidR="000060AA" w:rsidRDefault="000060A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733660" w:history="1">
            <w:r w:rsidRPr="00E00FD3">
              <w:rPr>
                <w:rStyle w:val="Hyperlink"/>
                <w:noProof/>
              </w:rPr>
              <w:t>2.2.1</w:t>
            </w:r>
            <w:r>
              <w:rPr>
                <w:rFonts w:asciiTheme="minorHAnsi" w:eastAsiaTheme="minorEastAsia" w:hAnsiTheme="minorHAnsi" w:cstheme="minorBidi"/>
                <w:noProof/>
                <w:szCs w:val="22"/>
                <w:lang w:val="en-US" w:eastAsia="zh-CN"/>
              </w:rPr>
              <w:tab/>
            </w:r>
            <w:r w:rsidRPr="00E00FD3">
              <w:rPr>
                <w:rStyle w:val="Hyperlink"/>
                <w:noProof/>
              </w:rPr>
              <w:t>Modulation and spreading</w:t>
            </w:r>
            <w:r>
              <w:rPr>
                <w:noProof/>
                <w:webHidden/>
              </w:rPr>
              <w:tab/>
            </w:r>
            <w:r>
              <w:rPr>
                <w:noProof/>
                <w:webHidden/>
              </w:rPr>
              <w:fldChar w:fldCharType="begin"/>
            </w:r>
            <w:r>
              <w:rPr>
                <w:noProof/>
                <w:webHidden/>
              </w:rPr>
              <w:instrText xml:space="preserve"> PAGEREF _Toc413733660 \h </w:instrText>
            </w:r>
            <w:r>
              <w:rPr>
                <w:noProof/>
                <w:webHidden/>
              </w:rPr>
            </w:r>
            <w:r>
              <w:rPr>
                <w:noProof/>
                <w:webHidden/>
              </w:rPr>
              <w:fldChar w:fldCharType="separate"/>
            </w:r>
            <w:r>
              <w:rPr>
                <w:noProof/>
                <w:webHidden/>
              </w:rPr>
              <w:t>5</w:t>
            </w:r>
            <w:r>
              <w:rPr>
                <w:noProof/>
                <w:webHidden/>
              </w:rPr>
              <w:fldChar w:fldCharType="end"/>
            </w:r>
          </w:hyperlink>
        </w:p>
        <w:p w:rsidR="000060AA" w:rsidRDefault="000060A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733661" w:history="1">
            <w:r w:rsidRPr="00E00FD3">
              <w:rPr>
                <w:rStyle w:val="Hyperlink"/>
                <w:noProof/>
              </w:rPr>
              <w:t>2.2.2</w:t>
            </w:r>
            <w:r>
              <w:rPr>
                <w:rFonts w:asciiTheme="minorHAnsi" w:eastAsiaTheme="minorEastAsia" w:hAnsiTheme="minorHAnsi" w:cstheme="minorBidi"/>
                <w:noProof/>
                <w:szCs w:val="22"/>
                <w:lang w:val="en-US" w:eastAsia="zh-CN"/>
              </w:rPr>
              <w:tab/>
            </w:r>
            <w:r w:rsidRPr="00E00FD3">
              <w:rPr>
                <w:rStyle w:val="Hyperlink"/>
                <w:noProof/>
              </w:rPr>
              <w:t>Error control mechanism</w:t>
            </w:r>
            <w:r>
              <w:rPr>
                <w:noProof/>
                <w:webHidden/>
              </w:rPr>
              <w:tab/>
            </w:r>
            <w:r>
              <w:rPr>
                <w:noProof/>
                <w:webHidden/>
              </w:rPr>
              <w:fldChar w:fldCharType="begin"/>
            </w:r>
            <w:r>
              <w:rPr>
                <w:noProof/>
                <w:webHidden/>
              </w:rPr>
              <w:instrText xml:space="preserve"> PAGEREF _Toc413733661 \h </w:instrText>
            </w:r>
            <w:r>
              <w:rPr>
                <w:noProof/>
                <w:webHidden/>
              </w:rPr>
            </w:r>
            <w:r>
              <w:rPr>
                <w:noProof/>
                <w:webHidden/>
              </w:rPr>
              <w:fldChar w:fldCharType="separate"/>
            </w:r>
            <w:r>
              <w:rPr>
                <w:noProof/>
                <w:webHidden/>
              </w:rPr>
              <w:t>5</w:t>
            </w:r>
            <w:r>
              <w:rPr>
                <w:noProof/>
                <w:webHidden/>
              </w:rPr>
              <w:fldChar w:fldCharType="end"/>
            </w:r>
          </w:hyperlink>
        </w:p>
        <w:p w:rsidR="000060AA" w:rsidRDefault="000060A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733662" w:history="1">
            <w:r w:rsidRPr="00E00FD3">
              <w:rPr>
                <w:rStyle w:val="Hyperlink"/>
                <w:noProof/>
              </w:rPr>
              <w:t>2.2.3</w:t>
            </w:r>
            <w:r>
              <w:rPr>
                <w:rFonts w:asciiTheme="minorHAnsi" w:eastAsiaTheme="minorEastAsia" w:hAnsiTheme="minorHAnsi" w:cstheme="minorBidi"/>
                <w:noProof/>
                <w:szCs w:val="22"/>
                <w:lang w:val="en-US" w:eastAsia="zh-CN"/>
              </w:rPr>
              <w:tab/>
            </w:r>
            <w:r w:rsidRPr="00E00FD3">
              <w:rPr>
                <w:rStyle w:val="Hyperlink"/>
                <w:noProof/>
              </w:rPr>
              <w:t>Comparison of system parameters</w:t>
            </w:r>
            <w:r>
              <w:rPr>
                <w:noProof/>
                <w:webHidden/>
              </w:rPr>
              <w:tab/>
            </w:r>
            <w:r>
              <w:rPr>
                <w:noProof/>
                <w:webHidden/>
              </w:rPr>
              <w:fldChar w:fldCharType="begin"/>
            </w:r>
            <w:r>
              <w:rPr>
                <w:noProof/>
                <w:webHidden/>
              </w:rPr>
              <w:instrText xml:space="preserve"> PAGEREF _Toc413733662 \h </w:instrText>
            </w:r>
            <w:r>
              <w:rPr>
                <w:noProof/>
                <w:webHidden/>
              </w:rPr>
            </w:r>
            <w:r>
              <w:rPr>
                <w:noProof/>
                <w:webHidden/>
              </w:rPr>
              <w:fldChar w:fldCharType="separate"/>
            </w:r>
            <w:r>
              <w:rPr>
                <w:noProof/>
                <w:webHidden/>
              </w:rPr>
              <w:t>5</w:t>
            </w:r>
            <w:r>
              <w:rPr>
                <w:noProof/>
                <w:webHidden/>
              </w:rPr>
              <w:fldChar w:fldCharType="end"/>
            </w:r>
          </w:hyperlink>
        </w:p>
        <w:p w:rsidR="000060AA" w:rsidRDefault="000060A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733663" w:history="1">
            <w:r w:rsidRPr="00E00FD3">
              <w:rPr>
                <w:rStyle w:val="Hyperlink"/>
                <w:noProof/>
              </w:rPr>
              <w:t>3</w:t>
            </w:r>
            <w:r>
              <w:rPr>
                <w:rFonts w:asciiTheme="minorHAnsi" w:eastAsiaTheme="minorEastAsia" w:hAnsiTheme="minorHAnsi" w:cstheme="minorBidi"/>
                <w:noProof/>
                <w:szCs w:val="22"/>
                <w:lang w:val="en-US" w:eastAsia="zh-CN"/>
              </w:rPr>
              <w:tab/>
            </w:r>
            <w:r w:rsidRPr="00E00FD3">
              <w:rPr>
                <w:rStyle w:val="Hyperlink"/>
                <w:noProof/>
              </w:rPr>
              <w:t>ULP-GFSK PHY</w:t>
            </w:r>
            <w:r>
              <w:rPr>
                <w:noProof/>
                <w:webHidden/>
              </w:rPr>
              <w:tab/>
            </w:r>
            <w:r>
              <w:rPr>
                <w:noProof/>
                <w:webHidden/>
              </w:rPr>
              <w:fldChar w:fldCharType="begin"/>
            </w:r>
            <w:r>
              <w:rPr>
                <w:noProof/>
                <w:webHidden/>
              </w:rPr>
              <w:instrText xml:space="preserve"> PAGEREF _Toc413733663 \h </w:instrText>
            </w:r>
            <w:r>
              <w:rPr>
                <w:noProof/>
                <w:webHidden/>
              </w:rPr>
            </w:r>
            <w:r>
              <w:rPr>
                <w:noProof/>
                <w:webHidden/>
              </w:rPr>
              <w:fldChar w:fldCharType="separate"/>
            </w:r>
            <w:r>
              <w:rPr>
                <w:noProof/>
                <w:webHidden/>
              </w:rPr>
              <w:t>6</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64" w:history="1">
            <w:r w:rsidRPr="00E00FD3">
              <w:rPr>
                <w:rStyle w:val="Hyperlink"/>
                <w:noProof/>
              </w:rPr>
              <w:t>3.1</w:t>
            </w:r>
            <w:r>
              <w:rPr>
                <w:rFonts w:asciiTheme="minorHAnsi" w:eastAsiaTheme="minorEastAsia" w:hAnsiTheme="minorHAnsi" w:cstheme="minorBidi"/>
                <w:noProof/>
                <w:szCs w:val="22"/>
                <w:lang w:val="en-US" w:eastAsia="zh-CN"/>
              </w:rPr>
              <w:tab/>
            </w:r>
            <w:r w:rsidRPr="00E00FD3">
              <w:rPr>
                <w:rStyle w:val="Hyperlink"/>
                <w:noProof/>
              </w:rPr>
              <w:t>Characteristics</w:t>
            </w:r>
            <w:r>
              <w:rPr>
                <w:noProof/>
                <w:webHidden/>
              </w:rPr>
              <w:tab/>
            </w:r>
            <w:r>
              <w:rPr>
                <w:noProof/>
                <w:webHidden/>
              </w:rPr>
              <w:fldChar w:fldCharType="begin"/>
            </w:r>
            <w:r>
              <w:rPr>
                <w:noProof/>
                <w:webHidden/>
              </w:rPr>
              <w:instrText xml:space="preserve"> PAGEREF _Toc413733664 \h </w:instrText>
            </w:r>
            <w:r>
              <w:rPr>
                <w:noProof/>
                <w:webHidden/>
              </w:rPr>
            </w:r>
            <w:r>
              <w:rPr>
                <w:noProof/>
                <w:webHidden/>
              </w:rPr>
              <w:fldChar w:fldCharType="separate"/>
            </w:r>
            <w:r>
              <w:rPr>
                <w:noProof/>
                <w:webHidden/>
              </w:rPr>
              <w:t>6</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65" w:history="1">
            <w:r w:rsidRPr="00E00FD3">
              <w:rPr>
                <w:rStyle w:val="Hyperlink"/>
                <w:noProof/>
              </w:rPr>
              <w:t>3.2</w:t>
            </w:r>
            <w:r>
              <w:rPr>
                <w:rFonts w:asciiTheme="minorHAnsi" w:eastAsiaTheme="minorEastAsia" w:hAnsiTheme="minorHAnsi" w:cstheme="minorBidi"/>
                <w:noProof/>
                <w:szCs w:val="22"/>
                <w:lang w:val="en-US" w:eastAsia="zh-CN"/>
              </w:rPr>
              <w:tab/>
            </w:r>
            <w:r w:rsidRPr="00E00FD3">
              <w:rPr>
                <w:rStyle w:val="Hyperlink"/>
                <w:noProof/>
              </w:rPr>
              <w:t>Comparison of ULP-GFSK PHY with existing PHYs</w:t>
            </w:r>
            <w:r>
              <w:rPr>
                <w:noProof/>
                <w:webHidden/>
              </w:rPr>
              <w:tab/>
            </w:r>
            <w:r>
              <w:rPr>
                <w:noProof/>
                <w:webHidden/>
              </w:rPr>
              <w:fldChar w:fldCharType="begin"/>
            </w:r>
            <w:r>
              <w:rPr>
                <w:noProof/>
                <w:webHidden/>
              </w:rPr>
              <w:instrText xml:space="preserve"> PAGEREF _Toc413733665 \h </w:instrText>
            </w:r>
            <w:r>
              <w:rPr>
                <w:noProof/>
                <w:webHidden/>
              </w:rPr>
            </w:r>
            <w:r>
              <w:rPr>
                <w:noProof/>
                <w:webHidden/>
              </w:rPr>
              <w:fldChar w:fldCharType="separate"/>
            </w:r>
            <w:r>
              <w:rPr>
                <w:noProof/>
                <w:webHidden/>
              </w:rPr>
              <w:t>8</w:t>
            </w:r>
            <w:r>
              <w:rPr>
                <w:noProof/>
                <w:webHidden/>
              </w:rPr>
              <w:fldChar w:fldCharType="end"/>
            </w:r>
          </w:hyperlink>
        </w:p>
        <w:p w:rsidR="000060AA" w:rsidRDefault="000060A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733666" w:history="1">
            <w:r w:rsidRPr="00E00FD3">
              <w:rPr>
                <w:rStyle w:val="Hyperlink"/>
                <w:noProof/>
              </w:rPr>
              <w:t>3.2.1</w:t>
            </w:r>
            <w:r>
              <w:rPr>
                <w:rFonts w:asciiTheme="minorHAnsi" w:eastAsiaTheme="minorEastAsia" w:hAnsiTheme="minorHAnsi" w:cstheme="minorBidi"/>
                <w:noProof/>
                <w:szCs w:val="22"/>
                <w:lang w:val="en-US" w:eastAsia="zh-CN"/>
              </w:rPr>
              <w:tab/>
            </w:r>
            <w:r w:rsidRPr="00E00FD3">
              <w:rPr>
                <w:rStyle w:val="Hyperlink"/>
                <w:noProof/>
              </w:rPr>
              <w:t>Power consumption</w:t>
            </w:r>
            <w:r>
              <w:rPr>
                <w:noProof/>
                <w:webHidden/>
              </w:rPr>
              <w:tab/>
            </w:r>
            <w:r>
              <w:rPr>
                <w:noProof/>
                <w:webHidden/>
              </w:rPr>
              <w:fldChar w:fldCharType="begin"/>
            </w:r>
            <w:r>
              <w:rPr>
                <w:noProof/>
                <w:webHidden/>
              </w:rPr>
              <w:instrText xml:space="preserve"> PAGEREF _Toc413733666 \h </w:instrText>
            </w:r>
            <w:r>
              <w:rPr>
                <w:noProof/>
                <w:webHidden/>
              </w:rPr>
            </w:r>
            <w:r>
              <w:rPr>
                <w:noProof/>
                <w:webHidden/>
              </w:rPr>
              <w:fldChar w:fldCharType="separate"/>
            </w:r>
            <w:r>
              <w:rPr>
                <w:noProof/>
                <w:webHidden/>
              </w:rPr>
              <w:t>9</w:t>
            </w:r>
            <w:r>
              <w:rPr>
                <w:noProof/>
                <w:webHidden/>
              </w:rPr>
              <w:fldChar w:fldCharType="end"/>
            </w:r>
          </w:hyperlink>
        </w:p>
        <w:p w:rsidR="000060AA" w:rsidRDefault="000060A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3733667" w:history="1">
            <w:r w:rsidRPr="00E00FD3">
              <w:rPr>
                <w:rStyle w:val="Hyperlink"/>
                <w:noProof/>
              </w:rPr>
              <w:t>3.2.2</w:t>
            </w:r>
            <w:r>
              <w:rPr>
                <w:rFonts w:asciiTheme="minorHAnsi" w:eastAsiaTheme="minorEastAsia" w:hAnsiTheme="minorHAnsi" w:cstheme="minorBidi"/>
                <w:noProof/>
                <w:szCs w:val="22"/>
                <w:lang w:val="en-US" w:eastAsia="zh-CN"/>
              </w:rPr>
              <w:tab/>
            </w:r>
            <w:r w:rsidRPr="00E00FD3">
              <w:rPr>
                <w:rStyle w:val="Hyperlink"/>
                <w:noProof/>
              </w:rPr>
              <w:t>Energy efficiency</w:t>
            </w:r>
            <w:r>
              <w:rPr>
                <w:noProof/>
                <w:webHidden/>
              </w:rPr>
              <w:tab/>
            </w:r>
            <w:r>
              <w:rPr>
                <w:noProof/>
                <w:webHidden/>
              </w:rPr>
              <w:fldChar w:fldCharType="begin"/>
            </w:r>
            <w:r>
              <w:rPr>
                <w:noProof/>
                <w:webHidden/>
              </w:rPr>
              <w:instrText xml:space="preserve"> PAGEREF _Toc413733667 \h </w:instrText>
            </w:r>
            <w:r>
              <w:rPr>
                <w:noProof/>
                <w:webHidden/>
              </w:rPr>
            </w:r>
            <w:r>
              <w:rPr>
                <w:noProof/>
                <w:webHidden/>
              </w:rPr>
              <w:fldChar w:fldCharType="separate"/>
            </w:r>
            <w:r>
              <w:rPr>
                <w:noProof/>
                <w:webHidden/>
              </w:rPr>
              <w:t>9</w:t>
            </w:r>
            <w:r>
              <w:rPr>
                <w:noProof/>
                <w:webHidden/>
              </w:rPr>
              <w:fldChar w:fldCharType="end"/>
            </w:r>
          </w:hyperlink>
        </w:p>
        <w:p w:rsidR="000060AA" w:rsidRDefault="000060A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733668" w:history="1">
            <w:r w:rsidRPr="00E00FD3">
              <w:rPr>
                <w:rStyle w:val="Hyperlink"/>
                <w:noProof/>
              </w:rPr>
              <w:t>4</w:t>
            </w:r>
            <w:r>
              <w:rPr>
                <w:rFonts w:asciiTheme="minorHAnsi" w:eastAsiaTheme="minorEastAsia" w:hAnsiTheme="minorHAnsi" w:cstheme="minorBidi"/>
                <w:noProof/>
                <w:szCs w:val="22"/>
                <w:lang w:val="en-US" w:eastAsia="zh-CN"/>
              </w:rPr>
              <w:tab/>
            </w:r>
            <w:r w:rsidRPr="00E00FD3">
              <w:rPr>
                <w:rStyle w:val="Hyperlink"/>
                <w:noProof/>
              </w:rPr>
              <w:t>Addressing use case scenarios</w:t>
            </w:r>
            <w:r>
              <w:rPr>
                <w:noProof/>
                <w:webHidden/>
              </w:rPr>
              <w:tab/>
            </w:r>
            <w:r>
              <w:rPr>
                <w:noProof/>
                <w:webHidden/>
              </w:rPr>
              <w:fldChar w:fldCharType="begin"/>
            </w:r>
            <w:r>
              <w:rPr>
                <w:noProof/>
                <w:webHidden/>
              </w:rPr>
              <w:instrText xml:space="preserve"> PAGEREF _Toc413733668 \h </w:instrText>
            </w:r>
            <w:r>
              <w:rPr>
                <w:noProof/>
                <w:webHidden/>
              </w:rPr>
            </w:r>
            <w:r>
              <w:rPr>
                <w:noProof/>
                <w:webHidden/>
              </w:rPr>
              <w:fldChar w:fldCharType="separate"/>
            </w:r>
            <w:r>
              <w:rPr>
                <w:noProof/>
                <w:webHidden/>
              </w:rPr>
              <w:t>10</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69" w:history="1">
            <w:r w:rsidRPr="00E00FD3">
              <w:rPr>
                <w:rStyle w:val="Hyperlink"/>
                <w:noProof/>
              </w:rPr>
              <w:t>4.1</w:t>
            </w:r>
            <w:r>
              <w:rPr>
                <w:rFonts w:asciiTheme="minorHAnsi" w:eastAsiaTheme="minorEastAsia" w:hAnsiTheme="minorHAnsi" w:cstheme="minorBidi"/>
                <w:noProof/>
                <w:szCs w:val="22"/>
                <w:lang w:val="en-US" w:eastAsia="zh-CN"/>
              </w:rPr>
              <w:tab/>
            </w:r>
            <w:r w:rsidRPr="00E00FD3">
              <w:rPr>
                <w:rStyle w:val="Hyperlink"/>
                <w:noProof/>
              </w:rPr>
              <w:t>Mobile healthcare</w:t>
            </w:r>
            <w:r>
              <w:rPr>
                <w:noProof/>
                <w:webHidden/>
              </w:rPr>
              <w:tab/>
            </w:r>
            <w:r>
              <w:rPr>
                <w:noProof/>
                <w:webHidden/>
              </w:rPr>
              <w:fldChar w:fldCharType="begin"/>
            </w:r>
            <w:r>
              <w:rPr>
                <w:noProof/>
                <w:webHidden/>
              </w:rPr>
              <w:instrText xml:space="preserve"> PAGEREF _Toc413733669 \h </w:instrText>
            </w:r>
            <w:r>
              <w:rPr>
                <w:noProof/>
                <w:webHidden/>
              </w:rPr>
            </w:r>
            <w:r>
              <w:rPr>
                <w:noProof/>
                <w:webHidden/>
              </w:rPr>
              <w:fldChar w:fldCharType="separate"/>
            </w:r>
            <w:r>
              <w:rPr>
                <w:noProof/>
                <w:webHidden/>
              </w:rPr>
              <w:t>10</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70" w:history="1">
            <w:r w:rsidRPr="00E00FD3">
              <w:rPr>
                <w:rStyle w:val="Hyperlink"/>
                <w:noProof/>
              </w:rPr>
              <w:t>4.2</w:t>
            </w:r>
            <w:r>
              <w:rPr>
                <w:rFonts w:asciiTheme="minorHAnsi" w:eastAsiaTheme="minorEastAsia" w:hAnsiTheme="minorHAnsi" w:cstheme="minorBidi"/>
                <w:noProof/>
                <w:szCs w:val="22"/>
                <w:lang w:val="en-US" w:eastAsia="zh-CN"/>
              </w:rPr>
              <w:tab/>
            </w:r>
            <w:r w:rsidRPr="00E00FD3">
              <w:rPr>
                <w:rStyle w:val="Hyperlink"/>
                <w:noProof/>
              </w:rPr>
              <w:t>Telecom services</w:t>
            </w:r>
            <w:r>
              <w:rPr>
                <w:noProof/>
                <w:webHidden/>
              </w:rPr>
              <w:tab/>
            </w:r>
            <w:r>
              <w:rPr>
                <w:noProof/>
                <w:webHidden/>
              </w:rPr>
              <w:fldChar w:fldCharType="begin"/>
            </w:r>
            <w:r>
              <w:rPr>
                <w:noProof/>
                <w:webHidden/>
              </w:rPr>
              <w:instrText xml:space="preserve"> PAGEREF _Toc413733670 \h </w:instrText>
            </w:r>
            <w:r>
              <w:rPr>
                <w:noProof/>
                <w:webHidden/>
              </w:rPr>
            </w:r>
            <w:r>
              <w:rPr>
                <w:noProof/>
                <w:webHidden/>
              </w:rPr>
              <w:fldChar w:fldCharType="separate"/>
            </w:r>
            <w:r>
              <w:rPr>
                <w:noProof/>
                <w:webHidden/>
              </w:rPr>
              <w:t>11</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71" w:history="1">
            <w:r w:rsidRPr="00E00FD3">
              <w:rPr>
                <w:rStyle w:val="Hyperlink"/>
                <w:noProof/>
              </w:rPr>
              <w:t>4.3</w:t>
            </w:r>
            <w:r>
              <w:rPr>
                <w:rFonts w:asciiTheme="minorHAnsi" w:eastAsiaTheme="minorEastAsia" w:hAnsiTheme="minorHAnsi" w:cstheme="minorBidi"/>
                <w:noProof/>
                <w:szCs w:val="22"/>
                <w:lang w:val="en-US" w:eastAsia="zh-CN"/>
              </w:rPr>
              <w:tab/>
            </w:r>
            <w:r w:rsidRPr="00E00FD3">
              <w:rPr>
                <w:rStyle w:val="Hyperlink"/>
                <w:noProof/>
              </w:rPr>
              <w:t>Inventory management</w:t>
            </w:r>
            <w:r>
              <w:rPr>
                <w:noProof/>
                <w:webHidden/>
              </w:rPr>
              <w:tab/>
            </w:r>
            <w:r>
              <w:rPr>
                <w:noProof/>
                <w:webHidden/>
              </w:rPr>
              <w:fldChar w:fldCharType="begin"/>
            </w:r>
            <w:r>
              <w:rPr>
                <w:noProof/>
                <w:webHidden/>
              </w:rPr>
              <w:instrText xml:space="preserve"> PAGEREF _Toc413733671 \h </w:instrText>
            </w:r>
            <w:r>
              <w:rPr>
                <w:noProof/>
                <w:webHidden/>
              </w:rPr>
            </w:r>
            <w:r>
              <w:rPr>
                <w:noProof/>
                <w:webHidden/>
              </w:rPr>
              <w:fldChar w:fldCharType="separate"/>
            </w:r>
            <w:r>
              <w:rPr>
                <w:noProof/>
                <w:webHidden/>
              </w:rPr>
              <w:t>12</w:t>
            </w:r>
            <w:r>
              <w:rPr>
                <w:noProof/>
                <w:webHidden/>
              </w:rPr>
              <w:fldChar w:fldCharType="end"/>
            </w:r>
          </w:hyperlink>
        </w:p>
        <w:p w:rsidR="000060AA" w:rsidRDefault="000060A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3733672" w:history="1">
            <w:r w:rsidRPr="00E00FD3">
              <w:rPr>
                <w:rStyle w:val="Hyperlink"/>
                <w:noProof/>
              </w:rPr>
              <w:t>4.1</w:t>
            </w:r>
            <w:r>
              <w:rPr>
                <w:rFonts w:asciiTheme="minorHAnsi" w:eastAsiaTheme="minorEastAsia" w:hAnsiTheme="minorHAnsi" w:cstheme="minorBidi"/>
                <w:noProof/>
                <w:szCs w:val="22"/>
                <w:lang w:val="en-US" w:eastAsia="zh-CN"/>
              </w:rPr>
              <w:tab/>
            </w:r>
            <w:r w:rsidRPr="00E00FD3">
              <w:rPr>
                <w:rStyle w:val="Hyperlink"/>
                <w:noProof/>
              </w:rPr>
              <w:t>Shelf labeling</w:t>
            </w:r>
            <w:r>
              <w:rPr>
                <w:noProof/>
                <w:webHidden/>
              </w:rPr>
              <w:tab/>
            </w:r>
            <w:r>
              <w:rPr>
                <w:noProof/>
                <w:webHidden/>
              </w:rPr>
              <w:fldChar w:fldCharType="begin"/>
            </w:r>
            <w:r>
              <w:rPr>
                <w:noProof/>
                <w:webHidden/>
              </w:rPr>
              <w:instrText xml:space="preserve"> PAGEREF _Toc413733672 \h </w:instrText>
            </w:r>
            <w:r>
              <w:rPr>
                <w:noProof/>
                <w:webHidden/>
              </w:rPr>
            </w:r>
            <w:r>
              <w:rPr>
                <w:noProof/>
                <w:webHidden/>
              </w:rPr>
              <w:fldChar w:fldCharType="separate"/>
            </w:r>
            <w:r>
              <w:rPr>
                <w:noProof/>
                <w:webHidden/>
              </w:rPr>
              <w:t>13</w:t>
            </w:r>
            <w:r>
              <w:rPr>
                <w:noProof/>
                <w:webHidden/>
              </w:rPr>
              <w:fldChar w:fldCharType="end"/>
            </w:r>
          </w:hyperlink>
        </w:p>
        <w:p w:rsidR="000060AA" w:rsidRDefault="000060A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3733673" w:history="1">
            <w:r w:rsidRPr="00E00FD3">
              <w:rPr>
                <w:rStyle w:val="Hyperlink"/>
                <w:noProof/>
              </w:rPr>
              <w:t>5</w:t>
            </w:r>
            <w:r>
              <w:rPr>
                <w:rFonts w:asciiTheme="minorHAnsi" w:eastAsiaTheme="minorEastAsia" w:hAnsiTheme="minorHAnsi" w:cstheme="minorBidi"/>
                <w:noProof/>
                <w:szCs w:val="22"/>
                <w:lang w:val="en-US" w:eastAsia="zh-CN"/>
              </w:rPr>
              <w:tab/>
            </w:r>
            <w:r w:rsidRPr="00E00FD3">
              <w:rPr>
                <w:rStyle w:val="Hyperlink"/>
                <w:noProof/>
              </w:rPr>
              <w:t>IEEE 802.15.4q vs. Bluetooth Smart</w:t>
            </w:r>
            <w:r>
              <w:rPr>
                <w:noProof/>
                <w:webHidden/>
              </w:rPr>
              <w:tab/>
            </w:r>
            <w:r>
              <w:rPr>
                <w:noProof/>
                <w:webHidden/>
              </w:rPr>
              <w:fldChar w:fldCharType="begin"/>
            </w:r>
            <w:r>
              <w:rPr>
                <w:noProof/>
                <w:webHidden/>
              </w:rPr>
              <w:instrText xml:space="preserve"> PAGEREF _Toc413733673 \h </w:instrText>
            </w:r>
            <w:r>
              <w:rPr>
                <w:noProof/>
                <w:webHidden/>
              </w:rPr>
            </w:r>
            <w:r>
              <w:rPr>
                <w:noProof/>
                <w:webHidden/>
              </w:rPr>
              <w:fldChar w:fldCharType="separate"/>
            </w:r>
            <w:r>
              <w:rPr>
                <w:noProof/>
                <w:webHidden/>
              </w:rPr>
              <w:t>14</w:t>
            </w:r>
            <w:r>
              <w:rPr>
                <w:noProof/>
                <w:webHidden/>
              </w:rPr>
              <w:fldChar w:fldCharType="end"/>
            </w:r>
          </w:hyperlink>
        </w:p>
        <w:p w:rsidR="000060AA" w:rsidRDefault="000060AA">
          <w:pPr>
            <w:pStyle w:val="TOC1"/>
            <w:tabs>
              <w:tab w:val="right" w:leader="dot" w:pos="9350"/>
            </w:tabs>
            <w:rPr>
              <w:rFonts w:asciiTheme="minorHAnsi" w:eastAsiaTheme="minorEastAsia" w:hAnsiTheme="minorHAnsi" w:cstheme="minorBidi"/>
              <w:noProof/>
              <w:szCs w:val="22"/>
              <w:lang w:val="en-US" w:eastAsia="zh-CN"/>
            </w:rPr>
          </w:pPr>
          <w:hyperlink w:anchor="_Toc413733674" w:history="1">
            <w:r w:rsidRPr="00E00FD3">
              <w:rPr>
                <w:rStyle w:val="Hyperlink"/>
                <w:noProof/>
              </w:rPr>
              <w:t>References</w:t>
            </w:r>
            <w:r>
              <w:rPr>
                <w:noProof/>
                <w:webHidden/>
              </w:rPr>
              <w:tab/>
            </w:r>
            <w:r>
              <w:rPr>
                <w:noProof/>
                <w:webHidden/>
              </w:rPr>
              <w:fldChar w:fldCharType="begin"/>
            </w:r>
            <w:r>
              <w:rPr>
                <w:noProof/>
                <w:webHidden/>
              </w:rPr>
              <w:instrText xml:space="preserve"> PAGEREF _Toc413733674 \h </w:instrText>
            </w:r>
            <w:r>
              <w:rPr>
                <w:noProof/>
                <w:webHidden/>
              </w:rPr>
            </w:r>
            <w:r>
              <w:rPr>
                <w:noProof/>
                <w:webHidden/>
              </w:rPr>
              <w:fldChar w:fldCharType="separate"/>
            </w:r>
            <w:r>
              <w:rPr>
                <w:noProof/>
                <w:webHidden/>
              </w:rPr>
              <w:t>14</w:t>
            </w:r>
            <w:r>
              <w:rPr>
                <w:noProof/>
                <w:webHidden/>
              </w:rPr>
              <w:fldChar w:fldCharType="end"/>
            </w:r>
          </w:hyperlink>
        </w:p>
        <w:p w:rsidR="006523A2" w:rsidRPr="00A42D25" w:rsidRDefault="006523A2">
          <w:pPr>
            <w:rPr>
              <w:sz w:val="24"/>
            </w:rPr>
          </w:pPr>
          <w:r w:rsidRPr="00A42D25">
            <w:rPr>
              <w:b/>
              <w:bCs/>
              <w:noProof/>
              <w:sz w:val="24"/>
            </w:rPr>
            <w:fldChar w:fldCharType="end"/>
          </w:r>
        </w:p>
      </w:sdtContent>
    </w:sdt>
    <w:p w:rsidR="006523A2" w:rsidRPr="00A42D25" w:rsidRDefault="006523A2" w:rsidP="006523A2">
      <w:pPr>
        <w:rPr>
          <w:sz w:val="24"/>
        </w:rPr>
      </w:pPr>
    </w:p>
    <w:p w:rsidR="006523A2" w:rsidRPr="00A42D25" w:rsidRDefault="006523A2">
      <w:pPr>
        <w:rPr>
          <w:rFonts w:eastAsia="SimSun"/>
          <w:b/>
          <w:sz w:val="36"/>
          <w:u w:val="single"/>
          <w:lang w:val="en-US" w:eastAsia="ja-JP"/>
        </w:rPr>
      </w:pPr>
      <w:r w:rsidRPr="00A42D25">
        <w:rPr>
          <w:sz w:val="24"/>
        </w:rPr>
        <w:br w:type="page"/>
      </w:r>
    </w:p>
    <w:p w:rsidR="00CD28EC" w:rsidRPr="00A42D25" w:rsidRDefault="00CD28EC" w:rsidP="00CD28EC">
      <w:pPr>
        <w:pStyle w:val="Heading1"/>
        <w:rPr>
          <w:sz w:val="36"/>
        </w:rPr>
      </w:pPr>
      <w:bookmarkStart w:id="2" w:name="_Toc413733656"/>
      <w:r w:rsidRPr="00A42D25">
        <w:rPr>
          <w:sz w:val="36"/>
        </w:rPr>
        <w:lastRenderedPageBreak/>
        <w:t>Motivations and applications of ULP PHYs</w:t>
      </w:r>
      <w:bookmarkEnd w:id="1"/>
      <w:bookmarkEnd w:id="2"/>
    </w:p>
    <w:p w:rsidR="00CD28EC" w:rsidRPr="00A42D25" w:rsidRDefault="00CD28EC" w:rsidP="00CD28EC">
      <w:pPr>
        <w:spacing w:after="240"/>
        <w:jc w:val="both"/>
        <w:rPr>
          <w:rFonts w:eastAsia="SimSun"/>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For over a decade, the IEEE 802.15 working group successfully developed wireless PAN standards (802.15.4) with low energy consumption in mind. However, further reduction in energy consumption is desired to address emerging markets like wearable devices, electronic shelf labeling and building automation where the energy sources, driven by size and cost constrains, are limited to coin cell batteries or energy harvesting devices. These energy sources have substantial less capacity and peak power ratings than traditional batteries (e.g. AA or AAA size). This calls for an amendment which aims for further reduction in energy consumption and peak power.  It is expected that this </w:t>
      </w:r>
      <w:proofErr w:type="spellStart"/>
      <w:r w:rsidRPr="00A42D25">
        <w:rPr>
          <w:rFonts w:eastAsia="SimSun"/>
          <w:lang w:val="en-US" w:eastAsia="ja-JP"/>
        </w:rPr>
        <w:t>amendement</w:t>
      </w:r>
      <w:proofErr w:type="spellEnd"/>
      <w:r w:rsidRPr="00A42D25">
        <w:rPr>
          <w:rFonts w:eastAsia="SimSun"/>
          <w:lang w:val="en-US" w:eastAsia="ja-JP"/>
        </w:rPr>
        <w:t xml:space="preserve"> could benefit the traditional markets, which have already been successfully addressed by IEEE802.15.4, by getting a prolonged battery life.  </w:t>
      </w: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The current draft of the IEEE 802.15.4q amendment specifies two alternate PHYs: ULP-TASK and ULP-GFSK, in addition to those of IEEE </w:t>
      </w:r>
      <w:proofErr w:type="spellStart"/>
      <w:proofErr w:type="gramStart"/>
      <w:r w:rsidRPr="00A42D25">
        <w:rPr>
          <w:rFonts w:eastAsia="SimSun"/>
          <w:lang w:val="en-US" w:eastAsia="ja-JP"/>
        </w:rPr>
        <w:t>Std</w:t>
      </w:r>
      <w:proofErr w:type="spellEnd"/>
      <w:proofErr w:type="gramEnd"/>
      <w:r w:rsidRPr="00A42D25">
        <w:rPr>
          <w:rFonts w:eastAsia="SimSun"/>
          <w:lang w:val="en-US" w:eastAsia="ja-JP"/>
        </w:rPr>
        <w:t xml:space="preserve"> 802.15.4-2011.  </w:t>
      </w: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Our early “Wireless Sensor Market Analysis” (DCN: 15-13-0478r0) showed that a few application scenarios will be beneficial by deploying these ULP-PHYs.  These include (a) mobile healthcare, (b) telecom service, and (c) shelf labeling/inventory tracking as shown in </w:t>
      </w:r>
      <w:r w:rsidRPr="00A42D25">
        <w:rPr>
          <w:rFonts w:eastAsia="SimSun"/>
          <w:lang w:val="en-US" w:eastAsia="ja-JP"/>
        </w:rPr>
        <w:fldChar w:fldCharType="begin"/>
      </w:r>
      <w:r w:rsidRPr="00A42D25">
        <w:rPr>
          <w:rFonts w:eastAsia="SimSun"/>
          <w:lang w:val="en-US" w:eastAsia="ja-JP"/>
        </w:rPr>
        <w:instrText xml:space="preserve"> REF _Ref413424832 \h </w:instrText>
      </w:r>
      <w:r w:rsidR="00A42D25">
        <w:rPr>
          <w:rFonts w:eastAsia="SimSun"/>
          <w:lang w:val="en-US" w:eastAsia="ja-JP"/>
        </w:rPr>
        <w:instrText xml:space="preserve"> \* MERGEFORMAT </w:instrText>
      </w:r>
      <w:r w:rsidRPr="00A42D25">
        <w:rPr>
          <w:rFonts w:eastAsia="SimSun"/>
          <w:lang w:val="en-US" w:eastAsia="ja-JP"/>
        </w:rPr>
      </w:r>
      <w:r w:rsidRPr="00A42D25">
        <w:rPr>
          <w:rFonts w:eastAsia="SimSun"/>
          <w:lang w:val="en-US" w:eastAsia="ja-JP"/>
        </w:rPr>
        <w:fldChar w:fldCharType="separate"/>
      </w:r>
      <w:r w:rsidRPr="00A42D25">
        <w:rPr>
          <w:sz w:val="24"/>
        </w:rPr>
        <w:t xml:space="preserve">Figure </w:t>
      </w:r>
      <w:r w:rsidRPr="00A42D25">
        <w:rPr>
          <w:noProof/>
          <w:sz w:val="24"/>
        </w:rPr>
        <w:t>1</w:t>
      </w:r>
      <w:r w:rsidRPr="00A42D25">
        <w:rPr>
          <w:rFonts w:eastAsia="SimSun"/>
          <w:lang w:val="en-US" w:eastAsia="ja-JP"/>
        </w:rPr>
        <w:fldChar w:fldCharType="end"/>
      </w:r>
      <w:r w:rsidRPr="00A42D25">
        <w:rPr>
          <w:rFonts w:eastAsia="SimSun"/>
          <w:lang w:val="en-US" w:eastAsia="ja-JP"/>
        </w:rPr>
        <w:t xml:space="preserve">. Their application requirements are shown in </w:t>
      </w:r>
      <w:r w:rsidRPr="00A42D25">
        <w:rPr>
          <w:rFonts w:eastAsia="SimSun"/>
          <w:lang w:val="en-US" w:eastAsia="ja-JP"/>
        </w:rPr>
        <w:fldChar w:fldCharType="begin"/>
      </w:r>
      <w:r w:rsidRPr="00A42D25">
        <w:rPr>
          <w:rFonts w:eastAsia="SimSun"/>
          <w:lang w:val="en-US" w:eastAsia="ja-JP"/>
        </w:rPr>
        <w:instrText xml:space="preserve"> REF _Ref413425081 \h </w:instrText>
      </w:r>
      <w:r w:rsidR="00A42D25">
        <w:rPr>
          <w:rFonts w:eastAsia="SimSun"/>
          <w:lang w:val="en-US" w:eastAsia="ja-JP"/>
        </w:rPr>
        <w:instrText xml:space="preserve"> \* MERGEFORMAT </w:instrText>
      </w:r>
      <w:r w:rsidRPr="00A42D25">
        <w:rPr>
          <w:rFonts w:eastAsia="SimSun"/>
          <w:lang w:val="en-US" w:eastAsia="ja-JP"/>
        </w:rPr>
      </w:r>
      <w:r w:rsidRPr="00A42D25">
        <w:rPr>
          <w:rFonts w:eastAsia="SimSun"/>
          <w:lang w:val="en-US" w:eastAsia="ja-JP"/>
        </w:rPr>
        <w:fldChar w:fldCharType="separate"/>
      </w:r>
      <w:r w:rsidRPr="00A42D25">
        <w:rPr>
          <w:sz w:val="24"/>
        </w:rPr>
        <w:t xml:space="preserve">Figure </w:t>
      </w:r>
      <w:r w:rsidRPr="00A42D25">
        <w:rPr>
          <w:noProof/>
          <w:sz w:val="24"/>
        </w:rPr>
        <w:t>2</w:t>
      </w:r>
      <w:r w:rsidRPr="00A42D25">
        <w:rPr>
          <w:rFonts w:eastAsia="SimSun"/>
          <w:lang w:val="en-US" w:eastAsia="ja-JP"/>
        </w:rPr>
        <w:fldChar w:fldCharType="end"/>
      </w:r>
      <w:r w:rsidRPr="00A42D25">
        <w:rPr>
          <w:rFonts w:eastAsia="SimSun"/>
          <w:lang w:val="en-US" w:eastAsia="ja-JP"/>
        </w:rPr>
        <w:t>.</w:t>
      </w:r>
    </w:p>
    <w:p w:rsidR="00CD28EC" w:rsidRPr="00A42D25" w:rsidRDefault="00CD28EC" w:rsidP="00CD28EC">
      <w:pPr>
        <w:spacing w:after="240"/>
        <w:jc w:val="center"/>
        <w:rPr>
          <w:rFonts w:eastAsia="SimSun"/>
          <w:lang w:val="en-US" w:eastAsia="ja-JP"/>
        </w:rPr>
      </w:pPr>
      <w:r w:rsidRPr="00A42D25">
        <w:rPr>
          <w:rFonts w:eastAsia="SimSun"/>
          <w:noProof/>
          <w:lang w:val="en-US" w:eastAsia="zh-CN"/>
        </w:rPr>
        <w:drawing>
          <wp:inline distT="0" distB="0" distL="0" distR="0" wp14:anchorId="2AEF9BD8" wp14:editId="453A8A28">
            <wp:extent cx="5421084" cy="287931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4331" cy="2891658"/>
                    </a:xfrm>
                    <a:prstGeom prst="rect">
                      <a:avLst/>
                    </a:prstGeom>
                    <a:noFill/>
                  </pic:spPr>
                </pic:pic>
              </a:graphicData>
            </a:graphic>
          </wp:inline>
        </w:drawing>
      </w:r>
    </w:p>
    <w:p w:rsidR="00CD28EC" w:rsidRPr="00A42D25" w:rsidRDefault="00CD28EC" w:rsidP="00CD28EC">
      <w:pPr>
        <w:pStyle w:val="Caption"/>
        <w:jc w:val="center"/>
        <w:rPr>
          <w:sz w:val="22"/>
          <w:lang w:val="en-US" w:eastAsia="zh-CN"/>
        </w:rPr>
      </w:pPr>
      <w:bookmarkStart w:id="3" w:name="_Ref413424832"/>
      <w:r w:rsidRPr="00A42D25">
        <w:rPr>
          <w:sz w:val="22"/>
        </w:rPr>
        <w:t xml:space="preserve">Figure </w:t>
      </w:r>
      <w:r w:rsidRPr="00A42D25">
        <w:rPr>
          <w:sz w:val="22"/>
        </w:rPr>
        <w:fldChar w:fldCharType="begin"/>
      </w:r>
      <w:r w:rsidRPr="00A42D25">
        <w:rPr>
          <w:sz w:val="22"/>
        </w:rPr>
        <w:instrText xml:space="preserve"> SEQ Figure \* ARABIC </w:instrText>
      </w:r>
      <w:r w:rsidRPr="00A42D25">
        <w:rPr>
          <w:sz w:val="22"/>
        </w:rPr>
        <w:fldChar w:fldCharType="separate"/>
      </w:r>
      <w:r w:rsidRPr="00A42D25">
        <w:rPr>
          <w:noProof/>
          <w:sz w:val="22"/>
        </w:rPr>
        <w:t>1</w:t>
      </w:r>
      <w:r w:rsidRPr="00A42D25">
        <w:rPr>
          <w:sz w:val="22"/>
        </w:rPr>
        <w:fldChar w:fldCharType="end"/>
      </w:r>
      <w:bookmarkEnd w:id="3"/>
      <w:r w:rsidRPr="00A42D25">
        <w:rPr>
          <w:sz w:val="22"/>
        </w:rPr>
        <w:t>—Wireless sensors market analysis</w:t>
      </w:r>
    </w:p>
    <w:p w:rsidR="00CD28EC" w:rsidRPr="00A42D25" w:rsidRDefault="00CD28EC" w:rsidP="00CD28EC">
      <w:pPr>
        <w:spacing w:after="240"/>
        <w:jc w:val="both"/>
        <w:rPr>
          <w:rFonts w:eastAsia="SimSun"/>
          <w:lang w:val="en-US" w:eastAsia="ja-JP"/>
        </w:rPr>
      </w:pPr>
    </w:p>
    <w:p w:rsidR="00CD28EC" w:rsidRPr="00A42D25" w:rsidRDefault="00C5539D" w:rsidP="00CD28EC">
      <w:pPr>
        <w:spacing w:after="240"/>
        <w:jc w:val="both"/>
        <w:rPr>
          <w:rFonts w:eastAsia="SimSun"/>
          <w:lang w:val="en-US" w:eastAsia="ja-JP"/>
        </w:rPr>
      </w:pPr>
      <w:r w:rsidRPr="00A42D25">
        <w:rPr>
          <w:rFonts w:eastAsia="SimSun"/>
          <w:noProof/>
          <w:lang w:val="en-US" w:eastAsia="zh-CN"/>
        </w:rPr>
        <w:lastRenderedPageBreak/>
        <w:drawing>
          <wp:inline distT="0" distB="0" distL="0" distR="0" wp14:anchorId="10F32A56" wp14:editId="5BABE455">
            <wp:extent cx="6507117" cy="32670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4722" cy="3270893"/>
                    </a:xfrm>
                    <a:prstGeom prst="rect">
                      <a:avLst/>
                    </a:prstGeom>
                    <a:noFill/>
                  </pic:spPr>
                </pic:pic>
              </a:graphicData>
            </a:graphic>
          </wp:inline>
        </w:drawing>
      </w:r>
    </w:p>
    <w:p w:rsidR="00CD28EC" w:rsidRPr="00A42D25" w:rsidRDefault="00CD28EC" w:rsidP="00CD28EC">
      <w:pPr>
        <w:pStyle w:val="Caption"/>
        <w:jc w:val="center"/>
        <w:rPr>
          <w:sz w:val="22"/>
        </w:rPr>
      </w:pPr>
      <w:bookmarkStart w:id="4" w:name="_Ref413425081"/>
      <w:r w:rsidRPr="00A42D25">
        <w:rPr>
          <w:sz w:val="22"/>
        </w:rPr>
        <w:t xml:space="preserve">Figure </w:t>
      </w:r>
      <w:r w:rsidRPr="00A42D25">
        <w:rPr>
          <w:sz w:val="22"/>
        </w:rPr>
        <w:fldChar w:fldCharType="begin"/>
      </w:r>
      <w:r w:rsidRPr="00A42D25">
        <w:rPr>
          <w:sz w:val="22"/>
        </w:rPr>
        <w:instrText xml:space="preserve"> SEQ Figure \* ARABIC </w:instrText>
      </w:r>
      <w:r w:rsidRPr="00A42D25">
        <w:rPr>
          <w:sz w:val="22"/>
        </w:rPr>
        <w:fldChar w:fldCharType="separate"/>
      </w:r>
      <w:r w:rsidRPr="00A42D25">
        <w:rPr>
          <w:noProof/>
          <w:sz w:val="22"/>
        </w:rPr>
        <w:t>2</w:t>
      </w:r>
      <w:r w:rsidRPr="00A42D25">
        <w:rPr>
          <w:sz w:val="22"/>
        </w:rPr>
        <w:fldChar w:fldCharType="end"/>
      </w:r>
      <w:bookmarkEnd w:id="4"/>
      <w:r w:rsidRPr="00A42D25">
        <w:rPr>
          <w:sz w:val="22"/>
        </w:rPr>
        <w:t>—Application requirements</w:t>
      </w:r>
    </w:p>
    <w:p w:rsidR="00CD28EC" w:rsidRPr="00A42D25" w:rsidRDefault="00CD28EC" w:rsidP="00CD28EC">
      <w:pPr>
        <w:rPr>
          <w:sz w:val="24"/>
        </w:rPr>
      </w:pPr>
    </w:p>
    <w:p w:rsidR="00BB65D1" w:rsidRPr="00A42D25" w:rsidRDefault="00BB65D1" w:rsidP="00BB65D1">
      <w:pPr>
        <w:pStyle w:val="Heading1"/>
        <w:rPr>
          <w:sz w:val="36"/>
        </w:rPr>
      </w:pPr>
      <w:bookmarkStart w:id="5" w:name="_Toc413733657"/>
      <w:r w:rsidRPr="00A42D25">
        <w:rPr>
          <w:sz w:val="36"/>
        </w:rPr>
        <w:t>ULP-TASK PHY</w:t>
      </w:r>
      <w:bookmarkEnd w:id="5"/>
    </w:p>
    <w:p w:rsidR="00BB65D1" w:rsidRPr="00A42D25" w:rsidRDefault="00BB65D1" w:rsidP="00E51E99">
      <w:pPr>
        <w:pStyle w:val="Heading2"/>
        <w:rPr>
          <w:sz w:val="32"/>
        </w:rPr>
      </w:pPr>
      <w:bookmarkStart w:id="6" w:name="_Toc413733658"/>
      <w:r w:rsidRPr="00A42D25">
        <w:rPr>
          <w:sz w:val="32"/>
        </w:rPr>
        <w:t>Characteristics</w:t>
      </w:r>
      <w:bookmarkEnd w:id="6"/>
    </w:p>
    <w:p w:rsidR="00BA6AC2" w:rsidRPr="00A42D25" w:rsidRDefault="00332CCD" w:rsidP="00A42D25">
      <w:pPr>
        <w:numPr>
          <w:ilvl w:val="0"/>
          <w:numId w:val="29"/>
        </w:numPr>
        <w:spacing w:after="120" w:line="240" w:lineRule="exact"/>
        <w:jc w:val="both"/>
        <w:rPr>
          <w:rFonts w:eastAsia="SimSun"/>
          <w:lang w:val="en-US" w:eastAsia="ja-JP"/>
        </w:rPr>
      </w:pPr>
      <w:r w:rsidRPr="00A42D25">
        <w:rPr>
          <w:rFonts w:eastAsia="SimSun"/>
          <w:lang w:val="en-US" w:eastAsia="ja-JP"/>
        </w:rPr>
        <w:t>Best suited for non-coherent mode of operati</w:t>
      </w:r>
      <w:r w:rsidR="00BA6AC2" w:rsidRPr="00A42D25">
        <w:rPr>
          <w:rFonts w:eastAsia="SimSun"/>
          <w:lang w:val="en-US" w:eastAsia="ja-JP"/>
        </w:rPr>
        <w:t>on</w:t>
      </w:r>
    </w:p>
    <w:p w:rsidR="00BA6AC2" w:rsidRPr="00A42D25" w:rsidRDefault="00BA6AC2" w:rsidP="00A42D25">
      <w:pPr>
        <w:numPr>
          <w:ilvl w:val="1"/>
          <w:numId w:val="29"/>
        </w:numPr>
        <w:spacing w:after="120" w:line="240" w:lineRule="exact"/>
        <w:jc w:val="both"/>
        <w:rPr>
          <w:rFonts w:eastAsia="SimSun"/>
          <w:lang w:val="en-US" w:eastAsia="ja-JP"/>
        </w:rPr>
      </w:pPr>
      <w:proofErr w:type="gramStart"/>
      <w:r w:rsidRPr="00A42D25">
        <w:rPr>
          <w:rFonts w:eastAsia="SimSun"/>
          <w:lang w:val="en-US" w:eastAsia="ja-JP"/>
        </w:rPr>
        <w:t>enables</w:t>
      </w:r>
      <w:proofErr w:type="gramEnd"/>
      <w:r w:rsidRPr="00A42D25">
        <w:rPr>
          <w:rFonts w:eastAsia="SimSun"/>
          <w:lang w:val="en-US" w:eastAsia="ja-JP"/>
        </w:rPr>
        <w:t xml:space="preserve"> low power implementation at the receivers.</w:t>
      </w:r>
    </w:p>
    <w:p w:rsidR="00BA6AC2" w:rsidRPr="00A42D25" w:rsidRDefault="00BA6AC2" w:rsidP="00A42D25">
      <w:pPr>
        <w:numPr>
          <w:ilvl w:val="1"/>
          <w:numId w:val="29"/>
        </w:numPr>
        <w:spacing w:after="120" w:line="240" w:lineRule="exact"/>
        <w:jc w:val="both"/>
        <w:rPr>
          <w:rFonts w:eastAsia="SimSun"/>
          <w:lang w:val="en-US" w:eastAsia="ja-JP"/>
        </w:rPr>
      </w:pPr>
      <w:proofErr w:type="gramStart"/>
      <w:r w:rsidRPr="00A42D25">
        <w:rPr>
          <w:rFonts w:eastAsia="SimSun"/>
          <w:lang w:val="en-US" w:eastAsia="ja-JP"/>
        </w:rPr>
        <w:t>decodable</w:t>
      </w:r>
      <w:proofErr w:type="gramEnd"/>
      <w:r w:rsidRPr="00A42D25">
        <w:rPr>
          <w:rFonts w:eastAsia="SimSun"/>
          <w:lang w:val="en-US" w:eastAsia="ja-JP"/>
        </w:rPr>
        <w:t xml:space="preserve"> simultaneously at the coherent receiver also.</w:t>
      </w:r>
    </w:p>
    <w:p w:rsidR="00BA6AC2" w:rsidRPr="00A42D25" w:rsidRDefault="00BA6AC2" w:rsidP="00A42D25">
      <w:pPr>
        <w:pStyle w:val="ListParagraph"/>
        <w:numPr>
          <w:ilvl w:val="0"/>
          <w:numId w:val="29"/>
        </w:numPr>
        <w:spacing w:after="120" w:line="240" w:lineRule="exact"/>
        <w:jc w:val="both"/>
        <w:rPr>
          <w:rFonts w:eastAsia="SimSun"/>
          <w:lang w:val="en-US" w:eastAsia="ja-JP"/>
        </w:rPr>
      </w:pPr>
      <w:r w:rsidRPr="00A42D25">
        <w:rPr>
          <w:rFonts w:eastAsia="SimSun"/>
          <w:lang w:val="en-US" w:eastAsia="ja-JP"/>
        </w:rPr>
        <w:t>Spreading to enable robustness, data rate scalability and low-complex designs.</w:t>
      </w:r>
    </w:p>
    <w:p w:rsidR="00BA6AC2" w:rsidRPr="00A42D25" w:rsidRDefault="00BA6AC2" w:rsidP="00A42D25">
      <w:pPr>
        <w:pStyle w:val="ListParagraph"/>
        <w:numPr>
          <w:ilvl w:val="0"/>
          <w:numId w:val="29"/>
        </w:numPr>
        <w:spacing w:after="120" w:line="240" w:lineRule="exact"/>
        <w:jc w:val="both"/>
        <w:rPr>
          <w:rFonts w:eastAsia="SimSun"/>
          <w:lang w:val="en-US" w:eastAsia="ja-JP"/>
        </w:rPr>
      </w:pPr>
      <w:r w:rsidRPr="00A42D25">
        <w:rPr>
          <w:rFonts w:eastAsia="SimSun"/>
          <w:lang w:val="en-US" w:eastAsia="ja-JP"/>
        </w:rPr>
        <w:t>Spreading sequences with good correlation properties</w:t>
      </w:r>
    </w:p>
    <w:p w:rsidR="00BA6AC2" w:rsidRPr="00A42D25" w:rsidRDefault="00BA6AC2" w:rsidP="00A42D25">
      <w:pPr>
        <w:pStyle w:val="ListParagraph"/>
        <w:numPr>
          <w:ilvl w:val="1"/>
          <w:numId w:val="29"/>
        </w:numPr>
        <w:spacing w:after="120" w:line="240" w:lineRule="exact"/>
        <w:jc w:val="both"/>
        <w:rPr>
          <w:rFonts w:eastAsia="SimSun"/>
          <w:lang w:val="en-US" w:eastAsia="ja-JP"/>
        </w:rPr>
      </w:pPr>
      <w:proofErr w:type="gramStart"/>
      <w:r w:rsidRPr="00A42D25">
        <w:rPr>
          <w:rFonts w:eastAsia="SimSun"/>
          <w:lang w:val="en-US" w:eastAsia="ja-JP"/>
        </w:rPr>
        <w:t>sequences</w:t>
      </w:r>
      <w:proofErr w:type="gramEnd"/>
      <w:r w:rsidRPr="00A42D25">
        <w:rPr>
          <w:rFonts w:eastAsia="SimSun"/>
          <w:lang w:val="en-US" w:eastAsia="ja-JP"/>
        </w:rPr>
        <w:t xml:space="preserve"> with good correlation properties both in coherent (with ternary alphabet) and non-coherent (unipolar binary)  modes. </w:t>
      </w:r>
    </w:p>
    <w:p w:rsidR="00BA6AC2" w:rsidRPr="00A42D25" w:rsidRDefault="00BA6AC2" w:rsidP="00A42D25">
      <w:pPr>
        <w:pStyle w:val="ListParagraph"/>
        <w:numPr>
          <w:ilvl w:val="1"/>
          <w:numId w:val="29"/>
        </w:numPr>
        <w:spacing w:after="120" w:line="240" w:lineRule="exact"/>
        <w:jc w:val="both"/>
        <w:rPr>
          <w:rFonts w:eastAsia="SimSun"/>
          <w:lang w:val="en-US" w:eastAsia="ja-JP"/>
        </w:rPr>
      </w:pPr>
      <w:proofErr w:type="gramStart"/>
      <w:r w:rsidRPr="00A42D25">
        <w:rPr>
          <w:rFonts w:eastAsia="SimSun"/>
          <w:lang w:val="en-US" w:eastAsia="ja-JP"/>
        </w:rPr>
        <w:t>performance</w:t>
      </w:r>
      <w:proofErr w:type="gramEnd"/>
      <w:r w:rsidRPr="00A42D25">
        <w:rPr>
          <w:rFonts w:eastAsia="SimSun"/>
          <w:lang w:val="en-US" w:eastAsia="ja-JP"/>
        </w:rPr>
        <w:t xml:space="preserve"> similar to the best-known sequences in the respective domains. ( W-H codes in coherent mode and OOC in non-coherent mode)</w:t>
      </w:r>
    </w:p>
    <w:p w:rsidR="00BA6AC2" w:rsidRPr="00A42D25" w:rsidRDefault="00BA6AC2" w:rsidP="00A42D25">
      <w:pPr>
        <w:spacing w:after="120" w:line="240" w:lineRule="exact"/>
        <w:ind w:left="720"/>
        <w:jc w:val="both"/>
        <w:rPr>
          <w:rFonts w:eastAsia="SimSun"/>
          <w:lang w:val="en-US" w:eastAsia="ja-JP"/>
        </w:rPr>
      </w:pPr>
      <w:r w:rsidRPr="00A42D25">
        <w:rPr>
          <w:rFonts w:eastAsia="SimSun"/>
          <w:b/>
          <w:bCs/>
          <w:lang w:val="en-US" w:eastAsia="ja-JP"/>
        </w:rPr>
        <w:t xml:space="preserve">Benefits at the transmitter: </w:t>
      </w:r>
    </w:p>
    <w:p w:rsidR="00332CCD" w:rsidRPr="00A42D25" w:rsidRDefault="00332CCD" w:rsidP="00A42D25">
      <w:pPr>
        <w:numPr>
          <w:ilvl w:val="0"/>
          <w:numId w:val="30"/>
        </w:numPr>
        <w:tabs>
          <w:tab w:val="clear" w:pos="1440"/>
        </w:tabs>
        <w:spacing w:after="120" w:line="240" w:lineRule="exact"/>
        <w:jc w:val="both"/>
        <w:rPr>
          <w:rFonts w:eastAsia="SimSun"/>
          <w:lang w:val="en-US" w:eastAsia="ja-JP"/>
        </w:rPr>
      </w:pPr>
      <w:r w:rsidRPr="00A42D25">
        <w:rPr>
          <w:rFonts w:eastAsia="SimSun"/>
          <w:lang w:val="en-US" w:eastAsia="ja-JP"/>
        </w:rPr>
        <w:t>Low power consumption due to duty-cycling</w:t>
      </w:r>
    </w:p>
    <w:p w:rsidR="00332CCD" w:rsidRPr="00A42D25" w:rsidRDefault="00332CCD" w:rsidP="00A42D25">
      <w:pPr>
        <w:numPr>
          <w:ilvl w:val="0"/>
          <w:numId w:val="30"/>
        </w:numPr>
        <w:spacing w:after="120" w:line="240" w:lineRule="exact"/>
        <w:jc w:val="both"/>
        <w:rPr>
          <w:rFonts w:eastAsia="SimSun"/>
          <w:lang w:val="en-US" w:eastAsia="ja-JP"/>
        </w:rPr>
      </w:pPr>
      <w:r w:rsidRPr="00A42D25">
        <w:rPr>
          <w:rFonts w:eastAsia="SimSun"/>
          <w:lang w:val="en-US" w:eastAsia="ja-JP"/>
        </w:rPr>
        <w:t>Low complexity implementation.</w:t>
      </w:r>
    </w:p>
    <w:p w:rsidR="00BA6AC2" w:rsidRPr="00A42D25" w:rsidRDefault="00BA6AC2" w:rsidP="00A42D25">
      <w:pPr>
        <w:spacing w:after="120" w:line="240" w:lineRule="exact"/>
        <w:ind w:left="720"/>
        <w:jc w:val="both"/>
        <w:rPr>
          <w:rFonts w:eastAsia="SimSun"/>
          <w:lang w:val="en-US" w:eastAsia="ja-JP"/>
        </w:rPr>
      </w:pPr>
      <w:r w:rsidRPr="00A42D25">
        <w:rPr>
          <w:rFonts w:eastAsia="SimSun"/>
          <w:b/>
          <w:bCs/>
          <w:lang w:val="en-US" w:eastAsia="ja-JP"/>
        </w:rPr>
        <w:t xml:space="preserve">Benefits at the receiver: </w:t>
      </w:r>
    </w:p>
    <w:p w:rsidR="00332CCD" w:rsidRPr="00A42D25" w:rsidRDefault="00332CCD" w:rsidP="00A42D25">
      <w:pPr>
        <w:numPr>
          <w:ilvl w:val="0"/>
          <w:numId w:val="33"/>
        </w:numPr>
        <w:spacing w:after="120" w:line="240" w:lineRule="exact"/>
        <w:jc w:val="both"/>
        <w:rPr>
          <w:rFonts w:eastAsia="SimSun"/>
          <w:lang w:val="en-US" w:eastAsia="ja-JP"/>
        </w:rPr>
      </w:pPr>
      <w:r w:rsidRPr="00A42D25">
        <w:rPr>
          <w:rFonts w:eastAsia="SimSun"/>
          <w:lang w:val="en-US" w:eastAsia="ja-JP"/>
        </w:rPr>
        <w:t>Non-coherent receiver</w:t>
      </w:r>
    </w:p>
    <w:p w:rsidR="00BA6AC2" w:rsidRPr="00A42D25" w:rsidRDefault="00BA6AC2" w:rsidP="00A42D25">
      <w:pPr>
        <w:pStyle w:val="ListParagraph"/>
        <w:numPr>
          <w:ilvl w:val="1"/>
          <w:numId w:val="29"/>
        </w:numPr>
        <w:spacing w:after="120" w:line="240" w:lineRule="exact"/>
        <w:jc w:val="both"/>
        <w:rPr>
          <w:rFonts w:eastAsia="SimSun"/>
          <w:lang w:val="en-US" w:eastAsia="ja-JP"/>
        </w:rPr>
      </w:pPr>
      <w:r w:rsidRPr="00A42D25">
        <w:rPr>
          <w:rFonts w:eastAsia="SimSun"/>
          <w:lang w:val="en-US" w:eastAsia="ja-JP"/>
        </w:rPr>
        <w:t>based on Super-regenerative reception (SRR) principle</w:t>
      </w:r>
    </w:p>
    <w:p w:rsidR="00BA6AC2" w:rsidRPr="00A42D25" w:rsidRDefault="00BA6AC2" w:rsidP="00A42D25">
      <w:pPr>
        <w:pStyle w:val="ListParagraph"/>
        <w:numPr>
          <w:ilvl w:val="0"/>
          <w:numId w:val="29"/>
        </w:numPr>
        <w:spacing w:after="120" w:line="240" w:lineRule="exact"/>
        <w:jc w:val="both"/>
        <w:rPr>
          <w:rFonts w:eastAsia="SimSun"/>
          <w:lang w:val="en-US" w:eastAsia="ja-JP"/>
        </w:rPr>
      </w:pPr>
      <w:proofErr w:type="gramStart"/>
      <w:r w:rsidRPr="00A42D25">
        <w:rPr>
          <w:rFonts w:eastAsia="SimSun"/>
          <w:lang w:val="en-US" w:eastAsia="ja-JP"/>
        </w:rPr>
        <w:t>eliminates</w:t>
      </w:r>
      <w:proofErr w:type="gramEnd"/>
      <w:r w:rsidRPr="00A42D25">
        <w:rPr>
          <w:rFonts w:eastAsia="SimSun"/>
          <w:lang w:val="en-US" w:eastAsia="ja-JP"/>
        </w:rPr>
        <w:t xml:space="preserve"> need of mixers,  and the demodulation is based on simple envelope detection. </w:t>
      </w:r>
    </w:p>
    <w:p w:rsidR="00BA6AC2" w:rsidRPr="00A42D25" w:rsidRDefault="00BA6AC2" w:rsidP="00A42D25">
      <w:pPr>
        <w:pStyle w:val="ListParagraph"/>
        <w:numPr>
          <w:ilvl w:val="0"/>
          <w:numId w:val="33"/>
        </w:numPr>
        <w:tabs>
          <w:tab w:val="clear" w:pos="1440"/>
        </w:tabs>
        <w:spacing w:after="120" w:line="240" w:lineRule="exact"/>
        <w:ind w:left="720"/>
        <w:jc w:val="both"/>
        <w:rPr>
          <w:rFonts w:eastAsia="SimSun"/>
          <w:lang w:val="en-US" w:eastAsia="ja-JP"/>
        </w:rPr>
      </w:pPr>
      <w:r w:rsidRPr="00A42D25">
        <w:rPr>
          <w:rFonts w:eastAsia="SimSun"/>
          <w:lang w:val="en-US" w:eastAsia="ja-JP"/>
        </w:rPr>
        <w:t>Reduction in power consumption due to duty-cycling</w:t>
      </w:r>
    </w:p>
    <w:p w:rsidR="00BA6AC2" w:rsidRPr="00A42D25" w:rsidRDefault="00BA6AC2" w:rsidP="00BB65D1">
      <w:pPr>
        <w:spacing w:after="240"/>
        <w:jc w:val="both"/>
        <w:rPr>
          <w:rFonts w:eastAsia="SimSun"/>
          <w:lang w:val="en-US" w:eastAsia="ja-JP"/>
        </w:rPr>
      </w:pPr>
    </w:p>
    <w:p w:rsidR="00CD28EC" w:rsidRPr="00A42D25" w:rsidRDefault="00CD28EC" w:rsidP="00E51E99">
      <w:pPr>
        <w:pStyle w:val="Heading2"/>
        <w:rPr>
          <w:sz w:val="32"/>
        </w:rPr>
      </w:pPr>
      <w:bookmarkStart w:id="7" w:name="_Toc413427963"/>
      <w:bookmarkStart w:id="8" w:name="_Toc413733659"/>
      <w:r w:rsidRPr="00A42D25">
        <w:rPr>
          <w:sz w:val="32"/>
        </w:rPr>
        <w:lastRenderedPageBreak/>
        <w:t>Comparison of ULP-TASK PHY with 802.15.4 (DSSS)</w:t>
      </w:r>
      <w:bookmarkEnd w:id="7"/>
      <w:bookmarkEnd w:id="8"/>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In this section, the features in ULP-TASK PHY are compared with those in standard 802.15.4 (DSSS) PHY. </w:t>
      </w:r>
    </w:p>
    <w:p w:rsidR="00CD28EC" w:rsidRPr="00A42D25" w:rsidRDefault="00CD28EC" w:rsidP="00BB65D1">
      <w:pPr>
        <w:pStyle w:val="Heading3"/>
        <w:rPr>
          <w:sz w:val="28"/>
        </w:rPr>
      </w:pPr>
      <w:bookmarkStart w:id="9" w:name="_Toc413427964"/>
      <w:bookmarkStart w:id="10" w:name="_Toc413733660"/>
      <w:r w:rsidRPr="00A42D25">
        <w:rPr>
          <w:sz w:val="28"/>
        </w:rPr>
        <w:t>Modulation and spreading</w:t>
      </w:r>
      <w:bookmarkEnd w:id="9"/>
      <w:bookmarkEnd w:id="10"/>
    </w:p>
    <w:p w:rsidR="00CD28EC" w:rsidRPr="00A42D25" w:rsidRDefault="00CD28EC" w:rsidP="00CD28EC">
      <w:pPr>
        <w:ind w:left="360"/>
        <w:rPr>
          <w:rFonts w:eastAsia="SimSun"/>
          <w:sz w:val="24"/>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In the PHY of 802.15.4 (DSSS), the data-symbols are spread using binary spreading sequences whose chips are drawn from a bipolar alphabet</w:t>
      </w:r>
      <m:oMath>
        <m:r>
          <w:rPr>
            <w:rFonts w:ascii="Cambria Math" w:eastAsia="SimSun" w:hAnsi="Cambria Math"/>
            <w:lang w:val="en-US" w:eastAsia="ja-JP"/>
          </w:rPr>
          <m:t xml:space="preserve"> {-1, 1}</m:t>
        </m:r>
      </m:oMath>
      <w:r w:rsidRPr="00A42D25">
        <w:rPr>
          <w:rFonts w:eastAsia="SimSun"/>
          <w:lang w:val="en-US" w:eastAsia="ja-JP"/>
        </w:rPr>
        <w:t xml:space="preserve">.  The resultant chip-stream is modulated using OQPSK modulation. Therefore, the receiver needs to perform quadrature processing and coherent demodulation.  </w:t>
      </w: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In ULP-TASK PHY, the data-symbols are modulated using TASK (ternary on-off keying) whose features and benefits are discussed in the information annex (DCN 15-15-0120-00). </w:t>
      </w:r>
    </w:p>
    <w:p w:rsidR="00CD28EC" w:rsidRPr="00A42D25" w:rsidRDefault="00CD28EC" w:rsidP="00BB65D1">
      <w:pPr>
        <w:pStyle w:val="Heading3"/>
        <w:rPr>
          <w:sz w:val="28"/>
        </w:rPr>
      </w:pPr>
      <w:bookmarkStart w:id="11" w:name="_Toc413427965"/>
      <w:bookmarkStart w:id="12" w:name="_Toc413733661"/>
      <w:r w:rsidRPr="00A42D25">
        <w:rPr>
          <w:sz w:val="28"/>
        </w:rPr>
        <w:t>Error control mechanism</w:t>
      </w:r>
      <w:bookmarkEnd w:id="11"/>
      <w:bookmarkEnd w:id="12"/>
    </w:p>
    <w:p w:rsidR="00CD28EC" w:rsidRPr="00A42D25" w:rsidRDefault="00CD28EC" w:rsidP="00CD28EC">
      <w:pPr>
        <w:ind w:left="360"/>
        <w:rPr>
          <w:rFonts w:eastAsia="SimSun"/>
          <w:sz w:val="24"/>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There is no error control mechanism used in the PHY of 802.15.4 (DSSS), whereas ULP-TASK PHY employs </w:t>
      </w:r>
    </w:p>
    <w:p w:rsidR="00CD28EC" w:rsidRPr="00A42D25" w:rsidRDefault="00CD28EC" w:rsidP="00BC6DE6">
      <w:pPr>
        <w:numPr>
          <w:ilvl w:val="0"/>
          <w:numId w:val="5"/>
        </w:numPr>
        <w:spacing w:after="120" w:line="240" w:lineRule="exact"/>
        <w:jc w:val="both"/>
        <w:rPr>
          <w:rFonts w:eastAsia="SimSun"/>
          <w:lang w:val="en-US" w:eastAsia="ja-JP"/>
        </w:rPr>
      </w:pPr>
      <w:r w:rsidRPr="00A42D25">
        <w:rPr>
          <w:rFonts w:eastAsia="SimSun"/>
          <w:lang w:val="en-US" w:eastAsia="ja-JP"/>
        </w:rPr>
        <w:t>Shortened BCH (63, 51, 2) codes with bit-level interleaving</w:t>
      </w:r>
    </w:p>
    <w:p w:rsidR="00CD28EC" w:rsidRPr="00A42D25" w:rsidRDefault="00CD28EC" w:rsidP="00BC6DE6">
      <w:pPr>
        <w:numPr>
          <w:ilvl w:val="0"/>
          <w:numId w:val="5"/>
        </w:numPr>
        <w:spacing w:after="120" w:line="240" w:lineRule="exact"/>
        <w:jc w:val="both"/>
        <w:rPr>
          <w:rFonts w:eastAsia="SimSun"/>
          <w:lang w:val="en-US" w:eastAsia="ja-JP"/>
        </w:rPr>
      </w:pPr>
      <w:r w:rsidRPr="00A42D25">
        <w:rPr>
          <w:rFonts w:eastAsia="SimSun"/>
          <w:lang w:val="en-US" w:eastAsia="ja-JP"/>
        </w:rPr>
        <w:t>Non-binary single parity check codes (SPC)</w:t>
      </w:r>
    </w:p>
    <w:p w:rsidR="00CD28EC" w:rsidRPr="00A42D25" w:rsidRDefault="00CD28EC" w:rsidP="00CD28EC">
      <w:pPr>
        <w:spacing w:after="240"/>
        <w:jc w:val="both"/>
        <w:rPr>
          <w:rFonts w:eastAsia="SimSun"/>
          <w:lang w:val="en-US" w:eastAsia="ja-JP"/>
        </w:rPr>
      </w:pPr>
      <w:r w:rsidRPr="00A42D25">
        <w:rPr>
          <w:rFonts w:eastAsia="SimSun"/>
          <w:lang w:val="en-US" w:eastAsia="ja-JP"/>
        </w:rPr>
        <w:t>Use of FEC mechanism in ULP-TASKPHY contributes to approximately an SNR gain of 3 dB in the link margin. Simpler encoding and decoding algorithms have been explored which support low-complexity implementation. It should be specifically noted that, for a BCH code with an error correcting capability of 2, many variants of low-complexity implementations are available in the literature.</w:t>
      </w:r>
    </w:p>
    <w:p w:rsidR="00CD28EC" w:rsidRPr="00A42D25" w:rsidRDefault="00CD28EC" w:rsidP="00BB65D1">
      <w:pPr>
        <w:pStyle w:val="Heading3"/>
        <w:rPr>
          <w:sz w:val="28"/>
        </w:rPr>
      </w:pPr>
      <w:bookmarkStart w:id="13" w:name="_Toc413427966"/>
      <w:bookmarkStart w:id="14" w:name="_Toc413733662"/>
      <w:r w:rsidRPr="00A42D25">
        <w:rPr>
          <w:sz w:val="28"/>
        </w:rPr>
        <w:t>Comparison of system parameters</w:t>
      </w:r>
      <w:bookmarkEnd w:id="13"/>
      <w:bookmarkEnd w:id="14"/>
    </w:p>
    <w:p w:rsidR="00CD28EC" w:rsidRPr="00A42D25" w:rsidRDefault="00CD28EC" w:rsidP="00CD28EC">
      <w:pPr>
        <w:ind w:left="360"/>
        <w:rPr>
          <w:rFonts w:eastAsia="SimSun"/>
          <w:sz w:val="24"/>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Comparison of power consumption figures of 802.15.4 (DSSS) with ULP-TASKPHY is given in the </w:t>
      </w:r>
      <w:r w:rsidRPr="00A42D25">
        <w:rPr>
          <w:rFonts w:eastAsia="SimSun"/>
          <w:sz w:val="18"/>
          <w:lang w:val="en-US" w:eastAsia="ja-JP"/>
        </w:rPr>
        <w:fldChar w:fldCharType="begin"/>
      </w:r>
      <w:r w:rsidRPr="00A42D25">
        <w:rPr>
          <w:rFonts w:eastAsia="SimSun"/>
          <w:sz w:val="18"/>
          <w:lang w:val="en-US" w:eastAsia="ja-JP"/>
        </w:rPr>
        <w:instrText xml:space="preserve"> REF _Ref393210341 \h  \* MERGEFORMAT </w:instrText>
      </w:r>
      <w:r w:rsidRPr="00A42D25">
        <w:rPr>
          <w:rFonts w:eastAsia="SimSun"/>
          <w:sz w:val="18"/>
          <w:lang w:val="en-US" w:eastAsia="ja-JP"/>
        </w:rPr>
      </w:r>
      <w:r w:rsidRPr="00A42D25">
        <w:rPr>
          <w:rFonts w:eastAsia="SimSun"/>
          <w:sz w:val="18"/>
          <w:lang w:val="en-US" w:eastAsia="ja-JP"/>
        </w:rPr>
        <w:fldChar w:fldCharType="separate"/>
      </w:r>
      <w:r w:rsidRPr="00A42D25">
        <w:rPr>
          <w:sz w:val="20"/>
        </w:rPr>
        <w:t xml:space="preserve">Table </w:t>
      </w:r>
      <w:r w:rsidRPr="00A42D25">
        <w:rPr>
          <w:noProof/>
          <w:sz w:val="20"/>
        </w:rPr>
        <w:t>1</w:t>
      </w:r>
      <w:r w:rsidRPr="00A42D25">
        <w:rPr>
          <w:rFonts w:eastAsia="SimSun"/>
          <w:sz w:val="18"/>
          <w:lang w:val="en-US" w:eastAsia="ja-JP"/>
        </w:rPr>
        <w:fldChar w:fldCharType="end"/>
      </w:r>
      <w:r w:rsidRPr="00A42D25">
        <w:rPr>
          <w:rFonts w:eastAsia="SimSun"/>
          <w:sz w:val="18"/>
          <w:lang w:val="en-US" w:eastAsia="ja-JP"/>
        </w:rPr>
        <w:t>.</w:t>
      </w:r>
    </w:p>
    <w:p w:rsidR="00CD28EC" w:rsidRPr="00A42D25" w:rsidRDefault="00CD28EC" w:rsidP="00CD28EC">
      <w:pPr>
        <w:jc w:val="center"/>
        <w:rPr>
          <w:rFonts w:ascii="Arial" w:eastAsia="SimSun" w:hAnsi="Arial" w:cs="Arial"/>
          <w:b/>
          <w:bCs/>
          <w:lang w:val="en-US" w:eastAsia="ja-JP"/>
        </w:rPr>
      </w:pPr>
      <w:r w:rsidRPr="00A42D25">
        <w:rPr>
          <w:rFonts w:ascii="Arial" w:hAnsi="Arial" w:cs="Arial"/>
          <w:b/>
          <w:bCs/>
        </w:rPr>
        <w:t xml:space="preserve">Table </w:t>
      </w:r>
      <w:r w:rsidRPr="00A42D25">
        <w:rPr>
          <w:sz w:val="24"/>
        </w:rPr>
        <w:fldChar w:fldCharType="begin"/>
      </w:r>
      <w:r w:rsidRPr="00A42D25">
        <w:rPr>
          <w:rFonts w:ascii="Arial" w:hAnsi="Arial" w:cs="Arial"/>
          <w:b/>
          <w:bCs/>
        </w:rPr>
        <w:instrText xml:space="preserve"> SEQ Table \* ARABIC </w:instrText>
      </w:r>
      <w:r w:rsidRPr="00A42D25">
        <w:rPr>
          <w:sz w:val="24"/>
        </w:rPr>
        <w:fldChar w:fldCharType="separate"/>
      </w:r>
      <w:r w:rsidRPr="00A42D25">
        <w:rPr>
          <w:rFonts w:ascii="Arial" w:hAnsi="Arial" w:cs="Arial"/>
          <w:b/>
          <w:bCs/>
          <w:noProof/>
        </w:rPr>
        <w:t>1</w:t>
      </w:r>
      <w:r w:rsidRPr="00A42D25">
        <w:rPr>
          <w:sz w:val="24"/>
        </w:rPr>
        <w:fldChar w:fldCharType="end"/>
      </w:r>
      <w:r w:rsidRPr="00A42D25">
        <w:rPr>
          <w:rFonts w:ascii="Arial" w:eastAsia="SimSun" w:hAnsi="Arial" w:cs="Arial"/>
          <w:b/>
          <w:bCs/>
          <w:lang w:val="en-US" w:eastAsia="ja-JP"/>
        </w:rPr>
        <w:t>—Comparison of power consumptions of 802.15.4 (DSSS) and TASK PHY</w:t>
      </w:r>
    </w:p>
    <w:p w:rsidR="00CD28EC" w:rsidRPr="00A42D25" w:rsidRDefault="00CD28EC" w:rsidP="00CD28EC">
      <w:pPr>
        <w:jc w:val="center"/>
        <w:rPr>
          <w:rFonts w:ascii="Arial" w:eastAsia="SimSun" w:hAnsi="Arial" w:cs="Arial"/>
          <w:bCs/>
          <w:lang w:val="en-US" w:eastAsia="ja-JP"/>
        </w:rPr>
      </w:pPr>
    </w:p>
    <w:tbl>
      <w:tblPr>
        <w:tblW w:w="6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659"/>
        <w:gridCol w:w="1732"/>
      </w:tblGrid>
      <w:tr w:rsidR="00CD28EC" w:rsidRPr="00A42D25" w:rsidTr="00332CC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System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802.15.4(DSSS)</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ULP-TASKPHY</w:t>
            </w:r>
          </w:p>
        </w:tc>
      </w:tr>
      <w:tr w:rsidR="00CD28EC" w:rsidRPr="00A42D25" w:rsidTr="00332CC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Transmitter power consumption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 xml:space="preserve">12 </w:t>
            </w:r>
            <w:proofErr w:type="spellStart"/>
            <w:r w:rsidRPr="00A42D25">
              <w:rPr>
                <w:rFonts w:eastAsia="SimSun"/>
                <w:lang w:val="en-US" w:eastAsia="ja-JP"/>
              </w:rPr>
              <w:t>mW</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 xml:space="preserve">6.3 </w:t>
            </w:r>
            <w:proofErr w:type="spellStart"/>
            <w:r w:rsidRPr="00A42D25">
              <w:rPr>
                <w:rFonts w:eastAsia="SimSun"/>
                <w:lang w:val="en-US" w:eastAsia="ja-JP"/>
              </w:rPr>
              <w:t>mW</w:t>
            </w:r>
            <w:proofErr w:type="spellEnd"/>
          </w:p>
        </w:tc>
      </w:tr>
      <w:tr w:rsidR="00CD28EC" w:rsidRPr="00A42D25" w:rsidTr="00332CCD">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Receiver power consumption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 xml:space="preserve">15 </w:t>
            </w:r>
            <w:proofErr w:type="spellStart"/>
            <w:r w:rsidRPr="00A42D25">
              <w:rPr>
                <w:rFonts w:eastAsia="SimSun"/>
                <w:lang w:val="en-US" w:eastAsia="ja-JP"/>
              </w:rPr>
              <w:t>mW</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 xml:space="preserve">3.1 </w:t>
            </w:r>
            <w:proofErr w:type="spellStart"/>
            <w:r w:rsidRPr="00A42D25">
              <w:rPr>
                <w:rFonts w:eastAsia="SimSun"/>
                <w:lang w:val="en-US" w:eastAsia="ja-JP"/>
              </w:rPr>
              <w:t>mW</w:t>
            </w:r>
            <w:proofErr w:type="spellEnd"/>
          </w:p>
        </w:tc>
      </w:tr>
      <w:tr w:rsidR="00CD28EC" w:rsidRPr="00A42D25" w:rsidTr="00332CCD">
        <w:trPr>
          <w:trHeight w:val="30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both"/>
              <w:rPr>
                <w:rFonts w:eastAsia="SimSun"/>
                <w:b/>
                <w:bCs/>
                <w:lang w:val="en-US" w:eastAsia="ja-JP"/>
              </w:rPr>
            </w:pPr>
            <w:r w:rsidRPr="00A42D25">
              <w:rPr>
                <w:rFonts w:eastAsia="SimSun"/>
                <w:b/>
                <w:bCs/>
                <w:lang w:val="en-US" w:eastAsia="ja-JP"/>
              </w:rPr>
              <w:t>Data rate</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250 kbps</w:t>
            </w:r>
          </w:p>
        </w:tc>
        <w:tc>
          <w:tcPr>
            <w:tcW w:w="0" w:type="auto"/>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126 kbps-1 Mbps</w:t>
            </w:r>
          </w:p>
        </w:tc>
      </w:tr>
    </w:tbl>
    <w:p w:rsidR="00CD28EC" w:rsidRPr="00A42D25" w:rsidRDefault="00CD28EC" w:rsidP="00CD28EC">
      <w:pPr>
        <w:jc w:val="both"/>
        <w:rPr>
          <w:rFonts w:eastAsia="SimSun"/>
          <w:lang w:val="en-US" w:eastAsia="ja-JP"/>
        </w:rPr>
      </w:pPr>
    </w:p>
    <w:p w:rsidR="00CD28EC" w:rsidRPr="00A42D25" w:rsidRDefault="00CD28EC" w:rsidP="00CD28EC">
      <w:pPr>
        <w:jc w:val="both"/>
        <w:rPr>
          <w:rFonts w:eastAsia="SimSun"/>
          <w:lang w:val="en-US" w:eastAsia="ja-JP"/>
        </w:rPr>
      </w:pPr>
      <w:r w:rsidRPr="00A42D25">
        <w:rPr>
          <w:rFonts w:eastAsia="SimSun"/>
          <w:lang w:val="en-US" w:eastAsia="ja-JP"/>
        </w:rPr>
        <w:t xml:space="preserve">Comparison of energy consumption between 802.15.4 (DSSS) and ULP-TASK is given in </w:t>
      </w:r>
      <w:r w:rsidRPr="00A42D25">
        <w:rPr>
          <w:rFonts w:eastAsia="SimSun"/>
          <w:lang w:val="en-US" w:eastAsia="ja-JP"/>
        </w:rPr>
        <w:fldChar w:fldCharType="begin"/>
      </w:r>
      <w:r w:rsidRPr="00A42D25">
        <w:rPr>
          <w:rFonts w:eastAsia="SimSun"/>
          <w:lang w:val="en-US" w:eastAsia="ja-JP"/>
        </w:rPr>
        <w:instrText xml:space="preserve"> REF _Ref391913067 \h  \* MERGEFORMAT </w:instrText>
      </w:r>
      <w:r w:rsidRPr="00A42D25">
        <w:rPr>
          <w:rFonts w:eastAsia="SimSun"/>
          <w:lang w:val="en-US" w:eastAsia="ja-JP"/>
        </w:rPr>
      </w:r>
      <w:r w:rsidRPr="00A42D25">
        <w:rPr>
          <w:rFonts w:eastAsia="SimSun"/>
          <w:lang w:val="en-US" w:eastAsia="ja-JP"/>
        </w:rPr>
        <w:fldChar w:fldCharType="separate"/>
      </w:r>
      <w:r w:rsidRPr="00A42D25">
        <w:rPr>
          <w:rFonts w:eastAsia="SimSun"/>
          <w:lang w:val="en-US" w:eastAsia="ja-JP"/>
        </w:rPr>
        <w:t xml:space="preserve">Table </w:t>
      </w:r>
      <w:r w:rsidRPr="00A42D25">
        <w:rPr>
          <w:rFonts w:eastAsia="SimSun"/>
          <w:noProof/>
          <w:lang w:val="en-US" w:eastAsia="ja-JP"/>
        </w:rPr>
        <w:t>2</w:t>
      </w:r>
      <w:r w:rsidRPr="00A42D25">
        <w:rPr>
          <w:rFonts w:eastAsia="SimSun"/>
          <w:lang w:val="en-US" w:eastAsia="ja-JP"/>
        </w:rPr>
        <w:fldChar w:fldCharType="end"/>
      </w:r>
      <w:r w:rsidRPr="00A42D25">
        <w:rPr>
          <w:rFonts w:eastAsia="SimSun"/>
          <w:lang w:val="en-US" w:eastAsia="ja-JP"/>
        </w:rPr>
        <w:t xml:space="preserve">.  A single super-frame was considered that consists of one beacon interval and one PPDU with a given data rate, followed by the ACK.  For this super-frame, total energy consumption is evaluated for ULP-TASK PHY as well as for other existing </w:t>
      </w:r>
      <w:proofErr w:type="spellStart"/>
      <w:r w:rsidRPr="00A42D25">
        <w:rPr>
          <w:rFonts w:eastAsia="SimSun"/>
          <w:lang w:val="en-US" w:eastAsia="ja-JP"/>
        </w:rPr>
        <w:t>PHYs.</w:t>
      </w:r>
      <w:proofErr w:type="spellEnd"/>
      <w:r w:rsidRPr="00A42D25">
        <w:rPr>
          <w:rFonts w:eastAsia="SimSun"/>
          <w:lang w:val="en-US" w:eastAsia="ja-JP"/>
        </w:rPr>
        <w:t xml:space="preserve">  The following are the assumptions made in carrying out the analysis:</w:t>
      </w:r>
    </w:p>
    <w:p w:rsidR="00CD28EC" w:rsidRPr="00A42D25" w:rsidRDefault="00CD28EC" w:rsidP="00CD28EC">
      <w:pPr>
        <w:numPr>
          <w:ilvl w:val="0"/>
          <w:numId w:val="9"/>
        </w:numPr>
        <w:rPr>
          <w:rFonts w:eastAsia="SimSun"/>
          <w:lang w:val="en-US" w:eastAsia="ja-JP"/>
        </w:rPr>
      </w:pPr>
      <w:r w:rsidRPr="00A42D25">
        <w:rPr>
          <w:rFonts w:eastAsia="SimSun"/>
          <w:lang w:val="en-US" w:eastAsia="ja-JP"/>
        </w:rPr>
        <w:t>Sleep current =</w:t>
      </w:r>
      <m:oMath>
        <m:r>
          <w:rPr>
            <w:rFonts w:ascii="Cambria Math" w:eastAsia="SimSun" w:hAnsi="Cambria Math"/>
            <w:lang w:val="en-US" w:eastAsia="ja-JP"/>
          </w:rPr>
          <m:t xml:space="preserve"> 1 </m:t>
        </m:r>
        <m:r>
          <m:rPr>
            <m:sty m:val="p"/>
          </m:rPr>
          <w:rPr>
            <w:rFonts w:ascii="Cambria Math" w:eastAsia="SimSun" w:hAnsi="Cambria Math"/>
            <w:lang w:val="en-US" w:eastAsia="ja-JP"/>
          </w:rPr>
          <m:t>μA.</m:t>
        </m:r>
      </m:oMath>
    </w:p>
    <w:p w:rsidR="00CD28EC" w:rsidRPr="00A42D25" w:rsidRDefault="00CD28EC" w:rsidP="00CD28EC">
      <w:pPr>
        <w:numPr>
          <w:ilvl w:val="0"/>
          <w:numId w:val="9"/>
        </w:numPr>
        <w:rPr>
          <w:rFonts w:eastAsia="SimSun"/>
          <w:iCs/>
          <w:lang w:val="en-US" w:eastAsia="ja-JP"/>
        </w:rPr>
      </w:pPr>
      <w:r w:rsidRPr="00A42D25">
        <w:rPr>
          <w:rFonts w:eastAsia="SimSun"/>
          <w:lang w:val="en-US" w:eastAsia="ja-JP"/>
        </w:rPr>
        <w:t>Data rate of the beacon frame = 126.25 Kbps.</w:t>
      </w:r>
    </w:p>
    <w:p w:rsidR="00CD28EC" w:rsidRPr="00A42D25" w:rsidRDefault="00CD28EC" w:rsidP="00CD28EC">
      <w:pPr>
        <w:numPr>
          <w:ilvl w:val="0"/>
          <w:numId w:val="9"/>
        </w:numPr>
        <w:rPr>
          <w:rFonts w:eastAsia="SimSun"/>
          <w:iCs/>
          <w:lang w:val="en-US" w:eastAsia="ja-JP"/>
        </w:rPr>
      </w:pPr>
      <w:r w:rsidRPr="00A42D25">
        <w:rPr>
          <w:rFonts w:eastAsia="SimSun"/>
          <w:iCs/>
          <w:lang w:val="en-US" w:eastAsia="ja-JP"/>
        </w:rPr>
        <w:t xml:space="preserve">Beacon size = </w:t>
      </w:r>
      <m:oMath>
        <m:r>
          <w:rPr>
            <w:rFonts w:ascii="Cambria Math" w:eastAsia="SimSun" w:hAnsi="Cambria Math"/>
            <w:lang w:val="en-US" w:eastAsia="ja-JP"/>
          </w:rPr>
          <m:t>30</m:t>
        </m:r>
      </m:oMath>
      <w:r w:rsidRPr="00A42D25">
        <w:rPr>
          <w:rFonts w:eastAsia="SimSun"/>
          <w:iCs/>
          <w:lang w:val="en-US" w:eastAsia="ja-JP"/>
        </w:rPr>
        <w:t xml:space="preserve"> bytes.</w:t>
      </w:r>
    </w:p>
    <w:p w:rsidR="00CD28EC" w:rsidRPr="00A42D25" w:rsidRDefault="00CD28EC" w:rsidP="00CD28EC">
      <w:pPr>
        <w:numPr>
          <w:ilvl w:val="0"/>
          <w:numId w:val="9"/>
        </w:numPr>
        <w:rPr>
          <w:rFonts w:eastAsia="SimSun"/>
          <w:iCs/>
          <w:lang w:val="en-US" w:eastAsia="ja-JP"/>
        </w:rPr>
      </w:pPr>
      <w:r w:rsidRPr="00A42D25">
        <w:rPr>
          <w:rFonts w:eastAsia="SimSun"/>
          <w:iCs/>
          <w:lang w:val="en-US" w:eastAsia="ja-JP"/>
        </w:rPr>
        <w:t>Transmitted packet size = 10 bytes.</w:t>
      </w:r>
    </w:p>
    <w:p w:rsidR="00CD28EC" w:rsidRPr="00A42D25" w:rsidRDefault="00CD28EC" w:rsidP="00CD28EC">
      <w:pPr>
        <w:numPr>
          <w:ilvl w:val="0"/>
          <w:numId w:val="9"/>
        </w:numPr>
        <w:rPr>
          <w:rFonts w:eastAsia="SimSun"/>
          <w:iCs/>
          <w:lang w:val="en-US" w:eastAsia="ja-JP"/>
        </w:rPr>
      </w:pPr>
      <w:r w:rsidRPr="00A42D25">
        <w:rPr>
          <w:rFonts w:eastAsia="SimSun"/>
          <w:iCs/>
          <w:lang w:val="en-US" w:eastAsia="ja-JP"/>
        </w:rPr>
        <w:t>ACK size = 5 bytes.</w:t>
      </w:r>
    </w:p>
    <w:p w:rsidR="00CD28EC" w:rsidRPr="00A42D25" w:rsidRDefault="00CD28EC" w:rsidP="00CD28EC">
      <w:pPr>
        <w:jc w:val="both"/>
        <w:rPr>
          <w:rFonts w:eastAsia="SimSun"/>
          <w:sz w:val="28"/>
          <w:lang w:val="en-US" w:eastAsia="ja-JP"/>
        </w:rPr>
      </w:pPr>
    </w:p>
    <w:p w:rsidR="00CD28EC" w:rsidRPr="00A42D25" w:rsidRDefault="00CD28EC" w:rsidP="00CD28EC">
      <w:pPr>
        <w:keepLines/>
        <w:suppressAutoHyphens/>
        <w:spacing w:before="120" w:after="120"/>
        <w:jc w:val="center"/>
        <w:rPr>
          <w:rFonts w:ascii="Arial" w:eastAsia="SimSun" w:hAnsi="Arial"/>
          <w:b/>
          <w:lang w:val="en-US" w:eastAsia="ja-JP"/>
        </w:rPr>
      </w:pPr>
      <w:r w:rsidRPr="00A42D25">
        <w:rPr>
          <w:rFonts w:ascii="Arial" w:eastAsia="SimSun" w:hAnsi="Arial"/>
          <w:b/>
          <w:lang w:val="en-US" w:eastAsia="ja-JP"/>
        </w:rPr>
        <w:t xml:space="preserve">Table </w:t>
      </w:r>
      <w:r w:rsidRPr="00A42D25">
        <w:rPr>
          <w:sz w:val="24"/>
        </w:rPr>
        <w:fldChar w:fldCharType="begin"/>
      </w:r>
      <w:r w:rsidRPr="00A42D25">
        <w:rPr>
          <w:rFonts w:ascii="Arial" w:eastAsia="SimSun" w:hAnsi="Arial"/>
          <w:b/>
          <w:lang w:val="en-US" w:eastAsia="ja-JP"/>
        </w:rPr>
        <w:instrText xml:space="preserve"> SEQ Table \* ARABIC </w:instrText>
      </w:r>
      <w:r w:rsidRPr="00A42D25">
        <w:rPr>
          <w:sz w:val="24"/>
        </w:rPr>
        <w:fldChar w:fldCharType="separate"/>
      </w:r>
      <w:r w:rsidRPr="00A42D25">
        <w:rPr>
          <w:rFonts w:ascii="Arial" w:eastAsia="SimSun" w:hAnsi="Arial"/>
          <w:b/>
          <w:noProof/>
          <w:lang w:val="en-US" w:eastAsia="ja-JP"/>
        </w:rPr>
        <w:t>2</w:t>
      </w:r>
      <w:r w:rsidRPr="00A42D25">
        <w:rPr>
          <w:sz w:val="24"/>
        </w:rPr>
        <w:fldChar w:fldCharType="end"/>
      </w:r>
      <w:r w:rsidRPr="00A42D25">
        <w:rPr>
          <w:rFonts w:ascii="Arial" w:eastAsia="SimSun" w:hAnsi="Arial"/>
          <w:b/>
          <w:lang w:val="en-US" w:eastAsia="ja-JP"/>
        </w:rPr>
        <w:t>—Comparison energy consumption of 802.15.4 (DSSS) and TASK-PHY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479"/>
        <w:gridCol w:w="1260"/>
        <w:gridCol w:w="1800"/>
        <w:gridCol w:w="1995"/>
      </w:tblGrid>
      <w:tr w:rsidR="00CD28EC" w:rsidRPr="00A42D25" w:rsidTr="00332CCD">
        <w:trPr>
          <w:trHeight w:val="863"/>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PHYs</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proofErr w:type="spellStart"/>
            <w:r w:rsidRPr="00A42D25">
              <w:rPr>
                <w:rFonts w:eastAsia="SimSun"/>
                <w:sz w:val="24"/>
                <w:lang w:val="en-US" w:eastAsia="ja-JP" w:bidi="hi-IN"/>
              </w:rPr>
              <w:t>Datarate</w:t>
            </w:r>
            <w:proofErr w:type="spellEnd"/>
            <w:r w:rsidRPr="00A42D25">
              <w:rPr>
                <w:rFonts w:eastAsia="SimSun"/>
                <w:sz w:val="24"/>
                <w:lang w:val="en-US" w:eastAsia="ja-JP" w:bidi="hi-IN"/>
              </w:rPr>
              <w:t xml:space="preserve">         (in Kbps)</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Beacon Order</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Beacon Interval         (in milliseconds)</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Energy required/ beacon interval           (in micro joules)</w:t>
            </w:r>
          </w:p>
        </w:tc>
      </w:tr>
      <w:tr w:rsidR="00CD28EC" w:rsidRPr="00A42D25" w:rsidTr="00332CCD">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OQPSK-DSSS</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250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15.36</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44.2</w:t>
            </w:r>
          </w:p>
        </w:tc>
      </w:tr>
      <w:tr w:rsidR="00CD28EC" w:rsidRPr="00A42D25" w:rsidTr="00332CCD">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ULP-TASK</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126.25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15.36</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16.9</w:t>
            </w:r>
          </w:p>
        </w:tc>
      </w:tr>
      <w:tr w:rsidR="00CD28EC" w:rsidRPr="00A42D25" w:rsidTr="00332CCD">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ULP-TASK</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15.36</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10.4</w:t>
            </w:r>
          </w:p>
        </w:tc>
      </w:tr>
      <w:tr w:rsidR="00CD28EC" w:rsidRPr="00A42D25" w:rsidTr="00332CCD">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OQPSK-DSSS</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250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3932.160</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56.04</w:t>
            </w:r>
          </w:p>
        </w:tc>
      </w:tr>
      <w:tr w:rsidR="00CD28EC" w:rsidRPr="00A42D25" w:rsidTr="00332CCD">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ULP-TASK</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126.25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3932.160</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28.67</w:t>
            </w:r>
          </w:p>
        </w:tc>
      </w:tr>
      <w:tr w:rsidR="00CD28EC" w:rsidRPr="00A42D25" w:rsidTr="00332CCD">
        <w:trPr>
          <w:trHeight w:val="260"/>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ULP-TASK</w:t>
            </w:r>
          </w:p>
        </w:tc>
        <w:tc>
          <w:tcPr>
            <w:tcW w:w="1479"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1000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3932.160</w:t>
            </w:r>
          </w:p>
        </w:tc>
        <w:tc>
          <w:tcPr>
            <w:tcW w:w="199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sz w:val="24"/>
                <w:lang w:val="en-US" w:eastAsia="ja-JP" w:bidi="hi-IN"/>
              </w:rPr>
            </w:pPr>
            <w:r w:rsidRPr="00A42D25">
              <w:rPr>
                <w:rFonts w:eastAsia="SimSun"/>
                <w:sz w:val="24"/>
                <w:lang w:val="en-US" w:eastAsia="ja-JP" w:bidi="hi-IN"/>
              </w:rPr>
              <w:t>22.28</w:t>
            </w:r>
          </w:p>
        </w:tc>
      </w:tr>
    </w:tbl>
    <w:p w:rsidR="00CD28EC" w:rsidRPr="00A42D25" w:rsidRDefault="00CD28EC" w:rsidP="00CD28EC">
      <w:pPr>
        <w:rPr>
          <w:rFonts w:eastAsia="SimSun"/>
          <w:sz w:val="24"/>
          <w:lang w:val="en-US" w:eastAsia="ja-JP"/>
        </w:rPr>
      </w:pPr>
    </w:p>
    <w:p w:rsidR="00BB65D1" w:rsidRPr="00A42D25" w:rsidRDefault="00BB65D1" w:rsidP="00CD28EC">
      <w:pPr>
        <w:rPr>
          <w:rFonts w:eastAsia="SimSun"/>
          <w:sz w:val="24"/>
          <w:lang w:val="en-US" w:eastAsia="ja-JP"/>
        </w:rPr>
      </w:pPr>
    </w:p>
    <w:p w:rsidR="00BB65D1" w:rsidRPr="00A42D25" w:rsidRDefault="00BB65D1" w:rsidP="00BB65D1">
      <w:pPr>
        <w:pStyle w:val="Heading1"/>
        <w:rPr>
          <w:sz w:val="36"/>
        </w:rPr>
      </w:pPr>
      <w:bookmarkStart w:id="15" w:name="_Toc413427967"/>
      <w:bookmarkStart w:id="16" w:name="_Toc413733663"/>
      <w:r w:rsidRPr="00A42D25">
        <w:rPr>
          <w:sz w:val="36"/>
        </w:rPr>
        <w:t>ULP-G</w:t>
      </w:r>
      <w:r w:rsidR="0001543D" w:rsidRPr="00A42D25">
        <w:rPr>
          <w:sz w:val="36"/>
        </w:rPr>
        <w:t>F</w:t>
      </w:r>
      <w:r w:rsidRPr="00A42D25">
        <w:rPr>
          <w:sz w:val="36"/>
        </w:rPr>
        <w:t>SK PHY</w:t>
      </w:r>
      <w:bookmarkEnd w:id="16"/>
    </w:p>
    <w:p w:rsidR="00BB65D1" w:rsidRPr="00A42D25" w:rsidRDefault="00BB65D1" w:rsidP="00E51E99">
      <w:pPr>
        <w:pStyle w:val="Heading2"/>
        <w:rPr>
          <w:sz w:val="32"/>
        </w:rPr>
      </w:pPr>
      <w:bookmarkStart w:id="17" w:name="_Toc413733664"/>
      <w:r w:rsidRPr="00A42D25">
        <w:rPr>
          <w:sz w:val="32"/>
        </w:rPr>
        <w:t>Characteristics</w:t>
      </w:r>
      <w:bookmarkEnd w:id="17"/>
    </w:p>
    <w:p w:rsidR="00BB65D1" w:rsidRPr="00A42D25" w:rsidRDefault="00BB65D1" w:rsidP="00BB65D1">
      <w:pPr>
        <w:spacing w:after="240"/>
        <w:jc w:val="both"/>
        <w:rPr>
          <w:rFonts w:eastAsia="SimSun"/>
          <w:lang w:val="en-US" w:eastAsia="ja-JP"/>
        </w:rPr>
      </w:pPr>
      <w:r w:rsidRPr="00A42D25">
        <w:rPr>
          <w:rFonts w:eastAsia="SimSun"/>
          <w:lang w:val="en-US" w:eastAsia="ja-JP"/>
        </w:rPr>
        <w:t>The ULP-GFSK PHY in this amendment achieves the power and energy saving by several means:</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Transmit Power Control</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Supporting the formation of Asymmetric Link Networks</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Increased data rate to minimize on-time</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Rate Switching</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Overhead reduction</w:t>
      </w:r>
    </w:p>
    <w:p w:rsidR="00BB65D1" w:rsidRPr="00A42D25" w:rsidRDefault="00BB65D1" w:rsidP="00BB65D1">
      <w:pPr>
        <w:pStyle w:val="ListParagraph"/>
        <w:numPr>
          <w:ilvl w:val="0"/>
          <w:numId w:val="21"/>
        </w:numPr>
        <w:tabs>
          <w:tab w:val="num" w:pos="640"/>
          <w:tab w:val="left" w:pos="108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Wide band digital modulation</w:t>
      </w:r>
    </w:p>
    <w:p w:rsidR="00BB65D1" w:rsidRPr="00A42D25" w:rsidRDefault="00BB65D1" w:rsidP="00BB65D1">
      <w:pPr>
        <w:jc w:val="both"/>
        <w:rPr>
          <w:rFonts w:eastAsia="SimSun"/>
          <w:lang w:val="en-US" w:eastAsia="ja-JP"/>
        </w:rPr>
      </w:pPr>
    </w:p>
    <w:p w:rsidR="00BB65D1" w:rsidRPr="00A42D25" w:rsidRDefault="00BB65D1" w:rsidP="00BB65D1">
      <w:pPr>
        <w:pStyle w:val="ListParagraph"/>
        <w:ind w:left="0"/>
        <w:rPr>
          <w:rFonts w:cstheme="minorHAnsi"/>
          <w:b/>
          <w:color w:val="000000" w:themeColor="text1"/>
          <w:sz w:val="24"/>
          <w:u w:val="single"/>
        </w:rPr>
      </w:pPr>
      <w:r w:rsidRPr="00A42D25">
        <w:rPr>
          <w:rFonts w:cstheme="minorHAnsi"/>
          <w:b/>
          <w:color w:val="000000" w:themeColor="text1"/>
          <w:sz w:val="24"/>
          <w:u w:val="single"/>
        </w:rPr>
        <w:t xml:space="preserve">Transmit Power Control </w:t>
      </w:r>
    </w:p>
    <w:p w:rsidR="00BB65D1" w:rsidRPr="00A42D25" w:rsidRDefault="00BB65D1" w:rsidP="00BB65D1">
      <w:pPr>
        <w:jc w:val="both"/>
        <w:rPr>
          <w:rFonts w:cstheme="minorHAnsi"/>
          <w:color w:val="000000"/>
        </w:rPr>
      </w:pPr>
      <w:r w:rsidRPr="00A42D25">
        <w:rPr>
          <w:color w:val="000000" w:themeColor="text1"/>
        </w:rPr>
        <w:t>The ULP-GFSK PHY introduces Transmit Power Control (TPC</w:t>
      </w:r>
      <w:r w:rsidRPr="00A42D25">
        <w:rPr>
          <w:rFonts w:cstheme="minorHAnsi"/>
          <w:color w:val="000000" w:themeColor="text1"/>
        </w:rPr>
        <w:t>). For example, when device-A receives a first data frame from device-B it may</w:t>
      </w:r>
      <w:r w:rsidRPr="00A42D25">
        <w:rPr>
          <w:rFonts w:cstheme="minorHAnsi"/>
          <w:color w:val="000000"/>
        </w:rPr>
        <w:t xml:space="preserve"> inform device-B to adjust </w:t>
      </w:r>
      <w:proofErr w:type="gramStart"/>
      <w:r w:rsidRPr="00A42D25">
        <w:rPr>
          <w:rFonts w:cstheme="minorHAnsi"/>
          <w:color w:val="000000"/>
        </w:rPr>
        <w:t>its</w:t>
      </w:r>
      <w:proofErr w:type="gramEnd"/>
      <w:r w:rsidRPr="00A42D25">
        <w:rPr>
          <w:rFonts w:cstheme="minorHAnsi"/>
          <w:color w:val="000000"/>
        </w:rPr>
        <w:t xml:space="preserve"> transmit power by including a ULP-GFSK TPC IE in its enhanced acknowledgement. When device-B receives the ULP-GFSK TPC IE, it may reduce </w:t>
      </w:r>
      <w:proofErr w:type="gramStart"/>
      <w:r w:rsidRPr="00A42D25">
        <w:rPr>
          <w:rFonts w:cstheme="minorHAnsi"/>
          <w:color w:val="000000"/>
        </w:rPr>
        <w:t>its</w:t>
      </w:r>
      <w:proofErr w:type="gramEnd"/>
      <w:r w:rsidRPr="00A42D25">
        <w:rPr>
          <w:rFonts w:cstheme="minorHAnsi"/>
          <w:color w:val="000000"/>
        </w:rPr>
        <w:t xml:space="preserve"> transmit power during transmission of a second data frame to device-A.  This will reduce the transmit power consumption in device-B.</w:t>
      </w:r>
    </w:p>
    <w:p w:rsidR="00BB65D1" w:rsidRPr="00A42D25" w:rsidRDefault="00BB65D1" w:rsidP="00BB65D1">
      <w:pPr>
        <w:jc w:val="both"/>
        <w:rPr>
          <w:rFonts w:cstheme="minorHAnsi"/>
          <w:color w:val="000000"/>
        </w:rPr>
      </w:pPr>
      <w:r w:rsidRPr="00A42D25">
        <w:rPr>
          <w:rFonts w:cstheme="minorHAnsi"/>
          <w:color w:val="000000"/>
        </w:rPr>
        <w:t>To avoid lock-up the transmit power may be increased in cases where the acknowledgement is not received.</w:t>
      </w:r>
    </w:p>
    <w:p w:rsidR="00BB65D1" w:rsidRPr="00A42D25" w:rsidRDefault="00BB65D1" w:rsidP="00BB65D1">
      <w:pPr>
        <w:jc w:val="both"/>
        <w:rPr>
          <w:rFonts w:cstheme="minorHAnsi"/>
          <w:color w:val="000000"/>
        </w:rPr>
      </w:pPr>
      <w:r w:rsidRPr="00A42D25">
        <w:rPr>
          <w:rFonts w:cstheme="minorHAnsi"/>
          <w:color w:val="000000"/>
        </w:rPr>
        <w:t>TPC is an optional feature in the ULP-GFSK PHY. The power control algorithm is not part of the ULP-GFSK PHY.</w:t>
      </w:r>
    </w:p>
    <w:p w:rsidR="00BB65D1" w:rsidRPr="00A42D25" w:rsidRDefault="00BB65D1" w:rsidP="00BB65D1">
      <w:pPr>
        <w:jc w:val="both"/>
        <w:rPr>
          <w:color w:val="000000" w:themeColor="text1"/>
        </w:rPr>
      </w:pPr>
      <w:r w:rsidRPr="00A42D25">
        <w:rPr>
          <w:color w:val="000000" w:themeColor="text1"/>
        </w:rPr>
        <w:t>TPC will not break CSMA/CA as long as the power control is reduced as appropriate. E.g. a close-by device may blast the receiver with -40dBm. With TPC that may be reduced to -43dBm which will not break CSMA/CA but it may save energy. As an example: ~4mW power reduction would be obtained when the RF power is reduced from +5dBm to +2dBm assuming a PA efficiency of 40%. With a 15mW budget in mind, as mentioned in the PAR, this is a significant saving.</w:t>
      </w:r>
    </w:p>
    <w:p w:rsidR="00BB65D1" w:rsidRPr="00A42D25" w:rsidRDefault="00BB65D1" w:rsidP="00BB65D1">
      <w:pPr>
        <w:jc w:val="both"/>
        <w:rPr>
          <w:color w:val="000000" w:themeColor="text1"/>
        </w:rPr>
      </w:pPr>
      <w:r w:rsidRPr="00A42D25">
        <w:rPr>
          <w:color w:val="000000" w:themeColor="text1"/>
        </w:rPr>
        <w:t>Additional advantage of TPC: Nodes that are able to reduce their output power will also reduce the probability of destructive interference resulting in fewer collisions and retransmissions.</w:t>
      </w:r>
    </w:p>
    <w:p w:rsidR="00BB65D1" w:rsidRPr="00A42D25" w:rsidRDefault="00BB65D1" w:rsidP="00BB65D1">
      <w:pPr>
        <w:jc w:val="both"/>
        <w:rPr>
          <w:color w:val="000000" w:themeColor="text1"/>
          <w:sz w:val="24"/>
        </w:rPr>
      </w:pPr>
    </w:p>
    <w:p w:rsidR="00BB65D1" w:rsidRPr="00A42D25" w:rsidRDefault="00BB65D1" w:rsidP="00BB65D1">
      <w:pPr>
        <w:jc w:val="both"/>
        <w:rPr>
          <w:b/>
          <w:color w:val="000000" w:themeColor="text1"/>
          <w:sz w:val="24"/>
          <w:u w:val="single"/>
        </w:rPr>
      </w:pPr>
      <w:r w:rsidRPr="00A42D25">
        <w:rPr>
          <w:b/>
          <w:color w:val="000000" w:themeColor="text1"/>
          <w:sz w:val="24"/>
          <w:u w:val="single"/>
        </w:rPr>
        <w:t>Asymmetric Link Networks</w:t>
      </w:r>
    </w:p>
    <w:p w:rsidR="00BB65D1" w:rsidRPr="00A42D25" w:rsidRDefault="00BB65D1" w:rsidP="00BB65D1">
      <w:pPr>
        <w:jc w:val="both"/>
        <w:rPr>
          <w:color w:val="000000" w:themeColor="text1"/>
        </w:rPr>
      </w:pPr>
      <w:r w:rsidRPr="00A42D25">
        <w:rPr>
          <w:color w:val="000000" w:themeColor="text1"/>
        </w:rPr>
        <w:lastRenderedPageBreak/>
        <w:t>The ULP-GFSK PHY introduces the Asymmetric Link Networks (ALN) which has great potential to save energy in all end nodes of a star network by alleviating their transmit and receive requirements.</w:t>
      </w:r>
    </w:p>
    <w:p w:rsidR="00BB65D1" w:rsidRPr="00A42D25" w:rsidRDefault="00BB65D1" w:rsidP="00BB65D1">
      <w:pPr>
        <w:jc w:val="both"/>
        <w:rPr>
          <w:color w:val="000000" w:themeColor="text1"/>
        </w:rPr>
      </w:pPr>
      <w:r w:rsidRPr="00A42D25">
        <w:rPr>
          <w:color w:val="000000" w:themeColor="text1"/>
        </w:rPr>
        <w:t xml:space="preserve">An Asymmetric Link Network (ALN) may be formed in a star network. A device being part of an ALN will have a different MCS for transmit compared to its receive MCS. The formation of an ALN may be particularly useful when the central coordinator device employs a higher receive sensitive and transmit power compared to the end node devices in the network. In an ALN the coordinator is preferably a high performance mains powered device which may leverage its excess in sensitivity and transmit power to alleviate these requirements in the end node devices. Lowering the end node requirements for transmit power and receive sensitivity helps to prolong their battery life. In addition, the slightly higher cost of the coordinator allows all the end node devices to be low cost which helps to reduce the overall cost of the network. </w:t>
      </w:r>
    </w:p>
    <w:p w:rsidR="00BB65D1" w:rsidRPr="00A42D25" w:rsidRDefault="00BB65D1" w:rsidP="00BB65D1">
      <w:pPr>
        <w:jc w:val="both"/>
        <w:rPr>
          <w:color w:val="000000" w:themeColor="text1"/>
        </w:rPr>
      </w:pPr>
      <w:r w:rsidRPr="00A42D25">
        <w:rPr>
          <w:color w:val="000000" w:themeColor="text1"/>
        </w:rPr>
        <w:t>As an example the coordinator device may use a coherent receiver optimized for MCS-6 (500 kbps at modulation index 0.5) with FEC capability. Given a proper receiver design and using FEC combined with differential pre-coding and GMSK may improve the receive sensitivity by up to 8 dB (see document 15-14-0072-00-004q</w:t>
      </w:r>
      <w:r w:rsidRPr="00A42D25">
        <w:rPr>
          <w:rFonts w:cstheme="minorHAnsi"/>
          <w:color w:val="000000" w:themeColor="text1"/>
        </w:rPr>
        <w:t>-</w:t>
      </w:r>
      <w:r w:rsidRPr="00A42D25">
        <w:rPr>
          <w:rFonts w:cstheme="minorHAnsi"/>
          <w:color w:val="000000"/>
        </w:rPr>
        <w:t>Joint ULP-GFSK PHY layer proposal</w:t>
      </w:r>
      <w:r w:rsidRPr="00A42D25">
        <w:rPr>
          <w:color w:val="000000" w:themeColor="text1"/>
        </w:rPr>
        <w:t xml:space="preserve">). The improved sensitivity in the coordinator allows the end nodes to operate with a lower transmit power. </w:t>
      </w:r>
    </w:p>
    <w:p w:rsidR="00BB65D1" w:rsidRPr="00A42D25" w:rsidRDefault="00BB65D1" w:rsidP="00BB65D1">
      <w:pPr>
        <w:jc w:val="both"/>
        <w:rPr>
          <w:color w:val="000000" w:themeColor="text1"/>
        </w:rPr>
      </w:pPr>
      <w:r w:rsidRPr="00A42D25">
        <w:rPr>
          <w:color w:val="000000" w:themeColor="text1"/>
        </w:rPr>
        <w:t xml:space="preserve">To continue the example, the end node devices may be equipped with a non-coherent FSK receiver optimized for MCS-4 (500 kbps at modulation index 0.72) without FEC decoding capability but with FEC encoding capability. The higher transmit power of the coordinator permits the end devices to operate with less sensitivity which allows for a current reduction in their receiver components such as LNA and demodulator and absence of FEC decoding. The FEC encoding involves low complexity and its power consumption is insignificant. </w:t>
      </w:r>
    </w:p>
    <w:p w:rsidR="00BB65D1" w:rsidRPr="00A42D25" w:rsidRDefault="00BB65D1" w:rsidP="00BB65D1">
      <w:pPr>
        <w:jc w:val="both"/>
        <w:rPr>
          <w:color w:val="000000" w:themeColor="text1"/>
        </w:rPr>
      </w:pPr>
    </w:p>
    <w:p w:rsidR="00BB65D1" w:rsidRPr="00A42D25" w:rsidRDefault="00BB65D1" w:rsidP="00BB65D1">
      <w:pPr>
        <w:jc w:val="both"/>
        <w:rPr>
          <w:color w:val="000000" w:themeColor="text1"/>
        </w:rPr>
      </w:pPr>
      <w:r w:rsidRPr="00A42D25">
        <w:rPr>
          <w:color w:val="000000" w:themeColor="text1"/>
        </w:rPr>
        <w:t>Notice that in link budget calculation below how the noise figure and transmit power are relaxed in the end nodes while maintaining a balanced link budget.</w:t>
      </w:r>
    </w:p>
    <w:p w:rsidR="00BB65D1" w:rsidRPr="00A42D25" w:rsidRDefault="00BB65D1" w:rsidP="00BB65D1">
      <w:pPr>
        <w:jc w:val="both"/>
        <w:rPr>
          <w:color w:val="000000" w:themeColor="text1"/>
        </w:rPr>
      </w:pPr>
    </w:p>
    <w:p w:rsidR="00BB65D1" w:rsidRPr="00A42D25" w:rsidRDefault="00BB65D1" w:rsidP="00BB65D1">
      <w:pPr>
        <w:jc w:val="center"/>
        <w:rPr>
          <w:rFonts w:ascii="Arial" w:eastAsia="SimSun" w:hAnsi="Arial" w:cs="Arial"/>
          <w:bCs/>
          <w:lang w:val="en-US" w:eastAsia="zh-CN"/>
        </w:rPr>
      </w:pPr>
      <w:r w:rsidRPr="00A42D25">
        <w:rPr>
          <w:rFonts w:ascii="Arial" w:hAnsi="Arial" w:cs="Arial"/>
          <w:b/>
          <w:bCs/>
        </w:rPr>
        <w:t xml:space="preserve">Table </w:t>
      </w:r>
      <w:r w:rsidRPr="00A42D25">
        <w:rPr>
          <w:sz w:val="24"/>
        </w:rPr>
        <w:fldChar w:fldCharType="begin"/>
      </w:r>
      <w:r w:rsidRPr="00A42D25">
        <w:rPr>
          <w:rFonts w:ascii="Arial" w:hAnsi="Arial" w:cs="Arial"/>
          <w:b/>
          <w:bCs/>
        </w:rPr>
        <w:instrText xml:space="preserve"> SEQ Table \* ARABIC </w:instrText>
      </w:r>
      <w:r w:rsidRPr="00A42D25">
        <w:rPr>
          <w:sz w:val="24"/>
        </w:rPr>
        <w:fldChar w:fldCharType="separate"/>
      </w:r>
      <w:r w:rsidRPr="00A42D25">
        <w:rPr>
          <w:rFonts w:ascii="Arial" w:hAnsi="Arial" w:cs="Arial"/>
          <w:b/>
          <w:bCs/>
          <w:noProof/>
        </w:rPr>
        <w:t>3</w:t>
      </w:r>
      <w:r w:rsidRPr="00A42D25">
        <w:rPr>
          <w:sz w:val="24"/>
        </w:rPr>
        <w:fldChar w:fldCharType="end"/>
      </w:r>
      <w:r w:rsidRPr="00A42D25">
        <w:rPr>
          <w:rFonts w:ascii="Arial" w:eastAsia="SimSun" w:hAnsi="Arial" w:cs="Arial"/>
          <w:b/>
          <w:bCs/>
          <w:lang w:val="en-US" w:eastAsia="ja-JP"/>
        </w:rPr>
        <w:t xml:space="preserve">—Link budget example of </w:t>
      </w:r>
      <w:r w:rsidRPr="00A42D25">
        <w:rPr>
          <w:rFonts w:cstheme="minorHAnsi"/>
          <w:b/>
          <w:color w:val="000000" w:themeColor="text1"/>
        </w:rPr>
        <w:t>Asymmetric Link Network</w:t>
      </w:r>
    </w:p>
    <w:p w:rsidR="00BB65D1" w:rsidRPr="00A42D25" w:rsidRDefault="00BB65D1" w:rsidP="00BB65D1">
      <w:pPr>
        <w:jc w:val="both"/>
        <w:rPr>
          <w:color w:val="000000" w:themeColor="text1"/>
        </w:rPr>
      </w:pPr>
    </w:p>
    <w:tbl>
      <w:tblPr>
        <w:tblStyle w:val="TableGrid"/>
        <w:tblW w:w="0" w:type="auto"/>
        <w:jc w:val="center"/>
        <w:tblLook w:val="04A0" w:firstRow="1" w:lastRow="0" w:firstColumn="1" w:lastColumn="0" w:noHBand="0" w:noVBand="1"/>
      </w:tblPr>
      <w:tblGrid>
        <w:gridCol w:w="950"/>
        <w:gridCol w:w="3850"/>
        <w:gridCol w:w="1139"/>
        <w:gridCol w:w="1080"/>
      </w:tblGrid>
      <w:tr w:rsidR="00BB65D1" w:rsidRPr="00A42D25" w:rsidTr="00332CCD">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BB65D1" w:rsidRPr="00A42D25" w:rsidRDefault="00BB65D1" w:rsidP="00332CCD">
            <w:pPr>
              <w:jc w:val="both"/>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tcPr>
          <w:p w:rsidR="00BB65D1" w:rsidRPr="00A42D25" w:rsidRDefault="00BB65D1" w:rsidP="00332CCD">
            <w:pPr>
              <w:jc w:val="both"/>
              <w:rPr>
                <w:rFonts w:cstheme="minorHAnsi"/>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uplink</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downlink</w:t>
            </w:r>
          </w:p>
        </w:tc>
      </w:tr>
      <w:tr w:rsidR="00BB65D1" w:rsidRPr="00A42D25" w:rsidTr="00332CCD">
        <w:trPr>
          <w:jc w:val="center"/>
        </w:trPr>
        <w:tc>
          <w:tcPr>
            <w:tcW w:w="946" w:type="dxa"/>
            <w:vMerge w:val="restart"/>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TX</w:t>
            </w: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Over-the-air data rate [</w:t>
            </w:r>
            <w:proofErr w:type="spellStart"/>
            <w:r w:rsidRPr="00A42D25">
              <w:rPr>
                <w:rFonts w:cstheme="minorHAnsi"/>
                <w:color w:val="000000"/>
              </w:rPr>
              <w:t>kSymbols</w:t>
            </w:r>
            <w:proofErr w:type="spellEnd"/>
            <w:r w:rsidRPr="00A42D25">
              <w:rPr>
                <w:rFonts w:cstheme="minorHAnsi"/>
                <w:color w:val="000000"/>
              </w:rPr>
              <w:t>/s]</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500</w:t>
            </w:r>
          </w:p>
        </w:tc>
      </w:tr>
      <w:tr w:rsidR="00BB65D1" w:rsidRPr="00A42D25" w:rsidTr="00332C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Distance [m]</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30</w:t>
            </w:r>
          </w:p>
        </w:tc>
      </w:tr>
      <w:tr w:rsidR="00BB65D1" w:rsidRPr="00A42D25" w:rsidTr="00332C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TX antenna gain [</w:t>
            </w:r>
            <w:proofErr w:type="spellStart"/>
            <w:r w:rsidRPr="00A42D25">
              <w:rPr>
                <w:rFonts w:cstheme="minorHAnsi"/>
                <w:color w:val="000000"/>
              </w:rPr>
              <w:t>dBi</w:t>
            </w:r>
            <w:proofErr w:type="spellEnd"/>
            <w:r w:rsidRPr="00A42D25">
              <w:rPr>
                <w:rFonts w:cstheme="minorHAnsi"/>
                <w:color w:val="000000"/>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b/>
                <w:color w:val="000000" w:themeColor="text1"/>
              </w:rPr>
            </w:pPr>
            <w:r w:rsidRPr="00A42D25">
              <w:rPr>
                <w:rFonts w:cstheme="minorHAnsi"/>
                <w:b/>
                <w:color w:val="000000" w:themeColor="text1"/>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0</w:t>
            </w:r>
          </w:p>
        </w:tc>
      </w:tr>
      <w:tr w:rsidR="00BB65D1" w:rsidRPr="00A42D25" w:rsidTr="00332C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proofErr w:type="spellStart"/>
            <w:r w:rsidRPr="00A42D25">
              <w:rPr>
                <w:rFonts w:cstheme="minorHAnsi"/>
                <w:color w:val="000000"/>
              </w:rPr>
              <w:t>Center</w:t>
            </w:r>
            <w:proofErr w:type="spellEnd"/>
            <w:r w:rsidRPr="00A42D25">
              <w:rPr>
                <w:rFonts w:cstheme="minorHAnsi"/>
                <w:color w:val="000000"/>
              </w:rPr>
              <w:t xml:space="preserve"> frequency [MHz]</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868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868</w:t>
            </w:r>
          </w:p>
        </w:tc>
      </w:tr>
      <w:tr w:rsidR="00BB65D1" w:rsidRPr="00A42D25" w:rsidTr="00332CC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Transmit power [</w:t>
            </w:r>
            <w:proofErr w:type="spellStart"/>
            <w:r w:rsidRPr="00A42D25">
              <w:rPr>
                <w:rFonts w:cstheme="minorHAnsi"/>
                <w:color w:val="000000"/>
              </w:rPr>
              <w:t>dBm</w:t>
            </w:r>
            <w:proofErr w:type="spellEnd"/>
            <w:r w:rsidRPr="00A42D25">
              <w:rPr>
                <w:rFonts w:cstheme="minorHAnsi"/>
                <w:color w:val="000000"/>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+5</w:t>
            </w:r>
          </w:p>
        </w:tc>
      </w:tr>
      <w:tr w:rsidR="00BB65D1" w:rsidRPr="00A42D25" w:rsidTr="00332CCD">
        <w:trPr>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Channel</w:t>
            </w: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Path loss [dB] (PL exponent 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71</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71</w:t>
            </w:r>
          </w:p>
        </w:tc>
      </w:tr>
      <w:tr w:rsidR="00BB65D1" w:rsidRPr="00A42D25" w:rsidTr="00332CCD">
        <w:trPr>
          <w:jc w:val="center"/>
        </w:trPr>
        <w:tc>
          <w:tcPr>
            <w:tcW w:w="946" w:type="dxa"/>
            <w:vMerge w:val="restart"/>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RX</w:t>
            </w: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RX antenna gain [</w:t>
            </w:r>
            <w:proofErr w:type="spellStart"/>
            <w:r w:rsidRPr="00A42D25">
              <w:rPr>
                <w:rFonts w:cstheme="minorHAnsi"/>
                <w:color w:val="000000"/>
              </w:rPr>
              <w:t>dBi</w:t>
            </w:r>
            <w:proofErr w:type="spellEnd"/>
            <w:r w:rsidRPr="00A42D25">
              <w:rPr>
                <w:rFonts w:cstheme="minorHAnsi"/>
                <w:color w:val="000000"/>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-5</w:t>
            </w:r>
          </w:p>
        </w:tc>
      </w:tr>
      <w:tr w:rsidR="00BB65D1" w:rsidRPr="00A42D25" w:rsidTr="00332CCD">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Received signal strength [</w:t>
            </w:r>
            <w:proofErr w:type="spellStart"/>
            <w:r w:rsidRPr="00A42D25">
              <w:rPr>
                <w:rFonts w:cstheme="minorHAnsi"/>
                <w:color w:val="000000"/>
              </w:rPr>
              <w:t>dBm</w:t>
            </w:r>
            <w:proofErr w:type="spellEnd"/>
            <w:r w:rsidRPr="00A42D25">
              <w:rPr>
                <w:rFonts w:cstheme="minorHAnsi"/>
                <w:color w:val="000000"/>
              </w:rPr>
              <w:t>]</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-71</w:t>
            </w:r>
          </w:p>
        </w:tc>
      </w:tr>
      <w:tr w:rsidR="00BB65D1" w:rsidRPr="00A42D25" w:rsidTr="00332CCD">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Receiver noise figure [dB]</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b/>
                <w:color w:val="000000" w:themeColor="text1"/>
              </w:rPr>
            </w:pPr>
            <w:r w:rsidRPr="00A42D25">
              <w:rPr>
                <w:rFonts w:cstheme="minorHAnsi"/>
                <w:b/>
                <w:color w:val="000000" w:themeColor="text1"/>
              </w:rPr>
              <w:t>10</w:t>
            </w:r>
          </w:p>
        </w:tc>
      </w:tr>
      <w:tr w:rsidR="00BB65D1" w:rsidRPr="00A42D25" w:rsidTr="00332CCD">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 xml:space="preserve">Min. </w:t>
            </w:r>
            <w:proofErr w:type="spellStart"/>
            <w:r w:rsidRPr="00A42D25">
              <w:rPr>
                <w:rFonts w:cstheme="minorHAnsi"/>
                <w:color w:val="000000"/>
              </w:rPr>
              <w:t>Eb</w:t>
            </w:r>
            <w:proofErr w:type="spellEnd"/>
            <w:r w:rsidRPr="00A42D25">
              <w:rPr>
                <w:rFonts w:cstheme="minorHAnsi"/>
                <w:color w:val="000000"/>
              </w:rPr>
              <w:t>/N0 @1% PER [dB]</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12.1</w:t>
            </w:r>
          </w:p>
        </w:tc>
      </w:tr>
      <w:tr w:rsidR="00BB65D1" w:rsidRPr="00A42D25" w:rsidTr="00332CCD">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themeColor="text1"/>
              </w:rPr>
            </w:pPr>
            <w:r w:rsidRPr="00A42D25">
              <w:rPr>
                <w:rFonts w:cstheme="minorHAnsi"/>
                <w:color w:val="000000"/>
              </w:rPr>
              <w:t>Implementation loss [dB]</w:t>
            </w:r>
          </w:p>
        </w:tc>
        <w:tc>
          <w:tcPr>
            <w:tcW w:w="1139"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2</w:t>
            </w:r>
          </w:p>
        </w:tc>
      </w:tr>
      <w:tr w:rsidR="00BB65D1" w:rsidRPr="00A42D25" w:rsidTr="00332CCD">
        <w:trPr>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rPr>
                <w:rFonts w:cstheme="minorHAnsi"/>
                <w:color w:val="000000" w:themeColor="text1"/>
              </w:rPr>
            </w:pPr>
          </w:p>
        </w:tc>
        <w:tc>
          <w:tcPr>
            <w:tcW w:w="3850" w:type="dxa"/>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jc w:val="both"/>
              <w:rPr>
                <w:rFonts w:cstheme="minorHAnsi"/>
                <w:color w:val="000000"/>
              </w:rPr>
            </w:pPr>
            <w:r w:rsidRPr="00A42D25">
              <w:rPr>
                <w:rFonts w:cstheme="minorHAnsi"/>
                <w:color w:val="000000"/>
              </w:rPr>
              <w:t>RX sensitivity [</w:t>
            </w:r>
            <w:proofErr w:type="spellStart"/>
            <w:r w:rsidRPr="00A42D25">
              <w:rPr>
                <w:rFonts w:cstheme="minorHAnsi"/>
                <w:color w:val="000000"/>
              </w:rPr>
              <w:t>dBm</w:t>
            </w:r>
            <w:proofErr w:type="spellEnd"/>
            <w:r w:rsidRPr="00A42D25">
              <w:rPr>
                <w:rFonts w:cstheme="minorHAnsi"/>
                <w:color w:val="000000"/>
              </w:rPr>
              <w:t>]</w:t>
            </w:r>
          </w:p>
        </w:tc>
        <w:tc>
          <w:tcPr>
            <w:tcW w:w="1139" w:type="dxa"/>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-103.8</w:t>
            </w:r>
          </w:p>
        </w:tc>
        <w:tc>
          <w:tcPr>
            <w:tcW w:w="1080" w:type="dxa"/>
            <w:tcBorders>
              <w:top w:val="single" w:sz="4" w:space="0" w:color="auto"/>
              <w:left w:val="single" w:sz="4" w:space="0" w:color="auto"/>
              <w:bottom w:val="double" w:sz="4" w:space="0" w:color="auto"/>
              <w:right w:val="single" w:sz="4" w:space="0" w:color="auto"/>
            </w:tcBorders>
            <w:vAlign w:val="center"/>
            <w:hideMark/>
          </w:tcPr>
          <w:p w:rsidR="00BB65D1" w:rsidRPr="00A42D25" w:rsidRDefault="00BB65D1" w:rsidP="00332CCD">
            <w:pPr>
              <w:jc w:val="center"/>
              <w:rPr>
                <w:rFonts w:cstheme="minorHAnsi"/>
                <w:color w:val="000000" w:themeColor="text1"/>
              </w:rPr>
            </w:pPr>
            <w:r w:rsidRPr="00A42D25">
              <w:rPr>
                <w:rFonts w:cstheme="minorHAnsi"/>
                <w:color w:val="000000" w:themeColor="text1"/>
              </w:rPr>
              <w:t>-92.9</w:t>
            </w:r>
          </w:p>
        </w:tc>
      </w:tr>
      <w:tr w:rsidR="00BB65D1" w:rsidRPr="00A42D25" w:rsidTr="00332CCD">
        <w:trPr>
          <w:jc w:val="center"/>
        </w:trPr>
        <w:tc>
          <w:tcPr>
            <w:tcW w:w="946" w:type="dxa"/>
            <w:tcBorders>
              <w:top w:val="double" w:sz="4" w:space="0" w:color="auto"/>
              <w:left w:val="single" w:sz="4" w:space="0" w:color="auto"/>
              <w:bottom w:val="single" w:sz="4" w:space="0" w:color="auto"/>
              <w:right w:val="single" w:sz="4" w:space="0" w:color="auto"/>
            </w:tcBorders>
            <w:vAlign w:val="center"/>
          </w:tcPr>
          <w:p w:rsidR="00BB65D1" w:rsidRPr="00A42D25" w:rsidRDefault="00BB65D1" w:rsidP="00332CCD">
            <w:pPr>
              <w:jc w:val="both"/>
              <w:rPr>
                <w:rFonts w:cstheme="minorHAnsi"/>
                <w:color w:val="000000" w:themeColor="text1"/>
              </w:rPr>
            </w:pPr>
          </w:p>
        </w:tc>
        <w:tc>
          <w:tcPr>
            <w:tcW w:w="3850" w:type="dxa"/>
            <w:tcBorders>
              <w:top w:val="doub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both"/>
              <w:rPr>
                <w:rFonts w:cstheme="minorHAnsi"/>
                <w:color w:val="000000"/>
              </w:rPr>
            </w:pPr>
            <w:r w:rsidRPr="00A42D25">
              <w:rPr>
                <w:rFonts w:cstheme="minorHAnsi"/>
                <w:color w:val="000000"/>
              </w:rPr>
              <w:t>Link margin [dB]</w:t>
            </w:r>
          </w:p>
        </w:tc>
        <w:tc>
          <w:tcPr>
            <w:tcW w:w="1139" w:type="dxa"/>
            <w:tcBorders>
              <w:top w:val="doub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b/>
                <w:color w:val="000000" w:themeColor="text1"/>
              </w:rPr>
            </w:pPr>
            <w:r w:rsidRPr="00A42D25">
              <w:rPr>
                <w:rFonts w:cstheme="minorHAnsi"/>
                <w:b/>
                <w:color w:val="000000" w:themeColor="text1"/>
              </w:rPr>
              <w:t>22.8</w:t>
            </w:r>
          </w:p>
        </w:tc>
        <w:tc>
          <w:tcPr>
            <w:tcW w:w="1080" w:type="dxa"/>
            <w:tcBorders>
              <w:top w:val="double" w:sz="4" w:space="0" w:color="auto"/>
              <w:left w:val="single" w:sz="4" w:space="0" w:color="auto"/>
              <w:bottom w:val="single" w:sz="4" w:space="0" w:color="auto"/>
              <w:right w:val="single" w:sz="4" w:space="0" w:color="auto"/>
            </w:tcBorders>
            <w:vAlign w:val="center"/>
            <w:hideMark/>
          </w:tcPr>
          <w:p w:rsidR="00BB65D1" w:rsidRPr="00A42D25" w:rsidRDefault="00BB65D1" w:rsidP="00332CCD">
            <w:pPr>
              <w:jc w:val="center"/>
              <w:rPr>
                <w:rFonts w:cstheme="minorHAnsi"/>
                <w:b/>
                <w:color w:val="000000" w:themeColor="text1"/>
              </w:rPr>
            </w:pPr>
            <w:r w:rsidRPr="00A42D25">
              <w:rPr>
                <w:rFonts w:cstheme="minorHAnsi"/>
                <w:b/>
                <w:color w:val="000000" w:themeColor="text1"/>
              </w:rPr>
              <w:t>21.9</w:t>
            </w:r>
          </w:p>
        </w:tc>
      </w:tr>
    </w:tbl>
    <w:p w:rsidR="00BB65D1" w:rsidRPr="00A42D25" w:rsidRDefault="00BB65D1" w:rsidP="00BB65D1">
      <w:pPr>
        <w:jc w:val="both"/>
        <w:rPr>
          <w:rFonts w:cstheme="minorHAnsi"/>
          <w:color w:val="000000"/>
          <w:sz w:val="24"/>
        </w:rPr>
      </w:pPr>
    </w:p>
    <w:p w:rsidR="00BB65D1" w:rsidRPr="00A42D25" w:rsidRDefault="00BB65D1" w:rsidP="00BB65D1">
      <w:pPr>
        <w:jc w:val="both"/>
        <w:rPr>
          <w:rFonts w:cstheme="minorHAnsi"/>
          <w:color w:val="000000" w:themeColor="text1"/>
        </w:rPr>
      </w:pPr>
      <w:r w:rsidRPr="00A42D25">
        <w:rPr>
          <w:rFonts w:cstheme="minorHAnsi"/>
          <w:color w:val="000000"/>
        </w:rPr>
        <w:t xml:space="preserve">The transmit power in uplink direction can be reduced, as differential encoding and FEC reduce the signal energy necessary for successful decoding. In downlink direction the concentrator device makes up for the missing differential encoding and FEC in the end node by an increased </w:t>
      </w:r>
      <w:proofErr w:type="gramStart"/>
      <w:r w:rsidRPr="00A42D25">
        <w:rPr>
          <w:rFonts w:cstheme="minorHAnsi"/>
          <w:color w:val="000000"/>
        </w:rPr>
        <w:t>transmit</w:t>
      </w:r>
      <w:proofErr w:type="gramEnd"/>
      <w:r w:rsidRPr="00A42D25">
        <w:rPr>
          <w:rFonts w:cstheme="minorHAnsi"/>
          <w:color w:val="000000"/>
        </w:rPr>
        <w:t xml:space="preserve"> power. </w:t>
      </w:r>
    </w:p>
    <w:p w:rsidR="00BB65D1" w:rsidRPr="00A42D25" w:rsidRDefault="00BB65D1" w:rsidP="00BB65D1">
      <w:pPr>
        <w:jc w:val="both"/>
        <w:rPr>
          <w:color w:val="000000" w:themeColor="text1"/>
        </w:rPr>
      </w:pPr>
      <w:r w:rsidRPr="00A42D25">
        <w:rPr>
          <w:color w:val="000000" w:themeColor="text1"/>
        </w:rPr>
        <w:t>In an ALN the link budget in the uplink direction is characterized by a relatively low transmit power and high receive sensitivity while in downlink direction that is reversed so that the link budget in both directions is balanced.</w:t>
      </w:r>
    </w:p>
    <w:p w:rsidR="00BB65D1" w:rsidRPr="00A42D25" w:rsidRDefault="00BB65D1" w:rsidP="00BB65D1">
      <w:pPr>
        <w:jc w:val="both"/>
        <w:rPr>
          <w:color w:val="000000" w:themeColor="text1"/>
        </w:rPr>
      </w:pPr>
    </w:p>
    <w:p w:rsidR="00BB65D1" w:rsidRPr="00A42D25" w:rsidRDefault="00BB65D1" w:rsidP="00BB65D1">
      <w:pPr>
        <w:jc w:val="both"/>
        <w:rPr>
          <w:b/>
          <w:color w:val="000000" w:themeColor="text1"/>
          <w:sz w:val="24"/>
          <w:u w:val="single"/>
        </w:rPr>
      </w:pPr>
      <w:r w:rsidRPr="00A42D25">
        <w:rPr>
          <w:b/>
          <w:color w:val="000000" w:themeColor="text1"/>
          <w:sz w:val="24"/>
          <w:u w:val="single"/>
        </w:rPr>
        <w:t>Options for higher data rate</w:t>
      </w:r>
    </w:p>
    <w:p w:rsidR="00BB65D1" w:rsidRPr="00A42D25" w:rsidRDefault="00BB65D1" w:rsidP="00BB65D1">
      <w:pPr>
        <w:jc w:val="both"/>
        <w:rPr>
          <w:color w:val="000000" w:themeColor="text1"/>
        </w:rPr>
      </w:pPr>
      <w:r w:rsidRPr="00A42D25">
        <w:rPr>
          <w:color w:val="000000" w:themeColor="text1"/>
        </w:rPr>
        <w:lastRenderedPageBreak/>
        <w:t>Higher data rate capabilities in IEEE 802.15.4q can reduce the active time in both transmit and receive which saves energy. The highest rate specified in the 4q draft is 1 Mbps which is 2.5 times higher than available in the SUN-FSK PHY. The added advantage is a lower interference footprint resulting in fewer collisions and retransmissions.</w:t>
      </w:r>
    </w:p>
    <w:p w:rsidR="00BB65D1" w:rsidRPr="00A42D25" w:rsidRDefault="00BB65D1" w:rsidP="00BB65D1">
      <w:pPr>
        <w:jc w:val="both"/>
        <w:rPr>
          <w:color w:val="000000" w:themeColor="text1"/>
        </w:rPr>
      </w:pPr>
    </w:p>
    <w:p w:rsidR="00BB65D1" w:rsidRPr="00A42D25" w:rsidRDefault="00BB65D1" w:rsidP="00BB65D1">
      <w:pPr>
        <w:jc w:val="both"/>
        <w:rPr>
          <w:b/>
          <w:color w:val="000000" w:themeColor="text1"/>
          <w:sz w:val="24"/>
          <w:u w:val="single"/>
        </w:rPr>
      </w:pPr>
      <w:r w:rsidRPr="00A42D25">
        <w:rPr>
          <w:b/>
          <w:color w:val="000000" w:themeColor="text1"/>
          <w:sz w:val="24"/>
          <w:u w:val="single"/>
        </w:rPr>
        <w:t>Rate Switch</w:t>
      </w:r>
    </w:p>
    <w:p w:rsidR="00BB65D1" w:rsidRPr="00A42D25" w:rsidRDefault="00BB65D1" w:rsidP="00BB65D1">
      <w:pPr>
        <w:jc w:val="both"/>
        <w:rPr>
          <w:color w:val="000000" w:themeColor="text1"/>
        </w:rPr>
      </w:pPr>
      <w:r w:rsidRPr="00A42D25">
        <w:rPr>
          <w:color w:val="000000" w:themeColor="text1"/>
        </w:rPr>
        <w:t xml:space="preserve">The Rate Switch is </w:t>
      </w:r>
      <w:proofErr w:type="spellStart"/>
      <w:r w:rsidRPr="00A42D25">
        <w:rPr>
          <w:color w:val="000000" w:themeColor="text1"/>
        </w:rPr>
        <w:t>signaled</w:t>
      </w:r>
      <w:proofErr w:type="spellEnd"/>
      <w:r w:rsidRPr="00A42D25">
        <w:rPr>
          <w:color w:val="000000" w:themeColor="text1"/>
        </w:rPr>
        <w:t xml:space="preserve"> in the PHR by the Rate Switch bit. When enabled the Rate Switch is seamless between PHR in 2GFSK and PSDU in 4GFSK. The modulation indices of the 2GFSK and 4GFSK modulation types are specified such that the outer deviation is identical and hence the modulation bandwidth is close to identical. The seamlessness, simplicity and ease of implementation make the Rate Switch feature unique. Nodes communicating with sufficient link budget can use the Rate Switch to reduce the active time in both transmitting node as well as the receiving node and save energy on both sides of the link.</w:t>
      </w:r>
    </w:p>
    <w:p w:rsidR="00BB65D1" w:rsidRPr="00A42D25" w:rsidRDefault="00BB65D1" w:rsidP="00BB65D1">
      <w:pPr>
        <w:jc w:val="both"/>
        <w:rPr>
          <w:color w:val="000000" w:themeColor="text1"/>
        </w:rPr>
      </w:pPr>
    </w:p>
    <w:p w:rsidR="00BB65D1" w:rsidRPr="00A42D25" w:rsidRDefault="00BB65D1" w:rsidP="00BB65D1">
      <w:pPr>
        <w:rPr>
          <w:b/>
          <w:color w:val="000000" w:themeColor="text1"/>
          <w:sz w:val="24"/>
          <w:u w:val="single"/>
        </w:rPr>
      </w:pPr>
      <w:r w:rsidRPr="00A42D25">
        <w:rPr>
          <w:b/>
          <w:color w:val="000000" w:themeColor="text1"/>
          <w:sz w:val="24"/>
          <w:u w:val="single"/>
        </w:rPr>
        <w:t xml:space="preserve">Overhead Reduction </w:t>
      </w:r>
    </w:p>
    <w:p w:rsidR="00BB65D1" w:rsidRPr="00A42D25" w:rsidRDefault="00BB65D1" w:rsidP="00BB65D1">
      <w:pPr>
        <w:pStyle w:val="ListParagraph"/>
        <w:ind w:left="0"/>
        <w:rPr>
          <w:rFonts w:cstheme="minorHAnsi"/>
          <w:color w:val="000000" w:themeColor="text1"/>
        </w:rPr>
      </w:pPr>
      <w:r w:rsidRPr="00A42D25">
        <w:rPr>
          <w:color w:val="000000" w:themeColor="text1"/>
        </w:rPr>
        <w:t xml:space="preserve">IEEE 802.15.4q is energy efficient as it utilizes shorter preambles and PHY header. Consequently, 15.4q is more energy efficient than PHY 802.15.4f, 802.15.4g and 802.15.4k. As an example: transmission of 4 data Bytes, followed by a short ack. In MR-FSK this will take 23 Bytes (PANID and short addresses) for </w:t>
      </w:r>
      <w:r w:rsidRPr="00A42D25">
        <w:rPr>
          <w:rFonts w:cstheme="minorHAnsi"/>
          <w:color w:val="000000" w:themeColor="text1"/>
        </w:rPr>
        <w:t xml:space="preserve">the data transfer and 13 Bytes for the short ack.  Using the ULP-GFSK PHY both data transfer and short ACK are reduced by 3 Bytes = 20% saving. </w:t>
      </w:r>
    </w:p>
    <w:p w:rsidR="00BB65D1" w:rsidRPr="00A42D25" w:rsidRDefault="00BB65D1" w:rsidP="00BB65D1">
      <w:pPr>
        <w:pStyle w:val="ListParagraph"/>
        <w:ind w:left="0"/>
        <w:rPr>
          <w:rFonts w:cstheme="minorHAnsi"/>
          <w:color w:val="000000" w:themeColor="text1"/>
        </w:rPr>
      </w:pPr>
    </w:p>
    <w:p w:rsidR="00BB65D1" w:rsidRPr="00A42D25" w:rsidRDefault="00BB65D1" w:rsidP="00BB65D1">
      <w:pPr>
        <w:pStyle w:val="ListParagraph"/>
        <w:ind w:left="0"/>
        <w:rPr>
          <w:rFonts w:cstheme="minorHAnsi"/>
          <w:b/>
          <w:color w:val="000000" w:themeColor="text1"/>
          <w:sz w:val="24"/>
          <w:u w:val="single"/>
        </w:rPr>
      </w:pPr>
      <w:r w:rsidRPr="00A42D25">
        <w:rPr>
          <w:rFonts w:cstheme="minorHAnsi"/>
          <w:b/>
          <w:color w:val="000000" w:themeColor="text1"/>
          <w:sz w:val="24"/>
          <w:u w:val="single"/>
        </w:rPr>
        <w:t xml:space="preserve">Wideband Digital Modulation </w:t>
      </w:r>
    </w:p>
    <w:p w:rsidR="00BB65D1" w:rsidRPr="00A42D25" w:rsidRDefault="00BB65D1" w:rsidP="00BB65D1">
      <w:pPr>
        <w:rPr>
          <w:rFonts w:cstheme="minorHAnsi"/>
          <w:color w:val="000000"/>
        </w:rPr>
      </w:pPr>
      <w:r w:rsidRPr="00A42D25">
        <w:rPr>
          <w:rFonts w:cstheme="minorHAnsi"/>
          <w:color w:val="000000"/>
        </w:rPr>
        <w:t xml:space="preserve">MCS-4 may be used for wideband digital modulation according to FCC part 15.247 which allows for transmit power in excess of -1.23 </w:t>
      </w:r>
      <w:proofErr w:type="spellStart"/>
      <w:r w:rsidRPr="00A42D25">
        <w:rPr>
          <w:rFonts w:cstheme="minorHAnsi"/>
          <w:color w:val="000000"/>
        </w:rPr>
        <w:t>dBm</w:t>
      </w:r>
      <w:proofErr w:type="spellEnd"/>
      <w:r w:rsidRPr="00A42D25">
        <w:rPr>
          <w:rFonts w:cstheme="minorHAnsi"/>
          <w:color w:val="000000"/>
        </w:rPr>
        <w:t xml:space="preserve"> without requiring frequency hopping. The elimination of the overhead related to frequency hopping saves energy. In addition the data rate of MCS-4 is relatively high which allows for short on-air time which saves energy as well. </w:t>
      </w:r>
    </w:p>
    <w:p w:rsidR="00CB7612" w:rsidRPr="00A42D25" w:rsidRDefault="00CB7612" w:rsidP="00BB65D1">
      <w:pPr>
        <w:rPr>
          <w:rFonts w:cstheme="minorHAnsi"/>
          <w:color w:val="000000" w:themeColor="text1"/>
        </w:rPr>
      </w:pPr>
    </w:p>
    <w:p w:rsidR="00CD28EC" w:rsidRPr="00A42D25" w:rsidRDefault="00CD28EC" w:rsidP="00E51E99">
      <w:pPr>
        <w:pStyle w:val="Heading2"/>
        <w:rPr>
          <w:sz w:val="32"/>
        </w:rPr>
      </w:pPr>
      <w:bookmarkStart w:id="18" w:name="_Toc413733665"/>
      <w:r w:rsidRPr="00A42D25">
        <w:rPr>
          <w:sz w:val="32"/>
        </w:rPr>
        <w:t>Comparison of ULP-GFSK PHY with existing PHYs</w:t>
      </w:r>
      <w:bookmarkEnd w:id="15"/>
      <w:bookmarkEnd w:id="18"/>
    </w:p>
    <w:p w:rsidR="00CD28EC" w:rsidRPr="00A42D25" w:rsidRDefault="00CD28EC" w:rsidP="00CD28EC">
      <w:pPr>
        <w:pStyle w:val="ListParagraph"/>
        <w:ind w:left="0"/>
        <w:rPr>
          <w:rFonts w:cstheme="minorHAnsi"/>
          <w:color w:val="000000" w:themeColor="text1"/>
        </w:rPr>
      </w:pPr>
    </w:p>
    <w:p w:rsidR="00CD28EC" w:rsidRPr="00A42D25" w:rsidRDefault="00CD28EC" w:rsidP="00CD28EC">
      <w:pPr>
        <w:spacing w:after="240"/>
        <w:jc w:val="both"/>
        <w:rPr>
          <w:rFonts w:eastAsia="SimSun"/>
          <w:lang w:val="en-US" w:eastAsia="zh-CN"/>
        </w:rPr>
      </w:pPr>
      <w:r w:rsidRPr="00A42D25">
        <w:rPr>
          <w:rFonts w:eastAsia="SimSun"/>
          <w:lang w:val="en-US" w:eastAsia="ja-JP"/>
        </w:rPr>
        <w:t>While IEEE 802.15.4 already has some FSK based PHYs in several amendments, this combination of features is unique to 4q and cannot be found in any other amendment. A comparison between different amendments is provided by</w:t>
      </w:r>
      <w:r w:rsidRPr="00A42D25">
        <w:rPr>
          <w:rFonts w:eastAsia="SimSun"/>
          <w:lang w:val="en-US" w:eastAsia="zh-CN"/>
        </w:rPr>
        <w:t xml:space="preserve"> </w:t>
      </w:r>
      <w:r w:rsidRPr="00A42D25">
        <w:rPr>
          <w:rFonts w:eastAsia="SimSun"/>
          <w:lang w:val="en-US" w:eastAsia="zh-CN"/>
        </w:rPr>
        <w:fldChar w:fldCharType="begin"/>
      </w:r>
      <w:r w:rsidRPr="00A42D25">
        <w:rPr>
          <w:rFonts w:eastAsia="SimSun"/>
          <w:lang w:val="en-US" w:eastAsia="zh-CN"/>
        </w:rPr>
        <w:instrText xml:space="preserve"> REF _Ref393210519 \h  \* MERGEFORMAT </w:instrText>
      </w:r>
      <w:r w:rsidRPr="00A42D25">
        <w:rPr>
          <w:rFonts w:eastAsia="SimSun"/>
          <w:lang w:val="en-US" w:eastAsia="zh-CN"/>
        </w:rPr>
      </w:r>
      <w:r w:rsidRPr="00A42D25">
        <w:rPr>
          <w:rFonts w:eastAsia="SimSun"/>
          <w:lang w:val="en-US" w:eastAsia="zh-CN"/>
        </w:rPr>
        <w:fldChar w:fldCharType="separate"/>
      </w:r>
      <w:r w:rsidRPr="00A42D25">
        <w:t xml:space="preserve">Table </w:t>
      </w:r>
      <w:r w:rsidRPr="00A42D25">
        <w:rPr>
          <w:noProof/>
        </w:rPr>
        <w:t>4</w:t>
      </w:r>
      <w:r w:rsidRPr="00A42D25">
        <w:rPr>
          <w:rFonts w:eastAsia="SimSun"/>
          <w:lang w:val="en-US" w:eastAsia="zh-CN"/>
        </w:rPr>
        <w:fldChar w:fldCharType="end"/>
      </w:r>
      <w:r w:rsidRPr="00A42D25">
        <w:rPr>
          <w:rFonts w:eastAsia="SimSun"/>
          <w:lang w:val="en-US" w:eastAsia="zh-CN"/>
        </w:rPr>
        <w:t>.</w:t>
      </w:r>
    </w:p>
    <w:p w:rsidR="00CD28EC" w:rsidRPr="00A42D25" w:rsidRDefault="00CD28EC" w:rsidP="00CD28EC">
      <w:pPr>
        <w:jc w:val="center"/>
        <w:rPr>
          <w:rFonts w:ascii="Arial" w:eastAsia="SimSun" w:hAnsi="Arial" w:cs="Arial"/>
          <w:bCs/>
          <w:lang w:val="en-US" w:eastAsia="zh-CN"/>
        </w:rPr>
      </w:pPr>
      <w:r w:rsidRPr="00A42D25">
        <w:rPr>
          <w:rFonts w:ascii="Arial" w:hAnsi="Arial" w:cs="Arial"/>
          <w:b/>
          <w:bCs/>
        </w:rPr>
        <w:t xml:space="preserve">Table </w:t>
      </w:r>
      <w:r w:rsidRPr="00A42D25">
        <w:rPr>
          <w:sz w:val="24"/>
        </w:rPr>
        <w:fldChar w:fldCharType="begin"/>
      </w:r>
      <w:r w:rsidRPr="00A42D25">
        <w:rPr>
          <w:rFonts w:ascii="Arial" w:hAnsi="Arial" w:cs="Arial"/>
          <w:b/>
          <w:bCs/>
        </w:rPr>
        <w:instrText xml:space="preserve"> SEQ Table \* ARABIC </w:instrText>
      </w:r>
      <w:r w:rsidRPr="00A42D25">
        <w:rPr>
          <w:sz w:val="24"/>
        </w:rPr>
        <w:fldChar w:fldCharType="separate"/>
      </w:r>
      <w:r w:rsidRPr="00A42D25">
        <w:rPr>
          <w:rFonts w:ascii="Arial" w:hAnsi="Arial" w:cs="Arial"/>
          <w:b/>
          <w:bCs/>
          <w:noProof/>
        </w:rPr>
        <w:t>4</w:t>
      </w:r>
      <w:r w:rsidRPr="00A42D25">
        <w:rPr>
          <w:sz w:val="24"/>
        </w:rPr>
        <w:fldChar w:fldCharType="end"/>
      </w:r>
      <w:r w:rsidRPr="00A42D25">
        <w:rPr>
          <w:rFonts w:ascii="Arial" w:eastAsia="SimSun" w:hAnsi="Arial" w:cs="Arial"/>
          <w:b/>
          <w:bCs/>
          <w:lang w:val="en-US" w:eastAsia="ja-JP"/>
        </w:rPr>
        <w:t>—</w:t>
      </w:r>
      <w:r w:rsidRPr="00A42D25">
        <w:rPr>
          <w:rFonts w:ascii="Arial" w:eastAsia="SimSun" w:hAnsi="Arial" w:cs="Arial"/>
          <w:b/>
          <w:bCs/>
          <w:lang w:val="en-US" w:eastAsia="zh-CN"/>
        </w:rPr>
        <w:t>Comparing ULP-GFSK to other 802.15.4 PHYs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147"/>
        <w:gridCol w:w="2070"/>
        <w:gridCol w:w="1060"/>
        <w:gridCol w:w="1109"/>
        <w:gridCol w:w="1983"/>
      </w:tblGrid>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tcPr>
          <w:p w:rsidR="00CD28EC" w:rsidRPr="00A42D25" w:rsidRDefault="00CD28EC" w:rsidP="00332CCD">
            <w:pPr>
              <w:jc w:val="center"/>
              <w:rPr>
                <w:rFonts w:eastAsia="SimSun"/>
                <w:lang w:val="en-US" w:eastAsia="ja-JP"/>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802.15.4-2011 DSSS</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802.15.4g MR-FSK</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 xml:space="preserve">802.15.4f </w:t>
            </w:r>
          </w:p>
          <w:p w:rsidR="00CD28EC" w:rsidRPr="00A42D25" w:rsidRDefault="00CD28EC" w:rsidP="00332CCD">
            <w:pPr>
              <w:jc w:val="center"/>
              <w:rPr>
                <w:rFonts w:eastAsia="SimSun"/>
                <w:b/>
                <w:lang w:val="en-US" w:eastAsia="ja-JP"/>
              </w:rPr>
            </w:pPr>
            <w:r w:rsidRPr="00A42D25">
              <w:rPr>
                <w:rFonts w:eastAsia="SimSun"/>
                <w:b/>
                <w:lang w:val="en-US" w:eastAsia="ja-JP"/>
              </w:rPr>
              <w:t>MSK</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 xml:space="preserve">802.15.4k </w:t>
            </w:r>
          </w:p>
          <w:p w:rsidR="00CD28EC" w:rsidRPr="00A42D25" w:rsidRDefault="00CD28EC" w:rsidP="00332CCD">
            <w:pPr>
              <w:jc w:val="center"/>
              <w:rPr>
                <w:rFonts w:eastAsia="SimSun"/>
                <w:b/>
                <w:lang w:val="en-US" w:eastAsia="ja-JP"/>
              </w:rPr>
            </w:pPr>
            <w:r w:rsidRPr="00A42D25">
              <w:rPr>
                <w:rFonts w:eastAsia="SimSun"/>
                <w:b/>
                <w:lang w:val="en-US" w:eastAsia="ja-JP"/>
              </w:rPr>
              <w:t>FSK</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802.15.4q ULP-GFSK</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Min. Preamble Length</w:t>
            </w:r>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 octets</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 octets</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 octets</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 octets</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 octets</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Min PHR Length</w:t>
            </w:r>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 octet</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 octets</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 octet</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 octets</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 octets</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 xml:space="preserve">Max. </w:t>
            </w:r>
            <w:proofErr w:type="spellStart"/>
            <w:r w:rsidRPr="00A42D25">
              <w:rPr>
                <w:rFonts w:eastAsia="SimSun"/>
                <w:b/>
                <w:lang w:val="en-US" w:eastAsia="ja-JP"/>
              </w:rPr>
              <w:t>Datarate</w:t>
            </w:r>
            <w:proofErr w:type="spellEnd"/>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250 kbps</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200 kbps</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250 kbps</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37.5 kbps</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1000 kbps</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proofErr w:type="spellStart"/>
            <w:r w:rsidRPr="00A42D25">
              <w:rPr>
                <w:rFonts w:eastAsia="SimSun"/>
                <w:b/>
                <w:lang w:val="en-US" w:eastAsia="ja-JP"/>
              </w:rPr>
              <w:t>Datarate</w:t>
            </w:r>
            <w:proofErr w:type="spellEnd"/>
            <w:r w:rsidRPr="00A42D25">
              <w:rPr>
                <w:rFonts w:eastAsia="SimSun"/>
                <w:b/>
                <w:lang w:val="en-US" w:eastAsia="ja-JP"/>
              </w:rPr>
              <w:t xml:space="preserve"> doubling</w:t>
            </w:r>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Between frames with mode switch</w:t>
            </w:r>
          </w:p>
          <w:p w:rsidR="00CD28EC" w:rsidRPr="00A42D25" w:rsidRDefault="00CD28EC" w:rsidP="00332CCD">
            <w:pPr>
              <w:jc w:val="center"/>
              <w:rPr>
                <w:rFonts w:eastAsia="SimSun"/>
                <w:lang w:val="en-US" w:eastAsia="ja-JP"/>
              </w:rPr>
            </w:pPr>
            <w:r w:rsidRPr="00A42D25">
              <w:rPr>
                <w:rFonts w:eastAsia="SimSun"/>
                <w:lang w:val="en-US" w:eastAsia="ja-JP"/>
              </w:rPr>
              <w:t>Adds overhead</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Seamless within one frame using just a single signaling bit</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FEC Support</w:t>
            </w:r>
          </w:p>
        </w:tc>
        <w:tc>
          <w:tcPr>
            <w:tcW w:w="1147"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207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Yes, K=4</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1028"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Yes, K=7</w:t>
            </w:r>
          </w:p>
        </w:tc>
        <w:tc>
          <w:tcPr>
            <w:tcW w:w="1983"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Yes, K=7</w:t>
            </w:r>
          </w:p>
        </w:tc>
      </w:tr>
      <w:tr w:rsidR="00CD28EC" w:rsidRPr="00A42D25" w:rsidTr="00332CCD">
        <w:trPr>
          <w:jc w:val="center"/>
        </w:trPr>
        <w:tc>
          <w:tcPr>
            <w:tcW w:w="163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b/>
                <w:lang w:val="en-US" w:eastAsia="ja-JP"/>
              </w:rPr>
            </w:pPr>
            <w:r w:rsidRPr="00A42D25">
              <w:rPr>
                <w:rFonts w:eastAsia="SimSun"/>
                <w:b/>
                <w:lang w:val="en-US" w:eastAsia="ja-JP"/>
              </w:rPr>
              <w:t>TX Power control</w:t>
            </w:r>
          </w:p>
        </w:tc>
        <w:tc>
          <w:tcPr>
            <w:tcW w:w="1147"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99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102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lang w:val="en-US" w:eastAsia="ja-JP"/>
              </w:rPr>
            </w:pPr>
            <w:r w:rsidRPr="00A42D25">
              <w:rPr>
                <w:rFonts w:eastAsia="SimSun"/>
                <w:lang w:val="en-US" w:eastAsia="ja-JP"/>
              </w:rPr>
              <w:t>No</w:t>
            </w:r>
          </w:p>
        </w:tc>
        <w:tc>
          <w:tcPr>
            <w:tcW w:w="1983"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rFonts w:eastAsia="SimSun"/>
                <w:lang w:val="en-US" w:eastAsia="ja-JP"/>
              </w:rPr>
            </w:pPr>
            <w:r w:rsidRPr="00A42D25">
              <w:rPr>
                <w:rFonts w:eastAsia="SimSun"/>
                <w:lang w:val="en-US" w:eastAsia="ja-JP"/>
              </w:rPr>
              <w:t>Optional</w:t>
            </w:r>
          </w:p>
        </w:tc>
      </w:tr>
    </w:tbl>
    <w:p w:rsidR="00CD28EC" w:rsidRPr="00A42D25" w:rsidRDefault="00CD28EC" w:rsidP="00CD28EC">
      <w:pPr>
        <w:rPr>
          <w:rFonts w:eastAsia="SimSun"/>
          <w:sz w:val="28"/>
          <w:lang w:val="en-US" w:eastAsia="ja-JP"/>
        </w:rPr>
      </w:pPr>
    </w:p>
    <w:p w:rsidR="00CD28EC" w:rsidRPr="00A42D25" w:rsidRDefault="00CD28EC" w:rsidP="00CD28EC">
      <w:pPr>
        <w:rPr>
          <w:rFonts w:eastAsia="SimSun"/>
          <w:sz w:val="28"/>
          <w:lang w:val="en-US" w:eastAsia="ja-JP"/>
        </w:rPr>
      </w:pPr>
    </w:p>
    <w:p w:rsidR="00CD28EC" w:rsidRPr="00A42D25" w:rsidRDefault="00CD28EC" w:rsidP="00CB7612">
      <w:pPr>
        <w:pStyle w:val="Heading3"/>
        <w:rPr>
          <w:sz w:val="28"/>
        </w:rPr>
      </w:pPr>
      <w:bookmarkStart w:id="19" w:name="_Toc413733666"/>
      <w:r w:rsidRPr="00A42D25">
        <w:rPr>
          <w:sz w:val="28"/>
        </w:rPr>
        <w:lastRenderedPageBreak/>
        <w:t>Power consumption</w:t>
      </w:r>
      <w:bookmarkEnd w:id="19"/>
    </w:p>
    <w:p w:rsidR="00CD28EC" w:rsidRPr="00A42D25" w:rsidRDefault="00CD28EC" w:rsidP="00CD28EC">
      <w:pPr>
        <w:rPr>
          <w:color w:val="000000" w:themeColor="text1"/>
        </w:rPr>
      </w:pPr>
      <w:r w:rsidRPr="00A42D25">
        <w:rPr>
          <w:color w:val="000000" w:themeColor="text1"/>
        </w:rPr>
        <w:t xml:space="preserve">FSK is widely adopted. The PAR requirement of 15mW is not an issue. There are several </w:t>
      </w:r>
      <w:proofErr w:type="spellStart"/>
      <w:r w:rsidRPr="00A42D25">
        <w:rPr>
          <w:color w:val="000000" w:themeColor="text1"/>
        </w:rPr>
        <w:t>deveopments</w:t>
      </w:r>
      <w:proofErr w:type="spellEnd"/>
      <w:r w:rsidRPr="00A42D25">
        <w:rPr>
          <w:color w:val="000000" w:themeColor="text1"/>
        </w:rPr>
        <w:t xml:space="preserve"> that shows that the power consumption in continuous receive mode can be less than 5mW [1</w:t>
      </w:r>
      <w:proofErr w:type="gramStart"/>
      <w:r w:rsidRPr="00A42D25">
        <w:rPr>
          <w:color w:val="000000" w:themeColor="text1"/>
        </w:rPr>
        <w:t>][</w:t>
      </w:r>
      <w:proofErr w:type="gramEnd"/>
      <w:r w:rsidRPr="00A42D25">
        <w:rPr>
          <w:color w:val="000000" w:themeColor="text1"/>
        </w:rPr>
        <w:t>2].</w:t>
      </w:r>
    </w:p>
    <w:p w:rsidR="00CD28EC" w:rsidRPr="00A42D25" w:rsidRDefault="00CD28EC" w:rsidP="00CD28EC">
      <w:pPr>
        <w:rPr>
          <w:color w:val="000000" w:themeColor="text1"/>
        </w:rPr>
      </w:pPr>
    </w:p>
    <w:p w:rsidR="00CD28EC" w:rsidRPr="00A42D25" w:rsidRDefault="00CD28EC" w:rsidP="00CB7612">
      <w:pPr>
        <w:pStyle w:val="Heading3"/>
        <w:rPr>
          <w:sz w:val="28"/>
        </w:rPr>
      </w:pPr>
      <w:bookmarkStart w:id="20" w:name="_Toc413427969"/>
      <w:bookmarkStart w:id="21" w:name="_Toc413733667"/>
      <w:r w:rsidRPr="00A42D25">
        <w:rPr>
          <w:sz w:val="28"/>
        </w:rPr>
        <w:t>Energy efficiency</w:t>
      </w:r>
      <w:bookmarkEnd w:id="20"/>
      <w:bookmarkEnd w:id="21"/>
    </w:p>
    <w:p w:rsidR="00CD28EC" w:rsidRPr="00A42D25" w:rsidRDefault="00CD28EC" w:rsidP="00CD28EC">
      <w:pPr>
        <w:rPr>
          <w:rFonts w:eastAsia="SimSun"/>
          <w:sz w:val="24"/>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Energy efficiency is a major concern in an ULP centered approach. The mechanisms in ULP-GFSK address this issue with a high maximum data rate which helps to reduce the on-time during transmitting and receiving. In addition, overhead in the SHR and PHR is reduced considerably. These improvements result in a very short on-time that greatly reduces consumed energy.</w:t>
      </w:r>
    </w:p>
    <w:p w:rsidR="00CD28EC" w:rsidRPr="00A42D25" w:rsidRDefault="00CD28EC" w:rsidP="00CD28EC">
      <w:pPr>
        <w:spacing w:after="240"/>
        <w:jc w:val="both"/>
        <w:rPr>
          <w:rFonts w:eastAsia="SimSun"/>
          <w:lang w:val="en-US" w:eastAsia="ja-JP"/>
        </w:rPr>
      </w:pPr>
      <w:r w:rsidRPr="00A42D25">
        <w:rPr>
          <w:rFonts w:eastAsia="SimSun"/>
          <w:lang w:val="en-US" w:eastAsia="ja-JP"/>
        </w:rPr>
        <w:t>In a comparison of the PSDU efficiency and on-time is shown. The PPDU efficiency is calculated as follows:</w:t>
      </w:r>
    </w:p>
    <w:p w:rsidR="00CD28EC" w:rsidRPr="00A42D25" w:rsidRDefault="00786E6C" w:rsidP="00CD28EC">
      <w:pPr>
        <w:ind w:left="720"/>
        <w:jc w:val="center"/>
        <w:rPr>
          <w:rFonts w:eastAsia="SimSun"/>
          <w:sz w:val="28"/>
          <w:lang w:val="en-US" w:eastAsia="ja-JP"/>
        </w:rPr>
      </w:pPr>
      <m:oMathPara>
        <m:oMath>
          <m:sSub>
            <m:sSubPr>
              <m:ctrlPr>
                <w:rPr>
                  <w:rFonts w:ascii="Cambria Math" w:eastAsia="SimSun" w:hAnsi="Cambria Math"/>
                  <w:i/>
                  <w:sz w:val="28"/>
                  <w:szCs w:val="24"/>
                  <w:lang w:eastAsia="ja-JP"/>
                </w:rPr>
              </m:ctrlPr>
            </m:sSubPr>
            <m:e>
              <m:r>
                <w:rPr>
                  <w:rFonts w:ascii="Cambria Math" w:eastAsia="SimSun" w:hAnsi="Cambria Math"/>
                  <w:sz w:val="28"/>
                  <w:lang w:val="en-US" w:eastAsia="ja-JP"/>
                </w:rPr>
                <m:t>η</m:t>
              </m:r>
            </m:e>
            <m:sub>
              <m:r>
                <w:rPr>
                  <w:rFonts w:ascii="Cambria Math" w:eastAsia="SimSun" w:hAnsi="Cambria Math"/>
                  <w:sz w:val="28"/>
                  <w:lang w:val="en-US" w:eastAsia="ja-JP"/>
                </w:rPr>
                <m:t>PSDU</m:t>
              </m:r>
            </m:sub>
          </m:sSub>
          <m:r>
            <w:rPr>
              <w:rFonts w:ascii="Cambria Math" w:eastAsia="SimSun" w:hAnsi="Cambria Math"/>
              <w:sz w:val="28"/>
              <w:lang w:val="en-US" w:eastAsia="ja-JP"/>
            </w:rPr>
            <m:t>=</m:t>
          </m:r>
          <m:f>
            <m:fPr>
              <m:ctrlPr>
                <w:rPr>
                  <w:rFonts w:ascii="Cambria Math" w:eastAsia="SimSun" w:hAnsi="Cambria Math"/>
                  <w:i/>
                  <w:sz w:val="28"/>
                  <w:szCs w:val="24"/>
                  <w:lang w:eastAsia="ja-JP"/>
                </w:rPr>
              </m:ctrlPr>
            </m:fPr>
            <m:num>
              <m:sSub>
                <m:sSubPr>
                  <m:ctrlPr>
                    <w:rPr>
                      <w:rFonts w:ascii="Cambria Math" w:eastAsia="SimSun" w:hAnsi="Cambria Math"/>
                      <w:i/>
                      <w:sz w:val="28"/>
                      <w:szCs w:val="24"/>
                      <w:lang w:eastAsia="ja-JP"/>
                    </w:rPr>
                  </m:ctrlPr>
                </m:sSubPr>
                <m:e>
                  <m:r>
                    <w:rPr>
                      <w:rFonts w:ascii="Cambria Math" w:eastAsia="SimSun" w:hAnsi="Cambria Math"/>
                      <w:sz w:val="28"/>
                      <w:lang w:val="en-US" w:eastAsia="ja-JP"/>
                    </w:rPr>
                    <m:t>T</m:t>
                  </m:r>
                </m:e>
                <m:sub>
                  <m:r>
                    <w:rPr>
                      <w:rFonts w:ascii="Cambria Math" w:eastAsia="SimSun" w:hAnsi="Cambria Math"/>
                      <w:sz w:val="28"/>
                      <w:lang w:val="en-US" w:eastAsia="ja-JP"/>
                    </w:rPr>
                    <m:t>PSDU</m:t>
                  </m:r>
                </m:sub>
              </m:sSub>
            </m:num>
            <m:den>
              <m:sSub>
                <m:sSubPr>
                  <m:ctrlPr>
                    <w:rPr>
                      <w:rFonts w:ascii="Cambria Math" w:eastAsia="SimSun" w:hAnsi="Cambria Math"/>
                      <w:i/>
                      <w:sz w:val="28"/>
                      <w:szCs w:val="24"/>
                      <w:lang w:eastAsia="ja-JP"/>
                    </w:rPr>
                  </m:ctrlPr>
                </m:sSubPr>
                <m:e>
                  <m:r>
                    <w:rPr>
                      <w:rFonts w:ascii="Cambria Math" w:eastAsia="SimSun" w:hAnsi="Cambria Math"/>
                      <w:sz w:val="28"/>
                      <w:lang w:val="en-US" w:eastAsia="ja-JP"/>
                    </w:rPr>
                    <m:t>T</m:t>
                  </m:r>
                </m:e>
                <m:sub>
                  <m:r>
                    <w:rPr>
                      <w:rFonts w:ascii="Cambria Math" w:eastAsia="SimSun" w:hAnsi="Cambria Math"/>
                      <w:sz w:val="28"/>
                      <w:lang w:val="en-US" w:eastAsia="ja-JP"/>
                    </w:rPr>
                    <m:t>SHR</m:t>
                  </m:r>
                </m:sub>
              </m:sSub>
              <m:r>
                <w:rPr>
                  <w:rFonts w:ascii="Cambria Math" w:eastAsia="SimSun" w:hAnsi="Cambria Math"/>
                  <w:sz w:val="28"/>
                  <w:lang w:val="en-US" w:eastAsia="ja-JP"/>
                </w:rPr>
                <m:t>+</m:t>
              </m:r>
              <m:sSub>
                <m:sSubPr>
                  <m:ctrlPr>
                    <w:rPr>
                      <w:rFonts w:ascii="Cambria Math" w:eastAsia="SimSun" w:hAnsi="Cambria Math"/>
                      <w:i/>
                      <w:sz w:val="28"/>
                      <w:szCs w:val="24"/>
                      <w:lang w:eastAsia="ja-JP"/>
                    </w:rPr>
                  </m:ctrlPr>
                </m:sSubPr>
                <m:e>
                  <m:r>
                    <w:rPr>
                      <w:rFonts w:ascii="Cambria Math" w:eastAsia="SimSun" w:hAnsi="Cambria Math"/>
                      <w:sz w:val="28"/>
                      <w:lang w:val="en-US" w:eastAsia="ja-JP"/>
                    </w:rPr>
                    <m:t>T</m:t>
                  </m:r>
                </m:e>
                <m:sub>
                  <m:r>
                    <w:rPr>
                      <w:rFonts w:ascii="Cambria Math" w:eastAsia="SimSun" w:hAnsi="Cambria Math"/>
                      <w:sz w:val="28"/>
                      <w:lang w:val="en-US" w:eastAsia="ja-JP"/>
                    </w:rPr>
                    <m:t>PHR</m:t>
                  </m:r>
                </m:sub>
              </m:sSub>
              <m:r>
                <w:rPr>
                  <w:rFonts w:ascii="Cambria Math" w:eastAsia="SimSun" w:hAnsi="Cambria Math"/>
                  <w:sz w:val="28"/>
                  <w:lang w:val="en-US" w:eastAsia="ja-JP"/>
                </w:rPr>
                <m:t>+</m:t>
              </m:r>
              <m:sSub>
                <m:sSubPr>
                  <m:ctrlPr>
                    <w:rPr>
                      <w:rFonts w:ascii="Cambria Math" w:eastAsia="SimSun" w:hAnsi="Cambria Math"/>
                      <w:i/>
                      <w:sz w:val="28"/>
                      <w:szCs w:val="24"/>
                      <w:lang w:eastAsia="ja-JP"/>
                    </w:rPr>
                  </m:ctrlPr>
                </m:sSubPr>
                <m:e>
                  <m:r>
                    <w:rPr>
                      <w:rFonts w:ascii="Cambria Math" w:eastAsia="SimSun" w:hAnsi="Cambria Math"/>
                      <w:sz w:val="28"/>
                      <w:lang w:val="en-US" w:eastAsia="ja-JP"/>
                    </w:rPr>
                    <m:t>T</m:t>
                  </m:r>
                </m:e>
                <m:sub>
                  <m:r>
                    <w:rPr>
                      <w:rFonts w:ascii="Cambria Math" w:eastAsia="SimSun" w:hAnsi="Cambria Math"/>
                      <w:sz w:val="28"/>
                      <w:lang w:val="en-US" w:eastAsia="ja-JP"/>
                    </w:rPr>
                    <m:t>PSDU</m:t>
                  </m:r>
                </m:sub>
              </m:sSub>
            </m:den>
          </m:f>
        </m:oMath>
      </m:oMathPara>
    </w:p>
    <w:p w:rsidR="00CD28EC" w:rsidRPr="00A42D25" w:rsidRDefault="00CD28EC" w:rsidP="00CD28EC">
      <w:pPr>
        <w:rPr>
          <w:rFonts w:eastAsia="SimSun"/>
          <w:sz w:val="28"/>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As an example a PSDU of 5 octets, i.e. one ACK </w:t>
      </w:r>
      <w:proofErr w:type="gramStart"/>
      <w:r w:rsidRPr="00A42D25">
        <w:rPr>
          <w:rFonts w:eastAsia="SimSun"/>
          <w:lang w:val="en-US" w:eastAsia="ja-JP"/>
        </w:rPr>
        <w:t>frame,</w:t>
      </w:r>
      <w:proofErr w:type="gramEnd"/>
      <w:r w:rsidRPr="00A42D25">
        <w:rPr>
          <w:rFonts w:eastAsia="SimSun"/>
          <w:lang w:val="en-US" w:eastAsia="ja-JP"/>
        </w:rPr>
        <w:t xml:space="preserve"> has been chosen.</w:t>
      </w:r>
      <w:r w:rsidRPr="00A42D25">
        <w:rPr>
          <w:rFonts w:eastAsia="SimSun"/>
          <w:lang w:val="en-US" w:eastAsia="zh-CN"/>
        </w:rPr>
        <w:t xml:space="preserve"> </w:t>
      </w:r>
      <w:r w:rsidRPr="00A42D25">
        <w:rPr>
          <w:rFonts w:eastAsia="SimSun"/>
          <w:lang w:val="en-US" w:eastAsia="ja-JP"/>
        </w:rPr>
        <w:t>Additionally the relative energy consumption is calculated by the following equation:</w:t>
      </w:r>
    </w:p>
    <w:p w:rsidR="00CD28EC" w:rsidRPr="00A42D25" w:rsidRDefault="00786E6C" w:rsidP="00CD28EC">
      <w:pPr>
        <w:ind w:left="720"/>
        <w:jc w:val="center"/>
        <w:rPr>
          <w:rFonts w:eastAsia="SimSun"/>
          <w:lang w:val="en-US" w:eastAsia="ja-JP"/>
        </w:rPr>
      </w:pPr>
      <m:oMathPara>
        <m:oMath>
          <m:sSub>
            <m:sSubPr>
              <m:ctrlPr>
                <w:rPr>
                  <w:rFonts w:ascii="Cambria Math" w:eastAsia="SimSun" w:hAnsi="Cambria Math"/>
                  <w:i/>
                  <w:sz w:val="24"/>
                  <w:lang w:eastAsia="ja-JP"/>
                </w:rPr>
              </m:ctrlPr>
            </m:sSubPr>
            <m:e>
              <m:r>
                <w:rPr>
                  <w:rFonts w:ascii="Cambria Math" w:eastAsia="SimSun" w:hAnsi="Cambria Math"/>
                  <w:lang w:val="en-US" w:eastAsia="ja-JP"/>
                </w:rPr>
                <m:t>r</m:t>
              </m:r>
            </m:e>
            <m:sub>
              <m:r>
                <w:rPr>
                  <w:rFonts w:ascii="Cambria Math" w:eastAsia="SimSun" w:hAnsi="Cambria Math"/>
                  <w:lang w:val="en-US" w:eastAsia="ja-JP"/>
                </w:rPr>
                <m:t>EC</m:t>
              </m:r>
            </m:sub>
          </m:sSub>
          <m:r>
            <w:rPr>
              <w:rFonts w:ascii="Cambria Math" w:eastAsia="SimSun" w:hAnsi="Cambria Math"/>
              <w:lang w:val="en-US" w:eastAsia="ja-JP"/>
            </w:rPr>
            <m:t>=</m:t>
          </m:r>
          <m:f>
            <m:fPr>
              <m:ctrlPr>
                <w:rPr>
                  <w:rFonts w:ascii="Cambria Math" w:eastAsia="SimSun" w:hAnsi="Cambria Math"/>
                  <w:i/>
                  <w:sz w:val="24"/>
                  <w:lang w:eastAsia="ja-JP"/>
                </w:rPr>
              </m:ctrlPr>
            </m:fPr>
            <m:num>
              <m:r>
                <m:rPr>
                  <m:sty m:val="p"/>
                </m:rPr>
                <w:rPr>
                  <w:rFonts w:ascii="Cambria Math" w:eastAsia="SimSun" w:hAnsi="Cambria Math"/>
                  <w:lang w:val="en-US" w:eastAsia="ja-JP"/>
                </w:rPr>
                <m:t>on-time</m:t>
              </m:r>
            </m:num>
            <m:den>
              <m:r>
                <m:rPr>
                  <m:sty m:val="p"/>
                </m:rPr>
                <w:rPr>
                  <w:rFonts w:ascii="Cambria Math" w:eastAsia="SimSun" w:hAnsi="Cambria Math"/>
                  <w:lang w:val="en-US" w:eastAsia="ja-JP"/>
                </w:rPr>
                <m:t>on-tim</m:t>
              </m:r>
              <m:sSub>
                <m:sSubPr>
                  <m:ctrlPr>
                    <w:rPr>
                      <w:rFonts w:ascii="Cambria Math" w:eastAsia="SimSun" w:hAnsi="Cambria Math"/>
                      <w:i/>
                      <w:sz w:val="24"/>
                      <w:lang w:eastAsia="ja-JP"/>
                    </w:rPr>
                  </m:ctrlPr>
                </m:sSubPr>
                <m:e>
                  <m:r>
                    <m:rPr>
                      <m:sty m:val="p"/>
                    </m:rPr>
                    <w:rPr>
                      <w:rFonts w:ascii="Cambria Math" w:eastAsia="SimSun" w:hAnsi="Cambria Math"/>
                      <w:lang w:val="en-US" w:eastAsia="ja-JP"/>
                    </w:rPr>
                    <m:t>e</m:t>
                  </m:r>
                </m:e>
                <m:sub>
                  <m:r>
                    <m:rPr>
                      <m:sty m:val="p"/>
                    </m:rPr>
                    <w:rPr>
                      <w:rFonts w:ascii="Cambria Math" w:eastAsia="SimSun" w:hAnsi="Cambria Math"/>
                      <w:lang w:val="en-US" w:eastAsia="ja-JP"/>
                    </w:rPr>
                    <m:t>4q</m:t>
                  </m:r>
                </m:sub>
              </m:sSub>
            </m:den>
          </m:f>
        </m:oMath>
      </m:oMathPara>
    </w:p>
    <w:p w:rsidR="00CD28EC" w:rsidRPr="00A42D25" w:rsidRDefault="00CD28EC" w:rsidP="00CD28EC">
      <w:pPr>
        <w:rPr>
          <w:rFonts w:eastAsia="SimSun"/>
          <w:sz w:val="28"/>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 xml:space="preserve">The comparison in </w:t>
      </w:r>
      <w:r w:rsidRPr="00A42D25">
        <w:rPr>
          <w:rFonts w:eastAsia="SimSun"/>
          <w:sz w:val="20"/>
          <w:lang w:val="en-US" w:eastAsia="ja-JP"/>
        </w:rPr>
        <w:fldChar w:fldCharType="begin"/>
      </w:r>
      <w:r w:rsidRPr="00A42D25">
        <w:rPr>
          <w:rFonts w:eastAsia="SimSun"/>
          <w:sz w:val="20"/>
          <w:lang w:val="en-US" w:eastAsia="ja-JP"/>
        </w:rPr>
        <w:instrText xml:space="preserve"> REF _Ref393210844 \h  \* MERGEFORMAT </w:instrText>
      </w:r>
      <w:r w:rsidRPr="00A42D25">
        <w:rPr>
          <w:rFonts w:eastAsia="SimSun"/>
          <w:sz w:val="20"/>
          <w:lang w:val="en-US" w:eastAsia="ja-JP"/>
        </w:rPr>
      </w:r>
      <w:r w:rsidRPr="00A42D25">
        <w:rPr>
          <w:rFonts w:eastAsia="SimSun"/>
          <w:sz w:val="20"/>
          <w:lang w:val="en-US" w:eastAsia="ja-JP"/>
        </w:rPr>
        <w:fldChar w:fldCharType="separate"/>
      </w:r>
      <w:r w:rsidRPr="00A42D25">
        <w:t xml:space="preserve">Table </w:t>
      </w:r>
      <w:r w:rsidRPr="00A42D25">
        <w:rPr>
          <w:noProof/>
        </w:rPr>
        <w:t>5</w:t>
      </w:r>
      <w:r w:rsidRPr="00A42D25">
        <w:rPr>
          <w:rFonts w:eastAsia="SimSun"/>
          <w:sz w:val="20"/>
          <w:lang w:val="en-US" w:eastAsia="ja-JP"/>
        </w:rPr>
        <w:fldChar w:fldCharType="end"/>
      </w:r>
      <w:r w:rsidRPr="00A42D25">
        <w:rPr>
          <w:rFonts w:eastAsia="SimSun"/>
          <w:lang w:val="en-US" w:eastAsia="ja-JP"/>
        </w:rPr>
        <w:t xml:space="preserve"> shows that the ULP-GFSK PHY has the highest PPDU efficiency. If the data rate is taken into account the relative energy consumption shows the advantage of the ULP-GFSK PHY compared to the other amendments. The MSK PHY from the 4f amendment is closest in terms of relative energy consumption. However it still consumes 4.4 times more energy than the ULP-GFSK PHY. This clearly shows the potential of the ULP-GFSK PHY contributed to its dual strategy to reduce overhead and increase data rate.</w:t>
      </w:r>
    </w:p>
    <w:p w:rsidR="00CD28EC" w:rsidRPr="00A42D25" w:rsidRDefault="00CD28EC" w:rsidP="00CD28EC">
      <w:pPr>
        <w:jc w:val="center"/>
        <w:rPr>
          <w:rFonts w:ascii="Arial" w:eastAsia="SimSun" w:hAnsi="Arial" w:cs="Arial"/>
          <w:b/>
          <w:bCs/>
          <w:lang w:val="en-US" w:eastAsia="zh-CN"/>
        </w:rPr>
      </w:pPr>
      <w:r w:rsidRPr="00A42D25">
        <w:rPr>
          <w:rFonts w:ascii="Arial" w:hAnsi="Arial" w:cs="Arial"/>
          <w:b/>
          <w:bCs/>
        </w:rPr>
        <w:t xml:space="preserve">Table </w:t>
      </w:r>
      <w:r w:rsidRPr="00A42D25">
        <w:rPr>
          <w:sz w:val="24"/>
        </w:rPr>
        <w:fldChar w:fldCharType="begin"/>
      </w:r>
      <w:r w:rsidRPr="00A42D25">
        <w:rPr>
          <w:rFonts w:ascii="Arial" w:hAnsi="Arial" w:cs="Arial"/>
          <w:b/>
          <w:bCs/>
        </w:rPr>
        <w:instrText xml:space="preserve"> SEQ Table \* ARABIC </w:instrText>
      </w:r>
      <w:r w:rsidRPr="00A42D25">
        <w:rPr>
          <w:sz w:val="24"/>
        </w:rPr>
        <w:fldChar w:fldCharType="separate"/>
      </w:r>
      <w:r w:rsidRPr="00A42D25">
        <w:rPr>
          <w:rFonts w:ascii="Arial" w:hAnsi="Arial" w:cs="Arial"/>
          <w:b/>
          <w:bCs/>
          <w:noProof/>
        </w:rPr>
        <w:t>5</w:t>
      </w:r>
      <w:r w:rsidRPr="00A42D25">
        <w:rPr>
          <w:sz w:val="24"/>
        </w:rPr>
        <w:fldChar w:fldCharType="end"/>
      </w:r>
      <w:r w:rsidRPr="00A42D25">
        <w:rPr>
          <w:rFonts w:ascii="Arial" w:eastAsia="SimSun" w:hAnsi="Arial" w:cs="Arial"/>
          <w:b/>
          <w:bCs/>
          <w:lang w:val="en-US" w:eastAsia="zh-CN"/>
        </w:rPr>
        <w:t>—Comparison on energy efficiency</w:t>
      </w:r>
    </w:p>
    <w:p w:rsidR="00CD28EC" w:rsidRPr="00A42D25" w:rsidRDefault="00CD28EC" w:rsidP="00CD28EC">
      <w:pPr>
        <w:jc w:val="center"/>
        <w:rPr>
          <w:rFonts w:ascii="Arial" w:eastAsia="SimSun" w:hAnsi="Arial" w:cs="Arial"/>
          <w:bCs/>
          <w:lang w:val="en-US" w:eastAsia="zh-CN"/>
        </w:rPr>
      </w:pPr>
    </w:p>
    <w:tbl>
      <w:tblPr>
        <w:tblW w:w="5000" w:type="pct"/>
        <w:tblLayout w:type="fixed"/>
        <w:tblCellMar>
          <w:left w:w="0" w:type="dxa"/>
          <w:right w:w="0" w:type="dxa"/>
        </w:tblCellMar>
        <w:tblLook w:val="0600" w:firstRow="0" w:lastRow="0" w:firstColumn="0" w:lastColumn="0" w:noHBand="1" w:noVBand="1"/>
      </w:tblPr>
      <w:tblGrid>
        <w:gridCol w:w="1381"/>
        <w:gridCol w:w="975"/>
        <w:gridCol w:w="780"/>
        <w:gridCol w:w="780"/>
        <w:gridCol w:w="747"/>
        <w:gridCol w:w="1140"/>
        <w:gridCol w:w="922"/>
        <w:gridCol w:w="939"/>
        <w:gridCol w:w="1726"/>
      </w:tblGrid>
      <w:tr w:rsidR="00CD28EC" w:rsidRPr="00A42D25" w:rsidTr="00332CCD">
        <w:trPr>
          <w:trHeight w:val="919"/>
        </w:trPr>
        <w:tc>
          <w:tcPr>
            <w:tcW w:w="1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PHY</w:t>
            </w:r>
          </w:p>
        </w:tc>
        <w:tc>
          <w:tcPr>
            <w:tcW w:w="975"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min preamble</w:t>
            </w:r>
          </w:p>
          <w:p w:rsidR="00CD28EC" w:rsidRPr="00A42D25" w:rsidRDefault="00CD28EC" w:rsidP="00332CCD">
            <w:pPr>
              <w:jc w:val="center"/>
              <w:rPr>
                <w:rFonts w:eastAsia="SimSun"/>
                <w:b/>
                <w:lang w:val="en-US" w:eastAsia="ja-JP"/>
              </w:rPr>
            </w:pPr>
            <w:r w:rsidRPr="00A42D25">
              <w:rPr>
                <w:rFonts w:eastAsia="SimSun"/>
                <w:b/>
                <w:lang w:val="en-US" w:eastAsia="ja-JP"/>
              </w:rPr>
              <w:t>[octets]</w:t>
            </w:r>
          </w:p>
        </w:tc>
        <w:tc>
          <w:tcPr>
            <w:tcW w:w="780"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SFD</w:t>
            </w:r>
          </w:p>
          <w:p w:rsidR="00CD28EC" w:rsidRPr="00A42D25" w:rsidRDefault="00CD28EC" w:rsidP="00332CCD">
            <w:pPr>
              <w:jc w:val="center"/>
              <w:rPr>
                <w:rFonts w:eastAsia="SimSun"/>
                <w:b/>
                <w:lang w:val="en-US" w:eastAsia="ja-JP"/>
              </w:rPr>
            </w:pPr>
            <w:r w:rsidRPr="00A42D25">
              <w:rPr>
                <w:rFonts w:eastAsia="SimSun"/>
                <w:b/>
                <w:lang w:val="en-US" w:eastAsia="ja-JP"/>
              </w:rPr>
              <w:t>[octets]</w:t>
            </w:r>
          </w:p>
        </w:tc>
        <w:tc>
          <w:tcPr>
            <w:tcW w:w="780"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PHR</w:t>
            </w:r>
          </w:p>
          <w:p w:rsidR="00CD28EC" w:rsidRPr="00A42D25" w:rsidRDefault="00CD28EC" w:rsidP="00332CCD">
            <w:pPr>
              <w:jc w:val="center"/>
              <w:rPr>
                <w:rFonts w:eastAsia="SimSun"/>
                <w:b/>
                <w:lang w:val="en-US" w:eastAsia="ja-JP"/>
              </w:rPr>
            </w:pPr>
            <w:r w:rsidRPr="00A42D25">
              <w:rPr>
                <w:rFonts w:eastAsia="SimSun"/>
                <w:b/>
                <w:lang w:val="en-US" w:eastAsia="ja-JP"/>
              </w:rPr>
              <w:t>[octets]</w:t>
            </w:r>
          </w:p>
        </w:tc>
        <w:tc>
          <w:tcPr>
            <w:tcW w:w="747"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PSDU</w:t>
            </w:r>
          </w:p>
          <w:p w:rsidR="00CD28EC" w:rsidRPr="00A42D25" w:rsidRDefault="00CD28EC" w:rsidP="00332CCD">
            <w:pPr>
              <w:jc w:val="center"/>
              <w:rPr>
                <w:rFonts w:eastAsia="SimSun"/>
                <w:b/>
                <w:lang w:val="en-US" w:eastAsia="ja-JP"/>
              </w:rPr>
            </w:pPr>
            <w:r w:rsidRPr="00A42D25">
              <w:rPr>
                <w:rFonts w:eastAsia="SimSun"/>
                <w:b/>
                <w:lang w:val="en-US" w:eastAsia="ja-JP"/>
              </w:rPr>
              <w:t>[octets]</w:t>
            </w:r>
          </w:p>
        </w:tc>
        <w:tc>
          <w:tcPr>
            <w:tcW w:w="1140"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PPDU efficiency</w:t>
            </w:r>
          </w:p>
          <w:p w:rsidR="00CD28EC" w:rsidRPr="00A42D25" w:rsidRDefault="00786E6C" w:rsidP="00332CCD">
            <w:pPr>
              <w:jc w:val="center"/>
              <w:rPr>
                <w:rFonts w:eastAsia="SimSun"/>
                <w:b/>
                <w:lang w:val="en-US" w:eastAsia="ja-JP"/>
              </w:rPr>
            </w:pPr>
            <m:oMathPara>
              <m:oMath>
                <m:sSub>
                  <m:sSubPr>
                    <m:ctrlPr>
                      <w:rPr>
                        <w:rFonts w:ascii="Cambria Math" w:eastAsia="SimSun" w:hAnsi="Cambria Math"/>
                        <w:i/>
                        <w:sz w:val="24"/>
                        <w:lang w:eastAsia="ja-JP"/>
                      </w:rPr>
                    </m:ctrlPr>
                  </m:sSubPr>
                  <m:e>
                    <m:r>
                      <w:rPr>
                        <w:rFonts w:ascii="Cambria Math" w:eastAsia="SimSun" w:hAnsi="Cambria Math"/>
                        <w:lang w:val="en-US" w:eastAsia="ja-JP"/>
                      </w:rPr>
                      <m:t>η</m:t>
                    </m:r>
                  </m:e>
                  <m:sub>
                    <m:r>
                      <w:rPr>
                        <w:rFonts w:ascii="Cambria Math" w:eastAsia="SimSun" w:hAnsi="Cambria Math"/>
                        <w:lang w:val="en-US" w:eastAsia="ja-JP"/>
                      </w:rPr>
                      <m:t>PSDU</m:t>
                    </m:r>
                  </m:sub>
                </m:sSub>
              </m:oMath>
            </m:oMathPara>
          </w:p>
        </w:tc>
        <w:tc>
          <w:tcPr>
            <w:tcW w:w="922"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data rate</w:t>
            </w:r>
          </w:p>
          <w:p w:rsidR="00CD28EC" w:rsidRPr="00A42D25" w:rsidRDefault="00CD28EC" w:rsidP="00332CCD">
            <w:pPr>
              <w:jc w:val="center"/>
              <w:rPr>
                <w:rFonts w:eastAsia="SimSun"/>
                <w:b/>
                <w:lang w:val="en-US" w:eastAsia="ja-JP"/>
              </w:rPr>
            </w:pPr>
            <w:r w:rsidRPr="00A42D25">
              <w:rPr>
                <w:rFonts w:eastAsia="SimSun"/>
                <w:b/>
                <w:lang w:val="en-US" w:eastAsia="ja-JP"/>
              </w:rPr>
              <w:t>[</w:t>
            </w:r>
            <w:proofErr w:type="spellStart"/>
            <w:r w:rsidRPr="00A42D25">
              <w:rPr>
                <w:rFonts w:eastAsia="SimSun"/>
                <w:b/>
                <w:lang w:val="en-US" w:eastAsia="ja-JP"/>
              </w:rPr>
              <w:t>kpbs</w:t>
            </w:r>
            <w:proofErr w:type="spellEnd"/>
            <w:r w:rsidRPr="00A42D25">
              <w:rPr>
                <w:rFonts w:eastAsia="SimSun"/>
                <w:b/>
                <w:lang w:val="en-US" w:eastAsia="ja-JP"/>
              </w:rPr>
              <w:t>]</w:t>
            </w:r>
          </w:p>
        </w:tc>
        <w:tc>
          <w:tcPr>
            <w:tcW w:w="939"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on-time</w:t>
            </w:r>
          </w:p>
          <w:p w:rsidR="00CD28EC" w:rsidRPr="00A42D25" w:rsidRDefault="00CD28EC" w:rsidP="00332CCD">
            <w:pPr>
              <w:jc w:val="center"/>
              <w:rPr>
                <w:rFonts w:eastAsia="SimSun"/>
                <w:b/>
                <w:lang w:val="en-US" w:eastAsia="ja-JP"/>
              </w:rPr>
            </w:pPr>
            <w:r w:rsidRPr="00A42D25">
              <w:rPr>
                <w:rFonts w:eastAsia="SimSun"/>
                <w:b/>
                <w:lang w:val="en-US" w:eastAsia="ja-JP"/>
              </w:rPr>
              <w:t>[µs]</w:t>
            </w:r>
          </w:p>
        </w:tc>
        <w:tc>
          <w:tcPr>
            <w:tcW w:w="1726" w:type="dxa"/>
            <w:tcBorders>
              <w:top w:val="single" w:sz="8" w:space="0" w:color="000000"/>
              <w:left w:val="single" w:sz="4" w:space="0" w:color="000000"/>
              <w:bottom w:val="single" w:sz="4" w:space="0" w:color="000000"/>
              <w:right w:val="single" w:sz="8"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ja-JP"/>
              </w:rPr>
            </w:pPr>
            <w:r w:rsidRPr="00A42D25">
              <w:rPr>
                <w:rFonts w:eastAsia="SimSun"/>
                <w:b/>
                <w:lang w:val="en-US" w:eastAsia="ja-JP"/>
              </w:rPr>
              <w:t>relative energy consumption</w:t>
            </w:r>
          </w:p>
          <w:p w:rsidR="00CD28EC" w:rsidRPr="00A42D25" w:rsidRDefault="00786E6C" w:rsidP="00332CCD">
            <w:pPr>
              <w:jc w:val="center"/>
              <w:rPr>
                <w:rFonts w:eastAsia="SimSun"/>
                <w:lang w:val="en-US" w:eastAsia="ja-JP"/>
              </w:rPr>
            </w:pPr>
            <m:oMathPara>
              <m:oMath>
                <m:sSub>
                  <m:sSubPr>
                    <m:ctrlPr>
                      <w:rPr>
                        <w:rFonts w:ascii="Cambria Math" w:eastAsia="SimSun" w:hAnsi="Cambria Math"/>
                        <w:i/>
                        <w:sz w:val="24"/>
                        <w:lang w:eastAsia="ja-JP"/>
                      </w:rPr>
                    </m:ctrlPr>
                  </m:sSubPr>
                  <m:e>
                    <m:r>
                      <w:rPr>
                        <w:rFonts w:ascii="Cambria Math" w:eastAsia="SimSun" w:hAnsi="Cambria Math"/>
                        <w:lang w:val="en-US" w:eastAsia="ja-JP"/>
                      </w:rPr>
                      <m:t>r</m:t>
                    </m:r>
                  </m:e>
                  <m:sub>
                    <m:r>
                      <w:rPr>
                        <w:rFonts w:ascii="Cambria Math" w:eastAsia="SimSun" w:hAnsi="Cambria Math"/>
                        <w:lang w:val="en-US" w:eastAsia="ja-JP"/>
                      </w:rPr>
                      <m:t>EC</m:t>
                    </m:r>
                  </m:sub>
                </m:sSub>
              </m:oMath>
            </m:oMathPara>
          </w:p>
        </w:tc>
      </w:tr>
      <w:tr w:rsidR="00CD28EC" w:rsidRPr="00A42D25" w:rsidTr="00332CCD">
        <w:trPr>
          <w:trHeight w:val="155"/>
        </w:trPr>
        <w:tc>
          <w:tcPr>
            <w:tcW w:w="1381"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de-DE" w:eastAsia="zh-CN"/>
              </w:rPr>
            </w:pPr>
            <w:r w:rsidRPr="00A42D25">
              <w:rPr>
                <w:rFonts w:eastAsia="SimSun"/>
                <w:b/>
                <w:lang w:val="de-DE" w:eastAsia="ja-JP"/>
              </w:rPr>
              <w:t xml:space="preserve">4 </w:t>
            </w:r>
          </w:p>
          <w:p w:rsidR="00CD28EC" w:rsidRPr="00A42D25" w:rsidRDefault="00CD28EC" w:rsidP="00332CCD">
            <w:pPr>
              <w:jc w:val="center"/>
              <w:rPr>
                <w:rFonts w:eastAsia="SimSun"/>
                <w:b/>
                <w:lang w:val="en-US" w:eastAsia="ja-JP"/>
              </w:rPr>
            </w:pPr>
            <w:r w:rsidRPr="00A42D25">
              <w:rPr>
                <w:rFonts w:eastAsia="SimSun"/>
                <w:b/>
                <w:lang w:val="de-DE" w:eastAsia="ja-JP"/>
              </w:rPr>
              <w:t>(DSSS)</w:t>
            </w:r>
          </w:p>
        </w:tc>
        <w:tc>
          <w:tcPr>
            <w:tcW w:w="9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w:t>
            </w:r>
          </w:p>
        </w:tc>
        <w:tc>
          <w:tcPr>
            <w:tcW w:w="74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5</w:t>
            </w:r>
          </w:p>
        </w:tc>
        <w:tc>
          <w:tcPr>
            <w:tcW w:w="11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0.45</w:t>
            </w:r>
          </w:p>
        </w:tc>
        <w:tc>
          <w:tcPr>
            <w:tcW w:w="9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250</w:t>
            </w:r>
          </w:p>
        </w:tc>
        <w:tc>
          <w:tcPr>
            <w:tcW w:w="9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352</w:t>
            </w:r>
          </w:p>
        </w:tc>
        <w:tc>
          <w:tcPr>
            <w:tcW w:w="1726" w:type="dxa"/>
            <w:vMerge w:val="restart"/>
            <w:tcBorders>
              <w:top w:val="single" w:sz="4" w:space="0" w:color="000000"/>
              <w:left w:val="single" w:sz="4" w:space="0" w:color="000000"/>
              <w:bottom w:val="single" w:sz="4" w:space="0" w:color="000000"/>
              <w:right w:val="single" w:sz="8"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b/>
                <w:bCs/>
                <w:lang w:val="en-US" w:eastAsia="ja-JP"/>
              </w:rPr>
              <w:t>4.4</w:t>
            </w:r>
          </w:p>
        </w:tc>
      </w:tr>
      <w:tr w:rsidR="00CD28EC" w:rsidRPr="00A42D25" w:rsidTr="00332CCD">
        <w:trPr>
          <w:trHeight w:val="155"/>
        </w:trPr>
        <w:tc>
          <w:tcPr>
            <w:tcW w:w="1381"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de-DE" w:eastAsia="zh-CN"/>
              </w:rPr>
            </w:pPr>
            <w:r w:rsidRPr="00A42D25">
              <w:rPr>
                <w:rFonts w:eastAsia="SimSun"/>
                <w:b/>
                <w:lang w:val="de-DE" w:eastAsia="ja-JP"/>
              </w:rPr>
              <w:t xml:space="preserve">4f </w:t>
            </w:r>
          </w:p>
          <w:p w:rsidR="00CD28EC" w:rsidRPr="00A42D25" w:rsidRDefault="00CD28EC" w:rsidP="00332CCD">
            <w:pPr>
              <w:jc w:val="center"/>
              <w:rPr>
                <w:rFonts w:eastAsia="SimSun"/>
                <w:b/>
                <w:lang w:val="en-US" w:eastAsia="ja-JP"/>
              </w:rPr>
            </w:pPr>
            <w:r w:rsidRPr="00A42D25">
              <w:rPr>
                <w:rFonts w:eastAsia="SimSun"/>
                <w:b/>
                <w:lang w:val="de-DE" w:eastAsia="ja-JP"/>
              </w:rPr>
              <w:t>(MSK)</w:t>
            </w: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922"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CD28EC" w:rsidRPr="00A42D25" w:rsidRDefault="00CD28EC" w:rsidP="00332CCD">
            <w:pPr>
              <w:rPr>
                <w:rFonts w:eastAsia="SimSun"/>
                <w:lang w:val="en-US" w:eastAsia="ja-JP"/>
              </w:rPr>
            </w:pPr>
          </w:p>
        </w:tc>
        <w:tc>
          <w:tcPr>
            <w:tcW w:w="1726" w:type="dxa"/>
            <w:vMerge/>
            <w:tcBorders>
              <w:top w:val="single" w:sz="4" w:space="0" w:color="000000"/>
              <w:left w:val="single" w:sz="4" w:space="0" w:color="000000"/>
              <w:bottom w:val="single" w:sz="4" w:space="0" w:color="000000"/>
              <w:right w:val="single" w:sz="8" w:space="0" w:color="000000"/>
            </w:tcBorders>
            <w:vAlign w:val="center"/>
            <w:hideMark/>
          </w:tcPr>
          <w:p w:rsidR="00CD28EC" w:rsidRPr="00A42D25" w:rsidRDefault="00CD28EC" w:rsidP="00332CCD">
            <w:pPr>
              <w:rPr>
                <w:rFonts w:eastAsia="SimSun"/>
                <w:lang w:val="en-US" w:eastAsia="ja-JP"/>
              </w:rPr>
            </w:pPr>
          </w:p>
        </w:tc>
      </w:tr>
      <w:tr w:rsidR="00CD28EC" w:rsidRPr="00A42D25" w:rsidTr="00332CCD">
        <w:trPr>
          <w:trHeight w:val="447"/>
        </w:trPr>
        <w:tc>
          <w:tcPr>
            <w:tcW w:w="1381"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zh-CN"/>
              </w:rPr>
            </w:pPr>
            <w:r w:rsidRPr="00A42D25">
              <w:rPr>
                <w:rFonts w:eastAsia="SimSun"/>
                <w:b/>
                <w:lang w:val="en-US" w:eastAsia="ja-JP"/>
              </w:rPr>
              <w:t xml:space="preserve">4g </w:t>
            </w:r>
          </w:p>
          <w:p w:rsidR="00CD28EC" w:rsidRPr="00A42D25" w:rsidRDefault="00CD28EC" w:rsidP="00332CCD">
            <w:pPr>
              <w:jc w:val="center"/>
              <w:rPr>
                <w:rFonts w:eastAsia="SimSun"/>
                <w:b/>
                <w:lang w:val="en-US" w:eastAsia="ja-JP"/>
              </w:rPr>
            </w:pPr>
            <w:r w:rsidRPr="00A42D25">
              <w:rPr>
                <w:rFonts w:eastAsia="SimSun"/>
                <w:b/>
                <w:lang w:val="en-US" w:eastAsia="ja-JP"/>
              </w:rPr>
              <w:t>(MR-FSK)</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5</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0.38</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200</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520</w:t>
            </w:r>
          </w:p>
        </w:tc>
        <w:tc>
          <w:tcPr>
            <w:tcW w:w="1726" w:type="dxa"/>
            <w:tcBorders>
              <w:top w:val="single" w:sz="4" w:space="0" w:color="000000"/>
              <w:left w:val="single" w:sz="4" w:space="0" w:color="000000"/>
              <w:bottom w:val="single" w:sz="4" w:space="0" w:color="000000"/>
              <w:right w:val="single" w:sz="8"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b/>
                <w:bCs/>
                <w:lang w:val="en-US" w:eastAsia="ja-JP"/>
              </w:rPr>
              <w:t>6.5</w:t>
            </w:r>
          </w:p>
        </w:tc>
      </w:tr>
      <w:tr w:rsidR="00CD28EC" w:rsidRPr="00A42D25" w:rsidTr="00332CCD">
        <w:trPr>
          <w:trHeight w:val="447"/>
        </w:trPr>
        <w:tc>
          <w:tcPr>
            <w:tcW w:w="1381" w:type="dxa"/>
            <w:tcBorders>
              <w:top w:val="single" w:sz="4"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zh-CN"/>
              </w:rPr>
            </w:pPr>
            <w:r w:rsidRPr="00A42D25">
              <w:rPr>
                <w:rFonts w:eastAsia="SimSun"/>
                <w:b/>
                <w:lang w:val="en-US" w:eastAsia="ja-JP"/>
              </w:rPr>
              <w:t xml:space="preserve">4k </w:t>
            </w:r>
          </w:p>
          <w:p w:rsidR="00CD28EC" w:rsidRPr="00A42D25" w:rsidRDefault="00CD28EC" w:rsidP="00332CCD">
            <w:pPr>
              <w:jc w:val="center"/>
              <w:rPr>
                <w:rFonts w:eastAsia="SimSun"/>
                <w:b/>
                <w:lang w:val="en-US" w:eastAsia="ja-JP"/>
              </w:rPr>
            </w:pPr>
            <w:r w:rsidRPr="00A42D25">
              <w:rPr>
                <w:rFonts w:eastAsia="SimSun"/>
                <w:b/>
                <w:lang w:val="en-US" w:eastAsia="ja-JP"/>
              </w:rPr>
              <w:t>(FSK)</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5</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0.36</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37.5</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2987</w:t>
            </w:r>
          </w:p>
        </w:tc>
        <w:tc>
          <w:tcPr>
            <w:tcW w:w="1726" w:type="dxa"/>
            <w:tcBorders>
              <w:top w:val="single" w:sz="4" w:space="0" w:color="000000"/>
              <w:left w:val="single" w:sz="4" w:space="0" w:color="000000"/>
              <w:bottom w:val="single" w:sz="4" w:space="0" w:color="000000"/>
              <w:right w:val="single" w:sz="8"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b/>
                <w:bCs/>
                <w:lang w:val="en-US" w:eastAsia="ja-JP"/>
              </w:rPr>
              <w:t>37.3</w:t>
            </w:r>
          </w:p>
        </w:tc>
      </w:tr>
      <w:tr w:rsidR="00CD28EC" w:rsidRPr="00A42D25" w:rsidTr="00332CCD">
        <w:trPr>
          <w:trHeight w:val="447"/>
        </w:trPr>
        <w:tc>
          <w:tcPr>
            <w:tcW w:w="1381" w:type="dxa"/>
            <w:tcBorders>
              <w:top w:val="single" w:sz="4" w:space="0" w:color="000000"/>
              <w:left w:val="single" w:sz="8"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b/>
                <w:lang w:val="en-US" w:eastAsia="zh-CN"/>
              </w:rPr>
            </w:pPr>
            <w:r w:rsidRPr="00A42D25">
              <w:rPr>
                <w:rFonts w:eastAsia="SimSun"/>
                <w:b/>
                <w:lang w:val="en-US" w:eastAsia="ja-JP"/>
              </w:rPr>
              <w:t xml:space="preserve">4q </w:t>
            </w:r>
          </w:p>
          <w:p w:rsidR="00CD28EC" w:rsidRPr="00A42D25" w:rsidRDefault="00CD28EC" w:rsidP="00332CCD">
            <w:pPr>
              <w:jc w:val="center"/>
              <w:rPr>
                <w:rFonts w:eastAsia="SimSun"/>
                <w:b/>
                <w:lang w:val="en-US" w:eastAsia="ja-JP"/>
              </w:rPr>
            </w:pPr>
            <w:r w:rsidRPr="00A42D25">
              <w:rPr>
                <w:rFonts w:eastAsia="SimSun"/>
                <w:b/>
                <w:lang w:val="en-US" w:eastAsia="ja-JP"/>
              </w:rPr>
              <w:t>(ULP-GFSK)</w:t>
            </w:r>
          </w:p>
        </w:tc>
        <w:tc>
          <w:tcPr>
            <w:tcW w:w="975"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w:t>
            </w:r>
          </w:p>
        </w:tc>
        <w:tc>
          <w:tcPr>
            <w:tcW w:w="780"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2</w:t>
            </w:r>
          </w:p>
        </w:tc>
        <w:tc>
          <w:tcPr>
            <w:tcW w:w="780"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w:t>
            </w:r>
          </w:p>
        </w:tc>
        <w:tc>
          <w:tcPr>
            <w:tcW w:w="747"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5</w:t>
            </w:r>
          </w:p>
        </w:tc>
        <w:tc>
          <w:tcPr>
            <w:tcW w:w="1140"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0.50</w:t>
            </w:r>
          </w:p>
        </w:tc>
        <w:tc>
          <w:tcPr>
            <w:tcW w:w="922"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1000</w:t>
            </w:r>
          </w:p>
        </w:tc>
        <w:tc>
          <w:tcPr>
            <w:tcW w:w="939" w:type="dxa"/>
            <w:tcBorders>
              <w:top w:val="single" w:sz="4" w:space="0" w:color="000000"/>
              <w:left w:val="single" w:sz="4" w:space="0" w:color="000000"/>
              <w:bottom w:val="single" w:sz="12" w:space="0" w:color="auto"/>
              <w:right w:val="single" w:sz="4"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lang w:val="en-US" w:eastAsia="ja-JP"/>
              </w:rPr>
              <w:t>80</w:t>
            </w:r>
          </w:p>
        </w:tc>
        <w:tc>
          <w:tcPr>
            <w:tcW w:w="1726" w:type="dxa"/>
            <w:tcBorders>
              <w:top w:val="single" w:sz="4" w:space="0" w:color="000000"/>
              <w:left w:val="single" w:sz="4" w:space="0" w:color="000000"/>
              <w:bottom w:val="single" w:sz="12" w:space="0" w:color="auto"/>
              <w:right w:val="single" w:sz="8" w:space="0" w:color="000000"/>
            </w:tcBorders>
            <w:tcMar>
              <w:top w:w="15" w:type="dxa"/>
              <w:left w:w="15" w:type="dxa"/>
              <w:bottom w:w="0" w:type="dxa"/>
              <w:right w:w="15" w:type="dxa"/>
            </w:tcMar>
            <w:vAlign w:val="center"/>
            <w:hideMark/>
          </w:tcPr>
          <w:p w:rsidR="00CD28EC" w:rsidRPr="00A42D25" w:rsidRDefault="00CD28EC" w:rsidP="00332CCD">
            <w:pPr>
              <w:jc w:val="center"/>
              <w:rPr>
                <w:rFonts w:eastAsia="SimSun"/>
                <w:lang w:val="en-US" w:eastAsia="ja-JP"/>
              </w:rPr>
            </w:pPr>
            <w:r w:rsidRPr="00A42D25">
              <w:rPr>
                <w:rFonts w:eastAsia="SimSun"/>
                <w:b/>
                <w:bCs/>
                <w:lang w:val="en-US" w:eastAsia="ja-JP"/>
              </w:rPr>
              <w:t>1.00</w:t>
            </w:r>
          </w:p>
        </w:tc>
      </w:tr>
    </w:tbl>
    <w:p w:rsidR="00CD28EC" w:rsidRPr="00A42D25" w:rsidRDefault="00CD28EC" w:rsidP="00CD28EC">
      <w:pPr>
        <w:rPr>
          <w:rFonts w:eastAsia="SimSun"/>
          <w:sz w:val="28"/>
          <w:lang w:val="en-US" w:eastAsia="ja-JP"/>
        </w:rPr>
      </w:pPr>
    </w:p>
    <w:p w:rsidR="00CD28EC" w:rsidRPr="00A42D25" w:rsidRDefault="00CD28EC" w:rsidP="00CD28EC">
      <w:pPr>
        <w:rPr>
          <w:sz w:val="24"/>
          <w:lang w:val="en-US"/>
        </w:rPr>
      </w:pPr>
    </w:p>
    <w:p w:rsidR="00CD28EC" w:rsidRPr="00A42D25" w:rsidRDefault="00FF73DB" w:rsidP="00CD28EC">
      <w:pPr>
        <w:pStyle w:val="Heading1"/>
        <w:rPr>
          <w:sz w:val="36"/>
        </w:rPr>
      </w:pPr>
      <w:bookmarkStart w:id="22" w:name="_Toc413427971"/>
      <w:bookmarkStart w:id="23" w:name="_Toc413733668"/>
      <w:r w:rsidRPr="00A42D25">
        <w:rPr>
          <w:sz w:val="36"/>
        </w:rPr>
        <w:lastRenderedPageBreak/>
        <w:t>Addressing u</w:t>
      </w:r>
      <w:r w:rsidR="00CD28EC" w:rsidRPr="00A42D25">
        <w:rPr>
          <w:sz w:val="36"/>
        </w:rPr>
        <w:t>se case scenarios</w:t>
      </w:r>
      <w:bookmarkEnd w:id="22"/>
      <w:bookmarkEnd w:id="23"/>
    </w:p>
    <w:p w:rsidR="00F9064A" w:rsidRPr="00A42D25" w:rsidRDefault="00F9064A" w:rsidP="00E51E99">
      <w:pPr>
        <w:pStyle w:val="Heading2"/>
        <w:rPr>
          <w:sz w:val="32"/>
        </w:rPr>
      </w:pPr>
      <w:bookmarkStart w:id="24" w:name="_Toc413733669"/>
      <w:r w:rsidRPr="00A42D25">
        <w:rPr>
          <w:sz w:val="32"/>
        </w:rPr>
        <w:t>Mobile healthcare</w:t>
      </w:r>
      <w:bookmarkEnd w:id="24"/>
    </w:p>
    <w:p w:rsidR="00F9064A" w:rsidRPr="00A42D25" w:rsidRDefault="00F9064A" w:rsidP="00F9064A">
      <w:pPr>
        <w:tabs>
          <w:tab w:val="left" w:pos="3439"/>
        </w:tabs>
        <w:rPr>
          <w:sz w:val="24"/>
          <w:lang w:val="en-US"/>
        </w:rPr>
      </w:pPr>
    </w:p>
    <w:p w:rsidR="00F9064A" w:rsidRPr="00A42D25" w:rsidRDefault="00F9064A" w:rsidP="00F9064A">
      <w:pPr>
        <w:autoSpaceDE w:val="0"/>
        <w:autoSpaceDN w:val="0"/>
        <w:adjustRightInd w:val="0"/>
        <w:rPr>
          <w:lang w:val="en-US" w:eastAsia="zh-CN"/>
        </w:rPr>
      </w:pPr>
      <w:r w:rsidRPr="00A42D25">
        <w:rPr>
          <w:lang w:val="en-US" w:eastAsia="zh-CN"/>
        </w:rPr>
        <w:t xml:space="preserve">Mobile healthcare broadly involves the use of sensor networks in medical care. In mobile healthcare, a person/patient is attached with tiny, wearable wireless sensors.  Traditionally, most sensor networks have been designed with intent to support data flows with homogeneous traffic with no variations in </w:t>
      </w:r>
      <w:proofErr w:type="spellStart"/>
      <w:r w:rsidRPr="00A42D25">
        <w:rPr>
          <w:lang w:val="en-US" w:eastAsia="zh-CN"/>
        </w:rPr>
        <w:t>QoS</w:t>
      </w:r>
      <w:proofErr w:type="spellEnd"/>
      <w:r w:rsidRPr="00A42D25">
        <w:rPr>
          <w:lang w:val="en-US" w:eastAsia="zh-CN"/>
        </w:rPr>
        <w:t xml:space="preserve"> of different flows. Further, sensor networks are designed to support communication at relatively low data rates. However, deviating from the traditional view, mobile healthcare brings up the necessity to design sensor networks with following requirements:</w:t>
      </w:r>
    </w:p>
    <w:p w:rsidR="00F9064A" w:rsidRPr="00A42D25" w:rsidRDefault="00F9064A" w:rsidP="00F9064A">
      <w:pPr>
        <w:pStyle w:val="ListParagraph"/>
        <w:numPr>
          <w:ilvl w:val="0"/>
          <w:numId w:val="26"/>
        </w:numPr>
        <w:autoSpaceDE w:val="0"/>
        <w:autoSpaceDN w:val="0"/>
        <w:adjustRightInd w:val="0"/>
        <w:rPr>
          <w:lang w:val="en-US" w:eastAsia="zh-CN"/>
        </w:rPr>
      </w:pPr>
      <w:r w:rsidRPr="00A42D25">
        <w:rPr>
          <w:lang w:val="en-US" w:eastAsia="zh-CN"/>
        </w:rPr>
        <w:t xml:space="preserve">Design of </w:t>
      </w:r>
      <w:proofErr w:type="spellStart"/>
      <w:r w:rsidRPr="00A42D25">
        <w:rPr>
          <w:lang w:val="en-US" w:eastAsia="zh-CN"/>
        </w:rPr>
        <w:t>ultra low</w:t>
      </w:r>
      <w:proofErr w:type="spellEnd"/>
      <w:r w:rsidRPr="00A42D25">
        <w:rPr>
          <w:lang w:val="en-US" w:eastAsia="zh-CN"/>
        </w:rPr>
        <w:t xml:space="preserve"> power transceivers with low complexity.</w:t>
      </w:r>
    </w:p>
    <w:p w:rsidR="00F9064A" w:rsidRPr="00A42D25" w:rsidRDefault="00F9064A" w:rsidP="00F9064A">
      <w:pPr>
        <w:pStyle w:val="ListParagraph"/>
        <w:numPr>
          <w:ilvl w:val="0"/>
          <w:numId w:val="26"/>
        </w:numPr>
        <w:autoSpaceDE w:val="0"/>
        <w:autoSpaceDN w:val="0"/>
        <w:adjustRightInd w:val="0"/>
        <w:rPr>
          <w:lang w:val="en-US" w:eastAsia="zh-CN"/>
        </w:rPr>
      </w:pPr>
      <w:r w:rsidRPr="00A42D25">
        <w:rPr>
          <w:lang w:val="en-US" w:eastAsia="zh-CN"/>
        </w:rPr>
        <w:t>Communication protocols with high reliability.</w:t>
      </w:r>
    </w:p>
    <w:p w:rsidR="00F9064A" w:rsidRPr="00A42D25" w:rsidRDefault="00F9064A" w:rsidP="00F9064A">
      <w:pPr>
        <w:pStyle w:val="ListParagraph"/>
        <w:numPr>
          <w:ilvl w:val="0"/>
          <w:numId w:val="26"/>
        </w:numPr>
        <w:autoSpaceDE w:val="0"/>
        <w:autoSpaceDN w:val="0"/>
        <w:adjustRightInd w:val="0"/>
        <w:rPr>
          <w:lang w:val="en-US" w:eastAsia="zh-CN"/>
        </w:rPr>
      </w:pPr>
      <w:r w:rsidRPr="00A42D25">
        <w:rPr>
          <w:lang w:val="en-US" w:eastAsia="zh-CN"/>
        </w:rPr>
        <w:t xml:space="preserve">Support for various data flows with variable traffic characteristics. </w:t>
      </w:r>
    </w:p>
    <w:p w:rsidR="00F9064A" w:rsidRPr="00A42D25" w:rsidRDefault="00F9064A" w:rsidP="00F9064A">
      <w:pPr>
        <w:pStyle w:val="ListParagraph"/>
        <w:numPr>
          <w:ilvl w:val="0"/>
          <w:numId w:val="26"/>
        </w:numPr>
        <w:autoSpaceDE w:val="0"/>
        <w:autoSpaceDN w:val="0"/>
        <w:adjustRightInd w:val="0"/>
        <w:rPr>
          <w:lang w:val="en-US" w:eastAsia="zh-CN"/>
        </w:rPr>
      </w:pPr>
      <w:r w:rsidRPr="00A42D25">
        <w:rPr>
          <w:lang w:val="en-US" w:eastAsia="zh-CN"/>
        </w:rPr>
        <w:t>Support for simultaneous transmissions to receivers of different modes.</w:t>
      </w:r>
    </w:p>
    <w:p w:rsidR="00F9064A" w:rsidRPr="00A42D25" w:rsidRDefault="00F9064A" w:rsidP="00F9064A">
      <w:pPr>
        <w:autoSpaceDE w:val="0"/>
        <w:autoSpaceDN w:val="0"/>
        <w:adjustRightInd w:val="0"/>
        <w:rPr>
          <w:lang w:val="en-US" w:eastAsia="zh-CN"/>
        </w:rPr>
      </w:pPr>
    </w:p>
    <w:p w:rsidR="00F9064A" w:rsidRPr="00A42D25" w:rsidRDefault="00F9064A" w:rsidP="00F9064A">
      <w:pPr>
        <w:autoSpaceDE w:val="0"/>
        <w:autoSpaceDN w:val="0"/>
        <w:adjustRightInd w:val="0"/>
        <w:rPr>
          <w:lang w:val="en-US" w:eastAsia="zh-CN"/>
        </w:rPr>
      </w:pPr>
      <w:r w:rsidRPr="00A42D25">
        <w:rPr>
          <w:lang w:val="en-US" w:eastAsia="zh-CN"/>
        </w:rPr>
        <w:t xml:space="preserve">With the above factors in mind, IEEE 802.15.4q ULP-TASK is </w:t>
      </w:r>
      <w:proofErr w:type="spellStart"/>
      <w:r w:rsidRPr="00A42D25">
        <w:rPr>
          <w:lang w:val="en-US" w:eastAsia="zh-CN"/>
        </w:rPr>
        <w:t>deisgned</w:t>
      </w:r>
      <w:proofErr w:type="spellEnd"/>
      <w:r w:rsidRPr="00A42D25">
        <w:rPr>
          <w:lang w:val="en-US" w:eastAsia="zh-CN"/>
        </w:rPr>
        <w:t xml:space="preserve"> with an objective to support mobile healthcare applications. It involves PHY protocols supporting ULP and low-complexity implementations, variable </w:t>
      </w:r>
      <w:proofErr w:type="spellStart"/>
      <w:r w:rsidRPr="00A42D25">
        <w:rPr>
          <w:lang w:val="en-US" w:eastAsia="zh-CN"/>
        </w:rPr>
        <w:t>datarates</w:t>
      </w:r>
      <w:proofErr w:type="spellEnd"/>
      <w:r w:rsidRPr="00A42D25">
        <w:rPr>
          <w:lang w:val="en-US" w:eastAsia="zh-CN"/>
        </w:rPr>
        <w:t xml:space="preserve"> and support transmissions to receivers of different modes.</w:t>
      </w:r>
    </w:p>
    <w:p w:rsidR="00FF73DB" w:rsidRPr="00A42D25" w:rsidRDefault="00FF73DB" w:rsidP="00FF73DB">
      <w:pPr>
        <w:rPr>
          <w:sz w:val="24"/>
          <w:lang w:val="en-US" w:eastAsia="zh-CN"/>
        </w:rPr>
      </w:pPr>
      <w:bookmarkStart w:id="25" w:name="_Toc413427972"/>
    </w:p>
    <w:p w:rsidR="00CD28EC" w:rsidRPr="00A42D25" w:rsidRDefault="00CD28EC" w:rsidP="00FF73DB">
      <w:pPr>
        <w:rPr>
          <w:b/>
          <w:sz w:val="24"/>
          <w:lang w:val="en-US" w:eastAsia="zh-CN"/>
        </w:rPr>
      </w:pPr>
      <w:r w:rsidRPr="00A42D25">
        <w:rPr>
          <w:b/>
          <w:sz w:val="24"/>
          <w:lang w:val="en-US" w:eastAsia="zh-CN"/>
        </w:rPr>
        <w:t>Comparison of energy consumption</w:t>
      </w:r>
      <w:bookmarkEnd w:id="25"/>
    </w:p>
    <w:p w:rsidR="00CD28EC" w:rsidRPr="00A42D25" w:rsidRDefault="00CD28EC" w:rsidP="00CD28EC">
      <w:pPr>
        <w:autoSpaceDE w:val="0"/>
        <w:autoSpaceDN w:val="0"/>
        <w:adjustRightInd w:val="0"/>
        <w:rPr>
          <w:lang w:val="en-US" w:eastAsia="zh-CN"/>
        </w:rPr>
      </w:pPr>
      <w:r w:rsidRPr="00A42D25">
        <w:rPr>
          <w:lang w:val="en-US" w:eastAsia="zh-CN"/>
        </w:rPr>
        <w:t xml:space="preserve">In what follows, we illustrate the benefit of IEEE 802.15.4q ULP-TASK over legacy IEEE 802.15.4 through an example particular to medical healthcare. Based on the range of </w:t>
      </w:r>
      <w:proofErr w:type="spellStart"/>
      <w:r w:rsidRPr="00A42D25">
        <w:rPr>
          <w:lang w:val="en-US" w:eastAsia="zh-CN"/>
        </w:rPr>
        <w:t>datarate</w:t>
      </w:r>
      <w:proofErr w:type="spellEnd"/>
      <w:r w:rsidRPr="00A42D25">
        <w:rPr>
          <w:lang w:val="en-US" w:eastAsia="zh-CN"/>
        </w:rPr>
        <w:t xml:space="preserve"> requirements, we consider two medical sensor devices:  ECG monitor and the temperature/humidity sensor. The typical traffic characteristics of these functionalities are as given in </w:t>
      </w:r>
      <w:r w:rsidR="00F9064A" w:rsidRPr="00A42D25">
        <w:rPr>
          <w:lang w:val="en-US" w:eastAsia="zh-CN"/>
        </w:rPr>
        <w:fldChar w:fldCharType="begin"/>
      </w:r>
      <w:r w:rsidR="00F9064A" w:rsidRPr="00A42D25">
        <w:rPr>
          <w:lang w:val="en-US" w:eastAsia="zh-CN"/>
        </w:rPr>
        <w:instrText xml:space="preserve"> REF _Ref413441367 \h </w:instrText>
      </w:r>
      <w:r w:rsidR="00A42D25">
        <w:rPr>
          <w:lang w:val="en-US" w:eastAsia="zh-CN"/>
        </w:rPr>
        <w:instrText xml:space="preserve"> \* MERGEFORMAT </w:instrText>
      </w:r>
      <w:r w:rsidR="00F9064A" w:rsidRPr="00A42D25">
        <w:rPr>
          <w:lang w:val="en-US" w:eastAsia="zh-CN"/>
        </w:rPr>
      </w:r>
      <w:r w:rsidR="00F9064A" w:rsidRPr="00A42D25">
        <w:rPr>
          <w:lang w:val="en-US" w:eastAsia="zh-CN"/>
        </w:rPr>
        <w:fldChar w:fldCharType="separate"/>
      </w:r>
      <w:r w:rsidR="00F9064A" w:rsidRPr="00A42D25">
        <w:rPr>
          <w:sz w:val="24"/>
        </w:rPr>
        <w:t xml:space="preserve">Table </w:t>
      </w:r>
      <w:r w:rsidR="00F9064A" w:rsidRPr="00A42D25">
        <w:rPr>
          <w:noProof/>
          <w:sz w:val="24"/>
        </w:rPr>
        <w:t>7</w:t>
      </w:r>
      <w:r w:rsidR="00F9064A" w:rsidRPr="00A42D25">
        <w:rPr>
          <w:lang w:val="en-US" w:eastAsia="zh-CN"/>
        </w:rPr>
        <w:fldChar w:fldCharType="end"/>
      </w:r>
      <w:r w:rsidR="00F9064A" w:rsidRPr="00A42D25">
        <w:rPr>
          <w:lang w:val="en-US" w:eastAsia="zh-CN"/>
        </w:rPr>
        <w:t xml:space="preserve">. </w:t>
      </w:r>
    </w:p>
    <w:p w:rsidR="00CD28EC" w:rsidRPr="00A42D25" w:rsidRDefault="00CD28EC" w:rsidP="00CD28EC">
      <w:pPr>
        <w:autoSpaceDE w:val="0"/>
        <w:autoSpaceDN w:val="0"/>
        <w:adjustRightInd w:val="0"/>
        <w:rPr>
          <w:lang w:val="en-US" w:eastAsia="zh-CN"/>
        </w:rPr>
      </w:pPr>
    </w:p>
    <w:p w:rsidR="00CD28EC" w:rsidRPr="00A42D25" w:rsidRDefault="00CD28EC" w:rsidP="00CD28EC">
      <w:pPr>
        <w:tabs>
          <w:tab w:val="left" w:pos="3439"/>
        </w:tabs>
        <w:rPr>
          <w:sz w:val="24"/>
          <w:lang w:val="en-US"/>
        </w:rPr>
      </w:pPr>
    </w:p>
    <w:p w:rsidR="00CD28EC" w:rsidRPr="00A42D25" w:rsidRDefault="00CD28EC" w:rsidP="00CD28EC">
      <w:pPr>
        <w:pStyle w:val="Caption"/>
        <w:keepNext/>
        <w:jc w:val="center"/>
        <w:rPr>
          <w:sz w:val="22"/>
        </w:rPr>
      </w:pPr>
      <w:bookmarkStart w:id="26" w:name="_Ref413441367"/>
      <w:bookmarkStart w:id="27" w:name="_Ref413441357"/>
      <w:r w:rsidRPr="00A42D25">
        <w:rPr>
          <w:sz w:val="22"/>
        </w:rPr>
        <w:t xml:space="preserve">Table </w:t>
      </w:r>
      <w:r w:rsidRPr="00A42D25">
        <w:rPr>
          <w:sz w:val="22"/>
        </w:rPr>
        <w:fldChar w:fldCharType="begin"/>
      </w:r>
      <w:r w:rsidRPr="00A42D25">
        <w:rPr>
          <w:sz w:val="22"/>
        </w:rPr>
        <w:instrText xml:space="preserve"> SEQ Table \* ARABIC </w:instrText>
      </w:r>
      <w:r w:rsidRPr="00A42D25">
        <w:rPr>
          <w:sz w:val="22"/>
        </w:rPr>
        <w:fldChar w:fldCharType="separate"/>
      </w:r>
      <w:r w:rsidR="00F9064A" w:rsidRPr="00A42D25">
        <w:rPr>
          <w:noProof/>
          <w:sz w:val="22"/>
        </w:rPr>
        <w:t>7</w:t>
      </w:r>
      <w:r w:rsidRPr="00A42D25">
        <w:rPr>
          <w:sz w:val="22"/>
        </w:rPr>
        <w:fldChar w:fldCharType="end"/>
      </w:r>
      <w:bookmarkEnd w:id="26"/>
      <w:r w:rsidRPr="00A42D25">
        <w:rPr>
          <w:sz w:val="22"/>
        </w:rPr>
        <w:t>—Traffic characteristics of data for mobile healthcare</w:t>
      </w:r>
      <w:bookmarkEnd w:id="27"/>
    </w:p>
    <w:tbl>
      <w:tblPr>
        <w:tblStyle w:val="TableGrid"/>
        <w:tblW w:w="0" w:type="auto"/>
        <w:jc w:val="center"/>
        <w:tblLook w:val="04A0" w:firstRow="1" w:lastRow="0" w:firstColumn="1" w:lastColumn="0" w:noHBand="0" w:noVBand="1"/>
      </w:tblPr>
      <w:tblGrid>
        <w:gridCol w:w="736"/>
        <w:gridCol w:w="3309"/>
        <w:gridCol w:w="1329"/>
        <w:gridCol w:w="950"/>
        <w:gridCol w:w="1169"/>
        <w:gridCol w:w="776"/>
      </w:tblGrid>
      <w:tr w:rsidR="00CD28EC" w:rsidRPr="00A42D25" w:rsidTr="00332CCD">
        <w:trPr>
          <w:jc w:val="center"/>
        </w:trPr>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Node</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Apps</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 xml:space="preserve">Packet Size </w:t>
            </w:r>
          </w:p>
          <w:p w:rsidR="00CD28EC" w:rsidRPr="00A42D25" w:rsidRDefault="00CD28EC" w:rsidP="00332CCD">
            <w:pPr>
              <w:jc w:val="center"/>
              <w:rPr>
                <w:sz w:val="24"/>
              </w:rPr>
            </w:pPr>
            <w:r w:rsidRPr="00A42D25">
              <w:rPr>
                <w:sz w:val="24"/>
              </w:rPr>
              <w:t>(Byte)</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Packets</w:t>
            </w:r>
          </w:p>
          <w:p w:rsidR="00CD28EC" w:rsidRPr="00A42D25" w:rsidRDefault="00CD28EC" w:rsidP="00332CCD">
            <w:pPr>
              <w:jc w:val="center"/>
              <w:rPr>
                <w:sz w:val="24"/>
              </w:rPr>
            </w:pPr>
            <w:r w:rsidRPr="00A42D25">
              <w:rPr>
                <w:sz w:val="24"/>
              </w:rPr>
              <w:t>per sec</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Data Rate</w:t>
            </w:r>
          </w:p>
          <w:p w:rsidR="00CD28EC" w:rsidRPr="00A42D25" w:rsidRDefault="00CD28EC" w:rsidP="00332CCD">
            <w:pPr>
              <w:jc w:val="center"/>
              <w:rPr>
                <w:sz w:val="24"/>
              </w:rPr>
            </w:pPr>
            <w:r w:rsidRPr="00A42D25">
              <w:rPr>
                <w:sz w:val="24"/>
              </w:rPr>
              <w:t>(Kbps)</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sz w:val="24"/>
              </w:rPr>
            </w:pPr>
            <w:r w:rsidRPr="00A42D25">
              <w:rPr>
                <w:sz w:val="24"/>
              </w:rPr>
              <w:t>Mode</w:t>
            </w:r>
          </w:p>
        </w:tc>
      </w:tr>
      <w:tr w:rsidR="00CD28EC" w:rsidRPr="00A42D25" w:rsidTr="00332CCD">
        <w:trPr>
          <w:jc w:val="center"/>
        </w:trPr>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1</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ECG</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127</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4</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4.064</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CFP</w:t>
            </w:r>
          </w:p>
        </w:tc>
      </w:tr>
      <w:tr w:rsidR="00CD28EC" w:rsidRPr="00A42D25" w:rsidTr="00332CCD">
        <w:trPr>
          <w:jc w:val="center"/>
        </w:trPr>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2</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Humidity, Temperature, Battery</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16</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2</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0.256</w:t>
            </w:r>
          </w:p>
        </w:tc>
        <w:tc>
          <w:tcPr>
            <w:tcW w:w="0" w:type="auto"/>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jc w:val="center"/>
              <w:rPr>
                <w:color w:val="000000" w:themeColor="text1"/>
                <w:sz w:val="24"/>
              </w:rPr>
            </w:pPr>
            <w:r w:rsidRPr="00A42D25">
              <w:rPr>
                <w:color w:val="000000" w:themeColor="text1"/>
                <w:sz w:val="24"/>
              </w:rPr>
              <w:t>CAP</w:t>
            </w:r>
          </w:p>
        </w:tc>
      </w:tr>
    </w:tbl>
    <w:p w:rsidR="00CD28EC" w:rsidRPr="00A42D25" w:rsidRDefault="00CD28EC" w:rsidP="00CD28EC">
      <w:pPr>
        <w:pStyle w:val="ListParagraph"/>
        <w:tabs>
          <w:tab w:val="left" w:pos="3439"/>
        </w:tabs>
        <w:rPr>
          <w:color w:val="000000" w:themeColor="text1"/>
          <w:sz w:val="24"/>
          <w:lang w:val="en-US"/>
        </w:rPr>
      </w:pPr>
    </w:p>
    <w:p w:rsidR="00CD28EC" w:rsidRPr="00A42D25" w:rsidRDefault="00CD28EC" w:rsidP="00CD28EC">
      <w:pPr>
        <w:pStyle w:val="ListParagraph"/>
        <w:tabs>
          <w:tab w:val="left" w:pos="3439"/>
        </w:tabs>
        <w:rPr>
          <w:color w:val="000000" w:themeColor="text1"/>
          <w:sz w:val="24"/>
          <w:lang w:val="en-US"/>
        </w:rPr>
      </w:pPr>
    </w:p>
    <w:p w:rsidR="00CD28EC" w:rsidRPr="00A42D25" w:rsidRDefault="00CD28EC" w:rsidP="00CD28EC">
      <w:pPr>
        <w:tabs>
          <w:tab w:val="left" w:pos="3439"/>
        </w:tabs>
        <w:rPr>
          <w:sz w:val="24"/>
          <w:lang w:val="en-US"/>
        </w:rPr>
      </w:pPr>
      <w:r w:rsidRPr="00A42D25">
        <w:rPr>
          <w:sz w:val="24"/>
          <w:lang w:val="en-US"/>
        </w:rPr>
        <w:t>The following table gives the comparison of 15.4q ULP-TASK with 15.4 legacy protocol.</w:t>
      </w:r>
    </w:p>
    <w:p w:rsidR="00CD28EC" w:rsidRPr="00A42D25" w:rsidRDefault="00CD28EC" w:rsidP="00CD28EC">
      <w:pPr>
        <w:tabs>
          <w:tab w:val="left" w:pos="3439"/>
        </w:tabs>
        <w:rPr>
          <w:sz w:val="24"/>
          <w:lang w:val="en-US"/>
        </w:rPr>
      </w:pPr>
    </w:p>
    <w:p w:rsidR="00A42D25" w:rsidRDefault="00A42D25">
      <w:pPr>
        <w:rPr>
          <w:sz w:val="24"/>
          <w:lang w:val="en-US"/>
        </w:rPr>
      </w:pPr>
      <w:r>
        <w:rPr>
          <w:sz w:val="24"/>
          <w:lang w:val="en-US"/>
        </w:rPr>
        <w:br w:type="page"/>
      </w:r>
    </w:p>
    <w:p w:rsidR="0021548C" w:rsidRPr="00A42D25" w:rsidRDefault="0021548C" w:rsidP="00CD28EC">
      <w:pPr>
        <w:tabs>
          <w:tab w:val="left" w:pos="3439"/>
        </w:tabs>
        <w:rPr>
          <w:sz w:val="24"/>
          <w:lang w:val="en-US"/>
        </w:rPr>
      </w:pPr>
    </w:p>
    <w:p w:rsidR="00CD28EC" w:rsidRDefault="00CD28EC" w:rsidP="00CD28EC">
      <w:pPr>
        <w:pStyle w:val="Caption"/>
        <w:keepNext/>
        <w:jc w:val="center"/>
        <w:rPr>
          <w:sz w:val="22"/>
        </w:rPr>
      </w:pPr>
      <w:r w:rsidRPr="00A42D25">
        <w:rPr>
          <w:sz w:val="22"/>
        </w:rPr>
        <w:t xml:space="preserve">Table </w:t>
      </w:r>
      <w:r w:rsidRPr="00A42D25">
        <w:rPr>
          <w:sz w:val="22"/>
        </w:rPr>
        <w:fldChar w:fldCharType="begin"/>
      </w:r>
      <w:r w:rsidRPr="00A42D25">
        <w:rPr>
          <w:sz w:val="22"/>
        </w:rPr>
        <w:instrText xml:space="preserve"> SEQ Table \* ARABIC </w:instrText>
      </w:r>
      <w:r w:rsidRPr="00A42D25">
        <w:rPr>
          <w:sz w:val="22"/>
        </w:rPr>
        <w:fldChar w:fldCharType="separate"/>
      </w:r>
      <w:r w:rsidRPr="00A42D25">
        <w:rPr>
          <w:noProof/>
          <w:sz w:val="22"/>
        </w:rPr>
        <w:t>8</w:t>
      </w:r>
      <w:r w:rsidRPr="00A42D25">
        <w:rPr>
          <w:sz w:val="22"/>
        </w:rPr>
        <w:fldChar w:fldCharType="end"/>
      </w:r>
      <w:r w:rsidRPr="00A42D25">
        <w:rPr>
          <w:sz w:val="22"/>
        </w:rPr>
        <w:t xml:space="preserve">—Comparison of energy </w:t>
      </w:r>
      <w:proofErr w:type="spellStart"/>
      <w:r w:rsidRPr="00A42D25">
        <w:rPr>
          <w:sz w:val="22"/>
        </w:rPr>
        <w:t>consumtion</w:t>
      </w:r>
      <w:proofErr w:type="spellEnd"/>
      <w:r w:rsidRPr="00A42D25">
        <w:rPr>
          <w:sz w:val="22"/>
        </w:rPr>
        <w:t xml:space="preserve"> between ULP-TASK and 802.15.4 legacy network</w:t>
      </w:r>
    </w:p>
    <w:p w:rsidR="00A42D25" w:rsidRPr="00A42D25" w:rsidRDefault="00A42D25" w:rsidP="00A42D25"/>
    <w:tbl>
      <w:tblPr>
        <w:tblStyle w:val="TableGrid"/>
        <w:tblW w:w="0" w:type="auto"/>
        <w:jc w:val="center"/>
        <w:tblLayout w:type="fixed"/>
        <w:tblLook w:val="04A0" w:firstRow="1" w:lastRow="0" w:firstColumn="1" w:lastColumn="0" w:noHBand="0" w:noVBand="1"/>
      </w:tblPr>
      <w:tblGrid>
        <w:gridCol w:w="2925"/>
        <w:gridCol w:w="1530"/>
        <w:gridCol w:w="1011"/>
        <w:gridCol w:w="1554"/>
        <w:gridCol w:w="990"/>
      </w:tblGrid>
      <w:tr w:rsidR="00CD28EC" w:rsidRPr="00A42D25" w:rsidTr="0021548C">
        <w:trPr>
          <w:jc w:val="center"/>
        </w:trPr>
        <w:tc>
          <w:tcPr>
            <w:tcW w:w="2925" w:type="dxa"/>
            <w:vMerge w:val="restart"/>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Parameter</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 xml:space="preserve">15.4q Mobile </w:t>
            </w:r>
            <w:proofErr w:type="spellStart"/>
            <w:r w:rsidRPr="00A42D25">
              <w:rPr>
                <w:b/>
                <w:sz w:val="24"/>
                <w:lang w:val="en-US"/>
              </w:rPr>
              <w:t>Heathcare</w:t>
            </w:r>
            <w:proofErr w:type="spellEnd"/>
          </w:p>
          <w:p w:rsidR="00CD28EC" w:rsidRPr="00A42D25" w:rsidRDefault="00CD28EC" w:rsidP="00332CCD">
            <w:pPr>
              <w:tabs>
                <w:tab w:val="left" w:pos="3439"/>
              </w:tabs>
              <w:jc w:val="center"/>
              <w:rPr>
                <w:b/>
                <w:sz w:val="24"/>
                <w:lang w:val="en-US"/>
              </w:rPr>
            </w:pPr>
            <w:r w:rsidRPr="00A42D25">
              <w:rPr>
                <w:b/>
                <w:sz w:val="24"/>
                <w:lang w:val="en-US"/>
              </w:rPr>
              <w:t xml:space="preserve">(net </w:t>
            </w:r>
            <w:proofErr w:type="spellStart"/>
            <w:r w:rsidRPr="00A42D25">
              <w:rPr>
                <w:b/>
                <w:sz w:val="24"/>
                <w:lang w:val="en-US"/>
              </w:rPr>
              <w:t>datarate</w:t>
            </w:r>
            <w:proofErr w:type="spellEnd"/>
            <w:r w:rsidRPr="00A42D25">
              <w:rPr>
                <w:b/>
                <w:sz w:val="24"/>
                <w:lang w:val="en-US"/>
              </w:rPr>
              <w:t xml:space="preserve"> of 500Kbps)</w:t>
            </w:r>
          </w:p>
        </w:tc>
        <w:tc>
          <w:tcPr>
            <w:tcW w:w="2544" w:type="dxa"/>
            <w:gridSpan w:val="2"/>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15.4 Legacy</w:t>
            </w:r>
          </w:p>
        </w:tc>
      </w:tr>
      <w:tr w:rsidR="00CD28EC" w:rsidRPr="00A42D25" w:rsidTr="0021548C">
        <w:trPr>
          <w:jc w:val="center"/>
        </w:trPr>
        <w:tc>
          <w:tcPr>
            <w:tcW w:w="2925" w:type="dxa"/>
            <w:vMerge/>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rPr>
                <w:b/>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Humidity, Temperature, Battery</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ECG</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Humidity, Temperature, Battery</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b/>
                <w:sz w:val="24"/>
                <w:lang w:val="en-US"/>
              </w:rPr>
            </w:pPr>
            <w:r w:rsidRPr="00A42D25">
              <w:rPr>
                <w:b/>
                <w:sz w:val="24"/>
                <w:lang w:val="en-US"/>
              </w:rPr>
              <w:t>ECG</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proofErr w:type="spellStart"/>
            <w:r w:rsidRPr="00A42D25">
              <w:rPr>
                <w:sz w:val="24"/>
                <w:lang w:val="en-US"/>
              </w:rPr>
              <w:t>Tx</w:t>
            </w:r>
            <w:proofErr w:type="spellEnd"/>
            <w:r w:rsidRPr="00A42D25">
              <w:rPr>
                <w:sz w:val="24"/>
                <w:lang w:val="en-US"/>
              </w:rPr>
              <w:t xml:space="preserve"> Power (</w:t>
            </w:r>
            <w:proofErr w:type="spellStart"/>
            <w:r w:rsidRPr="00A42D25">
              <w:rPr>
                <w:sz w:val="24"/>
                <w:lang w:val="en-US"/>
              </w:rPr>
              <w:t>mW</w:t>
            </w:r>
            <w:proofErr w:type="spellEnd"/>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7 </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7 </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7</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Rx Power (</w:t>
            </w:r>
            <w:proofErr w:type="spellStart"/>
            <w:r w:rsidRPr="00A42D25">
              <w:rPr>
                <w:sz w:val="24"/>
                <w:lang w:val="en-US"/>
              </w:rPr>
              <w:t>mW</w:t>
            </w:r>
            <w:proofErr w:type="spellEnd"/>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4 </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15 </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15 </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Beacon Length(for 30 Bytes) (</w:t>
            </w:r>
            <m:oMath>
              <m:r>
                <w:rPr>
                  <w:rFonts w:ascii="Cambria Math" w:hAnsi="Cambria Math"/>
                  <w:sz w:val="24"/>
                  <w:lang w:val="en-US"/>
                </w:rPr>
                <m:t>μs</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2368</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2368</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1392</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1392</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Packet Length (</w:t>
            </w:r>
            <m:oMath>
              <m:r>
                <w:rPr>
                  <w:rFonts w:ascii="Cambria Math" w:hAnsi="Cambria Math"/>
                  <w:sz w:val="24"/>
                  <w:lang w:val="en-US"/>
                </w:rPr>
                <m:t>μs</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704 </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2480</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704</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4256</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Number of packets</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ACK Length (</w:t>
            </w:r>
            <m:oMath>
              <m:r>
                <w:rPr>
                  <w:rFonts w:ascii="Cambria Math" w:hAnsi="Cambria Math"/>
                  <w:sz w:val="24"/>
                  <w:lang w:val="en-US"/>
                </w:rPr>
                <m:t>μs</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765</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765</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352</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352</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AP</w:t>
            </w:r>
            <w:r w:rsidRPr="00A42D25">
              <w:rPr>
                <w:sz w:val="24"/>
                <w:lang w:val="en-US"/>
              </w:rPr>
              <w:sym w:font="Wingdings" w:char="F0E0"/>
            </w:r>
            <w:r w:rsidRPr="00A42D25">
              <w:rPr>
                <w:sz w:val="24"/>
                <w:lang w:val="en-US"/>
              </w:rPr>
              <w:t>Node</w:t>
            </w:r>
          </w:p>
          <w:p w:rsidR="00CD28EC" w:rsidRPr="00A42D25" w:rsidRDefault="00CD28EC" w:rsidP="00332CCD">
            <w:pPr>
              <w:tabs>
                <w:tab w:val="left" w:pos="3439"/>
              </w:tabs>
              <w:jc w:val="center"/>
              <w:rPr>
                <w:sz w:val="24"/>
                <w:lang w:val="en-US"/>
              </w:rPr>
            </w:pPr>
            <w:r w:rsidRPr="00A42D25">
              <w:rPr>
                <w:sz w:val="24"/>
                <w:lang w:val="en-US"/>
              </w:rPr>
              <w:t>Rx energy consumption</w:t>
            </w:r>
          </w:p>
          <w:p w:rsidR="00CD28EC" w:rsidRPr="00A42D25" w:rsidRDefault="00CD28EC" w:rsidP="00332CCD">
            <w:pPr>
              <w:tabs>
                <w:tab w:val="left" w:pos="3439"/>
              </w:tabs>
              <w:jc w:val="center"/>
              <w:rPr>
                <w:sz w:val="24"/>
                <w:lang w:val="en-US"/>
              </w:rPr>
            </w:pPr>
            <w:r w:rsidRPr="00A42D25">
              <w:rPr>
                <w:sz w:val="24"/>
                <w:lang w:val="en-US"/>
              </w:rPr>
              <w:t>(</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16</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22</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42</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42</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AP</w:t>
            </w:r>
            <w:r w:rsidRPr="00A42D25">
              <w:rPr>
                <w:sz w:val="24"/>
                <w:lang w:val="en-US"/>
              </w:rPr>
              <w:sym w:font="Wingdings" w:char="F0E0"/>
            </w:r>
            <w:r w:rsidRPr="00A42D25">
              <w:rPr>
                <w:sz w:val="24"/>
                <w:lang w:val="en-US"/>
              </w:rPr>
              <w:t>Node</w:t>
            </w:r>
          </w:p>
          <w:p w:rsidR="00CD28EC" w:rsidRPr="00A42D25" w:rsidRDefault="00CD28EC" w:rsidP="00332CCD">
            <w:pPr>
              <w:tabs>
                <w:tab w:val="left" w:pos="3439"/>
              </w:tabs>
              <w:jc w:val="center"/>
              <w:rPr>
                <w:sz w:val="24"/>
                <w:lang w:val="en-US"/>
              </w:rPr>
            </w:pPr>
            <w:proofErr w:type="spellStart"/>
            <w:r w:rsidRPr="00A42D25">
              <w:rPr>
                <w:sz w:val="24"/>
                <w:lang w:val="en-US"/>
              </w:rPr>
              <w:t>Tx</w:t>
            </w:r>
            <w:proofErr w:type="spellEnd"/>
            <w:r w:rsidRPr="00A42D25">
              <w:rPr>
                <w:sz w:val="24"/>
                <w:lang w:val="en-US"/>
              </w:rPr>
              <w:t xml:space="preserve"> energy consumption</w:t>
            </w:r>
          </w:p>
          <w:p w:rsidR="00CD28EC" w:rsidRPr="00A42D25" w:rsidRDefault="00CD28EC" w:rsidP="00332CCD">
            <w:pPr>
              <w:tabs>
                <w:tab w:val="left" w:pos="3439"/>
              </w:tabs>
              <w:jc w:val="center"/>
              <w:rPr>
                <w:sz w:val="24"/>
                <w:lang w:val="en-US"/>
              </w:rPr>
            </w:pPr>
            <w:r w:rsidRPr="00A42D25">
              <w:rPr>
                <w:sz w:val="24"/>
                <w:lang w:val="en-US"/>
              </w:rPr>
              <w:t>(</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27</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38</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19.6</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19.6</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Node</w:t>
            </w:r>
            <w:r w:rsidRPr="00A42D25">
              <w:rPr>
                <w:sz w:val="24"/>
                <w:lang w:val="en-US"/>
              </w:rPr>
              <w:sym w:font="Wingdings" w:char="F0E0"/>
            </w:r>
            <w:r w:rsidRPr="00A42D25">
              <w:rPr>
                <w:sz w:val="24"/>
                <w:lang w:val="en-US"/>
              </w:rPr>
              <w:t>AP</w:t>
            </w:r>
          </w:p>
          <w:p w:rsidR="00CD28EC" w:rsidRPr="00A42D25" w:rsidRDefault="00CD28EC" w:rsidP="00332CCD">
            <w:pPr>
              <w:tabs>
                <w:tab w:val="left" w:pos="3439"/>
              </w:tabs>
              <w:jc w:val="center"/>
              <w:rPr>
                <w:sz w:val="24"/>
                <w:lang w:val="en-US"/>
              </w:rPr>
            </w:pPr>
            <w:r w:rsidRPr="00A42D25">
              <w:rPr>
                <w:sz w:val="24"/>
                <w:lang w:val="en-US"/>
              </w:rPr>
              <w:t>Rx energy consumption</w:t>
            </w:r>
          </w:p>
          <w:p w:rsidR="00CD28EC" w:rsidRPr="00A42D25" w:rsidRDefault="00CD28EC" w:rsidP="00332CCD">
            <w:pPr>
              <w:tabs>
                <w:tab w:val="left" w:pos="3439"/>
              </w:tabs>
              <w:jc w:val="center"/>
              <w:rPr>
                <w:sz w:val="24"/>
                <w:lang w:val="en-US"/>
              </w:rPr>
            </w:pPr>
            <w:r w:rsidRPr="00A42D25">
              <w:rPr>
                <w:sz w:val="24"/>
                <w:lang w:val="en-US"/>
              </w:rPr>
              <w:t>(</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40</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21</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255</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Node</w:t>
            </w:r>
            <w:r w:rsidRPr="00A42D25">
              <w:rPr>
                <w:sz w:val="24"/>
                <w:lang w:val="en-US"/>
              </w:rPr>
              <w:sym w:font="Wingdings" w:char="F0E0"/>
            </w:r>
            <w:r w:rsidRPr="00A42D25">
              <w:rPr>
                <w:sz w:val="24"/>
                <w:lang w:val="en-US"/>
              </w:rPr>
              <w:t>AP</w:t>
            </w:r>
          </w:p>
          <w:p w:rsidR="00CD28EC" w:rsidRPr="00A42D25" w:rsidRDefault="00CD28EC" w:rsidP="00332CCD">
            <w:pPr>
              <w:tabs>
                <w:tab w:val="left" w:pos="3439"/>
              </w:tabs>
              <w:jc w:val="center"/>
              <w:rPr>
                <w:sz w:val="24"/>
                <w:lang w:val="en-US"/>
              </w:rPr>
            </w:pPr>
            <w:proofErr w:type="spellStart"/>
            <w:r w:rsidRPr="00A42D25">
              <w:rPr>
                <w:sz w:val="24"/>
                <w:lang w:val="en-US"/>
              </w:rPr>
              <w:t>Tx</w:t>
            </w:r>
            <w:proofErr w:type="spellEnd"/>
            <w:r w:rsidRPr="00A42D25">
              <w:rPr>
                <w:sz w:val="24"/>
                <w:lang w:val="en-US"/>
              </w:rPr>
              <w:t xml:space="preserve"> energy consumption</w:t>
            </w:r>
          </w:p>
          <w:p w:rsidR="00CD28EC" w:rsidRPr="00A42D25" w:rsidRDefault="00CD28EC" w:rsidP="00332CCD">
            <w:pPr>
              <w:tabs>
                <w:tab w:val="left" w:pos="3439"/>
              </w:tabs>
              <w:jc w:val="center"/>
              <w:rPr>
                <w:sz w:val="24"/>
                <w:lang w:val="en-US"/>
              </w:rPr>
            </w:pPr>
            <w:r w:rsidRPr="00A42D25">
              <w:rPr>
                <w:sz w:val="24"/>
                <w:lang w:val="en-US"/>
              </w:rPr>
              <w:t>(</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69</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120</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Energy </w:t>
            </w:r>
            <w:proofErr w:type="spellStart"/>
            <w:r w:rsidRPr="00A42D25">
              <w:rPr>
                <w:sz w:val="24"/>
                <w:lang w:val="en-US"/>
              </w:rPr>
              <w:t>comsumption</w:t>
            </w:r>
            <w:proofErr w:type="spellEnd"/>
            <w:r w:rsidRPr="00A42D25">
              <w:rPr>
                <w:sz w:val="24"/>
                <w:lang w:val="en-US"/>
              </w:rPr>
              <w:t xml:space="preserve"> in sleep mode (</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3 </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 xml:space="preserve">3 </w:t>
            </w:r>
          </w:p>
        </w:tc>
      </w:tr>
      <w:tr w:rsidR="00CD28EC" w:rsidRPr="00A42D25" w:rsidTr="0021548C">
        <w:trPr>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Total energy consumed in one sec (</w:t>
            </w:r>
            <m:oMath>
              <m:r>
                <w:rPr>
                  <w:rFonts w:ascii="Cambria Math" w:hAnsi="Cambria Math"/>
                  <w:sz w:val="24"/>
                  <w:lang w:val="en-US"/>
                </w:rPr>
                <m:t>μJ</m:t>
              </m:r>
            </m:oMath>
            <w:r w:rsidRPr="00A42D25">
              <w:rPr>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62</w:t>
            </w:r>
          </w:p>
        </w:tc>
        <w:tc>
          <w:tcPr>
            <w:tcW w:w="1011"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172</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96</w:t>
            </w:r>
          </w:p>
        </w:tc>
        <w:tc>
          <w:tcPr>
            <w:tcW w:w="990" w:type="dxa"/>
            <w:tcBorders>
              <w:top w:val="single" w:sz="4" w:space="0" w:color="auto"/>
              <w:left w:val="single" w:sz="4" w:space="0" w:color="auto"/>
              <w:bottom w:val="single" w:sz="4" w:space="0" w:color="auto"/>
              <w:right w:val="single" w:sz="4" w:space="0" w:color="auto"/>
            </w:tcBorders>
            <w:vAlign w:val="center"/>
            <w:hideMark/>
          </w:tcPr>
          <w:p w:rsidR="00CD28EC" w:rsidRPr="00A42D25" w:rsidRDefault="00CD28EC" w:rsidP="00332CCD">
            <w:pPr>
              <w:tabs>
                <w:tab w:val="left" w:pos="3439"/>
              </w:tabs>
              <w:jc w:val="center"/>
              <w:rPr>
                <w:sz w:val="24"/>
                <w:lang w:val="en-US"/>
              </w:rPr>
            </w:pPr>
            <w:r w:rsidRPr="00A42D25">
              <w:rPr>
                <w:sz w:val="24"/>
                <w:lang w:val="en-US"/>
              </w:rPr>
              <w:t>437</w:t>
            </w:r>
          </w:p>
        </w:tc>
      </w:tr>
    </w:tbl>
    <w:p w:rsidR="00CD28EC" w:rsidRPr="00A42D25" w:rsidRDefault="00CD28EC" w:rsidP="00CD28EC">
      <w:pPr>
        <w:tabs>
          <w:tab w:val="left" w:pos="3439"/>
        </w:tabs>
        <w:rPr>
          <w:sz w:val="24"/>
          <w:lang w:val="en-US"/>
        </w:rPr>
      </w:pPr>
    </w:p>
    <w:p w:rsidR="003718C5" w:rsidRPr="00A42D25" w:rsidRDefault="003718C5" w:rsidP="003718C5">
      <w:pPr>
        <w:pStyle w:val="Heading2"/>
        <w:rPr>
          <w:sz w:val="32"/>
        </w:rPr>
      </w:pPr>
      <w:bookmarkStart w:id="28" w:name="_Toc413733670"/>
      <w:r w:rsidRPr="00A42D25">
        <w:rPr>
          <w:sz w:val="32"/>
        </w:rPr>
        <w:t>Telecom services</w:t>
      </w:r>
      <w:bookmarkEnd w:id="28"/>
    </w:p>
    <w:p w:rsidR="003718C5" w:rsidRPr="00A42D25" w:rsidRDefault="003718C5" w:rsidP="003718C5">
      <w:pPr>
        <w:tabs>
          <w:tab w:val="left" w:pos="3439"/>
        </w:tabs>
        <w:rPr>
          <w:sz w:val="24"/>
          <w:lang w:val="en-US"/>
        </w:rPr>
      </w:pPr>
      <w:r w:rsidRPr="00A42D25">
        <w:rPr>
          <w:sz w:val="24"/>
          <w:lang w:val="en-US"/>
        </w:rPr>
        <w:t xml:space="preserve">Telecom service application enables the applications of mobile phones interacting with personal equipment, data exchange between mobile phones, payments etc. The typical data rate requirements of telecom service can go </w:t>
      </w:r>
      <w:proofErr w:type="spellStart"/>
      <w:r w:rsidRPr="00A42D25">
        <w:rPr>
          <w:sz w:val="24"/>
          <w:lang w:val="en-US"/>
        </w:rPr>
        <w:t>upto</w:t>
      </w:r>
      <w:proofErr w:type="spellEnd"/>
      <w:r w:rsidRPr="00A42D25">
        <w:rPr>
          <w:sz w:val="24"/>
          <w:lang w:val="en-US"/>
        </w:rPr>
        <w:t xml:space="preserve"> 100kbps to 1 Mbps aggregate. However, the single node may have data rate requirements </w:t>
      </w:r>
      <w:proofErr w:type="spellStart"/>
      <w:r w:rsidRPr="00A42D25">
        <w:rPr>
          <w:sz w:val="24"/>
          <w:lang w:val="en-US"/>
        </w:rPr>
        <w:t>upto</w:t>
      </w:r>
      <w:proofErr w:type="spellEnd"/>
      <w:r w:rsidRPr="00A42D25">
        <w:rPr>
          <w:sz w:val="24"/>
          <w:lang w:val="en-US"/>
        </w:rPr>
        <w:t xml:space="preserve"> 10 kbps.  In this example, we have considered the data rate of 5 kbps for demonstrating the energy efficiency improvement of 4q.</w:t>
      </w:r>
    </w:p>
    <w:p w:rsidR="003718C5" w:rsidRPr="00A42D25" w:rsidRDefault="003718C5" w:rsidP="003718C5">
      <w:pPr>
        <w:tabs>
          <w:tab w:val="left" w:pos="3439"/>
        </w:tabs>
        <w:rPr>
          <w:sz w:val="24"/>
          <w:lang w:val="en-US"/>
        </w:rPr>
      </w:pPr>
    </w:p>
    <w:p w:rsidR="003718C5" w:rsidRPr="00A42D25" w:rsidRDefault="003718C5" w:rsidP="003718C5">
      <w:pPr>
        <w:pStyle w:val="Caption"/>
        <w:keepNext/>
        <w:jc w:val="center"/>
        <w:rPr>
          <w:sz w:val="22"/>
        </w:rPr>
      </w:pPr>
      <w:r w:rsidRPr="00A42D25">
        <w:rPr>
          <w:sz w:val="22"/>
        </w:rPr>
        <w:t xml:space="preserve">Table </w:t>
      </w:r>
      <w:r w:rsidRPr="00A42D25">
        <w:rPr>
          <w:sz w:val="22"/>
        </w:rPr>
        <w:fldChar w:fldCharType="begin"/>
      </w:r>
      <w:r w:rsidRPr="00A42D25">
        <w:rPr>
          <w:sz w:val="22"/>
        </w:rPr>
        <w:instrText xml:space="preserve"> SEQ Table \* ARABIC </w:instrText>
      </w:r>
      <w:r w:rsidRPr="00A42D25">
        <w:rPr>
          <w:sz w:val="22"/>
        </w:rPr>
        <w:fldChar w:fldCharType="separate"/>
      </w:r>
      <w:r w:rsidRPr="00A42D25">
        <w:rPr>
          <w:noProof/>
          <w:sz w:val="22"/>
        </w:rPr>
        <w:t>10</w:t>
      </w:r>
      <w:r w:rsidRPr="00A42D25">
        <w:rPr>
          <w:sz w:val="22"/>
        </w:rPr>
        <w:fldChar w:fldCharType="end"/>
      </w:r>
      <w:r w:rsidRPr="00A42D25">
        <w:rPr>
          <w:sz w:val="22"/>
        </w:rPr>
        <w:t xml:space="preserve">—Traffic </w:t>
      </w:r>
      <w:proofErr w:type="spellStart"/>
      <w:r w:rsidRPr="00A42D25">
        <w:rPr>
          <w:sz w:val="22"/>
        </w:rPr>
        <w:t>characterstics</w:t>
      </w:r>
      <w:proofErr w:type="spellEnd"/>
      <w:r w:rsidRPr="00A42D25">
        <w:rPr>
          <w:sz w:val="22"/>
        </w:rPr>
        <w:t xml:space="preserve"> of telecom services application</w:t>
      </w:r>
    </w:p>
    <w:p w:rsidR="003718C5" w:rsidRPr="00A42D25" w:rsidRDefault="003718C5" w:rsidP="003718C5">
      <w:pPr>
        <w:rPr>
          <w:sz w:val="24"/>
        </w:rPr>
      </w:pPr>
    </w:p>
    <w:tbl>
      <w:tblPr>
        <w:tblStyle w:val="TableGrid"/>
        <w:tblW w:w="0" w:type="auto"/>
        <w:tblInd w:w="828" w:type="dxa"/>
        <w:tblLook w:val="04A0" w:firstRow="1" w:lastRow="0" w:firstColumn="1" w:lastColumn="0" w:noHBand="0" w:noVBand="1"/>
      </w:tblPr>
      <w:tblGrid>
        <w:gridCol w:w="1710"/>
        <w:gridCol w:w="2430"/>
        <w:gridCol w:w="1980"/>
        <w:gridCol w:w="1980"/>
      </w:tblGrid>
      <w:tr w:rsidR="003718C5" w:rsidRPr="00A42D25" w:rsidTr="00A42D25">
        <w:tc>
          <w:tcPr>
            <w:tcW w:w="171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Packet size</w:t>
            </w:r>
          </w:p>
        </w:tc>
        <w:tc>
          <w:tcPr>
            <w:tcW w:w="243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Number of packets/s</w:t>
            </w:r>
          </w:p>
        </w:tc>
        <w:tc>
          <w:tcPr>
            <w:tcW w:w="198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Upload traffic</w:t>
            </w:r>
          </w:p>
        </w:tc>
        <w:tc>
          <w:tcPr>
            <w:tcW w:w="198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Download traffic</w:t>
            </w:r>
          </w:p>
        </w:tc>
      </w:tr>
      <w:tr w:rsidR="003718C5" w:rsidRPr="00A42D25" w:rsidTr="00A42D25">
        <w:tc>
          <w:tcPr>
            <w:tcW w:w="171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center"/>
              <w:rPr>
                <w:sz w:val="24"/>
                <w:lang w:val="en-US"/>
              </w:rPr>
            </w:pPr>
            <w:r w:rsidRPr="00A42D25">
              <w:rPr>
                <w:sz w:val="24"/>
                <w:lang w:val="en-US"/>
              </w:rPr>
              <w:t>127 bytes</w:t>
            </w:r>
          </w:p>
        </w:tc>
        <w:tc>
          <w:tcPr>
            <w:tcW w:w="243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center"/>
              <w:rPr>
                <w:sz w:val="24"/>
                <w:lang w:val="en-US"/>
              </w:rPr>
            </w:pPr>
            <w:r w:rsidRPr="00A42D25">
              <w:rPr>
                <w:sz w:val="24"/>
                <w:lang w:val="en-US"/>
              </w:rPr>
              <w:t>5 uplink, 5 downlink</w:t>
            </w:r>
          </w:p>
        </w:tc>
        <w:tc>
          <w:tcPr>
            <w:tcW w:w="198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center"/>
              <w:rPr>
                <w:sz w:val="24"/>
                <w:lang w:val="en-US"/>
              </w:rPr>
            </w:pPr>
            <w:r w:rsidRPr="00A42D25">
              <w:rPr>
                <w:sz w:val="24"/>
                <w:lang w:val="en-US"/>
              </w:rPr>
              <w:t>5 kbps</w:t>
            </w:r>
          </w:p>
        </w:tc>
        <w:tc>
          <w:tcPr>
            <w:tcW w:w="198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center"/>
              <w:rPr>
                <w:sz w:val="24"/>
                <w:lang w:val="en-US"/>
              </w:rPr>
            </w:pPr>
            <w:r w:rsidRPr="00A42D25">
              <w:rPr>
                <w:sz w:val="24"/>
                <w:lang w:val="en-US"/>
              </w:rPr>
              <w:t>5 kbps</w:t>
            </w:r>
          </w:p>
        </w:tc>
      </w:tr>
    </w:tbl>
    <w:p w:rsidR="003718C5" w:rsidRPr="00A42D25" w:rsidRDefault="003718C5" w:rsidP="003718C5">
      <w:pPr>
        <w:rPr>
          <w:sz w:val="24"/>
          <w:lang w:val="en-US"/>
        </w:rPr>
      </w:pPr>
    </w:p>
    <w:p w:rsidR="003718C5" w:rsidRPr="00A42D25" w:rsidRDefault="003718C5" w:rsidP="003718C5">
      <w:pPr>
        <w:rPr>
          <w:sz w:val="24"/>
          <w:lang w:val="en-US"/>
        </w:rPr>
      </w:pPr>
    </w:p>
    <w:p w:rsidR="003718C5" w:rsidRPr="00A42D25" w:rsidRDefault="003718C5" w:rsidP="003718C5">
      <w:pPr>
        <w:pStyle w:val="Caption"/>
        <w:keepNext/>
        <w:jc w:val="center"/>
        <w:rPr>
          <w:sz w:val="22"/>
        </w:rPr>
      </w:pPr>
      <w:r w:rsidRPr="00A42D25">
        <w:rPr>
          <w:sz w:val="22"/>
        </w:rPr>
        <w:lastRenderedPageBreak/>
        <w:t xml:space="preserve">Table </w:t>
      </w:r>
      <w:r w:rsidRPr="00A42D25">
        <w:rPr>
          <w:sz w:val="22"/>
        </w:rPr>
        <w:fldChar w:fldCharType="begin"/>
      </w:r>
      <w:r w:rsidRPr="00A42D25">
        <w:rPr>
          <w:sz w:val="22"/>
        </w:rPr>
        <w:instrText xml:space="preserve"> SEQ Table \* ARABIC </w:instrText>
      </w:r>
      <w:r w:rsidRPr="00A42D25">
        <w:rPr>
          <w:sz w:val="22"/>
        </w:rPr>
        <w:fldChar w:fldCharType="separate"/>
      </w:r>
      <w:r w:rsidRPr="00A42D25">
        <w:rPr>
          <w:noProof/>
          <w:sz w:val="22"/>
        </w:rPr>
        <w:t>11</w:t>
      </w:r>
      <w:r w:rsidRPr="00A42D25">
        <w:rPr>
          <w:sz w:val="22"/>
        </w:rPr>
        <w:fldChar w:fldCharType="end"/>
      </w:r>
      <w:r w:rsidRPr="00A42D25">
        <w:rPr>
          <w:sz w:val="22"/>
        </w:rPr>
        <w:t>--Comparison for energy consumption</w:t>
      </w:r>
    </w:p>
    <w:tbl>
      <w:tblPr>
        <w:tblStyle w:val="TableGrid"/>
        <w:tblW w:w="0" w:type="auto"/>
        <w:jc w:val="center"/>
        <w:tblLook w:val="04A0" w:firstRow="1" w:lastRow="0" w:firstColumn="1" w:lastColumn="0" w:noHBand="0" w:noVBand="1"/>
      </w:tblPr>
      <w:tblGrid>
        <w:gridCol w:w="3771"/>
        <w:gridCol w:w="1800"/>
        <w:gridCol w:w="1611"/>
      </w:tblGrid>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Parameter</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15.4q (net data rate of 500 kbps)</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b/>
                <w:sz w:val="24"/>
                <w:lang w:val="en-US"/>
              </w:rPr>
            </w:pPr>
            <w:r w:rsidRPr="00A42D25">
              <w:rPr>
                <w:b/>
                <w:sz w:val="24"/>
                <w:lang w:val="en-US"/>
              </w:rPr>
              <w:t>15.4 Legacy</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 xml:space="preserve">Transmitter power (5 </w:t>
            </w:r>
            <w:proofErr w:type="spellStart"/>
            <w:r w:rsidRPr="00A42D25">
              <w:rPr>
                <w:sz w:val="24"/>
                <w:lang w:val="en-US"/>
              </w:rPr>
              <w:t>dBm</w:t>
            </w:r>
            <w:proofErr w:type="spellEnd"/>
            <w:r w:rsidRPr="00A42D25">
              <w:rPr>
                <w:sz w:val="24"/>
                <w:lang w:val="en-US"/>
              </w:rPr>
              <w:t>) (mw)</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7</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 xml:space="preserve"> 7</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Rx Power (4q) (</w:t>
            </w:r>
            <w:proofErr w:type="spellStart"/>
            <w:r w:rsidRPr="00A42D25">
              <w:rPr>
                <w:sz w:val="24"/>
                <w:lang w:val="en-US"/>
              </w:rPr>
              <w:t>mW</w:t>
            </w:r>
            <w:proofErr w:type="spellEnd"/>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4</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15</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Beacon Length(30 Bytes) (</w:t>
            </w:r>
            <m:oMath>
              <m:r>
                <w:rPr>
                  <w:rFonts w:ascii="Cambria Math" w:hAnsi="Cambria Math"/>
                  <w:sz w:val="24"/>
                  <w:lang w:val="en-US"/>
                </w:rPr>
                <m:t>μsec</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 xml:space="preserve"> 2368</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1152</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Packet Length (127 bytes including MAC overhead) (</w:t>
            </w:r>
            <m:oMath>
              <m:r>
                <w:rPr>
                  <w:rFonts w:ascii="Cambria Math" w:hAnsi="Cambria Math"/>
                  <w:sz w:val="24"/>
                  <w:lang w:val="en-US"/>
                </w:rPr>
                <m:t>μsec</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2448</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4292</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proofErr w:type="spellStart"/>
            <w:r w:rsidRPr="00A42D25">
              <w:rPr>
                <w:sz w:val="24"/>
                <w:lang w:val="en-US"/>
              </w:rPr>
              <w:t>Ack</w:t>
            </w:r>
            <w:proofErr w:type="spellEnd"/>
            <w:r w:rsidRPr="00A42D25">
              <w:rPr>
                <w:sz w:val="24"/>
                <w:lang w:val="en-US"/>
              </w:rPr>
              <w:t xml:space="preserve"> </w:t>
            </w:r>
            <w:proofErr w:type="spellStart"/>
            <w:r w:rsidRPr="00A42D25">
              <w:rPr>
                <w:sz w:val="24"/>
                <w:lang w:val="en-US"/>
              </w:rPr>
              <w:t>Lenth</w:t>
            </w:r>
            <w:proofErr w:type="spellEnd"/>
            <w:r w:rsidRPr="00A42D25">
              <w:rPr>
                <w:sz w:val="24"/>
                <w:lang w:val="en-US"/>
              </w:rPr>
              <w:t xml:space="preserve"> (</w:t>
            </w:r>
            <m:oMath>
              <m:r>
                <w:rPr>
                  <w:rFonts w:ascii="Cambria Math" w:hAnsi="Cambria Math"/>
                  <w:sz w:val="24"/>
                  <w:lang w:val="en-US"/>
                </w:rPr>
                <m:t>μsec</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528</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352</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Energy consumed in Rx (</w:t>
            </w:r>
            <m:oMath>
              <m:r>
                <w:rPr>
                  <w:rFonts w:ascii="Cambria Math" w:hAnsi="Cambria Math"/>
                  <w:sz w:val="24"/>
                  <w:lang w:val="en-US"/>
                </w:rPr>
                <m:t>μJ</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86.24</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369</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 xml:space="preserve">Energy consumed in </w:t>
            </w:r>
            <w:proofErr w:type="spellStart"/>
            <w:r w:rsidRPr="00A42D25">
              <w:rPr>
                <w:sz w:val="24"/>
                <w:lang w:val="en-US"/>
              </w:rPr>
              <w:t>Tx</w:t>
            </w:r>
            <w:proofErr w:type="spellEnd"/>
            <w:r w:rsidRPr="00A42D25">
              <w:rPr>
                <w:sz w:val="24"/>
                <w:lang w:val="en-US"/>
              </w:rPr>
              <w:t xml:space="preserve"> (</w:t>
            </w:r>
            <m:oMath>
              <m:r>
                <w:rPr>
                  <w:rFonts w:ascii="Cambria Math" w:hAnsi="Cambria Math"/>
                  <w:sz w:val="24"/>
                  <w:lang w:val="en-US"/>
                </w:rPr>
                <m:t>μJ</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104</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164</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 xml:space="preserve">Sleep energy (1 </w:t>
            </w:r>
            <w:proofErr w:type="spellStart"/>
            <w:r w:rsidRPr="00A42D25">
              <w:rPr>
                <w:sz w:val="24"/>
                <w:lang w:val="en-US"/>
              </w:rPr>
              <w:t>uA</w:t>
            </w:r>
            <w:proofErr w:type="spellEnd"/>
            <w:r w:rsidRPr="00A42D25">
              <w:rPr>
                <w:sz w:val="24"/>
                <w:lang w:val="en-US"/>
              </w:rPr>
              <w:t xml:space="preserve"> current) (</w:t>
            </w:r>
            <m:oMath>
              <m:r>
                <w:rPr>
                  <w:rFonts w:ascii="Cambria Math" w:hAnsi="Cambria Math"/>
                  <w:sz w:val="24"/>
                  <w:lang w:val="en-US"/>
                </w:rPr>
                <m:t>μJ</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3</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3</w:t>
            </w:r>
          </w:p>
        </w:tc>
      </w:tr>
      <w:tr w:rsidR="003718C5" w:rsidRPr="00A42D25" w:rsidTr="00A42D25">
        <w:trPr>
          <w:jc w:val="center"/>
        </w:trPr>
        <w:tc>
          <w:tcPr>
            <w:tcW w:w="377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rPr>
                <w:sz w:val="24"/>
                <w:lang w:val="en-US"/>
              </w:rPr>
            </w:pPr>
            <w:r w:rsidRPr="00A42D25">
              <w:rPr>
                <w:sz w:val="24"/>
                <w:lang w:val="en-US"/>
              </w:rPr>
              <w:t>Total energy consumed in one sec (</w:t>
            </w:r>
            <m:oMath>
              <m:r>
                <w:rPr>
                  <w:rFonts w:ascii="Cambria Math" w:hAnsi="Cambria Math"/>
                  <w:sz w:val="24"/>
                  <w:lang w:val="en-US"/>
                </w:rPr>
                <m:t>μJ</m:t>
              </m:r>
            </m:oMath>
            <w:r w:rsidRPr="00A42D25">
              <w:rPr>
                <w:sz w:val="24"/>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193.24</w:t>
            </w:r>
          </w:p>
        </w:tc>
        <w:tc>
          <w:tcPr>
            <w:tcW w:w="1611" w:type="dxa"/>
            <w:tcBorders>
              <w:top w:val="single" w:sz="4" w:space="0" w:color="auto"/>
              <w:left w:val="single" w:sz="4" w:space="0" w:color="auto"/>
              <w:bottom w:val="single" w:sz="4" w:space="0" w:color="auto"/>
              <w:right w:val="single" w:sz="4" w:space="0" w:color="auto"/>
            </w:tcBorders>
            <w:hideMark/>
          </w:tcPr>
          <w:p w:rsidR="003718C5" w:rsidRPr="00A42D25" w:rsidRDefault="003718C5" w:rsidP="00A42D25">
            <w:pPr>
              <w:tabs>
                <w:tab w:val="left" w:pos="3439"/>
              </w:tabs>
              <w:jc w:val="right"/>
              <w:rPr>
                <w:sz w:val="24"/>
                <w:lang w:val="en-US"/>
              </w:rPr>
            </w:pPr>
            <w:r w:rsidRPr="00A42D25">
              <w:rPr>
                <w:sz w:val="24"/>
                <w:lang w:val="en-US"/>
              </w:rPr>
              <w:t>546</w:t>
            </w:r>
          </w:p>
        </w:tc>
      </w:tr>
    </w:tbl>
    <w:p w:rsidR="003718C5" w:rsidRPr="00A42D25" w:rsidRDefault="003718C5" w:rsidP="003718C5">
      <w:pPr>
        <w:tabs>
          <w:tab w:val="left" w:pos="3439"/>
        </w:tabs>
        <w:rPr>
          <w:sz w:val="24"/>
          <w:lang w:val="en-US"/>
        </w:rPr>
      </w:pPr>
    </w:p>
    <w:p w:rsidR="003718C5" w:rsidRPr="00A42D25" w:rsidRDefault="003718C5" w:rsidP="00CD28EC">
      <w:pPr>
        <w:tabs>
          <w:tab w:val="left" w:pos="3439"/>
        </w:tabs>
        <w:rPr>
          <w:sz w:val="24"/>
          <w:lang w:val="en-US"/>
        </w:rPr>
      </w:pPr>
    </w:p>
    <w:p w:rsidR="00944A0F" w:rsidRPr="00A42D25" w:rsidRDefault="00944A0F" w:rsidP="00E51E99">
      <w:pPr>
        <w:pStyle w:val="Heading2"/>
        <w:rPr>
          <w:sz w:val="32"/>
        </w:rPr>
      </w:pPr>
      <w:bookmarkStart w:id="29" w:name="_Toc413733671"/>
      <w:r w:rsidRPr="00A42D25">
        <w:rPr>
          <w:sz w:val="32"/>
        </w:rPr>
        <w:t>Inventory management</w:t>
      </w:r>
      <w:bookmarkEnd w:id="29"/>
    </w:p>
    <w:p w:rsidR="00944A0F" w:rsidRPr="00A42D25" w:rsidRDefault="00944A0F" w:rsidP="00944A0F">
      <w:pPr>
        <w:tabs>
          <w:tab w:val="left" w:pos="3439"/>
        </w:tabs>
        <w:jc w:val="both"/>
        <w:rPr>
          <w:sz w:val="24"/>
          <w:lang w:val="en-US"/>
        </w:rPr>
      </w:pPr>
      <w:r w:rsidRPr="00A42D25">
        <w:rPr>
          <w:sz w:val="24"/>
          <w:lang w:val="en-US"/>
        </w:rPr>
        <w:t xml:space="preserve">In a typical case of inventory management application, the central server will be requesting the data from the </w:t>
      </w:r>
      <w:proofErr w:type="spellStart"/>
      <w:r w:rsidRPr="00A42D25">
        <w:rPr>
          <w:sz w:val="24"/>
          <w:lang w:val="en-US"/>
        </w:rPr>
        <w:t>zigbee</w:t>
      </w:r>
      <w:proofErr w:type="spellEnd"/>
      <w:r w:rsidRPr="00A42D25">
        <w:rPr>
          <w:sz w:val="24"/>
          <w:lang w:val="en-US"/>
        </w:rPr>
        <w:t xml:space="preserve"> routers placed appropriately in the building/shop. The </w:t>
      </w:r>
      <w:proofErr w:type="spellStart"/>
      <w:r w:rsidRPr="00A42D25">
        <w:rPr>
          <w:sz w:val="24"/>
          <w:lang w:val="en-US"/>
        </w:rPr>
        <w:t>zigbee</w:t>
      </w:r>
      <w:proofErr w:type="spellEnd"/>
      <w:r w:rsidRPr="00A42D25">
        <w:rPr>
          <w:sz w:val="24"/>
          <w:lang w:val="en-US"/>
        </w:rPr>
        <w:t xml:space="preserve"> router in turn might be communicating through the intermediate coordinator or directly with the active labels attached to the different products in the shop. The direct communication between the central coordinator and the end devices would be prohibitive in terms of the power consumption due to huge transmit power requirements. With this architecture, typically, each node shall have a capability to communicate 10 bytes of data once in a minute or more for a range of 10m. However, the node shall have capability to get synchronized with network and check for any requests coming from the central coordinator periodically for every second.</w:t>
      </w:r>
    </w:p>
    <w:p w:rsidR="00CD28EC" w:rsidRPr="00A42D25" w:rsidRDefault="00CD28EC" w:rsidP="00CD28EC">
      <w:pPr>
        <w:tabs>
          <w:tab w:val="left" w:pos="3439"/>
        </w:tabs>
        <w:rPr>
          <w:sz w:val="24"/>
          <w:lang w:val="en-US"/>
        </w:rPr>
      </w:pPr>
    </w:p>
    <w:p w:rsidR="00CD28EC" w:rsidRPr="00A42D25" w:rsidRDefault="00CD28EC" w:rsidP="00CD28EC">
      <w:pPr>
        <w:tabs>
          <w:tab w:val="left" w:pos="3439"/>
        </w:tabs>
        <w:rPr>
          <w:sz w:val="24"/>
          <w:lang w:val="en-US"/>
        </w:rPr>
      </w:pPr>
      <w:r w:rsidRPr="00A42D25">
        <w:rPr>
          <w:sz w:val="24"/>
          <w:lang w:val="en-US"/>
        </w:rPr>
        <w:t xml:space="preserve">With an Rx sensitivity of -85 </w:t>
      </w:r>
      <w:proofErr w:type="spellStart"/>
      <w:r w:rsidRPr="00A42D25">
        <w:rPr>
          <w:sz w:val="24"/>
          <w:lang w:val="en-US"/>
        </w:rPr>
        <w:t>dBm</w:t>
      </w:r>
      <w:proofErr w:type="spellEnd"/>
      <w:r w:rsidRPr="00A42D25">
        <w:rPr>
          <w:sz w:val="24"/>
          <w:lang w:val="en-US"/>
        </w:rPr>
        <w:t xml:space="preserve">, path loss of 70 </w:t>
      </w:r>
      <w:proofErr w:type="spellStart"/>
      <w:r w:rsidRPr="00A42D25">
        <w:rPr>
          <w:sz w:val="24"/>
          <w:lang w:val="en-US"/>
        </w:rPr>
        <w:t>dBm</w:t>
      </w:r>
      <w:proofErr w:type="spellEnd"/>
      <w:r w:rsidRPr="00A42D25">
        <w:rPr>
          <w:sz w:val="24"/>
          <w:lang w:val="en-US"/>
        </w:rPr>
        <w:t xml:space="preserve"> with path loss exponent of 2, the transmit power requirement for an end node shall stand at -15 </w:t>
      </w:r>
      <w:proofErr w:type="spellStart"/>
      <w:r w:rsidRPr="00A42D25">
        <w:rPr>
          <w:sz w:val="24"/>
          <w:lang w:val="en-US"/>
        </w:rPr>
        <w:t>dBm</w:t>
      </w:r>
      <w:proofErr w:type="spellEnd"/>
      <w:r w:rsidRPr="00A42D25">
        <w:rPr>
          <w:sz w:val="24"/>
          <w:lang w:val="en-US"/>
        </w:rPr>
        <w:t xml:space="preserve"> for lowest data rate. For the highest rate, the transmit power requirement would be -7 </w:t>
      </w:r>
      <w:proofErr w:type="spellStart"/>
      <w:r w:rsidRPr="00A42D25">
        <w:rPr>
          <w:sz w:val="24"/>
          <w:lang w:val="en-US"/>
        </w:rPr>
        <w:t>dBm</w:t>
      </w:r>
      <w:proofErr w:type="spellEnd"/>
      <w:r w:rsidRPr="00A42D25">
        <w:rPr>
          <w:sz w:val="24"/>
          <w:lang w:val="en-US"/>
        </w:rPr>
        <w:t xml:space="preserve">. The overall system power requirement for the transmitter for EIRP of </w:t>
      </w:r>
      <w:proofErr w:type="spellStart"/>
      <w:r w:rsidRPr="00A42D25">
        <w:rPr>
          <w:sz w:val="24"/>
          <w:lang w:val="en-US"/>
        </w:rPr>
        <w:t>upto</w:t>
      </w:r>
      <w:proofErr w:type="spellEnd"/>
      <w:r w:rsidRPr="00A42D25">
        <w:rPr>
          <w:sz w:val="24"/>
          <w:lang w:val="en-US"/>
        </w:rPr>
        <w:t xml:space="preserve"> -3 </w:t>
      </w:r>
      <w:proofErr w:type="spellStart"/>
      <w:r w:rsidRPr="00A42D25">
        <w:rPr>
          <w:sz w:val="24"/>
          <w:lang w:val="en-US"/>
        </w:rPr>
        <w:t>dBm</w:t>
      </w:r>
      <w:proofErr w:type="spellEnd"/>
      <w:r w:rsidRPr="00A42D25">
        <w:rPr>
          <w:sz w:val="24"/>
          <w:lang w:val="en-US"/>
        </w:rPr>
        <w:t xml:space="preserve"> is 7 </w:t>
      </w:r>
      <w:proofErr w:type="spellStart"/>
      <w:r w:rsidRPr="00A42D25">
        <w:rPr>
          <w:sz w:val="24"/>
          <w:lang w:val="en-US"/>
        </w:rPr>
        <w:t>mW</w:t>
      </w:r>
      <w:proofErr w:type="spellEnd"/>
      <w:r w:rsidRPr="00A42D25">
        <w:rPr>
          <w:sz w:val="24"/>
          <w:lang w:val="en-US"/>
        </w:rPr>
        <w:t xml:space="preserve">. This is because the transmitter power requirement is mainly dominated by RF circuit rather than the EIRP required. With these assumptions, the energy required for the node for a sec is calculated as shown in table below. The energy required for 1 sec is 20 </w:t>
      </w:r>
      <w:proofErr w:type="spellStart"/>
      <w:proofErr w:type="gramStart"/>
      <w:r w:rsidRPr="00A42D25">
        <w:rPr>
          <w:sz w:val="24"/>
          <w:lang w:val="en-US"/>
        </w:rPr>
        <w:t>nJ</w:t>
      </w:r>
      <w:proofErr w:type="spellEnd"/>
      <w:proofErr w:type="gramEnd"/>
      <w:r w:rsidRPr="00A42D25">
        <w:rPr>
          <w:sz w:val="24"/>
          <w:lang w:val="en-US"/>
        </w:rPr>
        <w:t xml:space="preserve"> for 15.4q PHY as against 32 </w:t>
      </w:r>
      <w:proofErr w:type="spellStart"/>
      <w:r w:rsidRPr="00A42D25">
        <w:rPr>
          <w:sz w:val="24"/>
          <w:lang w:val="en-US"/>
        </w:rPr>
        <w:t>nJ</w:t>
      </w:r>
      <w:proofErr w:type="spellEnd"/>
      <w:r w:rsidRPr="00A42D25">
        <w:rPr>
          <w:sz w:val="24"/>
          <w:lang w:val="en-US"/>
        </w:rPr>
        <w:t xml:space="preserve"> for the 15.4 PHY. </w:t>
      </w:r>
    </w:p>
    <w:p w:rsidR="00CD28EC" w:rsidRPr="00A42D25" w:rsidRDefault="00CD28EC" w:rsidP="00CD28EC">
      <w:pPr>
        <w:tabs>
          <w:tab w:val="left" w:pos="3439"/>
        </w:tabs>
        <w:rPr>
          <w:sz w:val="24"/>
          <w:lang w:val="en-US"/>
        </w:rPr>
      </w:pPr>
    </w:p>
    <w:p w:rsidR="00CD28EC" w:rsidRPr="00A42D25" w:rsidRDefault="00CD28EC" w:rsidP="00CD28EC">
      <w:pPr>
        <w:tabs>
          <w:tab w:val="left" w:pos="3439"/>
        </w:tabs>
        <w:rPr>
          <w:sz w:val="24"/>
          <w:lang w:val="en-US"/>
        </w:rPr>
      </w:pPr>
    </w:p>
    <w:p w:rsidR="00CD28EC" w:rsidRPr="00A42D25" w:rsidRDefault="00CD28EC" w:rsidP="00CD28EC">
      <w:pPr>
        <w:pStyle w:val="Caption"/>
        <w:jc w:val="center"/>
        <w:rPr>
          <w:sz w:val="22"/>
        </w:rPr>
      </w:pPr>
      <w:r w:rsidRPr="00A42D25">
        <w:rPr>
          <w:sz w:val="22"/>
        </w:rPr>
        <w:t xml:space="preserve">Table </w:t>
      </w:r>
      <w:r w:rsidRPr="00A42D25">
        <w:rPr>
          <w:sz w:val="22"/>
        </w:rPr>
        <w:fldChar w:fldCharType="begin"/>
      </w:r>
      <w:r w:rsidRPr="00A42D25">
        <w:rPr>
          <w:sz w:val="22"/>
        </w:rPr>
        <w:instrText xml:space="preserve"> SEQ Table \* ARABIC </w:instrText>
      </w:r>
      <w:r w:rsidRPr="00A42D25">
        <w:rPr>
          <w:sz w:val="22"/>
        </w:rPr>
        <w:fldChar w:fldCharType="separate"/>
      </w:r>
      <w:r w:rsidRPr="00A42D25">
        <w:rPr>
          <w:noProof/>
          <w:sz w:val="22"/>
        </w:rPr>
        <w:t>9</w:t>
      </w:r>
      <w:r w:rsidRPr="00A42D25">
        <w:rPr>
          <w:sz w:val="22"/>
        </w:rPr>
        <w:fldChar w:fldCharType="end"/>
      </w:r>
      <w:r w:rsidRPr="00A42D25">
        <w:rPr>
          <w:sz w:val="22"/>
        </w:rPr>
        <w:t>—Energy consumption comparison</w:t>
      </w:r>
    </w:p>
    <w:p w:rsidR="00CD28EC" w:rsidRPr="00A42D25" w:rsidRDefault="00CD28EC" w:rsidP="00CD28EC">
      <w:pPr>
        <w:rPr>
          <w:sz w:val="24"/>
        </w:rPr>
      </w:pPr>
    </w:p>
    <w:tbl>
      <w:tblPr>
        <w:tblStyle w:val="TableGrid"/>
        <w:tblW w:w="9812" w:type="dxa"/>
        <w:tblLook w:val="04A0" w:firstRow="1" w:lastRow="0" w:firstColumn="1" w:lastColumn="0" w:noHBand="0" w:noVBand="1"/>
      </w:tblPr>
      <w:tblGrid>
        <w:gridCol w:w="4068"/>
        <w:gridCol w:w="1980"/>
        <w:gridCol w:w="2070"/>
        <w:gridCol w:w="1694"/>
      </w:tblGrid>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b/>
                <w:sz w:val="24"/>
                <w:lang w:val="en-US"/>
              </w:rPr>
            </w:pPr>
            <w:r w:rsidRPr="00A42D25">
              <w:rPr>
                <w:b/>
                <w:sz w:val="24"/>
                <w:lang w:val="en-US"/>
              </w:rPr>
              <w:t>Parameter</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b/>
                <w:sz w:val="24"/>
                <w:lang w:val="en-US"/>
              </w:rPr>
            </w:pPr>
            <w:r w:rsidRPr="00A42D25">
              <w:rPr>
                <w:b/>
                <w:sz w:val="24"/>
                <w:lang w:val="en-US"/>
              </w:rPr>
              <w:t>15.4q (net data rate of 800 kbps)</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b/>
                <w:sz w:val="24"/>
                <w:lang w:val="en-US"/>
              </w:rPr>
            </w:pPr>
            <w:r w:rsidRPr="00A42D25">
              <w:rPr>
                <w:b/>
                <w:sz w:val="24"/>
                <w:lang w:val="en-US"/>
              </w:rPr>
              <w:t>15.4q (net data rate of 500 kbps)</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b/>
                <w:sz w:val="24"/>
                <w:lang w:val="en-US"/>
              </w:rPr>
            </w:pPr>
            <w:r w:rsidRPr="00A42D25">
              <w:rPr>
                <w:b/>
                <w:sz w:val="24"/>
                <w:lang w:val="en-US"/>
              </w:rPr>
              <w:t>15.4 Legacy</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944A0F">
            <w:pPr>
              <w:tabs>
                <w:tab w:val="left" w:pos="3439"/>
              </w:tabs>
              <w:rPr>
                <w:sz w:val="24"/>
                <w:lang w:val="en-US"/>
              </w:rPr>
            </w:pPr>
            <w:r w:rsidRPr="00A42D25">
              <w:rPr>
                <w:sz w:val="24"/>
                <w:lang w:val="en-US"/>
              </w:rPr>
              <w:t>Transmitter power</w:t>
            </w:r>
            <w:r w:rsidR="00944A0F" w:rsidRPr="00A42D25">
              <w:rPr>
                <w:sz w:val="24"/>
                <w:lang w:val="en-US"/>
              </w:rPr>
              <w:t xml:space="preserve">  (</w:t>
            </w:r>
            <w:proofErr w:type="spellStart"/>
            <w:r w:rsidR="00944A0F" w:rsidRPr="00A42D25">
              <w:rPr>
                <w:sz w:val="24"/>
                <w:lang w:val="en-US"/>
              </w:rPr>
              <w:t>mW</w:t>
            </w:r>
            <w:proofErr w:type="spellEnd"/>
            <w:r w:rsidR="00944A0F"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 xml:space="preserve">7 </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7</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 xml:space="preserve"> 7</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Rx Power (4q)</w:t>
            </w:r>
            <w:r w:rsidR="00944A0F" w:rsidRPr="00A42D25">
              <w:rPr>
                <w:sz w:val="24"/>
                <w:lang w:val="en-US"/>
              </w:rPr>
              <w:t xml:space="preserve"> (</w:t>
            </w:r>
            <w:proofErr w:type="spellStart"/>
            <w:r w:rsidR="00944A0F" w:rsidRPr="00A42D25">
              <w:rPr>
                <w:sz w:val="24"/>
                <w:lang w:val="en-US"/>
              </w:rPr>
              <w:t>mW</w:t>
            </w:r>
            <w:proofErr w:type="spellEnd"/>
            <w:r w:rsidR="00944A0F"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4</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4</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15</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Beacon Length(30 Bytes)</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 xml:space="preserve"> 2368</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 xml:space="preserve"> 2368</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1152</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 xml:space="preserve">Packet Length (25 bytes including MAC overhead) </w:t>
            </w:r>
            <w:r w:rsidR="00944A0F" w:rsidRPr="00A42D25">
              <w:rPr>
                <w:sz w:val="24"/>
                <w:lang w:val="en-US"/>
              </w:rPr>
              <w:t xml:space="preserve"> (</w:t>
            </w:r>
            <w:proofErr w:type="spellStart"/>
            <w:r w:rsidR="00944A0F" w:rsidRPr="00A42D25">
              <w:rPr>
                <w:sz w:val="24"/>
                <w:lang w:val="en-US"/>
              </w:rPr>
              <w:t>usec</w:t>
            </w:r>
            <w:proofErr w:type="spellEnd"/>
            <w:r w:rsidR="00944A0F"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698</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848</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992</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proofErr w:type="spellStart"/>
            <w:r w:rsidRPr="00A42D25">
              <w:rPr>
                <w:sz w:val="24"/>
                <w:lang w:val="en-US"/>
              </w:rPr>
              <w:t>Ack</w:t>
            </w:r>
            <w:proofErr w:type="spellEnd"/>
            <w:r w:rsidRPr="00A42D25">
              <w:rPr>
                <w:sz w:val="24"/>
                <w:lang w:val="en-US"/>
              </w:rPr>
              <w:t xml:space="preserve"> </w:t>
            </w:r>
            <w:proofErr w:type="spellStart"/>
            <w:r w:rsidRPr="00A42D25">
              <w:rPr>
                <w:sz w:val="24"/>
                <w:lang w:val="en-US"/>
              </w:rPr>
              <w:t>Lenth</w:t>
            </w:r>
            <w:proofErr w:type="spellEnd"/>
            <w:r w:rsidR="00944A0F" w:rsidRPr="00A42D25">
              <w:rPr>
                <w:sz w:val="24"/>
                <w:lang w:val="en-US"/>
              </w:rPr>
              <w:t xml:space="preserve"> (</w:t>
            </w:r>
            <w:proofErr w:type="spellStart"/>
            <w:r w:rsidR="00944A0F" w:rsidRPr="00A42D25">
              <w:rPr>
                <w:sz w:val="24"/>
                <w:lang w:val="en-US"/>
              </w:rPr>
              <w:t>usec</w:t>
            </w:r>
            <w:proofErr w:type="spellEnd"/>
            <w:r w:rsidR="00944A0F"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498</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528</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352</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lastRenderedPageBreak/>
              <w:t>Energy consumed in Rx</w:t>
            </w:r>
            <w:r w:rsidR="00944A0F" w:rsidRPr="00A42D25">
              <w:rPr>
                <w:sz w:val="24"/>
                <w:lang w:val="en-US"/>
              </w:rPr>
              <w:t xml:space="preserve"> </w:t>
            </w:r>
            <w:r w:rsidR="00332CCD" w:rsidRPr="00A42D25">
              <w:rPr>
                <w:sz w:val="24"/>
                <w:lang w:val="en-US"/>
              </w:rPr>
              <w:t>(</w:t>
            </w:r>
            <m:oMath>
              <m:r>
                <w:rPr>
                  <w:rFonts w:ascii="Cambria Math" w:hAnsi="Cambria Math"/>
                  <w:sz w:val="24"/>
                  <w:lang w:val="en-US"/>
                </w:rPr>
                <m:t>μJ</m:t>
              </m:r>
            </m:oMath>
            <w:r w:rsidR="00332CCD"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11.464</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11.584</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22.56</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 xml:space="preserve">Energy consumed in </w:t>
            </w:r>
            <w:proofErr w:type="spellStart"/>
            <w:r w:rsidRPr="00A42D25">
              <w:rPr>
                <w:sz w:val="24"/>
                <w:lang w:val="en-US"/>
              </w:rPr>
              <w:t>Tx</w:t>
            </w:r>
            <w:proofErr w:type="spellEnd"/>
            <w:r w:rsidR="00944A0F" w:rsidRPr="00A42D25">
              <w:rPr>
                <w:sz w:val="24"/>
                <w:lang w:val="en-US"/>
              </w:rPr>
              <w:t xml:space="preserve"> </w:t>
            </w:r>
            <w:r w:rsidR="00332CCD" w:rsidRPr="00A42D25">
              <w:rPr>
                <w:sz w:val="24"/>
                <w:lang w:val="en-US"/>
              </w:rPr>
              <w:t>(</w:t>
            </w:r>
            <m:oMath>
              <m:r>
                <w:rPr>
                  <w:rFonts w:ascii="Cambria Math" w:hAnsi="Cambria Math"/>
                  <w:sz w:val="24"/>
                  <w:lang w:val="en-US"/>
                </w:rPr>
                <m:t>μJ</m:t>
              </m:r>
            </m:oMath>
            <w:r w:rsidR="00332CCD"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4.886</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5.936</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6.94</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Sleep energy</w:t>
            </w:r>
            <w:r w:rsidR="00944A0F" w:rsidRPr="00A42D25">
              <w:rPr>
                <w:sz w:val="24"/>
                <w:lang w:val="en-US"/>
              </w:rPr>
              <w:t xml:space="preserve"> </w:t>
            </w:r>
            <w:r w:rsidR="00332CCD" w:rsidRPr="00A42D25">
              <w:rPr>
                <w:sz w:val="24"/>
                <w:lang w:val="en-US"/>
              </w:rPr>
              <w:t>(</w:t>
            </w:r>
            <m:oMath>
              <m:r>
                <w:rPr>
                  <w:rFonts w:ascii="Cambria Math" w:hAnsi="Cambria Math"/>
                  <w:sz w:val="24"/>
                  <w:lang w:val="en-US"/>
                </w:rPr>
                <m:t>μJ</m:t>
              </m:r>
            </m:oMath>
            <w:r w:rsidR="00332CCD"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3</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3</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3</w:t>
            </w:r>
          </w:p>
        </w:tc>
      </w:tr>
      <w:tr w:rsidR="00CD28EC" w:rsidRPr="00A42D25" w:rsidTr="00B90E20">
        <w:tc>
          <w:tcPr>
            <w:tcW w:w="4068" w:type="dxa"/>
            <w:tcBorders>
              <w:top w:val="single" w:sz="4" w:space="0" w:color="auto"/>
              <w:left w:val="single" w:sz="4" w:space="0" w:color="auto"/>
              <w:bottom w:val="single" w:sz="4" w:space="0" w:color="auto"/>
              <w:right w:val="single" w:sz="4" w:space="0" w:color="auto"/>
            </w:tcBorders>
            <w:hideMark/>
          </w:tcPr>
          <w:p w:rsidR="00CD28EC" w:rsidRPr="00A42D25" w:rsidRDefault="00CD28EC" w:rsidP="00332CCD">
            <w:pPr>
              <w:tabs>
                <w:tab w:val="left" w:pos="3439"/>
              </w:tabs>
              <w:rPr>
                <w:sz w:val="24"/>
                <w:lang w:val="en-US"/>
              </w:rPr>
            </w:pPr>
            <w:r w:rsidRPr="00A42D25">
              <w:rPr>
                <w:sz w:val="24"/>
                <w:lang w:val="en-US"/>
              </w:rPr>
              <w:t>Total energy consumed in one sec</w:t>
            </w:r>
            <w:r w:rsidR="00944A0F" w:rsidRPr="00A42D25">
              <w:rPr>
                <w:sz w:val="24"/>
                <w:lang w:val="en-US"/>
              </w:rPr>
              <w:t xml:space="preserve"> </w:t>
            </w:r>
            <w:r w:rsidR="00332CCD" w:rsidRPr="00A42D25">
              <w:rPr>
                <w:sz w:val="24"/>
                <w:lang w:val="en-US"/>
              </w:rPr>
              <w:t>(</w:t>
            </w:r>
            <m:oMath>
              <m:r>
                <w:rPr>
                  <w:rFonts w:ascii="Cambria Math" w:hAnsi="Cambria Math"/>
                  <w:sz w:val="24"/>
                  <w:lang w:val="en-US"/>
                </w:rPr>
                <m:t>μJ</m:t>
              </m:r>
            </m:oMath>
            <w:r w:rsidR="00332CCD" w:rsidRPr="00A42D25">
              <w:rPr>
                <w:sz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19.35</w:t>
            </w:r>
          </w:p>
        </w:tc>
        <w:tc>
          <w:tcPr>
            <w:tcW w:w="2070"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20.52</w:t>
            </w:r>
          </w:p>
        </w:tc>
        <w:tc>
          <w:tcPr>
            <w:tcW w:w="1694" w:type="dxa"/>
            <w:tcBorders>
              <w:top w:val="single" w:sz="4" w:space="0" w:color="auto"/>
              <w:left w:val="single" w:sz="4" w:space="0" w:color="auto"/>
              <w:bottom w:val="single" w:sz="4" w:space="0" w:color="auto"/>
              <w:right w:val="single" w:sz="4" w:space="0" w:color="auto"/>
            </w:tcBorders>
            <w:hideMark/>
          </w:tcPr>
          <w:p w:rsidR="00CD28EC" w:rsidRPr="00A42D25" w:rsidRDefault="00CD28EC" w:rsidP="00D25223">
            <w:pPr>
              <w:tabs>
                <w:tab w:val="left" w:pos="3439"/>
              </w:tabs>
              <w:jc w:val="right"/>
              <w:rPr>
                <w:sz w:val="24"/>
                <w:lang w:val="en-US"/>
              </w:rPr>
            </w:pPr>
            <w:r w:rsidRPr="00A42D25">
              <w:rPr>
                <w:sz w:val="24"/>
                <w:lang w:val="en-US"/>
              </w:rPr>
              <w:t>32.5</w:t>
            </w:r>
          </w:p>
        </w:tc>
      </w:tr>
    </w:tbl>
    <w:p w:rsidR="00CD28EC" w:rsidRPr="00A42D25" w:rsidRDefault="00CD28EC" w:rsidP="00CD28EC">
      <w:pPr>
        <w:tabs>
          <w:tab w:val="left" w:pos="3439"/>
        </w:tabs>
        <w:rPr>
          <w:sz w:val="24"/>
          <w:lang w:val="en-US"/>
        </w:rPr>
      </w:pPr>
    </w:p>
    <w:p w:rsidR="00E51E99" w:rsidRPr="00A42D25" w:rsidRDefault="00E51E99" w:rsidP="00E51E99">
      <w:pPr>
        <w:pStyle w:val="Heading2"/>
        <w:numPr>
          <w:ilvl w:val="1"/>
          <w:numId w:val="22"/>
        </w:numPr>
        <w:rPr>
          <w:sz w:val="32"/>
        </w:rPr>
      </w:pPr>
      <w:bookmarkStart w:id="30" w:name="_Toc413427970"/>
      <w:bookmarkStart w:id="31" w:name="_Toc413733672"/>
      <w:r w:rsidRPr="00A42D25">
        <w:rPr>
          <w:sz w:val="32"/>
        </w:rPr>
        <w:t>Shelf label</w:t>
      </w:r>
      <w:r w:rsidR="00B96C16" w:rsidRPr="00A42D25">
        <w:rPr>
          <w:sz w:val="32"/>
        </w:rPr>
        <w:t>ing</w:t>
      </w:r>
      <w:bookmarkEnd w:id="31"/>
    </w:p>
    <w:bookmarkEnd w:id="30"/>
    <w:p w:rsidR="00E51E99" w:rsidRPr="00A42D25" w:rsidRDefault="00E51E99" w:rsidP="00E51E99">
      <w:pPr>
        <w:rPr>
          <w:rFonts w:eastAsia="SimSun"/>
          <w:sz w:val="24"/>
          <w:lang w:val="en-US" w:eastAsia="ja-JP"/>
        </w:rPr>
      </w:pPr>
    </w:p>
    <w:p w:rsidR="00E51E99" w:rsidRPr="00A42D25" w:rsidRDefault="00E51E99" w:rsidP="00E51E99">
      <w:pPr>
        <w:jc w:val="both"/>
        <w:rPr>
          <w:rFonts w:eastAsia="SimSun"/>
          <w:lang w:val="en-US" w:eastAsia="ja-JP"/>
        </w:rPr>
      </w:pPr>
      <w:r w:rsidRPr="00A42D25">
        <w:rPr>
          <w:rFonts w:eastAsia="SimSun"/>
          <w:lang w:val="en-US" w:eastAsia="ja-JP"/>
        </w:rPr>
        <w:t>To illustrate the energy saving potential of the ULP-GFSK PHY</w:t>
      </w:r>
      <w:r w:rsidR="00F807B0" w:rsidRPr="00A42D25">
        <w:rPr>
          <w:rFonts w:eastAsia="SimSun"/>
          <w:lang w:val="en-US" w:eastAsia="ja-JP"/>
        </w:rPr>
        <w:t>,</w:t>
      </w:r>
      <w:r w:rsidRPr="00A42D25">
        <w:rPr>
          <w:rFonts w:eastAsia="SimSun"/>
          <w:lang w:val="en-US" w:eastAsia="ja-JP"/>
        </w:rPr>
        <w:t xml:space="preserve"> an exemplary calculation has been conducted to estimate battery lifetime of </w:t>
      </w:r>
      <w:r w:rsidR="00F807B0" w:rsidRPr="00A42D25">
        <w:rPr>
          <w:rFonts w:eastAsia="SimSun"/>
          <w:lang w:val="en-US" w:eastAsia="ja-JP"/>
        </w:rPr>
        <w:t xml:space="preserve">a </w:t>
      </w:r>
      <w:r w:rsidRPr="00A42D25">
        <w:rPr>
          <w:rFonts w:eastAsia="SimSun"/>
          <w:lang w:val="en-US" w:eastAsia="ja-JP"/>
        </w:rPr>
        <w:t>shelf labeling system. For comparison</w:t>
      </w:r>
      <w:r w:rsidR="00F807B0" w:rsidRPr="00A42D25">
        <w:rPr>
          <w:rFonts w:eastAsia="SimSun"/>
          <w:lang w:val="en-US" w:eastAsia="ja-JP"/>
        </w:rPr>
        <w:t>,</w:t>
      </w:r>
      <w:r w:rsidRPr="00A42D25">
        <w:rPr>
          <w:rFonts w:eastAsia="SimSun"/>
          <w:lang w:val="en-US" w:eastAsia="ja-JP"/>
        </w:rPr>
        <w:t xml:space="preserve"> the same calculations have been done for a </w:t>
      </w:r>
      <w:r w:rsidR="00F807B0" w:rsidRPr="00A42D25">
        <w:rPr>
          <w:rFonts w:eastAsia="SimSun"/>
          <w:lang w:val="en-US" w:eastAsia="ja-JP"/>
        </w:rPr>
        <w:t>15.</w:t>
      </w:r>
      <w:r w:rsidRPr="00A42D25">
        <w:rPr>
          <w:rFonts w:eastAsia="SimSun"/>
          <w:lang w:val="en-US" w:eastAsia="ja-JP"/>
        </w:rPr>
        <w:t xml:space="preserve">4f (MSK PHY), a </w:t>
      </w:r>
      <w:r w:rsidR="00F807B0" w:rsidRPr="00A42D25">
        <w:rPr>
          <w:rFonts w:eastAsia="SimSun"/>
          <w:lang w:val="en-US" w:eastAsia="ja-JP"/>
        </w:rPr>
        <w:t>15.</w:t>
      </w:r>
      <w:r w:rsidRPr="00A42D25">
        <w:rPr>
          <w:rFonts w:eastAsia="SimSun"/>
          <w:lang w:val="en-US" w:eastAsia="ja-JP"/>
        </w:rPr>
        <w:t xml:space="preserve">4g (SUN-FSK) and </w:t>
      </w:r>
      <w:proofErr w:type="gramStart"/>
      <w:r w:rsidRPr="00A42D25">
        <w:rPr>
          <w:rFonts w:eastAsia="SimSun"/>
          <w:lang w:val="en-US" w:eastAsia="ja-JP"/>
        </w:rPr>
        <w:t>a</w:t>
      </w:r>
      <w:proofErr w:type="gramEnd"/>
      <w:r w:rsidRPr="00A42D25">
        <w:rPr>
          <w:rFonts w:eastAsia="SimSun"/>
          <w:lang w:val="en-US" w:eastAsia="ja-JP"/>
        </w:rPr>
        <w:t xml:space="preserve"> OQPSK DSSS system.  </w:t>
      </w:r>
    </w:p>
    <w:p w:rsidR="00E51E99" w:rsidRPr="00A42D25" w:rsidRDefault="00E51E99" w:rsidP="00E51E99">
      <w:pPr>
        <w:jc w:val="both"/>
        <w:rPr>
          <w:rFonts w:eastAsia="SimSun"/>
          <w:lang w:val="en-US" w:eastAsia="zh-CN"/>
        </w:rPr>
      </w:pPr>
    </w:p>
    <w:p w:rsidR="00E51E99" w:rsidRPr="00A42D25" w:rsidRDefault="00E51E99" w:rsidP="00E51E99">
      <w:pPr>
        <w:jc w:val="both"/>
        <w:rPr>
          <w:rFonts w:eastAsia="SimSun"/>
          <w:lang w:val="en-US" w:eastAsia="zh-CN"/>
        </w:rPr>
      </w:pPr>
      <w:r w:rsidRPr="00A42D25">
        <w:rPr>
          <w:rFonts w:eastAsia="SimSun"/>
          <w:lang w:val="en-US" w:eastAsia="ja-JP"/>
        </w:rPr>
        <w:t>The communication scenario used for the calculation can be described as follows:</w:t>
      </w:r>
      <w:r w:rsidRPr="00A42D25">
        <w:rPr>
          <w:rFonts w:eastAsia="SimSun"/>
          <w:lang w:val="en-US" w:eastAsia="zh-CN"/>
        </w:rPr>
        <w:t xml:space="preserve"> </w:t>
      </w:r>
      <w:r w:rsidRPr="00A42D25">
        <w:rPr>
          <w:rFonts w:eastAsia="SimSun"/>
          <w:lang w:val="en-US" w:eastAsia="ja-JP"/>
        </w:rPr>
        <w:t>A star topology network is assumed for a shelf label system. The central coordinator builds a beacon-enabled network and updates the shelf labels with information announced in the beacons. Each shelf label end node receives information every n-</w:t>
      </w:r>
      <w:proofErr w:type="spellStart"/>
      <w:r w:rsidRPr="00A42D25">
        <w:rPr>
          <w:rFonts w:eastAsia="SimSun"/>
          <w:lang w:val="en-US" w:eastAsia="ja-JP"/>
        </w:rPr>
        <w:t>th</w:t>
      </w:r>
      <w:proofErr w:type="spellEnd"/>
      <w:r w:rsidRPr="00A42D25">
        <w:rPr>
          <w:rFonts w:eastAsia="SimSun"/>
          <w:lang w:val="en-US" w:eastAsia="ja-JP"/>
        </w:rPr>
        <w:t xml:space="preserve"> hour and requests the data. Communication schedule from the perspective of an end-device is as follows:</w:t>
      </w:r>
    </w:p>
    <w:p w:rsidR="00E51E99" w:rsidRPr="00A42D25" w:rsidRDefault="00E51E99" w:rsidP="00E51E99">
      <w:pPr>
        <w:jc w:val="both"/>
        <w:rPr>
          <w:rFonts w:eastAsia="SimSun"/>
          <w:lang w:val="en-US" w:eastAsia="zh-CN"/>
        </w:rPr>
      </w:pP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Receive Beacon from central node (PSDU = 30 Octets)</w:t>
      </w: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If the</w:t>
      </w:r>
      <w:r w:rsidR="0044226B" w:rsidRPr="00A42D25">
        <w:rPr>
          <w:rFonts w:eastAsia="SimSun"/>
          <w:lang w:val="en-US" w:eastAsia="ja-JP"/>
        </w:rPr>
        <w:t xml:space="preserve">re is data announced, </w:t>
      </w:r>
      <w:r w:rsidRPr="00A42D25">
        <w:rPr>
          <w:rFonts w:eastAsia="SimSun"/>
          <w:lang w:val="en-US" w:eastAsia="ja-JP"/>
        </w:rPr>
        <w:t>the shelf label send</w:t>
      </w:r>
      <w:r w:rsidR="0044226B" w:rsidRPr="00A42D25">
        <w:rPr>
          <w:rFonts w:eastAsia="SimSun"/>
          <w:lang w:val="en-US" w:eastAsia="ja-JP"/>
        </w:rPr>
        <w:t>s</w:t>
      </w:r>
      <w:r w:rsidRPr="00A42D25">
        <w:rPr>
          <w:rFonts w:eastAsia="SimSun"/>
          <w:lang w:val="en-US" w:eastAsia="ja-JP"/>
        </w:rPr>
        <w:t xml:space="preserve"> data request command frame to central node (PSDU = 11 Octets)</w:t>
      </w: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Central node responds with ACK (PSDU = 5 Octets)</w:t>
      </w: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Central node sends secured data frame with new pricing. (PSDU = 30 Octets)</w:t>
      </w: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Shelf label responds with ACK (PSDU = 5 Octets)</w:t>
      </w:r>
    </w:p>
    <w:p w:rsidR="00E51E99" w:rsidRPr="00A42D25" w:rsidRDefault="00E51E99" w:rsidP="00E51E99">
      <w:pPr>
        <w:numPr>
          <w:ilvl w:val="0"/>
          <w:numId w:val="23"/>
        </w:numPr>
        <w:spacing w:after="200" w:line="276" w:lineRule="auto"/>
        <w:contextualSpacing/>
        <w:jc w:val="both"/>
        <w:rPr>
          <w:rFonts w:eastAsia="SimSun"/>
          <w:lang w:val="en-US" w:eastAsia="ja-JP"/>
        </w:rPr>
      </w:pPr>
      <w:r w:rsidRPr="00A42D25">
        <w:rPr>
          <w:rFonts w:eastAsia="SimSun"/>
          <w:lang w:val="en-US" w:eastAsia="ja-JP"/>
        </w:rPr>
        <w:t>Set device to sleep state</w:t>
      </w:r>
    </w:p>
    <w:p w:rsidR="00E51E99" w:rsidRPr="00A42D25" w:rsidRDefault="00E51E99" w:rsidP="00E51E99">
      <w:pPr>
        <w:ind w:left="720"/>
        <w:jc w:val="both"/>
        <w:rPr>
          <w:rFonts w:eastAsia="SimSun"/>
          <w:lang w:val="en-US" w:eastAsia="ja-JP"/>
        </w:rPr>
      </w:pPr>
    </w:p>
    <w:p w:rsidR="00E51E99" w:rsidRPr="00A42D25" w:rsidRDefault="00E51E99" w:rsidP="00F807B0">
      <w:pPr>
        <w:jc w:val="both"/>
        <w:rPr>
          <w:rFonts w:eastAsia="SimSun"/>
          <w:lang w:val="en-US" w:eastAsia="zh-CN"/>
        </w:rPr>
      </w:pPr>
      <w:r w:rsidRPr="00A42D25">
        <w:rPr>
          <w:rFonts w:eastAsia="SimSun"/>
          <w:lang w:val="en-US" w:eastAsia="ja-JP"/>
        </w:rPr>
        <w:t>For the battery life estimation the following values have been assumed:</w:t>
      </w:r>
    </w:p>
    <w:p w:rsidR="00E51E99" w:rsidRPr="00A42D25" w:rsidRDefault="00E51E99" w:rsidP="00E51E99">
      <w:pPr>
        <w:ind w:left="720"/>
        <w:jc w:val="both"/>
        <w:rPr>
          <w:rFonts w:eastAsia="SimSun"/>
          <w:lang w:val="en-US" w:eastAsia="zh-CN"/>
        </w:rPr>
      </w:pPr>
    </w:p>
    <w:p w:rsidR="00E51E99" w:rsidRPr="00A42D25" w:rsidRDefault="00E51E99" w:rsidP="00E51E99">
      <w:pPr>
        <w:numPr>
          <w:ilvl w:val="0"/>
          <w:numId w:val="35"/>
        </w:numPr>
        <w:spacing w:after="200" w:line="276" w:lineRule="auto"/>
        <w:contextualSpacing/>
        <w:jc w:val="both"/>
        <w:rPr>
          <w:rFonts w:eastAsia="SimSun"/>
          <w:lang w:val="en-US" w:eastAsia="ja-JP"/>
        </w:rPr>
      </w:pPr>
      <w:r w:rsidRPr="00A42D25">
        <w:rPr>
          <w:rFonts w:eastAsia="SimSun"/>
          <w:lang w:val="en-US" w:eastAsia="ja-JP"/>
        </w:rPr>
        <w:t xml:space="preserve">A 240 </w:t>
      </w:r>
      <w:proofErr w:type="spellStart"/>
      <w:r w:rsidRPr="00A42D25">
        <w:rPr>
          <w:rFonts w:eastAsia="SimSun"/>
          <w:lang w:val="en-US" w:eastAsia="ja-JP"/>
        </w:rPr>
        <w:t>mAh</w:t>
      </w:r>
      <w:proofErr w:type="spellEnd"/>
      <w:r w:rsidRPr="00A42D25">
        <w:rPr>
          <w:rFonts w:eastAsia="SimSun"/>
          <w:lang w:val="en-US" w:eastAsia="ja-JP"/>
        </w:rPr>
        <w:t xml:space="preserve"> CR2032 coin cell battery with approx. 100 </w:t>
      </w:r>
      <w:proofErr w:type="spellStart"/>
      <w:r w:rsidRPr="00A42D25">
        <w:rPr>
          <w:rFonts w:eastAsia="SimSun"/>
          <w:lang w:val="en-US" w:eastAsia="ja-JP"/>
        </w:rPr>
        <w:t>nA</w:t>
      </w:r>
      <w:proofErr w:type="spellEnd"/>
      <w:r w:rsidRPr="00A42D25">
        <w:rPr>
          <w:rFonts w:eastAsia="SimSun"/>
          <w:lang w:val="en-US" w:eastAsia="ja-JP"/>
        </w:rPr>
        <w:t xml:space="preserve"> self-discharge current</w:t>
      </w:r>
    </w:p>
    <w:p w:rsidR="00E51E99" w:rsidRPr="00A42D25" w:rsidRDefault="00E51E99" w:rsidP="00E51E99">
      <w:pPr>
        <w:numPr>
          <w:ilvl w:val="0"/>
          <w:numId w:val="35"/>
        </w:numPr>
        <w:spacing w:after="200" w:line="276" w:lineRule="auto"/>
        <w:contextualSpacing/>
        <w:jc w:val="both"/>
        <w:rPr>
          <w:rFonts w:eastAsia="SimSun"/>
          <w:lang w:val="en-US" w:eastAsia="ja-JP"/>
        </w:rPr>
      </w:pPr>
      <w:r w:rsidRPr="00A42D25">
        <w:rPr>
          <w:rFonts w:eastAsia="SimSun"/>
          <w:lang w:val="en-US" w:eastAsia="ja-JP"/>
        </w:rPr>
        <w:t xml:space="preserve">ULP-GFSK end devices using ALN: NF = 12dB, I_RX = 4 mA, P_TX = -5 </w:t>
      </w:r>
      <w:proofErr w:type="spellStart"/>
      <w:r w:rsidRPr="00A42D25">
        <w:rPr>
          <w:rFonts w:eastAsia="SimSun"/>
          <w:lang w:val="en-US" w:eastAsia="ja-JP"/>
        </w:rPr>
        <w:t>dBm</w:t>
      </w:r>
      <w:proofErr w:type="spellEnd"/>
      <w:r w:rsidRPr="00A42D25">
        <w:rPr>
          <w:rFonts w:eastAsia="SimSun"/>
          <w:lang w:val="en-US" w:eastAsia="ja-JP"/>
        </w:rPr>
        <w:t xml:space="preserve">, I_TX = 6 mA </w:t>
      </w:r>
    </w:p>
    <w:p w:rsidR="00E51E99" w:rsidRPr="00A42D25" w:rsidRDefault="00E51E99" w:rsidP="00E51E99">
      <w:pPr>
        <w:numPr>
          <w:ilvl w:val="0"/>
          <w:numId w:val="35"/>
        </w:numPr>
        <w:spacing w:after="200" w:line="276" w:lineRule="auto"/>
        <w:contextualSpacing/>
        <w:jc w:val="both"/>
        <w:rPr>
          <w:rFonts w:eastAsia="SimSun"/>
          <w:lang w:val="en-US" w:eastAsia="ja-JP"/>
        </w:rPr>
      </w:pPr>
      <w:r w:rsidRPr="00A42D25">
        <w:rPr>
          <w:rFonts w:eastAsia="SimSun"/>
          <w:lang w:val="en-US" w:eastAsia="ja-JP"/>
        </w:rPr>
        <w:t xml:space="preserve">Other 15.4 end devices: NF = 8dB, I_RX = 6 mA, P_TX = 0 </w:t>
      </w:r>
      <w:proofErr w:type="spellStart"/>
      <w:r w:rsidRPr="00A42D25">
        <w:rPr>
          <w:rFonts w:eastAsia="SimSun"/>
          <w:lang w:val="en-US" w:eastAsia="ja-JP"/>
        </w:rPr>
        <w:t>dBm</w:t>
      </w:r>
      <w:proofErr w:type="spellEnd"/>
      <w:r w:rsidRPr="00A42D25">
        <w:rPr>
          <w:rFonts w:eastAsia="SimSun"/>
          <w:lang w:val="en-US" w:eastAsia="ja-JP"/>
        </w:rPr>
        <w:t>, I_TX = 7 mA</w:t>
      </w:r>
    </w:p>
    <w:p w:rsidR="00E51E99" w:rsidRPr="00A42D25" w:rsidRDefault="00E51E99" w:rsidP="00E51E99">
      <w:pPr>
        <w:numPr>
          <w:ilvl w:val="0"/>
          <w:numId w:val="35"/>
        </w:numPr>
        <w:spacing w:after="200" w:line="276" w:lineRule="auto"/>
        <w:contextualSpacing/>
        <w:jc w:val="both"/>
        <w:rPr>
          <w:rFonts w:eastAsia="SimSun"/>
          <w:lang w:val="en-US" w:eastAsia="ja-JP"/>
        </w:rPr>
      </w:pPr>
      <w:r w:rsidRPr="00A42D25">
        <w:rPr>
          <w:rFonts w:eastAsia="SimSun"/>
          <w:lang w:val="en-US" w:eastAsia="ja-JP"/>
        </w:rPr>
        <w:t>0.7 µA current consumption in sleep state</w:t>
      </w:r>
    </w:p>
    <w:p w:rsidR="00E51E99" w:rsidRPr="00A42D25" w:rsidRDefault="00E51E99" w:rsidP="00E51E99">
      <w:pPr>
        <w:spacing w:after="200" w:line="276" w:lineRule="auto"/>
        <w:contextualSpacing/>
        <w:jc w:val="both"/>
        <w:rPr>
          <w:rFonts w:eastAsia="SimSun"/>
          <w:lang w:val="en-US" w:eastAsia="ja-JP"/>
        </w:rPr>
      </w:pPr>
    </w:p>
    <w:p w:rsidR="00E51E99" w:rsidRPr="00A42D25" w:rsidRDefault="00E51E99" w:rsidP="00E51E99">
      <w:pPr>
        <w:jc w:val="center"/>
        <w:rPr>
          <w:rFonts w:ascii="Arial" w:eastAsia="SimSun" w:hAnsi="Arial" w:cs="Arial"/>
          <w:bCs/>
          <w:lang w:val="en-US" w:eastAsia="zh-CN"/>
        </w:rPr>
      </w:pPr>
      <w:bookmarkStart w:id="32" w:name="_Ref413656445"/>
      <w:bookmarkStart w:id="33" w:name="_Ref413656439"/>
      <w:r w:rsidRPr="00A42D25">
        <w:rPr>
          <w:rFonts w:ascii="Arial" w:hAnsi="Arial" w:cs="Arial"/>
          <w:b/>
          <w:bCs/>
        </w:rPr>
        <w:t xml:space="preserve">Table </w:t>
      </w:r>
      <w:r w:rsidRPr="00A42D25">
        <w:rPr>
          <w:sz w:val="24"/>
        </w:rPr>
        <w:fldChar w:fldCharType="begin"/>
      </w:r>
      <w:r w:rsidRPr="00A42D25">
        <w:rPr>
          <w:rFonts w:ascii="Arial" w:hAnsi="Arial" w:cs="Arial"/>
          <w:b/>
          <w:bCs/>
        </w:rPr>
        <w:instrText xml:space="preserve"> SEQ Table \* ARABIC </w:instrText>
      </w:r>
      <w:r w:rsidRPr="00A42D25">
        <w:rPr>
          <w:sz w:val="24"/>
        </w:rPr>
        <w:fldChar w:fldCharType="separate"/>
      </w:r>
      <w:r w:rsidRPr="00A42D25">
        <w:rPr>
          <w:rFonts w:ascii="Arial" w:hAnsi="Arial" w:cs="Arial"/>
          <w:b/>
          <w:bCs/>
          <w:noProof/>
        </w:rPr>
        <w:t>9</w:t>
      </w:r>
      <w:r w:rsidRPr="00A42D25">
        <w:rPr>
          <w:sz w:val="24"/>
        </w:rPr>
        <w:fldChar w:fldCharType="end"/>
      </w:r>
      <w:bookmarkEnd w:id="32"/>
      <w:r w:rsidRPr="00A42D25">
        <w:rPr>
          <w:rFonts w:ascii="Arial" w:eastAsia="SimSun" w:hAnsi="Arial" w:cs="Arial"/>
          <w:b/>
          <w:bCs/>
          <w:lang w:val="en-US" w:eastAsia="ja-JP"/>
        </w:rPr>
        <w:t>—</w:t>
      </w:r>
      <w:r w:rsidRPr="00A42D25">
        <w:rPr>
          <w:rFonts w:ascii="Arial" w:eastAsia="SimSun" w:hAnsi="Arial" w:cs="Arial"/>
          <w:b/>
          <w:bCs/>
          <w:lang w:val="en-US" w:eastAsia="zh-CN"/>
        </w:rPr>
        <w:t>Comparison on battery lifetime</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30"/>
        <w:gridCol w:w="1170"/>
        <w:gridCol w:w="1800"/>
        <w:gridCol w:w="1170"/>
        <w:gridCol w:w="1710"/>
      </w:tblGrid>
      <w:tr w:rsidR="00E51E99" w:rsidRPr="00A42D25" w:rsidTr="00E51E99">
        <w:trPr>
          <w:trHeight w:val="503"/>
          <w:jc w:val="center"/>
        </w:trPr>
        <w:tc>
          <w:tcPr>
            <w:tcW w:w="1530" w:type="dxa"/>
            <w:tcBorders>
              <w:top w:val="single" w:sz="4" w:space="0" w:color="auto"/>
              <w:left w:val="single" w:sz="4" w:space="0" w:color="auto"/>
              <w:bottom w:val="single" w:sz="4" w:space="0" w:color="auto"/>
              <w:right w:val="single" w:sz="4" w:space="0" w:color="auto"/>
            </w:tcBorders>
            <w:hideMark/>
          </w:tcPr>
          <w:p w:rsidR="00E51E99" w:rsidRPr="00A42D25" w:rsidRDefault="00E51E99">
            <w:pPr>
              <w:jc w:val="center"/>
              <w:rPr>
                <w:rFonts w:eastAsia="SimSun"/>
                <w:lang w:val="en-US" w:eastAsia="ja-JP"/>
              </w:rPr>
            </w:pPr>
            <w:r w:rsidRPr="00A42D25">
              <w:rPr>
                <w:rFonts w:eastAsia="SimSun"/>
                <w:b/>
                <w:bCs/>
                <w:lang w:val="de-DE" w:eastAsia="ja-JP"/>
              </w:rPr>
              <w:t>Amendment</w:t>
            </w:r>
          </w:p>
        </w:tc>
        <w:tc>
          <w:tcPr>
            <w:tcW w:w="1170" w:type="dxa"/>
            <w:tcBorders>
              <w:top w:val="single" w:sz="4" w:space="0" w:color="auto"/>
              <w:left w:val="single" w:sz="4" w:space="0" w:color="auto"/>
              <w:bottom w:val="single" w:sz="4" w:space="0" w:color="auto"/>
              <w:right w:val="single" w:sz="4" w:space="0" w:color="auto"/>
            </w:tcBorders>
            <w:hideMark/>
          </w:tcPr>
          <w:p w:rsidR="00E51E99" w:rsidRPr="00A42D25" w:rsidRDefault="00E51E99">
            <w:pPr>
              <w:jc w:val="center"/>
              <w:rPr>
                <w:rFonts w:eastAsia="SimSun"/>
                <w:b/>
                <w:bCs/>
                <w:lang w:val="de-DE" w:eastAsia="ja-JP"/>
              </w:rPr>
            </w:pPr>
            <w:r w:rsidRPr="00A42D25">
              <w:rPr>
                <w:rFonts w:eastAsia="SimSun"/>
                <w:b/>
                <w:bCs/>
                <w:lang w:val="de-DE" w:eastAsia="ja-JP"/>
              </w:rPr>
              <w:t xml:space="preserve">Beacon interval </w:t>
            </w:r>
          </w:p>
          <w:p w:rsidR="00E51E99" w:rsidRPr="00A42D25" w:rsidRDefault="00E51E99">
            <w:pPr>
              <w:jc w:val="center"/>
              <w:rPr>
                <w:rFonts w:eastAsia="SimSun"/>
                <w:lang w:val="en-US" w:eastAsia="ja-JP"/>
              </w:rPr>
            </w:pPr>
            <w:r w:rsidRPr="00A42D25">
              <w:rPr>
                <w:rFonts w:eastAsia="SimSun"/>
                <w:b/>
                <w:bCs/>
                <w:lang w:val="de-DE" w:eastAsia="ja-JP"/>
              </w:rPr>
              <w:t>[s]</w:t>
            </w:r>
          </w:p>
        </w:tc>
        <w:tc>
          <w:tcPr>
            <w:tcW w:w="1800" w:type="dxa"/>
            <w:tcBorders>
              <w:top w:val="single" w:sz="4" w:space="0" w:color="auto"/>
              <w:left w:val="single" w:sz="4" w:space="0" w:color="auto"/>
              <w:bottom w:val="single" w:sz="4" w:space="0" w:color="auto"/>
              <w:right w:val="single" w:sz="4" w:space="0" w:color="auto"/>
            </w:tcBorders>
            <w:hideMark/>
          </w:tcPr>
          <w:p w:rsidR="00E51E99" w:rsidRPr="00A42D25" w:rsidRDefault="00E51E99">
            <w:pPr>
              <w:jc w:val="center"/>
              <w:rPr>
                <w:rFonts w:eastAsia="SimSun"/>
                <w:b/>
                <w:bCs/>
                <w:lang w:val="de-DE" w:eastAsia="zh-CN"/>
              </w:rPr>
            </w:pPr>
            <w:r w:rsidRPr="00A42D25">
              <w:rPr>
                <w:rFonts w:eastAsia="SimSun"/>
                <w:b/>
                <w:bCs/>
                <w:lang w:val="de-DE" w:eastAsia="ja-JP"/>
              </w:rPr>
              <w:t xml:space="preserve">Data rate </w:t>
            </w:r>
          </w:p>
          <w:p w:rsidR="00E51E99" w:rsidRPr="00A42D25" w:rsidRDefault="00E51E99">
            <w:pPr>
              <w:jc w:val="center"/>
              <w:rPr>
                <w:rFonts w:eastAsia="SimSun"/>
                <w:lang w:val="en-US" w:eastAsia="ja-JP"/>
              </w:rPr>
            </w:pPr>
            <w:r w:rsidRPr="00A42D25">
              <w:rPr>
                <w:rFonts w:eastAsia="SimSun"/>
                <w:b/>
                <w:bCs/>
                <w:lang w:val="de-DE" w:eastAsia="ja-JP"/>
              </w:rPr>
              <w:t>[kpbs]</w:t>
            </w:r>
          </w:p>
        </w:tc>
        <w:tc>
          <w:tcPr>
            <w:tcW w:w="1170" w:type="dxa"/>
            <w:tcBorders>
              <w:top w:val="single" w:sz="4" w:space="0" w:color="auto"/>
              <w:left w:val="single" w:sz="4" w:space="0" w:color="auto"/>
              <w:bottom w:val="single" w:sz="4" w:space="0" w:color="auto"/>
              <w:right w:val="single" w:sz="4" w:space="0" w:color="auto"/>
            </w:tcBorders>
            <w:hideMark/>
          </w:tcPr>
          <w:p w:rsidR="00E51E99" w:rsidRPr="00A42D25" w:rsidRDefault="00E51E99">
            <w:pPr>
              <w:jc w:val="center"/>
              <w:rPr>
                <w:rFonts w:eastAsia="SimSun"/>
                <w:b/>
                <w:bCs/>
                <w:lang w:val="de-DE" w:eastAsia="ja-JP"/>
              </w:rPr>
            </w:pPr>
            <w:r w:rsidRPr="00A42D25">
              <w:rPr>
                <w:rFonts w:eastAsia="SimSun"/>
                <w:b/>
                <w:bCs/>
                <w:lang w:val="de-DE" w:eastAsia="ja-JP"/>
              </w:rPr>
              <w:t>Data interval</w:t>
            </w:r>
          </w:p>
          <w:p w:rsidR="00E51E99" w:rsidRPr="00A42D25" w:rsidRDefault="00E51E99">
            <w:pPr>
              <w:jc w:val="center"/>
              <w:rPr>
                <w:rFonts w:eastAsia="SimSun"/>
                <w:lang w:val="en-US" w:eastAsia="ja-JP"/>
              </w:rPr>
            </w:pPr>
            <w:r w:rsidRPr="00A42D25">
              <w:rPr>
                <w:rFonts w:eastAsia="SimSun"/>
                <w:b/>
                <w:bCs/>
                <w:lang w:val="de-DE" w:eastAsia="ja-JP"/>
              </w:rPr>
              <w:t>[s]</w:t>
            </w:r>
          </w:p>
        </w:tc>
        <w:tc>
          <w:tcPr>
            <w:tcW w:w="1710" w:type="dxa"/>
            <w:tcBorders>
              <w:top w:val="single" w:sz="4" w:space="0" w:color="auto"/>
              <w:left w:val="single" w:sz="4" w:space="0" w:color="auto"/>
              <w:bottom w:val="single" w:sz="4" w:space="0" w:color="auto"/>
              <w:right w:val="single" w:sz="4" w:space="0" w:color="auto"/>
            </w:tcBorders>
            <w:hideMark/>
          </w:tcPr>
          <w:p w:rsidR="00E51E99" w:rsidRPr="00A42D25" w:rsidRDefault="00E51E99">
            <w:pPr>
              <w:jc w:val="center"/>
              <w:rPr>
                <w:rFonts w:eastAsia="SimSun"/>
                <w:lang w:val="en-US" w:eastAsia="ja-JP"/>
              </w:rPr>
            </w:pPr>
            <w:r w:rsidRPr="00A42D25">
              <w:rPr>
                <w:rFonts w:eastAsia="SimSun"/>
                <w:b/>
                <w:bCs/>
                <w:lang w:val="de-DE" w:eastAsia="ja-JP"/>
              </w:rPr>
              <w:t>Battery lifetime [years]</w:t>
            </w:r>
          </w:p>
        </w:tc>
      </w:tr>
      <w:tr w:rsidR="00E51E99" w:rsidRPr="00A42D25" w:rsidTr="00E51E99">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F807B0">
            <w:pPr>
              <w:jc w:val="center"/>
              <w:rPr>
                <w:rFonts w:eastAsia="SimSun"/>
                <w:lang w:val="de-DE" w:eastAsia="zh-CN"/>
              </w:rPr>
            </w:pPr>
            <w:r w:rsidRPr="00A42D25">
              <w:rPr>
                <w:rFonts w:eastAsia="SimSun"/>
                <w:lang w:val="de-DE" w:eastAsia="ja-JP"/>
              </w:rPr>
              <w:t>15.</w:t>
            </w:r>
            <w:r w:rsidR="00E51E99" w:rsidRPr="00A42D25">
              <w:rPr>
                <w:rFonts w:eastAsia="SimSun"/>
                <w:lang w:val="de-DE" w:eastAsia="ja-JP"/>
              </w:rPr>
              <w:t xml:space="preserve">4 </w:t>
            </w:r>
          </w:p>
          <w:p w:rsidR="00E51E99" w:rsidRPr="00A42D25" w:rsidRDefault="00E51E99">
            <w:pPr>
              <w:jc w:val="center"/>
              <w:rPr>
                <w:rFonts w:eastAsia="SimSun"/>
                <w:lang w:val="en-US" w:eastAsia="ja-JP"/>
              </w:rPr>
            </w:pPr>
            <w:r w:rsidRPr="00A42D25">
              <w:rPr>
                <w:rFonts w:eastAsia="SimSun"/>
                <w:lang w:val="de-DE" w:eastAsia="ja-JP"/>
              </w:rPr>
              <w:t>(DSSS)</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0.5</w:t>
            </w:r>
          </w:p>
        </w:tc>
        <w:tc>
          <w:tcPr>
            <w:tcW w:w="180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250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3600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1.9</w:t>
            </w:r>
          </w:p>
        </w:tc>
      </w:tr>
      <w:tr w:rsidR="00E51E99" w:rsidRPr="00A42D25" w:rsidTr="00E51E99">
        <w:trPr>
          <w:trHeight w:val="259"/>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F807B0">
            <w:pPr>
              <w:jc w:val="center"/>
              <w:rPr>
                <w:rFonts w:eastAsia="SimSun"/>
                <w:lang w:val="de-DE" w:eastAsia="zh-CN"/>
              </w:rPr>
            </w:pPr>
            <w:r w:rsidRPr="00A42D25">
              <w:rPr>
                <w:rFonts w:eastAsia="SimSun"/>
                <w:lang w:val="de-DE" w:eastAsia="ja-JP"/>
              </w:rPr>
              <w:t>15.</w:t>
            </w:r>
            <w:r w:rsidR="00E51E99" w:rsidRPr="00A42D25">
              <w:rPr>
                <w:rFonts w:eastAsia="SimSun"/>
                <w:lang w:val="de-DE" w:eastAsia="ja-JP"/>
              </w:rPr>
              <w:t xml:space="preserve">4f </w:t>
            </w:r>
          </w:p>
          <w:p w:rsidR="00E51E99" w:rsidRPr="00A42D25" w:rsidRDefault="00E51E99">
            <w:pPr>
              <w:jc w:val="center"/>
              <w:rPr>
                <w:rFonts w:eastAsia="SimSun"/>
                <w:lang w:val="de-DE" w:eastAsia="ja-JP"/>
              </w:rPr>
            </w:pPr>
            <w:r w:rsidRPr="00A42D25">
              <w:rPr>
                <w:rFonts w:eastAsia="SimSun"/>
                <w:lang w:val="de-DE" w:eastAsia="ja-JP"/>
              </w:rPr>
              <w:t>(MSK)</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0.5</w:t>
            </w:r>
          </w:p>
        </w:tc>
        <w:tc>
          <w:tcPr>
            <w:tcW w:w="180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250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3600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1.8</w:t>
            </w:r>
          </w:p>
        </w:tc>
      </w:tr>
      <w:tr w:rsidR="00E51E99" w:rsidRPr="00A42D25" w:rsidTr="00E51E99">
        <w:trPr>
          <w:trHeight w:val="454"/>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F807B0">
            <w:pPr>
              <w:jc w:val="center"/>
              <w:rPr>
                <w:rFonts w:eastAsia="SimSun"/>
                <w:lang w:val="de-DE" w:eastAsia="zh-CN"/>
              </w:rPr>
            </w:pPr>
            <w:r w:rsidRPr="00A42D25">
              <w:rPr>
                <w:rFonts w:eastAsia="SimSun"/>
                <w:lang w:val="de-DE" w:eastAsia="ja-JP"/>
              </w:rPr>
              <w:t>15.</w:t>
            </w:r>
            <w:r w:rsidR="00E51E99" w:rsidRPr="00A42D25">
              <w:rPr>
                <w:rFonts w:eastAsia="SimSun"/>
                <w:lang w:val="de-DE" w:eastAsia="ja-JP"/>
              </w:rPr>
              <w:t xml:space="preserve">4g </w:t>
            </w:r>
          </w:p>
          <w:p w:rsidR="00E51E99" w:rsidRPr="00A42D25" w:rsidRDefault="00E51E99">
            <w:pPr>
              <w:jc w:val="center"/>
              <w:rPr>
                <w:rFonts w:eastAsia="SimSun"/>
                <w:lang w:val="en-US" w:eastAsia="ja-JP"/>
              </w:rPr>
            </w:pPr>
            <w:r w:rsidRPr="00A42D25">
              <w:rPr>
                <w:rFonts w:eastAsia="SimSun"/>
                <w:lang w:val="de-DE" w:eastAsia="ja-JP"/>
              </w:rPr>
              <w:t>(MR-FSK)</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0.5</w:t>
            </w:r>
          </w:p>
        </w:tc>
        <w:tc>
          <w:tcPr>
            <w:tcW w:w="180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de-DE" w:eastAsia="ja-JP"/>
              </w:rPr>
              <w:t>200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de-DE" w:eastAsia="ja-JP"/>
              </w:rPr>
              <w:t>3600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1.4</w:t>
            </w:r>
          </w:p>
        </w:tc>
      </w:tr>
      <w:tr w:rsidR="00E51E99" w:rsidRPr="00A42D25" w:rsidTr="00E51E99">
        <w:trPr>
          <w:trHeight w:val="454"/>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F807B0">
            <w:pPr>
              <w:jc w:val="center"/>
              <w:rPr>
                <w:rFonts w:eastAsia="SimSun"/>
                <w:lang w:val="de-DE" w:eastAsia="zh-CN"/>
              </w:rPr>
            </w:pPr>
            <w:r w:rsidRPr="00A42D25">
              <w:rPr>
                <w:rFonts w:eastAsia="SimSun"/>
                <w:lang w:val="de-DE" w:eastAsia="ja-JP"/>
              </w:rPr>
              <w:t>15.</w:t>
            </w:r>
            <w:r w:rsidR="00E51E99" w:rsidRPr="00A42D25">
              <w:rPr>
                <w:rFonts w:eastAsia="SimSun"/>
                <w:lang w:val="de-DE" w:eastAsia="ja-JP"/>
              </w:rPr>
              <w:t xml:space="preserve">4q </w:t>
            </w:r>
          </w:p>
          <w:p w:rsidR="00E51E99" w:rsidRPr="00A42D25" w:rsidRDefault="00E51E99">
            <w:pPr>
              <w:jc w:val="center"/>
              <w:rPr>
                <w:rFonts w:eastAsia="SimSun"/>
                <w:lang w:val="en-US" w:eastAsia="ja-JP"/>
              </w:rPr>
            </w:pPr>
            <w:r w:rsidRPr="00A42D25">
              <w:rPr>
                <w:rFonts w:eastAsia="SimSun"/>
                <w:lang w:val="de-DE" w:eastAsia="ja-JP"/>
              </w:rPr>
              <w:t>(ULP-GFSK)</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0.5</w:t>
            </w:r>
          </w:p>
        </w:tc>
        <w:tc>
          <w:tcPr>
            <w:tcW w:w="180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de-DE" w:eastAsia="ja-JP"/>
              </w:rPr>
              <w:t>1000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de-DE" w:eastAsia="ja-JP"/>
              </w:rPr>
              <w:t>3600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E51E99" w:rsidRPr="00A42D25" w:rsidRDefault="00E51E99">
            <w:pPr>
              <w:jc w:val="center"/>
              <w:rPr>
                <w:rFonts w:eastAsia="SimSun"/>
                <w:lang w:val="en-US" w:eastAsia="ja-JP"/>
              </w:rPr>
            </w:pPr>
            <w:r w:rsidRPr="00A42D25">
              <w:rPr>
                <w:rFonts w:eastAsia="SimSun"/>
                <w:lang w:val="en-US" w:eastAsia="ja-JP"/>
              </w:rPr>
              <w:t>8.0</w:t>
            </w:r>
          </w:p>
        </w:tc>
      </w:tr>
    </w:tbl>
    <w:p w:rsidR="00E51E99" w:rsidRPr="00A42D25" w:rsidRDefault="00E51E99" w:rsidP="00E51E99">
      <w:pPr>
        <w:rPr>
          <w:rFonts w:eastAsia="SimSun"/>
          <w:sz w:val="28"/>
          <w:lang w:val="en-US" w:eastAsia="ja-JP"/>
        </w:rPr>
      </w:pPr>
    </w:p>
    <w:p w:rsidR="00E51E99" w:rsidRPr="00A42D25" w:rsidRDefault="00E51E99" w:rsidP="00E51E99">
      <w:pPr>
        <w:spacing w:after="240"/>
        <w:jc w:val="both"/>
        <w:rPr>
          <w:rFonts w:eastAsia="SimSun"/>
          <w:lang w:val="en-US" w:eastAsia="ja-JP"/>
        </w:rPr>
      </w:pPr>
      <w:r w:rsidRPr="00A42D25">
        <w:rPr>
          <w:rFonts w:eastAsia="SimSun"/>
          <w:lang w:val="en-US" w:eastAsia="ja-JP"/>
        </w:rPr>
        <w:t>The low energy aspects of the ULP-GFSK become clear when looking at</w:t>
      </w:r>
      <w:r w:rsidRPr="00A42D25">
        <w:rPr>
          <w:rFonts w:eastAsia="SimSun"/>
          <w:lang w:val="en-US" w:eastAsia="zh-CN"/>
        </w:rPr>
        <w:fldChar w:fldCharType="begin"/>
      </w:r>
      <w:r w:rsidRPr="00A42D25">
        <w:rPr>
          <w:rFonts w:eastAsia="SimSun"/>
          <w:lang w:val="en-US" w:eastAsia="zh-CN"/>
        </w:rPr>
        <w:instrText xml:space="preserve"> REF _Ref413656445 \h </w:instrText>
      </w:r>
      <w:r w:rsidR="00A42D25">
        <w:rPr>
          <w:rFonts w:eastAsia="SimSun"/>
          <w:lang w:val="en-US" w:eastAsia="zh-CN"/>
        </w:rPr>
        <w:instrText xml:space="preserve"> \* MERGEFORMAT </w:instrText>
      </w:r>
      <w:r w:rsidRPr="00A42D25">
        <w:rPr>
          <w:rFonts w:eastAsia="SimSun"/>
          <w:lang w:val="en-US" w:eastAsia="zh-CN"/>
        </w:rPr>
      </w:r>
      <w:r w:rsidRPr="00A42D25">
        <w:rPr>
          <w:rFonts w:eastAsia="SimSun"/>
          <w:lang w:val="en-US" w:eastAsia="zh-CN"/>
        </w:rPr>
        <w:fldChar w:fldCharType="separate"/>
      </w:r>
      <w:r w:rsidRPr="00A42D25">
        <w:rPr>
          <w:rFonts w:ascii="Arial" w:hAnsi="Arial" w:cs="Arial"/>
          <w:b/>
          <w:bCs/>
        </w:rPr>
        <w:t xml:space="preserve">Table </w:t>
      </w:r>
      <w:r w:rsidRPr="00A42D25">
        <w:rPr>
          <w:rFonts w:ascii="Arial" w:hAnsi="Arial" w:cs="Arial"/>
          <w:b/>
          <w:bCs/>
          <w:noProof/>
        </w:rPr>
        <w:t>9</w:t>
      </w:r>
      <w:r w:rsidRPr="00A42D25">
        <w:rPr>
          <w:rFonts w:eastAsia="SimSun"/>
          <w:lang w:val="en-US" w:eastAsia="zh-CN"/>
        </w:rPr>
        <w:fldChar w:fldCharType="end"/>
      </w:r>
      <w:r w:rsidRPr="00A42D25">
        <w:rPr>
          <w:rFonts w:eastAsia="SimSun"/>
          <w:lang w:val="en-US" w:eastAsia="ja-JP"/>
        </w:rPr>
        <w:t xml:space="preserve">. </w:t>
      </w:r>
      <w:proofErr w:type="gramStart"/>
      <w:r w:rsidRPr="00A42D25">
        <w:rPr>
          <w:rFonts w:eastAsia="SimSun"/>
          <w:lang w:val="en-US" w:eastAsia="ja-JP"/>
        </w:rPr>
        <w:t xml:space="preserve">Using the ULP-GFSK PHY results in </w:t>
      </w:r>
      <w:r w:rsidR="00F807B0" w:rsidRPr="00A42D25">
        <w:rPr>
          <w:rFonts w:eastAsia="SimSun"/>
          <w:lang w:val="en-US" w:eastAsia="ja-JP"/>
        </w:rPr>
        <w:t>more than</w:t>
      </w:r>
      <w:r w:rsidRPr="00A42D25">
        <w:rPr>
          <w:rFonts w:eastAsia="SimSun"/>
          <w:lang w:val="en-US" w:eastAsia="ja-JP"/>
        </w:rPr>
        <w:t xml:space="preserve"> four times longer battery lifetime than the other </w:t>
      </w:r>
      <w:proofErr w:type="spellStart"/>
      <w:r w:rsidRPr="00A42D25">
        <w:rPr>
          <w:rFonts w:eastAsia="SimSun"/>
          <w:lang w:val="en-US" w:eastAsia="ja-JP"/>
        </w:rPr>
        <w:t>PHYs.</w:t>
      </w:r>
      <w:proofErr w:type="spellEnd"/>
      <w:proofErr w:type="gramEnd"/>
    </w:p>
    <w:p w:rsidR="00311FCC" w:rsidRPr="00A42D25" w:rsidRDefault="00311FCC" w:rsidP="00E51E99">
      <w:pPr>
        <w:spacing w:after="240"/>
        <w:jc w:val="both"/>
        <w:rPr>
          <w:rFonts w:eastAsia="SimSun"/>
          <w:lang w:val="en-US" w:eastAsia="ja-JP"/>
        </w:rPr>
      </w:pPr>
    </w:p>
    <w:p w:rsidR="00CD28EC" w:rsidRPr="00A42D25" w:rsidRDefault="00CD28EC" w:rsidP="00CD28EC">
      <w:pPr>
        <w:pStyle w:val="Heading1"/>
        <w:rPr>
          <w:sz w:val="36"/>
        </w:rPr>
      </w:pPr>
      <w:bookmarkStart w:id="34" w:name="_Toc413733673"/>
      <w:r w:rsidRPr="00A42D25">
        <w:rPr>
          <w:sz w:val="36"/>
        </w:rPr>
        <w:lastRenderedPageBreak/>
        <w:t>IEEE 802.15.4q vs. Bluetooth Smart</w:t>
      </w:r>
      <w:bookmarkEnd w:id="34"/>
    </w:p>
    <w:p w:rsidR="00CD28EC" w:rsidRPr="00A42D25" w:rsidRDefault="00CD28EC" w:rsidP="00CD28EC">
      <w:pPr>
        <w:spacing w:after="240"/>
        <w:jc w:val="both"/>
        <w:rPr>
          <w:rFonts w:eastAsia="SimSun"/>
          <w:lang w:val="en-US" w:eastAsia="ja-JP"/>
        </w:rPr>
      </w:pPr>
    </w:p>
    <w:p w:rsidR="00CD28EC" w:rsidRPr="00A42D25" w:rsidRDefault="00CD28EC" w:rsidP="00CD28EC">
      <w:pPr>
        <w:spacing w:after="240"/>
        <w:jc w:val="both"/>
        <w:rPr>
          <w:rFonts w:eastAsia="SimSun"/>
          <w:lang w:val="en-US" w:eastAsia="ja-JP"/>
        </w:rPr>
      </w:pPr>
      <w:r w:rsidRPr="00A42D25">
        <w:rPr>
          <w:rFonts w:eastAsia="SimSun"/>
          <w:lang w:val="en-US" w:eastAsia="ja-JP"/>
        </w:rPr>
        <w:t>IEEE 802.15.4q has the following advantages, comparing to Bluetooth Smart™:</w:t>
      </w:r>
    </w:p>
    <w:p w:rsidR="00CD28EC" w:rsidRPr="00A42D25" w:rsidRDefault="00CD28EC" w:rsidP="00CD28EC">
      <w:pPr>
        <w:numPr>
          <w:ilvl w:val="0"/>
          <w:numId w:val="3"/>
        </w:numPr>
        <w:tabs>
          <w:tab w:val="left" w:pos="72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A wireless communication device operating in sub-GHz bands requires far less power compared to devices operating in 2.4 GHz. Power efficiency is equivalent to longer battery life. Bluetooth Smart, also known as Bluetooth LE, only operates in 2.4 GHz. In contrast, IEEE 802.15.4q PHY operates in both 2.4 GHz as well as sub-GHz bands. In fact, IEEE 802.15.4q could operate in a frequency band as low as 169 MHz. As such, IEEE 802.15.4q enables longer battery life compared to Bluetooth Smart when operating in Sub-GHz bands.</w:t>
      </w:r>
    </w:p>
    <w:p w:rsidR="00CD28EC" w:rsidRPr="00A42D25" w:rsidRDefault="00CD28EC" w:rsidP="00CD28EC">
      <w:pPr>
        <w:numPr>
          <w:ilvl w:val="0"/>
          <w:numId w:val="3"/>
        </w:numPr>
        <w:tabs>
          <w:tab w:val="left" w:pos="72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IEEE 802.15.4q introduces support to asymmetric links. This feature is extremely helpful in a point to multi-point communication. In these applications the sensor nodes would have to operate with extremely low-power. However, the concentrator (PAN Coordinator) may not have this restriction. This new feature eliviate  the complexity of the end nodes. Unlike IEEE 802.15.4q, Bluetooth Smart does not have such a feature to enable extremely low power operation of sensor nodes.</w:t>
      </w:r>
    </w:p>
    <w:p w:rsidR="00CD28EC" w:rsidRPr="00A42D25" w:rsidRDefault="00CD28EC" w:rsidP="00CD28EC">
      <w:pPr>
        <w:numPr>
          <w:ilvl w:val="0"/>
          <w:numId w:val="3"/>
        </w:numPr>
        <w:tabs>
          <w:tab w:val="left" w:pos="720"/>
          <w:tab w:val="left" w:pos="1512"/>
          <w:tab w:val="left" w:pos="1958"/>
          <w:tab w:val="left" w:pos="2405"/>
        </w:tabs>
        <w:spacing w:before="60" w:after="60"/>
        <w:jc w:val="both"/>
        <w:rPr>
          <w:rFonts w:eastAsia="SimSun"/>
          <w:noProof/>
          <w:lang w:val="en-US" w:eastAsia="ja-JP"/>
        </w:rPr>
      </w:pPr>
      <w:r w:rsidRPr="00A42D25">
        <w:rPr>
          <w:rFonts w:eastAsia="SimSun"/>
          <w:noProof/>
          <w:lang w:val="en-US" w:eastAsia="ja-JP"/>
        </w:rPr>
        <w:t>IEEE 802.15.4q utilizes 802.15.4 MAC with some minor modifications to accommodate new PHYs. As such, mesh networking is fully supported. Bluetooth Smart on the other hand does not support mesh networking in a native way.</w:t>
      </w:r>
    </w:p>
    <w:p w:rsidR="00CD28EC" w:rsidRPr="00A42D25" w:rsidRDefault="00CD28EC" w:rsidP="00CD28EC">
      <w:pPr>
        <w:pStyle w:val="Heading1"/>
        <w:numPr>
          <w:ilvl w:val="0"/>
          <w:numId w:val="0"/>
        </w:numPr>
        <w:rPr>
          <w:sz w:val="36"/>
        </w:rPr>
      </w:pPr>
    </w:p>
    <w:p w:rsidR="00CD28EC" w:rsidRPr="00A42D25" w:rsidRDefault="00CD28EC" w:rsidP="00CD28EC">
      <w:pPr>
        <w:pStyle w:val="Heading1"/>
        <w:numPr>
          <w:ilvl w:val="0"/>
          <w:numId w:val="0"/>
        </w:numPr>
        <w:ind w:left="432" w:hanging="432"/>
        <w:rPr>
          <w:sz w:val="36"/>
        </w:rPr>
      </w:pPr>
      <w:bookmarkStart w:id="35" w:name="_Toc413427979"/>
      <w:bookmarkStart w:id="36" w:name="_Toc413733674"/>
      <w:r w:rsidRPr="00A42D25">
        <w:rPr>
          <w:sz w:val="36"/>
        </w:rPr>
        <w:t>References</w:t>
      </w:r>
      <w:bookmarkEnd w:id="35"/>
      <w:bookmarkEnd w:id="36"/>
    </w:p>
    <w:p w:rsidR="00CD28EC" w:rsidRPr="00A42D25" w:rsidRDefault="00CD28EC" w:rsidP="00CD28EC">
      <w:pPr>
        <w:rPr>
          <w:sz w:val="24"/>
          <w:lang w:val="en-US" w:eastAsia="ja-JP"/>
        </w:rPr>
      </w:pPr>
    </w:p>
    <w:p w:rsidR="00CD28EC" w:rsidRPr="00A42D25" w:rsidRDefault="00CD28EC" w:rsidP="00CD28EC">
      <w:pPr>
        <w:pStyle w:val="ListParagraph"/>
        <w:numPr>
          <w:ilvl w:val="0"/>
          <w:numId w:val="27"/>
        </w:numPr>
        <w:rPr>
          <w:sz w:val="24"/>
          <w:szCs w:val="22"/>
        </w:rPr>
      </w:pPr>
      <w:r w:rsidRPr="00A42D25">
        <w:rPr>
          <w:sz w:val="24"/>
          <w:szCs w:val="22"/>
        </w:rPr>
        <w:t>Paper 25.8, ISSCC-2010 describes an 863-928MHz RF transceiver in 018MOS. The chip consumes 3.5mW in continuous reception.</w:t>
      </w:r>
    </w:p>
    <w:p w:rsidR="00CD28EC" w:rsidRPr="00A42D25" w:rsidRDefault="00CD28EC" w:rsidP="006523A2">
      <w:pPr>
        <w:pStyle w:val="ListParagraph"/>
        <w:numPr>
          <w:ilvl w:val="0"/>
          <w:numId w:val="27"/>
        </w:numPr>
        <w:rPr>
          <w:sz w:val="24"/>
          <w:szCs w:val="22"/>
        </w:rPr>
      </w:pPr>
      <w:r w:rsidRPr="00A42D25">
        <w:rPr>
          <w:color w:val="000000" w:themeColor="text1"/>
          <w:sz w:val="24"/>
          <w:szCs w:val="22"/>
        </w:rPr>
        <w:t>Paper 13.2, ISSCC-2015 describes a</w:t>
      </w:r>
      <w:r w:rsidRPr="00A42D25">
        <w:rPr>
          <w:bCs/>
          <w:color w:val="000000" w:themeColor="text1"/>
          <w:sz w:val="24"/>
          <w:szCs w:val="22"/>
          <w:lang w:val="en-US" w:eastAsia="zh-CN"/>
        </w:rPr>
        <w:t xml:space="preserve"> 3.7mW-RX 4.4mW-TX Fully Integrated Bluetooth Low-Energy/IEEE802.15.4/Proprietary </w:t>
      </w:r>
      <w:proofErr w:type="spellStart"/>
      <w:r w:rsidRPr="00A42D25">
        <w:rPr>
          <w:bCs/>
          <w:color w:val="000000" w:themeColor="text1"/>
          <w:sz w:val="24"/>
          <w:szCs w:val="22"/>
          <w:lang w:val="en-US" w:eastAsia="zh-CN"/>
        </w:rPr>
        <w:t>SoC</w:t>
      </w:r>
      <w:proofErr w:type="spellEnd"/>
      <w:r w:rsidRPr="00A42D25">
        <w:rPr>
          <w:bCs/>
          <w:color w:val="000000" w:themeColor="text1"/>
          <w:sz w:val="24"/>
          <w:szCs w:val="22"/>
          <w:lang w:val="en-US" w:eastAsia="zh-CN"/>
        </w:rPr>
        <w:t xml:space="preserve"> with an ADPLL-Based Fast Frequency Offset Compensation in 40nm CMOS.</w:t>
      </w:r>
    </w:p>
    <w:p w:rsidR="004C3725" w:rsidRPr="00A42D25" w:rsidRDefault="004C3725" w:rsidP="004C3725">
      <w:pPr>
        <w:ind w:left="360"/>
        <w:rPr>
          <w:sz w:val="24"/>
          <w:szCs w:val="22"/>
        </w:rPr>
      </w:pPr>
    </w:p>
    <w:p w:rsidR="00A42D25" w:rsidRPr="00A42D25" w:rsidRDefault="00A42D25">
      <w:pPr>
        <w:ind w:left="360"/>
        <w:rPr>
          <w:sz w:val="24"/>
          <w:szCs w:val="22"/>
        </w:rPr>
      </w:pPr>
    </w:p>
    <w:sectPr w:rsidR="00A42D25" w:rsidRPr="00A42D2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6C" w:rsidRDefault="00786E6C">
      <w:r>
        <w:separator/>
      </w:r>
    </w:p>
  </w:endnote>
  <w:endnote w:type="continuationSeparator" w:id="0">
    <w:p w:rsidR="00786E6C" w:rsidRDefault="007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25" w:rsidRDefault="00786E6C">
    <w:pPr>
      <w:pStyle w:val="Footer"/>
      <w:tabs>
        <w:tab w:val="clear" w:pos="6480"/>
        <w:tab w:val="center" w:pos="4680"/>
        <w:tab w:val="right" w:pos="9360"/>
      </w:tabs>
    </w:pPr>
    <w:r>
      <w:fldChar w:fldCharType="begin"/>
    </w:r>
    <w:r>
      <w:instrText xml:space="preserve"> SUBJECT  \* MERGEFORMAT </w:instrText>
    </w:r>
    <w:r>
      <w:fldChar w:fldCharType="separate"/>
    </w:r>
    <w:r w:rsidR="00A42D25">
      <w:t>Submission</w:t>
    </w:r>
    <w:r>
      <w:fldChar w:fldCharType="end"/>
    </w:r>
    <w:r w:rsidR="00A42D25">
      <w:tab/>
      <w:t xml:space="preserve">page </w:t>
    </w:r>
    <w:r w:rsidR="00A42D25">
      <w:fldChar w:fldCharType="begin"/>
    </w:r>
    <w:r w:rsidR="00A42D25">
      <w:instrText xml:space="preserve">page </w:instrText>
    </w:r>
    <w:r w:rsidR="00A42D25">
      <w:fldChar w:fldCharType="separate"/>
    </w:r>
    <w:r w:rsidR="000060AA">
      <w:rPr>
        <w:noProof/>
      </w:rPr>
      <w:t>1</w:t>
    </w:r>
    <w:r w:rsidR="00A42D25">
      <w:fldChar w:fldCharType="end"/>
    </w:r>
    <w:r w:rsidR="00A42D25">
      <w:tab/>
      <w:t>Chiu Ngo (Samsung) et al.</w:t>
    </w:r>
  </w:p>
  <w:p w:rsidR="00A42D25" w:rsidRDefault="00A42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6C" w:rsidRDefault="00786E6C">
      <w:r>
        <w:separator/>
      </w:r>
    </w:p>
  </w:footnote>
  <w:footnote w:type="continuationSeparator" w:id="0">
    <w:p w:rsidR="00786E6C" w:rsidRDefault="00786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25" w:rsidRDefault="00A42D25">
    <w:pPr>
      <w:pStyle w:val="Header"/>
      <w:tabs>
        <w:tab w:val="clear" w:pos="6480"/>
        <w:tab w:val="center" w:pos="4680"/>
        <w:tab w:val="right" w:pos="9360"/>
      </w:tabs>
    </w:pPr>
    <w:r>
      <w:t>March 2015</w:t>
    </w:r>
    <w:r>
      <w:tab/>
    </w:r>
    <w:r>
      <w:tab/>
    </w:r>
    <w:r w:rsidR="00786E6C">
      <w:fldChar w:fldCharType="begin"/>
    </w:r>
    <w:r w:rsidR="00786E6C">
      <w:instrText xml:space="preserve"> TITLE  \* MERGEFORMAT </w:instrText>
    </w:r>
    <w:r w:rsidR="00786E6C">
      <w:fldChar w:fldCharType="separate"/>
    </w:r>
    <w:r w:rsidR="00397619">
      <w:t>doc.: IEEE 802.15-15-0226</w:t>
    </w:r>
    <w:r>
      <w:t>r0</w:t>
    </w:r>
    <w:r w:rsidR="00786E6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FBE"/>
    <w:multiLevelType w:val="hybridMultilevel"/>
    <w:tmpl w:val="54804002"/>
    <w:lvl w:ilvl="0" w:tplc="12FE136A">
      <w:start w:val="1"/>
      <w:numFmt w:val="decimal"/>
      <w:lvlText w:val="%1."/>
      <w:lvlJc w:val="left"/>
      <w:pPr>
        <w:tabs>
          <w:tab w:val="num" w:pos="720"/>
        </w:tabs>
        <w:ind w:left="720" w:hanging="360"/>
      </w:pPr>
    </w:lvl>
    <w:lvl w:ilvl="1" w:tplc="3C5AB6D6">
      <w:start w:val="1"/>
      <w:numFmt w:val="decimal"/>
      <w:lvlText w:val="%2."/>
      <w:lvlJc w:val="left"/>
      <w:pPr>
        <w:tabs>
          <w:tab w:val="num" w:pos="1440"/>
        </w:tabs>
        <w:ind w:left="1440" w:hanging="360"/>
      </w:pPr>
    </w:lvl>
    <w:lvl w:ilvl="2" w:tplc="E1A04E30" w:tentative="1">
      <w:start w:val="1"/>
      <w:numFmt w:val="decimal"/>
      <w:lvlText w:val="%3."/>
      <w:lvlJc w:val="left"/>
      <w:pPr>
        <w:tabs>
          <w:tab w:val="num" w:pos="2160"/>
        </w:tabs>
        <w:ind w:left="2160" w:hanging="360"/>
      </w:pPr>
    </w:lvl>
    <w:lvl w:ilvl="3" w:tplc="DB3645A4" w:tentative="1">
      <w:start w:val="1"/>
      <w:numFmt w:val="decimal"/>
      <w:lvlText w:val="%4."/>
      <w:lvlJc w:val="left"/>
      <w:pPr>
        <w:tabs>
          <w:tab w:val="num" w:pos="2880"/>
        </w:tabs>
        <w:ind w:left="2880" w:hanging="360"/>
      </w:pPr>
    </w:lvl>
    <w:lvl w:ilvl="4" w:tplc="349EE228" w:tentative="1">
      <w:start w:val="1"/>
      <w:numFmt w:val="decimal"/>
      <w:lvlText w:val="%5."/>
      <w:lvlJc w:val="left"/>
      <w:pPr>
        <w:tabs>
          <w:tab w:val="num" w:pos="3600"/>
        </w:tabs>
        <w:ind w:left="3600" w:hanging="360"/>
      </w:pPr>
    </w:lvl>
    <w:lvl w:ilvl="5" w:tplc="B6960C38" w:tentative="1">
      <w:start w:val="1"/>
      <w:numFmt w:val="decimal"/>
      <w:lvlText w:val="%6."/>
      <w:lvlJc w:val="left"/>
      <w:pPr>
        <w:tabs>
          <w:tab w:val="num" w:pos="4320"/>
        </w:tabs>
        <w:ind w:left="4320" w:hanging="360"/>
      </w:pPr>
    </w:lvl>
    <w:lvl w:ilvl="6" w:tplc="3A32FB04" w:tentative="1">
      <w:start w:val="1"/>
      <w:numFmt w:val="decimal"/>
      <w:lvlText w:val="%7."/>
      <w:lvlJc w:val="left"/>
      <w:pPr>
        <w:tabs>
          <w:tab w:val="num" w:pos="5040"/>
        </w:tabs>
        <w:ind w:left="5040" w:hanging="360"/>
      </w:pPr>
    </w:lvl>
    <w:lvl w:ilvl="7" w:tplc="6F4E9220" w:tentative="1">
      <w:start w:val="1"/>
      <w:numFmt w:val="decimal"/>
      <w:lvlText w:val="%8."/>
      <w:lvlJc w:val="left"/>
      <w:pPr>
        <w:tabs>
          <w:tab w:val="num" w:pos="5760"/>
        </w:tabs>
        <w:ind w:left="5760" w:hanging="360"/>
      </w:pPr>
    </w:lvl>
    <w:lvl w:ilvl="8" w:tplc="3FC4AD7E" w:tentative="1">
      <w:start w:val="1"/>
      <w:numFmt w:val="decimal"/>
      <w:lvlText w:val="%9."/>
      <w:lvlJc w:val="left"/>
      <w:pPr>
        <w:tabs>
          <w:tab w:val="num" w:pos="6480"/>
        </w:tabs>
        <w:ind w:left="6480" w:hanging="360"/>
      </w:pPr>
    </w:lvl>
  </w:abstractNum>
  <w:abstractNum w:abstractNumId="1">
    <w:nsid w:val="06D01A12"/>
    <w:multiLevelType w:val="hybridMultilevel"/>
    <w:tmpl w:val="E7E61C16"/>
    <w:lvl w:ilvl="0" w:tplc="04090001">
      <w:start w:val="1"/>
      <w:numFmt w:val="bullet"/>
      <w:lvlText w:val=""/>
      <w:lvlJc w:val="left"/>
      <w:pPr>
        <w:tabs>
          <w:tab w:val="num" w:pos="936"/>
        </w:tabs>
        <w:ind w:left="936" w:hanging="360"/>
      </w:pPr>
      <w:rPr>
        <w:rFonts w:ascii="Symbol" w:hAnsi="Symbol" w:hint="default"/>
      </w:rPr>
    </w:lvl>
    <w:lvl w:ilvl="1" w:tplc="04090001">
      <w:start w:val="1"/>
      <w:numFmt w:val="bullet"/>
      <w:lvlText w:val=""/>
      <w:lvlJc w:val="left"/>
      <w:pPr>
        <w:tabs>
          <w:tab w:val="num" w:pos="1656"/>
        </w:tabs>
        <w:ind w:left="1656" w:hanging="360"/>
      </w:pPr>
      <w:rPr>
        <w:rFonts w:ascii="Symbol" w:hAnsi="Symbol" w:hint="default"/>
      </w:rPr>
    </w:lvl>
    <w:lvl w:ilvl="2" w:tplc="BE08B1D4" w:tentative="1">
      <w:start w:val="1"/>
      <w:numFmt w:val="decimal"/>
      <w:lvlText w:val="%3."/>
      <w:lvlJc w:val="left"/>
      <w:pPr>
        <w:tabs>
          <w:tab w:val="num" w:pos="2376"/>
        </w:tabs>
        <w:ind w:left="2376" w:hanging="360"/>
      </w:pPr>
    </w:lvl>
    <w:lvl w:ilvl="3" w:tplc="A9F46CE0" w:tentative="1">
      <w:start w:val="1"/>
      <w:numFmt w:val="decimal"/>
      <w:lvlText w:val="%4."/>
      <w:lvlJc w:val="left"/>
      <w:pPr>
        <w:tabs>
          <w:tab w:val="num" w:pos="3096"/>
        </w:tabs>
        <w:ind w:left="3096" w:hanging="360"/>
      </w:pPr>
    </w:lvl>
    <w:lvl w:ilvl="4" w:tplc="2A78AC48" w:tentative="1">
      <w:start w:val="1"/>
      <w:numFmt w:val="decimal"/>
      <w:lvlText w:val="%5."/>
      <w:lvlJc w:val="left"/>
      <w:pPr>
        <w:tabs>
          <w:tab w:val="num" w:pos="3816"/>
        </w:tabs>
        <w:ind w:left="3816" w:hanging="360"/>
      </w:pPr>
    </w:lvl>
    <w:lvl w:ilvl="5" w:tplc="FA9E3C9C" w:tentative="1">
      <w:start w:val="1"/>
      <w:numFmt w:val="decimal"/>
      <w:lvlText w:val="%6."/>
      <w:lvlJc w:val="left"/>
      <w:pPr>
        <w:tabs>
          <w:tab w:val="num" w:pos="4536"/>
        </w:tabs>
        <w:ind w:left="4536" w:hanging="360"/>
      </w:pPr>
    </w:lvl>
    <w:lvl w:ilvl="6" w:tplc="A214584E" w:tentative="1">
      <w:start w:val="1"/>
      <w:numFmt w:val="decimal"/>
      <w:lvlText w:val="%7."/>
      <w:lvlJc w:val="left"/>
      <w:pPr>
        <w:tabs>
          <w:tab w:val="num" w:pos="5256"/>
        </w:tabs>
        <w:ind w:left="5256" w:hanging="360"/>
      </w:pPr>
    </w:lvl>
    <w:lvl w:ilvl="7" w:tplc="036A6A32" w:tentative="1">
      <w:start w:val="1"/>
      <w:numFmt w:val="decimal"/>
      <w:lvlText w:val="%8."/>
      <w:lvlJc w:val="left"/>
      <w:pPr>
        <w:tabs>
          <w:tab w:val="num" w:pos="5976"/>
        </w:tabs>
        <w:ind w:left="5976" w:hanging="360"/>
      </w:pPr>
    </w:lvl>
    <w:lvl w:ilvl="8" w:tplc="8F2E5A6E" w:tentative="1">
      <w:start w:val="1"/>
      <w:numFmt w:val="decimal"/>
      <w:lvlText w:val="%9."/>
      <w:lvlJc w:val="left"/>
      <w:pPr>
        <w:tabs>
          <w:tab w:val="num" w:pos="6696"/>
        </w:tabs>
        <w:ind w:left="6696" w:hanging="360"/>
      </w:pPr>
    </w:lvl>
  </w:abstractNum>
  <w:abstractNum w:abstractNumId="2">
    <w:nsid w:val="12DD5654"/>
    <w:multiLevelType w:val="hybridMultilevel"/>
    <w:tmpl w:val="6D389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A5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2516B4"/>
    <w:multiLevelType w:val="hybridMultilevel"/>
    <w:tmpl w:val="41582478"/>
    <w:lvl w:ilvl="0" w:tplc="970E65D8">
      <w:start w:val="1"/>
      <w:numFmt w:val="decimal"/>
      <w:lvlText w:val="%1."/>
      <w:lvlJc w:val="left"/>
      <w:pPr>
        <w:tabs>
          <w:tab w:val="num" w:pos="1440"/>
        </w:tabs>
        <w:ind w:left="1440" w:hanging="360"/>
      </w:pPr>
    </w:lvl>
    <w:lvl w:ilvl="1" w:tplc="6C5A5B5C">
      <w:start w:val="1"/>
      <w:numFmt w:val="decimal"/>
      <w:lvlText w:val="%2."/>
      <w:lvlJc w:val="left"/>
      <w:pPr>
        <w:tabs>
          <w:tab w:val="num" w:pos="2160"/>
        </w:tabs>
        <w:ind w:left="2160" w:hanging="360"/>
      </w:pPr>
    </w:lvl>
    <w:lvl w:ilvl="2" w:tplc="4E3000A6" w:tentative="1">
      <w:start w:val="1"/>
      <w:numFmt w:val="decimal"/>
      <w:lvlText w:val="%3."/>
      <w:lvlJc w:val="left"/>
      <w:pPr>
        <w:tabs>
          <w:tab w:val="num" w:pos="2880"/>
        </w:tabs>
        <w:ind w:left="2880" w:hanging="360"/>
      </w:pPr>
    </w:lvl>
    <w:lvl w:ilvl="3" w:tplc="27149EBC" w:tentative="1">
      <w:start w:val="1"/>
      <w:numFmt w:val="decimal"/>
      <w:lvlText w:val="%4."/>
      <w:lvlJc w:val="left"/>
      <w:pPr>
        <w:tabs>
          <w:tab w:val="num" w:pos="3600"/>
        </w:tabs>
        <w:ind w:left="3600" w:hanging="360"/>
      </w:pPr>
    </w:lvl>
    <w:lvl w:ilvl="4" w:tplc="103088BC" w:tentative="1">
      <w:start w:val="1"/>
      <w:numFmt w:val="decimal"/>
      <w:lvlText w:val="%5."/>
      <w:lvlJc w:val="left"/>
      <w:pPr>
        <w:tabs>
          <w:tab w:val="num" w:pos="4320"/>
        </w:tabs>
        <w:ind w:left="4320" w:hanging="360"/>
      </w:pPr>
    </w:lvl>
    <w:lvl w:ilvl="5" w:tplc="FC003376" w:tentative="1">
      <w:start w:val="1"/>
      <w:numFmt w:val="decimal"/>
      <w:lvlText w:val="%6."/>
      <w:lvlJc w:val="left"/>
      <w:pPr>
        <w:tabs>
          <w:tab w:val="num" w:pos="5040"/>
        </w:tabs>
        <w:ind w:left="5040" w:hanging="360"/>
      </w:pPr>
    </w:lvl>
    <w:lvl w:ilvl="6" w:tplc="997E180C" w:tentative="1">
      <w:start w:val="1"/>
      <w:numFmt w:val="decimal"/>
      <w:lvlText w:val="%7."/>
      <w:lvlJc w:val="left"/>
      <w:pPr>
        <w:tabs>
          <w:tab w:val="num" w:pos="5760"/>
        </w:tabs>
        <w:ind w:left="5760" w:hanging="360"/>
      </w:pPr>
    </w:lvl>
    <w:lvl w:ilvl="7" w:tplc="D390BBC6" w:tentative="1">
      <w:start w:val="1"/>
      <w:numFmt w:val="decimal"/>
      <w:lvlText w:val="%8."/>
      <w:lvlJc w:val="left"/>
      <w:pPr>
        <w:tabs>
          <w:tab w:val="num" w:pos="6480"/>
        </w:tabs>
        <w:ind w:left="6480" w:hanging="360"/>
      </w:pPr>
    </w:lvl>
    <w:lvl w:ilvl="8" w:tplc="49408CA8" w:tentative="1">
      <w:start w:val="1"/>
      <w:numFmt w:val="decimal"/>
      <w:lvlText w:val="%9."/>
      <w:lvlJc w:val="left"/>
      <w:pPr>
        <w:tabs>
          <w:tab w:val="num" w:pos="7200"/>
        </w:tabs>
        <w:ind w:left="7200" w:hanging="360"/>
      </w:pPr>
    </w:lvl>
  </w:abstractNum>
  <w:abstractNum w:abstractNumId="5">
    <w:nsid w:val="1B57032B"/>
    <w:multiLevelType w:val="hybridMultilevel"/>
    <w:tmpl w:val="05388D9E"/>
    <w:lvl w:ilvl="0" w:tplc="970E65D8">
      <w:start w:val="1"/>
      <w:numFmt w:val="decimal"/>
      <w:lvlText w:val="%1."/>
      <w:lvlJc w:val="left"/>
      <w:pPr>
        <w:tabs>
          <w:tab w:val="num" w:pos="1440"/>
        </w:tabs>
        <w:ind w:left="1440" w:hanging="360"/>
      </w:pPr>
    </w:lvl>
    <w:lvl w:ilvl="1" w:tplc="6C5A5B5C">
      <w:start w:val="1"/>
      <w:numFmt w:val="decimal"/>
      <w:lvlText w:val="%2."/>
      <w:lvlJc w:val="left"/>
      <w:pPr>
        <w:tabs>
          <w:tab w:val="num" w:pos="2160"/>
        </w:tabs>
        <w:ind w:left="2160" w:hanging="360"/>
      </w:pPr>
    </w:lvl>
    <w:lvl w:ilvl="2" w:tplc="4E3000A6" w:tentative="1">
      <w:start w:val="1"/>
      <w:numFmt w:val="decimal"/>
      <w:lvlText w:val="%3."/>
      <w:lvlJc w:val="left"/>
      <w:pPr>
        <w:tabs>
          <w:tab w:val="num" w:pos="2880"/>
        </w:tabs>
        <w:ind w:left="2880" w:hanging="360"/>
      </w:pPr>
    </w:lvl>
    <w:lvl w:ilvl="3" w:tplc="27149EBC" w:tentative="1">
      <w:start w:val="1"/>
      <w:numFmt w:val="decimal"/>
      <w:lvlText w:val="%4."/>
      <w:lvlJc w:val="left"/>
      <w:pPr>
        <w:tabs>
          <w:tab w:val="num" w:pos="3600"/>
        </w:tabs>
        <w:ind w:left="3600" w:hanging="360"/>
      </w:pPr>
    </w:lvl>
    <w:lvl w:ilvl="4" w:tplc="103088BC" w:tentative="1">
      <w:start w:val="1"/>
      <w:numFmt w:val="decimal"/>
      <w:lvlText w:val="%5."/>
      <w:lvlJc w:val="left"/>
      <w:pPr>
        <w:tabs>
          <w:tab w:val="num" w:pos="4320"/>
        </w:tabs>
        <w:ind w:left="4320" w:hanging="360"/>
      </w:pPr>
    </w:lvl>
    <w:lvl w:ilvl="5" w:tplc="FC003376" w:tentative="1">
      <w:start w:val="1"/>
      <w:numFmt w:val="decimal"/>
      <w:lvlText w:val="%6."/>
      <w:lvlJc w:val="left"/>
      <w:pPr>
        <w:tabs>
          <w:tab w:val="num" w:pos="5040"/>
        </w:tabs>
        <w:ind w:left="5040" w:hanging="360"/>
      </w:pPr>
    </w:lvl>
    <w:lvl w:ilvl="6" w:tplc="997E180C" w:tentative="1">
      <w:start w:val="1"/>
      <w:numFmt w:val="decimal"/>
      <w:lvlText w:val="%7."/>
      <w:lvlJc w:val="left"/>
      <w:pPr>
        <w:tabs>
          <w:tab w:val="num" w:pos="5760"/>
        </w:tabs>
        <w:ind w:left="5760" w:hanging="360"/>
      </w:pPr>
    </w:lvl>
    <w:lvl w:ilvl="7" w:tplc="D390BBC6" w:tentative="1">
      <w:start w:val="1"/>
      <w:numFmt w:val="decimal"/>
      <w:lvlText w:val="%8."/>
      <w:lvlJc w:val="left"/>
      <w:pPr>
        <w:tabs>
          <w:tab w:val="num" w:pos="6480"/>
        </w:tabs>
        <w:ind w:left="6480" w:hanging="360"/>
      </w:pPr>
    </w:lvl>
    <w:lvl w:ilvl="8" w:tplc="49408CA8" w:tentative="1">
      <w:start w:val="1"/>
      <w:numFmt w:val="decimal"/>
      <w:lvlText w:val="%9."/>
      <w:lvlJc w:val="left"/>
      <w:pPr>
        <w:tabs>
          <w:tab w:val="num" w:pos="7200"/>
        </w:tabs>
        <w:ind w:left="7200" w:hanging="360"/>
      </w:pPr>
    </w:lvl>
  </w:abstractNum>
  <w:abstractNum w:abstractNumId="6">
    <w:nsid w:val="1E310738"/>
    <w:multiLevelType w:val="multilevel"/>
    <w:tmpl w:val="C99870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3E58EA"/>
    <w:multiLevelType w:val="multilevel"/>
    <w:tmpl w:val="8138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07F3B"/>
    <w:multiLevelType w:val="hybridMultilevel"/>
    <w:tmpl w:val="FF04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026B3"/>
    <w:multiLevelType w:val="hybridMultilevel"/>
    <w:tmpl w:val="99EEBDFC"/>
    <w:lvl w:ilvl="0" w:tplc="FF782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75B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807332"/>
    <w:multiLevelType w:val="hybridMultilevel"/>
    <w:tmpl w:val="3B6E724C"/>
    <w:lvl w:ilvl="0" w:tplc="86D2AD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F4F9F"/>
    <w:multiLevelType w:val="multilevel"/>
    <w:tmpl w:val="A58C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A17E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A815C0"/>
    <w:multiLevelType w:val="hybridMultilevel"/>
    <w:tmpl w:val="9BF6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B39B4"/>
    <w:multiLevelType w:val="hybridMultilevel"/>
    <w:tmpl w:val="F3F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B111B"/>
    <w:multiLevelType w:val="hybridMultilevel"/>
    <w:tmpl w:val="B26C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053C6"/>
    <w:multiLevelType w:val="hybridMultilevel"/>
    <w:tmpl w:val="0F16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F4663"/>
    <w:multiLevelType w:val="hybridMultilevel"/>
    <w:tmpl w:val="28EC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F605C8"/>
    <w:multiLevelType w:val="hybridMultilevel"/>
    <w:tmpl w:val="134CC9B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0">
    <w:nsid w:val="6B7070AD"/>
    <w:multiLevelType w:val="hybridMultilevel"/>
    <w:tmpl w:val="D370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F2BF5"/>
    <w:multiLevelType w:val="multilevel"/>
    <w:tmpl w:val="3CCA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47123A"/>
    <w:multiLevelType w:val="multilevel"/>
    <w:tmpl w:val="C22A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3C1E2C"/>
    <w:multiLevelType w:val="hybridMultilevel"/>
    <w:tmpl w:val="7472B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DA4236"/>
    <w:multiLevelType w:val="hybridMultilevel"/>
    <w:tmpl w:val="A07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91322"/>
    <w:multiLevelType w:val="hybridMultilevel"/>
    <w:tmpl w:val="8BBE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55D01"/>
    <w:multiLevelType w:val="hybridMultilevel"/>
    <w:tmpl w:val="9110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885E2F"/>
    <w:multiLevelType w:val="hybridMultilevel"/>
    <w:tmpl w:val="EEF4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0"/>
  </w:num>
  <w:num w:numId="4">
    <w:abstractNumId w:val="3"/>
  </w:num>
  <w:num w:numId="5">
    <w:abstractNumId w:val="18"/>
  </w:num>
  <w:num w:numId="6">
    <w:abstractNumId w:val="17"/>
  </w:num>
  <w:num w:numId="7">
    <w:abstractNumId w:val="23"/>
  </w:num>
  <w:num w:numId="8">
    <w:abstractNumId w:val="24"/>
  </w:num>
  <w:num w:numId="9">
    <w:abstractNumId w:val="16"/>
  </w:num>
  <w:num w:numId="10">
    <w:abstractNumId w:val="25"/>
  </w:num>
  <w:num w:numId="11">
    <w:abstractNumId w:val="2"/>
  </w:num>
  <w:num w:numId="12">
    <w:abstractNumId w:val="13"/>
  </w:num>
  <w:num w:numId="13">
    <w:abstractNumId w:val="21"/>
  </w:num>
  <w:num w:numId="14">
    <w:abstractNumId w:val="22"/>
  </w:num>
  <w:num w:numId="15">
    <w:abstractNumId w:val="14"/>
  </w:num>
  <w:num w:numId="16">
    <w:abstractNumId w:val="8"/>
  </w:num>
  <w:num w:numId="17">
    <w:abstractNumId w:val="12"/>
  </w:num>
  <w:num w:numId="18">
    <w:abstractNumId w:val="7"/>
  </w:num>
  <w:num w:numId="19">
    <w:abstractNumId w:val="10"/>
  </w:num>
  <w:num w:numId="20">
    <w:abstractNumId w:val="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0"/>
  </w:num>
  <w:num w:numId="32">
    <w:abstractNumId w:val="27"/>
  </w:num>
  <w:num w:numId="33">
    <w:abstractNumId w:val="5"/>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27"/>
    <w:rsid w:val="000017FB"/>
    <w:rsid w:val="00002878"/>
    <w:rsid w:val="000060AA"/>
    <w:rsid w:val="00011E23"/>
    <w:rsid w:val="000147EE"/>
    <w:rsid w:val="0001543D"/>
    <w:rsid w:val="00015FE1"/>
    <w:rsid w:val="000328B3"/>
    <w:rsid w:val="00040781"/>
    <w:rsid w:val="0005021A"/>
    <w:rsid w:val="00052E65"/>
    <w:rsid w:val="00056A70"/>
    <w:rsid w:val="000575A2"/>
    <w:rsid w:val="00067D6C"/>
    <w:rsid w:val="0009308C"/>
    <w:rsid w:val="00096561"/>
    <w:rsid w:val="00096C3A"/>
    <w:rsid w:val="000B3548"/>
    <w:rsid w:val="000C11A5"/>
    <w:rsid w:val="000C19B0"/>
    <w:rsid w:val="000D1031"/>
    <w:rsid w:val="000D31B6"/>
    <w:rsid w:val="000D7D24"/>
    <w:rsid w:val="000E2C34"/>
    <w:rsid w:val="000E51A3"/>
    <w:rsid w:val="000F345E"/>
    <w:rsid w:val="000F5E85"/>
    <w:rsid w:val="001023A0"/>
    <w:rsid w:val="00102746"/>
    <w:rsid w:val="00115F8C"/>
    <w:rsid w:val="00121C52"/>
    <w:rsid w:val="00133EE2"/>
    <w:rsid w:val="001349C4"/>
    <w:rsid w:val="001527D1"/>
    <w:rsid w:val="00154CBA"/>
    <w:rsid w:val="00165ED7"/>
    <w:rsid w:val="00172D02"/>
    <w:rsid w:val="001751B0"/>
    <w:rsid w:val="001869FD"/>
    <w:rsid w:val="001A3D6C"/>
    <w:rsid w:val="001B1564"/>
    <w:rsid w:val="001C3455"/>
    <w:rsid w:val="001D723B"/>
    <w:rsid w:val="001F49F9"/>
    <w:rsid w:val="001F4ACC"/>
    <w:rsid w:val="002078DF"/>
    <w:rsid w:val="0021548C"/>
    <w:rsid w:val="002273CA"/>
    <w:rsid w:val="00231D7D"/>
    <w:rsid w:val="00237652"/>
    <w:rsid w:val="00241298"/>
    <w:rsid w:val="0024370F"/>
    <w:rsid w:val="00252172"/>
    <w:rsid w:val="00254329"/>
    <w:rsid w:val="00262010"/>
    <w:rsid w:val="002838FD"/>
    <w:rsid w:val="002864BB"/>
    <w:rsid w:val="0029020B"/>
    <w:rsid w:val="002A26A9"/>
    <w:rsid w:val="002B7695"/>
    <w:rsid w:val="002C5B45"/>
    <w:rsid w:val="002C6F0A"/>
    <w:rsid w:val="002D44BE"/>
    <w:rsid w:val="002E6EC1"/>
    <w:rsid w:val="0031197E"/>
    <w:rsid w:val="00311FCC"/>
    <w:rsid w:val="00315DF8"/>
    <w:rsid w:val="00332CCD"/>
    <w:rsid w:val="00344793"/>
    <w:rsid w:val="003718C5"/>
    <w:rsid w:val="00372994"/>
    <w:rsid w:val="00380A17"/>
    <w:rsid w:val="0039721B"/>
    <w:rsid w:val="00397619"/>
    <w:rsid w:val="003B2323"/>
    <w:rsid w:val="003C487E"/>
    <w:rsid w:val="00416D9B"/>
    <w:rsid w:val="004345E9"/>
    <w:rsid w:val="00437748"/>
    <w:rsid w:val="00441770"/>
    <w:rsid w:val="00442037"/>
    <w:rsid w:val="0044226B"/>
    <w:rsid w:val="0044448A"/>
    <w:rsid w:val="00490622"/>
    <w:rsid w:val="004C3725"/>
    <w:rsid w:val="004D687C"/>
    <w:rsid w:val="004E05F2"/>
    <w:rsid w:val="004E12AB"/>
    <w:rsid w:val="004E427D"/>
    <w:rsid w:val="004F1F5E"/>
    <w:rsid w:val="004F2F6C"/>
    <w:rsid w:val="004F68EA"/>
    <w:rsid w:val="005139EC"/>
    <w:rsid w:val="00535790"/>
    <w:rsid w:val="0053670D"/>
    <w:rsid w:val="00543B91"/>
    <w:rsid w:val="00561CB4"/>
    <w:rsid w:val="005666B6"/>
    <w:rsid w:val="0056687B"/>
    <w:rsid w:val="005757E6"/>
    <w:rsid w:val="005948D3"/>
    <w:rsid w:val="005E08AF"/>
    <w:rsid w:val="0060170C"/>
    <w:rsid w:val="00601CC6"/>
    <w:rsid w:val="0060470A"/>
    <w:rsid w:val="00607E88"/>
    <w:rsid w:val="00614F88"/>
    <w:rsid w:val="00616DFB"/>
    <w:rsid w:val="00623634"/>
    <w:rsid w:val="0062440B"/>
    <w:rsid w:val="0063037A"/>
    <w:rsid w:val="0063595D"/>
    <w:rsid w:val="0064450E"/>
    <w:rsid w:val="00645DCF"/>
    <w:rsid w:val="006523A2"/>
    <w:rsid w:val="00674E80"/>
    <w:rsid w:val="00682F8D"/>
    <w:rsid w:val="00687B90"/>
    <w:rsid w:val="00692E7A"/>
    <w:rsid w:val="00694F7D"/>
    <w:rsid w:val="006B2783"/>
    <w:rsid w:val="006C0727"/>
    <w:rsid w:val="006C3E27"/>
    <w:rsid w:val="006C60A5"/>
    <w:rsid w:val="006C7738"/>
    <w:rsid w:val="006D1EF8"/>
    <w:rsid w:val="006D530E"/>
    <w:rsid w:val="006D7592"/>
    <w:rsid w:val="006E145F"/>
    <w:rsid w:val="006F330C"/>
    <w:rsid w:val="006F77DA"/>
    <w:rsid w:val="00705C56"/>
    <w:rsid w:val="00710592"/>
    <w:rsid w:val="00714405"/>
    <w:rsid w:val="00725D21"/>
    <w:rsid w:val="007345F1"/>
    <w:rsid w:val="007347E4"/>
    <w:rsid w:val="00741F2F"/>
    <w:rsid w:val="0075683A"/>
    <w:rsid w:val="00762838"/>
    <w:rsid w:val="00770572"/>
    <w:rsid w:val="00782D91"/>
    <w:rsid w:val="00783533"/>
    <w:rsid w:val="00786E6C"/>
    <w:rsid w:val="00792D49"/>
    <w:rsid w:val="007E0A60"/>
    <w:rsid w:val="00804F82"/>
    <w:rsid w:val="00810779"/>
    <w:rsid w:val="008155DE"/>
    <w:rsid w:val="00815ED1"/>
    <w:rsid w:val="00821E54"/>
    <w:rsid w:val="008305FD"/>
    <w:rsid w:val="00833839"/>
    <w:rsid w:val="00840009"/>
    <w:rsid w:val="0084537E"/>
    <w:rsid w:val="0089369E"/>
    <w:rsid w:val="00893AE4"/>
    <w:rsid w:val="009036E6"/>
    <w:rsid w:val="0091063E"/>
    <w:rsid w:val="0091186D"/>
    <w:rsid w:val="00912019"/>
    <w:rsid w:val="0093198D"/>
    <w:rsid w:val="00932FFA"/>
    <w:rsid w:val="0093781F"/>
    <w:rsid w:val="00943564"/>
    <w:rsid w:val="00944717"/>
    <w:rsid w:val="00944A0F"/>
    <w:rsid w:val="009526B0"/>
    <w:rsid w:val="009567BF"/>
    <w:rsid w:val="00960300"/>
    <w:rsid w:val="00972679"/>
    <w:rsid w:val="0097308F"/>
    <w:rsid w:val="00973777"/>
    <w:rsid w:val="0099018B"/>
    <w:rsid w:val="0099189E"/>
    <w:rsid w:val="00993AF6"/>
    <w:rsid w:val="00994113"/>
    <w:rsid w:val="009A02DF"/>
    <w:rsid w:val="009B49A6"/>
    <w:rsid w:val="009C0421"/>
    <w:rsid w:val="009F0A2C"/>
    <w:rsid w:val="009F2E71"/>
    <w:rsid w:val="00A17125"/>
    <w:rsid w:val="00A2352C"/>
    <w:rsid w:val="00A42D25"/>
    <w:rsid w:val="00A54D4C"/>
    <w:rsid w:val="00A7137E"/>
    <w:rsid w:val="00A71A21"/>
    <w:rsid w:val="00A77390"/>
    <w:rsid w:val="00AA0212"/>
    <w:rsid w:val="00AA03F0"/>
    <w:rsid w:val="00AA0CD3"/>
    <w:rsid w:val="00AA427C"/>
    <w:rsid w:val="00AB231A"/>
    <w:rsid w:val="00AB54FE"/>
    <w:rsid w:val="00AD4421"/>
    <w:rsid w:val="00AD643D"/>
    <w:rsid w:val="00AE3B6E"/>
    <w:rsid w:val="00AF3880"/>
    <w:rsid w:val="00AF505E"/>
    <w:rsid w:val="00AF6FBD"/>
    <w:rsid w:val="00AF7063"/>
    <w:rsid w:val="00B143E2"/>
    <w:rsid w:val="00B16C79"/>
    <w:rsid w:val="00B2102D"/>
    <w:rsid w:val="00B329B3"/>
    <w:rsid w:val="00B513F9"/>
    <w:rsid w:val="00B514E0"/>
    <w:rsid w:val="00B5323A"/>
    <w:rsid w:val="00B6510E"/>
    <w:rsid w:val="00B80F94"/>
    <w:rsid w:val="00B9089F"/>
    <w:rsid w:val="00B90E20"/>
    <w:rsid w:val="00B96C16"/>
    <w:rsid w:val="00BA51EB"/>
    <w:rsid w:val="00BA6AC2"/>
    <w:rsid w:val="00BB65D1"/>
    <w:rsid w:val="00BC20FE"/>
    <w:rsid w:val="00BC5404"/>
    <w:rsid w:val="00BC6DE6"/>
    <w:rsid w:val="00BE6665"/>
    <w:rsid w:val="00BE68C2"/>
    <w:rsid w:val="00BF37B3"/>
    <w:rsid w:val="00BF5D5F"/>
    <w:rsid w:val="00BF6A7D"/>
    <w:rsid w:val="00C01B3E"/>
    <w:rsid w:val="00C13A70"/>
    <w:rsid w:val="00C20883"/>
    <w:rsid w:val="00C313B5"/>
    <w:rsid w:val="00C37589"/>
    <w:rsid w:val="00C5539D"/>
    <w:rsid w:val="00C6334E"/>
    <w:rsid w:val="00C673B6"/>
    <w:rsid w:val="00C71845"/>
    <w:rsid w:val="00C8328F"/>
    <w:rsid w:val="00C9111F"/>
    <w:rsid w:val="00C94389"/>
    <w:rsid w:val="00C95749"/>
    <w:rsid w:val="00CA09B2"/>
    <w:rsid w:val="00CA11D3"/>
    <w:rsid w:val="00CB7612"/>
    <w:rsid w:val="00CD28EC"/>
    <w:rsid w:val="00CD2952"/>
    <w:rsid w:val="00CD5D4C"/>
    <w:rsid w:val="00CD786E"/>
    <w:rsid w:val="00CE1332"/>
    <w:rsid w:val="00CE5972"/>
    <w:rsid w:val="00CE5C65"/>
    <w:rsid w:val="00CE6B35"/>
    <w:rsid w:val="00CF3A92"/>
    <w:rsid w:val="00D031BC"/>
    <w:rsid w:val="00D04AB3"/>
    <w:rsid w:val="00D04F16"/>
    <w:rsid w:val="00D06680"/>
    <w:rsid w:val="00D25223"/>
    <w:rsid w:val="00D37D7F"/>
    <w:rsid w:val="00D40896"/>
    <w:rsid w:val="00D61561"/>
    <w:rsid w:val="00D6412A"/>
    <w:rsid w:val="00D70234"/>
    <w:rsid w:val="00D779DF"/>
    <w:rsid w:val="00DA1931"/>
    <w:rsid w:val="00DB3455"/>
    <w:rsid w:val="00DB50AF"/>
    <w:rsid w:val="00DC5A7B"/>
    <w:rsid w:val="00DE30BF"/>
    <w:rsid w:val="00DF6BFE"/>
    <w:rsid w:val="00E0457C"/>
    <w:rsid w:val="00E175FB"/>
    <w:rsid w:val="00E26C45"/>
    <w:rsid w:val="00E35151"/>
    <w:rsid w:val="00E51E99"/>
    <w:rsid w:val="00E61377"/>
    <w:rsid w:val="00E70679"/>
    <w:rsid w:val="00E72B7B"/>
    <w:rsid w:val="00E76026"/>
    <w:rsid w:val="00E7720C"/>
    <w:rsid w:val="00E8385D"/>
    <w:rsid w:val="00E84C3B"/>
    <w:rsid w:val="00E94C22"/>
    <w:rsid w:val="00E960BD"/>
    <w:rsid w:val="00EA162E"/>
    <w:rsid w:val="00EC1B1F"/>
    <w:rsid w:val="00EC255D"/>
    <w:rsid w:val="00EE15AB"/>
    <w:rsid w:val="00EF1915"/>
    <w:rsid w:val="00EF3C43"/>
    <w:rsid w:val="00F017A6"/>
    <w:rsid w:val="00F1496E"/>
    <w:rsid w:val="00F24D25"/>
    <w:rsid w:val="00F36D9E"/>
    <w:rsid w:val="00F74632"/>
    <w:rsid w:val="00F74E65"/>
    <w:rsid w:val="00F807B0"/>
    <w:rsid w:val="00F81DAA"/>
    <w:rsid w:val="00F82510"/>
    <w:rsid w:val="00F9064A"/>
    <w:rsid w:val="00F92E78"/>
    <w:rsid w:val="00F93416"/>
    <w:rsid w:val="00FA4543"/>
    <w:rsid w:val="00FB0624"/>
    <w:rsid w:val="00FB4521"/>
    <w:rsid w:val="00FD2117"/>
    <w:rsid w:val="00FD2DEA"/>
    <w:rsid w:val="00FD4560"/>
    <w:rsid w:val="00FD7A52"/>
    <w:rsid w:val="00FE06A9"/>
    <w:rsid w:val="00FE54EF"/>
    <w:rsid w:val="00FE71F3"/>
    <w:rsid w:val="00FE7789"/>
    <w:rsid w:val="00FF3605"/>
    <w:rsid w:val="00FF56C4"/>
    <w:rsid w:val="00FF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eastAsia="en-US"/>
    </w:rPr>
  </w:style>
  <w:style w:type="paragraph" w:styleId="Heading1">
    <w:name w:val="heading 1"/>
    <w:basedOn w:val="Normal"/>
    <w:next w:val="Normal"/>
    <w:link w:val="Heading1Char"/>
    <w:qFormat/>
    <w:rsid w:val="00C94389"/>
    <w:pPr>
      <w:keepNext/>
      <w:keepLines/>
      <w:numPr>
        <w:numId w:val="20"/>
      </w:numPr>
      <w:spacing w:before="320"/>
      <w:outlineLvl w:val="0"/>
    </w:pPr>
    <w:rPr>
      <w:rFonts w:eastAsia="SimSun"/>
      <w:b/>
      <w:sz w:val="32"/>
      <w:u w:val="single"/>
      <w:lang w:val="en-US" w:eastAsia="ja-JP"/>
    </w:rPr>
  </w:style>
  <w:style w:type="paragraph" w:styleId="Heading2">
    <w:name w:val="heading 2"/>
    <w:basedOn w:val="Normal"/>
    <w:next w:val="Normal"/>
    <w:link w:val="Heading2Char"/>
    <w:autoRedefine/>
    <w:qFormat/>
    <w:rsid w:val="00E51E99"/>
    <w:pPr>
      <w:keepNext/>
      <w:keepLines/>
      <w:numPr>
        <w:ilvl w:val="1"/>
        <w:numId w:val="20"/>
      </w:numPr>
      <w:spacing w:before="280"/>
      <w:outlineLvl w:val="1"/>
    </w:pPr>
    <w:rPr>
      <w:rFonts w:eastAsia="SimSun"/>
      <w:b/>
      <w:sz w:val="28"/>
      <w:lang w:val="en-US" w:eastAsia="ja-JP"/>
    </w:rPr>
  </w:style>
  <w:style w:type="paragraph" w:styleId="Heading3">
    <w:name w:val="heading 3"/>
    <w:basedOn w:val="Normal"/>
    <w:next w:val="Normal"/>
    <w:link w:val="Heading3Char"/>
    <w:qFormat/>
    <w:rsid w:val="00C94389"/>
    <w:pPr>
      <w:keepNext/>
      <w:keepLines/>
      <w:numPr>
        <w:ilvl w:val="2"/>
        <w:numId w:val="20"/>
      </w:numPr>
      <w:spacing w:before="240" w:after="60"/>
      <w:outlineLvl w:val="2"/>
    </w:pPr>
    <w:rPr>
      <w:b/>
      <w:sz w:val="24"/>
    </w:rPr>
  </w:style>
  <w:style w:type="paragraph" w:styleId="Heading4">
    <w:name w:val="heading 4"/>
    <w:basedOn w:val="Normal"/>
    <w:next w:val="Normal"/>
    <w:link w:val="Heading4Char"/>
    <w:semiHidden/>
    <w:unhideWhenUsed/>
    <w:qFormat/>
    <w:rsid w:val="00CD5D4C"/>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D5D4C"/>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D5D4C"/>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CD5D4C"/>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CD5D4C"/>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CD5D4C"/>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uiPriority w:val="99"/>
    <w:rsid w:val="009F2E71"/>
    <w:rPr>
      <w:rFonts w:ascii="Tahoma" w:hAnsi="Tahoma" w:cs="Tahoma"/>
      <w:sz w:val="16"/>
      <w:szCs w:val="16"/>
    </w:rPr>
  </w:style>
  <w:style w:type="character" w:customStyle="1" w:styleId="BalloonTextChar">
    <w:name w:val="Balloon Text Char"/>
    <w:link w:val="BalloonText"/>
    <w:uiPriority w:val="99"/>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349C4"/>
    <w:rPr>
      <w:b/>
      <w:bCs/>
      <w:sz w:val="20"/>
    </w:rPr>
  </w:style>
  <w:style w:type="paragraph" w:styleId="Title">
    <w:name w:val="Title"/>
    <w:basedOn w:val="Normal"/>
    <w:next w:val="Normal"/>
    <w:link w:val="TitleChar"/>
    <w:uiPriority w:val="99"/>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99"/>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uiPriority w:val="99"/>
    <w:rsid w:val="0039721B"/>
    <w:pPr>
      <w:spacing w:before="120" w:after="120"/>
    </w:pPr>
    <w:rPr>
      <w:sz w:val="24"/>
      <w:lang w:val="en-US" w:eastAsia="ko-KR"/>
    </w:rPr>
  </w:style>
  <w:style w:type="character" w:customStyle="1" w:styleId="highlight">
    <w:name w:val="highlight"/>
    <w:basedOn w:val="DefaultParagraphFont"/>
    <w:rsid w:val="00C8328F"/>
  </w:style>
  <w:style w:type="character" w:styleId="PlaceholderText">
    <w:name w:val="Placeholder Text"/>
    <w:basedOn w:val="DefaultParagraphFont"/>
    <w:uiPriority w:val="99"/>
    <w:semiHidden/>
    <w:rsid w:val="006C7738"/>
    <w:rPr>
      <w:color w:val="808080"/>
    </w:rPr>
  </w:style>
  <w:style w:type="paragraph" w:styleId="NormalWeb">
    <w:name w:val="Normal (Web)"/>
    <w:basedOn w:val="Normal"/>
    <w:uiPriority w:val="99"/>
    <w:unhideWhenUsed/>
    <w:rsid w:val="00C37589"/>
    <w:pPr>
      <w:spacing w:before="100" w:beforeAutospacing="1" w:after="100" w:afterAutospacing="1"/>
    </w:pPr>
    <w:rPr>
      <w:rFonts w:eastAsiaTheme="minorEastAsia"/>
      <w:sz w:val="24"/>
      <w:szCs w:val="24"/>
      <w:lang w:val="en-US"/>
    </w:rPr>
  </w:style>
  <w:style w:type="character" w:customStyle="1" w:styleId="Heading4Char">
    <w:name w:val="Heading 4 Char"/>
    <w:basedOn w:val="DefaultParagraphFont"/>
    <w:link w:val="Heading4"/>
    <w:semiHidden/>
    <w:rsid w:val="00CD5D4C"/>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semiHidden/>
    <w:rsid w:val="00CD5D4C"/>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semiHidden/>
    <w:rsid w:val="00CD5D4C"/>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9"/>
    <w:semiHidden/>
    <w:rsid w:val="00CD5D4C"/>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9"/>
    <w:semiHidden/>
    <w:rsid w:val="00CD5D4C"/>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9"/>
    <w:semiHidden/>
    <w:rsid w:val="00CD5D4C"/>
    <w:rPr>
      <w:rFonts w:asciiTheme="majorHAnsi" w:eastAsiaTheme="majorEastAsia" w:hAnsiTheme="majorHAnsi" w:cstheme="majorBidi"/>
      <w:i/>
      <w:iCs/>
      <w:color w:val="404040" w:themeColor="text1" w:themeTint="BF"/>
      <w:lang w:val="en-GB" w:eastAsia="en-US"/>
    </w:rPr>
  </w:style>
  <w:style w:type="paragraph" w:styleId="TOCHeading">
    <w:name w:val="TOC Heading"/>
    <w:basedOn w:val="Heading1"/>
    <w:next w:val="Normal"/>
    <w:uiPriority w:val="39"/>
    <w:semiHidden/>
    <w:unhideWhenUsed/>
    <w:qFormat/>
    <w:rsid w:val="00CD28EC"/>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2">
    <w:name w:val="toc 2"/>
    <w:basedOn w:val="Normal"/>
    <w:next w:val="Normal"/>
    <w:autoRedefine/>
    <w:uiPriority w:val="39"/>
    <w:rsid w:val="00CD28EC"/>
    <w:pPr>
      <w:spacing w:after="100"/>
      <w:ind w:left="220"/>
    </w:pPr>
  </w:style>
  <w:style w:type="paragraph" w:styleId="TOC1">
    <w:name w:val="toc 1"/>
    <w:basedOn w:val="Normal"/>
    <w:next w:val="Normal"/>
    <w:autoRedefine/>
    <w:uiPriority w:val="39"/>
    <w:rsid w:val="00CD28EC"/>
    <w:pPr>
      <w:spacing w:after="100"/>
    </w:pPr>
  </w:style>
  <w:style w:type="paragraph" w:styleId="TOC3">
    <w:name w:val="toc 3"/>
    <w:basedOn w:val="Normal"/>
    <w:next w:val="Normal"/>
    <w:autoRedefine/>
    <w:uiPriority w:val="39"/>
    <w:rsid w:val="00CD28EC"/>
    <w:pPr>
      <w:spacing w:after="100"/>
      <w:ind w:left="440"/>
    </w:pPr>
  </w:style>
  <w:style w:type="character" w:customStyle="1" w:styleId="Heading1Char">
    <w:name w:val="Heading 1 Char"/>
    <w:basedOn w:val="DefaultParagraphFont"/>
    <w:link w:val="Heading1"/>
    <w:rsid w:val="00CD28EC"/>
    <w:rPr>
      <w:rFonts w:eastAsia="SimSun"/>
      <w:b/>
      <w:sz w:val="32"/>
      <w:u w:val="single"/>
      <w:lang w:eastAsia="ja-JP"/>
    </w:rPr>
  </w:style>
  <w:style w:type="character" w:customStyle="1" w:styleId="Heading2Char">
    <w:name w:val="Heading 2 Char"/>
    <w:basedOn w:val="DefaultParagraphFont"/>
    <w:link w:val="Heading2"/>
    <w:rsid w:val="00E51E99"/>
    <w:rPr>
      <w:rFonts w:eastAsia="SimSun"/>
      <w:b/>
      <w:sz w:val="28"/>
      <w:lang w:eastAsia="ja-JP"/>
    </w:rPr>
  </w:style>
  <w:style w:type="character" w:customStyle="1" w:styleId="Heading3Char">
    <w:name w:val="Heading 3 Char"/>
    <w:basedOn w:val="DefaultParagraphFont"/>
    <w:link w:val="Heading3"/>
    <w:rsid w:val="00CD28EC"/>
    <w:rPr>
      <w:b/>
      <w:sz w:val="24"/>
      <w:lang w:val="en-GB" w:eastAsia="en-US"/>
    </w:rPr>
  </w:style>
  <w:style w:type="character" w:styleId="FollowedHyperlink">
    <w:name w:val="FollowedHyperlink"/>
    <w:basedOn w:val="DefaultParagraphFont"/>
    <w:uiPriority w:val="99"/>
    <w:unhideWhenUsed/>
    <w:rsid w:val="00CD28EC"/>
    <w:rPr>
      <w:color w:val="800080" w:themeColor="followedHyperlink"/>
      <w:u w:val="single"/>
    </w:rPr>
  </w:style>
  <w:style w:type="character" w:customStyle="1" w:styleId="HeaderChar">
    <w:name w:val="Header Char"/>
    <w:basedOn w:val="DefaultParagraphFont"/>
    <w:link w:val="Header"/>
    <w:uiPriority w:val="99"/>
    <w:rsid w:val="00CD28EC"/>
    <w:rPr>
      <w:b/>
      <w:sz w:val="28"/>
      <w:lang w:val="en-GB" w:eastAsia="en-US"/>
    </w:rPr>
  </w:style>
  <w:style w:type="character" w:customStyle="1" w:styleId="FooterChar">
    <w:name w:val="Footer Char"/>
    <w:basedOn w:val="DefaultParagraphFont"/>
    <w:link w:val="Footer"/>
    <w:uiPriority w:val="99"/>
    <w:rsid w:val="00CD28EC"/>
    <w:rPr>
      <w:sz w:val="24"/>
      <w:lang w:val="en-GB" w:eastAsia="en-US"/>
    </w:rPr>
  </w:style>
  <w:style w:type="character" w:customStyle="1" w:styleId="BodyTextIndentChar">
    <w:name w:val="Body Text Indent Char"/>
    <w:basedOn w:val="DefaultParagraphFont"/>
    <w:link w:val="BodyTextIndent"/>
    <w:uiPriority w:val="99"/>
    <w:rsid w:val="00CD28EC"/>
    <w:rPr>
      <w:sz w:val="22"/>
      <w:lang w:val="en-GB" w:eastAsia="en-US"/>
    </w:rPr>
  </w:style>
  <w:style w:type="character" w:customStyle="1" w:styleId="IEEEStdsParagraphChar">
    <w:name w:val="IEEEStds Paragraph Char"/>
    <w:link w:val="IEEEStdsParagraph"/>
    <w:locked/>
    <w:rsid w:val="00CD28EC"/>
    <w:rPr>
      <w:lang w:eastAsia="ja-JP"/>
    </w:rPr>
  </w:style>
  <w:style w:type="paragraph" w:customStyle="1" w:styleId="IEEEStdsParagraph">
    <w:name w:val="IEEEStds Paragraph"/>
    <w:link w:val="IEEEStdsParagraphChar"/>
    <w:rsid w:val="00CD28EC"/>
    <w:pPr>
      <w:spacing w:after="240"/>
      <w:jc w:val="both"/>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eastAsia="en-US"/>
    </w:rPr>
  </w:style>
  <w:style w:type="paragraph" w:styleId="Heading1">
    <w:name w:val="heading 1"/>
    <w:basedOn w:val="Normal"/>
    <w:next w:val="Normal"/>
    <w:link w:val="Heading1Char"/>
    <w:qFormat/>
    <w:rsid w:val="00C94389"/>
    <w:pPr>
      <w:keepNext/>
      <w:keepLines/>
      <w:numPr>
        <w:numId w:val="20"/>
      </w:numPr>
      <w:spacing w:before="320"/>
      <w:outlineLvl w:val="0"/>
    </w:pPr>
    <w:rPr>
      <w:rFonts w:eastAsia="SimSun"/>
      <w:b/>
      <w:sz w:val="32"/>
      <w:u w:val="single"/>
      <w:lang w:val="en-US" w:eastAsia="ja-JP"/>
    </w:rPr>
  </w:style>
  <w:style w:type="paragraph" w:styleId="Heading2">
    <w:name w:val="heading 2"/>
    <w:basedOn w:val="Normal"/>
    <w:next w:val="Normal"/>
    <w:link w:val="Heading2Char"/>
    <w:autoRedefine/>
    <w:qFormat/>
    <w:rsid w:val="00E51E99"/>
    <w:pPr>
      <w:keepNext/>
      <w:keepLines/>
      <w:numPr>
        <w:ilvl w:val="1"/>
        <w:numId w:val="20"/>
      </w:numPr>
      <w:spacing w:before="280"/>
      <w:outlineLvl w:val="1"/>
    </w:pPr>
    <w:rPr>
      <w:rFonts w:eastAsia="SimSun"/>
      <w:b/>
      <w:sz w:val="28"/>
      <w:lang w:val="en-US" w:eastAsia="ja-JP"/>
    </w:rPr>
  </w:style>
  <w:style w:type="paragraph" w:styleId="Heading3">
    <w:name w:val="heading 3"/>
    <w:basedOn w:val="Normal"/>
    <w:next w:val="Normal"/>
    <w:link w:val="Heading3Char"/>
    <w:qFormat/>
    <w:rsid w:val="00C94389"/>
    <w:pPr>
      <w:keepNext/>
      <w:keepLines/>
      <w:numPr>
        <w:ilvl w:val="2"/>
        <w:numId w:val="20"/>
      </w:numPr>
      <w:spacing w:before="240" w:after="60"/>
      <w:outlineLvl w:val="2"/>
    </w:pPr>
    <w:rPr>
      <w:b/>
      <w:sz w:val="24"/>
    </w:rPr>
  </w:style>
  <w:style w:type="paragraph" w:styleId="Heading4">
    <w:name w:val="heading 4"/>
    <w:basedOn w:val="Normal"/>
    <w:next w:val="Normal"/>
    <w:link w:val="Heading4Char"/>
    <w:semiHidden/>
    <w:unhideWhenUsed/>
    <w:qFormat/>
    <w:rsid w:val="00CD5D4C"/>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D5D4C"/>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D5D4C"/>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CD5D4C"/>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CD5D4C"/>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CD5D4C"/>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uiPriority w:val="99"/>
    <w:rsid w:val="009F2E71"/>
    <w:rPr>
      <w:rFonts w:ascii="Tahoma" w:hAnsi="Tahoma" w:cs="Tahoma"/>
      <w:sz w:val="16"/>
      <w:szCs w:val="16"/>
    </w:rPr>
  </w:style>
  <w:style w:type="character" w:customStyle="1" w:styleId="BalloonTextChar">
    <w:name w:val="Balloon Text Char"/>
    <w:link w:val="BalloonText"/>
    <w:uiPriority w:val="99"/>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349C4"/>
    <w:rPr>
      <w:b/>
      <w:bCs/>
      <w:sz w:val="20"/>
    </w:rPr>
  </w:style>
  <w:style w:type="paragraph" w:styleId="Title">
    <w:name w:val="Title"/>
    <w:basedOn w:val="Normal"/>
    <w:next w:val="Normal"/>
    <w:link w:val="TitleChar"/>
    <w:uiPriority w:val="99"/>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99"/>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uiPriority w:val="99"/>
    <w:rsid w:val="0039721B"/>
    <w:pPr>
      <w:spacing w:before="120" w:after="120"/>
    </w:pPr>
    <w:rPr>
      <w:sz w:val="24"/>
      <w:lang w:val="en-US" w:eastAsia="ko-KR"/>
    </w:rPr>
  </w:style>
  <w:style w:type="character" w:customStyle="1" w:styleId="highlight">
    <w:name w:val="highlight"/>
    <w:basedOn w:val="DefaultParagraphFont"/>
    <w:rsid w:val="00C8328F"/>
  </w:style>
  <w:style w:type="character" w:styleId="PlaceholderText">
    <w:name w:val="Placeholder Text"/>
    <w:basedOn w:val="DefaultParagraphFont"/>
    <w:uiPriority w:val="99"/>
    <w:semiHidden/>
    <w:rsid w:val="006C7738"/>
    <w:rPr>
      <w:color w:val="808080"/>
    </w:rPr>
  </w:style>
  <w:style w:type="paragraph" w:styleId="NormalWeb">
    <w:name w:val="Normal (Web)"/>
    <w:basedOn w:val="Normal"/>
    <w:uiPriority w:val="99"/>
    <w:unhideWhenUsed/>
    <w:rsid w:val="00C37589"/>
    <w:pPr>
      <w:spacing w:before="100" w:beforeAutospacing="1" w:after="100" w:afterAutospacing="1"/>
    </w:pPr>
    <w:rPr>
      <w:rFonts w:eastAsiaTheme="minorEastAsia"/>
      <w:sz w:val="24"/>
      <w:szCs w:val="24"/>
      <w:lang w:val="en-US"/>
    </w:rPr>
  </w:style>
  <w:style w:type="character" w:customStyle="1" w:styleId="Heading4Char">
    <w:name w:val="Heading 4 Char"/>
    <w:basedOn w:val="DefaultParagraphFont"/>
    <w:link w:val="Heading4"/>
    <w:semiHidden/>
    <w:rsid w:val="00CD5D4C"/>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semiHidden/>
    <w:rsid w:val="00CD5D4C"/>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semiHidden/>
    <w:rsid w:val="00CD5D4C"/>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9"/>
    <w:semiHidden/>
    <w:rsid w:val="00CD5D4C"/>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9"/>
    <w:semiHidden/>
    <w:rsid w:val="00CD5D4C"/>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9"/>
    <w:semiHidden/>
    <w:rsid w:val="00CD5D4C"/>
    <w:rPr>
      <w:rFonts w:asciiTheme="majorHAnsi" w:eastAsiaTheme="majorEastAsia" w:hAnsiTheme="majorHAnsi" w:cstheme="majorBidi"/>
      <w:i/>
      <w:iCs/>
      <w:color w:val="404040" w:themeColor="text1" w:themeTint="BF"/>
      <w:lang w:val="en-GB" w:eastAsia="en-US"/>
    </w:rPr>
  </w:style>
  <w:style w:type="paragraph" w:styleId="TOCHeading">
    <w:name w:val="TOC Heading"/>
    <w:basedOn w:val="Heading1"/>
    <w:next w:val="Normal"/>
    <w:uiPriority w:val="39"/>
    <w:semiHidden/>
    <w:unhideWhenUsed/>
    <w:qFormat/>
    <w:rsid w:val="00CD28EC"/>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2">
    <w:name w:val="toc 2"/>
    <w:basedOn w:val="Normal"/>
    <w:next w:val="Normal"/>
    <w:autoRedefine/>
    <w:uiPriority w:val="39"/>
    <w:rsid w:val="00CD28EC"/>
    <w:pPr>
      <w:spacing w:after="100"/>
      <w:ind w:left="220"/>
    </w:pPr>
  </w:style>
  <w:style w:type="paragraph" w:styleId="TOC1">
    <w:name w:val="toc 1"/>
    <w:basedOn w:val="Normal"/>
    <w:next w:val="Normal"/>
    <w:autoRedefine/>
    <w:uiPriority w:val="39"/>
    <w:rsid w:val="00CD28EC"/>
    <w:pPr>
      <w:spacing w:after="100"/>
    </w:pPr>
  </w:style>
  <w:style w:type="paragraph" w:styleId="TOC3">
    <w:name w:val="toc 3"/>
    <w:basedOn w:val="Normal"/>
    <w:next w:val="Normal"/>
    <w:autoRedefine/>
    <w:uiPriority w:val="39"/>
    <w:rsid w:val="00CD28EC"/>
    <w:pPr>
      <w:spacing w:after="100"/>
      <w:ind w:left="440"/>
    </w:pPr>
  </w:style>
  <w:style w:type="character" w:customStyle="1" w:styleId="Heading1Char">
    <w:name w:val="Heading 1 Char"/>
    <w:basedOn w:val="DefaultParagraphFont"/>
    <w:link w:val="Heading1"/>
    <w:rsid w:val="00CD28EC"/>
    <w:rPr>
      <w:rFonts w:eastAsia="SimSun"/>
      <w:b/>
      <w:sz w:val="32"/>
      <w:u w:val="single"/>
      <w:lang w:eastAsia="ja-JP"/>
    </w:rPr>
  </w:style>
  <w:style w:type="character" w:customStyle="1" w:styleId="Heading2Char">
    <w:name w:val="Heading 2 Char"/>
    <w:basedOn w:val="DefaultParagraphFont"/>
    <w:link w:val="Heading2"/>
    <w:rsid w:val="00E51E99"/>
    <w:rPr>
      <w:rFonts w:eastAsia="SimSun"/>
      <w:b/>
      <w:sz w:val="28"/>
      <w:lang w:eastAsia="ja-JP"/>
    </w:rPr>
  </w:style>
  <w:style w:type="character" w:customStyle="1" w:styleId="Heading3Char">
    <w:name w:val="Heading 3 Char"/>
    <w:basedOn w:val="DefaultParagraphFont"/>
    <w:link w:val="Heading3"/>
    <w:rsid w:val="00CD28EC"/>
    <w:rPr>
      <w:b/>
      <w:sz w:val="24"/>
      <w:lang w:val="en-GB" w:eastAsia="en-US"/>
    </w:rPr>
  </w:style>
  <w:style w:type="character" w:styleId="FollowedHyperlink">
    <w:name w:val="FollowedHyperlink"/>
    <w:basedOn w:val="DefaultParagraphFont"/>
    <w:uiPriority w:val="99"/>
    <w:unhideWhenUsed/>
    <w:rsid w:val="00CD28EC"/>
    <w:rPr>
      <w:color w:val="800080" w:themeColor="followedHyperlink"/>
      <w:u w:val="single"/>
    </w:rPr>
  </w:style>
  <w:style w:type="character" w:customStyle="1" w:styleId="HeaderChar">
    <w:name w:val="Header Char"/>
    <w:basedOn w:val="DefaultParagraphFont"/>
    <w:link w:val="Header"/>
    <w:uiPriority w:val="99"/>
    <w:rsid w:val="00CD28EC"/>
    <w:rPr>
      <w:b/>
      <w:sz w:val="28"/>
      <w:lang w:val="en-GB" w:eastAsia="en-US"/>
    </w:rPr>
  </w:style>
  <w:style w:type="character" w:customStyle="1" w:styleId="FooterChar">
    <w:name w:val="Footer Char"/>
    <w:basedOn w:val="DefaultParagraphFont"/>
    <w:link w:val="Footer"/>
    <w:uiPriority w:val="99"/>
    <w:rsid w:val="00CD28EC"/>
    <w:rPr>
      <w:sz w:val="24"/>
      <w:lang w:val="en-GB" w:eastAsia="en-US"/>
    </w:rPr>
  </w:style>
  <w:style w:type="character" w:customStyle="1" w:styleId="BodyTextIndentChar">
    <w:name w:val="Body Text Indent Char"/>
    <w:basedOn w:val="DefaultParagraphFont"/>
    <w:link w:val="BodyTextIndent"/>
    <w:uiPriority w:val="99"/>
    <w:rsid w:val="00CD28EC"/>
    <w:rPr>
      <w:sz w:val="22"/>
      <w:lang w:val="en-GB" w:eastAsia="en-US"/>
    </w:rPr>
  </w:style>
  <w:style w:type="character" w:customStyle="1" w:styleId="IEEEStdsParagraphChar">
    <w:name w:val="IEEEStds Paragraph Char"/>
    <w:link w:val="IEEEStdsParagraph"/>
    <w:locked/>
    <w:rsid w:val="00CD28EC"/>
    <w:rPr>
      <w:lang w:eastAsia="ja-JP"/>
    </w:rPr>
  </w:style>
  <w:style w:type="paragraph" w:customStyle="1" w:styleId="IEEEStdsParagraph">
    <w:name w:val="IEEEStds Paragraph"/>
    <w:link w:val="IEEEStdsParagraphChar"/>
    <w:rsid w:val="00CD28EC"/>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110">
      <w:bodyDiv w:val="1"/>
      <w:marLeft w:val="0"/>
      <w:marRight w:val="0"/>
      <w:marTop w:val="0"/>
      <w:marBottom w:val="0"/>
      <w:divBdr>
        <w:top w:val="none" w:sz="0" w:space="0" w:color="auto"/>
        <w:left w:val="none" w:sz="0" w:space="0" w:color="auto"/>
        <w:bottom w:val="none" w:sz="0" w:space="0" w:color="auto"/>
        <w:right w:val="none" w:sz="0" w:space="0" w:color="auto"/>
      </w:divBdr>
    </w:div>
    <w:div w:id="370881792">
      <w:bodyDiv w:val="1"/>
      <w:marLeft w:val="0"/>
      <w:marRight w:val="0"/>
      <w:marTop w:val="0"/>
      <w:marBottom w:val="0"/>
      <w:divBdr>
        <w:top w:val="none" w:sz="0" w:space="0" w:color="auto"/>
        <w:left w:val="none" w:sz="0" w:space="0" w:color="auto"/>
        <w:bottom w:val="none" w:sz="0" w:space="0" w:color="auto"/>
        <w:right w:val="none" w:sz="0" w:space="0" w:color="auto"/>
      </w:divBdr>
      <w:divsChild>
        <w:div w:id="1500659003">
          <w:marLeft w:val="0"/>
          <w:marRight w:val="0"/>
          <w:marTop w:val="0"/>
          <w:marBottom w:val="0"/>
          <w:divBdr>
            <w:top w:val="none" w:sz="0" w:space="0" w:color="auto"/>
            <w:left w:val="none" w:sz="0" w:space="0" w:color="auto"/>
            <w:bottom w:val="none" w:sz="0" w:space="0" w:color="auto"/>
            <w:right w:val="none" w:sz="0" w:space="0" w:color="auto"/>
          </w:divBdr>
          <w:divsChild>
            <w:div w:id="1826897203">
              <w:marLeft w:val="0"/>
              <w:marRight w:val="0"/>
              <w:marTop w:val="0"/>
              <w:marBottom w:val="0"/>
              <w:divBdr>
                <w:top w:val="none" w:sz="0" w:space="0" w:color="auto"/>
                <w:left w:val="none" w:sz="0" w:space="0" w:color="auto"/>
                <w:bottom w:val="none" w:sz="0" w:space="0" w:color="auto"/>
                <w:right w:val="none" w:sz="0" w:space="0" w:color="auto"/>
              </w:divBdr>
              <w:divsChild>
                <w:div w:id="1975868422">
                  <w:marLeft w:val="0"/>
                  <w:marRight w:val="0"/>
                  <w:marTop w:val="195"/>
                  <w:marBottom w:val="0"/>
                  <w:divBdr>
                    <w:top w:val="none" w:sz="0" w:space="0" w:color="auto"/>
                    <w:left w:val="none" w:sz="0" w:space="0" w:color="auto"/>
                    <w:bottom w:val="none" w:sz="0" w:space="0" w:color="auto"/>
                    <w:right w:val="none" w:sz="0" w:space="0" w:color="auto"/>
                  </w:divBdr>
                  <w:divsChild>
                    <w:div w:id="440690068">
                      <w:marLeft w:val="0"/>
                      <w:marRight w:val="0"/>
                      <w:marTop w:val="0"/>
                      <w:marBottom w:val="0"/>
                      <w:divBdr>
                        <w:top w:val="none" w:sz="0" w:space="0" w:color="auto"/>
                        <w:left w:val="none" w:sz="0" w:space="0" w:color="auto"/>
                        <w:bottom w:val="none" w:sz="0" w:space="0" w:color="auto"/>
                        <w:right w:val="none" w:sz="0" w:space="0" w:color="auto"/>
                      </w:divBdr>
                      <w:divsChild>
                        <w:div w:id="832910530">
                          <w:marLeft w:val="0"/>
                          <w:marRight w:val="0"/>
                          <w:marTop w:val="0"/>
                          <w:marBottom w:val="0"/>
                          <w:divBdr>
                            <w:top w:val="none" w:sz="0" w:space="0" w:color="auto"/>
                            <w:left w:val="none" w:sz="0" w:space="0" w:color="auto"/>
                            <w:bottom w:val="none" w:sz="0" w:space="0" w:color="auto"/>
                            <w:right w:val="none" w:sz="0" w:space="0" w:color="auto"/>
                          </w:divBdr>
                          <w:divsChild>
                            <w:div w:id="877276928">
                              <w:marLeft w:val="0"/>
                              <w:marRight w:val="0"/>
                              <w:marTop w:val="0"/>
                              <w:marBottom w:val="0"/>
                              <w:divBdr>
                                <w:top w:val="none" w:sz="0" w:space="0" w:color="auto"/>
                                <w:left w:val="none" w:sz="0" w:space="0" w:color="auto"/>
                                <w:bottom w:val="none" w:sz="0" w:space="0" w:color="auto"/>
                                <w:right w:val="none" w:sz="0" w:space="0" w:color="auto"/>
                              </w:divBdr>
                              <w:divsChild>
                                <w:div w:id="1670405228">
                                  <w:marLeft w:val="0"/>
                                  <w:marRight w:val="0"/>
                                  <w:marTop w:val="0"/>
                                  <w:marBottom w:val="0"/>
                                  <w:divBdr>
                                    <w:top w:val="none" w:sz="0" w:space="0" w:color="auto"/>
                                    <w:left w:val="none" w:sz="0" w:space="0" w:color="auto"/>
                                    <w:bottom w:val="none" w:sz="0" w:space="0" w:color="auto"/>
                                    <w:right w:val="none" w:sz="0" w:space="0" w:color="auto"/>
                                  </w:divBdr>
                                  <w:divsChild>
                                    <w:div w:id="861285708">
                                      <w:marLeft w:val="0"/>
                                      <w:marRight w:val="0"/>
                                      <w:marTop w:val="0"/>
                                      <w:marBottom w:val="0"/>
                                      <w:divBdr>
                                        <w:top w:val="none" w:sz="0" w:space="0" w:color="auto"/>
                                        <w:left w:val="none" w:sz="0" w:space="0" w:color="auto"/>
                                        <w:bottom w:val="none" w:sz="0" w:space="0" w:color="auto"/>
                                        <w:right w:val="none" w:sz="0" w:space="0" w:color="auto"/>
                                      </w:divBdr>
                                      <w:divsChild>
                                        <w:div w:id="1222517303">
                                          <w:marLeft w:val="0"/>
                                          <w:marRight w:val="0"/>
                                          <w:marTop w:val="0"/>
                                          <w:marBottom w:val="0"/>
                                          <w:divBdr>
                                            <w:top w:val="none" w:sz="0" w:space="0" w:color="auto"/>
                                            <w:left w:val="none" w:sz="0" w:space="0" w:color="auto"/>
                                            <w:bottom w:val="none" w:sz="0" w:space="0" w:color="auto"/>
                                            <w:right w:val="none" w:sz="0" w:space="0" w:color="auto"/>
                                          </w:divBdr>
                                          <w:divsChild>
                                            <w:div w:id="1216043917">
                                              <w:marLeft w:val="0"/>
                                              <w:marRight w:val="0"/>
                                              <w:marTop w:val="0"/>
                                              <w:marBottom w:val="180"/>
                                              <w:divBdr>
                                                <w:top w:val="none" w:sz="0" w:space="0" w:color="auto"/>
                                                <w:left w:val="none" w:sz="0" w:space="0" w:color="auto"/>
                                                <w:bottom w:val="none" w:sz="0" w:space="0" w:color="auto"/>
                                                <w:right w:val="none" w:sz="0" w:space="0" w:color="auto"/>
                                              </w:divBdr>
                                              <w:divsChild>
                                                <w:div w:id="1004363534">
                                                  <w:marLeft w:val="0"/>
                                                  <w:marRight w:val="0"/>
                                                  <w:marTop w:val="0"/>
                                                  <w:marBottom w:val="0"/>
                                                  <w:divBdr>
                                                    <w:top w:val="none" w:sz="0" w:space="0" w:color="auto"/>
                                                    <w:left w:val="none" w:sz="0" w:space="0" w:color="auto"/>
                                                    <w:bottom w:val="none" w:sz="0" w:space="0" w:color="auto"/>
                                                    <w:right w:val="none" w:sz="0" w:space="0" w:color="auto"/>
                                                  </w:divBdr>
                                                  <w:divsChild>
                                                    <w:div w:id="1702129673">
                                                      <w:marLeft w:val="0"/>
                                                      <w:marRight w:val="0"/>
                                                      <w:marTop w:val="0"/>
                                                      <w:marBottom w:val="0"/>
                                                      <w:divBdr>
                                                        <w:top w:val="none" w:sz="0" w:space="0" w:color="auto"/>
                                                        <w:left w:val="none" w:sz="0" w:space="0" w:color="auto"/>
                                                        <w:bottom w:val="none" w:sz="0" w:space="0" w:color="auto"/>
                                                        <w:right w:val="none" w:sz="0" w:space="0" w:color="auto"/>
                                                      </w:divBdr>
                                                      <w:divsChild>
                                                        <w:div w:id="1113550471">
                                                          <w:marLeft w:val="0"/>
                                                          <w:marRight w:val="0"/>
                                                          <w:marTop w:val="0"/>
                                                          <w:marBottom w:val="0"/>
                                                          <w:divBdr>
                                                            <w:top w:val="none" w:sz="0" w:space="0" w:color="auto"/>
                                                            <w:left w:val="none" w:sz="0" w:space="0" w:color="auto"/>
                                                            <w:bottom w:val="none" w:sz="0" w:space="0" w:color="auto"/>
                                                            <w:right w:val="none" w:sz="0" w:space="0" w:color="auto"/>
                                                          </w:divBdr>
                                                          <w:divsChild>
                                                            <w:div w:id="1719011891">
                                                              <w:marLeft w:val="0"/>
                                                              <w:marRight w:val="0"/>
                                                              <w:marTop w:val="0"/>
                                                              <w:marBottom w:val="0"/>
                                                              <w:divBdr>
                                                                <w:top w:val="none" w:sz="0" w:space="0" w:color="auto"/>
                                                                <w:left w:val="none" w:sz="0" w:space="0" w:color="auto"/>
                                                                <w:bottom w:val="none" w:sz="0" w:space="0" w:color="auto"/>
                                                                <w:right w:val="none" w:sz="0" w:space="0" w:color="auto"/>
                                                              </w:divBdr>
                                                              <w:divsChild>
                                                                <w:div w:id="1563440755">
                                                                  <w:marLeft w:val="0"/>
                                                                  <w:marRight w:val="0"/>
                                                                  <w:marTop w:val="0"/>
                                                                  <w:marBottom w:val="0"/>
                                                                  <w:divBdr>
                                                                    <w:top w:val="none" w:sz="0" w:space="0" w:color="auto"/>
                                                                    <w:left w:val="none" w:sz="0" w:space="0" w:color="auto"/>
                                                                    <w:bottom w:val="none" w:sz="0" w:space="0" w:color="auto"/>
                                                                    <w:right w:val="none" w:sz="0" w:space="0" w:color="auto"/>
                                                                  </w:divBdr>
                                                                  <w:divsChild>
                                                                    <w:div w:id="1548444248">
                                                                      <w:marLeft w:val="0"/>
                                                                      <w:marRight w:val="0"/>
                                                                      <w:marTop w:val="0"/>
                                                                      <w:marBottom w:val="0"/>
                                                                      <w:divBdr>
                                                                        <w:top w:val="none" w:sz="0" w:space="0" w:color="auto"/>
                                                                        <w:left w:val="none" w:sz="0" w:space="0" w:color="auto"/>
                                                                        <w:bottom w:val="none" w:sz="0" w:space="0" w:color="auto"/>
                                                                        <w:right w:val="none" w:sz="0" w:space="0" w:color="auto"/>
                                                                      </w:divBdr>
                                                                      <w:divsChild>
                                                                        <w:div w:id="1909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518199">
      <w:bodyDiv w:val="1"/>
      <w:marLeft w:val="0"/>
      <w:marRight w:val="0"/>
      <w:marTop w:val="0"/>
      <w:marBottom w:val="0"/>
      <w:divBdr>
        <w:top w:val="none" w:sz="0" w:space="0" w:color="auto"/>
        <w:left w:val="none" w:sz="0" w:space="0" w:color="auto"/>
        <w:bottom w:val="none" w:sz="0" w:space="0" w:color="auto"/>
        <w:right w:val="none" w:sz="0" w:space="0" w:color="auto"/>
      </w:divBdr>
    </w:div>
    <w:div w:id="574248325">
      <w:bodyDiv w:val="1"/>
      <w:marLeft w:val="0"/>
      <w:marRight w:val="0"/>
      <w:marTop w:val="0"/>
      <w:marBottom w:val="0"/>
      <w:divBdr>
        <w:top w:val="none" w:sz="0" w:space="0" w:color="auto"/>
        <w:left w:val="none" w:sz="0" w:space="0" w:color="auto"/>
        <w:bottom w:val="none" w:sz="0" w:space="0" w:color="auto"/>
        <w:right w:val="none" w:sz="0" w:space="0" w:color="auto"/>
      </w:divBdr>
      <w:divsChild>
        <w:div w:id="1614752528">
          <w:marLeft w:val="1080"/>
          <w:marRight w:val="0"/>
          <w:marTop w:val="0"/>
          <w:marBottom w:val="0"/>
          <w:divBdr>
            <w:top w:val="none" w:sz="0" w:space="0" w:color="auto"/>
            <w:left w:val="none" w:sz="0" w:space="0" w:color="auto"/>
            <w:bottom w:val="none" w:sz="0" w:space="0" w:color="auto"/>
            <w:right w:val="none" w:sz="0" w:space="0" w:color="auto"/>
          </w:divBdr>
        </w:div>
        <w:div w:id="1540321169">
          <w:marLeft w:val="1267"/>
          <w:marRight w:val="0"/>
          <w:marTop w:val="0"/>
          <w:marBottom w:val="0"/>
          <w:divBdr>
            <w:top w:val="none" w:sz="0" w:space="0" w:color="auto"/>
            <w:left w:val="none" w:sz="0" w:space="0" w:color="auto"/>
            <w:bottom w:val="none" w:sz="0" w:space="0" w:color="auto"/>
            <w:right w:val="none" w:sz="0" w:space="0" w:color="auto"/>
          </w:divBdr>
        </w:div>
        <w:div w:id="744692518">
          <w:marLeft w:val="1267"/>
          <w:marRight w:val="0"/>
          <w:marTop w:val="0"/>
          <w:marBottom w:val="0"/>
          <w:divBdr>
            <w:top w:val="none" w:sz="0" w:space="0" w:color="auto"/>
            <w:left w:val="none" w:sz="0" w:space="0" w:color="auto"/>
            <w:bottom w:val="none" w:sz="0" w:space="0" w:color="auto"/>
            <w:right w:val="none" w:sz="0" w:space="0" w:color="auto"/>
          </w:divBdr>
        </w:div>
        <w:div w:id="941229711">
          <w:marLeft w:val="1267"/>
          <w:marRight w:val="0"/>
          <w:marTop w:val="0"/>
          <w:marBottom w:val="0"/>
          <w:divBdr>
            <w:top w:val="none" w:sz="0" w:space="0" w:color="auto"/>
            <w:left w:val="none" w:sz="0" w:space="0" w:color="auto"/>
            <w:bottom w:val="none" w:sz="0" w:space="0" w:color="auto"/>
            <w:right w:val="none" w:sz="0" w:space="0" w:color="auto"/>
          </w:divBdr>
        </w:div>
      </w:divsChild>
    </w:div>
    <w:div w:id="689839148">
      <w:bodyDiv w:val="1"/>
      <w:marLeft w:val="0"/>
      <w:marRight w:val="0"/>
      <w:marTop w:val="0"/>
      <w:marBottom w:val="0"/>
      <w:divBdr>
        <w:top w:val="none" w:sz="0" w:space="0" w:color="auto"/>
        <w:left w:val="none" w:sz="0" w:space="0" w:color="auto"/>
        <w:bottom w:val="none" w:sz="0" w:space="0" w:color="auto"/>
        <w:right w:val="none" w:sz="0" w:space="0" w:color="auto"/>
      </w:divBdr>
    </w:div>
    <w:div w:id="715737482">
      <w:bodyDiv w:val="1"/>
      <w:marLeft w:val="0"/>
      <w:marRight w:val="0"/>
      <w:marTop w:val="0"/>
      <w:marBottom w:val="0"/>
      <w:divBdr>
        <w:top w:val="none" w:sz="0" w:space="0" w:color="auto"/>
        <w:left w:val="none" w:sz="0" w:space="0" w:color="auto"/>
        <w:bottom w:val="none" w:sz="0" w:space="0" w:color="auto"/>
        <w:right w:val="none" w:sz="0" w:space="0" w:color="auto"/>
      </w:divBdr>
      <w:divsChild>
        <w:div w:id="2034072322">
          <w:marLeft w:val="0"/>
          <w:marRight w:val="0"/>
          <w:marTop w:val="0"/>
          <w:marBottom w:val="0"/>
          <w:divBdr>
            <w:top w:val="none" w:sz="0" w:space="0" w:color="auto"/>
            <w:left w:val="none" w:sz="0" w:space="0" w:color="auto"/>
            <w:bottom w:val="none" w:sz="0" w:space="0" w:color="auto"/>
            <w:right w:val="none" w:sz="0" w:space="0" w:color="auto"/>
          </w:divBdr>
          <w:divsChild>
            <w:div w:id="2007779870">
              <w:marLeft w:val="0"/>
              <w:marRight w:val="0"/>
              <w:marTop w:val="0"/>
              <w:marBottom w:val="0"/>
              <w:divBdr>
                <w:top w:val="none" w:sz="0" w:space="0" w:color="auto"/>
                <w:left w:val="none" w:sz="0" w:space="0" w:color="auto"/>
                <w:bottom w:val="none" w:sz="0" w:space="0" w:color="auto"/>
                <w:right w:val="none" w:sz="0" w:space="0" w:color="auto"/>
              </w:divBdr>
              <w:divsChild>
                <w:div w:id="317536533">
                  <w:marLeft w:val="0"/>
                  <w:marRight w:val="0"/>
                  <w:marTop w:val="195"/>
                  <w:marBottom w:val="0"/>
                  <w:divBdr>
                    <w:top w:val="none" w:sz="0" w:space="0" w:color="auto"/>
                    <w:left w:val="none" w:sz="0" w:space="0" w:color="auto"/>
                    <w:bottom w:val="none" w:sz="0" w:space="0" w:color="auto"/>
                    <w:right w:val="none" w:sz="0" w:space="0" w:color="auto"/>
                  </w:divBdr>
                  <w:divsChild>
                    <w:div w:id="116721498">
                      <w:marLeft w:val="0"/>
                      <w:marRight w:val="0"/>
                      <w:marTop w:val="0"/>
                      <w:marBottom w:val="0"/>
                      <w:divBdr>
                        <w:top w:val="none" w:sz="0" w:space="0" w:color="auto"/>
                        <w:left w:val="none" w:sz="0" w:space="0" w:color="auto"/>
                        <w:bottom w:val="none" w:sz="0" w:space="0" w:color="auto"/>
                        <w:right w:val="none" w:sz="0" w:space="0" w:color="auto"/>
                      </w:divBdr>
                      <w:divsChild>
                        <w:div w:id="1384255653">
                          <w:marLeft w:val="0"/>
                          <w:marRight w:val="0"/>
                          <w:marTop w:val="0"/>
                          <w:marBottom w:val="0"/>
                          <w:divBdr>
                            <w:top w:val="none" w:sz="0" w:space="0" w:color="auto"/>
                            <w:left w:val="none" w:sz="0" w:space="0" w:color="auto"/>
                            <w:bottom w:val="none" w:sz="0" w:space="0" w:color="auto"/>
                            <w:right w:val="none" w:sz="0" w:space="0" w:color="auto"/>
                          </w:divBdr>
                          <w:divsChild>
                            <w:div w:id="1050499901">
                              <w:marLeft w:val="0"/>
                              <w:marRight w:val="0"/>
                              <w:marTop w:val="0"/>
                              <w:marBottom w:val="0"/>
                              <w:divBdr>
                                <w:top w:val="none" w:sz="0" w:space="0" w:color="auto"/>
                                <w:left w:val="none" w:sz="0" w:space="0" w:color="auto"/>
                                <w:bottom w:val="none" w:sz="0" w:space="0" w:color="auto"/>
                                <w:right w:val="none" w:sz="0" w:space="0" w:color="auto"/>
                              </w:divBdr>
                              <w:divsChild>
                                <w:div w:id="1738700083">
                                  <w:marLeft w:val="0"/>
                                  <w:marRight w:val="0"/>
                                  <w:marTop w:val="0"/>
                                  <w:marBottom w:val="0"/>
                                  <w:divBdr>
                                    <w:top w:val="none" w:sz="0" w:space="0" w:color="auto"/>
                                    <w:left w:val="none" w:sz="0" w:space="0" w:color="auto"/>
                                    <w:bottom w:val="none" w:sz="0" w:space="0" w:color="auto"/>
                                    <w:right w:val="none" w:sz="0" w:space="0" w:color="auto"/>
                                  </w:divBdr>
                                  <w:divsChild>
                                    <w:div w:id="543368167">
                                      <w:marLeft w:val="0"/>
                                      <w:marRight w:val="0"/>
                                      <w:marTop w:val="0"/>
                                      <w:marBottom w:val="0"/>
                                      <w:divBdr>
                                        <w:top w:val="none" w:sz="0" w:space="0" w:color="auto"/>
                                        <w:left w:val="none" w:sz="0" w:space="0" w:color="auto"/>
                                        <w:bottom w:val="none" w:sz="0" w:space="0" w:color="auto"/>
                                        <w:right w:val="none" w:sz="0" w:space="0" w:color="auto"/>
                                      </w:divBdr>
                                      <w:divsChild>
                                        <w:div w:id="2097052368">
                                          <w:marLeft w:val="0"/>
                                          <w:marRight w:val="0"/>
                                          <w:marTop w:val="0"/>
                                          <w:marBottom w:val="0"/>
                                          <w:divBdr>
                                            <w:top w:val="none" w:sz="0" w:space="0" w:color="auto"/>
                                            <w:left w:val="none" w:sz="0" w:space="0" w:color="auto"/>
                                            <w:bottom w:val="none" w:sz="0" w:space="0" w:color="auto"/>
                                            <w:right w:val="none" w:sz="0" w:space="0" w:color="auto"/>
                                          </w:divBdr>
                                          <w:divsChild>
                                            <w:div w:id="889806958">
                                              <w:marLeft w:val="0"/>
                                              <w:marRight w:val="0"/>
                                              <w:marTop w:val="0"/>
                                              <w:marBottom w:val="180"/>
                                              <w:divBdr>
                                                <w:top w:val="none" w:sz="0" w:space="0" w:color="auto"/>
                                                <w:left w:val="none" w:sz="0" w:space="0" w:color="auto"/>
                                                <w:bottom w:val="none" w:sz="0" w:space="0" w:color="auto"/>
                                                <w:right w:val="none" w:sz="0" w:space="0" w:color="auto"/>
                                              </w:divBdr>
                                              <w:divsChild>
                                                <w:div w:id="1759133391">
                                                  <w:marLeft w:val="0"/>
                                                  <w:marRight w:val="0"/>
                                                  <w:marTop w:val="0"/>
                                                  <w:marBottom w:val="0"/>
                                                  <w:divBdr>
                                                    <w:top w:val="none" w:sz="0" w:space="0" w:color="auto"/>
                                                    <w:left w:val="none" w:sz="0" w:space="0" w:color="auto"/>
                                                    <w:bottom w:val="none" w:sz="0" w:space="0" w:color="auto"/>
                                                    <w:right w:val="none" w:sz="0" w:space="0" w:color="auto"/>
                                                  </w:divBdr>
                                                  <w:divsChild>
                                                    <w:div w:id="1664551169">
                                                      <w:marLeft w:val="0"/>
                                                      <w:marRight w:val="0"/>
                                                      <w:marTop w:val="0"/>
                                                      <w:marBottom w:val="0"/>
                                                      <w:divBdr>
                                                        <w:top w:val="none" w:sz="0" w:space="0" w:color="auto"/>
                                                        <w:left w:val="none" w:sz="0" w:space="0" w:color="auto"/>
                                                        <w:bottom w:val="none" w:sz="0" w:space="0" w:color="auto"/>
                                                        <w:right w:val="none" w:sz="0" w:space="0" w:color="auto"/>
                                                      </w:divBdr>
                                                      <w:divsChild>
                                                        <w:div w:id="1455948245">
                                                          <w:marLeft w:val="0"/>
                                                          <w:marRight w:val="0"/>
                                                          <w:marTop w:val="0"/>
                                                          <w:marBottom w:val="0"/>
                                                          <w:divBdr>
                                                            <w:top w:val="none" w:sz="0" w:space="0" w:color="auto"/>
                                                            <w:left w:val="none" w:sz="0" w:space="0" w:color="auto"/>
                                                            <w:bottom w:val="none" w:sz="0" w:space="0" w:color="auto"/>
                                                            <w:right w:val="none" w:sz="0" w:space="0" w:color="auto"/>
                                                          </w:divBdr>
                                                          <w:divsChild>
                                                            <w:div w:id="1911038944">
                                                              <w:marLeft w:val="0"/>
                                                              <w:marRight w:val="0"/>
                                                              <w:marTop w:val="0"/>
                                                              <w:marBottom w:val="0"/>
                                                              <w:divBdr>
                                                                <w:top w:val="none" w:sz="0" w:space="0" w:color="auto"/>
                                                                <w:left w:val="none" w:sz="0" w:space="0" w:color="auto"/>
                                                                <w:bottom w:val="none" w:sz="0" w:space="0" w:color="auto"/>
                                                                <w:right w:val="none" w:sz="0" w:space="0" w:color="auto"/>
                                                              </w:divBdr>
                                                              <w:divsChild>
                                                                <w:div w:id="1556354402">
                                                                  <w:marLeft w:val="0"/>
                                                                  <w:marRight w:val="0"/>
                                                                  <w:marTop w:val="0"/>
                                                                  <w:marBottom w:val="0"/>
                                                                  <w:divBdr>
                                                                    <w:top w:val="none" w:sz="0" w:space="0" w:color="auto"/>
                                                                    <w:left w:val="none" w:sz="0" w:space="0" w:color="auto"/>
                                                                    <w:bottom w:val="none" w:sz="0" w:space="0" w:color="auto"/>
                                                                    <w:right w:val="none" w:sz="0" w:space="0" w:color="auto"/>
                                                                  </w:divBdr>
                                                                  <w:divsChild>
                                                                    <w:div w:id="1980723681">
                                                                      <w:marLeft w:val="0"/>
                                                                      <w:marRight w:val="0"/>
                                                                      <w:marTop w:val="0"/>
                                                                      <w:marBottom w:val="0"/>
                                                                      <w:divBdr>
                                                                        <w:top w:val="none" w:sz="0" w:space="0" w:color="auto"/>
                                                                        <w:left w:val="none" w:sz="0" w:space="0" w:color="auto"/>
                                                                        <w:bottom w:val="none" w:sz="0" w:space="0" w:color="auto"/>
                                                                        <w:right w:val="none" w:sz="0" w:space="0" w:color="auto"/>
                                                                      </w:divBdr>
                                                                      <w:divsChild>
                                                                        <w:div w:id="677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643842">
      <w:bodyDiv w:val="1"/>
      <w:marLeft w:val="0"/>
      <w:marRight w:val="0"/>
      <w:marTop w:val="0"/>
      <w:marBottom w:val="0"/>
      <w:divBdr>
        <w:top w:val="none" w:sz="0" w:space="0" w:color="auto"/>
        <w:left w:val="none" w:sz="0" w:space="0" w:color="auto"/>
        <w:bottom w:val="none" w:sz="0" w:space="0" w:color="auto"/>
        <w:right w:val="none" w:sz="0" w:space="0" w:color="auto"/>
      </w:divBdr>
    </w:div>
    <w:div w:id="1521746912">
      <w:bodyDiv w:val="1"/>
      <w:marLeft w:val="0"/>
      <w:marRight w:val="0"/>
      <w:marTop w:val="0"/>
      <w:marBottom w:val="0"/>
      <w:divBdr>
        <w:top w:val="none" w:sz="0" w:space="0" w:color="auto"/>
        <w:left w:val="none" w:sz="0" w:space="0" w:color="auto"/>
        <w:bottom w:val="none" w:sz="0" w:space="0" w:color="auto"/>
        <w:right w:val="none" w:sz="0" w:space="0" w:color="auto"/>
      </w:divBdr>
      <w:divsChild>
        <w:div w:id="164519681">
          <w:marLeft w:val="0"/>
          <w:marRight w:val="0"/>
          <w:marTop w:val="0"/>
          <w:marBottom w:val="0"/>
          <w:divBdr>
            <w:top w:val="none" w:sz="0" w:space="0" w:color="auto"/>
            <w:left w:val="none" w:sz="0" w:space="0" w:color="auto"/>
            <w:bottom w:val="none" w:sz="0" w:space="0" w:color="auto"/>
            <w:right w:val="none" w:sz="0" w:space="0" w:color="auto"/>
          </w:divBdr>
          <w:divsChild>
            <w:div w:id="1856578893">
              <w:marLeft w:val="0"/>
              <w:marRight w:val="0"/>
              <w:marTop w:val="0"/>
              <w:marBottom w:val="0"/>
              <w:divBdr>
                <w:top w:val="none" w:sz="0" w:space="0" w:color="auto"/>
                <w:left w:val="none" w:sz="0" w:space="0" w:color="auto"/>
                <w:bottom w:val="none" w:sz="0" w:space="0" w:color="auto"/>
                <w:right w:val="none" w:sz="0" w:space="0" w:color="auto"/>
              </w:divBdr>
              <w:divsChild>
                <w:div w:id="2018648459">
                  <w:marLeft w:val="0"/>
                  <w:marRight w:val="0"/>
                  <w:marTop w:val="195"/>
                  <w:marBottom w:val="0"/>
                  <w:divBdr>
                    <w:top w:val="none" w:sz="0" w:space="0" w:color="auto"/>
                    <w:left w:val="none" w:sz="0" w:space="0" w:color="auto"/>
                    <w:bottom w:val="none" w:sz="0" w:space="0" w:color="auto"/>
                    <w:right w:val="none" w:sz="0" w:space="0" w:color="auto"/>
                  </w:divBdr>
                  <w:divsChild>
                    <w:div w:id="1302730336">
                      <w:marLeft w:val="0"/>
                      <w:marRight w:val="0"/>
                      <w:marTop w:val="0"/>
                      <w:marBottom w:val="0"/>
                      <w:divBdr>
                        <w:top w:val="none" w:sz="0" w:space="0" w:color="auto"/>
                        <w:left w:val="none" w:sz="0" w:space="0" w:color="auto"/>
                        <w:bottom w:val="none" w:sz="0" w:space="0" w:color="auto"/>
                        <w:right w:val="none" w:sz="0" w:space="0" w:color="auto"/>
                      </w:divBdr>
                      <w:divsChild>
                        <w:div w:id="1921598891">
                          <w:marLeft w:val="0"/>
                          <w:marRight w:val="0"/>
                          <w:marTop w:val="0"/>
                          <w:marBottom w:val="0"/>
                          <w:divBdr>
                            <w:top w:val="none" w:sz="0" w:space="0" w:color="auto"/>
                            <w:left w:val="none" w:sz="0" w:space="0" w:color="auto"/>
                            <w:bottom w:val="none" w:sz="0" w:space="0" w:color="auto"/>
                            <w:right w:val="none" w:sz="0" w:space="0" w:color="auto"/>
                          </w:divBdr>
                          <w:divsChild>
                            <w:div w:id="588123433">
                              <w:marLeft w:val="0"/>
                              <w:marRight w:val="0"/>
                              <w:marTop w:val="0"/>
                              <w:marBottom w:val="0"/>
                              <w:divBdr>
                                <w:top w:val="none" w:sz="0" w:space="0" w:color="auto"/>
                                <w:left w:val="none" w:sz="0" w:space="0" w:color="auto"/>
                                <w:bottom w:val="none" w:sz="0" w:space="0" w:color="auto"/>
                                <w:right w:val="none" w:sz="0" w:space="0" w:color="auto"/>
                              </w:divBdr>
                              <w:divsChild>
                                <w:div w:id="191843855">
                                  <w:marLeft w:val="0"/>
                                  <w:marRight w:val="0"/>
                                  <w:marTop w:val="0"/>
                                  <w:marBottom w:val="0"/>
                                  <w:divBdr>
                                    <w:top w:val="none" w:sz="0" w:space="0" w:color="auto"/>
                                    <w:left w:val="none" w:sz="0" w:space="0" w:color="auto"/>
                                    <w:bottom w:val="none" w:sz="0" w:space="0" w:color="auto"/>
                                    <w:right w:val="none" w:sz="0" w:space="0" w:color="auto"/>
                                  </w:divBdr>
                                  <w:divsChild>
                                    <w:div w:id="1880779667">
                                      <w:marLeft w:val="0"/>
                                      <w:marRight w:val="0"/>
                                      <w:marTop w:val="0"/>
                                      <w:marBottom w:val="0"/>
                                      <w:divBdr>
                                        <w:top w:val="none" w:sz="0" w:space="0" w:color="auto"/>
                                        <w:left w:val="none" w:sz="0" w:space="0" w:color="auto"/>
                                        <w:bottom w:val="none" w:sz="0" w:space="0" w:color="auto"/>
                                        <w:right w:val="none" w:sz="0" w:space="0" w:color="auto"/>
                                      </w:divBdr>
                                      <w:divsChild>
                                        <w:div w:id="1878228063">
                                          <w:marLeft w:val="0"/>
                                          <w:marRight w:val="0"/>
                                          <w:marTop w:val="0"/>
                                          <w:marBottom w:val="0"/>
                                          <w:divBdr>
                                            <w:top w:val="none" w:sz="0" w:space="0" w:color="auto"/>
                                            <w:left w:val="none" w:sz="0" w:space="0" w:color="auto"/>
                                            <w:bottom w:val="none" w:sz="0" w:space="0" w:color="auto"/>
                                            <w:right w:val="none" w:sz="0" w:space="0" w:color="auto"/>
                                          </w:divBdr>
                                          <w:divsChild>
                                            <w:div w:id="1508862906">
                                              <w:marLeft w:val="0"/>
                                              <w:marRight w:val="0"/>
                                              <w:marTop w:val="0"/>
                                              <w:marBottom w:val="180"/>
                                              <w:divBdr>
                                                <w:top w:val="none" w:sz="0" w:space="0" w:color="auto"/>
                                                <w:left w:val="none" w:sz="0" w:space="0" w:color="auto"/>
                                                <w:bottom w:val="none" w:sz="0" w:space="0" w:color="auto"/>
                                                <w:right w:val="none" w:sz="0" w:space="0" w:color="auto"/>
                                              </w:divBdr>
                                              <w:divsChild>
                                                <w:div w:id="1300186079">
                                                  <w:marLeft w:val="0"/>
                                                  <w:marRight w:val="0"/>
                                                  <w:marTop w:val="0"/>
                                                  <w:marBottom w:val="0"/>
                                                  <w:divBdr>
                                                    <w:top w:val="none" w:sz="0" w:space="0" w:color="auto"/>
                                                    <w:left w:val="none" w:sz="0" w:space="0" w:color="auto"/>
                                                    <w:bottom w:val="none" w:sz="0" w:space="0" w:color="auto"/>
                                                    <w:right w:val="none" w:sz="0" w:space="0" w:color="auto"/>
                                                  </w:divBdr>
                                                  <w:divsChild>
                                                    <w:div w:id="484930153">
                                                      <w:marLeft w:val="0"/>
                                                      <w:marRight w:val="0"/>
                                                      <w:marTop w:val="0"/>
                                                      <w:marBottom w:val="0"/>
                                                      <w:divBdr>
                                                        <w:top w:val="none" w:sz="0" w:space="0" w:color="auto"/>
                                                        <w:left w:val="none" w:sz="0" w:space="0" w:color="auto"/>
                                                        <w:bottom w:val="none" w:sz="0" w:space="0" w:color="auto"/>
                                                        <w:right w:val="none" w:sz="0" w:space="0" w:color="auto"/>
                                                      </w:divBdr>
                                                      <w:divsChild>
                                                        <w:div w:id="199634988">
                                                          <w:marLeft w:val="0"/>
                                                          <w:marRight w:val="0"/>
                                                          <w:marTop w:val="0"/>
                                                          <w:marBottom w:val="0"/>
                                                          <w:divBdr>
                                                            <w:top w:val="none" w:sz="0" w:space="0" w:color="auto"/>
                                                            <w:left w:val="none" w:sz="0" w:space="0" w:color="auto"/>
                                                            <w:bottom w:val="none" w:sz="0" w:space="0" w:color="auto"/>
                                                            <w:right w:val="none" w:sz="0" w:space="0" w:color="auto"/>
                                                          </w:divBdr>
                                                          <w:divsChild>
                                                            <w:div w:id="1444615306">
                                                              <w:marLeft w:val="0"/>
                                                              <w:marRight w:val="0"/>
                                                              <w:marTop w:val="0"/>
                                                              <w:marBottom w:val="0"/>
                                                              <w:divBdr>
                                                                <w:top w:val="none" w:sz="0" w:space="0" w:color="auto"/>
                                                                <w:left w:val="none" w:sz="0" w:space="0" w:color="auto"/>
                                                                <w:bottom w:val="none" w:sz="0" w:space="0" w:color="auto"/>
                                                                <w:right w:val="none" w:sz="0" w:space="0" w:color="auto"/>
                                                              </w:divBdr>
                                                              <w:divsChild>
                                                                <w:div w:id="1983272471">
                                                                  <w:marLeft w:val="0"/>
                                                                  <w:marRight w:val="0"/>
                                                                  <w:marTop w:val="0"/>
                                                                  <w:marBottom w:val="0"/>
                                                                  <w:divBdr>
                                                                    <w:top w:val="none" w:sz="0" w:space="0" w:color="auto"/>
                                                                    <w:left w:val="none" w:sz="0" w:space="0" w:color="auto"/>
                                                                    <w:bottom w:val="none" w:sz="0" w:space="0" w:color="auto"/>
                                                                    <w:right w:val="none" w:sz="0" w:space="0" w:color="auto"/>
                                                                  </w:divBdr>
                                                                  <w:divsChild>
                                                                    <w:div w:id="568425540">
                                                                      <w:marLeft w:val="0"/>
                                                                      <w:marRight w:val="0"/>
                                                                      <w:marTop w:val="0"/>
                                                                      <w:marBottom w:val="0"/>
                                                                      <w:divBdr>
                                                                        <w:top w:val="none" w:sz="0" w:space="0" w:color="auto"/>
                                                                        <w:left w:val="none" w:sz="0" w:space="0" w:color="auto"/>
                                                                        <w:bottom w:val="none" w:sz="0" w:space="0" w:color="auto"/>
                                                                        <w:right w:val="none" w:sz="0" w:space="0" w:color="auto"/>
                                                                      </w:divBdr>
                                                                      <w:divsChild>
                                                                        <w:div w:id="15107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327264">
      <w:bodyDiv w:val="1"/>
      <w:marLeft w:val="0"/>
      <w:marRight w:val="0"/>
      <w:marTop w:val="0"/>
      <w:marBottom w:val="0"/>
      <w:divBdr>
        <w:top w:val="none" w:sz="0" w:space="0" w:color="auto"/>
        <w:left w:val="none" w:sz="0" w:space="0" w:color="auto"/>
        <w:bottom w:val="none" w:sz="0" w:space="0" w:color="auto"/>
        <w:right w:val="none" w:sz="0" w:space="0" w:color="auto"/>
      </w:divBdr>
    </w:div>
    <w:div w:id="1904440241">
      <w:bodyDiv w:val="1"/>
      <w:marLeft w:val="0"/>
      <w:marRight w:val="0"/>
      <w:marTop w:val="0"/>
      <w:marBottom w:val="0"/>
      <w:divBdr>
        <w:top w:val="none" w:sz="0" w:space="0" w:color="auto"/>
        <w:left w:val="none" w:sz="0" w:space="0" w:color="auto"/>
        <w:bottom w:val="none" w:sz="0" w:space="0" w:color="auto"/>
        <w:right w:val="none" w:sz="0" w:space="0" w:color="auto"/>
      </w:divBdr>
      <w:divsChild>
        <w:div w:id="1904676414">
          <w:marLeft w:val="0"/>
          <w:marRight w:val="0"/>
          <w:marTop w:val="0"/>
          <w:marBottom w:val="0"/>
          <w:divBdr>
            <w:top w:val="none" w:sz="0" w:space="0" w:color="auto"/>
            <w:left w:val="none" w:sz="0" w:space="0" w:color="auto"/>
            <w:bottom w:val="none" w:sz="0" w:space="0" w:color="auto"/>
            <w:right w:val="none" w:sz="0" w:space="0" w:color="auto"/>
          </w:divBdr>
          <w:divsChild>
            <w:div w:id="1338580937">
              <w:marLeft w:val="0"/>
              <w:marRight w:val="0"/>
              <w:marTop w:val="0"/>
              <w:marBottom w:val="0"/>
              <w:divBdr>
                <w:top w:val="none" w:sz="0" w:space="0" w:color="auto"/>
                <w:left w:val="none" w:sz="0" w:space="0" w:color="auto"/>
                <w:bottom w:val="none" w:sz="0" w:space="0" w:color="auto"/>
                <w:right w:val="none" w:sz="0" w:space="0" w:color="auto"/>
              </w:divBdr>
              <w:divsChild>
                <w:div w:id="425001759">
                  <w:marLeft w:val="0"/>
                  <w:marRight w:val="0"/>
                  <w:marTop w:val="195"/>
                  <w:marBottom w:val="0"/>
                  <w:divBdr>
                    <w:top w:val="none" w:sz="0" w:space="0" w:color="auto"/>
                    <w:left w:val="none" w:sz="0" w:space="0" w:color="auto"/>
                    <w:bottom w:val="none" w:sz="0" w:space="0" w:color="auto"/>
                    <w:right w:val="none" w:sz="0" w:space="0" w:color="auto"/>
                  </w:divBdr>
                  <w:divsChild>
                    <w:div w:id="854809687">
                      <w:marLeft w:val="0"/>
                      <w:marRight w:val="0"/>
                      <w:marTop w:val="0"/>
                      <w:marBottom w:val="0"/>
                      <w:divBdr>
                        <w:top w:val="none" w:sz="0" w:space="0" w:color="auto"/>
                        <w:left w:val="none" w:sz="0" w:space="0" w:color="auto"/>
                        <w:bottom w:val="none" w:sz="0" w:space="0" w:color="auto"/>
                        <w:right w:val="none" w:sz="0" w:space="0" w:color="auto"/>
                      </w:divBdr>
                      <w:divsChild>
                        <w:div w:id="679162758">
                          <w:marLeft w:val="0"/>
                          <w:marRight w:val="0"/>
                          <w:marTop w:val="0"/>
                          <w:marBottom w:val="0"/>
                          <w:divBdr>
                            <w:top w:val="none" w:sz="0" w:space="0" w:color="auto"/>
                            <w:left w:val="none" w:sz="0" w:space="0" w:color="auto"/>
                            <w:bottom w:val="none" w:sz="0" w:space="0" w:color="auto"/>
                            <w:right w:val="none" w:sz="0" w:space="0" w:color="auto"/>
                          </w:divBdr>
                          <w:divsChild>
                            <w:div w:id="480853935">
                              <w:marLeft w:val="0"/>
                              <w:marRight w:val="0"/>
                              <w:marTop w:val="0"/>
                              <w:marBottom w:val="0"/>
                              <w:divBdr>
                                <w:top w:val="none" w:sz="0" w:space="0" w:color="auto"/>
                                <w:left w:val="none" w:sz="0" w:space="0" w:color="auto"/>
                                <w:bottom w:val="none" w:sz="0" w:space="0" w:color="auto"/>
                                <w:right w:val="none" w:sz="0" w:space="0" w:color="auto"/>
                              </w:divBdr>
                              <w:divsChild>
                                <w:div w:id="946431387">
                                  <w:marLeft w:val="0"/>
                                  <w:marRight w:val="0"/>
                                  <w:marTop w:val="0"/>
                                  <w:marBottom w:val="0"/>
                                  <w:divBdr>
                                    <w:top w:val="none" w:sz="0" w:space="0" w:color="auto"/>
                                    <w:left w:val="none" w:sz="0" w:space="0" w:color="auto"/>
                                    <w:bottom w:val="none" w:sz="0" w:space="0" w:color="auto"/>
                                    <w:right w:val="none" w:sz="0" w:space="0" w:color="auto"/>
                                  </w:divBdr>
                                  <w:divsChild>
                                    <w:div w:id="752775180">
                                      <w:marLeft w:val="0"/>
                                      <w:marRight w:val="0"/>
                                      <w:marTop w:val="0"/>
                                      <w:marBottom w:val="0"/>
                                      <w:divBdr>
                                        <w:top w:val="none" w:sz="0" w:space="0" w:color="auto"/>
                                        <w:left w:val="none" w:sz="0" w:space="0" w:color="auto"/>
                                        <w:bottom w:val="none" w:sz="0" w:space="0" w:color="auto"/>
                                        <w:right w:val="none" w:sz="0" w:space="0" w:color="auto"/>
                                      </w:divBdr>
                                      <w:divsChild>
                                        <w:div w:id="1493832329">
                                          <w:marLeft w:val="0"/>
                                          <w:marRight w:val="0"/>
                                          <w:marTop w:val="0"/>
                                          <w:marBottom w:val="0"/>
                                          <w:divBdr>
                                            <w:top w:val="none" w:sz="0" w:space="0" w:color="auto"/>
                                            <w:left w:val="none" w:sz="0" w:space="0" w:color="auto"/>
                                            <w:bottom w:val="none" w:sz="0" w:space="0" w:color="auto"/>
                                            <w:right w:val="none" w:sz="0" w:space="0" w:color="auto"/>
                                          </w:divBdr>
                                          <w:divsChild>
                                            <w:div w:id="1448740737">
                                              <w:marLeft w:val="0"/>
                                              <w:marRight w:val="0"/>
                                              <w:marTop w:val="0"/>
                                              <w:marBottom w:val="180"/>
                                              <w:divBdr>
                                                <w:top w:val="none" w:sz="0" w:space="0" w:color="auto"/>
                                                <w:left w:val="none" w:sz="0" w:space="0" w:color="auto"/>
                                                <w:bottom w:val="none" w:sz="0" w:space="0" w:color="auto"/>
                                                <w:right w:val="none" w:sz="0" w:space="0" w:color="auto"/>
                                              </w:divBdr>
                                              <w:divsChild>
                                                <w:div w:id="1309364265">
                                                  <w:marLeft w:val="0"/>
                                                  <w:marRight w:val="0"/>
                                                  <w:marTop w:val="0"/>
                                                  <w:marBottom w:val="0"/>
                                                  <w:divBdr>
                                                    <w:top w:val="none" w:sz="0" w:space="0" w:color="auto"/>
                                                    <w:left w:val="none" w:sz="0" w:space="0" w:color="auto"/>
                                                    <w:bottom w:val="none" w:sz="0" w:space="0" w:color="auto"/>
                                                    <w:right w:val="none" w:sz="0" w:space="0" w:color="auto"/>
                                                  </w:divBdr>
                                                  <w:divsChild>
                                                    <w:div w:id="961375845">
                                                      <w:marLeft w:val="0"/>
                                                      <w:marRight w:val="0"/>
                                                      <w:marTop w:val="0"/>
                                                      <w:marBottom w:val="0"/>
                                                      <w:divBdr>
                                                        <w:top w:val="none" w:sz="0" w:space="0" w:color="auto"/>
                                                        <w:left w:val="none" w:sz="0" w:space="0" w:color="auto"/>
                                                        <w:bottom w:val="none" w:sz="0" w:space="0" w:color="auto"/>
                                                        <w:right w:val="none" w:sz="0" w:space="0" w:color="auto"/>
                                                      </w:divBdr>
                                                      <w:divsChild>
                                                        <w:div w:id="827598215">
                                                          <w:marLeft w:val="0"/>
                                                          <w:marRight w:val="0"/>
                                                          <w:marTop w:val="0"/>
                                                          <w:marBottom w:val="0"/>
                                                          <w:divBdr>
                                                            <w:top w:val="none" w:sz="0" w:space="0" w:color="auto"/>
                                                            <w:left w:val="none" w:sz="0" w:space="0" w:color="auto"/>
                                                            <w:bottom w:val="none" w:sz="0" w:space="0" w:color="auto"/>
                                                            <w:right w:val="none" w:sz="0" w:space="0" w:color="auto"/>
                                                          </w:divBdr>
                                                          <w:divsChild>
                                                            <w:div w:id="1903758578">
                                                              <w:marLeft w:val="0"/>
                                                              <w:marRight w:val="0"/>
                                                              <w:marTop w:val="0"/>
                                                              <w:marBottom w:val="0"/>
                                                              <w:divBdr>
                                                                <w:top w:val="none" w:sz="0" w:space="0" w:color="auto"/>
                                                                <w:left w:val="none" w:sz="0" w:space="0" w:color="auto"/>
                                                                <w:bottom w:val="none" w:sz="0" w:space="0" w:color="auto"/>
                                                                <w:right w:val="none" w:sz="0" w:space="0" w:color="auto"/>
                                                              </w:divBdr>
                                                              <w:divsChild>
                                                                <w:div w:id="2051493202">
                                                                  <w:marLeft w:val="0"/>
                                                                  <w:marRight w:val="0"/>
                                                                  <w:marTop w:val="0"/>
                                                                  <w:marBottom w:val="0"/>
                                                                  <w:divBdr>
                                                                    <w:top w:val="none" w:sz="0" w:space="0" w:color="auto"/>
                                                                    <w:left w:val="none" w:sz="0" w:space="0" w:color="auto"/>
                                                                    <w:bottom w:val="none" w:sz="0" w:space="0" w:color="auto"/>
                                                                    <w:right w:val="none" w:sz="0" w:space="0" w:color="auto"/>
                                                                  </w:divBdr>
                                                                  <w:divsChild>
                                                                    <w:div w:id="1855074868">
                                                                      <w:marLeft w:val="0"/>
                                                                      <w:marRight w:val="0"/>
                                                                      <w:marTop w:val="0"/>
                                                                      <w:marBottom w:val="0"/>
                                                                      <w:divBdr>
                                                                        <w:top w:val="none" w:sz="0" w:space="0" w:color="auto"/>
                                                                        <w:left w:val="none" w:sz="0" w:space="0" w:color="auto"/>
                                                                        <w:bottom w:val="none" w:sz="0" w:space="0" w:color="auto"/>
                                                                        <w:right w:val="none" w:sz="0" w:space="0" w:color="auto"/>
                                                                      </w:divBdr>
                                                                      <w:divsChild>
                                                                        <w:div w:id="13615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0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B69-07C0-4A18-A460-9049AD55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2015-03-10T13:44:00Z</dcterms:created>
  <dcterms:modified xsi:type="dcterms:W3CDTF">2015-03-10T13:52:00Z</dcterms:modified>
</cp:coreProperties>
</file>