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D823DC" w:rsidP="00315D26">
            <w:pPr>
              <w:pStyle w:val="covertext"/>
            </w:pPr>
            <w:r>
              <w:fldChar w:fldCharType="begin"/>
            </w:r>
            <w:r>
              <w:instrText xml:space="preserve"> TITLE  \* MERGEFORMAT </w:instrText>
            </w:r>
            <w:r>
              <w:fldChar w:fldCharType="separate"/>
            </w:r>
            <w:r w:rsidR="00A959EE" w:rsidRPr="00A959EE">
              <w:rPr>
                <w:b/>
              </w:rPr>
              <w:t>SG3e March 2015 Minutes</w:t>
            </w:r>
            <w:r>
              <w:rPr>
                <w:b/>
              </w:rPr>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E2D06" w:rsidP="009F672D">
            <w:pPr>
              <w:pStyle w:val="covertext"/>
            </w:pPr>
            <w:r>
              <w:rPr>
                <w:rFonts w:hint="eastAsia"/>
                <w:lang w:eastAsia="ja-JP"/>
              </w:rPr>
              <w:t>12</w:t>
            </w:r>
            <w:r w:rsidR="007E5B88">
              <w:t xml:space="preserve"> </w:t>
            </w:r>
            <w:r w:rsidR="009F672D">
              <w:t>March</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r w:rsidRPr="00EF2056">
              <w:rPr>
                <w:rFonts w:hint="eastAsia"/>
                <w:lang w:eastAsia="ja-JP"/>
              </w:rPr>
              <w:t>Hikarinooka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Pr>
                <w:rFonts w:hint="eastAsia"/>
                <w:lang w:eastAsia="ja-JP"/>
              </w:rPr>
              <w:t>SG3e March Plenary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A959EE">
        <w:rPr>
          <w:b/>
          <w:sz w:val="28"/>
        </w:rPr>
        <w:lastRenderedPageBreak/>
        <w:t>Minutes of the</w:t>
      </w:r>
      <w:r w:rsidR="00A959EE">
        <w:rPr>
          <w:rFonts w:hint="eastAsia"/>
          <w:b/>
          <w:sz w:val="28"/>
          <w:lang w:eastAsia="ja-JP"/>
        </w:rPr>
        <w:t xml:space="preserve"> March 2015</w:t>
      </w:r>
      <w:r w:rsidR="00A959EE">
        <w:rPr>
          <w:b/>
          <w:sz w:val="28"/>
        </w:rPr>
        <w:t xml:space="preserve"> </w:t>
      </w:r>
      <w:r w:rsidR="00A959EE">
        <w:rPr>
          <w:rFonts w:hint="eastAsia"/>
          <w:b/>
          <w:sz w:val="28"/>
          <w:lang w:eastAsia="ja-JP"/>
        </w:rPr>
        <w:t>SG3e</w:t>
      </w:r>
    </w:p>
    <w:p w:rsidR="00A959EE" w:rsidRPr="00E31D39" w:rsidRDefault="00461BFF" w:rsidP="00E31D39">
      <w:pPr>
        <w:rPr>
          <w:lang w:eastAsia="ja-JP"/>
        </w:rPr>
      </w:pPr>
      <w:r>
        <w:t>The SG3e HRCP</w:t>
      </w:r>
      <w:r w:rsidR="00E31D39" w:rsidRPr="00E31D39">
        <w:t xml:space="preserve"> meeting</w:t>
      </w:r>
      <w:r>
        <w:rPr>
          <w:rFonts w:hint="eastAsia"/>
          <w:lang w:eastAsia="ja-JP"/>
        </w:rPr>
        <w:t>s</w:t>
      </w:r>
      <w:r>
        <w:t xml:space="preserve"> </w:t>
      </w:r>
      <w:r>
        <w:rPr>
          <w:rFonts w:hint="eastAsia"/>
          <w:lang w:eastAsia="ja-JP"/>
        </w:rPr>
        <w:t>were</w:t>
      </w:r>
      <w:r w:rsidR="00E31D39" w:rsidRPr="00E31D39">
        <w:t xml:space="preserve"> held on </w:t>
      </w:r>
      <w:r w:rsidR="00E31D39">
        <w:rPr>
          <w:rFonts w:hint="eastAsia"/>
          <w:lang w:eastAsia="ja-JP"/>
        </w:rPr>
        <w:t>9-12</w:t>
      </w:r>
      <w:r w:rsidR="00E31D39" w:rsidRPr="00E31D39">
        <w:t xml:space="preserve"> </w:t>
      </w:r>
      <w:r w:rsidR="00E31D39">
        <w:rPr>
          <w:rFonts w:hint="eastAsia"/>
          <w:lang w:eastAsia="ja-JP"/>
        </w:rPr>
        <w:t>March</w:t>
      </w:r>
      <w:r w:rsidR="00E31D39" w:rsidRPr="00E31D39">
        <w:t xml:space="preserve"> 2015</w:t>
      </w:r>
      <w:r>
        <w:rPr>
          <w:rFonts w:hint="eastAsia"/>
          <w:lang w:eastAsia="ja-JP"/>
        </w:rPr>
        <w:t xml:space="preserve"> at Estrel Hotel Berlin, Germany</w:t>
      </w:r>
      <w:r w:rsidR="00E31D39" w:rsidRPr="00E31D39">
        <w:t>.</w:t>
      </w:r>
    </w:p>
    <w:p w:rsidR="00E31D39" w:rsidRPr="00461BFF" w:rsidRDefault="00E31D39" w:rsidP="00A959EE">
      <w:pPr>
        <w:widowControl w:val="0"/>
        <w:rPr>
          <w:color w:val="000000" w:themeColor="text1"/>
          <w:lang w:eastAsia="ja-JP"/>
        </w:rPr>
      </w:pPr>
    </w:p>
    <w:p w:rsidR="00A959EE" w:rsidRPr="00905455" w:rsidRDefault="00A959EE" w:rsidP="00A959EE">
      <w:pPr>
        <w:widowControl w:val="0"/>
        <w:rPr>
          <w:b/>
          <w:color w:val="000000" w:themeColor="text1"/>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00E31D39" w:rsidRPr="00905455">
        <w:rPr>
          <w:rFonts w:hint="eastAsia"/>
          <w:b/>
          <w:color w:val="000000" w:themeColor="text1"/>
          <w:lang w:eastAsia="ja-JP"/>
        </w:rPr>
        <w:t xml:space="preserve"> #1</w:t>
      </w:r>
      <w:r w:rsidRPr="00905455">
        <w:rPr>
          <w:rFonts w:hint="eastAsia"/>
          <w:b/>
          <w:color w:val="000000" w:themeColor="text1"/>
          <w:lang w:eastAsia="ja-JP"/>
        </w:rPr>
        <w:t xml:space="preserve"> Mon PM1&gt;&gt;</w:t>
      </w:r>
    </w:p>
    <w:p w:rsidR="00E31D39" w:rsidRPr="00E31D39" w:rsidRDefault="00E31D39" w:rsidP="00E31D39">
      <w:pPr>
        <w:widowControl w:val="0"/>
        <w:tabs>
          <w:tab w:val="left" w:pos="6237"/>
        </w:tabs>
        <w:rPr>
          <w:lang w:eastAsia="ja-JP"/>
        </w:rPr>
      </w:pPr>
      <w:r>
        <w:rPr>
          <w:lang w:eastAsia="ja-JP"/>
        </w:rPr>
        <w:t xml:space="preserve">Meeting was called to order at </w:t>
      </w:r>
      <w:r>
        <w:rPr>
          <w:rFonts w:hint="eastAsia"/>
          <w:lang w:eastAsia="ja-JP"/>
        </w:rPr>
        <w:t>13</w:t>
      </w:r>
      <w:r>
        <w:rPr>
          <w:lang w:eastAsia="ja-JP"/>
        </w:rPr>
        <w:t xml:space="preserve">:32 on </w:t>
      </w:r>
      <w:r>
        <w:rPr>
          <w:rFonts w:hint="eastAsia"/>
          <w:lang w:eastAsia="ja-JP"/>
        </w:rPr>
        <w:t>March 9</w:t>
      </w:r>
      <w:r>
        <w:rPr>
          <w:lang w:eastAsia="ja-JP"/>
        </w:rPr>
        <w:t>.</w:t>
      </w:r>
    </w:p>
    <w:p w:rsidR="00E31D39" w:rsidRPr="00E31D39" w:rsidRDefault="00E31D39" w:rsidP="00E31D39">
      <w:r w:rsidRPr="00E31D39">
        <w:t>The patents statement was mentioned and no patent contributions were discussed.</w:t>
      </w:r>
    </w:p>
    <w:p w:rsidR="00E31D39" w:rsidRDefault="00E31D3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 xml:space="preserve">the agenda and of </w:t>
      </w:r>
      <w:r>
        <w:rPr>
          <w:rFonts w:hint="eastAsia"/>
          <w:lang w:eastAsia="ja-JP"/>
        </w:rPr>
        <w:t>meeting minutes</w:t>
      </w:r>
    </w:p>
    <w:p w:rsidR="00991130" w:rsidRDefault="004B55F6" w:rsidP="00E31D39">
      <w:pPr>
        <w:rPr>
          <w:lang w:eastAsia="ja-JP"/>
        </w:rPr>
      </w:pPr>
      <w:r>
        <w:rPr>
          <w:rFonts w:hint="eastAsia"/>
          <w:lang w:eastAsia="ja-JP"/>
        </w:rPr>
        <w:t>The meeting agenda (</w:t>
      </w:r>
      <w:r w:rsidRPr="004B55F6">
        <w:rPr>
          <w:lang w:eastAsia="ja-JP"/>
        </w:rPr>
        <w:t>15-15-0142-</w:t>
      </w:r>
      <w:r>
        <w:rPr>
          <w:rFonts w:hint="eastAsia"/>
          <w:lang w:eastAsia="ja-JP"/>
        </w:rPr>
        <w:t>r</w:t>
      </w:r>
      <w:r w:rsidRPr="004B55F6">
        <w:rPr>
          <w:lang w:eastAsia="ja-JP"/>
        </w:rPr>
        <w:t>02</w:t>
      </w:r>
      <w:r>
        <w:rPr>
          <w:rFonts w:hint="eastAsia"/>
          <w:lang w:eastAsia="ja-JP"/>
        </w:rPr>
        <w:t xml:space="preserve">) was approved. </w:t>
      </w:r>
      <w:r w:rsidR="00E31D39" w:rsidRPr="00E31D39">
        <w:t>The</w:t>
      </w:r>
      <w:r w:rsidR="00E31D39" w:rsidRPr="00E31D39">
        <w:rPr>
          <w:rFonts w:hint="eastAsia"/>
        </w:rPr>
        <w:t xml:space="preserve"> meeting minutes of January meeting (</w:t>
      </w:r>
      <w:r w:rsidR="00E31D39" w:rsidRPr="00E31D39">
        <w:t>15-15-0061</w:t>
      </w:r>
      <w:r w:rsidR="00E31D39" w:rsidRPr="00E31D39">
        <w:rPr>
          <w:rFonts w:hint="eastAsia"/>
        </w:rPr>
        <w:t>r</w:t>
      </w:r>
      <w:r w:rsidR="00E31D39" w:rsidRPr="00E31D39">
        <w:t>00</w:t>
      </w:r>
      <w:r w:rsidR="00E31D39" w:rsidRPr="00E31D39">
        <w:rPr>
          <w:rFonts w:hint="eastAsia"/>
        </w:rPr>
        <w:t>)</w:t>
      </w:r>
      <w:r w:rsidR="00392ECA">
        <w:rPr>
          <w:rFonts w:hint="eastAsia"/>
        </w:rPr>
        <w:t xml:space="preserve"> and</w:t>
      </w:r>
      <w:r w:rsidR="00392ECA">
        <w:t xml:space="preserve"> </w:t>
      </w:r>
      <w:r w:rsidR="00392ECA">
        <w:rPr>
          <w:lang w:eastAsia="ja-JP"/>
        </w:rPr>
        <w:t>teleco</w:t>
      </w:r>
      <w:r w:rsidR="00392ECA">
        <w:rPr>
          <w:rFonts w:hint="eastAsia"/>
          <w:lang w:eastAsia="ja-JP"/>
        </w:rPr>
        <w:t>ns minutes</w:t>
      </w:r>
      <w:r w:rsidR="00E31D39" w:rsidRPr="00E31D39">
        <w:t xml:space="preserve"> January/February 2015</w:t>
      </w:r>
      <w:r w:rsidR="00E31D39" w:rsidRPr="00E31D39">
        <w:rPr>
          <w:rFonts w:hint="eastAsia"/>
        </w:rPr>
        <w:t xml:space="preserve"> (15-15-0124-r01)</w:t>
      </w:r>
      <w:r w:rsidR="00E31D39" w:rsidRPr="00E31D39">
        <w:t xml:space="preserve"> </w:t>
      </w:r>
      <w:r w:rsidR="00E31D39" w:rsidRPr="00E31D39">
        <w:rPr>
          <w:rFonts w:hint="eastAsia"/>
        </w:rPr>
        <w:t>were</w:t>
      </w:r>
      <w:r w:rsidR="00E31D39" w:rsidRPr="00E31D39">
        <w:t xml:space="preserve"> approved with no d</w:t>
      </w:r>
      <w:r w:rsidR="00E31D39" w:rsidRPr="00E31D39">
        <w:rPr>
          <w:rFonts w:hint="eastAsia"/>
        </w:rPr>
        <w:t>i</w:t>
      </w:r>
      <w:r w:rsidR="00E31D39" w:rsidRPr="00E31D39">
        <w:t>scussion.</w:t>
      </w:r>
    </w:p>
    <w:p w:rsidR="00E31D39" w:rsidRPr="00E31D39" w:rsidRDefault="00E31D39" w:rsidP="00E31D39">
      <w:pPr>
        <w:rPr>
          <w:lang w:eastAsia="ja-JP"/>
        </w:rPr>
      </w:pPr>
    </w:p>
    <w:p w:rsidR="00A959EE" w:rsidRPr="00E31D39" w:rsidRDefault="00E31D39" w:rsidP="00E31D39">
      <w:pPr>
        <w:widowControl w:val="0"/>
        <w:spacing w:before="120"/>
        <w:rPr>
          <w:color w:val="000000"/>
          <w:lang w:eastAsia="ja-JP"/>
        </w:rPr>
      </w:pPr>
      <w:r>
        <w:rPr>
          <w:rFonts w:hint="eastAsia"/>
          <w:color w:val="000000"/>
          <w:lang w:eastAsia="ja-JP"/>
        </w:rPr>
        <w:t xml:space="preserve">- </w:t>
      </w:r>
      <w:r w:rsidR="00A959EE" w:rsidRPr="00F67861">
        <w:rPr>
          <w:rFonts w:eastAsia="Batang"/>
          <w:bCs/>
        </w:rPr>
        <w:t xml:space="preserve">Listening Contributions: </w:t>
      </w:r>
    </w:p>
    <w:p w:rsidR="00A959EE" w:rsidRPr="00A959EE" w:rsidRDefault="00A959EE" w:rsidP="00461BFF">
      <w:pPr>
        <w:widowControl w:val="0"/>
        <w:ind w:leftChars="236" w:left="566"/>
        <w:rPr>
          <w:color w:val="000000" w:themeColor="text1"/>
          <w:lang w:eastAsia="ja-JP"/>
        </w:rPr>
      </w:pPr>
      <w:r w:rsidRPr="00F67861">
        <w:rPr>
          <w:rFonts w:eastAsia="Batang"/>
          <w:b/>
          <w:bCs/>
          <w:u w:val="single"/>
        </w:rPr>
        <w:t>Contribution #1 :</w:t>
      </w:r>
    </w:p>
    <w:p w:rsidR="00991130" w:rsidRPr="00991130" w:rsidRDefault="0080492A" w:rsidP="00461BFF">
      <w:pPr>
        <w:widowControl w:val="0"/>
        <w:spacing w:before="120"/>
        <w:ind w:leftChars="236" w:left="566"/>
        <w:rPr>
          <w:color w:val="000000"/>
          <w:lang w:eastAsia="ja-JP"/>
        </w:rPr>
      </w:pPr>
      <w:r>
        <w:rPr>
          <w:lang w:eastAsia="ja-JP"/>
        </w:rPr>
        <w:t>Sihn Gyung-Chul</w:t>
      </w:r>
      <w:r w:rsidR="00991130">
        <w:rPr>
          <w:rFonts w:hint="eastAsia"/>
          <w:lang w:eastAsia="ja-JP"/>
        </w:rPr>
        <w:t>,</w:t>
      </w:r>
      <w:r w:rsidR="00991130">
        <w:rPr>
          <w:lang w:eastAsia="ja-JP"/>
        </w:rPr>
        <w:t xml:space="preserve"> </w:t>
      </w:r>
      <w:r w:rsidR="00991130">
        <w:rPr>
          <w:color w:val="000000"/>
          <w:lang w:eastAsia="ja-JP"/>
        </w:rPr>
        <w:t>“</w:t>
      </w:r>
      <w:r w:rsidR="00991130" w:rsidRPr="00A959EE">
        <w:rPr>
          <w:color w:val="000000"/>
          <w:lang w:eastAsia="ja-JP"/>
        </w:rPr>
        <w:t>A method how to revise numbering a document</w:t>
      </w:r>
      <w:r w:rsidR="00991130">
        <w:rPr>
          <w:color w:val="000000"/>
          <w:lang w:eastAsia="ja-JP"/>
        </w:rPr>
        <w:t>”</w:t>
      </w:r>
      <w:r w:rsidR="00991130">
        <w:rPr>
          <w:rFonts w:hint="eastAsia"/>
          <w:color w:val="000000"/>
          <w:shd w:val="clear" w:color="auto" w:fill="FFFFFF"/>
          <w:lang w:eastAsia="ja-JP"/>
        </w:rPr>
        <w:t xml:space="preserve"> (Document </w:t>
      </w:r>
      <w:r w:rsidR="00991130">
        <w:rPr>
          <w:lang w:eastAsia="ja-JP"/>
        </w:rPr>
        <w:t>15-15-</w:t>
      </w:r>
      <w:r w:rsidR="00991130">
        <w:rPr>
          <w:rFonts w:hint="eastAsia"/>
          <w:lang w:eastAsia="ja-JP"/>
        </w:rPr>
        <w:t>0176</w:t>
      </w:r>
      <w:r w:rsidR="00991130">
        <w:rPr>
          <w:lang w:eastAsia="ja-JP"/>
        </w:rPr>
        <w:t>-00</w:t>
      </w:r>
      <w:r w:rsidR="00991130">
        <w:rPr>
          <w:rFonts w:hint="eastAsia"/>
          <w:lang w:eastAsia="ja-JP"/>
        </w:rPr>
        <w:t>-003e</w:t>
      </w:r>
      <w:r w:rsidR="00991130">
        <w:rPr>
          <w:lang w:eastAsia="ja-JP"/>
        </w:rPr>
        <w:t>)</w:t>
      </w:r>
    </w:p>
    <w:p w:rsidR="00991130" w:rsidRDefault="00991130" w:rsidP="00461BFF">
      <w:pPr>
        <w:widowControl w:val="0"/>
        <w:spacing w:before="120"/>
        <w:ind w:leftChars="236" w:left="566"/>
        <w:rPr>
          <w:lang w:eastAsia="ja-JP"/>
        </w:rPr>
      </w:pPr>
      <w:r>
        <w:rPr>
          <w:rFonts w:hint="eastAsia"/>
          <w:lang w:eastAsia="ja-JP"/>
        </w:rPr>
        <w:t>To help discussions in clarifying the document process for including contributions in each meeting. The SG will try to use this procedure.</w:t>
      </w:r>
    </w:p>
    <w:p w:rsidR="00991130" w:rsidRDefault="00991130" w:rsidP="00461BFF">
      <w:pPr>
        <w:widowControl w:val="0"/>
        <w:spacing w:before="120"/>
        <w:ind w:leftChars="236" w:left="566"/>
        <w:rPr>
          <w:b/>
          <w:bCs/>
          <w:u w:val="single"/>
          <w:lang w:eastAsia="ja-JP"/>
        </w:rPr>
      </w:pPr>
      <w:r w:rsidRPr="00F67861">
        <w:rPr>
          <w:rFonts w:eastAsia="Batang"/>
          <w:b/>
          <w:bCs/>
          <w:u w:val="single"/>
        </w:rPr>
        <w:t>Contribution #2 :</w:t>
      </w:r>
    </w:p>
    <w:p w:rsidR="00991130" w:rsidRPr="003176E2" w:rsidRDefault="00991130" w:rsidP="00461BFF">
      <w:pPr>
        <w:ind w:leftChars="236" w:left="566"/>
        <w:rPr>
          <w:lang w:eastAsia="ja-JP"/>
        </w:rPr>
      </w:pPr>
      <w:r w:rsidRPr="003176E2">
        <w:t>Seok-Jin Lee</w:t>
      </w:r>
      <w:r w:rsidRPr="003176E2">
        <w:rPr>
          <w:rFonts w:hint="eastAsia"/>
        </w:rPr>
        <w:t>,</w:t>
      </w:r>
      <w:r w:rsidRPr="003176E2">
        <w:t>” Proposed Change for SG3e TGD”</w:t>
      </w:r>
      <w:r w:rsidR="00F81C70">
        <w:rPr>
          <w:rFonts w:hint="eastAsia"/>
          <w:lang w:eastAsia="ja-JP"/>
        </w:rPr>
        <w:t>(</w:t>
      </w:r>
      <w:r w:rsidR="00F81C70">
        <w:rPr>
          <w:lang w:eastAsia="ja-JP"/>
        </w:rPr>
        <w:t>15-15-0185</w:t>
      </w:r>
      <w:r w:rsidR="00F81C70">
        <w:rPr>
          <w:rFonts w:hint="eastAsia"/>
          <w:lang w:eastAsia="ja-JP"/>
        </w:rPr>
        <w:t>r</w:t>
      </w:r>
      <w:r w:rsidR="00F81C70" w:rsidRPr="00F81C70">
        <w:rPr>
          <w:lang w:eastAsia="ja-JP"/>
        </w:rPr>
        <w:t>00</w:t>
      </w:r>
      <w:r w:rsidR="00F81C70">
        <w:rPr>
          <w:rFonts w:hint="eastAsia"/>
          <w:lang w:eastAsia="ja-JP"/>
        </w:rPr>
        <w:t>)</w:t>
      </w:r>
    </w:p>
    <w:p w:rsidR="00991130" w:rsidRPr="003176E2" w:rsidRDefault="00991130" w:rsidP="00461BFF">
      <w:pPr>
        <w:ind w:leftChars="236" w:left="566"/>
      </w:pPr>
      <w:r w:rsidRPr="003176E2">
        <w:rPr>
          <w:rFonts w:hint="eastAsia"/>
        </w:rPr>
        <w:t>P</w:t>
      </w:r>
      <w:r w:rsidRPr="003176E2">
        <w:t xml:space="preserve">roposal for </w:t>
      </w:r>
      <w:r w:rsidRPr="003176E2">
        <w:rPr>
          <w:rFonts w:hint="eastAsia"/>
        </w:rPr>
        <w:t xml:space="preserve">change in texts </w:t>
      </w:r>
      <w:r w:rsidRPr="003176E2">
        <w:t xml:space="preserve">SG3e </w:t>
      </w:r>
      <w:r w:rsidRPr="003176E2">
        <w:rPr>
          <w:rFonts w:hint="eastAsia"/>
        </w:rPr>
        <w:t>Technical Guidance Document (</w:t>
      </w:r>
      <w:r w:rsidRPr="003176E2">
        <w:t>TGD</w:t>
      </w:r>
      <w:r w:rsidRPr="003176E2">
        <w:rPr>
          <w:rFonts w:hint="eastAsia"/>
        </w:rPr>
        <w:t>).</w:t>
      </w:r>
      <w:r w:rsidR="00E31D39" w:rsidRPr="003176E2">
        <w:rPr>
          <w:rFonts w:hint="eastAsia"/>
        </w:rPr>
        <w:t xml:space="preserve"> After discussion the sentences in p.3 except the last paragraph will be included in the TGD by technical editor.</w:t>
      </w:r>
    </w:p>
    <w:p w:rsidR="00991130" w:rsidRPr="003176E2" w:rsidRDefault="00991130" w:rsidP="003176E2"/>
    <w:p w:rsidR="0080492A" w:rsidRDefault="003176E2" w:rsidP="0080492A">
      <w:pPr>
        <w:rPr>
          <w:rFonts w:eastAsia="ＭＳ Ｐゴシック"/>
          <w:b/>
          <w:bCs/>
          <w:sz w:val="20"/>
          <w:szCs w:val="20"/>
          <w:lang w:eastAsia="ja-JP"/>
        </w:rPr>
      </w:pPr>
      <w:r>
        <w:rPr>
          <w:rFonts w:hint="eastAsia"/>
          <w:lang w:eastAsia="ja-JP"/>
        </w:rPr>
        <w:t xml:space="preserve">- </w:t>
      </w:r>
      <w:r w:rsidR="00E31D39" w:rsidRPr="003176E2">
        <w:rPr>
          <w:rFonts w:hint="eastAsia"/>
        </w:rPr>
        <w:t>Working on TGD Ko Togashi</w:t>
      </w:r>
      <w:r w:rsidR="0080492A">
        <w:rPr>
          <w:rFonts w:hint="eastAsia"/>
        </w:rPr>
        <w:t>, Toshiba</w:t>
      </w:r>
    </w:p>
    <w:p w:rsidR="00957E9C" w:rsidRDefault="0080492A" w:rsidP="0080492A">
      <w:pPr>
        <w:rPr>
          <w:lang w:eastAsia="ja-JP"/>
        </w:rPr>
      </w:pPr>
      <w:r w:rsidRPr="0080492A">
        <w:rPr>
          <w:rFonts w:hint="eastAsia"/>
        </w:rPr>
        <w:t>- Discussions on t</w:t>
      </w:r>
      <w:r w:rsidRPr="0080492A">
        <w:t>ime</w:t>
      </w:r>
      <w:r w:rsidR="00FB11B8">
        <w:rPr>
          <w:rFonts w:hint="eastAsia"/>
          <w:lang w:eastAsia="ja-JP"/>
        </w:rPr>
        <w:t>line</w:t>
      </w:r>
    </w:p>
    <w:p w:rsidR="0080492A" w:rsidRPr="0080492A" w:rsidRDefault="0080492A" w:rsidP="0080492A">
      <w:pPr>
        <w:rPr>
          <w:lang w:eastAsia="ja-JP"/>
        </w:rPr>
      </w:pPr>
      <w:r w:rsidRPr="0080492A">
        <w:rPr>
          <w:rFonts w:hint="eastAsia"/>
        </w:rPr>
        <w:t xml:space="preserve"> Andrew Estrada</w:t>
      </w:r>
      <w:r w:rsidR="00957E9C">
        <w:rPr>
          <w:rFonts w:hint="eastAsia"/>
          <w:lang w:eastAsia="ja-JP"/>
        </w:rPr>
        <w:t xml:space="preserve"> showed the revised timeline 15-15-0208r0</w:t>
      </w:r>
      <w:r w:rsidR="003D249D">
        <w:rPr>
          <w:lang w:eastAsia="ja-JP"/>
        </w:rPr>
        <w:t>1</w:t>
      </w:r>
      <w:r w:rsidR="00957E9C">
        <w:rPr>
          <w:rFonts w:hint="eastAsia"/>
          <w:lang w:eastAsia="ja-JP"/>
        </w:rPr>
        <w:t>.</w:t>
      </w:r>
    </w:p>
    <w:p w:rsidR="002477FB" w:rsidRPr="007E36CC" w:rsidRDefault="002477FB" w:rsidP="003176E2">
      <w:pPr>
        <w:widowControl w:val="0"/>
        <w:rPr>
          <w:color w:val="000000" w:themeColor="text1"/>
          <w:lang w:eastAsia="ja-JP"/>
        </w:rPr>
      </w:pPr>
    </w:p>
    <w:p w:rsidR="00AE2805" w:rsidRDefault="00AE2805" w:rsidP="00AE2805">
      <w:pPr>
        <w:widowControl w:val="0"/>
        <w:rPr>
          <w:color w:val="000000" w:themeColor="text1"/>
          <w:lang w:eastAsia="ja-JP"/>
        </w:rPr>
      </w:pPr>
      <w:r>
        <w:rPr>
          <w:rFonts w:hint="eastAsia"/>
          <w:color w:val="000000" w:themeColor="text1"/>
          <w:lang w:eastAsia="ja-JP"/>
        </w:rPr>
        <w:t>Recessed</w:t>
      </w:r>
      <w:r w:rsidR="007E36CC">
        <w:rPr>
          <w:rFonts w:hint="eastAsia"/>
          <w:color w:val="000000" w:themeColor="text1"/>
          <w:lang w:eastAsia="ja-JP"/>
        </w:rPr>
        <w:t xml:space="preserve"> at 15:11</w:t>
      </w:r>
      <w:r>
        <w:rPr>
          <w:rFonts w:hint="eastAsia"/>
          <w:color w:val="000000" w:themeColor="text1"/>
          <w:lang w:eastAsia="ja-JP"/>
        </w:rPr>
        <w:t>.</w:t>
      </w:r>
    </w:p>
    <w:p w:rsidR="00AE2805" w:rsidRDefault="00AE2805" w:rsidP="003176E2">
      <w:pPr>
        <w:widowControl w:val="0"/>
        <w:rPr>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Pr="00905455">
        <w:rPr>
          <w:rFonts w:hint="eastAsia"/>
          <w:b/>
          <w:color w:val="000000" w:themeColor="text1"/>
          <w:lang w:eastAsia="ja-JP"/>
        </w:rPr>
        <w:t xml:space="preserve"> #2 Tue AM1&gt;&gt;</w:t>
      </w:r>
    </w:p>
    <w:p w:rsidR="003176E2" w:rsidRPr="00E31D39" w:rsidRDefault="003176E2" w:rsidP="003176E2">
      <w:pPr>
        <w:widowControl w:val="0"/>
        <w:tabs>
          <w:tab w:val="left" w:pos="6237"/>
        </w:tabs>
        <w:rPr>
          <w:lang w:eastAsia="ja-JP"/>
        </w:rPr>
      </w:pPr>
      <w:r>
        <w:rPr>
          <w:lang w:eastAsia="ja-JP"/>
        </w:rPr>
        <w:t xml:space="preserve">Meeting was called to order at </w:t>
      </w:r>
      <w:r w:rsidR="00BD48D2">
        <w:rPr>
          <w:rFonts w:hint="eastAsia"/>
          <w:lang w:eastAsia="ja-JP"/>
        </w:rPr>
        <w:t>8:05</w:t>
      </w:r>
      <w:r>
        <w:rPr>
          <w:lang w:eastAsia="ja-JP"/>
        </w:rPr>
        <w:t xml:space="preserve"> on </w:t>
      </w:r>
      <w:r>
        <w:rPr>
          <w:rFonts w:hint="eastAsia"/>
          <w:lang w:eastAsia="ja-JP"/>
        </w:rPr>
        <w:t>March 10</w:t>
      </w:r>
      <w:r>
        <w:rPr>
          <w:lang w:eastAsia="ja-JP"/>
        </w:rPr>
        <w:t>.</w:t>
      </w:r>
    </w:p>
    <w:p w:rsidR="00F81C70" w:rsidRDefault="00F81C70" w:rsidP="003176E2">
      <w:pPr>
        <w:widowControl w:val="0"/>
        <w:rPr>
          <w:color w:val="000000" w:themeColor="text1"/>
          <w:lang w:eastAsia="ja-JP"/>
        </w:rPr>
      </w:pPr>
    </w:p>
    <w:p w:rsidR="00230DE9" w:rsidRDefault="00230DE9" w:rsidP="003176E2">
      <w:pPr>
        <w:widowControl w:val="0"/>
        <w:rPr>
          <w:color w:val="000000" w:themeColor="text1"/>
          <w:lang w:eastAsia="ja-JP"/>
        </w:rPr>
      </w:pPr>
      <w:r>
        <w:rPr>
          <w:rFonts w:hint="eastAsia"/>
          <w:color w:val="000000" w:themeColor="text1"/>
          <w:lang w:eastAsia="ja-JP"/>
        </w:rPr>
        <w:t>- Work on TGD</w:t>
      </w:r>
    </w:p>
    <w:p w:rsidR="00230DE9" w:rsidRDefault="00F81C70" w:rsidP="003176E2">
      <w:pPr>
        <w:widowControl w:val="0"/>
        <w:rPr>
          <w:color w:val="000000" w:themeColor="text1"/>
          <w:lang w:eastAsia="ja-JP"/>
        </w:rPr>
      </w:pPr>
      <w:r>
        <w:rPr>
          <w:rFonts w:hint="eastAsia"/>
          <w:color w:val="000000" w:themeColor="text1"/>
          <w:lang w:eastAsia="ja-JP"/>
        </w:rPr>
        <w:t xml:space="preserve"> Proposal to add the sentences in 4.3 as in </w:t>
      </w:r>
      <w:r>
        <w:rPr>
          <w:color w:val="000000" w:themeColor="text1"/>
          <w:lang w:eastAsia="ja-JP"/>
        </w:rPr>
        <w:t>15-15-0185</w:t>
      </w:r>
      <w:r>
        <w:rPr>
          <w:rFonts w:hint="eastAsia"/>
          <w:color w:val="000000" w:themeColor="text1"/>
          <w:lang w:eastAsia="ja-JP"/>
        </w:rPr>
        <w:t>r</w:t>
      </w:r>
      <w:r w:rsidRPr="00F81C70">
        <w:rPr>
          <w:color w:val="000000" w:themeColor="text1"/>
          <w:lang w:eastAsia="ja-JP"/>
        </w:rPr>
        <w:t>00</w:t>
      </w:r>
      <w:r>
        <w:rPr>
          <w:rFonts w:hint="eastAsia"/>
          <w:color w:val="000000" w:themeColor="text1"/>
          <w:lang w:eastAsia="ja-JP"/>
        </w:rPr>
        <w:t>.</w:t>
      </w:r>
    </w:p>
    <w:p w:rsidR="00516BBB" w:rsidRDefault="00516BBB" w:rsidP="003176E2">
      <w:pPr>
        <w:widowControl w:val="0"/>
        <w:rPr>
          <w:color w:val="000000" w:themeColor="text1"/>
          <w:lang w:eastAsia="ja-JP"/>
        </w:rPr>
      </w:pPr>
    </w:p>
    <w:p w:rsidR="007A7767" w:rsidRDefault="007A7767" w:rsidP="003176E2">
      <w:pPr>
        <w:widowControl w:val="0"/>
        <w:rPr>
          <w:color w:val="000000" w:themeColor="text1"/>
          <w:lang w:eastAsia="ja-JP"/>
        </w:rPr>
      </w:pPr>
    </w:p>
    <w:p w:rsidR="007A7767" w:rsidRDefault="007A7767" w:rsidP="007A7767">
      <w:pPr>
        <w:widowControl w:val="0"/>
        <w:rPr>
          <w:color w:val="000000" w:themeColor="text1"/>
          <w:lang w:eastAsia="ja-JP"/>
        </w:rPr>
      </w:pPr>
      <w:r w:rsidRPr="007A7767">
        <w:rPr>
          <w:rFonts w:hint="eastAsia"/>
          <w:color w:val="000000" w:themeColor="text1"/>
          <w:lang w:eastAsia="ja-JP"/>
        </w:rPr>
        <w:t>-</w:t>
      </w:r>
      <w:r>
        <w:rPr>
          <w:rFonts w:hint="eastAsia"/>
          <w:color w:val="000000" w:themeColor="text1"/>
          <w:lang w:eastAsia="ja-JP"/>
        </w:rPr>
        <w:t xml:space="preserve"> </w:t>
      </w:r>
      <w:r w:rsidRPr="007A7767">
        <w:rPr>
          <w:rFonts w:hint="eastAsia"/>
          <w:color w:val="000000" w:themeColor="text1"/>
          <w:lang w:eastAsia="ja-JP"/>
        </w:rPr>
        <w:t>Work on the comments for 3e PAR/CSD</w:t>
      </w:r>
    </w:p>
    <w:p w:rsidR="00337FD8" w:rsidRPr="00BD48D2" w:rsidRDefault="00432A2E" w:rsidP="003176E2">
      <w:pPr>
        <w:widowControl w:val="0"/>
        <w:rPr>
          <w:color w:val="000000" w:themeColor="text1"/>
          <w:lang w:eastAsia="ja-JP"/>
        </w:rPr>
      </w:pPr>
      <w:r>
        <w:rPr>
          <w:rFonts w:hint="eastAsia"/>
          <w:color w:val="000000" w:themeColor="text1"/>
          <w:lang w:eastAsia="ja-JP"/>
        </w:rPr>
        <w:t xml:space="preserve"> </w:t>
      </w:r>
    </w:p>
    <w:p w:rsidR="003176E2" w:rsidRPr="00030087" w:rsidRDefault="003176E2" w:rsidP="00030087">
      <w:pPr>
        <w:widowControl w:val="0"/>
        <w:tabs>
          <w:tab w:val="left" w:pos="6237"/>
        </w:tabs>
        <w:rPr>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Pr="00905455">
        <w:rPr>
          <w:rFonts w:hint="eastAsia"/>
          <w:b/>
          <w:color w:val="000000" w:themeColor="text1"/>
          <w:lang w:eastAsia="ja-JP"/>
        </w:rPr>
        <w:t xml:space="preserve"> #3 Tue PM2</w:t>
      </w:r>
      <w:r w:rsidR="00030087">
        <w:rPr>
          <w:rFonts w:hint="eastAsia"/>
          <w:b/>
          <w:color w:val="000000" w:themeColor="text1"/>
          <w:lang w:eastAsia="ja-JP"/>
        </w:rPr>
        <w:t xml:space="preserve"> (</w:t>
      </w:r>
      <w:r w:rsidR="00030087" w:rsidRPr="00030087">
        <w:rPr>
          <w:rFonts w:hint="eastAsia"/>
          <w:b/>
          <w:lang w:eastAsia="ja-JP"/>
        </w:rPr>
        <w:t xml:space="preserve">Joint </w:t>
      </w:r>
      <w:r w:rsidR="000C54B9">
        <w:rPr>
          <w:rFonts w:hint="eastAsia"/>
          <w:b/>
          <w:lang w:eastAsia="ja-JP"/>
        </w:rPr>
        <w:t>Meeting</w:t>
      </w:r>
      <w:r w:rsidR="00030087" w:rsidRPr="00030087">
        <w:rPr>
          <w:rFonts w:hint="eastAsia"/>
          <w:b/>
          <w:lang w:eastAsia="ja-JP"/>
        </w:rPr>
        <w:t xml:space="preserve"> with TG3d 100G</w:t>
      </w:r>
      <w:r w:rsidR="00030087">
        <w:rPr>
          <w:rFonts w:hint="eastAsia"/>
          <w:b/>
          <w:lang w:eastAsia="ja-JP"/>
        </w:rPr>
        <w:t>)</w:t>
      </w:r>
      <w:r w:rsidRPr="00905455">
        <w:rPr>
          <w:rFonts w:hint="eastAsia"/>
          <w:b/>
          <w:color w:val="000000" w:themeColor="text1"/>
          <w:lang w:eastAsia="ja-JP"/>
        </w:rPr>
        <w:t>&gt;&gt;</w:t>
      </w:r>
    </w:p>
    <w:p w:rsidR="00634406" w:rsidRDefault="00634406" w:rsidP="003176E2">
      <w:pPr>
        <w:widowControl w:val="0"/>
        <w:rPr>
          <w:color w:val="000000" w:themeColor="text1"/>
          <w:lang w:eastAsia="ja-JP"/>
        </w:rPr>
      </w:pPr>
      <w:r>
        <w:rPr>
          <w:rFonts w:hint="eastAsia"/>
          <w:color w:val="000000" w:themeColor="text1"/>
          <w:lang w:eastAsia="ja-JP"/>
        </w:rPr>
        <w:t>- Listening to contributions</w:t>
      </w:r>
    </w:p>
    <w:p w:rsidR="003176E2" w:rsidRPr="00634406" w:rsidRDefault="00461BFF" w:rsidP="00461BFF">
      <w:pPr>
        <w:widowControl w:val="0"/>
        <w:ind w:leftChars="236" w:left="566"/>
        <w:rPr>
          <w:b/>
          <w:color w:val="000000" w:themeColor="text1"/>
          <w:u w:val="single"/>
          <w:lang w:eastAsia="ja-JP"/>
        </w:rPr>
      </w:pPr>
      <w:r>
        <w:rPr>
          <w:rFonts w:hint="eastAsia"/>
          <w:b/>
          <w:color w:val="000000" w:themeColor="text1"/>
          <w:u w:val="single"/>
          <w:lang w:eastAsia="ja-JP"/>
        </w:rPr>
        <w:lastRenderedPageBreak/>
        <w:t>Contribution #3</w:t>
      </w:r>
    </w:p>
    <w:p w:rsidR="00257E4C" w:rsidRDefault="00257E4C" w:rsidP="00461BFF">
      <w:pPr>
        <w:widowControl w:val="0"/>
        <w:ind w:leftChars="236" w:left="566"/>
        <w:rPr>
          <w:color w:val="000000" w:themeColor="text1"/>
          <w:lang w:eastAsia="ja-JP"/>
        </w:rPr>
      </w:pPr>
      <w:r>
        <w:rPr>
          <w:rFonts w:hint="eastAsia"/>
          <w:color w:val="000000" w:themeColor="text1"/>
          <w:lang w:eastAsia="ja-JP"/>
        </w:rPr>
        <w:t xml:space="preserve">Ken Hiraga, Masashi Shimizu, </w:t>
      </w:r>
      <w:r>
        <w:rPr>
          <w:color w:val="000000" w:themeColor="text1"/>
          <w:lang w:eastAsia="ja-JP"/>
        </w:rPr>
        <w:t>“</w:t>
      </w:r>
      <w:r w:rsidRPr="00257E4C">
        <w:t>Kiosk use case of close proximity communication</w:t>
      </w:r>
      <w:r>
        <w:rPr>
          <w:rFonts w:hint="eastAsia"/>
          <w:lang w:eastAsia="ja-JP"/>
        </w:rPr>
        <w:t>,</w:t>
      </w:r>
      <w:r>
        <w:rPr>
          <w:lang w:eastAsia="ja-JP"/>
        </w:rPr>
        <w:t>”</w:t>
      </w:r>
      <w:r>
        <w:rPr>
          <w:rFonts w:hint="eastAsia"/>
          <w:lang w:eastAsia="ja-JP"/>
        </w:rPr>
        <w:t xml:space="preserve"> (15-15-0200r00)</w:t>
      </w:r>
    </w:p>
    <w:p w:rsidR="00257E4C" w:rsidRDefault="00257E4C" w:rsidP="00461BFF">
      <w:pPr>
        <w:widowControl w:val="0"/>
        <w:ind w:leftChars="236" w:left="566"/>
        <w:rPr>
          <w:color w:val="000000" w:themeColor="text1"/>
          <w:lang w:eastAsia="ja-JP"/>
        </w:rPr>
      </w:pPr>
      <w:r>
        <w:rPr>
          <w:rFonts w:hint="eastAsia"/>
          <w:color w:val="000000" w:themeColor="text1"/>
          <w:lang w:eastAsia="ja-JP"/>
        </w:rPr>
        <w:t>Video showed the image of kiosk downloading service using fast connection setup of 15.3e.</w:t>
      </w:r>
      <w:r w:rsidR="00030087">
        <w:rPr>
          <w:rFonts w:hint="eastAsia"/>
          <w:color w:val="000000" w:themeColor="text1"/>
          <w:lang w:eastAsia="ja-JP"/>
        </w:rPr>
        <w:t xml:space="preserve"> SG caught the image of a </w:t>
      </w:r>
      <w:r w:rsidR="00030087">
        <w:rPr>
          <w:color w:val="000000" w:themeColor="text1"/>
          <w:lang w:eastAsia="ja-JP"/>
        </w:rPr>
        <w:t>“</w:t>
      </w:r>
      <w:r w:rsidR="00030087">
        <w:rPr>
          <w:rFonts w:hint="eastAsia"/>
          <w:color w:val="000000" w:themeColor="text1"/>
          <w:lang w:eastAsia="ja-JP"/>
        </w:rPr>
        <w:t>real touch and get</w:t>
      </w:r>
      <w:r w:rsidR="00030087">
        <w:rPr>
          <w:color w:val="000000" w:themeColor="text1"/>
          <w:lang w:eastAsia="ja-JP"/>
        </w:rPr>
        <w:t>”</w:t>
      </w:r>
      <w:r w:rsidR="00030087">
        <w:rPr>
          <w:rFonts w:hint="eastAsia"/>
          <w:color w:val="000000" w:themeColor="text1"/>
          <w:lang w:eastAsia="ja-JP"/>
        </w:rPr>
        <w:t xml:space="preserve"> application of 3e.</w:t>
      </w:r>
    </w:p>
    <w:p w:rsidR="00257E4C" w:rsidRDefault="00257E4C" w:rsidP="003176E2">
      <w:pPr>
        <w:widowControl w:val="0"/>
        <w:rPr>
          <w:color w:val="000000" w:themeColor="text1"/>
          <w:lang w:eastAsia="ja-JP"/>
        </w:rPr>
      </w:pPr>
    </w:p>
    <w:p w:rsidR="00257E4C" w:rsidRDefault="00257E4C" w:rsidP="003176E2">
      <w:pPr>
        <w:widowControl w:val="0"/>
        <w:rPr>
          <w:color w:val="000000" w:themeColor="text1"/>
          <w:lang w:eastAsia="ja-JP"/>
        </w:rPr>
      </w:pPr>
      <w:r>
        <w:rPr>
          <w:rFonts w:hint="eastAsia"/>
          <w:color w:val="000000" w:themeColor="text1"/>
          <w:lang w:eastAsia="ja-JP"/>
        </w:rPr>
        <w:t xml:space="preserve">- </w:t>
      </w:r>
      <w:r w:rsidRPr="00257E4C">
        <w:rPr>
          <w:color w:val="000000" w:themeColor="text1"/>
          <w:lang w:eastAsia="ja-JP"/>
        </w:rPr>
        <w:t>Separation of ARD</w:t>
      </w:r>
      <w:r w:rsidR="00B71C49">
        <w:rPr>
          <w:rFonts w:hint="eastAsia"/>
          <w:color w:val="000000" w:themeColor="text1"/>
          <w:lang w:eastAsia="ja-JP"/>
        </w:rPr>
        <w:t>, close proximity and other applications</w:t>
      </w:r>
    </w:p>
    <w:p w:rsidR="00257E4C" w:rsidRDefault="00957E9C" w:rsidP="00DD2BA8">
      <w:pPr>
        <w:widowControl w:val="0"/>
        <w:ind w:leftChars="118" w:left="283"/>
        <w:rPr>
          <w:color w:val="000000" w:themeColor="text1"/>
          <w:lang w:eastAsia="ja-JP"/>
        </w:rPr>
      </w:pPr>
      <w:r>
        <w:rPr>
          <w:rFonts w:hint="eastAsia"/>
          <w:color w:val="000000" w:themeColor="text1"/>
          <w:lang w:eastAsia="ja-JP"/>
        </w:rPr>
        <w:t>Motion</w:t>
      </w:r>
      <w:r w:rsidR="00257E4C">
        <w:rPr>
          <w:rFonts w:hint="eastAsia"/>
          <w:color w:val="000000" w:themeColor="text1"/>
          <w:lang w:eastAsia="ja-JP"/>
        </w:rPr>
        <w:t xml:space="preserve"> to Split the ARD in such a way, that chapter 4 goes to an own SG3e document and the remaining chapters </w:t>
      </w:r>
      <w:r w:rsidR="00B71C49">
        <w:rPr>
          <w:rFonts w:hint="eastAsia"/>
          <w:color w:val="000000" w:themeColor="text1"/>
          <w:lang w:eastAsia="ja-JP"/>
        </w:rPr>
        <w:t>to current ARD.</w:t>
      </w:r>
    </w:p>
    <w:p w:rsidR="00257E4C" w:rsidRDefault="00257E4C" w:rsidP="00DD2BA8">
      <w:pPr>
        <w:widowControl w:val="0"/>
        <w:ind w:leftChars="118" w:left="283"/>
        <w:rPr>
          <w:color w:val="000000" w:themeColor="text1"/>
          <w:lang w:eastAsia="ja-JP"/>
        </w:rPr>
      </w:pPr>
      <w:r>
        <w:rPr>
          <w:rFonts w:hint="eastAsia"/>
          <w:color w:val="000000" w:themeColor="text1"/>
          <w:lang w:eastAsia="ja-JP"/>
        </w:rPr>
        <w:t>Moved by Thomas K</w:t>
      </w:r>
      <w:r w:rsidRPr="00257E4C">
        <w:rPr>
          <w:rFonts w:eastAsia="ＭＳ 明朝"/>
          <w:color w:val="000000" w:themeColor="text1"/>
          <w:lang w:eastAsia="ja-JP"/>
        </w:rPr>
        <w:t>ü</w:t>
      </w:r>
      <w:r>
        <w:rPr>
          <w:rFonts w:hint="eastAsia"/>
          <w:color w:val="000000" w:themeColor="text1"/>
          <w:lang w:eastAsia="ja-JP"/>
        </w:rPr>
        <w:t>rner</w:t>
      </w:r>
    </w:p>
    <w:p w:rsidR="00257E4C" w:rsidRDefault="00257E4C" w:rsidP="00DD2BA8">
      <w:pPr>
        <w:widowControl w:val="0"/>
        <w:ind w:leftChars="118" w:left="283"/>
        <w:rPr>
          <w:color w:val="000000" w:themeColor="text1"/>
          <w:lang w:eastAsia="ja-JP"/>
        </w:rPr>
      </w:pPr>
      <w:r>
        <w:rPr>
          <w:rFonts w:hint="eastAsia"/>
          <w:color w:val="000000" w:themeColor="text1"/>
          <w:lang w:eastAsia="ja-JP"/>
        </w:rPr>
        <w:t>Seconded by Andrew Estrada</w:t>
      </w:r>
    </w:p>
    <w:p w:rsidR="00257E4C" w:rsidRDefault="00257E4C" w:rsidP="00DD2BA8">
      <w:pPr>
        <w:widowControl w:val="0"/>
        <w:ind w:leftChars="118" w:left="283"/>
        <w:rPr>
          <w:color w:val="000000" w:themeColor="text1"/>
          <w:lang w:eastAsia="ja-JP"/>
        </w:rPr>
      </w:pPr>
      <w:r>
        <w:rPr>
          <w:rFonts w:hint="eastAsia"/>
          <w:color w:val="000000" w:themeColor="text1"/>
          <w:lang w:eastAsia="ja-JP"/>
        </w:rPr>
        <w:t>Yes: 14 No:0 Abstain:0</w:t>
      </w:r>
    </w:p>
    <w:p w:rsidR="00257E4C" w:rsidRDefault="00957E9C" w:rsidP="00DD2BA8">
      <w:pPr>
        <w:widowControl w:val="0"/>
        <w:ind w:leftChars="118" w:left="283"/>
        <w:rPr>
          <w:color w:val="000000" w:themeColor="text1"/>
          <w:lang w:eastAsia="ja-JP"/>
        </w:rPr>
      </w:pPr>
      <w:r>
        <w:rPr>
          <w:rFonts w:hint="eastAsia"/>
          <w:color w:val="000000" w:themeColor="text1"/>
          <w:lang w:eastAsia="ja-JP"/>
        </w:rPr>
        <w:t>Motion passed.</w:t>
      </w:r>
    </w:p>
    <w:p w:rsidR="00957E9C" w:rsidRDefault="00957E9C" w:rsidP="003176E2">
      <w:pPr>
        <w:widowControl w:val="0"/>
        <w:rPr>
          <w:color w:val="000000" w:themeColor="text1"/>
          <w:lang w:eastAsia="ja-JP"/>
        </w:rPr>
      </w:pPr>
    </w:p>
    <w:p w:rsidR="00CB667E" w:rsidRDefault="00CB667E" w:rsidP="003176E2">
      <w:pPr>
        <w:widowControl w:val="0"/>
        <w:rPr>
          <w:color w:val="000000" w:themeColor="text1"/>
          <w:lang w:eastAsia="ja-JP"/>
        </w:rPr>
      </w:pPr>
      <w:r>
        <w:rPr>
          <w:rFonts w:hint="eastAsia"/>
          <w:color w:val="000000" w:themeColor="text1"/>
          <w:lang w:eastAsia="ja-JP"/>
        </w:rPr>
        <w:t>-</w:t>
      </w:r>
      <w:r w:rsidRPr="00CB667E">
        <w:t xml:space="preserve"> </w:t>
      </w:r>
      <w:r w:rsidRPr="00CB667E">
        <w:rPr>
          <w:color w:val="000000" w:themeColor="text1"/>
          <w:lang w:eastAsia="ja-JP"/>
        </w:rPr>
        <w:t>D</w:t>
      </w:r>
      <w:r>
        <w:rPr>
          <w:color w:val="000000" w:themeColor="text1"/>
          <w:lang w:eastAsia="ja-JP"/>
        </w:rPr>
        <w:t>iscus</w:t>
      </w:r>
      <w:r>
        <w:rPr>
          <w:rFonts w:hint="eastAsia"/>
          <w:color w:val="000000" w:themeColor="text1"/>
          <w:lang w:eastAsia="ja-JP"/>
        </w:rPr>
        <w:t>s</w:t>
      </w:r>
      <w:r>
        <w:rPr>
          <w:color w:val="000000" w:themeColor="text1"/>
          <w:lang w:eastAsia="ja-JP"/>
        </w:rPr>
        <w:t>ion on Evaluation Criteria</w:t>
      </w:r>
    </w:p>
    <w:p w:rsidR="00CB667E" w:rsidRDefault="0037403C" w:rsidP="00DD2BA8">
      <w:pPr>
        <w:ind w:firstLineChars="50" w:firstLine="120"/>
        <w:rPr>
          <w:lang w:eastAsia="ja-JP"/>
        </w:rPr>
      </w:pPr>
      <w:r>
        <w:rPr>
          <w:rFonts w:hint="eastAsia"/>
          <w:lang w:eastAsia="ja-JP"/>
        </w:rPr>
        <w:t xml:space="preserve">By </w:t>
      </w:r>
      <w:r w:rsidR="000045F2" w:rsidRPr="000045F2">
        <w:t>Sebastian Rey</w:t>
      </w:r>
      <w:r>
        <w:rPr>
          <w:rFonts w:hint="eastAsia"/>
          <w:lang w:eastAsia="ja-JP"/>
        </w:rPr>
        <w:t>, TG3d ECD editor</w:t>
      </w:r>
      <w:r w:rsidR="000045F2" w:rsidRPr="000045F2">
        <w:rPr>
          <w:rFonts w:hint="eastAsia"/>
        </w:rPr>
        <w:t xml:space="preserve">, </w:t>
      </w:r>
      <w:r w:rsidR="000045F2" w:rsidRPr="000045F2">
        <w:t>“Some Thoughts on Evaluation Criteria</w:t>
      </w:r>
      <w:r w:rsidR="000045F2" w:rsidRPr="000045F2">
        <w:rPr>
          <w:rFonts w:hint="eastAsia"/>
        </w:rPr>
        <w:t>,</w:t>
      </w:r>
      <w:r w:rsidR="000045F2" w:rsidRPr="000045F2">
        <w:t>“</w:t>
      </w:r>
      <w:r w:rsidR="000045F2" w:rsidRPr="000045F2">
        <w:rPr>
          <w:rFonts w:hint="eastAsia"/>
        </w:rPr>
        <w:t xml:space="preserve"> </w:t>
      </w:r>
      <w:r w:rsidR="000045F2">
        <w:rPr>
          <w:rFonts w:hint="eastAsia"/>
          <w:lang w:eastAsia="ja-JP"/>
        </w:rPr>
        <w:t>(</w:t>
      </w:r>
      <w:r w:rsidR="000045F2" w:rsidRPr="000045F2">
        <w:rPr>
          <w:rFonts w:hint="eastAsia"/>
        </w:rPr>
        <w:t>15-15-0219r01</w:t>
      </w:r>
      <w:r w:rsidR="000045F2">
        <w:rPr>
          <w:rFonts w:hint="eastAsia"/>
          <w:lang w:eastAsia="ja-JP"/>
        </w:rPr>
        <w:t>)</w:t>
      </w:r>
      <w:r>
        <w:rPr>
          <w:rFonts w:hint="eastAsia"/>
          <w:lang w:eastAsia="ja-JP"/>
        </w:rPr>
        <w:t>.</w:t>
      </w:r>
    </w:p>
    <w:p w:rsidR="006260D8" w:rsidRDefault="006260D8" w:rsidP="003176E2">
      <w:pPr>
        <w:widowControl w:val="0"/>
        <w:rPr>
          <w:color w:val="000000" w:themeColor="text1"/>
          <w:lang w:eastAsia="ja-JP"/>
        </w:rPr>
      </w:pPr>
    </w:p>
    <w:p w:rsidR="00CB667E" w:rsidRDefault="00030087" w:rsidP="003176E2">
      <w:pPr>
        <w:widowControl w:val="0"/>
        <w:rPr>
          <w:color w:val="000000" w:themeColor="text1"/>
          <w:lang w:eastAsia="ja-JP"/>
        </w:rPr>
      </w:pPr>
      <w:r>
        <w:rPr>
          <w:rFonts w:hint="eastAsia"/>
          <w:lang w:eastAsia="ja-JP"/>
        </w:rPr>
        <w:t xml:space="preserve">- </w:t>
      </w:r>
      <w:r w:rsidR="00915DCD">
        <w:rPr>
          <w:rFonts w:hint="eastAsia"/>
          <w:color w:val="000000" w:themeColor="text1"/>
          <w:lang w:eastAsia="ja-JP"/>
        </w:rPr>
        <w:t>Recess at 17:14</w:t>
      </w:r>
    </w:p>
    <w:p w:rsidR="00915DCD" w:rsidRDefault="00915DCD" w:rsidP="003176E2">
      <w:pPr>
        <w:widowControl w:val="0"/>
        <w:rPr>
          <w:color w:val="000000" w:themeColor="text1"/>
          <w:lang w:eastAsia="ja-JP"/>
        </w:rPr>
      </w:pPr>
    </w:p>
    <w:p w:rsidR="00915DCD" w:rsidRPr="00257E4C" w:rsidRDefault="00915DCD" w:rsidP="003176E2">
      <w:pPr>
        <w:widowControl w:val="0"/>
        <w:rPr>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Pr="00905455">
        <w:rPr>
          <w:rFonts w:hint="eastAsia"/>
          <w:b/>
          <w:color w:val="000000" w:themeColor="text1"/>
          <w:lang w:eastAsia="ja-JP"/>
        </w:rPr>
        <w:t xml:space="preserve"> #4 Tue PM3&gt;&gt;</w:t>
      </w:r>
    </w:p>
    <w:p w:rsidR="003176E2" w:rsidRPr="00E31D39" w:rsidRDefault="00FD1E1C"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9224A8">
        <w:rPr>
          <w:rFonts w:hint="eastAsia"/>
          <w:lang w:eastAsia="ja-JP"/>
        </w:rPr>
        <w:t>18:37</w:t>
      </w:r>
      <w:r w:rsidR="003176E2">
        <w:rPr>
          <w:lang w:eastAsia="ja-JP"/>
        </w:rPr>
        <w:t xml:space="preserve"> on </w:t>
      </w:r>
      <w:r w:rsidR="003176E2">
        <w:rPr>
          <w:rFonts w:hint="eastAsia"/>
          <w:lang w:eastAsia="ja-JP"/>
        </w:rPr>
        <w:t>March 10.</w:t>
      </w:r>
    </w:p>
    <w:p w:rsidR="003176E2" w:rsidRDefault="00454CF2" w:rsidP="003176E2">
      <w:pPr>
        <w:widowControl w:val="0"/>
        <w:rPr>
          <w:color w:val="000000" w:themeColor="text1"/>
          <w:lang w:eastAsia="ja-JP"/>
        </w:rPr>
      </w:pPr>
      <w:r>
        <w:rPr>
          <w:rFonts w:hint="eastAsia"/>
          <w:color w:val="000000" w:themeColor="text1"/>
          <w:lang w:eastAsia="ja-JP"/>
        </w:rPr>
        <w:t>- Working on comment to PAR and CSD</w:t>
      </w:r>
    </w:p>
    <w:p w:rsidR="009224A8" w:rsidRDefault="00FD1E1C" w:rsidP="003176E2">
      <w:pPr>
        <w:widowControl w:val="0"/>
        <w:rPr>
          <w:color w:val="000000" w:themeColor="text1"/>
          <w:lang w:eastAsia="ja-JP"/>
        </w:rPr>
      </w:pPr>
      <w:r>
        <w:rPr>
          <w:rFonts w:hint="eastAsia"/>
          <w:color w:val="000000" w:themeColor="text1"/>
          <w:lang w:eastAsia="ja-JP"/>
        </w:rPr>
        <w:t xml:space="preserve">- </w:t>
      </w:r>
      <w:r w:rsidR="00D81018">
        <w:rPr>
          <w:rFonts w:hint="eastAsia"/>
          <w:color w:val="000000" w:themeColor="text1"/>
          <w:lang w:eastAsia="ja-JP"/>
        </w:rPr>
        <w:t>Recess at 20:19.</w:t>
      </w:r>
    </w:p>
    <w:p w:rsidR="00D81018" w:rsidRPr="009224A8" w:rsidRDefault="00D81018" w:rsidP="003176E2">
      <w:pPr>
        <w:widowControl w:val="0"/>
        <w:rPr>
          <w:color w:val="000000" w:themeColor="text1"/>
          <w:lang w:eastAsia="ja-JP"/>
        </w:rPr>
      </w:pPr>
    </w:p>
    <w:p w:rsidR="00FD1E1C" w:rsidRDefault="00FD1E1C" w:rsidP="003176E2">
      <w:pPr>
        <w:widowControl w:val="0"/>
        <w:rPr>
          <w:b/>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Pr="00905455">
        <w:rPr>
          <w:rFonts w:hint="eastAsia"/>
          <w:b/>
          <w:color w:val="000000" w:themeColor="text1"/>
          <w:lang w:eastAsia="ja-JP"/>
        </w:rPr>
        <w:t xml:space="preserve"> #5 Wed AM1&gt;&gt;</w:t>
      </w:r>
    </w:p>
    <w:p w:rsidR="003176E2" w:rsidRDefault="00030087"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9553CD">
        <w:rPr>
          <w:rFonts w:hint="eastAsia"/>
          <w:lang w:eastAsia="ja-JP"/>
        </w:rPr>
        <w:t>8:03</w:t>
      </w:r>
      <w:r w:rsidR="003176E2">
        <w:rPr>
          <w:lang w:eastAsia="ja-JP"/>
        </w:rPr>
        <w:t xml:space="preserve"> on </w:t>
      </w:r>
      <w:r w:rsidR="003176E2">
        <w:rPr>
          <w:rFonts w:hint="eastAsia"/>
          <w:lang w:eastAsia="ja-JP"/>
        </w:rPr>
        <w:t>March 11</w:t>
      </w:r>
    </w:p>
    <w:p w:rsidR="00A7351E" w:rsidRDefault="00A7351E" w:rsidP="003176E2">
      <w:pPr>
        <w:widowControl w:val="0"/>
        <w:tabs>
          <w:tab w:val="left" w:pos="6237"/>
        </w:tabs>
        <w:rPr>
          <w:lang w:eastAsia="ja-JP"/>
        </w:rPr>
      </w:pPr>
    </w:p>
    <w:p w:rsidR="00A7351E" w:rsidRDefault="00A7351E" w:rsidP="003176E2">
      <w:pPr>
        <w:widowControl w:val="0"/>
        <w:tabs>
          <w:tab w:val="left" w:pos="6237"/>
        </w:tabs>
        <w:rPr>
          <w:lang w:eastAsia="ja-JP"/>
        </w:rPr>
      </w:pPr>
      <w:r>
        <w:rPr>
          <w:rFonts w:hint="eastAsia"/>
          <w:lang w:eastAsia="ja-JP"/>
        </w:rPr>
        <w:t>- Working the PAR and CSD comments from other WGs</w:t>
      </w:r>
    </w:p>
    <w:p w:rsidR="00A7351E" w:rsidRDefault="00A7351E" w:rsidP="003176E2">
      <w:pPr>
        <w:widowControl w:val="0"/>
        <w:tabs>
          <w:tab w:val="left" w:pos="6237"/>
        </w:tabs>
        <w:rPr>
          <w:lang w:eastAsia="ja-JP"/>
        </w:rPr>
      </w:pPr>
      <w:r>
        <w:rPr>
          <w:rFonts w:hint="eastAsia"/>
          <w:lang w:eastAsia="ja-JP"/>
        </w:rPr>
        <w:t>Reviewed the resolution.</w:t>
      </w:r>
    </w:p>
    <w:p w:rsidR="00A7351E" w:rsidRDefault="00A7351E" w:rsidP="003176E2">
      <w:pPr>
        <w:widowControl w:val="0"/>
        <w:tabs>
          <w:tab w:val="left" w:pos="6237"/>
        </w:tabs>
        <w:rPr>
          <w:lang w:eastAsia="ja-JP"/>
        </w:rPr>
      </w:pPr>
      <w:r>
        <w:rPr>
          <w:rFonts w:hint="eastAsia"/>
          <w:lang w:eastAsia="ja-JP"/>
        </w:rPr>
        <w:t xml:space="preserve">The resolution that made the last </w:t>
      </w:r>
      <w:r w:rsidR="000C54B9">
        <w:rPr>
          <w:rFonts w:hint="eastAsia"/>
          <w:lang w:eastAsia="ja-JP"/>
        </w:rPr>
        <w:t>Meeting</w:t>
      </w:r>
      <w:r>
        <w:rPr>
          <w:rFonts w:hint="eastAsia"/>
          <w:lang w:eastAsia="ja-JP"/>
        </w:rPr>
        <w:t xml:space="preserve"> in Tuesday PM3 was uploaded Tuesday evening, as 15-15-0229-r01.</w:t>
      </w:r>
    </w:p>
    <w:p w:rsidR="00FB76A4" w:rsidRDefault="00FB76A4" w:rsidP="003176E2">
      <w:pPr>
        <w:widowControl w:val="0"/>
        <w:tabs>
          <w:tab w:val="left" w:pos="6237"/>
        </w:tabs>
        <w:rPr>
          <w:lang w:eastAsia="ja-JP"/>
        </w:rPr>
      </w:pPr>
    </w:p>
    <w:p w:rsidR="00461BFF" w:rsidRDefault="00461BFF" w:rsidP="003176E2">
      <w:pPr>
        <w:widowControl w:val="0"/>
        <w:tabs>
          <w:tab w:val="left" w:pos="6237"/>
        </w:tabs>
        <w:rPr>
          <w:lang w:eastAsia="ja-JP"/>
        </w:rPr>
      </w:pPr>
      <w:r>
        <w:rPr>
          <w:rFonts w:hint="eastAsia"/>
          <w:lang w:eastAsia="ja-JP"/>
        </w:rPr>
        <w:t>- Discussion of 15.3d ARD chapter 4</w:t>
      </w:r>
      <w:r w:rsidR="00104507">
        <w:rPr>
          <w:rFonts w:hint="eastAsia"/>
          <w:lang w:eastAsia="ja-JP"/>
        </w:rPr>
        <w:t xml:space="preserve"> and 15.3e TGD</w:t>
      </w:r>
    </w:p>
    <w:p w:rsidR="00461BFF" w:rsidRDefault="00104507" w:rsidP="003176E2">
      <w:pPr>
        <w:widowControl w:val="0"/>
        <w:tabs>
          <w:tab w:val="left" w:pos="6237"/>
        </w:tabs>
        <w:rPr>
          <w:lang w:eastAsia="ja-JP"/>
        </w:rPr>
      </w:pPr>
      <w:r>
        <w:rPr>
          <w:rFonts w:hint="eastAsia"/>
          <w:lang w:eastAsia="ja-JP"/>
        </w:rPr>
        <w:t xml:space="preserve"> After the straw poll on how to do with the ARD section 4, the chapter will be added into the TGD as it is in TG3d ARD.</w:t>
      </w:r>
    </w:p>
    <w:p w:rsidR="00104507" w:rsidRPr="00104507" w:rsidRDefault="00104507" w:rsidP="003176E2">
      <w:pPr>
        <w:widowControl w:val="0"/>
        <w:tabs>
          <w:tab w:val="left" w:pos="6237"/>
        </w:tabs>
        <w:rPr>
          <w:lang w:eastAsia="ja-JP"/>
        </w:rPr>
      </w:pPr>
    </w:p>
    <w:p w:rsidR="00104507" w:rsidRDefault="00104507" w:rsidP="003176E2">
      <w:pPr>
        <w:widowControl w:val="0"/>
        <w:tabs>
          <w:tab w:val="left" w:pos="6237"/>
        </w:tabs>
        <w:rPr>
          <w:lang w:eastAsia="ja-JP"/>
        </w:rPr>
      </w:pPr>
    </w:p>
    <w:p w:rsidR="00936BE9" w:rsidRDefault="00936BE9" w:rsidP="003176E2">
      <w:pPr>
        <w:widowControl w:val="0"/>
        <w:tabs>
          <w:tab w:val="left" w:pos="6237"/>
        </w:tabs>
        <w:rPr>
          <w:lang w:eastAsia="ja-JP"/>
        </w:rPr>
      </w:pPr>
      <w:r>
        <w:rPr>
          <w:rFonts w:hint="eastAsia"/>
          <w:lang w:eastAsia="ja-JP"/>
        </w:rPr>
        <w:t>- Listening contributions</w:t>
      </w:r>
    </w:p>
    <w:p w:rsidR="00936BE9" w:rsidRPr="00936BE9" w:rsidRDefault="00936BE9" w:rsidP="00936BE9">
      <w:pPr>
        <w:widowControl w:val="0"/>
        <w:tabs>
          <w:tab w:val="left" w:pos="6237"/>
        </w:tabs>
        <w:ind w:leftChars="236" w:left="566"/>
        <w:rPr>
          <w:b/>
          <w:u w:val="single"/>
          <w:lang w:eastAsia="ja-JP"/>
        </w:rPr>
      </w:pPr>
      <w:r w:rsidRPr="00936BE9">
        <w:rPr>
          <w:rFonts w:hint="eastAsia"/>
          <w:b/>
          <w:u w:val="single"/>
          <w:lang w:eastAsia="ja-JP"/>
        </w:rPr>
        <w:t>Contribution #4</w:t>
      </w:r>
      <w:r>
        <w:rPr>
          <w:rFonts w:hint="eastAsia"/>
          <w:b/>
          <w:u w:val="single"/>
          <w:lang w:eastAsia="ja-JP"/>
        </w:rPr>
        <w:t>:</w:t>
      </w:r>
    </w:p>
    <w:p w:rsidR="00936BE9" w:rsidRDefault="00936BE9" w:rsidP="00936BE9">
      <w:pPr>
        <w:widowControl w:val="0"/>
        <w:tabs>
          <w:tab w:val="left" w:pos="6237"/>
        </w:tabs>
        <w:ind w:leftChars="236" w:left="566"/>
        <w:rPr>
          <w:shd w:val="clear" w:color="auto" w:fill="FFFFFF"/>
          <w:lang w:eastAsia="ja-JP"/>
        </w:rPr>
      </w:pPr>
      <w:r>
        <w:rPr>
          <w:b/>
          <w:lang w:eastAsia="ja-JP"/>
        </w:rPr>
        <w:t>“</w:t>
      </w:r>
      <w:r>
        <w:rPr>
          <w:shd w:val="clear" w:color="auto" w:fill="FFFFFF"/>
        </w:rPr>
        <w:t>Proposed Change for SG3e TGD 5.1.5</w:t>
      </w:r>
      <w:r>
        <w:rPr>
          <w:rFonts w:hint="eastAsia"/>
          <w:shd w:val="clear" w:color="auto" w:fill="FFFFFF"/>
          <w:lang w:eastAsia="ja-JP"/>
        </w:rPr>
        <w:t>,</w:t>
      </w:r>
      <w:r>
        <w:rPr>
          <w:shd w:val="clear" w:color="auto" w:fill="FFFFFF"/>
          <w:lang w:eastAsia="ja-JP"/>
        </w:rPr>
        <w:t>”</w:t>
      </w:r>
      <w:r>
        <w:rPr>
          <w:rFonts w:hint="eastAsia"/>
          <w:shd w:val="clear" w:color="auto" w:fill="FFFFFF"/>
          <w:lang w:eastAsia="ja-JP"/>
        </w:rPr>
        <w:t xml:space="preserve"> (15-15-0234r00)</w:t>
      </w:r>
    </w:p>
    <w:p w:rsidR="00936BE9" w:rsidRDefault="00936BE9" w:rsidP="00936BE9">
      <w:pPr>
        <w:widowControl w:val="0"/>
        <w:tabs>
          <w:tab w:val="left" w:pos="6237"/>
        </w:tabs>
        <w:ind w:leftChars="236" w:left="566"/>
        <w:rPr>
          <w:lang w:eastAsia="ja-JP"/>
        </w:rPr>
      </w:pPr>
      <w:r>
        <w:rPr>
          <w:rFonts w:hint="eastAsia"/>
          <w:lang w:eastAsia="ja-JP"/>
        </w:rPr>
        <w:lastRenderedPageBreak/>
        <w:t>Proposed an updated TGD text change after Monday</w:t>
      </w:r>
      <w:r>
        <w:rPr>
          <w:lang w:eastAsia="ja-JP"/>
        </w:rPr>
        <w:t>’</w:t>
      </w:r>
      <w:r>
        <w:rPr>
          <w:rFonts w:hint="eastAsia"/>
          <w:lang w:eastAsia="ja-JP"/>
        </w:rPr>
        <w:t>s discussion of 15-15-0185r00.</w:t>
      </w:r>
    </w:p>
    <w:p w:rsidR="00A06DE6" w:rsidRPr="00936BE9" w:rsidRDefault="00A06DE6" w:rsidP="00936BE9">
      <w:pPr>
        <w:widowControl w:val="0"/>
        <w:tabs>
          <w:tab w:val="left" w:pos="6237"/>
        </w:tabs>
        <w:ind w:leftChars="236" w:left="566"/>
        <w:rPr>
          <w:lang w:eastAsia="ja-JP"/>
        </w:rPr>
      </w:pPr>
      <w:r>
        <w:rPr>
          <w:rFonts w:hint="eastAsia"/>
          <w:lang w:eastAsia="ja-JP"/>
        </w:rPr>
        <w:t xml:space="preserve">Following discussion would be in Wed PM1 </w:t>
      </w:r>
      <w:r w:rsidR="000C54B9">
        <w:rPr>
          <w:rFonts w:hint="eastAsia"/>
          <w:lang w:eastAsia="ja-JP"/>
        </w:rPr>
        <w:t>Meeting</w:t>
      </w:r>
      <w:r>
        <w:rPr>
          <w:rFonts w:hint="eastAsia"/>
          <w:lang w:eastAsia="ja-JP"/>
        </w:rPr>
        <w:t>.</w:t>
      </w:r>
    </w:p>
    <w:p w:rsidR="00FD1E1C" w:rsidRPr="00A06DE6" w:rsidRDefault="00FD1E1C" w:rsidP="00A06DE6">
      <w:pPr>
        <w:widowControl w:val="0"/>
        <w:tabs>
          <w:tab w:val="left" w:pos="6237"/>
        </w:tabs>
        <w:rPr>
          <w:lang w:eastAsia="ja-JP"/>
        </w:rPr>
      </w:pPr>
    </w:p>
    <w:p w:rsidR="006E6B4B" w:rsidRPr="006E6B4B" w:rsidRDefault="00030087" w:rsidP="003176E2">
      <w:pPr>
        <w:widowControl w:val="0"/>
        <w:tabs>
          <w:tab w:val="left" w:pos="6237"/>
        </w:tabs>
        <w:rPr>
          <w:color w:val="000000" w:themeColor="text1"/>
          <w:lang w:eastAsia="ja-JP"/>
        </w:rPr>
      </w:pPr>
      <w:r w:rsidRPr="006E6B4B">
        <w:rPr>
          <w:rFonts w:hint="eastAsia"/>
          <w:color w:val="000000" w:themeColor="text1"/>
          <w:lang w:eastAsia="ja-JP"/>
        </w:rPr>
        <w:t xml:space="preserve">- </w:t>
      </w:r>
      <w:r w:rsidR="00894BA5">
        <w:rPr>
          <w:rFonts w:hint="eastAsia"/>
          <w:color w:val="000000" w:themeColor="text1"/>
          <w:lang w:eastAsia="ja-JP"/>
        </w:rPr>
        <w:t xml:space="preserve">SG </w:t>
      </w:r>
      <w:r w:rsidR="00A06DE6">
        <w:rPr>
          <w:rFonts w:hint="eastAsia"/>
          <w:color w:val="000000" w:themeColor="text1"/>
          <w:lang w:eastAsia="ja-JP"/>
        </w:rPr>
        <w:t>Motion on PAR and CSD</w:t>
      </w:r>
    </w:p>
    <w:p w:rsidR="00E9096B" w:rsidRPr="00B71C49" w:rsidRDefault="006E5362" w:rsidP="00B71C49">
      <w:pPr>
        <w:ind w:leftChars="59" w:left="142"/>
      </w:pPr>
      <w:r w:rsidRPr="009B0A8A">
        <w:rPr>
          <w:lang w:eastAsia="ja-JP"/>
        </w:rPr>
        <w:t>Motion: </w:t>
      </w:r>
      <w:r w:rsidRPr="00B71C49">
        <w:rPr>
          <w:lang w:eastAsia="ja-JP"/>
        </w:rPr>
        <w:t xml:space="preserve"> request that the PAR contained in 15</w:t>
      </w:r>
      <w:r w:rsidR="00B71C49">
        <w:rPr>
          <w:lang w:eastAsia="ja-JP"/>
        </w:rPr>
        <w:t>-14-0715-05-003e-sg3e-draft-par</w:t>
      </w:r>
      <w:r w:rsidRPr="00B71C49">
        <w:rPr>
          <w:lang w:eastAsia="ja-JP"/>
        </w:rPr>
        <w:t xml:space="preserve"> with the resolutions to the comments on the PAR contained in 15-15-0229-02-003e-par-csd-comments-resolutions and  the CSD contained in 15-14-0716-06-003e-sg3e-draft-csd be approved for submission to the WG for its approval and that the EC be requested to forward the PAR to NesCom</w:t>
      </w:r>
      <w:r w:rsidR="00B71C49" w:rsidRPr="009B0A8A">
        <w:rPr>
          <w:rFonts w:hint="eastAsia"/>
          <w:lang w:eastAsia="ja-JP"/>
        </w:rPr>
        <w:t>.</w:t>
      </w:r>
    </w:p>
    <w:p w:rsidR="00B71C49" w:rsidRPr="00B71C49" w:rsidRDefault="00B71C49" w:rsidP="00B71C49">
      <w:pPr>
        <w:widowControl w:val="0"/>
        <w:tabs>
          <w:tab w:val="left" w:pos="6237"/>
        </w:tabs>
        <w:ind w:leftChars="59" w:left="142"/>
        <w:rPr>
          <w:color w:val="00B050"/>
          <w:lang w:eastAsia="ja-JP"/>
        </w:rPr>
      </w:pPr>
    </w:p>
    <w:p w:rsidR="006E6B4B" w:rsidRPr="00894BA5" w:rsidRDefault="006E6B4B" w:rsidP="00B71C49">
      <w:pPr>
        <w:widowControl w:val="0"/>
        <w:tabs>
          <w:tab w:val="left" w:pos="6237"/>
        </w:tabs>
        <w:ind w:leftChars="59" w:left="142"/>
        <w:rPr>
          <w:color w:val="000000" w:themeColor="text1"/>
          <w:lang w:eastAsia="ja-JP"/>
        </w:rPr>
      </w:pPr>
      <w:r w:rsidRPr="00894BA5">
        <w:rPr>
          <w:rFonts w:hint="eastAsia"/>
          <w:color w:val="000000" w:themeColor="text1"/>
          <w:lang w:eastAsia="ja-JP"/>
        </w:rPr>
        <w:t>Moved by Thomas K</w:t>
      </w:r>
      <w:r w:rsidRPr="00894BA5">
        <w:rPr>
          <w:rFonts w:eastAsia="ＭＳ 明朝"/>
          <w:color w:val="000000" w:themeColor="text1"/>
          <w:lang w:eastAsia="ja-JP"/>
        </w:rPr>
        <w:t>ü</w:t>
      </w:r>
      <w:r w:rsidRPr="00894BA5">
        <w:rPr>
          <w:rFonts w:hint="eastAsia"/>
          <w:color w:val="000000" w:themeColor="text1"/>
          <w:lang w:eastAsia="ja-JP"/>
        </w:rPr>
        <w:t>rner</w:t>
      </w:r>
    </w:p>
    <w:p w:rsidR="006E6B4B" w:rsidRPr="00894BA5" w:rsidRDefault="006E6B4B" w:rsidP="00B71C49">
      <w:pPr>
        <w:widowControl w:val="0"/>
        <w:tabs>
          <w:tab w:val="left" w:pos="6237"/>
        </w:tabs>
        <w:ind w:leftChars="59" w:left="142"/>
        <w:rPr>
          <w:color w:val="000000" w:themeColor="text1"/>
          <w:lang w:eastAsia="ja-JP"/>
        </w:rPr>
      </w:pPr>
      <w:r w:rsidRPr="00894BA5">
        <w:rPr>
          <w:rFonts w:hint="eastAsia"/>
          <w:color w:val="000000" w:themeColor="text1"/>
          <w:lang w:eastAsia="ja-JP"/>
        </w:rPr>
        <w:t>Seconded by Andrew Estrada</w:t>
      </w:r>
    </w:p>
    <w:p w:rsidR="006E6B4B" w:rsidRDefault="00A06DE6" w:rsidP="00B71C49">
      <w:pPr>
        <w:widowControl w:val="0"/>
        <w:tabs>
          <w:tab w:val="left" w:pos="6237"/>
        </w:tabs>
        <w:ind w:leftChars="59" w:left="142"/>
        <w:rPr>
          <w:color w:val="000000" w:themeColor="text1"/>
          <w:lang w:eastAsia="ja-JP"/>
        </w:rPr>
      </w:pPr>
      <w:r>
        <w:rPr>
          <w:rFonts w:hint="eastAsia"/>
          <w:color w:val="000000" w:themeColor="text1"/>
          <w:lang w:eastAsia="ja-JP"/>
        </w:rPr>
        <w:t>Yes:12 No:0 Abstain:0</w:t>
      </w:r>
    </w:p>
    <w:p w:rsidR="00A06DE6" w:rsidRDefault="00A06DE6" w:rsidP="00B71C49">
      <w:pPr>
        <w:widowControl w:val="0"/>
        <w:tabs>
          <w:tab w:val="left" w:pos="6237"/>
        </w:tabs>
        <w:ind w:leftChars="59" w:left="142"/>
        <w:rPr>
          <w:color w:val="000000" w:themeColor="text1"/>
          <w:lang w:eastAsia="ja-JP"/>
        </w:rPr>
      </w:pPr>
      <w:r>
        <w:rPr>
          <w:rFonts w:hint="eastAsia"/>
          <w:color w:val="000000" w:themeColor="text1"/>
          <w:lang w:eastAsia="ja-JP"/>
        </w:rPr>
        <w:t>Motion passed.</w:t>
      </w:r>
    </w:p>
    <w:p w:rsidR="00A06DE6" w:rsidRPr="00894BA5" w:rsidRDefault="00A06DE6" w:rsidP="003176E2">
      <w:pPr>
        <w:widowControl w:val="0"/>
        <w:tabs>
          <w:tab w:val="left" w:pos="6237"/>
        </w:tabs>
        <w:rPr>
          <w:color w:val="000000" w:themeColor="text1"/>
          <w:lang w:eastAsia="ja-JP"/>
        </w:rPr>
      </w:pPr>
    </w:p>
    <w:p w:rsidR="00030087" w:rsidRDefault="00A06DE6" w:rsidP="003176E2">
      <w:pPr>
        <w:widowControl w:val="0"/>
        <w:tabs>
          <w:tab w:val="left" w:pos="6237"/>
        </w:tabs>
        <w:rPr>
          <w:color w:val="000000" w:themeColor="text1"/>
          <w:lang w:eastAsia="ja-JP"/>
        </w:rPr>
      </w:pPr>
      <w:r>
        <w:rPr>
          <w:rFonts w:hint="eastAsia"/>
          <w:color w:val="000000" w:themeColor="text1"/>
          <w:lang w:eastAsia="ja-JP"/>
        </w:rPr>
        <w:t>- Recess at 10:02.</w:t>
      </w:r>
    </w:p>
    <w:p w:rsidR="00A06DE6" w:rsidRPr="00461BFF" w:rsidRDefault="00A06DE6" w:rsidP="003176E2">
      <w:pPr>
        <w:widowControl w:val="0"/>
        <w:tabs>
          <w:tab w:val="left" w:pos="6237"/>
        </w:tabs>
        <w:rPr>
          <w:color w:val="00B050"/>
          <w:lang w:eastAsia="ja-JP"/>
        </w:rPr>
      </w:pPr>
    </w:p>
    <w:p w:rsidR="001D17C8" w:rsidRDefault="001D17C8" w:rsidP="003176E2">
      <w:pPr>
        <w:widowControl w:val="0"/>
        <w:rPr>
          <w:b/>
          <w:color w:val="000000" w:themeColor="text1"/>
          <w:lang w:eastAsia="ja-JP"/>
        </w:rPr>
      </w:pPr>
    </w:p>
    <w:p w:rsidR="00104507" w:rsidRPr="00905455" w:rsidRDefault="00104507" w:rsidP="003176E2">
      <w:pPr>
        <w:widowControl w:val="0"/>
        <w:rPr>
          <w:b/>
          <w:color w:val="000000" w:themeColor="text1"/>
          <w:lang w:eastAsia="ja-JP"/>
        </w:rPr>
      </w:pPr>
      <w:r w:rsidRPr="00905455">
        <w:rPr>
          <w:rFonts w:hint="eastAsia"/>
          <w:b/>
          <w:color w:val="000000" w:themeColor="text1"/>
          <w:lang w:eastAsia="ja-JP"/>
        </w:rPr>
        <w:t>&lt;&lt;</w:t>
      </w:r>
      <w:r w:rsidR="000C54B9">
        <w:rPr>
          <w:rFonts w:hint="eastAsia"/>
          <w:b/>
          <w:color w:val="000000" w:themeColor="text1"/>
          <w:lang w:eastAsia="ja-JP"/>
        </w:rPr>
        <w:t>Meeting</w:t>
      </w:r>
      <w:r w:rsidRPr="00905455">
        <w:rPr>
          <w:rFonts w:hint="eastAsia"/>
          <w:b/>
          <w:color w:val="000000" w:themeColor="text1"/>
          <w:lang w:eastAsia="ja-JP"/>
        </w:rPr>
        <w:t xml:space="preserve"> #6 Wed PM1&gt;&gt;</w:t>
      </w:r>
    </w:p>
    <w:p w:rsidR="00104507" w:rsidRPr="00E31D39" w:rsidRDefault="00030087" w:rsidP="003176E2">
      <w:pPr>
        <w:widowControl w:val="0"/>
        <w:tabs>
          <w:tab w:val="left" w:pos="6237"/>
        </w:tabs>
        <w:rPr>
          <w:lang w:eastAsia="ja-JP"/>
        </w:rPr>
      </w:pPr>
      <w:r>
        <w:rPr>
          <w:rFonts w:hint="eastAsia"/>
          <w:lang w:eastAsia="ja-JP"/>
        </w:rPr>
        <w:t xml:space="preserve">- </w:t>
      </w:r>
      <w:r w:rsidR="00104507">
        <w:rPr>
          <w:lang w:eastAsia="ja-JP"/>
        </w:rPr>
        <w:t xml:space="preserve">Meeting was called to order at </w:t>
      </w:r>
      <w:r w:rsidR="006228ED">
        <w:rPr>
          <w:rFonts w:hint="eastAsia"/>
          <w:lang w:eastAsia="ja-JP"/>
        </w:rPr>
        <w:t>13:32</w:t>
      </w:r>
      <w:r w:rsidR="00104507">
        <w:rPr>
          <w:lang w:eastAsia="ja-JP"/>
        </w:rPr>
        <w:t xml:space="preserve"> on </w:t>
      </w:r>
      <w:r w:rsidR="00104507">
        <w:rPr>
          <w:rFonts w:hint="eastAsia"/>
          <w:lang w:eastAsia="ja-JP"/>
        </w:rPr>
        <w:t>March 11</w:t>
      </w:r>
      <w:r w:rsidR="00104507">
        <w:rPr>
          <w:lang w:eastAsia="ja-JP"/>
        </w:rPr>
        <w:t>.</w:t>
      </w:r>
    </w:p>
    <w:p w:rsidR="003176E2" w:rsidRDefault="006228ED" w:rsidP="003176E2">
      <w:pPr>
        <w:widowControl w:val="0"/>
        <w:rPr>
          <w:color w:val="000000" w:themeColor="text1"/>
          <w:lang w:eastAsia="ja-JP"/>
        </w:rPr>
      </w:pPr>
      <w:r>
        <w:rPr>
          <w:rFonts w:hint="eastAsia"/>
          <w:color w:val="000000" w:themeColor="text1"/>
          <w:lang w:eastAsia="ja-JP"/>
        </w:rPr>
        <w:t>- Working on TGD</w:t>
      </w:r>
    </w:p>
    <w:p w:rsidR="006228ED" w:rsidRDefault="006228ED" w:rsidP="003176E2">
      <w:pPr>
        <w:widowControl w:val="0"/>
        <w:rPr>
          <w:color w:val="000000" w:themeColor="text1"/>
          <w:lang w:eastAsia="ja-JP"/>
        </w:rPr>
      </w:pPr>
      <w:r>
        <w:rPr>
          <w:rFonts w:hint="eastAsia"/>
          <w:color w:val="000000" w:themeColor="text1"/>
          <w:lang w:eastAsia="ja-JP"/>
        </w:rPr>
        <w:t xml:space="preserve"> </w:t>
      </w:r>
      <w:r w:rsidR="00097D21">
        <w:rPr>
          <w:rFonts w:hint="eastAsia"/>
          <w:color w:val="000000" w:themeColor="text1"/>
          <w:lang w:eastAsia="ja-JP"/>
        </w:rPr>
        <w:t xml:space="preserve"> </w:t>
      </w:r>
      <w:r>
        <w:rPr>
          <w:rFonts w:hint="eastAsia"/>
          <w:color w:val="000000" w:themeColor="text1"/>
          <w:lang w:eastAsia="ja-JP"/>
        </w:rPr>
        <w:t>With regard to 15-15-0234r00, SG discussed how to treat the sentence.</w:t>
      </w:r>
    </w:p>
    <w:p w:rsidR="006228ED" w:rsidRDefault="00CB0082" w:rsidP="003176E2">
      <w:pPr>
        <w:widowControl w:val="0"/>
        <w:rPr>
          <w:color w:val="000000" w:themeColor="text1"/>
          <w:lang w:eastAsia="ja-JP"/>
        </w:rPr>
      </w:pPr>
      <w:r>
        <w:rPr>
          <w:rFonts w:hint="eastAsia"/>
          <w:color w:val="000000" w:themeColor="text1"/>
          <w:lang w:eastAsia="ja-JP"/>
        </w:rPr>
        <w:t>- Discussion on timeline</w:t>
      </w:r>
    </w:p>
    <w:p w:rsidR="005F0886" w:rsidRDefault="005F0886" w:rsidP="003176E2">
      <w:pPr>
        <w:widowControl w:val="0"/>
        <w:rPr>
          <w:color w:val="000000" w:themeColor="text1"/>
          <w:lang w:eastAsia="ja-JP"/>
        </w:rPr>
      </w:pPr>
      <w:r>
        <w:rPr>
          <w:rFonts w:hint="eastAsia"/>
          <w:color w:val="000000" w:themeColor="text1"/>
          <w:lang w:eastAsia="ja-JP"/>
        </w:rPr>
        <w:t>- Recess at 15:11</w:t>
      </w:r>
    </w:p>
    <w:p w:rsidR="00FD1E1C" w:rsidRDefault="00FD1E1C" w:rsidP="003176E2">
      <w:pPr>
        <w:widowControl w:val="0"/>
        <w:tabs>
          <w:tab w:val="left" w:pos="6237"/>
        </w:tabs>
        <w:rPr>
          <w:b/>
          <w:color w:val="000000" w:themeColor="text1"/>
          <w:lang w:eastAsia="ja-JP"/>
        </w:rPr>
      </w:pPr>
    </w:p>
    <w:p w:rsidR="00CB7D9C" w:rsidRPr="00E31D39" w:rsidRDefault="00CB7D9C" w:rsidP="003176E2">
      <w:pPr>
        <w:widowControl w:val="0"/>
        <w:tabs>
          <w:tab w:val="left" w:pos="6237"/>
        </w:tabs>
        <w:rPr>
          <w:lang w:eastAsia="ja-JP"/>
        </w:rPr>
      </w:pPr>
    </w:p>
    <w:p w:rsidR="003176E2" w:rsidRPr="00905455" w:rsidRDefault="00CB7D9C" w:rsidP="003176E2">
      <w:pPr>
        <w:widowControl w:val="0"/>
        <w:rPr>
          <w:b/>
          <w:color w:val="000000" w:themeColor="text1"/>
          <w:lang w:eastAsia="ja-JP"/>
        </w:rPr>
      </w:pPr>
      <w:r>
        <w:rPr>
          <w:rFonts w:hint="eastAsia"/>
          <w:b/>
          <w:color w:val="000000" w:themeColor="text1"/>
          <w:lang w:eastAsia="ja-JP"/>
        </w:rPr>
        <w:t>&lt;&lt;</w:t>
      </w:r>
      <w:r w:rsidR="000C54B9">
        <w:rPr>
          <w:rFonts w:hint="eastAsia"/>
          <w:b/>
          <w:color w:val="000000" w:themeColor="text1"/>
          <w:lang w:eastAsia="ja-JP"/>
        </w:rPr>
        <w:t>Meeting</w:t>
      </w:r>
      <w:r>
        <w:rPr>
          <w:rFonts w:hint="eastAsia"/>
          <w:b/>
          <w:color w:val="000000" w:themeColor="text1"/>
          <w:lang w:eastAsia="ja-JP"/>
        </w:rPr>
        <w:t xml:space="preserve"> #7</w:t>
      </w:r>
      <w:r w:rsidR="003176E2" w:rsidRPr="00905455">
        <w:rPr>
          <w:rFonts w:hint="eastAsia"/>
          <w:b/>
          <w:color w:val="000000" w:themeColor="text1"/>
          <w:lang w:eastAsia="ja-JP"/>
        </w:rPr>
        <w:t xml:space="preserve"> Thu PM1&gt;&gt;</w:t>
      </w:r>
    </w:p>
    <w:p w:rsidR="00E31D39" w:rsidRDefault="00030087"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CB7D9C">
        <w:rPr>
          <w:rFonts w:hint="eastAsia"/>
          <w:lang w:eastAsia="ja-JP"/>
        </w:rPr>
        <w:t>13:32</w:t>
      </w:r>
      <w:r w:rsidR="003176E2">
        <w:rPr>
          <w:lang w:eastAsia="ja-JP"/>
        </w:rPr>
        <w:t xml:space="preserve"> on </w:t>
      </w:r>
      <w:r w:rsidR="003176E2">
        <w:rPr>
          <w:rFonts w:hint="eastAsia"/>
          <w:lang w:eastAsia="ja-JP"/>
        </w:rPr>
        <w:t>March 12</w:t>
      </w:r>
      <w:r w:rsidR="003176E2">
        <w:rPr>
          <w:lang w:eastAsia="ja-JP"/>
        </w:rPr>
        <w:t>.</w:t>
      </w:r>
    </w:p>
    <w:p w:rsidR="002E0374" w:rsidRDefault="002E0374" w:rsidP="003176E2">
      <w:pPr>
        <w:widowControl w:val="0"/>
        <w:tabs>
          <w:tab w:val="left" w:pos="6237"/>
        </w:tabs>
        <w:rPr>
          <w:lang w:eastAsia="ja-JP"/>
        </w:rPr>
      </w:pPr>
    </w:p>
    <w:p w:rsidR="003176E2" w:rsidRPr="00CB7D9C" w:rsidRDefault="00CB7D9C" w:rsidP="003176E2">
      <w:pPr>
        <w:widowControl w:val="0"/>
        <w:tabs>
          <w:tab w:val="left" w:pos="6237"/>
        </w:tabs>
        <w:rPr>
          <w:lang w:eastAsia="ja-JP"/>
        </w:rPr>
      </w:pPr>
      <w:r>
        <w:rPr>
          <w:rFonts w:hint="eastAsia"/>
          <w:lang w:eastAsia="ja-JP"/>
        </w:rPr>
        <w:t>- Discussion on the technical guidance document, TGD</w:t>
      </w:r>
    </w:p>
    <w:p w:rsidR="00461BFF" w:rsidRDefault="006C7DC3" w:rsidP="003176E2">
      <w:pPr>
        <w:widowControl w:val="0"/>
        <w:tabs>
          <w:tab w:val="left" w:pos="6237"/>
        </w:tabs>
        <w:rPr>
          <w:lang w:eastAsia="ja-JP"/>
        </w:rPr>
      </w:pPr>
      <w:r>
        <w:rPr>
          <w:rFonts w:hint="eastAsia"/>
          <w:lang w:eastAsia="ja-JP"/>
        </w:rPr>
        <w:t xml:space="preserve">  - Application on touch-less gate will be included in the TGD as an informative </w:t>
      </w:r>
      <w:r>
        <w:rPr>
          <w:lang w:eastAsia="ja-JP"/>
        </w:rPr>
        <w:t>description</w:t>
      </w:r>
      <w:r>
        <w:rPr>
          <w:rFonts w:hint="eastAsia"/>
          <w:lang w:eastAsia="ja-JP"/>
        </w:rPr>
        <w:t>.</w:t>
      </w:r>
    </w:p>
    <w:p w:rsidR="002E0374" w:rsidRDefault="002E0374" w:rsidP="003176E2">
      <w:pPr>
        <w:widowControl w:val="0"/>
        <w:tabs>
          <w:tab w:val="left" w:pos="6237"/>
        </w:tabs>
        <w:rPr>
          <w:lang w:eastAsia="ja-JP"/>
        </w:rPr>
      </w:pPr>
    </w:p>
    <w:p w:rsidR="006C7DC3" w:rsidRDefault="002E0374" w:rsidP="003176E2">
      <w:pPr>
        <w:widowControl w:val="0"/>
        <w:tabs>
          <w:tab w:val="left" w:pos="6237"/>
        </w:tabs>
        <w:rPr>
          <w:lang w:eastAsia="ja-JP"/>
        </w:rPr>
      </w:pPr>
      <w:r>
        <w:rPr>
          <w:rFonts w:hint="eastAsia"/>
          <w:lang w:eastAsia="ja-JP"/>
        </w:rPr>
        <w:t>-SG motion to extend the SG</w:t>
      </w:r>
    </w:p>
    <w:p w:rsidR="002E0374" w:rsidRDefault="002E0374" w:rsidP="003176E2">
      <w:pPr>
        <w:widowControl w:val="0"/>
        <w:tabs>
          <w:tab w:val="left" w:pos="6237"/>
        </w:tabs>
        <w:rPr>
          <w:lang w:eastAsia="ja-JP"/>
        </w:rPr>
      </w:pPr>
      <w:r>
        <w:rPr>
          <w:rFonts w:hint="eastAsia"/>
          <w:lang w:eastAsia="ja-JP"/>
        </w:rPr>
        <w:t xml:space="preserve"> Moved by Thomas K</w:t>
      </w:r>
      <w:r>
        <w:rPr>
          <w:rFonts w:ascii="ＭＳ 明朝" w:eastAsia="ＭＳ 明朝" w:hAnsi="ＭＳ 明朝" w:hint="eastAsia"/>
          <w:lang w:eastAsia="ja-JP"/>
        </w:rPr>
        <w:t>ü</w:t>
      </w:r>
      <w:r>
        <w:rPr>
          <w:rFonts w:hint="eastAsia"/>
          <w:lang w:eastAsia="ja-JP"/>
        </w:rPr>
        <w:t>rner, Seconded by Andrew Estrada</w:t>
      </w:r>
    </w:p>
    <w:p w:rsidR="002E0374" w:rsidRDefault="002E0374" w:rsidP="003176E2">
      <w:pPr>
        <w:widowControl w:val="0"/>
        <w:tabs>
          <w:tab w:val="left" w:pos="6237"/>
        </w:tabs>
        <w:rPr>
          <w:lang w:eastAsia="ja-JP"/>
        </w:rPr>
      </w:pPr>
      <w:r>
        <w:rPr>
          <w:rFonts w:hint="eastAsia"/>
          <w:lang w:eastAsia="ja-JP"/>
        </w:rPr>
        <w:t xml:space="preserve"> Result Yes:10 No:0 Abstain:0. Motion carried.</w:t>
      </w:r>
    </w:p>
    <w:p w:rsidR="006C7DC3" w:rsidRDefault="006C7DC3" w:rsidP="003176E2">
      <w:pPr>
        <w:widowControl w:val="0"/>
        <w:tabs>
          <w:tab w:val="left" w:pos="6237"/>
        </w:tabs>
        <w:rPr>
          <w:lang w:eastAsia="ja-JP"/>
        </w:rPr>
      </w:pPr>
    </w:p>
    <w:p w:rsidR="002E0374" w:rsidRDefault="0065798F" w:rsidP="003176E2">
      <w:pPr>
        <w:widowControl w:val="0"/>
        <w:tabs>
          <w:tab w:val="left" w:pos="6237"/>
        </w:tabs>
        <w:rPr>
          <w:lang w:eastAsia="ja-JP"/>
        </w:rPr>
      </w:pPr>
      <w:r>
        <w:rPr>
          <w:rFonts w:hint="eastAsia"/>
          <w:lang w:eastAsia="ja-JP"/>
        </w:rPr>
        <w:t>- Adjourned at 14:46</w:t>
      </w:r>
    </w:p>
    <w:p w:rsidR="002E0374" w:rsidRDefault="002E0374" w:rsidP="003176E2">
      <w:pPr>
        <w:widowControl w:val="0"/>
        <w:tabs>
          <w:tab w:val="left" w:pos="6237"/>
        </w:tabs>
        <w:rPr>
          <w:lang w:eastAsia="ja-JP"/>
        </w:rPr>
      </w:pPr>
    </w:p>
    <w:p w:rsidR="0065798F" w:rsidRPr="003176E2" w:rsidRDefault="0065798F" w:rsidP="003176E2">
      <w:pPr>
        <w:widowControl w:val="0"/>
        <w:tabs>
          <w:tab w:val="left" w:pos="6237"/>
        </w:tabs>
        <w:rPr>
          <w:lang w:eastAsia="ja-JP"/>
        </w:rPr>
      </w:pPr>
    </w:p>
    <w:p w:rsidR="00DF1C20" w:rsidRDefault="00F116A7" w:rsidP="00DF1C20">
      <w:pPr>
        <w:widowControl w:val="0"/>
        <w:rPr>
          <w:rFonts w:eastAsia="Batang"/>
          <w:b/>
          <w:bCs/>
        </w:rPr>
      </w:pPr>
      <w:r w:rsidRPr="005E6A2D">
        <w:rPr>
          <w:rFonts w:eastAsia="Batang"/>
          <w:b/>
          <w:bCs/>
        </w:rPr>
        <w:t xml:space="preserve">Tasks completed during the </w:t>
      </w:r>
      <w:r w:rsidR="00A959EE">
        <w:rPr>
          <w:rFonts w:hint="eastAsia"/>
          <w:b/>
          <w:bCs/>
          <w:lang w:eastAsia="ja-JP"/>
        </w:rPr>
        <w:t>meeting</w:t>
      </w:r>
      <w:r w:rsidR="008950A0">
        <w:rPr>
          <w:rFonts w:eastAsia="Batang"/>
          <w:b/>
          <w:bCs/>
        </w:rPr>
        <w:t>:</w:t>
      </w:r>
      <w:r w:rsidRPr="005E6A2D">
        <w:rPr>
          <w:rFonts w:eastAsia="Batang"/>
          <w:b/>
          <w:bCs/>
        </w:rPr>
        <w:t xml:space="preserve"> </w:t>
      </w:r>
    </w:p>
    <w:p w:rsidR="00CB7D9C" w:rsidRDefault="00CB7D9C" w:rsidP="007E5B88">
      <w:pPr>
        <w:rPr>
          <w:bCs/>
          <w:lang w:eastAsia="ja-JP"/>
        </w:rPr>
      </w:pPr>
      <w:r>
        <w:rPr>
          <w:rFonts w:hint="eastAsia"/>
          <w:bCs/>
          <w:lang w:eastAsia="ja-JP"/>
        </w:rPr>
        <w:t>- PAR and CSD</w:t>
      </w:r>
    </w:p>
    <w:p w:rsidR="004924EC" w:rsidRDefault="00CB7D9C" w:rsidP="00CB7D9C">
      <w:pPr>
        <w:ind w:firstLineChars="50" w:firstLine="120"/>
        <w:rPr>
          <w:bCs/>
          <w:lang w:eastAsia="ja-JP"/>
        </w:rPr>
      </w:pPr>
      <w:r>
        <w:rPr>
          <w:rFonts w:hint="eastAsia"/>
          <w:bCs/>
          <w:lang w:eastAsia="ja-JP"/>
        </w:rPr>
        <w:t>- Comments from other WGs resolved</w:t>
      </w:r>
    </w:p>
    <w:p w:rsidR="00CB7D9C" w:rsidRDefault="00CB7D9C" w:rsidP="00CB7D9C">
      <w:pPr>
        <w:ind w:firstLineChars="50" w:firstLine="120"/>
        <w:rPr>
          <w:bCs/>
          <w:lang w:eastAsia="ja-JP"/>
        </w:rPr>
      </w:pPr>
      <w:r>
        <w:rPr>
          <w:rFonts w:hint="eastAsia"/>
          <w:bCs/>
          <w:lang w:eastAsia="ja-JP"/>
        </w:rPr>
        <w:t>- SG approved forwarding the draft PAR and CSD to WG approval</w:t>
      </w:r>
    </w:p>
    <w:p w:rsidR="00CB7D9C" w:rsidRDefault="00CB7D9C" w:rsidP="00CB7D9C">
      <w:pPr>
        <w:ind w:firstLineChars="50" w:firstLine="120"/>
        <w:rPr>
          <w:bCs/>
          <w:lang w:eastAsia="ja-JP"/>
        </w:rPr>
      </w:pPr>
      <w:r>
        <w:rPr>
          <w:rFonts w:hint="eastAsia"/>
          <w:bCs/>
          <w:lang w:eastAsia="ja-JP"/>
        </w:rPr>
        <w:lastRenderedPageBreak/>
        <w:t xml:space="preserve">- </w:t>
      </w:r>
      <w:r w:rsidR="002E0374">
        <w:rPr>
          <w:rFonts w:hint="eastAsia"/>
          <w:bCs/>
          <w:lang w:eastAsia="ja-JP"/>
        </w:rPr>
        <w:t>(</w:t>
      </w:r>
      <w:r>
        <w:rPr>
          <w:rFonts w:hint="eastAsia"/>
          <w:bCs/>
          <w:lang w:eastAsia="ja-JP"/>
        </w:rPr>
        <w:t>WG approved forwarding them to EC</w:t>
      </w:r>
      <w:r w:rsidR="002E0374">
        <w:rPr>
          <w:rFonts w:hint="eastAsia"/>
          <w:bCs/>
          <w:lang w:eastAsia="ja-JP"/>
        </w:rPr>
        <w:t>)</w:t>
      </w:r>
    </w:p>
    <w:p w:rsidR="002E0374" w:rsidRPr="00FD1E1C" w:rsidRDefault="002E0374" w:rsidP="00CB7D9C">
      <w:pPr>
        <w:ind w:firstLineChars="50" w:firstLine="120"/>
        <w:rPr>
          <w:bCs/>
          <w:lang w:eastAsia="ja-JP"/>
        </w:rPr>
      </w:pPr>
    </w:p>
    <w:p w:rsidR="006C7DC3" w:rsidRDefault="006C7DC3" w:rsidP="007E5B88">
      <w:pPr>
        <w:rPr>
          <w:lang w:eastAsia="ja-JP"/>
        </w:rPr>
      </w:pPr>
      <w:r>
        <w:rPr>
          <w:rFonts w:hint="eastAsia"/>
          <w:lang w:eastAsia="ja-JP"/>
        </w:rPr>
        <w:t>- Work on TGD</w:t>
      </w:r>
    </w:p>
    <w:p w:rsidR="006C7DC3" w:rsidRDefault="006C7DC3" w:rsidP="007E5B88">
      <w:pPr>
        <w:rPr>
          <w:lang w:eastAsia="ja-JP"/>
        </w:rPr>
      </w:pPr>
      <w:r>
        <w:rPr>
          <w:rFonts w:hint="eastAsia"/>
          <w:lang w:eastAsia="ja-JP"/>
        </w:rPr>
        <w:t xml:space="preserve">  - Updated including the chapter 4 of TG3d application requirement document (ARD) with some modifications.</w:t>
      </w:r>
    </w:p>
    <w:p w:rsidR="002E0374" w:rsidRPr="00CB7D9C" w:rsidRDefault="002E0374" w:rsidP="007E5B88">
      <w:pPr>
        <w:rPr>
          <w:lang w:eastAsia="ja-JP"/>
        </w:rPr>
      </w:pPr>
    </w:p>
    <w:p w:rsidR="007E5B88" w:rsidRDefault="007E5B88" w:rsidP="007E5B88">
      <w:r>
        <w:t xml:space="preserve">- Next steps: </w:t>
      </w:r>
    </w:p>
    <w:p w:rsidR="00CB7D9C" w:rsidRPr="009B0A8A" w:rsidRDefault="00CB7D9C" w:rsidP="00CB7D9C">
      <w:pPr>
        <w:ind w:firstLineChars="50" w:firstLine="120"/>
        <w:rPr>
          <w:lang w:eastAsia="ja-JP"/>
        </w:rPr>
      </w:pPr>
      <w:r w:rsidRPr="009B0A8A">
        <w:rPr>
          <w:rFonts w:hint="eastAsia"/>
          <w:lang w:eastAsia="ja-JP"/>
        </w:rPr>
        <w:t xml:space="preserve">- </w:t>
      </w:r>
    </w:p>
    <w:p w:rsidR="009C5663" w:rsidRPr="009B0A8A" w:rsidRDefault="00CB7D9C" w:rsidP="00CB7D9C">
      <w:pPr>
        <w:ind w:firstLineChars="50" w:firstLine="120"/>
        <w:rPr>
          <w:lang w:eastAsia="ja-JP"/>
        </w:rPr>
      </w:pPr>
      <w:r w:rsidRPr="009B0A8A">
        <w:rPr>
          <w:rFonts w:hint="eastAsia"/>
          <w:lang w:eastAsia="ja-JP"/>
        </w:rPr>
        <w:t>- TGD and CMD development and completion</w:t>
      </w:r>
    </w:p>
    <w:p w:rsidR="007C6D03" w:rsidRPr="009B0A8A" w:rsidRDefault="007C6D03" w:rsidP="007F5D8C">
      <w:pPr>
        <w:rPr>
          <w:lang w:eastAsia="ja-JP"/>
        </w:rPr>
      </w:pPr>
    </w:p>
    <w:p w:rsidR="0058351A" w:rsidRPr="0058351A" w:rsidRDefault="007C6D03" w:rsidP="007C6D03">
      <w:pPr>
        <w:widowControl w:val="0"/>
        <w:spacing w:before="120"/>
        <w:rPr>
          <w:b/>
          <w:lang w:eastAsia="ja-JP"/>
        </w:rPr>
      </w:pPr>
      <w:r w:rsidRPr="0058351A">
        <w:rPr>
          <w:rFonts w:eastAsia="Batang"/>
          <w:b/>
        </w:rPr>
        <w:t>Participants in th</w:t>
      </w:r>
      <w:r w:rsidRPr="0058351A">
        <w:rPr>
          <w:rFonts w:hint="eastAsia"/>
          <w:b/>
          <w:lang w:eastAsia="ja-JP"/>
        </w:rPr>
        <w:t>is meetings</w:t>
      </w:r>
      <w:r w:rsidR="0058351A">
        <w:rPr>
          <w:rFonts w:hint="eastAsia"/>
          <w:b/>
          <w:lang w:eastAsia="ja-JP"/>
        </w:rPr>
        <w:t>:</w:t>
      </w:r>
    </w:p>
    <w:p w:rsidR="0058351A" w:rsidRPr="009B0A8A" w:rsidRDefault="0058351A" w:rsidP="007C6D03">
      <w:pPr>
        <w:rPr>
          <w:lang w:eastAsia="ja-JP"/>
        </w:rPr>
      </w:pPr>
      <w:r w:rsidRPr="009B0A8A">
        <w:t>Thomas Kürner (TU Braunschweig)</w:t>
      </w:r>
    </w:p>
    <w:p w:rsidR="0058351A" w:rsidRPr="009C5663" w:rsidRDefault="0058351A" w:rsidP="007C6D03">
      <w:r w:rsidRPr="009C5663">
        <w:t>Andrew Estrada (Sony)</w:t>
      </w:r>
    </w:p>
    <w:p w:rsidR="0058351A" w:rsidRPr="00364664" w:rsidRDefault="0058351A" w:rsidP="007C6D03">
      <w:r w:rsidRPr="00364664">
        <w:t>Ko Togashi (Toshiba)</w:t>
      </w:r>
    </w:p>
    <w:p w:rsidR="0058351A" w:rsidRDefault="0058351A" w:rsidP="007C6D03">
      <w:pPr>
        <w:rPr>
          <w:lang w:eastAsia="ja-JP"/>
        </w:rPr>
      </w:pPr>
      <w:r w:rsidRPr="009C5663">
        <w:t>Ken Hiraga (NTT)</w:t>
      </w:r>
    </w:p>
    <w:p w:rsidR="0058351A" w:rsidRPr="009B0A8A" w:rsidRDefault="0058351A" w:rsidP="007C6D03">
      <w:pPr>
        <w:rPr>
          <w:lang w:eastAsia="ja-JP"/>
        </w:rPr>
      </w:pPr>
      <w:r w:rsidRPr="009B0A8A">
        <w:rPr>
          <w:rFonts w:hint="eastAsia"/>
          <w:lang w:eastAsia="ja-JP"/>
        </w:rPr>
        <w:t>Masashi Shimizu (NTT)</w:t>
      </w:r>
    </w:p>
    <w:p w:rsidR="0058351A" w:rsidRPr="009B0A8A" w:rsidRDefault="0058351A" w:rsidP="007C6D03">
      <w:pPr>
        <w:rPr>
          <w:lang w:eastAsia="ja-JP"/>
        </w:rPr>
      </w:pPr>
      <w:r w:rsidRPr="009B0A8A">
        <w:rPr>
          <w:rFonts w:hint="eastAsia"/>
          <w:lang w:eastAsia="ja-JP"/>
        </w:rPr>
        <w:t>Takanori Sakamoto (Panasonic)</w:t>
      </w:r>
    </w:p>
    <w:p w:rsidR="0058351A" w:rsidRPr="009B0A8A" w:rsidRDefault="0058351A" w:rsidP="007C6D03">
      <w:r w:rsidRPr="009B0A8A">
        <w:t>Gerald Gyung-Chul Sihn (ETRI)</w:t>
      </w:r>
    </w:p>
    <w:p w:rsidR="0058351A" w:rsidRPr="009B0A8A" w:rsidRDefault="0058351A" w:rsidP="007C6D03">
      <w:pPr>
        <w:rPr>
          <w:lang w:eastAsia="ja-JP"/>
        </w:rPr>
      </w:pPr>
      <w:r w:rsidRPr="009B0A8A">
        <w:t>Seok-Jin Lee (ETRI)</w:t>
      </w:r>
    </w:p>
    <w:p w:rsidR="007C6D03" w:rsidRPr="009B0A8A" w:rsidRDefault="007C6D03" w:rsidP="007C6D03">
      <w:r w:rsidRPr="009B0A8A">
        <w:t>Hiroyuki Matsumura (Sony)</w:t>
      </w:r>
    </w:p>
    <w:p w:rsidR="0058351A" w:rsidRDefault="0058351A" w:rsidP="007C6D03">
      <w:pPr>
        <w:rPr>
          <w:lang w:eastAsia="ja-JP"/>
        </w:rPr>
      </w:pPr>
      <w:r>
        <w:rPr>
          <w:rFonts w:hint="eastAsia"/>
          <w:lang w:eastAsia="ja-JP"/>
        </w:rPr>
        <w:t>Norihiko Sekine (NICT)</w:t>
      </w:r>
    </w:p>
    <w:p w:rsidR="0058351A" w:rsidRDefault="0058351A" w:rsidP="007C6D03">
      <w:pPr>
        <w:rPr>
          <w:lang w:eastAsia="ja-JP"/>
        </w:rPr>
      </w:pPr>
      <w:r>
        <w:rPr>
          <w:rFonts w:hint="eastAsia"/>
          <w:lang w:eastAsia="ja-JP"/>
        </w:rPr>
        <w:t>Stefan Drude (NXP Semiconductors)</w:t>
      </w:r>
    </w:p>
    <w:p w:rsidR="0058351A" w:rsidRDefault="0058351A" w:rsidP="007C6D03">
      <w:pPr>
        <w:rPr>
          <w:lang w:eastAsia="ja-JP"/>
        </w:rPr>
      </w:pPr>
      <w:r>
        <w:rPr>
          <w:rFonts w:hint="eastAsia"/>
          <w:lang w:eastAsia="ja-JP"/>
        </w:rPr>
        <w:t>Toshimitsu Tsubaki (NTT)</w:t>
      </w:r>
    </w:p>
    <w:p w:rsidR="007C6D03" w:rsidRPr="009B0A8A" w:rsidRDefault="007C6D03" w:rsidP="007C6D03">
      <w:pPr>
        <w:rPr>
          <w:lang w:eastAsia="ja-JP"/>
        </w:rPr>
      </w:pPr>
      <w:r w:rsidRPr="009B0A8A">
        <w:t>Itaru Maekawa (JRC)</w:t>
      </w:r>
    </w:p>
    <w:p w:rsidR="007C6D03" w:rsidRPr="009B0A8A" w:rsidRDefault="007C6D03" w:rsidP="007C6D03">
      <w:r w:rsidRPr="009B0A8A">
        <w:t>Byung-Jae Kwak (ETRI)</w:t>
      </w:r>
    </w:p>
    <w:p w:rsidR="007C6D03" w:rsidRDefault="0058351A" w:rsidP="007F5D8C">
      <w:pPr>
        <w:rPr>
          <w:lang w:val="de-DE" w:eastAsia="ja-JP"/>
        </w:rPr>
      </w:pPr>
      <w:r>
        <w:rPr>
          <w:rFonts w:hint="eastAsia"/>
          <w:lang w:val="de-DE" w:eastAsia="ja-JP"/>
        </w:rPr>
        <w:t>Hoosung Lee (ETRI)</w:t>
      </w:r>
    </w:p>
    <w:p w:rsidR="0058351A" w:rsidRDefault="0058351A" w:rsidP="007F5D8C">
      <w:pPr>
        <w:rPr>
          <w:lang w:val="de-DE" w:eastAsia="ja-JP"/>
        </w:rPr>
      </w:pPr>
      <w:r>
        <w:rPr>
          <w:rFonts w:hint="eastAsia"/>
          <w:lang w:val="de-DE" w:eastAsia="ja-JP"/>
        </w:rPr>
        <w:t>Keiji Akiyama (Sony)</w:t>
      </w:r>
    </w:p>
    <w:p w:rsidR="0058351A" w:rsidRDefault="0058351A" w:rsidP="007F5D8C">
      <w:pPr>
        <w:rPr>
          <w:lang w:val="de-DE" w:eastAsia="ja-JP"/>
        </w:rPr>
      </w:pPr>
      <w:r>
        <w:rPr>
          <w:rFonts w:hint="eastAsia"/>
          <w:lang w:val="de-DE" w:eastAsia="ja-JP"/>
        </w:rPr>
        <w:t>Kiyoshi Toshimitsu (Toshiba)</w:t>
      </w:r>
    </w:p>
    <w:p w:rsidR="0058351A" w:rsidRDefault="0058351A" w:rsidP="007F5D8C">
      <w:pPr>
        <w:rPr>
          <w:lang w:val="de-DE" w:eastAsia="ja-JP"/>
        </w:rPr>
      </w:pPr>
      <w:r>
        <w:rPr>
          <w:rFonts w:hint="eastAsia"/>
          <w:lang w:val="de-DE" w:eastAsia="ja-JP"/>
        </w:rPr>
        <w:t>Iwao Hosako (NICT)</w:t>
      </w:r>
    </w:p>
    <w:p w:rsidR="0058351A" w:rsidRDefault="0058351A" w:rsidP="007F5D8C">
      <w:pPr>
        <w:rPr>
          <w:lang w:val="de-DE" w:eastAsia="ja-JP"/>
        </w:rPr>
      </w:pPr>
      <w:r>
        <w:rPr>
          <w:rFonts w:hint="eastAsia"/>
          <w:lang w:val="de-DE" w:eastAsia="ja-JP"/>
        </w:rPr>
        <w:t>Bile Peng (TU Braunschweig)</w:t>
      </w:r>
    </w:p>
    <w:p w:rsidR="0058351A" w:rsidRDefault="0058351A" w:rsidP="007F5D8C">
      <w:pPr>
        <w:rPr>
          <w:lang w:val="de-DE" w:eastAsia="ja-JP"/>
        </w:rPr>
      </w:pPr>
      <w:r>
        <w:rPr>
          <w:rFonts w:hint="eastAsia"/>
          <w:lang w:val="de-DE" w:eastAsia="ja-JP"/>
        </w:rPr>
        <w:t>Mounir Achir (Canon)</w:t>
      </w:r>
    </w:p>
    <w:p w:rsidR="0058351A" w:rsidRDefault="0058351A" w:rsidP="007F5D8C">
      <w:pPr>
        <w:rPr>
          <w:lang w:val="de-DE" w:eastAsia="ja-JP"/>
        </w:rPr>
      </w:pPr>
      <w:r>
        <w:rPr>
          <w:rFonts w:hint="eastAsia"/>
          <w:lang w:val="de-DE" w:eastAsia="ja-JP"/>
        </w:rPr>
        <w:t>Sebastian Rey (TU Braunschweig)</w:t>
      </w:r>
    </w:p>
    <w:p w:rsidR="0058351A" w:rsidRDefault="0058351A" w:rsidP="007F5D8C">
      <w:pPr>
        <w:rPr>
          <w:lang w:val="de-DE" w:eastAsia="ja-JP"/>
        </w:rPr>
      </w:pPr>
      <w:r>
        <w:rPr>
          <w:rFonts w:hint="eastAsia"/>
          <w:lang w:val="de-DE" w:eastAsia="ja-JP"/>
        </w:rPr>
        <w:t>Alexander Fricke (TU Braunschweig)</w:t>
      </w:r>
    </w:p>
    <w:p w:rsidR="0058351A" w:rsidRPr="009B0A8A" w:rsidRDefault="0058351A" w:rsidP="007F5D8C">
      <w:pPr>
        <w:rPr>
          <w:lang w:eastAsia="ja-JP"/>
        </w:rPr>
      </w:pPr>
      <w:r w:rsidRPr="009B0A8A">
        <w:rPr>
          <w:rFonts w:hint="eastAsia"/>
          <w:lang w:eastAsia="ja-JP"/>
        </w:rPr>
        <w:t>Alecsander Elitan (Qualcomm)</w:t>
      </w:r>
    </w:p>
    <w:p w:rsidR="00FB76A4" w:rsidRPr="009B0A8A" w:rsidRDefault="00FB76A4" w:rsidP="007F5D8C">
      <w:pPr>
        <w:rPr>
          <w:lang w:eastAsia="ja-JP"/>
        </w:rPr>
      </w:pPr>
      <w:r w:rsidRPr="009B0A8A">
        <w:rPr>
          <w:rFonts w:hint="eastAsia"/>
          <w:lang w:eastAsia="ja-JP"/>
        </w:rPr>
        <w:t>Dave Evans (PHILIPS)</w:t>
      </w:r>
    </w:p>
    <w:p w:rsidR="00FB76A4" w:rsidRPr="009B0A8A" w:rsidRDefault="00FB76A4" w:rsidP="007F5D8C">
      <w:pPr>
        <w:rPr>
          <w:lang w:eastAsia="ja-JP"/>
        </w:rPr>
      </w:pPr>
      <w:r w:rsidRPr="009B0A8A">
        <w:rPr>
          <w:rFonts w:hint="eastAsia"/>
          <w:lang w:eastAsia="ja-JP"/>
        </w:rPr>
        <w:t>Laurent Ouvry (CEA-LETI)</w:t>
      </w:r>
    </w:p>
    <w:p w:rsidR="00FB76A4" w:rsidRPr="009B0A8A" w:rsidRDefault="00FB76A4" w:rsidP="007F5D8C">
      <w:pPr>
        <w:rPr>
          <w:lang w:eastAsia="ja-JP"/>
        </w:rPr>
      </w:pPr>
      <w:r w:rsidRPr="009B0A8A">
        <w:rPr>
          <w:rFonts w:hint="eastAsia"/>
          <w:lang w:eastAsia="ja-JP"/>
        </w:rPr>
        <w:t>Pat Kinney (Kinney Consulting)</w:t>
      </w:r>
    </w:p>
    <w:p w:rsidR="00FB76A4" w:rsidRDefault="00FB76A4" w:rsidP="007F5D8C">
      <w:pPr>
        <w:rPr>
          <w:lang w:val="de-DE" w:eastAsia="ja-JP"/>
        </w:rPr>
      </w:pPr>
      <w:r>
        <w:rPr>
          <w:rFonts w:hint="eastAsia"/>
          <w:lang w:val="de-DE" w:eastAsia="ja-JP"/>
        </w:rPr>
        <w:t>Bob Heile (Zigbee</w:t>
      </w:r>
      <w:r w:rsidR="00461BFF">
        <w:rPr>
          <w:rFonts w:hint="eastAsia"/>
          <w:lang w:val="de-DE" w:eastAsia="ja-JP"/>
        </w:rPr>
        <w:t xml:space="preserve"> Alliance</w:t>
      </w:r>
      <w:r>
        <w:rPr>
          <w:rFonts w:hint="eastAsia"/>
          <w:lang w:val="de-DE" w:eastAsia="ja-JP"/>
        </w:rPr>
        <w:t>)</w:t>
      </w:r>
    </w:p>
    <w:p w:rsidR="00FF6A02" w:rsidRDefault="007E6DCB" w:rsidP="007F5D8C">
      <w:pPr>
        <w:rPr>
          <w:lang w:val="de-DE" w:eastAsia="ja-JP"/>
        </w:rPr>
      </w:pPr>
      <w:r>
        <w:rPr>
          <w:rFonts w:hint="eastAsia"/>
          <w:lang w:val="de-DE" w:eastAsia="ja-JP"/>
        </w:rPr>
        <w:t>Demir Rakanovic (U-blox)</w:t>
      </w:r>
    </w:p>
    <w:p w:rsidR="002E0374" w:rsidRPr="007C6D03" w:rsidRDefault="002E0374" w:rsidP="007F5D8C">
      <w:pPr>
        <w:rPr>
          <w:lang w:val="de-DE" w:eastAsia="ja-JP"/>
        </w:rPr>
      </w:pPr>
      <w:r>
        <w:rPr>
          <w:rFonts w:hint="eastAsia"/>
          <w:lang w:val="de-DE" w:eastAsia="ja-JP"/>
        </w:rPr>
        <w:t>Dmitry Cherniavsky (SiB</w:t>
      </w:r>
      <w:r w:rsidR="000C54B9">
        <w:rPr>
          <w:rFonts w:hint="eastAsia"/>
          <w:lang w:val="de-DE" w:eastAsia="ja-JP"/>
        </w:rPr>
        <w:t>E</w:t>
      </w:r>
      <w:bookmarkStart w:id="0" w:name="_GoBack"/>
      <w:bookmarkEnd w:id="0"/>
      <w:r>
        <w:rPr>
          <w:rFonts w:hint="eastAsia"/>
          <w:lang w:val="de-DE" w:eastAsia="ja-JP"/>
        </w:rPr>
        <w:t>AM)</w:t>
      </w:r>
    </w:p>
    <w:sectPr w:rsidR="002E0374" w:rsidRPr="007C6D03"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DC" w:rsidRDefault="00D823DC">
      <w:r>
        <w:separator/>
      </w:r>
    </w:p>
  </w:endnote>
  <w:endnote w:type="continuationSeparator" w:id="0">
    <w:p w:rsidR="00D823DC" w:rsidRDefault="00D8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DC" w:rsidRDefault="00D823DC">
      <w:r>
        <w:separator/>
      </w:r>
    </w:p>
  </w:footnote>
  <w:footnote w:type="continuationSeparator" w:id="0">
    <w:p w:rsidR="00D823DC" w:rsidRDefault="00D82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9F672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March </w:t>
    </w:r>
    <w:r w:rsidR="007E5B88">
      <w:rPr>
        <w:b/>
        <w:sz w:val="28"/>
      </w:rPr>
      <w:t xml:space="preserve"> 2015</w:t>
    </w:r>
    <w:r w:rsidR="00A67FD7">
      <w:rPr>
        <w:b/>
        <w:sz w:val="28"/>
      </w:rPr>
      <w:tab/>
      <w:t xml:space="preserve"> IEEE P802.15-1</w:t>
    </w:r>
    <w:r w:rsidR="007E5B88">
      <w:rPr>
        <w:b/>
        <w:sz w:val="28"/>
      </w:rPr>
      <w:t>5</w:t>
    </w:r>
    <w:r w:rsidR="00A67FD7">
      <w:rPr>
        <w:b/>
        <w:sz w:val="28"/>
      </w:rPr>
      <w:t>-</w:t>
    </w:r>
    <w:r w:rsidR="006F06C2">
      <w:rPr>
        <w:rFonts w:hint="eastAsia"/>
        <w:b/>
        <w:sz w:val="28"/>
        <w:lang w:eastAsia="ja-JP"/>
      </w:rPr>
      <w:t>0201</w:t>
    </w:r>
    <w:r w:rsidR="006F06C2">
      <w:rPr>
        <w:b/>
        <w:sz w:val="28"/>
      </w:rPr>
      <w:t>-</w:t>
    </w:r>
    <w:r w:rsidR="006F06C2">
      <w:rPr>
        <w:rFonts w:hint="eastAsia"/>
        <w:b/>
        <w:sz w:val="28"/>
        <w:lang w:eastAsia="ja-JP"/>
      </w:rPr>
      <w:t>00</w:t>
    </w:r>
    <w:r w:rsidR="00A67FD7">
      <w:rPr>
        <w:b/>
        <w:sz w:val="28"/>
      </w:rPr>
      <w:t>-0</w:t>
    </w:r>
    <w:r w:rsidR="003E3DFD">
      <w:rPr>
        <w:b/>
        <w:sz w:val="28"/>
      </w:rPr>
      <w:t>03</w:t>
    </w:r>
    <w:r w:rsidR="007E5B88">
      <w:rPr>
        <w:b/>
        <w:sz w:val="28"/>
      </w:rPr>
      <w:t>e</w:t>
    </w:r>
    <w:r w:rsidR="00A67FD7">
      <w:rPr>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2">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A506D1"/>
    <w:multiLevelType w:val="hybridMultilevel"/>
    <w:tmpl w:val="7EEA563A"/>
    <w:lvl w:ilvl="0" w:tplc="43B0106C">
      <w:start w:val="1"/>
      <w:numFmt w:val="bullet"/>
      <w:lvlText w:val="•"/>
      <w:lvlJc w:val="left"/>
      <w:pPr>
        <w:tabs>
          <w:tab w:val="num" w:pos="720"/>
        </w:tabs>
        <w:ind w:left="720" w:hanging="360"/>
      </w:pPr>
      <w:rPr>
        <w:rFonts w:ascii="ＭＳ Ｐゴシック" w:hAnsi="ＭＳ Ｐゴシック" w:hint="default"/>
      </w:rPr>
    </w:lvl>
    <w:lvl w:ilvl="1" w:tplc="4E964AA4" w:tentative="1">
      <w:start w:val="1"/>
      <w:numFmt w:val="bullet"/>
      <w:lvlText w:val="•"/>
      <w:lvlJc w:val="left"/>
      <w:pPr>
        <w:tabs>
          <w:tab w:val="num" w:pos="1440"/>
        </w:tabs>
        <w:ind w:left="1440" w:hanging="360"/>
      </w:pPr>
      <w:rPr>
        <w:rFonts w:ascii="ＭＳ Ｐゴシック" w:hAnsi="ＭＳ Ｐゴシック" w:hint="default"/>
      </w:rPr>
    </w:lvl>
    <w:lvl w:ilvl="2" w:tplc="DEB455AA" w:tentative="1">
      <w:start w:val="1"/>
      <w:numFmt w:val="bullet"/>
      <w:lvlText w:val="•"/>
      <w:lvlJc w:val="left"/>
      <w:pPr>
        <w:tabs>
          <w:tab w:val="num" w:pos="2160"/>
        </w:tabs>
        <w:ind w:left="2160" w:hanging="360"/>
      </w:pPr>
      <w:rPr>
        <w:rFonts w:ascii="ＭＳ Ｐゴシック" w:hAnsi="ＭＳ Ｐゴシック" w:hint="default"/>
      </w:rPr>
    </w:lvl>
    <w:lvl w:ilvl="3" w:tplc="DDE2D618" w:tentative="1">
      <w:start w:val="1"/>
      <w:numFmt w:val="bullet"/>
      <w:lvlText w:val="•"/>
      <w:lvlJc w:val="left"/>
      <w:pPr>
        <w:tabs>
          <w:tab w:val="num" w:pos="2880"/>
        </w:tabs>
        <w:ind w:left="2880" w:hanging="360"/>
      </w:pPr>
      <w:rPr>
        <w:rFonts w:ascii="ＭＳ Ｐゴシック" w:hAnsi="ＭＳ Ｐゴシック" w:hint="default"/>
      </w:rPr>
    </w:lvl>
    <w:lvl w:ilvl="4" w:tplc="1754536E" w:tentative="1">
      <w:start w:val="1"/>
      <w:numFmt w:val="bullet"/>
      <w:lvlText w:val="•"/>
      <w:lvlJc w:val="left"/>
      <w:pPr>
        <w:tabs>
          <w:tab w:val="num" w:pos="3600"/>
        </w:tabs>
        <w:ind w:left="3600" w:hanging="360"/>
      </w:pPr>
      <w:rPr>
        <w:rFonts w:ascii="ＭＳ Ｐゴシック" w:hAnsi="ＭＳ Ｐゴシック" w:hint="default"/>
      </w:rPr>
    </w:lvl>
    <w:lvl w:ilvl="5" w:tplc="FC145674" w:tentative="1">
      <w:start w:val="1"/>
      <w:numFmt w:val="bullet"/>
      <w:lvlText w:val="•"/>
      <w:lvlJc w:val="left"/>
      <w:pPr>
        <w:tabs>
          <w:tab w:val="num" w:pos="4320"/>
        </w:tabs>
        <w:ind w:left="4320" w:hanging="360"/>
      </w:pPr>
      <w:rPr>
        <w:rFonts w:ascii="ＭＳ Ｐゴシック" w:hAnsi="ＭＳ Ｐゴシック" w:hint="default"/>
      </w:rPr>
    </w:lvl>
    <w:lvl w:ilvl="6" w:tplc="FA86ACDE" w:tentative="1">
      <w:start w:val="1"/>
      <w:numFmt w:val="bullet"/>
      <w:lvlText w:val="•"/>
      <w:lvlJc w:val="left"/>
      <w:pPr>
        <w:tabs>
          <w:tab w:val="num" w:pos="5040"/>
        </w:tabs>
        <w:ind w:left="5040" w:hanging="360"/>
      </w:pPr>
      <w:rPr>
        <w:rFonts w:ascii="ＭＳ Ｐゴシック" w:hAnsi="ＭＳ Ｐゴシック" w:hint="default"/>
      </w:rPr>
    </w:lvl>
    <w:lvl w:ilvl="7" w:tplc="71704134" w:tentative="1">
      <w:start w:val="1"/>
      <w:numFmt w:val="bullet"/>
      <w:lvlText w:val="•"/>
      <w:lvlJc w:val="left"/>
      <w:pPr>
        <w:tabs>
          <w:tab w:val="num" w:pos="5760"/>
        </w:tabs>
        <w:ind w:left="5760" w:hanging="360"/>
      </w:pPr>
      <w:rPr>
        <w:rFonts w:ascii="ＭＳ Ｐゴシック" w:hAnsi="ＭＳ Ｐゴシック" w:hint="default"/>
      </w:rPr>
    </w:lvl>
    <w:lvl w:ilvl="8" w:tplc="E18EB4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2">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38">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21"/>
  </w:num>
  <w:num w:numId="3">
    <w:abstractNumId w:val="14"/>
  </w:num>
  <w:num w:numId="4">
    <w:abstractNumId w:val="30"/>
  </w:num>
  <w:num w:numId="5">
    <w:abstractNumId w:val="18"/>
  </w:num>
  <w:num w:numId="6">
    <w:abstractNumId w:val="17"/>
  </w:num>
  <w:num w:numId="7">
    <w:abstractNumId w:val="28"/>
  </w:num>
  <w:num w:numId="8">
    <w:abstractNumId w:val="5"/>
  </w:num>
  <w:num w:numId="9">
    <w:abstractNumId w:val="26"/>
  </w:num>
  <w:num w:numId="10">
    <w:abstractNumId w:val="20"/>
  </w:num>
  <w:num w:numId="11">
    <w:abstractNumId w:val="32"/>
  </w:num>
  <w:num w:numId="12">
    <w:abstractNumId w:val="10"/>
  </w:num>
  <w:num w:numId="13">
    <w:abstractNumId w:val="37"/>
  </w:num>
  <w:num w:numId="14">
    <w:abstractNumId w:val="33"/>
  </w:num>
  <w:num w:numId="15">
    <w:abstractNumId w:val="9"/>
  </w:num>
  <w:num w:numId="16">
    <w:abstractNumId w:val="31"/>
  </w:num>
  <w:num w:numId="17">
    <w:abstractNumId w:val="0"/>
  </w:num>
  <w:num w:numId="18">
    <w:abstractNumId w:val="8"/>
  </w:num>
  <w:num w:numId="19">
    <w:abstractNumId w:val="7"/>
  </w:num>
  <w:num w:numId="20">
    <w:abstractNumId w:val="12"/>
  </w:num>
  <w:num w:numId="21">
    <w:abstractNumId w:val="25"/>
  </w:num>
  <w:num w:numId="22">
    <w:abstractNumId w:val="11"/>
  </w:num>
  <w:num w:numId="23">
    <w:abstractNumId w:val="16"/>
  </w:num>
  <w:num w:numId="24">
    <w:abstractNumId w:val="4"/>
  </w:num>
  <w:num w:numId="25">
    <w:abstractNumId w:val="15"/>
  </w:num>
  <w:num w:numId="26">
    <w:abstractNumId w:val="29"/>
  </w:num>
  <w:num w:numId="27">
    <w:abstractNumId w:val="24"/>
  </w:num>
  <w:num w:numId="28">
    <w:abstractNumId w:val="1"/>
  </w:num>
  <w:num w:numId="29">
    <w:abstractNumId w:val="22"/>
  </w:num>
  <w:num w:numId="30">
    <w:abstractNumId w:val="36"/>
  </w:num>
  <w:num w:numId="31">
    <w:abstractNumId w:val="27"/>
  </w:num>
  <w:num w:numId="32">
    <w:abstractNumId w:val="13"/>
  </w:num>
  <w:num w:numId="33">
    <w:abstractNumId w:val="35"/>
  </w:num>
  <w:num w:numId="34">
    <w:abstractNumId w:val="19"/>
  </w:num>
  <w:num w:numId="35">
    <w:abstractNumId w:val="3"/>
  </w:num>
  <w:num w:numId="36">
    <w:abstractNumId w:val="6"/>
  </w:num>
  <w:num w:numId="37">
    <w:abstractNumId w:val="2"/>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45F2"/>
    <w:rsid w:val="00005F11"/>
    <w:rsid w:val="000068E5"/>
    <w:rsid w:val="00006F53"/>
    <w:rsid w:val="0001197D"/>
    <w:rsid w:val="0002041D"/>
    <w:rsid w:val="00025EC6"/>
    <w:rsid w:val="00026E88"/>
    <w:rsid w:val="000270C5"/>
    <w:rsid w:val="00030087"/>
    <w:rsid w:val="00055CF4"/>
    <w:rsid w:val="00056302"/>
    <w:rsid w:val="0005774B"/>
    <w:rsid w:val="00064521"/>
    <w:rsid w:val="0008657F"/>
    <w:rsid w:val="00091FBC"/>
    <w:rsid w:val="0009539A"/>
    <w:rsid w:val="00097D21"/>
    <w:rsid w:val="000C54B9"/>
    <w:rsid w:val="000D2510"/>
    <w:rsid w:val="000D342A"/>
    <w:rsid w:val="000E25F2"/>
    <w:rsid w:val="000E5B0C"/>
    <w:rsid w:val="000E73D7"/>
    <w:rsid w:val="000F0DE0"/>
    <w:rsid w:val="000F31A3"/>
    <w:rsid w:val="000F5F64"/>
    <w:rsid w:val="00104507"/>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17C8"/>
    <w:rsid w:val="001D3E84"/>
    <w:rsid w:val="001D591E"/>
    <w:rsid w:val="001E3B19"/>
    <w:rsid w:val="001F7133"/>
    <w:rsid w:val="002012B0"/>
    <w:rsid w:val="00205684"/>
    <w:rsid w:val="00220C26"/>
    <w:rsid w:val="0022299D"/>
    <w:rsid w:val="00230DE9"/>
    <w:rsid w:val="00235241"/>
    <w:rsid w:val="002355AF"/>
    <w:rsid w:val="00242395"/>
    <w:rsid w:val="002477FB"/>
    <w:rsid w:val="00247EDD"/>
    <w:rsid w:val="00252231"/>
    <w:rsid w:val="00257E4C"/>
    <w:rsid w:val="002656CF"/>
    <w:rsid w:val="00265C41"/>
    <w:rsid w:val="00266958"/>
    <w:rsid w:val="00266F0C"/>
    <w:rsid w:val="00277F50"/>
    <w:rsid w:val="00287273"/>
    <w:rsid w:val="002903DF"/>
    <w:rsid w:val="00291D07"/>
    <w:rsid w:val="00294B47"/>
    <w:rsid w:val="002B09D3"/>
    <w:rsid w:val="002B37B3"/>
    <w:rsid w:val="002C387E"/>
    <w:rsid w:val="002D1165"/>
    <w:rsid w:val="002D7899"/>
    <w:rsid w:val="002E0374"/>
    <w:rsid w:val="002E14EE"/>
    <w:rsid w:val="002E418C"/>
    <w:rsid w:val="002F51F2"/>
    <w:rsid w:val="00300A28"/>
    <w:rsid w:val="00304E3A"/>
    <w:rsid w:val="0030567A"/>
    <w:rsid w:val="003079C1"/>
    <w:rsid w:val="00314D77"/>
    <w:rsid w:val="00315D26"/>
    <w:rsid w:val="00316372"/>
    <w:rsid w:val="003176E2"/>
    <w:rsid w:val="00337FD8"/>
    <w:rsid w:val="003456F7"/>
    <w:rsid w:val="003514CD"/>
    <w:rsid w:val="00364664"/>
    <w:rsid w:val="00372741"/>
    <w:rsid w:val="0037403C"/>
    <w:rsid w:val="0037644B"/>
    <w:rsid w:val="00377E29"/>
    <w:rsid w:val="00381D4E"/>
    <w:rsid w:val="00383A76"/>
    <w:rsid w:val="00391035"/>
    <w:rsid w:val="00391566"/>
    <w:rsid w:val="00392ECA"/>
    <w:rsid w:val="00393441"/>
    <w:rsid w:val="003B2EFF"/>
    <w:rsid w:val="003B5B56"/>
    <w:rsid w:val="003C0818"/>
    <w:rsid w:val="003C7B5F"/>
    <w:rsid w:val="003D249D"/>
    <w:rsid w:val="003E3DFD"/>
    <w:rsid w:val="003E7C12"/>
    <w:rsid w:val="003F3DBF"/>
    <w:rsid w:val="003F51FF"/>
    <w:rsid w:val="0043071E"/>
    <w:rsid w:val="00432A2E"/>
    <w:rsid w:val="00437FD9"/>
    <w:rsid w:val="00453B7E"/>
    <w:rsid w:val="0045438F"/>
    <w:rsid w:val="00454CF2"/>
    <w:rsid w:val="00457433"/>
    <w:rsid w:val="00461BFF"/>
    <w:rsid w:val="00461FA0"/>
    <w:rsid w:val="00465829"/>
    <w:rsid w:val="00490865"/>
    <w:rsid w:val="004924EC"/>
    <w:rsid w:val="0049367D"/>
    <w:rsid w:val="00496E80"/>
    <w:rsid w:val="004A6428"/>
    <w:rsid w:val="004B55F6"/>
    <w:rsid w:val="004B7753"/>
    <w:rsid w:val="004C70E0"/>
    <w:rsid w:val="004D3BF5"/>
    <w:rsid w:val="004D55F7"/>
    <w:rsid w:val="004D7782"/>
    <w:rsid w:val="004D7BE0"/>
    <w:rsid w:val="004E505F"/>
    <w:rsid w:val="004E5614"/>
    <w:rsid w:val="004F61E7"/>
    <w:rsid w:val="004F61F9"/>
    <w:rsid w:val="005001F7"/>
    <w:rsid w:val="00505BA6"/>
    <w:rsid w:val="00516BBB"/>
    <w:rsid w:val="0052051C"/>
    <w:rsid w:val="005224C8"/>
    <w:rsid w:val="00523B23"/>
    <w:rsid w:val="00530322"/>
    <w:rsid w:val="00530EA3"/>
    <w:rsid w:val="005365B2"/>
    <w:rsid w:val="005438D9"/>
    <w:rsid w:val="00545A9A"/>
    <w:rsid w:val="00552041"/>
    <w:rsid w:val="00554DD3"/>
    <w:rsid w:val="00555DDB"/>
    <w:rsid w:val="00562E29"/>
    <w:rsid w:val="00564A85"/>
    <w:rsid w:val="0056764D"/>
    <w:rsid w:val="00567FDF"/>
    <w:rsid w:val="0057137C"/>
    <w:rsid w:val="0057210C"/>
    <w:rsid w:val="00574398"/>
    <w:rsid w:val="005818EF"/>
    <w:rsid w:val="0058351A"/>
    <w:rsid w:val="00584E68"/>
    <w:rsid w:val="00591F1F"/>
    <w:rsid w:val="00593EE3"/>
    <w:rsid w:val="005A15B4"/>
    <w:rsid w:val="005A2ED5"/>
    <w:rsid w:val="005A4700"/>
    <w:rsid w:val="005A5D89"/>
    <w:rsid w:val="005A6C1F"/>
    <w:rsid w:val="005B0D03"/>
    <w:rsid w:val="005C0BE3"/>
    <w:rsid w:val="005C39A5"/>
    <w:rsid w:val="005D4844"/>
    <w:rsid w:val="005D67DD"/>
    <w:rsid w:val="005D7349"/>
    <w:rsid w:val="005D77C2"/>
    <w:rsid w:val="005E6A2D"/>
    <w:rsid w:val="005F0886"/>
    <w:rsid w:val="0060744F"/>
    <w:rsid w:val="00616C4C"/>
    <w:rsid w:val="00620E62"/>
    <w:rsid w:val="00621C6B"/>
    <w:rsid w:val="00621D22"/>
    <w:rsid w:val="0062219B"/>
    <w:rsid w:val="006228ED"/>
    <w:rsid w:val="006240B9"/>
    <w:rsid w:val="006260D8"/>
    <w:rsid w:val="00633610"/>
    <w:rsid w:val="00633B06"/>
    <w:rsid w:val="00633DC8"/>
    <w:rsid w:val="00634406"/>
    <w:rsid w:val="006515AE"/>
    <w:rsid w:val="0065798F"/>
    <w:rsid w:val="006704CE"/>
    <w:rsid w:val="00675D71"/>
    <w:rsid w:val="00682806"/>
    <w:rsid w:val="00682904"/>
    <w:rsid w:val="006A7B37"/>
    <w:rsid w:val="006C0A89"/>
    <w:rsid w:val="006C7DC3"/>
    <w:rsid w:val="006D085F"/>
    <w:rsid w:val="006E02ED"/>
    <w:rsid w:val="006E2B93"/>
    <w:rsid w:val="006E2D06"/>
    <w:rsid w:val="006E3752"/>
    <w:rsid w:val="006E5362"/>
    <w:rsid w:val="006E6B4B"/>
    <w:rsid w:val="006F06C2"/>
    <w:rsid w:val="00712651"/>
    <w:rsid w:val="00712C4C"/>
    <w:rsid w:val="007133FD"/>
    <w:rsid w:val="00715FE1"/>
    <w:rsid w:val="00725C18"/>
    <w:rsid w:val="0073524E"/>
    <w:rsid w:val="00742BB5"/>
    <w:rsid w:val="00745784"/>
    <w:rsid w:val="00766F26"/>
    <w:rsid w:val="00770ADF"/>
    <w:rsid w:val="007749C9"/>
    <w:rsid w:val="00774E2D"/>
    <w:rsid w:val="00780BBB"/>
    <w:rsid w:val="00780BCF"/>
    <w:rsid w:val="00790A00"/>
    <w:rsid w:val="007912D6"/>
    <w:rsid w:val="007914F7"/>
    <w:rsid w:val="00794FFC"/>
    <w:rsid w:val="00797FE0"/>
    <w:rsid w:val="007A4115"/>
    <w:rsid w:val="007A4D9B"/>
    <w:rsid w:val="007A7235"/>
    <w:rsid w:val="007A74E0"/>
    <w:rsid w:val="007A7767"/>
    <w:rsid w:val="007C62F4"/>
    <w:rsid w:val="007C6D03"/>
    <w:rsid w:val="007D0D50"/>
    <w:rsid w:val="007D66C0"/>
    <w:rsid w:val="007E347D"/>
    <w:rsid w:val="007E36CC"/>
    <w:rsid w:val="007E436C"/>
    <w:rsid w:val="007E5B88"/>
    <w:rsid w:val="007E6DCB"/>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77AD1"/>
    <w:rsid w:val="00881B17"/>
    <w:rsid w:val="0088260A"/>
    <w:rsid w:val="00887C34"/>
    <w:rsid w:val="00894BA5"/>
    <w:rsid w:val="008950A0"/>
    <w:rsid w:val="008A1B5C"/>
    <w:rsid w:val="008A3880"/>
    <w:rsid w:val="008A7ABC"/>
    <w:rsid w:val="008B1369"/>
    <w:rsid w:val="008C1D0C"/>
    <w:rsid w:val="008C25D1"/>
    <w:rsid w:val="008C77B1"/>
    <w:rsid w:val="008D74EF"/>
    <w:rsid w:val="008E1D5F"/>
    <w:rsid w:val="008F0DF9"/>
    <w:rsid w:val="008F5DE6"/>
    <w:rsid w:val="00905455"/>
    <w:rsid w:val="00911AFC"/>
    <w:rsid w:val="009121B1"/>
    <w:rsid w:val="0091392F"/>
    <w:rsid w:val="00915DCD"/>
    <w:rsid w:val="009224A8"/>
    <w:rsid w:val="00933E5E"/>
    <w:rsid w:val="00936BE9"/>
    <w:rsid w:val="00936D85"/>
    <w:rsid w:val="0094006F"/>
    <w:rsid w:val="00941669"/>
    <w:rsid w:val="00944A1D"/>
    <w:rsid w:val="009553CD"/>
    <w:rsid w:val="00955DB7"/>
    <w:rsid w:val="00957E9C"/>
    <w:rsid w:val="00961238"/>
    <w:rsid w:val="009646E5"/>
    <w:rsid w:val="00964A61"/>
    <w:rsid w:val="0097206B"/>
    <w:rsid w:val="00972D10"/>
    <w:rsid w:val="00975B00"/>
    <w:rsid w:val="00984B6E"/>
    <w:rsid w:val="00991130"/>
    <w:rsid w:val="0099280D"/>
    <w:rsid w:val="009A4A5E"/>
    <w:rsid w:val="009B0A8A"/>
    <w:rsid w:val="009B3206"/>
    <w:rsid w:val="009C2367"/>
    <w:rsid w:val="009C33C2"/>
    <w:rsid w:val="009C5663"/>
    <w:rsid w:val="009F30F2"/>
    <w:rsid w:val="009F4C7C"/>
    <w:rsid w:val="009F672D"/>
    <w:rsid w:val="009F753F"/>
    <w:rsid w:val="00A010EA"/>
    <w:rsid w:val="00A04BE5"/>
    <w:rsid w:val="00A06534"/>
    <w:rsid w:val="00A06DE6"/>
    <w:rsid w:val="00A076ED"/>
    <w:rsid w:val="00A1045E"/>
    <w:rsid w:val="00A1097E"/>
    <w:rsid w:val="00A22FA8"/>
    <w:rsid w:val="00A34F79"/>
    <w:rsid w:val="00A3634E"/>
    <w:rsid w:val="00A4420F"/>
    <w:rsid w:val="00A52D66"/>
    <w:rsid w:val="00A548E7"/>
    <w:rsid w:val="00A5617F"/>
    <w:rsid w:val="00A629D9"/>
    <w:rsid w:val="00A62CF5"/>
    <w:rsid w:val="00A6611C"/>
    <w:rsid w:val="00A67FD7"/>
    <w:rsid w:val="00A7351E"/>
    <w:rsid w:val="00A75DF8"/>
    <w:rsid w:val="00A959EE"/>
    <w:rsid w:val="00AA0658"/>
    <w:rsid w:val="00AB2D65"/>
    <w:rsid w:val="00AD0A56"/>
    <w:rsid w:val="00AD697D"/>
    <w:rsid w:val="00AE2805"/>
    <w:rsid w:val="00AE6AD3"/>
    <w:rsid w:val="00B01998"/>
    <w:rsid w:val="00B064A0"/>
    <w:rsid w:val="00B11A30"/>
    <w:rsid w:val="00B12180"/>
    <w:rsid w:val="00B12A6A"/>
    <w:rsid w:val="00B201CD"/>
    <w:rsid w:val="00B212E5"/>
    <w:rsid w:val="00B275C9"/>
    <w:rsid w:val="00B311E3"/>
    <w:rsid w:val="00B37A54"/>
    <w:rsid w:val="00B407F8"/>
    <w:rsid w:val="00B4518C"/>
    <w:rsid w:val="00B52EE7"/>
    <w:rsid w:val="00B530BE"/>
    <w:rsid w:val="00B54AF2"/>
    <w:rsid w:val="00B641E5"/>
    <w:rsid w:val="00B64574"/>
    <w:rsid w:val="00B71C49"/>
    <w:rsid w:val="00B724DF"/>
    <w:rsid w:val="00B864D1"/>
    <w:rsid w:val="00B91487"/>
    <w:rsid w:val="00BA4C3C"/>
    <w:rsid w:val="00BB2206"/>
    <w:rsid w:val="00BB24A9"/>
    <w:rsid w:val="00BB2C63"/>
    <w:rsid w:val="00BB2D83"/>
    <w:rsid w:val="00BC1131"/>
    <w:rsid w:val="00BC3F6B"/>
    <w:rsid w:val="00BC4B47"/>
    <w:rsid w:val="00BD1579"/>
    <w:rsid w:val="00BD48D2"/>
    <w:rsid w:val="00BD5681"/>
    <w:rsid w:val="00BE072A"/>
    <w:rsid w:val="00BE15D0"/>
    <w:rsid w:val="00BE3345"/>
    <w:rsid w:val="00BE6414"/>
    <w:rsid w:val="00BF3E97"/>
    <w:rsid w:val="00C04565"/>
    <w:rsid w:val="00C153E6"/>
    <w:rsid w:val="00C17F52"/>
    <w:rsid w:val="00C21861"/>
    <w:rsid w:val="00C27776"/>
    <w:rsid w:val="00C33259"/>
    <w:rsid w:val="00C33BD8"/>
    <w:rsid w:val="00C42B16"/>
    <w:rsid w:val="00C44F88"/>
    <w:rsid w:val="00C45146"/>
    <w:rsid w:val="00C462C9"/>
    <w:rsid w:val="00C5160E"/>
    <w:rsid w:val="00C53CC2"/>
    <w:rsid w:val="00C56ED5"/>
    <w:rsid w:val="00C63F0E"/>
    <w:rsid w:val="00C90D47"/>
    <w:rsid w:val="00C920E5"/>
    <w:rsid w:val="00C96EBF"/>
    <w:rsid w:val="00CB0082"/>
    <w:rsid w:val="00CB3B30"/>
    <w:rsid w:val="00CB667E"/>
    <w:rsid w:val="00CB7D9C"/>
    <w:rsid w:val="00CC17DE"/>
    <w:rsid w:val="00CC4C7A"/>
    <w:rsid w:val="00CC5405"/>
    <w:rsid w:val="00CC7D0F"/>
    <w:rsid w:val="00CD079B"/>
    <w:rsid w:val="00CE6AA2"/>
    <w:rsid w:val="00D04FF0"/>
    <w:rsid w:val="00D06203"/>
    <w:rsid w:val="00D1004F"/>
    <w:rsid w:val="00D149FD"/>
    <w:rsid w:val="00D165A5"/>
    <w:rsid w:val="00D27476"/>
    <w:rsid w:val="00D42E07"/>
    <w:rsid w:val="00D508AC"/>
    <w:rsid w:val="00D530BB"/>
    <w:rsid w:val="00D61205"/>
    <w:rsid w:val="00D6556D"/>
    <w:rsid w:val="00D80C2B"/>
    <w:rsid w:val="00D81018"/>
    <w:rsid w:val="00D823DC"/>
    <w:rsid w:val="00D91168"/>
    <w:rsid w:val="00D93618"/>
    <w:rsid w:val="00DA007D"/>
    <w:rsid w:val="00DA164E"/>
    <w:rsid w:val="00DA68F1"/>
    <w:rsid w:val="00DC2530"/>
    <w:rsid w:val="00DC6E9F"/>
    <w:rsid w:val="00DD2090"/>
    <w:rsid w:val="00DD2BA8"/>
    <w:rsid w:val="00DE0808"/>
    <w:rsid w:val="00DE7A75"/>
    <w:rsid w:val="00DF1C20"/>
    <w:rsid w:val="00DF2B2C"/>
    <w:rsid w:val="00E0232B"/>
    <w:rsid w:val="00E1082A"/>
    <w:rsid w:val="00E2705D"/>
    <w:rsid w:val="00E31D39"/>
    <w:rsid w:val="00E41A1F"/>
    <w:rsid w:val="00E50907"/>
    <w:rsid w:val="00E557C2"/>
    <w:rsid w:val="00E67FF3"/>
    <w:rsid w:val="00E74E40"/>
    <w:rsid w:val="00E9096B"/>
    <w:rsid w:val="00E92E92"/>
    <w:rsid w:val="00EA50DC"/>
    <w:rsid w:val="00EA6AA0"/>
    <w:rsid w:val="00EC09AE"/>
    <w:rsid w:val="00EC32DF"/>
    <w:rsid w:val="00EC4BA9"/>
    <w:rsid w:val="00EC7621"/>
    <w:rsid w:val="00ED1866"/>
    <w:rsid w:val="00ED25CB"/>
    <w:rsid w:val="00ED6408"/>
    <w:rsid w:val="00EE5783"/>
    <w:rsid w:val="00EF01F6"/>
    <w:rsid w:val="00EF1E79"/>
    <w:rsid w:val="00EF770C"/>
    <w:rsid w:val="00F116A7"/>
    <w:rsid w:val="00F234DA"/>
    <w:rsid w:val="00F24D2C"/>
    <w:rsid w:val="00F47054"/>
    <w:rsid w:val="00F525BB"/>
    <w:rsid w:val="00F66C36"/>
    <w:rsid w:val="00F70276"/>
    <w:rsid w:val="00F76DD1"/>
    <w:rsid w:val="00F81C70"/>
    <w:rsid w:val="00F839AD"/>
    <w:rsid w:val="00F97AA3"/>
    <w:rsid w:val="00FA20DB"/>
    <w:rsid w:val="00FB11B8"/>
    <w:rsid w:val="00FB175F"/>
    <w:rsid w:val="00FB4848"/>
    <w:rsid w:val="00FB76A4"/>
    <w:rsid w:val="00FB7C17"/>
    <w:rsid w:val="00FC14C0"/>
    <w:rsid w:val="00FC2E1F"/>
    <w:rsid w:val="00FD1E1C"/>
    <w:rsid w:val="00FE1B9A"/>
    <w:rsid w:val="00FE334B"/>
    <w:rsid w:val="00FF0C5C"/>
    <w:rsid w:val="00FF5588"/>
    <w:rsid w:val="00FF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Balloon Text"/>
    <w:basedOn w:val="a"/>
    <w:link w:val="aa"/>
    <w:rsid w:val="009B0A8A"/>
    <w:rPr>
      <w:rFonts w:ascii="Tahoma" w:hAnsi="Tahoma" w:cs="Tahoma"/>
      <w:sz w:val="16"/>
      <w:szCs w:val="16"/>
    </w:rPr>
  </w:style>
  <w:style w:type="character" w:customStyle="1" w:styleId="aa">
    <w:name w:val="吹き出し (文字)"/>
    <w:basedOn w:val="a0"/>
    <w:link w:val="a9"/>
    <w:rsid w:val="009B0A8A"/>
    <w:rPr>
      <w:rFonts w:ascii="Tahoma"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Balloon Text"/>
    <w:basedOn w:val="a"/>
    <w:link w:val="aa"/>
    <w:rsid w:val="009B0A8A"/>
    <w:rPr>
      <w:rFonts w:ascii="Tahoma" w:hAnsi="Tahoma" w:cs="Tahoma"/>
      <w:sz w:val="16"/>
      <w:szCs w:val="16"/>
    </w:rPr>
  </w:style>
  <w:style w:type="character" w:customStyle="1" w:styleId="aa">
    <w:name w:val="吹き出し (文字)"/>
    <w:basedOn w:val="a0"/>
    <w:link w:val="a9"/>
    <w:rsid w:val="009B0A8A"/>
    <w:rPr>
      <w:rFonts w:ascii="Tahoma"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77997466">
      <w:bodyDiv w:val="1"/>
      <w:marLeft w:val="0"/>
      <w:marRight w:val="0"/>
      <w:marTop w:val="0"/>
      <w:marBottom w:val="0"/>
      <w:divBdr>
        <w:top w:val="none" w:sz="0" w:space="0" w:color="auto"/>
        <w:left w:val="none" w:sz="0" w:space="0" w:color="auto"/>
        <w:bottom w:val="none" w:sz="0" w:space="0" w:color="auto"/>
        <w:right w:val="none" w:sz="0" w:space="0" w:color="auto"/>
      </w:divBdr>
      <w:divsChild>
        <w:div w:id="638997525">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9FEF1-FFBD-4935-940B-C20A96C9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5</Pages>
  <Words>920</Words>
  <Characters>5246</Characters>
  <Application>Microsoft Office Word</Application>
  <DocSecurity>0</DocSecurity>
  <Lines>43</Lines>
  <Paragraphs>12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SG3e March 2015 Minutes</vt:lpstr>
      <vt:lpstr>THz IG Nov 2009 Minutes</vt:lpstr>
      <vt:lpstr>THz IG Nov 2009 Minutes</vt:lpstr>
    </vt:vector>
  </TitlesOfParts>
  <Company>Intel</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SG3e March 2015 Minutes</dc:title>
  <dc:creator>Thomas Kürner</dc:creator>
  <dc:description>&lt;street address&gt;_x000d_
TELEPHONE: &lt;phone#&gt;_x000d_
FAX: &lt;fax#&gt;_x000d_
EMAIL: &lt;email&gt;</dc:description>
  <cp:lastModifiedBy>a</cp:lastModifiedBy>
  <cp:revision>2</cp:revision>
  <cp:lastPrinted>2012-04-16T11:57:00Z</cp:lastPrinted>
  <dcterms:created xsi:type="dcterms:W3CDTF">2015-05-11T17:54:00Z</dcterms:created>
  <dcterms:modified xsi:type="dcterms:W3CDTF">2015-05-11T17:54:00Z</dcterms:modified>
</cp:coreProperties>
</file>