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FEED4" w14:textId="77777777" w:rsidR="007F1B66" w:rsidRDefault="007F1B66"/>
    <w:p w14:paraId="34AA2BDC" w14:textId="77777777" w:rsidR="00E42074" w:rsidRDefault="00E42074"/>
    <w:p w14:paraId="7F615F86" w14:textId="77777777" w:rsidR="00E42074" w:rsidRDefault="00E42074" w:rsidP="00E42074">
      <w:pPr>
        <w:jc w:val="center"/>
        <w:rPr>
          <w:b w:val="0"/>
          <w:sz w:val="28"/>
        </w:rPr>
      </w:pPr>
      <w:r>
        <w:rPr>
          <w:sz w:val="28"/>
        </w:rPr>
        <w:t>IEEE P802.15</w:t>
      </w:r>
    </w:p>
    <w:p w14:paraId="559A9841" w14:textId="77777777" w:rsidR="00E42074" w:rsidRDefault="00E42074" w:rsidP="00E42074">
      <w:pPr>
        <w:jc w:val="center"/>
        <w:rPr>
          <w:b w:val="0"/>
          <w:sz w:val="28"/>
        </w:rPr>
      </w:pPr>
      <w:r>
        <w:rPr>
          <w:sz w:val="28"/>
        </w:rPr>
        <w:t>Wireless Personal Area Networks</w:t>
      </w:r>
    </w:p>
    <w:p w14:paraId="26CFEA21" w14:textId="77777777" w:rsidR="00E42074" w:rsidRDefault="00E42074" w:rsidP="00E42074">
      <w:pPr>
        <w:jc w:val="center"/>
        <w:rPr>
          <w:b w:val="0"/>
          <w:sz w:val="28"/>
        </w:rPr>
      </w:pPr>
    </w:p>
    <w:tbl>
      <w:tblPr>
        <w:tblW w:w="0" w:type="auto"/>
        <w:tblInd w:w="108" w:type="dxa"/>
        <w:tblLayout w:type="fixed"/>
        <w:tblLook w:val="0000" w:firstRow="0" w:lastRow="0" w:firstColumn="0" w:lastColumn="0" w:noHBand="0" w:noVBand="0"/>
      </w:tblPr>
      <w:tblGrid>
        <w:gridCol w:w="1260"/>
        <w:gridCol w:w="4050"/>
        <w:gridCol w:w="4140"/>
      </w:tblGrid>
      <w:tr w:rsidR="00E42074" w14:paraId="750A710C" w14:textId="77777777" w:rsidTr="00E42074">
        <w:tc>
          <w:tcPr>
            <w:tcW w:w="1260" w:type="dxa"/>
            <w:tcBorders>
              <w:top w:val="single" w:sz="6" w:space="0" w:color="auto"/>
            </w:tcBorders>
          </w:tcPr>
          <w:p w14:paraId="1155B8C7" w14:textId="77777777" w:rsidR="00E42074" w:rsidRDefault="00E42074" w:rsidP="00E42074">
            <w:pPr>
              <w:pStyle w:val="covertext"/>
            </w:pPr>
            <w:r>
              <w:t>Project</w:t>
            </w:r>
          </w:p>
        </w:tc>
        <w:tc>
          <w:tcPr>
            <w:tcW w:w="8190" w:type="dxa"/>
            <w:gridSpan w:val="2"/>
            <w:tcBorders>
              <w:top w:val="single" w:sz="6" w:space="0" w:color="auto"/>
            </w:tcBorders>
          </w:tcPr>
          <w:p w14:paraId="209E5408" w14:textId="77777777" w:rsidR="00E42074" w:rsidRDefault="00E42074" w:rsidP="00E42074">
            <w:pPr>
              <w:pStyle w:val="covertext"/>
            </w:pPr>
            <w:r>
              <w:t>IEEE P802.15 Working Group for Wireless Personal Area Networks (WPANs)</w:t>
            </w:r>
          </w:p>
        </w:tc>
      </w:tr>
      <w:tr w:rsidR="00E42074" w14:paraId="2ECEA16F" w14:textId="77777777" w:rsidTr="00E42074">
        <w:tc>
          <w:tcPr>
            <w:tcW w:w="1260" w:type="dxa"/>
            <w:tcBorders>
              <w:top w:val="single" w:sz="6" w:space="0" w:color="auto"/>
            </w:tcBorders>
          </w:tcPr>
          <w:p w14:paraId="2C9FD7C4" w14:textId="77777777" w:rsidR="00E42074" w:rsidRDefault="00E42074" w:rsidP="00E42074">
            <w:pPr>
              <w:pStyle w:val="covertext"/>
            </w:pPr>
            <w:r>
              <w:t>Title</w:t>
            </w:r>
          </w:p>
        </w:tc>
        <w:tc>
          <w:tcPr>
            <w:tcW w:w="8190" w:type="dxa"/>
            <w:gridSpan w:val="2"/>
            <w:tcBorders>
              <w:top w:val="single" w:sz="6" w:space="0" w:color="auto"/>
            </w:tcBorders>
          </w:tcPr>
          <w:p w14:paraId="0B253E2B" w14:textId="1B66CC8F" w:rsidR="00E42074" w:rsidRDefault="0018161A" w:rsidP="00E42074">
            <w:pPr>
              <w:pStyle w:val="covertext"/>
            </w:pPr>
            <w:r>
              <w:t xml:space="preserve">TSCH-PCA </w:t>
            </w:r>
            <w:r w:rsidR="00B069BB">
              <w:t>Diagram</w:t>
            </w:r>
            <w:r w:rsidR="00E42074">
              <w:fldChar w:fldCharType="begin"/>
            </w:r>
            <w:r w:rsidR="00E42074">
              <w:instrText xml:space="preserve"> TITLE  \* MERGEFORMAT </w:instrText>
            </w:r>
            <w:r w:rsidR="00E42074">
              <w:rPr>
                <w:b/>
                <w:sz w:val="28"/>
              </w:rPr>
              <w:fldChar w:fldCharType="end"/>
            </w:r>
          </w:p>
        </w:tc>
      </w:tr>
      <w:tr w:rsidR="00E42074" w14:paraId="3E08B0EF" w14:textId="77777777" w:rsidTr="00E42074">
        <w:tc>
          <w:tcPr>
            <w:tcW w:w="1260" w:type="dxa"/>
            <w:tcBorders>
              <w:top w:val="single" w:sz="6" w:space="0" w:color="auto"/>
            </w:tcBorders>
          </w:tcPr>
          <w:p w14:paraId="4813E070" w14:textId="77777777" w:rsidR="00E42074" w:rsidRDefault="00E42074" w:rsidP="00E42074">
            <w:pPr>
              <w:pStyle w:val="covertext"/>
            </w:pPr>
            <w:r>
              <w:t>Date Submitted</w:t>
            </w:r>
          </w:p>
        </w:tc>
        <w:tc>
          <w:tcPr>
            <w:tcW w:w="8190" w:type="dxa"/>
            <w:gridSpan w:val="2"/>
            <w:tcBorders>
              <w:top w:val="single" w:sz="6" w:space="0" w:color="auto"/>
            </w:tcBorders>
          </w:tcPr>
          <w:p w14:paraId="3D95FC9C" w14:textId="7E1F6276" w:rsidR="00E42074" w:rsidRDefault="00E42074" w:rsidP="0018161A">
            <w:pPr>
              <w:pStyle w:val="covertext"/>
            </w:pPr>
            <w:r>
              <w:t>[</w:t>
            </w:r>
            <w:r w:rsidR="0018161A">
              <w:t>23 Feb</w:t>
            </w:r>
            <w:r>
              <w:t xml:space="preserve"> 2015]</w:t>
            </w:r>
          </w:p>
        </w:tc>
      </w:tr>
      <w:tr w:rsidR="00E42074" w14:paraId="324DAA40" w14:textId="77777777" w:rsidTr="00E42074">
        <w:tc>
          <w:tcPr>
            <w:tcW w:w="1260" w:type="dxa"/>
            <w:tcBorders>
              <w:top w:val="single" w:sz="4" w:space="0" w:color="auto"/>
              <w:bottom w:val="single" w:sz="4" w:space="0" w:color="auto"/>
            </w:tcBorders>
          </w:tcPr>
          <w:p w14:paraId="6E788681" w14:textId="77777777" w:rsidR="00E42074" w:rsidRDefault="00E42074" w:rsidP="00E42074">
            <w:pPr>
              <w:pStyle w:val="covertext"/>
            </w:pPr>
            <w:r>
              <w:t>Source</w:t>
            </w:r>
          </w:p>
        </w:tc>
        <w:tc>
          <w:tcPr>
            <w:tcW w:w="4050" w:type="dxa"/>
            <w:tcBorders>
              <w:top w:val="single" w:sz="4" w:space="0" w:color="auto"/>
              <w:bottom w:val="single" w:sz="4" w:space="0" w:color="auto"/>
            </w:tcBorders>
          </w:tcPr>
          <w:p w14:paraId="20CD0038" w14:textId="77777777" w:rsidR="00E42074" w:rsidRDefault="00E42074" w:rsidP="00E42074">
            <w:pPr>
              <w:pStyle w:val="covertext"/>
              <w:spacing w:before="0" w:after="0"/>
            </w:pPr>
            <w:r>
              <w:t>[</w:t>
            </w:r>
            <w:fldSimple w:instr=" AUTHOR  \* MERGEFORMAT ">
              <w:r>
                <w:rPr>
                  <w:noProof/>
                </w:rPr>
                <w:t>Pat Kinney</w:t>
              </w:r>
            </w:fldSimple>
            <w:r>
              <w:t>]</w:t>
            </w:r>
            <w:r>
              <w:br/>
              <w:t>[</w:t>
            </w:r>
            <w:fldSimple w:instr=" DOCPROPERTY &quot;Company&quot;  \* MERGEFORMAT ">
              <w:r>
                <w:t>Kinney Consulting</w:t>
              </w:r>
            </w:fldSimple>
            <w:r>
              <w:t>]</w:t>
            </w:r>
            <w:r>
              <w:br/>
              <w:t>[Chicago, IL]</w:t>
            </w:r>
          </w:p>
        </w:tc>
        <w:tc>
          <w:tcPr>
            <w:tcW w:w="4140" w:type="dxa"/>
            <w:tcBorders>
              <w:top w:val="single" w:sz="4" w:space="0" w:color="auto"/>
              <w:bottom w:val="single" w:sz="4" w:space="0" w:color="auto"/>
            </w:tcBorders>
          </w:tcPr>
          <w:p w14:paraId="738E39D6" w14:textId="77777777" w:rsidR="00E42074" w:rsidRDefault="00E42074" w:rsidP="00E42074">
            <w:pPr>
              <w:pStyle w:val="covertext"/>
              <w:tabs>
                <w:tab w:val="left" w:pos="1152"/>
              </w:tabs>
              <w:spacing w:before="0" w:after="0"/>
              <w:rPr>
                <w:sz w:val="18"/>
              </w:rPr>
            </w:pPr>
            <w:r>
              <w:t>Voice:</w:t>
            </w:r>
            <w:r>
              <w:tab/>
              <w:t>[+1.847.960.3715]</w:t>
            </w:r>
            <w:r>
              <w:br/>
              <w:t>Fax:</w:t>
            </w:r>
            <w:r>
              <w:tab/>
              <w:t>[+1.847.</w:t>
            </w:r>
            <w:r w:rsidRPr="00331D42">
              <w:t>790</w:t>
            </w:r>
            <w:r>
              <w:t>.</w:t>
            </w:r>
            <w:r w:rsidRPr="00331D42">
              <w:t>3805</w:t>
            </w:r>
            <w:r>
              <w:t>]</w:t>
            </w:r>
            <w:r>
              <w:br/>
              <w:t>E-mail:</w:t>
            </w:r>
            <w:r>
              <w:tab/>
              <w:t>[pat.kinney@ieee.org]</w:t>
            </w:r>
          </w:p>
        </w:tc>
      </w:tr>
      <w:tr w:rsidR="00E42074" w:rsidRPr="00042A51" w14:paraId="776930AA" w14:textId="77777777" w:rsidTr="00E42074">
        <w:tc>
          <w:tcPr>
            <w:tcW w:w="1260" w:type="dxa"/>
            <w:tcBorders>
              <w:top w:val="single" w:sz="6" w:space="0" w:color="auto"/>
            </w:tcBorders>
          </w:tcPr>
          <w:p w14:paraId="6889151E" w14:textId="77777777" w:rsidR="00E42074" w:rsidRDefault="00E42074" w:rsidP="00E42074">
            <w:pPr>
              <w:pStyle w:val="covertext"/>
            </w:pPr>
            <w:r>
              <w:t>Re:</w:t>
            </w:r>
          </w:p>
        </w:tc>
        <w:tc>
          <w:tcPr>
            <w:tcW w:w="8190" w:type="dxa"/>
            <w:gridSpan w:val="2"/>
            <w:tcBorders>
              <w:top w:val="single" w:sz="6" w:space="0" w:color="auto"/>
            </w:tcBorders>
          </w:tcPr>
          <w:p w14:paraId="6DFBFEC1" w14:textId="5EA68CE8" w:rsidR="00E42074" w:rsidRPr="00042A51" w:rsidRDefault="00E42074" w:rsidP="0018161A">
            <w:pPr>
              <w:pStyle w:val="covertext"/>
            </w:pPr>
            <w:r w:rsidRPr="00042A51">
              <w:t>[</w:t>
            </w:r>
            <w:r w:rsidR="0018161A">
              <w:t>CID 1023, CID1024</w:t>
            </w:r>
            <w:r w:rsidRPr="00042A51">
              <w:t>]</w:t>
            </w:r>
          </w:p>
        </w:tc>
      </w:tr>
      <w:tr w:rsidR="00E42074" w14:paraId="4507E47C" w14:textId="77777777" w:rsidTr="00E42074">
        <w:tc>
          <w:tcPr>
            <w:tcW w:w="1260" w:type="dxa"/>
            <w:tcBorders>
              <w:top w:val="single" w:sz="6" w:space="0" w:color="auto"/>
            </w:tcBorders>
          </w:tcPr>
          <w:p w14:paraId="197CE205" w14:textId="77777777" w:rsidR="00E42074" w:rsidRDefault="00E42074" w:rsidP="00E42074">
            <w:pPr>
              <w:pStyle w:val="covertext"/>
            </w:pPr>
            <w:r>
              <w:t>Abstract</w:t>
            </w:r>
          </w:p>
        </w:tc>
        <w:tc>
          <w:tcPr>
            <w:tcW w:w="8190" w:type="dxa"/>
            <w:gridSpan w:val="2"/>
            <w:tcBorders>
              <w:top w:val="single" w:sz="6" w:space="0" w:color="auto"/>
            </w:tcBorders>
          </w:tcPr>
          <w:p w14:paraId="66F7A1D2" w14:textId="77777777" w:rsidR="00E42074" w:rsidRDefault="00E42074" w:rsidP="00B069BB">
            <w:pPr>
              <w:pStyle w:val="covertext"/>
            </w:pPr>
            <w:r>
              <w:t xml:space="preserve">[IEEE 802.15 </w:t>
            </w:r>
            <w:r w:rsidR="00B069BB">
              <w:t>SC Maintenance</w:t>
            </w:r>
            <w:r>
              <w:t xml:space="preserve"> </w:t>
            </w:r>
            <w:r w:rsidR="00B069BB">
              <w:t>state diagrams</w:t>
            </w:r>
            <w:r>
              <w:t>]</w:t>
            </w:r>
          </w:p>
        </w:tc>
      </w:tr>
      <w:tr w:rsidR="00E42074" w14:paraId="394E5909" w14:textId="77777777" w:rsidTr="00E42074">
        <w:tc>
          <w:tcPr>
            <w:tcW w:w="1260" w:type="dxa"/>
            <w:tcBorders>
              <w:top w:val="single" w:sz="6" w:space="0" w:color="auto"/>
            </w:tcBorders>
          </w:tcPr>
          <w:p w14:paraId="5AD531CD" w14:textId="77777777" w:rsidR="00E42074" w:rsidRDefault="00E42074" w:rsidP="00E42074">
            <w:pPr>
              <w:pStyle w:val="covertext"/>
            </w:pPr>
            <w:r>
              <w:t>Purpose</w:t>
            </w:r>
          </w:p>
        </w:tc>
        <w:tc>
          <w:tcPr>
            <w:tcW w:w="8190" w:type="dxa"/>
            <w:gridSpan w:val="2"/>
            <w:tcBorders>
              <w:top w:val="single" w:sz="6" w:space="0" w:color="auto"/>
            </w:tcBorders>
          </w:tcPr>
          <w:p w14:paraId="3FE46DA0" w14:textId="77777777" w:rsidR="00E42074" w:rsidRDefault="00E42074" w:rsidP="00B069BB">
            <w:pPr>
              <w:pStyle w:val="covertext"/>
            </w:pPr>
            <w:r>
              <w:t>[]</w:t>
            </w:r>
          </w:p>
        </w:tc>
      </w:tr>
      <w:tr w:rsidR="00E42074" w14:paraId="301FFE7D" w14:textId="77777777" w:rsidTr="00E42074">
        <w:tc>
          <w:tcPr>
            <w:tcW w:w="1260" w:type="dxa"/>
            <w:tcBorders>
              <w:top w:val="single" w:sz="6" w:space="0" w:color="auto"/>
              <w:bottom w:val="single" w:sz="6" w:space="0" w:color="auto"/>
            </w:tcBorders>
          </w:tcPr>
          <w:p w14:paraId="0DBA73CE" w14:textId="77777777" w:rsidR="00E42074" w:rsidRDefault="00E42074" w:rsidP="00E42074">
            <w:pPr>
              <w:pStyle w:val="covertext"/>
            </w:pPr>
            <w:r>
              <w:t>Notice</w:t>
            </w:r>
          </w:p>
        </w:tc>
        <w:tc>
          <w:tcPr>
            <w:tcW w:w="8190" w:type="dxa"/>
            <w:gridSpan w:val="2"/>
            <w:tcBorders>
              <w:top w:val="single" w:sz="6" w:space="0" w:color="auto"/>
              <w:bottom w:val="single" w:sz="6" w:space="0" w:color="auto"/>
            </w:tcBorders>
          </w:tcPr>
          <w:p w14:paraId="44F96EE4" w14:textId="77777777" w:rsidR="00E42074" w:rsidRDefault="00E42074" w:rsidP="00E42074">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42074" w14:paraId="09C7B349" w14:textId="77777777" w:rsidTr="00E42074">
        <w:tc>
          <w:tcPr>
            <w:tcW w:w="1260" w:type="dxa"/>
            <w:tcBorders>
              <w:top w:val="single" w:sz="6" w:space="0" w:color="auto"/>
              <w:bottom w:val="single" w:sz="6" w:space="0" w:color="auto"/>
            </w:tcBorders>
          </w:tcPr>
          <w:p w14:paraId="5672DD32" w14:textId="77777777" w:rsidR="00E42074" w:rsidRDefault="00E42074" w:rsidP="00E42074">
            <w:pPr>
              <w:pStyle w:val="covertext"/>
            </w:pPr>
            <w:r>
              <w:t>Release</w:t>
            </w:r>
          </w:p>
        </w:tc>
        <w:tc>
          <w:tcPr>
            <w:tcW w:w="8190" w:type="dxa"/>
            <w:gridSpan w:val="2"/>
            <w:tcBorders>
              <w:top w:val="single" w:sz="6" w:space="0" w:color="auto"/>
              <w:bottom w:val="single" w:sz="6" w:space="0" w:color="auto"/>
            </w:tcBorders>
          </w:tcPr>
          <w:p w14:paraId="0F9CB490" w14:textId="77777777" w:rsidR="00E42074" w:rsidRDefault="00E42074" w:rsidP="00E42074">
            <w:pPr>
              <w:pStyle w:val="covertext"/>
            </w:pPr>
            <w:r>
              <w:t>The contributor acknowledges and accepts that this contribution becomes the property of IEEE and may be made publicly available by P802.15.</w:t>
            </w:r>
          </w:p>
        </w:tc>
      </w:tr>
    </w:tbl>
    <w:p w14:paraId="4D35A91F" w14:textId="0E1644D9" w:rsidR="00AC692C" w:rsidRDefault="00B069BB">
      <w:r w:rsidRPr="00B069BB">
        <w:rPr>
          <w:noProof/>
        </w:rPr>
        <w:t xml:space="preserve"> </w:t>
      </w:r>
    </w:p>
    <w:p w14:paraId="1EA5ED8B" w14:textId="6B60318F" w:rsidR="0018161A" w:rsidRDefault="0018161A">
      <w:r>
        <w:br w:type="page"/>
      </w:r>
    </w:p>
    <w:p w14:paraId="575069F0" w14:textId="77777777" w:rsidR="00C81268" w:rsidRDefault="00C81268"/>
    <w:p w14:paraId="53181DD4" w14:textId="06CF6FBF" w:rsidR="00C81268" w:rsidRDefault="00206C8A">
      <w:r>
        <w:rPr>
          <w:noProof/>
        </w:rPr>
        <w:drawing>
          <wp:inline distT="0" distB="0" distL="0" distR="0" wp14:anchorId="1FD71A99" wp14:editId="4FDA5A85">
            <wp:extent cx="5486400" cy="6400800"/>
            <wp:effectExtent l="0" t="0" r="0" b="0"/>
            <wp:docPr id="2" name="Picture 2" descr="Macintosh HD:Users:patrickkinney:MyDocuments:IEEE:802.15:SC-MAG:LB94:Figure 18.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atrickkinney:MyDocuments:IEEE:802.15:SC-MAG:LB94:Figure 18.e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6400800"/>
                    </a:xfrm>
                    <a:prstGeom prst="rect">
                      <a:avLst/>
                    </a:prstGeom>
                    <a:noFill/>
                    <a:ln>
                      <a:noFill/>
                    </a:ln>
                  </pic:spPr>
                </pic:pic>
              </a:graphicData>
            </a:graphic>
          </wp:inline>
        </w:drawing>
      </w:r>
    </w:p>
    <w:p w14:paraId="6A1A4882" w14:textId="67877F7A" w:rsidR="00535ABE" w:rsidRDefault="00206C8A" w:rsidP="00206C8A">
      <w:pPr>
        <w:jc w:val="center"/>
      </w:pPr>
      <w:r>
        <w:t>Figure 18 CSMA-CA Algorithm</w:t>
      </w:r>
    </w:p>
    <w:p w14:paraId="0D5C84F0" w14:textId="77777777" w:rsidR="00535ABE" w:rsidRDefault="00535ABE"/>
    <w:p w14:paraId="7D6BC443" w14:textId="77777777" w:rsidR="00CE6BD9" w:rsidRPr="00CE6BD9" w:rsidRDefault="00CE6BD9" w:rsidP="00535ABE">
      <w:pPr>
        <w:widowControl w:val="0"/>
        <w:autoSpaceDE w:val="0"/>
        <w:autoSpaceDN w:val="0"/>
        <w:adjustRightInd w:val="0"/>
        <w:rPr>
          <w:color w:val="232021"/>
          <w:sz w:val="24"/>
          <w:szCs w:val="24"/>
          <w:lang w:eastAsia="ja-JP"/>
        </w:rPr>
      </w:pPr>
      <w:r w:rsidRPr="00CE6BD9">
        <w:rPr>
          <w:color w:val="232021"/>
          <w:sz w:val="24"/>
          <w:szCs w:val="24"/>
          <w:lang w:eastAsia="ja-JP"/>
        </w:rPr>
        <w:t>6.2.5.2</w:t>
      </w:r>
    </w:p>
    <w:p w14:paraId="32F8D944" w14:textId="77777777" w:rsidR="00CE6BD9" w:rsidRPr="00CE6BD9" w:rsidRDefault="00CE6BD9" w:rsidP="00535ABE">
      <w:pPr>
        <w:widowControl w:val="0"/>
        <w:autoSpaceDE w:val="0"/>
        <w:autoSpaceDN w:val="0"/>
        <w:adjustRightInd w:val="0"/>
        <w:rPr>
          <w:b w:val="0"/>
          <w:color w:val="232021"/>
          <w:sz w:val="24"/>
          <w:szCs w:val="24"/>
          <w:lang w:eastAsia="ja-JP"/>
        </w:rPr>
      </w:pPr>
      <w:r w:rsidRPr="00CE6BD9">
        <w:rPr>
          <w:b w:val="0"/>
          <w:color w:val="232021"/>
          <w:sz w:val="24"/>
          <w:szCs w:val="24"/>
          <w:lang w:eastAsia="ja-JP"/>
        </w:rPr>
        <w:t>…</w:t>
      </w:r>
    </w:p>
    <w:p w14:paraId="31649945" w14:textId="66968F7F" w:rsidR="00535ABE" w:rsidRDefault="00535ABE" w:rsidP="00535ABE">
      <w:pPr>
        <w:widowControl w:val="0"/>
        <w:autoSpaceDE w:val="0"/>
        <w:autoSpaceDN w:val="0"/>
        <w:adjustRightInd w:val="0"/>
        <w:rPr>
          <w:b w:val="0"/>
          <w:bCs w:val="0"/>
          <w:strike/>
          <w:color w:val="232021"/>
          <w:sz w:val="24"/>
          <w:szCs w:val="24"/>
          <w:lang w:eastAsia="ja-JP"/>
        </w:rPr>
      </w:pPr>
      <w:r w:rsidRPr="00535ABE">
        <w:rPr>
          <w:b w:val="0"/>
          <w:color w:val="232021"/>
          <w:sz w:val="24"/>
          <w:szCs w:val="24"/>
          <w:u w:val="single"/>
          <w:lang w:eastAsia="ja-JP"/>
        </w:rPr>
        <w:t>As illustrated in Figure 18</w:t>
      </w:r>
      <w:r>
        <w:rPr>
          <w:b w:val="0"/>
          <w:color w:val="232021"/>
          <w:sz w:val="24"/>
          <w:szCs w:val="24"/>
          <w:lang w:eastAsia="ja-JP"/>
        </w:rPr>
        <w:t>, w</w:t>
      </w:r>
      <w:r w:rsidRPr="00535ABE">
        <w:rPr>
          <w:b w:val="0"/>
          <w:color w:val="232021"/>
          <w:sz w:val="24"/>
          <w:szCs w:val="24"/>
          <w:lang w:eastAsia="ja-JP"/>
        </w:rPr>
        <w:t xml:space="preserve">hen a </w:t>
      </w:r>
      <w:r w:rsidRPr="00535ABE">
        <w:rPr>
          <w:b w:val="0"/>
          <w:color w:val="232021"/>
          <w:sz w:val="24"/>
          <w:szCs w:val="24"/>
          <w:u w:val="single"/>
          <w:lang w:eastAsia="ja-JP"/>
        </w:rPr>
        <w:t>TSCH</w:t>
      </w:r>
      <w:r>
        <w:rPr>
          <w:b w:val="0"/>
          <w:color w:val="232021"/>
          <w:sz w:val="24"/>
          <w:szCs w:val="24"/>
          <w:lang w:eastAsia="ja-JP"/>
        </w:rPr>
        <w:t xml:space="preserve"> </w:t>
      </w:r>
      <w:r w:rsidRPr="00535ABE">
        <w:rPr>
          <w:b w:val="0"/>
          <w:color w:val="232021"/>
          <w:sz w:val="24"/>
          <w:szCs w:val="24"/>
          <w:lang w:eastAsia="ja-JP"/>
        </w:rPr>
        <w:t xml:space="preserve">device has a packet to transmit, it shall wait for a link to the destination device. </w:t>
      </w:r>
      <w:r w:rsidR="00206C8A">
        <w:rPr>
          <w:b w:val="0"/>
          <w:color w:val="232021"/>
          <w:sz w:val="24"/>
          <w:szCs w:val="24"/>
          <w:lang w:eastAsia="ja-JP"/>
        </w:rPr>
        <w:t xml:space="preserve"> </w:t>
      </w:r>
      <w:r w:rsidRPr="00535ABE">
        <w:rPr>
          <w:b w:val="0"/>
          <w:color w:val="232021"/>
          <w:sz w:val="24"/>
          <w:szCs w:val="24"/>
          <w:lang w:eastAsia="ja-JP"/>
        </w:rPr>
        <w:t xml:space="preserve">If </w:t>
      </w:r>
      <w:r w:rsidRPr="00CE6BD9">
        <w:rPr>
          <w:b w:val="0"/>
          <w:color w:val="232021"/>
          <w:sz w:val="24"/>
          <w:szCs w:val="24"/>
          <w:u w:val="single"/>
          <w:lang w:eastAsia="ja-JP"/>
        </w:rPr>
        <w:t>TSCH</w:t>
      </w:r>
      <w:r>
        <w:rPr>
          <w:b w:val="0"/>
          <w:color w:val="232021"/>
          <w:sz w:val="24"/>
          <w:szCs w:val="24"/>
          <w:lang w:eastAsia="ja-JP"/>
        </w:rPr>
        <w:t xml:space="preserve"> </w:t>
      </w:r>
      <w:r w:rsidRPr="00535ABE">
        <w:rPr>
          <w:b w:val="0"/>
          <w:color w:val="232021"/>
          <w:sz w:val="24"/>
          <w:szCs w:val="24"/>
          <w:lang w:eastAsia="ja-JP"/>
        </w:rPr>
        <w:t>CCA has been</w:t>
      </w:r>
      <w:r w:rsidR="00CE6BD9">
        <w:rPr>
          <w:b w:val="0"/>
          <w:color w:val="232021"/>
          <w:sz w:val="24"/>
          <w:szCs w:val="24"/>
          <w:lang w:eastAsia="ja-JP"/>
        </w:rPr>
        <w:t xml:space="preserve"> </w:t>
      </w:r>
      <w:r w:rsidR="00CE6BD9" w:rsidRPr="00CE6BD9">
        <w:rPr>
          <w:b w:val="0"/>
          <w:color w:val="232021"/>
          <w:sz w:val="24"/>
          <w:szCs w:val="24"/>
          <w:u w:val="single"/>
          <w:lang w:eastAsia="ja-JP"/>
        </w:rPr>
        <w:t>set to on</w:t>
      </w:r>
      <w:r w:rsidRPr="00535ABE">
        <w:rPr>
          <w:b w:val="0"/>
          <w:color w:val="232021"/>
          <w:sz w:val="24"/>
          <w:szCs w:val="24"/>
          <w:lang w:eastAsia="ja-JP"/>
        </w:rPr>
        <w:t xml:space="preserve"> </w:t>
      </w:r>
      <w:r w:rsidRPr="00CE6BD9">
        <w:rPr>
          <w:b w:val="0"/>
          <w:bCs w:val="0"/>
          <w:strike/>
          <w:color w:val="232021"/>
          <w:sz w:val="24"/>
          <w:szCs w:val="24"/>
          <w:lang w:eastAsia="ja-JP"/>
        </w:rPr>
        <w:t>enabled</w:t>
      </w:r>
      <w:r w:rsidRPr="00535ABE">
        <w:rPr>
          <w:b w:val="0"/>
          <w:color w:val="232021"/>
          <w:sz w:val="24"/>
          <w:szCs w:val="24"/>
          <w:lang w:eastAsia="ja-JP"/>
        </w:rPr>
        <w:t xml:space="preserve">, the MAC requests the PHY to perform a CCA at the designated time in the timeslot, macTsCCAOffset, without any backoff delays. </w:t>
      </w:r>
      <w:r w:rsidRPr="00535ABE">
        <w:rPr>
          <w:b w:val="0"/>
          <w:bCs w:val="0"/>
          <w:strike/>
          <w:color w:val="232021"/>
          <w:sz w:val="24"/>
          <w:szCs w:val="24"/>
          <w:lang w:eastAsia="ja-JP"/>
        </w:rPr>
        <w:t>The operation of CCA for TSCH mode is illustrated in Figure 18.</w:t>
      </w:r>
    </w:p>
    <w:p w14:paraId="024623A9" w14:textId="57D2BF84" w:rsidR="00CE6BD9" w:rsidRDefault="00CE6BD9" w:rsidP="00535ABE">
      <w:pPr>
        <w:widowControl w:val="0"/>
        <w:autoSpaceDE w:val="0"/>
        <w:autoSpaceDN w:val="0"/>
        <w:adjustRightInd w:val="0"/>
        <w:rPr>
          <w:b w:val="0"/>
          <w:color w:val="232021"/>
          <w:sz w:val="24"/>
          <w:szCs w:val="24"/>
          <w:lang w:eastAsia="ja-JP"/>
        </w:rPr>
      </w:pPr>
      <w:r>
        <w:rPr>
          <w:noProof/>
        </w:rPr>
        <w:lastRenderedPageBreak/>
        <w:drawing>
          <wp:inline distT="0" distB="0" distL="0" distR="0" wp14:anchorId="4B0A22D7" wp14:editId="5EE7748F">
            <wp:extent cx="5486119" cy="8001000"/>
            <wp:effectExtent l="0" t="0" r="635" b="0"/>
            <wp:docPr id="4" name="Picture 4" descr="Macintosh HD:Users:patrickkinney:MyDocuments:IEEE:802.15:SC-MAG:LB94:TSCH-PCA.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trickkinney:MyDocuments:IEEE:802.15:SC-MAG:LB94:TSCH-PCA.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681" cy="8001820"/>
                    </a:xfrm>
                    <a:prstGeom prst="rect">
                      <a:avLst/>
                    </a:prstGeom>
                    <a:noFill/>
                    <a:ln>
                      <a:noFill/>
                    </a:ln>
                  </pic:spPr>
                </pic:pic>
              </a:graphicData>
            </a:graphic>
          </wp:inline>
        </w:drawing>
      </w:r>
    </w:p>
    <w:p w14:paraId="034CB5C1" w14:textId="77777777" w:rsidR="00CE6BD9" w:rsidRDefault="00CE6BD9" w:rsidP="00CE6BD9"/>
    <w:p w14:paraId="59328CB4" w14:textId="21ADAC59" w:rsidR="00CE6BD9" w:rsidRDefault="00B3536D" w:rsidP="00CE6BD9">
      <w:pPr>
        <w:jc w:val="center"/>
        <w:rPr>
          <w:color w:val="232021"/>
          <w:sz w:val="20"/>
          <w:szCs w:val="20"/>
          <w:lang w:eastAsia="ja-JP"/>
        </w:rPr>
      </w:pPr>
      <w:r>
        <w:t>Figure 19</w:t>
      </w:r>
      <w:r w:rsidR="000B1B0F" w:rsidRPr="000B1B0F">
        <w:rPr>
          <w:color w:val="232021"/>
          <w:sz w:val="20"/>
          <w:szCs w:val="20"/>
          <w:lang w:eastAsia="ja-JP"/>
        </w:rPr>
        <w:t xml:space="preserve"> </w:t>
      </w:r>
      <w:r w:rsidR="000B1B0F">
        <w:rPr>
          <w:color w:val="232021"/>
          <w:sz w:val="20"/>
          <w:szCs w:val="20"/>
          <w:lang w:eastAsia="ja-JP"/>
        </w:rPr>
        <w:t>TSCH Retransmission</w:t>
      </w:r>
    </w:p>
    <w:p w14:paraId="7FA4C4D0" w14:textId="1EC1355F" w:rsidR="00E867B2" w:rsidRDefault="00E867B2" w:rsidP="002B5F2F">
      <w:pPr>
        <w:widowControl w:val="0"/>
        <w:autoSpaceDE w:val="0"/>
        <w:autoSpaceDN w:val="0"/>
        <w:adjustRightInd w:val="0"/>
        <w:spacing w:after="120"/>
        <w:rPr>
          <w:color w:val="232021"/>
          <w:sz w:val="20"/>
          <w:szCs w:val="20"/>
          <w:lang w:eastAsia="ja-JP"/>
        </w:rPr>
      </w:pPr>
      <w:r>
        <w:rPr>
          <w:color w:val="232021"/>
          <w:sz w:val="20"/>
          <w:szCs w:val="20"/>
          <w:lang w:eastAsia="ja-JP"/>
        </w:rPr>
        <w:t xml:space="preserve">6.2.5.3 TSCH </w:t>
      </w:r>
      <w:r w:rsidRPr="00E867B2">
        <w:rPr>
          <w:color w:val="232021"/>
          <w:sz w:val="20"/>
          <w:szCs w:val="20"/>
          <w:u w:val="single"/>
          <w:lang w:eastAsia="ja-JP"/>
        </w:rPr>
        <w:t>Retransmission</w:t>
      </w:r>
      <w:r>
        <w:rPr>
          <w:color w:val="232021"/>
          <w:sz w:val="20"/>
          <w:szCs w:val="20"/>
          <w:lang w:eastAsia="ja-JP"/>
        </w:rPr>
        <w:t xml:space="preserve"> </w:t>
      </w:r>
      <w:r w:rsidRPr="00E867B2">
        <w:rPr>
          <w:strike/>
          <w:color w:val="232021"/>
          <w:sz w:val="20"/>
          <w:szCs w:val="20"/>
          <w:lang w:eastAsia="ja-JP"/>
        </w:rPr>
        <w:t>CSMA-CA</w:t>
      </w:r>
      <w:r>
        <w:rPr>
          <w:color w:val="232021"/>
          <w:sz w:val="20"/>
          <w:szCs w:val="20"/>
          <w:lang w:eastAsia="ja-JP"/>
        </w:rPr>
        <w:t xml:space="preserve"> algorithm</w:t>
      </w:r>
    </w:p>
    <w:p w14:paraId="7C3E3E4A" w14:textId="6F1F4C5B" w:rsidR="00B94E5F" w:rsidRPr="002B5F2F" w:rsidRDefault="00B94E5F" w:rsidP="002B5F2F">
      <w:pPr>
        <w:widowControl w:val="0"/>
        <w:autoSpaceDE w:val="0"/>
        <w:autoSpaceDN w:val="0"/>
        <w:adjustRightInd w:val="0"/>
        <w:spacing w:after="120"/>
        <w:rPr>
          <w:b w:val="0"/>
          <w:color w:val="232021"/>
          <w:sz w:val="24"/>
          <w:szCs w:val="24"/>
          <w:lang w:eastAsia="ja-JP"/>
        </w:rPr>
      </w:pPr>
      <w:r w:rsidRPr="002B5F2F">
        <w:rPr>
          <w:b w:val="0"/>
          <w:color w:val="232021"/>
          <w:sz w:val="24"/>
          <w:szCs w:val="24"/>
          <w:lang w:eastAsia="ja-JP"/>
        </w:rPr>
        <w:t xml:space="preserve">Shared links (links with the linkOptions Bitmap set to shared transmission) are intentionally assigned to more than one device for transmission. This can lead to collisions and result in a transmission failure detected by not receiving an acknowledgment. To reduce the probability of repeated collisions when the packets are retransmitted, </w:t>
      </w:r>
      <w:r w:rsidRPr="002B5F2F">
        <w:rPr>
          <w:b w:val="0"/>
          <w:bCs w:val="0"/>
          <w:strike/>
          <w:color w:val="232021"/>
          <w:sz w:val="24"/>
          <w:szCs w:val="24"/>
          <w:lang w:eastAsia="ja-JP"/>
        </w:rPr>
        <w:t>a</w:t>
      </w:r>
      <w:r w:rsidRPr="002B5F2F">
        <w:rPr>
          <w:b w:val="0"/>
          <w:color w:val="232021"/>
          <w:sz w:val="24"/>
          <w:szCs w:val="24"/>
          <w:lang w:eastAsia="ja-JP"/>
        </w:rPr>
        <w:t xml:space="preserve"> </w:t>
      </w:r>
      <w:r w:rsidR="002B5F2F" w:rsidRPr="002B5F2F">
        <w:rPr>
          <w:b w:val="0"/>
          <w:color w:val="232021"/>
          <w:sz w:val="24"/>
          <w:szCs w:val="24"/>
          <w:u w:val="single"/>
          <w:lang w:eastAsia="ja-JP"/>
        </w:rPr>
        <w:t>the</w:t>
      </w:r>
      <w:r w:rsidR="002B5F2F">
        <w:rPr>
          <w:b w:val="0"/>
          <w:color w:val="232021"/>
          <w:sz w:val="24"/>
          <w:szCs w:val="24"/>
          <w:lang w:eastAsia="ja-JP"/>
        </w:rPr>
        <w:t xml:space="preserve"> </w:t>
      </w:r>
      <w:r w:rsidRPr="002B5F2F">
        <w:rPr>
          <w:b w:val="0"/>
          <w:color w:val="232021"/>
          <w:sz w:val="24"/>
          <w:szCs w:val="24"/>
          <w:lang w:eastAsia="ja-JP"/>
        </w:rPr>
        <w:t xml:space="preserve">retransmission backoff algorithm </w:t>
      </w:r>
      <w:r w:rsidR="002B5F2F" w:rsidRPr="002B5F2F">
        <w:rPr>
          <w:b w:val="0"/>
          <w:color w:val="232021"/>
          <w:sz w:val="24"/>
          <w:szCs w:val="24"/>
          <w:u w:val="single"/>
          <w:lang w:eastAsia="ja-JP"/>
        </w:rPr>
        <w:t>as shown in Figure 19</w:t>
      </w:r>
      <w:r w:rsidR="002B5F2F">
        <w:rPr>
          <w:b w:val="0"/>
          <w:color w:val="232021"/>
          <w:sz w:val="24"/>
          <w:szCs w:val="24"/>
          <w:lang w:eastAsia="ja-JP"/>
        </w:rPr>
        <w:t xml:space="preserve"> </w:t>
      </w:r>
      <w:r w:rsidRPr="002B5F2F">
        <w:rPr>
          <w:b w:val="0"/>
          <w:color w:val="232021"/>
          <w:sz w:val="24"/>
          <w:szCs w:val="24"/>
          <w:lang w:eastAsia="ja-JP"/>
        </w:rPr>
        <w:t>shall be implemented for shared links.</w:t>
      </w:r>
    </w:p>
    <w:p w14:paraId="51FDAE6C" w14:textId="3C9E27D5" w:rsidR="00B94E5F" w:rsidRPr="002B5F2F" w:rsidRDefault="00B94E5F" w:rsidP="002B5F2F">
      <w:pPr>
        <w:widowControl w:val="0"/>
        <w:autoSpaceDE w:val="0"/>
        <w:autoSpaceDN w:val="0"/>
        <w:adjustRightInd w:val="0"/>
        <w:spacing w:after="120"/>
        <w:rPr>
          <w:b w:val="0"/>
          <w:color w:val="232021"/>
          <w:sz w:val="24"/>
          <w:szCs w:val="24"/>
          <w:lang w:eastAsia="ja-JP"/>
        </w:rPr>
      </w:pPr>
      <w:r w:rsidRPr="002B5F2F">
        <w:rPr>
          <w:b w:val="0"/>
          <w:color w:val="232021"/>
          <w:sz w:val="24"/>
          <w:szCs w:val="24"/>
          <w:lang w:eastAsia="ja-JP"/>
        </w:rPr>
        <w:t>When a packet is transmitted on a shared link for which an acknowledgment is expected and none is received, the transmitting device shall invoke the TSCH CSMA-CA retransmission algorithm. Subsequent retransmissions may be in either shared links or dedicated links as retransmission occurs in the next link to the destination. This backoff algorithm has the following properties:</w:t>
      </w:r>
    </w:p>
    <w:p w14:paraId="7718AEBA" w14:textId="34DC6787" w:rsidR="00B94E5F" w:rsidRPr="002B5F2F" w:rsidRDefault="00B94E5F" w:rsidP="002B5F2F">
      <w:pPr>
        <w:widowControl w:val="0"/>
        <w:autoSpaceDE w:val="0"/>
        <w:autoSpaceDN w:val="0"/>
        <w:adjustRightInd w:val="0"/>
        <w:spacing w:after="120"/>
        <w:rPr>
          <w:b w:val="0"/>
          <w:color w:val="232021"/>
          <w:sz w:val="24"/>
          <w:szCs w:val="24"/>
          <w:lang w:eastAsia="ja-JP"/>
        </w:rPr>
      </w:pPr>
      <w:r w:rsidRPr="002B5F2F">
        <w:rPr>
          <w:b w:val="0"/>
          <w:color w:val="232021"/>
          <w:sz w:val="24"/>
          <w:szCs w:val="24"/>
          <w:lang w:eastAsia="ja-JP"/>
        </w:rPr>
        <w:t>The retransmission backoff wait applies only to the transmission on shared links. There is no waiting for transmission on dedicated links. The retransmission backoff is calculated in the number of shared</w:t>
      </w:r>
      <w:r w:rsidR="002B5F2F" w:rsidRPr="002B5F2F">
        <w:rPr>
          <w:b w:val="0"/>
          <w:color w:val="232021"/>
          <w:sz w:val="24"/>
          <w:szCs w:val="24"/>
          <w:lang w:eastAsia="ja-JP"/>
        </w:rPr>
        <w:t xml:space="preserve"> </w:t>
      </w:r>
      <w:r w:rsidRPr="002B5F2F">
        <w:rPr>
          <w:b w:val="0"/>
          <w:color w:val="232021"/>
          <w:sz w:val="24"/>
          <w:szCs w:val="24"/>
          <w:lang w:eastAsia="ja-JP"/>
        </w:rPr>
        <w:t>transmission links. The backoff window increases for each consecutive failed transmission in a shared link.</w:t>
      </w:r>
    </w:p>
    <w:p w14:paraId="16C9008B" w14:textId="6FC763D8" w:rsidR="00B94E5F" w:rsidRPr="002B5F2F" w:rsidRDefault="00B94E5F" w:rsidP="002B5F2F">
      <w:pPr>
        <w:widowControl w:val="0"/>
        <w:autoSpaceDE w:val="0"/>
        <w:autoSpaceDN w:val="0"/>
        <w:adjustRightInd w:val="0"/>
        <w:spacing w:after="120"/>
        <w:rPr>
          <w:b w:val="0"/>
          <w:color w:val="232021"/>
          <w:sz w:val="24"/>
          <w:szCs w:val="24"/>
          <w:lang w:eastAsia="ja-JP"/>
        </w:rPr>
      </w:pPr>
      <w:r w:rsidRPr="002B5F2F">
        <w:rPr>
          <w:b w:val="0"/>
          <w:color w:val="232021"/>
          <w:sz w:val="24"/>
          <w:szCs w:val="24"/>
          <w:lang w:eastAsia="ja-JP"/>
        </w:rPr>
        <w:t>A successful transmission in a shared link resets the backoff window to the minimum value. The backoff</w:t>
      </w:r>
      <w:r w:rsidR="002B5F2F" w:rsidRPr="002B5F2F">
        <w:rPr>
          <w:b w:val="0"/>
          <w:color w:val="232021"/>
          <w:sz w:val="24"/>
          <w:szCs w:val="24"/>
          <w:lang w:eastAsia="ja-JP"/>
        </w:rPr>
        <w:t xml:space="preserve"> </w:t>
      </w:r>
      <w:r w:rsidRPr="002B5F2F">
        <w:rPr>
          <w:b w:val="0"/>
          <w:color w:val="232021"/>
          <w:sz w:val="24"/>
          <w:szCs w:val="24"/>
          <w:lang w:eastAsia="ja-JP"/>
        </w:rPr>
        <w:t>window does not change when a transmission is a failure in a dedicated link.</w:t>
      </w:r>
    </w:p>
    <w:p w14:paraId="3CADA56D" w14:textId="0670F054" w:rsidR="00B94E5F" w:rsidRPr="002B5F2F" w:rsidRDefault="00B94E5F" w:rsidP="002B5F2F">
      <w:pPr>
        <w:widowControl w:val="0"/>
        <w:autoSpaceDE w:val="0"/>
        <w:autoSpaceDN w:val="0"/>
        <w:adjustRightInd w:val="0"/>
        <w:spacing w:after="120"/>
        <w:rPr>
          <w:b w:val="0"/>
          <w:color w:val="232021"/>
          <w:sz w:val="24"/>
          <w:szCs w:val="24"/>
          <w:lang w:eastAsia="ja-JP"/>
        </w:rPr>
      </w:pPr>
      <w:r w:rsidRPr="002B5F2F">
        <w:rPr>
          <w:b w:val="0"/>
          <w:color w:val="232021"/>
          <w:sz w:val="24"/>
          <w:szCs w:val="24"/>
          <w:lang w:eastAsia="ja-JP"/>
        </w:rPr>
        <w:t>The backoff window does not change when a transmission is successful in a dedicated link and the</w:t>
      </w:r>
      <w:r w:rsidR="002B5F2F" w:rsidRPr="002B5F2F">
        <w:rPr>
          <w:b w:val="0"/>
          <w:color w:val="232021"/>
          <w:sz w:val="24"/>
          <w:szCs w:val="24"/>
          <w:lang w:eastAsia="ja-JP"/>
        </w:rPr>
        <w:t xml:space="preserve"> </w:t>
      </w:r>
      <w:r w:rsidRPr="002B5F2F">
        <w:rPr>
          <w:b w:val="0"/>
          <w:color w:val="232021"/>
          <w:sz w:val="24"/>
          <w:szCs w:val="24"/>
          <w:lang w:eastAsia="ja-JP"/>
        </w:rPr>
        <w:t>transmission queue is still not empty afterwards.</w:t>
      </w:r>
    </w:p>
    <w:p w14:paraId="3BE799B7" w14:textId="33B03B79" w:rsidR="00B94E5F" w:rsidRPr="002B5F2F" w:rsidRDefault="00B94E5F" w:rsidP="002B5F2F">
      <w:pPr>
        <w:widowControl w:val="0"/>
        <w:autoSpaceDE w:val="0"/>
        <w:autoSpaceDN w:val="0"/>
        <w:adjustRightInd w:val="0"/>
        <w:spacing w:after="120"/>
        <w:rPr>
          <w:b w:val="0"/>
          <w:color w:val="232021"/>
          <w:sz w:val="24"/>
          <w:szCs w:val="24"/>
          <w:lang w:eastAsia="ja-JP"/>
        </w:rPr>
      </w:pPr>
      <w:r w:rsidRPr="002B5F2F">
        <w:rPr>
          <w:b w:val="0"/>
          <w:color w:val="232021"/>
          <w:sz w:val="24"/>
          <w:szCs w:val="24"/>
          <w:lang w:eastAsia="ja-JP"/>
        </w:rPr>
        <w:t>The backoff window is reset to the minimum value if the transmission in a dedicated link is successful and</w:t>
      </w:r>
      <w:r w:rsidR="002B5F2F" w:rsidRPr="002B5F2F">
        <w:rPr>
          <w:b w:val="0"/>
          <w:color w:val="232021"/>
          <w:sz w:val="24"/>
          <w:szCs w:val="24"/>
          <w:lang w:eastAsia="ja-JP"/>
        </w:rPr>
        <w:t xml:space="preserve"> </w:t>
      </w:r>
      <w:r w:rsidRPr="002B5F2F">
        <w:rPr>
          <w:b w:val="0"/>
          <w:color w:val="232021"/>
          <w:sz w:val="24"/>
          <w:szCs w:val="24"/>
          <w:lang w:eastAsia="ja-JP"/>
        </w:rPr>
        <w:t>the transmit queue is then empty.</w:t>
      </w:r>
    </w:p>
    <w:p w14:paraId="3F00C657" w14:textId="77777777" w:rsidR="00B94E5F" w:rsidRPr="002B5F2F" w:rsidRDefault="00B94E5F" w:rsidP="002B5F2F">
      <w:pPr>
        <w:widowControl w:val="0"/>
        <w:autoSpaceDE w:val="0"/>
        <w:autoSpaceDN w:val="0"/>
        <w:adjustRightInd w:val="0"/>
        <w:spacing w:after="120"/>
        <w:rPr>
          <w:b w:val="0"/>
          <w:color w:val="232021"/>
          <w:sz w:val="24"/>
          <w:szCs w:val="24"/>
          <w:lang w:eastAsia="ja-JP"/>
        </w:rPr>
      </w:pPr>
      <w:r w:rsidRPr="002B5F2F">
        <w:rPr>
          <w:b w:val="0"/>
          <w:color w:val="232021"/>
          <w:sz w:val="24"/>
          <w:szCs w:val="24"/>
          <w:lang w:eastAsia="ja-JP"/>
        </w:rPr>
        <w:t>In the TSCH mode, backoff is calculated in shared links, so the CSMA-CA aUnitBackoffPeriod is not used.</w:t>
      </w:r>
    </w:p>
    <w:p w14:paraId="1BC5CEAD" w14:textId="77777777" w:rsidR="00B94E5F" w:rsidRPr="002B5F2F" w:rsidRDefault="00B94E5F" w:rsidP="002B5F2F">
      <w:pPr>
        <w:widowControl w:val="0"/>
        <w:autoSpaceDE w:val="0"/>
        <w:autoSpaceDN w:val="0"/>
        <w:adjustRightInd w:val="0"/>
        <w:spacing w:after="120"/>
        <w:rPr>
          <w:b w:val="0"/>
          <w:color w:val="232021"/>
          <w:sz w:val="24"/>
          <w:szCs w:val="24"/>
          <w:lang w:eastAsia="ja-JP"/>
        </w:rPr>
      </w:pPr>
      <w:r w:rsidRPr="002B5F2F">
        <w:rPr>
          <w:b w:val="0"/>
          <w:color w:val="232021"/>
          <w:sz w:val="24"/>
          <w:szCs w:val="24"/>
          <w:lang w:eastAsia="ja-JP"/>
        </w:rPr>
        <w:t>For the macMaxBE and macMinBE values when the device is in TSCH mode refer to Table 134.</w:t>
      </w:r>
    </w:p>
    <w:p w14:paraId="7A911667" w14:textId="67501FA4" w:rsidR="00B94E5F" w:rsidRPr="002B5F2F" w:rsidRDefault="00B94E5F" w:rsidP="002B5F2F">
      <w:pPr>
        <w:widowControl w:val="0"/>
        <w:autoSpaceDE w:val="0"/>
        <w:autoSpaceDN w:val="0"/>
        <w:adjustRightInd w:val="0"/>
        <w:spacing w:after="120"/>
        <w:rPr>
          <w:b w:val="0"/>
          <w:color w:val="232021"/>
          <w:sz w:val="24"/>
          <w:szCs w:val="24"/>
          <w:lang w:eastAsia="ja-JP"/>
        </w:rPr>
      </w:pPr>
      <w:r w:rsidRPr="002B5F2F">
        <w:rPr>
          <w:b w:val="0"/>
          <w:color w:val="232021"/>
          <w:sz w:val="24"/>
          <w:szCs w:val="24"/>
          <w:lang w:eastAsia="ja-JP"/>
        </w:rPr>
        <w:t>The device shall use an exponential backoff mechanism analogous to that described in 6.2.5.1. A device</w:t>
      </w:r>
      <w:r w:rsidR="002B5F2F" w:rsidRPr="002B5F2F">
        <w:rPr>
          <w:b w:val="0"/>
          <w:color w:val="232021"/>
          <w:sz w:val="24"/>
          <w:szCs w:val="24"/>
          <w:lang w:eastAsia="ja-JP"/>
        </w:rPr>
        <w:t xml:space="preserve"> </w:t>
      </w:r>
      <w:r w:rsidRPr="002B5F2F">
        <w:rPr>
          <w:b w:val="0"/>
          <w:color w:val="232021"/>
          <w:sz w:val="24"/>
          <w:szCs w:val="24"/>
          <w:lang w:eastAsia="ja-JP"/>
        </w:rPr>
        <w:t xml:space="preserve">upon encountering a transmission failure in a shared link shall initialize the BE to </w:t>
      </w:r>
      <w:r w:rsidRPr="0066012D">
        <w:rPr>
          <w:b w:val="0"/>
          <w:i/>
          <w:color w:val="232021"/>
          <w:sz w:val="24"/>
          <w:szCs w:val="24"/>
          <w:lang w:eastAsia="ja-JP"/>
        </w:rPr>
        <w:t>macMinBE</w:t>
      </w:r>
      <w:r w:rsidRPr="002B5F2F">
        <w:rPr>
          <w:b w:val="0"/>
          <w:color w:val="232021"/>
          <w:sz w:val="24"/>
          <w:szCs w:val="24"/>
          <w:lang w:eastAsia="ja-JP"/>
        </w:rPr>
        <w:t>. The MAC</w:t>
      </w:r>
      <w:r w:rsidR="002B5F2F" w:rsidRPr="002B5F2F">
        <w:rPr>
          <w:b w:val="0"/>
          <w:color w:val="232021"/>
          <w:sz w:val="24"/>
          <w:szCs w:val="24"/>
          <w:lang w:eastAsia="ja-JP"/>
        </w:rPr>
        <w:t xml:space="preserve"> </w:t>
      </w:r>
      <w:r w:rsidRPr="002B5F2F">
        <w:rPr>
          <w:b w:val="0"/>
          <w:color w:val="232021"/>
          <w:sz w:val="24"/>
          <w:szCs w:val="24"/>
          <w:lang w:eastAsia="ja-JP"/>
        </w:rPr>
        <w:t>sublayer shall delay for a random number in the range 0 to 2</w:t>
      </w:r>
      <w:r w:rsidRPr="0066012D">
        <w:rPr>
          <w:b w:val="0"/>
          <w:bCs w:val="0"/>
          <w:color w:val="232021"/>
          <w:sz w:val="24"/>
          <w:szCs w:val="24"/>
          <w:vertAlign w:val="superscript"/>
          <w:lang w:eastAsia="ja-JP"/>
        </w:rPr>
        <w:t>BE</w:t>
      </w:r>
      <w:r w:rsidRPr="002B5F2F">
        <w:rPr>
          <w:b w:val="0"/>
          <w:color w:val="232021"/>
          <w:sz w:val="24"/>
          <w:szCs w:val="24"/>
          <w:lang w:eastAsia="ja-JP"/>
        </w:rPr>
        <w:t xml:space="preserve"> – 1 shared links (on any slotframe) before</w:t>
      </w:r>
      <w:r w:rsidR="002B5F2F" w:rsidRPr="002B5F2F">
        <w:rPr>
          <w:b w:val="0"/>
          <w:color w:val="232021"/>
          <w:sz w:val="24"/>
          <w:szCs w:val="24"/>
          <w:lang w:eastAsia="ja-JP"/>
        </w:rPr>
        <w:t xml:space="preserve"> </w:t>
      </w:r>
      <w:r w:rsidRPr="002B5F2F">
        <w:rPr>
          <w:b w:val="0"/>
          <w:color w:val="232021"/>
          <w:sz w:val="24"/>
          <w:szCs w:val="24"/>
          <w:lang w:eastAsia="ja-JP"/>
        </w:rPr>
        <w:t>attempting a retransmission on a shared link. Retransmission on a dedicated link may occur at any time. For</w:t>
      </w:r>
      <w:r w:rsidR="002B5F2F" w:rsidRPr="002B5F2F">
        <w:rPr>
          <w:b w:val="0"/>
          <w:color w:val="232021"/>
          <w:sz w:val="24"/>
          <w:szCs w:val="24"/>
          <w:lang w:eastAsia="ja-JP"/>
        </w:rPr>
        <w:t xml:space="preserve"> </w:t>
      </w:r>
      <w:r w:rsidRPr="002B5F2F">
        <w:rPr>
          <w:b w:val="0"/>
          <w:color w:val="232021"/>
          <w:sz w:val="24"/>
          <w:szCs w:val="24"/>
          <w:lang w:eastAsia="ja-JP"/>
        </w:rPr>
        <w:t>each successive failure on a shared link, the device should increase the backoff exponent until the backoff</w:t>
      </w:r>
      <w:r w:rsidR="002B5F2F" w:rsidRPr="002B5F2F">
        <w:rPr>
          <w:b w:val="0"/>
          <w:color w:val="232021"/>
          <w:sz w:val="24"/>
          <w:szCs w:val="24"/>
          <w:lang w:eastAsia="ja-JP"/>
        </w:rPr>
        <w:t xml:space="preserve"> </w:t>
      </w:r>
      <w:r w:rsidRPr="002B5F2F">
        <w:rPr>
          <w:b w:val="0"/>
          <w:color w:val="232021"/>
          <w:sz w:val="24"/>
          <w:szCs w:val="24"/>
          <w:lang w:eastAsia="ja-JP"/>
        </w:rPr>
        <w:t>exponent = macMaxBE. Successful transmission on a shared link resets the backoff exponent to macMinBE.</w:t>
      </w:r>
    </w:p>
    <w:p w14:paraId="71BD71DB" w14:textId="5C997D3D" w:rsidR="00B94E5F" w:rsidRPr="00CB1CC6" w:rsidRDefault="00B94E5F" w:rsidP="00CB1CC6">
      <w:pPr>
        <w:widowControl w:val="0"/>
        <w:autoSpaceDE w:val="0"/>
        <w:autoSpaceDN w:val="0"/>
        <w:adjustRightInd w:val="0"/>
        <w:spacing w:after="120"/>
        <w:rPr>
          <w:b w:val="0"/>
          <w:color w:val="232021"/>
          <w:sz w:val="24"/>
          <w:szCs w:val="24"/>
          <w:lang w:eastAsia="ja-JP"/>
        </w:rPr>
      </w:pPr>
      <w:r w:rsidRPr="002B5F2F">
        <w:rPr>
          <w:b w:val="0"/>
          <w:color w:val="232021"/>
          <w:sz w:val="24"/>
          <w:szCs w:val="24"/>
          <w:lang w:eastAsia="ja-JP"/>
        </w:rPr>
        <w:t>If an acknowledgment is still not received after macMaxFrameRetries retransmissions, the MAC sublayer</w:t>
      </w:r>
      <w:r w:rsidR="002B5F2F" w:rsidRPr="002B5F2F">
        <w:rPr>
          <w:b w:val="0"/>
          <w:color w:val="232021"/>
          <w:sz w:val="24"/>
          <w:szCs w:val="24"/>
          <w:lang w:eastAsia="ja-JP"/>
        </w:rPr>
        <w:t xml:space="preserve"> </w:t>
      </w:r>
      <w:r w:rsidRPr="002B5F2F">
        <w:rPr>
          <w:b w:val="0"/>
          <w:color w:val="232021"/>
          <w:sz w:val="24"/>
          <w:szCs w:val="24"/>
          <w:lang w:eastAsia="ja-JP"/>
        </w:rPr>
        <w:t xml:space="preserve">shall assume the transmission has failed and notify the next higher layer of the failure. </w:t>
      </w:r>
      <w:bookmarkStart w:id="0" w:name="_GoBack"/>
      <w:r w:rsidRPr="00CB1CC6">
        <w:rPr>
          <w:b w:val="0"/>
          <w:strike/>
          <w:color w:val="232021"/>
          <w:sz w:val="24"/>
          <w:szCs w:val="24"/>
          <w:lang w:eastAsia="ja-JP"/>
        </w:rPr>
        <w:t>This is illustrated in</w:t>
      </w:r>
      <w:r w:rsidR="00CB1CC6" w:rsidRPr="00CB1CC6">
        <w:rPr>
          <w:b w:val="0"/>
          <w:strike/>
          <w:color w:val="232021"/>
          <w:sz w:val="24"/>
          <w:szCs w:val="24"/>
          <w:lang w:eastAsia="ja-JP"/>
        </w:rPr>
        <w:t xml:space="preserve"> </w:t>
      </w:r>
      <w:r w:rsidRPr="00CB1CC6">
        <w:rPr>
          <w:b w:val="0"/>
          <w:strike/>
          <w:color w:val="232021"/>
          <w:sz w:val="24"/>
          <w:szCs w:val="24"/>
          <w:lang w:eastAsia="ja-JP"/>
        </w:rPr>
        <w:t>Figure 19.</w:t>
      </w:r>
      <w:bookmarkEnd w:id="0"/>
    </w:p>
    <w:sectPr w:rsidR="00B94E5F" w:rsidRPr="00CB1CC6" w:rsidSect="00CE6BD9">
      <w:headerReference w:type="default" r:id="rId10"/>
      <w:footerReference w:type="even" r:id="rId11"/>
      <w:footerReference w:type="default" r:id="rId12"/>
      <w:pgSz w:w="12240" w:h="15840"/>
      <w:pgMar w:top="108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66B864" w14:textId="77777777" w:rsidR="00E867B2" w:rsidRDefault="00E867B2" w:rsidP="005936E7">
      <w:r>
        <w:separator/>
      </w:r>
    </w:p>
  </w:endnote>
  <w:endnote w:type="continuationSeparator" w:id="0">
    <w:p w14:paraId="3C532A25" w14:textId="77777777" w:rsidR="00E867B2" w:rsidRDefault="00E867B2" w:rsidP="0059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SimSun">
    <w:altName w:val="宋体"/>
    <w:charset w:val="86"/>
    <w:family w:val="auto"/>
    <w:pitch w:val="variable"/>
    <w:sig w:usb0="00000003" w:usb1="080E0000" w:usb2="00000010" w:usb3="00000000" w:csb0="0004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F80BB" w14:textId="77777777" w:rsidR="00E867B2" w:rsidRDefault="00E867B2" w:rsidP="00C812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C19B7D" w14:textId="77777777" w:rsidR="00E867B2" w:rsidRDefault="00E867B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A45ED" w14:textId="77777777" w:rsidR="00E867B2" w:rsidRDefault="00E867B2" w:rsidP="00C812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57B6">
      <w:rPr>
        <w:rStyle w:val="PageNumber"/>
        <w:noProof/>
      </w:rPr>
      <w:t>1</w:t>
    </w:r>
    <w:r>
      <w:rPr>
        <w:rStyle w:val="PageNumber"/>
      </w:rPr>
      <w:fldChar w:fldCharType="end"/>
    </w:r>
  </w:p>
  <w:p w14:paraId="373D00B1" w14:textId="08B94D39" w:rsidR="00E867B2" w:rsidRDefault="00E867B2">
    <w:pPr>
      <w:pStyle w:val="Footer"/>
    </w:pPr>
    <w:r>
      <w:tab/>
    </w:r>
    <w:r>
      <w:tab/>
      <w:t>Pat Kinney, Kinney Consulting</w:t>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CDFBBC" w14:textId="77777777" w:rsidR="00E867B2" w:rsidRDefault="00E867B2" w:rsidP="005936E7">
      <w:r>
        <w:separator/>
      </w:r>
    </w:p>
  </w:footnote>
  <w:footnote w:type="continuationSeparator" w:id="0">
    <w:p w14:paraId="3C4D2DEA" w14:textId="77777777" w:rsidR="00E867B2" w:rsidRDefault="00E867B2" w:rsidP="005936E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A3E62" w14:textId="45AA07E8" w:rsidR="00E867B2" w:rsidRDefault="00E867B2">
    <w:pPr>
      <w:pStyle w:val="Header"/>
    </w:pPr>
    <w:r>
      <w:t>F</w:t>
    </w:r>
    <w:r w:rsidR="00CE57B6">
      <w:t>ebruary, 2015</w:t>
    </w:r>
    <w:r w:rsidR="00CE57B6">
      <w:tab/>
    </w:r>
    <w:r w:rsidR="00CE57B6">
      <w:tab/>
      <w:t>15-15-0149-01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55635"/>
    <w:multiLevelType w:val="multilevel"/>
    <w:tmpl w:val="0F4C2F14"/>
    <w:lvl w:ilvl="0">
      <w:start w:val="1"/>
      <w:numFmt w:val="upperLetter"/>
      <w:suff w:val="space"/>
      <w:lvlText w:val="Annex %1"/>
      <w:lvlJc w:val="left"/>
      <w:pPr>
        <w:ind w:left="0" w:firstLine="0"/>
      </w:pPr>
      <w:rPr>
        <w:rFonts w:hint="default"/>
      </w:rPr>
    </w:lvl>
    <w:lvl w:ilvl="1">
      <w:start w:val="1"/>
      <w:numFmt w:val="decimal"/>
      <w:pStyle w:val="ANNEX-heading1"/>
      <w:lvlText w:val="%1.%2"/>
      <w:lvlJc w:val="left"/>
      <w:pPr>
        <w:tabs>
          <w:tab w:val="num" w:pos="-4566"/>
        </w:tabs>
        <w:ind w:left="-4566" w:hanging="680"/>
      </w:pPr>
      <w:rPr>
        <w:rFonts w:hint="default"/>
        <w:b/>
      </w:rPr>
    </w:lvl>
    <w:lvl w:ilvl="2">
      <w:start w:val="1"/>
      <w:numFmt w:val="decimal"/>
      <w:lvlText w:val="%1.%2.%3"/>
      <w:lvlJc w:val="left"/>
      <w:pPr>
        <w:tabs>
          <w:tab w:val="num" w:pos="-4339"/>
        </w:tabs>
        <w:ind w:left="-4339" w:hanging="907"/>
      </w:pPr>
      <w:rPr>
        <w:rFonts w:hint="default"/>
        <w:b/>
      </w:rPr>
    </w:lvl>
    <w:lvl w:ilvl="3">
      <w:start w:val="1"/>
      <w:numFmt w:val="decimal"/>
      <w:lvlText w:val="%1.%2.%3.%4"/>
      <w:lvlJc w:val="left"/>
      <w:pPr>
        <w:tabs>
          <w:tab w:val="num" w:pos="-4112"/>
        </w:tabs>
        <w:ind w:left="-4112" w:hanging="1134"/>
      </w:pPr>
      <w:rPr>
        <w:rFonts w:hint="default"/>
      </w:rPr>
    </w:lvl>
    <w:lvl w:ilvl="4">
      <w:start w:val="1"/>
      <w:numFmt w:val="decimal"/>
      <w:lvlText w:val="%1.%2.%3.%4.%5"/>
      <w:lvlJc w:val="left"/>
      <w:pPr>
        <w:tabs>
          <w:tab w:val="num" w:pos="-3885"/>
        </w:tabs>
        <w:ind w:left="-3885" w:hanging="1361"/>
      </w:pPr>
      <w:rPr>
        <w:rFonts w:hint="default"/>
      </w:rPr>
    </w:lvl>
    <w:lvl w:ilvl="5">
      <w:start w:val="1"/>
      <w:numFmt w:val="decimal"/>
      <w:lvlText w:val="%1.%2.%3.%4.%5.%6"/>
      <w:lvlJc w:val="left"/>
      <w:pPr>
        <w:tabs>
          <w:tab w:val="num" w:pos="-3658"/>
        </w:tabs>
        <w:ind w:left="-3658" w:hanging="1588"/>
      </w:pPr>
      <w:rPr>
        <w:rFonts w:hint="default"/>
      </w:rPr>
    </w:lvl>
    <w:lvl w:ilvl="6">
      <w:start w:val="1"/>
      <w:numFmt w:val="decimal"/>
      <w:lvlText w:val="%1.%2.%3.%4.%5.%6.%7"/>
      <w:lvlJc w:val="left"/>
      <w:pPr>
        <w:tabs>
          <w:tab w:val="num" w:pos="-5246"/>
        </w:tabs>
        <w:ind w:left="-5246" w:firstLine="0"/>
      </w:pPr>
      <w:rPr>
        <w:rFonts w:hint="default"/>
      </w:rPr>
    </w:lvl>
    <w:lvl w:ilvl="7">
      <w:start w:val="1"/>
      <w:numFmt w:val="decimal"/>
      <w:lvlText w:val="%1.%2.%3.%4.%5.%6.%7.%8"/>
      <w:lvlJc w:val="left"/>
      <w:pPr>
        <w:tabs>
          <w:tab w:val="num" w:pos="-5246"/>
        </w:tabs>
        <w:ind w:left="-5246" w:firstLine="0"/>
      </w:pPr>
      <w:rPr>
        <w:rFonts w:hint="default"/>
      </w:rPr>
    </w:lvl>
    <w:lvl w:ilvl="8">
      <w:start w:val="1"/>
      <w:numFmt w:val="decimal"/>
      <w:lvlText w:val="%1.%2.%3.%4.%5.%6.%7.%8.%9"/>
      <w:lvlJc w:val="left"/>
      <w:pPr>
        <w:tabs>
          <w:tab w:val="num" w:pos="-5246"/>
        </w:tabs>
        <w:ind w:left="-5246" w:firstLine="0"/>
      </w:pPr>
      <w:rPr>
        <w:rFonts w:hint="default"/>
      </w:rPr>
    </w:lvl>
  </w:abstractNum>
  <w:abstractNum w:abstractNumId="1">
    <w:nsid w:val="0DCE4321"/>
    <w:multiLevelType w:val="multilevel"/>
    <w:tmpl w:val="BD8E778A"/>
    <w:lvl w:ilvl="0">
      <w:start w:val="5"/>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vanish w:val="0"/>
        <w:sz w:val="20"/>
        <w:vertAlign w:val="baseline"/>
      </w:rPr>
    </w:lvl>
    <w:lvl w:ilvl="3">
      <w:start w:val="2"/>
      <w:numFmt w:val="decimal"/>
      <w:pStyle w:val="IEEEStdsLevel4Header"/>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2">
    <w:nsid w:val="576623C0"/>
    <w:multiLevelType w:val="multilevel"/>
    <w:tmpl w:val="9F0E7154"/>
    <w:lvl w:ilvl="0">
      <w:numFmt w:val="decimal"/>
      <w:pStyle w:val="Heading1"/>
      <w:lvlText w:val="%1"/>
      <w:lvlJc w:val="left"/>
      <w:pPr>
        <w:ind w:left="432" w:hanging="432"/>
      </w:pPr>
      <w:rPr>
        <w:rFonts w:hint="default"/>
        <w:sz w:val="24"/>
        <w:szCs w:val="24"/>
      </w:rPr>
    </w:lvl>
    <w:lvl w:ilvl="1">
      <w:start w:val="1"/>
      <w:numFmt w:val="decimal"/>
      <w:pStyle w:val="Heading2"/>
      <w:lvlText w:val="%1.%2"/>
      <w:lvlJc w:val="left"/>
      <w:pPr>
        <w:ind w:left="576" w:hanging="576"/>
      </w:pPr>
      <w:rPr>
        <w:rFonts w:hint="default"/>
        <w:b/>
        <w:sz w:val="24"/>
        <w:szCs w:val="24"/>
      </w:rPr>
    </w:lvl>
    <w:lvl w:ilvl="2">
      <w:start w:val="1"/>
      <w:numFmt w:val="decimal"/>
      <w:pStyle w:val="Heading3"/>
      <w:lvlText w:val="%1.%2.%3"/>
      <w:lvlJc w:val="left"/>
      <w:pPr>
        <w:ind w:left="720" w:hanging="720"/>
      </w:pPr>
      <w:rPr>
        <w:rFonts w:hint="default"/>
        <w:b/>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0"/>
  </w:num>
  <w:num w:numId="8">
    <w:abstractNumId w:val="0"/>
  </w:num>
  <w:num w:numId="9">
    <w:abstractNumId w:val="2"/>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isplayBackgroundShape/>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92C"/>
    <w:rsid w:val="000A0099"/>
    <w:rsid w:val="000B1B0F"/>
    <w:rsid w:val="0018161A"/>
    <w:rsid w:val="00206C8A"/>
    <w:rsid w:val="002370C6"/>
    <w:rsid w:val="002B5F2F"/>
    <w:rsid w:val="00412259"/>
    <w:rsid w:val="00412F89"/>
    <w:rsid w:val="00535ABE"/>
    <w:rsid w:val="005936E7"/>
    <w:rsid w:val="0066012D"/>
    <w:rsid w:val="007E082D"/>
    <w:rsid w:val="007F1B66"/>
    <w:rsid w:val="008566CF"/>
    <w:rsid w:val="009A16F1"/>
    <w:rsid w:val="00AC692C"/>
    <w:rsid w:val="00AE25F5"/>
    <w:rsid w:val="00B069BB"/>
    <w:rsid w:val="00B3536D"/>
    <w:rsid w:val="00B94E5F"/>
    <w:rsid w:val="00BB7650"/>
    <w:rsid w:val="00C81268"/>
    <w:rsid w:val="00CB1CC6"/>
    <w:rsid w:val="00CE57B6"/>
    <w:rsid w:val="00CE6BD9"/>
    <w:rsid w:val="00D120C8"/>
    <w:rsid w:val="00D14B6A"/>
    <w:rsid w:val="00E42074"/>
    <w:rsid w:val="00E7196E"/>
    <w:rsid w:val="00E867B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984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MS Mincho" w:hAnsiTheme="majorHAnsi" w:cs="Arial"/>
        <w:b/>
        <w:bCs/>
        <w:spacing w:val="8"/>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82D"/>
    <w:rPr>
      <w:rFonts w:ascii="Times New Roman" w:hAnsi="Times New Roman" w:cs="Times New Roman"/>
      <w:lang w:eastAsia="en-US"/>
    </w:rPr>
  </w:style>
  <w:style w:type="paragraph" w:styleId="Heading1">
    <w:name w:val="heading 1"/>
    <w:basedOn w:val="Normal"/>
    <w:next w:val="Normal"/>
    <w:link w:val="Heading1Char"/>
    <w:uiPriority w:val="9"/>
    <w:qFormat/>
    <w:rsid w:val="000A0099"/>
    <w:pPr>
      <w:keepNext/>
      <w:keepLines/>
      <w:numPr>
        <w:numId w:val="10"/>
      </w:numPr>
      <w:spacing w:before="480"/>
      <w:outlineLvl w:val="0"/>
    </w:pPr>
    <w:rPr>
      <w:rFonts w:asciiTheme="majorHAnsi" w:eastAsiaTheme="majorEastAsia" w:hAnsiTheme="majorHAnsi" w:cstheme="majorBidi"/>
      <w:b w:val="0"/>
      <w:bCs w:val="0"/>
      <w:color w:val="345A8A" w:themeColor="accent1" w:themeShade="B5"/>
      <w:sz w:val="32"/>
      <w:szCs w:val="32"/>
    </w:rPr>
  </w:style>
  <w:style w:type="paragraph" w:styleId="Heading2">
    <w:name w:val="heading 2"/>
    <w:basedOn w:val="Heading1"/>
    <w:next w:val="Normal"/>
    <w:link w:val="Heading2Char"/>
    <w:autoRedefine/>
    <w:qFormat/>
    <w:rsid w:val="000A0099"/>
    <w:pPr>
      <w:keepLines w:val="0"/>
      <w:numPr>
        <w:ilvl w:val="1"/>
        <w:numId w:val="11"/>
      </w:numPr>
      <w:tabs>
        <w:tab w:val="clear" w:pos="360"/>
      </w:tabs>
      <w:suppressAutoHyphens/>
      <w:snapToGrid w:val="0"/>
      <w:spacing w:before="100" w:after="100"/>
      <w:outlineLvl w:val="1"/>
    </w:pPr>
    <w:rPr>
      <w:rFonts w:eastAsiaTheme="minorEastAsia" w:cstheme="majorHAnsi"/>
      <w:color w:val="auto"/>
      <w:sz w:val="22"/>
      <w:szCs w:val="22"/>
      <w:lang w:val="en-GB" w:eastAsia="zh-CN"/>
    </w:rPr>
  </w:style>
  <w:style w:type="paragraph" w:styleId="Heading3">
    <w:name w:val="heading 3"/>
    <w:basedOn w:val="Heading2"/>
    <w:next w:val="Normal"/>
    <w:link w:val="Heading3Char"/>
    <w:autoRedefine/>
    <w:qFormat/>
    <w:rsid w:val="000A0099"/>
    <w:pPr>
      <w:numPr>
        <w:ilvl w:val="2"/>
        <w:numId w:val="10"/>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autoRedefine/>
    <w:rsid w:val="009A16F1"/>
    <w:pPr>
      <w:widowControl w:val="0"/>
      <w:spacing w:before="120"/>
      <w:ind w:left="720"/>
    </w:pPr>
  </w:style>
  <w:style w:type="character" w:customStyle="1" w:styleId="BodyTextIndentChar">
    <w:name w:val="Body Text Indent Char"/>
    <w:basedOn w:val="DefaultParagraphFont"/>
    <w:link w:val="BodyTextIndent"/>
    <w:rsid w:val="009A16F1"/>
    <w:rPr>
      <w:rFonts w:ascii="Times New Roman" w:eastAsia="Times New Roman" w:hAnsi="Times New Roman" w:cs="Times New Roman"/>
      <w:szCs w:val="20"/>
    </w:rPr>
  </w:style>
  <w:style w:type="paragraph" w:styleId="BodyTextIndent2">
    <w:name w:val="Body Text Indent 2"/>
    <w:basedOn w:val="Normal"/>
    <w:link w:val="BodyTextIndent2Char"/>
    <w:autoRedefine/>
    <w:rsid w:val="009A16F1"/>
    <w:pPr>
      <w:widowControl w:val="0"/>
      <w:spacing w:before="120"/>
      <w:ind w:left="2160"/>
    </w:pPr>
  </w:style>
  <w:style w:type="character" w:customStyle="1" w:styleId="BodyTextIndent2Char">
    <w:name w:val="Body Text Indent 2 Char"/>
    <w:basedOn w:val="DefaultParagraphFont"/>
    <w:link w:val="BodyTextIndent2"/>
    <w:rsid w:val="009A16F1"/>
    <w:rPr>
      <w:rFonts w:ascii="Times New Roman" w:eastAsia="Times New Roman" w:hAnsi="Times New Roman" w:cs="Times New Roman"/>
      <w:szCs w:val="20"/>
    </w:rPr>
  </w:style>
  <w:style w:type="paragraph" w:styleId="BodyTextIndent3">
    <w:name w:val="Body Text Indent 3"/>
    <w:basedOn w:val="Normal"/>
    <w:link w:val="BodyTextIndent3Char"/>
    <w:autoRedefine/>
    <w:rsid w:val="009A16F1"/>
    <w:pPr>
      <w:widowControl w:val="0"/>
      <w:spacing w:before="120"/>
      <w:ind w:left="1440"/>
    </w:pPr>
  </w:style>
  <w:style w:type="character" w:customStyle="1" w:styleId="BodyTextIndent3Char">
    <w:name w:val="Body Text Indent 3 Char"/>
    <w:basedOn w:val="DefaultParagraphFont"/>
    <w:link w:val="BodyTextIndent3"/>
    <w:rsid w:val="009A16F1"/>
    <w:rPr>
      <w:rFonts w:ascii="Times New Roman" w:eastAsia="Times New Roman" w:hAnsi="Times New Roman" w:cs="Times New Roman"/>
      <w:szCs w:val="20"/>
    </w:rPr>
  </w:style>
  <w:style w:type="paragraph" w:customStyle="1" w:styleId="IEEEStdsLevel1Header">
    <w:name w:val="IEEEStds Level 1 Header"/>
    <w:basedOn w:val="Normal"/>
    <w:next w:val="Normal"/>
    <w:link w:val="IEEEStdsLevel1HeaderCharChar"/>
    <w:rsid w:val="00D120C8"/>
    <w:pPr>
      <w:keepNext/>
      <w:keepLines/>
      <w:numPr>
        <w:numId w:val="6"/>
      </w:numPr>
      <w:tabs>
        <w:tab w:val="left" w:pos="567"/>
      </w:tabs>
      <w:suppressAutoHyphens/>
      <w:spacing w:before="360" w:after="240"/>
      <w:outlineLvl w:val="0"/>
    </w:pPr>
    <w:rPr>
      <w:rFonts w:ascii="Arial" w:eastAsia="SimSun" w:hAnsi="Arial"/>
      <w:b w:val="0"/>
      <w:sz w:val="24"/>
      <w:lang w:val="de-DE"/>
    </w:rPr>
  </w:style>
  <w:style w:type="character" w:customStyle="1" w:styleId="IEEEStdsLevel1HeaderCharChar">
    <w:name w:val="IEEEStds Level 1 Header Char Char"/>
    <w:link w:val="IEEEStdsLevel1Header"/>
    <w:locked/>
    <w:rsid w:val="00D120C8"/>
    <w:rPr>
      <w:rFonts w:ascii="Arial" w:eastAsia="SimSun" w:hAnsi="Arial" w:cs="Times New Roman"/>
      <w:b w:val="0"/>
      <w:szCs w:val="20"/>
      <w:lang w:val="de-DE"/>
    </w:rPr>
  </w:style>
  <w:style w:type="paragraph" w:customStyle="1" w:styleId="IEEEStdsLevel2Header">
    <w:name w:val="IEEEStds Level 2 Header"/>
    <w:basedOn w:val="IEEEStdsLevel1Header"/>
    <w:next w:val="Normal"/>
    <w:link w:val="IEEEStdsLevel2HeaderChar"/>
    <w:rsid w:val="00D120C8"/>
    <w:pPr>
      <w:numPr>
        <w:ilvl w:val="1"/>
      </w:numPr>
      <w:outlineLvl w:val="1"/>
    </w:pPr>
  </w:style>
  <w:style w:type="character" w:customStyle="1" w:styleId="IEEEStdsLevel2HeaderChar">
    <w:name w:val="IEEEStds Level 2 Header Char"/>
    <w:link w:val="IEEEStdsLevel2Header"/>
    <w:locked/>
    <w:rsid w:val="00D120C8"/>
    <w:rPr>
      <w:rFonts w:ascii="Arial" w:eastAsia="SimSun" w:hAnsi="Arial" w:cs="Times New Roman"/>
      <w:b w:val="0"/>
      <w:szCs w:val="20"/>
      <w:lang w:val="de-DE"/>
    </w:rPr>
  </w:style>
  <w:style w:type="paragraph" w:customStyle="1" w:styleId="IEEEStdsLevel3Header">
    <w:name w:val="IEEEStds Level 3 Header"/>
    <w:basedOn w:val="IEEEStdsLevel2Header"/>
    <w:next w:val="Normal"/>
    <w:link w:val="IEEEStdsLevel3HeaderCharChar"/>
    <w:autoRedefine/>
    <w:rsid w:val="00D120C8"/>
    <w:pPr>
      <w:numPr>
        <w:ilvl w:val="2"/>
      </w:numPr>
      <w:tabs>
        <w:tab w:val="left" w:pos="900"/>
      </w:tabs>
      <w:spacing w:before="240"/>
      <w:outlineLvl w:val="2"/>
    </w:pPr>
  </w:style>
  <w:style w:type="character" w:customStyle="1" w:styleId="IEEEStdsLevel3HeaderCharChar">
    <w:name w:val="IEEEStds Level 3 Header Char Char"/>
    <w:link w:val="IEEEStdsLevel3Header"/>
    <w:locked/>
    <w:rsid w:val="00D120C8"/>
    <w:rPr>
      <w:rFonts w:ascii="Arial" w:eastAsia="SimSun" w:hAnsi="Arial" w:cs="Times New Roman"/>
      <w:b w:val="0"/>
      <w:szCs w:val="20"/>
      <w:lang w:val="de-DE"/>
    </w:rPr>
  </w:style>
  <w:style w:type="paragraph" w:customStyle="1" w:styleId="IEEEStdsLevel4Header">
    <w:name w:val="IEEEStds Level 4 Header"/>
    <w:basedOn w:val="IEEEStdsLevel3Header"/>
    <w:next w:val="Normal"/>
    <w:link w:val="IEEEStdsLevel4HeaderChar"/>
    <w:rsid w:val="00D120C8"/>
    <w:pPr>
      <w:numPr>
        <w:ilvl w:val="3"/>
      </w:numPr>
      <w:outlineLvl w:val="3"/>
    </w:pPr>
  </w:style>
  <w:style w:type="character" w:customStyle="1" w:styleId="IEEEStdsLevel4HeaderChar">
    <w:name w:val="IEEEStds Level 4 Header Char"/>
    <w:link w:val="IEEEStdsLevel4Header"/>
    <w:locked/>
    <w:rsid w:val="00D120C8"/>
    <w:rPr>
      <w:rFonts w:ascii="Arial" w:eastAsia="SimSun" w:hAnsi="Arial" w:cs="Times New Roman"/>
      <w:b w:val="0"/>
      <w:szCs w:val="20"/>
      <w:lang w:val="de-DE"/>
    </w:rPr>
  </w:style>
  <w:style w:type="paragraph" w:customStyle="1" w:styleId="IEEEStdsLevel5Header">
    <w:name w:val="IEEEStds Level 5 Header"/>
    <w:basedOn w:val="IEEEStdsLevel4Header"/>
    <w:next w:val="Normal"/>
    <w:link w:val="IEEEStdsLevel5HeaderChar"/>
    <w:rsid w:val="00D120C8"/>
    <w:pPr>
      <w:numPr>
        <w:ilvl w:val="4"/>
      </w:numPr>
      <w:tabs>
        <w:tab w:val="clear" w:pos="900"/>
      </w:tabs>
      <w:outlineLvl w:val="4"/>
    </w:pPr>
  </w:style>
  <w:style w:type="character" w:customStyle="1" w:styleId="IEEEStdsLevel5HeaderChar">
    <w:name w:val="IEEEStds Level 5 Header Char"/>
    <w:link w:val="IEEEStdsLevel5Header"/>
    <w:locked/>
    <w:rsid w:val="00D120C8"/>
    <w:rPr>
      <w:rFonts w:ascii="Arial" w:eastAsia="SimSun" w:hAnsi="Arial" w:cs="Times New Roman"/>
      <w:b w:val="0"/>
      <w:szCs w:val="20"/>
      <w:lang w:val="de-DE"/>
    </w:rPr>
  </w:style>
  <w:style w:type="paragraph" w:customStyle="1" w:styleId="IEEEStdsLevel6Header">
    <w:name w:val="IEEEStds Level 6 Header"/>
    <w:basedOn w:val="IEEEStdsLevel5Header"/>
    <w:next w:val="Normal"/>
    <w:rsid w:val="00D120C8"/>
    <w:pPr>
      <w:numPr>
        <w:ilvl w:val="5"/>
      </w:numPr>
      <w:tabs>
        <w:tab w:val="clear" w:pos="567"/>
      </w:tabs>
      <w:outlineLvl w:val="5"/>
    </w:pPr>
    <w:rPr>
      <w:rFonts w:eastAsia="Times New Roman"/>
      <w:lang w:val="en-US"/>
    </w:rPr>
  </w:style>
  <w:style w:type="paragraph" w:customStyle="1" w:styleId="IEEEStdsParagraph">
    <w:name w:val="IEEEStds Paragraph"/>
    <w:link w:val="IEEEStdsParagraphChar"/>
    <w:rsid w:val="00D120C8"/>
    <w:pPr>
      <w:spacing w:after="240"/>
      <w:jc w:val="both"/>
    </w:pPr>
    <w:rPr>
      <w:rFonts w:ascii="Times New Roman" w:eastAsia="SimSun" w:hAnsi="Times New Roman" w:cs="Times New Roman"/>
    </w:rPr>
  </w:style>
  <w:style w:type="character" w:customStyle="1" w:styleId="IEEEStdsParagraphChar">
    <w:name w:val="IEEEStds Paragraph Char"/>
    <w:link w:val="IEEEStdsParagraph"/>
    <w:locked/>
    <w:rsid w:val="00D120C8"/>
    <w:rPr>
      <w:rFonts w:ascii="Times New Roman" w:eastAsia="SimSun" w:hAnsi="Times New Roman" w:cs="Times New Roman"/>
    </w:rPr>
  </w:style>
  <w:style w:type="paragraph" w:customStyle="1" w:styleId="IEEEStdsTableData-Left">
    <w:name w:val="IEEEStds Table Data - Left"/>
    <w:basedOn w:val="IEEEStdsParagraph"/>
    <w:rsid w:val="00D120C8"/>
    <w:pPr>
      <w:keepNext/>
      <w:keepLines/>
      <w:spacing w:after="0"/>
      <w:jc w:val="left"/>
    </w:pPr>
    <w:rPr>
      <w:sz w:val="18"/>
    </w:rPr>
  </w:style>
  <w:style w:type="paragraph" w:customStyle="1" w:styleId="ANNEX-heading1">
    <w:name w:val="ANNEX-heading1"/>
    <w:basedOn w:val="Heading1"/>
    <w:next w:val="Normal"/>
    <w:autoRedefine/>
    <w:qFormat/>
    <w:rsid w:val="000A0099"/>
    <w:pPr>
      <w:keepLines w:val="0"/>
      <w:numPr>
        <w:ilvl w:val="1"/>
        <w:numId w:val="8"/>
      </w:numPr>
      <w:suppressAutoHyphens/>
      <w:snapToGrid w:val="0"/>
      <w:spacing w:before="200" w:after="200"/>
      <w:outlineLvl w:val="1"/>
    </w:pPr>
    <w:rPr>
      <w:rFonts w:eastAsia="MS Mincho" w:cstheme="majorHAnsi"/>
      <w:color w:val="auto"/>
      <w:sz w:val="24"/>
      <w:szCs w:val="24"/>
      <w:lang w:eastAsia="zh-CN"/>
    </w:rPr>
  </w:style>
  <w:style w:type="character" w:customStyle="1" w:styleId="Heading1Char">
    <w:name w:val="Heading 1 Char"/>
    <w:basedOn w:val="DefaultParagraphFont"/>
    <w:link w:val="Heading1"/>
    <w:uiPriority w:val="9"/>
    <w:rsid w:val="000A0099"/>
    <w:rPr>
      <w:rFonts w:eastAsiaTheme="majorEastAsia" w:cstheme="majorBidi"/>
      <w:b w:val="0"/>
      <w:bCs w:val="0"/>
      <w:color w:val="345A8A" w:themeColor="accent1" w:themeShade="B5"/>
      <w:sz w:val="32"/>
      <w:szCs w:val="32"/>
      <w:lang w:eastAsia="en-US"/>
    </w:rPr>
  </w:style>
  <w:style w:type="character" w:customStyle="1" w:styleId="Heading3Char">
    <w:name w:val="Heading 3 Char"/>
    <w:link w:val="Heading3"/>
    <w:rsid w:val="000A0099"/>
    <w:rPr>
      <w:rFonts w:cstheme="majorHAnsi"/>
      <w:lang w:val="en-GB" w:eastAsia="zh-CN"/>
    </w:rPr>
  </w:style>
  <w:style w:type="character" w:customStyle="1" w:styleId="Heading2Char">
    <w:name w:val="Heading 2 Char"/>
    <w:link w:val="Heading2"/>
    <w:rsid w:val="000A0099"/>
    <w:rPr>
      <w:rFonts w:cstheme="majorHAnsi"/>
      <w:b w:val="0"/>
      <w:bCs w:val="0"/>
      <w:lang w:val="en-GB" w:eastAsia="zh-CN"/>
    </w:rPr>
  </w:style>
  <w:style w:type="paragraph" w:styleId="BalloonText">
    <w:name w:val="Balloon Text"/>
    <w:basedOn w:val="Normal"/>
    <w:link w:val="BalloonTextChar"/>
    <w:uiPriority w:val="99"/>
    <w:semiHidden/>
    <w:unhideWhenUsed/>
    <w:rsid w:val="00AC69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692C"/>
    <w:rPr>
      <w:rFonts w:ascii="Lucida Grande" w:hAnsi="Lucida Grande" w:cs="Lucida Grande"/>
      <w:sz w:val="18"/>
      <w:szCs w:val="18"/>
      <w:lang w:eastAsia="en-US"/>
    </w:rPr>
  </w:style>
  <w:style w:type="paragraph" w:customStyle="1" w:styleId="covertext">
    <w:name w:val="cover text"/>
    <w:basedOn w:val="Normal"/>
    <w:rsid w:val="00E42074"/>
    <w:pPr>
      <w:spacing w:before="120" w:after="120"/>
    </w:pPr>
    <w:rPr>
      <w:rFonts w:eastAsia="Times New Roman"/>
      <w:b w:val="0"/>
      <w:bCs w:val="0"/>
      <w:spacing w:val="0"/>
      <w:sz w:val="24"/>
      <w:szCs w:val="24"/>
    </w:rPr>
  </w:style>
  <w:style w:type="paragraph" w:styleId="Header">
    <w:name w:val="header"/>
    <w:basedOn w:val="Normal"/>
    <w:link w:val="HeaderChar"/>
    <w:uiPriority w:val="99"/>
    <w:unhideWhenUsed/>
    <w:rsid w:val="005936E7"/>
    <w:pPr>
      <w:tabs>
        <w:tab w:val="center" w:pos="4320"/>
        <w:tab w:val="right" w:pos="8640"/>
      </w:tabs>
    </w:pPr>
  </w:style>
  <w:style w:type="character" w:customStyle="1" w:styleId="HeaderChar">
    <w:name w:val="Header Char"/>
    <w:basedOn w:val="DefaultParagraphFont"/>
    <w:link w:val="Header"/>
    <w:uiPriority w:val="99"/>
    <w:rsid w:val="005936E7"/>
    <w:rPr>
      <w:rFonts w:ascii="Times New Roman" w:hAnsi="Times New Roman" w:cs="Times New Roman"/>
      <w:lang w:eastAsia="en-US"/>
    </w:rPr>
  </w:style>
  <w:style w:type="paragraph" w:styleId="Footer">
    <w:name w:val="footer"/>
    <w:basedOn w:val="Normal"/>
    <w:link w:val="FooterChar"/>
    <w:uiPriority w:val="99"/>
    <w:unhideWhenUsed/>
    <w:rsid w:val="005936E7"/>
    <w:pPr>
      <w:tabs>
        <w:tab w:val="center" w:pos="4320"/>
        <w:tab w:val="right" w:pos="8640"/>
      </w:tabs>
    </w:pPr>
  </w:style>
  <w:style w:type="character" w:customStyle="1" w:styleId="FooterChar">
    <w:name w:val="Footer Char"/>
    <w:basedOn w:val="DefaultParagraphFont"/>
    <w:link w:val="Footer"/>
    <w:uiPriority w:val="99"/>
    <w:rsid w:val="005936E7"/>
    <w:rPr>
      <w:rFonts w:ascii="Times New Roman" w:hAnsi="Times New Roman" w:cs="Times New Roman"/>
      <w:lang w:eastAsia="en-US"/>
    </w:rPr>
  </w:style>
  <w:style w:type="character" w:styleId="PageNumber">
    <w:name w:val="page number"/>
    <w:basedOn w:val="DefaultParagraphFont"/>
    <w:uiPriority w:val="99"/>
    <w:semiHidden/>
    <w:unhideWhenUsed/>
    <w:rsid w:val="005936E7"/>
  </w:style>
  <w:style w:type="paragraph" w:styleId="BodyText">
    <w:name w:val="Body Text"/>
    <w:basedOn w:val="Normal"/>
    <w:link w:val="BodyTextChar"/>
    <w:uiPriority w:val="99"/>
    <w:unhideWhenUsed/>
    <w:rsid w:val="00B94E5F"/>
    <w:pPr>
      <w:spacing w:after="120"/>
    </w:pPr>
  </w:style>
  <w:style w:type="character" w:customStyle="1" w:styleId="BodyTextChar">
    <w:name w:val="Body Text Char"/>
    <w:basedOn w:val="DefaultParagraphFont"/>
    <w:link w:val="BodyText"/>
    <w:uiPriority w:val="99"/>
    <w:rsid w:val="00B94E5F"/>
    <w:rPr>
      <w:rFonts w:ascii="Times New Roman" w:hAnsi="Times New Roman" w:cs="Times New Roman"/>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MS Mincho" w:hAnsiTheme="majorHAnsi" w:cs="Arial"/>
        <w:b/>
        <w:bCs/>
        <w:spacing w:val="8"/>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82D"/>
    <w:rPr>
      <w:rFonts w:ascii="Times New Roman" w:hAnsi="Times New Roman" w:cs="Times New Roman"/>
      <w:lang w:eastAsia="en-US"/>
    </w:rPr>
  </w:style>
  <w:style w:type="paragraph" w:styleId="Heading1">
    <w:name w:val="heading 1"/>
    <w:basedOn w:val="Normal"/>
    <w:next w:val="Normal"/>
    <w:link w:val="Heading1Char"/>
    <w:uiPriority w:val="9"/>
    <w:qFormat/>
    <w:rsid w:val="000A0099"/>
    <w:pPr>
      <w:keepNext/>
      <w:keepLines/>
      <w:numPr>
        <w:numId w:val="10"/>
      </w:numPr>
      <w:spacing w:before="480"/>
      <w:outlineLvl w:val="0"/>
    </w:pPr>
    <w:rPr>
      <w:rFonts w:asciiTheme="majorHAnsi" w:eastAsiaTheme="majorEastAsia" w:hAnsiTheme="majorHAnsi" w:cstheme="majorBidi"/>
      <w:b w:val="0"/>
      <w:bCs w:val="0"/>
      <w:color w:val="345A8A" w:themeColor="accent1" w:themeShade="B5"/>
      <w:sz w:val="32"/>
      <w:szCs w:val="32"/>
    </w:rPr>
  </w:style>
  <w:style w:type="paragraph" w:styleId="Heading2">
    <w:name w:val="heading 2"/>
    <w:basedOn w:val="Heading1"/>
    <w:next w:val="Normal"/>
    <w:link w:val="Heading2Char"/>
    <w:autoRedefine/>
    <w:qFormat/>
    <w:rsid w:val="000A0099"/>
    <w:pPr>
      <w:keepLines w:val="0"/>
      <w:numPr>
        <w:ilvl w:val="1"/>
        <w:numId w:val="11"/>
      </w:numPr>
      <w:tabs>
        <w:tab w:val="clear" w:pos="360"/>
      </w:tabs>
      <w:suppressAutoHyphens/>
      <w:snapToGrid w:val="0"/>
      <w:spacing w:before="100" w:after="100"/>
      <w:outlineLvl w:val="1"/>
    </w:pPr>
    <w:rPr>
      <w:rFonts w:eastAsiaTheme="minorEastAsia" w:cstheme="majorHAnsi"/>
      <w:color w:val="auto"/>
      <w:sz w:val="22"/>
      <w:szCs w:val="22"/>
      <w:lang w:val="en-GB" w:eastAsia="zh-CN"/>
    </w:rPr>
  </w:style>
  <w:style w:type="paragraph" w:styleId="Heading3">
    <w:name w:val="heading 3"/>
    <w:basedOn w:val="Heading2"/>
    <w:next w:val="Normal"/>
    <w:link w:val="Heading3Char"/>
    <w:autoRedefine/>
    <w:qFormat/>
    <w:rsid w:val="000A0099"/>
    <w:pPr>
      <w:numPr>
        <w:ilvl w:val="2"/>
        <w:numId w:val="10"/>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autoRedefine/>
    <w:rsid w:val="009A16F1"/>
    <w:pPr>
      <w:widowControl w:val="0"/>
      <w:spacing w:before="120"/>
      <w:ind w:left="720"/>
    </w:pPr>
  </w:style>
  <w:style w:type="character" w:customStyle="1" w:styleId="BodyTextIndentChar">
    <w:name w:val="Body Text Indent Char"/>
    <w:basedOn w:val="DefaultParagraphFont"/>
    <w:link w:val="BodyTextIndent"/>
    <w:rsid w:val="009A16F1"/>
    <w:rPr>
      <w:rFonts w:ascii="Times New Roman" w:eastAsia="Times New Roman" w:hAnsi="Times New Roman" w:cs="Times New Roman"/>
      <w:szCs w:val="20"/>
    </w:rPr>
  </w:style>
  <w:style w:type="paragraph" w:styleId="BodyTextIndent2">
    <w:name w:val="Body Text Indent 2"/>
    <w:basedOn w:val="Normal"/>
    <w:link w:val="BodyTextIndent2Char"/>
    <w:autoRedefine/>
    <w:rsid w:val="009A16F1"/>
    <w:pPr>
      <w:widowControl w:val="0"/>
      <w:spacing w:before="120"/>
      <w:ind w:left="2160"/>
    </w:pPr>
  </w:style>
  <w:style w:type="character" w:customStyle="1" w:styleId="BodyTextIndent2Char">
    <w:name w:val="Body Text Indent 2 Char"/>
    <w:basedOn w:val="DefaultParagraphFont"/>
    <w:link w:val="BodyTextIndent2"/>
    <w:rsid w:val="009A16F1"/>
    <w:rPr>
      <w:rFonts w:ascii="Times New Roman" w:eastAsia="Times New Roman" w:hAnsi="Times New Roman" w:cs="Times New Roman"/>
      <w:szCs w:val="20"/>
    </w:rPr>
  </w:style>
  <w:style w:type="paragraph" w:styleId="BodyTextIndent3">
    <w:name w:val="Body Text Indent 3"/>
    <w:basedOn w:val="Normal"/>
    <w:link w:val="BodyTextIndent3Char"/>
    <w:autoRedefine/>
    <w:rsid w:val="009A16F1"/>
    <w:pPr>
      <w:widowControl w:val="0"/>
      <w:spacing w:before="120"/>
      <w:ind w:left="1440"/>
    </w:pPr>
  </w:style>
  <w:style w:type="character" w:customStyle="1" w:styleId="BodyTextIndent3Char">
    <w:name w:val="Body Text Indent 3 Char"/>
    <w:basedOn w:val="DefaultParagraphFont"/>
    <w:link w:val="BodyTextIndent3"/>
    <w:rsid w:val="009A16F1"/>
    <w:rPr>
      <w:rFonts w:ascii="Times New Roman" w:eastAsia="Times New Roman" w:hAnsi="Times New Roman" w:cs="Times New Roman"/>
      <w:szCs w:val="20"/>
    </w:rPr>
  </w:style>
  <w:style w:type="paragraph" w:customStyle="1" w:styleId="IEEEStdsLevel1Header">
    <w:name w:val="IEEEStds Level 1 Header"/>
    <w:basedOn w:val="Normal"/>
    <w:next w:val="Normal"/>
    <w:link w:val="IEEEStdsLevel1HeaderCharChar"/>
    <w:rsid w:val="00D120C8"/>
    <w:pPr>
      <w:keepNext/>
      <w:keepLines/>
      <w:numPr>
        <w:numId w:val="6"/>
      </w:numPr>
      <w:tabs>
        <w:tab w:val="left" w:pos="567"/>
      </w:tabs>
      <w:suppressAutoHyphens/>
      <w:spacing w:before="360" w:after="240"/>
      <w:outlineLvl w:val="0"/>
    </w:pPr>
    <w:rPr>
      <w:rFonts w:ascii="Arial" w:eastAsia="SimSun" w:hAnsi="Arial"/>
      <w:b w:val="0"/>
      <w:sz w:val="24"/>
      <w:lang w:val="de-DE"/>
    </w:rPr>
  </w:style>
  <w:style w:type="character" w:customStyle="1" w:styleId="IEEEStdsLevel1HeaderCharChar">
    <w:name w:val="IEEEStds Level 1 Header Char Char"/>
    <w:link w:val="IEEEStdsLevel1Header"/>
    <w:locked/>
    <w:rsid w:val="00D120C8"/>
    <w:rPr>
      <w:rFonts w:ascii="Arial" w:eastAsia="SimSun" w:hAnsi="Arial" w:cs="Times New Roman"/>
      <w:b w:val="0"/>
      <w:szCs w:val="20"/>
      <w:lang w:val="de-DE"/>
    </w:rPr>
  </w:style>
  <w:style w:type="paragraph" w:customStyle="1" w:styleId="IEEEStdsLevel2Header">
    <w:name w:val="IEEEStds Level 2 Header"/>
    <w:basedOn w:val="IEEEStdsLevel1Header"/>
    <w:next w:val="Normal"/>
    <w:link w:val="IEEEStdsLevel2HeaderChar"/>
    <w:rsid w:val="00D120C8"/>
    <w:pPr>
      <w:numPr>
        <w:ilvl w:val="1"/>
      </w:numPr>
      <w:outlineLvl w:val="1"/>
    </w:pPr>
  </w:style>
  <w:style w:type="character" w:customStyle="1" w:styleId="IEEEStdsLevel2HeaderChar">
    <w:name w:val="IEEEStds Level 2 Header Char"/>
    <w:link w:val="IEEEStdsLevel2Header"/>
    <w:locked/>
    <w:rsid w:val="00D120C8"/>
    <w:rPr>
      <w:rFonts w:ascii="Arial" w:eastAsia="SimSun" w:hAnsi="Arial" w:cs="Times New Roman"/>
      <w:b w:val="0"/>
      <w:szCs w:val="20"/>
      <w:lang w:val="de-DE"/>
    </w:rPr>
  </w:style>
  <w:style w:type="paragraph" w:customStyle="1" w:styleId="IEEEStdsLevel3Header">
    <w:name w:val="IEEEStds Level 3 Header"/>
    <w:basedOn w:val="IEEEStdsLevel2Header"/>
    <w:next w:val="Normal"/>
    <w:link w:val="IEEEStdsLevel3HeaderCharChar"/>
    <w:autoRedefine/>
    <w:rsid w:val="00D120C8"/>
    <w:pPr>
      <w:numPr>
        <w:ilvl w:val="2"/>
      </w:numPr>
      <w:tabs>
        <w:tab w:val="left" w:pos="900"/>
      </w:tabs>
      <w:spacing w:before="240"/>
      <w:outlineLvl w:val="2"/>
    </w:pPr>
  </w:style>
  <w:style w:type="character" w:customStyle="1" w:styleId="IEEEStdsLevel3HeaderCharChar">
    <w:name w:val="IEEEStds Level 3 Header Char Char"/>
    <w:link w:val="IEEEStdsLevel3Header"/>
    <w:locked/>
    <w:rsid w:val="00D120C8"/>
    <w:rPr>
      <w:rFonts w:ascii="Arial" w:eastAsia="SimSun" w:hAnsi="Arial" w:cs="Times New Roman"/>
      <w:b w:val="0"/>
      <w:szCs w:val="20"/>
      <w:lang w:val="de-DE"/>
    </w:rPr>
  </w:style>
  <w:style w:type="paragraph" w:customStyle="1" w:styleId="IEEEStdsLevel4Header">
    <w:name w:val="IEEEStds Level 4 Header"/>
    <w:basedOn w:val="IEEEStdsLevel3Header"/>
    <w:next w:val="Normal"/>
    <w:link w:val="IEEEStdsLevel4HeaderChar"/>
    <w:rsid w:val="00D120C8"/>
    <w:pPr>
      <w:numPr>
        <w:ilvl w:val="3"/>
      </w:numPr>
      <w:outlineLvl w:val="3"/>
    </w:pPr>
  </w:style>
  <w:style w:type="character" w:customStyle="1" w:styleId="IEEEStdsLevel4HeaderChar">
    <w:name w:val="IEEEStds Level 4 Header Char"/>
    <w:link w:val="IEEEStdsLevel4Header"/>
    <w:locked/>
    <w:rsid w:val="00D120C8"/>
    <w:rPr>
      <w:rFonts w:ascii="Arial" w:eastAsia="SimSun" w:hAnsi="Arial" w:cs="Times New Roman"/>
      <w:b w:val="0"/>
      <w:szCs w:val="20"/>
      <w:lang w:val="de-DE"/>
    </w:rPr>
  </w:style>
  <w:style w:type="paragraph" w:customStyle="1" w:styleId="IEEEStdsLevel5Header">
    <w:name w:val="IEEEStds Level 5 Header"/>
    <w:basedOn w:val="IEEEStdsLevel4Header"/>
    <w:next w:val="Normal"/>
    <w:link w:val="IEEEStdsLevel5HeaderChar"/>
    <w:rsid w:val="00D120C8"/>
    <w:pPr>
      <w:numPr>
        <w:ilvl w:val="4"/>
      </w:numPr>
      <w:tabs>
        <w:tab w:val="clear" w:pos="900"/>
      </w:tabs>
      <w:outlineLvl w:val="4"/>
    </w:pPr>
  </w:style>
  <w:style w:type="character" w:customStyle="1" w:styleId="IEEEStdsLevel5HeaderChar">
    <w:name w:val="IEEEStds Level 5 Header Char"/>
    <w:link w:val="IEEEStdsLevel5Header"/>
    <w:locked/>
    <w:rsid w:val="00D120C8"/>
    <w:rPr>
      <w:rFonts w:ascii="Arial" w:eastAsia="SimSun" w:hAnsi="Arial" w:cs="Times New Roman"/>
      <w:b w:val="0"/>
      <w:szCs w:val="20"/>
      <w:lang w:val="de-DE"/>
    </w:rPr>
  </w:style>
  <w:style w:type="paragraph" w:customStyle="1" w:styleId="IEEEStdsLevel6Header">
    <w:name w:val="IEEEStds Level 6 Header"/>
    <w:basedOn w:val="IEEEStdsLevel5Header"/>
    <w:next w:val="Normal"/>
    <w:rsid w:val="00D120C8"/>
    <w:pPr>
      <w:numPr>
        <w:ilvl w:val="5"/>
      </w:numPr>
      <w:tabs>
        <w:tab w:val="clear" w:pos="567"/>
      </w:tabs>
      <w:outlineLvl w:val="5"/>
    </w:pPr>
    <w:rPr>
      <w:rFonts w:eastAsia="Times New Roman"/>
      <w:lang w:val="en-US"/>
    </w:rPr>
  </w:style>
  <w:style w:type="paragraph" w:customStyle="1" w:styleId="IEEEStdsParagraph">
    <w:name w:val="IEEEStds Paragraph"/>
    <w:link w:val="IEEEStdsParagraphChar"/>
    <w:rsid w:val="00D120C8"/>
    <w:pPr>
      <w:spacing w:after="240"/>
      <w:jc w:val="both"/>
    </w:pPr>
    <w:rPr>
      <w:rFonts w:ascii="Times New Roman" w:eastAsia="SimSun" w:hAnsi="Times New Roman" w:cs="Times New Roman"/>
    </w:rPr>
  </w:style>
  <w:style w:type="character" w:customStyle="1" w:styleId="IEEEStdsParagraphChar">
    <w:name w:val="IEEEStds Paragraph Char"/>
    <w:link w:val="IEEEStdsParagraph"/>
    <w:locked/>
    <w:rsid w:val="00D120C8"/>
    <w:rPr>
      <w:rFonts w:ascii="Times New Roman" w:eastAsia="SimSun" w:hAnsi="Times New Roman" w:cs="Times New Roman"/>
    </w:rPr>
  </w:style>
  <w:style w:type="paragraph" w:customStyle="1" w:styleId="IEEEStdsTableData-Left">
    <w:name w:val="IEEEStds Table Data - Left"/>
    <w:basedOn w:val="IEEEStdsParagraph"/>
    <w:rsid w:val="00D120C8"/>
    <w:pPr>
      <w:keepNext/>
      <w:keepLines/>
      <w:spacing w:after="0"/>
      <w:jc w:val="left"/>
    </w:pPr>
    <w:rPr>
      <w:sz w:val="18"/>
    </w:rPr>
  </w:style>
  <w:style w:type="paragraph" w:customStyle="1" w:styleId="ANNEX-heading1">
    <w:name w:val="ANNEX-heading1"/>
    <w:basedOn w:val="Heading1"/>
    <w:next w:val="Normal"/>
    <w:autoRedefine/>
    <w:qFormat/>
    <w:rsid w:val="000A0099"/>
    <w:pPr>
      <w:keepLines w:val="0"/>
      <w:numPr>
        <w:ilvl w:val="1"/>
        <w:numId w:val="8"/>
      </w:numPr>
      <w:suppressAutoHyphens/>
      <w:snapToGrid w:val="0"/>
      <w:spacing w:before="200" w:after="200"/>
      <w:outlineLvl w:val="1"/>
    </w:pPr>
    <w:rPr>
      <w:rFonts w:eastAsia="MS Mincho" w:cstheme="majorHAnsi"/>
      <w:color w:val="auto"/>
      <w:sz w:val="24"/>
      <w:szCs w:val="24"/>
      <w:lang w:eastAsia="zh-CN"/>
    </w:rPr>
  </w:style>
  <w:style w:type="character" w:customStyle="1" w:styleId="Heading1Char">
    <w:name w:val="Heading 1 Char"/>
    <w:basedOn w:val="DefaultParagraphFont"/>
    <w:link w:val="Heading1"/>
    <w:uiPriority w:val="9"/>
    <w:rsid w:val="000A0099"/>
    <w:rPr>
      <w:rFonts w:eastAsiaTheme="majorEastAsia" w:cstheme="majorBidi"/>
      <w:b w:val="0"/>
      <w:bCs w:val="0"/>
      <w:color w:val="345A8A" w:themeColor="accent1" w:themeShade="B5"/>
      <w:sz w:val="32"/>
      <w:szCs w:val="32"/>
      <w:lang w:eastAsia="en-US"/>
    </w:rPr>
  </w:style>
  <w:style w:type="character" w:customStyle="1" w:styleId="Heading3Char">
    <w:name w:val="Heading 3 Char"/>
    <w:link w:val="Heading3"/>
    <w:rsid w:val="000A0099"/>
    <w:rPr>
      <w:rFonts w:cstheme="majorHAnsi"/>
      <w:lang w:val="en-GB" w:eastAsia="zh-CN"/>
    </w:rPr>
  </w:style>
  <w:style w:type="character" w:customStyle="1" w:styleId="Heading2Char">
    <w:name w:val="Heading 2 Char"/>
    <w:link w:val="Heading2"/>
    <w:rsid w:val="000A0099"/>
    <w:rPr>
      <w:rFonts w:cstheme="majorHAnsi"/>
      <w:b w:val="0"/>
      <w:bCs w:val="0"/>
      <w:lang w:val="en-GB" w:eastAsia="zh-CN"/>
    </w:rPr>
  </w:style>
  <w:style w:type="paragraph" w:styleId="BalloonText">
    <w:name w:val="Balloon Text"/>
    <w:basedOn w:val="Normal"/>
    <w:link w:val="BalloonTextChar"/>
    <w:uiPriority w:val="99"/>
    <w:semiHidden/>
    <w:unhideWhenUsed/>
    <w:rsid w:val="00AC69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692C"/>
    <w:rPr>
      <w:rFonts w:ascii="Lucida Grande" w:hAnsi="Lucida Grande" w:cs="Lucida Grande"/>
      <w:sz w:val="18"/>
      <w:szCs w:val="18"/>
      <w:lang w:eastAsia="en-US"/>
    </w:rPr>
  </w:style>
  <w:style w:type="paragraph" w:customStyle="1" w:styleId="covertext">
    <w:name w:val="cover text"/>
    <w:basedOn w:val="Normal"/>
    <w:rsid w:val="00E42074"/>
    <w:pPr>
      <w:spacing w:before="120" w:after="120"/>
    </w:pPr>
    <w:rPr>
      <w:rFonts w:eastAsia="Times New Roman"/>
      <w:b w:val="0"/>
      <w:bCs w:val="0"/>
      <w:spacing w:val="0"/>
      <w:sz w:val="24"/>
      <w:szCs w:val="24"/>
    </w:rPr>
  </w:style>
  <w:style w:type="paragraph" w:styleId="Header">
    <w:name w:val="header"/>
    <w:basedOn w:val="Normal"/>
    <w:link w:val="HeaderChar"/>
    <w:uiPriority w:val="99"/>
    <w:unhideWhenUsed/>
    <w:rsid w:val="005936E7"/>
    <w:pPr>
      <w:tabs>
        <w:tab w:val="center" w:pos="4320"/>
        <w:tab w:val="right" w:pos="8640"/>
      </w:tabs>
    </w:pPr>
  </w:style>
  <w:style w:type="character" w:customStyle="1" w:styleId="HeaderChar">
    <w:name w:val="Header Char"/>
    <w:basedOn w:val="DefaultParagraphFont"/>
    <w:link w:val="Header"/>
    <w:uiPriority w:val="99"/>
    <w:rsid w:val="005936E7"/>
    <w:rPr>
      <w:rFonts w:ascii="Times New Roman" w:hAnsi="Times New Roman" w:cs="Times New Roman"/>
      <w:lang w:eastAsia="en-US"/>
    </w:rPr>
  </w:style>
  <w:style w:type="paragraph" w:styleId="Footer">
    <w:name w:val="footer"/>
    <w:basedOn w:val="Normal"/>
    <w:link w:val="FooterChar"/>
    <w:uiPriority w:val="99"/>
    <w:unhideWhenUsed/>
    <w:rsid w:val="005936E7"/>
    <w:pPr>
      <w:tabs>
        <w:tab w:val="center" w:pos="4320"/>
        <w:tab w:val="right" w:pos="8640"/>
      </w:tabs>
    </w:pPr>
  </w:style>
  <w:style w:type="character" w:customStyle="1" w:styleId="FooterChar">
    <w:name w:val="Footer Char"/>
    <w:basedOn w:val="DefaultParagraphFont"/>
    <w:link w:val="Footer"/>
    <w:uiPriority w:val="99"/>
    <w:rsid w:val="005936E7"/>
    <w:rPr>
      <w:rFonts w:ascii="Times New Roman" w:hAnsi="Times New Roman" w:cs="Times New Roman"/>
      <w:lang w:eastAsia="en-US"/>
    </w:rPr>
  </w:style>
  <w:style w:type="character" w:styleId="PageNumber">
    <w:name w:val="page number"/>
    <w:basedOn w:val="DefaultParagraphFont"/>
    <w:uiPriority w:val="99"/>
    <w:semiHidden/>
    <w:unhideWhenUsed/>
    <w:rsid w:val="005936E7"/>
  </w:style>
  <w:style w:type="paragraph" w:styleId="BodyText">
    <w:name w:val="Body Text"/>
    <w:basedOn w:val="Normal"/>
    <w:link w:val="BodyTextChar"/>
    <w:uiPriority w:val="99"/>
    <w:unhideWhenUsed/>
    <w:rsid w:val="00B94E5F"/>
    <w:pPr>
      <w:spacing w:after="120"/>
    </w:pPr>
  </w:style>
  <w:style w:type="character" w:customStyle="1" w:styleId="BodyTextChar">
    <w:name w:val="Body Text Char"/>
    <w:basedOn w:val="DefaultParagraphFont"/>
    <w:link w:val="BodyText"/>
    <w:uiPriority w:val="99"/>
    <w:rsid w:val="00B94E5F"/>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641</Words>
  <Characters>3506</Characters>
  <Application>Microsoft Macintosh Word</Application>
  <DocSecurity>0</DocSecurity>
  <Lines>129</Lines>
  <Paragraphs>101</Paragraphs>
  <ScaleCrop>false</ScaleCrop>
  <Company>Kinney Consulting</Company>
  <LinksUpToDate>false</LinksUpToDate>
  <CharactersWithSpaces>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Kinney</dc:creator>
  <cp:keywords/>
  <dc:description/>
  <cp:lastModifiedBy>Pat Kinney</cp:lastModifiedBy>
  <cp:revision>3</cp:revision>
  <dcterms:created xsi:type="dcterms:W3CDTF">2015-02-26T07:11:00Z</dcterms:created>
  <dcterms:modified xsi:type="dcterms:W3CDTF">2015-02-26T07:11:00Z</dcterms:modified>
</cp:coreProperties>
</file>