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7473F2" w:rsidP="00972D10">
            <w:pPr>
              <w:pStyle w:val="covertext"/>
            </w:pPr>
            <w:r>
              <w:rPr>
                <w:b/>
              </w:rPr>
              <w:t>TG</w:t>
            </w:r>
            <w:r w:rsidR="00CD6DB5">
              <w:rPr>
                <w:rFonts w:hint="eastAsia"/>
                <w:b/>
                <w:lang w:eastAsia="ja-JP"/>
              </w:rPr>
              <w:t>3d</w:t>
            </w:r>
            <w:r w:rsidR="006D085F" w:rsidRPr="00055CF4">
              <w:rPr>
                <w:b/>
              </w:rPr>
              <w:t xml:space="preserve"> </w:t>
            </w:r>
            <w:fldSimple w:instr=" TITLE  \* MERGEFORMAT ">
              <w:r w:rsidR="00E53364" w:rsidRPr="00E53364">
                <w:rPr>
                  <w:b/>
                </w:rPr>
                <w:t>January 2015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03022F" w:rsidRDefault="0003022F" w:rsidP="00972D10">
            <w:pPr>
              <w:pStyle w:val="covertext"/>
              <w:rPr>
                <w:lang w:eastAsia="ja-JP"/>
              </w:rPr>
            </w:pPr>
            <w:r w:rsidRPr="0003022F">
              <w:rPr>
                <w:rFonts w:hint="eastAsia"/>
                <w:lang w:eastAsia="ja-JP"/>
              </w:rPr>
              <w:t>16</w:t>
            </w:r>
            <w:r w:rsidR="001B0C53" w:rsidRPr="0003022F">
              <w:rPr>
                <w:rFonts w:hint="eastAsia"/>
                <w:lang w:eastAsia="ja-JP"/>
              </w:rPr>
              <w:t xml:space="preserve"> January 2015</w:t>
            </w:r>
          </w:p>
        </w:tc>
      </w:tr>
      <w:tr w:rsidR="009669B6">
        <w:tc>
          <w:tcPr>
            <w:tcW w:w="1260" w:type="dxa"/>
            <w:tcBorders>
              <w:top w:val="single" w:sz="4" w:space="0" w:color="auto"/>
              <w:bottom w:val="single" w:sz="4" w:space="0" w:color="auto"/>
            </w:tcBorders>
          </w:tcPr>
          <w:p w:rsidR="009669B6" w:rsidRDefault="009669B6">
            <w:pPr>
              <w:pStyle w:val="covertext"/>
            </w:pPr>
            <w:r>
              <w:t>Source</w:t>
            </w:r>
          </w:p>
        </w:tc>
        <w:tc>
          <w:tcPr>
            <w:tcW w:w="4050" w:type="dxa"/>
            <w:tcBorders>
              <w:top w:val="single" w:sz="4" w:space="0" w:color="auto"/>
              <w:bottom w:val="single" w:sz="4" w:space="0" w:color="auto"/>
            </w:tcBorders>
          </w:tcPr>
          <w:p w:rsidR="009669B6" w:rsidRPr="0003022F" w:rsidRDefault="009669B6" w:rsidP="00E256A1">
            <w:pPr>
              <w:pStyle w:val="covertext"/>
              <w:spacing w:before="0" w:after="0"/>
              <w:rPr>
                <w:lang w:eastAsia="ja-JP"/>
              </w:rPr>
            </w:pPr>
            <w:r w:rsidRPr="0003022F">
              <w:rPr>
                <w:rFonts w:hint="eastAsia"/>
                <w:lang w:val="de-DE" w:eastAsia="ja-JP"/>
              </w:rPr>
              <w:t>Ken Hiraga</w:t>
            </w:r>
            <w:r w:rsidRPr="0003022F">
              <w:rPr>
                <w:lang w:val="de-DE"/>
              </w:rPr>
              <w:br/>
            </w:r>
            <w:r w:rsidRPr="0003022F">
              <w:rPr>
                <w:rFonts w:hint="eastAsia"/>
                <w:lang w:val="de-DE" w:eastAsia="ja-JP"/>
              </w:rPr>
              <w:t>NTT Network Innovation Laboratories</w:t>
            </w:r>
          </w:p>
          <w:p w:rsidR="009669B6" w:rsidRPr="0003022F" w:rsidRDefault="009669B6" w:rsidP="00E256A1">
            <w:pPr>
              <w:pStyle w:val="covertext"/>
              <w:spacing w:before="0" w:after="0"/>
              <w:rPr>
                <w:lang w:eastAsia="ja-JP"/>
              </w:rPr>
            </w:pPr>
            <w:proofErr w:type="spellStart"/>
            <w:r w:rsidRPr="0003022F">
              <w:rPr>
                <w:rFonts w:hint="eastAsia"/>
                <w:lang w:eastAsia="ja-JP"/>
              </w:rPr>
              <w:t>Hikarinooka</w:t>
            </w:r>
            <w:proofErr w:type="spellEnd"/>
            <w:r w:rsidRPr="0003022F">
              <w:rPr>
                <w:rFonts w:hint="eastAsia"/>
                <w:lang w:eastAsia="ja-JP"/>
              </w:rPr>
              <w:t xml:space="preserve"> 1-1, Yokosuka 239-0847 Japan</w:t>
            </w:r>
          </w:p>
        </w:tc>
        <w:tc>
          <w:tcPr>
            <w:tcW w:w="4140" w:type="dxa"/>
            <w:tcBorders>
              <w:top w:val="single" w:sz="4" w:space="0" w:color="auto"/>
              <w:bottom w:val="single" w:sz="4" w:space="0" w:color="auto"/>
            </w:tcBorders>
          </w:tcPr>
          <w:p w:rsidR="009669B6" w:rsidRPr="0003022F" w:rsidRDefault="009669B6" w:rsidP="00E256A1">
            <w:pPr>
              <w:pStyle w:val="covertext"/>
              <w:tabs>
                <w:tab w:val="left" w:pos="1152"/>
              </w:tabs>
              <w:spacing w:before="0" w:after="0"/>
              <w:rPr>
                <w:lang w:eastAsia="ja-JP"/>
              </w:rPr>
            </w:pPr>
            <w:r w:rsidRPr="0003022F">
              <w:t>Voice:</w:t>
            </w:r>
            <w:r w:rsidRPr="0003022F">
              <w:tab/>
            </w:r>
            <w:r w:rsidRPr="0003022F">
              <w:rPr>
                <w:rFonts w:hint="eastAsia"/>
                <w:lang w:eastAsia="ja-JP"/>
              </w:rPr>
              <w:t>+81 46 859 3474</w:t>
            </w:r>
            <w:r w:rsidRPr="0003022F">
              <w:br/>
              <w:t>Fax:</w:t>
            </w:r>
            <w:r w:rsidRPr="0003022F">
              <w:tab/>
              <w:t>+</w:t>
            </w:r>
            <w:r w:rsidRPr="0003022F">
              <w:rPr>
                <w:rFonts w:hint="eastAsia"/>
                <w:lang w:eastAsia="ja-JP"/>
              </w:rPr>
              <w:t>81 46 855 1497</w:t>
            </w:r>
            <w:r w:rsidRPr="0003022F">
              <w:br/>
              <w:t>E-mail:</w:t>
            </w:r>
            <w:r w:rsidRPr="0003022F">
              <w:tab/>
            </w:r>
            <w:r w:rsidRPr="0003022F">
              <w:rPr>
                <w:rFonts w:hint="eastAsia"/>
                <w:lang w:eastAsia="ja-JP"/>
              </w:rPr>
              <w:t>hiraga.ken@lab.ntt.co.jp</w:t>
            </w:r>
          </w:p>
        </w:tc>
      </w:tr>
      <w:tr w:rsidR="009669B6">
        <w:tc>
          <w:tcPr>
            <w:tcW w:w="1260" w:type="dxa"/>
            <w:tcBorders>
              <w:top w:val="single" w:sz="6" w:space="0" w:color="auto"/>
            </w:tcBorders>
          </w:tcPr>
          <w:p w:rsidR="009669B6" w:rsidRDefault="009669B6">
            <w:pPr>
              <w:pStyle w:val="covertext"/>
            </w:pPr>
            <w:r>
              <w:t>Re:</w:t>
            </w:r>
          </w:p>
        </w:tc>
        <w:tc>
          <w:tcPr>
            <w:tcW w:w="8190" w:type="dxa"/>
            <w:gridSpan w:val="2"/>
            <w:tcBorders>
              <w:top w:val="single" w:sz="6" w:space="0" w:color="auto"/>
            </w:tcBorders>
          </w:tcPr>
          <w:p w:rsidR="009669B6" w:rsidRDefault="009669B6">
            <w:pPr>
              <w:pStyle w:val="covertext"/>
            </w:pPr>
          </w:p>
        </w:tc>
      </w:tr>
      <w:tr w:rsidR="009669B6">
        <w:tc>
          <w:tcPr>
            <w:tcW w:w="1260" w:type="dxa"/>
            <w:tcBorders>
              <w:top w:val="single" w:sz="6" w:space="0" w:color="auto"/>
            </w:tcBorders>
          </w:tcPr>
          <w:p w:rsidR="009669B6" w:rsidRDefault="009669B6">
            <w:pPr>
              <w:pStyle w:val="covertext"/>
            </w:pPr>
            <w:r>
              <w:t>Abstract</w:t>
            </w:r>
          </w:p>
        </w:tc>
        <w:tc>
          <w:tcPr>
            <w:tcW w:w="8190" w:type="dxa"/>
            <w:gridSpan w:val="2"/>
            <w:tcBorders>
              <w:top w:val="single" w:sz="6" w:space="0" w:color="auto"/>
            </w:tcBorders>
          </w:tcPr>
          <w:p w:rsidR="009669B6" w:rsidRDefault="009669B6" w:rsidP="00972D10">
            <w:pPr>
              <w:pStyle w:val="covertext"/>
            </w:pPr>
            <w:r>
              <w:t xml:space="preserve">Meeting notes on the 802.15 TG3d  </w:t>
            </w:r>
            <w:r>
              <w:rPr>
                <w:rFonts w:hint="eastAsia"/>
                <w:lang w:eastAsia="ja-JP"/>
              </w:rPr>
              <w:t>January 2015 Interim</w:t>
            </w:r>
            <w:r>
              <w:t xml:space="preserve"> Meeting</w:t>
            </w:r>
          </w:p>
        </w:tc>
      </w:tr>
      <w:tr w:rsidR="009669B6">
        <w:tc>
          <w:tcPr>
            <w:tcW w:w="1260" w:type="dxa"/>
            <w:tcBorders>
              <w:top w:val="single" w:sz="6" w:space="0" w:color="auto"/>
            </w:tcBorders>
          </w:tcPr>
          <w:p w:rsidR="009669B6" w:rsidRDefault="009669B6">
            <w:pPr>
              <w:pStyle w:val="covertext"/>
            </w:pPr>
            <w:r>
              <w:t>Purpose</w:t>
            </w:r>
          </w:p>
        </w:tc>
        <w:tc>
          <w:tcPr>
            <w:tcW w:w="8190" w:type="dxa"/>
            <w:gridSpan w:val="2"/>
            <w:tcBorders>
              <w:top w:val="single" w:sz="6" w:space="0" w:color="auto"/>
            </w:tcBorders>
          </w:tcPr>
          <w:p w:rsidR="009669B6" w:rsidRDefault="009669B6">
            <w:pPr>
              <w:pStyle w:val="covertext"/>
            </w:pPr>
            <w:r>
              <w:t>Meeting Minutes</w:t>
            </w:r>
          </w:p>
        </w:tc>
      </w:tr>
      <w:tr w:rsidR="009669B6">
        <w:tc>
          <w:tcPr>
            <w:tcW w:w="1260" w:type="dxa"/>
            <w:tcBorders>
              <w:top w:val="single" w:sz="6" w:space="0" w:color="auto"/>
              <w:bottom w:val="single" w:sz="6" w:space="0" w:color="auto"/>
            </w:tcBorders>
          </w:tcPr>
          <w:p w:rsidR="009669B6" w:rsidRDefault="009669B6">
            <w:pPr>
              <w:pStyle w:val="covertext"/>
            </w:pPr>
            <w:r>
              <w:t>Notice</w:t>
            </w:r>
          </w:p>
        </w:tc>
        <w:tc>
          <w:tcPr>
            <w:tcW w:w="8190" w:type="dxa"/>
            <w:gridSpan w:val="2"/>
            <w:tcBorders>
              <w:top w:val="single" w:sz="6" w:space="0" w:color="auto"/>
              <w:bottom w:val="single" w:sz="6" w:space="0" w:color="auto"/>
            </w:tcBorders>
          </w:tcPr>
          <w:p w:rsidR="009669B6" w:rsidRDefault="009669B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69B6">
        <w:tc>
          <w:tcPr>
            <w:tcW w:w="1260" w:type="dxa"/>
            <w:tcBorders>
              <w:top w:val="single" w:sz="6" w:space="0" w:color="auto"/>
              <w:bottom w:val="single" w:sz="6" w:space="0" w:color="auto"/>
            </w:tcBorders>
          </w:tcPr>
          <w:p w:rsidR="009669B6" w:rsidRDefault="009669B6">
            <w:pPr>
              <w:pStyle w:val="covertext"/>
            </w:pPr>
            <w:r>
              <w:t>Release</w:t>
            </w:r>
          </w:p>
        </w:tc>
        <w:tc>
          <w:tcPr>
            <w:tcW w:w="8190" w:type="dxa"/>
            <w:gridSpan w:val="2"/>
            <w:tcBorders>
              <w:top w:val="single" w:sz="6" w:space="0" w:color="auto"/>
              <w:bottom w:val="single" w:sz="6" w:space="0" w:color="auto"/>
            </w:tcBorders>
          </w:tcPr>
          <w:p w:rsidR="009669B6" w:rsidRDefault="009669B6">
            <w:pPr>
              <w:pStyle w:val="covertext"/>
            </w:pPr>
            <w:r>
              <w:t>The contributor acknowledges and accepts that this contribution 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D80C2B">
        <w:rPr>
          <w:b/>
          <w:sz w:val="28"/>
        </w:rPr>
        <w:lastRenderedPageBreak/>
        <w:t xml:space="preserve">Minutes of the </w:t>
      </w:r>
      <w:r w:rsidR="0088724A">
        <w:rPr>
          <w:rFonts w:hint="eastAsia"/>
          <w:b/>
          <w:sz w:val="28"/>
          <w:lang w:eastAsia="ja-JP"/>
        </w:rPr>
        <w:t>January 2015</w:t>
      </w:r>
      <w:r w:rsidR="00D80C2B">
        <w:rPr>
          <w:b/>
          <w:sz w:val="28"/>
        </w:rPr>
        <w:t xml:space="preserve"> </w:t>
      </w:r>
      <w:r w:rsidR="000C4F3D">
        <w:rPr>
          <w:rFonts w:hint="eastAsia"/>
          <w:b/>
          <w:sz w:val="28"/>
          <w:lang w:eastAsia="ja-JP"/>
        </w:rPr>
        <w:t>TG3d</w:t>
      </w:r>
    </w:p>
    <w:p w:rsidR="0043071E" w:rsidRPr="000C4F3D" w:rsidRDefault="0043071E" w:rsidP="002631B6">
      <w:pPr>
        <w:widowControl w:val="0"/>
        <w:rPr>
          <w:lang w:eastAsia="ja-JP"/>
        </w:rPr>
      </w:pPr>
      <w:r w:rsidRPr="000C4F3D">
        <w:rPr>
          <w:rFonts w:eastAsia="Batang"/>
        </w:rPr>
        <w:t>The</w:t>
      </w:r>
      <w:r w:rsidR="000C4F3D" w:rsidRPr="000C4F3D">
        <w:rPr>
          <w:lang w:eastAsia="ja-JP"/>
        </w:rPr>
        <w:t xml:space="preserve"> T</w:t>
      </w:r>
      <w:r w:rsidR="006D085F" w:rsidRPr="000C4F3D">
        <w:rPr>
          <w:rFonts w:eastAsia="Batang"/>
        </w:rPr>
        <w:t>G3d</w:t>
      </w:r>
      <w:r w:rsidR="008E1D5F" w:rsidRPr="000C4F3D">
        <w:rPr>
          <w:rFonts w:eastAsia="Batang"/>
        </w:rPr>
        <w:t xml:space="preserve"> 100G </w:t>
      </w:r>
      <w:r w:rsidRPr="000C4F3D">
        <w:rPr>
          <w:rFonts w:eastAsia="Batang"/>
        </w:rPr>
        <w:t xml:space="preserve"> meeting took place on </w:t>
      </w:r>
      <w:r w:rsidR="000C4F3D" w:rsidRPr="000C4F3D">
        <w:rPr>
          <w:lang w:eastAsia="ja-JP"/>
        </w:rPr>
        <w:t>January 12-15 2015</w:t>
      </w:r>
      <w:r w:rsidR="007F380F" w:rsidRPr="000C4F3D">
        <w:rPr>
          <w:rFonts w:eastAsia="Batang"/>
        </w:rPr>
        <w:t xml:space="preserve"> </w:t>
      </w:r>
      <w:r w:rsidRPr="000C4F3D">
        <w:rPr>
          <w:rFonts w:eastAsia="Batang"/>
        </w:rPr>
        <w:t xml:space="preserve">in the </w:t>
      </w:r>
      <w:r w:rsidR="008E1D5F" w:rsidRPr="000C4F3D">
        <w:rPr>
          <w:rFonts w:eastAsia="Batang"/>
        </w:rPr>
        <w:t>t</w:t>
      </w:r>
      <w:r w:rsidRPr="000C4F3D">
        <w:rPr>
          <w:rFonts w:eastAsia="Batang"/>
        </w:rPr>
        <w:t xml:space="preserve">ime slots </w:t>
      </w:r>
      <w:r w:rsidR="006A46E5" w:rsidRPr="000C4F3D">
        <w:rPr>
          <w:rFonts w:eastAsia="Batang"/>
        </w:rPr>
        <w:t>Monday PM1+PM2</w:t>
      </w:r>
      <w:r w:rsidR="008950A0" w:rsidRPr="000C4F3D">
        <w:rPr>
          <w:rFonts w:eastAsia="Batang"/>
        </w:rPr>
        <w:t xml:space="preserve">, </w:t>
      </w:r>
      <w:r w:rsidR="006A46E5" w:rsidRPr="000C4F3D">
        <w:rPr>
          <w:rFonts w:eastAsia="Batang"/>
        </w:rPr>
        <w:t xml:space="preserve">Tuesday PM2 and </w:t>
      </w:r>
      <w:r w:rsidR="008950A0" w:rsidRPr="000C4F3D">
        <w:rPr>
          <w:rFonts w:eastAsia="Batang"/>
        </w:rPr>
        <w:t xml:space="preserve">Wednesday </w:t>
      </w:r>
      <w:r w:rsidR="00B064A0" w:rsidRPr="000C4F3D">
        <w:rPr>
          <w:rFonts w:eastAsia="Batang"/>
        </w:rPr>
        <w:t>PM2</w:t>
      </w:r>
      <w:r w:rsidR="006D085F" w:rsidRPr="000C4F3D">
        <w:rPr>
          <w:rFonts w:eastAsia="Batang"/>
        </w:rPr>
        <w:t>.</w:t>
      </w:r>
    </w:p>
    <w:p w:rsidR="009D495F" w:rsidRDefault="009D495F" w:rsidP="002631B6">
      <w:pPr>
        <w:widowControl w:val="0"/>
        <w:rPr>
          <w:color w:val="00B050"/>
          <w:lang w:eastAsia="ja-JP"/>
        </w:rPr>
      </w:pPr>
    </w:p>
    <w:p w:rsidR="00DD3CE2" w:rsidRPr="00E72567" w:rsidRDefault="001B0C53" w:rsidP="002631B6">
      <w:pPr>
        <w:widowControl w:val="0"/>
        <w:rPr>
          <w:lang w:eastAsia="ja-JP"/>
        </w:rPr>
      </w:pPr>
      <w:r w:rsidRPr="00E72567">
        <w:rPr>
          <w:lang w:eastAsia="ja-JP"/>
        </w:rPr>
        <w:t>&lt;&lt;</w:t>
      </w:r>
      <w:r w:rsidR="000C4F3D" w:rsidRPr="00E72567">
        <w:rPr>
          <w:lang w:eastAsia="ja-JP"/>
        </w:rPr>
        <w:t>TG3d</w:t>
      </w:r>
      <w:r w:rsidR="006D12F8" w:rsidRPr="00E72567">
        <w:rPr>
          <w:lang w:eastAsia="ja-JP"/>
        </w:rPr>
        <w:t xml:space="preserve"> session (</w:t>
      </w:r>
      <w:r w:rsidR="006D12F8" w:rsidRPr="00E72567">
        <w:rPr>
          <w:rFonts w:hint="eastAsia"/>
          <w:lang w:eastAsia="ja-JP"/>
        </w:rPr>
        <w:t xml:space="preserve">1, </w:t>
      </w:r>
      <w:r w:rsidR="001D1B37" w:rsidRPr="00E72567">
        <w:rPr>
          <w:rFonts w:hint="eastAsia"/>
          <w:lang w:eastAsia="ja-JP"/>
        </w:rPr>
        <w:t>2</w:t>
      </w:r>
      <w:r w:rsidRPr="00E72567">
        <w:rPr>
          <w:lang w:eastAsia="ja-JP"/>
        </w:rPr>
        <w:t xml:space="preserve">) Mon </w:t>
      </w:r>
      <w:r w:rsidR="000C4F3D" w:rsidRPr="00E72567">
        <w:rPr>
          <w:lang w:eastAsia="ja-JP"/>
        </w:rPr>
        <w:t>PM1</w:t>
      </w:r>
      <w:r w:rsidR="005B5959" w:rsidRPr="00E72567">
        <w:rPr>
          <w:rFonts w:hint="eastAsia"/>
          <w:lang w:eastAsia="ja-JP"/>
        </w:rPr>
        <w:t>,PM2</w:t>
      </w:r>
      <w:r w:rsidRPr="00E72567">
        <w:rPr>
          <w:lang w:eastAsia="ja-JP"/>
        </w:rPr>
        <w:t>&gt;&gt;</w:t>
      </w:r>
    </w:p>
    <w:p w:rsidR="00DD3CE2" w:rsidRDefault="00DD3CE2" w:rsidP="002631B6">
      <w:pPr>
        <w:widowControl w:val="0"/>
        <w:tabs>
          <w:tab w:val="left" w:pos="6237"/>
        </w:tabs>
        <w:rPr>
          <w:lang w:eastAsia="ja-JP"/>
        </w:rPr>
      </w:pPr>
      <w:r w:rsidRPr="000C4F3D">
        <w:rPr>
          <w:lang w:eastAsia="ja-JP"/>
        </w:rPr>
        <w:t>Meet</w:t>
      </w:r>
      <w:r w:rsidR="000C4F3D" w:rsidRPr="000C4F3D">
        <w:rPr>
          <w:lang w:eastAsia="ja-JP"/>
        </w:rPr>
        <w:t>ing was called to order at 13:30</w:t>
      </w:r>
      <w:r w:rsidR="001D1B37">
        <w:rPr>
          <w:lang w:eastAsia="ja-JP"/>
        </w:rPr>
        <w:t xml:space="preserve"> on January </w:t>
      </w:r>
      <w:r w:rsidR="001D1B37">
        <w:rPr>
          <w:rFonts w:hint="eastAsia"/>
          <w:lang w:eastAsia="ja-JP"/>
        </w:rPr>
        <w:t>12</w:t>
      </w:r>
      <w:r w:rsidRPr="000C4F3D">
        <w:rPr>
          <w:lang w:eastAsia="ja-JP"/>
        </w:rPr>
        <w:t>.</w:t>
      </w:r>
    </w:p>
    <w:p w:rsidR="00F5624A" w:rsidRPr="000C4F3D" w:rsidRDefault="00F5624A" w:rsidP="002631B6">
      <w:pPr>
        <w:widowControl w:val="0"/>
        <w:tabs>
          <w:tab w:val="left" w:pos="6237"/>
        </w:tabs>
        <w:rPr>
          <w:lang w:eastAsia="ja-JP"/>
        </w:rPr>
      </w:pPr>
      <w:r>
        <w:rPr>
          <w:rFonts w:hint="eastAsia"/>
          <w:lang w:eastAsia="ja-JP"/>
        </w:rPr>
        <w:t>This week</w:t>
      </w:r>
      <w:r>
        <w:rPr>
          <w:lang w:eastAsia="ja-JP"/>
        </w:rPr>
        <w:t>’</w:t>
      </w:r>
      <w:r>
        <w:rPr>
          <w:rFonts w:hint="eastAsia"/>
          <w:lang w:eastAsia="ja-JP"/>
        </w:rPr>
        <w:t xml:space="preserve">s session were chaired by </w:t>
      </w:r>
      <w:proofErr w:type="spellStart"/>
      <w:r>
        <w:rPr>
          <w:rFonts w:hint="eastAsia"/>
          <w:lang w:eastAsia="ja-JP"/>
        </w:rPr>
        <w:t>Iwao</w:t>
      </w:r>
      <w:proofErr w:type="spellEnd"/>
      <w:r>
        <w:rPr>
          <w:rFonts w:hint="eastAsia"/>
          <w:lang w:eastAsia="ja-JP"/>
        </w:rPr>
        <w:t xml:space="preserve"> </w:t>
      </w:r>
      <w:proofErr w:type="spellStart"/>
      <w:r>
        <w:rPr>
          <w:rFonts w:hint="eastAsia"/>
          <w:lang w:eastAsia="ja-JP"/>
        </w:rPr>
        <w:t>Hosako</w:t>
      </w:r>
      <w:proofErr w:type="spellEnd"/>
      <w:r>
        <w:rPr>
          <w:rFonts w:hint="eastAsia"/>
          <w:lang w:eastAsia="ja-JP"/>
        </w:rPr>
        <w:t xml:space="preserve">, vice-chair of the TG3d because the chair of this TG, Thomas </w:t>
      </w:r>
      <w:proofErr w:type="spellStart"/>
      <w:r>
        <w:rPr>
          <w:rFonts w:hint="eastAsia"/>
          <w:lang w:eastAsia="ja-JP"/>
        </w:rPr>
        <w:t>K</w:t>
      </w:r>
      <w:r w:rsidRPr="00F5624A">
        <w:rPr>
          <w:rFonts w:eastAsia="ＭＳ 明朝"/>
          <w:lang w:eastAsia="ja-JP"/>
        </w:rPr>
        <w:t>ü</w:t>
      </w:r>
      <w:r>
        <w:rPr>
          <w:rFonts w:hint="eastAsia"/>
          <w:lang w:eastAsia="ja-JP"/>
        </w:rPr>
        <w:t>rner</w:t>
      </w:r>
      <w:proofErr w:type="spellEnd"/>
      <w:r>
        <w:rPr>
          <w:rFonts w:hint="eastAsia"/>
          <w:lang w:eastAsia="ja-JP"/>
        </w:rPr>
        <w:t xml:space="preserve"> could not attend.</w:t>
      </w:r>
    </w:p>
    <w:p w:rsidR="00DD3CE2" w:rsidRPr="000C4F3D" w:rsidRDefault="00DD3CE2" w:rsidP="002631B6">
      <w:pPr>
        <w:widowControl w:val="0"/>
        <w:rPr>
          <w:lang w:eastAsia="ja-JP"/>
        </w:rPr>
      </w:pPr>
      <w:r w:rsidRPr="000C4F3D">
        <w:rPr>
          <w:lang w:eastAsia="ja-JP"/>
        </w:rPr>
        <w:t>The patents statement was mentioned and no patent contributions were discussed.</w:t>
      </w:r>
    </w:p>
    <w:p w:rsidR="00DD3CE2" w:rsidRPr="000C4F3D" w:rsidRDefault="00DD3CE2" w:rsidP="002631B6">
      <w:pPr>
        <w:widowControl w:val="0"/>
        <w:rPr>
          <w:lang w:eastAsia="ja-JP"/>
        </w:rPr>
      </w:pPr>
      <w:r w:rsidRPr="000C4F3D">
        <w:rPr>
          <w:lang w:eastAsia="ja-JP"/>
        </w:rPr>
        <w:t xml:space="preserve">The </w:t>
      </w:r>
      <w:r w:rsidR="000C4F3D" w:rsidRPr="000C4F3D">
        <w:rPr>
          <w:lang w:eastAsia="ja-JP"/>
        </w:rPr>
        <w:t>November 2014</w:t>
      </w:r>
      <w:r w:rsidRPr="000C4F3D">
        <w:rPr>
          <w:lang w:eastAsia="ja-JP"/>
        </w:rPr>
        <w:t xml:space="preserve"> meeting minutes was moved by Ken</w:t>
      </w:r>
      <w:r w:rsidR="000C4F3D" w:rsidRPr="000C4F3D">
        <w:rPr>
          <w:lang w:eastAsia="ja-JP"/>
        </w:rPr>
        <w:t xml:space="preserve"> Hiraga and second by Rick Roberts</w:t>
      </w:r>
      <w:r w:rsidRPr="000C4F3D">
        <w:rPr>
          <w:lang w:eastAsia="ja-JP"/>
        </w:rPr>
        <w:t xml:space="preserve"> and approved with no discussion.</w:t>
      </w:r>
    </w:p>
    <w:p w:rsidR="00DD3CE2" w:rsidRPr="000C4F3D" w:rsidRDefault="00DD3CE2" w:rsidP="002631B6">
      <w:pPr>
        <w:widowControl w:val="0"/>
        <w:rPr>
          <w:lang w:eastAsia="ja-JP"/>
        </w:rPr>
      </w:pPr>
      <w:r w:rsidRPr="000C4F3D">
        <w:rPr>
          <w:lang w:eastAsia="ja-JP"/>
        </w:rPr>
        <w:t>The January agenda was moved by Ken Hir</w:t>
      </w:r>
      <w:r w:rsidR="000C4F3D">
        <w:rPr>
          <w:lang w:eastAsia="ja-JP"/>
        </w:rPr>
        <w:t xml:space="preserve">aga and seconded by </w:t>
      </w:r>
      <w:r w:rsidR="000C4F3D">
        <w:rPr>
          <w:rFonts w:hint="eastAsia"/>
          <w:lang w:eastAsia="ja-JP"/>
        </w:rPr>
        <w:t>Rick Roberts</w:t>
      </w:r>
      <w:r w:rsidR="001C0BBE" w:rsidRPr="000C4F3D">
        <w:rPr>
          <w:lang w:eastAsia="ja-JP"/>
        </w:rPr>
        <w:t xml:space="preserve"> and approved with no o</w:t>
      </w:r>
      <w:r w:rsidR="000C4F3D">
        <w:rPr>
          <w:lang w:eastAsia="ja-JP"/>
        </w:rPr>
        <w:t>bjection</w:t>
      </w:r>
      <w:r w:rsidRPr="000C4F3D">
        <w:rPr>
          <w:lang w:eastAsia="ja-JP"/>
        </w:rPr>
        <w:t>.</w:t>
      </w:r>
    </w:p>
    <w:p w:rsidR="00DD3CE2" w:rsidRPr="005E726B" w:rsidRDefault="00DD3CE2" w:rsidP="002631B6">
      <w:pPr>
        <w:widowControl w:val="0"/>
        <w:rPr>
          <w:lang w:eastAsia="ja-JP"/>
        </w:rPr>
      </w:pPr>
      <w:r w:rsidRPr="00656F16">
        <w:rPr>
          <w:rFonts w:eastAsia="Batang"/>
        </w:rPr>
        <w:t>Call for contributions/Changes of the agenda or for any other business:</w:t>
      </w:r>
      <w:r w:rsidRPr="000C4F3D">
        <w:rPr>
          <w:rFonts w:eastAsia="Batang"/>
        </w:rPr>
        <w:t xml:space="preserve"> </w:t>
      </w:r>
      <w:r w:rsidR="005E726B">
        <w:rPr>
          <w:rFonts w:hint="eastAsia"/>
          <w:lang w:eastAsia="ja-JP"/>
        </w:rPr>
        <w:t xml:space="preserve">Rick would give a presentation on </w:t>
      </w:r>
      <w:r w:rsidR="00656F16">
        <w:rPr>
          <w:rFonts w:hint="eastAsia"/>
          <w:lang w:eastAsia="ja-JP"/>
        </w:rPr>
        <w:t xml:space="preserve">applications of </w:t>
      </w:r>
      <w:r w:rsidR="005E726B">
        <w:rPr>
          <w:rFonts w:hint="eastAsia"/>
          <w:lang w:eastAsia="ja-JP"/>
        </w:rPr>
        <w:t>data</w:t>
      </w:r>
      <w:r w:rsidR="00656F16">
        <w:rPr>
          <w:rFonts w:hint="eastAsia"/>
          <w:lang w:eastAsia="ja-JP"/>
        </w:rPr>
        <w:t xml:space="preserve"> </w:t>
      </w:r>
      <w:r w:rsidR="005E726B">
        <w:rPr>
          <w:rFonts w:hint="eastAsia"/>
          <w:lang w:eastAsia="ja-JP"/>
        </w:rPr>
        <w:t>center</w:t>
      </w:r>
      <w:r w:rsidR="00656F16">
        <w:rPr>
          <w:rFonts w:hint="eastAsia"/>
          <w:lang w:eastAsia="ja-JP"/>
        </w:rPr>
        <w:t>s</w:t>
      </w:r>
      <w:r w:rsidR="005E726B">
        <w:rPr>
          <w:rFonts w:hint="eastAsia"/>
          <w:lang w:eastAsia="ja-JP"/>
        </w:rPr>
        <w:t>.</w:t>
      </w:r>
    </w:p>
    <w:p w:rsidR="00F67861" w:rsidRPr="005E726B" w:rsidRDefault="00F67861" w:rsidP="002631B6">
      <w:pPr>
        <w:widowControl w:val="0"/>
        <w:rPr>
          <w:bCs/>
          <w:color w:val="FF0000"/>
          <w:lang w:eastAsia="ja-JP"/>
        </w:rPr>
      </w:pPr>
    </w:p>
    <w:p w:rsidR="00F67861" w:rsidRPr="00F67861" w:rsidRDefault="00F67861" w:rsidP="002631B6">
      <w:pPr>
        <w:widowControl w:val="0"/>
        <w:rPr>
          <w:rFonts w:eastAsia="Batang"/>
          <w:bCs/>
        </w:rPr>
      </w:pPr>
      <w:r w:rsidRPr="00F67861">
        <w:rPr>
          <w:rFonts w:eastAsia="Batang"/>
          <w:bCs/>
        </w:rPr>
        <w:t xml:space="preserve">Listening Contributions: </w:t>
      </w:r>
    </w:p>
    <w:p w:rsidR="00F67861" w:rsidRPr="00385436" w:rsidRDefault="00F67861" w:rsidP="00C0095F">
      <w:pPr>
        <w:pStyle w:val="a8"/>
        <w:widowControl w:val="0"/>
        <w:numPr>
          <w:ilvl w:val="0"/>
          <w:numId w:val="2"/>
        </w:numPr>
        <w:ind w:left="426"/>
        <w:rPr>
          <w:lang w:eastAsia="ja-JP"/>
        </w:rPr>
      </w:pPr>
      <w:r w:rsidRPr="00385436">
        <w:rPr>
          <w:rFonts w:eastAsia="Batang"/>
          <w:b/>
          <w:bCs/>
          <w:u w:val="single"/>
        </w:rPr>
        <w:t>Contribution #1 :</w:t>
      </w:r>
      <w:r w:rsidRPr="00385436">
        <w:rPr>
          <w:b/>
          <w:bCs/>
          <w:u w:val="single"/>
          <w:lang w:eastAsia="ja-JP"/>
        </w:rPr>
        <w:br/>
      </w:r>
      <w:r w:rsidR="000C4F3D" w:rsidRPr="00385436">
        <w:rPr>
          <w:lang w:eastAsia="ja-JP"/>
        </w:rPr>
        <w:t>Ken Hiraga, NTT (Japan), “</w:t>
      </w:r>
      <w:r w:rsidR="000C4F3D" w:rsidRPr="00385436">
        <w:rPr>
          <w:color w:val="000000"/>
          <w:shd w:val="clear" w:color="auto" w:fill="FFFFFF"/>
        </w:rPr>
        <w:t>Applications Requirement Document (ARD)</w:t>
      </w:r>
      <w:r w:rsidR="000C4F3D" w:rsidRPr="00385436">
        <w:rPr>
          <w:color w:val="000000"/>
          <w:shd w:val="clear" w:color="auto" w:fill="FFFFFF"/>
          <w:lang w:eastAsia="ja-JP"/>
        </w:rPr>
        <w:t>” (Document 15-14-0304-08-003d)</w:t>
      </w:r>
      <w:r w:rsidR="000C4F3D" w:rsidRPr="00385436">
        <w:rPr>
          <w:color w:val="000000"/>
          <w:shd w:val="clear" w:color="auto" w:fill="FFFFFF"/>
          <w:lang w:eastAsia="ja-JP"/>
        </w:rPr>
        <w:br/>
      </w:r>
      <w:r w:rsidR="00385436" w:rsidRPr="00385436">
        <w:rPr>
          <w:color w:val="000000"/>
          <w:shd w:val="clear" w:color="auto" w:fill="FFFFFF"/>
          <w:lang w:eastAsia="ja-JP"/>
        </w:rPr>
        <w:t>Explained the i</w:t>
      </w:r>
      <w:r w:rsidR="000C4F3D" w:rsidRPr="00385436">
        <w:rPr>
          <w:color w:val="000000"/>
          <w:shd w:val="clear" w:color="auto" w:fill="FFFFFF"/>
          <w:lang w:eastAsia="ja-JP"/>
        </w:rPr>
        <w:t xml:space="preserve">mproved section of </w:t>
      </w:r>
      <w:r w:rsidR="00FF5E40" w:rsidRPr="00385436">
        <w:rPr>
          <w:color w:val="000000"/>
          <w:shd w:val="clear" w:color="auto" w:fill="FFFFFF"/>
          <w:lang w:eastAsia="ja-JP"/>
        </w:rPr>
        <w:t>Touch less</w:t>
      </w:r>
      <w:r w:rsidR="000C4F3D" w:rsidRPr="00385436">
        <w:rPr>
          <w:color w:val="000000"/>
          <w:shd w:val="clear" w:color="auto" w:fill="FFFFFF"/>
          <w:lang w:eastAsia="ja-JP"/>
        </w:rPr>
        <w:t xml:space="preserve"> GATE application example</w:t>
      </w:r>
      <w:r w:rsidR="00072C41">
        <w:rPr>
          <w:rFonts w:hint="eastAsia"/>
          <w:color w:val="000000"/>
          <w:shd w:val="clear" w:color="auto" w:fill="FFFFFF"/>
          <w:lang w:eastAsia="ja-JP"/>
        </w:rPr>
        <w:t xml:space="preserve">. The presenter mentioned that the link establishment time of 2 </w:t>
      </w:r>
      <w:proofErr w:type="spellStart"/>
      <w:r w:rsidR="00072C41">
        <w:rPr>
          <w:rFonts w:hint="eastAsia"/>
          <w:color w:val="000000"/>
          <w:shd w:val="clear" w:color="auto" w:fill="FFFFFF"/>
          <w:lang w:eastAsia="ja-JP"/>
        </w:rPr>
        <w:t>msec</w:t>
      </w:r>
      <w:proofErr w:type="spellEnd"/>
      <w:r w:rsidR="00072C41">
        <w:rPr>
          <w:rFonts w:hint="eastAsia"/>
          <w:color w:val="000000"/>
          <w:shd w:val="clear" w:color="auto" w:fill="FFFFFF"/>
          <w:lang w:eastAsia="ja-JP"/>
        </w:rPr>
        <w:t xml:space="preserve"> is sufficiently long as an answer to the question.</w:t>
      </w:r>
      <w:r w:rsidR="00385436" w:rsidRPr="00385436">
        <w:rPr>
          <w:color w:val="000000"/>
          <w:shd w:val="clear" w:color="auto" w:fill="FFFFFF"/>
          <w:lang w:eastAsia="ja-JP"/>
        </w:rPr>
        <w:br/>
        <w:t>Incorporating this in the baseline ARD (r07) was Approved with no objection.</w:t>
      </w:r>
    </w:p>
    <w:p w:rsidR="00F67861" w:rsidRPr="00385436" w:rsidRDefault="00F67861" w:rsidP="00C0095F">
      <w:pPr>
        <w:pStyle w:val="a8"/>
        <w:widowControl w:val="0"/>
        <w:ind w:left="426"/>
        <w:rPr>
          <w:lang w:eastAsia="ja-JP"/>
        </w:rPr>
      </w:pPr>
    </w:p>
    <w:p w:rsidR="00FF5E40" w:rsidRDefault="00F67861" w:rsidP="00C0095F">
      <w:pPr>
        <w:pStyle w:val="a8"/>
        <w:widowControl w:val="0"/>
        <w:numPr>
          <w:ilvl w:val="0"/>
          <w:numId w:val="2"/>
        </w:numPr>
        <w:ind w:left="426"/>
        <w:rPr>
          <w:lang w:eastAsia="ja-JP"/>
        </w:rPr>
      </w:pPr>
      <w:r w:rsidRPr="00385436">
        <w:rPr>
          <w:rFonts w:eastAsia="Batang"/>
          <w:b/>
          <w:bCs/>
          <w:u w:val="single"/>
        </w:rPr>
        <w:t>Contribution #2 :</w:t>
      </w:r>
      <w:r w:rsidRPr="00385436">
        <w:rPr>
          <w:b/>
          <w:bCs/>
          <w:u w:val="single"/>
          <w:lang w:eastAsia="ja-JP"/>
        </w:rPr>
        <w:br/>
      </w:r>
      <w:proofErr w:type="spellStart"/>
      <w:r w:rsidR="000C4F3D" w:rsidRPr="00385436">
        <w:rPr>
          <w:color w:val="000000"/>
          <w:shd w:val="clear" w:color="auto" w:fill="FFFFFF"/>
        </w:rPr>
        <w:t>Mounir</w:t>
      </w:r>
      <w:proofErr w:type="spellEnd"/>
      <w:r w:rsidR="000C4F3D" w:rsidRPr="00385436">
        <w:rPr>
          <w:color w:val="000000"/>
          <w:shd w:val="clear" w:color="auto" w:fill="FFFFFF"/>
        </w:rPr>
        <w:t xml:space="preserve"> </w:t>
      </w:r>
      <w:proofErr w:type="spellStart"/>
      <w:r w:rsidR="00FE63B9">
        <w:rPr>
          <w:rFonts w:hint="eastAsia"/>
          <w:color w:val="000000"/>
          <w:shd w:val="clear" w:color="auto" w:fill="FFFFFF"/>
          <w:lang w:eastAsia="ja-JP"/>
        </w:rPr>
        <w:t>Achir</w:t>
      </w:r>
      <w:proofErr w:type="spellEnd"/>
      <w:r w:rsidR="000C4F3D" w:rsidRPr="00385436">
        <w:rPr>
          <w:color w:val="000000"/>
          <w:shd w:val="clear" w:color="auto" w:fill="FFFFFF"/>
          <w:lang w:eastAsia="ja-JP"/>
        </w:rPr>
        <w:t xml:space="preserve">, </w:t>
      </w:r>
      <w:r w:rsidR="000C4F3D" w:rsidRPr="00385436">
        <w:rPr>
          <w:color w:val="000000"/>
          <w:shd w:val="clear" w:color="auto" w:fill="FFFFFF"/>
        </w:rPr>
        <w:t>Canon</w:t>
      </w:r>
      <w:r w:rsidR="000C4F3D" w:rsidRPr="00385436">
        <w:rPr>
          <w:color w:val="000000"/>
          <w:shd w:val="clear" w:color="auto" w:fill="FFFFFF"/>
          <w:lang w:eastAsia="ja-JP"/>
        </w:rPr>
        <w:t xml:space="preserve"> (France), “</w:t>
      </w:r>
      <w:r w:rsidR="000C4F3D" w:rsidRPr="00385436">
        <w:rPr>
          <w:color w:val="000000"/>
          <w:shd w:val="clear" w:color="auto" w:fill="FFFFFF"/>
        </w:rPr>
        <w:t>applications-requirement-document-ard-intra-device-communication</w:t>
      </w:r>
      <w:r w:rsidR="000C4F3D" w:rsidRPr="00385436">
        <w:rPr>
          <w:color w:val="000000"/>
          <w:shd w:val="clear" w:color="auto" w:fill="FFFFFF"/>
          <w:lang w:eastAsia="ja-JP"/>
        </w:rPr>
        <w:t xml:space="preserve">” </w:t>
      </w:r>
      <w:r w:rsidR="000C4F3D" w:rsidRPr="00385436">
        <w:rPr>
          <w:color w:val="000000"/>
          <w:shd w:val="clear" w:color="auto" w:fill="FFFFFF"/>
          <w:lang w:eastAsia="ja-JP"/>
        </w:rPr>
        <w:t>（</w:t>
      </w:r>
      <w:r w:rsidR="000C4F3D" w:rsidRPr="00385436">
        <w:rPr>
          <w:color w:val="000000"/>
          <w:shd w:val="clear" w:color="auto" w:fill="FFFFFF"/>
          <w:lang w:eastAsia="ja-JP"/>
        </w:rPr>
        <w:t>Document 15-15-0030-00-003d</w:t>
      </w:r>
      <w:r w:rsidR="000C4F3D" w:rsidRPr="00385436">
        <w:rPr>
          <w:color w:val="000000"/>
          <w:shd w:val="clear" w:color="auto" w:fill="FFFFFF"/>
          <w:lang w:eastAsia="ja-JP"/>
        </w:rPr>
        <w:t>）</w:t>
      </w:r>
      <w:r w:rsidR="000C4F3D" w:rsidRPr="00385436">
        <w:rPr>
          <w:color w:val="000000"/>
          <w:shd w:val="clear" w:color="auto" w:fill="FFFFFF"/>
          <w:lang w:eastAsia="ja-JP"/>
        </w:rPr>
        <w:br/>
        <w:t>Description of the application requirement of Intra-device communications.</w:t>
      </w:r>
      <w:r w:rsidR="00385436">
        <w:rPr>
          <w:rFonts w:hint="eastAsia"/>
          <w:color w:val="000000"/>
          <w:shd w:val="clear" w:color="auto" w:fill="FFFFFF"/>
          <w:lang w:eastAsia="ja-JP"/>
        </w:rPr>
        <w:br/>
      </w:r>
      <w:r w:rsidR="00072C41">
        <w:rPr>
          <w:rFonts w:hint="eastAsia"/>
          <w:lang w:eastAsia="ja-JP"/>
        </w:rPr>
        <w:t>The presenter told that this versio</w:t>
      </w:r>
      <w:r w:rsidR="00FE63B9">
        <w:rPr>
          <w:rFonts w:hint="eastAsia"/>
          <w:lang w:eastAsia="ja-JP"/>
        </w:rPr>
        <w:t>n was not final proposal and he would</w:t>
      </w:r>
      <w:r w:rsidR="00072C41">
        <w:rPr>
          <w:rFonts w:hint="eastAsia"/>
          <w:lang w:eastAsia="ja-JP"/>
        </w:rPr>
        <w:t xml:space="preserve"> prepare the final proposal to the ARD in the March meeting. Some atten</w:t>
      </w:r>
      <w:r w:rsidR="00FE63B9">
        <w:rPr>
          <w:rFonts w:hint="eastAsia"/>
          <w:lang w:eastAsia="ja-JP"/>
        </w:rPr>
        <w:t>dees pointed out that this meant that finalizing the ARD would</w:t>
      </w:r>
      <w:r w:rsidR="00072C41">
        <w:rPr>
          <w:rFonts w:hint="eastAsia"/>
          <w:lang w:eastAsia="ja-JP"/>
        </w:rPr>
        <w:t xml:space="preserve"> be postponed. ( In the timeline of the study group, </w:t>
      </w:r>
      <w:r w:rsidR="00697754">
        <w:rPr>
          <w:rFonts w:hint="eastAsia"/>
          <w:lang w:eastAsia="ja-JP"/>
        </w:rPr>
        <w:t xml:space="preserve">ARD is to be </w:t>
      </w:r>
      <w:r w:rsidR="00FE63B9">
        <w:rPr>
          <w:rFonts w:hint="eastAsia"/>
          <w:lang w:eastAsia="ja-JP"/>
        </w:rPr>
        <w:t>completed within January</w:t>
      </w:r>
      <w:r w:rsidR="00697754">
        <w:rPr>
          <w:rFonts w:hint="eastAsia"/>
          <w:lang w:eastAsia="ja-JP"/>
        </w:rPr>
        <w:t xml:space="preserve"> meeting.) </w:t>
      </w:r>
      <w:r w:rsidR="00072C41">
        <w:rPr>
          <w:rFonts w:hint="eastAsia"/>
          <w:lang w:eastAsia="ja-JP"/>
        </w:rPr>
        <w:t xml:space="preserve">Hence the task group conducted the </w:t>
      </w:r>
      <w:proofErr w:type="spellStart"/>
      <w:r w:rsidR="00072C41">
        <w:rPr>
          <w:rFonts w:hint="eastAsia"/>
          <w:lang w:eastAsia="ja-JP"/>
        </w:rPr>
        <w:t>strawpoll</w:t>
      </w:r>
      <w:proofErr w:type="spellEnd"/>
      <w:r w:rsidR="00072C41">
        <w:rPr>
          <w:rFonts w:hint="eastAsia"/>
          <w:lang w:eastAsia="ja-JP"/>
        </w:rPr>
        <w:t xml:space="preserve"> below.</w:t>
      </w:r>
      <w:r w:rsidR="00385436">
        <w:rPr>
          <w:lang w:eastAsia="ja-JP"/>
        </w:rPr>
        <w:br/>
      </w:r>
      <w:r w:rsidR="00FF5E40" w:rsidRPr="00385436">
        <w:rPr>
          <w:lang w:eastAsia="ja-JP"/>
        </w:rPr>
        <w:t>“</w:t>
      </w:r>
      <w:r w:rsidR="003A55EF" w:rsidRPr="00385436">
        <w:rPr>
          <w:lang w:eastAsia="ja-JP"/>
        </w:rPr>
        <w:t>Do you support adopting the change proposed in document 15-15-0030r00 into current baseline ARD (15-14-0304r08) and make ARD r09?</w:t>
      </w:r>
      <w:r w:rsidR="00FF5E40" w:rsidRPr="00385436">
        <w:rPr>
          <w:lang w:eastAsia="ja-JP"/>
        </w:rPr>
        <w:t>”, The result was Yes:</w:t>
      </w:r>
      <w:r w:rsidR="003A55EF" w:rsidRPr="00385436">
        <w:rPr>
          <w:lang w:eastAsia="ja-JP"/>
        </w:rPr>
        <w:t>10</w:t>
      </w:r>
      <w:r w:rsidR="00FF5E40" w:rsidRPr="00385436">
        <w:rPr>
          <w:lang w:eastAsia="ja-JP"/>
        </w:rPr>
        <w:t>,No:</w:t>
      </w:r>
      <w:r w:rsidR="003A55EF" w:rsidRPr="00385436">
        <w:rPr>
          <w:lang w:eastAsia="ja-JP"/>
        </w:rPr>
        <w:t>8</w:t>
      </w:r>
      <w:r w:rsidR="00FF5E40" w:rsidRPr="00385436">
        <w:rPr>
          <w:lang w:eastAsia="ja-JP"/>
        </w:rPr>
        <w:t>.</w:t>
      </w:r>
      <w:r w:rsidR="00FE63B9">
        <w:rPr>
          <w:rFonts w:hint="eastAsia"/>
          <w:lang w:eastAsia="ja-JP"/>
        </w:rPr>
        <w:t xml:space="preserve"> So the group decided to include this contribution into ARD (r08).</w:t>
      </w:r>
    </w:p>
    <w:p w:rsidR="00385436" w:rsidRPr="00385436" w:rsidRDefault="00385436" w:rsidP="00C0095F">
      <w:pPr>
        <w:widowControl w:val="0"/>
        <w:ind w:left="426"/>
        <w:rPr>
          <w:lang w:eastAsia="ja-JP"/>
        </w:rPr>
      </w:pPr>
    </w:p>
    <w:p w:rsidR="00F67861" w:rsidRPr="00385436" w:rsidRDefault="00F67861" w:rsidP="00C0095F">
      <w:pPr>
        <w:pStyle w:val="a8"/>
        <w:widowControl w:val="0"/>
        <w:numPr>
          <w:ilvl w:val="0"/>
          <w:numId w:val="2"/>
        </w:numPr>
        <w:ind w:left="426"/>
        <w:rPr>
          <w:lang w:eastAsia="ja-JP"/>
        </w:rPr>
      </w:pPr>
      <w:r w:rsidRPr="00385436">
        <w:rPr>
          <w:rFonts w:eastAsia="Batang"/>
          <w:b/>
          <w:bCs/>
          <w:u w:val="single"/>
        </w:rPr>
        <w:t xml:space="preserve">Contribution </w:t>
      </w:r>
      <w:r w:rsidRPr="00385436">
        <w:rPr>
          <w:b/>
          <w:bCs/>
          <w:u w:val="single"/>
          <w:lang w:eastAsia="ja-JP"/>
        </w:rPr>
        <w:t>#3</w:t>
      </w:r>
      <w:r w:rsidRPr="00385436">
        <w:rPr>
          <w:rFonts w:eastAsia="Batang"/>
          <w:b/>
          <w:bCs/>
          <w:u w:val="single"/>
        </w:rPr>
        <w:t xml:space="preserve"> :</w:t>
      </w:r>
      <w:r w:rsidRPr="00385436">
        <w:rPr>
          <w:b/>
          <w:bCs/>
          <w:u w:val="single"/>
          <w:lang w:eastAsia="ja-JP"/>
        </w:rPr>
        <w:br/>
      </w:r>
      <w:proofErr w:type="spellStart"/>
      <w:r w:rsidRPr="00385436">
        <w:rPr>
          <w:lang w:eastAsia="ja-JP"/>
        </w:rPr>
        <w:t>Sihn</w:t>
      </w:r>
      <w:proofErr w:type="spellEnd"/>
      <w:r w:rsidRPr="00385436">
        <w:rPr>
          <w:lang w:eastAsia="ja-JP"/>
        </w:rPr>
        <w:t xml:space="preserve"> </w:t>
      </w:r>
      <w:proofErr w:type="spellStart"/>
      <w:r w:rsidRPr="00385436">
        <w:rPr>
          <w:lang w:eastAsia="ja-JP"/>
        </w:rPr>
        <w:t>Gyung-Chul</w:t>
      </w:r>
      <w:proofErr w:type="spellEnd"/>
      <w:r w:rsidRPr="00385436">
        <w:rPr>
          <w:lang w:eastAsia="ja-JP"/>
        </w:rPr>
        <w:t>, ETRI (Korea), “</w:t>
      </w:r>
      <w:r w:rsidR="00B71A24" w:rsidRPr="00385436">
        <w:rPr>
          <w:lang w:eastAsia="ja-JP"/>
        </w:rPr>
        <w:t>New Application for Close Proximity P2P Applications</w:t>
      </w:r>
      <w:r w:rsidRPr="00385436">
        <w:rPr>
          <w:color w:val="000000"/>
          <w:shd w:val="clear" w:color="auto" w:fill="FFFFFF"/>
          <w:lang w:eastAsia="ja-JP"/>
        </w:rPr>
        <w:t xml:space="preserve">” (Document </w:t>
      </w:r>
      <w:r w:rsidRPr="00385436">
        <w:rPr>
          <w:lang w:eastAsia="ja-JP"/>
        </w:rPr>
        <w:t>15-15-</w:t>
      </w:r>
      <w:r w:rsidR="00B71A24" w:rsidRPr="00385436">
        <w:rPr>
          <w:lang w:eastAsia="ja-JP"/>
        </w:rPr>
        <w:t>0018-01-003d</w:t>
      </w:r>
      <w:r w:rsidRPr="00385436">
        <w:rPr>
          <w:lang w:eastAsia="ja-JP"/>
        </w:rPr>
        <w:t>)</w:t>
      </w:r>
      <w:r w:rsidRPr="00385436">
        <w:rPr>
          <w:color w:val="000000"/>
          <w:shd w:val="clear" w:color="auto" w:fill="FFFFFF"/>
          <w:lang w:eastAsia="ja-JP"/>
        </w:rPr>
        <w:br/>
      </w:r>
      <w:r w:rsidR="00B71A24" w:rsidRPr="00385436">
        <w:rPr>
          <w:lang w:eastAsia="ja-JP"/>
        </w:rPr>
        <w:t>Presented a new use case, wireless storage</w:t>
      </w:r>
      <w:r w:rsidRPr="00385436">
        <w:rPr>
          <w:lang w:eastAsia="ja-JP"/>
        </w:rPr>
        <w:t>.</w:t>
      </w:r>
      <w:r w:rsidR="00B71A24" w:rsidRPr="00385436">
        <w:rPr>
          <w:lang w:eastAsia="ja-JP"/>
        </w:rPr>
        <w:t xml:space="preserve"> This presentation is almost the same as </w:t>
      </w:r>
      <w:r w:rsidR="00B71A24" w:rsidRPr="00385436">
        <w:rPr>
          <w:color w:val="000000"/>
          <w:shd w:val="clear" w:color="auto" w:fill="FFFFFF"/>
          <w:lang w:eastAsia="ja-JP"/>
        </w:rPr>
        <w:t xml:space="preserve">Document </w:t>
      </w:r>
      <w:r w:rsidR="00B71A24" w:rsidRPr="00385436">
        <w:rPr>
          <w:lang w:eastAsia="ja-JP"/>
        </w:rPr>
        <w:t>15-15-0015-00-003e which was presented in SG3e Monday AM2 session.</w:t>
      </w:r>
    </w:p>
    <w:p w:rsidR="00F67861" w:rsidRPr="00385436" w:rsidRDefault="00F67861" w:rsidP="00C0095F">
      <w:pPr>
        <w:widowControl w:val="0"/>
        <w:ind w:left="426"/>
        <w:rPr>
          <w:lang w:eastAsia="ja-JP"/>
        </w:rPr>
      </w:pPr>
    </w:p>
    <w:p w:rsidR="00072C41" w:rsidRDefault="00E872A1" w:rsidP="00C0095F">
      <w:pPr>
        <w:widowControl w:val="0"/>
        <w:numPr>
          <w:ilvl w:val="1"/>
          <w:numId w:val="1"/>
        </w:numPr>
        <w:tabs>
          <w:tab w:val="clear" w:pos="644"/>
          <w:tab w:val="num" w:pos="709"/>
          <w:tab w:val="num" w:pos="1440"/>
        </w:tabs>
        <w:ind w:left="426"/>
        <w:rPr>
          <w:color w:val="000000" w:themeColor="text1"/>
          <w:lang w:eastAsia="ja-JP"/>
        </w:rPr>
      </w:pPr>
      <w:r w:rsidRPr="00385436">
        <w:rPr>
          <w:rFonts w:eastAsia="Batang"/>
          <w:b/>
          <w:bCs/>
          <w:color w:val="000000" w:themeColor="text1"/>
          <w:u w:val="single"/>
        </w:rPr>
        <w:t xml:space="preserve">Contribution </w:t>
      </w:r>
      <w:r w:rsidRPr="00385436">
        <w:rPr>
          <w:b/>
          <w:bCs/>
          <w:color w:val="000000" w:themeColor="text1"/>
          <w:u w:val="single"/>
          <w:lang w:eastAsia="ja-JP"/>
        </w:rPr>
        <w:t>#4</w:t>
      </w:r>
      <w:r w:rsidR="00F67861" w:rsidRPr="00385436">
        <w:rPr>
          <w:rFonts w:eastAsia="Batang"/>
          <w:b/>
          <w:bCs/>
          <w:color w:val="000000" w:themeColor="text1"/>
          <w:u w:val="single"/>
        </w:rPr>
        <w:t xml:space="preserve"> :</w:t>
      </w:r>
      <w:r w:rsidR="00F67861" w:rsidRPr="00385436">
        <w:rPr>
          <w:rFonts w:eastAsia="Batang"/>
          <w:b/>
          <w:bCs/>
          <w:color w:val="000000" w:themeColor="text1"/>
        </w:rPr>
        <w:t xml:space="preserve"> </w:t>
      </w:r>
      <w:r w:rsidRPr="00385436">
        <w:rPr>
          <w:b/>
          <w:bCs/>
          <w:color w:val="000000" w:themeColor="text1"/>
          <w:lang w:eastAsia="ja-JP"/>
        </w:rPr>
        <w:br/>
      </w:r>
      <w:proofErr w:type="spellStart"/>
      <w:r w:rsidRPr="00385436">
        <w:rPr>
          <w:color w:val="000000" w:themeColor="text1"/>
          <w:lang w:eastAsia="ja-JP"/>
        </w:rPr>
        <w:t>Sihn</w:t>
      </w:r>
      <w:proofErr w:type="spellEnd"/>
      <w:r w:rsidRPr="00385436">
        <w:rPr>
          <w:color w:val="000000" w:themeColor="text1"/>
          <w:lang w:eastAsia="ja-JP"/>
        </w:rPr>
        <w:t xml:space="preserve"> </w:t>
      </w:r>
      <w:proofErr w:type="spellStart"/>
      <w:r w:rsidRPr="00385436">
        <w:rPr>
          <w:color w:val="000000" w:themeColor="text1"/>
          <w:lang w:eastAsia="ja-JP"/>
        </w:rPr>
        <w:t>Gyung-Chul</w:t>
      </w:r>
      <w:proofErr w:type="spellEnd"/>
      <w:r w:rsidRPr="00385436">
        <w:rPr>
          <w:color w:val="000000" w:themeColor="text1"/>
          <w:lang w:eastAsia="ja-JP"/>
        </w:rPr>
        <w:t xml:space="preserve">, ETRI (Korea), </w:t>
      </w:r>
      <w:r w:rsidRPr="00385436">
        <w:rPr>
          <w:color w:val="000000" w:themeColor="text1"/>
          <w:shd w:val="clear" w:color="auto" w:fill="FFFFFF"/>
        </w:rPr>
        <w:t>Proposed Text Change for TG3d ARD</w:t>
      </w:r>
      <w:r w:rsidRPr="00385436">
        <w:rPr>
          <w:color w:val="000000" w:themeColor="text1"/>
          <w:shd w:val="clear" w:color="auto" w:fill="FFFFFF"/>
          <w:lang w:eastAsia="ja-JP"/>
        </w:rPr>
        <w:t>”</w:t>
      </w:r>
      <w:r w:rsidRPr="00385436">
        <w:rPr>
          <w:color w:val="000000" w:themeColor="text1"/>
          <w:shd w:val="clear" w:color="auto" w:fill="FFFFFF"/>
          <w:lang w:eastAsia="ja-JP"/>
        </w:rPr>
        <w:t>（</w:t>
      </w:r>
      <w:r w:rsidRPr="00385436">
        <w:rPr>
          <w:color w:val="000000" w:themeColor="text1"/>
          <w:shd w:val="clear" w:color="auto" w:fill="FFFFFF"/>
          <w:lang w:eastAsia="ja-JP"/>
        </w:rPr>
        <w:t>Document 15-15-0019-01-003d</w:t>
      </w:r>
      <w:r w:rsidRPr="00385436">
        <w:rPr>
          <w:color w:val="000000" w:themeColor="text1"/>
          <w:shd w:val="clear" w:color="auto" w:fill="FFFFFF"/>
          <w:lang w:eastAsia="ja-JP"/>
        </w:rPr>
        <w:t>）</w:t>
      </w:r>
      <w:r w:rsidR="005B5959" w:rsidRPr="00385436">
        <w:rPr>
          <w:color w:val="000000" w:themeColor="text1"/>
          <w:shd w:val="clear" w:color="auto" w:fill="FFFFFF"/>
          <w:lang w:eastAsia="ja-JP"/>
        </w:rPr>
        <w:br/>
        <w:t xml:space="preserve">Proposed the </w:t>
      </w:r>
      <w:r w:rsidR="00F15432">
        <w:rPr>
          <w:color w:val="000000" w:themeColor="text1"/>
          <w:shd w:val="clear" w:color="auto" w:fill="FFFFFF"/>
          <w:lang w:eastAsia="ja-JP"/>
        </w:rPr>
        <w:t xml:space="preserve">inclusion of the </w:t>
      </w:r>
      <w:r w:rsidR="005B5959" w:rsidRPr="00385436">
        <w:rPr>
          <w:color w:val="000000" w:themeColor="text1"/>
          <w:shd w:val="clear" w:color="auto" w:fill="FFFFFF"/>
          <w:lang w:eastAsia="ja-JP"/>
        </w:rPr>
        <w:t>wireless storage presented above</w:t>
      </w:r>
      <w:r w:rsidR="00385436">
        <w:rPr>
          <w:rFonts w:hint="eastAsia"/>
          <w:color w:val="000000" w:themeColor="text1"/>
          <w:shd w:val="clear" w:color="auto" w:fill="FFFFFF"/>
          <w:lang w:eastAsia="ja-JP"/>
        </w:rPr>
        <w:t>, in section 3.1.1 and the new section 4.6.2</w:t>
      </w:r>
      <w:r w:rsidR="00F15432">
        <w:rPr>
          <w:rFonts w:hint="eastAsia"/>
          <w:color w:val="000000" w:themeColor="text1"/>
          <w:shd w:val="clear" w:color="auto" w:fill="FFFFFF"/>
          <w:lang w:eastAsia="ja-JP"/>
        </w:rPr>
        <w:t xml:space="preserve"> of ARD</w:t>
      </w:r>
      <w:r w:rsidR="00385436">
        <w:rPr>
          <w:rFonts w:hint="eastAsia"/>
          <w:color w:val="000000" w:themeColor="text1"/>
          <w:shd w:val="clear" w:color="auto" w:fill="FFFFFF"/>
          <w:lang w:eastAsia="ja-JP"/>
        </w:rPr>
        <w:t>.</w:t>
      </w:r>
      <w:r w:rsidR="009D495F">
        <w:rPr>
          <w:rFonts w:hint="eastAsia"/>
          <w:color w:val="000000" w:themeColor="text1"/>
          <w:lang w:eastAsia="ja-JP"/>
        </w:rPr>
        <w:br/>
      </w:r>
      <w:r w:rsidR="009D495F">
        <w:rPr>
          <w:color w:val="000000" w:themeColor="text1"/>
          <w:lang w:eastAsia="ja-JP"/>
        </w:rPr>
        <w:br/>
      </w:r>
      <w:r w:rsidR="00385436" w:rsidRPr="009D495F">
        <w:rPr>
          <w:rFonts w:hint="eastAsia"/>
          <w:color w:val="000000" w:themeColor="text1"/>
          <w:shd w:val="clear" w:color="auto" w:fill="FFFFFF"/>
          <w:lang w:eastAsia="ja-JP"/>
        </w:rPr>
        <w:t>Andrew Estrada pointed out that Wireless power transmission (WPT) seems to be out of scope for thi</w:t>
      </w:r>
      <w:r w:rsidR="00FE63B9">
        <w:rPr>
          <w:rFonts w:hint="eastAsia"/>
          <w:color w:val="000000" w:themeColor="text1"/>
          <w:shd w:val="clear" w:color="auto" w:fill="FFFFFF"/>
          <w:lang w:eastAsia="ja-JP"/>
        </w:rPr>
        <w:t>s task group and the presenter</w:t>
      </w:r>
      <w:r w:rsidR="00385436" w:rsidRPr="009D495F">
        <w:rPr>
          <w:rFonts w:hint="eastAsia"/>
          <w:color w:val="000000" w:themeColor="text1"/>
          <w:shd w:val="clear" w:color="auto" w:fill="FFFFFF"/>
          <w:lang w:eastAsia="ja-JP"/>
        </w:rPr>
        <w:t xml:space="preserve"> agreed with that.</w:t>
      </w:r>
      <w:r w:rsidR="009D495F">
        <w:rPr>
          <w:rFonts w:hint="eastAsia"/>
          <w:color w:val="000000" w:themeColor="text1"/>
          <w:lang w:eastAsia="ja-JP"/>
        </w:rPr>
        <w:br/>
      </w:r>
      <w:r w:rsidR="00072C41" w:rsidRPr="009D495F">
        <w:rPr>
          <w:rFonts w:hint="eastAsia"/>
          <w:color w:val="000000" w:themeColor="text1"/>
          <w:lang w:eastAsia="ja-JP"/>
        </w:rPr>
        <w:t>The presenter changed some description in this document after the attendee</w:t>
      </w:r>
      <w:r w:rsidR="00072C41" w:rsidRPr="009D495F">
        <w:rPr>
          <w:color w:val="000000" w:themeColor="text1"/>
          <w:lang w:eastAsia="ja-JP"/>
        </w:rPr>
        <w:t>’</w:t>
      </w:r>
      <w:r w:rsidR="00072C41" w:rsidRPr="009D495F">
        <w:rPr>
          <w:rFonts w:hint="eastAsia"/>
          <w:color w:val="000000" w:themeColor="text1"/>
          <w:lang w:eastAsia="ja-JP"/>
        </w:rPr>
        <w:t>s comment.</w:t>
      </w:r>
    </w:p>
    <w:p w:rsidR="009D495F" w:rsidRDefault="00FE63B9" w:rsidP="00C0095F">
      <w:pPr>
        <w:widowControl w:val="0"/>
        <w:tabs>
          <w:tab w:val="num" w:pos="1440"/>
        </w:tabs>
        <w:ind w:left="426"/>
        <w:rPr>
          <w:color w:val="000000" w:themeColor="text1"/>
          <w:lang w:eastAsia="ja-JP"/>
        </w:rPr>
      </w:pPr>
      <w:r>
        <w:rPr>
          <w:rFonts w:hint="eastAsia"/>
          <w:color w:val="000000" w:themeColor="text1"/>
          <w:lang w:eastAsia="ja-JP"/>
        </w:rPr>
        <w:t xml:space="preserve">This </w:t>
      </w:r>
      <w:r>
        <w:rPr>
          <w:color w:val="000000" w:themeColor="text1"/>
          <w:lang w:eastAsia="ja-JP"/>
        </w:rPr>
        <w:t>proposal</w:t>
      </w:r>
      <w:r>
        <w:rPr>
          <w:rFonts w:hint="eastAsia"/>
          <w:color w:val="000000" w:themeColor="text1"/>
          <w:lang w:eastAsia="ja-JP"/>
        </w:rPr>
        <w:t xml:space="preserve"> was decided to be included in</w:t>
      </w:r>
      <w:r w:rsidR="008A75C1">
        <w:rPr>
          <w:rFonts w:hint="eastAsia"/>
          <w:color w:val="000000" w:themeColor="text1"/>
          <w:lang w:eastAsia="ja-JP"/>
        </w:rPr>
        <w:t>to</w:t>
      </w:r>
      <w:r>
        <w:rPr>
          <w:rFonts w:hint="eastAsia"/>
          <w:color w:val="000000" w:themeColor="text1"/>
          <w:lang w:eastAsia="ja-JP"/>
        </w:rPr>
        <w:t xml:space="preserve"> the </w:t>
      </w:r>
      <w:r w:rsidR="008A75C1">
        <w:rPr>
          <w:rFonts w:hint="eastAsia"/>
          <w:color w:val="000000" w:themeColor="text1"/>
          <w:lang w:eastAsia="ja-JP"/>
        </w:rPr>
        <w:t xml:space="preserve">current baseline </w:t>
      </w:r>
      <w:r>
        <w:rPr>
          <w:rFonts w:hint="eastAsia"/>
          <w:color w:val="000000" w:themeColor="text1"/>
          <w:lang w:eastAsia="ja-JP"/>
        </w:rPr>
        <w:t>ARD.</w:t>
      </w:r>
    </w:p>
    <w:p w:rsidR="00FE63B9" w:rsidRPr="009D495F" w:rsidRDefault="00FE63B9" w:rsidP="00C0095F">
      <w:pPr>
        <w:widowControl w:val="0"/>
        <w:tabs>
          <w:tab w:val="num" w:pos="1440"/>
        </w:tabs>
        <w:ind w:left="426"/>
        <w:rPr>
          <w:color w:val="000000" w:themeColor="text1"/>
          <w:lang w:eastAsia="ja-JP"/>
        </w:rPr>
      </w:pPr>
    </w:p>
    <w:p w:rsidR="008B1AC6" w:rsidRPr="00CC1C1B" w:rsidRDefault="008B1AC6" w:rsidP="00C0095F">
      <w:pPr>
        <w:pStyle w:val="a8"/>
        <w:widowControl w:val="0"/>
        <w:numPr>
          <w:ilvl w:val="0"/>
          <w:numId w:val="3"/>
        </w:numPr>
        <w:ind w:left="426"/>
        <w:rPr>
          <w:color w:val="000000" w:themeColor="text1"/>
          <w:lang w:eastAsia="ja-JP"/>
        </w:rPr>
      </w:pPr>
      <w:r w:rsidRPr="008B1AC6">
        <w:rPr>
          <w:rFonts w:eastAsia="Batang"/>
          <w:b/>
          <w:bCs/>
          <w:color w:val="000000" w:themeColor="text1"/>
          <w:u w:val="single"/>
        </w:rPr>
        <w:t xml:space="preserve">Contribution </w:t>
      </w:r>
      <w:r w:rsidRPr="008B1AC6">
        <w:rPr>
          <w:b/>
          <w:bCs/>
          <w:color w:val="000000" w:themeColor="text1"/>
          <w:u w:val="single"/>
          <w:lang w:eastAsia="ja-JP"/>
        </w:rPr>
        <w:t>#5</w:t>
      </w:r>
      <w:r w:rsidRPr="008B1AC6">
        <w:rPr>
          <w:rFonts w:eastAsia="Batang"/>
          <w:b/>
          <w:bCs/>
          <w:color w:val="000000" w:themeColor="text1"/>
          <w:u w:val="single"/>
        </w:rPr>
        <w:t xml:space="preserve"> :</w:t>
      </w:r>
      <w:r w:rsidRPr="00260DAB">
        <w:rPr>
          <w:b/>
          <w:bCs/>
          <w:color w:val="000000" w:themeColor="text1"/>
          <w:u w:val="single"/>
          <w:lang w:eastAsia="ja-JP"/>
        </w:rPr>
        <w:br/>
      </w:r>
      <w:r w:rsidRPr="00260DAB">
        <w:rPr>
          <w:bCs/>
          <w:color w:val="000000" w:themeColor="text1"/>
          <w:lang w:eastAsia="ja-JP"/>
        </w:rPr>
        <w:t xml:space="preserve">Hiroyo </w:t>
      </w:r>
      <w:r w:rsidRPr="00260DAB">
        <w:rPr>
          <w:rFonts w:hint="eastAsia"/>
          <w:bCs/>
          <w:color w:val="000000" w:themeColor="text1"/>
          <w:lang w:eastAsia="ja-JP"/>
        </w:rPr>
        <w:t>O</w:t>
      </w:r>
      <w:r w:rsidRPr="00260DAB">
        <w:rPr>
          <w:bCs/>
          <w:color w:val="000000" w:themeColor="text1"/>
          <w:lang w:eastAsia="ja-JP"/>
        </w:rPr>
        <w:t>gawa, NICT (J</w:t>
      </w:r>
      <w:r w:rsidRPr="00260DAB">
        <w:rPr>
          <w:rFonts w:hint="eastAsia"/>
          <w:bCs/>
          <w:color w:val="000000" w:themeColor="text1"/>
          <w:lang w:eastAsia="ja-JP"/>
        </w:rPr>
        <w:t>a</w:t>
      </w:r>
      <w:r w:rsidRPr="00260DAB">
        <w:rPr>
          <w:bCs/>
          <w:color w:val="000000" w:themeColor="text1"/>
          <w:lang w:eastAsia="ja-JP"/>
        </w:rPr>
        <w:t>pan) “</w:t>
      </w:r>
      <w:r w:rsidRPr="00260DAB">
        <w:rPr>
          <w:color w:val="000000" w:themeColor="text1"/>
          <w:shd w:val="clear" w:color="auto" w:fill="FFFFFF"/>
        </w:rPr>
        <w:t>Proposed frequency arrangements to section 10 of TG3d TRD</w:t>
      </w:r>
      <w:r w:rsidRPr="00260DAB">
        <w:rPr>
          <w:color w:val="000000" w:themeColor="text1"/>
          <w:shd w:val="clear" w:color="auto" w:fill="FFFFFF"/>
          <w:lang w:eastAsia="ja-JP"/>
        </w:rPr>
        <w:t>” (Document 15-15-0038-00-003d)</w:t>
      </w:r>
      <w:r w:rsidRPr="00260DAB">
        <w:rPr>
          <w:rFonts w:hint="eastAsia"/>
          <w:color w:val="000000" w:themeColor="text1"/>
          <w:shd w:val="clear" w:color="auto" w:fill="FFFFFF"/>
          <w:lang w:eastAsia="ja-JP"/>
        </w:rPr>
        <w:br/>
      </w:r>
      <w:r w:rsidR="00F15432" w:rsidRPr="00260DAB">
        <w:rPr>
          <w:rFonts w:hint="eastAsia"/>
          <w:color w:val="000000" w:themeColor="text1"/>
          <w:shd w:val="clear" w:color="auto" w:fill="FFFFFF"/>
          <w:lang w:eastAsia="ja-JP"/>
        </w:rPr>
        <w:t xml:space="preserve">This is for the TRD. </w:t>
      </w:r>
      <w:r w:rsidRPr="00260DAB">
        <w:rPr>
          <w:rFonts w:hint="eastAsia"/>
          <w:color w:val="000000" w:themeColor="text1"/>
          <w:shd w:val="clear" w:color="auto" w:fill="FFFFFF"/>
          <w:lang w:eastAsia="ja-JP"/>
        </w:rPr>
        <w:t>Propose frequency arrangement in the 275 GHz band.</w:t>
      </w:r>
      <w:r w:rsidR="00260DAB">
        <w:rPr>
          <w:color w:val="000000" w:themeColor="text1"/>
          <w:shd w:val="clear" w:color="auto" w:fill="FFFFFF"/>
          <w:lang w:eastAsia="ja-JP"/>
        </w:rPr>
        <w:br/>
      </w:r>
      <w:r w:rsidR="00E06ACA">
        <w:rPr>
          <w:rFonts w:hint="eastAsia"/>
          <w:color w:val="000000" w:themeColor="text1"/>
          <w:shd w:val="clear" w:color="auto" w:fill="FFFFFF"/>
          <w:lang w:eastAsia="ja-JP"/>
        </w:rPr>
        <w:t>Some comments were received from attendees, so h</w:t>
      </w:r>
      <w:r w:rsidR="001B5B47">
        <w:rPr>
          <w:rFonts w:hint="eastAsia"/>
          <w:color w:val="000000" w:themeColor="text1"/>
          <w:shd w:val="clear" w:color="auto" w:fill="FFFFFF"/>
          <w:lang w:eastAsia="ja-JP"/>
        </w:rPr>
        <w:t xml:space="preserve">e mentioned that he </w:t>
      </w:r>
      <w:r w:rsidR="00E06ACA">
        <w:rPr>
          <w:rFonts w:hint="eastAsia"/>
          <w:color w:val="000000" w:themeColor="text1"/>
          <w:shd w:val="clear" w:color="auto" w:fill="FFFFFF"/>
          <w:lang w:eastAsia="ja-JP"/>
        </w:rPr>
        <w:t>would revise the proposal and make text for TRD</w:t>
      </w:r>
      <w:r w:rsidR="008A75C1">
        <w:rPr>
          <w:rFonts w:hint="eastAsia"/>
          <w:color w:val="000000" w:themeColor="text1"/>
          <w:shd w:val="clear" w:color="auto" w:fill="FFFFFF"/>
          <w:lang w:eastAsia="ja-JP"/>
        </w:rPr>
        <w:t xml:space="preserve"> in future meetings</w:t>
      </w:r>
      <w:r w:rsidR="00E06ACA">
        <w:rPr>
          <w:rFonts w:hint="eastAsia"/>
          <w:color w:val="000000" w:themeColor="text1"/>
          <w:shd w:val="clear" w:color="auto" w:fill="FFFFFF"/>
          <w:lang w:eastAsia="ja-JP"/>
        </w:rPr>
        <w:t>.</w:t>
      </w:r>
    </w:p>
    <w:p w:rsidR="00CC1C1B" w:rsidRDefault="00CC1C1B" w:rsidP="002631B6">
      <w:pPr>
        <w:widowControl w:val="0"/>
        <w:rPr>
          <w:color w:val="000000" w:themeColor="text1"/>
          <w:lang w:eastAsia="ja-JP"/>
        </w:rPr>
      </w:pPr>
    </w:p>
    <w:p w:rsidR="009D495F" w:rsidRDefault="009D495F" w:rsidP="002631B6">
      <w:pPr>
        <w:widowControl w:val="0"/>
        <w:rPr>
          <w:color w:val="000000" w:themeColor="text1"/>
          <w:lang w:eastAsia="ja-JP"/>
        </w:rPr>
      </w:pPr>
      <w:r>
        <w:rPr>
          <w:rFonts w:hint="eastAsia"/>
          <w:color w:val="000000" w:themeColor="text1"/>
          <w:lang w:eastAsia="ja-JP"/>
        </w:rPr>
        <w:t>Vice chair ordered secretary to combine two contributions on ARD into current baseline ARD (r08). r09 will be prepared before Tuesday sessions will start.</w:t>
      </w:r>
    </w:p>
    <w:p w:rsidR="008B1AC6" w:rsidRDefault="008B1AC6" w:rsidP="002631B6">
      <w:pPr>
        <w:widowControl w:val="0"/>
        <w:rPr>
          <w:color w:val="000000" w:themeColor="text1"/>
          <w:lang w:eastAsia="ja-JP"/>
        </w:rPr>
      </w:pPr>
    </w:p>
    <w:p w:rsidR="001D1B37" w:rsidRPr="00E72567" w:rsidRDefault="001D1B37" w:rsidP="002631B6">
      <w:pPr>
        <w:widowControl w:val="0"/>
        <w:rPr>
          <w:lang w:eastAsia="ja-JP"/>
        </w:rPr>
      </w:pPr>
      <w:r w:rsidRPr="00E72567">
        <w:rPr>
          <w:lang w:eastAsia="ja-JP"/>
        </w:rPr>
        <w:t>&lt;&lt;TG</w:t>
      </w:r>
      <w:r w:rsidRPr="00E72567">
        <w:rPr>
          <w:rFonts w:hint="eastAsia"/>
          <w:lang w:eastAsia="ja-JP"/>
        </w:rPr>
        <w:t>3d</w:t>
      </w:r>
      <w:r w:rsidRPr="00E72567">
        <w:rPr>
          <w:lang w:eastAsia="ja-JP"/>
        </w:rPr>
        <w:t xml:space="preserve"> session (</w:t>
      </w:r>
      <w:r w:rsidRPr="00E72567">
        <w:rPr>
          <w:rFonts w:hint="eastAsia"/>
          <w:lang w:eastAsia="ja-JP"/>
        </w:rPr>
        <w:t>3</w:t>
      </w:r>
      <w:r w:rsidRPr="00E72567">
        <w:rPr>
          <w:lang w:eastAsia="ja-JP"/>
        </w:rPr>
        <w:t xml:space="preserve">) </w:t>
      </w:r>
      <w:r w:rsidRPr="00E72567">
        <w:rPr>
          <w:rFonts w:hint="eastAsia"/>
          <w:lang w:eastAsia="ja-JP"/>
        </w:rPr>
        <w:t>Tue</w:t>
      </w:r>
      <w:r w:rsidRPr="00E72567">
        <w:rPr>
          <w:lang w:eastAsia="ja-JP"/>
        </w:rPr>
        <w:t xml:space="preserve"> </w:t>
      </w:r>
      <w:r w:rsidRPr="00E72567">
        <w:rPr>
          <w:rFonts w:hint="eastAsia"/>
          <w:lang w:eastAsia="ja-JP"/>
        </w:rPr>
        <w:t>PM2</w:t>
      </w:r>
      <w:r w:rsidRPr="00E72567">
        <w:rPr>
          <w:lang w:eastAsia="ja-JP"/>
        </w:rPr>
        <w:t>&gt;&gt;</w:t>
      </w:r>
    </w:p>
    <w:p w:rsidR="00656F16" w:rsidRDefault="001D1B37" w:rsidP="002631B6">
      <w:pPr>
        <w:widowControl w:val="0"/>
        <w:rPr>
          <w:color w:val="000000" w:themeColor="text1"/>
          <w:lang w:eastAsia="ja-JP"/>
        </w:rPr>
      </w:pPr>
      <w:r>
        <w:rPr>
          <w:rFonts w:hint="eastAsia"/>
          <w:color w:val="000000" w:themeColor="text1"/>
          <w:lang w:eastAsia="ja-JP"/>
        </w:rPr>
        <w:t>Meeting</w:t>
      </w:r>
      <w:r w:rsidR="003B1253">
        <w:rPr>
          <w:rFonts w:hint="eastAsia"/>
          <w:color w:val="000000" w:themeColor="text1"/>
          <w:lang w:eastAsia="ja-JP"/>
        </w:rPr>
        <w:t xml:space="preserve"> was called to order at 16:00 on</w:t>
      </w:r>
      <w:r>
        <w:rPr>
          <w:rFonts w:hint="eastAsia"/>
          <w:color w:val="000000" w:themeColor="text1"/>
          <w:lang w:eastAsia="ja-JP"/>
        </w:rPr>
        <w:t xml:space="preserve"> J</w:t>
      </w:r>
      <w:r>
        <w:rPr>
          <w:color w:val="000000" w:themeColor="text1"/>
          <w:lang w:eastAsia="ja-JP"/>
        </w:rPr>
        <w:t>anuary</w:t>
      </w:r>
      <w:r>
        <w:rPr>
          <w:rFonts w:hint="eastAsia"/>
          <w:color w:val="000000" w:themeColor="text1"/>
          <w:lang w:eastAsia="ja-JP"/>
        </w:rPr>
        <w:t xml:space="preserve"> </w:t>
      </w:r>
      <w:r w:rsidR="003B1253">
        <w:rPr>
          <w:rFonts w:hint="eastAsia"/>
          <w:color w:val="000000" w:themeColor="text1"/>
          <w:lang w:eastAsia="ja-JP"/>
        </w:rPr>
        <w:t>13</w:t>
      </w:r>
    </w:p>
    <w:p w:rsidR="00684910" w:rsidRDefault="00684910" w:rsidP="002631B6">
      <w:pPr>
        <w:widowControl w:val="0"/>
        <w:rPr>
          <w:color w:val="000000" w:themeColor="text1"/>
          <w:lang w:eastAsia="ja-JP"/>
        </w:rPr>
      </w:pPr>
      <w:r>
        <w:rPr>
          <w:rFonts w:hint="eastAsia"/>
          <w:color w:val="000000" w:themeColor="text1"/>
          <w:lang w:eastAsia="ja-JP"/>
        </w:rPr>
        <w:t xml:space="preserve">Change in the agenda to </w:t>
      </w:r>
      <w:r w:rsidR="003B1253">
        <w:rPr>
          <w:rFonts w:hint="eastAsia"/>
          <w:color w:val="000000" w:themeColor="text1"/>
          <w:lang w:eastAsia="ja-JP"/>
        </w:rPr>
        <w:t xml:space="preserve">the agenda </w:t>
      </w:r>
      <w:r>
        <w:rPr>
          <w:rFonts w:hint="eastAsia"/>
          <w:color w:val="000000" w:themeColor="text1"/>
          <w:lang w:eastAsia="ja-JP"/>
        </w:rPr>
        <w:t>r03 was approved without discussion and objection. (Moved by Hiraga and seconded by Estrada)</w:t>
      </w:r>
    </w:p>
    <w:p w:rsidR="00684910" w:rsidRPr="001D1B37" w:rsidRDefault="00684910" w:rsidP="002631B6">
      <w:pPr>
        <w:widowControl w:val="0"/>
        <w:rPr>
          <w:lang w:eastAsia="ja-JP"/>
        </w:rPr>
      </w:pPr>
    </w:p>
    <w:p w:rsidR="001C29C1" w:rsidRPr="001C29C1" w:rsidRDefault="00684910" w:rsidP="00712B4C">
      <w:pPr>
        <w:pStyle w:val="a8"/>
        <w:widowControl w:val="0"/>
        <w:numPr>
          <w:ilvl w:val="0"/>
          <w:numId w:val="4"/>
        </w:numPr>
        <w:rPr>
          <w:b/>
          <w:bCs/>
          <w:u w:val="single"/>
          <w:lang w:eastAsia="ja-JP"/>
        </w:rPr>
      </w:pPr>
      <w:r>
        <w:rPr>
          <w:rFonts w:eastAsia="Batang"/>
          <w:b/>
          <w:bCs/>
          <w:u w:val="single"/>
        </w:rPr>
        <w:t>Contribution #</w:t>
      </w:r>
      <w:r>
        <w:rPr>
          <w:rFonts w:hint="eastAsia"/>
          <w:b/>
          <w:bCs/>
          <w:u w:val="single"/>
          <w:lang w:eastAsia="ja-JP"/>
        </w:rPr>
        <w:t>6</w:t>
      </w:r>
      <w:r w:rsidRPr="001D1B37">
        <w:rPr>
          <w:rFonts w:eastAsia="Batang"/>
          <w:b/>
          <w:bCs/>
          <w:u w:val="single"/>
        </w:rPr>
        <w:t>:</w:t>
      </w:r>
      <w:r w:rsidRPr="001D1B37">
        <w:rPr>
          <w:rFonts w:hint="eastAsia"/>
          <w:b/>
          <w:bCs/>
          <w:u w:val="single"/>
          <w:lang w:eastAsia="ja-JP"/>
        </w:rPr>
        <w:br/>
      </w:r>
      <w:r w:rsidRPr="001D1B37">
        <w:rPr>
          <w:rFonts w:hint="eastAsia"/>
        </w:rPr>
        <w:t xml:space="preserve">Hiroyo Ogawa, NICT (Japan) </w:t>
      </w:r>
      <w:r w:rsidRPr="001D1B37">
        <w:t>“Operational frequency band for TG3d devices</w:t>
      </w:r>
      <w:r>
        <w:rPr>
          <w:rFonts w:hint="eastAsia"/>
          <w:lang w:eastAsia="ja-JP"/>
        </w:rPr>
        <w:t>,</w:t>
      </w:r>
      <w:r>
        <w:rPr>
          <w:lang w:eastAsia="ja-JP"/>
        </w:rPr>
        <w:t>”</w:t>
      </w:r>
      <w:r>
        <w:rPr>
          <w:rFonts w:hint="eastAsia"/>
          <w:lang w:eastAsia="ja-JP"/>
        </w:rPr>
        <w:t xml:space="preserve"> (Document 15-15-0052-01-003d)</w:t>
      </w:r>
      <w:r w:rsidR="00206B81">
        <w:rPr>
          <w:lang w:eastAsia="ja-JP"/>
        </w:rPr>
        <w:br/>
      </w:r>
      <w:r w:rsidR="00206B81">
        <w:rPr>
          <w:rFonts w:hint="eastAsia"/>
          <w:lang w:eastAsia="ja-JP"/>
        </w:rPr>
        <w:t>P</w:t>
      </w:r>
      <w:r w:rsidR="00206B81" w:rsidRPr="00206B81">
        <w:rPr>
          <w:lang w:eastAsia="ja-JP"/>
        </w:rPr>
        <w:t>rovide</w:t>
      </w:r>
      <w:r w:rsidR="00206B81">
        <w:rPr>
          <w:rFonts w:hint="eastAsia"/>
          <w:lang w:eastAsia="ja-JP"/>
        </w:rPr>
        <w:t>s</w:t>
      </w:r>
      <w:r w:rsidR="00206B81" w:rsidRPr="00206B81">
        <w:rPr>
          <w:lang w:eastAsia="ja-JP"/>
        </w:rPr>
        <w:t xml:space="preserve"> the candidate frequency bands for TG3d  devices o</w:t>
      </w:r>
      <w:r w:rsidR="00206B81">
        <w:rPr>
          <w:lang w:eastAsia="ja-JP"/>
        </w:rPr>
        <w:t>perating at THz frequency band.</w:t>
      </w:r>
    </w:p>
    <w:p w:rsidR="001C29C1" w:rsidRPr="001D1B37" w:rsidRDefault="001C29C1" w:rsidP="002631B6">
      <w:pPr>
        <w:pStyle w:val="a8"/>
        <w:widowControl w:val="0"/>
        <w:ind w:left="420"/>
        <w:rPr>
          <w:b/>
          <w:bCs/>
          <w:u w:val="single"/>
          <w:lang w:eastAsia="ja-JP"/>
        </w:rPr>
      </w:pPr>
      <w:r>
        <w:rPr>
          <w:rFonts w:hint="eastAsia"/>
          <w:bCs/>
          <w:lang w:eastAsia="ja-JP"/>
        </w:rPr>
        <w:t>In i</w:t>
      </w:r>
      <w:r w:rsidRPr="001D1B37">
        <w:rPr>
          <w:rFonts w:hint="eastAsia"/>
          <w:bCs/>
          <w:lang w:eastAsia="ja-JP"/>
        </w:rPr>
        <w:t>ncluding this contribution in TRD, there was no comment and discussion</w:t>
      </w:r>
      <w:r>
        <w:rPr>
          <w:rFonts w:hint="eastAsia"/>
          <w:bCs/>
          <w:lang w:eastAsia="ja-JP"/>
        </w:rPr>
        <w:t>. The presenter</w:t>
      </w:r>
      <w:r w:rsidRPr="001D1B37">
        <w:rPr>
          <w:rFonts w:hint="eastAsia"/>
          <w:bCs/>
          <w:lang w:eastAsia="ja-JP"/>
        </w:rPr>
        <w:t xml:space="preserve"> agreed to prepare the text for TRD until or the Berlin meeting.</w:t>
      </w:r>
    </w:p>
    <w:p w:rsidR="001C29C1" w:rsidRPr="001C29C1" w:rsidRDefault="001C29C1" w:rsidP="002631B6">
      <w:pPr>
        <w:pStyle w:val="a8"/>
        <w:widowControl w:val="0"/>
        <w:ind w:left="420"/>
        <w:rPr>
          <w:b/>
          <w:bCs/>
          <w:u w:val="single"/>
          <w:lang w:eastAsia="ja-JP"/>
        </w:rPr>
      </w:pPr>
    </w:p>
    <w:p w:rsidR="001C29C1" w:rsidRPr="001C29C1" w:rsidRDefault="001C29C1" w:rsidP="00712B4C">
      <w:pPr>
        <w:pStyle w:val="a8"/>
        <w:widowControl w:val="0"/>
        <w:numPr>
          <w:ilvl w:val="0"/>
          <w:numId w:val="4"/>
        </w:numPr>
        <w:rPr>
          <w:b/>
          <w:bCs/>
          <w:u w:val="single"/>
          <w:lang w:eastAsia="ja-JP"/>
        </w:rPr>
      </w:pPr>
      <w:r>
        <w:rPr>
          <w:rFonts w:eastAsia="Batang"/>
          <w:b/>
          <w:bCs/>
          <w:u w:val="single"/>
        </w:rPr>
        <w:t>Contribution #</w:t>
      </w:r>
      <w:r>
        <w:rPr>
          <w:rFonts w:hint="eastAsia"/>
          <w:b/>
          <w:bCs/>
          <w:u w:val="single"/>
          <w:lang w:eastAsia="ja-JP"/>
        </w:rPr>
        <w:t>7</w:t>
      </w:r>
      <w:r w:rsidRPr="001D1B37">
        <w:rPr>
          <w:rFonts w:eastAsia="Batang"/>
          <w:b/>
          <w:bCs/>
          <w:u w:val="single"/>
        </w:rPr>
        <w:t>:</w:t>
      </w:r>
      <w:r w:rsidRPr="001D1B37">
        <w:rPr>
          <w:rFonts w:hint="eastAsia"/>
          <w:b/>
          <w:bCs/>
          <w:u w:val="single"/>
          <w:lang w:eastAsia="ja-JP"/>
        </w:rPr>
        <w:br/>
      </w:r>
      <w:r>
        <w:rPr>
          <w:rFonts w:hint="eastAsia"/>
          <w:lang w:eastAsia="ja-JP"/>
        </w:rPr>
        <w:t xml:space="preserve">Rick Roberts, Intel Labs (US) </w:t>
      </w:r>
      <w:r w:rsidRPr="001D1B37">
        <w:t>“</w:t>
      </w:r>
      <w:r w:rsidRPr="00684910">
        <w:t>Data Center Text for ARD</w:t>
      </w:r>
      <w:r>
        <w:rPr>
          <w:rFonts w:hint="eastAsia"/>
          <w:lang w:eastAsia="ja-JP"/>
        </w:rPr>
        <w:t>,</w:t>
      </w:r>
      <w:r>
        <w:rPr>
          <w:lang w:eastAsia="ja-JP"/>
        </w:rPr>
        <w:t>”</w:t>
      </w:r>
      <w:r>
        <w:rPr>
          <w:rFonts w:hint="eastAsia"/>
          <w:lang w:eastAsia="ja-JP"/>
        </w:rPr>
        <w:t xml:space="preserve"> (Document 15-15-0049-00-003d)</w:t>
      </w:r>
    </w:p>
    <w:p w:rsidR="00684910" w:rsidRDefault="001C29C1" w:rsidP="002631B6">
      <w:pPr>
        <w:pStyle w:val="a8"/>
        <w:widowControl w:val="0"/>
        <w:ind w:left="420"/>
        <w:rPr>
          <w:bCs/>
          <w:lang w:eastAsia="ja-JP"/>
        </w:rPr>
      </w:pPr>
      <w:r>
        <w:rPr>
          <w:rFonts w:hint="eastAsia"/>
          <w:bCs/>
          <w:lang w:eastAsia="ja-JP"/>
        </w:rPr>
        <w:t>In i</w:t>
      </w:r>
      <w:r w:rsidR="00684910" w:rsidRPr="001D1B37">
        <w:rPr>
          <w:rFonts w:hint="eastAsia"/>
          <w:bCs/>
          <w:lang w:eastAsia="ja-JP"/>
        </w:rPr>
        <w:t xml:space="preserve">ncluding this contribution in TRD, there was </w:t>
      </w:r>
      <w:r>
        <w:rPr>
          <w:rFonts w:hint="eastAsia"/>
          <w:bCs/>
          <w:lang w:eastAsia="ja-JP"/>
        </w:rPr>
        <w:t>no objection in including into the current version (r09) of ARD.</w:t>
      </w:r>
    </w:p>
    <w:p w:rsidR="001C29C1" w:rsidRPr="001C29C1" w:rsidRDefault="001C29C1" w:rsidP="002631B6">
      <w:pPr>
        <w:pStyle w:val="a8"/>
        <w:widowControl w:val="0"/>
        <w:ind w:left="420"/>
        <w:rPr>
          <w:b/>
          <w:bCs/>
          <w:u w:val="single"/>
          <w:lang w:eastAsia="ja-JP"/>
        </w:rPr>
      </w:pPr>
    </w:p>
    <w:p w:rsidR="001D1B37" w:rsidRPr="001C29C1" w:rsidRDefault="00C0095F" w:rsidP="002631B6">
      <w:pPr>
        <w:widowControl w:val="0"/>
        <w:rPr>
          <w:lang w:eastAsia="ja-JP"/>
        </w:rPr>
      </w:pPr>
      <w:r>
        <w:rPr>
          <w:rFonts w:hint="eastAsia"/>
          <w:lang w:eastAsia="ja-JP"/>
        </w:rPr>
        <w:t>Work</w:t>
      </w:r>
      <w:r w:rsidR="001C29C1">
        <w:rPr>
          <w:rFonts w:hint="eastAsia"/>
          <w:lang w:eastAsia="ja-JP"/>
        </w:rPr>
        <w:t xml:space="preserve"> on ARD</w:t>
      </w:r>
      <w:r>
        <w:rPr>
          <w:rFonts w:hint="eastAsia"/>
          <w:lang w:eastAsia="ja-JP"/>
        </w:rPr>
        <w:t>:</w:t>
      </w:r>
    </w:p>
    <w:p w:rsidR="001D1B37" w:rsidRDefault="001C29C1" w:rsidP="002631B6">
      <w:pPr>
        <w:pStyle w:val="a8"/>
        <w:widowControl w:val="0"/>
        <w:ind w:left="420"/>
        <w:rPr>
          <w:lang w:eastAsia="ja-JP"/>
        </w:rPr>
      </w:pPr>
      <w:r>
        <w:rPr>
          <w:rFonts w:hint="eastAsia"/>
          <w:lang w:eastAsia="ja-JP"/>
        </w:rPr>
        <w:t>Review</w:t>
      </w:r>
      <w:r w:rsidR="000605A7">
        <w:rPr>
          <w:rFonts w:hint="eastAsia"/>
          <w:lang w:eastAsia="ja-JP"/>
        </w:rPr>
        <w:t>ed and improved some sentences</w:t>
      </w:r>
      <w:r>
        <w:rPr>
          <w:rFonts w:hint="eastAsia"/>
          <w:lang w:eastAsia="ja-JP"/>
        </w:rPr>
        <w:t xml:space="preserve"> the revised portions on ARD r09 uploaded in Monday evening.</w:t>
      </w:r>
    </w:p>
    <w:p w:rsidR="000605A7" w:rsidRDefault="000605A7" w:rsidP="002631B6">
      <w:pPr>
        <w:pStyle w:val="a8"/>
        <w:widowControl w:val="0"/>
        <w:ind w:left="420"/>
        <w:rPr>
          <w:lang w:eastAsia="ja-JP"/>
        </w:rPr>
      </w:pPr>
      <w:r w:rsidRPr="001D1B37">
        <w:lastRenderedPageBreak/>
        <w:t>“</w:t>
      </w:r>
      <w:r w:rsidRPr="00684910">
        <w:t>Data Center Text for ARD</w:t>
      </w:r>
      <w:r>
        <w:rPr>
          <w:rFonts w:hint="eastAsia"/>
          <w:lang w:eastAsia="ja-JP"/>
        </w:rPr>
        <w:t>,</w:t>
      </w:r>
      <w:r>
        <w:rPr>
          <w:lang w:eastAsia="ja-JP"/>
        </w:rPr>
        <w:t>”</w:t>
      </w:r>
      <w:r>
        <w:rPr>
          <w:rFonts w:hint="eastAsia"/>
          <w:lang w:eastAsia="ja-JP"/>
        </w:rPr>
        <w:t xml:space="preserve"> (Document 15-15-0049-00-003d) was reviewed as well. </w:t>
      </w:r>
    </w:p>
    <w:p w:rsidR="000605A7" w:rsidRPr="001D1B37" w:rsidRDefault="000605A7" w:rsidP="002631B6">
      <w:pPr>
        <w:pStyle w:val="a8"/>
        <w:widowControl w:val="0"/>
        <w:ind w:left="420"/>
        <w:rPr>
          <w:b/>
          <w:bCs/>
          <w:u w:val="single"/>
          <w:lang w:eastAsia="ja-JP"/>
        </w:rPr>
      </w:pPr>
      <w:r>
        <w:rPr>
          <w:rFonts w:hint="eastAsia"/>
          <w:lang w:eastAsia="ja-JP"/>
        </w:rPr>
        <w:t>Attendees will recheck the uploaded version of ARD r10</w:t>
      </w:r>
      <w:r w:rsidR="003B1253">
        <w:rPr>
          <w:rFonts w:hint="eastAsia"/>
          <w:lang w:eastAsia="ja-JP"/>
        </w:rPr>
        <w:t xml:space="preserve"> and discuss that in Wednesday meeting</w:t>
      </w:r>
      <w:r>
        <w:rPr>
          <w:rFonts w:hint="eastAsia"/>
          <w:lang w:eastAsia="ja-JP"/>
        </w:rPr>
        <w:t>.</w:t>
      </w:r>
    </w:p>
    <w:p w:rsidR="001D1B37" w:rsidRDefault="001D1B37" w:rsidP="002631B6">
      <w:pPr>
        <w:widowControl w:val="0"/>
        <w:rPr>
          <w:color w:val="000000" w:themeColor="text1"/>
          <w:lang w:eastAsia="ja-JP"/>
        </w:rPr>
      </w:pPr>
    </w:p>
    <w:p w:rsidR="003B1253" w:rsidRDefault="003B1253" w:rsidP="002631B6">
      <w:pPr>
        <w:widowControl w:val="0"/>
        <w:rPr>
          <w:color w:val="000000" w:themeColor="text1"/>
          <w:lang w:eastAsia="ja-JP"/>
        </w:rPr>
      </w:pPr>
      <w:r>
        <w:rPr>
          <w:rFonts w:hint="eastAsia"/>
          <w:color w:val="000000" w:themeColor="text1"/>
          <w:lang w:eastAsia="ja-JP"/>
        </w:rPr>
        <w:t>Meeting was recessed at 17:15 on January 13.</w:t>
      </w:r>
    </w:p>
    <w:p w:rsidR="001D1B37" w:rsidRDefault="001D1B37" w:rsidP="002631B6">
      <w:pPr>
        <w:widowControl w:val="0"/>
        <w:rPr>
          <w:color w:val="000000" w:themeColor="text1"/>
          <w:lang w:eastAsia="ja-JP"/>
        </w:rPr>
      </w:pPr>
    </w:p>
    <w:p w:rsidR="008338CD" w:rsidRPr="0084080A" w:rsidRDefault="008338CD" w:rsidP="002631B6">
      <w:pPr>
        <w:widowControl w:val="0"/>
        <w:rPr>
          <w:color w:val="000000" w:themeColor="text1"/>
          <w:lang w:eastAsia="ja-JP"/>
        </w:rPr>
      </w:pPr>
      <w:r w:rsidRPr="0084080A">
        <w:rPr>
          <w:rFonts w:hint="eastAsia"/>
          <w:color w:val="000000" w:themeColor="text1"/>
          <w:lang w:eastAsia="ja-JP"/>
        </w:rPr>
        <w:t>&lt;&lt;TG3d session (4) Wed PM1&gt;&gt;</w:t>
      </w:r>
    </w:p>
    <w:p w:rsidR="00411FE3" w:rsidRDefault="00411FE3" w:rsidP="002631B6">
      <w:pPr>
        <w:widowControl w:val="0"/>
        <w:rPr>
          <w:color w:val="000000" w:themeColor="text1"/>
          <w:lang w:eastAsia="ja-JP"/>
        </w:rPr>
      </w:pPr>
      <w:r w:rsidRPr="0084080A">
        <w:rPr>
          <w:rFonts w:hint="eastAsia"/>
          <w:color w:val="000000" w:themeColor="text1"/>
          <w:lang w:eastAsia="ja-JP"/>
        </w:rPr>
        <w:t xml:space="preserve">The </w:t>
      </w:r>
      <w:r w:rsidR="0084080A" w:rsidRPr="0084080A">
        <w:rPr>
          <w:rFonts w:hint="eastAsia"/>
          <w:color w:val="000000" w:themeColor="text1"/>
          <w:lang w:eastAsia="ja-JP"/>
        </w:rPr>
        <w:t>meeting was called to order at 16:03</w:t>
      </w:r>
      <w:r w:rsidRPr="0084080A">
        <w:rPr>
          <w:rFonts w:hint="eastAsia"/>
          <w:color w:val="000000" w:themeColor="text1"/>
          <w:lang w:eastAsia="ja-JP"/>
        </w:rPr>
        <w:t xml:space="preserve"> on January 14</w:t>
      </w:r>
    </w:p>
    <w:p w:rsidR="0084080A" w:rsidRDefault="0084080A" w:rsidP="002631B6">
      <w:pPr>
        <w:widowControl w:val="0"/>
        <w:rPr>
          <w:color w:val="000000" w:themeColor="text1"/>
          <w:lang w:eastAsia="ja-JP"/>
        </w:rPr>
      </w:pPr>
    </w:p>
    <w:p w:rsidR="0084080A" w:rsidRDefault="0084080A" w:rsidP="00712B4C">
      <w:pPr>
        <w:pStyle w:val="a8"/>
        <w:widowControl w:val="0"/>
        <w:numPr>
          <w:ilvl w:val="1"/>
          <w:numId w:val="1"/>
        </w:numPr>
        <w:ind w:left="0"/>
        <w:rPr>
          <w:color w:val="000000" w:themeColor="text1"/>
          <w:lang w:eastAsia="ja-JP"/>
        </w:rPr>
      </w:pPr>
      <w:r w:rsidRPr="0084080A">
        <w:rPr>
          <w:rFonts w:hint="eastAsia"/>
          <w:color w:val="000000" w:themeColor="text1"/>
          <w:lang w:eastAsia="ja-JP"/>
        </w:rPr>
        <w:t>Work on ARD</w:t>
      </w:r>
    </w:p>
    <w:p w:rsidR="00E6530C" w:rsidRDefault="00E6530C" w:rsidP="00712B4C">
      <w:pPr>
        <w:pStyle w:val="a8"/>
        <w:widowControl w:val="0"/>
        <w:numPr>
          <w:ilvl w:val="1"/>
          <w:numId w:val="1"/>
        </w:numPr>
        <w:rPr>
          <w:color w:val="000000" w:themeColor="text1"/>
          <w:lang w:eastAsia="ja-JP"/>
        </w:rPr>
      </w:pPr>
      <w:r>
        <w:rPr>
          <w:rFonts w:hint="eastAsia"/>
          <w:color w:val="000000" w:themeColor="text1"/>
          <w:lang w:eastAsia="ja-JP"/>
        </w:rPr>
        <w:t>SG R</w:t>
      </w:r>
      <w:r w:rsidR="0084080A" w:rsidRPr="0084080A">
        <w:rPr>
          <w:color w:val="000000" w:themeColor="text1"/>
          <w:lang w:eastAsia="ja-JP"/>
        </w:rPr>
        <w:t>e</w:t>
      </w:r>
      <w:r w:rsidR="0084080A" w:rsidRPr="0084080A">
        <w:rPr>
          <w:rFonts w:hint="eastAsia"/>
          <w:color w:val="000000" w:themeColor="text1"/>
          <w:lang w:eastAsia="ja-JP"/>
        </w:rPr>
        <w:t>view</w:t>
      </w:r>
      <w:r>
        <w:rPr>
          <w:rFonts w:hint="eastAsia"/>
          <w:color w:val="000000" w:themeColor="text1"/>
          <w:lang w:eastAsia="ja-JP"/>
        </w:rPr>
        <w:t>ed</w:t>
      </w:r>
      <w:r w:rsidR="0084080A" w:rsidRPr="0084080A">
        <w:rPr>
          <w:rFonts w:hint="eastAsia"/>
          <w:color w:val="000000" w:themeColor="text1"/>
          <w:lang w:eastAsia="ja-JP"/>
        </w:rPr>
        <w:t xml:space="preserve"> the </w:t>
      </w:r>
      <w:r>
        <w:rPr>
          <w:rFonts w:hint="eastAsia"/>
          <w:color w:val="000000" w:themeColor="text1"/>
          <w:lang w:eastAsia="ja-JP"/>
        </w:rPr>
        <w:t xml:space="preserve">whole </w:t>
      </w:r>
      <w:r w:rsidR="0084080A" w:rsidRPr="0084080A">
        <w:rPr>
          <w:rFonts w:hint="eastAsia"/>
          <w:color w:val="000000" w:themeColor="text1"/>
          <w:lang w:eastAsia="ja-JP"/>
        </w:rPr>
        <w:t>ARD r10</w:t>
      </w:r>
      <w:r w:rsidR="009F3CA5">
        <w:rPr>
          <w:rFonts w:hint="eastAsia"/>
          <w:color w:val="000000" w:themeColor="text1"/>
          <w:lang w:eastAsia="ja-JP"/>
        </w:rPr>
        <w:t>, which was uploaded in Tuesday,</w:t>
      </w:r>
      <w:r>
        <w:rPr>
          <w:rFonts w:hint="eastAsia"/>
          <w:color w:val="000000" w:themeColor="text1"/>
          <w:lang w:eastAsia="ja-JP"/>
        </w:rPr>
        <w:t xml:space="preserve"> on the screen.</w:t>
      </w:r>
    </w:p>
    <w:p w:rsidR="00FE155B" w:rsidRDefault="00FE155B" w:rsidP="00712B4C">
      <w:pPr>
        <w:pStyle w:val="a8"/>
        <w:widowControl w:val="0"/>
        <w:numPr>
          <w:ilvl w:val="1"/>
          <w:numId w:val="1"/>
        </w:numPr>
        <w:rPr>
          <w:color w:val="000000" w:themeColor="text1"/>
          <w:lang w:eastAsia="ja-JP"/>
        </w:rPr>
      </w:pPr>
      <w:r>
        <w:rPr>
          <w:rFonts w:hint="eastAsia"/>
          <w:color w:val="000000" w:themeColor="text1"/>
          <w:lang w:eastAsia="ja-JP"/>
        </w:rPr>
        <w:t>There are two figure 5 in section 4, the figure number will be modified by Ken Hiraga.</w:t>
      </w:r>
    </w:p>
    <w:p w:rsidR="00EC3210" w:rsidRDefault="00EC3210" w:rsidP="00712B4C">
      <w:pPr>
        <w:pStyle w:val="a8"/>
        <w:widowControl w:val="0"/>
        <w:numPr>
          <w:ilvl w:val="1"/>
          <w:numId w:val="1"/>
        </w:numPr>
        <w:rPr>
          <w:color w:val="000000" w:themeColor="text1"/>
          <w:lang w:eastAsia="ja-JP"/>
        </w:rPr>
      </w:pPr>
      <w:r>
        <w:rPr>
          <w:rFonts w:hint="eastAsia"/>
          <w:color w:val="000000" w:themeColor="text1"/>
          <w:lang w:eastAsia="ja-JP"/>
        </w:rPr>
        <w:t>Chair notified the section 4 which regards to the SG3e.</w:t>
      </w:r>
    </w:p>
    <w:p w:rsidR="00EC3210" w:rsidRDefault="00EC3210" w:rsidP="00712B4C">
      <w:pPr>
        <w:pStyle w:val="a8"/>
        <w:widowControl w:val="0"/>
        <w:numPr>
          <w:ilvl w:val="1"/>
          <w:numId w:val="1"/>
        </w:numPr>
        <w:rPr>
          <w:color w:val="000000" w:themeColor="text1"/>
          <w:lang w:eastAsia="ja-JP"/>
        </w:rPr>
      </w:pPr>
      <w:r>
        <w:rPr>
          <w:rFonts w:hint="eastAsia"/>
          <w:color w:val="000000" w:themeColor="text1"/>
          <w:lang w:eastAsia="ja-JP"/>
        </w:rPr>
        <w:t>After confirmation of r10</w:t>
      </w:r>
      <w:r w:rsidR="00C0095F">
        <w:rPr>
          <w:rFonts w:hint="eastAsia"/>
          <w:color w:val="000000" w:themeColor="text1"/>
          <w:lang w:eastAsia="ja-JP"/>
        </w:rPr>
        <w:t>,</w:t>
      </w:r>
      <w:r>
        <w:rPr>
          <w:rFonts w:hint="eastAsia"/>
          <w:color w:val="000000" w:themeColor="text1"/>
          <w:lang w:eastAsia="ja-JP"/>
        </w:rPr>
        <w:t xml:space="preserve"> so far, members of ETRI were satisfied with the descriptions regarding their contributions in the section 4.</w:t>
      </w:r>
    </w:p>
    <w:p w:rsidR="00FE155B" w:rsidRDefault="00FE155B" w:rsidP="00712B4C">
      <w:pPr>
        <w:pStyle w:val="a8"/>
        <w:widowControl w:val="0"/>
        <w:numPr>
          <w:ilvl w:val="1"/>
          <w:numId w:val="1"/>
        </w:numPr>
        <w:rPr>
          <w:color w:val="000000" w:themeColor="text1"/>
          <w:lang w:eastAsia="ja-JP"/>
        </w:rPr>
      </w:pPr>
      <w:r>
        <w:rPr>
          <w:rFonts w:hint="eastAsia"/>
          <w:color w:val="000000" w:themeColor="text1"/>
          <w:lang w:eastAsia="ja-JP"/>
        </w:rPr>
        <w:t>As for section 6, Hiroyo Ogawa will modify further.</w:t>
      </w:r>
    </w:p>
    <w:p w:rsidR="00384197" w:rsidRPr="00A033B6" w:rsidRDefault="00384197" w:rsidP="00A033B6">
      <w:pPr>
        <w:widowControl w:val="0"/>
        <w:rPr>
          <w:color w:val="000000" w:themeColor="text1"/>
          <w:lang w:eastAsia="ja-JP"/>
        </w:rPr>
      </w:pPr>
    </w:p>
    <w:p w:rsidR="00E01C33" w:rsidRDefault="00E01C33" w:rsidP="00712B4C">
      <w:pPr>
        <w:pStyle w:val="a8"/>
        <w:widowControl w:val="0"/>
        <w:numPr>
          <w:ilvl w:val="1"/>
          <w:numId w:val="1"/>
        </w:numPr>
        <w:ind w:left="0"/>
        <w:rPr>
          <w:color w:val="000000" w:themeColor="text1"/>
          <w:lang w:eastAsia="ja-JP"/>
        </w:rPr>
      </w:pPr>
      <w:r>
        <w:rPr>
          <w:rFonts w:hint="eastAsia"/>
          <w:color w:val="000000" w:themeColor="text1"/>
          <w:lang w:eastAsia="ja-JP"/>
        </w:rPr>
        <w:t>Work on CMD</w:t>
      </w:r>
    </w:p>
    <w:p w:rsidR="00384197" w:rsidRDefault="00505D7C" w:rsidP="00712B4C">
      <w:pPr>
        <w:pStyle w:val="a8"/>
        <w:widowControl w:val="0"/>
        <w:numPr>
          <w:ilvl w:val="1"/>
          <w:numId w:val="1"/>
        </w:numPr>
        <w:rPr>
          <w:color w:val="000000" w:themeColor="text1"/>
          <w:lang w:eastAsia="ja-JP"/>
        </w:rPr>
      </w:pPr>
      <w:r>
        <w:rPr>
          <w:rFonts w:hint="eastAsia"/>
          <w:color w:val="000000" w:themeColor="text1"/>
          <w:lang w:eastAsia="ja-JP"/>
        </w:rPr>
        <w:t>There was no contribution</w:t>
      </w:r>
      <w:r w:rsidR="004F1C78">
        <w:rPr>
          <w:rFonts w:hint="eastAsia"/>
          <w:color w:val="000000" w:themeColor="text1"/>
          <w:lang w:eastAsia="ja-JP"/>
        </w:rPr>
        <w:t xml:space="preserve"> and discussion on the CMD</w:t>
      </w:r>
      <w:r>
        <w:rPr>
          <w:rFonts w:hint="eastAsia"/>
          <w:color w:val="000000" w:themeColor="text1"/>
          <w:lang w:eastAsia="ja-JP"/>
        </w:rPr>
        <w:t>. Hence the c</w:t>
      </w:r>
      <w:r w:rsidR="00DE6002" w:rsidRPr="00505D7C">
        <w:rPr>
          <w:rFonts w:hint="eastAsia"/>
          <w:color w:val="000000" w:themeColor="text1"/>
          <w:lang w:eastAsia="ja-JP"/>
        </w:rPr>
        <w:t xml:space="preserve">urrent version was that of </w:t>
      </w:r>
      <w:r>
        <w:rPr>
          <w:rFonts w:hint="eastAsia"/>
          <w:color w:val="000000" w:themeColor="text1"/>
          <w:lang w:eastAsia="ja-JP"/>
        </w:rPr>
        <w:t>the Athens meeting.</w:t>
      </w:r>
    </w:p>
    <w:p w:rsidR="00505D7C" w:rsidRPr="00A033B6" w:rsidRDefault="00505D7C" w:rsidP="00A033B6">
      <w:pPr>
        <w:widowControl w:val="0"/>
        <w:rPr>
          <w:color w:val="000000" w:themeColor="text1"/>
          <w:lang w:eastAsia="ja-JP"/>
        </w:rPr>
      </w:pPr>
    </w:p>
    <w:p w:rsidR="00505D7C" w:rsidRPr="00A033B6" w:rsidRDefault="00E01C33" w:rsidP="00A033B6">
      <w:pPr>
        <w:widowControl w:val="0"/>
        <w:rPr>
          <w:color w:val="000000" w:themeColor="text1"/>
          <w:lang w:eastAsia="ja-JP"/>
        </w:rPr>
      </w:pPr>
      <w:r w:rsidRPr="00A033B6">
        <w:rPr>
          <w:rFonts w:hint="eastAsia"/>
          <w:color w:val="000000" w:themeColor="text1"/>
          <w:lang w:eastAsia="ja-JP"/>
        </w:rPr>
        <w:t>Work on TRD</w:t>
      </w:r>
      <w:r w:rsidR="00505D7C" w:rsidRPr="00A033B6">
        <w:rPr>
          <w:rFonts w:hint="eastAsia"/>
          <w:color w:val="000000" w:themeColor="text1"/>
          <w:lang w:eastAsia="ja-JP"/>
        </w:rPr>
        <w:t>:</w:t>
      </w:r>
    </w:p>
    <w:p w:rsidR="00136911" w:rsidRDefault="006D12F8" w:rsidP="00712B4C">
      <w:pPr>
        <w:pStyle w:val="a8"/>
        <w:widowControl w:val="0"/>
        <w:numPr>
          <w:ilvl w:val="1"/>
          <w:numId w:val="1"/>
        </w:numPr>
        <w:rPr>
          <w:color w:val="000000" w:themeColor="text1"/>
          <w:lang w:eastAsia="ja-JP"/>
        </w:rPr>
      </w:pPr>
      <w:r>
        <w:rPr>
          <w:rFonts w:hint="eastAsia"/>
          <w:color w:val="000000" w:themeColor="text1"/>
          <w:lang w:eastAsia="ja-JP"/>
        </w:rPr>
        <w:t>Some values in TBD</w:t>
      </w:r>
      <w:r w:rsidR="00F5624A">
        <w:rPr>
          <w:rFonts w:hint="eastAsia"/>
          <w:color w:val="000000" w:themeColor="text1"/>
          <w:lang w:eastAsia="ja-JP"/>
        </w:rPr>
        <w:t xml:space="preserve"> were set to be</w:t>
      </w:r>
      <w:r w:rsidR="00136911">
        <w:rPr>
          <w:rFonts w:hint="eastAsia"/>
          <w:color w:val="000000" w:themeColor="text1"/>
          <w:lang w:eastAsia="ja-JP"/>
        </w:rPr>
        <w:t xml:space="preserve"> as described in ARD</w:t>
      </w:r>
      <w:r w:rsidR="00136911" w:rsidRPr="00505D7C">
        <w:rPr>
          <w:rFonts w:hint="eastAsia"/>
          <w:color w:val="000000" w:themeColor="text1"/>
          <w:lang w:eastAsia="ja-JP"/>
        </w:rPr>
        <w:t>.</w:t>
      </w:r>
    </w:p>
    <w:p w:rsidR="00136911" w:rsidRDefault="00F5624A" w:rsidP="00712B4C">
      <w:pPr>
        <w:pStyle w:val="a8"/>
        <w:widowControl w:val="0"/>
        <w:numPr>
          <w:ilvl w:val="1"/>
          <w:numId w:val="1"/>
        </w:numPr>
        <w:rPr>
          <w:color w:val="000000" w:themeColor="text1"/>
          <w:lang w:eastAsia="ja-JP"/>
        </w:rPr>
      </w:pPr>
      <w:r>
        <w:rPr>
          <w:rFonts w:hint="eastAsia"/>
          <w:color w:val="000000" w:themeColor="text1"/>
          <w:lang w:eastAsia="ja-JP"/>
        </w:rPr>
        <w:t>Section 16, l</w:t>
      </w:r>
      <w:r w:rsidR="00136911" w:rsidRPr="00505D7C">
        <w:rPr>
          <w:rFonts w:hint="eastAsia"/>
          <w:color w:val="000000" w:themeColor="text1"/>
          <w:lang w:eastAsia="ja-JP"/>
        </w:rPr>
        <w:t>ink budget calculation in 60</w:t>
      </w:r>
      <w:r>
        <w:rPr>
          <w:rFonts w:hint="eastAsia"/>
          <w:color w:val="000000" w:themeColor="text1"/>
          <w:lang w:eastAsia="ja-JP"/>
        </w:rPr>
        <w:t xml:space="preserve"> </w:t>
      </w:r>
      <w:r w:rsidR="00136911" w:rsidRPr="00505D7C">
        <w:rPr>
          <w:rFonts w:hint="eastAsia"/>
          <w:color w:val="000000" w:themeColor="text1"/>
          <w:lang w:eastAsia="ja-JP"/>
        </w:rPr>
        <w:t xml:space="preserve">GHz, </w:t>
      </w:r>
      <w:r>
        <w:rPr>
          <w:rFonts w:hint="eastAsia"/>
          <w:color w:val="000000" w:themeColor="text1"/>
          <w:lang w:eastAsia="ja-JP"/>
        </w:rPr>
        <w:t>contained</w:t>
      </w:r>
      <w:r w:rsidR="00136911">
        <w:rPr>
          <w:rFonts w:hint="eastAsia"/>
          <w:color w:val="000000" w:themeColor="text1"/>
          <w:lang w:eastAsia="ja-JP"/>
        </w:rPr>
        <w:t xml:space="preserve"> some strange descriptions (</w:t>
      </w:r>
      <w:r w:rsidR="00136911" w:rsidRPr="00505D7C">
        <w:rPr>
          <w:rFonts w:hint="eastAsia"/>
          <w:color w:val="000000" w:themeColor="text1"/>
          <w:lang w:eastAsia="ja-JP"/>
        </w:rPr>
        <w:t>modulation is not stated</w:t>
      </w:r>
      <w:r w:rsidR="00136911">
        <w:rPr>
          <w:rFonts w:hint="eastAsia"/>
          <w:color w:val="000000" w:themeColor="text1"/>
          <w:lang w:eastAsia="ja-JP"/>
        </w:rPr>
        <w:t>)</w:t>
      </w:r>
      <w:r w:rsidR="00136911" w:rsidRPr="00505D7C">
        <w:rPr>
          <w:rFonts w:hint="eastAsia"/>
          <w:color w:val="000000" w:themeColor="text1"/>
          <w:lang w:eastAsia="ja-JP"/>
        </w:rPr>
        <w:t>.</w:t>
      </w:r>
      <w:r w:rsidR="00136911">
        <w:rPr>
          <w:rFonts w:hint="eastAsia"/>
          <w:color w:val="000000" w:themeColor="text1"/>
          <w:lang w:eastAsia="ja-JP"/>
        </w:rPr>
        <w:t xml:space="preserve"> Ken Hiraga </w:t>
      </w:r>
      <w:r>
        <w:rPr>
          <w:rFonts w:hint="eastAsia"/>
          <w:color w:val="000000" w:themeColor="text1"/>
          <w:lang w:eastAsia="ja-JP"/>
        </w:rPr>
        <w:t>would</w:t>
      </w:r>
      <w:r w:rsidR="00136911">
        <w:rPr>
          <w:rFonts w:hint="eastAsia"/>
          <w:color w:val="000000" w:themeColor="text1"/>
          <w:lang w:eastAsia="ja-JP"/>
        </w:rPr>
        <w:t xml:space="preserve"> check and ask who prepared this section</w:t>
      </w:r>
      <w:r w:rsidR="00136911" w:rsidRPr="00505D7C">
        <w:rPr>
          <w:rFonts w:hint="eastAsia"/>
          <w:color w:val="000000" w:themeColor="text1"/>
          <w:lang w:eastAsia="ja-JP"/>
        </w:rPr>
        <w:t xml:space="preserve"> </w:t>
      </w:r>
      <w:r>
        <w:rPr>
          <w:rFonts w:hint="eastAsia"/>
          <w:color w:val="000000" w:themeColor="text1"/>
          <w:lang w:eastAsia="ja-JP"/>
        </w:rPr>
        <w:t>(</w:t>
      </w:r>
      <w:r w:rsidR="00136911">
        <w:rPr>
          <w:rFonts w:hint="eastAsia"/>
          <w:color w:val="000000" w:themeColor="text1"/>
          <w:lang w:eastAsia="ja-JP"/>
        </w:rPr>
        <w:t xml:space="preserve">Toshiba) </w:t>
      </w:r>
      <w:r w:rsidR="00136911" w:rsidRPr="00505D7C">
        <w:rPr>
          <w:rFonts w:hint="eastAsia"/>
          <w:color w:val="000000" w:themeColor="text1"/>
          <w:lang w:eastAsia="ja-JP"/>
        </w:rPr>
        <w:t>to clarify that.</w:t>
      </w:r>
    </w:p>
    <w:p w:rsidR="00505D7C" w:rsidRDefault="00E01C33" w:rsidP="00712B4C">
      <w:pPr>
        <w:pStyle w:val="a8"/>
        <w:widowControl w:val="0"/>
        <w:numPr>
          <w:ilvl w:val="1"/>
          <w:numId w:val="1"/>
        </w:numPr>
        <w:rPr>
          <w:color w:val="000000" w:themeColor="text1"/>
          <w:lang w:eastAsia="ja-JP"/>
        </w:rPr>
      </w:pPr>
      <w:r w:rsidRPr="00505D7C">
        <w:rPr>
          <w:rFonts w:hint="eastAsia"/>
          <w:color w:val="000000" w:themeColor="text1"/>
          <w:lang w:eastAsia="ja-JP"/>
        </w:rPr>
        <w:t xml:space="preserve">Presentation this meeting </w:t>
      </w:r>
      <w:r w:rsidR="00F5624A">
        <w:rPr>
          <w:rFonts w:hint="eastAsia"/>
          <w:color w:val="000000" w:themeColor="text1"/>
          <w:lang w:eastAsia="ja-JP"/>
        </w:rPr>
        <w:t>by Hiroyo Ogawa would</w:t>
      </w:r>
      <w:r w:rsidRPr="00505D7C">
        <w:rPr>
          <w:rFonts w:hint="eastAsia"/>
          <w:color w:val="000000" w:themeColor="text1"/>
          <w:lang w:eastAsia="ja-JP"/>
        </w:rPr>
        <w:t xml:space="preserve"> be included in </w:t>
      </w:r>
      <w:r w:rsidR="00136911">
        <w:rPr>
          <w:rFonts w:hint="eastAsia"/>
          <w:color w:val="000000" w:themeColor="text1"/>
          <w:lang w:eastAsia="ja-JP"/>
        </w:rPr>
        <w:t xml:space="preserve">SG </w:t>
      </w:r>
      <w:r w:rsidRPr="00505D7C">
        <w:rPr>
          <w:rFonts w:hint="eastAsia"/>
          <w:color w:val="000000" w:themeColor="text1"/>
          <w:lang w:eastAsia="ja-JP"/>
        </w:rPr>
        <w:t>future sessions.</w:t>
      </w:r>
    </w:p>
    <w:p w:rsidR="004F1C78" w:rsidRPr="004F1C78" w:rsidRDefault="00F5624A" w:rsidP="00712B4C">
      <w:pPr>
        <w:pStyle w:val="a8"/>
        <w:widowControl w:val="0"/>
        <w:numPr>
          <w:ilvl w:val="1"/>
          <w:numId w:val="1"/>
        </w:numPr>
        <w:rPr>
          <w:color w:val="000000" w:themeColor="text1"/>
          <w:lang w:eastAsia="ja-JP"/>
        </w:rPr>
      </w:pPr>
      <w:r>
        <w:rPr>
          <w:rFonts w:hint="eastAsia"/>
          <w:color w:val="000000" w:themeColor="text1"/>
          <w:lang w:eastAsia="ja-JP"/>
        </w:rPr>
        <w:t>Section 21,</w:t>
      </w:r>
      <w:r w:rsidR="0093484B" w:rsidRPr="00505D7C">
        <w:rPr>
          <w:rFonts w:hint="eastAsia"/>
          <w:color w:val="000000" w:themeColor="text1"/>
          <w:lang w:eastAsia="ja-JP"/>
        </w:rPr>
        <w:t xml:space="preserve"> security issue</w:t>
      </w:r>
      <w:r>
        <w:rPr>
          <w:rFonts w:hint="eastAsia"/>
          <w:color w:val="000000" w:themeColor="text1"/>
          <w:lang w:eastAsia="ja-JP"/>
        </w:rPr>
        <w:t>,</w:t>
      </w:r>
      <w:r w:rsidR="0093484B" w:rsidRPr="00505D7C">
        <w:rPr>
          <w:rFonts w:hint="eastAsia"/>
          <w:color w:val="000000" w:themeColor="text1"/>
          <w:lang w:eastAsia="ja-JP"/>
        </w:rPr>
        <w:t xml:space="preserve"> should be considered in the SG.</w:t>
      </w:r>
    </w:p>
    <w:p w:rsidR="00136911" w:rsidRPr="00F5624A" w:rsidRDefault="00136911" w:rsidP="00136911">
      <w:pPr>
        <w:pStyle w:val="a8"/>
        <w:widowControl w:val="0"/>
        <w:ind w:left="2880"/>
        <w:rPr>
          <w:color w:val="000000" w:themeColor="text1"/>
          <w:lang w:eastAsia="ja-JP"/>
        </w:rPr>
      </w:pPr>
    </w:p>
    <w:p w:rsidR="00505D7C" w:rsidRDefault="00505D7C" w:rsidP="00505D7C">
      <w:pPr>
        <w:widowControl w:val="0"/>
        <w:rPr>
          <w:color w:val="000000" w:themeColor="text1"/>
          <w:lang w:eastAsia="ja-JP"/>
        </w:rPr>
      </w:pPr>
      <w:r>
        <w:rPr>
          <w:rFonts w:hint="eastAsia"/>
          <w:color w:val="000000" w:themeColor="text1"/>
          <w:lang w:eastAsia="ja-JP"/>
        </w:rPr>
        <w:t>The meeting was recessed at 17:12 on January 14.</w:t>
      </w:r>
    </w:p>
    <w:p w:rsidR="00505D7C" w:rsidRDefault="00505D7C" w:rsidP="00505D7C">
      <w:pPr>
        <w:widowControl w:val="0"/>
        <w:rPr>
          <w:color w:val="000000" w:themeColor="text1"/>
          <w:lang w:eastAsia="ja-JP"/>
        </w:rPr>
      </w:pPr>
    </w:p>
    <w:p w:rsidR="00505D7C" w:rsidRPr="00223E49" w:rsidRDefault="00505D7C" w:rsidP="002631B6">
      <w:pPr>
        <w:widowControl w:val="0"/>
        <w:rPr>
          <w:lang w:eastAsia="ja-JP"/>
        </w:rPr>
      </w:pPr>
      <w:r w:rsidRPr="00223E49">
        <w:rPr>
          <w:rFonts w:hint="eastAsia"/>
          <w:lang w:eastAsia="ja-JP"/>
        </w:rPr>
        <w:t>&lt;&lt;TG3d session (5) Thu PM1&gt;&gt;</w:t>
      </w:r>
    </w:p>
    <w:p w:rsidR="00C0095F" w:rsidRDefault="00C0095F" w:rsidP="002631B6">
      <w:pPr>
        <w:widowControl w:val="0"/>
        <w:rPr>
          <w:rFonts w:hint="eastAsia"/>
          <w:lang w:eastAsia="ja-JP"/>
        </w:rPr>
      </w:pPr>
    </w:p>
    <w:p w:rsidR="005B1B1D" w:rsidRDefault="005B1B1D" w:rsidP="002631B6">
      <w:pPr>
        <w:widowControl w:val="0"/>
        <w:rPr>
          <w:lang w:eastAsia="ja-JP"/>
        </w:rPr>
      </w:pPr>
      <w:r w:rsidRPr="00223E49">
        <w:rPr>
          <w:rFonts w:hint="eastAsia"/>
          <w:lang w:eastAsia="ja-JP"/>
        </w:rPr>
        <w:t xml:space="preserve">The </w:t>
      </w:r>
      <w:r w:rsidR="00223E49" w:rsidRPr="00223E49">
        <w:rPr>
          <w:rFonts w:hint="eastAsia"/>
          <w:lang w:eastAsia="ja-JP"/>
        </w:rPr>
        <w:t>meeting was called to order at 16:04</w:t>
      </w:r>
      <w:r w:rsidRPr="00223E49">
        <w:rPr>
          <w:rFonts w:hint="eastAsia"/>
          <w:lang w:eastAsia="ja-JP"/>
        </w:rPr>
        <w:t xml:space="preserve"> on January 15.</w:t>
      </w:r>
    </w:p>
    <w:p w:rsidR="00C0095F" w:rsidRPr="00C0095F" w:rsidRDefault="00C0095F" w:rsidP="002631B6">
      <w:pPr>
        <w:widowControl w:val="0"/>
        <w:rPr>
          <w:rFonts w:hint="eastAsia"/>
          <w:lang w:eastAsia="ja-JP"/>
        </w:rPr>
      </w:pPr>
    </w:p>
    <w:p w:rsidR="00223E49" w:rsidRPr="00223E49" w:rsidRDefault="00223E49" w:rsidP="002631B6">
      <w:pPr>
        <w:widowControl w:val="0"/>
        <w:rPr>
          <w:lang w:eastAsia="ja-JP"/>
        </w:rPr>
      </w:pPr>
      <w:r>
        <w:rPr>
          <w:rFonts w:hint="eastAsia"/>
          <w:lang w:eastAsia="ja-JP"/>
        </w:rPr>
        <w:t>Work on the TG documents</w:t>
      </w:r>
      <w:r w:rsidR="00C0095F">
        <w:rPr>
          <w:rFonts w:hint="eastAsia"/>
          <w:lang w:eastAsia="ja-JP"/>
        </w:rPr>
        <w:t xml:space="preserve"> ARD, TRD, CMD</w:t>
      </w:r>
      <w:r>
        <w:rPr>
          <w:rFonts w:hint="eastAsia"/>
          <w:lang w:eastAsia="ja-JP"/>
        </w:rPr>
        <w:t>:</w:t>
      </w:r>
    </w:p>
    <w:p w:rsidR="00223E49" w:rsidRDefault="00223E49" w:rsidP="006D12F8">
      <w:pPr>
        <w:widowControl w:val="0"/>
        <w:rPr>
          <w:rFonts w:hint="eastAsia"/>
          <w:lang w:eastAsia="ja-JP"/>
        </w:rPr>
      </w:pPr>
      <w:r>
        <w:rPr>
          <w:rFonts w:hint="eastAsia"/>
          <w:lang w:eastAsia="ja-JP"/>
        </w:rPr>
        <w:t xml:space="preserve">John </w:t>
      </w:r>
      <w:proofErr w:type="spellStart"/>
      <w:r>
        <w:rPr>
          <w:rFonts w:hint="eastAsia"/>
          <w:lang w:eastAsia="ja-JP"/>
        </w:rPr>
        <w:t>Notor</w:t>
      </w:r>
      <w:proofErr w:type="spellEnd"/>
      <w:r>
        <w:rPr>
          <w:rFonts w:hint="eastAsia"/>
          <w:lang w:eastAsia="ja-JP"/>
        </w:rPr>
        <w:t xml:space="preserve"> told that he would have some modifications on CMD.</w:t>
      </w:r>
    </w:p>
    <w:p w:rsidR="00223E49" w:rsidRDefault="00223E49" w:rsidP="006D12F8">
      <w:pPr>
        <w:widowControl w:val="0"/>
        <w:rPr>
          <w:lang w:eastAsia="ja-JP"/>
        </w:rPr>
      </w:pPr>
      <w:r>
        <w:rPr>
          <w:rFonts w:hint="eastAsia"/>
          <w:lang w:eastAsia="ja-JP"/>
        </w:rPr>
        <w:t>There was no discussion on ARD and TRD.</w:t>
      </w:r>
    </w:p>
    <w:p w:rsidR="00223E49" w:rsidRDefault="00223E49" w:rsidP="006D12F8">
      <w:pPr>
        <w:widowControl w:val="0"/>
        <w:rPr>
          <w:lang w:eastAsia="ja-JP"/>
        </w:rPr>
      </w:pPr>
      <w:r>
        <w:rPr>
          <w:rFonts w:hint="eastAsia"/>
          <w:lang w:eastAsia="ja-JP"/>
        </w:rPr>
        <w:t>The status of ARD was as follows:</w:t>
      </w:r>
    </w:p>
    <w:p w:rsidR="00E72567" w:rsidRDefault="00E72567" w:rsidP="00712B4C">
      <w:pPr>
        <w:widowControl w:val="0"/>
        <w:numPr>
          <w:ilvl w:val="0"/>
          <w:numId w:val="5"/>
        </w:numPr>
        <w:rPr>
          <w:lang w:eastAsia="ja-JP"/>
        </w:rPr>
      </w:pPr>
      <w:r>
        <w:rPr>
          <w:rFonts w:hint="eastAsia"/>
          <w:lang w:eastAsia="ja-JP"/>
        </w:rPr>
        <w:t>S</w:t>
      </w:r>
      <w:r w:rsidRPr="00223E49">
        <w:rPr>
          <w:lang w:eastAsia="ja-JP"/>
        </w:rPr>
        <w:t>ection 4 “Close Proxi</w:t>
      </w:r>
      <w:r>
        <w:rPr>
          <w:lang w:eastAsia="ja-JP"/>
        </w:rPr>
        <w:t>mity P2P“</w:t>
      </w:r>
      <w:r>
        <w:rPr>
          <w:rFonts w:hint="eastAsia"/>
          <w:lang w:eastAsia="ja-JP"/>
        </w:rPr>
        <w:t>:</w:t>
      </w:r>
      <w:r>
        <w:rPr>
          <w:lang w:eastAsia="ja-JP"/>
        </w:rPr>
        <w:t xml:space="preserve"> completed in this week</w:t>
      </w:r>
    </w:p>
    <w:p w:rsidR="0035441C" w:rsidRPr="00223E49" w:rsidRDefault="00712B4C" w:rsidP="00712B4C">
      <w:pPr>
        <w:widowControl w:val="0"/>
        <w:numPr>
          <w:ilvl w:val="0"/>
          <w:numId w:val="5"/>
        </w:numPr>
        <w:rPr>
          <w:lang w:eastAsia="ja-JP"/>
        </w:rPr>
      </w:pPr>
      <w:r w:rsidRPr="00223E49">
        <w:rPr>
          <w:lang w:eastAsia="ja-JP"/>
        </w:rPr>
        <w:t>Section 5 “Intra-device communication”</w:t>
      </w:r>
    </w:p>
    <w:p w:rsidR="0035441C" w:rsidRPr="00223E49" w:rsidRDefault="00712B4C" w:rsidP="00712B4C">
      <w:pPr>
        <w:widowControl w:val="0"/>
        <w:numPr>
          <w:ilvl w:val="0"/>
          <w:numId w:val="5"/>
        </w:numPr>
        <w:rPr>
          <w:lang w:eastAsia="ja-JP"/>
        </w:rPr>
      </w:pPr>
      <w:r w:rsidRPr="00223E49">
        <w:rPr>
          <w:lang w:eastAsia="ja-JP"/>
        </w:rPr>
        <w:t>Section 6 “</w:t>
      </w:r>
      <w:proofErr w:type="spellStart"/>
      <w:r w:rsidRPr="00223E49">
        <w:rPr>
          <w:lang w:eastAsia="ja-JP"/>
        </w:rPr>
        <w:t>Fronthauling</w:t>
      </w:r>
      <w:proofErr w:type="spellEnd"/>
      <w:r w:rsidRPr="00223E49">
        <w:rPr>
          <w:lang w:eastAsia="ja-JP"/>
        </w:rPr>
        <w:t>”</w:t>
      </w:r>
    </w:p>
    <w:p w:rsidR="0035441C" w:rsidRPr="00223E49" w:rsidRDefault="00712B4C" w:rsidP="00712B4C">
      <w:pPr>
        <w:widowControl w:val="0"/>
        <w:numPr>
          <w:ilvl w:val="0"/>
          <w:numId w:val="5"/>
        </w:numPr>
        <w:rPr>
          <w:lang w:eastAsia="ja-JP"/>
        </w:rPr>
      </w:pPr>
      <w:r w:rsidRPr="00223E49">
        <w:rPr>
          <w:lang w:eastAsia="ja-JP"/>
        </w:rPr>
        <w:t>Section 7 “Backhauling”</w:t>
      </w:r>
    </w:p>
    <w:p w:rsidR="0035441C" w:rsidRPr="00223E49" w:rsidRDefault="00712B4C" w:rsidP="00712B4C">
      <w:pPr>
        <w:widowControl w:val="0"/>
        <w:numPr>
          <w:ilvl w:val="0"/>
          <w:numId w:val="5"/>
        </w:numPr>
        <w:rPr>
          <w:lang w:eastAsia="ja-JP"/>
        </w:rPr>
      </w:pPr>
      <w:r w:rsidRPr="00223E49">
        <w:rPr>
          <w:lang w:eastAsia="ja-JP"/>
        </w:rPr>
        <w:lastRenderedPageBreak/>
        <w:t xml:space="preserve">Section 8 “Data Center” </w:t>
      </w:r>
    </w:p>
    <w:p w:rsidR="00E72567" w:rsidRPr="00223E49" w:rsidRDefault="00E72567" w:rsidP="00E72567">
      <w:pPr>
        <w:widowControl w:val="0"/>
        <w:rPr>
          <w:lang w:eastAsia="ja-JP"/>
        </w:rPr>
      </w:pPr>
    </w:p>
    <w:p w:rsidR="00A033B6" w:rsidRPr="00F5624A" w:rsidRDefault="00A033B6" w:rsidP="00F5624A">
      <w:pPr>
        <w:widowControl w:val="0"/>
        <w:rPr>
          <w:rFonts w:eastAsia="Batang"/>
          <w:b/>
          <w:bCs/>
          <w:color w:val="000000" w:themeColor="text1"/>
        </w:rPr>
      </w:pPr>
      <w:r w:rsidRPr="00F5624A">
        <w:rPr>
          <w:rFonts w:eastAsia="Batang"/>
          <w:b/>
          <w:bCs/>
          <w:color w:val="000000" w:themeColor="text1"/>
        </w:rPr>
        <w:t xml:space="preserve">Tasks completed during the meeting: </w:t>
      </w:r>
    </w:p>
    <w:p w:rsidR="00A033B6" w:rsidRDefault="00A033B6" w:rsidP="00712B4C">
      <w:pPr>
        <w:pStyle w:val="a8"/>
        <w:widowControl w:val="0"/>
        <w:numPr>
          <w:ilvl w:val="0"/>
          <w:numId w:val="7"/>
        </w:numPr>
        <w:rPr>
          <w:lang w:eastAsia="ja-JP"/>
        </w:rPr>
      </w:pPr>
      <w:r>
        <w:rPr>
          <w:rFonts w:hint="eastAsia"/>
          <w:lang w:eastAsia="ja-JP"/>
        </w:rPr>
        <w:t>Work on ARD</w:t>
      </w:r>
    </w:p>
    <w:p w:rsidR="00A033B6" w:rsidRPr="008416AF" w:rsidRDefault="00A033B6" w:rsidP="00712B4C">
      <w:pPr>
        <w:widowControl w:val="0"/>
        <w:numPr>
          <w:ilvl w:val="1"/>
          <w:numId w:val="8"/>
        </w:numPr>
        <w:rPr>
          <w:lang w:eastAsia="ja-JP"/>
        </w:rPr>
      </w:pPr>
      <w:r w:rsidRPr="008416AF">
        <w:rPr>
          <w:lang w:val="de-DE" w:eastAsia="ja-JP"/>
        </w:rPr>
        <w:t>Section 4 is completed, while sections 5 ~ 8 need some revision.</w:t>
      </w:r>
    </w:p>
    <w:p w:rsidR="00A033B6" w:rsidRPr="00223E49" w:rsidRDefault="00A033B6" w:rsidP="00712B4C">
      <w:pPr>
        <w:widowControl w:val="0"/>
        <w:numPr>
          <w:ilvl w:val="1"/>
          <w:numId w:val="8"/>
        </w:numPr>
        <w:rPr>
          <w:lang w:eastAsia="ja-JP"/>
        </w:rPr>
      </w:pPr>
      <w:r>
        <w:rPr>
          <w:rFonts w:hint="eastAsia"/>
          <w:lang w:eastAsia="ja-JP"/>
        </w:rPr>
        <w:t>Saved as r10 on mentor.</w:t>
      </w:r>
    </w:p>
    <w:p w:rsidR="00A033B6" w:rsidRPr="00223E49" w:rsidRDefault="00A033B6" w:rsidP="00F5624A">
      <w:pPr>
        <w:widowControl w:val="0"/>
        <w:rPr>
          <w:bCs/>
          <w:color w:val="000000" w:themeColor="text1"/>
          <w:lang w:eastAsia="ja-JP"/>
        </w:rPr>
      </w:pPr>
    </w:p>
    <w:p w:rsidR="00A033B6" w:rsidRPr="00223E49" w:rsidRDefault="00A033B6" w:rsidP="00223E49">
      <w:pPr>
        <w:widowControl w:val="0"/>
        <w:rPr>
          <w:rFonts w:eastAsia="Batang"/>
          <w:b/>
          <w:bCs/>
        </w:rPr>
      </w:pPr>
      <w:r w:rsidRPr="00223E49">
        <w:rPr>
          <w:rFonts w:eastAsia="Batang"/>
          <w:b/>
          <w:bCs/>
        </w:rPr>
        <w:t xml:space="preserve">Action for Items for the </w:t>
      </w:r>
      <w:r>
        <w:rPr>
          <w:rFonts w:hint="eastAsia"/>
          <w:b/>
          <w:bCs/>
          <w:lang w:eastAsia="ja-JP"/>
        </w:rPr>
        <w:t>March</w:t>
      </w:r>
      <w:r w:rsidRPr="00223E49">
        <w:rPr>
          <w:rFonts w:eastAsia="Batang"/>
          <w:b/>
          <w:bCs/>
        </w:rPr>
        <w:t xml:space="preserve"> Meeting: </w:t>
      </w:r>
    </w:p>
    <w:p w:rsidR="00A033B6" w:rsidRPr="008416AF" w:rsidRDefault="00A033B6" w:rsidP="00712B4C">
      <w:pPr>
        <w:widowControl w:val="0"/>
        <w:numPr>
          <w:ilvl w:val="0"/>
          <w:numId w:val="9"/>
        </w:numPr>
        <w:tabs>
          <w:tab w:val="num" w:pos="720"/>
        </w:tabs>
        <w:rPr>
          <w:bCs/>
          <w:color w:val="000000" w:themeColor="text1"/>
          <w:lang w:eastAsia="ja-JP"/>
        </w:rPr>
      </w:pPr>
      <w:r w:rsidRPr="008416AF">
        <w:rPr>
          <w:bCs/>
          <w:color w:val="000000" w:themeColor="text1"/>
          <w:lang w:eastAsia="ja-JP"/>
        </w:rPr>
        <w:t>Approve the ARD as the final.</w:t>
      </w:r>
    </w:p>
    <w:p w:rsidR="00A033B6" w:rsidRPr="008416AF" w:rsidRDefault="00A033B6" w:rsidP="00712B4C">
      <w:pPr>
        <w:widowControl w:val="0"/>
        <w:numPr>
          <w:ilvl w:val="1"/>
          <w:numId w:val="9"/>
        </w:numPr>
        <w:tabs>
          <w:tab w:val="num" w:pos="1440"/>
        </w:tabs>
        <w:rPr>
          <w:bCs/>
          <w:color w:val="000000" w:themeColor="text1"/>
          <w:lang w:eastAsia="ja-JP"/>
        </w:rPr>
      </w:pPr>
      <w:r w:rsidRPr="008416AF">
        <w:rPr>
          <w:bCs/>
          <w:color w:val="000000" w:themeColor="text1"/>
          <w:lang w:eastAsia="ja-JP"/>
        </w:rPr>
        <w:t>Complete the work on the following sections in ARD in conference calls in Feb.</w:t>
      </w:r>
    </w:p>
    <w:p w:rsidR="00A033B6" w:rsidRPr="008416AF" w:rsidRDefault="00A033B6" w:rsidP="00712B4C">
      <w:pPr>
        <w:widowControl w:val="0"/>
        <w:numPr>
          <w:ilvl w:val="2"/>
          <w:numId w:val="9"/>
        </w:numPr>
        <w:tabs>
          <w:tab w:val="num" w:pos="2160"/>
        </w:tabs>
        <w:rPr>
          <w:bCs/>
          <w:color w:val="000000" w:themeColor="text1"/>
          <w:lang w:eastAsia="ja-JP"/>
        </w:rPr>
      </w:pPr>
      <w:r w:rsidRPr="008416AF">
        <w:rPr>
          <w:bCs/>
          <w:color w:val="000000" w:themeColor="text1"/>
          <w:lang w:eastAsia="ja-JP"/>
        </w:rPr>
        <w:t>Section 5 “Intra-device communication”</w:t>
      </w:r>
    </w:p>
    <w:p w:rsidR="00A033B6" w:rsidRPr="008416AF" w:rsidRDefault="00A033B6" w:rsidP="00712B4C">
      <w:pPr>
        <w:widowControl w:val="0"/>
        <w:numPr>
          <w:ilvl w:val="2"/>
          <w:numId w:val="9"/>
        </w:numPr>
        <w:tabs>
          <w:tab w:val="num" w:pos="2160"/>
        </w:tabs>
        <w:rPr>
          <w:bCs/>
          <w:color w:val="000000" w:themeColor="text1"/>
          <w:lang w:eastAsia="ja-JP"/>
        </w:rPr>
      </w:pPr>
      <w:r w:rsidRPr="008416AF">
        <w:rPr>
          <w:bCs/>
          <w:color w:val="000000" w:themeColor="text1"/>
          <w:lang w:eastAsia="ja-JP"/>
        </w:rPr>
        <w:t>Section 6 “</w:t>
      </w:r>
      <w:proofErr w:type="spellStart"/>
      <w:r w:rsidRPr="008416AF">
        <w:rPr>
          <w:bCs/>
          <w:color w:val="000000" w:themeColor="text1"/>
          <w:lang w:eastAsia="ja-JP"/>
        </w:rPr>
        <w:t>Fronthauling</w:t>
      </w:r>
      <w:proofErr w:type="spellEnd"/>
      <w:r w:rsidRPr="008416AF">
        <w:rPr>
          <w:bCs/>
          <w:color w:val="000000" w:themeColor="text1"/>
          <w:lang w:eastAsia="ja-JP"/>
        </w:rPr>
        <w:t>”</w:t>
      </w:r>
    </w:p>
    <w:p w:rsidR="00A033B6" w:rsidRPr="008416AF" w:rsidRDefault="00A033B6" w:rsidP="00712B4C">
      <w:pPr>
        <w:widowControl w:val="0"/>
        <w:numPr>
          <w:ilvl w:val="2"/>
          <w:numId w:val="9"/>
        </w:numPr>
        <w:tabs>
          <w:tab w:val="num" w:pos="2160"/>
        </w:tabs>
        <w:rPr>
          <w:bCs/>
          <w:color w:val="000000" w:themeColor="text1"/>
          <w:lang w:eastAsia="ja-JP"/>
        </w:rPr>
      </w:pPr>
      <w:r w:rsidRPr="008416AF">
        <w:rPr>
          <w:bCs/>
          <w:color w:val="000000" w:themeColor="text1"/>
          <w:lang w:eastAsia="ja-JP"/>
        </w:rPr>
        <w:t>Section 7 “Backhauling”</w:t>
      </w:r>
    </w:p>
    <w:p w:rsidR="00A033B6" w:rsidRPr="008416AF" w:rsidRDefault="00A033B6" w:rsidP="00712B4C">
      <w:pPr>
        <w:widowControl w:val="0"/>
        <w:numPr>
          <w:ilvl w:val="2"/>
          <w:numId w:val="9"/>
        </w:numPr>
        <w:tabs>
          <w:tab w:val="num" w:pos="2160"/>
        </w:tabs>
        <w:rPr>
          <w:bCs/>
          <w:color w:val="000000" w:themeColor="text1"/>
          <w:lang w:eastAsia="ja-JP"/>
        </w:rPr>
      </w:pPr>
      <w:r w:rsidRPr="008416AF">
        <w:rPr>
          <w:bCs/>
          <w:color w:val="000000" w:themeColor="text1"/>
          <w:lang w:eastAsia="ja-JP"/>
        </w:rPr>
        <w:t xml:space="preserve">Section 8 “Data Center” </w:t>
      </w:r>
    </w:p>
    <w:p w:rsidR="00A033B6" w:rsidRPr="008416AF" w:rsidRDefault="00A033B6" w:rsidP="00712B4C">
      <w:pPr>
        <w:widowControl w:val="0"/>
        <w:numPr>
          <w:ilvl w:val="2"/>
          <w:numId w:val="9"/>
        </w:numPr>
        <w:tabs>
          <w:tab w:val="num" w:pos="2160"/>
        </w:tabs>
        <w:rPr>
          <w:bCs/>
          <w:color w:val="000000" w:themeColor="text1"/>
          <w:lang w:eastAsia="ja-JP"/>
        </w:rPr>
      </w:pPr>
      <w:r w:rsidRPr="008416AF">
        <w:rPr>
          <w:bCs/>
          <w:color w:val="000000" w:themeColor="text1"/>
          <w:lang w:eastAsia="ja-JP"/>
        </w:rPr>
        <w:t># Work in section 4 “Close Proximity P2P“ which regards to SG3e</w:t>
      </w:r>
      <w:r w:rsidRPr="008416AF">
        <w:rPr>
          <w:bCs/>
          <w:color w:val="000000" w:themeColor="text1"/>
          <w:lang w:eastAsia="ja-JP"/>
        </w:rPr>
        <w:br/>
        <w:t xml:space="preserve"> was completed in this week.</w:t>
      </w:r>
    </w:p>
    <w:p w:rsidR="00A033B6" w:rsidRDefault="00A033B6" w:rsidP="00712B4C">
      <w:pPr>
        <w:widowControl w:val="0"/>
        <w:numPr>
          <w:ilvl w:val="0"/>
          <w:numId w:val="9"/>
        </w:numPr>
        <w:tabs>
          <w:tab w:val="num" w:pos="720"/>
        </w:tabs>
        <w:rPr>
          <w:bCs/>
          <w:color w:val="000000" w:themeColor="text1"/>
          <w:lang w:eastAsia="ja-JP"/>
        </w:rPr>
      </w:pPr>
      <w:r w:rsidRPr="008416AF">
        <w:rPr>
          <w:bCs/>
          <w:color w:val="000000" w:themeColor="text1"/>
          <w:lang w:eastAsia="ja-JP"/>
        </w:rPr>
        <w:t xml:space="preserve">Revise TRD and </w:t>
      </w:r>
      <w:r>
        <w:rPr>
          <w:bCs/>
          <w:color w:val="000000" w:themeColor="text1"/>
          <w:lang w:eastAsia="ja-JP"/>
        </w:rPr>
        <w:t>CMD</w:t>
      </w:r>
      <w:r>
        <w:rPr>
          <w:rFonts w:hint="eastAsia"/>
          <w:bCs/>
          <w:color w:val="000000" w:themeColor="text1"/>
          <w:lang w:eastAsia="ja-JP"/>
        </w:rPr>
        <w:t>.</w:t>
      </w:r>
    </w:p>
    <w:p w:rsidR="00223E49" w:rsidRDefault="00223E49" w:rsidP="00712B4C">
      <w:pPr>
        <w:pStyle w:val="a8"/>
        <w:widowControl w:val="0"/>
        <w:numPr>
          <w:ilvl w:val="0"/>
          <w:numId w:val="9"/>
        </w:numPr>
        <w:rPr>
          <w:lang w:eastAsia="ja-JP"/>
        </w:rPr>
      </w:pPr>
      <w:r>
        <w:rPr>
          <w:rFonts w:hint="eastAsia"/>
          <w:lang w:eastAsia="ja-JP"/>
        </w:rPr>
        <w:t>Conference c</w:t>
      </w:r>
      <w:r w:rsidR="00A033B6">
        <w:rPr>
          <w:rFonts w:hint="eastAsia"/>
          <w:lang w:eastAsia="ja-JP"/>
        </w:rPr>
        <w:t>all schedule</w:t>
      </w:r>
    </w:p>
    <w:p w:rsidR="00223E49" w:rsidRPr="00223E49" w:rsidRDefault="00712B4C" w:rsidP="00712B4C">
      <w:pPr>
        <w:widowControl w:val="0"/>
        <w:numPr>
          <w:ilvl w:val="0"/>
          <w:numId w:val="6"/>
        </w:numPr>
        <w:rPr>
          <w:lang w:eastAsia="ja-JP"/>
        </w:rPr>
      </w:pPr>
      <w:r w:rsidRPr="00223E49">
        <w:rPr>
          <w:lang w:eastAsia="ja-JP"/>
        </w:rPr>
        <w:t>5 February 2015, 6:30-7:30 am UTC</w:t>
      </w:r>
    </w:p>
    <w:p w:rsidR="0035441C" w:rsidRPr="00223E49" w:rsidRDefault="00712B4C" w:rsidP="00712B4C">
      <w:pPr>
        <w:widowControl w:val="0"/>
        <w:numPr>
          <w:ilvl w:val="0"/>
          <w:numId w:val="6"/>
        </w:numPr>
        <w:rPr>
          <w:lang w:eastAsia="ja-JP"/>
        </w:rPr>
      </w:pPr>
      <w:r w:rsidRPr="00223E49">
        <w:rPr>
          <w:lang w:eastAsia="ja-JP"/>
        </w:rPr>
        <w:t>19 February 2015, 6:30-7:30 am UTC</w:t>
      </w:r>
    </w:p>
    <w:p w:rsidR="00A033B6" w:rsidRPr="00A033B6" w:rsidRDefault="00A033B6" w:rsidP="00A033B6">
      <w:pPr>
        <w:widowControl w:val="0"/>
        <w:rPr>
          <w:bCs/>
          <w:color w:val="000000" w:themeColor="text1"/>
          <w:lang w:eastAsia="ja-JP"/>
        </w:rPr>
      </w:pPr>
    </w:p>
    <w:p w:rsidR="005B1B1D" w:rsidRPr="00A033B6" w:rsidRDefault="006D12F8" w:rsidP="002631B6">
      <w:pPr>
        <w:widowControl w:val="0"/>
        <w:rPr>
          <w:lang w:eastAsia="ja-JP"/>
        </w:rPr>
      </w:pPr>
      <w:r w:rsidRPr="00223E49">
        <w:rPr>
          <w:rFonts w:eastAsia="Batang"/>
        </w:rPr>
        <w:t xml:space="preserve">The meeting was adjourned </w:t>
      </w:r>
      <w:r w:rsidR="00223E49" w:rsidRPr="00223E49">
        <w:rPr>
          <w:lang w:eastAsia="ja-JP"/>
        </w:rPr>
        <w:t xml:space="preserve">at </w:t>
      </w:r>
      <w:r w:rsidR="00223E49" w:rsidRPr="00223E49">
        <w:rPr>
          <w:rFonts w:hint="eastAsia"/>
          <w:lang w:eastAsia="ja-JP"/>
        </w:rPr>
        <w:t>16:19</w:t>
      </w:r>
      <w:r w:rsidRPr="00223E49">
        <w:rPr>
          <w:lang w:eastAsia="ja-JP"/>
        </w:rPr>
        <w:t xml:space="preserve"> </w:t>
      </w:r>
      <w:r w:rsidRPr="00223E49">
        <w:rPr>
          <w:rFonts w:eastAsia="Batang"/>
        </w:rPr>
        <w:t>on</w:t>
      </w:r>
      <w:r w:rsidRPr="00223E49">
        <w:rPr>
          <w:lang w:eastAsia="ja-JP"/>
        </w:rPr>
        <w:t xml:space="preserve"> January 15</w:t>
      </w:r>
      <w:r w:rsidR="00A033B6">
        <w:rPr>
          <w:rFonts w:hint="eastAsia"/>
          <w:lang w:eastAsia="ja-JP"/>
        </w:rPr>
        <w:t>.</w:t>
      </w:r>
    </w:p>
    <w:sectPr w:rsidR="005B1B1D" w:rsidRPr="00A033B6"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A59" w:rsidRDefault="000D5A59">
      <w:r>
        <w:separator/>
      </w:r>
    </w:p>
  </w:endnote>
  <w:endnote w:type="continuationSeparator" w:id="0">
    <w:p w:rsidR="000D5A59" w:rsidRDefault="000D5A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0C47AA">
      <w:rPr>
        <w:rFonts w:hint="eastAsia"/>
        <w:lang w:eastAsia="ja-JP"/>
      </w:rPr>
      <w:t xml:space="preserve">　　　　　　　　　　　　　　</w:t>
    </w:r>
    <w:r>
      <w:t xml:space="preserve">Page </w:t>
    </w:r>
    <w:r>
      <w:pgNum/>
    </w:r>
    <w:r>
      <w:t xml:space="preserve">                              </w:t>
    </w:r>
    <w:r w:rsidR="00E46C98">
      <w:t xml:space="preserve">                   </w:t>
    </w:r>
    <w:r w:rsidR="00E46C98">
      <w:rPr>
        <w:rFonts w:hint="eastAsia"/>
        <w:lang w:eastAsia="ja-JP"/>
      </w:rPr>
      <w:t>Ken Hiraga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A59" w:rsidRDefault="000D5A59">
      <w:r>
        <w:separator/>
      </w:r>
    </w:p>
  </w:footnote>
  <w:footnote w:type="continuationSeparator" w:id="0">
    <w:p w:rsidR="000D5A59" w:rsidRDefault="000D5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743AE8"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January 2015</w:t>
    </w:r>
    <w:r w:rsidR="00A67FD7">
      <w:rPr>
        <w:b/>
        <w:sz w:val="28"/>
      </w:rPr>
      <w:tab/>
    </w:r>
    <w:r>
      <w:rPr>
        <w:b/>
        <w:sz w:val="28"/>
      </w:rPr>
      <w:t xml:space="preserve"> IEEE P802.15</w:t>
    </w:r>
    <w:r>
      <w:rPr>
        <w:rFonts w:hint="eastAsia"/>
        <w:b/>
        <w:sz w:val="28"/>
        <w:lang w:eastAsia="ja-JP"/>
      </w:rPr>
      <w:t>-15-0060</w:t>
    </w:r>
    <w:r w:rsidR="00A67FD7">
      <w:rPr>
        <w:b/>
        <w:sz w:val="28"/>
      </w:rPr>
      <w:t>-0</w:t>
    </w:r>
    <w:r w:rsidR="000F31A3">
      <w:rPr>
        <w:b/>
        <w:sz w:val="28"/>
      </w:rPr>
      <w:t>0</w:t>
    </w:r>
    <w:r w:rsidR="00A67FD7">
      <w:rPr>
        <w:b/>
        <w:sz w:val="28"/>
      </w:rPr>
      <w:t>-0</w:t>
    </w:r>
    <w:r w:rsidR="003E3DFD">
      <w:rPr>
        <w:b/>
        <w:sz w:val="28"/>
      </w:rPr>
      <w:t>03d</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D14"/>
    <w:multiLevelType w:val="hybridMultilevel"/>
    <w:tmpl w:val="3A6C98A2"/>
    <w:lvl w:ilvl="0" w:tplc="D3EC946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814F2F"/>
    <w:multiLevelType w:val="hybridMultilevel"/>
    <w:tmpl w:val="FF1A1A76"/>
    <w:lvl w:ilvl="0" w:tplc="3DD45A66">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0D5F15EC"/>
    <w:multiLevelType w:val="hybridMultilevel"/>
    <w:tmpl w:val="68226BFA"/>
    <w:lvl w:ilvl="0" w:tplc="BC48922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2517E8"/>
    <w:multiLevelType w:val="hybridMultilevel"/>
    <w:tmpl w:val="665AF9A2"/>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DBBE9644">
      <w:numFmt w:val="bullet"/>
      <w:lvlText w:val="-"/>
      <w:lvlJc w:val="left"/>
      <w:pPr>
        <w:ind w:left="2160" w:hanging="360"/>
      </w:pPr>
      <w:rPr>
        <w:rFonts w:ascii="Times New Roman" w:eastAsiaTheme="minorEastAsia" w:hAnsi="Times New Roman" w:cs="Times New Roman" w:hint="default"/>
      </w:rPr>
    </w:lvl>
    <w:lvl w:ilvl="3" w:tplc="67C8DE4E">
      <w:start w:val="1"/>
      <w:numFmt w:val="bullet"/>
      <w:lvlText w:val="•"/>
      <w:lvlJc w:val="left"/>
      <w:pPr>
        <w:tabs>
          <w:tab w:val="num" w:pos="2880"/>
        </w:tabs>
        <w:ind w:left="2880" w:hanging="360"/>
      </w:pPr>
      <w:rPr>
        <w:rFonts w:ascii="Times New Roman" w:hAnsi="Times New Roman" w:hint="default"/>
      </w:rPr>
    </w:lvl>
    <w:lvl w:ilvl="4" w:tplc="07489246">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8714DF"/>
    <w:multiLevelType w:val="hybridMultilevel"/>
    <w:tmpl w:val="DD943950"/>
    <w:lvl w:ilvl="0" w:tplc="3DD45A66">
      <w:start w:val="1"/>
      <w:numFmt w:val="bullet"/>
      <w:lvlText w:val="•"/>
      <w:lvlJc w:val="left"/>
      <w:pPr>
        <w:ind w:left="420" w:hanging="420"/>
      </w:pPr>
      <w:rPr>
        <w:rFonts w:ascii="Arial" w:hAnsi="Arial" w:hint="default"/>
      </w:rPr>
    </w:lvl>
    <w:lvl w:ilvl="1" w:tplc="3DD45A66">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F30DC0"/>
    <w:multiLevelType w:val="hybridMultilevel"/>
    <w:tmpl w:val="5232B97E"/>
    <w:lvl w:ilvl="0" w:tplc="3DD45A6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F5C675A"/>
    <w:multiLevelType w:val="hybridMultilevel"/>
    <w:tmpl w:val="67627BE4"/>
    <w:lvl w:ilvl="0" w:tplc="3DD45A66">
      <w:start w:val="1"/>
      <w:numFmt w:val="bullet"/>
      <w:lvlText w:val="•"/>
      <w:lvlJc w:val="left"/>
      <w:pPr>
        <w:tabs>
          <w:tab w:val="num" w:pos="360"/>
        </w:tabs>
        <w:ind w:left="360" w:hanging="360"/>
      </w:pPr>
      <w:rPr>
        <w:rFonts w:ascii="Arial" w:hAnsi="Arial" w:hint="default"/>
      </w:rPr>
    </w:lvl>
    <w:lvl w:ilvl="1" w:tplc="24E863E8">
      <w:start w:val="1"/>
      <w:numFmt w:val="bullet"/>
      <w:lvlText w:val="•"/>
      <w:lvlJc w:val="left"/>
      <w:pPr>
        <w:tabs>
          <w:tab w:val="num" w:pos="1080"/>
        </w:tabs>
        <w:ind w:left="1080" w:hanging="360"/>
      </w:pPr>
      <w:rPr>
        <w:rFonts w:ascii="ＭＳ Ｐゴシック" w:hAnsi="ＭＳ Ｐゴシック" w:hint="default"/>
      </w:rPr>
    </w:lvl>
    <w:lvl w:ilvl="2" w:tplc="24BA7564">
      <w:start w:val="1"/>
      <w:numFmt w:val="bullet"/>
      <w:lvlText w:val="•"/>
      <w:lvlJc w:val="left"/>
      <w:pPr>
        <w:tabs>
          <w:tab w:val="num" w:pos="1800"/>
        </w:tabs>
        <w:ind w:left="1800" w:hanging="360"/>
      </w:pPr>
      <w:rPr>
        <w:rFonts w:ascii="ＭＳ Ｐゴシック" w:hAnsi="ＭＳ Ｐゴシック" w:hint="default"/>
      </w:rPr>
    </w:lvl>
    <w:lvl w:ilvl="3" w:tplc="16A403DC" w:tentative="1">
      <w:start w:val="1"/>
      <w:numFmt w:val="bullet"/>
      <w:lvlText w:val="•"/>
      <w:lvlJc w:val="left"/>
      <w:pPr>
        <w:tabs>
          <w:tab w:val="num" w:pos="2520"/>
        </w:tabs>
        <w:ind w:left="2520" w:hanging="360"/>
      </w:pPr>
      <w:rPr>
        <w:rFonts w:ascii="ＭＳ Ｐゴシック" w:hAnsi="ＭＳ Ｐゴシック" w:hint="default"/>
      </w:rPr>
    </w:lvl>
    <w:lvl w:ilvl="4" w:tplc="55DE79D2" w:tentative="1">
      <w:start w:val="1"/>
      <w:numFmt w:val="bullet"/>
      <w:lvlText w:val="•"/>
      <w:lvlJc w:val="left"/>
      <w:pPr>
        <w:tabs>
          <w:tab w:val="num" w:pos="3240"/>
        </w:tabs>
        <w:ind w:left="3240" w:hanging="360"/>
      </w:pPr>
      <w:rPr>
        <w:rFonts w:ascii="ＭＳ Ｐゴシック" w:hAnsi="ＭＳ Ｐゴシック" w:hint="default"/>
      </w:rPr>
    </w:lvl>
    <w:lvl w:ilvl="5" w:tplc="E1F29244" w:tentative="1">
      <w:start w:val="1"/>
      <w:numFmt w:val="bullet"/>
      <w:lvlText w:val="•"/>
      <w:lvlJc w:val="left"/>
      <w:pPr>
        <w:tabs>
          <w:tab w:val="num" w:pos="3960"/>
        </w:tabs>
        <w:ind w:left="3960" w:hanging="360"/>
      </w:pPr>
      <w:rPr>
        <w:rFonts w:ascii="ＭＳ Ｐゴシック" w:hAnsi="ＭＳ Ｐゴシック" w:hint="default"/>
      </w:rPr>
    </w:lvl>
    <w:lvl w:ilvl="6" w:tplc="BEB6EA96" w:tentative="1">
      <w:start w:val="1"/>
      <w:numFmt w:val="bullet"/>
      <w:lvlText w:val="•"/>
      <w:lvlJc w:val="left"/>
      <w:pPr>
        <w:tabs>
          <w:tab w:val="num" w:pos="4680"/>
        </w:tabs>
        <w:ind w:left="4680" w:hanging="360"/>
      </w:pPr>
      <w:rPr>
        <w:rFonts w:ascii="ＭＳ Ｐゴシック" w:hAnsi="ＭＳ Ｐゴシック" w:hint="default"/>
      </w:rPr>
    </w:lvl>
    <w:lvl w:ilvl="7" w:tplc="306295E4" w:tentative="1">
      <w:start w:val="1"/>
      <w:numFmt w:val="bullet"/>
      <w:lvlText w:val="•"/>
      <w:lvlJc w:val="left"/>
      <w:pPr>
        <w:tabs>
          <w:tab w:val="num" w:pos="5400"/>
        </w:tabs>
        <w:ind w:left="5400" w:hanging="360"/>
      </w:pPr>
      <w:rPr>
        <w:rFonts w:ascii="ＭＳ Ｐゴシック" w:hAnsi="ＭＳ Ｐゴシック" w:hint="default"/>
      </w:rPr>
    </w:lvl>
    <w:lvl w:ilvl="8" w:tplc="B538A2E8"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7">
    <w:nsid w:val="44AB0F0D"/>
    <w:multiLevelType w:val="hybridMultilevel"/>
    <w:tmpl w:val="5788967C"/>
    <w:lvl w:ilvl="0" w:tplc="3DD45A66">
      <w:start w:val="1"/>
      <w:numFmt w:val="bullet"/>
      <w:lvlText w:val="•"/>
      <w:lvlJc w:val="left"/>
      <w:pPr>
        <w:tabs>
          <w:tab w:val="num" w:pos="360"/>
        </w:tabs>
        <w:ind w:left="360" w:hanging="360"/>
      </w:pPr>
      <w:rPr>
        <w:rFonts w:ascii="Arial" w:hAnsi="Arial" w:hint="default"/>
      </w:rPr>
    </w:lvl>
    <w:lvl w:ilvl="1" w:tplc="3DD45A66">
      <w:start w:val="1"/>
      <w:numFmt w:val="bullet"/>
      <w:lvlText w:val="•"/>
      <w:lvlJc w:val="left"/>
      <w:pPr>
        <w:tabs>
          <w:tab w:val="num" w:pos="1080"/>
        </w:tabs>
        <w:ind w:left="1080" w:hanging="360"/>
      </w:pPr>
      <w:rPr>
        <w:rFonts w:ascii="Arial" w:hAnsi="Arial" w:hint="default"/>
      </w:rPr>
    </w:lvl>
    <w:lvl w:ilvl="2" w:tplc="43BE3994">
      <w:start w:val="973"/>
      <w:numFmt w:val="bullet"/>
      <w:lvlText w:val="•"/>
      <w:lvlJc w:val="left"/>
      <w:pPr>
        <w:tabs>
          <w:tab w:val="num" w:pos="1800"/>
        </w:tabs>
        <w:ind w:left="1800" w:hanging="360"/>
      </w:pPr>
      <w:rPr>
        <w:rFonts w:ascii="ＭＳ Ｐゴシック" w:hAnsi="ＭＳ Ｐゴシック" w:hint="default"/>
      </w:rPr>
    </w:lvl>
    <w:lvl w:ilvl="3" w:tplc="643E2244" w:tentative="1">
      <w:start w:val="1"/>
      <w:numFmt w:val="bullet"/>
      <w:lvlText w:val="•"/>
      <w:lvlJc w:val="left"/>
      <w:pPr>
        <w:tabs>
          <w:tab w:val="num" w:pos="2520"/>
        </w:tabs>
        <w:ind w:left="2520" w:hanging="360"/>
      </w:pPr>
      <w:rPr>
        <w:rFonts w:ascii="ＭＳ Ｐゴシック" w:hAnsi="ＭＳ Ｐゴシック" w:hint="default"/>
      </w:rPr>
    </w:lvl>
    <w:lvl w:ilvl="4" w:tplc="EDF0D882" w:tentative="1">
      <w:start w:val="1"/>
      <w:numFmt w:val="bullet"/>
      <w:lvlText w:val="•"/>
      <w:lvlJc w:val="left"/>
      <w:pPr>
        <w:tabs>
          <w:tab w:val="num" w:pos="3240"/>
        </w:tabs>
        <w:ind w:left="3240" w:hanging="360"/>
      </w:pPr>
      <w:rPr>
        <w:rFonts w:ascii="ＭＳ Ｐゴシック" w:hAnsi="ＭＳ Ｐゴシック" w:hint="default"/>
      </w:rPr>
    </w:lvl>
    <w:lvl w:ilvl="5" w:tplc="7F86B654" w:tentative="1">
      <w:start w:val="1"/>
      <w:numFmt w:val="bullet"/>
      <w:lvlText w:val="•"/>
      <w:lvlJc w:val="left"/>
      <w:pPr>
        <w:tabs>
          <w:tab w:val="num" w:pos="3960"/>
        </w:tabs>
        <w:ind w:left="3960" w:hanging="360"/>
      </w:pPr>
      <w:rPr>
        <w:rFonts w:ascii="ＭＳ Ｐゴシック" w:hAnsi="ＭＳ Ｐゴシック" w:hint="default"/>
      </w:rPr>
    </w:lvl>
    <w:lvl w:ilvl="6" w:tplc="636CC046" w:tentative="1">
      <w:start w:val="1"/>
      <w:numFmt w:val="bullet"/>
      <w:lvlText w:val="•"/>
      <w:lvlJc w:val="left"/>
      <w:pPr>
        <w:tabs>
          <w:tab w:val="num" w:pos="4680"/>
        </w:tabs>
        <w:ind w:left="4680" w:hanging="360"/>
      </w:pPr>
      <w:rPr>
        <w:rFonts w:ascii="ＭＳ Ｐゴシック" w:hAnsi="ＭＳ Ｐゴシック" w:hint="default"/>
      </w:rPr>
    </w:lvl>
    <w:lvl w:ilvl="7" w:tplc="BA6C3778" w:tentative="1">
      <w:start w:val="1"/>
      <w:numFmt w:val="bullet"/>
      <w:lvlText w:val="•"/>
      <w:lvlJc w:val="left"/>
      <w:pPr>
        <w:tabs>
          <w:tab w:val="num" w:pos="5400"/>
        </w:tabs>
        <w:ind w:left="5400" w:hanging="360"/>
      </w:pPr>
      <w:rPr>
        <w:rFonts w:ascii="ＭＳ Ｐゴシック" w:hAnsi="ＭＳ Ｐゴシック" w:hint="default"/>
      </w:rPr>
    </w:lvl>
    <w:lvl w:ilvl="8" w:tplc="6EF2B71E"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8">
    <w:nsid w:val="6210488A"/>
    <w:multiLevelType w:val="hybridMultilevel"/>
    <w:tmpl w:val="80745B84"/>
    <w:lvl w:ilvl="0" w:tplc="BC48922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0"/>
  </w:num>
  <w:num w:numId="4">
    <w:abstractNumId w:val="2"/>
  </w:num>
  <w:num w:numId="5">
    <w:abstractNumId w:val="6"/>
  </w:num>
  <w:num w:numId="6">
    <w:abstractNumId w:val="1"/>
  </w:num>
  <w:num w:numId="7">
    <w:abstractNumId w:val="5"/>
  </w:num>
  <w:num w:numId="8">
    <w:abstractNumId w:val="4"/>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4274">
      <v:textbox inset="5.85pt,.7pt,5.85pt,.7pt"/>
    </o:shapedefaults>
  </w:hdrShapeDefaults>
  <w:footnotePr>
    <w:pos w:val="beneathText"/>
    <w:footnote w:id="-1"/>
    <w:footnote w:id="0"/>
  </w:footnotePr>
  <w:endnotePr>
    <w:endnote w:id="-1"/>
    <w:endnote w:id="0"/>
  </w:endnotePr>
  <w:compat>
    <w:useFELayout/>
  </w:compat>
  <w:rsids>
    <w:rsidRoot w:val="00D80C2B"/>
    <w:rsid w:val="00005F11"/>
    <w:rsid w:val="000068E5"/>
    <w:rsid w:val="00006F53"/>
    <w:rsid w:val="0001197D"/>
    <w:rsid w:val="0002041D"/>
    <w:rsid w:val="00025EC6"/>
    <w:rsid w:val="000270C5"/>
    <w:rsid w:val="0003022F"/>
    <w:rsid w:val="00055CF4"/>
    <w:rsid w:val="00056302"/>
    <w:rsid w:val="000605A7"/>
    <w:rsid w:val="00072C41"/>
    <w:rsid w:val="0008657F"/>
    <w:rsid w:val="00091FBC"/>
    <w:rsid w:val="000B3F31"/>
    <w:rsid w:val="000B4EF7"/>
    <w:rsid w:val="000C47AA"/>
    <w:rsid w:val="000C4F3D"/>
    <w:rsid w:val="000D2510"/>
    <w:rsid w:val="000D342A"/>
    <w:rsid w:val="000D5969"/>
    <w:rsid w:val="000D5A59"/>
    <w:rsid w:val="000E25F2"/>
    <w:rsid w:val="000E73D7"/>
    <w:rsid w:val="000F0DE0"/>
    <w:rsid w:val="000F31A3"/>
    <w:rsid w:val="000F5F64"/>
    <w:rsid w:val="00113CBB"/>
    <w:rsid w:val="001150D6"/>
    <w:rsid w:val="00125610"/>
    <w:rsid w:val="0013040B"/>
    <w:rsid w:val="00136911"/>
    <w:rsid w:val="0014056E"/>
    <w:rsid w:val="00144F51"/>
    <w:rsid w:val="001549CB"/>
    <w:rsid w:val="00155509"/>
    <w:rsid w:val="0016195C"/>
    <w:rsid w:val="0016760C"/>
    <w:rsid w:val="001726AB"/>
    <w:rsid w:val="00175B12"/>
    <w:rsid w:val="0017766D"/>
    <w:rsid w:val="00187464"/>
    <w:rsid w:val="0019041A"/>
    <w:rsid w:val="00193408"/>
    <w:rsid w:val="001A2997"/>
    <w:rsid w:val="001A3D9D"/>
    <w:rsid w:val="001B0C53"/>
    <w:rsid w:val="001B5B47"/>
    <w:rsid w:val="001B7175"/>
    <w:rsid w:val="001C0BBE"/>
    <w:rsid w:val="001C0FA9"/>
    <w:rsid w:val="001C2682"/>
    <w:rsid w:val="001C29C1"/>
    <w:rsid w:val="001C3F54"/>
    <w:rsid w:val="001D1B37"/>
    <w:rsid w:val="001D3E84"/>
    <w:rsid w:val="001D591E"/>
    <w:rsid w:val="001E3B19"/>
    <w:rsid w:val="001F7133"/>
    <w:rsid w:val="002012B0"/>
    <w:rsid w:val="00205684"/>
    <w:rsid w:val="00206B81"/>
    <w:rsid w:val="00220C26"/>
    <w:rsid w:val="0022299D"/>
    <w:rsid w:val="00223E49"/>
    <w:rsid w:val="00235241"/>
    <w:rsid w:val="00242395"/>
    <w:rsid w:val="00247EDD"/>
    <w:rsid w:val="00260DAB"/>
    <w:rsid w:val="002631B6"/>
    <w:rsid w:val="002656CF"/>
    <w:rsid w:val="00265C41"/>
    <w:rsid w:val="00266958"/>
    <w:rsid w:val="00266F0C"/>
    <w:rsid w:val="00277F50"/>
    <w:rsid w:val="00287273"/>
    <w:rsid w:val="002903DF"/>
    <w:rsid w:val="00291D07"/>
    <w:rsid w:val="00294B47"/>
    <w:rsid w:val="002B09D3"/>
    <w:rsid w:val="002B37B3"/>
    <w:rsid w:val="002D1165"/>
    <w:rsid w:val="002E14EE"/>
    <w:rsid w:val="002E418C"/>
    <w:rsid w:val="002F51F2"/>
    <w:rsid w:val="00304E3A"/>
    <w:rsid w:val="0030567A"/>
    <w:rsid w:val="00306E76"/>
    <w:rsid w:val="003079C1"/>
    <w:rsid w:val="00314D77"/>
    <w:rsid w:val="00316372"/>
    <w:rsid w:val="003456F7"/>
    <w:rsid w:val="003514CD"/>
    <w:rsid w:val="0035441C"/>
    <w:rsid w:val="003619AB"/>
    <w:rsid w:val="00372741"/>
    <w:rsid w:val="0037644B"/>
    <w:rsid w:val="00377E29"/>
    <w:rsid w:val="00380AAE"/>
    <w:rsid w:val="00381D4E"/>
    <w:rsid w:val="00383A76"/>
    <w:rsid w:val="00384197"/>
    <w:rsid w:val="00385436"/>
    <w:rsid w:val="00391035"/>
    <w:rsid w:val="00391566"/>
    <w:rsid w:val="003A55EF"/>
    <w:rsid w:val="003B1253"/>
    <w:rsid w:val="003B2EFF"/>
    <w:rsid w:val="003B5B56"/>
    <w:rsid w:val="003C0818"/>
    <w:rsid w:val="003E3DFD"/>
    <w:rsid w:val="003E7C12"/>
    <w:rsid w:val="003F3DBF"/>
    <w:rsid w:val="003F51FF"/>
    <w:rsid w:val="00411FE3"/>
    <w:rsid w:val="0043071E"/>
    <w:rsid w:val="004403AE"/>
    <w:rsid w:val="0045016C"/>
    <w:rsid w:val="0045438F"/>
    <w:rsid w:val="00457433"/>
    <w:rsid w:val="00461FA0"/>
    <w:rsid w:val="00465829"/>
    <w:rsid w:val="00490865"/>
    <w:rsid w:val="0049367D"/>
    <w:rsid w:val="00496E80"/>
    <w:rsid w:val="004A6428"/>
    <w:rsid w:val="004B7753"/>
    <w:rsid w:val="004B791A"/>
    <w:rsid w:val="004D3BF5"/>
    <w:rsid w:val="004D7782"/>
    <w:rsid w:val="004D7BE0"/>
    <w:rsid w:val="004E5614"/>
    <w:rsid w:val="004F1C78"/>
    <w:rsid w:val="004F61E7"/>
    <w:rsid w:val="004F61F9"/>
    <w:rsid w:val="005001F7"/>
    <w:rsid w:val="00505BA6"/>
    <w:rsid w:val="00505D7C"/>
    <w:rsid w:val="0052051C"/>
    <w:rsid w:val="00523B23"/>
    <w:rsid w:val="00525C1F"/>
    <w:rsid w:val="00530322"/>
    <w:rsid w:val="00530EA3"/>
    <w:rsid w:val="00534575"/>
    <w:rsid w:val="005365B2"/>
    <w:rsid w:val="005438D9"/>
    <w:rsid w:val="00545A9A"/>
    <w:rsid w:val="00552041"/>
    <w:rsid w:val="00554DD3"/>
    <w:rsid w:val="00560FCA"/>
    <w:rsid w:val="00562E29"/>
    <w:rsid w:val="00564A85"/>
    <w:rsid w:val="0056764D"/>
    <w:rsid w:val="00567FDF"/>
    <w:rsid w:val="00570107"/>
    <w:rsid w:val="0057137C"/>
    <w:rsid w:val="0057210C"/>
    <w:rsid w:val="00574398"/>
    <w:rsid w:val="005818EF"/>
    <w:rsid w:val="00584E68"/>
    <w:rsid w:val="00587884"/>
    <w:rsid w:val="00591F1F"/>
    <w:rsid w:val="00593EE3"/>
    <w:rsid w:val="005A15B4"/>
    <w:rsid w:val="005A2ED5"/>
    <w:rsid w:val="005A4700"/>
    <w:rsid w:val="005A5D89"/>
    <w:rsid w:val="005A6C1F"/>
    <w:rsid w:val="005B0D03"/>
    <w:rsid w:val="005B1B1D"/>
    <w:rsid w:val="005B5959"/>
    <w:rsid w:val="005C0BE3"/>
    <w:rsid w:val="005C39A5"/>
    <w:rsid w:val="005D4844"/>
    <w:rsid w:val="005D67DD"/>
    <w:rsid w:val="005D77C2"/>
    <w:rsid w:val="005E6A2D"/>
    <w:rsid w:val="005E726B"/>
    <w:rsid w:val="0060744F"/>
    <w:rsid w:val="00616C4C"/>
    <w:rsid w:val="00621C6B"/>
    <w:rsid w:val="00621D22"/>
    <w:rsid w:val="006240B9"/>
    <w:rsid w:val="00633B06"/>
    <w:rsid w:val="006515AE"/>
    <w:rsid w:val="00656F16"/>
    <w:rsid w:val="006704CE"/>
    <w:rsid w:val="00675D71"/>
    <w:rsid w:val="00682806"/>
    <w:rsid w:val="00682904"/>
    <w:rsid w:val="00684910"/>
    <w:rsid w:val="00697754"/>
    <w:rsid w:val="006A46E5"/>
    <w:rsid w:val="006A7B37"/>
    <w:rsid w:val="006C0A89"/>
    <w:rsid w:val="006D085F"/>
    <w:rsid w:val="006D12F8"/>
    <w:rsid w:val="006D2D41"/>
    <w:rsid w:val="006E02ED"/>
    <w:rsid w:val="006E2B93"/>
    <w:rsid w:val="006E3752"/>
    <w:rsid w:val="006E3D9F"/>
    <w:rsid w:val="006E4DF7"/>
    <w:rsid w:val="006F6D7E"/>
    <w:rsid w:val="00712651"/>
    <w:rsid w:val="00712B4C"/>
    <w:rsid w:val="00712C4C"/>
    <w:rsid w:val="007133FD"/>
    <w:rsid w:val="00715FE1"/>
    <w:rsid w:val="00726387"/>
    <w:rsid w:val="0073524E"/>
    <w:rsid w:val="00742BB5"/>
    <w:rsid w:val="00743AE8"/>
    <w:rsid w:val="00745784"/>
    <w:rsid w:val="007473F2"/>
    <w:rsid w:val="00770ADF"/>
    <w:rsid w:val="00774E2D"/>
    <w:rsid w:val="00780BBB"/>
    <w:rsid w:val="00780BCF"/>
    <w:rsid w:val="00786362"/>
    <w:rsid w:val="00790A00"/>
    <w:rsid w:val="007912D6"/>
    <w:rsid w:val="007914F7"/>
    <w:rsid w:val="00794FFC"/>
    <w:rsid w:val="00797FE0"/>
    <w:rsid w:val="007A1CD7"/>
    <w:rsid w:val="007A4115"/>
    <w:rsid w:val="007A4D9B"/>
    <w:rsid w:val="007A7235"/>
    <w:rsid w:val="007A74E0"/>
    <w:rsid w:val="007C62F4"/>
    <w:rsid w:val="007D0D50"/>
    <w:rsid w:val="007D66C0"/>
    <w:rsid w:val="007E347D"/>
    <w:rsid w:val="007E436C"/>
    <w:rsid w:val="007F2BED"/>
    <w:rsid w:val="007F380F"/>
    <w:rsid w:val="0080197C"/>
    <w:rsid w:val="00802FF8"/>
    <w:rsid w:val="0081300B"/>
    <w:rsid w:val="00813216"/>
    <w:rsid w:val="00820351"/>
    <w:rsid w:val="00830C9D"/>
    <w:rsid w:val="008338CD"/>
    <w:rsid w:val="008344D5"/>
    <w:rsid w:val="008365E8"/>
    <w:rsid w:val="0084080A"/>
    <w:rsid w:val="008416AF"/>
    <w:rsid w:val="0084427E"/>
    <w:rsid w:val="008453AC"/>
    <w:rsid w:val="008532FC"/>
    <w:rsid w:val="00873822"/>
    <w:rsid w:val="00877AD1"/>
    <w:rsid w:val="00881B17"/>
    <w:rsid w:val="0088260A"/>
    <w:rsid w:val="0088724A"/>
    <w:rsid w:val="00887C34"/>
    <w:rsid w:val="008950A0"/>
    <w:rsid w:val="008A1B5C"/>
    <w:rsid w:val="008A1BC5"/>
    <w:rsid w:val="008A3880"/>
    <w:rsid w:val="008A75C1"/>
    <w:rsid w:val="008A7ABC"/>
    <w:rsid w:val="008B1369"/>
    <w:rsid w:val="008B1AC6"/>
    <w:rsid w:val="008C1D0C"/>
    <w:rsid w:val="008C25D1"/>
    <w:rsid w:val="008C2686"/>
    <w:rsid w:val="008C77B1"/>
    <w:rsid w:val="008D74EF"/>
    <w:rsid w:val="008E1D5F"/>
    <w:rsid w:val="008F0DF9"/>
    <w:rsid w:val="008F5DE6"/>
    <w:rsid w:val="00911AFC"/>
    <w:rsid w:val="009121B1"/>
    <w:rsid w:val="0091392F"/>
    <w:rsid w:val="00933E5E"/>
    <w:rsid w:val="0093484B"/>
    <w:rsid w:val="00936D85"/>
    <w:rsid w:val="0094006F"/>
    <w:rsid w:val="00941669"/>
    <w:rsid w:val="00944A1D"/>
    <w:rsid w:val="00945BC0"/>
    <w:rsid w:val="00955DB7"/>
    <w:rsid w:val="00961238"/>
    <w:rsid w:val="009646E5"/>
    <w:rsid w:val="00964A61"/>
    <w:rsid w:val="009669B6"/>
    <w:rsid w:val="00972D10"/>
    <w:rsid w:val="00975B00"/>
    <w:rsid w:val="00984B6E"/>
    <w:rsid w:val="009A4A5E"/>
    <w:rsid w:val="009B3206"/>
    <w:rsid w:val="009C2367"/>
    <w:rsid w:val="009C33C2"/>
    <w:rsid w:val="009D495F"/>
    <w:rsid w:val="009F30F2"/>
    <w:rsid w:val="009F3327"/>
    <w:rsid w:val="009F3CA5"/>
    <w:rsid w:val="009F4C7C"/>
    <w:rsid w:val="009F753F"/>
    <w:rsid w:val="00A010EA"/>
    <w:rsid w:val="00A033B6"/>
    <w:rsid w:val="00A06534"/>
    <w:rsid w:val="00A076ED"/>
    <w:rsid w:val="00A1045E"/>
    <w:rsid w:val="00A1097E"/>
    <w:rsid w:val="00A22FA8"/>
    <w:rsid w:val="00A34F79"/>
    <w:rsid w:val="00A3634E"/>
    <w:rsid w:val="00A4420F"/>
    <w:rsid w:val="00A52D66"/>
    <w:rsid w:val="00A5617F"/>
    <w:rsid w:val="00A56D1D"/>
    <w:rsid w:val="00A629D9"/>
    <w:rsid w:val="00A62CF5"/>
    <w:rsid w:val="00A6611C"/>
    <w:rsid w:val="00A67FD7"/>
    <w:rsid w:val="00AA0658"/>
    <w:rsid w:val="00AB2D65"/>
    <w:rsid w:val="00AD697D"/>
    <w:rsid w:val="00AE6AD3"/>
    <w:rsid w:val="00AE7483"/>
    <w:rsid w:val="00B064A0"/>
    <w:rsid w:val="00B105B5"/>
    <w:rsid w:val="00B11A30"/>
    <w:rsid w:val="00B12180"/>
    <w:rsid w:val="00B12A6A"/>
    <w:rsid w:val="00B201CD"/>
    <w:rsid w:val="00B212E5"/>
    <w:rsid w:val="00B311E3"/>
    <w:rsid w:val="00B37A54"/>
    <w:rsid w:val="00B37BC6"/>
    <w:rsid w:val="00B407F8"/>
    <w:rsid w:val="00B4518C"/>
    <w:rsid w:val="00B52EE7"/>
    <w:rsid w:val="00B530BE"/>
    <w:rsid w:val="00B54AF2"/>
    <w:rsid w:val="00B641E5"/>
    <w:rsid w:val="00B64574"/>
    <w:rsid w:val="00B71A24"/>
    <w:rsid w:val="00B91487"/>
    <w:rsid w:val="00BA4C3C"/>
    <w:rsid w:val="00BA4E57"/>
    <w:rsid w:val="00BB2206"/>
    <w:rsid w:val="00BB24A9"/>
    <w:rsid w:val="00BB2C63"/>
    <w:rsid w:val="00BB2D83"/>
    <w:rsid w:val="00BC1131"/>
    <w:rsid w:val="00BC3B74"/>
    <w:rsid w:val="00BC3F6B"/>
    <w:rsid w:val="00BC4B47"/>
    <w:rsid w:val="00BD1579"/>
    <w:rsid w:val="00BD5681"/>
    <w:rsid w:val="00BD59D3"/>
    <w:rsid w:val="00BE15D0"/>
    <w:rsid w:val="00BE3345"/>
    <w:rsid w:val="00BE6414"/>
    <w:rsid w:val="00BF3E97"/>
    <w:rsid w:val="00C0003E"/>
    <w:rsid w:val="00C0095F"/>
    <w:rsid w:val="00C153E6"/>
    <w:rsid w:val="00C17F52"/>
    <w:rsid w:val="00C21861"/>
    <w:rsid w:val="00C33259"/>
    <w:rsid w:val="00C42B16"/>
    <w:rsid w:val="00C42EEA"/>
    <w:rsid w:val="00C45146"/>
    <w:rsid w:val="00C462C9"/>
    <w:rsid w:val="00C5160E"/>
    <w:rsid w:val="00C53CC2"/>
    <w:rsid w:val="00C56ED5"/>
    <w:rsid w:val="00C63F0E"/>
    <w:rsid w:val="00C90D47"/>
    <w:rsid w:val="00C920E5"/>
    <w:rsid w:val="00CB3B30"/>
    <w:rsid w:val="00CC036B"/>
    <w:rsid w:val="00CC17DE"/>
    <w:rsid w:val="00CC1C1B"/>
    <w:rsid w:val="00CC4C7A"/>
    <w:rsid w:val="00CC5405"/>
    <w:rsid w:val="00CC7D0F"/>
    <w:rsid w:val="00CD079B"/>
    <w:rsid w:val="00CD408C"/>
    <w:rsid w:val="00CD6DB5"/>
    <w:rsid w:val="00CE6AA2"/>
    <w:rsid w:val="00D04FF0"/>
    <w:rsid w:val="00D055A2"/>
    <w:rsid w:val="00D1004F"/>
    <w:rsid w:val="00D149FD"/>
    <w:rsid w:val="00D165A5"/>
    <w:rsid w:val="00D27476"/>
    <w:rsid w:val="00D508AC"/>
    <w:rsid w:val="00D51813"/>
    <w:rsid w:val="00D530BB"/>
    <w:rsid w:val="00D61205"/>
    <w:rsid w:val="00D6556D"/>
    <w:rsid w:val="00D7504D"/>
    <w:rsid w:val="00D80C2B"/>
    <w:rsid w:val="00D91168"/>
    <w:rsid w:val="00D93618"/>
    <w:rsid w:val="00DA007D"/>
    <w:rsid w:val="00DA68F1"/>
    <w:rsid w:val="00DC2530"/>
    <w:rsid w:val="00DC6E9F"/>
    <w:rsid w:val="00DD2090"/>
    <w:rsid w:val="00DD3CE2"/>
    <w:rsid w:val="00DE6002"/>
    <w:rsid w:val="00DF1C20"/>
    <w:rsid w:val="00DF2B2C"/>
    <w:rsid w:val="00E01C33"/>
    <w:rsid w:val="00E0232B"/>
    <w:rsid w:val="00E06886"/>
    <w:rsid w:val="00E06ACA"/>
    <w:rsid w:val="00E1082A"/>
    <w:rsid w:val="00E2705D"/>
    <w:rsid w:val="00E41A1F"/>
    <w:rsid w:val="00E46C98"/>
    <w:rsid w:val="00E50907"/>
    <w:rsid w:val="00E53364"/>
    <w:rsid w:val="00E557C2"/>
    <w:rsid w:val="00E652B3"/>
    <w:rsid w:val="00E6530C"/>
    <w:rsid w:val="00E67FF3"/>
    <w:rsid w:val="00E72567"/>
    <w:rsid w:val="00E74E40"/>
    <w:rsid w:val="00E872A1"/>
    <w:rsid w:val="00E92E92"/>
    <w:rsid w:val="00EA6AA0"/>
    <w:rsid w:val="00EC09AE"/>
    <w:rsid w:val="00EC3210"/>
    <w:rsid w:val="00EC32DF"/>
    <w:rsid w:val="00EC7621"/>
    <w:rsid w:val="00ED1866"/>
    <w:rsid w:val="00ED25CB"/>
    <w:rsid w:val="00ED6408"/>
    <w:rsid w:val="00EE5783"/>
    <w:rsid w:val="00EF01F6"/>
    <w:rsid w:val="00EF1E79"/>
    <w:rsid w:val="00EF635E"/>
    <w:rsid w:val="00EF655C"/>
    <w:rsid w:val="00EF770C"/>
    <w:rsid w:val="00EF7713"/>
    <w:rsid w:val="00F116A7"/>
    <w:rsid w:val="00F15432"/>
    <w:rsid w:val="00F24D2C"/>
    <w:rsid w:val="00F3434A"/>
    <w:rsid w:val="00F5624A"/>
    <w:rsid w:val="00F66C36"/>
    <w:rsid w:val="00F67861"/>
    <w:rsid w:val="00F76DD1"/>
    <w:rsid w:val="00F839AD"/>
    <w:rsid w:val="00F97AA3"/>
    <w:rsid w:val="00FA20DB"/>
    <w:rsid w:val="00FB175F"/>
    <w:rsid w:val="00FB4848"/>
    <w:rsid w:val="00FC14C0"/>
    <w:rsid w:val="00FC2E1F"/>
    <w:rsid w:val="00FE155B"/>
    <w:rsid w:val="00FE334B"/>
    <w:rsid w:val="00FE63B9"/>
    <w:rsid w:val="00FF0C5C"/>
    <w:rsid w:val="00FF5588"/>
    <w:rsid w:val="00FF5E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42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909388845">
      <w:bodyDiv w:val="1"/>
      <w:marLeft w:val="0"/>
      <w:marRight w:val="0"/>
      <w:marTop w:val="0"/>
      <w:marBottom w:val="0"/>
      <w:divBdr>
        <w:top w:val="none" w:sz="0" w:space="0" w:color="auto"/>
        <w:left w:val="none" w:sz="0" w:space="0" w:color="auto"/>
        <w:bottom w:val="none" w:sz="0" w:space="0" w:color="auto"/>
        <w:right w:val="none" w:sz="0" w:space="0" w:color="auto"/>
      </w:divBdr>
      <w:divsChild>
        <w:div w:id="346904635">
          <w:marLeft w:val="1166"/>
          <w:marRight w:val="0"/>
          <w:marTop w:val="115"/>
          <w:marBottom w:val="0"/>
          <w:divBdr>
            <w:top w:val="none" w:sz="0" w:space="0" w:color="auto"/>
            <w:left w:val="none" w:sz="0" w:space="0" w:color="auto"/>
            <w:bottom w:val="none" w:sz="0" w:space="0" w:color="auto"/>
            <w:right w:val="none" w:sz="0" w:space="0" w:color="auto"/>
          </w:divBdr>
        </w:div>
        <w:div w:id="417098420">
          <w:marLeft w:val="1166"/>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81564013">
      <w:bodyDiv w:val="1"/>
      <w:marLeft w:val="0"/>
      <w:marRight w:val="0"/>
      <w:marTop w:val="0"/>
      <w:marBottom w:val="0"/>
      <w:divBdr>
        <w:top w:val="none" w:sz="0" w:space="0" w:color="auto"/>
        <w:left w:val="none" w:sz="0" w:space="0" w:color="auto"/>
        <w:bottom w:val="none" w:sz="0" w:space="0" w:color="auto"/>
        <w:right w:val="none" w:sz="0" w:space="0" w:color="auto"/>
      </w:divBdr>
      <w:divsChild>
        <w:div w:id="1752853186">
          <w:marLeft w:val="1714"/>
          <w:marRight w:val="0"/>
          <w:marTop w:val="77"/>
          <w:marBottom w:val="0"/>
          <w:divBdr>
            <w:top w:val="none" w:sz="0" w:space="0" w:color="auto"/>
            <w:left w:val="none" w:sz="0" w:space="0" w:color="auto"/>
            <w:bottom w:val="none" w:sz="0" w:space="0" w:color="auto"/>
            <w:right w:val="none" w:sz="0" w:space="0" w:color="auto"/>
          </w:divBdr>
        </w:div>
      </w:divsChild>
    </w:div>
    <w:div w:id="12034411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437">
          <w:marLeft w:val="547"/>
          <w:marRight w:val="0"/>
          <w:marTop w:val="115"/>
          <w:marBottom w:val="0"/>
          <w:divBdr>
            <w:top w:val="none" w:sz="0" w:space="0" w:color="auto"/>
            <w:left w:val="none" w:sz="0" w:space="0" w:color="auto"/>
            <w:bottom w:val="none" w:sz="0" w:space="0" w:color="auto"/>
            <w:right w:val="none" w:sz="0" w:space="0" w:color="auto"/>
          </w:divBdr>
        </w:div>
        <w:div w:id="649138741">
          <w:marLeft w:val="1166"/>
          <w:marRight w:val="0"/>
          <w:marTop w:val="96"/>
          <w:marBottom w:val="0"/>
          <w:divBdr>
            <w:top w:val="none" w:sz="0" w:space="0" w:color="auto"/>
            <w:left w:val="none" w:sz="0" w:space="0" w:color="auto"/>
            <w:bottom w:val="none" w:sz="0" w:space="0" w:color="auto"/>
            <w:right w:val="none" w:sz="0" w:space="0" w:color="auto"/>
          </w:divBdr>
        </w:div>
        <w:div w:id="441926096">
          <w:marLeft w:val="1714"/>
          <w:marRight w:val="0"/>
          <w:marTop w:val="77"/>
          <w:marBottom w:val="0"/>
          <w:divBdr>
            <w:top w:val="none" w:sz="0" w:space="0" w:color="auto"/>
            <w:left w:val="none" w:sz="0" w:space="0" w:color="auto"/>
            <w:bottom w:val="none" w:sz="0" w:space="0" w:color="auto"/>
            <w:right w:val="none" w:sz="0" w:space="0" w:color="auto"/>
          </w:divBdr>
        </w:div>
        <w:div w:id="1731073820">
          <w:marLeft w:val="1714"/>
          <w:marRight w:val="0"/>
          <w:marTop w:val="77"/>
          <w:marBottom w:val="0"/>
          <w:divBdr>
            <w:top w:val="none" w:sz="0" w:space="0" w:color="auto"/>
            <w:left w:val="none" w:sz="0" w:space="0" w:color="auto"/>
            <w:bottom w:val="none" w:sz="0" w:space="0" w:color="auto"/>
            <w:right w:val="none" w:sz="0" w:space="0" w:color="auto"/>
          </w:divBdr>
        </w:div>
        <w:div w:id="616181025">
          <w:marLeft w:val="1714"/>
          <w:marRight w:val="0"/>
          <w:marTop w:val="77"/>
          <w:marBottom w:val="0"/>
          <w:divBdr>
            <w:top w:val="none" w:sz="0" w:space="0" w:color="auto"/>
            <w:left w:val="none" w:sz="0" w:space="0" w:color="auto"/>
            <w:bottom w:val="none" w:sz="0" w:space="0" w:color="auto"/>
            <w:right w:val="none" w:sz="0" w:space="0" w:color="auto"/>
          </w:divBdr>
        </w:div>
        <w:div w:id="1635401435">
          <w:marLeft w:val="1714"/>
          <w:marRight w:val="0"/>
          <w:marTop w:val="77"/>
          <w:marBottom w:val="0"/>
          <w:divBdr>
            <w:top w:val="none" w:sz="0" w:space="0" w:color="auto"/>
            <w:left w:val="none" w:sz="0" w:space="0" w:color="auto"/>
            <w:bottom w:val="none" w:sz="0" w:space="0" w:color="auto"/>
            <w:right w:val="none" w:sz="0" w:space="0" w:color="auto"/>
          </w:divBdr>
        </w:div>
        <w:div w:id="1812669198">
          <w:marLeft w:val="1714"/>
          <w:marRight w:val="0"/>
          <w:marTop w:val="77"/>
          <w:marBottom w:val="0"/>
          <w:divBdr>
            <w:top w:val="none" w:sz="0" w:space="0" w:color="auto"/>
            <w:left w:val="none" w:sz="0" w:space="0" w:color="auto"/>
            <w:bottom w:val="none" w:sz="0" w:space="0" w:color="auto"/>
            <w:right w:val="none" w:sz="0" w:space="0" w:color="auto"/>
          </w:divBdr>
        </w:div>
        <w:div w:id="1588886812">
          <w:marLeft w:val="547"/>
          <w:marRight w:val="0"/>
          <w:marTop w:val="115"/>
          <w:marBottom w:val="0"/>
          <w:divBdr>
            <w:top w:val="none" w:sz="0" w:space="0" w:color="auto"/>
            <w:left w:val="none" w:sz="0" w:space="0" w:color="auto"/>
            <w:bottom w:val="none" w:sz="0" w:space="0" w:color="auto"/>
            <w:right w:val="none" w:sz="0" w:space="0" w:color="auto"/>
          </w:divBdr>
        </w:div>
      </w:divsChild>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52004099">
      <w:bodyDiv w:val="1"/>
      <w:marLeft w:val="0"/>
      <w:marRight w:val="0"/>
      <w:marTop w:val="0"/>
      <w:marBottom w:val="0"/>
      <w:divBdr>
        <w:top w:val="none" w:sz="0" w:space="0" w:color="auto"/>
        <w:left w:val="none" w:sz="0" w:space="0" w:color="auto"/>
        <w:bottom w:val="none" w:sz="0" w:space="0" w:color="auto"/>
        <w:right w:val="none" w:sz="0" w:space="0" w:color="auto"/>
      </w:divBdr>
      <w:divsChild>
        <w:div w:id="1795563916">
          <w:marLeft w:val="547"/>
          <w:marRight w:val="0"/>
          <w:marTop w:val="96"/>
          <w:marBottom w:val="0"/>
          <w:divBdr>
            <w:top w:val="none" w:sz="0" w:space="0" w:color="auto"/>
            <w:left w:val="none" w:sz="0" w:space="0" w:color="auto"/>
            <w:bottom w:val="none" w:sz="0" w:space="0" w:color="auto"/>
            <w:right w:val="none" w:sz="0" w:space="0" w:color="auto"/>
          </w:divBdr>
        </w:div>
        <w:div w:id="57947314">
          <w:marLeft w:val="547"/>
          <w:marRight w:val="0"/>
          <w:marTop w:val="96"/>
          <w:marBottom w:val="0"/>
          <w:divBdr>
            <w:top w:val="none" w:sz="0" w:space="0" w:color="auto"/>
            <w:left w:val="none" w:sz="0" w:space="0" w:color="auto"/>
            <w:bottom w:val="none" w:sz="0" w:space="0" w:color="auto"/>
            <w:right w:val="none" w:sz="0" w:space="0" w:color="auto"/>
          </w:divBdr>
        </w:div>
        <w:div w:id="481577787">
          <w:marLeft w:val="547"/>
          <w:marRight w:val="0"/>
          <w:marTop w:val="96"/>
          <w:marBottom w:val="0"/>
          <w:divBdr>
            <w:top w:val="none" w:sz="0" w:space="0" w:color="auto"/>
            <w:left w:val="none" w:sz="0" w:space="0" w:color="auto"/>
            <w:bottom w:val="none" w:sz="0" w:space="0" w:color="auto"/>
            <w:right w:val="none" w:sz="0" w:space="0" w:color="auto"/>
          </w:divBdr>
        </w:div>
        <w:div w:id="670910114">
          <w:marLeft w:val="547"/>
          <w:marRight w:val="0"/>
          <w:marTop w:val="9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72992104">
      <w:bodyDiv w:val="1"/>
      <w:marLeft w:val="0"/>
      <w:marRight w:val="0"/>
      <w:marTop w:val="0"/>
      <w:marBottom w:val="0"/>
      <w:divBdr>
        <w:top w:val="none" w:sz="0" w:space="0" w:color="auto"/>
        <w:left w:val="none" w:sz="0" w:space="0" w:color="auto"/>
        <w:bottom w:val="none" w:sz="0" w:space="0" w:color="auto"/>
        <w:right w:val="none" w:sz="0" w:space="0" w:color="auto"/>
      </w:divBdr>
      <w:divsChild>
        <w:div w:id="2100638453">
          <w:marLeft w:val="547"/>
          <w:marRight w:val="0"/>
          <w:marTop w:val="154"/>
          <w:marBottom w:val="0"/>
          <w:divBdr>
            <w:top w:val="none" w:sz="0" w:space="0" w:color="auto"/>
            <w:left w:val="none" w:sz="0" w:space="0" w:color="auto"/>
            <w:bottom w:val="none" w:sz="0" w:space="0" w:color="auto"/>
            <w:right w:val="none" w:sz="0" w:space="0" w:color="auto"/>
          </w:divBdr>
        </w:div>
        <w:div w:id="1839035591">
          <w:marLeft w:val="547"/>
          <w:marRight w:val="0"/>
          <w:marTop w:val="154"/>
          <w:marBottom w:val="0"/>
          <w:divBdr>
            <w:top w:val="none" w:sz="0" w:space="0" w:color="auto"/>
            <w:left w:val="none" w:sz="0" w:space="0" w:color="auto"/>
            <w:bottom w:val="none" w:sz="0" w:space="0" w:color="auto"/>
            <w:right w:val="none" w:sz="0" w:space="0" w:color="auto"/>
          </w:divBdr>
        </w:div>
        <w:div w:id="626856793">
          <w:marLeft w:val="547"/>
          <w:marRight w:val="0"/>
          <w:marTop w:val="154"/>
          <w:marBottom w:val="0"/>
          <w:divBdr>
            <w:top w:val="none" w:sz="0" w:space="0" w:color="auto"/>
            <w:left w:val="none" w:sz="0" w:space="0" w:color="auto"/>
            <w:bottom w:val="none" w:sz="0" w:space="0" w:color="auto"/>
            <w:right w:val="none" w:sz="0" w:space="0" w:color="auto"/>
          </w:divBdr>
        </w:div>
      </w:divsChild>
    </w:div>
    <w:div w:id="1377662198">
      <w:bodyDiv w:val="1"/>
      <w:marLeft w:val="0"/>
      <w:marRight w:val="0"/>
      <w:marTop w:val="0"/>
      <w:marBottom w:val="0"/>
      <w:divBdr>
        <w:top w:val="none" w:sz="0" w:space="0" w:color="auto"/>
        <w:left w:val="none" w:sz="0" w:space="0" w:color="auto"/>
        <w:bottom w:val="none" w:sz="0" w:space="0" w:color="auto"/>
        <w:right w:val="none" w:sz="0" w:space="0" w:color="auto"/>
      </w:divBdr>
      <w:divsChild>
        <w:div w:id="98110292">
          <w:marLeft w:val="1714"/>
          <w:marRight w:val="0"/>
          <w:marTop w:val="77"/>
          <w:marBottom w:val="0"/>
          <w:divBdr>
            <w:top w:val="none" w:sz="0" w:space="0" w:color="auto"/>
            <w:left w:val="none" w:sz="0" w:space="0" w:color="auto"/>
            <w:bottom w:val="none" w:sz="0" w:space="0" w:color="auto"/>
            <w:right w:val="none" w:sz="0" w:space="0" w:color="auto"/>
          </w:divBdr>
        </w:div>
        <w:div w:id="815538272">
          <w:marLeft w:val="1714"/>
          <w:marRight w:val="0"/>
          <w:marTop w:val="77"/>
          <w:marBottom w:val="0"/>
          <w:divBdr>
            <w:top w:val="none" w:sz="0" w:space="0" w:color="auto"/>
            <w:left w:val="none" w:sz="0" w:space="0" w:color="auto"/>
            <w:bottom w:val="none" w:sz="0" w:space="0" w:color="auto"/>
            <w:right w:val="none" w:sz="0" w:space="0" w:color="auto"/>
          </w:divBdr>
        </w:div>
        <w:div w:id="265894749">
          <w:marLeft w:val="1714"/>
          <w:marRight w:val="0"/>
          <w:marTop w:val="77"/>
          <w:marBottom w:val="0"/>
          <w:divBdr>
            <w:top w:val="none" w:sz="0" w:space="0" w:color="auto"/>
            <w:left w:val="none" w:sz="0" w:space="0" w:color="auto"/>
            <w:bottom w:val="none" w:sz="0" w:space="0" w:color="auto"/>
            <w:right w:val="none" w:sz="0" w:space="0" w:color="auto"/>
          </w:divBdr>
        </w:div>
        <w:div w:id="156386252">
          <w:marLeft w:val="1714"/>
          <w:marRight w:val="0"/>
          <w:marTop w:val="77"/>
          <w:marBottom w:val="0"/>
          <w:divBdr>
            <w:top w:val="none" w:sz="0" w:space="0" w:color="auto"/>
            <w:left w:val="none" w:sz="0" w:space="0" w:color="auto"/>
            <w:bottom w:val="none" w:sz="0" w:space="0" w:color="auto"/>
            <w:right w:val="none" w:sz="0" w:space="0" w:color="auto"/>
          </w:divBdr>
        </w:div>
        <w:div w:id="375201312">
          <w:marLeft w:val="1714"/>
          <w:marRight w:val="0"/>
          <w:marTop w:val="77"/>
          <w:marBottom w:val="0"/>
          <w:divBdr>
            <w:top w:val="none" w:sz="0" w:space="0" w:color="auto"/>
            <w:left w:val="none" w:sz="0" w:space="0" w:color="auto"/>
            <w:bottom w:val="none" w:sz="0" w:space="0" w:color="auto"/>
            <w:right w:val="none" w:sz="0" w:space="0" w:color="auto"/>
          </w:divBdr>
        </w:div>
      </w:divsChild>
    </w:div>
    <w:div w:id="1419643617">
      <w:bodyDiv w:val="1"/>
      <w:marLeft w:val="0"/>
      <w:marRight w:val="0"/>
      <w:marTop w:val="0"/>
      <w:marBottom w:val="0"/>
      <w:divBdr>
        <w:top w:val="none" w:sz="0" w:space="0" w:color="auto"/>
        <w:left w:val="none" w:sz="0" w:space="0" w:color="auto"/>
        <w:bottom w:val="none" w:sz="0" w:space="0" w:color="auto"/>
        <w:right w:val="none" w:sz="0" w:space="0" w:color="auto"/>
      </w:divBdr>
      <w:divsChild>
        <w:div w:id="993024142">
          <w:marLeft w:val="1166"/>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A2022-85C4-4A31-BEDD-7775FB4B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36</TotalTime>
  <Pages>5</Pages>
  <Words>1145</Words>
  <Characters>6532</Characters>
  <Application>Microsoft Office Word</Application>
  <DocSecurity>0</DocSecurity>
  <Lines>54</Lines>
  <Paragraphs>15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January 2015 Minutes</vt:lpstr>
      <vt:lpstr>THz IG Nov 2009 Minutes</vt:lpstr>
      <vt:lpstr>THz IG Nov 2009 Minutes</vt:lpstr>
    </vt:vector>
  </TitlesOfParts>
  <Company>Intel</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2015 Minutes</dc:title>
  <dc:creator>a</dc:creator>
  <dc:description>&lt;street address&gt;_x000d_
TELEPHONE: &lt;phone#&gt;_x000d_
FAX: &lt;fax#&gt;_x000d_
EMAIL: &lt;email&gt;</dc:description>
  <cp:lastModifiedBy>a</cp:lastModifiedBy>
  <cp:revision>10</cp:revision>
  <cp:lastPrinted>2012-04-16T11:57:00Z</cp:lastPrinted>
  <dcterms:created xsi:type="dcterms:W3CDTF">2015-01-16T00:04:00Z</dcterms:created>
  <dcterms:modified xsi:type="dcterms:W3CDTF">2015-01-16T14:26:00Z</dcterms:modified>
</cp:coreProperties>
</file>