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AB" w:rsidRDefault="00945AD9">
      <w:pPr>
        <w:jc w:val="center"/>
        <w:rPr>
          <w:b/>
          <w:sz w:val="28"/>
        </w:rPr>
      </w:pPr>
      <w:r>
        <w:rPr>
          <w:b/>
          <w:sz w:val="28"/>
        </w:rPr>
        <w:t>IEEE P802.15</w:t>
      </w:r>
    </w:p>
    <w:p w:rsidR="001D72AB" w:rsidRDefault="00945AD9">
      <w:pPr>
        <w:jc w:val="center"/>
        <w:rPr>
          <w:b/>
          <w:sz w:val="28"/>
        </w:rPr>
      </w:pPr>
      <w:r>
        <w:rPr>
          <w:b/>
          <w:sz w:val="28"/>
        </w:rPr>
        <w:t>Wireless Personal Area Networks</w:t>
      </w:r>
    </w:p>
    <w:p w:rsidR="001D72AB" w:rsidRDefault="001D72AB">
      <w:pPr>
        <w:jc w:val="center"/>
        <w:rPr>
          <w:b/>
          <w:sz w:val="28"/>
        </w:rPr>
      </w:pPr>
    </w:p>
    <w:tbl>
      <w:tblPr>
        <w:tblW w:w="0" w:type="auto"/>
        <w:tblInd w:w="108" w:type="dxa"/>
        <w:tblLayout w:type="fixed"/>
        <w:tblLook w:val="0000"/>
      </w:tblPr>
      <w:tblGrid>
        <w:gridCol w:w="1260"/>
        <w:gridCol w:w="4050"/>
        <w:gridCol w:w="4140"/>
      </w:tblGrid>
      <w:tr w:rsidR="001D72AB">
        <w:tc>
          <w:tcPr>
            <w:tcW w:w="1260" w:type="dxa"/>
            <w:tcBorders>
              <w:top w:val="single" w:sz="6" w:space="0" w:color="auto"/>
            </w:tcBorders>
          </w:tcPr>
          <w:p w:rsidR="001D72AB" w:rsidRDefault="00945AD9">
            <w:pPr>
              <w:pStyle w:val="covertext"/>
            </w:pPr>
            <w:r>
              <w:t>Project</w:t>
            </w:r>
          </w:p>
        </w:tc>
        <w:tc>
          <w:tcPr>
            <w:tcW w:w="8190" w:type="dxa"/>
            <w:gridSpan w:val="2"/>
            <w:tcBorders>
              <w:top w:val="single" w:sz="6" w:space="0" w:color="auto"/>
            </w:tcBorders>
          </w:tcPr>
          <w:p w:rsidR="001D72AB" w:rsidRDefault="00945AD9">
            <w:pPr>
              <w:pStyle w:val="covertext"/>
            </w:pPr>
            <w:r>
              <w:t>IEEE P802.15 Working Group for Wireless Personal Area Networks (WPANs)</w:t>
            </w:r>
          </w:p>
        </w:tc>
      </w:tr>
      <w:tr w:rsidR="001D72AB">
        <w:tc>
          <w:tcPr>
            <w:tcW w:w="1260" w:type="dxa"/>
            <w:tcBorders>
              <w:top w:val="single" w:sz="6" w:space="0" w:color="auto"/>
            </w:tcBorders>
          </w:tcPr>
          <w:p w:rsidR="001D72AB" w:rsidRDefault="00945AD9">
            <w:pPr>
              <w:pStyle w:val="covertext"/>
            </w:pPr>
            <w:r>
              <w:t>Title</w:t>
            </w:r>
          </w:p>
        </w:tc>
        <w:tc>
          <w:tcPr>
            <w:tcW w:w="8190" w:type="dxa"/>
            <w:gridSpan w:val="2"/>
            <w:tcBorders>
              <w:top w:val="single" w:sz="6" w:space="0" w:color="auto"/>
            </w:tcBorders>
          </w:tcPr>
          <w:p w:rsidR="001D72AB" w:rsidRDefault="00B056B7">
            <w:pPr>
              <w:pStyle w:val="covertext"/>
            </w:pPr>
            <w:fldSimple w:instr=" TITLE  \* MERGEFORMAT ">
              <w:r w:rsidR="00657596">
                <w:rPr>
                  <w:b/>
                  <w:sz w:val="28"/>
                </w:rPr>
                <w:t>TG4s call for contributions</w:t>
              </w:r>
            </w:fldSimple>
          </w:p>
        </w:tc>
      </w:tr>
      <w:tr w:rsidR="001D72AB">
        <w:tc>
          <w:tcPr>
            <w:tcW w:w="1260" w:type="dxa"/>
            <w:tcBorders>
              <w:top w:val="single" w:sz="6" w:space="0" w:color="auto"/>
            </w:tcBorders>
          </w:tcPr>
          <w:p w:rsidR="001D72AB" w:rsidRDefault="00945AD9">
            <w:pPr>
              <w:pStyle w:val="covertext"/>
            </w:pPr>
            <w:r>
              <w:t>Date Submitted</w:t>
            </w:r>
          </w:p>
        </w:tc>
        <w:tc>
          <w:tcPr>
            <w:tcW w:w="8190" w:type="dxa"/>
            <w:gridSpan w:val="2"/>
            <w:tcBorders>
              <w:top w:val="single" w:sz="6" w:space="0" w:color="auto"/>
            </w:tcBorders>
          </w:tcPr>
          <w:p w:rsidR="001D72AB" w:rsidRDefault="00945AD9" w:rsidP="00F33C58">
            <w:pPr>
              <w:pStyle w:val="covertext"/>
            </w:pPr>
            <w:r>
              <w:t>[</w:t>
            </w:r>
            <w:r w:rsidR="00F33C58">
              <w:rPr>
                <w:rFonts w:hint="eastAsia"/>
              </w:rPr>
              <w:t>4</w:t>
            </w:r>
            <w:r w:rsidR="00636425">
              <w:rPr>
                <w:rFonts w:hint="eastAsia"/>
              </w:rPr>
              <w:t xml:space="preserve"> </w:t>
            </w:r>
            <w:r w:rsidR="00F33C58">
              <w:rPr>
                <w:rFonts w:hint="eastAsia"/>
              </w:rPr>
              <w:t>November</w:t>
            </w:r>
            <w:r w:rsidR="00636425">
              <w:rPr>
                <w:rFonts w:hint="eastAsia"/>
              </w:rPr>
              <w:t>, 2014</w:t>
            </w:r>
            <w:r>
              <w:t>]</w:t>
            </w:r>
          </w:p>
        </w:tc>
      </w:tr>
      <w:tr w:rsidR="001D72AB">
        <w:tc>
          <w:tcPr>
            <w:tcW w:w="1260" w:type="dxa"/>
            <w:tcBorders>
              <w:top w:val="single" w:sz="4" w:space="0" w:color="auto"/>
              <w:bottom w:val="single" w:sz="4" w:space="0" w:color="auto"/>
            </w:tcBorders>
          </w:tcPr>
          <w:p w:rsidR="001D72AB" w:rsidRDefault="00945AD9">
            <w:pPr>
              <w:pStyle w:val="covertext"/>
            </w:pPr>
            <w:r>
              <w:t>Source</w:t>
            </w:r>
          </w:p>
        </w:tc>
        <w:tc>
          <w:tcPr>
            <w:tcW w:w="4050" w:type="dxa"/>
            <w:tcBorders>
              <w:top w:val="single" w:sz="4" w:space="0" w:color="auto"/>
              <w:bottom w:val="single" w:sz="4" w:space="0" w:color="auto"/>
            </w:tcBorders>
          </w:tcPr>
          <w:p w:rsidR="001D72AB" w:rsidRDefault="00945AD9" w:rsidP="00192253">
            <w:pPr>
              <w:pStyle w:val="covertext"/>
              <w:spacing w:before="0" w:after="0"/>
            </w:pPr>
            <w:r>
              <w:t>[</w:t>
            </w:r>
            <w:fldSimple w:instr=" AUTHOR  \* MERGEFORMAT ">
              <w:r w:rsidR="00636425">
                <w:rPr>
                  <w:noProof/>
                </w:rPr>
                <w:t>Shoichi Kitazawa</w:t>
              </w:r>
            </w:fldSimple>
            <w:r>
              <w:t>]</w:t>
            </w:r>
            <w:r>
              <w:br/>
              <w:t>[</w:t>
            </w:r>
            <w:fldSimple w:instr=" DOCPROPERTY &quot;Company&quot;  \* MERGEFORMAT ">
              <w:r w:rsidR="00A9152C">
                <w:t>ATR</w:t>
              </w:r>
            </w:fldSimple>
            <w:r>
              <w:t>]</w:t>
            </w:r>
            <w:r>
              <w:br/>
              <w:t>[</w:t>
            </w:r>
            <w:r w:rsidR="00A9152C">
              <w:rPr>
                <w:rFonts w:hint="eastAsia"/>
              </w:rPr>
              <w:t>Hikaridai, Seika, Kyoto, JAPAN</w:t>
            </w:r>
            <w:r>
              <w:t>]</w:t>
            </w:r>
          </w:p>
        </w:tc>
        <w:tc>
          <w:tcPr>
            <w:tcW w:w="4140" w:type="dxa"/>
            <w:tcBorders>
              <w:top w:val="single" w:sz="4" w:space="0" w:color="auto"/>
              <w:bottom w:val="single" w:sz="4" w:space="0" w:color="auto"/>
            </w:tcBorders>
          </w:tcPr>
          <w:p w:rsidR="001D72AB" w:rsidRDefault="00945AD9" w:rsidP="00A9152C">
            <w:pPr>
              <w:pStyle w:val="covertext"/>
              <w:tabs>
                <w:tab w:val="left" w:pos="1152"/>
              </w:tabs>
              <w:spacing w:before="0" w:after="0"/>
              <w:rPr>
                <w:sz w:val="18"/>
              </w:rPr>
            </w:pPr>
            <w:r>
              <w:t>Voice:</w:t>
            </w:r>
            <w:r>
              <w:tab/>
              <w:t>[   ]</w:t>
            </w:r>
            <w:r>
              <w:br/>
              <w:t>Fax:</w:t>
            </w:r>
            <w:r>
              <w:tab/>
              <w:t>[   ]</w:t>
            </w:r>
            <w:r>
              <w:br/>
              <w:t>E-mail:</w:t>
            </w:r>
            <w:r>
              <w:tab/>
              <w:t>[</w:t>
            </w:r>
            <w:r w:rsidR="00A9152C">
              <w:rPr>
                <w:rFonts w:hint="eastAsia"/>
              </w:rPr>
              <w:t>kitazawa@atr.jp</w:t>
            </w:r>
            <w:r>
              <w:t>]</w:t>
            </w:r>
          </w:p>
        </w:tc>
      </w:tr>
      <w:tr w:rsidR="001D72AB">
        <w:tc>
          <w:tcPr>
            <w:tcW w:w="1260" w:type="dxa"/>
            <w:tcBorders>
              <w:top w:val="single" w:sz="6" w:space="0" w:color="auto"/>
            </w:tcBorders>
          </w:tcPr>
          <w:p w:rsidR="001D72AB" w:rsidRDefault="00945AD9">
            <w:pPr>
              <w:pStyle w:val="covertext"/>
            </w:pPr>
            <w:r>
              <w:t>Re:</w:t>
            </w:r>
          </w:p>
        </w:tc>
        <w:tc>
          <w:tcPr>
            <w:tcW w:w="8190" w:type="dxa"/>
            <w:gridSpan w:val="2"/>
            <w:tcBorders>
              <w:top w:val="single" w:sz="6" w:space="0" w:color="auto"/>
            </w:tcBorders>
          </w:tcPr>
          <w:p w:rsidR="001D72AB" w:rsidRDefault="001D72AB">
            <w:pPr>
              <w:pStyle w:val="covertext"/>
            </w:pPr>
          </w:p>
        </w:tc>
      </w:tr>
      <w:tr w:rsidR="001D72AB">
        <w:tc>
          <w:tcPr>
            <w:tcW w:w="1260" w:type="dxa"/>
            <w:tcBorders>
              <w:top w:val="single" w:sz="6" w:space="0" w:color="auto"/>
            </w:tcBorders>
          </w:tcPr>
          <w:p w:rsidR="001D72AB" w:rsidRDefault="00945AD9">
            <w:pPr>
              <w:pStyle w:val="covertext"/>
            </w:pPr>
            <w:r>
              <w:t>Abstract</w:t>
            </w:r>
          </w:p>
        </w:tc>
        <w:tc>
          <w:tcPr>
            <w:tcW w:w="8190" w:type="dxa"/>
            <w:gridSpan w:val="2"/>
            <w:tcBorders>
              <w:top w:val="single" w:sz="6" w:space="0" w:color="auto"/>
            </w:tcBorders>
          </w:tcPr>
          <w:p w:rsidR="001D72AB" w:rsidRDefault="00945AD9">
            <w:pPr>
              <w:pStyle w:val="covertext"/>
            </w:pPr>
            <w:r>
              <w:t>[</w:t>
            </w:r>
            <w:r w:rsidR="00A9152C">
              <w:rPr>
                <w:rFonts w:hint="eastAsia"/>
              </w:rPr>
              <w:t>Call for contributions to TG4s</w:t>
            </w:r>
            <w:r>
              <w:t>]</w:t>
            </w:r>
          </w:p>
          <w:p w:rsidR="001D72AB" w:rsidRDefault="001D72AB">
            <w:pPr>
              <w:pStyle w:val="covertext"/>
            </w:pPr>
          </w:p>
        </w:tc>
      </w:tr>
      <w:tr w:rsidR="001D72AB">
        <w:tc>
          <w:tcPr>
            <w:tcW w:w="1260" w:type="dxa"/>
            <w:tcBorders>
              <w:top w:val="single" w:sz="6" w:space="0" w:color="auto"/>
            </w:tcBorders>
          </w:tcPr>
          <w:p w:rsidR="001D72AB" w:rsidRDefault="00945AD9">
            <w:pPr>
              <w:pStyle w:val="covertext"/>
            </w:pPr>
            <w:r>
              <w:t>Purpose</w:t>
            </w:r>
          </w:p>
        </w:tc>
        <w:tc>
          <w:tcPr>
            <w:tcW w:w="8190" w:type="dxa"/>
            <w:gridSpan w:val="2"/>
            <w:tcBorders>
              <w:top w:val="single" w:sz="6" w:space="0" w:color="auto"/>
            </w:tcBorders>
          </w:tcPr>
          <w:p w:rsidR="001D72AB" w:rsidRDefault="00945AD9" w:rsidP="00A9152C">
            <w:pPr>
              <w:pStyle w:val="covertext"/>
            </w:pPr>
            <w:r>
              <w:t>[</w:t>
            </w:r>
            <w:r w:rsidR="00A9152C">
              <w:rPr>
                <w:rFonts w:hint="eastAsia"/>
              </w:rPr>
              <w:t xml:space="preserve">For the </w:t>
            </w:r>
            <w:r w:rsidR="00A9152C">
              <w:t>development</w:t>
            </w:r>
            <w:r w:rsidR="00A9152C">
              <w:rPr>
                <w:rFonts w:hint="eastAsia"/>
              </w:rPr>
              <w:t xml:space="preserve"> of the IEEE 802.15.4s</w:t>
            </w:r>
            <w:r>
              <w:t>]</w:t>
            </w:r>
          </w:p>
        </w:tc>
      </w:tr>
      <w:tr w:rsidR="001D72AB">
        <w:tc>
          <w:tcPr>
            <w:tcW w:w="1260" w:type="dxa"/>
            <w:tcBorders>
              <w:top w:val="single" w:sz="6" w:space="0" w:color="auto"/>
              <w:bottom w:val="single" w:sz="6" w:space="0" w:color="auto"/>
            </w:tcBorders>
          </w:tcPr>
          <w:p w:rsidR="001D72AB" w:rsidRDefault="00945AD9">
            <w:pPr>
              <w:pStyle w:val="covertext"/>
            </w:pPr>
            <w:r>
              <w:t>Notice</w:t>
            </w:r>
          </w:p>
        </w:tc>
        <w:tc>
          <w:tcPr>
            <w:tcW w:w="8190" w:type="dxa"/>
            <w:gridSpan w:val="2"/>
            <w:tcBorders>
              <w:top w:val="single" w:sz="6" w:space="0" w:color="auto"/>
              <w:bottom w:val="single" w:sz="6" w:space="0" w:color="auto"/>
            </w:tcBorders>
          </w:tcPr>
          <w:p w:rsidR="001D72AB" w:rsidRDefault="00945AD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D72AB">
        <w:tc>
          <w:tcPr>
            <w:tcW w:w="1260" w:type="dxa"/>
            <w:tcBorders>
              <w:top w:val="single" w:sz="6" w:space="0" w:color="auto"/>
              <w:bottom w:val="single" w:sz="6" w:space="0" w:color="auto"/>
            </w:tcBorders>
          </w:tcPr>
          <w:p w:rsidR="001D72AB" w:rsidRDefault="00945AD9">
            <w:pPr>
              <w:pStyle w:val="covertext"/>
            </w:pPr>
            <w:r>
              <w:t>Release</w:t>
            </w:r>
          </w:p>
        </w:tc>
        <w:tc>
          <w:tcPr>
            <w:tcW w:w="8190" w:type="dxa"/>
            <w:gridSpan w:val="2"/>
            <w:tcBorders>
              <w:top w:val="single" w:sz="6" w:space="0" w:color="auto"/>
              <w:bottom w:val="single" w:sz="6" w:space="0" w:color="auto"/>
            </w:tcBorders>
          </w:tcPr>
          <w:p w:rsidR="001D72AB" w:rsidRDefault="00945AD9">
            <w:pPr>
              <w:pStyle w:val="covertext"/>
            </w:pPr>
            <w:r>
              <w:t>The contributor acknowledges and accepts that this contribution becomes the property of IEEE and may be made publicly available by P802.15.</w:t>
            </w:r>
          </w:p>
        </w:tc>
      </w:tr>
    </w:tbl>
    <w:p w:rsidR="00657596" w:rsidRPr="00FD2369" w:rsidRDefault="00945AD9" w:rsidP="00657596">
      <w:pPr>
        <w:jc w:val="center"/>
        <w:rPr>
          <w:b/>
          <w:bCs/>
        </w:rPr>
      </w:pPr>
      <w:r>
        <w:rPr>
          <w:b/>
          <w:sz w:val="28"/>
        </w:rPr>
        <w:br w:type="page"/>
      </w:r>
      <w:r w:rsidR="00657596">
        <w:rPr>
          <w:b/>
          <w:bCs/>
        </w:rPr>
        <w:lastRenderedPageBreak/>
        <w:t>CALL FOR CONTRIBUTIONS</w:t>
      </w:r>
    </w:p>
    <w:p w:rsidR="00657596" w:rsidRDefault="00657596" w:rsidP="00657596">
      <w:pPr>
        <w:rPr>
          <w:b/>
          <w:bCs/>
        </w:rPr>
      </w:pPr>
    </w:p>
    <w:p w:rsidR="00657596" w:rsidRDefault="00657596" w:rsidP="00657596">
      <w:pPr>
        <w:pStyle w:val="Web"/>
        <w:jc w:val="both"/>
        <w:rPr>
          <w:lang w:eastAsia="ja-JP"/>
        </w:rPr>
      </w:pPr>
      <w:r>
        <w:t xml:space="preserve">This is </w:t>
      </w:r>
      <w:r w:rsidR="00636425">
        <w:rPr>
          <w:rFonts w:hint="eastAsia"/>
          <w:lang w:eastAsia="ja-JP"/>
        </w:rPr>
        <w:t xml:space="preserve">a </w:t>
      </w:r>
      <w:r>
        <w:t>call for contributions to the IEEE 802.15 TG4</w:t>
      </w:r>
      <w:r>
        <w:rPr>
          <w:rFonts w:hint="eastAsia"/>
          <w:lang w:eastAsia="ja-JP"/>
        </w:rPr>
        <w:t>s</w:t>
      </w:r>
      <w:r>
        <w:t xml:space="preserve"> technical guidance </w:t>
      </w:r>
      <w:r w:rsidR="00636425">
        <w:t>document</w:t>
      </w:r>
      <w:r>
        <w:t xml:space="preserve">. The contributions will be heard in the upcoming </w:t>
      </w:r>
      <w:r>
        <w:rPr>
          <w:rFonts w:hint="eastAsia"/>
          <w:lang w:eastAsia="ja-JP"/>
        </w:rPr>
        <w:t>November</w:t>
      </w:r>
      <w:r>
        <w:t xml:space="preserve"> session. </w:t>
      </w:r>
      <w:r w:rsidRPr="00590076">
        <w:rPr>
          <w:rFonts w:eastAsia="Malgun Gothic"/>
        </w:rPr>
        <w:t xml:space="preserve">The IEEE 802.15 </w:t>
      </w:r>
      <w:r w:rsidR="00636425">
        <w:rPr>
          <w:rFonts w:eastAsiaTheme="minorEastAsia" w:hint="eastAsia"/>
          <w:lang w:eastAsia="ja-JP"/>
        </w:rPr>
        <w:t>No</w:t>
      </w:r>
      <w:r w:rsidR="00C61F18">
        <w:rPr>
          <w:rFonts w:eastAsiaTheme="minorEastAsia" w:hint="eastAsia"/>
          <w:lang w:eastAsia="ja-JP"/>
        </w:rPr>
        <w:t>vember</w:t>
      </w:r>
      <w:r w:rsidRPr="00590076">
        <w:rPr>
          <w:rFonts w:eastAsia="Malgun Gothic"/>
        </w:rPr>
        <w:t xml:space="preserve"> Session will be held during </w:t>
      </w:r>
      <w:r w:rsidR="006C5427">
        <w:rPr>
          <w:rFonts w:eastAsiaTheme="minorEastAsia" w:hint="eastAsia"/>
          <w:lang w:eastAsia="ja-JP"/>
        </w:rPr>
        <w:t>11</w:t>
      </w:r>
      <w:r w:rsidR="00C61F18">
        <w:rPr>
          <w:rFonts w:eastAsia="Malgun Gothic"/>
        </w:rPr>
        <w:t>-</w:t>
      </w:r>
      <w:r w:rsidR="006C5427">
        <w:rPr>
          <w:rFonts w:eastAsiaTheme="minorEastAsia" w:hint="eastAsia"/>
          <w:lang w:eastAsia="ja-JP"/>
        </w:rPr>
        <w:t>16</w:t>
      </w:r>
      <w:r w:rsidRPr="00590076">
        <w:rPr>
          <w:rFonts w:eastAsia="Malgun Gothic"/>
        </w:rPr>
        <w:t xml:space="preserve"> </w:t>
      </w:r>
      <w:r w:rsidR="006C5427">
        <w:rPr>
          <w:rFonts w:eastAsiaTheme="minorEastAsia" w:hint="eastAsia"/>
          <w:lang w:eastAsia="ja-JP"/>
        </w:rPr>
        <w:t>January</w:t>
      </w:r>
      <w:r w:rsidRPr="00590076">
        <w:rPr>
          <w:rFonts w:eastAsia="Malgun Gothic"/>
        </w:rPr>
        <w:t xml:space="preserve"> 20</w:t>
      </w:r>
      <w:r w:rsidR="00C61F18">
        <w:rPr>
          <w:rFonts w:eastAsia="Malgun Gothic"/>
          <w:lang w:eastAsia="ko-KR"/>
        </w:rPr>
        <w:t>1</w:t>
      </w:r>
      <w:r w:rsidR="006C5427">
        <w:rPr>
          <w:rFonts w:eastAsiaTheme="minorEastAsia" w:hint="eastAsia"/>
          <w:lang w:eastAsia="ja-JP"/>
        </w:rPr>
        <w:t>5</w:t>
      </w:r>
      <w:r w:rsidRPr="00590076">
        <w:rPr>
          <w:rFonts w:eastAsia="Malgun Gothic"/>
        </w:rPr>
        <w:t xml:space="preserve"> </w:t>
      </w:r>
      <w:r w:rsidR="00636425">
        <w:rPr>
          <w:rFonts w:eastAsiaTheme="minorEastAsia" w:hint="eastAsia"/>
          <w:lang w:eastAsia="ja-JP"/>
        </w:rPr>
        <w:t>in</w:t>
      </w:r>
      <w:r w:rsidRPr="00590076">
        <w:rPr>
          <w:rFonts w:eastAsia="Times New Roman"/>
          <w:lang w:eastAsia="ko-KR"/>
        </w:rPr>
        <w:t xml:space="preserve"> </w:t>
      </w:r>
      <w:r w:rsidR="006C5427" w:rsidRPr="006C5427">
        <w:rPr>
          <w:rFonts w:eastAsiaTheme="minorEastAsia"/>
          <w:lang w:eastAsia="ja-JP"/>
        </w:rPr>
        <w:t>Atlanta, GA</w:t>
      </w:r>
      <w:r>
        <w:rPr>
          <w:rFonts w:eastAsia="Times New Roman"/>
          <w:lang w:eastAsia="ko-KR"/>
        </w:rPr>
        <w:t xml:space="preserve">, </w:t>
      </w:r>
      <w:r w:rsidRPr="00590076">
        <w:rPr>
          <w:rFonts w:eastAsia="Times New Roman"/>
          <w:lang w:eastAsia="ko-KR"/>
        </w:rPr>
        <w:t>USA.</w:t>
      </w:r>
      <w:r>
        <w:t xml:space="preserve"> The scope of proposals is strictly limited to those described in the Project Authorization Reques</w:t>
      </w:r>
      <w:r w:rsidR="00636425">
        <w:t>t (PAR) document</w:t>
      </w:r>
      <w:r w:rsidR="00636425">
        <w:rPr>
          <w:rFonts w:hint="eastAsia"/>
          <w:lang w:eastAsia="ja-JP"/>
        </w:rPr>
        <w:t xml:space="preserve"> attached below</w:t>
      </w:r>
      <w:r>
        <w:t>.</w:t>
      </w:r>
      <w:r w:rsidRPr="00D34E33">
        <w:t xml:space="preserve"> </w:t>
      </w:r>
      <w:r>
        <w:t xml:space="preserve">If you are planning to contribute, you are asked to submit a </w:t>
      </w:r>
      <w:r w:rsidR="00636425">
        <w:t>notification of intent to TG4</w:t>
      </w:r>
      <w:r w:rsidR="00636425">
        <w:rPr>
          <w:rFonts w:hint="eastAsia"/>
          <w:lang w:eastAsia="ja-JP"/>
        </w:rPr>
        <w:t>s</w:t>
      </w:r>
      <w:r>
        <w:t xml:space="preserve"> chair, Dr. S</w:t>
      </w:r>
      <w:r w:rsidR="00636425">
        <w:rPr>
          <w:rFonts w:hint="eastAsia"/>
          <w:lang w:eastAsia="ja-JP"/>
        </w:rPr>
        <w:t>hoichi Kitazawa</w:t>
      </w:r>
      <w:r>
        <w:t xml:space="preserve"> (</w:t>
      </w:r>
      <w:r w:rsidR="00636425">
        <w:rPr>
          <w:rFonts w:hint="eastAsia"/>
          <w:lang w:eastAsia="ja-JP"/>
        </w:rPr>
        <w:t>kitazawa@atr.jp</w:t>
      </w:r>
      <w:r>
        <w:t>) and TG</w:t>
      </w:r>
      <w:r w:rsidR="00636425">
        <w:t>4s</w:t>
      </w:r>
      <w:r>
        <w:t xml:space="preserve"> reflector.</w:t>
      </w:r>
      <w:r>
        <w:rPr>
          <w:lang w:eastAsia="ja-JP"/>
        </w:rPr>
        <w:t xml:space="preserve"> </w:t>
      </w:r>
    </w:p>
    <w:p w:rsidR="00636425" w:rsidRDefault="00636425" w:rsidP="00657596">
      <w:pPr>
        <w:pStyle w:val="Web"/>
        <w:jc w:val="both"/>
        <w:rPr>
          <w:lang w:eastAsia="ja-JP"/>
        </w:rPr>
      </w:pPr>
    </w:p>
    <w:p w:rsidR="00657596" w:rsidRPr="00192253" w:rsidRDefault="00F30DE7" w:rsidP="00192253">
      <w:pPr>
        <w:pStyle w:val="Web"/>
        <w:jc w:val="both"/>
        <w:rPr>
          <w:rFonts w:eastAsiaTheme="minorEastAsia"/>
          <w:lang w:eastAsia="ja-JP"/>
        </w:rPr>
      </w:pPr>
      <w:r w:rsidRPr="001D72AB">
        <w:rPr>
          <w:rFonts w:eastAsiaTheme="minorEastAsia"/>
          <w:lang w:eastAsia="ja-JP"/>
        </w:rPr>
        <w:object w:dxaOrig="1531"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7pt" o:ole="">
            <v:imagedata r:id="rId7" o:title=""/>
          </v:shape>
          <o:OLEObject Type="Embed" ProgID="AcroExch.Document.7" ShapeID="_x0000_i1025" DrawAspect="Icon" ObjectID="_1476678858" r:id="rId8"/>
        </w:object>
      </w:r>
    </w:p>
    <w:sectPr w:rsidR="00657596" w:rsidRPr="00192253" w:rsidSect="001D72A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CB" w:rsidRDefault="009072CB">
      <w:r>
        <w:separator/>
      </w:r>
    </w:p>
  </w:endnote>
  <w:endnote w:type="continuationSeparator" w:id="0">
    <w:p w:rsidR="009072CB" w:rsidRDefault="009072CB">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57596">
        <w:rPr>
          <w:noProof/>
        </w:rPr>
        <w:t>kitazawa</w:t>
      </w:r>
    </w:fldSimple>
    <w:r>
      <w:t xml:space="preserve">, </w:t>
    </w:r>
    <w:fldSimple w:instr=" DOCPROPERTY &quot;Company&quot;  \* MERGEFORMAT ">
      <w:r w:rsidR="00657596">
        <w:t>&lt;company&gt;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CB" w:rsidRDefault="009072CB">
      <w:r>
        <w:separator/>
      </w:r>
    </w:p>
  </w:footnote>
  <w:footnote w:type="continuationSeparator" w:id="0">
    <w:p w:rsidR="009072CB" w:rsidRDefault="00907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316ACD">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rPr>
      <w:t>Novem</w:t>
    </w:r>
    <w:r w:rsidR="00A9152C">
      <w:rPr>
        <w:rFonts w:hint="eastAsia"/>
        <w:b/>
        <w:sz w:val="28"/>
      </w:rPr>
      <w:t>ber, 2014</w:t>
    </w:r>
    <w:r w:rsidR="00945AD9">
      <w:rPr>
        <w:b/>
        <w:sz w:val="28"/>
      </w:rPr>
      <w:tab/>
      <w:t xml:space="preserve"> IEEE P802.15-</w:t>
    </w:r>
    <w:fldSimple w:instr=" DOCPROPERTY &quot;Category&quot;  \* MERGEFORMAT ">
      <w:r w:rsidRPr="00316ACD">
        <w:rPr>
          <w:b/>
          <w:sz w:val="28"/>
        </w:rPr>
        <w:t>14-0570-01-004s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3314">
      <v:textbox inset="5.85pt,.7pt,5.85pt,.7pt"/>
    </o:shapedefaults>
  </w:hdrShapeDefaults>
  <w:footnotePr>
    <w:pos w:val="beneathText"/>
    <w:footnote w:id="-1"/>
    <w:footnote w:id="0"/>
  </w:footnotePr>
  <w:endnotePr>
    <w:endnote w:id="-1"/>
    <w:endnote w:id="0"/>
  </w:endnotePr>
  <w:compat>
    <w:useFELayout/>
  </w:compat>
  <w:rsids>
    <w:rsidRoot w:val="00C61F18"/>
    <w:rsid w:val="00192253"/>
    <w:rsid w:val="001D72AB"/>
    <w:rsid w:val="00316ACD"/>
    <w:rsid w:val="004A5986"/>
    <w:rsid w:val="00636425"/>
    <w:rsid w:val="00657596"/>
    <w:rsid w:val="006C5427"/>
    <w:rsid w:val="00740CAD"/>
    <w:rsid w:val="009072CB"/>
    <w:rsid w:val="00945AD9"/>
    <w:rsid w:val="00A9152C"/>
    <w:rsid w:val="00B056B7"/>
    <w:rsid w:val="00C61F18"/>
    <w:rsid w:val="00D10BFF"/>
    <w:rsid w:val="00E27732"/>
    <w:rsid w:val="00ED2EA9"/>
    <w:rsid w:val="00ED41F7"/>
    <w:rsid w:val="00F30DE7"/>
    <w:rsid w:val="00F33C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AB"/>
    <w:rPr>
      <w:rFonts w:ascii="Times New Roman" w:hAnsi="Times New Roman"/>
      <w:sz w:val="24"/>
    </w:rPr>
  </w:style>
  <w:style w:type="paragraph" w:styleId="1">
    <w:name w:val="heading 1"/>
    <w:basedOn w:val="a"/>
    <w:next w:val="a"/>
    <w:qFormat/>
    <w:rsid w:val="001D72AB"/>
    <w:pPr>
      <w:keepNext/>
      <w:spacing w:before="240" w:after="60"/>
      <w:outlineLvl w:val="0"/>
    </w:pPr>
    <w:rPr>
      <w:rFonts w:ascii="Arial" w:hAnsi="Arial"/>
      <w:b/>
      <w:kern w:val="28"/>
      <w:sz w:val="28"/>
      <w:u w:val="double"/>
    </w:rPr>
  </w:style>
  <w:style w:type="paragraph" w:styleId="2">
    <w:name w:val="heading 2"/>
    <w:basedOn w:val="a"/>
    <w:next w:val="a"/>
    <w:qFormat/>
    <w:rsid w:val="001D72AB"/>
    <w:pPr>
      <w:keepNext/>
      <w:spacing w:before="240" w:after="60"/>
      <w:outlineLvl w:val="1"/>
    </w:pPr>
    <w:rPr>
      <w:rFonts w:ascii="Arial" w:hAnsi="Arial"/>
      <w:b/>
      <w:i/>
      <w:sz w:val="28"/>
      <w:u w:val="wave"/>
    </w:rPr>
  </w:style>
  <w:style w:type="paragraph" w:styleId="3">
    <w:name w:val="heading 3"/>
    <w:basedOn w:val="a"/>
    <w:next w:val="a"/>
    <w:qFormat/>
    <w:rsid w:val="001D72AB"/>
    <w:pPr>
      <w:keepNext/>
      <w:tabs>
        <w:tab w:val="left" w:pos="792"/>
      </w:tabs>
      <w:spacing w:before="240" w:after="60"/>
      <w:outlineLvl w:val="2"/>
    </w:pPr>
    <w:rPr>
      <w:rFonts w:ascii="Arial" w:hAnsi="Arial"/>
      <w:sz w:val="26"/>
    </w:rPr>
  </w:style>
  <w:style w:type="paragraph" w:styleId="4">
    <w:name w:val="heading 4"/>
    <w:basedOn w:val="a"/>
    <w:next w:val="a"/>
    <w:qFormat/>
    <w:rsid w:val="001D72AB"/>
    <w:pPr>
      <w:ind w:left="360"/>
      <w:outlineLvl w:val="3"/>
    </w:pPr>
    <w:rPr>
      <w:rFonts w:ascii="Times" w:hAnsi="Times"/>
      <w:u w:val="single"/>
    </w:rPr>
  </w:style>
  <w:style w:type="paragraph" w:styleId="5">
    <w:name w:val="heading 5"/>
    <w:basedOn w:val="a"/>
    <w:next w:val="a"/>
    <w:qFormat/>
    <w:rsid w:val="001D72AB"/>
    <w:pPr>
      <w:spacing w:before="240" w:after="60"/>
      <w:outlineLvl w:val="4"/>
    </w:pPr>
    <w:rPr>
      <w:sz w:val="22"/>
      <w:u w:val="single"/>
    </w:rPr>
  </w:style>
  <w:style w:type="paragraph" w:styleId="6">
    <w:name w:val="heading 6"/>
    <w:basedOn w:val="a"/>
    <w:next w:val="a"/>
    <w:qFormat/>
    <w:rsid w:val="001D72AB"/>
    <w:pPr>
      <w:spacing w:before="240" w:after="60"/>
      <w:outlineLvl w:val="5"/>
    </w:pPr>
    <w:rPr>
      <w:i/>
      <w:sz w:val="22"/>
    </w:rPr>
  </w:style>
  <w:style w:type="paragraph" w:styleId="7">
    <w:name w:val="heading 7"/>
    <w:basedOn w:val="a"/>
    <w:next w:val="a"/>
    <w:qFormat/>
    <w:rsid w:val="001D72AB"/>
    <w:pPr>
      <w:spacing w:before="240" w:after="60"/>
      <w:outlineLvl w:val="6"/>
    </w:pPr>
    <w:rPr>
      <w:rFonts w:ascii="Arial" w:hAnsi="Arial"/>
      <w:sz w:val="20"/>
    </w:rPr>
  </w:style>
  <w:style w:type="paragraph" w:styleId="8">
    <w:name w:val="heading 8"/>
    <w:basedOn w:val="a"/>
    <w:next w:val="a"/>
    <w:qFormat/>
    <w:rsid w:val="001D72AB"/>
    <w:pPr>
      <w:spacing w:before="240" w:after="60"/>
      <w:outlineLvl w:val="7"/>
    </w:pPr>
    <w:rPr>
      <w:rFonts w:ascii="Arial" w:hAnsi="Arial"/>
      <w:i/>
      <w:sz w:val="20"/>
    </w:rPr>
  </w:style>
  <w:style w:type="paragraph" w:styleId="9">
    <w:name w:val="heading 9"/>
    <w:basedOn w:val="a"/>
    <w:next w:val="a"/>
    <w:qFormat/>
    <w:rsid w:val="001D72A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D72AB"/>
    <w:pPr>
      <w:tabs>
        <w:tab w:val="center" w:pos="4320"/>
        <w:tab w:val="right" w:pos="8640"/>
      </w:tabs>
    </w:pPr>
  </w:style>
  <w:style w:type="paragraph" w:styleId="a4">
    <w:name w:val="header"/>
    <w:basedOn w:val="a"/>
    <w:semiHidden/>
    <w:rsid w:val="001D72AB"/>
    <w:pPr>
      <w:tabs>
        <w:tab w:val="center" w:pos="4320"/>
        <w:tab w:val="right" w:pos="8640"/>
      </w:tabs>
    </w:pPr>
  </w:style>
  <w:style w:type="paragraph" w:customStyle="1" w:styleId="BitHeading">
    <w:name w:val="Bit Heading"/>
    <w:basedOn w:val="a"/>
    <w:rsid w:val="001D72AB"/>
    <w:pPr>
      <w:spacing w:before="120"/>
      <w:jc w:val="both"/>
    </w:pPr>
    <w:rPr>
      <w:rFonts w:ascii="Palatino" w:hAnsi="Palatino"/>
      <w:i/>
    </w:rPr>
  </w:style>
  <w:style w:type="paragraph" w:customStyle="1" w:styleId="BlockParagraph">
    <w:name w:val="BlockParagraph"/>
    <w:basedOn w:val="a"/>
    <w:rsid w:val="001D72AB"/>
    <w:pPr>
      <w:spacing w:before="120"/>
    </w:pPr>
    <w:rPr>
      <w:rFonts w:ascii="Palatino" w:hAnsi="Palatino"/>
    </w:rPr>
  </w:style>
  <w:style w:type="paragraph" w:customStyle="1" w:styleId="Definition">
    <w:name w:val="Definition"/>
    <w:basedOn w:val="a"/>
    <w:rsid w:val="001D72AB"/>
    <w:pPr>
      <w:spacing w:after="200"/>
      <w:ind w:right="-720"/>
      <w:jc w:val="both"/>
    </w:pPr>
    <w:rPr>
      <w:rFonts w:ascii="New Century Schlbk" w:hAnsi="New Century Schlbk"/>
      <w:sz w:val="20"/>
    </w:rPr>
  </w:style>
  <w:style w:type="paragraph" w:styleId="a5">
    <w:name w:val="Body Text"/>
    <w:basedOn w:val="a"/>
    <w:semiHidden/>
    <w:rsid w:val="001D72AB"/>
    <w:rPr>
      <w:color w:val="000000"/>
      <w:lang w:eastAsia="en-US"/>
    </w:rPr>
  </w:style>
  <w:style w:type="paragraph" w:styleId="a6">
    <w:name w:val="Document Map"/>
    <w:basedOn w:val="a"/>
    <w:semiHidden/>
    <w:rsid w:val="001D72AB"/>
    <w:pPr>
      <w:shd w:val="clear" w:color="auto" w:fill="000080"/>
    </w:pPr>
    <w:rPr>
      <w:rFonts w:ascii="Tahoma" w:hAnsi="Tahoma"/>
    </w:rPr>
  </w:style>
  <w:style w:type="character" w:styleId="a7">
    <w:name w:val="page number"/>
    <w:basedOn w:val="a0"/>
    <w:semiHidden/>
    <w:rsid w:val="001D72AB"/>
  </w:style>
  <w:style w:type="paragraph" w:customStyle="1" w:styleId="covertext">
    <w:name w:val="cover text"/>
    <w:basedOn w:val="a"/>
    <w:rsid w:val="001D72AB"/>
    <w:pPr>
      <w:spacing w:before="120" w:after="120"/>
    </w:pPr>
  </w:style>
  <w:style w:type="character" w:styleId="a8">
    <w:name w:val="Hyperlink"/>
    <w:rsid w:val="00657596"/>
    <w:rPr>
      <w:color w:val="0000FF"/>
      <w:u w:val="single"/>
    </w:rPr>
  </w:style>
  <w:style w:type="paragraph" w:styleId="Web">
    <w:name w:val="Normal (Web)"/>
    <w:basedOn w:val="a"/>
    <w:uiPriority w:val="99"/>
    <w:unhideWhenUsed/>
    <w:rsid w:val="00657596"/>
    <w:pPr>
      <w:spacing w:before="100" w:beforeAutospacing="1" w:after="100" w:afterAutospacing="1"/>
    </w:pPr>
    <w:rPr>
      <w:rFonts w:eastAsia="ＭＳ 明朝"/>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Documents\&#12486;&#12531;&#12503;&#12524;&#12540;&#12488;\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TotalTime>
  <Pages>2</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call for contributions</vt:lpstr>
      <vt:lpstr>&lt;title&gt;</vt:lpstr>
    </vt:vector>
  </TitlesOfParts>
  <Company>ATR</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call for contributions</dc:title>
  <dc:creator>Shoichi Kitazawa</dc:creator>
  <dc:description>&lt;street address&gt;
TELEPHONE: &lt;phone#&gt;
FAX: &lt;fax#&gt;
EMAIL: kitazawa@atr.jp</dc:description>
  <cp:lastModifiedBy>kitazawa</cp:lastModifiedBy>
  <cp:revision>5</cp:revision>
  <cp:lastPrinted>1601-01-01T00:00:00Z</cp:lastPrinted>
  <dcterms:created xsi:type="dcterms:W3CDTF">2014-11-04T22:19:00Z</dcterms:created>
  <dcterms:modified xsi:type="dcterms:W3CDTF">2014-11-04T22:48:00Z</dcterms:modified>
  <cp:category>14-0570-01-004s</cp:category>
</cp:coreProperties>
</file>