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61" w:rsidRDefault="00964A61">
      <w:pPr>
        <w:jc w:val="center"/>
        <w:rPr>
          <w:b/>
          <w:sz w:val="28"/>
        </w:rPr>
      </w:pPr>
      <w:r>
        <w:rPr>
          <w:b/>
          <w:sz w:val="28"/>
        </w:rPr>
        <w:t>IEE</w:t>
      </w:r>
      <w:bookmarkStart w:id="0" w:name="_GoBack"/>
      <w:bookmarkEnd w:id="0"/>
      <w:r>
        <w:rPr>
          <w:b/>
          <w:sz w:val="28"/>
        </w:rPr>
        <w:t>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269"/>
        <w:gridCol w:w="3921"/>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5C1952" w:rsidP="005C1952">
            <w:pPr>
              <w:pStyle w:val="covertext"/>
              <w:rPr>
                <w:lang w:eastAsia="ja-JP"/>
              </w:rPr>
            </w:pPr>
            <w:r>
              <w:rPr>
                <w:rFonts w:hint="eastAsia"/>
                <w:lang w:val="fr-FR" w:eastAsia="ja-JP"/>
              </w:rPr>
              <w:t>Proposal</w:t>
            </w:r>
            <w:r w:rsidR="0046572A">
              <w:rPr>
                <w:rFonts w:hint="eastAsia"/>
                <w:lang w:val="fr-FR"/>
              </w:rPr>
              <w:t xml:space="preserve"> to </w:t>
            </w:r>
            <w:r w:rsidR="0046572A">
              <w:rPr>
                <w:lang w:val="fr-FR"/>
              </w:rPr>
              <w:t>TG3d Applications Requirements Document (ARD)</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46572A" w:rsidP="006D085F">
            <w:pPr>
              <w:pStyle w:val="covertext"/>
            </w:pPr>
            <w:r>
              <w:t>1</w:t>
            </w:r>
            <w:r>
              <w:rPr>
                <w:rFonts w:hint="eastAsia"/>
                <w:lang w:eastAsia="ja-JP"/>
              </w:rPr>
              <w:t>0</w:t>
            </w:r>
            <w:r w:rsidR="00AB2D65">
              <w:t xml:space="preserve"> </w:t>
            </w:r>
            <w:r>
              <w:rPr>
                <w:rFonts w:hint="eastAsia"/>
                <w:lang w:eastAsia="ja-JP"/>
              </w:rPr>
              <w:t>July</w:t>
            </w:r>
            <w:r w:rsidR="00287273">
              <w:t xml:space="preserve"> 20</w:t>
            </w:r>
            <w:r w:rsidR="007133FD">
              <w:t>1</w:t>
            </w:r>
            <w:r w:rsidR="000F31A3">
              <w:t>4</w:t>
            </w:r>
          </w:p>
        </w:tc>
      </w:tr>
      <w:tr w:rsidR="00964A61" w:rsidTr="00C15BBB">
        <w:tc>
          <w:tcPr>
            <w:tcW w:w="1260" w:type="dxa"/>
            <w:tcBorders>
              <w:top w:val="single" w:sz="4" w:space="0" w:color="auto"/>
              <w:bottom w:val="single" w:sz="4" w:space="0" w:color="auto"/>
            </w:tcBorders>
          </w:tcPr>
          <w:p w:rsidR="00964A61" w:rsidRDefault="00964A61">
            <w:pPr>
              <w:pStyle w:val="covertext"/>
            </w:pPr>
            <w:r>
              <w:t>Source</w:t>
            </w:r>
          </w:p>
        </w:tc>
        <w:tc>
          <w:tcPr>
            <w:tcW w:w="4269" w:type="dxa"/>
            <w:tcBorders>
              <w:top w:val="single" w:sz="4" w:space="0" w:color="auto"/>
              <w:bottom w:val="single" w:sz="4" w:space="0" w:color="auto"/>
            </w:tcBorders>
          </w:tcPr>
          <w:p w:rsidR="00964A61" w:rsidRPr="0046572A" w:rsidRDefault="0046572A" w:rsidP="00416435">
            <w:pPr>
              <w:pStyle w:val="covertext"/>
              <w:rPr>
                <w:lang w:eastAsia="ja-JP"/>
              </w:rPr>
            </w:pPr>
            <w:r w:rsidRPr="0046572A">
              <w:rPr>
                <w:lang w:val="de-DE" w:eastAsia="ja-JP"/>
              </w:rPr>
              <w:t xml:space="preserve">Akifumi Kasamatsu, Norihiko Sekine, </w:t>
            </w:r>
            <w:r>
              <w:rPr>
                <w:lang w:val="de-DE" w:eastAsia="ja-JP"/>
              </w:rPr>
              <w:t xml:space="preserve">Iwao Hosako, </w:t>
            </w:r>
            <w:r w:rsidR="00416435">
              <w:rPr>
                <w:rFonts w:hint="eastAsia"/>
                <w:lang w:val="de-DE" w:eastAsia="ja-JP"/>
              </w:rPr>
              <w:t xml:space="preserve">Atsushi Kanno, </w:t>
            </w:r>
            <w:r w:rsidR="00416435">
              <w:br/>
            </w:r>
            <w:r w:rsidR="00416435">
              <w:rPr>
                <w:rFonts w:hint="eastAsia"/>
                <w:lang w:val="de-DE" w:eastAsia="ja-JP"/>
              </w:rPr>
              <w:t>T</w:t>
            </w:r>
            <w:r w:rsidR="00416435" w:rsidRPr="0046572A">
              <w:rPr>
                <w:lang w:val="de-DE" w:eastAsia="ja-JP"/>
              </w:rPr>
              <w:t>oshiaki Kuri,</w:t>
            </w:r>
            <w:r w:rsidR="00416435">
              <w:rPr>
                <w:rFonts w:hint="eastAsia"/>
                <w:lang w:val="de-DE" w:eastAsia="ja-JP"/>
              </w:rPr>
              <w:t xml:space="preserve"> </w:t>
            </w:r>
            <w:r w:rsidR="00416435" w:rsidRPr="0046572A">
              <w:rPr>
                <w:lang w:val="de-DE" w:eastAsia="ja-JP"/>
              </w:rPr>
              <w:t>Tetsuya Kawanishi</w:t>
            </w:r>
            <w:r w:rsidR="00416435">
              <w:rPr>
                <w:rFonts w:hint="eastAsia"/>
                <w:lang w:val="de-DE" w:eastAsia="ja-JP"/>
              </w:rPr>
              <w:t>,</w:t>
            </w:r>
            <w:r w:rsidR="00C15BBB">
              <w:br/>
            </w:r>
            <w:r w:rsidR="00C15BBB">
              <w:rPr>
                <w:lang w:val="de-DE" w:eastAsia="ja-JP"/>
              </w:rPr>
              <w:t>and Hiroyo Ogawa</w:t>
            </w:r>
            <w:r w:rsidR="00E41A1F" w:rsidRPr="00A4420F">
              <w:rPr>
                <w:lang w:val="de-DE"/>
              </w:rPr>
              <w:br/>
            </w:r>
            <w:r>
              <w:rPr>
                <w:rFonts w:hint="eastAsia"/>
                <w:lang w:val="de-DE" w:eastAsia="ja-JP"/>
              </w:rPr>
              <w:t>NICT</w:t>
            </w:r>
            <w:r w:rsidRPr="00A4420F">
              <w:rPr>
                <w:lang w:val="de-DE"/>
              </w:rPr>
              <w:br/>
            </w:r>
            <w:r w:rsidRPr="0046572A">
              <w:rPr>
                <w:lang w:val="de-DE"/>
              </w:rPr>
              <w:t>4-2-1, Nukuikita, Koganei, 184-8795, Tokyo, Japan</w:t>
            </w:r>
          </w:p>
        </w:tc>
        <w:tc>
          <w:tcPr>
            <w:tcW w:w="3921" w:type="dxa"/>
            <w:tcBorders>
              <w:top w:val="single" w:sz="4" w:space="0" w:color="auto"/>
              <w:bottom w:val="single" w:sz="4" w:space="0" w:color="auto"/>
            </w:tcBorders>
          </w:tcPr>
          <w:p w:rsidR="00964A61" w:rsidRDefault="007133FD" w:rsidP="00E137FA">
            <w:pPr>
              <w:pStyle w:val="covertext"/>
              <w:tabs>
                <w:tab w:val="left" w:pos="1152"/>
              </w:tabs>
              <w:spacing w:before="0" w:after="0"/>
              <w:rPr>
                <w:sz w:val="18"/>
              </w:rPr>
            </w:pPr>
            <w:r>
              <w:t>Voice:</w:t>
            </w:r>
            <w:r>
              <w:tab/>
            </w:r>
            <w:r w:rsidR="0046572A">
              <w:t>+</w:t>
            </w:r>
            <w:r w:rsidR="00FE2FAA">
              <w:t>81 42 327 6824</w:t>
            </w:r>
            <w:r w:rsidR="00964A61">
              <w:br/>
              <w:t>Fax:</w:t>
            </w:r>
            <w:r w:rsidR="00964A61">
              <w:tab/>
            </w:r>
            <w:r w:rsidR="00E137FA" w:rsidRPr="00E137FA">
              <w:t xml:space="preserve">+81 42 327 </w:t>
            </w:r>
            <w:r w:rsidR="00FE2FAA">
              <w:t>6669</w:t>
            </w:r>
            <w:r w:rsidR="00964A61">
              <w:br/>
              <w:t>E-mail:</w:t>
            </w:r>
            <w:r w:rsidR="00964A61">
              <w:tab/>
            </w:r>
            <w:hyperlink r:id="rId8" w:history="1">
              <w:r w:rsidR="00FE2FAA" w:rsidRPr="00240B66">
                <w:rPr>
                  <w:rStyle w:val="a9"/>
                  <w:rFonts w:hint="eastAsia"/>
                  <w:sz w:val="20"/>
                  <w:szCs w:val="20"/>
                  <w:lang w:eastAsia="ja-JP"/>
                </w:rPr>
                <w:t>kasa</w:t>
              </w:r>
              <w:r w:rsidR="00FE2FAA" w:rsidRPr="00240B66">
                <w:rPr>
                  <w:rStyle w:val="a9"/>
                  <w:sz w:val="20"/>
                  <w:szCs w:val="20"/>
                </w:rPr>
                <w:t>@</w:t>
              </w:r>
              <w:r w:rsidR="00FE2FAA" w:rsidRPr="00240B66">
                <w:rPr>
                  <w:rStyle w:val="a9"/>
                  <w:rFonts w:hint="eastAsia"/>
                  <w:sz w:val="20"/>
                  <w:szCs w:val="20"/>
                  <w:lang w:eastAsia="ja-JP"/>
                </w:rPr>
                <w:t>nict.go.jp</w:t>
              </w:r>
            </w:hyperlink>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5C1952" w:rsidP="005C1952">
            <w:pPr>
              <w:pStyle w:val="covertext"/>
              <w:rPr>
                <w:lang w:eastAsia="ja-JP"/>
              </w:rPr>
            </w:pPr>
            <w:r w:rsidRPr="005C1952">
              <w:rPr>
                <w:lang w:eastAsia="ja-JP"/>
              </w:rPr>
              <w:t>The aim of</w:t>
            </w:r>
            <w:r>
              <w:rPr>
                <w:lang w:eastAsia="ja-JP"/>
              </w:rPr>
              <w:t xml:space="preserve"> this contribution is </w:t>
            </w:r>
            <w:r>
              <w:rPr>
                <w:rFonts w:hint="eastAsia"/>
                <w:lang w:eastAsia="ja-JP"/>
              </w:rPr>
              <w:t>to propose new texts in the Application Requirement Document (ARD)</w:t>
            </w:r>
            <w:r w:rsidRPr="005C1952">
              <w:rPr>
                <w:lang w:eastAsia="ja-JP"/>
              </w:rPr>
              <w:t>.</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Pr="005C1952" w:rsidRDefault="00BD4B8C" w:rsidP="00BD4B8C">
            <w:pPr>
              <w:pStyle w:val="covertext"/>
              <w:rPr>
                <w:lang w:eastAsia="ja-JP"/>
              </w:rPr>
            </w:pPr>
            <w:r>
              <w:rPr>
                <w:rFonts w:hint="eastAsia"/>
                <w:lang w:eastAsia="ja-JP"/>
              </w:rPr>
              <w:t>Proposing new texts in section 6 of Application Requirement Document (ARD)</w:t>
            </w:r>
            <w:r w:rsidR="005C1952" w:rsidRPr="005C1952">
              <w:rPr>
                <w:lang w:eastAsia="ja-JP"/>
              </w:rPr>
              <w:t>.</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p>
    <w:p w:rsidR="00AA411F" w:rsidRPr="00AA411F" w:rsidRDefault="00BD4B8C" w:rsidP="00AA411F">
      <w:pPr>
        <w:widowControl w:val="0"/>
        <w:spacing w:before="120"/>
        <w:rPr>
          <w:b/>
          <w:bCs/>
        </w:rPr>
      </w:pPr>
      <w:r w:rsidRPr="00BD4B8C">
        <w:rPr>
          <w:b/>
          <w:bCs/>
        </w:rPr>
        <w:lastRenderedPageBreak/>
        <w:t>6.</w:t>
      </w:r>
      <w:r w:rsidRPr="00BD4B8C">
        <w:rPr>
          <w:rFonts w:hint="eastAsia"/>
          <w:b/>
          <w:bCs/>
          <w:lang w:eastAsia="ja-JP"/>
        </w:rPr>
        <w:t xml:space="preserve">　</w:t>
      </w:r>
      <w:proofErr w:type="spellStart"/>
      <w:r w:rsidRPr="00BD4B8C">
        <w:rPr>
          <w:b/>
          <w:bCs/>
        </w:rPr>
        <w:t>Fronthaul</w:t>
      </w:r>
      <w:proofErr w:type="spellEnd"/>
      <w:r w:rsidR="00AA411F" w:rsidRPr="00AA411F">
        <w:t xml:space="preserve"> </w:t>
      </w:r>
    </w:p>
    <w:p w:rsidR="00EC7A6C" w:rsidRPr="00EC7A6C" w:rsidRDefault="00EC7A6C" w:rsidP="00AA411F">
      <w:pPr>
        <w:widowControl w:val="0"/>
        <w:spacing w:before="120"/>
        <w:rPr>
          <w:i/>
          <w:lang w:eastAsia="ja-JP"/>
        </w:rPr>
      </w:pPr>
      <w:r w:rsidRPr="00EC7A6C">
        <w:rPr>
          <w:rFonts w:hint="eastAsia"/>
          <w:i/>
          <w:lang w:eastAsia="ja-JP"/>
        </w:rPr>
        <w:t xml:space="preserve">[Note: </w:t>
      </w:r>
      <w:r w:rsidR="0064712D">
        <w:rPr>
          <w:rFonts w:hint="eastAsia"/>
          <w:i/>
          <w:lang w:eastAsia="ja-JP"/>
        </w:rPr>
        <w:t xml:space="preserve">This section focuses on </w:t>
      </w:r>
      <w:r w:rsidR="00FA7994">
        <w:rPr>
          <w:rFonts w:hint="eastAsia"/>
          <w:i/>
          <w:lang w:eastAsia="ja-JP"/>
        </w:rPr>
        <w:t xml:space="preserve">RF </w:t>
      </w:r>
      <w:r w:rsidR="00FA7994">
        <w:rPr>
          <w:i/>
          <w:lang w:eastAsia="ja-JP"/>
        </w:rPr>
        <w:t>transmission</w:t>
      </w:r>
      <w:r w:rsidR="00FA7994">
        <w:rPr>
          <w:rFonts w:hint="eastAsia"/>
          <w:i/>
          <w:lang w:eastAsia="ja-JP"/>
        </w:rPr>
        <w:t xml:space="preserve"> using optical fiber links. </w:t>
      </w:r>
      <w:r>
        <w:rPr>
          <w:rFonts w:hint="eastAsia"/>
          <w:i/>
          <w:lang w:eastAsia="ja-JP"/>
        </w:rPr>
        <w:t>The or</w:t>
      </w:r>
      <w:r w:rsidR="001F551A">
        <w:rPr>
          <w:rFonts w:hint="eastAsia"/>
          <w:i/>
          <w:lang w:eastAsia="ja-JP"/>
        </w:rPr>
        <w:t>iginal title of this section</w:t>
      </w:r>
      <w:r>
        <w:rPr>
          <w:rFonts w:hint="eastAsia"/>
          <w:i/>
          <w:lang w:eastAsia="ja-JP"/>
        </w:rPr>
        <w:t xml:space="preserve"> </w:t>
      </w:r>
      <w:r w:rsidR="001F551A">
        <w:rPr>
          <w:i/>
          <w:lang w:eastAsia="ja-JP"/>
        </w:rPr>
        <w:t>“</w:t>
      </w:r>
      <w:r>
        <w:rPr>
          <w:rFonts w:hint="eastAsia"/>
          <w:i/>
          <w:lang w:eastAsia="ja-JP"/>
        </w:rPr>
        <w:t>Backhauling/</w:t>
      </w:r>
      <w:proofErr w:type="spellStart"/>
      <w:r>
        <w:rPr>
          <w:rFonts w:hint="eastAsia"/>
          <w:i/>
          <w:lang w:eastAsia="ja-JP"/>
        </w:rPr>
        <w:t>Fronthaulin</w:t>
      </w:r>
      <w:r w:rsidR="00FA7994">
        <w:rPr>
          <w:rFonts w:hint="eastAsia"/>
          <w:i/>
          <w:lang w:eastAsia="ja-JP"/>
        </w:rPr>
        <w:t>g</w:t>
      </w:r>
      <w:proofErr w:type="spellEnd"/>
      <w:r w:rsidR="001F551A">
        <w:rPr>
          <w:i/>
          <w:lang w:eastAsia="ja-JP"/>
        </w:rPr>
        <w:t>”</w:t>
      </w:r>
      <w:r>
        <w:rPr>
          <w:rFonts w:hint="eastAsia"/>
          <w:i/>
          <w:lang w:eastAsia="ja-JP"/>
        </w:rPr>
        <w:t xml:space="preserve"> </w:t>
      </w:r>
      <w:r w:rsidR="00FA7994">
        <w:rPr>
          <w:rFonts w:hint="eastAsia"/>
          <w:i/>
          <w:lang w:eastAsia="ja-JP"/>
        </w:rPr>
        <w:t>was amended.</w:t>
      </w:r>
      <w:r w:rsidRPr="00EC7A6C">
        <w:rPr>
          <w:rFonts w:hint="eastAsia"/>
          <w:i/>
          <w:lang w:eastAsia="ja-JP"/>
        </w:rPr>
        <w:t>]</w:t>
      </w:r>
    </w:p>
    <w:p w:rsidR="00635805" w:rsidRPr="00635805" w:rsidRDefault="00840A17" w:rsidP="00233326">
      <w:pPr>
        <w:widowControl w:val="0"/>
        <w:spacing w:before="120"/>
        <w:rPr>
          <w:lang w:eastAsia="ja-JP"/>
        </w:rPr>
      </w:pPr>
      <w:r>
        <w:rPr>
          <w:rFonts w:hint="eastAsia"/>
          <w:lang w:eastAsia="ja-JP"/>
        </w:rPr>
        <w:t xml:space="preserve">There are a lot of studies to </w:t>
      </w:r>
      <w:r w:rsidR="00B41B99">
        <w:rPr>
          <w:rFonts w:hint="eastAsia"/>
          <w:lang w:eastAsia="ja-JP"/>
        </w:rPr>
        <w:t xml:space="preserve">transmit high-speed data signals </w:t>
      </w:r>
      <w:r w:rsidR="00B41B99">
        <w:rPr>
          <w:lang w:eastAsia="ja-JP"/>
        </w:rPr>
        <w:t>around</w:t>
      </w:r>
      <w:r w:rsidR="00B41B99">
        <w:rPr>
          <w:rFonts w:hint="eastAsia"/>
          <w:lang w:eastAsia="ja-JP"/>
        </w:rPr>
        <w:t xml:space="preserve"> 10 </w:t>
      </w:r>
      <w:proofErr w:type="spellStart"/>
      <w:r w:rsidR="00B41B99">
        <w:rPr>
          <w:rFonts w:hint="eastAsia"/>
          <w:lang w:eastAsia="ja-JP"/>
        </w:rPr>
        <w:t>Gbps</w:t>
      </w:r>
      <w:proofErr w:type="spellEnd"/>
      <w:r w:rsidR="00B41B99">
        <w:rPr>
          <w:rFonts w:hint="eastAsia"/>
          <w:lang w:eastAsia="ja-JP"/>
        </w:rPr>
        <w:t xml:space="preserve"> to user terminals for future mobile services such as 5G </w:t>
      </w:r>
      <w:r w:rsidR="00D557D5">
        <w:rPr>
          <w:rFonts w:hint="eastAsia"/>
          <w:lang w:eastAsia="ja-JP"/>
        </w:rPr>
        <w:t>which requires</w:t>
      </w:r>
      <w:r w:rsidR="003B44E2">
        <w:rPr>
          <w:rFonts w:hint="eastAsia"/>
          <w:lang w:eastAsia="ja-JP"/>
        </w:rPr>
        <w:t xml:space="preserve"> </w:t>
      </w:r>
      <w:r w:rsidR="00D557D5" w:rsidRPr="00D557D5">
        <w:rPr>
          <w:lang w:eastAsia="ja-JP"/>
        </w:rPr>
        <w:t>a huge numbe</w:t>
      </w:r>
      <w:r w:rsidR="00D557D5">
        <w:rPr>
          <w:lang w:eastAsia="ja-JP"/>
        </w:rPr>
        <w:t xml:space="preserve">r of </w:t>
      </w:r>
      <w:r w:rsidR="00D557D5">
        <w:rPr>
          <w:rFonts w:hint="eastAsia"/>
          <w:lang w:eastAsia="ja-JP"/>
        </w:rPr>
        <w:t>base</w:t>
      </w:r>
      <w:r w:rsidR="008C72BF">
        <w:rPr>
          <w:rFonts w:hint="eastAsia"/>
          <w:lang w:eastAsia="ja-JP"/>
        </w:rPr>
        <w:t xml:space="preserve"> transceiver stations (</w:t>
      </w:r>
      <w:r w:rsidR="00D557D5" w:rsidRPr="00D557D5">
        <w:rPr>
          <w:lang w:eastAsia="ja-JP"/>
        </w:rPr>
        <w:t>BTS</w:t>
      </w:r>
      <w:r w:rsidR="008C72BF">
        <w:rPr>
          <w:rFonts w:hint="eastAsia"/>
          <w:lang w:eastAsia="ja-JP"/>
        </w:rPr>
        <w:t>s) and</w:t>
      </w:r>
      <w:r w:rsidR="00D557D5">
        <w:rPr>
          <w:rFonts w:hint="eastAsia"/>
          <w:lang w:eastAsia="ja-JP"/>
        </w:rPr>
        <w:t xml:space="preserve"> </w:t>
      </w:r>
      <w:r w:rsidR="003B44E2">
        <w:rPr>
          <w:rFonts w:hint="eastAsia"/>
          <w:lang w:eastAsia="ja-JP"/>
        </w:rPr>
        <w:t>small-cell networks</w:t>
      </w:r>
      <w:r w:rsidR="00D557D5">
        <w:rPr>
          <w:rFonts w:hint="eastAsia"/>
          <w:lang w:eastAsia="ja-JP"/>
        </w:rPr>
        <w:t xml:space="preserve"> </w:t>
      </w:r>
      <w:r w:rsidR="00B41B99">
        <w:rPr>
          <w:rFonts w:hint="eastAsia"/>
          <w:lang w:eastAsia="ja-JP"/>
        </w:rPr>
        <w:t xml:space="preserve">[1]. </w:t>
      </w:r>
      <w:r w:rsidR="008C72BF">
        <w:rPr>
          <w:rFonts w:hint="eastAsia"/>
          <w:lang w:eastAsia="ja-JP"/>
        </w:rPr>
        <w:t>The</w:t>
      </w:r>
      <w:r w:rsidR="008C72BF" w:rsidRPr="00AA411F">
        <w:rPr>
          <w:rFonts w:eastAsia="Batang"/>
        </w:rPr>
        <w:t xml:space="preserve"> centralized radio </w:t>
      </w:r>
      <w:r w:rsidR="008C72BF">
        <w:rPr>
          <w:rFonts w:eastAsia="Batang"/>
        </w:rPr>
        <w:t>access network (C-RAN) separate</w:t>
      </w:r>
      <w:r w:rsidR="008C72BF">
        <w:rPr>
          <w:rFonts w:hint="eastAsia"/>
          <w:lang w:eastAsia="ja-JP"/>
        </w:rPr>
        <w:t>s</w:t>
      </w:r>
      <w:r w:rsidR="008C72BF" w:rsidRPr="00AA411F">
        <w:rPr>
          <w:rFonts w:eastAsia="Batang"/>
        </w:rPr>
        <w:t xml:space="preserve"> the</w:t>
      </w:r>
      <w:r w:rsidR="008C72BF">
        <w:rPr>
          <w:rFonts w:hint="eastAsia"/>
          <w:lang w:eastAsia="ja-JP"/>
        </w:rPr>
        <w:t xml:space="preserve"> </w:t>
      </w:r>
      <w:r w:rsidR="008C72BF" w:rsidRPr="00AA411F">
        <w:rPr>
          <w:rFonts w:eastAsia="Batang"/>
        </w:rPr>
        <w:t>function of the B</w:t>
      </w:r>
      <w:r w:rsidR="00CA0A8C">
        <w:rPr>
          <w:rFonts w:eastAsia="Batang"/>
        </w:rPr>
        <w:t xml:space="preserve">TS to a </w:t>
      </w:r>
      <w:r w:rsidR="00CA0A8C">
        <w:rPr>
          <w:rFonts w:hint="eastAsia"/>
          <w:lang w:eastAsia="ja-JP"/>
        </w:rPr>
        <w:t>modulation/demodulation unit</w:t>
      </w:r>
      <w:r w:rsidR="00CA0A8C">
        <w:rPr>
          <w:rFonts w:eastAsia="Batang"/>
        </w:rPr>
        <w:t xml:space="preserve"> (</w:t>
      </w:r>
      <w:r w:rsidR="00067F03">
        <w:rPr>
          <w:rFonts w:hint="eastAsia"/>
          <w:lang w:eastAsia="ja-JP"/>
        </w:rPr>
        <w:t>M/</w:t>
      </w:r>
      <w:proofErr w:type="spellStart"/>
      <w:r w:rsidR="00067F03">
        <w:rPr>
          <w:rFonts w:hint="eastAsia"/>
          <w:lang w:eastAsia="ja-JP"/>
        </w:rPr>
        <w:t>dMU</w:t>
      </w:r>
      <w:proofErr w:type="spellEnd"/>
      <w:r w:rsidR="008C72BF" w:rsidRPr="00AA411F">
        <w:rPr>
          <w:rFonts w:eastAsia="Batang"/>
        </w:rPr>
        <w:t>)</w:t>
      </w:r>
      <w:r w:rsidR="008C72BF">
        <w:rPr>
          <w:rFonts w:hint="eastAsia"/>
          <w:lang w:eastAsia="ja-JP"/>
        </w:rPr>
        <w:t xml:space="preserve"> </w:t>
      </w:r>
      <w:r w:rsidR="00CA0A8C">
        <w:rPr>
          <w:rFonts w:eastAsia="Batang"/>
        </w:rPr>
        <w:t>and a r</w:t>
      </w:r>
      <w:r w:rsidR="00CA0A8C">
        <w:rPr>
          <w:rFonts w:hint="eastAsia"/>
          <w:lang w:eastAsia="ja-JP"/>
        </w:rPr>
        <w:t>adio access unit</w:t>
      </w:r>
      <w:r w:rsidR="00CA0A8C">
        <w:rPr>
          <w:rFonts w:eastAsia="Batang"/>
        </w:rPr>
        <w:t xml:space="preserve"> (R</w:t>
      </w:r>
      <w:r w:rsidR="00CA0A8C">
        <w:rPr>
          <w:rFonts w:hint="eastAsia"/>
          <w:lang w:eastAsia="ja-JP"/>
        </w:rPr>
        <w:t>AU</w:t>
      </w:r>
      <w:r w:rsidR="008C72BF" w:rsidRPr="00AA411F">
        <w:rPr>
          <w:rFonts w:eastAsia="Batang"/>
        </w:rPr>
        <w:t>), and will be configured with</w:t>
      </w:r>
      <w:r w:rsidR="008C72BF">
        <w:rPr>
          <w:rFonts w:hint="eastAsia"/>
          <w:lang w:eastAsia="ja-JP"/>
        </w:rPr>
        <w:t xml:space="preserve"> </w:t>
      </w:r>
      <w:r w:rsidR="00CA0A8C">
        <w:rPr>
          <w:rFonts w:eastAsia="Batang"/>
        </w:rPr>
        <w:t xml:space="preserve">a centralized </w:t>
      </w:r>
      <w:r w:rsidR="00067F03">
        <w:rPr>
          <w:rFonts w:hint="eastAsia"/>
          <w:lang w:eastAsia="ja-JP"/>
        </w:rPr>
        <w:t>M/</w:t>
      </w:r>
      <w:proofErr w:type="spellStart"/>
      <w:r w:rsidR="00067F03">
        <w:rPr>
          <w:rFonts w:hint="eastAsia"/>
          <w:lang w:eastAsia="ja-JP"/>
        </w:rPr>
        <w:t>dMU</w:t>
      </w:r>
      <w:proofErr w:type="spellEnd"/>
      <w:r w:rsidR="008C72BF" w:rsidRPr="00AA411F">
        <w:rPr>
          <w:rFonts w:eastAsia="Batang"/>
        </w:rPr>
        <w:t xml:space="preserve"> </w:t>
      </w:r>
      <w:r w:rsidR="008C72BF" w:rsidRPr="008C72BF">
        <w:rPr>
          <w:rFonts w:eastAsia="Batang"/>
        </w:rPr>
        <w:t>and</w:t>
      </w:r>
      <w:r w:rsidR="008C72BF">
        <w:rPr>
          <w:rFonts w:hint="eastAsia"/>
          <w:lang w:eastAsia="ja-JP"/>
        </w:rPr>
        <w:t xml:space="preserve"> </w:t>
      </w:r>
      <w:r w:rsidR="00CA0A8C">
        <w:rPr>
          <w:rFonts w:eastAsia="Batang"/>
        </w:rPr>
        <w:t>remotely located R</w:t>
      </w:r>
      <w:r w:rsidR="00CA0A8C">
        <w:rPr>
          <w:rFonts w:hint="eastAsia"/>
          <w:lang w:eastAsia="ja-JP"/>
        </w:rPr>
        <w:t>AU</w:t>
      </w:r>
      <w:r w:rsidR="008C72BF" w:rsidRPr="00AA411F">
        <w:rPr>
          <w:rFonts w:eastAsia="Batang"/>
        </w:rPr>
        <w:t>s for last access to the user</w:t>
      </w:r>
      <w:r w:rsidR="008C72BF">
        <w:rPr>
          <w:rFonts w:hint="eastAsia"/>
          <w:lang w:eastAsia="ja-JP"/>
        </w:rPr>
        <w:t xml:space="preserve"> terminals</w:t>
      </w:r>
      <w:r w:rsidR="00EC7A6C">
        <w:rPr>
          <w:rFonts w:hint="eastAsia"/>
          <w:lang w:eastAsia="ja-JP"/>
        </w:rPr>
        <w:t xml:space="preserve"> </w:t>
      </w:r>
      <w:r w:rsidR="00EC7A6C" w:rsidRPr="00EC7A6C">
        <w:rPr>
          <w:lang w:eastAsia="ja-JP"/>
        </w:rPr>
        <w:t xml:space="preserve">The connection between the </w:t>
      </w:r>
      <w:r w:rsidR="00067F03">
        <w:rPr>
          <w:lang w:eastAsia="ja-JP"/>
        </w:rPr>
        <w:t>M/</w:t>
      </w:r>
      <w:proofErr w:type="spellStart"/>
      <w:r w:rsidR="00067F03">
        <w:rPr>
          <w:lang w:eastAsia="ja-JP"/>
        </w:rPr>
        <w:t>dMU</w:t>
      </w:r>
      <w:proofErr w:type="spellEnd"/>
      <w:r w:rsidR="00EC7A6C" w:rsidRPr="00EC7A6C">
        <w:rPr>
          <w:lang w:eastAsia="ja-JP"/>
        </w:rPr>
        <w:t xml:space="preserve"> and </w:t>
      </w:r>
      <w:r w:rsidR="00CA0A8C">
        <w:rPr>
          <w:lang w:eastAsia="ja-JP"/>
        </w:rPr>
        <w:t>RAU</w:t>
      </w:r>
      <w:r w:rsidR="00EC7A6C" w:rsidRPr="00EC7A6C">
        <w:rPr>
          <w:lang w:eastAsia="ja-JP"/>
        </w:rPr>
        <w:t xml:space="preserve"> is called</w:t>
      </w:r>
      <w:r w:rsidR="00FA7994">
        <w:rPr>
          <w:lang w:eastAsia="ja-JP"/>
        </w:rPr>
        <w:t xml:space="preserve"> “</w:t>
      </w:r>
      <w:proofErr w:type="spellStart"/>
      <w:r w:rsidR="00FA7994">
        <w:rPr>
          <w:lang w:eastAsia="ja-JP"/>
        </w:rPr>
        <w:t>fronthaul</w:t>
      </w:r>
      <w:proofErr w:type="spellEnd"/>
      <w:r w:rsidR="00FA7994">
        <w:rPr>
          <w:lang w:eastAsia="ja-JP"/>
        </w:rPr>
        <w:t xml:space="preserve">”, and currently, </w:t>
      </w:r>
      <w:r w:rsidR="00635805">
        <w:rPr>
          <w:rFonts w:hint="eastAsia"/>
          <w:lang w:eastAsia="ja-JP"/>
        </w:rPr>
        <w:t xml:space="preserve">ITU-T SG15 </w:t>
      </w:r>
      <w:r w:rsidR="00233326">
        <w:rPr>
          <w:rFonts w:hint="eastAsia"/>
          <w:lang w:eastAsia="ja-JP"/>
        </w:rPr>
        <w:t>defines</w:t>
      </w:r>
      <w:r w:rsidR="00FA7994">
        <w:rPr>
          <w:rFonts w:hint="eastAsia"/>
          <w:lang w:eastAsia="ja-JP"/>
        </w:rPr>
        <w:t xml:space="preserve"> mobile</w:t>
      </w:r>
      <w:r w:rsidR="00635805">
        <w:rPr>
          <w:rFonts w:hint="eastAsia"/>
          <w:lang w:eastAsia="ja-JP"/>
        </w:rPr>
        <w:t xml:space="preserve"> </w:t>
      </w:r>
      <w:proofErr w:type="spellStart"/>
      <w:r w:rsidR="00635805">
        <w:rPr>
          <w:rFonts w:hint="eastAsia"/>
          <w:lang w:eastAsia="ja-JP"/>
        </w:rPr>
        <w:t>fron</w:t>
      </w:r>
      <w:r w:rsidR="00FB640A">
        <w:rPr>
          <w:rFonts w:hint="eastAsia"/>
          <w:lang w:eastAsia="ja-JP"/>
        </w:rPr>
        <w:t>t</w:t>
      </w:r>
      <w:r w:rsidR="00635805">
        <w:rPr>
          <w:rFonts w:hint="eastAsia"/>
          <w:lang w:eastAsia="ja-JP"/>
        </w:rPr>
        <w:t>haul</w:t>
      </w:r>
      <w:proofErr w:type="spellEnd"/>
      <w:r w:rsidR="00FB640A">
        <w:rPr>
          <w:rFonts w:hint="eastAsia"/>
          <w:lang w:eastAsia="ja-JP"/>
        </w:rPr>
        <w:t xml:space="preserve"> incl</w:t>
      </w:r>
      <w:r w:rsidR="00FA7994">
        <w:rPr>
          <w:rFonts w:hint="eastAsia"/>
          <w:lang w:eastAsia="ja-JP"/>
        </w:rPr>
        <w:t>uding Radio over Fiber</w:t>
      </w:r>
      <w:r w:rsidR="00233326">
        <w:rPr>
          <w:rFonts w:hint="eastAsia"/>
          <w:lang w:eastAsia="ja-JP"/>
        </w:rPr>
        <w:t xml:space="preserve"> (</w:t>
      </w:r>
      <w:proofErr w:type="spellStart"/>
      <w:r w:rsidR="00233326">
        <w:rPr>
          <w:rFonts w:hint="eastAsia"/>
          <w:lang w:eastAsia="ja-JP"/>
        </w:rPr>
        <w:t>RoF</w:t>
      </w:r>
      <w:proofErr w:type="spellEnd"/>
      <w:r w:rsidR="00233326">
        <w:rPr>
          <w:rFonts w:hint="eastAsia"/>
          <w:lang w:eastAsia="ja-JP"/>
        </w:rPr>
        <w:t xml:space="preserve">) </w:t>
      </w:r>
      <w:r w:rsidR="00FA7994">
        <w:rPr>
          <w:rFonts w:hint="eastAsia"/>
          <w:lang w:eastAsia="ja-JP"/>
        </w:rPr>
        <w:t>[2]</w:t>
      </w:r>
      <w:r w:rsidR="00635805">
        <w:rPr>
          <w:rFonts w:hint="eastAsia"/>
          <w:lang w:eastAsia="ja-JP"/>
        </w:rPr>
        <w:t xml:space="preserve">. </w:t>
      </w:r>
      <w:r w:rsidR="00233326">
        <w:rPr>
          <w:lang w:eastAsia="ja-JP"/>
        </w:rPr>
        <w:t xml:space="preserve">Mobile </w:t>
      </w:r>
      <w:proofErr w:type="spellStart"/>
      <w:r w:rsidR="00233326">
        <w:rPr>
          <w:rFonts w:hint="eastAsia"/>
          <w:lang w:eastAsia="ja-JP"/>
        </w:rPr>
        <w:t>fronthaul</w:t>
      </w:r>
      <w:proofErr w:type="spellEnd"/>
      <w:r w:rsidR="00233326">
        <w:rPr>
          <w:rFonts w:hint="eastAsia"/>
          <w:lang w:eastAsia="ja-JP"/>
        </w:rPr>
        <w:t xml:space="preserve"> is defined as a</w:t>
      </w:r>
      <w:r w:rsidR="00635805">
        <w:rPr>
          <w:lang w:eastAsia="ja-JP"/>
        </w:rPr>
        <w:t xml:space="preserve"> connection between one and the other of separated radio transceiver functions within a base station</w:t>
      </w:r>
      <w:r w:rsidR="00233326">
        <w:rPr>
          <w:rFonts w:hint="eastAsia"/>
          <w:lang w:eastAsia="ja-JP"/>
        </w:rPr>
        <w:t xml:space="preserve">. </w:t>
      </w:r>
      <w:proofErr w:type="spellStart"/>
      <w:r w:rsidR="00233326">
        <w:rPr>
          <w:lang w:eastAsia="ja-JP"/>
        </w:rPr>
        <w:t>RoF</w:t>
      </w:r>
      <w:proofErr w:type="spellEnd"/>
      <w:r w:rsidR="00233326">
        <w:rPr>
          <w:rFonts w:hint="eastAsia"/>
          <w:lang w:eastAsia="ja-JP"/>
        </w:rPr>
        <w:t xml:space="preserve"> is defined as a f</w:t>
      </w:r>
      <w:r w:rsidR="00635805">
        <w:rPr>
          <w:lang w:eastAsia="ja-JP"/>
        </w:rPr>
        <w:t xml:space="preserve">iber-optic transmission of waveform for </w:t>
      </w:r>
      <w:proofErr w:type="spellStart"/>
      <w:r w:rsidR="00635805">
        <w:rPr>
          <w:lang w:eastAsia="ja-JP"/>
        </w:rPr>
        <w:t>radiocommunication</w:t>
      </w:r>
      <w:proofErr w:type="spellEnd"/>
      <w:r w:rsidR="00635805">
        <w:rPr>
          <w:lang w:eastAsia="ja-JP"/>
        </w:rPr>
        <w:t xml:space="preserve"> services</w:t>
      </w:r>
      <w:r w:rsidR="00233326">
        <w:rPr>
          <w:rFonts w:hint="eastAsia"/>
          <w:lang w:eastAsia="ja-JP"/>
        </w:rPr>
        <w:t xml:space="preserve">. Basic configuration </w:t>
      </w:r>
      <w:r w:rsidR="00A17882">
        <w:rPr>
          <w:rFonts w:hint="eastAsia"/>
          <w:lang w:eastAsia="ja-JP"/>
        </w:rPr>
        <w:t xml:space="preserve">and technical characteristics </w:t>
      </w:r>
      <w:r w:rsidR="00233326">
        <w:rPr>
          <w:rFonts w:hint="eastAsia"/>
          <w:lang w:eastAsia="ja-JP"/>
        </w:rPr>
        <w:t>of m</w:t>
      </w:r>
      <w:r w:rsidR="00233326">
        <w:rPr>
          <w:lang w:eastAsia="ja-JP"/>
        </w:rPr>
        <w:t>o</w:t>
      </w:r>
      <w:r w:rsidR="00233326">
        <w:rPr>
          <w:rFonts w:hint="eastAsia"/>
          <w:lang w:eastAsia="ja-JP"/>
        </w:rPr>
        <w:t xml:space="preserve">bile </w:t>
      </w:r>
      <w:proofErr w:type="spellStart"/>
      <w:r w:rsidR="00233326">
        <w:rPr>
          <w:rFonts w:hint="eastAsia"/>
          <w:lang w:eastAsia="ja-JP"/>
        </w:rPr>
        <w:t>fronthaul</w:t>
      </w:r>
      <w:proofErr w:type="spellEnd"/>
      <w:r w:rsidR="00233326">
        <w:rPr>
          <w:rFonts w:hint="eastAsia"/>
          <w:lang w:eastAsia="ja-JP"/>
        </w:rPr>
        <w:t xml:space="preserve"> using </w:t>
      </w:r>
      <w:proofErr w:type="spellStart"/>
      <w:r w:rsidR="00233326">
        <w:rPr>
          <w:rFonts w:hint="eastAsia"/>
          <w:lang w:eastAsia="ja-JP"/>
        </w:rPr>
        <w:t>RoF</w:t>
      </w:r>
      <w:proofErr w:type="spellEnd"/>
      <w:r w:rsidR="00233326">
        <w:rPr>
          <w:rFonts w:hint="eastAsia"/>
          <w:lang w:eastAsia="ja-JP"/>
        </w:rPr>
        <w:t xml:space="preserve"> </w:t>
      </w:r>
      <w:r w:rsidR="00A17882">
        <w:rPr>
          <w:rFonts w:hint="eastAsia"/>
          <w:lang w:eastAsia="ja-JP"/>
        </w:rPr>
        <w:t>are introduced for TG3d application requirements.</w:t>
      </w:r>
    </w:p>
    <w:p w:rsidR="00A17882" w:rsidRDefault="00A17882" w:rsidP="00BD4B8C">
      <w:pPr>
        <w:widowControl w:val="0"/>
        <w:spacing w:before="120"/>
        <w:rPr>
          <w:lang w:eastAsia="ja-JP"/>
        </w:rPr>
      </w:pPr>
    </w:p>
    <w:p w:rsidR="00BD4B8C" w:rsidRDefault="00BD4B8C" w:rsidP="00BD4B8C">
      <w:pPr>
        <w:widowControl w:val="0"/>
        <w:spacing w:before="120"/>
        <w:rPr>
          <w:b/>
          <w:bCs/>
          <w:lang w:eastAsia="ja-JP"/>
        </w:rPr>
      </w:pPr>
      <w:r w:rsidRPr="00BD4B8C">
        <w:rPr>
          <w:b/>
          <w:bCs/>
        </w:rPr>
        <w:t xml:space="preserve">6.1 Description of the operational environment </w:t>
      </w:r>
    </w:p>
    <w:p w:rsidR="005270D5" w:rsidRPr="00635805" w:rsidRDefault="001F551A" w:rsidP="00A17882">
      <w:pPr>
        <w:widowControl w:val="0"/>
        <w:spacing w:before="120"/>
        <w:rPr>
          <w:lang w:eastAsia="ja-JP"/>
        </w:rPr>
      </w:pPr>
      <w:r>
        <w:rPr>
          <w:rFonts w:hint="eastAsia"/>
          <w:lang w:eastAsia="ja-JP"/>
        </w:rPr>
        <w:t xml:space="preserve">Figure 6.1 indicates </w:t>
      </w:r>
      <w:r w:rsidR="007669C1">
        <w:rPr>
          <w:rFonts w:hint="eastAsia"/>
          <w:lang w:eastAsia="ja-JP"/>
        </w:rPr>
        <w:t xml:space="preserve">two </w:t>
      </w:r>
      <w:proofErr w:type="spellStart"/>
      <w:r w:rsidR="007669C1">
        <w:rPr>
          <w:rFonts w:hint="eastAsia"/>
          <w:lang w:eastAsia="ja-JP"/>
        </w:rPr>
        <w:t>fronthaul</w:t>
      </w:r>
      <w:proofErr w:type="spellEnd"/>
      <w:r>
        <w:rPr>
          <w:rFonts w:hint="eastAsia"/>
          <w:lang w:eastAsia="ja-JP"/>
        </w:rPr>
        <w:t xml:space="preserve"> links. T</w:t>
      </w:r>
      <w:r w:rsidR="00712732">
        <w:rPr>
          <w:rFonts w:hint="eastAsia"/>
          <w:lang w:eastAsia="ja-JP"/>
        </w:rPr>
        <w:t xml:space="preserve">he first </w:t>
      </w:r>
      <w:proofErr w:type="spellStart"/>
      <w:r w:rsidR="00712732">
        <w:rPr>
          <w:rFonts w:hint="eastAsia"/>
          <w:lang w:eastAsia="ja-JP"/>
        </w:rPr>
        <w:t>fronthaul</w:t>
      </w:r>
      <w:proofErr w:type="spellEnd"/>
      <w:r w:rsidR="00712732">
        <w:rPr>
          <w:rFonts w:hint="eastAsia"/>
          <w:lang w:eastAsia="ja-JP"/>
        </w:rPr>
        <w:t xml:space="preserve"> link</w:t>
      </w:r>
      <w:r>
        <w:rPr>
          <w:rFonts w:hint="eastAsia"/>
          <w:lang w:eastAsia="ja-JP"/>
        </w:rPr>
        <w:t xml:space="preserve"> utilizes terahertz</w:t>
      </w:r>
      <w:r w:rsidR="007669C1">
        <w:rPr>
          <w:rFonts w:hint="eastAsia"/>
          <w:lang w:eastAsia="ja-JP"/>
        </w:rPr>
        <w:t xml:space="preserve"> </w:t>
      </w:r>
      <w:r>
        <w:rPr>
          <w:rFonts w:hint="eastAsia"/>
          <w:lang w:eastAsia="ja-JP"/>
        </w:rPr>
        <w:t xml:space="preserve">carrier frequencies to feed 5G signals to the user </w:t>
      </w:r>
      <w:r>
        <w:rPr>
          <w:lang w:eastAsia="ja-JP"/>
        </w:rPr>
        <w:t>terminal</w:t>
      </w:r>
      <w:r>
        <w:rPr>
          <w:rFonts w:hint="eastAsia"/>
          <w:lang w:eastAsia="ja-JP"/>
        </w:rPr>
        <w:t>s in a small cell. The second</w:t>
      </w:r>
      <w:r w:rsidR="00712732">
        <w:rPr>
          <w:rFonts w:hint="eastAsia"/>
          <w:lang w:eastAsia="ja-JP"/>
        </w:rPr>
        <w:t xml:space="preserve"> utilizes </w:t>
      </w:r>
      <w:proofErr w:type="spellStart"/>
      <w:r>
        <w:rPr>
          <w:rFonts w:hint="eastAsia"/>
          <w:lang w:eastAsia="ja-JP"/>
        </w:rPr>
        <w:t>RoF</w:t>
      </w:r>
      <w:proofErr w:type="spellEnd"/>
      <w:r>
        <w:rPr>
          <w:rFonts w:hint="eastAsia"/>
          <w:lang w:eastAsia="ja-JP"/>
        </w:rPr>
        <w:t xml:space="preserve"> link to</w:t>
      </w:r>
      <w:r w:rsidR="000D578B">
        <w:rPr>
          <w:rFonts w:hint="eastAsia"/>
          <w:lang w:eastAsia="ja-JP"/>
        </w:rPr>
        <w:t xml:space="preserve"> feed 5G signals to</w:t>
      </w:r>
      <w:r w:rsidR="00712732">
        <w:rPr>
          <w:rFonts w:hint="eastAsia"/>
          <w:lang w:eastAsia="ja-JP"/>
        </w:rPr>
        <w:t xml:space="preserve"> </w:t>
      </w:r>
      <w:r w:rsidR="00CA0A8C">
        <w:rPr>
          <w:rFonts w:hint="eastAsia"/>
          <w:lang w:eastAsia="ja-JP"/>
        </w:rPr>
        <w:t>RAU</w:t>
      </w:r>
      <w:r w:rsidR="000D578B">
        <w:rPr>
          <w:rFonts w:hint="eastAsia"/>
          <w:lang w:eastAsia="ja-JP"/>
        </w:rPr>
        <w:t xml:space="preserve"> </w:t>
      </w:r>
      <w:r w:rsidR="00712732">
        <w:rPr>
          <w:rFonts w:hint="eastAsia"/>
          <w:lang w:eastAsia="ja-JP"/>
        </w:rPr>
        <w:t xml:space="preserve">which cannot be </w:t>
      </w:r>
      <w:r w:rsidR="000D578B">
        <w:rPr>
          <w:rFonts w:hint="eastAsia"/>
          <w:lang w:eastAsia="ja-JP"/>
        </w:rPr>
        <w:t xml:space="preserve">electrically </w:t>
      </w:r>
      <w:r w:rsidR="00712732">
        <w:rPr>
          <w:rFonts w:hint="eastAsia"/>
          <w:lang w:eastAsia="ja-JP"/>
        </w:rPr>
        <w:t xml:space="preserve">connected by terahertz carrier frequencies due to </w:t>
      </w:r>
      <w:r w:rsidR="000D578B">
        <w:rPr>
          <w:rFonts w:hint="eastAsia"/>
          <w:lang w:eastAsia="ja-JP"/>
        </w:rPr>
        <w:t xml:space="preserve">long distance and </w:t>
      </w:r>
      <w:r w:rsidR="00712732">
        <w:rPr>
          <w:rFonts w:hint="eastAsia"/>
          <w:lang w:eastAsia="ja-JP"/>
        </w:rPr>
        <w:t xml:space="preserve">propagation </w:t>
      </w:r>
      <w:r w:rsidR="000D578B">
        <w:rPr>
          <w:rFonts w:hint="eastAsia"/>
          <w:lang w:eastAsia="ja-JP"/>
        </w:rPr>
        <w:t xml:space="preserve">high </w:t>
      </w:r>
      <w:r w:rsidR="00712732">
        <w:rPr>
          <w:rFonts w:hint="eastAsia"/>
          <w:lang w:eastAsia="ja-JP"/>
        </w:rPr>
        <w:t xml:space="preserve">attenuation. </w:t>
      </w:r>
      <w:r w:rsidR="0064712D">
        <w:rPr>
          <w:rFonts w:hint="eastAsia"/>
          <w:lang w:eastAsia="ja-JP"/>
        </w:rPr>
        <w:t xml:space="preserve"> T</w:t>
      </w:r>
      <w:r w:rsidR="008164C6">
        <w:rPr>
          <w:lang w:eastAsia="ja-JP"/>
        </w:rPr>
        <w:t>wo</w:t>
      </w:r>
      <w:r w:rsidR="0064712D">
        <w:rPr>
          <w:rFonts w:hint="eastAsia"/>
          <w:lang w:eastAsia="ja-JP"/>
        </w:rPr>
        <w:t xml:space="preserve"> </w:t>
      </w:r>
      <w:r w:rsidR="000D578B">
        <w:rPr>
          <w:rFonts w:hint="eastAsia"/>
          <w:lang w:eastAsia="ja-JP"/>
        </w:rPr>
        <w:t xml:space="preserve">links have the </w:t>
      </w:r>
      <w:r w:rsidR="000D578B">
        <w:rPr>
          <w:lang w:eastAsia="ja-JP"/>
        </w:rPr>
        <w:t>similar</w:t>
      </w:r>
      <w:r w:rsidR="0064712D">
        <w:rPr>
          <w:rFonts w:hint="eastAsia"/>
          <w:lang w:eastAsia="ja-JP"/>
        </w:rPr>
        <w:t xml:space="preserve"> performance regarding</w:t>
      </w:r>
      <w:r w:rsidR="000D578B">
        <w:rPr>
          <w:rFonts w:hint="eastAsia"/>
          <w:lang w:eastAsia="ja-JP"/>
        </w:rPr>
        <w:t xml:space="preserve"> waveform transmission which can be called r</w:t>
      </w:r>
      <w:r w:rsidR="005270D5">
        <w:rPr>
          <w:rFonts w:hint="eastAsia"/>
          <w:lang w:eastAsia="ja-JP"/>
        </w:rPr>
        <w:t>adio over</w:t>
      </w:r>
      <w:r w:rsidR="000D578B">
        <w:rPr>
          <w:rFonts w:hint="eastAsia"/>
          <w:lang w:eastAsia="ja-JP"/>
        </w:rPr>
        <w:t xml:space="preserve"> </w:t>
      </w:r>
      <w:r w:rsidR="000D578B">
        <w:rPr>
          <w:lang w:eastAsia="ja-JP"/>
        </w:rPr>
        <w:t>X where X is either terahertz or f</w:t>
      </w:r>
      <w:r w:rsidR="000D578B">
        <w:rPr>
          <w:rFonts w:hint="eastAsia"/>
          <w:lang w:eastAsia="ja-JP"/>
        </w:rPr>
        <w:t>i</w:t>
      </w:r>
      <w:r w:rsidR="000D578B">
        <w:rPr>
          <w:lang w:eastAsia="ja-JP"/>
        </w:rPr>
        <w:t>ber [3].</w:t>
      </w:r>
      <w:r w:rsidR="000D578B">
        <w:rPr>
          <w:rFonts w:hint="eastAsia"/>
          <w:lang w:eastAsia="ja-JP"/>
        </w:rPr>
        <w:t xml:space="preserve"> </w:t>
      </w:r>
    </w:p>
    <w:p w:rsidR="00A17882" w:rsidRDefault="00CA0A8C" w:rsidP="00A17882">
      <w:pPr>
        <w:widowControl w:val="0"/>
        <w:spacing w:before="120"/>
        <w:jc w:val="center"/>
        <w:rPr>
          <w:bCs/>
          <w:lang w:eastAsia="ja-JP"/>
        </w:rPr>
      </w:pPr>
      <w:r>
        <w:rPr>
          <w:bCs/>
          <w:noProof/>
          <w:lang w:eastAsia="ja-JP"/>
        </w:rPr>
        <w:drawing>
          <wp:inline distT="0" distB="0" distL="0" distR="0" wp14:anchorId="43488F3C" wp14:editId="51ABC28B">
            <wp:extent cx="4663440" cy="1798671"/>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1798671"/>
                    </a:xfrm>
                    <a:prstGeom prst="rect">
                      <a:avLst/>
                    </a:prstGeom>
                    <a:noFill/>
                    <a:ln>
                      <a:noFill/>
                    </a:ln>
                  </pic:spPr>
                </pic:pic>
              </a:graphicData>
            </a:graphic>
          </wp:inline>
        </w:drawing>
      </w:r>
    </w:p>
    <w:p w:rsidR="00A17882" w:rsidRDefault="00A17882" w:rsidP="00A17882">
      <w:pPr>
        <w:widowControl w:val="0"/>
        <w:spacing w:before="120"/>
        <w:jc w:val="center"/>
        <w:rPr>
          <w:bCs/>
          <w:lang w:eastAsia="ja-JP"/>
        </w:rPr>
      </w:pPr>
      <w:r>
        <w:rPr>
          <w:rFonts w:hint="eastAsia"/>
          <w:bCs/>
          <w:lang w:eastAsia="ja-JP"/>
        </w:rPr>
        <w:t xml:space="preserve">Figure 6.1 Mobile </w:t>
      </w:r>
      <w:proofErr w:type="spellStart"/>
      <w:r>
        <w:rPr>
          <w:rFonts w:hint="eastAsia"/>
          <w:bCs/>
          <w:lang w:eastAsia="ja-JP"/>
        </w:rPr>
        <w:t>fronthaul</w:t>
      </w:r>
      <w:proofErr w:type="spellEnd"/>
      <w:r>
        <w:rPr>
          <w:rFonts w:hint="eastAsia"/>
          <w:bCs/>
          <w:lang w:eastAsia="ja-JP"/>
        </w:rPr>
        <w:t xml:space="preserve"> using </w:t>
      </w:r>
      <w:proofErr w:type="spellStart"/>
      <w:r>
        <w:rPr>
          <w:rFonts w:hint="eastAsia"/>
          <w:bCs/>
          <w:lang w:eastAsia="ja-JP"/>
        </w:rPr>
        <w:t>RoF</w:t>
      </w:r>
      <w:proofErr w:type="spellEnd"/>
      <w:r w:rsidR="002B688D">
        <w:rPr>
          <w:rFonts w:hint="eastAsia"/>
          <w:bCs/>
          <w:lang w:eastAsia="ja-JP"/>
        </w:rPr>
        <w:t>.</w:t>
      </w:r>
    </w:p>
    <w:p w:rsidR="00AC0EC8" w:rsidRPr="00AC0EC8" w:rsidRDefault="00A16104" w:rsidP="00A16104">
      <w:pPr>
        <w:widowControl w:val="0"/>
        <w:spacing w:before="120"/>
        <w:rPr>
          <w:bCs/>
          <w:lang w:eastAsia="ja-JP"/>
        </w:rPr>
      </w:pPr>
      <w:r>
        <w:rPr>
          <w:rFonts w:hint="eastAsia"/>
          <w:bCs/>
          <w:lang w:eastAsia="ja-JP"/>
        </w:rPr>
        <w:t>Figure 6.2</w:t>
      </w:r>
      <w:r w:rsidR="00AC0EC8">
        <w:rPr>
          <w:rFonts w:hint="eastAsia"/>
          <w:bCs/>
          <w:lang w:eastAsia="ja-JP"/>
        </w:rPr>
        <w:t xml:space="preserve"> shows the detailed </w:t>
      </w:r>
      <w:proofErr w:type="spellStart"/>
      <w:r w:rsidR="00AC0EC8">
        <w:rPr>
          <w:rFonts w:hint="eastAsia"/>
          <w:bCs/>
          <w:lang w:eastAsia="ja-JP"/>
        </w:rPr>
        <w:t>blockdiagr</w:t>
      </w:r>
      <w:r>
        <w:rPr>
          <w:rFonts w:hint="eastAsia"/>
          <w:bCs/>
          <w:lang w:eastAsia="ja-JP"/>
        </w:rPr>
        <w:t>a</w:t>
      </w:r>
      <w:r w:rsidR="00AC0EC8">
        <w:rPr>
          <w:rFonts w:hint="eastAsia"/>
          <w:bCs/>
          <w:lang w:eastAsia="ja-JP"/>
        </w:rPr>
        <w:t>m</w:t>
      </w:r>
      <w:proofErr w:type="spellEnd"/>
      <w:r w:rsidR="00AC0EC8">
        <w:rPr>
          <w:rFonts w:hint="eastAsia"/>
          <w:bCs/>
          <w:lang w:eastAsia="ja-JP"/>
        </w:rPr>
        <w:t xml:space="preserve"> of each </w:t>
      </w:r>
      <w:proofErr w:type="spellStart"/>
      <w:r w:rsidR="00AC0EC8">
        <w:rPr>
          <w:rFonts w:hint="eastAsia"/>
          <w:bCs/>
          <w:lang w:eastAsia="ja-JP"/>
        </w:rPr>
        <w:t>frontha</w:t>
      </w:r>
      <w:r w:rsidR="009E5CF2">
        <w:rPr>
          <w:rFonts w:hint="eastAsia"/>
          <w:bCs/>
          <w:lang w:eastAsia="ja-JP"/>
        </w:rPr>
        <w:t>ul</w:t>
      </w:r>
      <w:proofErr w:type="spellEnd"/>
      <w:r w:rsidR="009E5CF2">
        <w:rPr>
          <w:rFonts w:hint="eastAsia"/>
          <w:bCs/>
          <w:lang w:eastAsia="ja-JP"/>
        </w:rPr>
        <w:t>.</w:t>
      </w:r>
      <w:r w:rsidR="00AC0EC8" w:rsidRPr="00AC0EC8">
        <w:rPr>
          <w:bCs/>
          <w:lang w:eastAsia="ja-JP"/>
        </w:rPr>
        <w:t xml:space="preserve"> In this figure, a modulatio</w:t>
      </w:r>
      <w:r w:rsidR="009E5CF2">
        <w:rPr>
          <w:bCs/>
          <w:lang w:eastAsia="ja-JP"/>
        </w:rPr>
        <w:t>n and demodulation unit</w:t>
      </w:r>
      <w:r w:rsidR="00067F03">
        <w:rPr>
          <w:rFonts w:hint="eastAsia"/>
          <w:bCs/>
          <w:lang w:eastAsia="ja-JP"/>
        </w:rPr>
        <w:t xml:space="preserve"> </w:t>
      </w:r>
      <w:r w:rsidR="00AC0EC8" w:rsidRPr="00AC0EC8">
        <w:rPr>
          <w:bCs/>
          <w:lang w:eastAsia="ja-JP"/>
        </w:rPr>
        <w:t xml:space="preserve">represents one partial </w:t>
      </w:r>
      <w:r w:rsidR="009E5CF2">
        <w:rPr>
          <w:rFonts w:hint="eastAsia"/>
          <w:bCs/>
          <w:lang w:eastAsia="ja-JP"/>
        </w:rPr>
        <w:t>BTS</w:t>
      </w:r>
      <w:r w:rsidR="00AC0EC8" w:rsidRPr="00AC0EC8">
        <w:rPr>
          <w:bCs/>
          <w:lang w:eastAsia="ja-JP"/>
        </w:rPr>
        <w:t xml:space="preserve"> located in the networ</w:t>
      </w:r>
      <w:r w:rsidR="00067F03">
        <w:rPr>
          <w:bCs/>
          <w:lang w:eastAsia="ja-JP"/>
        </w:rPr>
        <w:t>k side and a radio antenna unit</w:t>
      </w:r>
      <w:r w:rsidR="00AC0EC8" w:rsidRPr="00AC0EC8">
        <w:rPr>
          <w:bCs/>
          <w:lang w:eastAsia="ja-JP"/>
        </w:rPr>
        <w:t xml:space="preserve"> repres</w:t>
      </w:r>
      <w:r w:rsidR="009E5CF2">
        <w:rPr>
          <w:bCs/>
          <w:lang w:eastAsia="ja-JP"/>
        </w:rPr>
        <w:t xml:space="preserve">ents the other partial </w:t>
      </w:r>
      <w:r w:rsidR="009E5CF2">
        <w:rPr>
          <w:rFonts w:hint="eastAsia"/>
          <w:bCs/>
          <w:lang w:eastAsia="ja-JP"/>
        </w:rPr>
        <w:t>BTS</w:t>
      </w:r>
      <w:r w:rsidR="00AC0EC8" w:rsidRPr="00AC0EC8">
        <w:rPr>
          <w:bCs/>
          <w:lang w:eastAsia="ja-JP"/>
        </w:rPr>
        <w:t xml:space="preserve"> located in the antenna side</w:t>
      </w:r>
      <w:r w:rsidR="009E5CF2">
        <w:rPr>
          <w:rFonts w:hint="eastAsia"/>
          <w:bCs/>
          <w:lang w:eastAsia="ja-JP"/>
        </w:rPr>
        <w:t xml:space="preserve"> (</w:t>
      </w:r>
      <w:r w:rsidR="00CA0A8C">
        <w:rPr>
          <w:rFonts w:hint="eastAsia"/>
          <w:bCs/>
          <w:lang w:eastAsia="ja-JP"/>
        </w:rPr>
        <w:t>RAU</w:t>
      </w:r>
      <w:r w:rsidR="009E5CF2">
        <w:rPr>
          <w:rFonts w:hint="eastAsia"/>
          <w:bCs/>
          <w:lang w:eastAsia="ja-JP"/>
        </w:rPr>
        <w:t>)</w:t>
      </w:r>
      <w:r w:rsidR="00AC0EC8" w:rsidRPr="00AC0EC8">
        <w:rPr>
          <w:bCs/>
          <w:lang w:eastAsia="ja-JP"/>
        </w:rPr>
        <w:t xml:space="preserve">. Taking the above situation into </w:t>
      </w:r>
      <w:r w:rsidR="009E5CF2">
        <w:rPr>
          <w:bCs/>
          <w:lang w:eastAsia="ja-JP"/>
        </w:rPr>
        <w:t xml:space="preserve">account, mobile </w:t>
      </w:r>
      <w:proofErr w:type="spellStart"/>
      <w:r w:rsidR="009E5CF2">
        <w:rPr>
          <w:bCs/>
          <w:lang w:eastAsia="ja-JP"/>
        </w:rPr>
        <w:t>fronthaul</w:t>
      </w:r>
      <w:proofErr w:type="spellEnd"/>
      <w:r w:rsidR="009E5CF2">
        <w:rPr>
          <w:bCs/>
          <w:lang w:eastAsia="ja-JP"/>
        </w:rPr>
        <w:t xml:space="preserve"> </w:t>
      </w:r>
      <w:r w:rsidR="00AC0EC8" w:rsidRPr="00AC0EC8">
        <w:rPr>
          <w:bCs/>
          <w:lang w:eastAsia="ja-JP"/>
        </w:rPr>
        <w:t>should be defined as the connection between one and the other of separated radio transc</w:t>
      </w:r>
      <w:r w:rsidR="009E5CF2">
        <w:rPr>
          <w:bCs/>
          <w:lang w:eastAsia="ja-JP"/>
        </w:rPr>
        <w:t xml:space="preserve">eiver functions within </w:t>
      </w:r>
      <w:r w:rsidR="009E5CF2">
        <w:rPr>
          <w:rFonts w:hint="eastAsia"/>
          <w:bCs/>
          <w:lang w:eastAsia="ja-JP"/>
        </w:rPr>
        <w:t>the</w:t>
      </w:r>
      <w:r w:rsidR="009E5CF2">
        <w:rPr>
          <w:bCs/>
          <w:lang w:eastAsia="ja-JP"/>
        </w:rPr>
        <w:t xml:space="preserve"> B</w:t>
      </w:r>
      <w:r w:rsidR="009E5CF2">
        <w:rPr>
          <w:rFonts w:hint="eastAsia"/>
          <w:bCs/>
          <w:lang w:eastAsia="ja-JP"/>
        </w:rPr>
        <w:t>TS</w:t>
      </w:r>
      <w:r w:rsidR="009E5CF2">
        <w:rPr>
          <w:bCs/>
          <w:lang w:eastAsia="ja-JP"/>
        </w:rPr>
        <w:t xml:space="preserve">. </w:t>
      </w:r>
      <w:r w:rsidR="009E5CF2" w:rsidRPr="009E5CF2">
        <w:rPr>
          <w:bCs/>
          <w:lang w:eastAsia="ja-JP"/>
        </w:rPr>
        <w:t xml:space="preserve">In addition, mobile </w:t>
      </w:r>
      <w:proofErr w:type="spellStart"/>
      <w:r w:rsidR="009E5CF2" w:rsidRPr="009E5CF2">
        <w:rPr>
          <w:bCs/>
          <w:lang w:eastAsia="ja-JP"/>
        </w:rPr>
        <w:t>fronthaul</w:t>
      </w:r>
      <w:proofErr w:type="spellEnd"/>
      <w:r w:rsidR="009E5CF2" w:rsidRPr="009E5CF2">
        <w:rPr>
          <w:bCs/>
          <w:lang w:eastAsia="ja-JP"/>
        </w:rPr>
        <w:t xml:space="preserve"> link should be also defined as a link to establish a mobile </w:t>
      </w:r>
      <w:proofErr w:type="spellStart"/>
      <w:r w:rsidR="009E5CF2" w:rsidRPr="009E5CF2">
        <w:rPr>
          <w:bCs/>
          <w:lang w:eastAsia="ja-JP"/>
        </w:rPr>
        <w:t>fronthaul</w:t>
      </w:r>
      <w:proofErr w:type="spellEnd"/>
      <w:r w:rsidR="009E5CF2" w:rsidRPr="009E5CF2">
        <w:rPr>
          <w:bCs/>
          <w:lang w:eastAsia="ja-JP"/>
        </w:rPr>
        <w:t>.</w:t>
      </w:r>
      <w:r w:rsidR="009E5CF2">
        <w:rPr>
          <w:rFonts w:hint="eastAsia"/>
          <w:bCs/>
          <w:lang w:eastAsia="ja-JP"/>
        </w:rPr>
        <w:t xml:space="preserve"> The </w:t>
      </w:r>
      <w:r w:rsidR="008164C6">
        <w:rPr>
          <w:bCs/>
          <w:lang w:eastAsia="ja-JP"/>
        </w:rPr>
        <w:t xml:space="preserve">Radio </w:t>
      </w:r>
      <w:proofErr w:type="spellStart"/>
      <w:r w:rsidR="008164C6">
        <w:rPr>
          <w:bCs/>
          <w:lang w:eastAsia="ja-JP"/>
        </w:rPr>
        <w:t>orver</w:t>
      </w:r>
      <w:proofErr w:type="spellEnd"/>
      <w:r w:rsidR="008164C6">
        <w:rPr>
          <w:bCs/>
          <w:lang w:eastAsia="ja-JP"/>
        </w:rPr>
        <w:t xml:space="preserve"> Terahertz (</w:t>
      </w:r>
      <w:proofErr w:type="spellStart"/>
      <w:r w:rsidR="009E5CF2">
        <w:rPr>
          <w:rFonts w:hint="eastAsia"/>
          <w:bCs/>
          <w:lang w:eastAsia="ja-JP"/>
        </w:rPr>
        <w:t>RoT</w:t>
      </w:r>
      <w:proofErr w:type="spellEnd"/>
      <w:r w:rsidR="008164C6">
        <w:rPr>
          <w:bCs/>
          <w:lang w:eastAsia="ja-JP"/>
        </w:rPr>
        <w:t>)</w:t>
      </w:r>
      <w:r w:rsidR="009E5CF2">
        <w:rPr>
          <w:rFonts w:hint="eastAsia"/>
          <w:bCs/>
          <w:lang w:eastAsia="ja-JP"/>
        </w:rPr>
        <w:t xml:space="preserve"> </w:t>
      </w:r>
      <w:r w:rsidR="009E5CF2">
        <w:rPr>
          <w:rFonts w:hint="eastAsia"/>
          <w:bCs/>
          <w:lang w:eastAsia="ja-JP"/>
        </w:rPr>
        <w:lastRenderedPageBreak/>
        <w:t xml:space="preserve">link corresponds to </w:t>
      </w:r>
      <w:r w:rsidR="009E5CF2" w:rsidRPr="009E5CF2">
        <w:rPr>
          <w:bCs/>
          <w:lang w:eastAsia="ja-JP"/>
        </w:rPr>
        <w:t xml:space="preserve">mobile </w:t>
      </w:r>
      <w:proofErr w:type="spellStart"/>
      <w:r w:rsidR="009E5CF2" w:rsidRPr="009E5CF2">
        <w:rPr>
          <w:bCs/>
          <w:lang w:eastAsia="ja-JP"/>
        </w:rPr>
        <w:t>fronthaul</w:t>
      </w:r>
      <w:proofErr w:type="spellEnd"/>
      <w:r w:rsidR="009E5CF2" w:rsidRPr="009E5CF2">
        <w:rPr>
          <w:bCs/>
          <w:lang w:eastAsia="ja-JP"/>
        </w:rPr>
        <w:t xml:space="preserve"> link</w:t>
      </w:r>
      <w:r w:rsidR="009E5CF2">
        <w:rPr>
          <w:rFonts w:hint="eastAsia"/>
          <w:bCs/>
          <w:lang w:eastAsia="ja-JP"/>
        </w:rPr>
        <w:t xml:space="preserve"> whose carrier frequencies are </w:t>
      </w:r>
      <w:r w:rsidR="009E5CF2">
        <w:rPr>
          <w:bCs/>
          <w:lang w:eastAsia="ja-JP"/>
        </w:rPr>
        <w:t>terahertz</w:t>
      </w:r>
      <w:r w:rsidR="009E5CF2">
        <w:rPr>
          <w:rFonts w:hint="eastAsia"/>
          <w:bCs/>
          <w:lang w:eastAsia="ja-JP"/>
        </w:rPr>
        <w:t xml:space="preserve"> waves</w:t>
      </w:r>
      <w:r w:rsidR="00DF1FF0">
        <w:rPr>
          <w:rFonts w:hint="eastAsia"/>
          <w:bCs/>
          <w:lang w:eastAsia="ja-JP"/>
        </w:rPr>
        <w:t xml:space="preserve"> and its transmission medium is air</w:t>
      </w:r>
      <w:r w:rsidR="009E5CF2">
        <w:rPr>
          <w:rFonts w:hint="eastAsia"/>
          <w:bCs/>
          <w:lang w:eastAsia="ja-JP"/>
        </w:rPr>
        <w:t xml:space="preserve">, </w:t>
      </w:r>
      <w:r w:rsidR="00DF1FF0">
        <w:rPr>
          <w:rFonts w:hint="eastAsia"/>
          <w:bCs/>
          <w:lang w:eastAsia="ja-JP"/>
        </w:rPr>
        <w:t xml:space="preserve">while </w:t>
      </w:r>
      <w:r w:rsidR="009E5CF2">
        <w:rPr>
          <w:rFonts w:hint="eastAsia"/>
          <w:bCs/>
          <w:lang w:eastAsia="ja-JP"/>
        </w:rPr>
        <w:t xml:space="preserve">the </w:t>
      </w:r>
      <w:proofErr w:type="spellStart"/>
      <w:r w:rsidR="009E5CF2">
        <w:rPr>
          <w:rFonts w:hint="eastAsia"/>
          <w:bCs/>
          <w:lang w:eastAsia="ja-JP"/>
        </w:rPr>
        <w:t>RoF</w:t>
      </w:r>
      <w:proofErr w:type="spellEnd"/>
      <w:r w:rsidR="009E5CF2">
        <w:rPr>
          <w:rFonts w:hint="eastAsia"/>
          <w:bCs/>
          <w:lang w:eastAsia="ja-JP"/>
        </w:rPr>
        <w:t xml:space="preserve"> link </w:t>
      </w:r>
      <w:r w:rsidR="00DF1FF0">
        <w:rPr>
          <w:rFonts w:hint="eastAsia"/>
          <w:bCs/>
          <w:lang w:eastAsia="ja-JP"/>
        </w:rPr>
        <w:t>whose carrier frequencies are light waves and its transmission medium is fiber cable.</w:t>
      </w:r>
    </w:p>
    <w:p w:rsidR="002B688D" w:rsidRDefault="00CA0A8C" w:rsidP="00A16104">
      <w:pPr>
        <w:widowControl w:val="0"/>
        <w:spacing w:before="120"/>
        <w:jc w:val="center"/>
        <w:rPr>
          <w:bCs/>
          <w:lang w:eastAsia="ja-JP"/>
        </w:rPr>
      </w:pPr>
      <w:r>
        <w:rPr>
          <w:bCs/>
          <w:noProof/>
          <w:lang w:eastAsia="ja-JP"/>
        </w:rPr>
        <w:drawing>
          <wp:inline distT="0" distB="0" distL="0" distR="0" wp14:anchorId="45532EDB" wp14:editId="233951AA">
            <wp:extent cx="5943600" cy="2619660"/>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19660"/>
                    </a:xfrm>
                    <a:prstGeom prst="rect">
                      <a:avLst/>
                    </a:prstGeom>
                    <a:noFill/>
                    <a:ln>
                      <a:noFill/>
                    </a:ln>
                  </pic:spPr>
                </pic:pic>
              </a:graphicData>
            </a:graphic>
          </wp:inline>
        </w:drawing>
      </w:r>
    </w:p>
    <w:p w:rsidR="00F755BC" w:rsidRPr="00DF1FF0" w:rsidRDefault="00F755BC" w:rsidP="00DF1FF0">
      <w:pPr>
        <w:widowControl w:val="0"/>
        <w:spacing w:before="120"/>
        <w:jc w:val="center"/>
        <w:rPr>
          <w:bCs/>
          <w:lang w:eastAsia="ja-JP"/>
        </w:rPr>
      </w:pPr>
      <w:r>
        <w:rPr>
          <w:rFonts w:hint="eastAsia"/>
          <w:bCs/>
          <w:lang w:eastAsia="ja-JP"/>
        </w:rPr>
        <w:t xml:space="preserve">Figure 6.2 Definition of mobile </w:t>
      </w:r>
      <w:proofErr w:type="spellStart"/>
      <w:r>
        <w:rPr>
          <w:rFonts w:hint="eastAsia"/>
          <w:bCs/>
          <w:lang w:eastAsia="ja-JP"/>
        </w:rPr>
        <w:t>fronthaul</w:t>
      </w:r>
      <w:proofErr w:type="spellEnd"/>
      <w:r>
        <w:rPr>
          <w:rFonts w:hint="eastAsia"/>
          <w:bCs/>
          <w:lang w:eastAsia="ja-JP"/>
        </w:rPr>
        <w:t xml:space="preserve"> [2].</w:t>
      </w:r>
    </w:p>
    <w:p w:rsidR="002B688D" w:rsidRDefault="00824544" w:rsidP="002B688D">
      <w:pPr>
        <w:widowControl w:val="0"/>
        <w:spacing w:before="120"/>
        <w:rPr>
          <w:bCs/>
          <w:lang w:eastAsia="ja-JP"/>
        </w:rPr>
      </w:pPr>
      <w:r>
        <w:rPr>
          <w:rFonts w:hint="eastAsia"/>
          <w:bCs/>
          <w:lang w:eastAsia="ja-JP"/>
        </w:rPr>
        <w:t>Figure 6.</w:t>
      </w:r>
      <w:r w:rsidR="00F755BC">
        <w:rPr>
          <w:rFonts w:hint="eastAsia"/>
          <w:bCs/>
          <w:lang w:eastAsia="ja-JP"/>
        </w:rPr>
        <w:t>3</w:t>
      </w:r>
      <w:r>
        <w:rPr>
          <w:rFonts w:hint="eastAsia"/>
          <w:bCs/>
          <w:lang w:eastAsia="ja-JP"/>
        </w:rPr>
        <w:t xml:space="preserve"> shows</w:t>
      </w:r>
      <w:r w:rsidR="002B688D">
        <w:rPr>
          <w:rFonts w:hint="eastAsia"/>
          <w:bCs/>
          <w:lang w:eastAsia="ja-JP"/>
        </w:rPr>
        <w:t xml:space="preserve"> the hybrid structure which utilized two </w:t>
      </w:r>
      <w:proofErr w:type="spellStart"/>
      <w:r w:rsidR="002B688D">
        <w:rPr>
          <w:rFonts w:hint="eastAsia"/>
          <w:bCs/>
          <w:lang w:eastAsia="ja-JP"/>
        </w:rPr>
        <w:t>fron</w:t>
      </w:r>
      <w:r>
        <w:rPr>
          <w:rFonts w:hint="eastAsia"/>
          <w:bCs/>
          <w:lang w:eastAsia="ja-JP"/>
        </w:rPr>
        <w:t>t</w:t>
      </w:r>
      <w:r w:rsidR="002B688D">
        <w:rPr>
          <w:rFonts w:hint="eastAsia"/>
          <w:bCs/>
          <w:lang w:eastAsia="ja-JP"/>
        </w:rPr>
        <w:t>haul</w:t>
      </w:r>
      <w:proofErr w:type="spellEnd"/>
      <w:r w:rsidR="002B688D">
        <w:rPr>
          <w:rFonts w:hint="eastAsia"/>
          <w:bCs/>
          <w:lang w:eastAsia="ja-JP"/>
        </w:rPr>
        <w:t xml:space="preserve"> links to feed 5G signals to the user terminals</w:t>
      </w:r>
      <w:r w:rsidR="00C15BBB">
        <w:rPr>
          <w:rFonts w:hint="eastAsia"/>
          <w:bCs/>
          <w:lang w:eastAsia="ja-JP"/>
        </w:rPr>
        <w:t xml:space="preserve"> in both the </w:t>
      </w:r>
      <w:r w:rsidR="002B688D">
        <w:rPr>
          <w:rFonts w:hint="eastAsia"/>
          <w:bCs/>
          <w:lang w:eastAsia="ja-JP"/>
        </w:rPr>
        <w:t xml:space="preserve">macro cell </w:t>
      </w:r>
      <w:r>
        <w:rPr>
          <w:rFonts w:hint="eastAsia"/>
          <w:bCs/>
          <w:lang w:eastAsia="ja-JP"/>
        </w:rPr>
        <w:t xml:space="preserve">directly connected to </w:t>
      </w:r>
      <w:r w:rsidR="00067F03">
        <w:rPr>
          <w:rFonts w:hint="eastAsia"/>
          <w:bCs/>
          <w:lang w:eastAsia="ja-JP"/>
        </w:rPr>
        <w:t>M/</w:t>
      </w:r>
      <w:proofErr w:type="spellStart"/>
      <w:r w:rsidR="00067F03">
        <w:rPr>
          <w:rFonts w:hint="eastAsia"/>
          <w:bCs/>
          <w:lang w:eastAsia="ja-JP"/>
        </w:rPr>
        <w:t>dMU</w:t>
      </w:r>
      <w:proofErr w:type="spellEnd"/>
      <w:r>
        <w:rPr>
          <w:rFonts w:hint="eastAsia"/>
          <w:bCs/>
          <w:lang w:eastAsia="ja-JP"/>
        </w:rPr>
        <w:t xml:space="preserve"> </w:t>
      </w:r>
      <w:r w:rsidR="002B688D">
        <w:rPr>
          <w:bCs/>
          <w:lang w:eastAsia="ja-JP"/>
        </w:rPr>
        <w:t>and</w:t>
      </w:r>
      <w:r w:rsidR="002B688D">
        <w:rPr>
          <w:rFonts w:hint="eastAsia"/>
          <w:bCs/>
          <w:lang w:eastAsia="ja-JP"/>
        </w:rPr>
        <w:t xml:space="preserve"> </w:t>
      </w:r>
      <w:r w:rsidR="00C15BBB">
        <w:rPr>
          <w:rFonts w:hint="eastAsia"/>
          <w:bCs/>
          <w:lang w:eastAsia="ja-JP"/>
        </w:rPr>
        <w:t xml:space="preserve">the </w:t>
      </w:r>
      <w:r w:rsidR="002B688D">
        <w:rPr>
          <w:bCs/>
          <w:lang w:eastAsia="ja-JP"/>
        </w:rPr>
        <w:t>small</w:t>
      </w:r>
      <w:r w:rsidR="002B688D">
        <w:rPr>
          <w:rFonts w:hint="eastAsia"/>
          <w:bCs/>
          <w:lang w:eastAsia="ja-JP"/>
        </w:rPr>
        <w:t xml:space="preserve"> cells</w:t>
      </w:r>
      <w:r>
        <w:rPr>
          <w:rFonts w:hint="eastAsia"/>
          <w:bCs/>
          <w:lang w:eastAsia="ja-JP"/>
        </w:rPr>
        <w:t xml:space="preserve"> via either </w:t>
      </w:r>
      <w:proofErr w:type="spellStart"/>
      <w:r>
        <w:rPr>
          <w:rFonts w:hint="eastAsia"/>
          <w:bCs/>
          <w:lang w:eastAsia="ja-JP"/>
        </w:rPr>
        <w:t>RoT</w:t>
      </w:r>
      <w:proofErr w:type="spellEnd"/>
      <w:r>
        <w:rPr>
          <w:rFonts w:hint="eastAsia"/>
          <w:bCs/>
          <w:lang w:eastAsia="ja-JP"/>
        </w:rPr>
        <w:t xml:space="preserve"> or </w:t>
      </w:r>
      <w:proofErr w:type="spellStart"/>
      <w:r>
        <w:rPr>
          <w:rFonts w:hint="eastAsia"/>
          <w:bCs/>
          <w:lang w:eastAsia="ja-JP"/>
        </w:rPr>
        <w:t>RoF</w:t>
      </w:r>
      <w:proofErr w:type="spellEnd"/>
      <w:r>
        <w:rPr>
          <w:rFonts w:hint="eastAsia"/>
          <w:bCs/>
          <w:lang w:eastAsia="ja-JP"/>
        </w:rPr>
        <w:t xml:space="preserve">. </w:t>
      </w:r>
      <w:r w:rsidR="00C559C8">
        <w:rPr>
          <w:rFonts w:hint="eastAsia"/>
          <w:bCs/>
          <w:lang w:eastAsia="ja-JP"/>
        </w:rPr>
        <w:t>T</w:t>
      </w:r>
      <w:r w:rsidR="00D05900">
        <w:rPr>
          <w:rFonts w:hint="eastAsia"/>
          <w:bCs/>
          <w:lang w:eastAsia="ja-JP"/>
        </w:rPr>
        <w:t xml:space="preserve">he </w:t>
      </w:r>
      <w:r w:rsidR="00C559C8">
        <w:rPr>
          <w:rFonts w:hint="eastAsia"/>
          <w:bCs/>
          <w:lang w:eastAsia="ja-JP"/>
        </w:rPr>
        <w:t xml:space="preserve">long distance </w:t>
      </w:r>
      <w:r w:rsidR="00CA0A8C">
        <w:rPr>
          <w:rFonts w:hint="eastAsia"/>
          <w:bCs/>
          <w:lang w:eastAsia="ja-JP"/>
        </w:rPr>
        <w:t>RAU</w:t>
      </w:r>
      <w:r w:rsidR="00C559C8">
        <w:rPr>
          <w:rFonts w:hint="eastAsia"/>
          <w:bCs/>
          <w:lang w:eastAsia="ja-JP"/>
        </w:rPr>
        <w:t xml:space="preserve">s from </w:t>
      </w:r>
      <w:r w:rsidR="00067F03">
        <w:rPr>
          <w:rFonts w:hint="eastAsia"/>
          <w:bCs/>
          <w:lang w:eastAsia="ja-JP"/>
        </w:rPr>
        <w:t>M/</w:t>
      </w:r>
      <w:proofErr w:type="spellStart"/>
      <w:r w:rsidR="00067F03">
        <w:rPr>
          <w:rFonts w:hint="eastAsia"/>
          <w:bCs/>
          <w:lang w:eastAsia="ja-JP"/>
        </w:rPr>
        <w:t>dMU</w:t>
      </w:r>
      <w:proofErr w:type="spellEnd"/>
      <w:r w:rsidR="00C559C8">
        <w:rPr>
          <w:rFonts w:hint="eastAsia"/>
          <w:bCs/>
          <w:lang w:eastAsia="ja-JP"/>
        </w:rPr>
        <w:t xml:space="preserve"> are connected by the optical links because the propagation distance of terahertz waves is limited. </w:t>
      </w:r>
      <w:r w:rsidR="00C15BBB">
        <w:rPr>
          <w:rFonts w:hint="eastAsia"/>
          <w:bCs/>
          <w:lang w:eastAsia="ja-JP"/>
        </w:rPr>
        <w:t xml:space="preserve">The </w:t>
      </w:r>
      <w:proofErr w:type="spellStart"/>
      <w:r w:rsidR="00C15BBB">
        <w:rPr>
          <w:rFonts w:hint="eastAsia"/>
          <w:bCs/>
          <w:lang w:eastAsia="ja-JP"/>
        </w:rPr>
        <w:t>Ro</w:t>
      </w:r>
      <w:r w:rsidR="008164C6">
        <w:rPr>
          <w:bCs/>
          <w:lang w:eastAsia="ja-JP"/>
        </w:rPr>
        <w:t>T</w:t>
      </w:r>
      <w:proofErr w:type="spellEnd"/>
      <w:r w:rsidR="00C15BBB">
        <w:rPr>
          <w:rFonts w:hint="eastAsia"/>
          <w:bCs/>
          <w:lang w:eastAsia="ja-JP"/>
        </w:rPr>
        <w:t xml:space="preserve"> link can</w:t>
      </w:r>
      <w:r w:rsidR="00C559C8">
        <w:rPr>
          <w:rFonts w:hint="eastAsia"/>
          <w:bCs/>
          <w:lang w:eastAsia="ja-JP"/>
        </w:rPr>
        <w:t>not</w:t>
      </w:r>
      <w:r w:rsidR="00C15BBB">
        <w:rPr>
          <w:rFonts w:hint="eastAsia"/>
          <w:bCs/>
          <w:lang w:eastAsia="ja-JP"/>
        </w:rPr>
        <w:t xml:space="preserve"> be used to provide signals to </w:t>
      </w:r>
      <w:r w:rsidR="00C559C8">
        <w:rPr>
          <w:rFonts w:hint="eastAsia"/>
          <w:bCs/>
          <w:lang w:eastAsia="ja-JP"/>
        </w:rPr>
        <w:t xml:space="preserve">long distance </w:t>
      </w:r>
      <w:r w:rsidR="00CA0A8C">
        <w:rPr>
          <w:rFonts w:hint="eastAsia"/>
          <w:bCs/>
          <w:lang w:eastAsia="ja-JP"/>
        </w:rPr>
        <w:t>RAU</w:t>
      </w:r>
      <w:r w:rsidR="00C15BBB">
        <w:rPr>
          <w:rFonts w:hint="eastAsia"/>
          <w:bCs/>
          <w:lang w:eastAsia="ja-JP"/>
        </w:rPr>
        <w:t>s</w:t>
      </w:r>
      <w:r w:rsidR="00C559C8">
        <w:rPr>
          <w:rFonts w:hint="eastAsia"/>
          <w:bCs/>
          <w:lang w:eastAsia="ja-JP"/>
        </w:rPr>
        <w:t xml:space="preserve">, but also short distance </w:t>
      </w:r>
      <w:r w:rsidR="00CA0A8C">
        <w:rPr>
          <w:rFonts w:hint="eastAsia"/>
          <w:bCs/>
          <w:lang w:eastAsia="ja-JP"/>
        </w:rPr>
        <w:t>RAU</w:t>
      </w:r>
      <w:r w:rsidR="00C559C8">
        <w:rPr>
          <w:rFonts w:hint="eastAsia"/>
          <w:bCs/>
          <w:lang w:eastAsia="ja-JP"/>
        </w:rPr>
        <w:t xml:space="preserve">s </w:t>
      </w:r>
      <w:r w:rsidR="00C15BBB">
        <w:rPr>
          <w:rFonts w:hint="eastAsia"/>
          <w:bCs/>
          <w:lang w:eastAsia="ja-JP"/>
        </w:rPr>
        <w:t xml:space="preserve">where </w:t>
      </w:r>
      <w:r w:rsidR="00067F03">
        <w:rPr>
          <w:rFonts w:hint="eastAsia"/>
          <w:bCs/>
          <w:lang w:eastAsia="ja-JP"/>
        </w:rPr>
        <w:t>M/</w:t>
      </w:r>
      <w:proofErr w:type="spellStart"/>
      <w:r w:rsidR="00067F03">
        <w:rPr>
          <w:rFonts w:hint="eastAsia"/>
          <w:bCs/>
          <w:lang w:eastAsia="ja-JP"/>
        </w:rPr>
        <w:t>dMU</w:t>
      </w:r>
      <w:proofErr w:type="spellEnd"/>
      <w:r w:rsidR="00C15BBB">
        <w:rPr>
          <w:rFonts w:hint="eastAsia"/>
          <w:bCs/>
          <w:lang w:eastAsia="ja-JP"/>
        </w:rPr>
        <w:t xml:space="preserve"> cannot see </w:t>
      </w:r>
      <w:r w:rsidR="00C559C8">
        <w:rPr>
          <w:rFonts w:hint="eastAsia"/>
          <w:bCs/>
          <w:lang w:eastAsia="ja-JP"/>
        </w:rPr>
        <w:t>because o</w:t>
      </w:r>
      <w:r w:rsidR="00067F03">
        <w:rPr>
          <w:rFonts w:hint="eastAsia"/>
          <w:bCs/>
          <w:lang w:eastAsia="ja-JP"/>
        </w:rPr>
        <w:t>f the obstacles such as</w:t>
      </w:r>
      <w:r w:rsidR="00C15BBB">
        <w:rPr>
          <w:rFonts w:hint="eastAsia"/>
          <w:bCs/>
          <w:lang w:eastAsia="ja-JP"/>
        </w:rPr>
        <w:t xml:space="preserve"> high tall buildings, etc. </w:t>
      </w:r>
    </w:p>
    <w:p w:rsidR="002B688D" w:rsidRDefault="00CA0A8C" w:rsidP="002B688D">
      <w:pPr>
        <w:widowControl w:val="0"/>
        <w:spacing w:before="120"/>
        <w:jc w:val="center"/>
        <w:rPr>
          <w:bCs/>
          <w:lang w:eastAsia="ja-JP"/>
        </w:rPr>
      </w:pPr>
      <w:r>
        <w:rPr>
          <w:bCs/>
          <w:noProof/>
          <w:lang w:eastAsia="ja-JP"/>
        </w:rPr>
        <w:drawing>
          <wp:inline distT="0" distB="0" distL="0" distR="0" wp14:anchorId="68FEB2E2" wp14:editId="0E2176ED">
            <wp:extent cx="4869180" cy="2804434"/>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847" cy="2805970"/>
                    </a:xfrm>
                    <a:prstGeom prst="rect">
                      <a:avLst/>
                    </a:prstGeom>
                    <a:noFill/>
                    <a:ln>
                      <a:noFill/>
                    </a:ln>
                  </pic:spPr>
                </pic:pic>
              </a:graphicData>
            </a:graphic>
          </wp:inline>
        </w:drawing>
      </w:r>
    </w:p>
    <w:p w:rsidR="002B688D" w:rsidRPr="00A17882" w:rsidRDefault="00F755BC" w:rsidP="002B688D">
      <w:pPr>
        <w:widowControl w:val="0"/>
        <w:spacing w:before="120"/>
        <w:jc w:val="center"/>
        <w:rPr>
          <w:bCs/>
          <w:lang w:eastAsia="ja-JP"/>
        </w:rPr>
      </w:pPr>
      <w:r>
        <w:rPr>
          <w:rFonts w:hint="eastAsia"/>
          <w:bCs/>
          <w:lang w:eastAsia="ja-JP"/>
        </w:rPr>
        <w:lastRenderedPageBreak/>
        <w:t>Figure 6.3</w:t>
      </w:r>
      <w:r w:rsidR="002B688D">
        <w:rPr>
          <w:rFonts w:hint="eastAsia"/>
          <w:bCs/>
          <w:lang w:eastAsia="ja-JP"/>
        </w:rPr>
        <w:t xml:space="preserve"> Hybrid structure using </w:t>
      </w:r>
      <w:proofErr w:type="spellStart"/>
      <w:r w:rsidR="002B688D">
        <w:rPr>
          <w:rFonts w:hint="eastAsia"/>
          <w:bCs/>
          <w:lang w:eastAsia="ja-JP"/>
        </w:rPr>
        <w:t>RoT</w:t>
      </w:r>
      <w:proofErr w:type="spellEnd"/>
      <w:r w:rsidR="002B688D">
        <w:rPr>
          <w:rFonts w:hint="eastAsia"/>
          <w:bCs/>
          <w:lang w:eastAsia="ja-JP"/>
        </w:rPr>
        <w:t xml:space="preserve"> and </w:t>
      </w:r>
      <w:proofErr w:type="spellStart"/>
      <w:r w:rsidR="002B688D">
        <w:rPr>
          <w:rFonts w:hint="eastAsia"/>
          <w:bCs/>
          <w:lang w:eastAsia="ja-JP"/>
        </w:rPr>
        <w:t>RoF</w:t>
      </w:r>
      <w:proofErr w:type="spellEnd"/>
      <w:r w:rsidR="002B688D">
        <w:rPr>
          <w:rFonts w:hint="eastAsia"/>
          <w:bCs/>
          <w:lang w:eastAsia="ja-JP"/>
        </w:rPr>
        <w:t>.</w:t>
      </w:r>
    </w:p>
    <w:p w:rsidR="00FB640A" w:rsidRPr="00EC7A6C" w:rsidRDefault="00BD4B8C" w:rsidP="00BD4B8C">
      <w:pPr>
        <w:widowControl w:val="0"/>
        <w:spacing w:before="120"/>
        <w:rPr>
          <w:b/>
          <w:bCs/>
          <w:lang w:eastAsia="ja-JP"/>
        </w:rPr>
      </w:pPr>
      <w:r w:rsidRPr="00BD4B8C">
        <w:rPr>
          <w:b/>
          <w:bCs/>
        </w:rPr>
        <w:t>6.2 Definition of a typical transmission range</w:t>
      </w:r>
    </w:p>
    <w:p w:rsidR="00BD4B8C" w:rsidRDefault="005270D5" w:rsidP="00BD4B8C">
      <w:pPr>
        <w:widowControl w:val="0"/>
        <w:spacing w:before="120"/>
        <w:rPr>
          <w:bCs/>
          <w:lang w:eastAsia="ja-JP"/>
        </w:rPr>
      </w:pPr>
      <w:r>
        <w:rPr>
          <w:rFonts w:hint="eastAsia"/>
          <w:bCs/>
          <w:lang w:eastAsia="ja-JP"/>
        </w:rPr>
        <w:t xml:space="preserve">The typical </w:t>
      </w:r>
      <w:r>
        <w:rPr>
          <w:bCs/>
          <w:lang w:eastAsia="ja-JP"/>
        </w:rPr>
        <w:t>transmission</w:t>
      </w:r>
      <w:r>
        <w:rPr>
          <w:rFonts w:hint="eastAsia"/>
          <w:bCs/>
          <w:lang w:eastAsia="ja-JP"/>
        </w:rPr>
        <w:t xml:space="preserve"> </w:t>
      </w:r>
      <w:r>
        <w:rPr>
          <w:bCs/>
          <w:lang w:eastAsia="ja-JP"/>
        </w:rPr>
        <w:t>distance</w:t>
      </w:r>
      <w:r>
        <w:rPr>
          <w:rFonts w:hint="eastAsia"/>
          <w:bCs/>
          <w:lang w:eastAsia="ja-JP"/>
        </w:rPr>
        <w:t xml:space="preserve"> of radio over terahertz (</w:t>
      </w:r>
      <w:proofErr w:type="spellStart"/>
      <w:r>
        <w:rPr>
          <w:rFonts w:hint="eastAsia"/>
          <w:bCs/>
          <w:lang w:eastAsia="ja-JP"/>
        </w:rPr>
        <w:t>RoT</w:t>
      </w:r>
      <w:proofErr w:type="spellEnd"/>
      <w:r>
        <w:rPr>
          <w:rFonts w:hint="eastAsia"/>
          <w:bCs/>
          <w:lang w:eastAsia="ja-JP"/>
        </w:rPr>
        <w:t>) mainly depends on propagation attenuat</w:t>
      </w:r>
      <w:r w:rsidR="00B26C7A">
        <w:rPr>
          <w:rFonts w:hint="eastAsia"/>
          <w:bCs/>
          <w:lang w:eastAsia="ja-JP"/>
        </w:rPr>
        <w:t>ion of carrier frequencies whose values have been already</w:t>
      </w:r>
      <w:r>
        <w:rPr>
          <w:rFonts w:hint="eastAsia"/>
          <w:bCs/>
          <w:lang w:eastAsia="ja-JP"/>
        </w:rPr>
        <w:t xml:space="preserve"> published by Recommendation</w:t>
      </w:r>
      <w:r w:rsidR="009F75FF">
        <w:rPr>
          <w:rFonts w:hint="eastAsia"/>
          <w:bCs/>
          <w:lang w:eastAsia="ja-JP"/>
        </w:rPr>
        <w:t xml:space="preserve"> ITU-R </w:t>
      </w:r>
      <w:r>
        <w:rPr>
          <w:rFonts w:hint="eastAsia"/>
          <w:bCs/>
          <w:lang w:eastAsia="ja-JP"/>
        </w:rPr>
        <w:t>P.</w:t>
      </w:r>
      <w:r w:rsidR="00B26C7A">
        <w:rPr>
          <w:rFonts w:hint="eastAsia"/>
          <w:bCs/>
          <w:lang w:eastAsia="ja-JP"/>
        </w:rPr>
        <w:t xml:space="preserve">676, P.838, P.840, and the output power and antenna gain of </w:t>
      </w:r>
      <w:r w:rsidR="00067F03">
        <w:rPr>
          <w:rFonts w:hint="eastAsia"/>
          <w:bCs/>
          <w:lang w:eastAsia="ja-JP"/>
        </w:rPr>
        <w:t>M/</w:t>
      </w:r>
      <w:proofErr w:type="spellStart"/>
      <w:r w:rsidR="00067F03">
        <w:rPr>
          <w:rFonts w:hint="eastAsia"/>
          <w:bCs/>
          <w:lang w:eastAsia="ja-JP"/>
        </w:rPr>
        <w:t>dMU</w:t>
      </w:r>
      <w:proofErr w:type="spellEnd"/>
      <w:r w:rsidR="00B26C7A">
        <w:rPr>
          <w:rFonts w:hint="eastAsia"/>
          <w:bCs/>
          <w:lang w:eastAsia="ja-JP"/>
        </w:rPr>
        <w:t xml:space="preserve"> and the receiver noise figure</w:t>
      </w:r>
      <w:r w:rsidR="00F61D6C">
        <w:rPr>
          <w:rFonts w:hint="eastAsia"/>
          <w:bCs/>
          <w:lang w:eastAsia="ja-JP"/>
        </w:rPr>
        <w:t xml:space="preserve"> of </w:t>
      </w:r>
      <w:r w:rsidR="00CA0A8C">
        <w:rPr>
          <w:rFonts w:hint="eastAsia"/>
          <w:bCs/>
          <w:lang w:eastAsia="ja-JP"/>
        </w:rPr>
        <w:t>RAU</w:t>
      </w:r>
      <w:r w:rsidR="00F61D6C">
        <w:rPr>
          <w:rFonts w:hint="eastAsia"/>
          <w:bCs/>
          <w:lang w:eastAsia="ja-JP"/>
        </w:rPr>
        <w:t>, and vice versa. On the other hand</w:t>
      </w:r>
      <w:r w:rsidR="00B26C7A">
        <w:rPr>
          <w:rFonts w:hint="eastAsia"/>
          <w:bCs/>
          <w:lang w:eastAsia="ja-JP"/>
        </w:rPr>
        <w:t xml:space="preserve">, </w:t>
      </w:r>
      <w:r w:rsidR="00B26C7A">
        <w:rPr>
          <w:bCs/>
          <w:lang w:eastAsia="ja-JP"/>
        </w:rPr>
        <w:t>the transmission</w:t>
      </w:r>
      <w:r w:rsidR="00B26C7A">
        <w:rPr>
          <w:rFonts w:hint="eastAsia"/>
          <w:bCs/>
          <w:lang w:eastAsia="ja-JP"/>
        </w:rPr>
        <w:t xml:space="preserve"> distance of </w:t>
      </w:r>
      <w:proofErr w:type="spellStart"/>
      <w:r w:rsidR="00B26C7A">
        <w:rPr>
          <w:rFonts w:hint="eastAsia"/>
          <w:bCs/>
          <w:lang w:eastAsia="ja-JP"/>
        </w:rPr>
        <w:t>RoF</w:t>
      </w:r>
      <w:proofErr w:type="spellEnd"/>
      <w:r w:rsidR="00B26C7A">
        <w:rPr>
          <w:rFonts w:hint="eastAsia"/>
          <w:bCs/>
          <w:lang w:eastAsia="ja-JP"/>
        </w:rPr>
        <w:t xml:space="preserve"> is </w:t>
      </w:r>
      <w:r w:rsidR="00F61D6C">
        <w:rPr>
          <w:rFonts w:hint="eastAsia"/>
          <w:bCs/>
          <w:lang w:eastAsia="ja-JP"/>
        </w:rPr>
        <w:t xml:space="preserve">determined by </w:t>
      </w:r>
      <w:r w:rsidR="009E6CC4">
        <w:rPr>
          <w:rFonts w:hint="eastAsia"/>
          <w:bCs/>
          <w:lang w:eastAsia="ja-JP"/>
        </w:rPr>
        <w:t xml:space="preserve">fiber insertion loss, </w:t>
      </w:r>
      <w:r w:rsidR="00F61D6C">
        <w:rPr>
          <w:rFonts w:hint="eastAsia"/>
          <w:bCs/>
          <w:lang w:eastAsia="ja-JP"/>
        </w:rPr>
        <w:t xml:space="preserve">fiber dispersion, </w:t>
      </w:r>
      <w:proofErr w:type="gramStart"/>
      <w:r w:rsidR="00F61D6C">
        <w:rPr>
          <w:rFonts w:hint="eastAsia"/>
          <w:bCs/>
          <w:lang w:eastAsia="ja-JP"/>
        </w:rPr>
        <w:t>non</w:t>
      </w:r>
      <w:proofErr w:type="gramEnd"/>
      <w:r w:rsidR="00F61D6C">
        <w:rPr>
          <w:rFonts w:hint="eastAsia"/>
          <w:bCs/>
          <w:lang w:eastAsia="ja-JP"/>
        </w:rPr>
        <w:t>-linear characteri</w:t>
      </w:r>
      <w:r w:rsidR="001A0594">
        <w:rPr>
          <w:rFonts w:hint="eastAsia"/>
          <w:bCs/>
          <w:lang w:eastAsia="ja-JP"/>
        </w:rPr>
        <w:t>stics of E/O and O/E devices,</w:t>
      </w:r>
      <w:r w:rsidR="00F61D6C">
        <w:rPr>
          <w:rFonts w:hint="eastAsia"/>
          <w:bCs/>
          <w:lang w:eastAsia="ja-JP"/>
        </w:rPr>
        <w:t xml:space="preserve"> noise figure </w:t>
      </w:r>
      <w:r w:rsidR="001A0594">
        <w:rPr>
          <w:rFonts w:hint="eastAsia"/>
          <w:bCs/>
          <w:lang w:eastAsia="ja-JP"/>
        </w:rPr>
        <w:t xml:space="preserve">and latency </w:t>
      </w:r>
      <w:r w:rsidR="00F61D6C">
        <w:rPr>
          <w:rFonts w:hint="eastAsia"/>
          <w:bCs/>
          <w:lang w:eastAsia="ja-JP"/>
        </w:rPr>
        <w:t xml:space="preserve">of the fiber optic link. </w:t>
      </w:r>
      <w:r w:rsidR="001A0594">
        <w:rPr>
          <w:rFonts w:hint="eastAsia"/>
          <w:bCs/>
          <w:lang w:eastAsia="ja-JP"/>
        </w:rPr>
        <w:t xml:space="preserve">As shown in Figure 6.2, the shorter range between </w:t>
      </w:r>
      <w:r w:rsidR="00067F03">
        <w:rPr>
          <w:rFonts w:hint="eastAsia"/>
          <w:bCs/>
          <w:lang w:eastAsia="ja-JP"/>
        </w:rPr>
        <w:t>M/dMU</w:t>
      </w:r>
      <w:r w:rsidR="001A0594">
        <w:rPr>
          <w:rFonts w:hint="eastAsia"/>
          <w:bCs/>
          <w:lang w:eastAsia="ja-JP"/>
        </w:rPr>
        <w:t xml:space="preserve"> and </w:t>
      </w:r>
      <w:r w:rsidR="00CA0A8C">
        <w:rPr>
          <w:rFonts w:hint="eastAsia"/>
          <w:bCs/>
          <w:lang w:eastAsia="ja-JP"/>
        </w:rPr>
        <w:t>RAU</w:t>
      </w:r>
      <w:r w:rsidR="001A0594">
        <w:rPr>
          <w:rFonts w:hint="eastAsia"/>
          <w:bCs/>
          <w:lang w:eastAsia="ja-JP"/>
        </w:rPr>
        <w:t xml:space="preserve"> is covered by </w:t>
      </w:r>
      <w:proofErr w:type="spellStart"/>
      <w:r w:rsidR="001A0594">
        <w:rPr>
          <w:rFonts w:hint="eastAsia"/>
          <w:bCs/>
          <w:lang w:eastAsia="ja-JP"/>
        </w:rPr>
        <w:t>RoT</w:t>
      </w:r>
      <w:proofErr w:type="spellEnd"/>
      <w:r w:rsidR="001A0594">
        <w:rPr>
          <w:rFonts w:hint="eastAsia"/>
          <w:bCs/>
          <w:lang w:eastAsia="ja-JP"/>
        </w:rPr>
        <w:t xml:space="preserve"> and the longer range by </w:t>
      </w:r>
      <w:proofErr w:type="spellStart"/>
      <w:r w:rsidR="001A0594">
        <w:rPr>
          <w:rFonts w:hint="eastAsia"/>
          <w:bCs/>
          <w:lang w:eastAsia="ja-JP"/>
        </w:rPr>
        <w:t>RoF</w:t>
      </w:r>
      <w:proofErr w:type="spellEnd"/>
      <w:r w:rsidR="001A0594">
        <w:rPr>
          <w:rFonts w:hint="eastAsia"/>
          <w:bCs/>
          <w:lang w:eastAsia="ja-JP"/>
        </w:rPr>
        <w:t>.</w:t>
      </w:r>
    </w:p>
    <w:p w:rsidR="002D5C93" w:rsidRDefault="001A0594" w:rsidP="009F75FF">
      <w:pPr>
        <w:widowControl w:val="0"/>
        <w:spacing w:before="120"/>
        <w:rPr>
          <w:bCs/>
          <w:lang w:eastAsia="ja-JP"/>
        </w:rPr>
      </w:pPr>
      <w:r>
        <w:rPr>
          <w:bCs/>
          <w:lang w:eastAsia="ja-JP"/>
        </w:rPr>
        <w:t>A</w:t>
      </w:r>
      <w:r>
        <w:rPr>
          <w:rFonts w:hint="eastAsia"/>
          <w:bCs/>
          <w:lang w:eastAsia="ja-JP"/>
        </w:rPr>
        <w:t xml:space="preserve">dditional important parameters which define a typical </w:t>
      </w:r>
      <w:r>
        <w:rPr>
          <w:bCs/>
          <w:lang w:eastAsia="ja-JP"/>
        </w:rPr>
        <w:t>transmission</w:t>
      </w:r>
      <w:r>
        <w:rPr>
          <w:rFonts w:hint="eastAsia"/>
          <w:bCs/>
          <w:lang w:eastAsia="ja-JP"/>
        </w:rPr>
        <w:t xml:space="preserve"> range are frequency interference and transmission latency. F</w:t>
      </w:r>
      <w:r w:rsidR="009F75FF" w:rsidRPr="009F75FF">
        <w:rPr>
          <w:bCs/>
          <w:lang w:eastAsia="ja-JP"/>
        </w:rPr>
        <w:t>requency interference</w:t>
      </w:r>
      <w:r>
        <w:rPr>
          <w:rFonts w:hint="eastAsia"/>
          <w:bCs/>
          <w:lang w:eastAsia="ja-JP"/>
        </w:rPr>
        <w:t>s</w:t>
      </w:r>
      <w:r>
        <w:rPr>
          <w:bCs/>
          <w:lang w:eastAsia="ja-JP"/>
        </w:rPr>
        <w:t xml:space="preserve"> cause</w:t>
      </w:r>
      <w:r w:rsidR="009F75FF">
        <w:rPr>
          <w:rFonts w:hint="eastAsia"/>
          <w:bCs/>
          <w:lang w:eastAsia="ja-JP"/>
        </w:rPr>
        <w:t xml:space="preserve"> </w:t>
      </w:r>
      <w:r w:rsidR="009F75FF" w:rsidRPr="009F75FF">
        <w:rPr>
          <w:bCs/>
          <w:lang w:eastAsia="ja-JP"/>
        </w:rPr>
        <w:t xml:space="preserve">the reduction of the capacity and connectivity </w:t>
      </w:r>
      <w:r>
        <w:rPr>
          <w:rFonts w:hint="eastAsia"/>
          <w:bCs/>
          <w:lang w:eastAsia="ja-JP"/>
        </w:rPr>
        <w:t xml:space="preserve">between </w:t>
      </w:r>
      <w:r w:rsidR="00067F03">
        <w:rPr>
          <w:rFonts w:hint="eastAsia"/>
          <w:bCs/>
          <w:lang w:eastAsia="ja-JP"/>
        </w:rPr>
        <w:t>M/</w:t>
      </w:r>
      <w:proofErr w:type="spellStart"/>
      <w:r w:rsidR="00067F03">
        <w:rPr>
          <w:rFonts w:hint="eastAsia"/>
          <w:bCs/>
          <w:lang w:eastAsia="ja-JP"/>
        </w:rPr>
        <w:t>dMU</w:t>
      </w:r>
      <w:proofErr w:type="spellEnd"/>
      <w:r>
        <w:rPr>
          <w:rFonts w:hint="eastAsia"/>
          <w:bCs/>
          <w:lang w:eastAsia="ja-JP"/>
        </w:rPr>
        <w:t xml:space="preserve"> and </w:t>
      </w:r>
      <w:r w:rsidR="00CA0A8C">
        <w:rPr>
          <w:rFonts w:hint="eastAsia"/>
          <w:bCs/>
          <w:lang w:eastAsia="ja-JP"/>
        </w:rPr>
        <w:t>RAU</w:t>
      </w:r>
      <w:r>
        <w:rPr>
          <w:rFonts w:hint="eastAsia"/>
          <w:bCs/>
          <w:lang w:eastAsia="ja-JP"/>
        </w:rPr>
        <w:t>.</w:t>
      </w:r>
      <w:r w:rsidR="009F75FF" w:rsidRPr="009F75FF">
        <w:rPr>
          <w:bCs/>
          <w:lang w:eastAsia="ja-JP"/>
        </w:rPr>
        <w:t xml:space="preserve"> </w:t>
      </w:r>
      <w:r w:rsidR="00DA21B1">
        <w:rPr>
          <w:rFonts w:hint="eastAsia"/>
          <w:bCs/>
          <w:lang w:eastAsia="ja-JP"/>
        </w:rPr>
        <w:t>Terahertz-wave</w:t>
      </w:r>
      <w:r w:rsidR="002D5C93">
        <w:rPr>
          <w:rFonts w:hint="eastAsia"/>
          <w:bCs/>
          <w:lang w:eastAsia="ja-JP"/>
        </w:rPr>
        <w:t xml:space="preserve"> </w:t>
      </w:r>
      <w:r w:rsidR="00DA21B1">
        <w:rPr>
          <w:rFonts w:hint="eastAsia"/>
          <w:bCs/>
          <w:lang w:eastAsia="ja-JP"/>
        </w:rPr>
        <w:t xml:space="preserve">links </w:t>
      </w:r>
      <w:r w:rsidR="002D5C93">
        <w:rPr>
          <w:rFonts w:hint="eastAsia"/>
          <w:bCs/>
          <w:lang w:eastAsia="ja-JP"/>
        </w:rPr>
        <w:t xml:space="preserve">can </w:t>
      </w:r>
      <w:r w:rsidR="002D5C93">
        <w:rPr>
          <w:bCs/>
          <w:lang w:eastAsia="ja-JP"/>
        </w:rPr>
        <w:t>avoid</w:t>
      </w:r>
      <w:r w:rsidR="00DA21B1">
        <w:rPr>
          <w:rFonts w:hint="eastAsia"/>
          <w:bCs/>
          <w:lang w:eastAsia="ja-JP"/>
        </w:rPr>
        <w:t xml:space="preserve"> the frequency interference between links due to</w:t>
      </w:r>
      <w:r w:rsidR="002D5C93">
        <w:rPr>
          <w:rFonts w:hint="eastAsia"/>
          <w:bCs/>
          <w:lang w:eastAsia="ja-JP"/>
        </w:rPr>
        <w:t xml:space="preserve"> high antenna directivities. </w:t>
      </w:r>
      <w:proofErr w:type="spellStart"/>
      <w:r w:rsidR="002D5C93">
        <w:rPr>
          <w:rFonts w:hint="eastAsia"/>
          <w:bCs/>
          <w:lang w:eastAsia="ja-JP"/>
        </w:rPr>
        <w:t>RoF</w:t>
      </w:r>
      <w:proofErr w:type="spellEnd"/>
      <w:r w:rsidR="002D5C93">
        <w:rPr>
          <w:rFonts w:hint="eastAsia"/>
          <w:bCs/>
          <w:lang w:eastAsia="ja-JP"/>
        </w:rPr>
        <w:t xml:space="preserve"> links, in </w:t>
      </w:r>
      <w:r w:rsidR="002D5C93">
        <w:rPr>
          <w:bCs/>
          <w:lang w:eastAsia="ja-JP"/>
        </w:rPr>
        <w:t>principle</w:t>
      </w:r>
      <w:r w:rsidR="002D5C93">
        <w:rPr>
          <w:rFonts w:hint="eastAsia"/>
          <w:bCs/>
          <w:lang w:eastAsia="ja-JP"/>
        </w:rPr>
        <w:t>, never cause frequency interferences because the radio signals are superimposed on the optical</w:t>
      </w:r>
      <w:r w:rsidR="00C559C8">
        <w:rPr>
          <w:rFonts w:hint="eastAsia"/>
          <w:bCs/>
          <w:lang w:eastAsia="ja-JP"/>
        </w:rPr>
        <w:t xml:space="preserve"> carrier in the fiber cable. T</w:t>
      </w:r>
      <w:r w:rsidR="002D5C93">
        <w:rPr>
          <w:rFonts w:hint="eastAsia"/>
          <w:bCs/>
          <w:lang w:eastAsia="ja-JP"/>
        </w:rPr>
        <w:t>he transmission latency</w:t>
      </w:r>
      <w:r w:rsidR="00C559C8">
        <w:rPr>
          <w:rFonts w:hint="eastAsia"/>
          <w:bCs/>
          <w:lang w:eastAsia="ja-JP"/>
        </w:rPr>
        <w:t xml:space="preserve"> of </w:t>
      </w:r>
      <w:proofErr w:type="spellStart"/>
      <w:r w:rsidR="00C559C8">
        <w:rPr>
          <w:rFonts w:hint="eastAsia"/>
          <w:bCs/>
          <w:lang w:eastAsia="ja-JP"/>
        </w:rPr>
        <w:t>RoT</w:t>
      </w:r>
      <w:proofErr w:type="spellEnd"/>
      <w:r w:rsidR="00C559C8">
        <w:rPr>
          <w:rFonts w:hint="eastAsia"/>
          <w:bCs/>
          <w:lang w:eastAsia="ja-JP"/>
        </w:rPr>
        <w:t xml:space="preserve"> and </w:t>
      </w:r>
      <w:proofErr w:type="spellStart"/>
      <w:r w:rsidR="00C559C8">
        <w:rPr>
          <w:rFonts w:hint="eastAsia"/>
          <w:bCs/>
          <w:lang w:eastAsia="ja-JP"/>
        </w:rPr>
        <w:t>RoF</w:t>
      </w:r>
      <w:proofErr w:type="spellEnd"/>
      <w:r w:rsidR="00C559C8">
        <w:rPr>
          <w:rFonts w:hint="eastAsia"/>
          <w:bCs/>
          <w:lang w:eastAsia="ja-JP"/>
        </w:rPr>
        <w:t xml:space="preserve"> is expected to be small</w:t>
      </w:r>
      <w:r w:rsidR="00067F03">
        <w:rPr>
          <w:rFonts w:hint="eastAsia"/>
          <w:bCs/>
          <w:lang w:eastAsia="ja-JP"/>
        </w:rPr>
        <w:t xml:space="preserve"> due to</w:t>
      </w:r>
      <w:r w:rsidR="002D5C93">
        <w:rPr>
          <w:rFonts w:hint="eastAsia"/>
          <w:bCs/>
          <w:lang w:eastAsia="ja-JP"/>
        </w:rPr>
        <w:t xml:space="preserve"> digital </w:t>
      </w:r>
      <w:r w:rsidR="002D5C93">
        <w:rPr>
          <w:bCs/>
          <w:lang w:eastAsia="ja-JP"/>
        </w:rPr>
        <w:t>signal</w:t>
      </w:r>
      <w:r w:rsidR="002D5C93">
        <w:rPr>
          <w:rFonts w:hint="eastAsia"/>
          <w:bCs/>
          <w:lang w:eastAsia="ja-JP"/>
        </w:rPr>
        <w:t xml:space="preserve"> processing (</w:t>
      </w:r>
      <w:r w:rsidR="005032CC">
        <w:rPr>
          <w:rFonts w:hint="eastAsia"/>
          <w:bCs/>
          <w:lang w:eastAsia="ja-JP"/>
        </w:rPr>
        <w:t>DSP) functions in the transceivers.</w:t>
      </w:r>
    </w:p>
    <w:p w:rsidR="00BD4B8C" w:rsidRDefault="00BD4B8C" w:rsidP="00BD4B8C">
      <w:pPr>
        <w:widowControl w:val="0"/>
        <w:spacing w:before="120"/>
        <w:rPr>
          <w:b/>
          <w:bCs/>
          <w:lang w:eastAsia="ja-JP"/>
        </w:rPr>
      </w:pPr>
      <w:r w:rsidRPr="00BD4B8C">
        <w:rPr>
          <w:b/>
          <w:bCs/>
        </w:rPr>
        <w:t>6.3 Description of the conditions to a</w:t>
      </w:r>
      <w:r w:rsidR="00FB640A">
        <w:rPr>
          <w:rFonts w:hint="eastAsia"/>
          <w:b/>
          <w:bCs/>
          <w:lang w:eastAsia="ja-JP"/>
        </w:rPr>
        <w:t>r</w:t>
      </w:r>
      <w:r w:rsidR="00FB640A">
        <w:rPr>
          <w:b/>
          <w:bCs/>
        </w:rPr>
        <w:t>chive the Target data rate</w:t>
      </w:r>
    </w:p>
    <w:p w:rsidR="00BD4B8C" w:rsidRPr="00BD4B8C" w:rsidRDefault="002336AD" w:rsidP="00BD4B8C">
      <w:pPr>
        <w:widowControl w:val="0"/>
        <w:spacing w:before="120"/>
        <w:rPr>
          <w:bCs/>
          <w:lang w:eastAsia="ja-JP"/>
        </w:rPr>
      </w:pPr>
      <w:r>
        <w:rPr>
          <w:rFonts w:hint="eastAsia"/>
          <w:bCs/>
          <w:lang w:eastAsia="ja-JP"/>
        </w:rPr>
        <w:t>Both</w:t>
      </w:r>
      <w:r w:rsidR="0081005C">
        <w:rPr>
          <w:rFonts w:hint="eastAsia"/>
          <w:bCs/>
          <w:lang w:eastAsia="ja-JP"/>
        </w:rPr>
        <w:t xml:space="preserve"> </w:t>
      </w:r>
      <w:proofErr w:type="spellStart"/>
      <w:r w:rsidR="0081005C">
        <w:rPr>
          <w:rFonts w:hint="eastAsia"/>
          <w:bCs/>
          <w:lang w:eastAsia="ja-JP"/>
        </w:rPr>
        <w:t>RoT</w:t>
      </w:r>
      <w:proofErr w:type="spellEnd"/>
      <w:r w:rsidR="00114A0A">
        <w:rPr>
          <w:rFonts w:hint="eastAsia"/>
          <w:bCs/>
          <w:lang w:eastAsia="ja-JP"/>
        </w:rPr>
        <w:t xml:space="preserve"> and </w:t>
      </w:r>
      <w:proofErr w:type="spellStart"/>
      <w:r w:rsidR="00114A0A">
        <w:rPr>
          <w:rFonts w:hint="eastAsia"/>
          <w:bCs/>
          <w:lang w:eastAsia="ja-JP"/>
        </w:rPr>
        <w:t>RoF</w:t>
      </w:r>
      <w:proofErr w:type="spellEnd"/>
      <w:r w:rsidR="00114A0A">
        <w:rPr>
          <w:rFonts w:hint="eastAsia"/>
          <w:bCs/>
          <w:lang w:eastAsia="ja-JP"/>
        </w:rPr>
        <w:t xml:space="preserve"> links </w:t>
      </w:r>
      <w:r w:rsidR="0064712D">
        <w:rPr>
          <w:rFonts w:hint="eastAsia"/>
          <w:bCs/>
          <w:lang w:eastAsia="ja-JP"/>
        </w:rPr>
        <w:t>transmit</w:t>
      </w:r>
      <w:r w:rsidR="00725558">
        <w:rPr>
          <w:rFonts w:hint="eastAsia"/>
          <w:bCs/>
          <w:lang w:eastAsia="ja-JP"/>
        </w:rPr>
        <w:t xml:space="preserve"> waveform from </w:t>
      </w:r>
      <w:r w:rsidR="00067F03">
        <w:rPr>
          <w:rFonts w:hint="eastAsia"/>
          <w:bCs/>
          <w:lang w:eastAsia="ja-JP"/>
        </w:rPr>
        <w:t>M/</w:t>
      </w:r>
      <w:proofErr w:type="spellStart"/>
      <w:r w:rsidR="00067F03">
        <w:rPr>
          <w:rFonts w:hint="eastAsia"/>
          <w:bCs/>
          <w:lang w:eastAsia="ja-JP"/>
        </w:rPr>
        <w:t>dMU</w:t>
      </w:r>
      <w:proofErr w:type="spellEnd"/>
      <w:r w:rsidR="00725558">
        <w:rPr>
          <w:rFonts w:hint="eastAsia"/>
          <w:bCs/>
          <w:lang w:eastAsia="ja-JP"/>
        </w:rPr>
        <w:t xml:space="preserve"> to </w:t>
      </w:r>
      <w:r w:rsidR="00CA0A8C">
        <w:rPr>
          <w:rFonts w:hint="eastAsia"/>
          <w:bCs/>
          <w:lang w:eastAsia="ja-JP"/>
        </w:rPr>
        <w:t>RAU</w:t>
      </w:r>
      <w:r w:rsidR="00725558">
        <w:rPr>
          <w:rFonts w:hint="eastAsia"/>
          <w:bCs/>
          <w:lang w:eastAsia="ja-JP"/>
        </w:rPr>
        <w:t xml:space="preserve">, and vice versa. </w:t>
      </w:r>
      <w:r w:rsidR="004A06E2">
        <w:rPr>
          <w:rFonts w:hint="eastAsia"/>
          <w:bCs/>
          <w:lang w:eastAsia="ja-JP"/>
        </w:rPr>
        <w:t xml:space="preserve">The </w:t>
      </w:r>
      <w:r w:rsidR="00725558">
        <w:rPr>
          <w:rFonts w:hint="eastAsia"/>
          <w:bCs/>
          <w:lang w:eastAsia="ja-JP"/>
        </w:rPr>
        <w:t xml:space="preserve">modulated spectrum </w:t>
      </w:r>
      <w:r>
        <w:rPr>
          <w:rFonts w:hint="eastAsia"/>
          <w:bCs/>
          <w:lang w:eastAsia="ja-JP"/>
        </w:rPr>
        <w:t xml:space="preserve">bandwidth </w:t>
      </w:r>
      <w:r w:rsidR="0064712D">
        <w:rPr>
          <w:rFonts w:hint="eastAsia"/>
          <w:bCs/>
          <w:lang w:eastAsia="ja-JP"/>
        </w:rPr>
        <w:t xml:space="preserve">of the </w:t>
      </w:r>
      <w:r w:rsidR="00725558">
        <w:rPr>
          <w:rFonts w:hint="eastAsia"/>
          <w:bCs/>
          <w:lang w:eastAsia="ja-JP"/>
        </w:rPr>
        <w:t xml:space="preserve">waveform is determined by the </w:t>
      </w:r>
      <w:r w:rsidR="00725558">
        <w:rPr>
          <w:bCs/>
          <w:lang w:eastAsia="ja-JP"/>
        </w:rPr>
        <w:t>modulation</w:t>
      </w:r>
      <w:r w:rsidR="00725558">
        <w:rPr>
          <w:rFonts w:hint="eastAsia"/>
          <w:bCs/>
          <w:lang w:eastAsia="ja-JP"/>
        </w:rPr>
        <w:t xml:space="preserve"> speed and the </w:t>
      </w:r>
      <w:r w:rsidR="00725558">
        <w:rPr>
          <w:bCs/>
          <w:lang w:eastAsia="ja-JP"/>
        </w:rPr>
        <w:t>modulation</w:t>
      </w:r>
      <w:r w:rsidR="00725558">
        <w:rPr>
          <w:rFonts w:hint="eastAsia"/>
          <w:bCs/>
          <w:lang w:eastAsia="ja-JP"/>
        </w:rPr>
        <w:t xml:space="preserve"> </w:t>
      </w:r>
      <w:r w:rsidR="00515E44">
        <w:rPr>
          <w:rFonts w:hint="eastAsia"/>
          <w:bCs/>
          <w:lang w:eastAsia="ja-JP"/>
        </w:rPr>
        <w:t>scheme such as m</w:t>
      </w:r>
      <w:r w:rsidR="00515E44">
        <w:rPr>
          <w:bCs/>
          <w:lang w:eastAsia="ja-JP"/>
        </w:rPr>
        <w:t>ulti-</w:t>
      </w:r>
      <w:r w:rsidR="00515E44">
        <w:rPr>
          <w:rFonts w:hint="eastAsia"/>
          <w:bCs/>
          <w:lang w:eastAsia="ja-JP"/>
        </w:rPr>
        <w:t>l</w:t>
      </w:r>
      <w:r w:rsidR="00515E44" w:rsidRPr="00515E44">
        <w:rPr>
          <w:bCs/>
          <w:lang w:eastAsia="ja-JP"/>
        </w:rPr>
        <w:t>evel Quadrature Amplitude Modulation</w:t>
      </w:r>
      <w:r w:rsidR="00515E44">
        <w:rPr>
          <w:rFonts w:hint="eastAsia"/>
          <w:bCs/>
          <w:lang w:eastAsia="ja-JP"/>
        </w:rPr>
        <w:t xml:space="preserve">. </w:t>
      </w:r>
      <w:r>
        <w:rPr>
          <w:rFonts w:hint="eastAsia"/>
          <w:bCs/>
          <w:lang w:eastAsia="ja-JP"/>
        </w:rPr>
        <w:t xml:space="preserve">The limiting factors of transmission bandwidth of the </w:t>
      </w:r>
      <w:proofErr w:type="spellStart"/>
      <w:r>
        <w:rPr>
          <w:rFonts w:hint="eastAsia"/>
          <w:bCs/>
          <w:lang w:eastAsia="ja-JP"/>
        </w:rPr>
        <w:t>RoT</w:t>
      </w:r>
      <w:proofErr w:type="spellEnd"/>
      <w:r>
        <w:rPr>
          <w:rFonts w:hint="eastAsia"/>
          <w:bCs/>
          <w:lang w:eastAsia="ja-JP"/>
        </w:rPr>
        <w:t xml:space="preserve"> and </w:t>
      </w:r>
      <w:proofErr w:type="spellStart"/>
      <w:r>
        <w:rPr>
          <w:rFonts w:hint="eastAsia"/>
          <w:bCs/>
          <w:lang w:eastAsia="ja-JP"/>
        </w:rPr>
        <w:t>RoF</w:t>
      </w:r>
      <w:proofErr w:type="spellEnd"/>
      <w:r>
        <w:rPr>
          <w:rFonts w:hint="eastAsia"/>
          <w:bCs/>
          <w:lang w:eastAsia="ja-JP"/>
        </w:rPr>
        <w:t xml:space="preserve"> links are up and down conversion </w:t>
      </w:r>
      <w:r w:rsidR="00AB4A95">
        <w:rPr>
          <w:rFonts w:hint="eastAsia"/>
          <w:bCs/>
          <w:lang w:eastAsia="ja-JP"/>
        </w:rPr>
        <w:t xml:space="preserve">frequency </w:t>
      </w:r>
      <w:r>
        <w:rPr>
          <w:rFonts w:hint="eastAsia"/>
          <w:bCs/>
          <w:lang w:eastAsia="ja-JP"/>
        </w:rPr>
        <w:t xml:space="preserve">characteristics, and E/O and O/E frequency responses, respectively. </w:t>
      </w:r>
    </w:p>
    <w:p w:rsidR="00BD4B8C" w:rsidRPr="00BD4B8C" w:rsidRDefault="00BD4B8C" w:rsidP="00BD4B8C">
      <w:pPr>
        <w:widowControl w:val="0"/>
        <w:spacing w:before="120"/>
        <w:rPr>
          <w:b/>
          <w:bCs/>
        </w:rPr>
      </w:pPr>
      <w:r w:rsidRPr="00BD4B8C">
        <w:rPr>
          <w:b/>
          <w:bCs/>
        </w:rPr>
        <w:t>6.4 Specific issues with respect to regulation</w:t>
      </w:r>
    </w:p>
    <w:p w:rsidR="00BD4B8C" w:rsidRPr="00BD4B8C" w:rsidRDefault="007669C1" w:rsidP="00BD4B8C">
      <w:pPr>
        <w:widowControl w:val="0"/>
        <w:spacing w:before="120"/>
        <w:rPr>
          <w:bCs/>
          <w:lang w:eastAsia="ja-JP"/>
        </w:rPr>
      </w:pPr>
      <w:r>
        <w:rPr>
          <w:rFonts w:hint="eastAsia"/>
          <w:bCs/>
          <w:lang w:eastAsia="ja-JP"/>
        </w:rPr>
        <w:t xml:space="preserve">ITU-T SG15 will publish </w:t>
      </w:r>
      <w:r w:rsidR="00DA21B1">
        <w:rPr>
          <w:rFonts w:hint="eastAsia"/>
          <w:bCs/>
          <w:lang w:eastAsia="ja-JP"/>
        </w:rPr>
        <w:t xml:space="preserve">Supplement on </w:t>
      </w:r>
      <w:proofErr w:type="spellStart"/>
      <w:r w:rsidR="00DA21B1">
        <w:rPr>
          <w:rFonts w:hint="eastAsia"/>
          <w:bCs/>
          <w:lang w:eastAsia="ja-JP"/>
        </w:rPr>
        <w:t>RoF</w:t>
      </w:r>
      <w:proofErr w:type="spellEnd"/>
      <w:r w:rsidR="00DA21B1">
        <w:rPr>
          <w:rFonts w:hint="eastAsia"/>
          <w:bCs/>
          <w:lang w:eastAsia="ja-JP"/>
        </w:rPr>
        <w:t xml:space="preserve"> technologies and their applications which </w:t>
      </w:r>
      <w:r w:rsidR="00DA21B1">
        <w:rPr>
          <w:bCs/>
          <w:lang w:eastAsia="ja-JP"/>
        </w:rPr>
        <w:t>incorporate</w:t>
      </w:r>
      <w:r w:rsidR="004A06E2">
        <w:rPr>
          <w:rFonts w:hint="eastAsia"/>
          <w:bCs/>
          <w:lang w:eastAsia="ja-JP"/>
        </w:rPr>
        <w:t xml:space="preserve"> </w:t>
      </w:r>
      <w:proofErr w:type="spellStart"/>
      <w:r w:rsidR="004A06E2">
        <w:rPr>
          <w:rFonts w:hint="eastAsia"/>
          <w:bCs/>
          <w:lang w:eastAsia="ja-JP"/>
        </w:rPr>
        <w:t>RoF</w:t>
      </w:r>
      <w:proofErr w:type="spellEnd"/>
      <w:r w:rsidR="004A06E2">
        <w:rPr>
          <w:rFonts w:hint="eastAsia"/>
          <w:bCs/>
          <w:lang w:eastAsia="ja-JP"/>
        </w:rPr>
        <w:t xml:space="preserve"> in</w:t>
      </w:r>
      <w:r w:rsidR="00DA21B1">
        <w:rPr>
          <w:rFonts w:hint="eastAsia"/>
          <w:bCs/>
          <w:lang w:eastAsia="ja-JP"/>
        </w:rPr>
        <w:t xml:space="preserve"> the next </w:t>
      </w:r>
      <w:r w:rsidR="00DA21B1">
        <w:rPr>
          <w:bCs/>
          <w:lang w:eastAsia="ja-JP"/>
        </w:rPr>
        <w:t>generation</w:t>
      </w:r>
      <w:r w:rsidR="00DA21B1">
        <w:rPr>
          <w:rFonts w:hint="eastAsia"/>
          <w:bCs/>
          <w:lang w:eastAsia="ja-JP"/>
        </w:rPr>
        <w:t xml:space="preserve"> of passive optical </w:t>
      </w:r>
      <w:r w:rsidR="00DA21B1">
        <w:rPr>
          <w:bCs/>
          <w:lang w:eastAsia="ja-JP"/>
        </w:rPr>
        <w:t>network</w:t>
      </w:r>
      <w:r w:rsidR="00D55A6C">
        <w:rPr>
          <w:rFonts w:hint="eastAsia"/>
          <w:bCs/>
          <w:lang w:eastAsia="ja-JP"/>
        </w:rPr>
        <w:t xml:space="preserve"> (NG-PON2) [4]. Regarding terahertz waves, Radio Regulation does not have frequency allocation between 275 GHz and 3000 GHz, but identifies specific frequencies above 275 GHz for passive services only</w:t>
      </w:r>
      <w:r w:rsidR="00AB4A95">
        <w:rPr>
          <w:rFonts w:hint="eastAsia"/>
          <w:bCs/>
          <w:lang w:eastAsia="ja-JP"/>
        </w:rPr>
        <w:t xml:space="preserve"> [5]</w:t>
      </w:r>
      <w:r w:rsidR="00D55A6C">
        <w:rPr>
          <w:rFonts w:hint="eastAsia"/>
          <w:bCs/>
          <w:lang w:eastAsia="ja-JP"/>
        </w:rPr>
        <w:t>. No frequencies have been</w:t>
      </w:r>
      <w:r w:rsidR="002336AD">
        <w:rPr>
          <w:rFonts w:hint="eastAsia"/>
          <w:bCs/>
          <w:lang w:eastAsia="ja-JP"/>
        </w:rPr>
        <w:t xml:space="preserve"> identified for active services, specifically fixed services.</w:t>
      </w:r>
    </w:p>
    <w:p w:rsidR="00BD4B8C" w:rsidRPr="00BD4B8C" w:rsidRDefault="00BD4B8C" w:rsidP="00BD4B8C">
      <w:pPr>
        <w:widowControl w:val="0"/>
        <w:spacing w:before="120"/>
        <w:rPr>
          <w:b/>
          <w:bCs/>
        </w:rPr>
      </w:pPr>
      <w:r w:rsidRPr="00BD4B8C">
        <w:rPr>
          <w:b/>
          <w:bCs/>
        </w:rPr>
        <w:t xml:space="preserve">6.5 Specific requirements with respect to the MAC </w:t>
      </w:r>
    </w:p>
    <w:p w:rsidR="00BD4B8C" w:rsidRPr="00BD4B8C" w:rsidRDefault="000914F4" w:rsidP="00BD4B8C">
      <w:pPr>
        <w:widowControl w:val="0"/>
        <w:spacing w:before="120"/>
        <w:rPr>
          <w:bCs/>
          <w:lang w:eastAsia="ja-JP"/>
        </w:rPr>
      </w:pPr>
      <w:r>
        <w:rPr>
          <w:rFonts w:hint="eastAsia"/>
          <w:bCs/>
          <w:lang w:eastAsia="ja-JP"/>
        </w:rPr>
        <w:t xml:space="preserve">No </w:t>
      </w:r>
      <w:r>
        <w:rPr>
          <w:bCs/>
          <w:lang w:eastAsia="ja-JP"/>
        </w:rPr>
        <w:t>additional</w:t>
      </w:r>
      <w:r>
        <w:rPr>
          <w:rFonts w:hint="eastAsia"/>
          <w:bCs/>
          <w:lang w:eastAsia="ja-JP"/>
        </w:rPr>
        <w:t xml:space="preserve"> MAC requirements are added to transmit</w:t>
      </w:r>
      <w:r w:rsidR="00827163">
        <w:rPr>
          <w:rFonts w:hint="eastAsia"/>
          <w:bCs/>
          <w:lang w:eastAsia="ja-JP"/>
        </w:rPr>
        <w:t xml:space="preserve"> waveform from </w:t>
      </w:r>
      <w:r w:rsidR="00067F03">
        <w:rPr>
          <w:rFonts w:hint="eastAsia"/>
          <w:bCs/>
          <w:lang w:eastAsia="ja-JP"/>
        </w:rPr>
        <w:t>M/</w:t>
      </w:r>
      <w:proofErr w:type="spellStart"/>
      <w:r w:rsidR="00067F03">
        <w:rPr>
          <w:rFonts w:hint="eastAsia"/>
          <w:bCs/>
          <w:lang w:eastAsia="ja-JP"/>
        </w:rPr>
        <w:t>dMU</w:t>
      </w:r>
      <w:proofErr w:type="spellEnd"/>
      <w:r>
        <w:rPr>
          <w:rFonts w:hint="eastAsia"/>
          <w:bCs/>
          <w:lang w:eastAsia="ja-JP"/>
        </w:rPr>
        <w:t xml:space="preserve"> to </w:t>
      </w:r>
      <w:r w:rsidR="00CA0A8C">
        <w:rPr>
          <w:rFonts w:hint="eastAsia"/>
          <w:bCs/>
          <w:lang w:eastAsia="ja-JP"/>
        </w:rPr>
        <w:t>RAU</w:t>
      </w:r>
      <w:r>
        <w:rPr>
          <w:rFonts w:hint="eastAsia"/>
          <w:bCs/>
          <w:lang w:eastAsia="ja-JP"/>
        </w:rPr>
        <w:t>, and vice versa, because the link performance of</w:t>
      </w:r>
      <w:r w:rsidR="0064712D">
        <w:rPr>
          <w:rFonts w:hint="eastAsia"/>
          <w:bCs/>
          <w:lang w:eastAsia="ja-JP"/>
        </w:rPr>
        <w:t xml:space="preserve"> </w:t>
      </w:r>
      <w:proofErr w:type="spellStart"/>
      <w:r w:rsidR="0064712D">
        <w:rPr>
          <w:rFonts w:hint="eastAsia"/>
          <w:bCs/>
          <w:lang w:eastAsia="ja-JP"/>
        </w:rPr>
        <w:t>RoT</w:t>
      </w:r>
      <w:proofErr w:type="spellEnd"/>
      <w:r w:rsidR="0064712D">
        <w:rPr>
          <w:rFonts w:hint="eastAsia"/>
          <w:bCs/>
          <w:lang w:eastAsia="ja-JP"/>
        </w:rPr>
        <w:t xml:space="preserve"> and </w:t>
      </w:r>
      <w:proofErr w:type="spellStart"/>
      <w:r w:rsidR="0064712D">
        <w:rPr>
          <w:rFonts w:hint="eastAsia"/>
          <w:bCs/>
          <w:lang w:eastAsia="ja-JP"/>
        </w:rPr>
        <w:t>RoF</w:t>
      </w:r>
      <w:proofErr w:type="spellEnd"/>
      <w:r w:rsidR="0064712D">
        <w:rPr>
          <w:rFonts w:hint="eastAsia"/>
          <w:bCs/>
          <w:lang w:eastAsia="ja-JP"/>
        </w:rPr>
        <w:t xml:space="preserve"> is based on </w:t>
      </w:r>
      <w:r>
        <w:rPr>
          <w:rFonts w:hint="eastAsia"/>
          <w:bCs/>
          <w:lang w:eastAsia="ja-JP"/>
        </w:rPr>
        <w:t>relay transmission.</w:t>
      </w:r>
    </w:p>
    <w:p w:rsidR="00BD4B8C" w:rsidRPr="00BD4B8C" w:rsidRDefault="00BD4B8C" w:rsidP="00BD4B8C">
      <w:pPr>
        <w:widowControl w:val="0"/>
        <w:spacing w:before="120"/>
        <w:rPr>
          <w:b/>
          <w:bCs/>
        </w:rPr>
      </w:pPr>
      <w:r w:rsidRPr="00BD4B8C">
        <w:rPr>
          <w:b/>
          <w:bCs/>
        </w:rPr>
        <w:t>6.6 Other issues</w:t>
      </w:r>
    </w:p>
    <w:p w:rsidR="008453AC" w:rsidRDefault="00E47CBB" w:rsidP="00BD4B8C">
      <w:pPr>
        <w:widowControl w:val="0"/>
        <w:spacing w:before="120"/>
        <w:rPr>
          <w:bCs/>
          <w:lang w:eastAsia="ja-JP"/>
        </w:rPr>
      </w:pPr>
      <w:r w:rsidRPr="00E47CBB">
        <w:rPr>
          <w:bCs/>
          <w:lang w:eastAsia="ja-JP"/>
        </w:rPr>
        <w:t>Optical Sub-Harmonic IQ Mixer (O-SHIQM</w:t>
      </w:r>
      <w:r>
        <w:rPr>
          <w:rFonts w:hint="eastAsia"/>
          <w:bCs/>
          <w:lang w:eastAsia="ja-JP"/>
        </w:rPr>
        <w:t>) [6</w:t>
      </w:r>
      <w:proofErr w:type="gramStart"/>
      <w:r>
        <w:rPr>
          <w:rFonts w:hint="eastAsia"/>
          <w:bCs/>
          <w:lang w:eastAsia="ja-JP"/>
        </w:rPr>
        <w:t>][</w:t>
      </w:r>
      <w:proofErr w:type="gramEnd"/>
      <w:r>
        <w:rPr>
          <w:rFonts w:hint="eastAsia"/>
          <w:bCs/>
          <w:lang w:eastAsia="ja-JP"/>
        </w:rPr>
        <w:t xml:space="preserve">7][8] </w:t>
      </w:r>
      <w:r w:rsidR="004B31AC">
        <w:rPr>
          <w:rFonts w:hint="eastAsia"/>
          <w:bCs/>
          <w:lang w:eastAsia="ja-JP"/>
        </w:rPr>
        <w:t xml:space="preserve">techniques for mobile </w:t>
      </w:r>
      <w:proofErr w:type="spellStart"/>
      <w:r w:rsidR="004B31AC">
        <w:rPr>
          <w:rFonts w:hint="eastAsia"/>
          <w:bCs/>
          <w:lang w:eastAsia="ja-JP"/>
        </w:rPr>
        <w:t>fronthaul</w:t>
      </w:r>
      <w:proofErr w:type="spellEnd"/>
      <w:r w:rsidR="004B31AC">
        <w:rPr>
          <w:rFonts w:hint="eastAsia"/>
          <w:bCs/>
          <w:lang w:eastAsia="ja-JP"/>
        </w:rPr>
        <w:t xml:space="preserve"> </w:t>
      </w:r>
      <w:r>
        <w:rPr>
          <w:rFonts w:hint="eastAsia"/>
          <w:bCs/>
          <w:lang w:eastAsia="ja-JP"/>
        </w:rPr>
        <w:t>will be proposed to be included in the Technical Requirement Documen</w:t>
      </w:r>
      <w:r w:rsidR="004B31AC">
        <w:rPr>
          <w:rFonts w:hint="eastAsia"/>
          <w:bCs/>
          <w:lang w:eastAsia="ja-JP"/>
        </w:rPr>
        <w:t>t at the next meeting.</w:t>
      </w:r>
    </w:p>
    <w:p w:rsidR="00635805" w:rsidRDefault="00635805" w:rsidP="00BD4B8C">
      <w:pPr>
        <w:widowControl w:val="0"/>
        <w:spacing w:before="120"/>
        <w:rPr>
          <w:bCs/>
          <w:lang w:eastAsia="ja-JP"/>
        </w:rPr>
      </w:pPr>
    </w:p>
    <w:p w:rsidR="00635805" w:rsidRDefault="00635805" w:rsidP="00BD4B8C">
      <w:pPr>
        <w:widowControl w:val="0"/>
        <w:spacing w:before="120"/>
        <w:rPr>
          <w:bCs/>
          <w:lang w:eastAsia="ja-JP"/>
        </w:rPr>
      </w:pPr>
      <w:r>
        <w:rPr>
          <w:rFonts w:hint="eastAsia"/>
          <w:bCs/>
          <w:lang w:eastAsia="ja-JP"/>
        </w:rPr>
        <w:t>References</w:t>
      </w:r>
    </w:p>
    <w:p w:rsidR="00B41B99" w:rsidRPr="000D578B" w:rsidRDefault="00B41B99" w:rsidP="00BD4B8C">
      <w:pPr>
        <w:widowControl w:val="0"/>
        <w:spacing w:before="120"/>
        <w:rPr>
          <w:bCs/>
          <w:lang w:eastAsia="ja-JP"/>
        </w:rPr>
      </w:pPr>
      <w:r>
        <w:rPr>
          <w:rFonts w:hint="eastAsia"/>
          <w:bCs/>
          <w:lang w:eastAsia="ja-JP"/>
        </w:rPr>
        <w:t xml:space="preserve">[1] 5GPPP. </w:t>
      </w:r>
      <w:hyperlink r:id="rId12" w:history="1">
        <w:r w:rsidRPr="000E5887">
          <w:rPr>
            <w:rStyle w:val="a9"/>
            <w:bCs/>
            <w:lang w:eastAsia="ja-JP"/>
          </w:rPr>
          <w:t>http://5g-ppp.eu/</w:t>
        </w:r>
      </w:hyperlink>
    </w:p>
    <w:p w:rsidR="00635805" w:rsidRDefault="000D578B" w:rsidP="00BD4B8C">
      <w:pPr>
        <w:widowControl w:val="0"/>
        <w:spacing w:before="120"/>
        <w:rPr>
          <w:bCs/>
          <w:lang w:eastAsia="ja-JP"/>
        </w:rPr>
      </w:pPr>
      <w:r>
        <w:rPr>
          <w:rFonts w:hint="eastAsia"/>
          <w:bCs/>
          <w:lang w:eastAsia="ja-JP"/>
        </w:rPr>
        <w:lastRenderedPageBreak/>
        <w:t>[2</w:t>
      </w:r>
      <w:r w:rsidR="00635805">
        <w:rPr>
          <w:rFonts w:hint="eastAsia"/>
          <w:bCs/>
          <w:lang w:eastAsia="ja-JP"/>
        </w:rPr>
        <w:t xml:space="preserve">] </w:t>
      </w:r>
      <w:r w:rsidR="00B72872" w:rsidRPr="00B72872">
        <w:rPr>
          <w:bCs/>
          <w:lang w:eastAsia="ja-JP"/>
        </w:rPr>
        <w:t>Draft Supplement to ITU-T G-series Recommendations</w:t>
      </w:r>
      <w:r w:rsidR="00B72872">
        <w:rPr>
          <w:rFonts w:hint="eastAsia"/>
          <w:bCs/>
          <w:lang w:eastAsia="ja-JP"/>
        </w:rPr>
        <w:t xml:space="preserve"> (</w:t>
      </w:r>
      <w:proofErr w:type="spellStart"/>
      <w:r w:rsidR="00635805">
        <w:rPr>
          <w:rFonts w:hint="eastAsia"/>
          <w:bCs/>
          <w:lang w:eastAsia="ja-JP"/>
        </w:rPr>
        <w:t>G.Suppl.RoF</w:t>
      </w:r>
      <w:proofErr w:type="spellEnd"/>
      <w:r w:rsidR="00B72872">
        <w:rPr>
          <w:rFonts w:hint="eastAsia"/>
          <w:bCs/>
          <w:lang w:eastAsia="ja-JP"/>
        </w:rPr>
        <w:t>)</w:t>
      </w:r>
      <w:r w:rsidR="00635805">
        <w:rPr>
          <w:rFonts w:hint="eastAsia"/>
          <w:bCs/>
          <w:lang w:eastAsia="ja-JP"/>
        </w:rPr>
        <w:t xml:space="preserve">, </w:t>
      </w:r>
      <w:r w:rsidR="00B72872">
        <w:rPr>
          <w:bCs/>
          <w:lang w:eastAsia="ja-JP"/>
        </w:rPr>
        <w:t>“</w:t>
      </w:r>
      <w:r w:rsidR="00B72872" w:rsidRPr="00B72872">
        <w:rPr>
          <w:bCs/>
          <w:lang w:eastAsia="ja-JP"/>
        </w:rPr>
        <w:t>Radio-over-fiber (</w:t>
      </w:r>
      <w:proofErr w:type="spellStart"/>
      <w:r w:rsidR="00B72872" w:rsidRPr="00B72872">
        <w:rPr>
          <w:bCs/>
          <w:lang w:eastAsia="ja-JP"/>
        </w:rPr>
        <w:t>RoF</w:t>
      </w:r>
      <w:proofErr w:type="spellEnd"/>
      <w:r w:rsidR="00B72872" w:rsidRPr="00B72872">
        <w:rPr>
          <w:bCs/>
          <w:lang w:eastAsia="ja-JP"/>
        </w:rPr>
        <w:t>) technologies and their applications</w:t>
      </w:r>
      <w:r w:rsidR="00B72872">
        <w:rPr>
          <w:bCs/>
          <w:lang w:eastAsia="ja-JP"/>
        </w:rPr>
        <w:t>”</w:t>
      </w:r>
      <w:r w:rsidR="00B72872">
        <w:rPr>
          <w:rFonts w:hint="eastAsia"/>
          <w:bCs/>
          <w:lang w:eastAsia="ja-JP"/>
        </w:rPr>
        <w:t>.</w:t>
      </w:r>
    </w:p>
    <w:p w:rsidR="000D578B" w:rsidRDefault="000D578B" w:rsidP="00BD4B8C">
      <w:pPr>
        <w:widowControl w:val="0"/>
        <w:spacing w:before="120"/>
        <w:rPr>
          <w:bCs/>
          <w:lang w:eastAsia="ja-JP"/>
        </w:rPr>
      </w:pPr>
      <w:r>
        <w:rPr>
          <w:rFonts w:hint="eastAsia"/>
          <w:bCs/>
          <w:lang w:eastAsia="ja-JP"/>
        </w:rPr>
        <w:t xml:space="preserve">[3] T. </w:t>
      </w:r>
      <w:proofErr w:type="spellStart"/>
      <w:r>
        <w:rPr>
          <w:rFonts w:hint="eastAsia"/>
          <w:bCs/>
          <w:lang w:eastAsia="ja-JP"/>
        </w:rPr>
        <w:t>Kuri</w:t>
      </w:r>
      <w:proofErr w:type="spellEnd"/>
      <w:r>
        <w:rPr>
          <w:rFonts w:hint="eastAsia"/>
          <w:bCs/>
          <w:lang w:eastAsia="ja-JP"/>
        </w:rPr>
        <w:t xml:space="preserve"> et al. </w:t>
      </w:r>
      <w:r>
        <w:rPr>
          <w:bCs/>
          <w:lang w:eastAsia="ja-JP"/>
        </w:rPr>
        <w:t>“</w:t>
      </w:r>
      <w:r>
        <w:rPr>
          <w:rFonts w:hint="eastAsia"/>
          <w:bCs/>
          <w:lang w:eastAsia="ja-JP"/>
        </w:rPr>
        <w:t xml:space="preserve">Proposal of </w:t>
      </w:r>
      <w:r>
        <w:rPr>
          <w:bCs/>
          <w:lang w:eastAsia="ja-JP"/>
        </w:rPr>
        <w:t>“</w:t>
      </w:r>
      <w:r>
        <w:rPr>
          <w:rFonts w:hint="eastAsia"/>
          <w:bCs/>
          <w:lang w:eastAsia="ja-JP"/>
        </w:rPr>
        <w:t>Radio over X</w:t>
      </w:r>
      <w:r>
        <w:rPr>
          <w:bCs/>
          <w:lang w:eastAsia="ja-JP"/>
        </w:rPr>
        <w:t>”</w:t>
      </w:r>
      <w:r>
        <w:rPr>
          <w:rFonts w:hint="eastAsia"/>
          <w:bCs/>
          <w:lang w:eastAsia="ja-JP"/>
        </w:rPr>
        <w:t xml:space="preserve"> and </w:t>
      </w:r>
      <w:r>
        <w:rPr>
          <w:bCs/>
          <w:lang w:eastAsia="ja-JP"/>
        </w:rPr>
        <w:t>“</w:t>
      </w:r>
      <w:r>
        <w:rPr>
          <w:rFonts w:hint="eastAsia"/>
          <w:bCs/>
          <w:lang w:eastAsia="ja-JP"/>
        </w:rPr>
        <w:t>Modulation-Symbol-Format M</w:t>
      </w:r>
      <w:r>
        <w:rPr>
          <w:bCs/>
          <w:lang w:eastAsia="ja-JP"/>
        </w:rPr>
        <w:t>aintaining</w:t>
      </w:r>
      <w:r>
        <w:rPr>
          <w:rFonts w:hint="eastAsia"/>
          <w:bCs/>
          <w:lang w:eastAsia="ja-JP"/>
        </w:rPr>
        <w:t xml:space="preserve"> Transmission</w:t>
      </w:r>
      <w:r>
        <w:rPr>
          <w:bCs/>
          <w:lang w:eastAsia="ja-JP"/>
        </w:rPr>
        <w:t>”</w:t>
      </w:r>
      <w:r>
        <w:rPr>
          <w:rFonts w:hint="eastAsia"/>
          <w:bCs/>
          <w:lang w:eastAsia="ja-JP"/>
        </w:rPr>
        <w:t xml:space="preserve"> for the next generation mobile </w:t>
      </w:r>
      <w:proofErr w:type="gramStart"/>
      <w:r>
        <w:rPr>
          <w:rFonts w:hint="eastAsia"/>
          <w:bCs/>
          <w:lang w:eastAsia="ja-JP"/>
        </w:rPr>
        <w:t xml:space="preserve">services </w:t>
      </w:r>
      <w:r>
        <w:rPr>
          <w:bCs/>
          <w:lang w:eastAsia="ja-JP"/>
        </w:rPr>
        <w:t>”</w:t>
      </w:r>
      <w:proofErr w:type="gramEnd"/>
      <w:r>
        <w:rPr>
          <w:rFonts w:hint="eastAsia"/>
          <w:bCs/>
          <w:lang w:eastAsia="ja-JP"/>
        </w:rPr>
        <w:t>, IEICE Technical Report, CS2014-17, July 2014.</w:t>
      </w:r>
    </w:p>
    <w:p w:rsidR="00D55A6C" w:rsidRDefault="00D55A6C" w:rsidP="00D55A6C">
      <w:pPr>
        <w:widowControl w:val="0"/>
        <w:spacing w:before="120"/>
        <w:rPr>
          <w:bCs/>
          <w:lang w:eastAsia="ja-JP"/>
        </w:rPr>
      </w:pPr>
      <w:r>
        <w:rPr>
          <w:rFonts w:hint="eastAsia"/>
          <w:bCs/>
          <w:lang w:eastAsia="ja-JP"/>
        </w:rPr>
        <w:t xml:space="preserve">[4] Recommendation ITU-T G.989.1, </w:t>
      </w:r>
      <w:r>
        <w:rPr>
          <w:bCs/>
          <w:lang w:eastAsia="ja-JP"/>
        </w:rPr>
        <w:t>“</w:t>
      </w:r>
      <w:r w:rsidRPr="00D55A6C">
        <w:rPr>
          <w:bCs/>
          <w:lang w:eastAsia="ja-JP"/>
        </w:rPr>
        <w:t>40-Gigabit-capable passive optical networks</w:t>
      </w:r>
      <w:r>
        <w:rPr>
          <w:rFonts w:hint="eastAsia"/>
          <w:bCs/>
          <w:lang w:eastAsia="ja-JP"/>
        </w:rPr>
        <w:t xml:space="preserve"> </w:t>
      </w:r>
      <w:r w:rsidRPr="00D55A6C">
        <w:rPr>
          <w:bCs/>
          <w:lang w:eastAsia="ja-JP"/>
        </w:rPr>
        <w:t>(NG-PON2): General requirements</w:t>
      </w:r>
      <w:r>
        <w:rPr>
          <w:bCs/>
          <w:lang w:eastAsia="ja-JP"/>
        </w:rPr>
        <w:t>”</w:t>
      </w:r>
      <w:r>
        <w:rPr>
          <w:rFonts w:hint="eastAsia"/>
          <w:bCs/>
          <w:lang w:eastAsia="ja-JP"/>
        </w:rPr>
        <w:t>.</w:t>
      </w:r>
    </w:p>
    <w:p w:rsidR="00AB4A95" w:rsidRDefault="00AB4A95" w:rsidP="00D55A6C">
      <w:pPr>
        <w:widowControl w:val="0"/>
        <w:spacing w:before="120"/>
        <w:rPr>
          <w:bCs/>
          <w:lang w:eastAsia="ja-JP"/>
        </w:rPr>
      </w:pPr>
      <w:r>
        <w:rPr>
          <w:rFonts w:hint="eastAsia"/>
          <w:bCs/>
          <w:lang w:eastAsia="ja-JP"/>
        </w:rPr>
        <w:t>[5] Radio Regulation, Edition 2012.</w:t>
      </w:r>
    </w:p>
    <w:p w:rsidR="00E47CBB" w:rsidRDefault="00E47CBB" w:rsidP="00D55A6C">
      <w:pPr>
        <w:widowControl w:val="0"/>
        <w:spacing w:before="120"/>
        <w:rPr>
          <w:bCs/>
          <w:lang w:eastAsia="ja-JP"/>
        </w:rPr>
      </w:pPr>
      <w:r>
        <w:rPr>
          <w:rFonts w:hint="eastAsia"/>
          <w:bCs/>
          <w:lang w:eastAsia="ja-JP"/>
        </w:rPr>
        <w:t>[6] IEEE 802.15-14-0022-00-0</w:t>
      </w:r>
      <w:proofErr w:type="gramStart"/>
      <w:r>
        <w:rPr>
          <w:rFonts w:hint="eastAsia"/>
          <w:bCs/>
          <w:lang w:eastAsia="ja-JP"/>
        </w:rPr>
        <w:t>thz</w:t>
      </w:r>
      <w:proofErr w:type="gramEnd"/>
      <w:r>
        <w:rPr>
          <w:rFonts w:hint="eastAsia"/>
          <w:bCs/>
          <w:lang w:eastAsia="ja-JP"/>
        </w:rPr>
        <w:t xml:space="preserve">, </w:t>
      </w:r>
      <w:r>
        <w:rPr>
          <w:bCs/>
          <w:lang w:eastAsia="ja-JP"/>
        </w:rPr>
        <w:t>“</w:t>
      </w:r>
      <w:r w:rsidRPr="00E47CBB">
        <w:rPr>
          <w:bCs/>
          <w:lang w:eastAsia="ja-JP"/>
        </w:rPr>
        <w:t xml:space="preserve">Application of </w:t>
      </w:r>
      <w:proofErr w:type="spellStart"/>
      <w:r w:rsidRPr="00E47CBB">
        <w:rPr>
          <w:bCs/>
          <w:lang w:eastAsia="ja-JP"/>
        </w:rPr>
        <w:t>RoF</w:t>
      </w:r>
      <w:proofErr w:type="spellEnd"/>
      <w:r w:rsidRPr="00E47CBB">
        <w:rPr>
          <w:bCs/>
          <w:lang w:eastAsia="ja-JP"/>
        </w:rPr>
        <w:t xml:space="preserve">-Based Terahertz </w:t>
      </w:r>
      <w:proofErr w:type="spellStart"/>
      <w:r w:rsidRPr="00E47CBB">
        <w:rPr>
          <w:bCs/>
          <w:lang w:eastAsia="ja-JP"/>
        </w:rPr>
        <w:t>Fronthauling</w:t>
      </w:r>
      <w:proofErr w:type="spellEnd"/>
      <w:r w:rsidRPr="00E47CBB">
        <w:rPr>
          <w:bCs/>
          <w:lang w:eastAsia="ja-JP"/>
        </w:rPr>
        <w:t xml:space="preserve"> using Optical Sub-Harmonic IQ</w:t>
      </w:r>
      <w:r>
        <w:rPr>
          <w:bCs/>
          <w:lang w:eastAsia="ja-JP"/>
        </w:rPr>
        <w:t>”</w:t>
      </w:r>
      <w:r>
        <w:rPr>
          <w:rFonts w:hint="eastAsia"/>
          <w:bCs/>
          <w:lang w:eastAsia="ja-JP"/>
        </w:rPr>
        <w:t>, January 2014.</w:t>
      </w:r>
    </w:p>
    <w:p w:rsidR="00E47CBB" w:rsidRDefault="00E47CBB" w:rsidP="00D55A6C">
      <w:pPr>
        <w:widowControl w:val="0"/>
        <w:spacing w:before="120"/>
        <w:rPr>
          <w:bCs/>
          <w:lang w:eastAsia="ja-JP"/>
        </w:rPr>
      </w:pPr>
      <w:r>
        <w:rPr>
          <w:rFonts w:hint="eastAsia"/>
          <w:bCs/>
          <w:lang w:eastAsia="ja-JP"/>
        </w:rPr>
        <w:t xml:space="preserve">[7] IEEE 802.15-0177-02-003d, </w:t>
      </w:r>
      <w:r>
        <w:rPr>
          <w:bCs/>
          <w:lang w:eastAsia="ja-JP"/>
        </w:rPr>
        <w:t>“</w:t>
      </w:r>
      <w:proofErr w:type="spellStart"/>
      <w:r w:rsidRPr="00E47CBB">
        <w:rPr>
          <w:bCs/>
          <w:lang w:eastAsia="ja-JP"/>
        </w:rPr>
        <w:t>RoF</w:t>
      </w:r>
      <w:proofErr w:type="spellEnd"/>
      <w:r w:rsidRPr="00E47CBB">
        <w:rPr>
          <w:bCs/>
          <w:lang w:eastAsia="ja-JP"/>
        </w:rPr>
        <w:t xml:space="preserve">-Based Terahertz </w:t>
      </w:r>
      <w:proofErr w:type="spellStart"/>
      <w:r w:rsidRPr="00E47CBB">
        <w:rPr>
          <w:bCs/>
          <w:lang w:eastAsia="ja-JP"/>
        </w:rPr>
        <w:t>Fronthaul</w:t>
      </w:r>
      <w:proofErr w:type="spellEnd"/>
      <w:r w:rsidRPr="00E47CBB">
        <w:rPr>
          <w:bCs/>
          <w:lang w:eastAsia="ja-JP"/>
        </w:rPr>
        <w:t xml:space="preserve"> for Mobile/Wireless Access Systems</w:t>
      </w:r>
      <w:r>
        <w:rPr>
          <w:bCs/>
          <w:lang w:eastAsia="ja-JP"/>
        </w:rPr>
        <w:t>”</w:t>
      </w:r>
      <w:r>
        <w:rPr>
          <w:rFonts w:hint="eastAsia"/>
          <w:bCs/>
          <w:lang w:eastAsia="ja-JP"/>
        </w:rPr>
        <w:t>, March 2014.</w:t>
      </w:r>
    </w:p>
    <w:p w:rsidR="00E47CBB" w:rsidRPr="00E47CBB" w:rsidRDefault="00E47CBB" w:rsidP="00D55A6C">
      <w:pPr>
        <w:widowControl w:val="0"/>
        <w:spacing w:before="120"/>
        <w:rPr>
          <w:bCs/>
          <w:lang w:eastAsia="ja-JP"/>
        </w:rPr>
      </w:pPr>
      <w:r>
        <w:rPr>
          <w:rFonts w:hint="eastAsia"/>
          <w:bCs/>
          <w:lang w:eastAsia="ja-JP"/>
        </w:rPr>
        <w:t xml:space="preserve">[8] IEEE 802.15-0177-0003d, </w:t>
      </w:r>
      <w:r>
        <w:rPr>
          <w:bCs/>
          <w:lang w:eastAsia="ja-JP"/>
        </w:rPr>
        <w:t>“</w:t>
      </w:r>
      <w:proofErr w:type="spellStart"/>
      <w:r w:rsidRPr="00E47CBB">
        <w:rPr>
          <w:bCs/>
          <w:lang w:eastAsia="ja-JP"/>
        </w:rPr>
        <w:t>RoF</w:t>
      </w:r>
      <w:proofErr w:type="spellEnd"/>
      <w:r w:rsidRPr="00E47CBB">
        <w:rPr>
          <w:bCs/>
          <w:lang w:eastAsia="ja-JP"/>
        </w:rPr>
        <w:t xml:space="preserve">-Based Terahertz </w:t>
      </w:r>
      <w:proofErr w:type="spellStart"/>
      <w:r w:rsidRPr="00E47CBB">
        <w:rPr>
          <w:bCs/>
          <w:lang w:eastAsia="ja-JP"/>
        </w:rPr>
        <w:t>Fronthaul</w:t>
      </w:r>
      <w:proofErr w:type="spellEnd"/>
      <w:r w:rsidRPr="00E47CBB">
        <w:rPr>
          <w:bCs/>
          <w:lang w:eastAsia="ja-JP"/>
        </w:rPr>
        <w:t xml:space="preserve"> for Mobile/Wireless Access Systems</w:t>
      </w:r>
      <w:r>
        <w:rPr>
          <w:bCs/>
          <w:lang w:eastAsia="ja-JP"/>
        </w:rPr>
        <w:t>”</w:t>
      </w:r>
      <w:r>
        <w:rPr>
          <w:rFonts w:hint="eastAsia"/>
          <w:bCs/>
          <w:lang w:eastAsia="ja-JP"/>
        </w:rPr>
        <w:t>, May 2014.</w:t>
      </w:r>
    </w:p>
    <w:p w:rsidR="00D55A6C" w:rsidRPr="00B72872" w:rsidRDefault="00D55A6C" w:rsidP="00D55A6C">
      <w:pPr>
        <w:widowControl w:val="0"/>
        <w:spacing w:before="120"/>
        <w:rPr>
          <w:bCs/>
          <w:lang w:val="en-GB" w:eastAsia="ja-JP"/>
        </w:rPr>
      </w:pPr>
    </w:p>
    <w:sectPr w:rsidR="00D55A6C" w:rsidRPr="00B72872" w:rsidSect="00FB4848">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21" w:rsidRDefault="00BC2D21">
      <w:r>
        <w:separator/>
      </w:r>
    </w:p>
  </w:endnote>
  <w:endnote w:type="continuationSeparator" w:id="0">
    <w:p w:rsidR="00BC2D21" w:rsidRDefault="00B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w:t>
    </w:r>
    <w:r w:rsidR="0046572A">
      <w:t>ubmissio</w:t>
    </w:r>
    <w:r w:rsidR="0046572A">
      <w:rPr>
        <w:rFonts w:hint="eastAsia"/>
        <w:lang w:eastAsia="ja-JP"/>
      </w:rPr>
      <w:t>n</w:t>
    </w:r>
    <w:r w:rsidR="0046572A">
      <w:rPr>
        <w:rFonts w:hint="eastAsia"/>
        <w:lang w:eastAsia="ja-JP"/>
      </w:rPr>
      <w:tab/>
    </w:r>
    <w:r w:rsidR="0046572A">
      <w:rPr>
        <w:rFonts w:hint="eastAsia"/>
        <w:lang w:eastAsia="ja-JP"/>
      </w:rPr>
      <w:tab/>
    </w:r>
    <w:r>
      <w:t xml:space="preserve">Page </w:t>
    </w:r>
    <w:r>
      <w:pgNum/>
    </w:r>
    <w:r>
      <w:t xml:space="preserve">                              </w:t>
    </w:r>
    <w:r w:rsidR="00EE5258">
      <w:t xml:space="preserve"> </w:t>
    </w:r>
    <w:r w:rsidR="0046572A">
      <w:t xml:space="preserve">    </w:t>
    </w:r>
    <w:proofErr w:type="spellStart"/>
    <w:r w:rsidR="00EE5258">
      <w:rPr>
        <w:rFonts w:hint="eastAsia"/>
        <w:lang w:eastAsia="ja-JP"/>
      </w:rPr>
      <w:t>A</w:t>
    </w:r>
    <w:r w:rsidR="00EE5258">
      <w:rPr>
        <w:lang w:eastAsia="ja-JP"/>
      </w:rPr>
      <w:t>kifumi</w:t>
    </w:r>
    <w:proofErr w:type="spellEnd"/>
    <w:r w:rsidR="00EE5258">
      <w:rPr>
        <w:rFonts w:hint="eastAsia"/>
        <w:lang w:eastAsia="ja-JP"/>
      </w:rPr>
      <w:t xml:space="preserve"> </w:t>
    </w:r>
    <w:proofErr w:type="spellStart"/>
    <w:r w:rsidR="00EE5258">
      <w:rPr>
        <w:rFonts w:hint="eastAsia"/>
        <w:lang w:eastAsia="ja-JP"/>
      </w:rPr>
      <w:t>Kasamatsu</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21" w:rsidRDefault="00BC2D21">
      <w:r>
        <w:separator/>
      </w:r>
    </w:p>
  </w:footnote>
  <w:footnote w:type="continuationSeparator" w:id="0">
    <w:p w:rsidR="00BC2D21" w:rsidRDefault="00BC2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46572A"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July</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sidR="00EE5258">
      <w:rPr>
        <w:rFonts w:hint="eastAsia"/>
        <w:b/>
        <w:sz w:val="28"/>
        <w:lang w:eastAsia="ja-JP"/>
      </w:rPr>
      <w:t>403</w:t>
    </w:r>
    <w:r w:rsidR="00A67FD7">
      <w:rPr>
        <w:b/>
        <w:sz w:val="28"/>
      </w:rPr>
      <w:t>-0</w:t>
    </w:r>
    <w:r w:rsidR="000F31A3">
      <w:rPr>
        <w:b/>
        <w:sz w:val="28"/>
      </w:rPr>
      <w:t>0</w:t>
    </w:r>
    <w:r w:rsidR="00A67FD7">
      <w:rPr>
        <w:b/>
        <w:sz w:val="28"/>
      </w:rPr>
      <w:t>-0</w:t>
    </w:r>
    <w:r w:rsidR="003E3DFD">
      <w:rPr>
        <w:b/>
        <w:sz w:val="28"/>
      </w:rPr>
      <w:t>03d</w:t>
    </w:r>
    <w:r w:rsidR="00A67FD7">
      <w:rPr>
        <w:b/>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8">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5"/>
  </w:num>
  <w:num w:numId="3">
    <w:abstractNumId w:val="9"/>
  </w:num>
  <w:num w:numId="4">
    <w:abstractNumId w:val="21"/>
  </w:num>
  <w:num w:numId="5">
    <w:abstractNumId w:val="13"/>
  </w:num>
  <w:num w:numId="6">
    <w:abstractNumId w:val="12"/>
  </w:num>
  <w:num w:numId="7">
    <w:abstractNumId w:val="19"/>
  </w:num>
  <w:num w:numId="8">
    <w:abstractNumId w:val="2"/>
  </w:num>
  <w:num w:numId="9">
    <w:abstractNumId w:val="18"/>
  </w:num>
  <w:num w:numId="10">
    <w:abstractNumId w:val="14"/>
  </w:num>
  <w:num w:numId="11">
    <w:abstractNumId w:val="23"/>
  </w:num>
  <w:num w:numId="12">
    <w:abstractNumId w:val="6"/>
  </w:num>
  <w:num w:numId="13">
    <w:abstractNumId w:val="26"/>
  </w:num>
  <w:num w:numId="14">
    <w:abstractNumId w:val="24"/>
  </w:num>
  <w:num w:numId="15">
    <w:abstractNumId w:val="5"/>
  </w:num>
  <w:num w:numId="16">
    <w:abstractNumId w:val="22"/>
  </w:num>
  <w:num w:numId="17">
    <w:abstractNumId w:val="0"/>
  </w:num>
  <w:num w:numId="18">
    <w:abstractNumId w:val="4"/>
  </w:num>
  <w:num w:numId="19">
    <w:abstractNumId w:val="3"/>
  </w:num>
  <w:num w:numId="20">
    <w:abstractNumId w:val="8"/>
  </w:num>
  <w:num w:numId="21">
    <w:abstractNumId w:val="17"/>
  </w:num>
  <w:num w:numId="22">
    <w:abstractNumId w:val="7"/>
  </w:num>
  <w:num w:numId="23">
    <w:abstractNumId w:val="11"/>
  </w:num>
  <w:num w:numId="24">
    <w:abstractNumId w:val="1"/>
  </w:num>
  <w:num w:numId="25">
    <w:abstractNumId w:val="10"/>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5F11"/>
    <w:rsid w:val="000068E5"/>
    <w:rsid w:val="00006F53"/>
    <w:rsid w:val="0001197D"/>
    <w:rsid w:val="0002193F"/>
    <w:rsid w:val="00025EC6"/>
    <w:rsid w:val="000270C5"/>
    <w:rsid w:val="00055CF4"/>
    <w:rsid w:val="00056302"/>
    <w:rsid w:val="00067F03"/>
    <w:rsid w:val="000820E0"/>
    <w:rsid w:val="0008657F"/>
    <w:rsid w:val="000914F4"/>
    <w:rsid w:val="00091B5D"/>
    <w:rsid w:val="00091FBC"/>
    <w:rsid w:val="000D2510"/>
    <w:rsid w:val="000D342A"/>
    <w:rsid w:val="000D578B"/>
    <w:rsid w:val="000E73D7"/>
    <w:rsid w:val="000F0DE0"/>
    <w:rsid w:val="000F31A3"/>
    <w:rsid w:val="000F5F64"/>
    <w:rsid w:val="00113CBB"/>
    <w:rsid w:val="00114A0A"/>
    <w:rsid w:val="001150D6"/>
    <w:rsid w:val="0013040B"/>
    <w:rsid w:val="00144F51"/>
    <w:rsid w:val="00151E6D"/>
    <w:rsid w:val="001549CB"/>
    <w:rsid w:val="00155509"/>
    <w:rsid w:val="0016195C"/>
    <w:rsid w:val="00162FA0"/>
    <w:rsid w:val="0016760C"/>
    <w:rsid w:val="001726AB"/>
    <w:rsid w:val="00175B12"/>
    <w:rsid w:val="0017766D"/>
    <w:rsid w:val="00193408"/>
    <w:rsid w:val="001A0594"/>
    <w:rsid w:val="001A2997"/>
    <w:rsid w:val="001A3D9D"/>
    <w:rsid w:val="001B7175"/>
    <w:rsid w:val="001C0FA9"/>
    <w:rsid w:val="001C2682"/>
    <w:rsid w:val="001C7ADB"/>
    <w:rsid w:val="001D3E84"/>
    <w:rsid w:val="001D591E"/>
    <w:rsid w:val="001E3B19"/>
    <w:rsid w:val="001F551A"/>
    <w:rsid w:val="001F7133"/>
    <w:rsid w:val="002012B0"/>
    <w:rsid w:val="00205684"/>
    <w:rsid w:val="00220C26"/>
    <w:rsid w:val="0022299D"/>
    <w:rsid w:val="002268AB"/>
    <w:rsid w:val="00233326"/>
    <w:rsid w:val="002336AD"/>
    <w:rsid w:val="00235241"/>
    <w:rsid w:val="00242395"/>
    <w:rsid w:val="00247EDD"/>
    <w:rsid w:val="002656CF"/>
    <w:rsid w:val="00265C41"/>
    <w:rsid w:val="00266F0C"/>
    <w:rsid w:val="00277F50"/>
    <w:rsid w:val="002820DB"/>
    <w:rsid w:val="00287273"/>
    <w:rsid w:val="0028768F"/>
    <w:rsid w:val="002903DF"/>
    <w:rsid w:val="00291D07"/>
    <w:rsid w:val="00294B47"/>
    <w:rsid w:val="002B09D3"/>
    <w:rsid w:val="002B37B3"/>
    <w:rsid w:val="002B688D"/>
    <w:rsid w:val="002D1165"/>
    <w:rsid w:val="002D5C93"/>
    <w:rsid w:val="002E14EE"/>
    <w:rsid w:val="002E418C"/>
    <w:rsid w:val="002F51F2"/>
    <w:rsid w:val="00304E3A"/>
    <w:rsid w:val="0030567A"/>
    <w:rsid w:val="003079C1"/>
    <w:rsid w:val="00314D77"/>
    <w:rsid w:val="00316372"/>
    <w:rsid w:val="003456F7"/>
    <w:rsid w:val="003514CD"/>
    <w:rsid w:val="00372741"/>
    <w:rsid w:val="00376299"/>
    <w:rsid w:val="0037644B"/>
    <w:rsid w:val="00377E29"/>
    <w:rsid w:val="00381D4E"/>
    <w:rsid w:val="00383A76"/>
    <w:rsid w:val="00391035"/>
    <w:rsid w:val="00391566"/>
    <w:rsid w:val="003B2EFF"/>
    <w:rsid w:val="003B44E2"/>
    <w:rsid w:val="003B5B56"/>
    <w:rsid w:val="003C0818"/>
    <w:rsid w:val="003E3DFD"/>
    <w:rsid w:val="003E7C12"/>
    <w:rsid w:val="003F3DBF"/>
    <w:rsid w:val="003F51FF"/>
    <w:rsid w:val="00416435"/>
    <w:rsid w:val="0043071E"/>
    <w:rsid w:val="0045438F"/>
    <w:rsid w:val="00457433"/>
    <w:rsid w:val="00461FA0"/>
    <w:rsid w:val="0046572A"/>
    <w:rsid w:val="00483192"/>
    <w:rsid w:val="00490865"/>
    <w:rsid w:val="0049367D"/>
    <w:rsid w:val="00496E80"/>
    <w:rsid w:val="004A06E2"/>
    <w:rsid w:val="004A0D03"/>
    <w:rsid w:val="004A6428"/>
    <w:rsid w:val="004B1A4F"/>
    <w:rsid w:val="004B28E6"/>
    <w:rsid w:val="004B31AC"/>
    <w:rsid w:val="004B7753"/>
    <w:rsid w:val="004D3BF5"/>
    <w:rsid w:val="004D7BE0"/>
    <w:rsid w:val="004E5614"/>
    <w:rsid w:val="004F61E7"/>
    <w:rsid w:val="004F61F9"/>
    <w:rsid w:val="005001F7"/>
    <w:rsid w:val="005032CC"/>
    <w:rsid w:val="00505BA6"/>
    <w:rsid w:val="00515E44"/>
    <w:rsid w:val="0052051C"/>
    <w:rsid w:val="00523B23"/>
    <w:rsid w:val="005270D5"/>
    <w:rsid w:val="00530322"/>
    <w:rsid w:val="00530EA3"/>
    <w:rsid w:val="005365B2"/>
    <w:rsid w:val="005438D9"/>
    <w:rsid w:val="00545A9A"/>
    <w:rsid w:val="00552041"/>
    <w:rsid w:val="005522EA"/>
    <w:rsid w:val="00554DD3"/>
    <w:rsid w:val="00564A85"/>
    <w:rsid w:val="0056764D"/>
    <w:rsid w:val="00567FDF"/>
    <w:rsid w:val="0057137C"/>
    <w:rsid w:val="0057210C"/>
    <w:rsid w:val="00574398"/>
    <w:rsid w:val="00584E68"/>
    <w:rsid w:val="00591F1F"/>
    <w:rsid w:val="00593EE3"/>
    <w:rsid w:val="005A15B4"/>
    <w:rsid w:val="005A2ED5"/>
    <w:rsid w:val="005A4700"/>
    <w:rsid w:val="005A5D89"/>
    <w:rsid w:val="005A6C1F"/>
    <w:rsid w:val="005B0D03"/>
    <w:rsid w:val="005C0BE3"/>
    <w:rsid w:val="005C1952"/>
    <w:rsid w:val="005C39A5"/>
    <w:rsid w:val="005D4844"/>
    <w:rsid w:val="005D67DD"/>
    <w:rsid w:val="005D77C2"/>
    <w:rsid w:val="005E6A2D"/>
    <w:rsid w:val="0060744F"/>
    <w:rsid w:val="00616C4C"/>
    <w:rsid w:val="00621C6B"/>
    <w:rsid w:val="006240B9"/>
    <w:rsid w:val="00633B06"/>
    <w:rsid w:val="00635805"/>
    <w:rsid w:val="0064712D"/>
    <w:rsid w:val="006566A4"/>
    <w:rsid w:val="006704CE"/>
    <w:rsid w:val="00675D71"/>
    <w:rsid w:val="00682806"/>
    <w:rsid w:val="00682904"/>
    <w:rsid w:val="006A7B37"/>
    <w:rsid w:val="006B18A7"/>
    <w:rsid w:val="006C0A89"/>
    <w:rsid w:val="006D085F"/>
    <w:rsid w:val="006D3C99"/>
    <w:rsid w:val="006E02ED"/>
    <w:rsid w:val="006E2B93"/>
    <w:rsid w:val="006E3752"/>
    <w:rsid w:val="00712651"/>
    <w:rsid w:val="00712732"/>
    <w:rsid w:val="00712C4C"/>
    <w:rsid w:val="007133FD"/>
    <w:rsid w:val="00715FE1"/>
    <w:rsid w:val="00722688"/>
    <w:rsid w:val="00725558"/>
    <w:rsid w:val="0073524E"/>
    <w:rsid w:val="00742BB5"/>
    <w:rsid w:val="00745784"/>
    <w:rsid w:val="007669C1"/>
    <w:rsid w:val="00770ADF"/>
    <w:rsid w:val="00774E2D"/>
    <w:rsid w:val="00780BBB"/>
    <w:rsid w:val="00780BCF"/>
    <w:rsid w:val="00790A00"/>
    <w:rsid w:val="007912D6"/>
    <w:rsid w:val="00794FFC"/>
    <w:rsid w:val="00797FE0"/>
    <w:rsid w:val="007A2333"/>
    <w:rsid w:val="007A4D9B"/>
    <w:rsid w:val="007A7235"/>
    <w:rsid w:val="007A74E0"/>
    <w:rsid w:val="007C62F4"/>
    <w:rsid w:val="007D0D50"/>
    <w:rsid w:val="007D66C0"/>
    <w:rsid w:val="007E436C"/>
    <w:rsid w:val="007F2BED"/>
    <w:rsid w:val="007F380F"/>
    <w:rsid w:val="0080197C"/>
    <w:rsid w:val="00802FF8"/>
    <w:rsid w:val="0081005C"/>
    <w:rsid w:val="00813216"/>
    <w:rsid w:val="008164C6"/>
    <w:rsid w:val="00820351"/>
    <w:rsid w:val="00824544"/>
    <w:rsid w:val="00827163"/>
    <w:rsid w:val="00830C9D"/>
    <w:rsid w:val="008344D5"/>
    <w:rsid w:val="00840A17"/>
    <w:rsid w:val="0084427E"/>
    <w:rsid w:val="008445C4"/>
    <w:rsid w:val="008453AC"/>
    <w:rsid w:val="008532FC"/>
    <w:rsid w:val="00872E6E"/>
    <w:rsid w:val="00877AD1"/>
    <w:rsid w:val="00881B17"/>
    <w:rsid w:val="0088260A"/>
    <w:rsid w:val="00887C34"/>
    <w:rsid w:val="00894714"/>
    <w:rsid w:val="008950A0"/>
    <w:rsid w:val="008A1B5C"/>
    <w:rsid w:val="008A3880"/>
    <w:rsid w:val="008A7ABC"/>
    <w:rsid w:val="008B1369"/>
    <w:rsid w:val="008C1D0C"/>
    <w:rsid w:val="008C25D1"/>
    <w:rsid w:val="008C72BF"/>
    <w:rsid w:val="008C77B1"/>
    <w:rsid w:val="008C7807"/>
    <w:rsid w:val="008D6D43"/>
    <w:rsid w:val="008D74EF"/>
    <w:rsid w:val="008E1D5F"/>
    <w:rsid w:val="008F0DF9"/>
    <w:rsid w:val="008F5DE6"/>
    <w:rsid w:val="00911AFC"/>
    <w:rsid w:val="009121B1"/>
    <w:rsid w:val="0091392F"/>
    <w:rsid w:val="00933E5E"/>
    <w:rsid w:val="00936416"/>
    <w:rsid w:val="00936D85"/>
    <w:rsid w:val="00937AC3"/>
    <w:rsid w:val="0094006F"/>
    <w:rsid w:val="00941669"/>
    <w:rsid w:val="00944A1D"/>
    <w:rsid w:val="00955DB7"/>
    <w:rsid w:val="00961238"/>
    <w:rsid w:val="009646E5"/>
    <w:rsid w:val="00964A61"/>
    <w:rsid w:val="00975B00"/>
    <w:rsid w:val="00984B6E"/>
    <w:rsid w:val="009A4A5E"/>
    <w:rsid w:val="009B3206"/>
    <w:rsid w:val="009C2367"/>
    <w:rsid w:val="009C33C2"/>
    <w:rsid w:val="009D6204"/>
    <w:rsid w:val="009E5CF2"/>
    <w:rsid w:val="009E6CC4"/>
    <w:rsid w:val="009F30F2"/>
    <w:rsid w:val="009F4C7C"/>
    <w:rsid w:val="009F753F"/>
    <w:rsid w:val="009F75FF"/>
    <w:rsid w:val="00A010EA"/>
    <w:rsid w:val="00A06534"/>
    <w:rsid w:val="00A076ED"/>
    <w:rsid w:val="00A1097E"/>
    <w:rsid w:val="00A16104"/>
    <w:rsid w:val="00A17882"/>
    <w:rsid w:val="00A22FA8"/>
    <w:rsid w:val="00A34F79"/>
    <w:rsid w:val="00A3634E"/>
    <w:rsid w:val="00A4420F"/>
    <w:rsid w:val="00A52D66"/>
    <w:rsid w:val="00A5617F"/>
    <w:rsid w:val="00A629D9"/>
    <w:rsid w:val="00A62CF5"/>
    <w:rsid w:val="00A6611C"/>
    <w:rsid w:val="00A67FD7"/>
    <w:rsid w:val="00AA0658"/>
    <w:rsid w:val="00AA411F"/>
    <w:rsid w:val="00AB2D65"/>
    <w:rsid w:val="00AB4A95"/>
    <w:rsid w:val="00AC0EC8"/>
    <w:rsid w:val="00AD697D"/>
    <w:rsid w:val="00AE6AD3"/>
    <w:rsid w:val="00B11A30"/>
    <w:rsid w:val="00B12180"/>
    <w:rsid w:val="00B12A6A"/>
    <w:rsid w:val="00B201CD"/>
    <w:rsid w:val="00B212E5"/>
    <w:rsid w:val="00B26C7A"/>
    <w:rsid w:val="00B311E3"/>
    <w:rsid w:val="00B37A54"/>
    <w:rsid w:val="00B407F8"/>
    <w:rsid w:val="00B41B99"/>
    <w:rsid w:val="00B4518C"/>
    <w:rsid w:val="00B52EE7"/>
    <w:rsid w:val="00B530BE"/>
    <w:rsid w:val="00B54AF2"/>
    <w:rsid w:val="00B641E5"/>
    <w:rsid w:val="00B72872"/>
    <w:rsid w:val="00B91487"/>
    <w:rsid w:val="00BA4C3C"/>
    <w:rsid w:val="00BB2206"/>
    <w:rsid w:val="00BB24A9"/>
    <w:rsid w:val="00BB2C63"/>
    <w:rsid w:val="00BB2D83"/>
    <w:rsid w:val="00BC1131"/>
    <w:rsid w:val="00BC2D21"/>
    <w:rsid w:val="00BC3F6B"/>
    <w:rsid w:val="00BD1579"/>
    <w:rsid w:val="00BD4B8C"/>
    <w:rsid w:val="00BD5681"/>
    <w:rsid w:val="00BE15D0"/>
    <w:rsid w:val="00BE498E"/>
    <w:rsid w:val="00BE6414"/>
    <w:rsid w:val="00BF3E97"/>
    <w:rsid w:val="00C02AE0"/>
    <w:rsid w:val="00C153E6"/>
    <w:rsid w:val="00C15BBB"/>
    <w:rsid w:val="00C17F52"/>
    <w:rsid w:val="00C21861"/>
    <w:rsid w:val="00C33259"/>
    <w:rsid w:val="00C365E3"/>
    <w:rsid w:val="00C42B16"/>
    <w:rsid w:val="00C45146"/>
    <w:rsid w:val="00C462C9"/>
    <w:rsid w:val="00C5160E"/>
    <w:rsid w:val="00C559C8"/>
    <w:rsid w:val="00C56ED5"/>
    <w:rsid w:val="00C63F0E"/>
    <w:rsid w:val="00C90D47"/>
    <w:rsid w:val="00C920E5"/>
    <w:rsid w:val="00CA0A8C"/>
    <w:rsid w:val="00CA7C99"/>
    <w:rsid w:val="00CB3B30"/>
    <w:rsid w:val="00CC17DE"/>
    <w:rsid w:val="00CC4C7A"/>
    <w:rsid w:val="00CC5405"/>
    <w:rsid w:val="00CC7D0F"/>
    <w:rsid w:val="00CD079B"/>
    <w:rsid w:val="00CE1A3E"/>
    <w:rsid w:val="00D04FF0"/>
    <w:rsid w:val="00D05900"/>
    <w:rsid w:val="00D1004F"/>
    <w:rsid w:val="00D149FD"/>
    <w:rsid w:val="00D165A5"/>
    <w:rsid w:val="00D27476"/>
    <w:rsid w:val="00D508AC"/>
    <w:rsid w:val="00D51723"/>
    <w:rsid w:val="00D530BB"/>
    <w:rsid w:val="00D557D5"/>
    <w:rsid w:val="00D55A6C"/>
    <w:rsid w:val="00D61205"/>
    <w:rsid w:val="00D6556D"/>
    <w:rsid w:val="00D80C2B"/>
    <w:rsid w:val="00D93501"/>
    <w:rsid w:val="00DA007D"/>
    <w:rsid w:val="00DA21B1"/>
    <w:rsid w:val="00DA68F1"/>
    <w:rsid w:val="00DC2530"/>
    <w:rsid w:val="00DC6E9F"/>
    <w:rsid w:val="00DD2090"/>
    <w:rsid w:val="00DF1FF0"/>
    <w:rsid w:val="00DF2B2C"/>
    <w:rsid w:val="00E0232B"/>
    <w:rsid w:val="00E1082A"/>
    <w:rsid w:val="00E137FA"/>
    <w:rsid w:val="00E23936"/>
    <w:rsid w:val="00E2705D"/>
    <w:rsid w:val="00E27C97"/>
    <w:rsid w:val="00E41A1F"/>
    <w:rsid w:val="00E47CBB"/>
    <w:rsid w:val="00E50907"/>
    <w:rsid w:val="00E557C2"/>
    <w:rsid w:val="00E67FF3"/>
    <w:rsid w:val="00E74E40"/>
    <w:rsid w:val="00E92E92"/>
    <w:rsid w:val="00EA3AB0"/>
    <w:rsid w:val="00EA6AA0"/>
    <w:rsid w:val="00EB6E1C"/>
    <w:rsid w:val="00EC09AE"/>
    <w:rsid w:val="00EC32DF"/>
    <w:rsid w:val="00EC7621"/>
    <w:rsid w:val="00EC7A6C"/>
    <w:rsid w:val="00ED1866"/>
    <w:rsid w:val="00ED25CB"/>
    <w:rsid w:val="00EE5258"/>
    <w:rsid w:val="00EE5783"/>
    <w:rsid w:val="00EF01F6"/>
    <w:rsid w:val="00EF1E79"/>
    <w:rsid w:val="00EF6592"/>
    <w:rsid w:val="00F116A7"/>
    <w:rsid w:val="00F24D2C"/>
    <w:rsid w:val="00F61D6C"/>
    <w:rsid w:val="00F66C36"/>
    <w:rsid w:val="00F755BC"/>
    <w:rsid w:val="00F76DD1"/>
    <w:rsid w:val="00F839AD"/>
    <w:rsid w:val="00F97AA3"/>
    <w:rsid w:val="00FA20DB"/>
    <w:rsid w:val="00FA7994"/>
    <w:rsid w:val="00FB175F"/>
    <w:rsid w:val="00FB4848"/>
    <w:rsid w:val="00FB640A"/>
    <w:rsid w:val="00FC14C0"/>
    <w:rsid w:val="00FC2E1F"/>
    <w:rsid w:val="00FE2FAA"/>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7D18DD33-556E-43B0-BEBC-06BA4D55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character" w:styleId="a9">
    <w:name w:val="Hyperlink"/>
    <w:basedOn w:val="a0"/>
    <w:rsid w:val="00B41B99"/>
    <w:rPr>
      <w:color w:val="0000FF" w:themeColor="hyperlink"/>
      <w:u w:val="single"/>
    </w:rPr>
  </w:style>
  <w:style w:type="paragraph" w:styleId="Web">
    <w:name w:val="Normal (Web)"/>
    <w:basedOn w:val="a"/>
    <w:uiPriority w:val="99"/>
    <w:unhideWhenUsed/>
    <w:rsid w:val="0028768F"/>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0310">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85173724">
      <w:bodyDiv w:val="1"/>
      <w:marLeft w:val="0"/>
      <w:marRight w:val="0"/>
      <w:marTop w:val="0"/>
      <w:marBottom w:val="0"/>
      <w:divBdr>
        <w:top w:val="none" w:sz="0" w:space="0" w:color="auto"/>
        <w:left w:val="none" w:sz="0" w:space="0" w:color="auto"/>
        <w:bottom w:val="none" w:sz="0" w:space="0" w:color="auto"/>
        <w:right w:val="none" w:sz="0" w:space="0" w:color="auto"/>
      </w:divBdr>
    </w:div>
    <w:div w:id="495724865">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591916">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19678869">
      <w:bodyDiv w:val="1"/>
      <w:marLeft w:val="0"/>
      <w:marRight w:val="0"/>
      <w:marTop w:val="0"/>
      <w:marBottom w:val="0"/>
      <w:divBdr>
        <w:top w:val="none" w:sz="0" w:space="0" w:color="auto"/>
        <w:left w:val="none" w:sz="0" w:space="0" w:color="auto"/>
        <w:bottom w:val="none" w:sz="0" w:space="0" w:color="auto"/>
        <w:right w:val="none" w:sz="0" w:space="0" w:color="auto"/>
      </w:divBdr>
    </w:div>
    <w:div w:id="112338178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41937137">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798837713">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a@nict.go.j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g-ppp.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00DA-FD6B-441D-96B6-E1DEEDCE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5</Pages>
  <Words>1190</Words>
  <Characters>6783</Characters>
  <Application>Microsoft Office Word</Application>
  <DocSecurity>0</DocSecurity>
  <Lines>56</Lines>
  <Paragraphs>15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THz IG Nov 2009 Minutes</vt:lpstr>
      <vt:lpstr>THz IG Nov 2009 Minutes</vt:lpstr>
    </vt:vector>
  </TitlesOfParts>
  <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kasa</dc:creator>
  <dc:description/>
  <cp:lastModifiedBy>kasa</cp:lastModifiedBy>
  <cp:revision>3</cp:revision>
  <cp:lastPrinted>2012-04-16T11:57:00Z</cp:lastPrinted>
  <dcterms:created xsi:type="dcterms:W3CDTF">2014-07-14T18:20:00Z</dcterms:created>
  <dcterms:modified xsi:type="dcterms:W3CDTF">2014-07-14T18:20:00Z</dcterms:modified>
  <cp:category/>
</cp:coreProperties>
</file>