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 June 26</w:t>
            </w:r>
            <w:r w:rsidR="002838E4" w:rsidRPr="002838E4">
              <w:rPr>
                <w:sz w:val="22"/>
                <w:szCs w:val="22"/>
                <w:vertAlign w:val="superscript"/>
                <w:lang w:eastAsia="en-US"/>
              </w:rPr>
              <w:t>th</w:t>
            </w:r>
            <w:r w:rsidR="002838E4">
              <w:rPr>
                <w:sz w:val="22"/>
                <w:szCs w:val="22"/>
                <w:lang w:eastAsia="en-US"/>
              </w:rPr>
              <w:t>,</w:t>
            </w:r>
            <w:r w:rsidR="00CA170C">
              <w:rPr>
                <w:sz w:val="22"/>
                <w:szCs w:val="22"/>
                <w:lang w:eastAsia="en-US"/>
              </w:rPr>
              <w:t xml:space="preserve"> 2014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838E4" w:rsidP="003B01D7">
            <w:pPr>
              <w:spacing w:before="120" w:after="120"/>
              <w:rPr>
                <w:sz w:val="22"/>
                <w:szCs w:val="22"/>
                <w:lang w:eastAsia="en-US"/>
              </w:rPr>
            </w:pPr>
            <w:r>
              <w:rPr>
                <w:sz w:val="22"/>
                <w:szCs w:val="22"/>
                <w:lang w:eastAsia="en-US"/>
              </w:rPr>
              <w:t>June 27</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Prof. Myung Lee, CUNY, USA</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F66755" w:rsidRPr="00F66755">
        <w:rPr>
          <w:sz w:val="20"/>
          <w:lang w:eastAsia="ko-KR"/>
        </w:rPr>
        <w:t xml:space="preserve"> Marco Hernandez, NICT, Japan</w:t>
      </w:r>
    </w:p>
    <w:p w:rsidR="00F66755" w:rsidRPr="00F66755" w:rsidRDefault="00F66755" w:rsidP="00F66755">
      <w:pPr>
        <w:contextualSpacing/>
        <w:rPr>
          <w:sz w:val="20"/>
        </w:rPr>
      </w:pPr>
    </w:p>
    <w:p w:rsidR="00F66755" w:rsidRPr="00F66755" w:rsidRDefault="00E57E05" w:rsidP="00F66755">
      <w:pPr>
        <w:contextualSpacing/>
        <w:rPr>
          <w:sz w:val="20"/>
        </w:rPr>
      </w:pPr>
      <w:r>
        <w:rPr>
          <w:sz w:val="20"/>
        </w:rPr>
        <w:t xml:space="preserve"> ----------------------------------------------------------------------------------------</w:t>
      </w:r>
    </w:p>
    <w:p w:rsidR="00F66755" w:rsidRPr="00F66755" w:rsidRDefault="00F66755" w:rsidP="00F66755">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Default="00466666" w:rsidP="00545BFE">
      <w:pPr>
        <w:contextualSpacing/>
        <w:rPr>
          <w:sz w:val="20"/>
        </w:rPr>
      </w:pPr>
      <w:r>
        <w:rPr>
          <w:sz w:val="20"/>
        </w:rPr>
        <w:t>&gt;Thursday June 26th, 7:00 AM ET.</w:t>
      </w:r>
    </w:p>
    <w:p w:rsidR="00466666" w:rsidRPr="00CA170C" w:rsidRDefault="00466666" w:rsidP="00545BFE">
      <w:pPr>
        <w:contextualSpacing/>
        <w:rPr>
          <w:sz w:val="20"/>
        </w:rPr>
      </w:pPr>
      <w:r>
        <w:rPr>
          <w:sz w:val="20"/>
        </w:rPr>
        <w:t xml:space="preserve"> </w:t>
      </w:r>
    </w:p>
    <w:p w:rsidR="00CA170C" w:rsidRDefault="00466666" w:rsidP="00545BFE">
      <w:pPr>
        <w:contextualSpacing/>
        <w:rPr>
          <w:sz w:val="20"/>
        </w:rPr>
      </w:pPr>
      <w:r w:rsidRPr="00466666">
        <w:rPr>
          <w:b/>
          <w:sz w:val="20"/>
        </w:rPr>
        <w:t>Participants:</w:t>
      </w:r>
      <w:r>
        <w:rPr>
          <w:sz w:val="20"/>
        </w:rPr>
        <w:t xml:space="preserve"> </w:t>
      </w:r>
      <w:r w:rsidRPr="00466666">
        <w:rPr>
          <w:sz w:val="20"/>
        </w:rPr>
        <w:t>Qing, Marco, Prof</w:t>
      </w:r>
      <w:r>
        <w:rPr>
          <w:sz w:val="20"/>
        </w:rPr>
        <w:t xml:space="preserve">. Lee, Igor, Billy, Michael, Jo, BJ, </w:t>
      </w:r>
      <w:r w:rsidRPr="00466666">
        <w:rPr>
          <w:sz w:val="20"/>
        </w:rPr>
        <w:t>Li, Chang.</w:t>
      </w:r>
    </w:p>
    <w:p w:rsidR="00466666" w:rsidRDefault="00466666" w:rsidP="00545BFE">
      <w:pPr>
        <w:contextualSpacing/>
        <w:rPr>
          <w:sz w:val="20"/>
        </w:rPr>
      </w:pPr>
    </w:p>
    <w:p w:rsidR="00466666" w:rsidRPr="00466666" w:rsidRDefault="00545BFE" w:rsidP="00545BFE">
      <w:pPr>
        <w:contextualSpacing/>
        <w:rPr>
          <w:sz w:val="20"/>
        </w:rPr>
      </w:pPr>
      <w:r>
        <w:rPr>
          <w:sz w:val="20"/>
        </w:rPr>
        <w:t>−There is confusion with the W</w:t>
      </w:r>
      <w:r w:rsidRPr="00466666">
        <w:rPr>
          <w:sz w:val="20"/>
        </w:rPr>
        <w:t>ebEx</w:t>
      </w:r>
      <w:r w:rsidR="00466666" w:rsidRPr="00466666">
        <w:rPr>
          <w:sz w:val="20"/>
        </w:rPr>
        <w:t xml:space="preserve"> system. The audio does not seem to work.</w:t>
      </w:r>
      <w:r>
        <w:rPr>
          <w:sz w:val="20"/>
        </w:rPr>
        <w:t xml:space="preserve"> </w:t>
      </w:r>
      <w:r w:rsidR="00466666" w:rsidRPr="00466666">
        <w:rPr>
          <w:sz w:val="20"/>
        </w:rPr>
        <w:t>Participants are requested to call in to the bridge number by email reflector.</w:t>
      </w:r>
    </w:p>
    <w:p w:rsidR="00466666" w:rsidRPr="00466666" w:rsidRDefault="00466666" w:rsidP="00545BFE">
      <w:pPr>
        <w:contextualSpacing/>
        <w:rPr>
          <w:sz w:val="20"/>
        </w:rPr>
      </w:pPr>
    </w:p>
    <w:p w:rsidR="00466666" w:rsidRDefault="00545BFE" w:rsidP="00545BFE">
      <w:pPr>
        <w:contextualSpacing/>
        <w:rPr>
          <w:sz w:val="20"/>
        </w:rPr>
      </w:pPr>
      <w:r>
        <w:rPr>
          <w:sz w:val="20"/>
        </w:rPr>
        <w:t>−As the W</w:t>
      </w:r>
      <w:r w:rsidRPr="00466666">
        <w:rPr>
          <w:sz w:val="20"/>
        </w:rPr>
        <w:t>ebEx</w:t>
      </w:r>
      <w:r w:rsidR="00466666" w:rsidRPr="00466666">
        <w:rPr>
          <w:sz w:val="20"/>
        </w:rPr>
        <w:t xml:space="preserve"> works for the scr</w:t>
      </w:r>
      <w:r>
        <w:rPr>
          <w:sz w:val="20"/>
        </w:rPr>
        <w:t>een, some participants keep using W</w:t>
      </w:r>
      <w:r w:rsidRPr="00466666">
        <w:rPr>
          <w:sz w:val="20"/>
        </w:rPr>
        <w:t>ebEx</w:t>
      </w:r>
      <w:r w:rsidR="00466666" w:rsidRPr="00466666">
        <w:rPr>
          <w:sz w:val="20"/>
        </w:rPr>
        <w:t xml:space="preserve"> </w:t>
      </w:r>
      <w:r>
        <w:rPr>
          <w:sz w:val="20"/>
        </w:rPr>
        <w:t xml:space="preserve">for the </w:t>
      </w:r>
      <w:r w:rsidR="00466666" w:rsidRPr="00466666">
        <w:rPr>
          <w:sz w:val="20"/>
        </w:rPr>
        <w:t xml:space="preserve">screen and the </w:t>
      </w:r>
      <w:r>
        <w:rPr>
          <w:sz w:val="20"/>
        </w:rPr>
        <w:t>t</w:t>
      </w:r>
      <w:r w:rsidRPr="00466666">
        <w:rPr>
          <w:sz w:val="20"/>
        </w:rPr>
        <w:t>elephone</w:t>
      </w:r>
      <w:r w:rsidR="00466666" w:rsidRPr="00466666">
        <w:rPr>
          <w:sz w:val="20"/>
        </w:rPr>
        <w:t xml:space="preserve"> bridge for audio.</w:t>
      </w:r>
    </w:p>
    <w:p w:rsidR="00466666" w:rsidRPr="00CA170C" w:rsidRDefault="00466666" w:rsidP="00545BFE">
      <w:pPr>
        <w:contextualSpacing/>
        <w:rPr>
          <w:sz w:val="20"/>
        </w:rPr>
      </w:pPr>
    </w:p>
    <w:p w:rsidR="00CA170C" w:rsidRDefault="00B67CED" w:rsidP="00545BFE">
      <w:pPr>
        <w:contextualSpacing/>
        <w:rPr>
          <w:sz w:val="20"/>
        </w:rPr>
      </w:pPr>
      <w:r w:rsidRPr="00073F3B">
        <w:rPr>
          <w:b/>
          <w:sz w:val="20"/>
        </w:rPr>
        <w:t>−</w:t>
      </w:r>
      <w:r w:rsidR="00CA170C" w:rsidRPr="00CA170C">
        <w:rPr>
          <w:sz w:val="20"/>
        </w:rPr>
        <w:t xml:space="preserve">Chair calls the </w:t>
      </w:r>
      <w:r w:rsidR="00545BFE">
        <w:rPr>
          <w:sz w:val="20"/>
        </w:rPr>
        <w:t xml:space="preserve">teleconference </w:t>
      </w:r>
      <w:r w:rsidR="00CA170C" w:rsidRPr="00CA170C">
        <w:rPr>
          <w:sz w:val="20"/>
        </w:rPr>
        <w:t>meeting to order.</w:t>
      </w:r>
    </w:p>
    <w:p w:rsidR="00545BFE" w:rsidRDefault="00545BFE" w:rsidP="00545BFE">
      <w:pPr>
        <w:contextualSpacing/>
        <w:rPr>
          <w:sz w:val="20"/>
        </w:rPr>
      </w:pPr>
    </w:p>
    <w:p w:rsidR="00545BFE" w:rsidRPr="00CA170C" w:rsidRDefault="00545BFE" w:rsidP="00545BFE">
      <w:pPr>
        <w:contextualSpacing/>
        <w:rPr>
          <w:sz w:val="20"/>
        </w:rPr>
      </w:pPr>
      <w:r w:rsidRPr="00073F3B">
        <w:rPr>
          <w:b/>
          <w:sz w:val="20"/>
        </w:rPr>
        <w:t>Chair:</w:t>
      </w:r>
      <w:r>
        <w:rPr>
          <w:sz w:val="20"/>
        </w:rPr>
        <w:t xml:space="preserve"> The agenda for this</w:t>
      </w:r>
      <w:r w:rsidRPr="00545BFE">
        <w:rPr>
          <w:sz w:val="20"/>
        </w:rPr>
        <w:t xml:space="preserve"> teleconference is to check </w:t>
      </w:r>
      <w:r>
        <w:rPr>
          <w:sz w:val="20"/>
        </w:rPr>
        <w:t xml:space="preserve">the </w:t>
      </w:r>
      <w:r w:rsidRPr="00545BFE">
        <w:rPr>
          <w:sz w:val="20"/>
        </w:rPr>
        <w:t>progress of harmonization of proposals.</w:t>
      </w:r>
      <w:r>
        <w:rPr>
          <w:sz w:val="20"/>
        </w:rPr>
        <w:t xml:space="preserve"> </w:t>
      </w:r>
      <w:r w:rsidRPr="00545BFE">
        <w:rPr>
          <w:sz w:val="20"/>
        </w:rPr>
        <w:t>We have 3 presentations.</w:t>
      </w:r>
    </w:p>
    <w:p w:rsidR="00CA170C" w:rsidRDefault="00CA170C" w:rsidP="00545BFE">
      <w:pPr>
        <w:contextualSpacing/>
        <w:rPr>
          <w:sz w:val="20"/>
        </w:rPr>
      </w:pPr>
    </w:p>
    <w:p w:rsidR="00DE5700" w:rsidRPr="00CA170C" w:rsidRDefault="00DE5700" w:rsidP="00545BFE">
      <w:pPr>
        <w:contextualSpacing/>
        <w:rPr>
          <w:sz w:val="20"/>
        </w:rPr>
      </w:pPr>
    </w:p>
    <w:p w:rsidR="00545BFE" w:rsidRPr="00545BFE" w:rsidRDefault="00DE5700" w:rsidP="00545BFE">
      <w:pPr>
        <w:contextualSpacing/>
        <w:rPr>
          <w:sz w:val="20"/>
        </w:rPr>
      </w:pPr>
      <w:r>
        <w:rPr>
          <w:sz w:val="20"/>
        </w:rPr>
        <w:t>−</w:t>
      </w:r>
      <w:r w:rsidR="00CA170C" w:rsidRPr="00CA170C">
        <w:rPr>
          <w:sz w:val="20"/>
        </w:rPr>
        <w:t>1st presenter is Marco (NICT</w:t>
      </w:r>
      <w:r w:rsidR="00073F3B">
        <w:rPr>
          <w:sz w:val="20"/>
        </w:rPr>
        <w:t xml:space="preserve">) </w:t>
      </w:r>
      <w:r w:rsidR="00545BFE" w:rsidRPr="00545BFE">
        <w:rPr>
          <w:sz w:val="20"/>
        </w:rPr>
        <w:t>"IEEE802.CC-harmonization PHY" (Power Point file su</w:t>
      </w:r>
      <w:r w:rsidR="00545BFE">
        <w:rPr>
          <w:sz w:val="20"/>
        </w:rPr>
        <w:t>bmitted to the email reflector).</w:t>
      </w:r>
    </w:p>
    <w:p w:rsidR="00545BFE" w:rsidRPr="00545BFE" w:rsidRDefault="00545BFE" w:rsidP="00545BFE">
      <w:pPr>
        <w:contextualSpacing/>
        <w:rPr>
          <w:b/>
          <w:sz w:val="20"/>
        </w:rPr>
      </w:pPr>
      <w:r>
        <w:rPr>
          <w:b/>
          <w:sz w:val="20"/>
        </w:rPr>
        <w:t xml:space="preserve">              </w:t>
      </w:r>
      <w:r w:rsidRPr="00545BFE">
        <w:rPr>
          <w:b/>
          <w:sz w:val="20"/>
        </w:rPr>
        <w:t>Comments:</w:t>
      </w:r>
    </w:p>
    <w:p w:rsidR="00545BFE" w:rsidRPr="00545BFE" w:rsidRDefault="00545BFE" w:rsidP="00545BFE">
      <w:pPr>
        <w:contextualSpacing/>
        <w:rPr>
          <w:sz w:val="20"/>
        </w:rPr>
      </w:pPr>
      <w:r w:rsidRPr="00545BFE">
        <w:rPr>
          <w:b/>
          <w:sz w:val="20"/>
        </w:rPr>
        <w:t>Chang:</w:t>
      </w:r>
      <w:r w:rsidRPr="00545BFE">
        <w:rPr>
          <w:sz w:val="20"/>
        </w:rPr>
        <w:t xml:space="preserve"> Why do you request discovery and peering sections for the PHY text?</w:t>
      </w:r>
    </w:p>
    <w:p w:rsidR="00545BFE" w:rsidRPr="00545BFE" w:rsidRDefault="00545BFE" w:rsidP="00545BFE">
      <w:pPr>
        <w:contextualSpacing/>
        <w:rPr>
          <w:sz w:val="20"/>
        </w:rPr>
      </w:pPr>
      <w:r w:rsidRPr="00545BFE">
        <w:rPr>
          <w:b/>
          <w:sz w:val="20"/>
        </w:rPr>
        <w:t>Response:</w:t>
      </w:r>
      <w:r w:rsidRPr="00545BFE">
        <w:rPr>
          <w:sz w:val="20"/>
        </w:rPr>
        <w:t xml:space="preserve"> Because we have a discovery and peering proposals at the PHY level. However, the PFD and list </w:t>
      </w:r>
      <w:r w:rsidR="007E4500">
        <w:rPr>
          <w:sz w:val="20"/>
        </w:rPr>
        <w:t xml:space="preserve">of technical proposals </w:t>
      </w:r>
      <w:r w:rsidRPr="00545BFE">
        <w:rPr>
          <w:sz w:val="20"/>
        </w:rPr>
        <w:t>DCN</w:t>
      </w:r>
      <w:r w:rsidR="007E4500">
        <w:rPr>
          <w:sz w:val="20"/>
        </w:rPr>
        <w:t xml:space="preserve"> 14-332r1</w:t>
      </w:r>
      <w:r w:rsidRPr="00545BFE">
        <w:rPr>
          <w:sz w:val="20"/>
        </w:rPr>
        <w:t xml:space="preserve"> discovery and peering are not addressed for the PHY</w:t>
      </w:r>
      <w:r w:rsidR="007E4500">
        <w:rPr>
          <w:sz w:val="20"/>
        </w:rPr>
        <w:t xml:space="preserve"> (clause 6)</w:t>
      </w:r>
      <w:r w:rsidRPr="00545BFE">
        <w:rPr>
          <w:sz w:val="20"/>
        </w:rPr>
        <w:t>, only for the MAC</w:t>
      </w:r>
      <w:r w:rsidR="007E4500">
        <w:rPr>
          <w:sz w:val="20"/>
        </w:rPr>
        <w:t xml:space="preserve"> (clause 5)</w:t>
      </w:r>
      <w:r w:rsidRPr="00545BFE">
        <w:rPr>
          <w:sz w:val="20"/>
        </w:rPr>
        <w:t>.</w:t>
      </w:r>
    </w:p>
    <w:p w:rsidR="00545BFE" w:rsidRPr="00545BFE" w:rsidRDefault="00545BFE" w:rsidP="00545BFE">
      <w:pPr>
        <w:contextualSpacing/>
        <w:rPr>
          <w:sz w:val="20"/>
        </w:rPr>
      </w:pPr>
      <w:r w:rsidRPr="00545BFE">
        <w:rPr>
          <w:b/>
          <w:sz w:val="20"/>
        </w:rPr>
        <w:t>Prof. Lee:</w:t>
      </w:r>
      <w:r w:rsidRPr="00545BFE">
        <w:rPr>
          <w:sz w:val="20"/>
        </w:rPr>
        <w:t xml:space="preserve"> I suggest </w:t>
      </w:r>
      <w:r w:rsidR="007E4500" w:rsidRPr="00545BFE">
        <w:rPr>
          <w:sz w:val="20"/>
        </w:rPr>
        <w:t>discussing</w:t>
      </w:r>
      <w:r w:rsidRPr="00545BFE">
        <w:rPr>
          <w:sz w:val="20"/>
        </w:rPr>
        <w:t xml:space="preserve"> this request during the July meeting.  </w:t>
      </w:r>
    </w:p>
    <w:p w:rsidR="00545BFE" w:rsidRDefault="00545BFE" w:rsidP="00545BFE">
      <w:pPr>
        <w:contextualSpacing/>
        <w:rPr>
          <w:sz w:val="20"/>
        </w:rPr>
      </w:pPr>
      <w:r w:rsidRPr="00545BFE">
        <w:rPr>
          <w:b/>
          <w:sz w:val="20"/>
        </w:rPr>
        <w:t>Response:</w:t>
      </w:r>
      <w:r w:rsidRPr="00545BFE">
        <w:rPr>
          <w:sz w:val="20"/>
        </w:rPr>
        <w:t xml:space="preserve"> Ok.</w:t>
      </w:r>
    </w:p>
    <w:p w:rsidR="00545BFE" w:rsidRPr="00545BFE" w:rsidRDefault="00545BFE" w:rsidP="00545BFE">
      <w:pPr>
        <w:contextualSpacing/>
        <w:rPr>
          <w:sz w:val="20"/>
        </w:rPr>
      </w:pPr>
    </w:p>
    <w:p w:rsidR="00545BFE" w:rsidRPr="00545BFE" w:rsidRDefault="00545BFE" w:rsidP="00545BFE">
      <w:pPr>
        <w:contextualSpacing/>
        <w:rPr>
          <w:sz w:val="20"/>
        </w:rPr>
      </w:pPr>
    </w:p>
    <w:p w:rsidR="00545BFE" w:rsidRPr="00545BFE" w:rsidRDefault="00EC4FDE" w:rsidP="00545BFE">
      <w:pPr>
        <w:contextualSpacing/>
        <w:rPr>
          <w:sz w:val="20"/>
        </w:rPr>
      </w:pPr>
      <w:r>
        <w:rPr>
          <w:sz w:val="20"/>
        </w:rPr>
        <w:t>−</w:t>
      </w:r>
      <w:r w:rsidR="00545BFE" w:rsidRPr="00545BFE">
        <w:rPr>
          <w:sz w:val="20"/>
        </w:rPr>
        <w:t>2nd presenter</w:t>
      </w:r>
      <w:r w:rsidR="00073F3B">
        <w:rPr>
          <w:sz w:val="20"/>
        </w:rPr>
        <w:t xml:space="preserve"> is</w:t>
      </w:r>
      <w:r w:rsidR="00545BFE" w:rsidRPr="00545BFE">
        <w:rPr>
          <w:sz w:val="20"/>
        </w:rPr>
        <w:t xml:space="preserve"> BJ (ETRI) "Harmonization_for_PAC" (Power Point file submitted to the email reflector)</w:t>
      </w:r>
    </w:p>
    <w:p w:rsidR="00545BFE" w:rsidRPr="00EC4FDE" w:rsidRDefault="00EC4FDE" w:rsidP="00545BFE">
      <w:pPr>
        <w:contextualSpacing/>
        <w:rPr>
          <w:b/>
          <w:sz w:val="20"/>
        </w:rPr>
      </w:pPr>
      <w:r>
        <w:rPr>
          <w:b/>
          <w:sz w:val="20"/>
        </w:rPr>
        <w:t xml:space="preserve">              </w:t>
      </w:r>
      <w:r w:rsidR="00545BFE" w:rsidRPr="00EC4FDE">
        <w:rPr>
          <w:b/>
          <w:sz w:val="20"/>
        </w:rPr>
        <w:t>Comments:</w:t>
      </w:r>
    </w:p>
    <w:p w:rsidR="00545BFE" w:rsidRPr="00545BFE" w:rsidRDefault="00545BFE" w:rsidP="00545BFE">
      <w:pPr>
        <w:contextualSpacing/>
        <w:rPr>
          <w:sz w:val="20"/>
        </w:rPr>
      </w:pPr>
      <w:r w:rsidRPr="00EC4FDE">
        <w:rPr>
          <w:b/>
          <w:sz w:val="20"/>
        </w:rPr>
        <w:t>Marco:</w:t>
      </w:r>
      <w:r w:rsidRPr="00545BFE">
        <w:rPr>
          <w:sz w:val="20"/>
        </w:rPr>
        <w:t xml:space="preserve"> The UWB PHY proposals support positioning.</w:t>
      </w:r>
    </w:p>
    <w:p w:rsidR="00545BFE" w:rsidRPr="00545BFE" w:rsidRDefault="00545BFE" w:rsidP="00545BFE">
      <w:pPr>
        <w:contextualSpacing/>
        <w:rPr>
          <w:sz w:val="20"/>
        </w:rPr>
      </w:pPr>
      <w:r w:rsidRPr="00EC4FDE">
        <w:rPr>
          <w:b/>
          <w:sz w:val="20"/>
        </w:rPr>
        <w:t>Response:</w:t>
      </w:r>
      <w:r w:rsidRPr="00545BFE">
        <w:rPr>
          <w:sz w:val="20"/>
        </w:rPr>
        <w:t xml:space="preserve"> Yes, but we need</w:t>
      </w:r>
      <w:r w:rsidR="00EC4FDE">
        <w:rPr>
          <w:sz w:val="20"/>
        </w:rPr>
        <w:t xml:space="preserve"> to support positioning for </w:t>
      </w:r>
      <w:r w:rsidRPr="00545BFE">
        <w:rPr>
          <w:sz w:val="20"/>
        </w:rPr>
        <w:t>other PHYs</w:t>
      </w:r>
      <w:r w:rsidR="000964B3">
        <w:rPr>
          <w:sz w:val="20"/>
        </w:rPr>
        <w:t xml:space="preserve"> and MAC</w:t>
      </w:r>
      <w:r w:rsidRPr="00545BFE">
        <w:rPr>
          <w:sz w:val="20"/>
        </w:rPr>
        <w:t xml:space="preserve"> as well.</w:t>
      </w:r>
    </w:p>
    <w:p w:rsidR="00545BFE" w:rsidRPr="00545BFE" w:rsidRDefault="00545BFE" w:rsidP="00545BFE">
      <w:pPr>
        <w:contextualSpacing/>
        <w:rPr>
          <w:sz w:val="20"/>
        </w:rPr>
      </w:pPr>
      <w:r w:rsidRPr="00EC4FDE">
        <w:rPr>
          <w:b/>
          <w:sz w:val="20"/>
        </w:rPr>
        <w:t>Li:</w:t>
      </w:r>
      <w:r w:rsidRPr="00545BFE">
        <w:rPr>
          <w:sz w:val="20"/>
        </w:rPr>
        <w:t xml:space="preserve"> We need to include all parties in the </w:t>
      </w:r>
      <w:r w:rsidR="00EC4FDE">
        <w:rPr>
          <w:sz w:val="20"/>
        </w:rPr>
        <w:t xml:space="preserve">MAC </w:t>
      </w:r>
      <w:r w:rsidRPr="00545BFE">
        <w:rPr>
          <w:sz w:val="20"/>
        </w:rPr>
        <w:t>harmonization process.</w:t>
      </w:r>
    </w:p>
    <w:p w:rsidR="00545BFE" w:rsidRPr="00545BFE" w:rsidRDefault="00545BFE" w:rsidP="00545BFE">
      <w:pPr>
        <w:contextualSpacing/>
        <w:rPr>
          <w:sz w:val="20"/>
        </w:rPr>
      </w:pPr>
      <w:r w:rsidRPr="00EC4FDE">
        <w:rPr>
          <w:b/>
          <w:sz w:val="20"/>
        </w:rPr>
        <w:t>Response:</w:t>
      </w:r>
      <w:r w:rsidRPr="00545BFE">
        <w:rPr>
          <w:sz w:val="20"/>
        </w:rPr>
        <w:t xml:space="preserve"> Yes.</w:t>
      </w:r>
    </w:p>
    <w:p w:rsidR="00545BFE" w:rsidRPr="00545BFE" w:rsidRDefault="00545BFE" w:rsidP="00545BFE">
      <w:pPr>
        <w:contextualSpacing/>
        <w:rPr>
          <w:sz w:val="20"/>
        </w:rPr>
      </w:pPr>
      <w:r w:rsidRPr="00EC4FDE">
        <w:rPr>
          <w:b/>
          <w:sz w:val="20"/>
        </w:rPr>
        <w:t>Prof. Lee:</w:t>
      </w:r>
      <w:r w:rsidRPr="00545BFE">
        <w:rPr>
          <w:sz w:val="20"/>
        </w:rPr>
        <w:t xml:space="preserve"> Positioning can be addressed with GPS</w:t>
      </w:r>
      <w:r w:rsidR="000964B3">
        <w:rPr>
          <w:sz w:val="20"/>
        </w:rPr>
        <w:t>.</w:t>
      </w:r>
    </w:p>
    <w:p w:rsidR="00545BFE" w:rsidRPr="00545BFE" w:rsidRDefault="00545BFE" w:rsidP="00545BFE">
      <w:pPr>
        <w:contextualSpacing/>
        <w:rPr>
          <w:sz w:val="20"/>
        </w:rPr>
      </w:pPr>
      <w:r w:rsidRPr="00EC4FDE">
        <w:rPr>
          <w:b/>
          <w:sz w:val="20"/>
        </w:rPr>
        <w:t>Response:</w:t>
      </w:r>
      <w:r w:rsidRPr="00545BFE">
        <w:rPr>
          <w:sz w:val="20"/>
        </w:rPr>
        <w:t xml:space="preserve"> Yes, but we need </w:t>
      </w:r>
      <w:r w:rsidR="00EC4FDE">
        <w:rPr>
          <w:sz w:val="20"/>
        </w:rPr>
        <w:t>the PHY&amp;MAC pass</w:t>
      </w:r>
      <w:r w:rsidRPr="00545BFE">
        <w:rPr>
          <w:sz w:val="20"/>
        </w:rPr>
        <w:t xml:space="preserve"> </w:t>
      </w:r>
      <w:r w:rsidR="00EC4FDE">
        <w:rPr>
          <w:sz w:val="20"/>
        </w:rPr>
        <w:t xml:space="preserve">certain </w:t>
      </w:r>
      <w:r w:rsidRPr="00545BFE">
        <w:rPr>
          <w:sz w:val="20"/>
        </w:rPr>
        <w:t>information to the application layer for positioning</w:t>
      </w:r>
      <w:r w:rsidR="00EC4FDE">
        <w:rPr>
          <w:sz w:val="20"/>
        </w:rPr>
        <w:t xml:space="preserve">. </w:t>
      </w:r>
    </w:p>
    <w:p w:rsidR="00545BFE" w:rsidRDefault="00545BFE" w:rsidP="00545BFE">
      <w:pPr>
        <w:contextualSpacing/>
        <w:rPr>
          <w:sz w:val="20"/>
        </w:rPr>
      </w:pPr>
    </w:p>
    <w:p w:rsidR="00EC4FDE" w:rsidRDefault="00EC4FDE" w:rsidP="00545BFE">
      <w:pPr>
        <w:contextualSpacing/>
        <w:rPr>
          <w:sz w:val="20"/>
        </w:rPr>
      </w:pPr>
    </w:p>
    <w:p w:rsidR="00EC4FDE" w:rsidRDefault="00EC4FDE" w:rsidP="00545BFE">
      <w:pPr>
        <w:contextualSpacing/>
        <w:rPr>
          <w:sz w:val="20"/>
        </w:rPr>
      </w:pPr>
    </w:p>
    <w:p w:rsidR="00EC4FDE" w:rsidRDefault="00EC4FDE" w:rsidP="00545BFE">
      <w:pPr>
        <w:contextualSpacing/>
        <w:rPr>
          <w:sz w:val="20"/>
        </w:rPr>
      </w:pPr>
    </w:p>
    <w:p w:rsidR="00EC4FDE" w:rsidRDefault="00EC4FDE" w:rsidP="00545BFE">
      <w:pPr>
        <w:contextualSpacing/>
        <w:rPr>
          <w:sz w:val="20"/>
        </w:rPr>
      </w:pPr>
    </w:p>
    <w:p w:rsidR="00EC4FDE" w:rsidRDefault="00EC4FDE" w:rsidP="00545BFE">
      <w:pPr>
        <w:contextualSpacing/>
        <w:rPr>
          <w:sz w:val="20"/>
        </w:rPr>
      </w:pPr>
    </w:p>
    <w:p w:rsidR="00EC4FDE" w:rsidRDefault="00EC4FDE" w:rsidP="00545BFE">
      <w:pPr>
        <w:contextualSpacing/>
        <w:rPr>
          <w:sz w:val="20"/>
        </w:rPr>
      </w:pPr>
    </w:p>
    <w:p w:rsidR="00EC4FDE" w:rsidRPr="00545BFE" w:rsidRDefault="00EC4FDE" w:rsidP="00545BFE">
      <w:pPr>
        <w:contextualSpacing/>
        <w:rPr>
          <w:sz w:val="20"/>
        </w:rPr>
      </w:pPr>
    </w:p>
    <w:p w:rsidR="00545BFE" w:rsidRPr="00545BFE" w:rsidRDefault="00EC4FDE" w:rsidP="00545BFE">
      <w:pPr>
        <w:contextualSpacing/>
        <w:rPr>
          <w:sz w:val="20"/>
        </w:rPr>
      </w:pPr>
      <w:r>
        <w:rPr>
          <w:sz w:val="20"/>
        </w:rPr>
        <w:lastRenderedPageBreak/>
        <w:t>−</w:t>
      </w:r>
      <w:r w:rsidR="00545BFE" w:rsidRPr="00545BFE">
        <w:rPr>
          <w:sz w:val="20"/>
        </w:rPr>
        <w:t xml:space="preserve">3rd presenter </w:t>
      </w:r>
      <w:r>
        <w:rPr>
          <w:sz w:val="20"/>
        </w:rPr>
        <w:t xml:space="preserve">is </w:t>
      </w:r>
      <w:r w:rsidR="00545BFE" w:rsidRPr="00545BFE">
        <w:rPr>
          <w:sz w:val="20"/>
        </w:rPr>
        <w:t xml:space="preserve">Qing (InterDigital) DCN 14-0381r0 "mac-harmonization-for-pac" </w:t>
      </w:r>
    </w:p>
    <w:p w:rsidR="00545BFE" w:rsidRPr="00EC4FDE" w:rsidRDefault="00EC4FDE" w:rsidP="00545BFE">
      <w:pPr>
        <w:contextualSpacing/>
        <w:rPr>
          <w:b/>
          <w:sz w:val="20"/>
        </w:rPr>
      </w:pPr>
      <w:r>
        <w:rPr>
          <w:b/>
          <w:sz w:val="20"/>
        </w:rPr>
        <w:t xml:space="preserve">              </w:t>
      </w:r>
      <w:r w:rsidR="00545BFE" w:rsidRPr="00EC4FDE">
        <w:rPr>
          <w:b/>
          <w:sz w:val="20"/>
        </w:rPr>
        <w:t>Comments:</w:t>
      </w:r>
    </w:p>
    <w:p w:rsidR="00545BFE" w:rsidRPr="00545BFE" w:rsidRDefault="00545BFE" w:rsidP="00545BFE">
      <w:pPr>
        <w:contextualSpacing/>
        <w:rPr>
          <w:sz w:val="20"/>
        </w:rPr>
      </w:pPr>
      <w:r w:rsidRPr="00EC4FDE">
        <w:rPr>
          <w:b/>
          <w:sz w:val="20"/>
        </w:rPr>
        <w:t>Prof. Lee:</w:t>
      </w:r>
      <w:r w:rsidRPr="00545BFE">
        <w:rPr>
          <w:sz w:val="20"/>
        </w:rPr>
        <w:t xml:space="preserve"> Is the text in red for something missing?</w:t>
      </w:r>
    </w:p>
    <w:p w:rsidR="00545BFE" w:rsidRPr="00545BFE" w:rsidRDefault="00545BFE" w:rsidP="00545BFE">
      <w:pPr>
        <w:contextualSpacing/>
        <w:rPr>
          <w:sz w:val="20"/>
        </w:rPr>
      </w:pPr>
      <w:r w:rsidRPr="00EC4FDE">
        <w:rPr>
          <w:b/>
          <w:sz w:val="20"/>
        </w:rPr>
        <w:t>Response:</w:t>
      </w:r>
      <w:r w:rsidR="00EC4FDE">
        <w:rPr>
          <w:sz w:val="20"/>
        </w:rPr>
        <w:t xml:space="preserve"> Yes, either there is</w:t>
      </w:r>
      <w:r w:rsidRPr="00545BFE">
        <w:rPr>
          <w:sz w:val="20"/>
        </w:rPr>
        <w:t xml:space="preserve"> something missing or I have a problem with it.</w:t>
      </w:r>
    </w:p>
    <w:p w:rsidR="00545BFE" w:rsidRPr="00545BFE" w:rsidRDefault="00545BFE" w:rsidP="00545BFE">
      <w:pPr>
        <w:contextualSpacing/>
        <w:rPr>
          <w:sz w:val="20"/>
        </w:rPr>
      </w:pPr>
      <w:r w:rsidRPr="00EC4FDE">
        <w:rPr>
          <w:b/>
          <w:sz w:val="20"/>
        </w:rPr>
        <w:t>Prof. Lee:</w:t>
      </w:r>
      <w:r w:rsidR="00EC4FDE">
        <w:rPr>
          <w:sz w:val="20"/>
        </w:rPr>
        <w:t xml:space="preserve"> A</w:t>
      </w:r>
      <w:r w:rsidRPr="00545BFE">
        <w:rPr>
          <w:sz w:val="20"/>
        </w:rPr>
        <w:t xml:space="preserve">nd the green text? </w:t>
      </w:r>
    </w:p>
    <w:p w:rsidR="00545BFE" w:rsidRPr="00545BFE" w:rsidRDefault="00545BFE" w:rsidP="00545BFE">
      <w:pPr>
        <w:contextualSpacing/>
        <w:rPr>
          <w:sz w:val="20"/>
        </w:rPr>
      </w:pPr>
      <w:r w:rsidRPr="00EC4FDE">
        <w:rPr>
          <w:b/>
          <w:sz w:val="20"/>
        </w:rPr>
        <w:t>Response:</w:t>
      </w:r>
      <w:r w:rsidRPr="00545BFE">
        <w:rPr>
          <w:sz w:val="20"/>
        </w:rPr>
        <w:t xml:space="preserve"> That text is fine.</w:t>
      </w:r>
    </w:p>
    <w:p w:rsidR="00545BFE" w:rsidRPr="00545BFE" w:rsidRDefault="00545BFE" w:rsidP="00545BFE">
      <w:pPr>
        <w:contextualSpacing/>
        <w:rPr>
          <w:sz w:val="20"/>
        </w:rPr>
      </w:pPr>
      <w:r w:rsidRPr="00EC4FDE">
        <w:rPr>
          <w:b/>
          <w:sz w:val="20"/>
        </w:rPr>
        <w:t>Jo:</w:t>
      </w:r>
      <w:r w:rsidRPr="00545BFE">
        <w:rPr>
          <w:sz w:val="20"/>
        </w:rPr>
        <w:t xml:space="preserve"> I am preparing a revision for the harmonization of MAC for ETRI and Samsung.</w:t>
      </w:r>
    </w:p>
    <w:p w:rsidR="00545BFE" w:rsidRPr="00CA170C" w:rsidRDefault="00545BFE" w:rsidP="00545BFE">
      <w:pPr>
        <w:contextualSpacing/>
        <w:rPr>
          <w:sz w:val="20"/>
        </w:rPr>
      </w:pPr>
      <w:r w:rsidRPr="00EC4FDE">
        <w:rPr>
          <w:b/>
          <w:sz w:val="20"/>
        </w:rPr>
        <w:t>Response:</w:t>
      </w:r>
      <w:r w:rsidR="00EC4FDE">
        <w:rPr>
          <w:sz w:val="20"/>
        </w:rPr>
        <w:t xml:space="preserve"> W</w:t>
      </w:r>
      <w:r w:rsidRPr="00545BFE">
        <w:rPr>
          <w:sz w:val="20"/>
        </w:rPr>
        <w:t>e have 2 weeks before</w:t>
      </w:r>
      <w:r w:rsidR="00EC4FDE">
        <w:rPr>
          <w:sz w:val="20"/>
        </w:rPr>
        <w:t xml:space="preserve"> the</w:t>
      </w:r>
      <w:r w:rsidRPr="00545BFE">
        <w:rPr>
          <w:sz w:val="20"/>
        </w:rPr>
        <w:t xml:space="preserve"> meeting. Please upload it to Mentor ASAP.</w:t>
      </w:r>
    </w:p>
    <w:p w:rsidR="00CA170C" w:rsidRDefault="00CA170C" w:rsidP="00CA170C">
      <w:pPr>
        <w:contextualSpacing/>
        <w:rPr>
          <w:sz w:val="20"/>
        </w:rPr>
      </w:pPr>
    </w:p>
    <w:p w:rsidR="000964B3" w:rsidRDefault="000964B3" w:rsidP="00CA170C">
      <w:pPr>
        <w:contextualSpacing/>
        <w:rPr>
          <w:sz w:val="20"/>
        </w:rPr>
      </w:pPr>
    </w:p>
    <w:p w:rsidR="000964B3" w:rsidRPr="000964B3" w:rsidRDefault="000964B3" w:rsidP="000964B3">
      <w:pPr>
        <w:contextualSpacing/>
        <w:rPr>
          <w:sz w:val="20"/>
        </w:rPr>
      </w:pPr>
      <w:r w:rsidRPr="000964B3">
        <w:rPr>
          <w:b/>
          <w:sz w:val="20"/>
        </w:rPr>
        <w:t>Chair:</w:t>
      </w:r>
      <w:r w:rsidRPr="000964B3">
        <w:rPr>
          <w:sz w:val="20"/>
        </w:rPr>
        <w:t xml:space="preserve"> BJ</w:t>
      </w:r>
      <w:r>
        <w:rPr>
          <w:sz w:val="20"/>
        </w:rPr>
        <w:t>,</w:t>
      </w:r>
      <w:r w:rsidRPr="000964B3">
        <w:rPr>
          <w:sz w:val="20"/>
        </w:rPr>
        <w:t xml:space="preserve"> are there editorial aspects that we should be aware of?</w:t>
      </w:r>
    </w:p>
    <w:p w:rsidR="000964B3" w:rsidRPr="000964B3" w:rsidRDefault="000964B3" w:rsidP="000964B3">
      <w:pPr>
        <w:contextualSpacing/>
        <w:rPr>
          <w:sz w:val="20"/>
        </w:rPr>
      </w:pPr>
      <w:r w:rsidRPr="000964B3">
        <w:rPr>
          <w:b/>
          <w:sz w:val="20"/>
        </w:rPr>
        <w:t>BJ:</w:t>
      </w:r>
      <w:r w:rsidRPr="000964B3">
        <w:rPr>
          <w:sz w:val="20"/>
        </w:rPr>
        <w:t xml:space="preserve"> I was</w:t>
      </w:r>
      <w:r>
        <w:rPr>
          <w:sz w:val="20"/>
        </w:rPr>
        <w:t xml:space="preserve"> not able to contact </w:t>
      </w:r>
      <w:r w:rsidR="002105AA">
        <w:rPr>
          <w:sz w:val="20"/>
        </w:rPr>
        <w:t>the WG15 Editor James Gilb</w:t>
      </w:r>
      <w:r w:rsidR="002105AA" w:rsidRPr="002105AA">
        <w:rPr>
          <w:sz w:val="20"/>
        </w:rPr>
        <w:t xml:space="preserve"> </w:t>
      </w:r>
      <w:r w:rsidRPr="000964B3">
        <w:rPr>
          <w:sz w:val="20"/>
        </w:rPr>
        <w:t xml:space="preserve">yet. </w:t>
      </w:r>
    </w:p>
    <w:p w:rsidR="000964B3" w:rsidRPr="000964B3" w:rsidRDefault="000964B3" w:rsidP="000964B3">
      <w:pPr>
        <w:contextualSpacing/>
        <w:rPr>
          <w:sz w:val="20"/>
        </w:rPr>
      </w:pPr>
      <w:r w:rsidRPr="000964B3">
        <w:rPr>
          <w:b/>
          <w:sz w:val="20"/>
        </w:rPr>
        <w:t>Marco:</w:t>
      </w:r>
      <w:r w:rsidRPr="000964B3">
        <w:rPr>
          <w:sz w:val="20"/>
        </w:rPr>
        <w:t xml:space="preserve"> The IEEE802.15 Std template document is online. I wil</w:t>
      </w:r>
      <w:r>
        <w:rPr>
          <w:sz w:val="20"/>
        </w:rPr>
        <w:t>l send the link later.</w:t>
      </w:r>
    </w:p>
    <w:p w:rsidR="000964B3" w:rsidRDefault="000964B3" w:rsidP="000964B3">
      <w:pPr>
        <w:contextualSpacing/>
        <w:rPr>
          <w:sz w:val="20"/>
        </w:rPr>
      </w:pPr>
      <w:r w:rsidRPr="000964B3">
        <w:rPr>
          <w:b/>
          <w:sz w:val="20"/>
        </w:rPr>
        <w:t>BJ:</w:t>
      </w:r>
      <w:r w:rsidRPr="000964B3">
        <w:rPr>
          <w:sz w:val="20"/>
        </w:rPr>
        <w:t xml:space="preserve"> Please send it to me.</w:t>
      </w:r>
    </w:p>
    <w:p w:rsidR="000964B3" w:rsidRPr="000964B3" w:rsidRDefault="000964B3" w:rsidP="000964B3">
      <w:pPr>
        <w:contextualSpacing/>
        <w:rPr>
          <w:sz w:val="20"/>
        </w:rPr>
      </w:pPr>
    </w:p>
    <w:p w:rsidR="000964B3" w:rsidRPr="000964B3" w:rsidRDefault="000964B3" w:rsidP="000964B3">
      <w:pPr>
        <w:contextualSpacing/>
        <w:rPr>
          <w:sz w:val="20"/>
        </w:rPr>
      </w:pPr>
      <w:r w:rsidRPr="000964B3">
        <w:rPr>
          <w:sz w:val="20"/>
        </w:rPr>
        <w:t xml:space="preserve"> </w:t>
      </w:r>
    </w:p>
    <w:p w:rsidR="000964B3" w:rsidRPr="00CA170C" w:rsidRDefault="000964B3" w:rsidP="000964B3">
      <w:pPr>
        <w:contextualSpacing/>
        <w:rPr>
          <w:sz w:val="20"/>
        </w:rPr>
      </w:pPr>
      <w:r w:rsidRPr="000964B3">
        <w:rPr>
          <w:b/>
          <w:sz w:val="20"/>
        </w:rPr>
        <w:t>Chair:</w:t>
      </w:r>
      <w:r w:rsidRPr="000964B3">
        <w:rPr>
          <w:sz w:val="20"/>
        </w:rPr>
        <w:t xml:space="preserve"> Any other questions</w:t>
      </w:r>
      <w:r>
        <w:rPr>
          <w:sz w:val="20"/>
        </w:rPr>
        <w:t xml:space="preserve"> or issues</w:t>
      </w:r>
      <w:r w:rsidRPr="000964B3">
        <w:rPr>
          <w:sz w:val="20"/>
        </w:rPr>
        <w:t>?</w:t>
      </w:r>
      <w:r>
        <w:rPr>
          <w:sz w:val="20"/>
        </w:rPr>
        <w:t xml:space="preserve"> </w:t>
      </w:r>
      <w:r w:rsidRPr="000964B3">
        <w:rPr>
          <w:sz w:val="20"/>
        </w:rPr>
        <w:t>Hearing none, the teleconference meeting is adjourned.</w:t>
      </w:r>
    </w:p>
    <w:p w:rsidR="00CA170C" w:rsidRDefault="000964B3" w:rsidP="00CA170C">
      <w:pPr>
        <w:contextualSpacing/>
        <w:rPr>
          <w:sz w:val="20"/>
        </w:rPr>
      </w:pPr>
      <w:r>
        <w:rPr>
          <w:sz w:val="20"/>
        </w:rPr>
        <w:t xml:space="preserve"> </w:t>
      </w:r>
    </w:p>
    <w:p w:rsidR="000964B3" w:rsidRPr="00CA170C" w:rsidRDefault="000964B3" w:rsidP="00CA170C">
      <w:pPr>
        <w:contextualSpacing/>
        <w:rPr>
          <w:sz w:val="20"/>
        </w:rPr>
      </w:pPr>
    </w:p>
    <w:p w:rsidR="00CA170C" w:rsidRPr="00CA170C" w:rsidRDefault="00CA170C" w:rsidP="00CA170C">
      <w:pPr>
        <w:contextualSpacing/>
        <w:rPr>
          <w:sz w:val="20"/>
        </w:rPr>
      </w:pPr>
      <w:bookmarkStart w:id="1" w:name="_GoBack"/>
      <w:bookmarkEnd w:id="1"/>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84" w:rsidRDefault="001E7084">
      <w:r>
        <w:separator/>
      </w:r>
    </w:p>
  </w:endnote>
  <w:endnote w:type="continuationSeparator" w:id="0">
    <w:p w:rsidR="001E7084" w:rsidRDefault="001E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663478">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84" w:rsidRDefault="001E7084">
      <w:r>
        <w:separator/>
      </w:r>
    </w:p>
  </w:footnote>
  <w:footnote w:type="continuationSeparator" w:id="0">
    <w:p w:rsidR="001E7084" w:rsidRDefault="001E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200E6"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June</w:t>
    </w:r>
    <w:r w:rsidR="0022372B">
      <w:rPr>
        <w:b/>
        <w:sz w:val="28"/>
        <w:lang w:eastAsia="en-AU"/>
      </w:rPr>
      <w:t xml:space="preserve"> 2014                                           </w:t>
    </w:r>
    <w:r w:rsidR="0022372B" w:rsidRPr="00962C73">
      <w:rPr>
        <w:b/>
        <w:sz w:val="28"/>
        <w:lang w:eastAsia="en-AU"/>
      </w:rPr>
      <w:t xml:space="preserve"> </w:t>
    </w:r>
    <w:r w:rsidR="0022372B">
      <w:rPr>
        <w:b/>
        <w:sz w:val="28"/>
        <w:lang w:eastAsia="en-AU"/>
      </w:rPr>
      <w:t xml:space="preserve">     </w:t>
    </w:r>
    <w:r w:rsidR="0022372B" w:rsidRPr="00962C73">
      <w:rPr>
        <w:b/>
        <w:sz w:val="28"/>
        <w:lang w:eastAsia="en-AU"/>
      </w:rPr>
      <w:t>IEEE P802.</w:t>
    </w:r>
    <w:r w:rsidR="00663478">
      <w:rPr>
        <w:b/>
        <w:sz w:val="28"/>
        <w:lang w:eastAsia="en-AU"/>
      </w:rPr>
      <w:t>15-14-0385</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1E7084"/>
    <w:rsid w:val="002105AA"/>
    <w:rsid w:val="00212EB0"/>
    <w:rsid w:val="002151E3"/>
    <w:rsid w:val="002200E6"/>
    <w:rsid w:val="002228DF"/>
    <w:rsid w:val="0022372B"/>
    <w:rsid w:val="002247D3"/>
    <w:rsid w:val="00224DC9"/>
    <w:rsid w:val="00230453"/>
    <w:rsid w:val="00230930"/>
    <w:rsid w:val="00247A8D"/>
    <w:rsid w:val="002563ED"/>
    <w:rsid w:val="00265D7E"/>
    <w:rsid w:val="002673DC"/>
    <w:rsid w:val="00283683"/>
    <w:rsid w:val="002838E4"/>
    <w:rsid w:val="00285760"/>
    <w:rsid w:val="00287CF8"/>
    <w:rsid w:val="00294AA2"/>
    <w:rsid w:val="0029662B"/>
    <w:rsid w:val="002A08B0"/>
    <w:rsid w:val="002B3D79"/>
    <w:rsid w:val="002C3780"/>
    <w:rsid w:val="002C3FFA"/>
    <w:rsid w:val="002F17BD"/>
    <w:rsid w:val="002F51C3"/>
    <w:rsid w:val="003161D1"/>
    <w:rsid w:val="00320ADA"/>
    <w:rsid w:val="0032206C"/>
    <w:rsid w:val="00326971"/>
    <w:rsid w:val="0034206C"/>
    <w:rsid w:val="003514F7"/>
    <w:rsid w:val="00381DC7"/>
    <w:rsid w:val="00392982"/>
    <w:rsid w:val="00393187"/>
    <w:rsid w:val="003A2B6C"/>
    <w:rsid w:val="003B01D7"/>
    <w:rsid w:val="003B0F2C"/>
    <w:rsid w:val="003B2861"/>
    <w:rsid w:val="003B2E38"/>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4084"/>
    <w:rsid w:val="005854F1"/>
    <w:rsid w:val="005A6E73"/>
    <w:rsid w:val="005C0D65"/>
    <w:rsid w:val="005E021C"/>
    <w:rsid w:val="005F25E1"/>
    <w:rsid w:val="005F562D"/>
    <w:rsid w:val="005F6C55"/>
    <w:rsid w:val="006070FF"/>
    <w:rsid w:val="00620E11"/>
    <w:rsid w:val="00631D31"/>
    <w:rsid w:val="00633F03"/>
    <w:rsid w:val="00634FDF"/>
    <w:rsid w:val="00644E7F"/>
    <w:rsid w:val="00663478"/>
    <w:rsid w:val="0067020A"/>
    <w:rsid w:val="006725F0"/>
    <w:rsid w:val="0067613D"/>
    <w:rsid w:val="00681FB9"/>
    <w:rsid w:val="006968B2"/>
    <w:rsid w:val="00696CE4"/>
    <w:rsid w:val="006A2CBA"/>
    <w:rsid w:val="006A61E0"/>
    <w:rsid w:val="006A6757"/>
    <w:rsid w:val="006C4F85"/>
    <w:rsid w:val="006E06B0"/>
    <w:rsid w:val="006F082B"/>
    <w:rsid w:val="006F5F75"/>
    <w:rsid w:val="007131CE"/>
    <w:rsid w:val="00720038"/>
    <w:rsid w:val="00730FA2"/>
    <w:rsid w:val="00741A2D"/>
    <w:rsid w:val="00746C2D"/>
    <w:rsid w:val="00757D5D"/>
    <w:rsid w:val="00765083"/>
    <w:rsid w:val="00777CD0"/>
    <w:rsid w:val="0078182F"/>
    <w:rsid w:val="00785FAA"/>
    <w:rsid w:val="007A428E"/>
    <w:rsid w:val="007C30AD"/>
    <w:rsid w:val="007D3761"/>
    <w:rsid w:val="007D3847"/>
    <w:rsid w:val="007D608A"/>
    <w:rsid w:val="007E4500"/>
    <w:rsid w:val="007F0CB6"/>
    <w:rsid w:val="007F3562"/>
    <w:rsid w:val="0080197F"/>
    <w:rsid w:val="0081288F"/>
    <w:rsid w:val="008203ED"/>
    <w:rsid w:val="008269A4"/>
    <w:rsid w:val="008272EE"/>
    <w:rsid w:val="00835D81"/>
    <w:rsid w:val="008363FD"/>
    <w:rsid w:val="00836FCB"/>
    <w:rsid w:val="00862377"/>
    <w:rsid w:val="00874A1E"/>
    <w:rsid w:val="00876896"/>
    <w:rsid w:val="00892491"/>
    <w:rsid w:val="008961BD"/>
    <w:rsid w:val="008B2991"/>
    <w:rsid w:val="008D5990"/>
    <w:rsid w:val="008F5F40"/>
    <w:rsid w:val="00904F99"/>
    <w:rsid w:val="00914325"/>
    <w:rsid w:val="00916FBA"/>
    <w:rsid w:val="00920118"/>
    <w:rsid w:val="00921D0E"/>
    <w:rsid w:val="00944825"/>
    <w:rsid w:val="00961A30"/>
    <w:rsid w:val="00962C73"/>
    <w:rsid w:val="00965794"/>
    <w:rsid w:val="0098327F"/>
    <w:rsid w:val="00983A5F"/>
    <w:rsid w:val="0099201B"/>
    <w:rsid w:val="009920BB"/>
    <w:rsid w:val="00994391"/>
    <w:rsid w:val="009B5C57"/>
    <w:rsid w:val="009D2A7C"/>
    <w:rsid w:val="009D32EA"/>
    <w:rsid w:val="009D468F"/>
    <w:rsid w:val="009E2F2D"/>
    <w:rsid w:val="00A07133"/>
    <w:rsid w:val="00A108AE"/>
    <w:rsid w:val="00A240DB"/>
    <w:rsid w:val="00A457AE"/>
    <w:rsid w:val="00A50547"/>
    <w:rsid w:val="00A6005F"/>
    <w:rsid w:val="00A708C3"/>
    <w:rsid w:val="00A72ECD"/>
    <w:rsid w:val="00A94D6B"/>
    <w:rsid w:val="00AA78A0"/>
    <w:rsid w:val="00AB3D56"/>
    <w:rsid w:val="00AD058A"/>
    <w:rsid w:val="00AE215C"/>
    <w:rsid w:val="00AE21C4"/>
    <w:rsid w:val="00AF59CF"/>
    <w:rsid w:val="00AF69FA"/>
    <w:rsid w:val="00AF6E1C"/>
    <w:rsid w:val="00B215C1"/>
    <w:rsid w:val="00B256A7"/>
    <w:rsid w:val="00B62891"/>
    <w:rsid w:val="00B64204"/>
    <w:rsid w:val="00B6526F"/>
    <w:rsid w:val="00B67CED"/>
    <w:rsid w:val="00B91480"/>
    <w:rsid w:val="00B943D9"/>
    <w:rsid w:val="00BA3AA4"/>
    <w:rsid w:val="00BC7E65"/>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E3D05"/>
    <w:rsid w:val="00D0576D"/>
    <w:rsid w:val="00D0695A"/>
    <w:rsid w:val="00D10461"/>
    <w:rsid w:val="00D26954"/>
    <w:rsid w:val="00D30A24"/>
    <w:rsid w:val="00D35784"/>
    <w:rsid w:val="00D42DF1"/>
    <w:rsid w:val="00D62302"/>
    <w:rsid w:val="00D77684"/>
    <w:rsid w:val="00D834E2"/>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617C"/>
    <w:rsid w:val="00E57359"/>
    <w:rsid w:val="00E57E05"/>
    <w:rsid w:val="00E57FBE"/>
    <w:rsid w:val="00E63122"/>
    <w:rsid w:val="00E66E2D"/>
    <w:rsid w:val="00E81351"/>
    <w:rsid w:val="00E81AAB"/>
    <w:rsid w:val="00EA1AAA"/>
    <w:rsid w:val="00EA1D2C"/>
    <w:rsid w:val="00EC20D7"/>
    <w:rsid w:val="00EC4FDE"/>
    <w:rsid w:val="00EE3F7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A44D-29FA-4366-9096-3D25C0ED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2014-06-27T04:47:00Z</dcterms:created>
  <dcterms:modified xsi:type="dcterms:W3CDTF">2014-06-27T04:47:00Z</dcterms:modified>
</cp:coreProperties>
</file>