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A7" w:rsidRDefault="00B469FE">
      <w:pPr>
        <w:jc w:val="center"/>
        <w:rPr>
          <w:b/>
          <w:sz w:val="28"/>
        </w:rPr>
      </w:pPr>
      <w:r>
        <w:rPr>
          <w:b/>
          <w:sz w:val="28"/>
        </w:rPr>
        <w:t>IEEE P802.15</w:t>
      </w:r>
    </w:p>
    <w:p w:rsidR="004D67A7" w:rsidRDefault="00B469FE">
      <w:pPr>
        <w:jc w:val="center"/>
        <w:rPr>
          <w:b/>
          <w:sz w:val="28"/>
        </w:rPr>
      </w:pPr>
      <w:r>
        <w:rPr>
          <w:b/>
          <w:sz w:val="28"/>
        </w:rPr>
        <w:t>Wireless Personal Area Networks</w:t>
      </w:r>
    </w:p>
    <w:p w:rsidR="004D67A7" w:rsidRDefault="004D67A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D67A7">
        <w:tc>
          <w:tcPr>
            <w:tcW w:w="1260" w:type="dxa"/>
            <w:tcBorders>
              <w:top w:val="single" w:sz="6" w:space="0" w:color="auto"/>
            </w:tcBorders>
          </w:tcPr>
          <w:p w:rsidR="004D67A7" w:rsidRDefault="00B469FE">
            <w:pPr>
              <w:pStyle w:val="covertext"/>
            </w:pPr>
            <w:r>
              <w:t>Project</w:t>
            </w:r>
          </w:p>
        </w:tc>
        <w:tc>
          <w:tcPr>
            <w:tcW w:w="8190" w:type="dxa"/>
            <w:gridSpan w:val="2"/>
            <w:tcBorders>
              <w:top w:val="single" w:sz="6" w:space="0" w:color="auto"/>
            </w:tcBorders>
          </w:tcPr>
          <w:p w:rsidR="004D67A7" w:rsidRDefault="00B469FE">
            <w:pPr>
              <w:pStyle w:val="covertext"/>
            </w:pPr>
            <w:r>
              <w:t>IEEE P802.15 Working Group for Wireless Personal Area Networks (WPANs)</w:t>
            </w:r>
          </w:p>
        </w:tc>
      </w:tr>
      <w:tr w:rsidR="004D67A7">
        <w:tc>
          <w:tcPr>
            <w:tcW w:w="1260" w:type="dxa"/>
            <w:tcBorders>
              <w:top w:val="single" w:sz="6" w:space="0" w:color="auto"/>
            </w:tcBorders>
          </w:tcPr>
          <w:p w:rsidR="004D67A7" w:rsidRDefault="00B469FE">
            <w:pPr>
              <w:pStyle w:val="covertext"/>
            </w:pPr>
            <w:r>
              <w:t>Title</w:t>
            </w:r>
          </w:p>
        </w:tc>
        <w:tc>
          <w:tcPr>
            <w:tcW w:w="8190" w:type="dxa"/>
            <w:gridSpan w:val="2"/>
            <w:tcBorders>
              <w:top w:val="single" w:sz="6" w:space="0" w:color="auto"/>
            </w:tcBorders>
          </w:tcPr>
          <w:p w:rsidR="004D67A7" w:rsidRPr="009D31B1" w:rsidRDefault="009D31B1">
            <w:pPr>
              <w:pStyle w:val="covertext"/>
              <w:rPr>
                <w:lang w:eastAsia="ja-JP"/>
              </w:rPr>
            </w:pPr>
            <w:r>
              <w:rPr>
                <w:rFonts w:hint="eastAsia"/>
                <w:b/>
                <w:sz w:val="28"/>
                <w:lang w:eastAsia="ja-JP"/>
              </w:rPr>
              <w:t>Proposal for completion of the scenario parameters</w:t>
            </w:r>
          </w:p>
        </w:tc>
      </w:tr>
      <w:tr w:rsidR="004D67A7">
        <w:tc>
          <w:tcPr>
            <w:tcW w:w="1260" w:type="dxa"/>
            <w:tcBorders>
              <w:top w:val="single" w:sz="6" w:space="0" w:color="auto"/>
            </w:tcBorders>
          </w:tcPr>
          <w:p w:rsidR="004D67A7" w:rsidRDefault="00B469FE">
            <w:pPr>
              <w:pStyle w:val="covertext"/>
            </w:pPr>
            <w:r>
              <w:t>Date Submitted</w:t>
            </w:r>
          </w:p>
        </w:tc>
        <w:tc>
          <w:tcPr>
            <w:tcW w:w="8190" w:type="dxa"/>
            <w:gridSpan w:val="2"/>
            <w:tcBorders>
              <w:top w:val="single" w:sz="6" w:space="0" w:color="auto"/>
            </w:tcBorders>
          </w:tcPr>
          <w:p w:rsidR="004D67A7" w:rsidRDefault="00B469FE" w:rsidP="009D31B1">
            <w:pPr>
              <w:pStyle w:val="covertext"/>
            </w:pPr>
            <w:r>
              <w:t>[</w:t>
            </w:r>
            <w:r w:rsidR="009D31B1">
              <w:rPr>
                <w:rFonts w:hint="eastAsia"/>
                <w:lang w:eastAsia="ja-JP"/>
              </w:rPr>
              <w:t>23 June, 2014</w:t>
            </w:r>
            <w:r>
              <w:t>]</w:t>
            </w:r>
          </w:p>
        </w:tc>
      </w:tr>
      <w:tr w:rsidR="009D31B1">
        <w:tc>
          <w:tcPr>
            <w:tcW w:w="1260" w:type="dxa"/>
            <w:tcBorders>
              <w:top w:val="single" w:sz="4" w:space="0" w:color="auto"/>
              <w:bottom w:val="single" w:sz="4" w:space="0" w:color="auto"/>
            </w:tcBorders>
          </w:tcPr>
          <w:p w:rsidR="009D31B1" w:rsidRDefault="009D31B1">
            <w:pPr>
              <w:pStyle w:val="covertext"/>
            </w:pPr>
            <w:r>
              <w:t>Source</w:t>
            </w:r>
          </w:p>
        </w:tc>
        <w:tc>
          <w:tcPr>
            <w:tcW w:w="4050" w:type="dxa"/>
            <w:tcBorders>
              <w:top w:val="single" w:sz="4" w:space="0" w:color="auto"/>
              <w:bottom w:val="single" w:sz="4" w:space="0" w:color="auto"/>
            </w:tcBorders>
          </w:tcPr>
          <w:p w:rsidR="009D31B1" w:rsidRPr="000729F5" w:rsidRDefault="009D31B1" w:rsidP="00C53EAA">
            <w:pPr>
              <w:pStyle w:val="covertext"/>
              <w:rPr>
                <w:lang w:eastAsia="ja-JP"/>
              </w:rPr>
            </w:pPr>
            <w:r>
              <w:t>*</w:t>
            </w:r>
            <w:r w:rsidRPr="000729F5">
              <w:t xml:space="preserve">[Verotiana Rabarijaona, Fumihide Kojima], †[Hiroshi Harada] </w:t>
            </w:r>
            <w:r>
              <w:br/>
            </w:r>
            <w:r w:rsidRPr="000729F5">
              <w:t>*[NICT], †[Kyoto University]</w:t>
            </w:r>
            <w:r>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9D31B1" w:rsidRDefault="009D31B1" w:rsidP="009D31B1">
            <w:pPr>
              <w:pStyle w:val="covertext"/>
              <w:tabs>
                <w:tab w:val="left" w:pos="1152"/>
              </w:tabs>
              <w:rPr>
                <w:lang w:eastAsia="ja-JP"/>
              </w:rPr>
            </w:pPr>
            <w:r>
              <w:t>Voice:</w:t>
            </w:r>
            <w:r>
              <w:tab/>
              <w:t>[+81-46-847-5075]</w:t>
            </w:r>
          </w:p>
          <w:p w:rsidR="009D31B1" w:rsidRDefault="009D31B1" w:rsidP="009D31B1">
            <w:pPr>
              <w:pStyle w:val="covertext"/>
              <w:tabs>
                <w:tab w:val="left" w:pos="1152"/>
              </w:tabs>
            </w:pPr>
            <w:r>
              <w:t>Fax:</w:t>
            </w:r>
            <w:r>
              <w:tab/>
              <w:t>[+81-46-847-5089]</w:t>
            </w:r>
          </w:p>
          <w:p w:rsidR="009D31B1" w:rsidRDefault="009D31B1" w:rsidP="009D31B1">
            <w:pPr>
              <w:pStyle w:val="covertext"/>
              <w:tabs>
                <w:tab w:val="left" w:pos="1152"/>
              </w:tabs>
              <w:spacing w:before="0" w:after="0"/>
              <w:rPr>
                <w:sz w:val="18"/>
              </w:rPr>
            </w:pPr>
            <w:r>
              <w:t>E-mail:</w:t>
            </w:r>
            <w:r>
              <w:tab/>
              <w:t>[rverotiana@nict.go.jp]</w:t>
            </w:r>
          </w:p>
        </w:tc>
      </w:tr>
      <w:tr w:rsidR="009D31B1">
        <w:tc>
          <w:tcPr>
            <w:tcW w:w="1260" w:type="dxa"/>
            <w:tcBorders>
              <w:top w:val="single" w:sz="6" w:space="0" w:color="auto"/>
            </w:tcBorders>
          </w:tcPr>
          <w:p w:rsidR="009D31B1" w:rsidRDefault="009D31B1">
            <w:pPr>
              <w:pStyle w:val="covertext"/>
            </w:pPr>
            <w:r>
              <w:t>Re:</w:t>
            </w:r>
          </w:p>
        </w:tc>
        <w:tc>
          <w:tcPr>
            <w:tcW w:w="8190" w:type="dxa"/>
            <w:gridSpan w:val="2"/>
            <w:tcBorders>
              <w:top w:val="single" w:sz="6" w:space="0" w:color="auto"/>
            </w:tcBorders>
          </w:tcPr>
          <w:p w:rsidR="009D31B1" w:rsidRDefault="009D31B1" w:rsidP="009D31B1">
            <w:pPr>
              <w:pStyle w:val="covertext"/>
              <w:rPr>
                <w:lang w:eastAsia="ja-JP"/>
              </w:rPr>
            </w:pPr>
            <w:r>
              <w:t>[</w:t>
            </w:r>
            <w:r>
              <w:rPr>
                <w:rFonts w:hint="eastAsia"/>
                <w:lang w:eastAsia="ja-JP"/>
              </w:rPr>
              <w:t>TG10 scenario parameters #338 r7]</w:t>
            </w:r>
          </w:p>
        </w:tc>
      </w:tr>
      <w:tr w:rsidR="009D31B1">
        <w:tc>
          <w:tcPr>
            <w:tcW w:w="1260" w:type="dxa"/>
            <w:tcBorders>
              <w:top w:val="single" w:sz="6" w:space="0" w:color="auto"/>
            </w:tcBorders>
          </w:tcPr>
          <w:p w:rsidR="009D31B1" w:rsidRDefault="009D31B1">
            <w:pPr>
              <w:pStyle w:val="covertext"/>
            </w:pPr>
            <w:r>
              <w:t>Abstract</w:t>
            </w:r>
          </w:p>
        </w:tc>
        <w:tc>
          <w:tcPr>
            <w:tcW w:w="8190" w:type="dxa"/>
            <w:gridSpan w:val="2"/>
            <w:tcBorders>
              <w:top w:val="single" w:sz="6" w:space="0" w:color="auto"/>
            </w:tcBorders>
          </w:tcPr>
          <w:p w:rsidR="009D31B1" w:rsidRDefault="009D31B1">
            <w:pPr>
              <w:pStyle w:val="covertext"/>
            </w:pPr>
            <w:r>
              <w:t>[</w:t>
            </w:r>
            <w:r>
              <w:rPr>
                <w:rFonts w:hint="eastAsia"/>
                <w:lang w:eastAsia="ja-JP"/>
              </w:rPr>
              <w:t>Proposal towards the completion of the scenario parameters</w:t>
            </w:r>
            <w:r>
              <w:t>]</w:t>
            </w:r>
          </w:p>
          <w:p w:rsidR="009D31B1" w:rsidRDefault="009D31B1">
            <w:pPr>
              <w:pStyle w:val="covertext"/>
            </w:pPr>
          </w:p>
        </w:tc>
      </w:tr>
      <w:tr w:rsidR="009D31B1">
        <w:tc>
          <w:tcPr>
            <w:tcW w:w="1260" w:type="dxa"/>
            <w:tcBorders>
              <w:top w:val="single" w:sz="6" w:space="0" w:color="auto"/>
            </w:tcBorders>
          </w:tcPr>
          <w:p w:rsidR="009D31B1" w:rsidRDefault="009D31B1">
            <w:pPr>
              <w:pStyle w:val="covertext"/>
            </w:pPr>
            <w:r>
              <w:t>Purpose</w:t>
            </w:r>
          </w:p>
        </w:tc>
        <w:tc>
          <w:tcPr>
            <w:tcW w:w="8190" w:type="dxa"/>
            <w:gridSpan w:val="2"/>
            <w:tcBorders>
              <w:top w:val="single" w:sz="6" w:space="0" w:color="auto"/>
            </w:tcBorders>
          </w:tcPr>
          <w:p w:rsidR="009D31B1" w:rsidRDefault="009D31B1" w:rsidP="009D31B1">
            <w:pPr>
              <w:pStyle w:val="covertext"/>
              <w:rPr>
                <w:lang w:eastAsia="ja-JP"/>
              </w:rPr>
            </w:pPr>
            <w:r>
              <w:t>[</w:t>
            </w:r>
            <w:r>
              <w:rPr>
                <w:rFonts w:hint="eastAsia"/>
                <w:lang w:eastAsia="ja-JP"/>
              </w:rPr>
              <w:t>This document is to be uses to complete the scenario parameters in document #338 r7]</w:t>
            </w:r>
          </w:p>
        </w:tc>
      </w:tr>
      <w:tr w:rsidR="009D31B1">
        <w:tc>
          <w:tcPr>
            <w:tcW w:w="1260" w:type="dxa"/>
            <w:tcBorders>
              <w:top w:val="single" w:sz="6" w:space="0" w:color="auto"/>
              <w:bottom w:val="single" w:sz="6" w:space="0" w:color="auto"/>
            </w:tcBorders>
          </w:tcPr>
          <w:p w:rsidR="009D31B1" w:rsidRDefault="009D31B1">
            <w:pPr>
              <w:pStyle w:val="covertext"/>
            </w:pPr>
            <w:r>
              <w:t>Notice</w:t>
            </w:r>
          </w:p>
        </w:tc>
        <w:tc>
          <w:tcPr>
            <w:tcW w:w="8190" w:type="dxa"/>
            <w:gridSpan w:val="2"/>
            <w:tcBorders>
              <w:top w:val="single" w:sz="6" w:space="0" w:color="auto"/>
              <w:bottom w:val="single" w:sz="6" w:space="0" w:color="auto"/>
            </w:tcBorders>
          </w:tcPr>
          <w:p w:rsidR="009D31B1" w:rsidRDefault="009D31B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D31B1">
        <w:tc>
          <w:tcPr>
            <w:tcW w:w="1260" w:type="dxa"/>
            <w:tcBorders>
              <w:top w:val="single" w:sz="6" w:space="0" w:color="auto"/>
              <w:bottom w:val="single" w:sz="6" w:space="0" w:color="auto"/>
            </w:tcBorders>
          </w:tcPr>
          <w:p w:rsidR="009D31B1" w:rsidRDefault="009D31B1">
            <w:pPr>
              <w:pStyle w:val="covertext"/>
            </w:pPr>
            <w:r>
              <w:t>Release</w:t>
            </w:r>
          </w:p>
        </w:tc>
        <w:tc>
          <w:tcPr>
            <w:tcW w:w="8190" w:type="dxa"/>
            <w:gridSpan w:val="2"/>
            <w:tcBorders>
              <w:top w:val="single" w:sz="6" w:space="0" w:color="auto"/>
              <w:bottom w:val="single" w:sz="6" w:space="0" w:color="auto"/>
            </w:tcBorders>
          </w:tcPr>
          <w:p w:rsidR="009D31B1" w:rsidRDefault="009D31B1">
            <w:pPr>
              <w:pStyle w:val="covertext"/>
            </w:pPr>
            <w:r>
              <w:t>The contributor acknowledges and accepts that this contribution becomes the property of IEEE and may be made publicly available by P802.15.</w:t>
            </w:r>
          </w:p>
        </w:tc>
      </w:tr>
    </w:tbl>
    <w:p w:rsidR="009D31B1" w:rsidRDefault="00B469FE">
      <w:pPr>
        <w:widowControl w:val="0"/>
        <w:spacing w:before="120"/>
        <w:rPr>
          <w:b/>
          <w:sz w:val="28"/>
          <w:lang w:eastAsia="ja-JP"/>
        </w:rPr>
      </w:pPr>
      <w:r>
        <w:rPr>
          <w:b/>
          <w:sz w:val="28"/>
        </w:rPr>
        <w:br w:type="page"/>
      </w:r>
      <w:r w:rsidR="009D31B1">
        <w:rPr>
          <w:rFonts w:hint="eastAsia"/>
          <w:b/>
          <w:sz w:val="28"/>
          <w:lang w:eastAsia="ja-JP"/>
        </w:rPr>
        <w:lastRenderedPageBreak/>
        <w:t>Introduction</w:t>
      </w:r>
    </w:p>
    <w:p w:rsidR="002475F1" w:rsidRDefault="009D31B1">
      <w:pPr>
        <w:widowControl w:val="0"/>
        <w:spacing w:before="120"/>
        <w:rPr>
          <w:sz w:val="28"/>
          <w:lang w:eastAsia="ja-JP"/>
        </w:rPr>
      </w:pPr>
      <w:r>
        <w:rPr>
          <w:rFonts w:hint="eastAsia"/>
          <w:sz w:val="28"/>
          <w:lang w:eastAsia="ja-JP"/>
        </w:rPr>
        <w:t xml:space="preserve">This document is to be used to complete the scenario parameter matrix. This document was written after investigating on the scenario setting history within IEEE 802 and </w:t>
      </w:r>
      <w:r w:rsidR="002475F1">
        <w:rPr>
          <w:rFonts w:hint="eastAsia"/>
          <w:sz w:val="28"/>
          <w:lang w:eastAsia="ja-JP"/>
        </w:rPr>
        <w:t xml:space="preserve">the projects related to/similar to 802.15.10.  </w:t>
      </w:r>
    </w:p>
    <w:p w:rsidR="002475F1" w:rsidRPr="002475F1" w:rsidRDefault="002475F1">
      <w:pPr>
        <w:widowControl w:val="0"/>
        <w:spacing w:before="120"/>
        <w:rPr>
          <w:b/>
          <w:sz w:val="28"/>
          <w:lang w:eastAsia="ja-JP"/>
        </w:rPr>
      </w:pPr>
      <w:r>
        <w:rPr>
          <w:rFonts w:hint="eastAsia"/>
          <w:b/>
          <w:sz w:val="28"/>
          <w:lang w:eastAsia="ja-JP"/>
        </w:rPr>
        <w:t>Proposal to remove the link failure rate from the parameter list</w:t>
      </w:r>
    </w:p>
    <w:p w:rsidR="002475F1" w:rsidRDefault="002475F1">
      <w:pPr>
        <w:widowControl w:val="0"/>
        <w:spacing w:before="120"/>
        <w:rPr>
          <w:sz w:val="28"/>
          <w:lang w:eastAsia="ja-JP"/>
        </w:rPr>
      </w:pPr>
      <w:r>
        <w:rPr>
          <w:rFonts w:hint="eastAsia"/>
          <w:sz w:val="28"/>
          <w:lang w:eastAsia="ja-JP"/>
        </w:rPr>
        <w:t>Two projects within 802 have scope</w:t>
      </w:r>
      <w:r w:rsidR="001F1CC7">
        <w:rPr>
          <w:rFonts w:hint="eastAsia"/>
          <w:sz w:val="28"/>
          <w:lang w:eastAsia="ja-JP"/>
        </w:rPr>
        <w:t>s</w:t>
      </w:r>
      <w:r>
        <w:rPr>
          <w:rFonts w:hint="eastAsia"/>
          <w:sz w:val="28"/>
          <w:lang w:eastAsia="ja-JP"/>
        </w:rPr>
        <w:t xml:space="preserve"> </w:t>
      </w:r>
      <w:r w:rsidR="001F1CC7">
        <w:rPr>
          <w:rFonts w:hint="eastAsia"/>
          <w:sz w:val="28"/>
          <w:lang w:eastAsia="ja-JP"/>
        </w:rPr>
        <w:t xml:space="preserve">similar to that of </w:t>
      </w:r>
      <w:bookmarkStart w:id="0" w:name="_GoBack"/>
      <w:bookmarkEnd w:id="0"/>
      <w:r>
        <w:rPr>
          <w:rFonts w:hint="eastAsia"/>
          <w:sz w:val="28"/>
          <w:lang w:eastAsia="ja-JP"/>
        </w:rPr>
        <w:t>802.15.10:</w:t>
      </w:r>
    </w:p>
    <w:p w:rsidR="002475F1" w:rsidRDefault="002475F1" w:rsidP="002475F1">
      <w:pPr>
        <w:widowControl w:val="0"/>
        <w:numPr>
          <w:ilvl w:val="0"/>
          <w:numId w:val="4"/>
        </w:numPr>
        <w:spacing w:before="120"/>
        <w:rPr>
          <w:sz w:val="28"/>
          <w:lang w:eastAsia="ja-JP"/>
        </w:rPr>
      </w:pPr>
      <w:r>
        <w:rPr>
          <w:rFonts w:hint="eastAsia"/>
          <w:sz w:val="28"/>
          <w:lang w:eastAsia="ja-JP"/>
        </w:rPr>
        <w:t>802.11s</w:t>
      </w:r>
    </w:p>
    <w:p w:rsidR="002475F1" w:rsidRDefault="002475F1" w:rsidP="00B51F66">
      <w:pPr>
        <w:widowControl w:val="0"/>
        <w:numPr>
          <w:ilvl w:val="1"/>
          <w:numId w:val="4"/>
        </w:numPr>
        <w:spacing w:before="120"/>
        <w:rPr>
          <w:sz w:val="28"/>
          <w:lang w:eastAsia="ja-JP"/>
        </w:rPr>
      </w:pPr>
      <w:r>
        <w:rPr>
          <w:rFonts w:hint="eastAsia"/>
          <w:sz w:val="28"/>
          <w:lang w:eastAsia="ja-JP"/>
        </w:rPr>
        <w:t xml:space="preserve">CFP: </w:t>
      </w:r>
      <w:r w:rsidR="00B51F66" w:rsidRPr="00B51F66">
        <w:rPr>
          <w:sz w:val="28"/>
          <w:lang w:eastAsia="ja-JP"/>
        </w:rPr>
        <w:t>IEEE 802.11-04/1430r11</w:t>
      </w:r>
    </w:p>
    <w:p w:rsidR="00B51F66" w:rsidRDefault="00B51F66" w:rsidP="00B51F66">
      <w:pPr>
        <w:widowControl w:val="0"/>
        <w:numPr>
          <w:ilvl w:val="1"/>
          <w:numId w:val="4"/>
        </w:numPr>
        <w:spacing w:before="120"/>
        <w:rPr>
          <w:sz w:val="28"/>
          <w:lang w:eastAsia="ja-JP"/>
        </w:rPr>
      </w:pPr>
      <w:r>
        <w:rPr>
          <w:rFonts w:hint="eastAsia"/>
          <w:sz w:val="28"/>
          <w:lang w:eastAsia="ja-JP"/>
        </w:rPr>
        <w:t>Evaluation documents:</w:t>
      </w:r>
    </w:p>
    <w:p w:rsidR="00B51F66" w:rsidRDefault="00B51F66" w:rsidP="00B51F66">
      <w:pPr>
        <w:widowControl w:val="0"/>
        <w:numPr>
          <w:ilvl w:val="2"/>
          <w:numId w:val="4"/>
        </w:numPr>
        <w:spacing w:before="120"/>
        <w:rPr>
          <w:sz w:val="28"/>
          <w:lang w:eastAsia="ja-JP"/>
        </w:rPr>
      </w:pPr>
      <w:r w:rsidRPr="00B51F66">
        <w:rPr>
          <w:sz w:val="28"/>
          <w:lang w:eastAsia="ja-JP"/>
        </w:rPr>
        <w:t>Functional Requirements and Scope</w:t>
      </w:r>
      <w:r>
        <w:rPr>
          <w:rFonts w:hint="eastAsia"/>
          <w:sz w:val="28"/>
          <w:lang w:eastAsia="ja-JP"/>
        </w:rPr>
        <w:t xml:space="preserve">: </w:t>
      </w:r>
      <w:r w:rsidRPr="00B51F66">
        <w:rPr>
          <w:sz w:val="28"/>
          <w:lang w:eastAsia="ja-JP"/>
        </w:rPr>
        <w:t>IEEE 802.11-04/1174R13</w:t>
      </w:r>
    </w:p>
    <w:p w:rsidR="00237238" w:rsidRDefault="00237238" w:rsidP="00237238">
      <w:pPr>
        <w:widowControl w:val="0"/>
        <w:numPr>
          <w:ilvl w:val="2"/>
          <w:numId w:val="4"/>
        </w:numPr>
        <w:spacing w:before="120"/>
        <w:rPr>
          <w:sz w:val="28"/>
          <w:lang w:eastAsia="ja-JP"/>
        </w:rPr>
      </w:pPr>
      <w:r w:rsidRPr="00237238">
        <w:rPr>
          <w:sz w:val="28"/>
          <w:lang w:eastAsia="ja-JP"/>
        </w:rPr>
        <w:t>Comparison Categories and Informative Checklists</w:t>
      </w:r>
      <w:r>
        <w:rPr>
          <w:rFonts w:hint="eastAsia"/>
          <w:sz w:val="28"/>
          <w:lang w:eastAsia="ja-JP"/>
        </w:rPr>
        <w:t xml:space="preserve">: </w:t>
      </w:r>
      <w:r w:rsidRPr="00237238">
        <w:rPr>
          <w:sz w:val="28"/>
          <w:lang w:eastAsia="ja-JP"/>
        </w:rPr>
        <w:t>IEEE 802.11-04/1175r10</w:t>
      </w:r>
    </w:p>
    <w:p w:rsidR="00237238" w:rsidRDefault="00237238" w:rsidP="00237238">
      <w:pPr>
        <w:widowControl w:val="0"/>
        <w:spacing w:before="120"/>
        <w:ind w:left="2160"/>
        <w:rPr>
          <w:sz w:val="28"/>
          <w:lang w:eastAsia="ja-JP"/>
        </w:rPr>
      </w:pPr>
      <w:r>
        <w:rPr>
          <w:rFonts w:hint="eastAsia"/>
          <w:sz w:val="28"/>
          <w:lang w:eastAsia="ja-JP"/>
        </w:rPr>
        <w:t xml:space="preserve">Regarding the simulation scenarios, the </w:t>
      </w:r>
      <w:r>
        <w:rPr>
          <w:sz w:val="28"/>
          <w:lang w:eastAsia="ja-JP"/>
        </w:rPr>
        <w:t>document includes</w:t>
      </w:r>
      <w:r>
        <w:rPr>
          <w:rFonts w:hint="eastAsia"/>
          <w:sz w:val="28"/>
          <w:lang w:eastAsia="ja-JP"/>
        </w:rPr>
        <w:t xml:space="preserve"> the following statement: </w:t>
      </w:r>
    </w:p>
    <w:p w:rsidR="00237238" w:rsidRDefault="00237238" w:rsidP="00237238">
      <w:pPr>
        <w:widowControl w:val="0"/>
        <w:spacing w:before="120"/>
        <w:ind w:left="2160"/>
        <w:rPr>
          <w:i/>
          <w:sz w:val="28"/>
          <w:lang w:eastAsia="ja-JP"/>
        </w:rPr>
      </w:pPr>
      <w:r>
        <w:rPr>
          <w:i/>
          <w:sz w:val="28"/>
          <w:lang w:eastAsia="ja-JP"/>
        </w:rPr>
        <w:t>“</w:t>
      </w:r>
      <w:r w:rsidRPr="00237238">
        <w:rPr>
          <w:i/>
          <w:sz w:val="28"/>
          <w:lang w:eastAsia="ja-JP"/>
        </w:rPr>
        <w:t>Any proposal submission that includes simulation results must include a description of the simulation methodology used for mesh simulations</w:t>
      </w:r>
      <w:r w:rsidRPr="00237238">
        <w:rPr>
          <w:b/>
          <w:i/>
          <w:sz w:val="28"/>
          <w:lang w:eastAsia="ja-JP"/>
        </w:rPr>
        <w:t xml:space="preserve">.  The simulation methodology documentation should provide enough information to, in </w:t>
      </w:r>
      <w:proofErr w:type="gramStart"/>
      <w:r w:rsidRPr="00237238">
        <w:rPr>
          <w:b/>
          <w:i/>
          <w:sz w:val="28"/>
          <w:lang w:eastAsia="ja-JP"/>
        </w:rPr>
        <w:t>principle,</w:t>
      </w:r>
      <w:proofErr w:type="gramEnd"/>
      <w:r w:rsidRPr="00237238">
        <w:rPr>
          <w:b/>
          <w:i/>
          <w:sz w:val="28"/>
          <w:lang w:eastAsia="ja-JP"/>
        </w:rPr>
        <w:t xml:space="preserve"> reproduce the simulation (e.g., including node positions, traffic and propagation model (including PHY assumptions), packet sizes, etc.)</w:t>
      </w:r>
      <w:r w:rsidRPr="00237238">
        <w:rPr>
          <w:i/>
          <w:sz w:val="28"/>
          <w:lang w:eastAsia="ja-JP"/>
        </w:rPr>
        <w:t>.</w:t>
      </w:r>
      <w:r>
        <w:rPr>
          <w:i/>
          <w:sz w:val="28"/>
          <w:lang w:eastAsia="ja-JP"/>
        </w:rPr>
        <w:t>”</w:t>
      </w:r>
    </w:p>
    <w:p w:rsidR="00237238" w:rsidRDefault="00237238" w:rsidP="00237238">
      <w:pPr>
        <w:widowControl w:val="0"/>
        <w:numPr>
          <w:ilvl w:val="2"/>
          <w:numId w:val="4"/>
        </w:numPr>
        <w:spacing w:before="120"/>
        <w:rPr>
          <w:sz w:val="28"/>
          <w:lang w:eastAsia="ja-JP"/>
        </w:rPr>
      </w:pPr>
      <w:r w:rsidRPr="00237238">
        <w:rPr>
          <w:rFonts w:hint="eastAsia"/>
          <w:sz w:val="28"/>
          <w:lang w:eastAsia="ja-JP"/>
        </w:rPr>
        <w:t>Usages</w:t>
      </w:r>
      <w:r>
        <w:rPr>
          <w:rFonts w:hint="eastAsia"/>
          <w:sz w:val="28"/>
          <w:lang w:eastAsia="ja-JP"/>
        </w:rPr>
        <w:t xml:space="preserve"> models: </w:t>
      </w:r>
      <w:r>
        <w:rPr>
          <w:sz w:val="28"/>
          <w:lang w:eastAsia="ja-JP"/>
        </w:rPr>
        <w:t>IEEE 802.11-04/</w:t>
      </w:r>
      <w:r>
        <w:rPr>
          <w:rFonts w:hint="eastAsia"/>
          <w:sz w:val="28"/>
          <w:lang w:eastAsia="ja-JP"/>
        </w:rPr>
        <w:t>662</w:t>
      </w:r>
      <w:r>
        <w:rPr>
          <w:sz w:val="28"/>
          <w:lang w:eastAsia="ja-JP"/>
        </w:rPr>
        <w:t>r1</w:t>
      </w:r>
      <w:r>
        <w:rPr>
          <w:rFonts w:hint="eastAsia"/>
          <w:sz w:val="28"/>
          <w:lang w:eastAsia="ja-JP"/>
        </w:rPr>
        <w:t>6</w:t>
      </w:r>
    </w:p>
    <w:p w:rsidR="00237238" w:rsidRDefault="00237238" w:rsidP="00237238">
      <w:pPr>
        <w:widowControl w:val="0"/>
        <w:numPr>
          <w:ilvl w:val="2"/>
          <w:numId w:val="4"/>
        </w:numPr>
        <w:spacing w:before="120"/>
        <w:rPr>
          <w:sz w:val="28"/>
          <w:lang w:eastAsia="ja-JP"/>
        </w:rPr>
      </w:pPr>
      <w:r w:rsidRPr="00237238">
        <w:rPr>
          <w:sz w:val="28"/>
          <w:lang w:eastAsia="ja-JP"/>
        </w:rPr>
        <w:t>Terms and Definitions for 802.11s</w:t>
      </w:r>
      <w:r>
        <w:rPr>
          <w:rFonts w:hint="eastAsia"/>
          <w:sz w:val="28"/>
          <w:lang w:eastAsia="ja-JP"/>
        </w:rPr>
        <w:t xml:space="preserve">: </w:t>
      </w:r>
      <w:r>
        <w:rPr>
          <w:sz w:val="28"/>
          <w:lang w:eastAsia="ja-JP"/>
        </w:rPr>
        <w:t>IEEE 802.11-04/</w:t>
      </w:r>
      <w:r>
        <w:rPr>
          <w:rFonts w:hint="eastAsia"/>
          <w:sz w:val="28"/>
          <w:lang w:eastAsia="ja-JP"/>
        </w:rPr>
        <w:t>1477</w:t>
      </w:r>
      <w:r>
        <w:rPr>
          <w:sz w:val="28"/>
          <w:lang w:eastAsia="ja-JP"/>
        </w:rPr>
        <w:t>r</w:t>
      </w:r>
      <w:r>
        <w:rPr>
          <w:rFonts w:hint="eastAsia"/>
          <w:sz w:val="28"/>
          <w:lang w:eastAsia="ja-JP"/>
        </w:rPr>
        <w:t>4</w:t>
      </w:r>
    </w:p>
    <w:p w:rsidR="00237238" w:rsidRPr="00237238" w:rsidRDefault="00237238" w:rsidP="00237238">
      <w:pPr>
        <w:widowControl w:val="0"/>
        <w:spacing w:before="120"/>
        <w:ind w:left="2160"/>
        <w:rPr>
          <w:sz w:val="28"/>
          <w:lang w:eastAsia="ja-JP"/>
        </w:rPr>
      </w:pPr>
    </w:p>
    <w:p w:rsidR="002475F1" w:rsidRDefault="002475F1" w:rsidP="002475F1">
      <w:pPr>
        <w:widowControl w:val="0"/>
        <w:numPr>
          <w:ilvl w:val="0"/>
          <w:numId w:val="4"/>
        </w:numPr>
        <w:spacing w:before="120"/>
        <w:rPr>
          <w:sz w:val="28"/>
          <w:lang w:eastAsia="ja-JP"/>
        </w:rPr>
      </w:pPr>
      <w:r>
        <w:rPr>
          <w:rFonts w:hint="eastAsia"/>
          <w:sz w:val="28"/>
          <w:lang w:eastAsia="ja-JP"/>
        </w:rPr>
        <w:t>802.15.5</w:t>
      </w:r>
    </w:p>
    <w:p w:rsidR="00237238" w:rsidRDefault="00237238" w:rsidP="00197B4B">
      <w:pPr>
        <w:widowControl w:val="0"/>
        <w:numPr>
          <w:ilvl w:val="1"/>
          <w:numId w:val="4"/>
        </w:numPr>
        <w:spacing w:before="120"/>
        <w:rPr>
          <w:sz w:val="28"/>
          <w:lang w:eastAsia="ja-JP"/>
        </w:rPr>
      </w:pPr>
      <w:r>
        <w:rPr>
          <w:rFonts w:hint="eastAsia"/>
          <w:sz w:val="28"/>
          <w:lang w:eastAsia="ja-JP"/>
        </w:rPr>
        <w:t xml:space="preserve">CFP: </w:t>
      </w:r>
      <w:r w:rsidR="00197B4B" w:rsidRPr="00197B4B">
        <w:rPr>
          <w:sz w:val="28"/>
          <w:lang w:eastAsia="ja-JP"/>
        </w:rPr>
        <w:t>IEEE P802.15-5/0071</w:t>
      </w:r>
    </w:p>
    <w:p w:rsidR="00197B4B" w:rsidRPr="00197B4B" w:rsidRDefault="00197B4B" w:rsidP="00197B4B">
      <w:pPr>
        <w:numPr>
          <w:ilvl w:val="1"/>
          <w:numId w:val="4"/>
        </w:numPr>
        <w:rPr>
          <w:sz w:val="28"/>
          <w:lang w:eastAsia="ja-JP"/>
        </w:rPr>
      </w:pPr>
      <w:r w:rsidRPr="00197B4B">
        <w:rPr>
          <w:sz w:val="28"/>
          <w:lang w:eastAsia="ja-JP"/>
        </w:rPr>
        <w:t>Evaluation documents:</w:t>
      </w:r>
    </w:p>
    <w:p w:rsidR="00197B4B" w:rsidRDefault="00197B4B" w:rsidP="00197B4B">
      <w:pPr>
        <w:widowControl w:val="0"/>
        <w:numPr>
          <w:ilvl w:val="2"/>
          <w:numId w:val="4"/>
        </w:numPr>
        <w:spacing w:before="120"/>
        <w:rPr>
          <w:sz w:val="28"/>
          <w:lang w:eastAsia="ja-JP"/>
        </w:rPr>
      </w:pPr>
      <w:r w:rsidRPr="00197B4B">
        <w:rPr>
          <w:sz w:val="28"/>
          <w:lang w:eastAsia="ja-JP"/>
        </w:rPr>
        <w:t>Technical Requirements</w:t>
      </w:r>
      <w:r>
        <w:rPr>
          <w:rFonts w:hint="eastAsia"/>
          <w:sz w:val="28"/>
          <w:lang w:eastAsia="ja-JP"/>
        </w:rPr>
        <w:t xml:space="preserve">: </w:t>
      </w:r>
      <w:r w:rsidRPr="00197B4B">
        <w:rPr>
          <w:sz w:val="28"/>
          <w:lang w:eastAsia="ja-JP"/>
        </w:rPr>
        <w:t>IEEE P802.15-04/655</w:t>
      </w:r>
    </w:p>
    <w:p w:rsidR="00197B4B" w:rsidRDefault="00197B4B" w:rsidP="00197B4B">
      <w:pPr>
        <w:widowControl w:val="0"/>
        <w:numPr>
          <w:ilvl w:val="2"/>
          <w:numId w:val="4"/>
        </w:numPr>
        <w:spacing w:before="120"/>
        <w:rPr>
          <w:sz w:val="28"/>
          <w:lang w:eastAsia="ja-JP"/>
        </w:rPr>
      </w:pPr>
      <w:r w:rsidRPr="00197B4B">
        <w:rPr>
          <w:sz w:val="28"/>
          <w:lang w:eastAsia="ja-JP"/>
        </w:rPr>
        <w:t>Analysis of responses to call for applications</w:t>
      </w:r>
      <w:r>
        <w:rPr>
          <w:rFonts w:hint="eastAsia"/>
          <w:sz w:val="28"/>
          <w:lang w:eastAsia="ja-JP"/>
        </w:rPr>
        <w:t xml:space="preserve">: </w:t>
      </w:r>
      <w:r w:rsidRPr="00197B4B">
        <w:rPr>
          <w:sz w:val="28"/>
          <w:lang w:eastAsia="ja-JP"/>
        </w:rPr>
        <w:t>IEEE 802. 15-04-0575-00-0005</w:t>
      </w:r>
    </w:p>
    <w:p w:rsidR="002475F1" w:rsidRDefault="00197B4B">
      <w:pPr>
        <w:widowControl w:val="0"/>
        <w:spacing w:before="120"/>
        <w:rPr>
          <w:sz w:val="28"/>
          <w:lang w:eastAsia="ja-JP"/>
        </w:rPr>
      </w:pPr>
      <w:r>
        <w:rPr>
          <w:rFonts w:hint="eastAsia"/>
          <w:sz w:val="28"/>
          <w:lang w:eastAsia="ja-JP"/>
        </w:rPr>
        <w:lastRenderedPageBreak/>
        <w:t>According to these documents, n</w:t>
      </w:r>
      <w:r w:rsidR="002475F1">
        <w:rPr>
          <w:rFonts w:hint="eastAsia"/>
          <w:sz w:val="28"/>
          <w:lang w:eastAsia="ja-JP"/>
        </w:rPr>
        <w:t xml:space="preserve">one of these projects specify the link failure rate, </w:t>
      </w:r>
      <w:r w:rsidR="002475F1">
        <w:rPr>
          <w:sz w:val="28"/>
          <w:lang w:eastAsia="ja-JP"/>
        </w:rPr>
        <w:t>or</w:t>
      </w:r>
      <w:r w:rsidR="002475F1">
        <w:rPr>
          <w:rFonts w:hint="eastAsia"/>
          <w:sz w:val="28"/>
          <w:lang w:eastAsia="ja-JP"/>
        </w:rPr>
        <w:t xml:space="preserve"> scenario</w:t>
      </w:r>
      <w:r>
        <w:rPr>
          <w:rFonts w:hint="eastAsia"/>
          <w:sz w:val="28"/>
          <w:lang w:eastAsia="ja-JP"/>
        </w:rPr>
        <w:t>s</w:t>
      </w:r>
      <w:r w:rsidR="002475F1">
        <w:rPr>
          <w:rFonts w:hint="eastAsia"/>
          <w:sz w:val="28"/>
          <w:lang w:eastAsia="ja-JP"/>
        </w:rPr>
        <w:t xml:space="preserve"> as specific as 802.15.10</w:t>
      </w:r>
      <w:r>
        <w:rPr>
          <w:rFonts w:hint="eastAsia"/>
          <w:sz w:val="28"/>
          <w:lang w:eastAsia="ja-JP"/>
        </w:rPr>
        <w:t xml:space="preserve">. </w:t>
      </w:r>
      <w:r w:rsidR="002475F1">
        <w:rPr>
          <w:rFonts w:hint="eastAsia"/>
          <w:sz w:val="28"/>
          <w:lang w:eastAsia="ja-JP"/>
        </w:rPr>
        <w:t xml:space="preserve"> </w:t>
      </w:r>
    </w:p>
    <w:p w:rsidR="002475F1" w:rsidRDefault="00197B4B" w:rsidP="00197B4B">
      <w:pPr>
        <w:widowControl w:val="0"/>
        <w:spacing w:before="120"/>
        <w:rPr>
          <w:sz w:val="28"/>
          <w:lang w:eastAsia="ja-JP"/>
        </w:rPr>
      </w:pPr>
      <w:r>
        <w:rPr>
          <w:rFonts w:hint="eastAsia"/>
          <w:sz w:val="28"/>
          <w:lang w:eastAsia="ja-JP"/>
        </w:rPr>
        <w:t xml:space="preserve">We believe the scenario parameters can help us to evaluate the proposals. However we propose to remove the link failure rate from the list of parameters. </w:t>
      </w:r>
      <w:r w:rsidR="00DF43B3">
        <w:rPr>
          <w:rFonts w:hint="eastAsia"/>
          <w:sz w:val="28"/>
          <w:lang w:eastAsia="ja-JP"/>
        </w:rPr>
        <w:t>This is to give freedom to the proposers in the choice of their routing metrics. Instead we propose to include the following statement:</w:t>
      </w:r>
    </w:p>
    <w:p w:rsidR="00DF43B3" w:rsidRPr="00DF43B3" w:rsidRDefault="00DF43B3" w:rsidP="00197B4B">
      <w:pPr>
        <w:widowControl w:val="0"/>
        <w:spacing w:before="120"/>
        <w:rPr>
          <w:b/>
          <w:i/>
          <w:lang w:eastAsia="ja-JP"/>
        </w:rPr>
      </w:pPr>
      <w:r>
        <w:rPr>
          <w:rFonts w:hint="eastAsia"/>
          <w:b/>
          <w:i/>
          <w:sz w:val="28"/>
          <w:lang w:eastAsia="ja-JP"/>
        </w:rPr>
        <w:t xml:space="preserve">The proposals shall provide the details on </w:t>
      </w:r>
      <w:r>
        <w:rPr>
          <w:b/>
          <w:i/>
          <w:sz w:val="28"/>
          <w:lang w:eastAsia="ja-JP"/>
        </w:rPr>
        <w:t>the</w:t>
      </w:r>
      <w:r>
        <w:rPr>
          <w:rFonts w:hint="eastAsia"/>
          <w:b/>
          <w:i/>
          <w:sz w:val="28"/>
          <w:lang w:eastAsia="ja-JP"/>
        </w:rPr>
        <w:t xml:space="preserve"> link quality setting methodology (Link failure rate, propagation model, BER</w:t>
      </w:r>
      <w:r w:rsidR="001F1CC7">
        <w:rPr>
          <w:rFonts w:hint="eastAsia"/>
          <w:b/>
          <w:i/>
          <w:sz w:val="28"/>
          <w:lang w:eastAsia="ja-JP"/>
        </w:rPr>
        <w:t>, transmission power</w:t>
      </w:r>
      <w:r>
        <w:rPr>
          <w:rFonts w:hint="eastAsia"/>
          <w:b/>
          <w:i/>
          <w:sz w:val="28"/>
          <w:lang w:eastAsia="ja-JP"/>
        </w:rPr>
        <w:t xml:space="preserve"> </w:t>
      </w:r>
      <w:r>
        <w:rPr>
          <w:b/>
          <w:i/>
          <w:sz w:val="28"/>
          <w:lang w:eastAsia="ja-JP"/>
        </w:rPr>
        <w:t>…</w:t>
      </w:r>
      <w:r>
        <w:rPr>
          <w:rFonts w:hint="eastAsia"/>
          <w:b/>
          <w:i/>
          <w:sz w:val="28"/>
          <w:lang w:eastAsia="ja-JP"/>
        </w:rPr>
        <w:t xml:space="preserve">)  </w:t>
      </w:r>
    </w:p>
    <w:sectPr w:rsidR="00DF43B3" w:rsidRPr="00DF43B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FE" w:rsidRDefault="00B17FFE">
      <w:r>
        <w:separator/>
      </w:r>
    </w:p>
  </w:endnote>
  <w:endnote w:type="continuationSeparator" w:id="0">
    <w:p w:rsidR="00B17FFE" w:rsidRDefault="00B1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A7" w:rsidRDefault="00B469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9D31B1">
        <w:rPr>
          <w:noProof/>
        </w:rPr>
        <w:t>Verotiana</w:t>
      </w:r>
    </w:fldSimple>
    <w:r>
      <w:t xml:space="preserve">, </w:t>
    </w:r>
    <w:fldSimple w:instr=" DOCPROPERTY &quot;Company&quot;  \* MERGEFORMAT ">
      <w:r w:rsidR="009D31B1">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A7" w:rsidRPr="009D31B1" w:rsidRDefault="00B469F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D31B1">
      <w:rPr>
        <w:lang w:val="fr-FR"/>
      </w:rPr>
      <w:t>Submission</w:t>
    </w:r>
    <w:proofErr w:type="spellEnd"/>
    <w:r w:rsidRPr="009D31B1">
      <w:rPr>
        <w:lang w:val="fr-FR"/>
      </w:rPr>
      <w:tab/>
      <w:t xml:space="preserve">Page </w:t>
    </w:r>
    <w:r>
      <w:pgNum/>
    </w:r>
    <w:r w:rsidRPr="009D31B1">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FE" w:rsidRDefault="00B17FFE">
      <w:r>
        <w:separator/>
      </w:r>
    </w:p>
  </w:footnote>
  <w:footnote w:type="continuationSeparator" w:id="0">
    <w:p w:rsidR="00B17FFE" w:rsidRDefault="00B1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A7" w:rsidRDefault="009D31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June, 2014</w:t>
    </w:r>
    <w:r w:rsidR="00B469FE">
      <w:rPr>
        <w:b/>
        <w:sz w:val="28"/>
      </w:rPr>
      <w:tab/>
      <w:t xml:space="preserve"> IEEE P802.15-</w:t>
    </w:r>
    <w:r w:rsidR="001F1CC7" w:rsidRPr="001F1CC7">
      <w:t xml:space="preserve"> </w:t>
    </w:r>
    <w:r w:rsidR="001F1CC7" w:rsidRPr="001F1CC7">
      <w:rPr>
        <w:b/>
        <w:sz w:val="28"/>
      </w:rPr>
      <w:t>14-0378-00-0010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A7" w:rsidRDefault="00B469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5467"/>
    <w:multiLevelType w:val="hybridMultilevel"/>
    <w:tmpl w:val="A9524816"/>
    <w:lvl w:ilvl="0" w:tplc="1ECCB934">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054A7"/>
    <w:multiLevelType w:val="hybridMultilevel"/>
    <w:tmpl w:val="39E8D1F8"/>
    <w:lvl w:ilvl="0" w:tplc="1522168C">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E7438"/>
    <w:multiLevelType w:val="hybridMultilevel"/>
    <w:tmpl w:val="23689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B1"/>
    <w:rsid w:val="00197B4B"/>
    <w:rsid w:val="001F1CC7"/>
    <w:rsid w:val="00237238"/>
    <w:rsid w:val="002475F1"/>
    <w:rsid w:val="004D67A7"/>
    <w:rsid w:val="009D31B1"/>
    <w:rsid w:val="00B17FFE"/>
    <w:rsid w:val="00B469FE"/>
    <w:rsid w:val="00B51F66"/>
    <w:rsid w:val="00DF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B51F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B51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2014-06-23T07:01:00Z</dcterms:created>
  <dcterms:modified xsi:type="dcterms:W3CDTF">2014-06-23T12:15:00Z</dcterms:modified>
  <cp:category>&lt;doc#&gt;</cp:category>
</cp:coreProperties>
</file>