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</w:t>
      </w:r>
      <w:r w:rsidR="00CF4E85">
        <w:rPr>
          <w:rFonts w:eastAsia="ＭＳ 明朝" w:hint="eastAsia"/>
          <w:lang w:eastAsia="ja-JP"/>
        </w:rPr>
        <w:t>5</w:t>
      </w:r>
      <w:r w:rsidRPr="004D2D75">
        <w:br/>
        <w:t xml:space="preserve">Wireless </w:t>
      </w:r>
      <w:r w:rsidR="00CF4E85">
        <w:rPr>
          <w:rFonts w:eastAsia="ＭＳ 明朝" w:hint="eastAsia"/>
          <w:lang w:eastAsia="ja-JP"/>
        </w:rPr>
        <w:t>PAN</w:t>
      </w:r>
      <w:r w:rsidRPr="004D2D75"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5F14C1" w:rsidRDefault="00C723BC" w:rsidP="005F14C1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CF4E85">
              <w:rPr>
                <w:rFonts w:eastAsia="ＭＳ 明朝" w:hint="eastAsia"/>
                <w:lang w:eastAsia="ja-JP"/>
              </w:rPr>
              <w:t>93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5F14C1">
              <w:rPr>
                <w:rFonts w:eastAsia="ＭＳ 明朝" w:hint="eastAsia"/>
                <w:lang w:eastAsia="ja-JP"/>
              </w:rPr>
              <w:t>CID14, 177 and 200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827E9" w:rsidRDefault="00C723BC" w:rsidP="005F14C1">
            <w:pPr>
              <w:pStyle w:val="T2"/>
              <w:ind w:left="0"/>
              <w:rPr>
                <w:rFonts w:eastAsia="ＭＳ 明朝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F4E85">
              <w:rPr>
                <w:rFonts w:eastAsia="ＭＳ 明朝" w:hint="eastAsia"/>
                <w:b w:val="0"/>
                <w:sz w:val="20"/>
                <w:lang w:eastAsia="ja-JP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0</w:t>
            </w:r>
            <w:r w:rsidR="00FE6D24">
              <w:rPr>
                <w:rFonts w:eastAsia="ＭＳ 明朝" w:hint="eastAsia"/>
                <w:b w:val="0"/>
                <w:sz w:val="20"/>
                <w:lang w:eastAsia="ja-JP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FE6D2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026CA" w:rsidRDefault="004D78F8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Ken</w:t>
            </w:r>
            <w:r w:rsidR="00A9566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ichi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 Mori</w:t>
            </w:r>
          </w:p>
        </w:tc>
        <w:tc>
          <w:tcPr>
            <w:tcW w:w="144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C723BC" w:rsidRPr="001026CA" w:rsidRDefault="00C723BC" w:rsidP="001026CA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8</w:t>
            </w:r>
            <w:r w:rsidRPr="002C60AE">
              <w:rPr>
                <w:b w:val="0"/>
                <w:sz w:val="18"/>
                <w:szCs w:val="18"/>
                <w:lang w:eastAsia="ko-KR"/>
              </w:rPr>
              <w:t>1-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50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3686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6589</w:t>
            </w:r>
          </w:p>
        </w:tc>
        <w:tc>
          <w:tcPr>
            <w:tcW w:w="2358" w:type="dxa"/>
            <w:vAlign w:val="center"/>
          </w:tcPr>
          <w:p w:rsidR="00C723BC" w:rsidRPr="00183F4C" w:rsidRDefault="001026CA" w:rsidP="00102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mori.ken1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jp.panasonic.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B49A6" wp14:editId="11A54A7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E4BB5" w:rsidRPr="001026CA" w:rsidRDefault="001101C2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B576DF">
                              <w:rPr>
                                <w:rFonts w:eastAsia="ＭＳ 明朝" w:hint="eastAsia"/>
                                <w:lang w:eastAsia="ja-JP"/>
                              </w:rPr>
                              <w:t>CID 14</w:t>
                            </w:r>
                            <w:r w:rsidR="005F14C1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9, 177 and 200 which </w:t>
                            </w:r>
                            <w:proofErr w:type="spellStart"/>
                            <w:r w:rsidR="005F14C1">
                              <w:rPr>
                                <w:rFonts w:eastAsia="ＭＳ 明朝" w:hint="eastAsia"/>
                                <w:lang w:eastAsia="ja-JP"/>
                              </w:rPr>
                              <w:t>metion</w:t>
                            </w:r>
                            <w:proofErr w:type="spellEnd"/>
                            <w:r w:rsidR="005F14C1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about transmission spectral mask and interference rejection level</w:t>
                            </w:r>
                            <w:r w:rsidR="00B576DF">
                              <w:rPr>
                                <w:rFonts w:eastAsia="ＭＳ 明朝" w:hint="eastAsia"/>
                                <w:lang w:eastAsia="ja-JP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E4BB5" w:rsidRPr="001026CA" w:rsidRDefault="001101C2" w:rsidP="006A605E">
                      <w:pPr>
                        <w:jc w:val="both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</w:t>
                      </w:r>
                      <w:r w:rsidR="00B576DF">
                        <w:rPr>
                          <w:rFonts w:eastAsia="ＭＳ 明朝" w:hint="eastAsia"/>
                          <w:lang w:eastAsia="ja-JP"/>
                        </w:rPr>
                        <w:t>CID 14</w:t>
                      </w:r>
                      <w:r w:rsidR="005F14C1">
                        <w:rPr>
                          <w:rFonts w:eastAsia="ＭＳ 明朝" w:hint="eastAsia"/>
                          <w:lang w:eastAsia="ja-JP"/>
                        </w:rPr>
                        <w:t xml:space="preserve">9, 177 and 200 which </w:t>
                      </w:r>
                      <w:proofErr w:type="spellStart"/>
                      <w:r w:rsidR="005F14C1">
                        <w:rPr>
                          <w:rFonts w:eastAsia="ＭＳ 明朝" w:hint="eastAsia"/>
                          <w:lang w:eastAsia="ja-JP"/>
                        </w:rPr>
                        <w:t>metion</w:t>
                      </w:r>
                      <w:proofErr w:type="spellEnd"/>
                      <w:r w:rsidR="005F14C1">
                        <w:rPr>
                          <w:rFonts w:eastAsia="ＭＳ 明朝" w:hint="eastAsia"/>
                          <w:lang w:eastAsia="ja-JP"/>
                        </w:rPr>
                        <w:t xml:space="preserve"> about transmission spectral mask and interference rejection level</w:t>
                      </w:r>
                      <w:r w:rsidR="00B576DF">
                        <w:rPr>
                          <w:rFonts w:eastAsia="ＭＳ 明朝"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 (i.e. they are instructions to the 802.1</w:t>
      </w:r>
      <w:r w:rsidR="00957D5A">
        <w:rPr>
          <w:rFonts w:eastAsia="ＭＳ 明朝" w:hint="eastAsia"/>
          <w:b/>
          <w:bCs/>
          <w:i/>
          <w:iCs/>
          <w:lang w:eastAsia="ja-JP"/>
        </w:rPr>
        <w:t>5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eastAsia="ＭＳ 明朝"/>
          <w:b/>
          <w:bCs/>
          <w:i/>
          <w:iCs/>
          <w:lang w:eastAsia="ja-JP"/>
        </w:rPr>
      </w:pPr>
      <w:r w:rsidRPr="004F3AF6">
        <w:rPr>
          <w:b/>
          <w:bCs/>
          <w:i/>
          <w:iCs/>
          <w:lang w:eastAsia="ko-KR"/>
        </w:rPr>
        <w:t>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3228A5" w:rsidRDefault="003228A5" w:rsidP="00F2637D">
      <w:pPr>
        <w:rPr>
          <w:rFonts w:eastAsia="ＭＳ 明朝"/>
          <w:b/>
          <w:bCs/>
          <w:i/>
          <w:iCs/>
          <w:lang w:eastAsia="ja-JP"/>
        </w:rPr>
      </w:pPr>
    </w:p>
    <w:p w:rsidR="003228A5" w:rsidRDefault="003228A5" w:rsidP="003228A5">
      <w:pPr>
        <w:pStyle w:val="H4"/>
        <w:rPr>
          <w:rFonts w:eastAsia="ＭＳ 明朝"/>
          <w:w w:val="100"/>
          <w:lang w:eastAsia="ja-JP"/>
        </w:rPr>
      </w:pPr>
      <w:r>
        <w:rPr>
          <w:rFonts w:eastAsia="ＭＳ 明朝" w:hint="eastAsia"/>
          <w:w w:val="100"/>
          <w:lang w:eastAsia="ja-JP"/>
        </w:rPr>
        <w:t>24.3.6</w:t>
      </w:r>
      <w:r>
        <w:rPr>
          <w:w w:val="100"/>
        </w:rPr>
        <w:t xml:space="preserve"> </w:t>
      </w:r>
      <w:r w:rsidRPr="003228A5">
        <w:rPr>
          <w:w w:val="100"/>
        </w:rPr>
        <w:t>Timing-related parameters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708"/>
        <w:gridCol w:w="992"/>
        <w:gridCol w:w="714"/>
        <w:gridCol w:w="2833"/>
        <w:gridCol w:w="2408"/>
        <w:gridCol w:w="1133"/>
      </w:tblGrid>
      <w:tr w:rsidR="001A6A35" w:rsidRPr="00957D5A" w:rsidTr="00B576DF">
        <w:trPr>
          <w:trHeight w:val="5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CID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Page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Sub-clause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Line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Proposed Change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Response</w:t>
            </w:r>
          </w:p>
        </w:tc>
      </w:tr>
      <w:tr w:rsidR="001A6A35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B576DF" w:rsidP="005F14C1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14</w:t>
            </w:r>
            <w:r w:rsidR="005F14C1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sz w:val="20"/>
                <w:lang w:val="en-US" w:eastAsia="ja-JP"/>
              </w:rPr>
              <w:t>21.2.4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I don't see a specification for receiver interference rejection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Add (given requirements of 15-14-0081-01-004n)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Revise</w:t>
            </w:r>
          </w:p>
        </w:tc>
      </w:tr>
      <w:tr w:rsidR="005F14C1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5F14C1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P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sz w:val="20"/>
                <w:lang w:val="en-US" w:eastAsia="ja-JP"/>
              </w:rPr>
              <w:t>21.2.2.1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5F14C1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Technical issue.</w:t>
            </w:r>
          </w:p>
          <w:p w:rsidR="005F14C1" w:rsidRPr="005F14C1" w:rsidRDefault="005F14C1" w:rsidP="005F14C1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Subclause 21.2.4.4 does not specify transmission spectrum mask. And any subclause does not mention transmission spectrum mask. From interoperability point of view, subclause of transmission spectrum mask should be prepared.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Add a subclause that explains transmission spectrum musk for CMB GFSK PHY.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C1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Revise</w:t>
            </w:r>
          </w:p>
        </w:tc>
      </w:tr>
      <w:tr w:rsidR="005F14C1" w:rsidRPr="00957D5A" w:rsidTr="00B576DF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5F14C1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P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sz w:val="20"/>
                <w:lang w:val="en-US" w:eastAsia="ja-JP"/>
              </w:rPr>
              <w:t>21.2.2.1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4C1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5F14C1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proofErr w:type="gramStart"/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the</w:t>
            </w:r>
            <w:proofErr w:type="gramEnd"/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 xml:space="preserve"> transmission spectral mask, as defined in 21.2.4.4 could not be found.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4C1" w:rsidRPr="005F14C1" w:rsidRDefault="005F14C1" w:rsidP="006259D3">
            <w:pPr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5F14C1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Spectrum mask be included, and please correct the number of referred paragraph.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C1" w:rsidRPr="00957D5A" w:rsidRDefault="005F14C1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Revise</w:t>
            </w:r>
          </w:p>
        </w:tc>
      </w:tr>
    </w:tbl>
    <w:p w:rsidR="001A6A35" w:rsidRDefault="001A6A35" w:rsidP="008C4BCA">
      <w:pPr>
        <w:rPr>
          <w:rFonts w:eastAsia="ＭＳ 明朝"/>
          <w:b/>
          <w:u w:val="single"/>
          <w:lang w:eastAsia="ja-JP"/>
        </w:rPr>
      </w:pPr>
    </w:p>
    <w:p w:rsidR="00C53FF6" w:rsidRDefault="00C53FF6" w:rsidP="008C4BCA">
      <w:pPr>
        <w:rPr>
          <w:rFonts w:eastAsia="ＭＳ 明朝"/>
          <w:b/>
          <w:u w:val="single"/>
          <w:lang w:eastAsia="ja-JP"/>
        </w:rPr>
      </w:pPr>
    </w:p>
    <w:p w:rsidR="008C4BCA" w:rsidRDefault="008C4BCA" w:rsidP="008C4BCA">
      <w:pPr>
        <w:rPr>
          <w:i/>
        </w:rPr>
      </w:pPr>
      <w:r w:rsidRPr="00F0664C">
        <w:rPr>
          <w:b/>
          <w:u w:val="single"/>
        </w:rPr>
        <w:lastRenderedPageBreak/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3D2433" w:rsidRPr="00DA44F5" w:rsidRDefault="003D2433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>Transmission spectral mask for CMB GFSK PHY</w:t>
      </w:r>
    </w:p>
    <w:p w:rsidR="00C53FF6" w:rsidRPr="004256AA" w:rsidRDefault="00BC3ED3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 w:rsidRPr="00BC3ED3">
        <w:rPr>
          <w:rFonts w:eastAsia="ＭＳ 明朝"/>
          <w:szCs w:val="22"/>
          <w:lang w:val="en-US" w:eastAsia="ja-JP"/>
        </w:rPr>
        <w:t>DCN 14-81r1 does not show receiver interference rejection for CMB GFSK PHY. Hence, referring to DCN14-81r1 is not enough to solve this issue</w:t>
      </w:r>
      <w:r>
        <w:rPr>
          <w:rFonts w:eastAsia="ＭＳ 明朝" w:hint="eastAsia"/>
          <w:szCs w:val="22"/>
          <w:lang w:val="en-US" w:eastAsia="ja-JP"/>
        </w:rPr>
        <w:t>. The following discussion shows a proposal for a transmission spectral mask and interference rejection level for CMB GFSK PHY.</w:t>
      </w:r>
    </w:p>
    <w:p w:rsidR="00BC3ED3" w:rsidRDefault="00BC3ED3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It is easier for everyone to used one </w:t>
      </w:r>
      <w:r>
        <w:rPr>
          <w:rFonts w:eastAsia="ＭＳ 明朝"/>
          <w:szCs w:val="22"/>
          <w:lang w:val="en-US" w:eastAsia="ja-JP"/>
        </w:rPr>
        <w:t xml:space="preserve">spectral mask for all CMB GFSK PHY modes. </w:t>
      </w:r>
      <w:r>
        <w:rPr>
          <w:rFonts w:eastAsia="ＭＳ 明朝" w:hint="eastAsia"/>
          <w:szCs w:val="22"/>
          <w:lang w:val="en-US" w:eastAsia="ja-JP"/>
        </w:rPr>
        <w:t>Hence, specification of a transmission spectral mask should be written in normalized frequency which definition is a</w:t>
      </w:r>
      <w:r w:rsidRPr="00BC3ED3">
        <w:rPr>
          <w:rFonts w:eastAsia="ＭＳ 明朝"/>
          <w:szCs w:val="22"/>
          <w:lang w:val="en-US" w:eastAsia="ja-JP"/>
        </w:rPr>
        <w:t xml:space="preserve">ctual frequency </w:t>
      </w:r>
      <w:r>
        <w:rPr>
          <w:rFonts w:eastAsia="ＭＳ 明朝" w:hint="eastAsia"/>
          <w:szCs w:val="22"/>
          <w:lang w:val="en-US" w:eastAsia="ja-JP"/>
        </w:rPr>
        <w:t>[Hz]</w:t>
      </w:r>
      <w:r w:rsidRPr="00BC3ED3">
        <w:rPr>
          <w:rFonts w:eastAsia="ＭＳ 明朝"/>
          <w:szCs w:val="22"/>
          <w:lang w:val="en-US" w:eastAsia="ja-JP"/>
        </w:rPr>
        <w:t xml:space="preserve">/ </w:t>
      </w:r>
      <w:r>
        <w:rPr>
          <w:rFonts w:eastAsia="ＭＳ 明朝" w:hint="eastAsia"/>
          <w:szCs w:val="22"/>
          <w:lang w:val="en-US" w:eastAsia="ja-JP"/>
        </w:rPr>
        <w:t>s</w:t>
      </w:r>
      <w:r w:rsidRPr="00BC3ED3">
        <w:rPr>
          <w:rFonts w:eastAsia="ＭＳ 明朝"/>
          <w:szCs w:val="22"/>
          <w:lang w:val="en-US" w:eastAsia="ja-JP"/>
        </w:rPr>
        <w:t>ymbol rate</w:t>
      </w:r>
      <w:r>
        <w:rPr>
          <w:rFonts w:eastAsia="ＭＳ 明朝" w:hint="eastAsia"/>
          <w:szCs w:val="22"/>
          <w:lang w:val="en-US" w:eastAsia="ja-JP"/>
        </w:rPr>
        <w:t xml:space="preserve"> [b/s]. </w:t>
      </w:r>
      <w:proofErr w:type="spellStart"/>
      <w:r>
        <w:rPr>
          <w:rFonts w:eastAsia="ＭＳ 明朝" w:hint="eastAsia"/>
          <w:szCs w:val="22"/>
          <w:lang w:val="en-US" w:eastAsia="ja-JP"/>
        </w:rPr>
        <w:t>Besiseds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this, </w:t>
      </w:r>
      <w:r w:rsidRPr="00BC3ED3">
        <w:rPr>
          <w:rFonts w:eastAsia="ＭＳ 明朝"/>
          <w:szCs w:val="22"/>
          <w:lang w:val="en-US" w:eastAsia="ja-JP"/>
        </w:rPr>
        <w:t>99% occupation bandwidth should be considered to determine transmission spectral mask</w:t>
      </w:r>
      <w:r>
        <w:rPr>
          <w:rFonts w:eastAsia="ＭＳ 明朝" w:hint="eastAsia"/>
          <w:szCs w:val="22"/>
          <w:lang w:val="en-US" w:eastAsia="ja-JP"/>
        </w:rPr>
        <w:t xml:space="preserve"> because main robe of modulation signal is included in this 99% occupation bandwidth. The next values are calculation result of 99% occupation bandwidth for modulation index is 1 and 0.5 </w:t>
      </w:r>
      <w:proofErr w:type="spellStart"/>
      <w:r w:rsidR="005E2590">
        <w:rPr>
          <w:rFonts w:eastAsia="ＭＳ 明朝" w:hint="eastAsia"/>
          <w:szCs w:val="22"/>
          <w:lang w:val="en-US" w:eastAsia="ja-JP"/>
        </w:rPr>
        <w:t>value</w:t>
      </w:r>
      <w:r>
        <w:rPr>
          <w:rFonts w:eastAsia="ＭＳ 明朝" w:hint="eastAsia"/>
          <w:szCs w:val="22"/>
          <w:lang w:val="en-US" w:eastAsia="ja-JP"/>
        </w:rPr>
        <w:t>respectively</w:t>
      </w:r>
      <w:proofErr w:type="spellEnd"/>
      <w:r w:rsidR="005E2590">
        <w:rPr>
          <w:rFonts w:eastAsia="ＭＳ 明朝" w:hint="eastAsia"/>
          <w:szCs w:val="22"/>
          <w:lang w:val="en-US" w:eastAsia="ja-JP"/>
        </w:rPr>
        <w:t xml:space="preserve"> where BT value is 0.7</w:t>
      </w:r>
      <w:r>
        <w:rPr>
          <w:rFonts w:eastAsia="ＭＳ 明朝" w:hint="eastAsia"/>
          <w:szCs w:val="22"/>
          <w:lang w:val="en-US" w:eastAsia="ja-JP"/>
        </w:rPr>
        <w:t>.</w:t>
      </w:r>
    </w:p>
    <w:p w:rsidR="005E2590" w:rsidRDefault="005E2590" w:rsidP="00BC3ED3">
      <w:pPr>
        <w:rPr>
          <w:rFonts w:eastAsia="ＭＳ 明朝"/>
          <w:szCs w:val="22"/>
          <w:lang w:val="en-US" w:eastAsia="ja-JP"/>
        </w:rPr>
      </w:pPr>
    </w:p>
    <w:p w:rsidR="005E2590" w:rsidRDefault="005E2590" w:rsidP="005E2590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1</w:t>
      </w:r>
      <w:r>
        <w:rPr>
          <w:rFonts w:eastAsia="ＭＳ 明朝" w:hint="eastAsia"/>
          <w:szCs w:val="22"/>
          <w:lang w:val="en-US" w:eastAsia="ja-JP"/>
        </w:rPr>
        <w:tab/>
      </w:r>
      <w:proofErr w:type="spellStart"/>
      <w:r>
        <w:rPr>
          <w:rFonts w:eastAsia="ＭＳ 明朝" w:hint="eastAsia"/>
          <w:szCs w:val="22"/>
          <w:lang w:val="en-US" w:eastAsia="ja-JP"/>
        </w:rPr>
        <w:t>Normailzed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99% occupation bandwidth</w:t>
      </w:r>
    </w:p>
    <w:tbl>
      <w:tblPr>
        <w:tblStyle w:val="a7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1843"/>
        <w:gridCol w:w="3827"/>
      </w:tblGrid>
      <w:tr w:rsidR="00BC3ED3" w:rsidTr="005E2590">
        <w:trPr>
          <w:jc w:val="center"/>
        </w:trPr>
        <w:tc>
          <w:tcPr>
            <w:tcW w:w="1843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Modulation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idex</w:t>
            </w:r>
            <w:proofErr w:type="spellEnd"/>
          </w:p>
        </w:tc>
        <w:tc>
          <w:tcPr>
            <w:tcW w:w="3827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Normailzed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99% occupation bandwidth</w:t>
            </w:r>
          </w:p>
        </w:tc>
      </w:tr>
      <w:tr w:rsidR="00BC3ED3" w:rsidTr="005E2590">
        <w:trPr>
          <w:jc w:val="center"/>
        </w:trPr>
        <w:tc>
          <w:tcPr>
            <w:tcW w:w="1843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0.5</w:t>
            </w:r>
          </w:p>
        </w:tc>
        <w:tc>
          <w:tcPr>
            <w:tcW w:w="3827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1.1 (0.55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>2)</w:t>
            </w:r>
          </w:p>
        </w:tc>
      </w:tr>
      <w:tr w:rsidR="00BC3ED3" w:rsidTr="005E2590">
        <w:trPr>
          <w:jc w:val="center"/>
        </w:trPr>
        <w:tc>
          <w:tcPr>
            <w:tcW w:w="1843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1.0</w:t>
            </w:r>
          </w:p>
        </w:tc>
        <w:tc>
          <w:tcPr>
            <w:tcW w:w="3827" w:type="dxa"/>
          </w:tcPr>
          <w:p w:rsidR="00BC3ED3" w:rsidRDefault="00BC3ED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1.8 (</w:t>
            </w:r>
            <w:r w:rsidR="005E2590">
              <w:rPr>
                <w:rFonts w:eastAsia="ＭＳ 明朝" w:hint="eastAsia"/>
                <w:szCs w:val="22"/>
                <w:lang w:val="en-US" w:eastAsia="ja-JP"/>
              </w:rPr>
              <w:t>0.9</w:t>
            </w:r>
            <w:r w:rsidR="005E2590"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 w:rsidR="005E2590">
              <w:rPr>
                <w:rFonts w:eastAsia="ＭＳ 明朝" w:hint="eastAsia"/>
                <w:szCs w:val="22"/>
                <w:lang w:val="en-US" w:eastAsia="ja-JP"/>
              </w:rPr>
              <w:t>2)</w:t>
            </w:r>
          </w:p>
        </w:tc>
      </w:tr>
    </w:tbl>
    <w:p w:rsidR="00BC3ED3" w:rsidRDefault="00BC3ED3" w:rsidP="00BC3ED3">
      <w:pPr>
        <w:rPr>
          <w:rFonts w:eastAsia="ＭＳ 明朝"/>
          <w:szCs w:val="22"/>
          <w:lang w:val="en-US" w:eastAsia="ja-JP"/>
        </w:rPr>
      </w:pPr>
    </w:p>
    <w:p w:rsidR="005E2590" w:rsidRDefault="00B871F9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following parameter</w:t>
      </w:r>
      <w:r w:rsidR="005E2590">
        <w:rPr>
          <w:rFonts w:eastAsia="ＭＳ 明朝" w:hint="eastAsia"/>
          <w:szCs w:val="22"/>
          <w:lang w:val="en-US" w:eastAsia="ja-JP"/>
        </w:rPr>
        <w:t xml:space="preserve">s should be considered to specify transmission spectral mask as well from device </w:t>
      </w:r>
      <w:r w:rsidR="00E870EF">
        <w:rPr>
          <w:rFonts w:eastAsia="ＭＳ 明朝" w:hint="eastAsia"/>
          <w:szCs w:val="22"/>
          <w:lang w:val="en-US" w:eastAsia="ja-JP"/>
        </w:rPr>
        <w:t xml:space="preserve">manufacture </w:t>
      </w:r>
      <w:r w:rsidR="005E2590">
        <w:rPr>
          <w:rFonts w:eastAsia="ＭＳ 明朝" w:hint="eastAsia"/>
          <w:szCs w:val="22"/>
          <w:lang w:val="en-US" w:eastAsia="ja-JP"/>
        </w:rPr>
        <w:t>point of view.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VCO Phase noise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Charge pump noise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Delta-Sigma circuit noise (in case of fractional synthesizer)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PLL loop filter characteristics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Parts to parts variation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Voltage variation</w:t>
      </w:r>
    </w:p>
    <w:p w:rsidR="005E2590" w:rsidRPr="0021550D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Temperature variation</w:t>
      </w:r>
    </w:p>
    <w:p w:rsidR="005E2590" w:rsidRDefault="005E2590" w:rsidP="0021550D">
      <w:pPr>
        <w:pStyle w:val="af1"/>
        <w:numPr>
          <w:ilvl w:val="0"/>
          <w:numId w:val="9"/>
        </w:numPr>
        <w:ind w:leftChars="0"/>
        <w:rPr>
          <w:rFonts w:eastAsia="ＭＳ 明朝"/>
          <w:szCs w:val="22"/>
          <w:lang w:val="en-US" w:eastAsia="ja-JP"/>
        </w:rPr>
      </w:pPr>
      <w:r w:rsidRPr="0021550D">
        <w:rPr>
          <w:rFonts w:eastAsia="ＭＳ 明朝"/>
          <w:szCs w:val="22"/>
          <w:lang w:val="en-US" w:eastAsia="ja-JP"/>
        </w:rPr>
        <w:t>Frequency offset</w:t>
      </w:r>
      <w:r w:rsidRPr="0021550D">
        <w:rPr>
          <w:rFonts w:eastAsia="ＭＳ 明朝" w:hint="eastAsia"/>
          <w:szCs w:val="22"/>
          <w:lang w:val="en-US" w:eastAsia="ja-JP"/>
        </w:rPr>
        <w:t xml:space="preserve"> (+/-20ppm, see DCN 14-236r0)</w:t>
      </w:r>
    </w:p>
    <w:p w:rsidR="00E870EF" w:rsidRPr="0021550D" w:rsidRDefault="00E870EF" w:rsidP="00E870EF">
      <w:pPr>
        <w:pStyle w:val="af1"/>
        <w:ind w:leftChars="0" w:left="845"/>
        <w:rPr>
          <w:rFonts w:eastAsia="ＭＳ 明朝"/>
          <w:szCs w:val="22"/>
          <w:lang w:val="en-US" w:eastAsia="ja-JP"/>
        </w:rPr>
      </w:pPr>
    </w:p>
    <w:p w:rsidR="005E2590" w:rsidRDefault="0021550D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Therefore, the following calcula</w:t>
      </w:r>
      <w:r w:rsidR="00E870EF">
        <w:rPr>
          <w:rFonts w:eastAsia="ＭＳ 明朝" w:hint="eastAsia"/>
          <w:szCs w:val="22"/>
          <w:lang w:val="en-US" w:eastAsia="ja-JP"/>
        </w:rPr>
        <w:t xml:space="preserve">tion results consider these </w:t>
      </w:r>
      <w:proofErr w:type="spellStart"/>
      <w:r w:rsidR="00E870EF">
        <w:rPr>
          <w:rFonts w:eastAsia="ＭＳ 明朝" w:hint="eastAsia"/>
          <w:szCs w:val="22"/>
          <w:lang w:val="en-US" w:eastAsia="ja-JP"/>
        </w:rPr>
        <w:t>paramter</w:t>
      </w:r>
      <w:r>
        <w:rPr>
          <w:rFonts w:eastAsia="ＭＳ 明朝" w:hint="eastAsia"/>
          <w:szCs w:val="22"/>
          <w:lang w:val="en-US" w:eastAsia="ja-JP"/>
        </w:rPr>
        <w:t>s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. PVT variation (parts-to-parts, voltage and temperature variation) is assumed 10dB in this </w:t>
      </w:r>
      <w:r w:rsidR="00E870EF">
        <w:rPr>
          <w:rFonts w:eastAsia="ＭＳ 明朝" w:hint="eastAsia"/>
          <w:szCs w:val="22"/>
          <w:lang w:val="en-US" w:eastAsia="ja-JP"/>
        </w:rPr>
        <w:t>study</w:t>
      </w:r>
      <w:r>
        <w:rPr>
          <w:rFonts w:eastAsia="ＭＳ 明朝" w:hint="eastAsia"/>
          <w:szCs w:val="22"/>
          <w:lang w:val="en-US" w:eastAsia="ja-JP"/>
        </w:rPr>
        <w:t>.</w:t>
      </w:r>
    </w:p>
    <w:p w:rsidR="00BC3ED3" w:rsidRDefault="005E2590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Resolution bandwidth (RBW) is also one of the key </w:t>
      </w:r>
      <w:proofErr w:type="spellStart"/>
      <w:r>
        <w:rPr>
          <w:rFonts w:eastAsia="ＭＳ 明朝" w:hint="eastAsia"/>
          <w:szCs w:val="22"/>
          <w:lang w:val="en-US" w:eastAsia="ja-JP"/>
        </w:rPr>
        <w:t>prameters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to </w:t>
      </w:r>
      <w:proofErr w:type="spellStart"/>
      <w:r>
        <w:rPr>
          <w:rFonts w:eastAsia="ＭＳ 明朝" w:hint="eastAsia"/>
          <w:szCs w:val="22"/>
          <w:lang w:val="en-US" w:eastAsia="ja-JP"/>
        </w:rPr>
        <w:t>speciy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the transmission spectral mask. The lowest data rate specified by CMB GFSK PHY is 50 kb/s and the resolution bandwidth should be 1/10 </w:t>
      </w:r>
      <w:r>
        <w:rPr>
          <w:rFonts w:ascii="Cambria Math" w:eastAsia="ＭＳ 明朝" w:hAnsi="Cambria Math"/>
          <w:szCs w:val="22"/>
          <w:lang w:val="en-US" w:eastAsia="ja-JP"/>
        </w:rPr>
        <w:t>×</w:t>
      </w:r>
      <w:r>
        <w:rPr>
          <w:rFonts w:eastAsia="ＭＳ 明朝" w:hint="eastAsia"/>
          <w:szCs w:val="22"/>
          <w:lang w:val="en-US" w:eastAsia="ja-JP"/>
        </w:rPr>
        <w:t xml:space="preserve"> 50 kHz = 5 kHz to get a stable measurement of transmission spectral mask.</w:t>
      </w:r>
    </w:p>
    <w:p w:rsidR="0021550D" w:rsidRDefault="0021550D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Figures</w:t>
      </w:r>
      <w:r w:rsidR="00E870EF">
        <w:rPr>
          <w:rFonts w:eastAsia="ＭＳ 明朝" w:hint="eastAsia"/>
          <w:szCs w:val="22"/>
          <w:lang w:val="en-US" w:eastAsia="ja-JP"/>
        </w:rPr>
        <w:t xml:space="preserve"> 1-1, 2-1, 2-2, 3-1 and 3-2</w:t>
      </w:r>
      <w:r>
        <w:rPr>
          <w:rFonts w:eastAsia="ＭＳ 明朝" w:hint="eastAsia"/>
          <w:szCs w:val="22"/>
          <w:lang w:val="en-US" w:eastAsia="ja-JP"/>
        </w:rPr>
        <w:t xml:space="preserve"> shown in below are </w:t>
      </w:r>
      <w:r>
        <w:rPr>
          <w:rFonts w:eastAsia="ＭＳ 明朝"/>
          <w:szCs w:val="22"/>
          <w:lang w:val="en-US" w:eastAsia="ja-JP"/>
        </w:rPr>
        <w:t>calculation</w:t>
      </w:r>
      <w:r>
        <w:rPr>
          <w:rFonts w:eastAsia="ＭＳ 明朝" w:hint="eastAsia"/>
          <w:szCs w:val="22"/>
          <w:lang w:val="en-US" w:eastAsia="ja-JP"/>
        </w:rPr>
        <w:t xml:space="preserve"> results considering above items.</w:t>
      </w:r>
    </w:p>
    <w:p w:rsidR="0021550D" w:rsidRDefault="0021550D" w:rsidP="00E153EE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 red colored solid curves show CMB GFSK </w:t>
      </w:r>
      <w:r>
        <w:rPr>
          <w:rFonts w:eastAsia="ＭＳ 明朝"/>
          <w:szCs w:val="22"/>
          <w:lang w:val="en-US" w:eastAsia="ja-JP"/>
        </w:rPr>
        <w:t xml:space="preserve">modulation signals. </w:t>
      </w:r>
      <w:r>
        <w:rPr>
          <w:rFonts w:eastAsia="ＭＳ 明朝" w:hint="eastAsia"/>
          <w:szCs w:val="22"/>
          <w:lang w:val="en-US" w:eastAsia="ja-JP"/>
        </w:rPr>
        <w:t xml:space="preserve">The orange colored solid curves show a </w:t>
      </w:r>
      <w:r>
        <w:rPr>
          <w:rFonts w:eastAsia="ＭＳ 明朝"/>
          <w:szCs w:val="22"/>
          <w:lang w:val="en-US" w:eastAsia="ja-JP"/>
        </w:rPr>
        <w:t>proposal</w:t>
      </w:r>
      <w:r>
        <w:rPr>
          <w:rFonts w:eastAsia="ＭＳ 明朝" w:hint="eastAsia"/>
          <w:szCs w:val="22"/>
          <w:lang w:val="en-US" w:eastAsia="ja-JP"/>
        </w:rPr>
        <w:t xml:space="preserve"> of a </w:t>
      </w:r>
      <w:r>
        <w:rPr>
          <w:rFonts w:eastAsia="ＭＳ 明朝"/>
          <w:szCs w:val="22"/>
          <w:lang w:val="en-US" w:eastAsia="ja-JP"/>
        </w:rPr>
        <w:t>transmission</w:t>
      </w:r>
      <w:r>
        <w:rPr>
          <w:rFonts w:eastAsia="ＭＳ 明朝" w:hint="eastAsia"/>
          <w:szCs w:val="22"/>
          <w:lang w:val="en-US" w:eastAsia="ja-JP"/>
        </w:rPr>
        <w:t xml:space="preserve"> spectral mask for CMB GFSK </w:t>
      </w:r>
      <w:proofErr w:type="spellStart"/>
      <w:r>
        <w:rPr>
          <w:rFonts w:eastAsia="ＭＳ 明朝" w:hint="eastAsia"/>
          <w:szCs w:val="22"/>
          <w:lang w:val="en-US" w:eastAsia="ja-JP"/>
        </w:rPr>
        <w:t>PHYs.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</w:t>
      </w:r>
      <w:r w:rsidR="00E870EF">
        <w:rPr>
          <w:rFonts w:eastAsia="ＭＳ 明朝" w:hint="eastAsia"/>
          <w:szCs w:val="22"/>
          <w:lang w:val="en-US" w:eastAsia="ja-JP"/>
        </w:rPr>
        <w:t xml:space="preserve">The </w:t>
      </w:r>
      <w:proofErr w:type="spellStart"/>
      <w:r w:rsidR="00E870EF">
        <w:rPr>
          <w:rFonts w:eastAsia="ＭＳ 明朝" w:hint="eastAsia"/>
          <w:szCs w:val="22"/>
          <w:lang w:val="en-US" w:eastAsia="ja-JP"/>
        </w:rPr>
        <w:t>h</w:t>
      </w:r>
      <w:r>
        <w:rPr>
          <w:rFonts w:eastAsia="ＭＳ 明朝" w:hint="eastAsia"/>
          <w:szCs w:val="22"/>
          <w:lang w:val="en-US" w:eastAsia="ja-JP"/>
        </w:rPr>
        <w:t>olizontal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axis shows normalized frequency and </w:t>
      </w:r>
      <w:r w:rsidR="00E870EF">
        <w:rPr>
          <w:rFonts w:eastAsia="ＭＳ 明朝" w:hint="eastAsia"/>
          <w:szCs w:val="22"/>
          <w:lang w:val="en-US" w:eastAsia="ja-JP"/>
        </w:rPr>
        <w:t xml:space="preserve">the </w:t>
      </w:r>
      <w:r>
        <w:rPr>
          <w:rFonts w:eastAsia="ＭＳ 明朝"/>
          <w:szCs w:val="22"/>
          <w:lang w:val="en-US" w:eastAsia="ja-JP"/>
        </w:rPr>
        <w:t xml:space="preserve">vertical axis </w:t>
      </w:r>
      <w:r>
        <w:rPr>
          <w:rFonts w:eastAsia="ＭＳ 明朝" w:hint="eastAsia"/>
          <w:szCs w:val="22"/>
          <w:lang w:val="en-US" w:eastAsia="ja-JP"/>
        </w:rPr>
        <w:t xml:space="preserve">shows power spectral density (PSD) in </w:t>
      </w:r>
      <w:proofErr w:type="spellStart"/>
      <w:r>
        <w:rPr>
          <w:rFonts w:eastAsia="ＭＳ 明朝" w:hint="eastAsia"/>
          <w:szCs w:val="22"/>
          <w:lang w:val="en-US" w:eastAsia="ja-JP"/>
        </w:rPr>
        <w:t>dB.</w:t>
      </w:r>
      <w:proofErr w:type="spellEnd"/>
    </w:p>
    <w:p w:rsidR="0021550D" w:rsidRDefault="0021550D" w:rsidP="00BC3ED3">
      <w:pPr>
        <w:rPr>
          <w:rFonts w:eastAsia="ＭＳ 明朝"/>
          <w:szCs w:val="22"/>
          <w:lang w:val="en-US" w:eastAsia="ja-JP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153EE" w:rsidTr="00E153EE">
        <w:tc>
          <w:tcPr>
            <w:tcW w:w="4779" w:type="dxa"/>
          </w:tcPr>
          <w:p w:rsidR="00E153EE" w:rsidRDefault="00E153EE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11137D30" wp14:editId="33B6582E">
                  <wp:extent cx="2881601" cy="2160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Figure1-1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50kbps, modulation index = 1.0, BT = 0.7</w:t>
            </w:r>
          </w:p>
        </w:tc>
        <w:tc>
          <w:tcPr>
            <w:tcW w:w="4779" w:type="dxa"/>
          </w:tcPr>
          <w:p w:rsidR="00E153EE" w:rsidRDefault="00E153EE" w:rsidP="00BC3ED3">
            <w:pPr>
              <w:rPr>
                <w:rFonts w:eastAsia="ＭＳ 明朝"/>
                <w:szCs w:val="22"/>
                <w:lang w:val="en-US" w:eastAsia="ja-JP"/>
              </w:rPr>
            </w:pPr>
          </w:p>
        </w:tc>
      </w:tr>
    </w:tbl>
    <w:p w:rsidR="0021550D" w:rsidRDefault="0021550D" w:rsidP="00BC3ED3">
      <w:pPr>
        <w:rPr>
          <w:rFonts w:eastAsia="ＭＳ 明朝"/>
          <w:szCs w:val="22"/>
          <w:lang w:val="en-US" w:eastAsia="ja-JP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21550D" w:rsidTr="00E153EE"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7561A9F6" wp14:editId="3EC2269F">
                  <wp:extent cx="2881601" cy="2160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Figure2-1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100kbps, modulation index = 0.5,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39507CF3" wp14:editId="5FD6524A">
                  <wp:extent cx="2881601" cy="2160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Figure2-</w:t>
            </w:r>
            <w:r w:rsidR="00E870EF"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100kbps, modulation index = 1.0,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</w:tr>
      <w:tr w:rsidR="0021550D" w:rsidTr="00E153EE"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drawing>
                <wp:inline distT="0" distB="0" distL="0" distR="0" wp14:anchorId="3C1FBCD2" wp14:editId="289B9942">
                  <wp:extent cx="2881601" cy="2160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Figure3-1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200kbps, modulation index = 0.5,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4779" w:type="dxa"/>
          </w:tcPr>
          <w:p w:rsidR="0021550D" w:rsidRDefault="0021550D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noProof/>
                <w:lang w:val="en-US" w:eastAsia="ja-JP"/>
              </w:rPr>
              <w:drawing>
                <wp:inline distT="0" distB="0" distL="0" distR="0" wp14:anchorId="74535210" wp14:editId="3B802EE4">
                  <wp:extent cx="2881601" cy="2160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0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Figure3-2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200kbps, modulation index = 0.5, BT = 0.7</w:t>
            </w:r>
          </w:p>
          <w:p w:rsidR="00E153EE" w:rsidRDefault="00E153EE" w:rsidP="00E153EE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</w:p>
        </w:tc>
      </w:tr>
    </w:tbl>
    <w:p w:rsidR="0021550D" w:rsidRDefault="0021550D" w:rsidP="00BC3ED3">
      <w:pPr>
        <w:rPr>
          <w:rFonts w:eastAsia="ＭＳ 明朝"/>
          <w:szCs w:val="22"/>
          <w:lang w:val="en-US" w:eastAsia="ja-JP"/>
        </w:rPr>
      </w:pPr>
    </w:p>
    <w:p w:rsidR="0021550D" w:rsidRDefault="006C3862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Then next </w:t>
      </w:r>
      <w:r w:rsidR="0016325E">
        <w:rPr>
          <w:rFonts w:eastAsia="ＭＳ 明朝" w:hint="eastAsia"/>
          <w:szCs w:val="22"/>
          <w:lang w:val="en-US" w:eastAsia="ja-JP"/>
        </w:rPr>
        <w:t>T</w:t>
      </w:r>
      <w:r>
        <w:rPr>
          <w:rFonts w:eastAsia="ＭＳ 明朝" w:hint="eastAsia"/>
          <w:szCs w:val="22"/>
          <w:lang w:val="en-US" w:eastAsia="ja-JP"/>
        </w:rPr>
        <w:t>able</w:t>
      </w:r>
      <w:r w:rsidR="00805582">
        <w:rPr>
          <w:rFonts w:eastAsia="ＭＳ 明朝" w:hint="eastAsia"/>
          <w:szCs w:val="22"/>
          <w:lang w:val="en-US" w:eastAsia="ja-JP"/>
        </w:rPr>
        <w:t xml:space="preserve"> 2</w:t>
      </w:r>
      <w:r>
        <w:rPr>
          <w:rFonts w:eastAsia="ＭＳ 明朝" w:hint="eastAsia"/>
          <w:szCs w:val="22"/>
          <w:lang w:val="en-US" w:eastAsia="ja-JP"/>
        </w:rPr>
        <w:t xml:space="preserve"> shows detail information of the proposal of transmission </w:t>
      </w:r>
      <w:r>
        <w:rPr>
          <w:rFonts w:eastAsia="ＭＳ 明朝"/>
          <w:szCs w:val="22"/>
          <w:lang w:val="en-US" w:eastAsia="ja-JP"/>
        </w:rPr>
        <w:t>spectral</w:t>
      </w:r>
      <w:r>
        <w:rPr>
          <w:rFonts w:eastAsia="ＭＳ 明朝" w:hint="eastAsia"/>
          <w:szCs w:val="22"/>
          <w:lang w:val="en-US" w:eastAsia="ja-JP"/>
        </w:rPr>
        <w:t xml:space="preserve"> mask</w:t>
      </w:r>
      <w:r w:rsidR="001142CC">
        <w:rPr>
          <w:rFonts w:eastAsia="ＭＳ 明朝" w:hint="eastAsia"/>
          <w:szCs w:val="22"/>
          <w:lang w:val="en-US" w:eastAsia="ja-JP"/>
        </w:rPr>
        <w:t xml:space="preserve"> (the orange colored solid curve</w:t>
      </w:r>
      <w:r w:rsidR="00521DD2">
        <w:rPr>
          <w:rFonts w:eastAsia="ＭＳ 明朝" w:hint="eastAsia"/>
          <w:szCs w:val="22"/>
          <w:lang w:val="en-US" w:eastAsia="ja-JP"/>
        </w:rPr>
        <w:t xml:space="preserve"> in the above figure</w:t>
      </w:r>
      <w:r w:rsidR="001142CC">
        <w:rPr>
          <w:rFonts w:eastAsia="ＭＳ 明朝" w:hint="eastAsia"/>
          <w:szCs w:val="22"/>
          <w:lang w:val="en-US" w:eastAsia="ja-JP"/>
        </w:rPr>
        <w:t>)</w:t>
      </w:r>
      <w:r>
        <w:rPr>
          <w:rFonts w:eastAsia="ＭＳ 明朝" w:hint="eastAsia"/>
          <w:szCs w:val="22"/>
          <w:lang w:val="en-US" w:eastAsia="ja-JP"/>
        </w:rPr>
        <w:t xml:space="preserve"> for CMB GFSK </w:t>
      </w:r>
      <w:proofErr w:type="spellStart"/>
      <w:r>
        <w:rPr>
          <w:rFonts w:eastAsia="ＭＳ 明朝" w:hint="eastAsia"/>
          <w:szCs w:val="22"/>
          <w:lang w:val="en-US" w:eastAsia="ja-JP"/>
        </w:rPr>
        <w:t>PHYs.</w:t>
      </w:r>
      <w:proofErr w:type="spellEnd"/>
    </w:p>
    <w:p w:rsidR="001142CC" w:rsidRDefault="001142CC" w:rsidP="00BC3ED3">
      <w:pPr>
        <w:rPr>
          <w:rFonts w:eastAsia="ＭＳ 明朝"/>
          <w:szCs w:val="22"/>
          <w:lang w:val="en-US" w:eastAsia="ja-JP"/>
        </w:rPr>
      </w:pPr>
    </w:p>
    <w:p w:rsidR="00A42847" w:rsidRDefault="00A42847" w:rsidP="00A42847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2 Proposal of transmission spectral mask for CMB GFSK PHY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56"/>
        <w:gridCol w:w="2859"/>
      </w:tblGrid>
      <w:tr w:rsidR="006C3862" w:rsidTr="00453CD1">
        <w:trPr>
          <w:jc w:val="center"/>
        </w:trPr>
        <w:tc>
          <w:tcPr>
            <w:tcW w:w="3556" w:type="dxa"/>
          </w:tcPr>
          <w:p w:rsidR="006C3862" w:rsidRDefault="006C3862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Normailze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frequency</w:t>
            </w:r>
          </w:p>
          <w:p w:rsidR="00521DD2" w:rsidRDefault="00521DD2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frequency </w:t>
            </w:r>
            <w:r>
              <w:rPr>
                <w:rFonts w:eastAsia="ＭＳ 明朝" w:hint="eastAsia"/>
                <w:szCs w:val="22"/>
                <w:lang w:val="en-US" w:eastAsia="ja-JP"/>
              </w:rPr>
              <w:t>[Hz]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/ </w:t>
            </w:r>
            <w:r>
              <w:rPr>
                <w:rFonts w:eastAsia="ＭＳ 明朝" w:hint="eastAsia"/>
                <w:szCs w:val="22"/>
                <w:lang w:val="en-US" w:eastAsia="ja-JP"/>
              </w:rPr>
              <w:t>s</w:t>
            </w:r>
            <w:r w:rsidRPr="00BC3ED3">
              <w:rPr>
                <w:rFonts w:eastAsia="ＭＳ 明朝"/>
                <w:szCs w:val="22"/>
                <w:lang w:val="en-US" w:eastAsia="ja-JP"/>
              </w:rPr>
              <w:t>ymbol rate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[b/s])</w:t>
            </w:r>
          </w:p>
        </w:tc>
        <w:tc>
          <w:tcPr>
            <w:tcW w:w="2859" w:type="dxa"/>
          </w:tcPr>
          <w:p w:rsidR="006C3862" w:rsidRDefault="006C3862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Power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spectram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density</w:t>
            </w:r>
            <w:r w:rsidR="00A42847">
              <w:rPr>
                <w:rFonts w:eastAsia="ＭＳ 明朝" w:hint="eastAsia"/>
                <w:szCs w:val="22"/>
                <w:lang w:val="en-US" w:eastAsia="ja-JP"/>
              </w:rPr>
              <w:t xml:space="preserve"> [dB]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 and below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/>
                <w:szCs w:val="22"/>
                <w:lang w:val="en-US" w:eastAsia="ja-JP"/>
              </w:rPr>
              <w:t xml:space="preserve">from </w:t>
            </w:r>
            <w:r>
              <w:rPr>
                <w:rFonts w:eastAsia="ＭＳ 明朝" w:hint="eastAsia"/>
                <w:szCs w:val="22"/>
                <w:lang w:val="en-US" w:eastAsia="ja-JP"/>
              </w:rPr>
              <w:t>-2 to -1.5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-1.5 to -1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 to +1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0</w:t>
            </w:r>
          </w:p>
        </w:tc>
      </w:tr>
      <w:tr w:rsidR="006C3862" w:rsidTr="00453CD1">
        <w:trPr>
          <w:jc w:val="center"/>
        </w:trPr>
        <w:tc>
          <w:tcPr>
            <w:tcW w:w="3556" w:type="dxa"/>
          </w:tcPr>
          <w:p w:rsidR="006C3862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 to 1.5</w:t>
            </w:r>
          </w:p>
        </w:tc>
        <w:tc>
          <w:tcPr>
            <w:tcW w:w="2859" w:type="dxa"/>
          </w:tcPr>
          <w:p w:rsidR="006C3862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A42847" w:rsidTr="00453CD1">
        <w:trPr>
          <w:jc w:val="center"/>
        </w:trPr>
        <w:tc>
          <w:tcPr>
            <w:tcW w:w="3556" w:type="dxa"/>
          </w:tcPr>
          <w:p w:rsidR="00A42847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+1.5 to +2</w:t>
            </w:r>
          </w:p>
        </w:tc>
        <w:tc>
          <w:tcPr>
            <w:tcW w:w="2859" w:type="dxa"/>
          </w:tcPr>
          <w:p w:rsidR="00A42847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A42847" w:rsidTr="00453CD1">
        <w:trPr>
          <w:jc w:val="center"/>
        </w:trPr>
        <w:tc>
          <w:tcPr>
            <w:tcW w:w="3556" w:type="dxa"/>
          </w:tcPr>
          <w:p w:rsidR="00A42847" w:rsidRDefault="00A42847" w:rsidP="001142CC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+2 and above</w:t>
            </w:r>
          </w:p>
        </w:tc>
        <w:tc>
          <w:tcPr>
            <w:tcW w:w="2859" w:type="dxa"/>
          </w:tcPr>
          <w:p w:rsidR="00A42847" w:rsidRDefault="00A42847" w:rsidP="00A42847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</w:tbl>
    <w:p w:rsidR="006C3862" w:rsidRDefault="006C3862" w:rsidP="00BC3ED3">
      <w:pPr>
        <w:rPr>
          <w:rFonts w:eastAsia="ＭＳ 明朝"/>
          <w:szCs w:val="22"/>
          <w:lang w:val="en-US" w:eastAsia="ja-JP"/>
        </w:rPr>
      </w:pPr>
    </w:p>
    <w:p w:rsidR="006C3862" w:rsidRPr="00DA44F5" w:rsidRDefault="009321C8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 xml:space="preserve">Interference rejection level </w:t>
      </w:r>
      <w:proofErr w:type="spellStart"/>
      <w:r w:rsidRPr="00DA44F5">
        <w:rPr>
          <w:rFonts w:eastAsia="ＭＳ 明朝" w:hint="eastAsia"/>
          <w:b/>
          <w:szCs w:val="22"/>
          <w:lang w:val="en-US" w:eastAsia="ja-JP"/>
        </w:rPr>
        <w:t>forCMB</w:t>
      </w:r>
      <w:proofErr w:type="spellEnd"/>
      <w:r w:rsidRPr="00DA44F5">
        <w:rPr>
          <w:rFonts w:eastAsia="ＭＳ 明朝" w:hint="eastAsia"/>
          <w:b/>
          <w:szCs w:val="22"/>
          <w:lang w:val="en-US" w:eastAsia="ja-JP"/>
        </w:rPr>
        <w:t xml:space="preserve"> GFSK PHY</w:t>
      </w:r>
    </w:p>
    <w:p w:rsidR="0063287E" w:rsidRDefault="009321C8" w:rsidP="00805582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following is a discussion of interference rejection level based on the above proposal of transmission spectral mask</w:t>
      </w:r>
      <w:r w:rsidR="00805582">
        <w:rPr>
          <w:rFonts w:eastAsia="ＭＳ 明朝" w:hint="eastAsia"/>
          <w:szCs w:val="22"/>
          <w:lang w:val="en-US" w:eastAsia="ja-JP"/>
        </w:rPr>
        <w:t xml:space="preserve"> (Table 2)</w:t>
      </w:r>
      <w:r>
        <w:rPr>
          <w:rFonts w:eastAsia="ＭＳ 明朝" w:hint="eastAsia"/>
          <w:szCs w:val="22"/>
          <w:lang w:val="en-US" w:eastAsia="ja-JP"/>
        </w:rPr>
        <w:t>.</w:t>
      </w:r>
      <w:r w:rsidR="007A71C4">
        <w:rPr>
          <w:rFonts w:eastAsia="ＭＳ 明朝" w:hint="eastAsia"/>
          <w:szCs w:val="22"/>
          <w:lang w:val="en-US" w:eastAsia="ja-JP"/>
        </w:rPr>
        <w:t xml:space="preserve"> </w:t>
      </w:r>
      <w:r w:rsidR="0063287E">
        <w:rPr>
          <w:rFonts w:eastAsia="ＭＳ 明朝" w:hint="eastAsia"/>
          <w:szCs w:val="22"/>
          <w:lang w:val="en-US" w:eastAsia="ja-JP"/>
        </w:rPr>
        <w:t xml:space="preserve">Figures </w:t>
      </w:r>
      <w:r w:rsidR="00805582">
        <w:rPr>
          <w:rFonts w:eastAsia="ＭＳ 明朝" w:hint="eastAsia"/>
          <w:szCs w:val="22"/>
          <w:lang w:val="en-US" w:eastAsia="ja-JP"/>
        </w:rPr>
        <w:t xml:space="preserve">4-1, 4-2 and 4-3 </w:t>
      </w:r>
      <w:r w:rsidR="0063287E">
        <w:rPr>
          <w:rFonts w:eastAsia="ＭＳ 明朝" w:hint="eastAsia"/>
          <w:szCs w:val="22"/>
          <w:lang w:val="en-US" w:eastAsia="ja-JP"/>
        </w:rPr>
        <w:t xml:space="preserve">shown in below explain how to calculate a main, </w:t>
      </w:r>
      <w:r w:rsidR="0063287E">
        <w:rPr>
          <w:rFonts w:eastAsia="ＭＳ 明朝"/>
          <w:szCs w:val="22"/>
          <w:lang w:val="en-US" w:eastAsia="ja-JP"/>
        </w:rPr>
        <w:t>adjacent</w:t>
      </w:r>
      <w:r w:rsidR="0063287E">
        <w:rPr>
          <w:rFonts w:eastAsia="ＭＳ 明朝" w:hint="eastAsia"/>
          <w:szCs w:val="22"/>
          <w:lang w:val="en-US" w:eastAsia="ja-JP"/>
        </w:rPr>
        <w:t xml:space="preserve"> and alternative channel </w:t>
      </w:r>
      <w:proofErr w:type="spellStart"/>
      <w:r w:rsidR="0063287E">
        <w:rPr>
          <w:rFonts w:eastAsia="ＭＳ 明朝" w:hint="eastAsia"/>
          <w:szCs w:val="22"/>
          <w:lang w:val="en-US" w:eastAsia="ja-JP"/>
        </w:rPr>
        <w:t>powoer</w:t>
      </w:r>
      <w:proofErr w:type="spellEnd"/>
      <w:r w:rsidR="00805582">
        <w:rPr>
          <w:rFonts w:eastAsia="ＭＳ 明朝" w:hint="eastAsia"/>
          <w:szCs w:val="22"/>
          <w:lang w:val="en-US" w:eastAsia="ja-JP"/>
        </w:rPr>
        <w:t xml:space="preserve"> levels</w:t>
      </w:r>
      <w:r w:rsidR="0063287E">
        <w:rPr>
          <w:rFonts w:eastAsia="ＭＳ 明朝" w:hint="eastAsia"/>
          <w:szCs w:val="22"/>
          <w:lang w:val="en-US" w:eastAsia="ja-JP"/>
        </w:rPr>
        <w:t xml:space="preserve"> for CMB GFSK PHY</w:t>
      </w:r>
      <w:r w:rsidR="00805582">
        <w:rPr>
          <w:rFonts w:eastAsia="ＭＳ 明朝" w:hint="eastAsia"/>
          <w:szCs w:val="22"/>
          <w:lang w:val="en-US" w:eastAsia="ja-JP"/>
        </w:rPr>
        <w:t>s with different data rates</w:t>
      </w:r>
      <w:r w:rsidR="0063287E">
        <w:rPr>
          <w:rFonts w:eastAsia="ＭＳ 明朝" w:hint="eastAsia"/>
          <w:szCs w:val="22"/>
          <w:lang w:val="en-US" w:eastAsia="ja-JP"/>
        </w:rPr>
        <w:t>.</w:t>
      </w:r>
    </w:p>
    <w:p w:rsidR="0063287E" w:rsidRPr="00805582" w:rsidRDefault="0063287E" w:rsidP="00BC3ED3">
      <w:pPr>
        <w:rPr>
          <w:rFonts w:eastAsia="ＭＳ 明朝"/>
          <w:szCs w:val="22"/>
          <w:lang w:val="en-US" w:eastAsia="ja-JP"/>
        </w:rPr>
      </w:pPr>
    </w:p>
    <w:p w:rsidR="0063287E" w:rsidRDefault="00805582" w:rsidP="0063287E">
      <w:pPr>
        <w:jc w:val="center"/>
        <w:rPr>
          <w:rFonts w:eastAsia="ＭＳ 明朝"/>
          <w:szCs w:val="22"/>
          <w:lang w:val="en-US" w:eastAsia="ja-JP"/>
        </w:rPr>
      </w:pPr>
      <w:r>
        <w:object w:dxaOrig="8241" w:dyaOrig="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1pt;height:157.95pt" o:ole="">
            <v:imagedata r:id="rId14" o:title=""/>
          </v:shape>
          <o:OLEObject Type="Embed" ProgID="Visio.Drawing.11" ShapeID="_x0000_i1025" DrawAspect="Content" ObjectID="_1466578343" r:id="rId15"/>
        </w:object>
      </w:r>
    </w:p>
    <w:p w:rsidR="0063287E" w:rsidRDefault="0063287E" w:rsidP="00E63F28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Figure </w:t>
      </w:r>
      <w:r w:rsidR="00805582">
        <w:rPr>
          <w:rFonts w:eastAsia="ＭＳ 明朝" w:hint="eastAsia"/>
          <w:szCs w:val="22"/>
          <w:lang w:val="en-US" w:eastAsia="ja-JP"/>
        </w:rPr>
        <w:t>4</w:t>
      </w:r>
      <w:r>
        <w:rPr>
          <w:rFonts w:eastAsia="ＭＳ 明朝" w:hint="eastAsia"/>
          <w:szCs w:val="22"/>
          <w:lang w:val="en-US" w:eastAsia="ja-JP"/>
        </w:rPr>
        <w:t>-1</w:t>
      </w:r>
      <w:r>
        <w:rPr>
          <w:rFonts w:eastAsia="ＭＳ 明朝" w:hint="eastAsia"/>
          <w:szCs w:val="22"/>
          <w:lang w:val="en-US" w:eastAsia="ja-JP"/>
        </w:rPr>
        <w:tab/>
      </w:r>
      <w:r w:rsidR="002D1039">
        <w:rPr>
          <w:rFonts w:eastAsia="ＭＳ 明朝" w:hint="eastAsia"/>
          <w:szCs w:val="22"/>
          <w:lang w:val="en-US" w:eastAsia="ja-JP"/>
        </w:rPr>
        <w:t>Rough sketch of m</w:t>
      </w:r>
      <w:r w:rsidR="00E63F28">
        <w:rPr>
          <w:rFonts w:eastAsia="ＭＳ 明朝" w:hint="eastAsia"/>
          <w:szCs w:val="22"/>
          <w:lang w:val="en-US" w:eastAsia="ja-JP"/>
        </w:rPr>
        <w:t xml:space="preserve">ain, adjacent and alternative channel power for </w:t>
      </w:r>
      <w:r>
        <w:rPr>
          <w:rFonts w:eastAsia="ＭＳ 明朝" w:hint="eastAsia"/>
          <w:szCs w:val="22"/>
          <w:lang w:val="en-US" w:eastAsia="ja-JP"/>
        </w:rPr>
        <w:t>50kb/s</w:t>
      </w:r>
      <w:r w:rsidR="00E63F28">
        <w:rPr>
          <w:rFonts w:eastAsia="ＭＳ 明朝" w:hint="eastAsia"/>
          <w:szCs w:val="22"/>
          <w:lang w:val="en-US" w:eastAsia="ja-JP"/>
        </w:rPr>
        <w:t xml:space="preserve"> mode</w:t>
      </w:r>
    </w:p>
    <w:p w:rsidR="00E63F28" w:rsidRDefault="00805582" w:rsidP="00E63F28">
      <w:pPr>
        <w:jc w:val="center"/>
        <w:rPr>
          <w:rFonts w:eastAsia="ＭＳ 明朝"/>
          <w:szCs w:val="22"/>
          <w:lang w:val="en-US" w:eastAsia="ja-JP"/>
        </w:rPr>
      </w:pPr>
      <w:r>
        <w:object w:dxaOrig="8241" w:dyaOrig="3047">
          <v:shape id="_x0000_i1026" type="#_x0000_t75" style="width:412.1pt;height:152.6pt" o:ole="">
            <v:imagedata r:id="rId16" o:title=""/>
          </v:shape>
          <o:OLEObject Type="Embed" ProgID="Visio.Drawing.11" ShapeID="_x0000_i1026" DrawAspect="Content" ObjectID="_1466578344" r:id="rId17"/>
        </w:object>
      </w:r>
    </w:p>
    <w:p w:rsidR="00E63F28" w:rsidRDefault="00E63F28" w:rsidP="00E63F28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Figure </w:t>
      </w:r>
      <w:r w:rsidR="00805582">
        <w:rPr>
          <w:rFonts w:eastAsia="ＭＳ 明朝" w:hint="eastAsia"/>
          <w:szCs w:val="22"/>
          <w:lang w:val="en-US" w:eastAsia="ja-JP"/>
        </w:rPr>
        <w:t>4</w:t>
      </w:r>
      <w:r>
        <w:rPr>
          <w:rFonts w:eastAsia="ＭＳ 明朝" w:hint="eastAsia"/>
          <w:szCs w:val="22"/>
          <w:lang w:val="en-US" w:eastAsia="ja-JP"/>
        </w:rPr>
        <w:t>-2</w:t>
      </w:r>
      <w:r>
        <w:rPr>
          <w:rFonts w:eastAsia="ＭＳ 明朝" w:hint="eastAsia"/>
          <w:szCs w:val="22"/>
          <w:lang w:val="en-US" w:eastAsia="ja-JP"/>
        </w:rPr>
        <w:tab/>
      </w:r>
      <w:r w:rsidR="002D1039">
        <w:rPr>
          <w:rFonts w:eastAsia="ＭＳ 明朝" w:hint="eastAsia"/>
          <w:szCs w:val="22"/>
          <w:lang w:val="en-US" w:eastAsia="ja-JP"/>
        </w:rPr>
        <w:t>Rough sketch of m</w:t>
      </w:r>
      <w:r>
        <w:rPr>
          <w:rFonts w:eastAsia="ＭＳ 明朝" w:hint="eastAsia"/>
          <w:szCs w:val="22"/>
          <w:lang w:val="en-US" w:eastAsia="ja-JP"/>
        </w:rPr>
        <w:t>ain, adjacent and alternative channel power for 100kb/s mode</w:t>
      </w:r>
    </w:p>
    <w:p w:rsidR="00E63F28" w:rsidRDefault="00805582" w:rsidP="00E63F28">
      <w:pPr>
        <w:jc w:val="center"/>
        <w:rPr>
          <w:rFonts w:eastAsia="ＭＳ 明朝"/>
          <w:szCs w:val="22"/>
          <w:lang w:val="en-US" w:eastAsia="ja-JP"/>
        </w:rPr>
      </w:pPr>
      <w:r>
        <w:object w:dxaOrig="8241" w:dyaOrig="3540">
          <v:shape id="_x0000_i1027" type="#_x0000_t75" style="width:412.1pt;height:176.8pt" o:ole="">
            <v:imagedata r:id="rId18" o:title=""/>
          </v:shape>
          <o:OLEObject Type="Embed" ProgID="Visio.Drawing.11" ShapeID="_x0000_i1027" DrawAspect="Content" ObjectID="_1466578345" r:id="rId19"/>
        </w:object>
      </w:r>
    </w:p>
    <w:p w:rsidR="00E63F28" w:rsidRDefault="00E63F28" w:rsidP="00E63F28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Figure </w:t>
      </w:r>
      <w:r w:rsidR="00805582">
        <w:rPr>
          <w:rFonts w:eastAsia="ＭＳ 明朝" w:hint="eastAsia"/>
          <w:szCs w:val="22"/>
          <w:lang w:val="en-US" w:eastAsia="ja-JP"/>
        </w:rPr>
        <w:t>4</w:t>
      </w:r>
      <w:r>
        <w:rPr>
          <w:rFonts w:eastAsia="ＭＳ 明朝" w:hint="eastAsia"/>
          <w:szCs w:val="22"/>
          <w:lang w:val="en-US" w:eastAsia="ja-JP"/>
        </w:rPr>
        <w:t>-3</w:t>
      </w:r>
      <w:r>
        <w:rPr>
          <w:rFonts w:eastAsia="ＭＳ 明朝" w:hint="eastAsia"/>
          <w:szCs w:val="22"/>
          <w:lang w:val="en-US" w:eastAsia="ja-JP"/>
        </w:rPr>
        <w:tab/>
      </w:r>
      <w:r w:rsidR="002D1039">
        <w:rPr>
          <w:rFonts w:eastAsia="ＭＳ 明朝" w:hint="eastAsia"/>
          <w:szCs w:val="22"/>
          <w:lang w:val="en-US" w:eastAsia="ja-JP"/>
        </w:rPr>
        <w:t>Rough sketch of m</w:t>
      </w:r>
      <w:r>
        <w:rPr>
          <w:rFonts w:eastAsia="ＭＳ 明朝" w:hint="eastAsia"/>
          <w:szCs w:val="22"/>
          <w:lang w:val="en-US" w:eastAsia="ja-JP"/>
        </w:rPr>
        <w:t>ain, adjacent and alternative channel power for 200kb/s mode</w:t>
      </w:r>
    </w:p>
    <w:p w:rsidR="00E63F28" w:rsidRPr="00E63F28" w:rsidRDefault="00E63F28" w:rsidP="00BC3ED3">
      <w:pPr>
        <w:rPr>
          <w:rFonts w:eastAsia="ＭＳ 明朝"/>
          <w:szCs w:val="22"/>
          <w:lang w:val="en-US" w:eastAsia="ja-JP"/>
        </w:rPr>
      </w:pPr>
    </w:p>
    <w:p w:rsidR="009321C8" w:rsidRDefault="0016325E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next T</w:t>
      </w:r>
      <w:r w:rsidR="007A71C4">
        <w:rPr>
          <w:rFonts w:eastAsia="ＭＳ 明朝" w:hint="eastAsia"/>
          <w:szCs w:val="22"/>
          <w:lang w:val="en-US" w:eastAsia="ja-JP"/>
        </w:rPr>
        <w:t xml:space="preserve">able </w:t>
      </w:r>
      <w:r>
        <w:rPr>
          <w:rFonts w:eastAsia="ＭＳ 明朝" w:hint="eastAsia"/>
          <w:szCs w:val="22"/>
          <w:lang w:val="en-US" w:eastAsia="ja-JP"/>
        </w:rPr>
        <w:t xml:space="preserve">3 </w:t>
      </w:r>
      <w:r w:rsidR="007A71C4">
        <w:rPr>
          <w:rFonts w:eastAsia="ＭＳ 明朝" w:hint="eastAsia"/>
          <w:szCs w:val="22"/>
          <w:lang w:val="en-US" w:eastAsia="ja-JP"/>
        </w:rPr>
        <w:t>shows calculation result</w:t>
      </w:r>
      <w:r w:rsidR="00745FD1">
        <w:rPr>
          <w:rFonts w:eastAsia="ＭＳ 明朝" w:hint="eastAsia"/>
          <w:szCs w:val="22"/>
          <w:lang w:val="en-US" w:eastAsia="ja-JP"/>
        </w:rPr>
        <w:t>s</w:t>
      </w:r>
      <w:r w:rsidR="007A71C4">
        <w:rPr>
          <w:rFonts w:eastAsia="ＭＳ 明朝" w:hint="eastAsia"/>
          <w:szCs w:val="22"/>
          <w:lang w:val="en-US" w:eastAsia="ja-JP"/>
        </w:rPr>
        <w:t xml:space="preserve"> of </w:t>
      </w:r>
      <w:r w:rsidR="00745FD1">
        <w:rPr>
          <w:rFonts w:eastAsia="ＭＳ 明朝" w:hint="eastAsia"/>
          <w:szCs w:val="22"/>
          <w:lang w:val="en-US" w:eastAsia="ja-JP"/>
        </w:rPr>
        <w:t>main</w:t>
      </w:r>
      <w:r w:rsidR="007A71C4">
        <w:rPr>
          <w:rFonts w:eastAsia="ＭＳ 明朝" w:hint="eastAsia"/>
          <w:szCs w:val="22"/>
          <w:lang w:val="en-US" w:eastAsia="ja-JP"/>
        </w:rPr>
        <w:t>, adjacent channel and alternative channel power of the proposal of transmission spectral mask</w:t>
      </w:r>
      <w:r>
        <w:rPr>
          <w:rFonts w:eastAsia="ＭＳ 明朝" w:hint="eastAsia"/>
          <w:szCs w:val="22"/>
          <w:lang w:val="en-US" w:eastAsia="ja-JP"/>
        </w:rPr>
        <w:t xml:space="preserve"> shown in Table 2</w:t>
      </w:r>
      <w:r w:rsidR="007A71C4">
        <w:rPr>
          <w:rFonts w:eastAsia="ＭＳ 明朝" w:hint="eastAsia"/>
          <w:szCs w:val="22"/>
          <w:lang w:val="en-US" w:eastAsia="ja-JP"/>
        </w:rPr>
        <w:t>.</w:t>
      </w:r>
    </w:p>
    <w:p w:rsidR="007A71C4" w:rsidRDefault="007A71C4" w:rsidP="00BC3ED3">
      <w:pPr>
        <w:rPr>
          <w:rFonts w:eastAsia="ＭＳ 明朝"/>
          <w:szCs w:val="22"/>
          <w:lang w:val="en-US" w:eastAsia="ja-JP"/>
        </w:rPr>
      </w:pPr>
    </w:p>
    <w:p w:rsidR="004D18CE" w:rsidRDefault="004D18CE" w:rsidP="004D18CE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3 Main channel vs. adjacent channel and main channel vs. alternative channel power ratio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35"/>
        <w:gridCol w:w="1890"/>
        <w:gridCol w:w="1890"/>
        <w:gridCol w:w="1890"/>
      </w:tblGrid>
      <w:tr w:rsidR="00745FD1" w:rsidTr="00635101">
        <w:trPr>
          <w:jc w:val="center"/>
        </w:trPr>
        <w:tc>
          <w:tcPr>
            <w:tcW w:w="2835" w:type="dxa"/>
          </w:tcPr>
          <w:p w:rsidR="00745FD1" w:rsidRDefault="00745FD1" w:rsidP="00BC3ED3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890" w:type="dxa"/>
          </w:tcPr>
          <w:p w:rsidR="00745FD1" w:rsidRDefault="00053862" w:rsidP="0005386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890" w:type="dxa"/>
          </w:tcPr>
          <w:p w:rsidR="00745FD1" w:rsidRDefault="00053862" w:rsidP="0005386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890" w:type="dxa"/>
          </w:tcPr>
          <w:p w:rsidR="00745FD1" w:rsidRDefault="00053862" w:rsidP="0005386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9E63F3" w:rsidTr="00635101">
        <w:trPr>
          <w:jc w:val="center"/>
        </w:trPr>
        <w:tc>
          <w:tcPr>
            <w:tcW w:w="2835" w:type="dxa"/>
          </w:tcPr>
          <w:p w:rsidR="009E63F3" w:rsidRDefault="009E63F3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Main channel power</w:t>
            </w:r>
          </w:p>
        </w:tc>
        <w:tc>
          <w:tcPr>
            <w:tcW w:w="1890" w:type="dxa"/>
          </w:tcPr>
          <w:p w:rsidR="009E63F3" w:rsidRDefault="00410BED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2.1</w:t>
            </w:r>
            <w:r w:rsidR="00635101"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</w:tc>
        <w:tc>
          <w:tcPr>
            <w:tcW w:w="1890" w:type="dxa"/>
          </w:tcPr>
          <w:p w:rsidR="009E63F3" w:rsidRDefault="00410BED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2.10</w:t>
            </w:r>
          </w:p>
        </w:tc>
        <w:tc>
          <w:tcPr>
            <w:tcW w:w="1890" w:type="dxa"/>
          </w:tcPr>
          <w:p w:rsidR="009E63F3" w:rsidRDefault="00410BED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2.05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Adjacent channel power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3.2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1.6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2.7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-2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Alternative channel power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3.2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1.6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-3</w:t>
            </w:r>
          </w:p>
        </w:tc>
        <w:tc>
          <w:tcPr>
            <w:tcW w:w="1890" w:type="dxa"/>
          </w:tcPr>
          <w:p w:rsidR="00E205DA" w:rsidRDefault="00E205DA" w:rsidP="00635101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7.9 </w:t>
            </w:r>
            <w:r>
              <w:rPr>
                <w:rFonts w:ascii="Cambria Math" w:eastAsia="ＭＳ 明朝" w:hAnsi="Cambria Math"/>
                <w:szCs w:val="22"/>
                <w:lang w:val="en-US" w:eastAsia="ja-JP"/>
              </w:rPr>
              <w:t>×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10</w:t>
            </w:r>
            <w:r w:rsidRPr="00E205DA">
              <w:rPr>
                <w:rFonts w:eastAsia="ＭＳ 明朝" w:hint="eastAsia"/>
                <w:szCs w:val="22"/>
                <w:vertAlign w:val="superscript"/>
                <w:lang w:val="en-US" w:eastAsia="ja-JP"/>
              </w:rPr>
              <w:t>-4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Main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Ch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/ Adj.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Ch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[dB]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28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31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19</w:t>
            </w:r>
          </w:p>
        </w:tc>
      </w:tr>
      <w:tr w:rsidR="00E205DA" w:rsidTr="00635101">
        <w:trPr>
          <w:jc w:val="center"/>
        </w:trPr>
        <w:tc>
          <w:tcPr>
            <w:tcW w:w="2835" w:type="dxa"/>
          </w:tcPr>
          <w:p w:rsidR="00E205DA" w:rsidRDefault="00E205DA" w:rsidP="00BC3ED3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Main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Ch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/ Alt.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Ch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[dB]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28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31</w:t>
            </w:r>
          </w:p>
        </w:tc>
        <w:tc>
          <w:tcPr>
            <w:tcW w:w="1890" w:type="dxa"/>
          </w:tcPr>
          <w:p w:rsidR="00E205DA" w:rsidRDefault="00D627E0" w:rsidP="00D627E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34</w:t>
            </w:r>
          </w:p>
        </w:tc>
      </w:tr>
    </w:tbl>
    <w:p w:rsidR="00745FD1" w:rsidRDefault="00745FD1" w:rsidP="00BC3ED3">
      <w:pPr>
        <w:rPr>
          <w:rFonts w:eastAsia="ＭＳ 明朝"/>
          <w:szCs w:val="22"/>
          <w:lang w:val="en-US" w:eastAsia="ja-JP"/>
        </w:rPr>
      </w:pPr>
    </w:p>
    <w:p w:rsidR="00745FD1" w:rsidRPr="00DA44F5" w:rsidRDefault="00343F16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 xml:space="preserve">Signal to noise power ratio at receiver </w:t>
      </w:r>
      <w:proofErr w:type="spellStart"/>
      <w:r w:rsidRPr="00DA44F5">
        <w:rPr>
          <w:rFonts w:eastAsia="ＭＳ 明朝" w:hint="eastAsia"/>
          <w:b/>
          <w:szCs w:val="22"/>
          <w:lang w:val="en-US" w:eastAsia="ja-JP"/>
        </w:rPr>
        <w:t>sensivity</w:t>
      </w:r>
      <w:proofErr w:type="spellEnd"/>
      <w:r w:rsidRPr="00DA44F5">
        <w:rPr>
          <w:rFonts w:eastAsia="ＭＳ 明朝" w:hint="eastAsia"/>
          <w:b/>
          <w:szCs w:val="22"/>
          <w:lang w:val="en-US" w:eastAsia="ja-JP"/>
        </w:rPr>
        <w:t xml:space="preserve"> level</w:t>
      </w:r>
    </w:p>
    <w:p w:rsidR="00343F16" w:rsidRPr="00343F16" w:rsidRDefault="00343F16" w:rsidP="00DA44F5">
      <w:pPr>
        <w:ind w:firstLineChars="64" w:firstLine="141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The </w:t>
      </w:r>
      <w:r w:rsidR="00DA44F5">
        <w:rPr>
          <w:rFonts w:eastAsia="ＭＳ 明朝" w:hint="eastAsia"/>
          <w:lang w:eastAsia="ja-JP"/>
        </w:rPr>
        <w:t>P.802.15.4-REVb-DF1 spec specifie</w:t>
      </w:r>
      <w:r>
        <w:rPr>
          <w:rFonts w:eastAsia="ＭＳ 明朝" w:hint="eastAsia"/>
          <w:lang w:eastAsia="ja-JP"/>
        </w:rPr>
        <w:t>s receiver sensitivity level</w:t>
      </w:r>
      <w:r w:rsidR="00DA44F5">
        <w:rPr>
          <w:rFonts w:eastAsia="ＭＳ 明朝" w:hint="eastAsia"/>
          <w:lang w:eastAsia="ja-JP"/>
        </w:rPr>
        <w:t xml:space="preserve"> for </w:t>
      </w:r>
      <w:proofErr w:type="spellStart"/>
      <w:r w:rsidR="00DA44F5">
        <w:rPr>
          <w:rFonts w:eastAsia="ＭＳ 明朝" w:hint="eastAsia"/>
          <w:lang w:eastAsia="ja-JP"/>
        </w:rPr>
        <w:t>Filterd</w:t>
      </w:r>
      <w:proofErr w:type="spellEnd"/>
      <w:r w:rsidR="00DA44F5">
        <w:rPr>
          <w:rFonts w:eastAsia="ＭＳ 明朝" w:hint="eastAsia"/>
          <w:lang w:eastAsia="ja-JP"/>
        </w:rPr>
        <w:t xml:space="preserve"> FSK as the next formula</w:t>
      </w:r>
      <w:r>
        <w:rPr>
          <w:rFonts w:eastAsia="ＭＳ 明朝" w:hint="eastAsia"/>
          <w:lang w:eastAsia="ja-JP"/>
        </w:rPr>
        <w:t>.</w:t>
      </w:r>
    </w:p>
    <w:p w:rsidR="00343F16" w:rsidRPr="002E3323" w:rsidRDefault="00343F16" w:rsidP="00343F16">
      <w:r>
        <w:rPr>
          <w:rFonts w:hint="eastAsia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S=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-91+10×</m:t>
            </m:r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Symbol Rate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kbps</m:t>
                    </m:r>
                  </m:den>
                </m:f>
              </m:e>
            </m:d>
          </m:e>
        </m:d>
      </m:oMath>
    </w:p>
    <w:p w:rsidR="007A71C4" w:rsidRDefault="00343F16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Therefore, receiver sensitivity levels become as </w:t>
      </w:r>
      <w:r w:rsidR="00DA44F5">
        <w:rPr>
          <w:rFonts w:eastAsia="ＭＳ 明朝" w:hint="eastAsia"/>
          <w:szCs w:val="22"/>
          <w:lang w:val="en-US" w:eastAsia="ja-JP"/>
        </w:rPr>
        <w:t>shown in T</w:t>
      </w:r>
      <w:r>
        <w:rPr>
          <w:rFonts w:eastAsia="ＭＳ 明朝" w:hint="eastAsia"/>
          <w:szCs w:val="22"/>
          <w:lang w:val="en-US" w:eastAsia="ja-JP"/>
        </w:rPr>
        <w:t>able</w:t>
      </w:r>
      <w:r w:rsidR="00DA44F5">
        <w:rPr>
          <w:rFonts w:eastAsia="ＭＳ 明朝" w:hint="eastAsia"/>
          <w:szCs w:val="22"/>
          <w:lang w:val="en-US" w:eastAsia="ja-JP"/>
        </w:rPr>
        <w:t xml:space="preserve"> 4</w:t>
      </w:r>
      <w:r>
        <w:rPr>
          <w:rFonts w:eastAsia="ＭＳ 明朝" w:hint="eastAsia"/>
          <w:szCs w:val="22"/>
          <w:lang w:val="en-US" w:eastAsia="ja-JP"/>
        </w:rPr>
        <w:t>.</w:t>
      </w:r>
    </w:p>
    <w:p w:rsidR="00343F16" w:rsidRDefault="00343F16" w:rsidP="00BC3ED3">
      <w:pPr>
        <w:rPr>
          <w:rFonts w:eastAsia="ＭＳ 明朝"/>
          <w:szCs w:val="22"/>
          <w:lang w:val="en-US" w:eastAsia="ja-JP"/>
        </w:rPr>
      </w:pPr>
    </w:p>
    <w:p w:rsidR="00343F16" w:rsidRDefault="00343F16" w:rsidP="00343F16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4 Receiver sensitivity level for CMB GFSK PHYs</w:t>
      </w:r>
    </w:p>
    <w:tbl>
      <w:tblPr>
        <w:tblStyle w:val="a7"/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3188"/>
        <w:gridCol w:w="1820"/>
        <w:gridCol w:w="1820"/>
        <w:gridCol w:w="1820"/>
      </w:tblGrid>
      <w:tr w:rsidR="00343F16" w:rsidTr="00343F16">
        <w:trPr>
          <w:jc w:val="center"/>
        </w:trPr>
        <w:tc>
          <w:tcPr>
            <w:tcW w:w="3188" w:type="dxa"/>
          </w:tcPr>
          <w:p w:rsidR="00343F16" w:rsidRDefault="00343F16" w:rsidP="006232BA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343F16" w:rsidTr="00343F16">
        <w:trPr>
          <w:jc w:val="center"/>
        </w:trPr>
        <w:tc>
          <w:tcPr>
            <w:tcW w:w="3188" w:type="dxa"/>
          </w:tcPr>
          <w:p w:rsidR="00343F16" w:rsidRDefault="00343F16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Receiver sensitivity level [dBm]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-91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-88</w:t>
            </w:r>
          </w:p>
        </w:tc>
        <w:tc>
          <w:tcPr>
            <w:tcW w:w="1820" w:type="dxa"/>
          </w:tcPr>
          <w:p w:rsidR="00343F16" w:rsidRDefault="00343F16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-85</w:t>
            </w:r>
          </w:p>
        </w:tc>
      </w:tr>
    </w:tbl>
    <w:p w:rsidR="00343F16" w:rsidRDefault="00343F16" w:rsidP="00BC3ED3">
      <w:pPr>
        <w:rPr>
          <w:rFonts w:eastAsia="ＭＳ 明朝"/>
          <w:szCs w:val="22"/>
          <w:lang w:val="en-US" w:eastAsia="ja-JP"/>
        </w:rPr>
      </w:pPr>
    </w:p>
    <w:p w:rsidR="00D43BA3" w:rsidRDefault="00D43BA3" w:rsidP="00343F16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On the other hand, </w:t>
      </w:r>
      <w:r w:rsidR="00343F16">
        <w:rPr>
          <w:rFonts w:hint="eastAsia"/>
        </w:rPr>
        <w:t>noise power level within a channel</w:t>
      </w:r>
      <w:r>
        <w:rPr>
          <w:rFonts w:eastAsia="ＭＳ 明朝" w:hint="eastAsia"/>
          <w:lang w:eastAsia="ja-JP"/>
        </w:rPr>
        <w:t xml:space="preserve"> can be </w:t>
      </w:r>
      <w:r w:rsidR="00DA44F5">
        <w:rPr>
          <w:rFonts w:eastAsia="ＭＳ 明朝" w:hint="eastAsia"/>
          <w:lang w:eastAsia="ja-JP"/>
        </w:rPr>
        <w:t>written from theoretical point of view</w:t>
      </w:r>
      <w:r>
        <w:rPr>
          <w:rFonts w:eastAsia="ＭＳ 明朝" w:hint="eastAsia"/>
          <w:lang w:eastAsia="ja-JP"/>
        </w:rPr>
        <w:t>.</w:t>
      </w:r>
    </w:p>
    <w:p w:rsidR="00DA44F5" w:rsidRDefault="00DA44F5" w:rsidP="00343F16">
      <w:pPr>
        <w:rPr>
          <w:rFonts w:eastAsia="ＭＳ 明朝"/>
          <w:lang w:eastAsia="ja-JP"/>
        </w:rPr>
      </w:pPr>
    </w:p>
    <w:p w:rsidR="00343F16" w:rsidRPr="00D43BA3" w:rsidRDefault="00D43BA3" w:rsidP="00343F16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ab/>
      </w:r>
      <m:oMath>
        <m:r>
          <m:rPr>
            <m:sty m:val="p"/>
          </m:rPr>
          <w:rPr>
            <w:rFonts w:ascii="Cambria Math" w:hAnsi="Cambria Math"/>
          </w:rPr>
          <m:t>Noise power=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 ×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 xml:space="preserve"> ×Channel width ×</m:t>
        </m:r>
        <m:r>
          <w:rPr>
            <w:rFonts w:ascii="Cambria Math" w:hAnsi="Cambria Math"/>
          </w:rPr>
          <m:t>NF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Implemenation Loss</m:t>
        </m:r>
      </m:oMath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proofErr w:type="gramStart"/>
      <w:r w:rsidR="00343F16">
        <w:rPr>
          <w:rFonts w:hint="eastAsia"/>
        </w:rPr>
        <w:t>where</w:t>
      </w:r>
      <w:proofErr w:type="gramEnd"/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proofErr w:type="gramStart"/>
      <w:r w:rsidR="00343F16">
        <w:rPr>
          <w:rFonts w:hint="eastAsia"/>
        </w:rPr>
        <w:t>k :</w:t>
      </w:r>
      <w:proofErr w:type="gramEnd"/>
      <w:r w:rsidR="00343F16">
        <w:rPr>
          <w:rFonts w:hint="eastAsia"/>
        </w:rPr>
        <w:t xml:space="preserve"> Boltzmann constant = 1.38e-23 J/K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proofErr w:type="gramStart"/>
      <w:r w:rsidR="00343F16">
        <w:rPr>
          <w:rFonts w:hint="eastAsia"/>
        </w:rPr>
        <w:t>T :</w:t>
      </w:r>
      <w:proofErr w:type="gramEnd"/>
      <w:r w:rsidR="00343F16">
        <w:rPr>
          <w:rFonts w:hint="eastAsia"/>
        </w:rPr>
        <w:t xml:space="preserve"> absolute temperature = 358K </w:t>
      </w:r>
      <w:r w:rsidR="00D43BA3">
        <w:rPr>
          <w:rFonts w:eastAsia="ＭＳ 明朝"/>
          <w:lang w:eastAsia="ja-JP"/>
        </w:rPr>
        <w:br/>
      </w:r>
      <w:r w:rsidR="00D43BA3">
        <w:rPr>
          <w:rFonts w:eastAsia="ＭＳ 明朝" w:hint="eastAsia"/>
          <w:lang w:eastAsia="ja-JP"/>
        </w:rPr>
        <w:tab/>
      </w:r>
      <w:r w:rsidR="00D43BA3">
        <w:rPr>
          <w:rFonts w:eastAsia="ＭＳ 明朝"/>
          <w:lang w:eastAsia="ja-JP"/>
        </w:rPr>
        <w:tab/>
      </w:r>
      <w:r w:rsidR="00D43BA3">
        <w:rPr>
          <w:rFonts w:eastAsia="ＭＳ 明朝" w:hint="eastAsia"/>
          <w:lang w:eastAsia="ja-JP"/>
        </w:rPr>
        <w:tab/>
      </w:r>
      <w:r w:rsidR="00343F16">
        <w:rPr>
          <w:rFonts w:hint="eastAsia"/>
        </w:rPr>
        <w:t>(the worst case temperature</w:t>
      </w:r>
      <w:r w:rsidR="00D43BA3">
        <w:rPr>
          <w:rFonts w:eastAsia="ＭＳ 明朝" w:hint="eastAsia"/>
          <w:lang w:eastAsia="ja-JP"/>
        </w:rPr>
        <w:t xml:space="preserve"> judging from an application </w:t>
      </w:r>
      <w:proofErr w:type="spellStart"/>
      <w:r w:rsidR="00D43BA3">
        <w:rPr>
          <w:rFonts w:eastAsia="ＭＳ 明朝" w:hint="eastAsia"/>
          <w:lang w:eastAsia="ja-JP"/>
        </w:rPr>
        <w:t>disucssuin</w:t>
      </w:r>
      <w:proofErr w:type="spellEnd"/>
      <w:r w:rsidR="00343F16">
        <w:rPr>
          <w:rFonts w:hint="eastAsia"/>
        </w:rPr>
        <w:t>, 85 degree C)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 xml:space="preserve">Channel </w:t>
      </w:r>
      <w:proofErr w:type="gramStart"/>
      <w:r w:rsidR="00343F16">
        <w:rPr>
          <w:rFonts w:hint="eastAsia"/>
        </w:rPr>
        <w:t>width :</w:t>
      </w:r>
      <w:proofErr w:type="gramEnd"/>
      <w:r w:rsidR="00343F16">
        <w:rPr>
          <w:rFonts w:hint="eastAsia"/>
        </w:rPr>
        <w:t xml:space="preserve"> 500kHz (fixed value for all data rates)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proofErr w:type="gramStart"/>
      <w:r w:rsidR="00343F16">
        <w:rPr>
          <w:rFonts w:hint="eastAsia"/>
        </w:rPr>
        <w:t>NF :</w:t>
      </w:r>
      <w:proofErr w:type="gramEnd"/>
      <w:r w:rsidR="00343F16">
        <w:rPr>
          <w:rFonts w:hint="eastAsia"/>
        </w:rPr>
        <w:t xml:space="preserve"> Noise Figure = 10dB</w:t>
      </w:r>
    </w:p>
    <w:p w:rsidR="00343F16" w:rsidRDefault="00DA44F5" w:rsidP="00343F16">
      <w:pPr>
        <w:ind w:leftChars="201" w:left="442"/>
      </w:pPr>
      <w:r>
        <w:rPr>
          <w:rFonts w:eastAsia="ＭＳ 明朝"/>
          <w:lang w:eastAsia="ja-JP"/>
        </w:rPr>
        <w:tab/>
      </w:r>
      <w:r w:rsidR="00343F16">
        <w:rPr>
          <w:rFonts w:hint="eastAsia"/>
        </w:rPr>
        <w:t>Implementation loss: 3dB</w:t>
      </w:r>
    </w:p>
    <w:p w:rsidR="00343F16" w:rsidRPr="00343F16" w:rsidRDefault="00343F16" w:rsidP="00BC3ED3">
      <w:pPr>
        <w:rPr>
          <w:rFonts w:eastAsia="ＭＳ 明朝"/>
          <w:szCs w:val="22"/>
          <w:lang w:eastAsia="ja-JP"/>
        </w:rPr>
      </w:pPr>
    </w:p>
    <w:p w:rsidR="00343F16" w:rsidRDefault="00D43BA3" w:rsidP="00BC3ED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Hence, noise power within in a 500 kHz channel width becomes -103 dBm. From this noise power level and </w:t>
      </w:r>
      <w:r w:rsidR="00DA44F5">
        <w:rPr>
          <w:rFonts w:eastAsia="ＭＳ 明朝" w:hint="eastAsia"/>
          <w:szCs w:val="22"/>
          <w:lang w:val="en-US" w:eastAsia="ja-JP"/>
        </w:rPr>
        <w:t>T</w:t>
      </w:r>
      <w:r>
        <w:rPr>
          <w:rFonts w:eastAsia="ＭＳ 明朝" w:hint="eastAsia"/>
          <w:szCs w:val="22"/>
          <w:lang w:val="en-US" w:eastAsia="ja-JP"/>
        </w:rPr>
        <w:t xml:space="preserve">able 4, SNR (Signal to Noise power Ratio) can be derived as </w:t>
      </w:r>
      <w:r w:rsidR="00DA44F5">
        <w:rPr>
          <w:rFonts w:eastAsia="ＭＳ 明朝" w:hint="eastAsia"/>
          <w:szCs w:val="22"/>
          <w:lang w:val="en-US" w:eastAsia="ja-JP"/>
        </w:rPr>
        <w:t>Table 5.</w:t>
      </w:r>
    </w:p>
    <w:p w:rsidR="00D43BA3" w:rsidRDefault="00D43BA3" w:rsidP="00BC3ED3">
      <w:pPr>
        <w:rPr>
          <w:rFonts w:eastAsia="ＭＳ 明朝"/>
          <w:szCs w:val="22"/>
          <w:lang w:val="en-US" w:eastAsia="ja-JP"/>
        </w:rPr>
      </w:pPr>
    </w:p>
    <w:p w:rsidR="00D43BA3" w:rsidRDefault="00D43BA3" w:rsidP="00D43BA3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5 Receiver sensitivity level for CMB GFSK PHYs</w:t>
      </w:r>
    </w:p>
    <w:tbl>
      <w:tblPr>
        <w:tblStyle w:val="a7"/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3613"/>
        <w:gridCol w:w="1678"/>
        <w:gridCol w:w="1678"/>
        <w:gridCol w:w="1679"/>
      </w:tblGrid>
      <w:tr w:rsidR="00D43BA3" w:rsidTr="00D43BA3">
        <w:trPr>
          <w:jc w:val="center"/>
        </w:trPr>
        <w:tc>
          <w:tcPr>
            <w:tcW w:w="3613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678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678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679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D43BA3" w:rsidTr="00D43BA3">
        <w:trPr>
          <w:jc w:val="center"/>
        </w:trPr>
        <w:tc>
          <w:tcPr>
            <w:tcW w:w="3613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SNR at receiver sensitivity level [dB]</w:t>
            </w:r>
          </w:p>
        </w:tc>
        <w:tc>
          <w:tcPr>
            <w:tcW w:w="1678" w:type="dxa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335852"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1678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15</w:t>
            </w:r>
          </w:p>
        </w:tc>
        <w:tc>
          <w:tcPr>
            <w:tcW w:w="1679" w:type="dxa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335852"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</w:tr>
    </w:tbl>
    <w:p w:rsidR="00D43BA3" w:rsidRDefault="00D43BA3" w:rsidP="00BC3ED3">
      <w:pPr>
        <w:rPr>
          <w:rFonts w:eastAsia="ＭＳ 明朝"/>
          <w:szCs w:val="22"/>
          <w:lang w:val="en-US" w:eastAsia="ja-JP"/>
        </w:rPr>
      </w:pPr>
    </w:p>
    <w:p w:rsidR="009321C8" w:rsidRPr="00DA44F5" w:rsidRDefault="00D43BA3" w:rsidP="00DA44F5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DA44F5">
        <w:rPr>
          <w:rFonts w:eastAsia="ＭＳ 明朝" w:hint="eastAsia"/>
          <w:b/>
          <w:szCs w:val="22"/>
          <w:lang w:val="en-US" w:eastAsia="ja-JP"/>
        </w:rPr>
        <w:t>Interference rejection level</w:t>
      </w:r>
    </w:p>
    <w:p w:rsidR="009321C8" w:rsidRDefault="00D43BA3" w:rsidP="00DA44F5">
      <w:pPr>
        <w:ind w:firstLineChars="64" w:firstLine="141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From table 3 and table 5, minimum interference rejection level can be derived as below.</w:t>
      </w:r>
    </w:p>
    <w:p w:rsidR="00D43BA3" w:rsidRDefault="00D43BA3" w:rsidP="00BC3ED3">
      <w:pPr>
        <w:rPr>
          <w:rFonts w:eastAsia="ＭＳ 明朝"/>
          <w:szCs w:val="22"/>
          <w:lang w:val="en-US" w:eastAsia="ja-JP"/>
        </w:rPr>
      </w:pPr>
    </w:p>
    <w:p w:rsidR="00D43BA3" w:rsidRDefault="00D43BA3" w:rsidP="00D43BA3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 6 Main channel vs. adjacent channel and main channel vs. alternative channel power ratio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35"/>
        <w:gridCol w:w="1890"/>
        <w:gridCol w:w="1890"/>
        <w:gridCol w:w="1890"/>
      </w:tblGrid>
      <w:tr w:rsidR="00D43BA3" w:rsidTr="006232BA">
        <w:trPr>
          <w:jc w:val="center"/>
        </w:trPr>
        <w:tc>
          <w:tcPr>
            <w:tcW w:w="2835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890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50 kb/s mode</w:t>
            </w:r>
          </w:p>
        </w:tc>
        <w:tc>
          <w:tcPr>
            <w:tcW w:w="1890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100 kb/s mode</w:t>
            </w:r>
          </w:p>
        </w:tc>
        <w:tc>
          <w:tcPr>
            <w:tcW w:w="1890" w:type="dxa"/>
          </w:tcPr>
          <w:p w:rsidR="00D43BA3" w:rsidRDefault="00D43BA3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200 kb/s mode</w:t>
            </w:r>
          </w:p>
        </w:tc>
      </w:tr>
      <w:tr w:rsidR="00D43BA3" w:rsidTr="00335852">
        <w:trPr>
          <w:jc w:val="center"/>
        </w:trPr>
        <w:tc>
          <w:tcPr>
            <w:tcW w:w="2835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Adjacent channel interference rejection level [dB]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D43BA3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(=28-12)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(=31-15)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(=19-18)</w:t>
            </w:r>
          </w:p>
        </w:tc>
      </w:tr>
      <w:tr w:rsidR="00D43BA3" w:rsidTr="00335852">
        <w:trPr>
          <w:jc w:val="center"/>
        </w:trPr>
        <w:tc>
          <w:tcPr>
            <w:tcW w:w="2835" w:type="dxa"/>
          </w:tcPr>
          <w:p w:rsidR="00D43BA3" w:rsidRDefault="00D43BA3" w:rsidP="006232BA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Alternative channel interference rejection level [dB]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(=28-12)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(=31-15)</w:t>
            </w:r>
          </w:p>
        </w:tc>
        <w:tc>
          <w:tcPr>
            <w:tcW w:w="1890" w:type="dxa"/>
            <w:vAlign w:val="center"/>
          </w:tcPr>
          <w:p w:rsidR="00D43BA3" w:rsidRDefault="00D43BA3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  <w:p w:rsidR="00335852" w:rsidRDefault="00335852" w:rsidP="00335852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(=34-18)</w:t>
            </w:r>
          </w:p>
        </w:tc>
      </w:tr>
    </w:tbl>
    <w:p w:rsidR="00D43BA3" w:rsidRPr="009321C8" w:rsidRDefault="00D43BA3" w:rsidP="00BC3ED3">
      <w:pPr>
        <w:rPr>
          <w:rFonts w:eastAsia="ＭＳ 明朝"/>
          <w:szCs w:val="22"/>
          <w:lang w:val="en-US" w:eastAsia="ja-JP"/>
        </w:rPr>
      </w:pPr>
    </w:p>
    <w:p w:rsidR="0021550D" w:rsidRDefault="00DA44F5" w:rsidP="000719D2">
      <w:pPr>
        <w:pStyle w:val="af1"/>
        <w:numPr>
          <w:ilvl w:val="0"/>
          <w:numId w:val="10"/>
        </w:numPr>
        <w:ind w:leftChars="0"/>
        <w:rPr>
          <w:rFonts w:eastAsia="ＭＳ 明朝"/>
          <w:b/>
          <w:szCs w:val="22"/>
          <w:lang w:val="en-US" w:eastAsia="ja-JP"/>
        </w:rPr>
      </w:pPr>
      <w:r w:rsidRPr="000719D2">
        <w:rPr>
          <w:rFonts w:eastAsia="ＭＳ 明朝" w:hint="eastAsia"/>
          <w:b/>
          <w:szCs w:val="22"/>
          <w:lang w:val="en-US" w:eastAsia="ja-JP"/>
        </w:rPr>
        <w:t>Proposal amendment of Draft 1.0</w:t>
      </w:r>
    </w:p>
    <w:p w:rsidR="000719D2" w:rsidRPr="000719D2" w:rsidRDefault="000719D2" w:rsidP="000719D2">
      <w:pPr>
        <w:pStyle w:val="af1"/>
        <w:ind w:leftChars="0" w:left="420"/>
        <w:rPr>
          <w:rFonts w:eastAsia="ＭＳ 明朝"/>
          <w:b/>
          <w:szCs w:val="22"/>
          <w:lang w:val="en-US" w:eastAsia="ja-JP"/>
        </w:rPr>
      </w:pPr>
    </w:p>
    <w:p w:rsidR="00FF7058" w:rsidRDefault="00FF7058" w:rsidP="00BC3ED3">
      <w:pPr>
        <w:rPr>
          <w:rFonts w:eastAsia="ＭＳ 明朝"/>
          <w:b/>
          <w:sz w:val="20"/>
          <w:highlight w:val="yellow"/>
          <w:lang w:eastAsia="ja-JP"/>
        </w:rPr>
      </w:pPr>
      <w:r w:rsidRPr="0034651F">
        <w:rPr>
          <w:b/>
          <w:sz w:val="20"/>
          <w:highlight w:val="yellow"/>
        </w:rPr>
        <w:t xml:space="preserve">Instruction to </w:t>
      </w:r>
      <w:r>
        <w:rPr>
          <w:b/>
          <w:sz w:val="20"/>
          <w:highlight w:val="yellow"/>
        </w:rPr>
        <w:t>TG</w:t>
      </w:r>
      <w:r>
        <w:rPr>
          <w:rFonts w:eastAsia="ＭＳ 明朝" w:hint="eastAsia"/>
          <w:b/>
          <w:sz w:val="20"/>
          <w:highlight w:val="yellow"/>
          <w:lang w:eastAsia="ja-JP"/>
        </w:rPr>
        <w:t>4n</w:t>
      </w:r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 xml:space="preserve"> Add the following new subclause </w:t>
      </w:r>
      <w:r w:rsidR="00822294">
        <w:rPr>
          <w:rFonts w:eastAsia="ＭＳ 明朝" w:hint="eastAsia"/>
          <w:b/>
          <w:sz w:val="20"/>
          <w:highlight w:val="yellow"/>
          <w:lang w:eastAsia="ja-JP"/>
        </w:rPr>
        <w:t xml:space="preserve">titled </w:t>
      </w:r>
      <w:r w:rsidR="00822294">
        <w:rPr>
          <w:rFonts w:eastAsia="ＭＳ 明朝"/>
          <w:b/>
          <w:sz w:val="20"/>
          <w:highlight w:val="yellow"/>
          <w:lang w:eastAsia="ja-JP"/>
        </w:rPr>
        <w:t>“</w:t>
      </w:r>
      <w:r w:rsidR="00822294">
        <w:rPr>
          <w:rFonts w:eastAsia="ＭＳ 明朝" w:hint="eastAsia"/>
          <w:b/>
          <w:sz w:val="20"/>
          <w:highlight w:val="yellow"/>
          <w:lang w:eastAsia="ja-JP"/>
        </w:rPr>
        <w:t>Transmission spectral mask</w:t>
      </w:r>
      <w:r w:rsidR="00822294">
        <w:rPr>
          <w:rFonts w:eastAsia="ＭＳ 明朝"/>
          <w:b/>
          <w:sz w:val="20"/>
          <w:highlight w:val="yellow"/>
          <w:lang w:eastAsia="ja-JP"/>
        </w:rPr>
        <w:t>”</w:t>
      </w:r>
      <w:r w:rsidR="00822294">
        <w:rPr>
          <w:rFonts w:eastAsia="ＭＳ 明朝" w:hint="eastAsia"/>
          <w:b/>
          <w:sz w:val="20"/>
          <w:highlight w:val="yellow"/>
          <w:lang w:eastAsia="ja-JP"/>
        </w:rPr>
        <w:t xml:space="preserve"> 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 xml:space="preserve">after a subclause of </w:t>
      </w:r>
      <w:r w:rsidR="00BC784C">
        <w:rPr>
          <w:rFonts w:eastAsia="ＭＳ 明朝"/>
          <w:b/>
          <w:sz w:val="20"/>
          <w:highlight w:val="yellow"/>
          <w:lang w:eastAsia="ja-JP"/>
        </w:rPr>
        <w:t>“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>Transmitter symbol rate</w:t>
      </w:r>
      <w:r w:rsidR="00BC784C">
        <w:rPr>
          <w:rFonts w:eastAsia="ＭＳ 明朝"/>
          <w:b/>
          <w:sz w:val="20"/>
          <w:highlight w:val="yellow"/>
          <w:lang w:eastAsia="ja-JP"/>
        </w:rPr>
        <w:t>”</w:t>
      </w:r>
      <w:r w:rsidR="00BC784C">
        <w:rPr>
          <w:rFonts w:eastAsia="ＭＳ 明朝" w:hint="eastAsia"/>
          <w:b/>
          <w:sz w:val="20"/>
          <w:highlight w:val="yellow"/>
          <w:lang w:eastAsia="ja-JP"/>
        </w:rPr>
        <w:t xml:space="preserve"> in subclause 21.2.4 CMB GFSK RF requirement</w:t>
      </w:r>
      <w:r w:rsidR="00C3583C">
        <w:rPr>
          <w:rFonts w:eastAsia="ＭＳ 明朝" w:hint="eastAsia"/>
          <w:b/>
          <w:sz w:val="20"/>
          <w:highlight w:val="yellow"/>
          <w:lang w:eastAsia="ja-JP"/>
        </w:rPr>
        <w:t>.</w:t>
      </w:r>
    </w:p>
    <w:p w:rsidR="00BC784C" w:rsidRDefault="00BC784C" w:rsidP="00BC3ED3">
      <w:pPr>
        <w:rPr>
          <w:rFonts w:eastAsia="ＭＳ 明朝"/>
          <w:b/>
          <w:sz w:val="20"/>
          <w:highlight w:val="yellow"/>
          <w:lang w:eastAsia="ja-JP"/>
        </w:rPr>
      </w:pPr>
      <w:r>
        <w:rPr>
          <w:rFonts w:eastAsia="ＭＳ 明朝" w:hint="eastAsia"/>
          <w:b/>
          <w:sz w:val="20"/>
          <w:highlight w:val="yellow"/>
          <w:lang w:eastAsia="ja-JP"/>
        </w:rPr>
        <w:t xml:space="preserve">Note: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X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indicates the fourth level new subclause number and this value depends on a new subclause number of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proofErr w:type="spellStart"/>
      <w:r>
        <w:rPr>
          <w:rFonts w:eastAsia="ＭＳ 明朝" w:hint="eastAsia"/>
          <w:b/>
          <w:sz w:val="20"/>
          <w:highlight w:val="yellow"/>
          <w:lang w:eastAsia="ja-JP"/>
        </w:rPr>
        <w:t>Trasmitter</w:t>
      </w:r>
      <w:proofErr w:type="spellEnd"/>
      <w:r>
        <w:rPr>
          <w:rFonts w:eastAsia="ＭＳ 明朝" w:hint="eastAsia"/>
          <w:b/>
          <w:sz w:val="20"/>
          <w:highlight w:val="yellow"/>
          <w:lang w:eastAsia="ja-JP"/>
        </w:rPr>
        <w:t xml:space="preserve"> symbol rate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subclause</w:t>
      </w:r>
      <w:r w:rsidR="000719D2">
        <w:rPr>
          <w:rFonts w:eastAsia="ＭＳ 明朝" w:hint="eastAsia"/>
          <w:b/>
          <w:sz w:val="20"/>
          <w:highlight w:val="yellow"/>
          <w:lang w:eastAsia="ja-JP"/>
        </w:rPr>
        <w:t xml:space="preserve"> which is added to </w:t>
      </w:r>
      <w:r w:rsidR="000719D2">
        <w:rPr>
          <w:rFonts w:eastAsia="ＭＳ 明朝"/>
          <w:b/>
          <w:sz w:val="20"/>
          <w:highlight w:val="yellow"/>
          <w:lang w:eastAsia="ja-JP"/>
        </w:rPr>
        <w:t>resolve</w:t>
      </w:r>
      <w:r w:rsidR="000719D2">
        <w:rPr>
          <w:rFonts w:eastAsia="ＭＳ 明朝" w:hint="eastAsia"/>
          <w:b/>
          <w:sz w:val="20"/>
          <w:highlight w:val="yellow"/>
          <w:lang w:eastAsia="ja-JP"/>
        </w:rPr>
        <w:t xml:space="preserve"> a CID148</w:t>
      </w:r>
      <w:r>
        <w:rPr>
          <w:rFonts w:eastAsia="ＭＳ 明朝" w:hint="eastAsia"/>
          <w:b/>
          <w:sz w:val="20"/>
          <w:highlight w:val="yellow"/>
          <w:lang w:eastAsia="ja-JP"/>
        </w:rPr>
        <w:t>.</w:t>
      </w:r>
    </w:p>
    <w:p w:rsidR="00FF7058" w:rsidRPr="00BC784C" w:rsidRDefault="00FF7058">
      <w:pPr>
        <w:rPr>
          <w:rFonts w:eastAsia="ＭＳ 明朝"/>
          <w:szCs w:val="22"/>
          <w:lang w:eastAsia="ja-JP"/>
        </w:rPr>
      </w:pPr>
    </w:p>
    <w:p w:rsidR="00BC784C" w:rsidRDefault="00BC784C" w:rsidP="00BC784C">
      <w:pPr>
        <w:pStyle w:val="IEEEStdsLevel4Header"/>
        <w:keepNext/>
        <w:tabs>
          <w:tab w:val="clear" w:pos="360"/>
        </w:tabs>
        <w:ind w:left="0" w:firstLine="0"/>
        <w:rPr>
          <w:lang w:eastAsia="ja-JP"/>
        </w:rPr>
      </w:pPr>
      <w:r>
        <w:rPr>
          <w:rFonts w:hint="eastAsia"/>
          <w:lang w:eastAsia="ja-JP"/>
        </w:rPr>
        <w:t xml:space="preserve">21.2.4.X </w:t>
      </w:r>
      <w:r w:rsidR="00822294">
        <w:rPr>
          <w:rFonts w:hint="eastAsia"/>
          <w:lang w:eastAsia="ja-JP"/>
        </w:rPr>
        <w:t>Transmission spectral mask</w:t>
      </w:r>
    </w:p>
    <w:p w:rsidR="00B64D60" w:rsidRDefault="00B64D60" w:rsidP="00BC784C">
      <w:pPr>
        <w:rPr>
          <w:rFonts w:eastAsia="ＭＳ 明朝"/>
          <w:szCs w:val="22"/>
          <w:lang w:eastAsia="ja-JP"/>
        </w:rPr>
      </w:pPr>
      <w:r w:rsidRPr="00B64D60">
        <w:rPr>
          <w:rFonts w:eastAsia="ＭＳ 明朝"/>
          <w:szCs w:val="22"/>
          <w:lang w:eastAsia="ja-JP"/>
        </w:rPr>
        <w:t>NOTE 1 - In the presence of additional regulatory restrictions, the CMB device has to respect both the regulatory requirements and the mask defined in this section.</w:t>
      </w:r>
    </w:p>
    <w:p w:rsidR="00B64D60" w:rsidRDefault="00B64D60" w:rsidP="00BC784C">
      <w:pPr>
        <w:rPr>
          <w:rFonts w:eastAsia="ＭＳ 明朝"/>
          <w:szCs w:val="22"/>
          <w:lang w:eastAsia="ja-JP"/>
        </w:rPr>
      </w:pPr>
    </w:p>
    <w:p w:rsidR="00B64D60" w:rsidRDefault="00B64D60" w:rsidP="00B64D60">
      <w:pPr>
        <w:rPr>
          <w:rFonts w:eastAsia="ＭＳ 明朝"/>
          <w:szCs w:val="22"/>
          <w:lang w:eastAsia="ja-JP"/>
        </w:rPr>
      </w:pPr>
      <w:r w:rsidRPr="00B64D60">
        <w:rPr>
          <w:rFonts w:eastAsia="ＭＳ 明朝"/>
          <w:szCs w:val="22"/>
          <w:lang w:eastAsia="ja-JP"/>
        </w:rPr>
        <w:t>For all CMB GFSK transmission spectral masks, the interim transmit spectral mask</w:t>
      </w:r>
      <w:r>
        <w:rPr>
          <w:rFonts w:eastAsia="ＭＳ 明朝"/>
          <w:szCs w:val="22"/>
          <w:lang w:eastAsia="ja-JP"/>
        </w:rPr>
        <w:t xml:space="preserve"> shall have</w:t>
      </w:r>
      <w:r>
        <w:rPr>
          <w:rFonts w:eastAsia="ＭＳ 明朝"/>
          <w:szCs w:val="22"/>
          <w:lang w:eastAsia="ja-JP"/>
        </w:rPr>
        <w:br/>
        <w:t xml:space="preserve">a 0dBr within +/-1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 </w:t>
      </w:r>
      <w:r w:rsidR="000719D2">
        <w:rPr>
          <w:rFonts w:eastAsia="ＭＳ 明朝" w:hint="eastAsia"/>
          <w:szCs w:val="22"/>
          <w:lang w:eastAsia="ja-JP"/>
        </w:rPr>
        <w:t xml:space="preserve">[Hz] </w:t>
      </w:r>
      <w:r w:rsidRPr="00B64D60">
        <w:rPr>
          <w:rFonts w:eastAsia="ＭＳ 明朝"/>
          <w:szCs w:val="22"/>
          <w:lang w:eastAsia="ja-JP"/>
        </w:rPr>
        <w:t xml:space="preserve">range of the </w:t>
      </w:r>
      <w:proofErr w:type="spellStart"/>
      <w:r w:rsidRPr="00B64D60">
        <w:rPr>
          <w:rFonts w:eastAsia="ＭＳ 明朝"/>
          <w:szCs w:val="22"/>
          <w:lang w:eastAsia="ja-JP"/>
        </w:rPr>
        <w:t>center</w:t>
      </w:r>
      <w:proofErr w:type="spellEnd"/>
      <w:r w:rsidRPr="00B64D60">
        <w:rPr>
          <w:rFonts w:eastAsia="ＭＳ 明朝"/>
          <w:szCs w:val="22"/>
          <w:lang w:eastAsia="ja-JP"/>
        </w:rPr>
        <w:t xml:space="preserve"> frequency,</w:t>
      </w:r>
      <w:r w:rsidRPr="00B64D60">
        <w:rPr>
          <w:rFonts w:eastAsia="ＭＳ 明朝"/>
          <w:szCs w:val="22"/>
          <w:lang w:eastAsia="ja-JP"/>
        </w:rPr>
        <w:br/>
        <w:t>a -1</w:t>
      </w:r>
      <w:r>
        <w:rPr>
          <w:rFonts w:eastAsia="ＭＳ 明朝"/>
          <w:szCs w:val="22"/>
          <w:lang w:eastAsia="ja-JP"/>
        </w:rPr>
        <w:t xml:space="preserve">0 </w:t>
      </w:r>
      <w:proofErr w:type="spellStart"/>
      <w:r>
        <w:rPr>
          <w:rFonts w:eastAsia="ＭＳ 明朝"/>
          <w:szCs w:val="22"/>
          <w:lang w:eastAsia="ja-JP"/>
        </w:rPr>
        <w:t>dBr</w:t>
      </w:r>
      <w:proofErr w:type="spellEnd"/>
      <w:r>
        <w:rPr>
          <w:rFonts w:eastAsia="ＭＳ 明朝"/>
          <w:szCs w:val="22"/>
          <w:lang w:eastAsia="ja-JP"/>
        </w:rPr>
        <w:t xml:space="preserve"> within a range of from </w:t>
      </w:r>
      <w:r>
        <w:rPr>
          <w:rFonts w:eastAsia="ＭＳ 明朝" w:hint="eastAsia"/>
          <w:szCs w:val="22"/>
          <w:lang w:eastAsia="ja-JP"/>
        </w:rPr>
        <w:t>1.5</w:t>
      </w:r>
      <w:r>
        <w:rPr>
          <w:rFonts w:eastAsia="ＭＳ 明朝"/>
          <w:szCs w:val="22"/>
          <w:lang w:eastAsia="ja-JP"/>
        </w:rPr>
        <w:t xml:space="preserve"> </w:t>
      </w:r>
      <w:r>
        <w:rPr>
          <w:rFonts w:ascii="Cambria Math" w:eastAsia="ＭＳ 明朝" w:hAnsi="Cambria Math"/>
          <w:szCs w:val="22"/>
          <w:lang w:eastAsia="ja-JP"/>
        </w:rPr>
        <w:t>×</w:t>
      </w:r>
      <w:r>
        <w:rPr>
          <w:rFonts w:eastAsia="ＭＳ 明朝"/>
          <w:szCs w:val="22"/>
          <w:lang w:eastAsia="ja-JP"/>
        </w:rPr>
        <w:t xml:space="preserve"> symbol rate </w:t>
      </w:r>
      <w:r w:rsidR="000719D2">
        <w:rPr>
          <w:rFonts w:eastAsia="ＭＳ 明朝" w:hint="eastAsia"/>
          <w:szCs w:val="22"/>
          <w:lang w:eastAsia="ja-JP"/>
        </w:rPr>
        <w:t xml:space="preserve">frequency [Hz] </w:t>
      </w:r>
      <w:r>
        <w:rPr>
          <w:rFonts w:eastAsia="ＭＳ 明朝"/>
          <w:szCs w:val="22"/>
          <w:lang w:eastAsia="ja-JP"/>
        </w:rPr>
        <w:t xml:space="preserve">to 1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</w:t>
      </w:r>
      <w:r w:rsidR="000719D2">
        <w:rPr>
          <w:rFonts w:eastAsia="ＭＳ 明朝" w:hint="eastAsia"/>
          <w:szCs w:val="22"/>
          <w:lang w:eastAsia="ja-JP"/>
        </w:rPr>
        <w:t xml:space="preserve"> [Hz]</w:t>
      </w:r>
      <w:r w:rsidRPr="00B64D60">
        <w:rPr>
          <w:rFonts w:eastAsia="ＭＳ 明朝"/>
          <w:szCs w:val="22"/>
          <w:lang w:eastAsia="ja-JP"/>
        </w:rPr>
        <w:t xml:space="preserve"> apart from the </w:t>
      </w:r>
      <w:proofErr w:type="spellStart"/>
      <w:r w:rsidRPr="00B64D60">
        <w:rPr>
          <w:rFonts w:eastAsia="ＭＳ 明朝"/>
          <w:szCs w:val="22"/>
          <w:lang w:eastAsia="ja-JP"/>
        </w:rPr>
        <w:t>center</w:t>
      </w:r>
      <w:proofErr w:type="spellEnd"/>
      <w:r w:rsidRPr="00B64D60">
        <w:rPr>
          <w:rFonts w:eastAsia="ＭＳ 明朝"/>
          <w:szCs w:val="22"/>
          <w:lang w:eastAsia="ja-JP"/>
        </w:rPr>
        <w:t xml:space="preserve"> frequency,</w:t>
      </w:r>
    </w:p>
    <w:p w:rsidR="00B64D60" w:rsidRPr="00B64D60" w:rsidRDefault="00B64D60" w:rsidP="00B64D60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 xml:space="preserve">a -25 </w:t>
      </w:r>
      <w:proofErr w:type="spellStart"/>
      <w:r>
        <w:rPr>
          <w:rFonts w:eastAsia="ＭＳ 明朝" w:hint="eastAsia"/>
          <w:szCs w:val="22"/>
          <w:lang w:eastAsia="ja-JP"/>
        </w:rPr>
        <w:t>dBr</w:t>
      </w:r>
      <w:proofErr w:type="spellEnd"/>
      <w:r>
        <w:rPr>
          <w:rFonts w:eastAsia="ＭＳ 明朝" w:hint="eastAsia"/>
          <w:szCs w:val="22"/>
          <w:lang w:eastAsia="ja-JP"/>
        </w:rPr>
        <w:t xml:space="preserve"> within a range of from 1.5</w:t>
      </w:r>
      <w:r>
        <w:rPr>
          <w:rFonts w:eastAsia="ＭＳ 明朝"/>
          <w:szCs w:val="22"/>
          <w:lang w:eastAsia="ja-JP"/>
        </w:rPr>
        <w:t xml:space="preserve"> </w:t>
      </w:r>
      <w:r>
        <w:rPr>
          <w:rFonts w:ascii="Cambria Math" w:eastAsia="ＭＳ 明朝" w:hAnsi="Cambria Math"/>
          <w:szCs w:val="22"/>
          <w:lang w:eastAsia="ja-JP"/>
        </w:rPr>
        <w:t>×</w:t>
      </w:r>
      <w:r>
        <w:rPr>
          <w:rFonts w:eastAsia="ＭＳ 明朝"/>
          <w:szCs w:val="22"/>
          <w:lang w:eastAsia="ja-JP"/>
        </w:rPr>
        <w:t xml:space="preserve"> symbol rate </w:t>
      </w:r>
      <w:r w:rsidR="000719D2">
        <w:rPr>
          <w:rFonts w:eastAsia="ＭＳ 明朝" w:hint="eastAsia"/>
          <w:szCs w:val="22"/>
          <w:lang w:eastAsia="ja-JP"/>
        </w:rPr>
        <w:t xml:space="preserve">frequency [Hz] </w:t>
      </w:r>
      <w:r>
        <w:rPr>
          <w:rFonts w:eastAsia="ＭＳ 明朝"/>
          <w:szCs w:val="22"/>
          <w:lang w:eastAsia="ja-JP"/>
        </w:rPr>
        <w:t xml:space="preserve">to </w:t>
      </w:r>
      <w:r>
        <w:rPr>
          <w:rFonts w:eastAsia="ＭＳ 明朝" w:hint="eastAsia"/>
          <w:szCs w:val="22"/>
          <w:lang w:eastAsia="ja-JP"/>
        </w:rPr>
        <w:t>2</w:t>
      </w:r>
      <w:r>
        <w:rPr>
          <w:rFonts w:eastAsia="ＭＳ 明朝"/>
          <w:szCs w:val="22"/>
          <w:lang w:eastAsia="ja-JP"/>
        </w:rPr>
        <w:t xml:space="preserve">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</w:t>
      </w:r>
      <w:r w:rsidR="000719D2">
        <w:rPr>
          <w:rFonts w:eastAsia="ＭＳ 明朝" w:hint="eastAsia"/>
          <w:szCs w:val="22"/>
          <w:lang w:eastAsia="ja-JP"/>
        </w:rPr>
        <w:t xml:space="preserve"> [Hz]</w:t>
      </w:r>
      <w:r w:rsidRPr="00B64D60">
        <w:rPr>
          <w:rFonts w:eastAsia="ＭＳ 明朝"/>
          <w:szCs w:val="22"/>
          <w:lang w:eastAsia="ja-JP"/>
        </w:rPr>
        <w:t xml:space="preserve"> apart from the </w:t>
      </w:r>
      <w:proofErr w:type="spellStart"/>
      <w:r w:rsidRPr="00B64D60">
        <w:rPr>
          <w:rFonts w:eastAsia="ＭＳ 明朝"/>
          <w:szCs w:val="22"/>
          <w:lang w:eastAsia="ja-JP"/>
        </w:rPr>
        <w:t>center</w:t>
      </w:r>
      <w:proofErr w:type="spellEnd"/>
      <w:r w:rsidRPr="00B64D60">
        <w:rPr>
          <w:rFonts w:eastAsia="ＭＳ 明朝"/>
          <w:szCs w:val="22"/>
          <w:lang w:eastAsia="ja-JP"/>
        </w:rPr>
        <w:t xml:space="preserve"> frequency</w:t>
      </w:r>
      <w:r>
        <w:rPr>
          <w:rFonts w:eastAsia="ＭＳ 明朝" w:hint="eastAsia"/>
          <w:szCs w:val="22"/>
          <w:lang w:eastAsia="ja-JP"/>
        </w:rPr>
        <w:t>,</w:t>
      </w:r>
      <w:r w:rsidRPr="00B64D60">
        <w:rPr>
          <w:rFonts w:eastAsia="ＭＳ 明朝"/>
          <w:szCs w:val="22"/>
          <w:lang w:eastAsia="ja-JP"/>
        </w:rPr>
        <w:br/>
        <w:t xml:space="preserve">a -35 </w:t>
      </w:r>
      <w:proofErr w:type="spellStart"/>
      <w:r w:rsidRPr="00B64D60">
        <w:rPr>
          <w:rFonts w:eastAsia="ＭＳ 明朝"/>
          <w:szCs w:val="22"/>
          <w:lang w:eastAsia="ja-JP"/>
        </w:rPr>
        <w:t>dBr</w:t>
      </w:r>
      <w:proofErr w:type="spellEnd"/>
      <w:r w:rsidRPr="00B64D60">
        <w:rPr>
          <w:rFonts w:eastAsia="ＭＳ 明朝"/>
          <w:szCs w:val="22"/>
          <w:lang w:eastAsia="ja-JP"/>
        </w:rPr>
        <w:t xml:space="preserve"> at frequency offset apart from more than 2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 </w:t>
      </w:r>
      <w:proofErr w:type="spellStart"/>
      <w:r w:rsidR="000719D2">
        <w:rPr>
          <w:rFonts w:eastAsia="ＭＳ 明朝" w:hint="eastAsia"/>
          <w:szCs w:val="22"/>
          <w:lang w:eastAsia="ja-JP"/>
        </w:rPr>
        <w:t>frequency</w:t>
      </w:r>
      <w:proofErr w:type="spellEnd"/>
      <w:r w:rsidR="000719D2">
        <w:rPr>
          <w:rFonts w:eastAsia="ＭＳ 明朝" w:hint="eastAsia"/>
          <w:szCs w:val="22"/>
          <w:lang w:eastAsia="ja-JP"/>
        </w:rPr>
        <w:t xml:space="preserve"> [Hz] </w:t>
      </w:r>
      <w:r w:rsidRPr="00B64D60">
        <w:rPr>
          <w:rFonts w:eastAsia="ＭＳ 明朝"/>
          <w:szCs w:val="22"/>
          <w:lang w:eastAsia="ja-JP"/>
        </w:rPr>
        <w:t xml:space="preserve">from the </w:t>
      </w:r>
      <w:proofErr w:type="spellStart"/>
      <w:r w:rsidRPr="00B64D60">
        <w:rPr>
          <w:rFonts w:eastAsia="ＭＳ 明朝"/>
          <w:szCs w:val="22"/>
          <w:lang w:eastAsia="ja-JP"/>
        </w:rPr>
        <w:t>center</w:t>
      </w:r>
      <w:proofErr w:type="spellEnd"/>
      <w:r w:rsidRPr="00B64D60">
        <w:rPr>
          <w:rFonts w:eastAsia="ＭＳ 明朝"/>
          <w:szCs w:val="22"/>
          <w:lang w:eastAsia="ja-JP"/>
        </w:rPr>
        <w:t xml:space="preserve"> frequency,</w:t>
      </w:r>
    </w:p>
    <w:p w:rsidR="00B64D60" w:rsidRPr="00B64D60" w:rsidRDefault="00B64D60" w:rsidP="00B64D60">
      <w:pPr>
        <w:rPr>
          <w:rFonts w:eastAsia="ＭＳ 明朝"/>
          <w:szCs w:val="22"/>
          <w:lang w:eastAsia="ja-JP"/>
        </w:rPr>
      </w:pPr>
      <w:proofErr w:type="gramStart"/>
      <w:r w:rsidRPr="00B64D60">
        <w:rPr>
          <w:rFonts w:eastAsia="ＭＳ 明朝"/>
          <w:szCs w:val="22"/>
          <w:lang w:eastAsia="ja-JP"/>
        </w:rPr>
        <w:t>where</w:t>
      </w:r>
      <w:proofErr w:type="gramEnd"/>
      <w:r w:rsidRPr="00B64D60">
        <w:rPr>
          <w:rFonts w:eastAsia="ＭＳ 明朝"/>
          <w:szCs w:val="22"/>
          <w:lang w:eastAsia="ja-JP"/>
        </w:rPr>
        <w:t xml:space="preserve"> </w:t>
      </w:r>
      <w:proofErr w:type="spellStart"/>
      <w:r w:rsidRPr="00B64D60">
        <w:rPr>
          <w:rFonts w:eastAsia="ＭＳ 明朝"/>
          <w:szCs w:val="22"/>
          <w:lang w:eastAsia="ja-JP"/>
        </w:rPr>
        <w:t>dBr</w:t>
      </w:r>
      <w:proofErr w:type="spellEnd"/>
      <w:r w:rsidRPr="00B64D60">
        <w:rPr>
          <w:rFonts w:eastAsia="ＭＳ 明朝"/>
          <w:szCs w:val="22"/>
          <w:lang w:eastAsia="ja-JP"/>
        </w:rPr>
        <w:t xml:space="preserve"> is defined as relative power to measured average transmission power within +/1 </w:t>
      </w:r>
      <w:r>
        <w:rPr>
          <w:rFonts w:ascii="Cambria Math" w:eastAsia="ＭＳ 明朝" w:hAnsi="Cambria Math"/>
          <w:szCs w:val="22"/>
          <w:lang w:eastAsia="ja-JP"/>
        </w:rPr>
        <w:t>×</w:t>
      </w:r>
      <w:r w:rsidRPr="00B64D60">
        <w:rPr>
          <w:rFonts w:eastAsia="ＭＳ 明朝"/>
          <w:szCs w:val="22"/>
          <w:lang w:eastAsia="ja-JP"/>
        </w:rPr>
        <w:t xml:space="preserve"> symbol rate frequency </w:t>
      </w:r>
      <w:r w:rsidR="000719D2">
        <w:rPr>
          <w:rFonts w:eastAsia="ＭＳ 明朝" w:hint="eastAsia"/>
          <w:szCs w:val="22"/>
          <w:lang w:eastAsia="ja-JP"/>
        </w:rPr>
        <w:t xml:space="preserve">[Hz] </w:t>
      </w:r>
      <w:r w:rsidRPr="00B64D60">
        <w:rPr>
          <w:rFonts w:eastAsia="ＭＳ 明朝"/>
          <w:szCs w:val="22"/>
          <w:lang w:eastAsia="ja-JP"/>
        </w:rPr>
        <w:t xml:space="preserve">range of the </w:t>
      </w:r>
      <w:proofErr w:type="spellStart"/>
      <w:r w:rsidRPr="00B64D60">
        <w:rPr>
          <w:rFonts w:eastAsia="ＭＳ 明朝"/>
          <w:szCs w:val="22"/>
          <w:lang w:eastAsia="ja-JP"/>
        </w:rPr>
        <w:t>center</w:t>
      </w:r>
      <w:proofErr w:type="spellEnd"/>
      <w:r w:rsidRPr="00B64D60">
        <w:rPr>
          <w:rFonts w:eastAsia="ＭＳ 明朝"/>
          <w:szCs w:val="22"/>
          <w:lang w:eastAsia="ja-JP"/>
        </w:rPr>
        <w:t xml:space="preserve"> frequency.</w:t>
      </w:r>
    </w:p>
    <w:p w:rsidR="00B64D60" w:rsidRPr="000719D2" w:rsidRDefault="00B64D60" w:rsidP="00B64D60">
      <w:pPr>
        <w:rPr>
          <w:rFonts w:eastAsia="ＭＳ 明朝"/>
          <w:szCs w:val="22"/>
          <w:lang w:eastAsia="ja-JP"/>
        </w:rPr>
      </w:pPr>
    </w:p>
    <w:p w:rsidR="00B64D60" w:rsidRDefault="00B64D60" w:rsidP="00B64D60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 xml:space="preserve">The next table shows this spectral mask for </w:t>
      </w:r>
      <w:r w:rsidR="000719D2">
        <w:rPr>
          <w:rFonts w:eastAsia="ＭＳ 明朝" w:hint="eastAsia"/>
          <w:szCs w:val="22"/>
          <w:lang w:eastAsia="ja-JP"/>
        </w:rPr>
        <w:t xml:space="preserve">all </w:t>
      </w:r>
      <w:r>
        <w:rPr>
          <w:rFonts w:eastAsia="ＭＳ 明朝" w:hint="eastAsia"/>
          <w:szCs w:val="22"/>
          <w:lang w:eastAsia="ja-JP"/>
        </w:rPr>
        <w:t xml:space="preserve">CMB GFSK </w:t>
      </w:r>
      <w:proofErr w:type="spellStart"/>
      <w:r>
        <w:rPr>
          <w:rFonts w:eastAsia="ＭＳ 明朝" w:hint="eastAsia"/>
          <w:szCs w:val="22"/>
          <w:lang w:eastAsia="ja-JP"/>
        </w:rPr>
        <w:t>PHYs.</w:t>
      </w:r>
      <w:proofErr w:type="spellEnd"/>
    </w:p>
    <w:p w:rsidR="00B64D60" w:rsidRDefault="00B64D60" w:rsidP="00B64D60">
      <w:pPr>
        <w:rPr>
          <w:rFonts w:eastAsia="ＭＳ 明朝"/>
          <w:szCs w:val="22"/>
          <w:lang w:eastAsia="ja-JP"/>
        </w:rPr>
      </w:pPr>
    </w:p>
    <w:p w:rsidR="00B64D60" w:rsidRDefault="00B64D60" w:rsidP="00B64D60">
      <w:pPr>
        <w:jc w:val="center"/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>Table X.X</w:t>
      </w:r>
      <w:r>
        <w:rPr>
          <w:rFonts w:eastAsia="ＭＳ 明朝" w:hint="eastAsia"/>
          <w:szCs w:val="22"/>
          <w:lang w:eastAsia="ja-JP"/>
        </w:rPr>
        <w:tab/>
        <w:t>Transmission spectral mask for CMB GFSK PHY</w:t>
      </w:r>
    </w:p>
    <w:tbl>
      <w:tblPr>
        <w:tblStyle w:val="a7"/>
        <w:tblW w:w="0" w:type="auto"/>
        <w:jc w:val="center"/>
        <w:tblInd w:w="-1449" w:type="dxa"/>
        <w:tblLook w:val="04A0" w:firstRow="1" w:lastRow="0" w:firstColumn="1" w:lastColumn="0" w:noHBand="0" w:noVBand="1"/>
      </w:tblPr>
      <w:tblGrid>
        <w:gridCol w:w="3684"/>
        <w:gridCol w:w="2835"/>
      </w:tblGrid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B64D6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Normailze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frequency</w:t>
            </w:r>
            <w:r w:rsidR="000719D2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r>
              <w:rPr>
                <w:rFonts w:eastAsia="ＭＳ 明朝" w:hint="eastAsia"/>
                <w:szCs w:val="22"/>
                <w:lang w:val="en-US" w:eastAsia="ja-JP"/>
              </w:rPr>
              <w:t>by symbol rate</w:t>
            </w:r>
          </w:p>
          <w:p w:rsidR="000719D2" w:rsidRPr="00B64D60" w:rsidRDefault="000719D2" w:rsidP="00B64D60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(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frequency </w:t>
            </w:r>
            <w:r>
              <w:rPr>
                <w:rFonts w:eastAsia="ＭＳ 明朝" w:hint="eastAsia"/>
                <w:szCs w:val="22"/>
                <w:lang w:val="en-US" w:eastAsia="ja-JP"/>
              </w:rPr>
              <w:t>[Hz]</w:t>
            </w:r>
            <w:r w:rsidRPr="00BC3ED3">
              <w:rPr>
                <w:rFonts w:eastAsia="ＭＳ 明朝"/>
                <w:szCs w:val="22"/>
                <w:lang w:val="en-US" w:eastAsia="ja-JP"/>
              </w:rPr>
              <w:t xml:space="preserve">/ </w:t>
            </w:r>
            <w:r>
              <w:rPr>
                <w:rFonts w:eastAsia="ＭＳ 明朝" w:hint="eastAsia"/>
                <w:szCs w:val="22"/>
                <w:lang w:val="en-US" w:eastAsia="ja-JP"/>
              </w:rPr>
              <w:t>s</w:t>
            </w:r>
            <w:r w:rsidRPr="00BC3ED3">
              <w:rPr>
                <w:rFonts w:eastAsia="ＭＳ 明朝"/>
                <w:szCs w:val="22"/>
                <w:lang w:val="en-US" w:eastAsia="ja-JP"/>
              </w:rPr>
              <w:t>ymbol rate</w:t>
            </w:r>
            <w:r>
              <w:rPr>
                <w:rFonts w:eastAsia="ＭＳ 明朝" w:hint="eastAsia"/>
                <w:szCs w:val="22"/>
                <w:lang w:val="en-US" w:eastAsia="ja-JP"/>
              </w:rPr>
              <w:t xml:space="preserve"> [b/s])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Power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spectram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density [dB]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 and below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/>
                <w:szCs w:val="22"/>
                <w:lang w:val="en-US" w:eastAsia="ja-JP"/>
              </w:rPr>
              <w:t xml:space="preserve">from </w:t>
            </w:r>
            <w:r>
              <w:rPr>
                <w:rFonts w:eastAsia="ＭＳ 明朝" w:hint="eastAsia"/>
                <w:szCs w:val="22"/>
                <w:lang w:val="en-US" w:eastAsia="ja-JP"/>
              </w:rPr>
              <w:t>-2 to -1.5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-1.5 to -1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-1 to +1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0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 to 1.5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-10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from +1.5 to +2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-25</w:t>
            </w:r>
          </w:p>
        </w:tc>
      </w:tr>
      <w:tr w:rsidR="00B64D60" w:rsidTr="000719D2">
        <w:trPr>
          <w:jc w:val="center"/>
        </w:trPr>
        <w:tc>
          <w:tcPr>
            <w:tcW w:w="3684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+2 and above</w:t>
            </w:r>
          </w:p>
        </w:tc>
        <w:tc>
          <w:tcPr>
            <w:tcW w:w="2835" w:type="dxa"/>
          </w:tcPr>
          <w:p w:rsidR="00B64D60" w:rsidRDefault="00B64D60" w:rsidP="006232BA">
            <w:pPr>
              <w:jc w:val="center"/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-35</w:t>
            </w:r>
          </w:p>
        </w:tc>
      </w:tr>
    </w:tbl>
    <w:p w:rsidR="00B64D60" w:rsidRPr="00B64D60" w:rsidRDefault="00B64D60" w:rsidP="00B64D60">
      <w:pPr>
        <w:rPr>
          <w:rFonts w:eastAsia="ＭＳ 明朝"/>
          <w:szCs w:val="22"/>
          <w:lang w:eastAsia="ja-JP"/>
        </w:rPr>
      </w:pPr>
    </w:p>
    <w:p w:rsidR="00FF7058" w:rsidRDefault="00B64D60">
      <w:pPr>
        <w:rPr>
          <w:rFonts w:eastAsia="ＭＳ 明朝"/>
          <w:szCs w:val="22"/>
          <w:lang w:eastAsia="ja-JP"/>
        </w:rPr>
      </w:pPr>
      <w:r w:rsidRPr="00B64D60">
        <w:rPr>
          <w:rFonts w:eastAsia="ＭＳ 明朝"/>
          <w:szCs w:val="22"/>
          <w:lang w:eastAsia="ja-JP"/>
        </w:rPr>
        <w:t xml:space="preserve">The spectrum </w:t>
      </w:r>
      <w:proofErr w:type="spellStart"/>
      <w:r w:rsidRPr="00B64D60">
        <w:rPr>
          <w:rFonts w:eastAsia="ＭＳ 明朝"/>
          <w:szCs w:val="22"/>
          <w:lang w:eastAsia="ja-JP"/>
        </w:rPr>
        <w:t>analyzer</w:t>
      </w:r>
      <w:proofErr w:type="spellEnd"/>
      <w:r w:rsidRPr="00B64D60">
        <w:rPr>
          <w:rFonts w:eastAsia="ＭＳ 明朝"/>
          <w:szCs w:val="22"/>
          <w:lang w:eastAsia="ja-JP"/>
        </w:rPr>
        <w:t xml:space="preserve"> settings for this measurement shall be as follows: the resolution bandwidth is 5 kHz,</w:t>
      </w:r>
      <w:r>
        <w:rPr>
          <w:rFonts w:eastAsia="ＭＳ 明朝" w:hint="eastAsia"/>
          <w:szCs w:val="22"/>
          <w:lang w:eastAsia="ja-JP"/>
        </w:rPr>
        <w:t xml:space="preserve"> </w:t>
      </w:r>
      <w:r w:rsidRPr="00B64D60">
        <w:rPr>
          <w:rFonts w:eastAsia="ＭＳ 明朝"/>
          <w:szCs w:val="22"/>
          <w:lang w:eastAsia="ja-JP"/>
        </w:rPr>
        <w:t>the video bandwidth is 5 kHz or greater, and the detector is RMS.</w:t>
      </w:r>
      <w:r w:rsidRPr="00B64D60">
        <w:rPr>
          <w:rFonts w:eastAsia="ＭＳ 明朝"/>
          <w:szCs w:val="22"/>
          <w:lang w:eastAsia="ja-JP"/>
        </w:rPr>
        <w:br/>
      </w:r>
    </w:p>
    <w:p w:rsidR="000719D2" w:rsidRDefault="000719D2">
      <w:pPr>
        <w:rPr>
          <w:rFonts w:eastAsia="ＭＳ 明朝"/>
          <w:szCs w:val="22"/>
          <w:lang w:eastAsia="ja-JP"/>
        </w:rPr>
      </w:pPr>
    </w:p>
    <w:p w:rsidR="00822294" w:rsidRDefault="00822294" w:rsidP="00822294">
      <w:pPr>
        <w:rPr>
          <w:rFonts w:eastAsia="ＭＳ 明朝"/>
          <w:b/>
          <w:sz w:val="20"/>
          <w:highlight w:val="yellow"/>
          <w:lang w:eastAsia="ja-JP"/>
        </w:rPr>
      </w:pPr>
      <w:r w:rsidRPr="0034651F">
        <w:rPr>
          <w:b/>
          <w:sz w:val="20"/>
          <w:highlight w:val="yellow"/>
        </w:rPr>
        <w:t xml:space="preserve">Instruction to </w:t>
      </w:r>
      <w:r>
        <w:rPr>
          <w:b/>
          <w:sz w:val="20"/>
          <w:highlight w:val="yellow"/>
        </w:rPr>
        <w:t>TG</w:t>
      </w:r>
      <w:r>
        <w:rPr>
          <w:rFonts w:eastAsia="ＭＳ 明朝" w:hint="eastAsia"/>
          <w:b/>
          <w:sz w:val="20"/>
          <w:highlight w:val="yellow"/>
          <w:lang w:eastAsia="ja-JP"/>
        </w:rPr>
        <w:t>4n</w:t>
      </w:r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Add the following new subclause titled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Receiver interference </w:t>
      </w:r>
      <w:proofErr w:type="spellStart"/>
      <w:r>
        <w:rPr>
          <w:rFonts w:eastAsia="ＭＳ 明朝" w:hint="eastAsia"/>
          <w:b/>
          <w:sz w:val="20"/>
          <w:highlight w:val="yellow"/>
          <w:lang w:eastAsia="ja-JP"/>
        </w:rPr>
        <w:t>rejection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>after</w:t>
      </w:r>
      <w:proofErr w:type="spellEnd"/>
      <w:r>
        <w:rPr>
          <w:rFonts w:eastAsia="ＭＳ 明朝" w:hint="eastAsia"/>
          <w:b/>
          <w:sz w:val="20"/>
          <w:highlight w:val="yellow"/>
          <w:lang w:eastAsia="ja-JP"/>
        </w:rPr>
        <w:t xml:space="preserve"> a subclause of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Transmission spectral </w:t>
      </w:r>
      <w:proofErr w:type="spellStart"/>
      <w:r>
        <w:rPr>
          <w:rFonts w:eastAsia="ＭＳ 明朝" w:hint="eastAsia"/>
          <w:b/>
          <w:sz w:val="20"/>
          <w:highlight w:val="yellow"/>
          <w:lang w:eastAsia="ja-JP"/>
        </w:rPr>
        <w:t>maks</w:t>
      </w:r>
      <w:proofErr w:type="spellEnd"/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in subclause 21.2.4 CMB GFSK RF requirement.</w:t>
      </w:r>
    </w:p>
    <w:p w:rsidR="00822294" w:rsidRDefault="00822294" w:rsidP="00822294">
      <w:pPr>
        <w:rPr>
          <w:rFonts w:eastAsia="ＭＳ 明朝"/>
          <w:b/>
          <w:sz w:val="20"/>
          <w:highlight w:val="yellow"/>
          <w:lang w:eastAsia="ja-JP"/>
        </w:rPr>
      </w:pPr>
      <w:r>
        <w:rPr>
          <w:rFonts w:eastAsia="ＭＳ 明朝" w:hint="eastAsia"/>
          <w:b/>
          <w:sz w:val="20"/>
          <w:highlight w:val="yellow"/>
          <w:lang w:eastAsia="ja-JP"/>
        </w:rPr>
        <w:t xml:space="preserve">Note: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X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indicates the fourth level new subclause number and this value depends on a new subclause number of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Transmission spectral mask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subclause.</w:t>
      </w:r>
    </w:p>
    <w:p w:rsidR="00822294" w:rsidRDefault="00822294">
      <w:pPr>
        <w:rPr>
          <w:rFonts w:eastAsia="ＭＳ 明朝"/>
          <w:szCs w:val="22"/>
          <w:lang w:eastAsia="ja-JP"/>
        </w:rPr>
      </w:pPr>
    </w:p>
    <w:p w:rsidR="00822294" w:rsidRPr="00822294" w:rsidRDefault="00822294" w:rsidP="00822294">
      <w:pPr>
        <w:pStyle w:val="IEEEStdsLevel4Header"/>
        <w:keepNext/>
        <w:tabs>
          <w:tab w:val="clear" w:pos="360"/>
        </w:tabs>
        <w:ind w:left="0" w:firstLine="0"/>
        <w:rPr>
          <w:lang w:eastAsia="ja-JP"/>
        </w:rPr>
      </w:pPr>
      <w:r>
        <w:rPr>
          <w:rFonts w:hint="eastAsia"/>
          <w:lang w:eastAsia="ja-JP"/>
        </w:rPr>
        <w:t>21.2.4.X Receiver interference rejection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/>
          <w:szCs w:val="22"/>
          <w:lang w:eastAsia="ja-JP"/>
        </w:rPr>
        <w:t>The adjacent channels are those on either side of the desired designated channel that are closest in frequency to the desired d</w:t>
      </w:r>
      <w:r w:rsidR="00B22098">
        <w:rPr>
          <w:rFonts w:eastAsia="ＭＳ 明朝"/>
          <w:szCs w:val="22"/>
          <w:lang w:eastAsia="ja-JP"/>
        </w:rPr>
        <w:t>esignated channel. The alternat</w:t>
      </w:r>
      <w:r w:rsidR="00B22098">
        <w:rPr>
          <w:rFonts w:eastAsia="ＭＳ 明朝" w:hint="eastAsia"/>
          <w:szCs w:val="22"/>
          <w:lang w:eastAsia="ja-JP"/>
        </w:rPr>
        <w:t>ive</w:t>
      </w:r>
      <w:r w:rsidRPr="00822294">
        <w:rPr>
          <w:rFonts w:eastAsia="ＭＳ 明朝"/>
          <w:szCs w:val="22"/>
          <w:lang w:eastAsia="ja-JP"/>
        </w:rPr>
        <w:t xml:space="preserve"> channel is more than one removed from the desired designated channel in the operational frequency band.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/>
          <w:szCs w:val="22"/>
          <w:lang w:eastAsia="ja-JP"/>
        </w:rPr>
        <w:t xml:space="preserve">The adjacent channel rejection shall be measured as follows: the desired signal shall be a compliant CMB GFSK PHY signal, as defined in 21.2.2, of pseudo-random data at the </w:t>
      </w:r>
      <w:proofErr w:type="spellStart"/>
      <w:r w:rsidRPr="00822294">
        <w:rPr>
          <w:rFonts w:eastAsia="ＭＳ 明朝"/>
          <w:szCs w:val="22"/>
          <w:lang w:eastAsia="ja-JP"/>
        </w:rPr>
        <w:t>center</w:t>
      </w:r>
      <w:proofErr w:type="spellEnd"/>
      <w:r w:rsidRPr="00822294">
        <w:rPr>
          <w:rFonts w:eastAsia="ＭＳ 明朝"/>
          <w:szCs w:val="22"/>
          <w:lang w:eastAsia="ja-JP"/>
        </w:rPr>
        <w:t xml:space="preserve"> frequency of the desired channel. The desired signal is input to the receiver at a level 3 dB above the receiver sensitivity given in 21.2.4.3.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/>
          <w:szCs w:val="22"/>
          <w:lang w:eastAsia="ja-JP"/>
        </w:rPr>
        <w:t>In eith</w:t>
      </w:r>
      <w:r w:rsidR="00B22098">
        <w:rPr>
          <w:rFonts w:eastAsia="ＭＳ 明朝"/>
          <w:szCs w:val="22"/>
          <w:lang w:eastAsia="ja-JP"/>
        </w:rPr>
        <w:t>er the adjacent or the alternat</w:t>
      </w:r>
      <w:r w:rsidR="00B22098">
        <w:rPr>
          <w:rFonts w:eastAsia="ＭＳ 明朝" w:hint="eastAsia"/>
          <w:szCs w:val="22"/>
          <w:lang w:eastAsia="ja-JP"/>
        </w:rPr>
        <w:t>ive</w:t>
      </w:r>
      <w:r w:rsidRPr="00822294">
        <w:rPr>
          <w:rFonts w:eastAsia="ＭＳ 明朝"/>
          <w:szCs w:val="22"/>
          <w:lang w:eastAsia="ja-JP"/>
        </w:rPr>
        <w:t xml:space="preserve"> channel, </w:t>
      </w:r>
      <w:proofErr w:type="gramStart"/>
      <w:r w:rsidRPr="00822294">
        <w:rPr>
          <w:rFonts w:eastAsia="ＭＳ 明朝"/>
          <w:szCs w:val="22"/>
          <w:lang w:eastAsia="ja-JP"/>
        </w:rPr>
        <w:t>an</w:t>
      </w:r>
      <w:proofErr w:type="gramEnd"/>
      <w:r w:rsidRPr="00822294">
        <w:rPr>
          <w:rFonts w:eastAsia="ＭＳ 明朝"/>
          <w:szCs w:val="22"/>
          <w:lang w:eastAsia="ja-JP"/>
        </w:rPr>
        <w:t xml:space="preserve"> </w:t>
      </w:r>
      <w:r w:rsidR="00C75443">
        <w:rPr>
          <w:rFonts w:eastAsia="ＭＳ 明朝" w:hint="eastAsia"/>
          <w:szCs w:val="22"/>
          <w:lang w:eastAsia="ja-JP"/>
        </w:rPr>
        <w:t>CMB GFSK PHY compliant modulation signal of pseudo-random data</w:t>
      </w:r>
      <w:r w:rsidRPr="00822294">
        <w:rPr>
          <w:rFonts w:eastAsia="ＭＳ 明朝"/>
          <w:szCs w:val="22"/>
          <w:lang w:eastAsia="ja-JP"/>
        </w:rPr>
        <w:t xml:space="preserve"> </w:t>
      </w:r>
      <w:r w:rsidR="00B22098">
        <w:rPr>
          <w:rFonts w:eastAsia="ＭＳ 明朝" w:hint="eastAsia"/>
          <w:szCs w:val="22"/>
          <w:lang w:eastAsia="ja-JP"/>
        </w:rPr>
        <w:t xml:space="preserve">that is not </w:t>
      </w:r>
      <w:proofErr w:type="spellStart"/>
      <w:r w:rsidR="00B22098">
        <w:rPr>
          <w:rFonts w:eastAsia="ＭＳ 明朝" w:hint="eastAsia"/>
          <w:szCs w:val="22"/>
          <w:lang w:eastAsia="ja-JP"/>
        </w:rPr>
        <w:t>syncronozise</w:t>
      </w:r>
      <w:proofErr w:type="spellEnd"/>
      <w:r w:rsidR="00B22098">
        <w:rPr>
          <w:rFonts w:eastAsia="ＭＳ 明朝" w:hint="eastAsia"/>
          <w:szCs w:val="22"/>
          <w:lang w:eastAsia="ja-JP"/>
        </w:rPr>
        <w:t xml:space="preserve"> with the desired </w:t>
      </w:r>
      <w:r w:rsidR="001040A3">
        <w:rPr>
          <w:rFonts w:eastAsia="ＭＳ 明朝" w:hint="eastAsia"/>
          <w:szCs w:val="22"/>
          <w:lang w:eastAsia="ja-JP"/>
        </w:rPr>
        <w:t>signal at</w:t>
      </w:r>
      <w:r w:rsidRPr="00822294">
        <w:rPr>
          <w:rFonts w:eastAsia="ＭＳ 明朝"/>
          <w:szCs w:val="22"/>
          <w:lang w:eastAsia="ja-JP"/>
        </w:rPr>
        <w:t xml:space="preserve"> the </w:t>
      </w:r>
      <w:proofErr w:type="spellStart"/>
      <w:r w:rsidRPr="00822294">
        <w:rPr>
          <w:rFonts w:eastAsia="ＭＳ 明朝"/>
          <w:szCs w:val="22"/>
          <w:lang w:eastAsia="ja-JP"/>
        </w:rPr>
        <w:t>center</w:t>
      </w:r>
      <w:proofErr w:type="spellEnd"/>
      <w:r w:rsidRPr="00822294">
        <w:rPr>
          <w:rFonts w:eastAsia="ＭＳ 明朝"/>
          <w:szCs w:val="22"/>
          <w:lang w:eastAsia="ja-JP"/>
        </w:rPr>
        <w:t xml:space="preserve"> of that channel is input at the following level relative to the level of the desired signal: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 w:hint="eastAsia"/>
          <w:szCs w:val="22"/>
          <w:lang w:eastAsia="ja-JP"/>
        </w:rPr>
        <w:t>—</w:t>
      </w:r>
      <w:r w:rsidRPr="00822294">
        <w:rPr>
          <w:rFonts w:eastAsia="ＭＳ 明朝"/>
          <w:szCs w:val="22"/>
          <w:lang w:eastAsia="ja-JP"/>
        </w:rPr>
        <w:t xml:space="preserve"> The adjacent channel rejection shall be greater than or equal to </w:t>
      </w:r>
      <w:r w:rsidR="00C75443">
        <w:rPr>
          <w:rFonts w:eastAsia="ＭＳ 明朝" w:hint="eastAsia"/>
          <w:szCs w:val="22"/>
          <w:lang w:eastAsia="ja-JP"/>
        </w:rPr>
        <w:t>+</w:t>
      </w:r>
      <w:r w:rsidR="00653213">
        <w:rPr>
          <w:rFonts w:eastAsia="ＭＳ 明朝" w:hint="eastAsia"/>
          <w:szCs w:val="22"/>
          <w:lang w:eastAsia="ja-JP"/>
        </w:rPr>
        <w:t>16</w:t>
      </w:r>
      <w:r w:rsidRPr="00822294">
        <w:rPr>
          <w:rFonts w:eastAsia="ＭＳ 明朝"/>
          <w:szCs w:val="22"/>
          <w:lang w:eastAsia="ja-JP"/>
        </w:rPr>
        <w:t xml:space="preserve"> dB for 50 kbps and 100 kbps mode,</w:t>
      </w:r>
      <w:r w:rsidRPr="00822294">
        <w:rPr>
          <w:rFonts w:eastAsia="ＭＳ 明朝"/>
          <w:szCs w:val="22"/>
          <w:lang w:eastAsia="ja-JP"/>
        </w:rPr>
        <w:br/>
        <w:t xml:space="preserve">     and </w:t>
      </w:r>
      <w:r w:rsidR="00C75443">
        <w:rPr>
          <w:rFonts w:eastAsia="ＭＳ 明朝" w:hint="eastAsia"/>
          <w:szCs w:val="22"/>
          <w:lang w:eastAsia="ja-JP"/>
        </w:rPr>
        <w:t>+</w:t>
      </w:r>
      <w:r w:rsidRPr="00822294">
        <w:rPr>
          <w:rFonts w:eastAsia="ＭＳ 明朝"/>
          <w:szCs w:val="22"/>
          <w:lang w:eastAsia="ja-JP"/>
        </w:rPr>
        <w:t>1 dB for 200kbps mode.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 w:hint="eastAsia"/>
          <w:szCs w:val="22"/>
          <w:lang w:eastAsia="ja-JP"/>
        </w:rPr>
        <w:t>—</w:t>
      </w:r>
      <w:r w:rsidR="001040A3">
        <w:rPr>
          <w:rFonts w:eastAsia="ＭＳ 明朝"/>
          <w:szCs w:val="22"/>
          <w:lang w:eastAsia="ja-JP"/>
        </w:rPr>
        <w:t xml:space="preserve"> The alternat</w:t>
      </w:r>
      <w:r w:rsidR="001040A3">
        <w:rPr>
          <w:rFonts w:eastAsia="ＭＳ 明朝" w:hint="eastAsia"/>
          <w:szCs w:val="22"/>
          <w:lang w:eastAsia="ja-JP"/>
        </w:rPr>
        <w:t>ive</w:t>
      </w:r>
      <w:r w:rsidRPr="00822294">
        <w:rPr>
          <w:rFonts w:eastAsia="ＭＳ 明朝"/>
          <w:szCs w:val="22"/>
          <w:lang w:eastAsia="ja-JP"/>
        </w:rPr>
        <w:t xml:space="preserve"> channel rejection shall be greater than or equal to </w:t>
      </w:r>
      <w:r w:rsidR="00C75443">
        <w:rPr>
          <w:rFonts w:eastAsia="ＭＳ 明朝" w:hint="eastAsia"/>
          <w:szCs w:val="22"/>
          <w:lang w:eastAsia="ja-JP"/>
        </w:rPr>
        <w:t>+16</w:t>
      </w:r>
      <w:r w:rsidRPr="00822294">
        <w:rPr>
          <w:rFonts w:eastAsia="ＭＳ 明朝"/>
          <w:szCs w:val="22"/>
          <w:lang w:eastAsia="ja-JP"/>
        </w:rPr>
        <w:t xml:space="preserve"> dB</w:t>
      </w:r>
      <w:r w:rsidR="001040A3">
        <w:rPr>
          <w:rFonts w:eastAsia="ＭＳ 明朝" w:hint="eastAsia"/>
          <w:szCs w:val="22"/>
          <w:lang w:eastAsia="ja-JP"/>
        </w:rPr>
        <w:t xml:space="preserve"> for 50, 100 and 200kbps modes</w:t>
      </w:r>
      <w:r w:rsidRPr="00822294">
        <w:rPr>
          <w:rFonts w:eastAsia="ＭＳ 明朝"/>
          <w:szCs w:val="22"/>
          <w:lang w:eastAsia="ja-JP"/>
        </w:rPr>
        <w:t>.</w:t>
      </w: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</w:p>
    <w:p w:rsidR="00822294" w:rsidRPr="00822294" w:rsidRDefault="00822294" w:rsidP="00822294">
      <w:pPr>
        <w:rPr>
          <w:rFonts w:eastAsia="ＭＳ 明朝"/>
          <w:szCs w:val="22"/>
          <w:lang w:eastAsia="ja-JP"/>
        </w:rPr>
      </w:pPr>
      <w:r w:rsidRPr="00822294">
        <w:rPr>
          <w:rFonts w:eastAsia="ＭＳ 明朝"/>
          <w:szCs w:val="22"/>
          <w:lang w:eastAsia="ja-JP"/>
        </w:rPr>
        <w:t xml:space="preserve">The test shall be performed for only one interfering signal at a time. The receiver shall meet the </w:t>
      </w:r>
      <w:r w:rsidR="001040A3">
        <w:rPr>
          <w:rFonts w:eastAsia="ＭＳ 明朝"/>
          <w:szCs w:val="22"/>
          <w:lang w:eastAsia="ja-JP"/>
        </w:rPr>
        <w:t xml:space="preserve">error rate criteria defined in </w:t>
      </w:r>
      <w:r w:rsidR="001040A3">
        <w:rPr>
          <w:rFonts w:eastAsia="ＭＳ 明朝" w:hint="eastAsia"/>
          <w:szCs w:val="22"/>
          <w:lang w:eastAsia="ja-JP"/>
        </w:rPr>
        <w:t>9</w:t>
      </w:r>
      <w:r w:rsidRPr="00822294">
        <w:rPr>
          <w:rFonts w:eastAsia="ＭＳ 明朝"/>
          <w:szCs w:val="22"/>
          <w:lang w:eastAsia="ja-JP"/>
        </w:rPr>
        <w:t>.1.7 under these conditions.</w:t>
      </w:r>
    </w:p>
    <w:sectPr w:rsidR="00822294" w:rsidRPr="00822294" w:rsidSect="00654B3B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FD" w:rsidRDefault="00A269FD">
      <w:r>
        <w:separator/>
      </w:r>
    </w:p>
  </w:endnote>
  <w:endnote w:type="continuationSeparator" w:id="0">
    <w:p w:rsidR="00A269FD" w:rsidRDefault="00A2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71128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640AAD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FE6D24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A02DE1">
      <w:rPr>
        <w:rFonts w:eastAsia="ＭＳ 明朝" w:hint="eastAsia"/>
        <w:lang w:eastAsia="ja-JP"/>
      </w:rPr>
      <w:t>Kenichi Mori</w:t>
    </w:r>
    <w:r w:rsidR="00DA3D06">
      <w:t xml:space="preserve">, </w:t>
    </w:r>
    <w:r w:rsidR="00A02DE1">
      <w:rPr>
        <w:rFonts w:eastAsia="ＭＳ 明朝" w:hint="eastAsia"/>
        <w:lang w:eastAsia="ja-JP"/>
      </w:rPr>
      <w:t>Panasonic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FD" w:rsidRDefault="00A269FD">
      <w:r>
        <w:separator/>
      </w:r>
    </w:p>
  </w:footnote>
  <w:footnote w:type="continuationSeparator" w:id="0">
    <w:p w:rsidR="00A269FD" w:rsidRDefault="00A2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Pr="0072724E" w:rsidRDefault="00C3583C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Ju</w:t>
    </w:r>
    <w:r w:rsidR="00FE6D24">
      <w:rPr>
        <w:rFonts w:eastAsia="ＭＳ 明朝" w:hint="eastAsia"/>
        <w:lang w:eastAsia="ja-JP"/>
      </w:rPr>
      <w:t>ly</w:t>
    </w:r>
    <w:r w:rsidR="00DA3D06">
      <w:rPr>
        <w:rFonts w:hint="eastAsia"/>
        <w:lang w:eastAsia="ko-KR"/>
      </w:rPr>
      <w:t xml:space="preserve"> </w:t>
    </w:r>
    <w:r w:rsidR="00DA3D06">
      <w:t>201</w:t>
    </w:r>
    <w:r w:rsidR="00422BE8">
      <w:rPr>
        <w:rFonts w:eastAsia="ＭＳ 明朝" w:hint="eastAsia"/>
        <w:lang w:eastAsia="ja-JP"/>
      </w:rPr>
      <w:t>4</w:t>
    </w:r>
    <w:r w:rsidR="00DA3D06">
      <w:tab/>
    </w:r>
    <w:r w:rsidR="00DA3D06">
      <w:tab/>
    </w:r>
    <w:r w:rsidR="00E827E9">
      <w:rPr>
        <w:rFonts w:eastAsia="ＭＳ 明朝" w:hint="eastAsia"/>
        <w:lang w:eastAsia="ja-JP"/>
      </w:rPr>
      <w:t>IEEE P802.</w:t>
    </w:r>
    <w:r w:rsidR="00E827E9" w:rsidRPr="00E827E9">
      <w:t>15-14-0</w:t>
    </w:r>
    <w:r w:rsidR="00A1696D">
      <w:rPr>
        <w:rFonts w:eastAsia="ＭＳ 明朝" w:hint="eastAsia"/>
        <w:lang w:eastAsia="ja-JP"/>
      </w:rPr>
      <w:t>37</w:t>
    </w:r>
    <w:r w:rsidR="00E21449">
      <w:rPr>
        <w:rFonts w:eastAsia="ＭＳ 明朝" w:hint="eastAsia"/>
        <w:lang w:eastAsia="ja-JP"/>
      </w:rPr>
      <w:t>1</w:t>
    </w:r>
    <w:r w:rsidR="00E827E9" w:rsidRPr="00E827E9">
      <w:t>-0</w:t>
    </w:r>
    <w:r>
      <w:rPr>
        <w:rFonts w:eastAsia="ＭＳ 明朝" w:hint="eastAsia"/>
        <w:lang w:eastAsia="ja-JP"/>
      </w:rPr>
      <w:t>0</w:t>
    </w:r>
    <w:r w:rsidR="00E827E9" w:rsidRPr="00E827E9">
      <w:t>-004n</w:t>
    </w:r>
    <w:r w:rsidR="002952F8">
      <w:fldChar w:fldCharType="begin"/>
    </w:r>
    <w:r w:rsidR="002952F8">
      <w:instrText xml:space="preserve"> TITLE  \* MERGEFORMAT </w:instrText>
    </w:r>
    <w:r w:rsidR="002952F8">
      <w:fldChar w:fldCharType="end"/>
    </w:r>
    <w:r w:rsidR="00B2007F">
      <w:fldChar w:fldCharType="begin"/>
    </w:r>
    <w:r w:rsidR="00B2007F">
      <w:instrText xml:space="preserve"> TITLE  \* MERGEFORMAT </w:instrText>
    </w:r>
    <w:r w:rsidR="00B2007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65E"/>
    <w:multiLevelType w:val="singleLevel"/>
    <w:tmpl w:val="7CB215BA"/>
    <w:lvl w:ilvl="0">
      <w:start w:val="66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>
    <w:nsid w:val="33EE6F6B"/>
    <w:multiLevelType w:val="hybridMultilevel"/>
    <w:tmpl w:val="87E27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5C741D"/>
    <w:multiLevelType w:val="hybridMultilevel"/>
    <w:tmpl w:val="A6544CB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6F956C21"/>
    <w:multiLevelType w:val="multilevel"/>
    <w:tmpl w:val="592C57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68"/>
    </w:lvlOverride>
  </w:num>
  <w:num w:numId="6">
    <w:abstractNumId w:val="0"/>
    <w:lvlOverride w:ilvl="0">
      <w:startOverride w:val="68"/>
    </w:lvlOverride>
  </w:num>
  <w:num w:numId="7">
    <w:abstractNumId w:val="0"/>
    <w:lvlOverride w:ilvl="0">
      <w:startOverride w:val="71"/>
    </w:lvlOverride>
  </w:num>
  <w:num w:numId="8">
    <w:abstractNumId w:val="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03A"/>
    <w:rsid w:val="00006DBB"/>
    <w:rsid w:val="0000743C"/>
    <w:rsid w:val="00013F87"/>
    <w:rsid w:val="000157CC"/>
    <w:rsid w:val="00017D25"/>
    <w:rsid w:val="00024344"/>
    <w:rsid w:val="00024487"/>
    <w:rsid w:val="00027B6A"/>
    <w:rsid w:val="00027D05"/>
    <w:rsid w:val="00032555"/>
    <w:rsid w:val="000405C4"/>
    <w:rsid w:val="00040C33"/>
    <w:rsid w:val="00052123"/>
    <w:rsid w:val="00053862"/>
    <w:rsid w:val="0006732A"/>
    <w:rsid w:val="000719D2"/>
    <w:rsid w:val="00073BB4"/>
    <w:rsid w:val="00074AA6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4341"/>
    <w:rsid w:val="000865AA"/>
    <w:rsid w:val="00086780"/>
    <w:rsid w:val="00090640"/>
    <w:rsid w:val="00094FFA"/>
    <w:rsid w:val="00096B51"/>
    <w:rsid w:val="00096E53"/>
    <w:rsid w:val="00097CD7"/>
    <w:rsid w:val="000B26EE"/>
    <w:rsid w:val="000B6BF7"/>
    <w:rsid w:val="000D174A"/>
    <w:rsid w:val="000D276A"/>
    <w:rsid w:val="000D2F1B"/>
    <w:rsid w:val="000D49C5"/>
    <w:rsid w:val="000D572F"/>
    <w:rsid w:val="000D5B96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B98"/>
    <w:rsid w:val="000F685B"/>
    <w:rsid w:val="001015F8"/>
    <w:rsid w:val="001026CA"/>
    <w:rsid w:val="001040A3"/>
    <w:rsid w:val="001054F8"/>
    <w:rsid w:val="00105918"/>
    <w:rsid w:val="001101C2"/>
    <w:rsid w:val="001109AA"/>
    <w:rsid w:val="00112C6A"/>
    <w:rsid w:val="001142CC"/>
    <w:rsid w:val="00115A75"/>
    <w:rsid w:val="00120298"/>
    <w:rsid w:val="001204CD"/>
    <w:rsid w:val="001215C0"/>
    <w:rsid w:val="001218CD"/>
    <w:rsid w:val="00122D51"/>
    <w:rsid w:val="001275D7"/>
    <w:rsid w:val="0013043E"/>
    <w:rsid w:val="001318E2"/>
    <w:rsid w:val="00134114"/>
    <w:rsid w:val="001448D8"/>
    <w:rsid w:val="001450BB"/>
    <w:rsid w:val="001459E7"/>
    <w:rsid w:val="00147E11"/>
    <w:rsid w:val="00151BBE"/>
    <w:rsid w:val="00154B26"/>
    <w:rsid w:val="001559BB"/>
    <w:rsid w:val="001573A9"/>
    <w:rsid w:val="0016325E"/>
    <w:rsid w:val="00165454"/>
    <w:rsid w:val="00165BE6"/>
    <w:rsid w:val="00172DD9"/>
    <w:rsid w:val="001738FD"/>
    <w:rsid w:val="00175CDF"/>
    <w:rsid w:val="0017659B"/>
    <w:rsid w:val="001812B0"/>
    <w:rsid w:val="00181423"/>
    <w:rsid w:val="00183F4C"/>
    <w:rsid w:val="00186951"/>
    <w:rsid w:val="00187129"/>
    <w:rsid w:val="00187D68"/>
    <w:rsid w:val="0019164F"/>
    <w:rsid w:val="00192C6E"/>
    <w:rsid w:val="00193C39"/>
    <w:rsid w:val="001943F7"/>
    <w:rsid w:val="0019697A"/>
    <w:rsid w:val="001A0EDB"/>
    <w:rsid w:val="001A2240"/>
    <w:rsid w:val="001A6A35"/>
    <w:rsid w:val="001B1413"/>
    <w:rsid w:val="001B252D"/>
    <w:rsid w:val="001B2904"/>
    <w:rsid w:val="001B3EA4"/>
    <w:rsid w:val="001B63BC"/>
    <w:rsid w:val="001C153D"/>
    <w:rsid w:val="001C1D3F"/>
    <w:rsid w:val="001C2920"/>
    <w:rsid w:val="001C7CCE"/>
    <w:rsid w:val="001D15ED"/>
    <w:rsid w:val="001D328B"/>
    <w:rsid w:val="001D4A93"/>
    <w:rsid w:val="001D7948"/>
    <w:rsid w:val="001E0946"/>
    <w:rsid w:val="001E63D2"/>
    <w:rsid w:val="001E7C32"/>
    <w:rsid w:val="001F0210"/>
    <w:rsid w:val="001F10F7"/>
    <w:rsid w:val="001F13CA"/>
    <w:rsid w:val="001F3DB9"/>
    <w:rsid w:val="001F491C"/>
    <w:rsid w:val="001F5C29"/>
    <w:rsid w:val="001F5D16"/>
    <w:rsid w:val="001F67E9"/>
    <w:rsid w:val="001F7A92"/>
    <w:rsid w:val="0020013A"/>
    <w:rsid w:val="0020462A"/>
    <w:rsid w:val="00210DDD"/>
    <w:rsid w:val="0021139E"/>
    <w:rsid w:val="00211BAE"/>
    <w:rsid w:val="00214B50"/>
    <w:rsid w:val="0021550D"/>
    <w:rsid w:val="00215A82"/>
    <w:rsid w:val="00215E32"/>
    <w:rsid w:val="0022139A"/>
    <w:rsid w:val="002239F2"/>
    <w:rsid w:val="00225508"/>
    <w:rsid w:val="00225570"/>
    <w:rsid w:val="002323FE"/>
    <w:rsid w:val="00233C74"/>
    <w:rsid w:val="00234C13"/>
    <w:rsid w:val="002369FD"/>
    <w:rsid w:val="00236A7E"/>
    <w:rsid w:val="0023760F"/>
    <w:rsid w:val="00237985"/>
    <w:rsid w:val="00240895"/>
    <w:rsid w:val="00241AD7"/>
    <w:rsid w:val="002470AC"/>
    <w:rsid w:val="00252A58"/>
    <w:rsid w:val="00252C1D"/>
    <w:rsid w:val="00252D47"/>
    <w:rsid w:val="00255A8B"/>
    <w:rsid w:val="00257BE1"/>
    <w:rsid w:val="00263092"/>
    <w:rsid w:val="002662A5"/>
    <w:rsid w:val="00273257"/>
    <w:rsid w:val="00277105"/>
    <w:rsid w:val="00281A5D"/>
    <w:rsid w:val="00282053"/>
    <w:rsid w:val="00284C5E"/>
    <w:rsid w:val="002854B6"/>
    <w:rsid w:val="00291A10"/>
    <w:rsid w:val="002920CB"/>
    <w:rsid w:val="00294B37"/>
    <w:rsid w:val="002952F8"/>
    <w:rsid w:val="002A195C"/>
    <w:rsid w:val="002A4A61"/>
    <w:rsid w:val="002A6923"/>
    <w:rsid w:val="002C6B4F"/>
    <w:rsid w:val="002C72E1"/>
    <w:rsid w:val="002D1039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810"/>
    <w:rsid w:val="002F7D11"/>
    <w:rsid w:val="003024ED"/>
    <w:rsid w:val="00305803"/>
    <w:rsid w:val="00305D6E"/>
    <w:rsid w:val="0030782E"/>
    <w:rsid w:val="00307F5F"/>
    <w:rsid w:val="003214E2"/>
    <w:rsid w:val="003228A5"/>
    <w:rsid w:val="003232BF"/>
    <w:rsid w:val="00325AB6"/>
    <w:rsid w:val="003308A8"/>
    <w:rsid w:val="00330DC5"/>
    <w:rsid w:val="00335852"/>
    <w:rsid w:val="0034104C"/>
    <w:rsid w:val="00343F16"/>
    <w:rsid w:val="003449F9"/>
    <w:rsid w:val="003479E4"/>
    <w:rsid w:val="00347C43"/>
    <w:rsid w:val="003539C7"/>
    <w:rsid w:val="00357270"/>
    <w:rsid w:val="00360C87"/>
    <w:rsid w:val="0036139F"/>
    <w:rsid w:val="00366AF0"/>
    <w:rsid w:val="003713CA"/>
    <w:rsid w:val="003729FC"/>
    <w:rsid w:val="00372FCA"/>
    <w:rsid w:val="003766B9"/>
    <w:rsid w:val="00382C54"/>
    <w:rsid w:val="00384FA3"/>
    <w:rsid w:val="0038516A"/>
    <w:rsid w:val="00385654"/>
    <w:rsid w:val="0038601E"/>
    <w:rsid w:val="003906A1"/>
    <w:rsid w:val="003906FD"/>
    <w:rsid w:val="00391C2D"/>
    <w:rsid w:val="003924F8"/>
    <w:rsid w:val="003945E3"/>
    <w:rsid w:val="00395A50"/>
    <w:rsid w:val="00395C9F"/>
    <w:rsid w:val="0039787F"/>
    <w:rsid w:val="003A161F"/>
    <w:rsid w:val="003A1693"/>
    <w:rsid w:val="003A1CC7"/>
    <w:rsid w:val="003A3196"/>
    <w:rsid w:val="003A478D"/>
    <w:rsid w:val="003A5473"/>
    <w:rsid w:val="003A5BFF"/>
    <w:rsid w:val="003B4DAD"/>
    <w:rsid w:val="003B52F2"/>
    <w:rsid w:val="003B76BD"/>
    <w:rsid w:val="003C42A6"/>
    <w:rsid w:val="003C47D1"/>
    <w:rsid w:val="003C74FF"/>
    <w:rsid w:val="003D01C8"/>
    <w:rsid w:val="003D1D90"/>
    <w:rsid w:val="003D2433"/>
    <w:rsid w:val="003D26A5"/>
    <w:rsid w:val="003D3623"/>
    <w:rsid w:val="003D3BF8"/>
    <w:rsid w:val="003D4128"/>
    <w:rsid w:val="003D4734"/>
    <w:rsid w:val="003D5013"/>
    <w:rsid w:val="003D78F7"/>
    <w:rsid w:val="003E2E48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07C65"/>
    <w:rsid w:val="00410BED"/>
    <w:rsid w:val="00412341"/>
    <w:rsid w:val="00413DD2"/>
    <w:rsid w:val="00421159"/>
    <w:rsid w:val="00422BE8"/>
    <w:rsid w:val="004256AA"/>
    <w:rsid w:val="00426447"/>
    <w:rsid w:val="004318E2"/>
    <w:rsid w:val="00433E06"/>
    <w:rsid w:val="004347D2"/>
    <w:rsid w:val="00440FF1"/>
    <w:rsid w:val="004414EE"/>
    <w:rsid w:val="004417F2"/>
    <w:rsid w:val="00442799"/>
    <w:rsid w:val="00443FBF"/>
    <w:rsid w:val="00444BDA"/>
    <w:rsid w:val="004452DF"/>
    <w:rsid w:val="00445F44"/>
    <w:rsid w:val="004507E7"/>
    <w:rsid w:val="00450CC0"/>
    <w:rsid w:val="00453CD1"/>
    <w:rsid w:val="00453ED1"/>
    <w:rsid w:val="00457028"/>
    <w:rsid w:val="00457FA3"/>
    <w:rsid w:val="00462172"/>
    <w:rsid w:val="0047267B"/>
    <w:rsid w:val="00475A71"/>
    <w:rsid w:val="00480110"/>
    <w:rsid w:val="00481CD9"/>
    <w:rsid w:val="00482AD0"/>
    <w:rsid w:val="00482AF6"/>
    <w:rsid w:val="004863C5"/>
    <w:rsid w:val="00486EB3"/>
    <w:rsid w:val="00491DFD"/>
    <w:rsid w:val="0049468A"/>
    <w:rsid w:val="004A0AF4"/>
    <w:rsid w:val="004B1F5B"/>
    <w:rsid w:val="004B3EA8"/>
    <w:rsid w:val="004B4117"/>
    <w:rsid w:val="004B493F"/>
    <w:rsid w:val="004C0F0A"/>
    <w:rsid w:val="004C3C2A"/>
    <w:rsid w:val="004C7CE0"/>
    <w:rsid w:val="004D03A1"/>
    <w:rsid w:val="004D071D"/>
    <w:rsid w:val="004D18CE"/>
    <w:rsid w:val="004D2D75"/>
    <w:rsid w:val="004D6747"/>
    <w:rsid w:val="004D6BE8"/>
    <w:rsid w:val="004D7188"/>
    <w:rsid w:val="004D78F8"/>
    <w:rsid w:val="004E5C6E"/>
    <w:rsid w:val="004F0CB7"/>
    <w:rsid w:val="004F4564"/>
    <w:rsid w:val="0050128F"/>
    <w:rsid w:val="00501E52"/>
    <w:rsid w:val="00504958"/>
    <w:rsid w:val="00504AA2"/>
    <w:rsid w:val="005065EB"/>
    <w:rsid w:val="00511F7E"/>
    <w:rsid w:val="00517ED6"/>
    <w:rsid w:val="00520B8C"/>
    <w:rsid w:val="0052151C"/>
    <w:rsid w:val="00521DD2"/>
    <w:rsid w:val="005243B4"/>
    <w:rsid w:val="00525B2C"/>
    <w:rsid w:val="00527489"/>
    <w:rsid w:val="00527BB3"/>
    <w:rsid w:val="00531734"/>
    <w:rsid w:val="0053254A"/>
    <w:rsid w:val="0054235E"/>
    <w:rsid w:val="0054425D"/>
    <w:rsid w:val="0055459B"/>
    <w:rsid w:val="00554995"/>
    <w:rsid w:val="00554BE4"/>
    <w:rsid w:val="00554EEF"/>
    <w:rsid w:val="00562F0A"/>
    <w:rsid w:val="00567934"/>
    <w:rsid w:val="005679AA"/>
    <w:rsid w:val="005702B6"/>
    <w:rsid w:val="005703A1"/>
    <w:rsid w:val="00571583"/>
    <w:rsid w:val="00572E7A"/>
    <w:rsid w:val="00575DC5"/>
    <w:rsid w:val="00583212"/>
    <w:rsid w:val="005849BD"/>
    <w:rsid w:val="00585D8F"/>
    <w:rsid w:val="00586072"/>
    <w:rsid w:val="0058644C"/>
    <w:rsid w:val="00587F10"/>
    <w:rsid w:val="00591351"/>
    <w:rsid w:val="005947BA"/>
    <w:rsid w:val="00596413"/>
    <w:rsid w:val="00596B6A"/>
    <w:rsid w:val="005A07AA"/>
    <w:rsid w:val="005A16CF"/>
    <w:rsid w:val="005A2D84"/>
    <w:rsid w:val="005A2ECA"/>
    <w:rsid w:val="005A4504"/>
    <w:rsid w:val="005B0598"/>
    <w:rsid w:val="005B151D"/>
    <w:rsid w:val="005B2634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118F"/>
    <w:rsid w:val="005E1CD0"/>
    <w:rsid w:val="005E22AB"/>
    <w:rsid w:val="005E2590"/>
    <w:rsid w:val="005E3E49"/>
    <w:rsid w:val="005E4941"/>
    <w:rsid w:val="005E4BB5"/>
    <w:rsid w:val="005E768D"/>
    <w:rsid w:val="005F14C1"/>
    <w:rsid w:val="005F19DD"/>
    <w:rsid w:val="005F4AD8"/>
    <w:rsid w:val="005F5ADA"/>
    <w:rsid w:val="005F695C"/>
    <w:rsid w:val="005F7F50"/>
    <w:rsid w:val="00600A10"/>
    <w:rsid w:val="00600BDD"/>
    <w:rsid w:val="00615E8C"/>
    <w:rsid w:val="00621286"/>
    <w:rsid w:val="0062254C"/>
    <w:rsid w:val="0062298E"/>
    <w:rsid w:val="0062350A"/>
    <w:rsid w:val="0062440B"/>
    <w:rsid w:val="006254B0"/>
    <w:rsid w:val="006259D3"/>
    <w:rsid w:val="006302F7"/>
    <w:rsid w:val="00631EB7"/>
    <w:rsid w:val="0063287E"/>
    <w:rsid w:val="0063345B"/>
    <w:rsid w:val="00635101"/>
    <w:rsid w:val="00635200"/>
    <w:rsid w:val="006362D2"/>
    <w:rsid w:val="00640263"/>
    <w:rsid w:val="00640AAD"/>
    <w:rsid w:val="00644E29"/>
    <w:rsid w:val="00653213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378"/>
    <w:rsid w:val="006976B8"/>
    <w:rsid w:val="006A3A0E"/>
    <w:rsid w:val="006A3EB3"/>
    <w:rsid w:val="006A503E"/>
    <w:rsid w:val="006A59BC"/>
    <w:rsid w:val="006A605E"/>
    <w:rsid w:val="006A60AF"/>
    <w:rsid w:val="006A7F86"/>
    <w:rsid w:val="006B23E1"/>
    <w:rsid w:val="006B5D42"/>
    <w:rsid w:val="006C0178"/>
    <w:rsid w:val="006C063A"/>
    <w:rsid w:val="006C0D34"/>
    <w:rsid w:val="006C1FA8"/>
    <w:rsid w:val="006C2C97"/>
    <w:rsid w:val="006C3862"/>
    <w:rsid w:val="006D017A"/>
    <w:rsid w:val="006D3377"/>
    <w:rsid w:val="006D3E5E"/>
    <w:rsid w:val="006D5362"/>
    <w:rsid w:val="006D7173"/>
    <w:rsid w:val="006E181A"/>
    <w:rsid w:val="006E2D44"/>
    <w:rsid w:val="006E3C44"/>
    <w:rsid w:val="006E533B"/>
    <w:rsid w:val="006F3DD4"/>
    <w:rsid w:val="00704918"/>
    <w:rsid w:val="00711287"/>
    <w:rsid w:val="00711E05"/>
    <w:rsid w:val="007126C7"/>
    <w:rsid w:val="007220CF"/>
    <w:rsid w:val="00724942"/>
    <w:rsid w:val="0072724E"/>
    <w:rsid w:val="00727341"/>
    <w:rsid w:val="00734F1A"/>
    <w:rsid w:val="007355B2"/>
    <w:rsid w:val="00736065"/>
    <w:rsid w:val="0074006F"/>
    <w:rsid w:val="00740688"/>
    <w:rsid w:val="00741D75"/>
    <w:rsid w:val="00745FD1"/>
    <w:rsid w:val="0074621F"/>
    <w:rsid w:val="007463FB"/>
    <w:rsid w:val="007513CD"/>
    <w:rsid w:val="00760A36"/>
    <w:rsid w:val="007618FE"/>
    <w:rsid w:val="0076196C"/>
    <w:rsid w:val="00766B1A"/>
    <w:rsid w:val="00766DFE"/>
    <w:rsid w:val="0077397F"/>
    <w:rsid w:val="00774B6D"/>
    <w:rsid w:val="00781836"/>
    <w:rsid w:val="00783B46"/>
    <w:rsid w:val="007852CB"/>
    <w:rsid w:val="00786A15"/>
    <w:rsid w:val="00786D14"/>
    <w:rsid w:val="007874E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71C4"/>
    <w:rsid w:val="007B5DD2"/>
    <w:rsid w:val="007C0795"/>
    <w:rsid w:val="007C14AD"/>
    <w:rsid w:val="007C6C61"/>
    <w:rsid w:val="007D3C15"/>
    <w:rsid w:val="007D4D44"/>
    <w:rsid w:val="007D50FF"/>
    <w:rsid w:val="007D6B5D"/>
    <w:rsid w:val="007E1349"/>
    <w:rsid w:val="007E21DF"/>
    <w:rsid w:val="007E2A60"/>
    <w:rsid w:val="007E5479"/>
    <w:rsid w:val="007F1CF0"/>
    <w:rsid w:val="007F1E4A"/>
    <w:rsid w:val="007F2366"/>
    <w:rsid w:val="007F6EC7"/>
    <w:rsid w:val="007F75A8"/>
    <w:rsid w:val="00802FC5"/>
    <w:rsid w:val="00805582"/>
    <w:rsid w:val="0081078F"/>
    <w:rsid w:val="008112DA"/>
    <w:rsid w:val="008138C1"/>
    <w:rsid w:val="00816B48"/>
    <w:rsid w:val="008204A2"/>
    <w:rsid w:val="008208CB"/>
    <w:rsid w:val="00820B60"/>
    <w:rsid w:val="00822142"/>
    <w:rsid w:val="00822294"/>
    <w:rsid w:val="00822EA3"/>
    <w:rsid w:val="0082437A"/>
    <w:rsid w:val="00830ACB"/>
    <w:rsid w:val="00831EDC"/>
    <w:rsid w:val="00832700"/>
    <w:rsid w:val="00832898"/>
    <w:rsid w:val="00832E0E"/>
    <w:rsid w:val="00835A0A"/>
    <w:rsid w:val="008377E3"/>
    <w:rsid w:val="008378E7"/>
    <w:rsid w:val="00840667"/>
    <w:rsid w:val="0084206C"/>
    <w:rsid w:val="008429D2"/>
    <w:rsid w:val="00847619"/>
    <w:rsid w:val="00850566"/>
    <w:rsid w:val="00852B3C"/>
    <w:rsid w:val="008532E6"/>
    <w:rsid w:val="0085795D"/>
    <w:rsid w:val="00866408"/>
    <w:rsid w:val="0086745D"/>
    <w:rsid w:val="008776B0"/>
    <w:rsid w:val="0088012D"/>
    <w:rsid w:val="00881C47"/>
    <w:rsid w:val="00884237"/>
    <w:rsid w:val="00886F2F"/>
    <w:rsid w:val="00887583"/>
    <w:rsid w:val="00891328"/>
    <w:rsid w:val="00891445"/>
    <w:rsid w:val="00897183"/>
    <w:rsid w:val="008A21A0"/>
    <w:rsid w:val="008A5AFD"/>
    <w:rsid w:val="008B47B4"/>
    <w:rsid w:val="008B5396"/>
    <w:rsid w:val="008B7792"/>
    <w:rsid w:val="008C3411"/>
    <w:rsid w:val="008C4913"/>
    <w:rsid w:val="008C4BCA"/>
    <w:rsid w:val="008C5478"/>
    <w:rsid w:val="008C57E5"/>
    <w:rsid w:val="008C5AD6"/>
    <w:rsid w:val="008C5D4E"/>
    <w:rsid w:val="008C679E"/>
    <w:rsid w:val="008C7A4B"/>
    <w:rsid w:val="008D0C05"/>
    <w:rsid w:val="008D1BDF"/>
    <w:rsid w:val="008D30B5"/>
    <w:rsid w:val="008D71CE"/>
    <w:rsid w:val="008E0E94"/>
    <w:rsid w:val="008E444B"/>
    <w:rsid w:val="008F039B"/>
    <w:rsid w:val="008F1C67"/>
    <w:rsid w:val="008F238D"/>
    <w:rsid w:val="008F58A3"/>
    <w:rsid w:val="008F5B1E"/>
    <w:rsid w:val="008F5FD0"/>
    <w:rsid w:val="00905A7F"/>
    <w:rsid w:val="009106C4"/>
    <w:rsid w:val="00910F8F"/>
    <w:rsid w:val="0091118D"/>
    <w:rsid w:val="00916225"/>
    <w:rsid w:val="009225A7"/>
    <w:rsid w:val="009244A8"/>
    <w:rsid w:val="00927FEB"/>
    <w:rsid w:val="009304E7"/>
    <w:rsid w:val="0093121E"/>
    <w:rsid w:val="009316BA"/>
    <w:rsid w:val="009321C8"/>
    <w:rsid w:val="00936D66"/>
    <w:rsid w:val="009406FE"/>
    <w:rsid w:val="0094091B"/>
    <w:rsid w:val="00944591"/>
    <w:rsid w:val="00944CAA"/>
    <w:rsid w:val="00951CE8"/>
    <w:rsid w:val="00953565"/>
    <w:rsid w:val="00954C90"/>
    <w:rsid w:val="00957D5A"/>
    <w:rsid w:val="00962886"/>
    <w:rsid w:val="009700AD"/>
    <w:rsid w:val="009723A1"/>
    <w:rsid w:val="00973614"/>
    <w:rsid w:val="00973FC9"/>
    <w:rsid w:val="0097724C"/>
    <w:rsid w:val="00980866"/>
    <w:rsid w:val="00980D24"/>
    <w:rsid w:val="009824DF"/>
    <w:rsid w:val="0098405A"/>
    <w:rsid w:val="00991A93"/>
    <w:rsid w:val="00991EDD"/>
    <w:rsid w:val="009A0A71"/>
    <w:rsid w:val="009A0E5E"/>
    <w:rsid w:val="009B09CD"/>
    <w:rsid w:val="009B2383"/>
    <w:rsid w:val="009B4356"/>
    <w:rsid w:val="009C16DC"/>
    <w:rsid w:val="009C30AA"/>
    <w:rsid w:val="009C43D1"/>
    <w:rsid w:val="009C4CDE"/>
    <w:rsid w:val="009C59A6"/>
    <w:rsid w:val="009C6A52"/>
    <w:rsid w:val="009C7670"/>
    <w:rsid w:val="009D0AB2"/>
    <w:rsid w:val="009D3276"/>
    <w:rsid w:val="009D444C"/>
    <w:rsid w:val="009D4525"/>
    <w:rsid w:val="009D5C7E"/>
    <w:rsid w:val="009E1533"/>
    <w:rsid w:val="009E2785"/>
    <w:rsid w:val="009E3C3A"/>
    <w:rsid w:val="009E63F3"/>
    <w:rsid w:val="009F08F6"/>
    <w:rsid w:val="009F3F07"/>
    <w:rsid w:val="009F5102"/>
    <w:rsid w:val="00A00EE5"/>
    <w:rsid w:val="00A02B25"/>
    <w:rsid w:val="00A02DE1"/>
    <w:rsid w:val="00A03521"/>
    <w:rsid w:val="00A04239"/>
    <w:rsid w:val="00A049E2"/>
    <w:rsid w:val="00A1344B"/>
    <w:rsid w:val="00A1696D"/>
    <w:rsid w:val="00A219E7"/>
    <w:rsid w:val="00A2417A"/>
    <w:rsid w:val="00A269FD"/>
    <w:rsid w:val="00A26D8D"/>
    <w:rsid w:val="00A31C69"/>
    <w:rsid w:val="00A40884"/>
    <w:rsid w:val="00A42847"/>
    <w:rsid w:val="00A43B6B"/>
    <w:rsid w:val="00A45C7E"/>
    <w:rsid w:val="00A477E6"/>
    <w:rsid w:val="00A47C1B"/>
    <w:rsid w:val="00A5337D"/>
    <w:rsid w:val="00A567A0"/>
    <w:rsid w:val="00A57CE8"/>
    <w:rsid w:val="00A624C5"/>
    <w:rsid w:val="00A664F7"/>
    <w:rsid w:val="00A66CBC"/>
    <w:rsid w:val="00A70990"/>
    <w:rsid w:val="00A70ABD"/>
    <w:rsid w:val="00A7631E"/>
    <w:rsid w:val="00A80E2F"/>
    <w:rsid w:val="00A817C8"/>
    <w:rsid w:val="00A844CE"/>
    <w:rsid w:val="00A90385"/>
    <w:rsid w:val="00A91EAA"/>
    <w:rsid w:val="00A9264B"/>
    <w:rsid w:val="00A93EDC"/>
    <w:rsid w:val="00A9566A"/>
    <w:rsid w:val="00A96DCC"/>
    <w:rsid w:val="00AA188F"/>
    <w:rsid w:val="00AA3C3D"/>
    <w:rsid w:val="00AA63A9"/>
    <w:rsid w:val="00AA6F19"/>
    <w:rsid w:val="00AA7E07"/>
    <w:rsid w:val="00AB17F6"/>
    <w:rsid w:val="00AB5B71"/>
    <w:rsid w:val="00AC10DF"/>
    <w:rsid w:val="00AC76C6"/>
    <w:rsid w:val="00AD0F57"/>
    <w:rsid w:val="00AD268D"/>
    <w:rsid w:val="00AD3749"/>
    <w:rsid w:val="00AD49D7"/>
    <w:rsid w:val="00AD5774"/>
    <w:rsid w:val="00AD6723"/>
    <w:rsid w:val="00AD6AE6"/>
    <w:rsid w:val="00AE001D"/>
    <w:rsid w:val="00AE35C7"/>
    <w:rsid w:val="00AE40ED"/>
    <w:rsid w:val="00AF501E"/>
    <w:rsid w:val="00AF6DC7"/>
    <w:rsid w:val="00B0051A"/>
    <w:rsid w:val="00B03DB7"/>
    <w:rsid w:val="00B04957"/>
    <w:rsid w:val="00B04CB8"/>
    <w:rsid w:val="00B055E3"/>
    <w:rsid w:val="00B11981"/>
    <w:rsid w:val="00B16515"/>
    <w:rsid w:val="00B2007F"/>
    <w:rsid w:val="00B22098"/>
    <w:rsid w:val="00B42C4E"/>
    <w:rsid w:val="00B447D8"/>
    <w:rsid w:val="00B45A5E"/>
    <w:rsid w:val="00B45D65"/>
    <w:rsid w:val="00B4662C"/>
    <w:rsid w:val="00B51194"/>
    <w:rsid w:val="00B52374"/>
    <w:rsid w:val="00B523B3"/>
    <w:rsid w:val="00B5499F"/>
    <w:rsid w:val="00B54BCB"/>
    <w:rsid w:val="00B56B13"/>
    <w:rsid w:val="00B576DF"/>
    <w:rsid w:val="00B60DD2"/>
    <w:rsid w:val="00B63F1C"/>
    <w:rsid w:val="00B64D60"/>
    <w:rsid w:val="00B65E8B"/>
    <w:rsid w:val="00B7006B"/>
    <w:rsid w:val="00B73C63"/>
    <w:rsid w:val="00B74E3D"/>
    <w:rsid w:val="00B753D1"/>
    <w:rsid w:val="00B77BB8"/>
    <w:rsid w:val="00B81FE0"/>
    <w:rsid w:val="00B83455"/>
    <w:rsid w:val="00B844E8"/>
    <w:rsid w:val="00B871F9"/>
    <w:rsid w:val="00B917B2"/>
    <w:rsid w:val="00B91930"/>
    <w:rsid w:val="00B9272C"/>
    <w:rsid w:val="00B93B07"/>
    <w:rsid w:val="00B948A4"/>
    <w:rsid w:val="00B94B98"/>
    <w:rsid w:val="00B94CAC"/>
    <w:rsid w:val="00B9776B"/>
    <w:rsid w:val="00BA787B"/>
    <w:rsid w:val="00BB20F2"/>
    <w:rsid w:val="00BB67AE"/>
    <w:rsid w:val="00BC3ED3"/>
    <w:rsid w:val="00BC5869"/>
    <w:rsid w:val="00BC784C"/>
    <w:rsid w:val="00BD003A"/>
    <w:rsid w:val="00BD1D45"/>
    <w:rsid w:val="00BD3099"/>
    <w:rsid w:val="00BD3E62"/>
    <w:rsid w:val="00BE4DD2"/>
    <w:rsid w:val="00BE4ED3"/>
    <w:rsid w:val="00BF321B"/>
    <w:rsid w:val="00BF3773"/>
    <w:rsid w:val="00BF3E14"/>
    <w:rsid w:val="00BF4644"/>
    <w:rsid w:val="00C00D18"/>
    <w:rsid w:val="00C03B8D"/>
    <w:rsid w:val="00C04004"/>
    <w:rsid w:val="00C04532"/>
    <w:rsid w:val="00C06D1A"/>
    <w:rsid w:val="00C078F3"/>
    <w:rsid w:val="00C1087D"/>
    <w:rsid w:val="00C1097C"/>
    <w:rsid w:val="00C11438"/>
    <w:rsid w:val="00C1356B"/>
    <w:rsid w:val="00C151D0"/>
    <w:rsid w:val="00C16F3D"/>
    <w:rsid w:val="00C21960"/>
    <w:rsid w:val="00C237F5"/>
    <w:rsid w:val="00C24241"/>
    <w:rsid w:val="00C247D2"/>
    <w:rsid w:val="00C24A70"/>
    <w:rsid w:val="00C317AA"/>
    <w:rsid w:val="00C325C5"/>
    <w:rsid w:val="00C327E2"/>
    <w:rsid w:val="00C340E9"/>
    <w:rsid w:val="00C34B1A"/>
    <w:rsid w:val="00C3583C"/>
    <w:rsid w:val="00C36247"/>
    <w:rsid w:val="00C374D9"/>
    <w:rsid w:val="00C44625"/>
    <w:rsid w:val="00C4580E"/>
    <w:rsid w:val="00C45A69"/>
    <w:rsid w:val="00C46AA2"/>
    <w:rsid w:val="00C471C3"/>
    <w:rsid w:val="00C537A5"/>
    <w:rsid w:val="00C53FF6"/>
    <w:rsid w:val="00C542F0"/>
    <w:rsid w:val="00C559F0"/>
    <w:rsid w:val="00C55F0E"/>
    <w:rsid w:val="00C57CDB"/>
    <w:rsid w:val="00C60A9B"/>
    <w:rsid w:val="00C6108B"/>
    <w:rsid w:val="00C723BC"/>
    <w:rsid w:val="00C75443"/>
    <w:rsid w:val="00C80D03"/>
    <w:rsid w:val="00C80D37"/>
    <w:rsid w:val="00C8151A"/>
    <w:rsid w:val="00C81770"/>
    <w:rsid w:val="00C82355"/>
    <w:rsid w:val="00C82609"/>
    <w:rsid w:val="00C83BB4"/>
    <w:rsid w:val="00C85C0F"/>
    <w:rsid w:val="00C8795F"/>
    <w:rsid w:val="00C95FF7"/>
    <w:rsid w:val="00C975ED"/>
    <w:rsid w:val="00CA2591"/>
    <w:rsid w:val="00CA7B49"/>
    <w:rsid w:val="00CB285C"/>
    <w:rsid w:val="00CB7A46"/>
    <w:rsid w:val="00CC02A9"/>
    <w:rsid w:val="00CC3806"/>
    <w:rsid w:val="00CC4C58"/>
    <w:rsid w:val="00CD0ABD"/>
    <w:rsid w:val="00CD259C"/>
    <w:rsid w:val="00CD3161"/>
    <w:rsid w:val="00CD486C"/>
    <w:rsid w:val="00CE3DDC"/>
    <w:rsid w:val="00CE5DF5"/>
    <w:rsid w:val="00CE5F62"/>
    <w:rsid w:val="00CE63EE"/>
    <w:rsid w:val="00CF16FB"/>
    <w:rsid w:val="00CF2295"/>
    <w:rsid w:val="00CF3BDE"/>
    <w:rsid w:val="00CF4E85"/>
    <w:rsid w:val="00D07ABE"/>
    <w:rsid w:val="00D135E9"/>
    <w:rsid w:val="00D307A6"/>
    <w:rsid w:val="00D323B1"/>
    <w:rsid w:val="00D3353E"/>
    <w:rsid w:val="00D35DB6"/>
    <w:rsid w:val="00D36C35"/>
    <w:rsid w:val="00D42073"/>
    <w:rsid w:val="00D43BA3"/>
    <w:rsid w:val="00D5432B"/>
    <w:rsid w:val="00D5494D"/>
    <w:rsid w:val="00D574CA"/>
    <w:rsid w:val="00D57819"/>
    <w:rsid w:val="00D6072C"/>
    <w:rsid w:val="00D618A3"/>
    <w:rsid w:val="00D627E0"/>
    <w:rsid w:val="00D67F4A"/>
    <w:rsid w:val="00D67FC3"/>
    <w:rsid w:val="00D72906"/>
    <w:rsid w:val="00D72BC8"/>
    <w:rsid w:val="00D73E07"/>
    <w:rsid w:val="00D826B4"/>
    <w:rsid w:val="00D84566"/>
    <w:rsid w:val="00D92951"/>
    <w:rsid w:val="00D94736"/>
    <w:rsid w:val="00D94B05"/>
    <w:rsid w:val="00D9667F"/>
    <w:rsid w:val="00DA3D06"/>
    <w:rsid w:val="00DA417C"/>
    <w:rsid w:val="00DA44F5"/>
    <w:rsid w:val="00DA4FD0"/>
    <w:rsid w:val="00DB5542"/>
    <w:rsid w:val="00DB6B0C"/>
    <w:rsid w:val="00DB7D1B"/>
    <w:rsid w:val="00DB7D5A"/>
    <w:rsid w:val="00DC0CA2"/>
    <w:rsid w:val="00DC176F"/>
    <w:rsid w:val="00DC2B1D"/>
    <w:rsid w:val="00DC77AA"/>
    <w:rsid w:val="00DD3BD5"/>
    <w:rsid w:val="00DD6953"/>
    <w:rsid w:val="00DD6EB7"/>
    <w:rsid w:val="00DE2E19"/>
    <w:rsid w:val="00DE31CC"/>
    <w:rsid w:val="00DE385C"/>
    <w:rsid w:val="00DE4790"/>
    <w:rsid w:val="00DE6B30"/>
    <w:rsid w:val="00DF15D7"/>
    <w:rsid w:val="00DF1B3E"/>
    <w:rsid w:val="00DF57E2"/>
    <w:rsid w:val="00DF6CC2"/>
    <w:rsid w:val="00E006E4"/>
    <w:rsid w:val="00E02AAD"/>
    <w:rsid w:val="00E0769B"/>
    <w:rsid w:val="00E07E4A"/>
    <w:rsid w:val="00E126DB"/>
    <w:rsid w:val="00E153EE"/>
    <w:rsid w:val="00E205DA"/>
    <w:rsid w:val="00E21449"/>
    <w:rsid w:val="00E23447"/>
    <w:rsid w:val="00E2732F"/>
    <w:rsid w:val="00E32218"/>
    <w:rsid w:val="00E33B8F"/>
    <w:rsid w:val="00E378D8"/>
    <w:rsid w:val="00E50DBB"/>
    <w:rsid w:val="00E52912"/>
    <w:rsid w:val="00E53C1B"/>
    <w:rsid w:val="00E54D26"/>
    <w:rsid w:val="00E5708C"/>
    <w:rsid w:val="00E600A9"/>
    <w:rsid w:val="00E610D6"/>
    <w:rsid w:val="00E63F28"/>
    <w:rsid w:val="00E65013"/>
    <w:rsid w:val="00E6743C"/>
    <w:rsid w:val="00E71C91"/>
    <w:rsid w:val="00E74E87"/>
    <w:rsid w:val="00E80182"/>
    <w:rsid w:val="00E8027B"/>
    <w:rsid w:val="00E81437"/>
    <w:rsid w:val="00E827E9"/>
    <w:rsid w:val="00E843E8"/>
    <w:rsid w:val="00E870EF"/>
    <w:rsid w:val="00E873C2"/>
    <w:rsid w:val="00E9535F"/>
    <w:rsid w:val="00EA2CE4"/>
    <w:rsid w:val="00EA48D0"/>
    <w:rsid w:val="00EA6DCB"/>
    <w:rsid w:val="00EB5ADB"/>
    <w:rsid w:val="00ED6FC5"/>
    <w:rsid w:val="00EE2AF3"/>
    <w:rsid w:val="00EE3418"/>
    <w:rsid w:val="00EE3AA1"/>
    <w:rsid w:val="00EE55B2"/>
    <w:rsid w:val="00EE7DA9"/>
    <w:rsid w:val="00EF34D3"/>
    <w:rsid w:val="00EF6B9E"/>
    <w:rsid w:val="00F04FF6"/>
    <w:rsid w:val="00F109FC"/>
    <w:rsid w:val="00F250AD"/>
    <w:rsid w:val="00F2561F"/>
    <w:rsid w:val="00F2637D"/>
    <w:rsid w:val="00F342FD"/>
    <w:rsid w:val="00F34E9E"/>
    <w:rsid w:val="00F41684"/>
    <w:rsid w:val="00F44755"/>
    <w:rsid w:val="00F455E0"/>
    <w:rsid w:val="00F45E7C"/>
    <w:rsid w:val="00F50369"/>
    <w:rsid w:val="00F5458D"/>
    <w:rsid w:val="00F54F3A"/>
    <w:rsid w:val="00F605D2"/>
    <w:rsid w:val="00F659E1"/>
    <w:rsid w:val="00F662D7"/>
    <w:rsid w:val="00F749F3"/>
    <w:rsid w:val="00F808C5"/>
    <w:rsid w:val="00F832E1"/>
    <w:rsid w:val="00F83377"/>
    <w:rsid w:val="00F85369"/>
    <w:rsid w:val="00F85A01"/>
    <w:rsid w:val="00F862D3"/>
    <w:rsid w:val="00F91B77"/>
    <w:rsid w:val="00F93DC9"/>
    <w:rsid w:val="00F94872"/>
    <w:rsid w:val="00F967E0"/>
    <w:rsid w:val="00F96A6A"/>
    <w:rsid w:val="00FA5D88"/>
    <w:rsid w:val="00FA69FB"/>
    <w:rsid w:val="00FA6D0A"/>
    <w:rsid w:val="00FA7258"/>
    <w:rsid w:val="00FA751A"/>
    <w:rsid w:val="00FB0152"/>
    <w:rsid w:val="00FB0F93"/>
    <w:rsid w:val="00FB1482"/>
    <w:rsid w:val="00FB1A63"/>
    <w:rsid w:val="00FB33E4"/>
    <w:rsid w:val="00FB4388"/>
    <w:rsid w:val="00FC18E0"/>
    <w:rsid w:val="00FC20C3"/>
    <w:rsid w:val="00FC29BA"/>
    <w:rsid w:val="00FC40B2"/>
    <w:rsid w:val="00FC586E"/>
    <w:rsid w:val="00FC64E4"/>
    <w:rsid w:val="00FD554D"/>
    <w:rsid w:val="00FD5B24"/>
    <w:rsid w:val="00FE09DE"/>
    <w:rsid w:val="00FE31E9"/>
    <w:rsid w:val="00FE362B"/>
    <w:rsid w:val="00FE37EF"/>
    <w:rsid w:val="00FE5C16"/>
    <w:rsid w:val="00FE6D24"/>
    <w:rsid w:val="00FF373C"/>
    <w:rsid w:val="00FF705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D7B0-343F-40C1-ACAA-A3E74C80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1643</Words>
  <Characters>9370</Characters>
  <Application>Microsoft Office Word</Application>
  <DocSecurity>0</DocSecurity>
  <Lines>78</Lines>
  <Paragraphs>21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doc.: IEEE 802.11-12/1234r0</vt:lpstr>
    </vt:vector>
  </TitlesOfParts>
  <Company>Cisco Systems</Company>
  <LinksUpToDate>false</LinksUpToDate>
  <CharactersWithSpaces>10992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Kenichi Mori</cp:lastModifiedBy>
  <cp:revision>34</cp:revision>
  <cp:lastPrinted>2014-06-16T05:20:00Z</cp:lastPrinted>
  <dcterms:created xsi:type="dcterms:W3CDTF">2014-06-15T22:16:00Z</dcterms:created>
  <dcterms:modified xsi:type="dcterms:W3CDTF">2014-07-11T01:06:00Z</dcterms:modified>
</cp:coreProperties>
</file>