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C72FA" w:rsidP="00285684">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285684">
              <w:rPr>
                <w:b/>
                <w:sz w:val="28"/>
              </w:rPr>
              <w:t>May</w:t>
            </w:r>
            <w:r w:rsidR="00161A40">
              <w:rPr>
                <w:b/>
                <w:sz w:val="28"/>
              </w:rPr>
              <w:t xml:space="preserve"> 2014 Plenary meeting, </w:t>
            </w:r>
            <w:r w:rsidR="00285684">
              <w:rPr>
                <w:b/>
                <w:sz w:val="28"/>
              </w:rPr>
              <w:t>Waikoloa</w:t>
            </w:r>
            <w:r w:rsidR="00161A40">
              <w:rPr>
                <w:b/>
                <w:sz w:val="28"/>
              </w:rPr>
              <w:t xml:space="preserve">, </w:t>
            </w:r>
            <w:r w:rsidR="00285684">
              <w:rPr>
                <w:b/>
                <w:sz w:val="28"/>
              </w:rPr>
              <w:t>HI</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FA5711" w:rsidP="00FA5711">
            <w:pPr>
              <w:pStyle w:val="covertext"/>
              <w:tabs>
                <w:tab w:val="left" w:pos="4809"/>
              </w:tabs>
              <w:snapToGrid w:val="0"/>
            </w:pPr>
            <w:r>
              <w:t>8</w:t>
            </w:r>
            <w:r w:rsidRPr="00FA5711">
              <w:rPr>
                <w:vertAlign w:val="superscript"/>
              </w:rPr>
              <w:t>th</w:t>
            </w:r>
            <w:r>
              <w:t xml:space="preserve"> </w:t>
            </w:r>
            <w:proofErr w:type="gramStart"/>
            <w:r>
              <w:t>June</w:t>
            </w:r>
            <w:r w:rsidR="001652E5">
              <w:t xml:space="preserve"> </w:t>
            </w:r>
            <w:r w:rsidR="001C7781">
              <w:t xml:space="preserve"> 201</w:t>
            </w:r>
            <w:r w:rsidR="009E684D">
              <w:t>4</w:t>
            </w:r>
            <w:proofErr w:type="gramEnd"/>
            <w:r w:rsidR="0083537A">
              <w:tab/>
            </w:r>
          </w:p>
        </w:tc>
      </w:tr>
      <w:tr w:rsidR="001C7781" w:rsidRPr="00801B7C">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FA5711">
            <w:pPr>
              <w:pStyle w:val="covertext"/>
              <w:snapToGrid w:val="0"/>
            </w:pPr>
            <w:r>
              <w:t xml:space="preserve">TG9 </w:t>
            </w:r>
            <w:r w:rsidR="001C7781">
              <w:t>KMP</w:t>
            </w:r>
            <w:r>
              <w:t xml:space="preserve"> </w:t>
            </w:r>
            <w:r w:rsidR="001C7781">
              <w:t xml:space="preserve">Minutes for </w:t>
            </w:r>
            <w:r w:rsidR="00FA5711">
              <w:t>May</w:t>
            </w:r>
            <w:r w:rsidR="009E684D">
              <w:t xml:space="preserve"> </w:t>
            </w:r>
            <w:r w:rsidR="00B73235">
              <w:t>201</w:t>
            </w:r>
            <w:r w:rsidR="009E684D">
              <w:t>4</w:t>
            </w:r>
            <w:r w:rsidR="00AA26B9">
              <w:t xml:space="preserve"> </w:t>
            </w:r>
            <w:r w:rsidR="00FA5711">
              <w:t>Interim</w:t>
            </w:r>
            <w:r w:rsidR="00220390">
              <w:t xml:space="preserve">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FA5711">
            <w:pPr>
              <w:pStyle w:val="covertext"/>
              <w:snapToGrid w:val="0"/>
            </w:pPr>
            <w:r>
              <w:t xml:space="preserve">TG9 KMP Minutes for </w:t>
            </w:r>
            <w:r w:rsidR="00FA5711">
              <w:t>May</w:t>
            </w:r>
            <w:r>
              <w:t xml:space="preserve"> 201</w:t>
            </w:r>
            <w:r w:rsidR="009E684D">
              <w:t>4</w:t>
            </w:r>
            <w:r>
              <w:t xml:space="preserve"> </w:t>
            </w:r>
            <w:r w:rsidR="00FA5711">
              <w:t>Interim</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F64346" w:rsidRPr="00270168" w:rsidRDefault="00F64346" w:rsidP="00D12842">
      <w:pPr>
        <w:spacing w:before="120"/>
        <w:rPr>
          <w:szCs w:val="24"/>
        </w:rPr>
      </w:pPr>
    </w:p>
    <w:p w:rsidR="00F64346" w:rsidRDefault="00FA5711" w:rsidP="00F64346">
      <w:pPr>
        <w:spacing w:before="120"/>
        <w:rPr>
          <w:b/>
          <w:bCs/>
          <w:sz w:val="28"/>
          <w:szCs w:val="28"/>
        </w:rPr>
      </w:pPr>
      <w:r>
        <w:rPr>
          <w:b/>
          <w:bCs/>
          <w:sz w:val="28"/>
          <w:szCs w:val="28"/>
        </w:rPr>
        <w:t>Monday</w:t>
      </w:r>
      <w:r w:rsidR="00F64346">
        <w:rPr>
          <w:b/>
          <w:bCs/>
          <w:sz w:val="28"/>
          <w:szCs w:val="28"/>
        </w:rPr>
        <w:t xml:space="preserve"> </w:t>
      </w:r>
      <w:r>
        <w:rPr>
          <w:b/>
          <w:bCs/>
          <w:sz w:val="28"/>
          <w:szCs w:val="28"/>
        </w:rPr>
        <w:t>May</w:t>
      </w:r>
      <w:r w:rsidR="00161A40">
        <w:rPr>
          <w:b/>
          <w:bCs/>
          <w:sz w:val="28"/>
          <w:szCs w:val="28"/>
        </w:rPr>
        <w:t xml:space="preserve"> 1</w:t>
      </w:r>
      <w:r>
        <w:rPr>
          <w:b/>
          <w:bCs/>
          <w:sz w:val="28"/>
          <w:szCs w:val="28"/>
        </w:rPr>
        <w:t>2</w:t>
      </w:r>
      <w:r w:rsidR="0076229D" w:rsidRPr="0076229D">
        <w:rPr>
          <w:b/>
          <w:bCs/>
          <w:sz w:val="28"/>
          <w:szCs w:val="28"/>
          <w:vertAlign w:val="superscript"/>
        </w:rPr>
        <w:t>th</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Pr>
          <w:b/>
          <w:bCs/>
          <w:sz w:val="28"/>
          <w:szCs w:val="28"/>
        </w:rPr>
        <w:t>PM2</w:t>
      </w:r>
      <w:r w:rsidR="00F64346">
        <w:rPr>
          <w:b/>
          <w:bCs/>
          <w:sz w:val="28"/>
          <w:szCs w:val="28"/>
        </w:rPr>
        <w:t xml:space="preserve"> session</w:t>
      </w:r>
    </w:p>
    <w:p w:rsidR="00470BB5" w:rsidRDefault="00470BB5" w:rsidP="00F64346">
      <w:pPr>
        <w:spacing w:before="120"/>
        <w:rPr>
          <w:b/>
          <w:bCs/>
          <w:sz w:val="28"/>
          <w:szCs w:val="28"/>
        </w:rPr>
      </w:pPr>
    </w:p>
    <w:p w:rsidR="0076229D" w:rsidRDefault="00FA5711" w:rsidP="0076229D">
      <w:r>
        <w:t>C</w:t>
      </w:r>
      <w:r w:rsidR="0076229D">
        <w:t xml:space="preserve">hair </w:t>
      </w:r>
      <w:r>
        <w:t>Robert Moskowitz</w:t>
      </w:r>
      <w:r w:rsidR="0076229D">
        <w:t xml:space="preserve"> (</w:t>
      </w:r>
      <w:r>
        <w:t>Verizon</w:t>
      </w:r>
      <w:r w:rsidR="0076229D">
        <w:t>) c</w:t>
      </w:r>
      <w:r w:rsidR="0076229D" w:rsidRPr="00F54648">
        <w:t xml:space="preserve">alled </w:t>
      </w:r>
      <w:r w:rsidR="0076229D">
        <w:t>the meeting to</w:t>
      </w:r>
      <w:r>
        <w:t xml:space="preserve"> order.</w:t>
      </w:r>
    </w:p>
    <w:p w:rsidR="00DC2411" w:rsidRPr="00F54648" w:rsidRDefault="00DC2411" w:rsidP="0076229D"/>
    <w:p w:rsidR="0076229D" w:rsidRDefault="00FA5711" w:rsidP="0076229D">
      <w:r>
        <w:t xml:space="preserve">The </w:t>
      </w:r>
      <w:r w:rsidR="00161A40">
        <w:t>c</w:t>
      </w:r>
      <w:r w:rsidR="0076229D">
        <w:t xml:space="preserve">hair reminded all to record their </w:t>
      </w:r>
      <w:r w:rsidR="0076229D" w:rsidRPr="00F54648">
        <w:t>attendance</w:t>
      </w:r>
      <w:r w:rsidR="00022F50">
        <w:t>.</w:t>
      </w:r>
    </w:p>
    <w:p w:rsidR="00DC2411" w:rsidRPr="00F54648" w:rsidRDefault="00DC2411" w:rsidP="0076229D"/>
    <w:p w:rsidR="0076229D" w:rsidRDefault="00FA5711" w:rsidP="0076229D">
      <w:r>
        <w:t xml:space="preserve">The </w:t>
      </w:r>
      <w:r w:rsidR="00161A40">
        <w:t>c</w:t>
      </w:r>
      <w:r w:rsidR="0076229D">
        <w:t xml:space="preserve">hair showed </w:t>
      </w:r>
      <w:r w:rsidR="00DC2411">
        <w:t>the o</w:t>
      </w:r>
      <w:r w:rsidR="0076229D">
        <w:t xml:space="preserve">pening report </w:t>
      </w:r>
      <w:r w:rsidR="00DC2411">
        <w:t xml:space="preserve">document </w:t>
      </w:r>
      <w:r w:rsidR="0076229D">
        <w:t>15-14-</w:t>
      </w:r>
      <w:r>
        <w:t>285-01</w:t>
      </w:r>
      <w:r w:rsidR="0076229D">
        <w:t>-0009</w:t>
      </w:r>
      <w:r w:rsidR="00DC2411">
        <w:t xml:space="preserve"> and outlined the activities for the week. </w:t>
      </w:r>
      <w:r w:rsidR="00C611D2">
        <w:t>Of particular importan</w:t>
      </w:r>
      <w:r>
        <w:t>ce was review of the pre-draft 7 of the Recommended Practice and dealing with the loss of the editor’s participation.</w:t>
      </w:r>
    </w:p>
    <w:p w:rsidR="00DC2411" w:rsidRDefault="00DC2411" w:rsidP="0076229D"/>
    <w:p w:rsidR="00DC2411" w:rsidRDefault="00DC2411" w:rsidP="00DC2411">
      <w:r>
        <w:t>Chair called the group’s attention to the IEEE patent policy and made a call for notification of essential patents.  There were no responses in the meeting.</w:t>
      </w:r>
    </w:p>
    <w:p w:rsidR="00DC2411" w:rsidRDefault="00DC2411" w:rsidP="00DC2411"/>
    <w:p w:rsidR="004F678F" w:rsidRDefault="00DC2411" w:rsidP="0076229D">
      <w:r>
        <w:t xml:space="preserve">The minutes of the </w:t>
      </w:r>
      <w:r w:rsidR="00FA5711">
        <w:t>March</w:t>
      </w:r>
      <w:r>
        <w:t xml:space="preserve"> meeting in </w:t>
      </w:r>
      <w:r w:rsidR="00FA5711">
        <w:t>Beijing</w:t>
      </w:r>
      <w:r w:rsidR="0076229D">
        <w:t xml:space="preserve"> </w:t>
      </w:r>
      <w:r>
        <w:t xml:space="preserve">were </w:t>
      </w:r>
      <w:r w:rsidR="0076229D">
        <w:t>accepted by acclamation</w:t>
      </w:r>
      <w:r>
        <w:t xml:space="preserve"> with no discussion or objections.</w:t>
      </w:r>
    </w:p>
    <w:p w:rsidR="00470BB5" w:rsidRDefault="00470BB5" w:rsidP="00470BB5">
      <w:pPr>
        <w:spacing w:before="240"/>
      </w:pPr>
      <w:r>
        <w:t>Paul Chilton (NXP Semiconductor), task group editor and secretary, is no longer able to participate in these standards activities.  The editor role will need to be filled within the next two months if progress is to continue going into the July meeting.  Task group participants will handle secretarial duties on a rotating basis.</w:t>
      </w:r>
    </w:p>
    <w:p w:rsidR="00470BB5" w:rsidRDefault="00470BB5" w:rsidP="00AC6B09">
      <w:pPr>
        <w:spacing w:before="240"/>
      </w:pPr>
      <w:r>
        <w:t>Bob Moskowitz (Verizon) will be distributing the current draft to some non-working group members for their input.  The pool of other contributors is expected to include IETF members and other security experts.  Zach Shelby (ARM) will look at forwarding the pre-draft 7 to other employees at ARM.  Richard Kelsey was also suggested as an outside reviewer for the document.</w:t>
      </w:r>
      <w:bookmarkStart w:id="0" w:name="_GoBack"/>
      <w:bookmarkEnd w:id="0"/>
    </w:p>
    <w:p w:rsidR="00AC6B09" w:rsidRPr="00C611D2" w:rsidRDefault="00AC6B09" w:rsidP="00AC6B09">
      <w:pPr>
        <w:spacing w:before="240"/>
      </w:pPr>
      <w:r>
        <w:t>The meeting was r</w:t>
      </w:r>
      <w:r w:rsidR="00FA5711">
        <w:t>ecessed at 17:39</w:t>
      </w:r>
    </w:p>
    <w:p w:rsidR="004F678F" w:rsidRDefault="00FA5711" w:rsidP="004F678F">
      <w:pPr>
        <w:spacing w:before="120"/>
        <w:rPr>
          <w:b/>
          <w:bCs/>
          <w:sz w:val="28"/>
          <w:szCs w:val="28"/>
        </w:rPr>
      </w:pPr>
      <w:r>
        <w:rPr>
          <w:b/>
          <w:bCs/>
          <w:sz w:val="28"/>
          <w:szCs w:val="28"/>
        </w:rPr>
        <w:t>Tuesday</w:t>
      </w:r>
      <w:r w:rsidR="004F678F">
        <w:rPr>
          <w:b/>
          <w:bCs/>
          <w:sz w:val="28"/>
          <w:szCs w:val="28"/>
        </w:rPr>
        <w:t xml:space="preserve"> </w:t>
      </w:r>
      <w:r>
        <w:rPr>
          <w:b/>
          <w:bCs/>
          <w:sz w:val="28"/>
          <w:szCs w:val="28"/>
        </w:rPr>
        <w:t>May</w:t>
      </w:r>
      <w:r w:rsidR="00C611D2">
        <w:rPr>
          <w:b/>
          <w:bCs/>
          <w:sz w:val="28"/>
          <w:szCs w:val="28"/>
        </w:rPr>
        <w:t xml:space="preserve"> 1</w:t>
      </w:r>
      <w:r>
        <w:rPr>
          <w:b/>
          <w:bCs/>
          <w:sz w:val="28"/>
          <w:szCs w:val="28"/>
        </w:rPr>
        <w:t>3</w:t>
      </w:r>
      <w:r w:rsidR="00C611D2" w:rsidRPr="00C611D2">
        <w:rPr>
          <w:b/>
          <w:bCs/>
          <w:sz w:val="28"/>
          <w:szCs w:val="28"/>
          <w:vertAlign w:val="superscript"/>
        </w:rPr>
        <w:t>th</w:t>
      </w:r>
      <w:r>
        <w:rPr>
          <w:b/>
          <w:bCs/>
          <w:sz w:val="28"/>
          <w:szCs w:val="28"/>
        </w:rPr>
        <w:t xml:space="preserve"> 2014 A</w:t>
      </w:r>
      <w:r w:rsidR="004F678F">
        <w:rPr>
          <w:b/>
          <w:bCs/>
          <w:sz w:val="28"/>
          <w:szCs w:val="28"/>
        </w:rPr>
        <w:t>M2 session</w:t>
      </w:r>
    </w:p>
    <w:p w:rsidR="009F04CF" w:rsidRDefault="009F04CF" w:rsidP="005E79E0"/>
    <w:p w:rsidR="004B4FD8" w:rsidRDefault="00FA5711" w:rsidP="005E79E0">
      <w:r>
        <w:t xml:space="preserve">The chair </w:t>
      </w:r>
      <w:r w:rsidR="00470BB5">
        <w:t>enjoined the attendees to log their attendance.  No notification of essential ballots was heard from the attendees.</w:t>
      </w:r>
    </w:p>
    <w:p w:rsidR="00470BB5" w:rsidRDefault="00470BB5" w:rsidP="005E79E0"/>
    <w:p w:rsidR="00470BB5" w:rsidRPr="00470BB5" w:rsidRDefault="00470BB5" w:rsidP="005E79E0">
      <w:pPr>
        <w:rPr>
          <w:bCs/>
          <w:szCs w:val="24"/>
        </w:rPr>
      </w:pPr>
      <w:r w:rsidRPr="00470BB5">
        <w:rPr>
          <w:bCs/>
          <w:szCs w:val="24"/>
        </w:rPr>
        <w:t>Tero Kivinen (INSIDE Secure) discussed his input on pre-draft 7 of the 802.15.9 specification.  He noted that security associations (SAs) are not paired – they are unidirectional and at best share a key with the opposite direction SA.  He pointed out other areas requiring correction in the draft from his notes.  Those notes will be submitted to the mailing list following the meeting so that all members have the opportunity to review and debate his input.  Other areas include proper use of MLME (MAC Layer Management Entity) call pairs (request/indication, confirm/response), naming of MLME call fields, removal of KMP parameters from the MLME-KMP-</w:t>
      </w:r>
      <w:proofErr w:type="spellStart"/>
      <w:r w:rsidRPr="00470BB5">
        <w:rPr>
          <w:bCs/>
          <w:szCs w:val="24"/>
        </w:rPr>
        <w:t>START.request</w:t>
      </w:r>
      <w:proofErr w:type="spellEnd"/>
      <w:r w:rsidRPr="00470BB5">
        <w:rPr>
          <w:bCs/>
          <w:szCs w:val="24"/>
        </w:rPr>
        <w:t>, whether the MLME-KMP-</w:t>
      </w:r>
      <w:proofErr w:type="spellStart"/>
      <w:r w:rsidRPr="00470BB5">
        <w:rPr>
          <w:bCs/>
          <w:szCs w:val="24"/>
        </w:rPr>
        <w:t>START.response</w:t>
      </w:r>
      <w:proofErr w:type="spellEnd"/>
      <w:r w:rsidRPr="00470BB5">
        <w:rPr>
          <w:bCs/>
          <w:szCs w:val="24"/>
        </w:rPr>
        <w:t xml:space="preserve"> call is even needed, and incorrect description of what certain calls actually do.</w:t>
      </w:r>
    </w:p>
    <w:p w:rsidR="004B4FD8" w:rsidRPr="00470BB5" w:rsidRDefault="004B4FD8" w:rsidP="005E79E0">
      <w:pPr>
        <w:rPr>
          <w:szCs w:val="24"/>
        </w:rPr>
      </w:pPr>
    </w:p>
    <w:p w:rsidR="00470BB5" w:rsidRDefault="00470BB5" w:rsidP="00470BB5">
      <w:pPr>
        <w:spacing w:before="120"/>
        <w:rPr>
          <w:b/>
          <w:bCs/>
          <w:sz w:val="28"/>
          <w:szCs w:val="28"/>
        </w:rPr>
      </w:pPr>
      <w:r>
        <w:rPr>
          <w:b/>
          <w:bCs/>
          <w:sz w:val="28"/>
          <w:szCs w:val="28"/>
        </w:rPr>
        <w:t>Thursday May 15</w:t>
      </w:r>
      <w:r w:rsidRPr="00C611D2">
        <w:rPr>
          <w:b/>
          <w:bCs/>
          <w:sz w:val="28"/>
          <w:szCs w:val="28"/>
          <w:vertAlign w:val="superscript"/>
        </w:rPr>
        <w:t>th</w:t>
      </w:r>
      <w:r>
        <w:rPr>
          <w:b/>
          <w:bCs/>
          <w:sz w:val="28"/>
          <w:szCs w:val="28"/>
        </w:rPr>
        <w:t xml:space="preserve"> 2014 PM1 session</w:t>
      </w:r>
    </w:p>
    <w:p w:rsidR="00F64346" w:rsidRDefault="00F64346" w:rsidP="00C71DFD">
      <w:pPr>
        <w:keepNext/>
        <w:rPr>
          <w:rFonts w:cs="Times New Roman"/>
        </w:rPr>
      </w:pPr>
    </w:p>
    <w:p w:rsidR="00470BB5" w:rsidRDefault="00470BB5" w:rsidP="00470BB5">
      <w:r>
        <w:t>Attendees were directed to log their attendance.  No notification of essential ballots was heard from the attendees.</w:t>
      </w:r>
    </w:p>
    <w:p w:rsidR="00470BB5" w:rsidRDefault="00470BB5" w:rsidP="00470BB5"/>
    <w:p w:rsidR="00470BB5" w:rsidRDefault="00470BB5" w:rsidP="00470BB5">
      <w:r>
        <w:t>Ben Rolfe (Blind Creek Associates) joined the meeting to discuss the details of the MLME calls to be used in IEEE 802.15.9.  The discussion was fruitful but was cut short by the end of the session.  A teleconference will be needed to conclude the discussion.</w:t>
      </w:r>
    </w:p>
    <w:p w:rsidR="00470BB5" w:rsidRDefault="00470BB5" w:rsidP="00470BB5"/>
    <w:p w:rsidR="00470BB5" w:rsidRDefault="00470BB5" w:rsidP="00470BB5">
      <w:r>
        <w:t>The sole teleconference prior to the July plenary is planned for June 5th at 12 – 1 p.m. EDT.  The chair will supply call-in details.</w:t>
      </w:r>
    </w:p>
    <w:p w:rsidR="00285684" w:rsidRDefault="00285684" w:rsidP="00470BB5"/>
    <w:p w:rsidR="00470BB5" w:rsidRPr="00285684" w:rsidRDefault="00470BB5" w:rsidP="00285684">
      <w:r>
        <w:t>The chair adjourned the meeting at 15:30.</w:t>
      </w:r>
    </w:p>
    <w:sectPr w:rsidR="00470BB5"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B5" w:rsidRDefault="00470BB5" w:rsidP="001C7781">
      <w:r>
        <w:separator/>
      </w:r>
    </w:p>
  </w:endnote>
  <w:endnote w:type="continuationSeparator" w:id="0">
    <w:p w:rsidR="00470BB5" w:rsidRDefault="00470BB5"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B5" w:rsidRDefault="00470BB5">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285684">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B5" w:rsidRDefault="00470BB5" w:rsidP="001C7781">
      <w:r>
        <w:separator/>
      </w:r>
    </w:p>
  </w:footnote>
  <w:footnote w:type="continuationSeparator" w:id="0">
    <w:p w:rsidR="00470BB5" w:rsidRDefault="00470BB5"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B5" w:rsidRDefault="00470BB5">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285684">
      <w:rPr>
        <w:b/>
        <w:noProof/>
        <w:sz w:val="28"/>
      </w:rPr>
      <w:t>May</w:t>
    </w:r>
    <w:r>
      <w:rPr>
        <w:b/>
        <w:noProof/>
        <w:sz w:val="28"/>
      </w:rPr>
      <w:t>, 2014</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4</w:t>
    </w:r>
    <w:r w:rsidRPr="00CD14BE">
      <w:rPr>
        <w:rStyle w:val="highlight1"/>
        <w:rFonts w:ascii="Times" w:hAnsi="Times"/>
        <w:color w:val="000000"/>
        <w:sz w:val="28"/>
        <w:szCs w:val="28"/>
      </w:rPr>
      <w:t>-0</w:t>
    </w:r>
    <w:r w:rsidR="00285684">
      <w:rPr>
        <w:rStyle w:val="highlight1"/>
        <w:rFonts w:ascii="Times" w:hAnsi="Times"/>
        <w:color w:val="000000"/>
        <w:sz w:val="28"/>
        <w:szCs w:val="28"/>
      </w:rPr>
      <w:t>354</w:t>
    </w:r>
    <w:r w:rsidRPr="00CD14BE">
      <w:rPr>
        <w:rStyle w:val="highlight1"/>
        <w:rFonts w:ascii="Times" w:hAnsi="Times"/>
        <w:color w:val="000000"/>
        <w:sz w:val="28"/>
        <w:szCs w:val="28"/>
      </w:rPr>
      <w:t>-0</w:t>
    </w:r>
    <w:r w:rsidR="00285684">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50922"/>
    <w:rsid w:val="002534C2"/>
    <w:rsid w:val="00270168"/>
    <w:rsid w:val="002803A5"/>
    <w:rsid w:val="00285684"/>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5167-5BE3-3E43-AAA4-63AF70C0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2014 Plenary meeting, Beijing, CN</dc:title>
  <dc:creator>Peter Yee</dc:creator>
  <cp:lastModifiedBy>Peter Yee</cp:lastModifiedBy>
  <cp:revision>2</cp:revision>
  <cp:lastPrinted>2013-12-02T12:05:00Z</cp:lastPrinted>
  <dcterms:created xsi:type="dcterms:W3CDTF">2014-06-09T00:16:00Z</dcterms:created>
  <dcterms:modified xsi:type="dcterms:W3CDTF">2014-06-09T00:16:00Z</dcterms:modified>
</cp:coreProperties>
</file>