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402CFC">
        <w:rPr>
          <w:b/>
          <w:sz w:val="28"/>
        </w:rPr>
        <w:t>15</w:t>
      </w:r>
    </w:p>
    <w:p w:rsidR="00402CFC" w:rsidRDefault="00402CFC" w:rsidP="00402CFC">
      <w:pPr>
        <w:tabs>
          <w:tab w:val="left" w:pos="2415"/>
          <w:tab w:val="center" w:pos="4680"/>
        </w:tabs>
        <w:rPr>
          <w:b/>
          <w:sz w:val="28"/>
        </w:rPr>
      </w:pPr>
      <w:r>
        <w:rPr>
          <w:b/>
          <w:sz w:val="28"/>
        </w:rPr>
        <w:tab/>
      </w:r>
      <w:r>
        <w:rPr>
          <w:b/>
          <w:sz w:val="28"/>
        </w:rPr>
        <w:tab/>
        <w:t>Wireless Personal Area Networks</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1F1CB8">
            <w:pPr>
              <w:pStyle w:val="covertext"/>
            </w:pPr>
            <w:r>
              <w:t>IEEE P802.</w:t>
            </w:r>
            <w:r w:rsidR="001F1CB8">
              <w:t>15</w:t>
            </w:r>
            <w:r>
              <w:t xml:space="preserve"> </w:t>
            </w:r>
            <w:r w:rsidR="001F1CB8" w:rsidRPr="001F1CB8">
              <w:t>Wireless Personal Area Networks</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Pr="00402CFC" w:rsidRDefault="003E49A4" w:rsidP="00402CFC">
            <w:pPr>
              <w:pStyle w:val="covertext"/>
              <w:rPr>
                <w:b/>
              </w:rPr>
            </w:pPr>
            <w:r w:rsidRPr="00402CFC">
              <w:rPr>
                <w:b/>
              </w:rPr>
              <w:fldChar w:fldCharType="begin"/>
            </w:r>
            <w:r w:rsidRPr="00402CFC">
              <w:rPr>
                <w:b/>
              </w:rPr>
              <w:instrText xml:space="preserve"> TITLE  \* MERGEFORMAT </w:instrText>
            </w:r>
            <w:r w:rsidRPr="00402CFC">
              <w:rPr>
                <w:b/>
              </w:rPr>
              <w:fldChar w:fldCharType="separate"/>
            </w:r>
            <w:r w:rsidR="001F1CB8" w:rsidRPr="001F1CB8">
              <w:rPr>
                <w:b/>
                <w:sz w:val="28"/>
              </w:rPr>
              <w:t>Minutes</w:t>
            </w:r>
            <w:r w:rsidR="001F1CB8">
              <w:rPr>
                <w:b/>
              </w:rPr>
              <w:t xml:space="preserve"> TG4r May 2014</w:t>
            </w:r>
            <w:r w:rsidRPr="00402CFC">
              <w:rPr>
                <w:b/>
                <w:sz w:val="28"/>
              </w:rPr>
              <w:fldChar w:fldCharType="end"/>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402CFC" w:rsidP="001F1CB8">
            <w:pPr>
              <w:pStyle w:val="covertext"/>
            </w:pPr>
            <w:r>
              <w:t>2</w:t>
            </w:r>
            <w:r w:rsidR="00F12ABD">
              <w:t>0</w:t>
            </w:r>
            <w:r>
              <w:t xml:space="preserve"> </w:t>
            </w:r>
            <w:r w:rsidR="00F12ABD">
              <w:t>M</w:t>
            </w:r>
            <w:r w:rsidR="001F1CB8">
              <w:t>ay</w:t>
            </w:r>
            <w:r w:rsidR="00F12ABD">
              <w:t xml:space="preserve"> </w:t>
            </w:r>
            <w:r>
              <w:t>2014</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360ACE">
            <w:pPr>
              <w:pStyle w:val="covertext"/>
              <w:spacing w:before="0" w:after="0"/>
            </w:pPr>
            <w:r>
              <w:t>[</w:t>
            </w:r>
            <w:r w:rsidR="00E66DBD">
              <w:fldChar w:fldCharType="begin"/>
            </w:r>
            <w:r w:rsidR="00E66DBD">
              <w:instrText xml:space="preserve"> AUTHOR  \* MERGEFORMAT </w:instrText>
            </w:r>
            <w:r w:rsidR="00E66DBD">
              <w:fldChar w:fldCharType="separate"/>
            </w:r>
            <w:r w:rsidR="007348D6">
              <w:rPr>
                <w:noProof/>
              </w:rPr>
              <w:t>Benjamin Rolfe</w:t>
            </w:r>
            <w:r w:rsidR="00E66DBD">
              <w:rPr>
                <w:noProof/>
              </w:rPr>
              <w:fldChar w:fldCharType="end"/>
            </w:r>
            <w:r>
              <w:t>]</w:t>
            </w:r>
            <w:r>
              <w:br/>
              <w:t>[</w:t>
            </w:r>
            <w:r w:rsidR="00E66DBD">
              <w:fldChar w:fldCharType="begin"/>
            </w:r>
            <w:r w:rsidR="00E66DBD">
              <w:instrText xml:space="preserve"> DOCPROPERTY "Company"  \* MERGEFORMAT </w:instrText>
            </w:r>
            <w:r w:rsidR="00E66DBD">
              <w:fldChar w:fldCharType="separate"/>
            </w:r>
            <w:r w:rsidR="007348D6">
              <w:t>BCA</w:t>
            </w:r>
            <w:r w:rsidR="00E66DBD">
              <w:fldChar w:fldCharType="end"/>
            </w:r>
            <w:r>
              <w:t>]</w:t>
            </w:r>
            <w:r>
              <w:br/>
              <w:t>[</w:t>
            </w:r>
            <w:r w:rsidR="00E25399">
              <w:t>PO Box</w:t>
            </w:r>
            <w:r w:rsidR="00360ACE">
              <w:t xml:space="preserve"> 798 Los Gatos CA 95031</w:t>
            </w:r>
            <w:r>
              <w:t>]</w:t>
            </w:r>
          </w:p>
        </w:tc>
        <w:tc>
          <w:tcPr>
            <w:tcW w:w="4140" w:type="dxa"/>
            <w:tcBorders>
              <w:top w:val="single" w:sz="4" w:space="0" w:color="auto"/>
              <w:bottom w:val="single" w:sz="4" w:space="0" w:color="auto"/>
            </w:tcBorders>
          </w:tcPr>
          <w:p w:rsidR="00A417AB" w:rsidRDefault="002800A4" w:rsidP="00360ACE">
            <w:pPr>
              <w:pStyle w:val="covertext"/>
              <w:tabs>
                <w:tab w:val="left" w:pos="1152"/>
              </w:tabs>
              <w:spacing w:before="0" w:after="0"/>
              <w:rPr>
                <w:sz w:val="18"/>
              </w:rPr>
            </w:pPr>
            <w:r>
              <w:t>Voice:</w:t>
            </w:r>
            <w:r>
              <w:tab/>
              <w:t>[</w:t>
            </w:r>
            <w:r w:rsidR="00496490" w:rsidRPr="00496490">
              <w:t>+1-</w:t>
            </w:r>
            <w:r w:rsidR="00360ACE">
              <w:t>408-395-720</w:t>
            </w:r>
            <w:r w:rsidR="00496490" w:rsidRPr="00496490">
              <w:t>7</w:t>
            </w:r>
            <w:r>
              <w:t>]</w:t>
            </w:r>
            <w:r>
              <w:br/>
              <w:t>Fax:</w:t>
            </w:r>
            <w:r>
              <w:tab/>
              <w:t>[   ]</w:t>
            </w:r>
            <w:r>
              <w:br/>
              <w:t>E-mail:</w:t>
            </w:r>
            <w:r>
              <w:tab/>
            </w:r>
            <w:proofErr w:type="spellStart"/>
            <w:r w:rsidR="001C66C8">
              <w:t>ben.rolfe</w:t>
            </w:r>
            <w:proofErr w:type="spellEnd"/>
            <w:r w:rsidR="001C66C8">
              <w:t xml:space="preserve"> </w:t>
            </w:r>
            <w:r w:rsidR="00496490">
              <w:t>@</w:t>
            </w:r>
            <w:r w:rsidR="007348D6">
              <w:t xml:space="preserve"> </w:t>
            </w:r>
            <w:r w:rsidR="00496490">
              <w:t>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1F1CB8" w:rsidP="001F1CB8">
            <w:pPr>
              <w:pStyle w:val="covertext"/>
            </w:pPr>
            <w:r>
              <w:t>Task Group</w:t>
            </w:r>
            <w:r w:rsidR="008E1D10">
              <w:t xml:space="preserve"> Meeting, </w:t>
            </w:r>
            <w:r>
              <w:t>May 12-15 2014 Kona, Hi, USA</w:t>
            </w:r>
            <w:r w:rsidR="0046779B">
              <w:t>.</w:t>
            </w:r>
            <w:r w:rsidR="008E1D10">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pPr>
              <w:pStyle w:val="covertext"/>
            </w:pPr>
            <w:r>
              <w:t xml:space="preserve">Meeting minutes for the </w:t>
            </w:r>
            <w:r w:rsidR="001F1CB8">
              <w:t>(first) Task</w:t>
            </w:r>
            <w:r w:rsidR="00402CFC">
              <w:t xml:space="preserve"> Group</w:t>
            </w:r>
            <w:r>
              <w:t xml:space="preserve"> meeting </w:t>
            </w:r>
            <w:r w:rsidR="00767265">
              <w:t xml:space="preserve">held in </w:t>
            </w:r>
            <w:r w:rsidR="001F1CB8">
              <w:t xml:space="preserve">Kona, HI, USA </w:t>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767265">
            <w:pPr>
              <w:pStyle w:val="covertext"/>
            </w:pPr>
            <w:r>
              <w:t>This document has been prepared to assist the IEEE P802.</w:t>
            </w:r>
            <w:r w:rsidR="00767265">
              <w:t>15</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rsidP="00767265">
            <w:pPr>
              <w:pStyle w:val="covertext"/>
            </w:pPr>
            <w:r>
              <w:t>The contributor acknowledges and accepts that this contribution becomes the property of IEEE and may be ma</w:t>
            </w:r>
            <w:r w:rsidR="0042089F">
              <w:t>de publicly available by P802.</w:t>
            </w:r>
            <w:r w:rsidR="00767265">
              <w:t>15</w:t>
            </w:r>
            <w:r>
              <w:t>.</w:t>
            </w:r>
          </w:p>
        </w:tc>
      </w:tr>
    </w:tbl>
    <w:p w:rsidR="00402CFC" w:rsidRPr="00402CFC" w:rsidRDefault="002800A4" w:rsidP="00402CFC">
      <w:pPr>
        <w:pStyle w:val="NoSpacing"/>
        <w:jc w:val="center"/>
        <w:rPr>
          <w:rFonts w:ascii="Calibri" w:hAnsi="Calibri"/>
          <w:sz w:val="28"/>
        </w:rPr>
      </w:pPr>
      <w:r w:rsidRPr="00997C60">
        <w:br w:type="page"/>
      </w:r>
      <w:r w:rsidR="00402CFC">
        <w:rPr>
          <w:rFonts w:ascii="Calibri" w:hAnsi="Calibri"/>
          <w:sz w:val="28"/>
        </w:rPr>
        <w:lastRenderedPageBreak/>
        <w:t xml:space="preserve">Minutes for IEEE 802.15 </w:t>
      </w:r>
      <w:r w:rsidR="001F1CB8">
        <w:rPr>
          <w:rFonts w:ascii="Calibri" w:hAnsi="Calibri"/>
          <w:sz w:val="28"/>
        </w:rPr>
        <w:t>Task</w:t>
      </w:r>
      <w:r w:rsidR="00402CFC">
        <w:rPr>
          <w:rFonts w:ascii="Calibri" w:hAnsi="Calibri"/>
          <w:sz w:val="28"/>
        </w:rPr>
        <w:t xml:space="preserve"> Group 4r </w:t>
      </w:r>
    </w:p>
    <w:p w:rsidR="00402CFC" w:rsidRDefault="001F1CB8" w:rsidP="00402CFC">
      <w:pPr>
        <w:jc w:val="center"/>
        <w:rPr>
          <w:rFonts w:ascii="Calibri" w:hAnsi="Calibri"/>
          <w:sz w:val="28"/>
          <w:szCs w:val="22"/>
        </w:rPr>
      </w:pPr>
      <w:r>
        <w:rPr>
          <w:rFonts w:ascii="Calibri" w:hAnsi="Calibri"/>
          <w:sz w:val="28"/>
          <w:szCs w:val="22"/>
        </w:rPr>
        <w:t>May</w:t>
      </w:r>
      <w:r w:rsidR="00402CFC">
        <w:rPr>
          <w:rFonts w:ascii="Calibri" w:hAnsi="Calibri"/>
          <w:sz w:val="28"/>
          <w:szCs w:val="22"/>
        </w:rPr>
        <w:t xml:space="preserve"> 2014 </w:t>
      </w:r>
    </w:p>
    <w:p w:rsidR="00402CFC" w:rsidRPr="00402CFC" w:rsidRDefault="001F1CB8" w:rsidP="00402CFC">
      <w:pPr>
        <w:jc w:val="center"/>
        <w:rPr>
          <w:rFonts w:ascii="Calibri" w:hAnsi="Calibri"/>
          <w:sz w:val="28"/>
          <w:szCs w:val="22"/>
        </w:rPr>
      </w:pPr>
      <w:r>
        <w:rPr>
          <w:rFonts w:ascii="Calibri" w:hAnsi="Calibri"/>
          <w:sz w:val="28"/>
          <w:szCs w:val="22"/>
        </w:rPr>
        <w:t>Kona, HI, USA</w:t>
      </w:r>
    </w:p>
    <w:p w:rsidR="00402CFC" w:rsidRDefault="00402CFC" w:rsidP="00402CFC">
      <w:pPr>
        <w:jc w:val="center"/>
        <w:rPr>
          <w:rFonts w:ascii="Calibri" w:hAnsi="Calibri"/>
          <w:sz w:val="28"/>
          <w:szCs w:val="22"/>
        </w:rPr>
      </w:pPr>
      <w:r>
        <w:rPr>
          <w:rFonts w:ascii="Calibri" w:hAnsi="Calibri"/>
          <w:sz w:val="28"/>
          <w:szCs w:val="22"/>
        </w:rPr>
        <w:t>1</w:t>
      </w:r>
      <w:r w:rsidR="001F1CB8">
        <w:rPr>
          <w:rFonts w:ascii="Calibri" w:hAnsi="Calibri"/>
          <w:sz w:val="28"/>
          <w:szCs w:val="22"/>
        </w:rPr>
        <w:t>2-15</w:t>
      </w:r>
      <w:r>
        <w:rPr>
          <w:rFonts w:ascii="Calibri" w:hAnsi="Calibri"/>
          <w:sz w:val="28"/>
          <w:szCs w:val="22"/>
        </w:rPr>
        <w:t xml:space="preserve"> </w:t>
      </w:r>
      <w:r w:rsidR="00767265">
        <w:rPr>
          <w:rFonts w:ascii="Calibri" w:hAnsi="Calibri"/>
          <w:sz w:val="28"/>
          <w:szCs w:val="22"/>
        </w:rPr>
        <w:t>Ma</w:t>
      </w:r>
      <w:r w:rsidR="001F1CB8">
        <w:rPr>
          <w:rFonts w:ascii="Calibri" w:hAnsi="Calibri"/>
          <w:sz w:val="28"/>
          <w:szCs w:val="22"/>
        </w:rPr>
        <w:t>y</w:t>
      </w:r>
      <w:r>
        <w:rPr>
          <w:rFonts w:ascii="Calibri" w:hAnsi="Calibri"/>
          <w:sz w:val="28"/>
          <w:szCs w:val="22"/>
        </w:rPr>
        <w:t xml:space="preserve"> 2014</w:t>
      </w:r>
    </w:p>
    <w:p w:rsidR="003D5155" w:rsidRDefault="003D5155" w:rsidP="00402CFC">
      <w:pPr>
        <w:jc w:val="center"/>
        <w:rPr>
          <w:rFonts w:ascii="Calibri" w:hAnsi="Calibri"/>
          <w:sz w:val="28"/>
          <w:szCs w:val="22"/>
        </w:rPr>
      </w:pPr>
    </w:p>
    <w:p w:rsidR="003D5155" w:rsidRDefault="001F1CB8" w:rsidP="00402CFC">
      <w:pPr>
        <w:jc w:val="center"/>
        <w:rPr>
          <w:rFonts w:ascii="Calibri" w:hAnsi="Calibri"/>
          <w:sz w:val="28"/>
          <w:szCs w:val="22"/>
        </w:rPr>
      </w:pPr>
      <w:r>
        <w:rPr>
          <w:rFonts w:ascii="Calibri" w:hAnsi="Calibri"/>
          <w:sz w:val="28"/>
          <w:szCs w:val="22"/>
        </w:rPr>
        <w:t>Interim Task</w:t>
      </w:r>
      <w:r w:rsidR="003D5155">
        <w:rPr>
          <w:rFonts w:ascii="Calibri" w:hAnsi="Calibri"/>
          <w:sz w:val="28"/>
          <w:szCs w:val="22"/>
        </w:rPr>
        <w:t xml:space="preserve"> Group Chair: </w:t>
      </w:r>
      <w:proofErr w:type="spellStart"/>
      <w:r w:rsidR="003D5155">
        <w:rPr>
          <w:rFonts w:ascii="Calibri" w:hAnsi="Calibri"/>
          <w:sz w:val="28"/>
          <w:szCs w:val="22"/>
        </w:rPr>
        <w:t>Dietmar</w:t>
      </w:r>
      <w:proofErr w:type="spellEnd"/>
      <w:r w:rsidR="003D5155">
        <w:rPr>
          <w:rFonts w:ascii="Calibri" w:hAnsi="Calibri"/>
          <w:sz w:val="28"/>
          <w:szCs w:val="22"/>
        </w:rPr>
        <w:t xml:space="preserve"> </w:t>
      </w:r>
      <w:proofErr w:type="spellStart"/>
      <w:r w:rsidR="003D5155">
        <w:rPr>
          <w:rFonts w:ascii="Calibri" w:hAnsi="Calibri"/>
          <w:sz w:val="28"/>
          <w:szCs w:val="22"/>
        </w:rPr>
        <w:t>Eggert</w:t>
      </w:r>
      <w:proofErr w:type="spellEnd"/>
      <w:r w:rsidR="003D5155">
        <w:rPr>
          <w:rFonts w:ascii="Calibri" w:hAnsi="Calibri"/>
          <w:sz w:val="28"/>
          <w:szCs w:val="22"/>
        </w:rPr>
        <w:t xml:space="preserve"> (Atmel)</w:t>
      </w:r>
    </w:p>
    <w:p w:rsidR="003D5155" w:rsidRPr="00402CFC" w:rsidRDefault="003D5155" w:rsidP="00402CFC">
      <w:pPr>
        <w:jc w:val="center"/>
        <w:rPr>
          <w:rFonts w:ascii="Calibri" w:hAnsi="Calibri"/>
          <w:sz w:val="28"/>
          <w:szCs w:val="22"/>
        </w:rPr>
      </w:pPr>
      <w:r>
        <w:rPr>
          <w:rFonts w:ascii="Calibri" w:hAnsi="Calibri"/>
          <w:sz w:val="28"/>
          <w:szCs w:val="22"/>
        </w:rPr>
        <w:t>Acting Recording Secretary: Benjamin Rolfe (Blind Creek Associates)</w:t>
      </w:r>
    </w:p>
    <w:p w:rsidR="00997C60" w:rsidRDefault="00997C60" w:rsidP="00402CFC">
      <w:pPr>
        <w:pStyle w:val="Title"/>
      </w:pPr>
    </w:p>
    <w:bookmarkStart w:id="0" w:name="_GoBack" w:displacedByCustomXml="next"/>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pPr>
            <w:pStyle w:val="TOCHeading"/>
          </w:pPr>
          <w:r>
            <w:t>Table of Contents</w:t>
          </w:r>
        </w:p>
        <w:bookmarkEnd w:id="0"/>
        <w:p w:rsidR="008468D6" w:rsidRDefault="00997C60">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89659321" w:history="1">
            <w:r w:rsidR="008468D6" w:rsidRPr="0030769F">
              <w:rPr>
                <w:rStyle w:val="Hyperlink"/>
                <w:noProof/>
              </w:rPr>
              <w:t>PM1 Monday 12 May 2014</w:t>
            </w:r>
            <w:r w:rsidR="008468D6">
              <w:rPr>
                <w:noProof/>
                <w:webHidden/>
              </w:rPr>
              <w:tab/>
            </w:r>
            <w:r w:rsidR="008468D6">
              <w:rPr>
                <w:noProof/>
                <w:webHidden/>
              </w:rPr>
              <w:fldChar w:fldCharType="begin"/>
            </w:r>
            <w:r w:rsidR="008468D6">
              <w:rPr>
                <w:noProof/>
                <w:webHidden/>
              </w:rPr>
              <w:instrText xml:space="preserve"> PAGEREF _Toc389659321 \h </w:instrText>
            </w:r>
            <w:r w:rsidR="008468D6">
              <w:rPr>
                <w:noProof/>
                <w:webHidden/>
              </w:rPr>
            </w:r>
            <w:r w:rsidR="008468D6">
              <w:rPr>
                <w:noProof/>
                <w:webHidden/>
              </w:rPr>
              <w:fldChar w:fldCharType="separate"/>
            </w:r>
            <w:r w:rsidR="008468D6">
              <w:rPr>
                <w:noProof/>
                <w:webHidden/>
              </w:rPr>
              <w:t>2</w:t>
            </w:r>
            <w:r w:rsidR="008468D6">
              <w:rPr>
                <w:noProof/>
                <w:webHidden/>
              </w:rPr>
              <w:fldChar w:fldCharType="end"/>
            </w:r>
          </w:hyperlink>
        </w:p>
        <w:p w:rsidR="008468D6" w:rsidRDefault="008468D6">
          <w:pPr>
            <w:pStyle w:val="TOC1"/>
            <w:tabs>
              <w:tab w:val="right" w:leader="dot" w:pos="9350"/>
            </w:tabs>
            <w:rPr>
              <w:rFonts w:asciiTheme="minorHAnsi" w:eastAsiaTheme="minorEastAsia" w:hAnsiTheme="minorHAnsi" w:cstheme="minorBidi"/>
              <w:noProof/>
              <w:sz w:val="22"/>
              <w:szCs w:val="22"/>
            </w:rPr>
          </w:pPr>
          <w:hyperlink w:anchor="_Toc389659322" w:history="1">
            <w:r w:rsidRPr="0030769F">
              <w:rPr>
                <w:rStyle w:val="Hyperlink"/>
                <w:noProof/>
              </w:rPr>
              <w:t>PM1 Wednesday 14 May 2014</w:t>
            </w:r>
            <w:r>
              <w:rPr>
                <w:noProof/>
                <w:webHidden/>
              </w:rPr>
              <w:tab/>
            </w:r>
            <w:r>
              <w:rPr>
                <w:noProof/>
                <w:webHidden/>
              </w:rPr>
              <w:fldChar w:fldCharType="begin"/>
            </w:r>
            <w:r>
              <w:rPr>
                <w:noProof/>
                <w:webHidden/>
              </w:rPr>
              <w:instrText xml:space="preserve"> PAGEREF _Toc389659322 \h </w:instrText>
            </w:r>
            <w:r>
              <w:rPr>
                <w:noProof/>
                <w:webHidden/>
              </w:rPr>
            </w:r>
            <w:r>
              <w:rPr>
                <w:noProof/>
                <w:webHidden/>
              </w:rPr>
              <w:fldChar w:fldCharType="separate"/>
            </w:r>
            <w:r>
              <w:rPr>
                <w:noProof/>
                <w:webHidden/>
              </w:rPr>
              <w:t>3</w:t>
            </w:r>
            <w:r>
              <w:rPr>
                <w:noProof/>
                <w:webHidden/>
              </w:rPr>
              <w:fldChar w:fldCharType="end"/>
            </w:r>
          </w:hyperlink>
        </w:p>
        <w:p w:rsidR="008468D6" w:rsidRDefault="008468D6">
          <w:pPr>
            <w:pStyle w:val="TOC1"/>
            <w:tabs>
              <w:tab w:val="right" w:leader="dot" w:pos="9350"/>
            </w:tabs>
            <w:rPr>
              <w:rFonts w:asciiTheme="minorHAnsi" w:eastAsiaTheme="minorEastAsia" w:hAnsiTheme="minorHAnsi" w:cstheme="minorBidi"/>
              <w:noProof/>
              <w:sz w:val="22"/>
              <w:szCs w:val="22"/>
            </w:rPr>
          </w:pPr>
          <w:hyperlink w:anchor="_Toc389659323" w:history="1">
            <w:r w:rsidRPr="0030769F">
              <w:rPr>
                <w:rStyle w:val="Hyperlink"/>
                <w:noProof/>
              </w:rPr>
              <w:t>PM1 Thursday 15 May 2014</w:t>
            </w:r>
            <w:r>
              <w:rPr>
                <w:noProof/>
                <w:webHidden/>
              </w:rPr>
              <w:tab/>
            </w:r>
            <w:r>
              <w:rPr>
                <w:noProof/>
                <w:webHidden/>
              </w:rPr>
              <w:fldChar w:fldCharType="begin"/>
            </w:r>
            <w:r>
              <w:rPr>
                <w:noProof/>
                <w:webHidden/>
              </w:rPr>
              <w:instrText xml:space="preserve"> PAGEREF _Toc389659323 \h </w:instrText>
            </w:r>
            <w:r>
              <w:rPr>
                <w:noProof/>
                <w:webHidden/>
              </w:rPr>
            </w:r>
            <w:r>
              <w:rPr>
                <w:noProof/>
                <w:webHidden/>
              </w:rPr>
              <w:fldChar w:fldCharType="separate"/>
            </w:r>
            <w:r>
              <w:rPr>
                <w:noProof/>
                <w:webHidden/>
              </w:rPr>
              <w:t>3</w:t>
            </w:r>
            <w:r>
              <w:rPr>
                <w:noProof/>
                <w:webHidden/>
              </w:rPr>
              <w:fldChar w:fldCharType="end"/>
            </w:r>
          </w:hyperlink>
        </w:p>
        <w:p w:rsidR="00997C60" w:rsidRDefault="00997C60">
          <w:r>
            <w:rPr>
              <w:b/>
              <w:bCs/>
              <w:noProof/>
            </w:rPr>
            <w:fldChar w:fldCharType="end"/>
          </w:r>
        </w:p>
      </w:sdtContent>
    </w:sdt>
    <w:p w:rsidR="00881F41" w:rsidRPr="00997C60" w:rsidRDefault="00402CFC" w:rsidP="00997C60">
      <w:pPr>
        <w:pStyle w:val="Heading1"/>
      </w:pPr>
      <w:bookmarkStart w:id="1" w:name="_Toc389659321"/>
      <w:r>
        <w:t>PM</w:t>
      </w:r>
      <w:r w:rsidR="001F1CB8">
        <w:t>1</w:t>
      </w:r>
      <w:r w:rsidR="00881F41" w:rsidRPr="00997C60">
        <w:t xml:space="preserve"> </w:t>
      </w:r>
      <w:r w:rsidR="001F1CB8">
        <w:t>Monday 12 May</w:t>
      </w:r>
      <w:r w:rsidR="00997C60" w:rsidRPr="00997C60">
        <w:t xml:space="preserve"> 201</w:t>
      </w:r>
      <w:r w:rsidR="007348D6">
        <w:t>4</w:t>
      </w:r>
      <w:bookmarkEnd w:id="1"/>
      <w:r w:rsidR="00881F41" w:rsidRPr="00997C60">
        <w:t xml:space="preserve"> </w:t>
      </w:r>
    </w:p>
    <w:p w:rsidR="001F1CB8" w:rsidRDefault="001F1CB8" w:rsidP="001F1CB8">
      <w:proofErr w:type="spellStart"/>
      <w:r>
        <w:t>Dietmar</w:t>
      </w:r>
      <w:proofErr w:type="spellEnd"/>
      <w:r>
        <w:t xml:space="preserve"> calls the meeting to order 13:40 </w:t>
      </w:r>
      <w:r w:rsidR="0093707C">
        <w:t>local t</w:t>
      </w:r>
      <w:r>
        <w:t>ime</w:t>
      </w:r>
      <w:r w:rsidR="00CB5698">
        <w:t>.</w:t>
      </w:r>
    </w:p>
    <w:p w:rsidR="00CB5698" w:rsidRDefault="00CB5698" w:rsidP="001F1CB8"/>
    <w:p w:rsidR="001F1CB8" w:rsidRDefault="001F1CB8" w:rsidP="001F1CB8">
      <w:proofErr w:type="spellStart"/>
      <w:r>
        <w:t>Dietmar</w:t>
      </w:r>
      <w:proofErr w:type="spellEnd"/>
      <w:r>
        <w:t xml:space="preserve"> presents 15-14-0295-00-004r.</w:t>
      </w:r>
    </w:p>
    <w:p w:rsidR="001F1CB8" w:rsidRDefault="001F1CB8" w:rsidP="001F1CB8">
      <w:proofErr w:type="spellStart"/>
      <w:r>
        <w:t>Dietmar</w:t>
      </w:r>
      <w:proofErr w:type="spellEnd"/>
      <w:r>
        <w:t xml:space="preserve"> presents meeting preamble including </w:t>
      </w:r>
      <w:r w:rsidR="00CB5698">
        <w:t xml:space="preserve">meeting guidelines and IEEE </w:t>
      </w:r>
      <w:r>
        <w:t>patent policy</w:t>
      </w:r>
      <w:r w:rsidR="00CB5698">
        <w:t>, and</w:t>
      </w:r>
      <w:r>
        <w:t xml:space="preserve"> provides </w:t>
      </w:r>
      <w:r w:rsidR="00CB5698">
        <w:t xml:space="preserve">a </w:t>
      </w:r>
      <w:r>
        <w:t xml:space="preserve">call for essential patents and opportunity for response. None heard. </w:t>
      </w:r>
    </w:p>
    <w:p w:rsidR="00CB5698" w:rsidRDefault="00CB5698" w:rsidP="001F1CB8">
      <w:proofErr w:type="spellStart"/>
      <w:r>
        <w:t>Dietmar</w:t>
      </w:r>
      <w:proofErr w:type="spellEnd"/>
      <w:r>
        <w:t xml:space="preserve"> asks for a motion to approve the minutes from the March Study Group meeting.</w:t>
      </w:r>
    </w:p>
    <w:p w:rsidR="00CB5698" w:rsidRDefault="00CB5698" w:rsidP="00CB5698">
      <w:pPr>
        <w:ind w:left="720"/>
      </w:pPr>
      <w:r>
        <w:t>Motion to approve document 15-14-0</w:t>
      </w:r>
      <w:r w:rsidR="001F1CB8">
        <w:t xml:space="preserve">221-00 minutes of March Study Group meeting. </w:t>
      </w:r>
    </w:p>
    <w:p w:rsidR="00CB5698" w:rsidRDefault="00CB5698" w:rsidP="00CB5698">
      <w:pPr>
        <w:ind w:left="720"/>
      </w:pPr>
      <w:r>
        <w:t xml:space="preserve">Moved by: Ben Rolfe (BCA) </w:t>
      </w:r>
    </w:p>
    <w:p w:rsidR="001F1CB8" w:rsidRDefault="00CB5698" w:rsidP="00CB5698">
      <w:pPr>
        <w:ind w:left="720"/>
      </w:pPr>
      <w:r>
        <w:t>S</w:t>
      </w:r>
      <w:r w:rsidR="001F1CB8">
        <w:t>econd</w:t>
      </w:r>
      <w:r>
        <w:t>ed</w:t>
      </w:r>
      <w:r w:rsidR="001F1CB8">
        <w:t xml:space="preserve"> by </w:t>
      </w:r>
      <w:proofErr w:type="spellStart"/>
      <w:r w:rsidR="001F1CB8">
        <w:t>Shahriar</w:t>
      </w:r>
      <w:proofErr w:type="spellEnd"/>
      <w:r w:rsidR="001F1CB8">
        <w:t xml:space="preserve"> </w:t>
      </w:r>
      <w:proofErr w:type="spellStart"/>
      <w:r w:rsidR="001F1CB8">
        <w:t>Emami</w:t>
      </w:r>
      <w:proofErr w:type="spellEnd"/>
      <w:r w:rsidR="001F1CB8">
        <w:t xml:space="preserve"> (Samsung).</w:t>
      </w:r>
    </w:p>
    <w:p w:rsidR="00CB5698" w:rsidRDefault="00CB5698" w:rsidP="00CB5698">
      <w:pPr>
        <w:ind w:left="720"/>
      </w:pPr>
      <w:r>
        <w:t>Discussion: None</w:t>
      </w:r>
    </w:p>
    <w:p w:rsidR="00CB5698" w:rsidRDefault="00CB5698" w:rsidP="00CB5698">
      <w:pPr>
        <w:ind w:left="720"/>
      </w:pPr>
      <w:r>
        <w:t xml:space="preserve">No objections heard, motion carries by unanimous consent. </w:t>
      </w:r>
    </w:p>
    <w:p w:rsidR="00CB5698" w:rsidRDefault="00CB5698" w:rsidP="001F1CB8"/>
    <w:p w:rsidR="00CB5698" w:rsidRDefault="001F1CB8" w:rsidP="001F1CB8">
      <w:proofErr w:type="spellStart"/>
      <w:r>
        <w:t>Dietmar</w:t>
      </w:r>
      <w:proofErr w:type="spellEnd"/>
      <w:r>
        <w:t xml:space="preserve"> presents doc </w:t>
      </w:r>
      <w:r w:rsidR="00CB5698">
        <w:t>15-14-</w:t>
      </w:r>
      <w:r>
        <w:t xml:space="preserve">0240-00 </w:t>
      </w:r>
      <w:r w:rsidR="00CB5698">
        <w:t>TG4r May A</w:t>
      </w:r>
      <w:r>
        <w:t xml:space="preserve">genda. </w:t>
      </w:r>
    </w:p>
    <w:p w:rsidR="00CB5698" w:rsidRDefault="001F1CB8" w:rsidP="00CB5698">
      <w:pPr>
        <w:ind w:left="720"/>
      </w:pPr>
      <w:r>
        <w:t>Motion to approve the agenda</w:t>
      </w:r>
      <w:r w:rsidR="00CB5698">
        <w:t>, document 15-14-0240-00 TG4r</w:t>
      </w:r>
      <w:r>
        <w:t xml:space="preserve">.  </w:t>
      </w:r>
    </w:p>
    <w:p w:rsidR="00CB5698" w:rsidRDefault="001F1CB8" w:rsidP="00CB5698">
      <w:pPr>
        <w:ind w:left="720"/>
      </w:pPr>
      <w:r>
        <w:t xml:space="preserve">Moved by </w:t>
      </w:r>
      <w:proofErr w:type="spellStart"/>
      <w:r>
        <w:t>Frederik</w:t>
      </w:r>
      <w:proofErr w:type="spellEnd"/>
      <w:r>
        <w:t xml:space="preserve"> Beer (</w:t>
      </w:r>
      <w:proofErr w:type="spellStart"/>
      <w:r>
        <w:t>Univ</w:t>
      </w:r>
      <w:proofErr w:type="spellEnd"/>
      <w:r>
        <w:t xml:space="preserve"> Erlangen-Nuremberg) </w:t>
      </w:r>
    </w:p>
    <w:p w:rsidR="001F1CB8" w:rsidRDefault="001F1CB8" w:rsidP="00CB5698">
      <w:pPr>
        <w:ind w:left="720"/>
      </w:pPr>
      <w:r>
        <w:t>Second</w:t>
      </w:r>
      <w:r w:rsidR="00CB5698">
        <w:t>ed by Ben Rolfe (BCA)</w:t>
      </w:r>
    </w:p>
    <w:p w:rsidR="00CB5698" w:rsidRDefault="00CB5698" w:rsidP="00CB5698">
      <w:pPr>
        <w:ind w:left="720"/>
      </w:pPr>
      <w:r>
        <w:t>Discussion: None</w:t>
      </w:r>
    </w:p>
    <w:p w:rsidR="00CB5698" w:rsidRDefault="00CB5698" w:rsidP="00CB5698">
      <w:pPr>
        <w:ind w:left="720"/>
      </w:pPr>
      <w:r>
        <w:t xml:space="preserve">No objections heard, motion carries by unanimous consent. </w:t>
      </w:r>
    </w:p>
    <w:p w:rsidR="00CB5698" w:rsidRDefault="00CB5698" w:rsidP="001F1CB8"/>
    <w:p w:rsidR="001F1CB8" w:rsidRDefault="001F1CB8" w:rsidP="001F1CB8">
      <w:r>
        <w:t xml:space="preserve">Bob </w:t>
      </w:r>
      <w:proofErr w:type="spellStart"/>
      <w:r>
        <w:t>Heile</w:t>
      </w:r>
      <w:proofErr w:type="spellEnd"/>
      <w:r>
        <w:t xml:space="preserve"> addresses the group regarding selection of Task Group Chair: explains the rules and the </w:t>
      </w:r>
      <w:r w:rsidR="00CB5698">
        <w:t>preferred</w:t>
      </w:r>
      <w:r>
        <w:t xml:space="preserve"> WG process. </w:t>
      </w:r>
      <w:proofErr w:type="spellStart"/>
      <w:r>
        <w:t>Dietmar</w:t>
      </w:r>
      <w:proofErr w:type="spellEnd"/>
      <w:r>
        <w:t xml:space="preserve"> has volunteered to serve as</w:t>
      </w:r>
      <w:r w:rsidR="00CB5698">
        <w:t xml:space="preserve"> interim </w:t>
      </w:r>
      <w:r>
        <w:t xml:space="preserve">TG chair at least through </w:t>
      </w:r>
      <w:r>
        <w:lastRenderedPageBreak/>
        <w:t xml:space="preserve">the July plenary; Bob asks if there are any objections to having </w:t>
      </w:r>
      <w:proofErr w:type="spellStart"/>
      <w:r>
        <w:t>Dietmar</w:t>
      </w:r>
      <w:proofErr w:type="spellEnd"/>
      <w:r>
        <w:t xml:space="preserve"> serve as interim chair and defer WG confirmation until July. No objections heard.</w:t>
      </w:r>
    </w:p>
    <w:p w:rsidR="0093707C" w:rsidRDefault="0093707C" w:rsidP="001F1CB8"/>
    <w:p w:rsidR="001F1CB8" w:rsidRDefault="001F1CB8" w:rsidP="001F1CB8">
      <w:proofErr w:type="spellStart"/>
      <w:r>
        <w:t>Dietmar</w:t>
      </w:r>
      <w:proofErr w:type="spellEnd"/>
      <w:r>
        <w:t xml:space="preserve"> presents </w:t>
      </w:r>
      <w:r w:rsidR="0093707C">
        <w:t xml:space="preserve">preliminary schedule outlook and proposed process and first steps. Following discussion no objections are voiced to the suggested sequence.  </w:t>
      </w:r>
    </w:p>
    <w:p w:rsidR="0093707C" w:rsidRDefault="0093707C" w:rsidP="001F1CB8"/>
    <w:p w:rsidR="001F1CB8" w:rsidRDefault="001F1CB8" w:rsidP="001F1CB8">
      <w:proofErr w:type="spellStart"/>
      <w:r>
        <w:t>Dietmar</w:t>
      </w:r>
      <w:proofErr w:type="spellEnd"/>
      <w:r>
        <w:t xml:space="preserve"> leads a discussion on developing a Technical </w:t>
      </w:r>
      <w:r w:rsidR="0093707C">
        <w:t>Guidance</w:t>
      </w:r>
      <w:r>
        <w:t xml:space="preserve"> Document.  Result</w:t>
      </w:r>
      <w:r w:rsidR="0093707C">
        <w:t xml:space="preserve">s of discussion captured in </w:t>
      </w:r>
      <w:r>
        <w:t>doc</w:t>
      </w:r>
      <w:r w:rsidR="0093707C">
        <w:t>ument</w:t>
      </w:r>
      <w:r>
        <w:t xml:space="preserve"> </w:t>
      </w:r>
      <w:r w:rsidR="0093707C">
        <w:t>15-14-0297-00</w:t>
      </w:r>
      <w:r>
        <w:t>.</w:t>
      </w:r>
    </w:p>
    <w:p w:rsidR="0093707C" w:rsidRDefault="0093707C" w:rsidP="001F1CB8"/>
    <w:p w:rsidR="001F1CB8" w:rsidRDefault="001F1CB8" w:rsidP="001F1CB8">
      <w:r>
        <w:t>Recessed at 14:27 Local Time</w:t>
      </w:r>
    </w:p>
    <w:p w:rsidR="00B4174B" w:rsidRDefault="001F1CB8" w:rsidP="00B4174B">
      <w:pPr>
        <w:pStyle w:val="Heading1"/>
      </w:pPr>
      <w:bookmarkStart w:id="2" w:name="_Toc389659322"/>
      <w:r>
        <w:t>P</w:t>
      </w:r>
      <w:r w:rsidR="00B4174B">
        <w:t xml:space="preserve">M1 </w:t>
      </w:r>
      <w:r>
        <w:t>Wednesday 14 May</w:t>
      </w:r>
      <w:r w:rsidR="00B4174B">
        <w:t xml:space="preserve"> 2014</w:t>
      </w:r>
      <w:bookmarkEnd w:id="2"/>
    </w:p>
    <w:p w:rsidR="00FA63E8" w:rsidRDefault="0093707C" w:rsidP="00FA63E8">
      <w:r>
        <w:t xml:space="preserve">Called to order ad 13:31 local time. </w:t>
      </w:r>
    </w:p>
    <w:p w:rsidR="00CB5698" w:rsidRDefault="00CB5698" w:rsidP="00CB5698">
      <w:proofErr w:type="spellStart"/>
      <w:r>
        <w:t>Dietmar</w:t>
      </w:r>
      <w:proofErr w:type="spellEnd"/>
      <w:r>
        <w:t xml:space="preserve"> reviews the process for developing the TGD and call for proposals.</w:t>
      </w:r>
    </w:p>
    <w:p w:rsidR="00CB5698" w:rsidRDefault="0093707C" w:rsidP="00CB5698">
      <w:proofErr w:type="spellStart"/>
      <w:r>
        <w:t>Dietmar</w:t>
      </w:r>
      <w:proofErr w:type="spellEnd"/>
      <w:r>
        <w:t xml:space="preserve"> leads work session </w:t>
      </w:r>
      <w:r w:rsidR="00CB5698">
        <w:t>developing the TGD. Result posted as</w:t>
      </w:r>
      <w:r>
        <w:t xml:space="preserve"> 15-14-0297-0</w:t>
      </w:r>
      <w:r w:rsidR="0056001F">
        <w:t>0</w:t>
      </w:r>
      <w:r>
        <w:t>.</w:t>
      </w:r>
    </w:p>
    <w:p w:rsidR="00CB5698" w:rsidRDefault="0093707C" w:rsidP="0093707C">
      <w:pPr>
        <w:ind w:left="720"/>
      </w:pPr>
      <w:r>
        <w:t xml:space="preserve">Discussion of term to use to describe the dynamics of a device (how much it moves). </w:t>
      </w:r>
      <w:r w:rsidR="001F493C">
        <w:t>It is sug</w:t>
      </w:r>
      <w:r w:rsidR="006B609E">
        <w:t xml:space="preserve">gested mobility rates be given relative to the average velocity of the </w:t>
      </w:r>
      <w:proofErr w:type="spellStart"/>
      <w:r w:rsidR="009143C5" w:rsidRPr="009143C5">
        <w:t>Pteromys</w:t>
      </w:r>
      <w:proofErr w:type="spellEnd"/>
      <w:r w:rsidR="009143C5" w:rsidRPr="009143C5">
        <w:t xml:space="preserve"> </w:t>
      </w:r>
      <w:proofErr w:type="spellStart"/>
      <w:proofErr w:type="gramStart"/>
      <w:r w:rsidR="009143C5" w:rsidRPr="009143C5">
        <w:t>volans</w:t>
      </w:r>
      <w:proofErr w:type="spellEnd"/>
      <w:proofErr w:type="gramEnd"/>
      <w:r w:rsidR="009143C5">
        <w:t xml:space="preserve"> but the suggestion is rejected. After some discussion, the </w:t>
      </w:r>
      <w:r>
        <w:t xml:space="preserve">following </w:t>
      </w:r>
      <w:r w:rsidR="009143C5">
        <w:t xml:space="preserve">terms </w:t>
      </w:r>
      <w:r>
        <w:t>are</w:t>
      </w:r>
      <w:r w:rsidR="009143C5">
        <w:t xml:space="preserve"> proposed for the TGD</w:t>
      </w:r>
      <w:r>
        <w:t xml:space="preserve">: </w:t>
      </w:r>
      <w:r w:rsidR="00CB5698">
        <w:t xml:space="preserve"> </w:t>
      </w:r>
    </w:p>
    <w:p w:rsidR="00CB5698" w:rsidRDefault="00CB5698" w:rsidP="0093707C">
      <w:pPr>
        <w:ind w:left="1440"/>
      </w:pPr>
      <w:r>
        <w:t>Stationary: doesn’t move</w:t>
      </w:r>
    </w:p>
    <w:p w:rsidR="00CB5698" w:rsidRDefault="00CB5698" w:rsidP="0093707C">
      <w:pPr>
        <w:ind w:left="1440"/>
      </w:pPr>
      <w:r>
        <w:t>Nomadic: moves but not used while moving</w:t>
      </w:r>
    </w:p>
    <w:p w:rsidR="00CB5698" w:rsidRDefault="0093707C" w:rsidP="0093707C">
      <w:pPr>
        <w:ind w:left="1440"/>
      </w:pPr>
      <w:r>
        <w:t>Mobile</w:t>
      </w:r>
      <w:r w:rsidR="00CB5698">
        <w:t>: can move while operating</w:t>
      </w:r>
    </w:p>
    <w:p w:rsidR="0093707C" w:rsidRDefault="0093707C" w:rsidP="0093707C">
      <w:pPr>
        <w:ind w:left="720"/>
      </w:pPr>
    </w:p>
    <w:p w:rsidR="00CB5698" w:rsidRDefault="00CB5698" w:rsidP="0093707C">
      <w:pPr>
        <w:ind w:left="720"/>
      </w:pPr>
      <w:r>
        <w:t xml:space="preserve">Discussion on application and </w:t>
      </w:r>
      <w:r w:rsidR="0093707C">
        <w:t xml:space="preserve">technology characteristics captured in draft TGD. </w:t>
      </w:r>
    </w:p>
    <w:p w:rsidR="0093707C" w:rsidRDefault="0093707C" w:rsidP="00CB5698"/>
    <w:p w:rsidR="00CB5698" w:rsidRDefault="0093707C" w:rsidP="00CB5698">
      <w:r>
        <w:t>Recessed at 15:30 local time.</w:t>
      </w:r>
    </w:p>
    <w:p w:rsidR="001F1CB8" w:rsidRDefault="001F1CB8" w:rsidP="00C5403B"/>
    <w:p w:rsidR="001F1CB8" w:rsidRDefault="001F1CB8" w:rsidP="001F1CB8">
      <w:pPr>
        <w:pStyle w:val="Heading1"/>
      </w:pPr>
      <w:bookmarkStart w:id="3" w:name="_Toc389659323"/>
      <w:r>
        <w:t>PM1 Thursday 15 May 2014</w:t>
      </w:r>
      <w:bookmarkEnd w:id="3"/>
    </w:p>
    <w:p w:rsidR="00CB5698" w:rsidRDefault="00CB5698" w:rsidP="00CB5698">
      <w:r>
        <w:t>Called to order at 13:40 local time.</w:t>
      </w:r>
    </w:p>
    <w:p w:rsidR="0056001F" w:rsidRDefault="00CB5698" w:rsidP="00CB5698">
      <w:proofErr w:type="spellStart"/>
      <w:r>
        <w:t>Dietmar</w:t>
      </w:r>
      <w:proofErr w:type="spellEnd"/>
      <w:r>
        <w:t xml:space="preserve"> </w:t>
      </w:r>
      <w:r w:rsidR="0093707C">
        <w:t xml:space="preserve">presents the closing report document </w:t>
      </w:r>
      <w:r w:rsidR="0093707C" w:rsidRPr="0093707C">
        <w:t>15-14-0331-00</w:t>
      </w:r>
      <w:r w:rsidR="0093707C">
        <w:t>.</w:t>
      </w:r>
      <w:r>
        <w:t xml:space="preserve">    </w:t>
      </w:r>
    </w:p>
    <w:p w:rsidR="00CB5698" w:rsidRDefault="0056001F" w:rsidP="00CB5698">
      <w:proofErr w:type="spellStart"/>
      <w:r>
        <w:t>Dietmar</w:t>
      </w:r>
      <w:proofErr w:type="spellEnd"/>
      <w:r>
        <w:t xml:space="preserve"> leads a discussion on</w:t>
      </w:r>
      <w:r w:rsidR="00CB5698">
        <w:t xml:space="preserve"> document </w:t>
      </w:r>
      <w:r w:rsidR="0093707C" w:rsidRPr="0093707C">
        <w:t>15-14-0296-00</w:t>
      </w:r>
      <w:r w:rsidR="0093707C">
        <w:t xml:space="preserve"> </w:t>
      </w:r>
      <w:r w:rsidR="00CB5698">
        <w:t xml:space="preserve">with description of the steps to solicit proposals.  Resulting edits captured in document </w:t>
      </w:r>
      <w:r w:rsidRPr="0093707C">
        <w:t>15-14-0296-0</w:t>
      </w:r>
      <w:r>
        <w:t>.</w:t>
      </w:r>
    </w:p>
    <w:p w:rsidR="0056001F" w:rsidRDefault="00CB5698" w:rsidP="0056001F">
      <w:pPr>
        <w:ind w:left="720"/>
      </w:pPr>
      <w:r>
        <w:t xml:space="preserve">Motion: TG4r accept doc </w:t>
      </w:r>
      <w:r w:rsidR="0056001F" w:rsidRPr="0093707C">
        <w:t>15-14-0296-0</w:t>
      </w:r>
      <w:r>
        <w:t xml:space="preserve">1 as the process for soliciting proposals. </w:t>
      </w:r>
    </w:p>
    <w:p w:rsidR="0056001F" w:rsidRDefault="00CB5698" w:rsidP="0056001F">
      <w:pPr>
        <w:ind w:left="720"/>
      </w:pPr>
      <w:r>
        <w:t xml:space="preserve">Moved by </w:t>
      </w:r>
      <w:r w:rsidR="0056001F">
        <w:t xml:space="preserve">Phil </w:t>
      </w:r>
      <w:r>
        <w:t>Beecher</w:t>
      </w:r>
      <w:r w:rsidR="0056001F">
        <w:t xml:space="preserve"> (Wi-SUN Alliance)</w:t>
      </w:r>
      <w:r>
        <w:t xml:space="preserve">. </w:t>
      </w:r>
    </w:p>
    <w:p w:rsidR="0056001F" w:rsidRDefault="00CB5698" w:rsidP="0056001F">
      <w:pPr>
        <w:ind w:left="720"/>
      </w:pPr>
      <w:r>
        <w:t>Second</w:t>
      </w:r>
      <w:r w:rsidR="0056001F">
        <w:t>ed</w:t>
      </w:r>
      <w:r>
        <w:t xml:space="preserve"> by </w:t>
      </w:r>
      <w:proofErr w:type="spellStart"/>
      <w:r w:rsidR="0056001F">
        <w:t>Kunal</w:t>
      </w:r>
      <w:proofErr w:type="spellEnd"/>
      <w:r w:rsidR="0056001F">
        <w:t xml:space="preserve"> Shah (Silver Spring Networks).</w:t>
      </w:r>
    </w:p>
    <w:p w:rsidR="0056001F" w:rsidRDefault="00CB5698" w:rsidP="0056001F">
      <w:pPr>
        <w:ind w:left="720"/>
      </w:pPr>
      <w:r>
        <w:t xml:space="preserve">Discussion:  None.  </w:t>
      </w:r>
    </w:p>
    <w:p w:rsidR="00CB5698" w:rsidRDefault="0056001F" w:rsidP="0056001F">
      <w:pPr>
        <w:ind w:left="720"/>
      </w:pPr>
      <w:r>
        <w:t>N</w:t>
      </w:r>
      <w:r w:rsidR="00CB5698">
        <w:t>o objections heard, motion carries by unanimous consent.</w:t>
      </w:r>
    </w:p>
    <w:p w:rsidR="0056001F" w:rsidRDefault="0056001F" w:rsidP="00CB5698"/>
    <w:p w:rsidR="00CB5698" w:rsidRDefault="00CB5698" w:rsidP="00CB5698">
      <w:r>
        <w:t xml:space="preserve">Actions: Char to broadcast the call for intent as captured in </w:t>
      </w:r>
      <w:r w:rsidR="0056001F" w:rsidRPr="0093707C">
        <w:t>15-14-0296-0</w:t>
      </w:r>
      <w:r w:rsidR="0056001F">
        <w:t xml:space="preserve">1 </w:t>
      </w:r>
      <w:r>
        <w:t xml:space="preserve">to the email reflector. </w:t>
      </w:r>
    </w:p>
    <w:p w:rsidR="0056001F" w:rsidRDefault="0056001F" w:rsidP="00CB5698"/>
    <w:p w:rsidR="0056001F" w:rsidRDefault="00CB5698" w:rsidP="00CB5698">
      <w:r>
        <w:t xml:space="preserve">Next steps: </w:t>
      </w:r>
      <w:proofErr w:type="spellStart"/>
      <w:r>
        <w:t>Dietmar</w:t>
      </w:r>
      <w:proofErr w:type="spellEnd"/>
      <w:r>
        <w:t xml:space="preserve"> presents a proposed process and teleconference schedule. </w:t>
      </w:r>
    </w:p>
    <w:p w:rsidR="00CB5698" w:rsidRDefault="00CB5698" w:rsidP="00CB5698">
      <w:r>
        <w:t>Agreed calls:</w:t>
      </w:r>
    </w:p>
    <w:p w:rsidR="0056001F" w:rsidRDefault="00CB5698" w:rsidP="0056001F">
      <w:pPr>
        <w:ind w:left="720"/>
      </w:pPr>
      <w:r>
        <w:lastRenderedPageBreak/>
        <w:t xml:space="preserve">June 5th, 19th July 3rd as follows:  </w:t>
      </w:r>
    </w:p>
    <w:p w:rsidR="0056001F" w:rsidRDefault="00CB5698" w:rsidP="0056001F">
      <w:pPr>
        <w:ind w:left="720"/>
      </w:pPr>
      <w:r>
        <w:t xml:space="preserve">June 5th and June 19th at 0600 PDT, </w:t>
      </w:r>
    </w:p>
    <w:p w:rsidR="00CB5698" w:rsidRDefault="00CB5698" w:rsidP="0056001F">
      <w:pPr>
        <w:ind w:left="720"/>
      </w:pPr>
      <w:r>
        <w:t xml:space="preserve">July 3rd at 10pm PDT. </w:t>
      </w:r>
    </w:p>
    <w:p w:rsidR="00CB5698" w:rsidRDefault="00CB5698" w:rsidP="00CB5698"/>
    <w:p w:rsidR="00CB5698" w:rsidRDefault="00CB5698" w:rsidP="00CB5698">
      <w:proofErr w:type="spellStart"/>
      <w:r>
        <w:t>Dietmar</w:t>
      </w:r>
      <w:proofErr w:type="spellEnd"/>
      <w:r>
        <w:t xml:space="preserve"> leads work and editing of TGD </w:t>
      </w:r>
      <w:r w:rsidR="0056001F">
        <w:t>document 15-14-0297-00.</w:t>
      </w:r>
      <w:r>
        <w:t xml:space="preserve"> Results </w:t>
      </w:r>
      <w:r w:rsidR="0056001F">
        <w:t xml:space="preserve">captured in document 15-14-0297-01. </w:t>
      </w:r>
    </w:p>
    <w:p w:rsidR="00CB5698" w:rsidRDefault="00CB5698" w:rsidP="00CB5698"/>
    <w:p w:rsidR="00CB5698" w:rsidRDefault="00CB5698" w:rsidP="00CB5698">
      <w:r>
        <w:t xml:space="preserve">Chair asked </w:t>
      </w:r>
      <w:r w:rsidR="0056001F">
        <w:t xml:space="preserve">if there is any other business. </w:t>
      </w:r>
      <w:r>
        <w:t>None heard</w:t>
      </w:r>
      <w:r w:rsidR="0056001F">
        <w:t>.</w:t>
      </w:r>
    </w:p>
    <w:p w:rsidR="0056001F" w:rsidRDefault="0056001F" w:rsidP="00CB5698"/>
    <w:p w:rsidR="00CB5698" w:rsidRDefault="00CB5698" w:rsidP="00CB5698">
      <w:r>
        <w:t>Motion to adjourn the meeting</w:t>
      </w:r>
    </w:p>
    <w:p w:rsidR="00CB5698" w:rsidRDefault="00CB5698" w:rsidP="00CB5698">
      <w:r>
        <w:t>Moved by: Phil Beecher</w:t>
      </w:r>
      <w:r w:rsidR="0056001F">
        <w:t xml:space="preserve"> (Wi-SUN Alliance)</w:t>
      </w:r>
    </w:p>
    <w:p w:rsidR="00CB5698" w:rsidRDefault="00CB5698" w:rsidP="00CB5698">
      <w:r>
        <w:t xml:space="preserve">Seconded by: </w:t>
      </w:r>
      <w:proofErr w:type="spellStart"/>
      <w:r>
        <w:t>Kunal</w:t>
      </w:r>
      <w:proofErr w:type="spellEnd"/>
      <w:r>
        <w:t xml:space="preserve"> Shah</w:t>
      </w:r>
      <w:r w:rsidR="0056001F">
        <w:t xml:space="preserve"> (Silver Spring Networks)</w:t>
      </w:r>
    </w:p>
    <w:p w:rsidR="0056001F" w:rsidRDefault="0056001F" w:rsidP="00CB5698">
      <w:r>
        <w:t xml:space="preserve">Non-debatable motion, no objections heard, motion carries by unanimous consent. </w:t>
      </w:r>
    </w:p>
    <w:p w:rsidR="0056001F" w:rsidRDefault="0056001F" w:rsidP="00CB5698"/>
    <w:p w:rsidR="00CB5698" w:rsidRPr="001F1CB8" w:rsidRDefault="00CB5698" w:rsidP="00CB5698">
      <w:r>
        <w:t xml:space="preserve">The meeting is adjourned at </w:t>
      </w:r>
      <w:r w:rsidR="0056001F">
        <w:t>14</w:t>
      </w:r>
      <w:r>
        <w:t>:43</w:t>
      </w:r>
      <w:r w:rsidR="0056001F">
        <w:t xml:space="preserve"> local time</w:t>
      </w:r>
      <w:r>
        <w:t>.</w:t>
      </w:r>
    </w:p>
    <w:sectPr w:rsidR="00CB5698" w:rsidRPr="001F1CB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DBD" w:rsidRDefault="00E66DBD">
      <w:r>
        <w:separator/>
      </w:r>
    </w:p>
  </w:endnote>
  <w:endnote w:type="continuationSeparator" w:id="0">
    <w:p w:rsidR="00E66DBD" w:rsidRDefault="00E6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E66DBD">
      <w:fldChar w:fldCharType="begin"/>
    </w:r>
    <w:r w:rsidR="00E66DBD">
      <w:instrText xml:space="preserve"> DOCPROPERTY  Author  \* MERGEFORMAT </w:instrText>
    </w:r>
    <w:r w:rsidR="00E66DBD">
      <w:fldChar w:fldCharType="separate"/>
    </w:r>
    <w:r w:rsidR="007348D6">
      <w:t>Benjamin Rolfe</w:t>
    </w:r>
    <w:r w:rsidR="00E66DBD">
      <w:fldChar w:fldCharType="end"/>
    </w:r>
    <w:r w:rsidR="00402CFC">
      <w:t xml:space="preserve"> (</w:t>
    </w:r>
    <w:r w:rsidR="00E66DBD">
      <w:fldChar w:fldCharType="begin"/>
    </w:r>
    <w:r w:rsidR="00E66DBD">
      <w:instrText xml:space="preserve"> DOCPROPERTY "Company"  \* MERGEFORMAT </w:instrText>
    </w:r>
    <w:r w:rsidR="00E66DBD">
      <w:fldChar w:fldCharType="separate"/>
    </w:r>
    <w:r w:rsidR="007348D6">
      <w:t>BCA</w:t>
    </w:r>
    <w:r w:rsidR="00E66DBD">
      <w:fldChar w:fldCharType="end"/>
    </w:r>
    <w:r w:rsidR="00402CFC">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DBD" w:rsidRDefault="00E66DBD">
      <w:r>
        <w:separator/>
      </w:r>
    </w:p>
  </w:footnote>
  <w:footnote w:type="continuationSeparator" w:id="0">
    <w:p w:rsidR="00E66DBD" w:rsidRDefault="00E66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1F1CB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w:t>
    </w:r>
    <w:r w:rsidR="00767265">
      <w:rPr>
        <w:b/>
        <w:sz w:val="28"/>
      </w:rPr>
      <w:t>, 2014</w:t>
    </w:r>
    <w:r w:rsidR="00CB2C41">
      <w:rPr>
        <w:b/>
        <w:sz w:val="28"/>
      </w:rPr>
      <w:tab/>
      <w:t xml:space="preserve"> IEEE P802.</w:t>
    </w:r>
    <w:r w:rsidRPr="001F1CB8">
      <w:rPr>
        <w:b/>
        <w:sz w:val="28"/>
      </w:rPr>
      <w:t>15-14-0352-00-004r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A00424"/>
    <w:lvl w:ilvl="0">
      <w:start w:val="1"/>
      <w:numFmt w:val="decimal"/>
      <w:lvlText w:val="%1."/>
      <w:lvlJc w:val="left"/>
      <w:pPr>
        <w:tabs>
          <w:tab w:val="num" w:pos="1800"/>
        </w:tabs>
        <w:ind w:left="1800" w:hanging="360"/>
      </w:pPr>
    </w:lvl>
  </w:abstractNum>
  <w:abstractNum w:abstractNumId="1">
    <w:nsid w:val="FFFFFF7D"/>
    <w:multiLevelType w:val="singleLevel"/>
    <w:tmpl w:val="991EAF9A"/>
    <w:lvl w:ilvl="0">
      <w:start w:val="1"/>
      <w:numFmt w:val="decimal"/>
      <w:lvlText w:val="%1."/>
      <w:lvlJc w:val="left"/>
      <w:pPr>
        <w:tabs>
          <w:tab w:val="num" w:pos="1440"/>
        </w:tabs>
        <w:ind w:left="1440" w:hanging="360"/>
      </w:pPr>
    </w:lvl>
  </w:abstractNum>
  <w:abstractNum w:abstractNumId="2">
    <w:nsid w:val="FFFFFF7E"/>
    <w:multiLevelType w:val="singleLevel"/>
    <w:tmpl w:val="F45ABAD2"/>
    <w:lvl w:ilvl="0">
      <w:start w:val="1"/>
      <w:numFmt w:val="decimal"/>
      <w:lvlText w:val="%1."/>
      <w:lvlJc w:val="left"/>
      <w:pPr>
        <w:tabs>
          <w:tab w:val="num" w:pos="1080"/>
        </w:tabs>
        <w:ind w:left="1080" w:hanging="360"/>
      </w:pPr>
    </w:lvl>
  </w:abstractNum>
  <w:abstractNum w:abstractNumId="3">
    <w:nsid w:val="FFFFFF7F"/>
    <w:multiLevelType w:val="singleLevel"/>
    <w:tmpl w:val="AFE6B4EA"/>
    <w:lvl w:ilvl="0">
      <w:start w:val="1"/>
      <w:numFmt w:val="decimal"/>
      <w:lvlText w:val="%1."/>
      <w:lvlJc w:val="left"/>
      <w:pPr>
        <w:tabs>
          <w:tab w:val="num" w:pos="720"/>
        </w:tabs>
        <w:ind w:left="720" w:hanging="360"/>
      </w:pPr>
    </w:lvl>
  </w:abstractNum>
  <w:abstractNum w:abstractNumId="4">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76D32A"/>
    <w:lvl w:ilvl="0">
      <w:start w:val="1"/>
      <w:numFmt w:val="decimal"/>
      <w:lvlText w:val="%1."/>
      <w:lvlJc w:val="left"/>
      <w:pPr>
        <w:tabs>
          <w:tab w:val="num" w:pos="360"/>
        </w:tabs>
        <w:ind w:left="360" w:hanging="360"/>
      </w:pPr>
    </w:lvl>
  </w:abstractNum>
  <w:abstractNum w:abstractNumId="9">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3">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13"/>
  </w:num>
  <w:num w:numId="3">
    <w:abstractNumId w:val="15"/>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A240F0"/>
    <w:rsid w:val="00005711"/>
    <w:rsid w:val="000119FB"/>
    <w:rsid w:val="0005099E"/>
    <w:rsid w:val="000A06BC"/>
    <w:rsid w:val="000D068A"/>
    <w:rsid w:val="000E0903"/>
    <w:rsid w:val="00113BC0"/>
    <w:rsid w:val="0015402F"/>
    <w:rsid w:val="001773F6"/>
    <w:rsid w:val="001918FF"/>
    <w:rsid w:val="001B4505"/>
    <w:rsid w:val="001C66C8"/>
    <w:rsid w:val="001D326E"/>
    <w:rsid w:val="001D56B5"/>
    <w:rsid w:val="001F1CB8"/>
    <w:rsid w:val="001F493C"/>
    <w:rsid w:val="00242874"/>
    <w:rsid w:val="002800A4"/>
    <w:rsid w:val="00287B0F"/>
    <w:rsid w:val="002C4DCE"/>
    <w:rsid w:val="002D573E"/>
    <w:rsid w:val="00312F68"/>
    <w:rsid w:val="00360ACE"/>
    <w:rsid w:val="0036775C"/>
    <w:rsid w:val="00370398"/>
    <w:rsid w:val="00392779"/>
    <w:rsid w:val="003D5155"/>
    <w:rsid w:val="003E49A4"/>
    <w:rsid w:val="00402CFC"/>
    <w:rsid w:val="004176C3"/>
    <w:rsid w:val="0042089F"/>
    <w:rsid w:val="004218B2"/>
    <w:rsid w:val="004227C1"/>
    <w:rsid w:val="004379E0"/>
    <w:rsid w:val="0044376A"/>
    <w:rsid w:val="0044495A"/>
    <w:rsid w:val="0046779B"/>
    <w:rsid w:val="00496490"/>
    <w:rsid w:val="0052092B"/>
    <w:rsid w:val="0056001F"/>
    <w:rsid w:val="005953EA"/>
    <w:rsid w:val="006675BE"/>
    <w:rsid w:val="006A2B4C"/>
    <w:rsid w:val="006B609E"/>
    <w:rsid w:val="006D4876"/>
    <w:rsid w:val="006F73F4"/>
    <w:rsid w:val="00704B67"/>
    <w:rsid w:val="007121D9"/>
    <w:rsid w:val="007348D6"/>
    <w:rsid w:val="00767265"/>
    <w:rsid w:val="007C3DFE"/>
    <w:rsid w:val="007F081D"/>
    <w:rsid w:val="00816035"/>
    <w:rsid w:val="008468D6"/>
    <w:rsid w:val="00881F41"/>
    <w:rsid w:val="00885B9F"/>
    <w:rsid w:val="008A3D1F"/>
    <w:rsid w:val="008A5331"/>
    <w:rsid w:val="008B2ACC"/>
    <w:rsid w:val="008B3EB2"/>
    <w:rsid w:val="008D4088"/>
    <w:rsid w:val="008E1D10"/>
    <w:rsid w:val="009143C5"/>
    <w:rsid w:val="009314F9"/>
    <w:rsid w:val="0093707C"/>
    <w:rsid w:val="00970F7F"/>
    <w:rsid w:val="00977C20"/>
    <w:rsid w:val="009870FF"/>
    <w:rsid w:val="00997C60"/>
    <w:rsid w:val="009C09E0"/>
    <w:rsid w:val="00A0752B"/>
    <w:rsid w:val="00A240F0"/>
    <w:rsid w:val="00A417AB"/>
    <w:rsid w:val="00AA4F86"/>
    <w:rsid w:val="00AE5F71"/>
    <w:rsid w:val="00AF006E"/>
    <w:rsid w:val="00B00ECF"/>
    <w:rsid w:val="00B059DE"/>
    <w:rsid w:val="00B36D42"/>
    <w:rsid w:val="00B4174B"/>
    <w:rsid w:val="00B51850"/>
    <w:rsid w:val="00BB670A"/>
    <w:rsid w:val="00BF35CD"/>
    <w:rsid w:val="00C225DF"/>
    <w:rsid w:val="00C31461"/>
    <w:rsid w:val="00C32762"/>
    <w:rsid w:val="00C37938"/>
    <w:rsid w:val="00C5403B"/>
    <w:rsid w:val="00C54304"/>
    <w:rsid w:val="00C57EAD"/>
    <w:rsid w:val="00C66AE8"/>
    <w:rsid w:val="00CB2C41"/>
    <w:rsid w:val="00CB5698"/>
    <w:rsid w:val="00CD2FC7"/>
    <w:rsid w:val="00CD75E1"/>
    <w:rsid w:val="00CD7A9C"/>
    <w:rsid w:val="00D148DA"/>
    <w:rsid w:val="00D844A0"/>
    <w:rsid w:val="00D85CE8"/>
    <w:rsid w:val="00E10480"/>
    <w:rsid w:val="00E25399"/>
    <w:rsid w:val="00E43D51"/>
    <w:rsid w:val="00E66DBD"/>
    <w:rsid w:val="00E903DB"/>
    <w:rsid w:val="00EC67C5"/>
    <w:rsid w:val="00ED454B"/>
    <w:rsid w:val="00F03631"/>
    <w:rsid w:val="00F12ABD"/>
    <w:rsid w:val="00F550E8"/>
    <w:rsid w:val="00F57F2F"/>
    <w:rsid w:val="00F764D5"/>
    <w:rsid w:val="00FA63E8"/>
    <w:rsid w:val="00FA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997C60"/>
    <w:pPr>
      <w:contextualSpacing/>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997C6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997C60"/>
    <w:pPr>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C3276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2762"/>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43C088BA-F5CD-486D-BB57-8F14582F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218</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TG4r May 2014</vt:lpstr>
    </vt:vector>
  </TitlesOfParts>
  <Company>BCA</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TG4r May 2014</dc:title>
  <dc:subject>Minutes of the First Task Group meeting, may 2014, Kona HI</dc:subject>
  <dc:creator>Benjamin Rolfe</dc:creator>
  <cp:keywords/>
  <dc:description/>
  <cp:lastModifiedBy>Benjamin Rolfe</cp:lastModifiedBy>
  <cp:revision>18</cp:revision>
  <cp:lastPrinted>2013-07-15T15:59:00Z</cp:lastPrinted>
  <dcterms:created xsi:type="dcterms:W3CDTF">2014-01-21T00:14:00Z</dcterms:created>
  <dcterms:modified xsi:type="dcterms:W3CDTF">2014-06-04T22:34:00Z</dcterms:modified>
  <cp:category>15-14-0352-00-004r</cp:category>
</cp:coreProperties>
</file>