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2C" w:rsidRDefault="00AE1FF6">
      <w:pPr>
        <w:jc w:val="center"/>
        <w:rPr>
          <w:b/>
          <w:sz w:val="28"/>
        </w:rPr>
      </w:pPr>
      <w:r>
        <w:rPr>
          <w:b/>
          <w:sz w:val="28"/>
        </w:rPr>
        <w:t>IEEE P802.15</w:t>
      </w:r>
    </w:p>
    <w:p w:rsidR="00416F2C" w:rsidRDefault="00AE1FF6">
      <w:pPr>
        <w:jc w:val="center"/>
        <w:rPr>
          <w:b/>
          <w:sz w:val="28"/>
        </w:rPr>
      </w:pPr>
      <w:r>
        <w:rPr>
          <w:b/>
          <w:sz w:val="28"/>
        </w:rPr>
        <w:t>Wireless Personal Area Networks</w:t>
      </w:r>
    </w:p>
    <w:p w:rsidR="00416F2C" w:rsidRDefault="00416F2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16F2C">
        <w:tc>
          <w:tcPr>
            <w:tcW w:w="1260" w:type="dxa"/>
            <w:tcBorders>
              <w:top w:val="single" w:sz="6" w:space="0" w:color="auto"/>
            </w:tcBorders>
          </w:tcPr>
          <w:p w:rsidR="00416F2C" w:rsidRDefault="00AE1FF6">
            <w:pPr>
              <w:pStyle w:val="covertext"/>
            </w:pPr>
            <w:r>
              <w:t>Project</w:t>
            </w:r>
          </w:p>
        </w:tc>
        <w:tc>
          <w:tcPr>
            <w:tcW w:w="8190" w:type="dxa"/>
            <w:gridSpan w:val="2"/>
            <w:tcBorders>
              <w:top w:val="single" w:sz="6" w:space="0" w:color="auto"/>
            </w:tcBorders>
          </w:tcPr>
          <w:p w:rsidR="00416F2C" w:rsidRDefault="00AE1FF6">
            <w:pPr>
              <w:pStyle w:val="covertext"/>
            </w:pPr>
            <w:r>
              <w:t>IEEE P802.15 Working Group for Wireless Personal Area Networks (WPANs)</w:t>
            </w:r>
          </w:p>
        </w:tc>
      </w:tr>
      <w:tr w:rsidR="00416F2C">
        <w:tc>
          <w:tcPr>
            <w:tcW w:w="1260" w:type="dxa"/>
            <w:tcBorders>
              <w:top w:val="single" w:sz="6" w:space="0" w:color="auto"/>
            </w:tcBorders>
          </w:tcPr>
          <w:p w:rsidR="00416F2C" w:rsidRDefault="00AE1FF6">
            <w:pPr>
              <w:pStyle w:val="covertext"/>
            </w:pPr>
            <w:r>
              <w:t>Title</w:t>
            </w:r>
          </w:p>
        </w:tc>
        <w:tc>
          <w:tcPr>
            <w:tcW w:w="8190" w:type="dxa"/>
            <w:gridSpan w:val="2"/>
            <w:tcBorders>
              <w:top w:val="single" w:sz="6" w:space="0" w:color="auto"/>
            </w:tcBorders>
          </w:tcPr>
          <w:p w:rsidR="00416F2C" w:rsidRDefault="00AE1FF6">
            <w:pPr>
              <w:pStyle w:val="covertext"/>
            </w:pPr>
            <w:r>
              <w:rPr>
                <w:b/>
                <w:sz w:val="28"/>
              </w:rPr>
              <w:fldChar w:fldCharType="begin"/>
            </w:r>
            <w:r>
              <w:rPr>
                <w:b/>
                <w:sz w:val="28"/>
              </w:rPr>
              <w:instrText xml:space="preserve"> TITLE  \* MERGEFORMAT </w:instrText>
            </w:r>
            <w:r>
              <w:rPr>
                <w:b/>
                <w:sz w:val="28"/>
              </w:rPr>
              <w:fldChar w:fldCharType="separate"/>
            </w:r>
            <w:r w:rsidR="00A85C44">
              <w:rPr>
                <w:b/>
                <w:sz w:val="28"/>
              </w:rPr>
              <w:t>TG10 Scenario Parameters</w:t>
            </w:r>
            <w:r>
              <w:rPr>
                <w:b/>
                <w:sz w:val="28"/>
              </w:rPr>
              <w:fldChar w:fldCharType="end"/>
            </w:r>
          </w:p>
        </w:tc>
      </w:tr>
      <w:tr w:rsidR="00416F2C">
        <w:tc>
          <w:tcPr>
            <w:tcW w:w="1260" w:type="dxa"/>
            <w:tcBorders>
              <w:top w:val="single" w:sz="6" w:space="0" w:color="auto"/>
            </w:tcBorders>
          </w:tcPr>
          <w:p w:rsidR="00416F2C" w:rsidRDefault="00AE1FF6">
            <w:pPr>
              <w:pStyle w:val="covertext"/>
            </w:pPr>
            <w:r>
              <w:t>Date Submitted</w:t>
            </w:r>
          </w:p>
        </w:tc>
        <w:tc>
          <w:tcPr>
            <w:tcW w:w="8190" w:type="dxa"/>
            <w:gridSpan w:val="2"/>
            <w:tcBorders>
              <w:top w:val="single" w:sz="6" w:space="0" w:color="auto"/>
            </w:tcBorders>
          </w:tcPr>
          <w:p w:rsidR="00416F2C" w:rsidRDefault="00FD1BFD">
            <w:pPr>
              <w:pStyle w:val="covertext"/>
              <w:rPr>
                <w:lang w:eastAsia="ja-JP"/>
              </w:rPr>
            </w:pPr>
            <w:r>
              <w:rPr>
                <w:rFonts w:hint="eastAsia"/>
                <w:lang w:eastAsia="ja-JP"/>
              </w:rPr>
              <w:t>16 June</w:t>
            </w:r>
            <w:r w:rsidR="000729F5">
              <w:rPr>
                <w:rFonts w:hint="eastAsia"/>
                <w:lang w:eastAsia="ja-JP"/>
              </w:rPr>
              <w:t>, 2014</w:t>
            </w:r>
          </w:p>
        </w:tc>
      </w:tr>
      <w:tr w:rsidR="00416F2C">
        <w:tc>
          <w:tcPr>
            <w:tcW w:w="1260" w:type="dxa"/>
            <w:tcBorders>
              <w:top w:val="single" w:sz="4" w:space="0" w:color="auto"/>
              <w:bottom w:val="single" w:sz="4" w:space="0" w:color="auto"/>
            </w:tcBorders>
          </w:tcPr>
          <w:p w:rsidR="00416F2C" w:rsidRDefault="00AE1FF6">
            <w:pPr>
              <w:pStyle w:val="covertext"/>
            </w:pPr>
            <w:r>
              <w:t>Source</w:t>
            </w:r>
          </w:p>
        </w:tc>
        <w:tc>
          <w:tcPr>
            <w:tcW w:w="4050" w:type="dxa"/>
            <w:tcBorders>
              <w:top w:val="single" w:sz="4" w:space="0" w:color="auto"/>
              <w:bottom w:val="single" w:sz="4" w:space="0" w:color="auto"/>
            </w:tcBorders>
          </w:tcPr>
          <w:p w:rsidR="00416F2C" w:rsidRPr="000729F5" w:rsidRDefault="000729F5" w:rsidP="000729F5">
            <w:pPr>
              <w:pStyle w:val="covertext"/>
              <w:rPr>
                <w:lang w:eastAsia="ja-JP"/>
              </w:rPr>
            </w:pPr>
            <w:r>
              <w:t>*</w:t>
            </w:r>
            <w:r w:rsidRPr="000729F5">
              <w:t xml:space="preserve">[Verotiana Rabarijaona, Fumihide Kojima], †[Hiroshi Harada] </w:t>
            </w:r>
            <w:r w:rsidR="00AE1FF6">
              <w:br/>
            </w:r>
            <w:r w:rsidRPr="000729F5">
              <w:t>*[NICT], †[Kyoto University]</w:t>
            </w:r>
            <w:r w:rsidR="00AE1FF6">
              <w:br/>
            </w:r>
            <w:r w:rsidRPr="000729F5">
              <w:t>*[</w:t>
            </w:r>
            <w:r w:rsidRPr="000729F5">
              <w:rPr>
                <w:lang w:val="fi-FI"/>
              </w:rPr>
              <w:t>3-4, Hikarino-oka, Yokosuka, 239-0847 Japan</w:t>
            </w:r>
            <w:r w:rsidRPr="000729F5">
              <w:t>], †[36-1 Yoshida-</w:t>
            </w:r>
            <w:proofErr w:type="spellStart"/>
            <w:r w:rsidRPr="000729F5">
              <w:t>Honmachi</w:t>
            </w:r>
            <w:proofErr w:type="spellEnd"/>
            <w:r w:rsidRPr="000729F5">
              <w:t>, Sakyo-</w:t>
            </w:r>
            <w:proofErr w:type="spellStart"/>
            <w:r w:rsidRPr="000729F5">
              <w:t>ku</w:t>
            </w:r>
            <w:proofErr w:type="spellEnd"/>
            <w:r w:rsidRPr="000729F5">
              <w:t>, Kyoto 606-8501 Japan]</w:t>
            </w:r>
          </w:p>
        </w:tc>
        <w:tc>
          <w:tcPr>
            <w:tcW w:w="4140" w:type="dxa"/>
            <w:tcBorders>
              <w:top w:val="single" w:sz="4" w:space="0" w:color="auto"/>
              <w:bottom w:val="single" w:sz="4" w:space="0" w:color="auto"/>
            </w:tcBorders>
          </w:tcPr>
          <w:p w:rsidR="00416F2C" w:rsidRDefault="000729F5" w:rsidP="000729F5">
            <w:pPr>
              <w:pStyle w:val="covertext"/>
              <w:tabs>
                <w:tab w:val="left" w:pos="1152"/>
              </w:tabs>
              <w:spacing w:before="0" w:after="0"/>
              <w:rPr>
                <w:sz w:val="18"/>
              </w:rPr>
            </w:pPr>
            <w:r>
              <w:t>Voice:</w:t>
            </w:r>
            <w:r>
              <w:tab/>
              <w:t>[</w:t>
            </w:r>
            <w:r w:rsidRPr="000729F5">
              <w:t>+81-46-847-5075</w:t>
            </w:r>
            <w:r>
              <w:t>]</w:t>
            </w:r>
            <w:r>
              <w:br/>
              <w:t>Fax:</w:t>
            </w:r>
            <w:r>
              <w:tab/>
              <w:t>[</w:t>
            </w:r>
            <w:r w:rsidRPr="000729F5">
              <w:t>+81-46-847-5089</w:t>
            </w:r>
            <w:r>
              <w:t>]</w:t>
            </w:r>
            <w:r>
              <w:br/>
              <w:t>E-mail:</w:t>
            </w:r>
            <w:r>
              <w:tab/>
              <w:t>[</w:t>
            </w:r>
            <w:r w:rsidRPr="000729F5">
              <w:t>rverotiana@nict.g</w:t>
            </w:r>
            <w:bookmarkStart w:id="0" w:name="_GoBack"/>
            <w:bookmarkEnd w:id="0"/>
            <w:r w:rsidRPr="000729F5">
              <w:t>o.jp</w:t>
            </w:r>
            <w:r w:rsidR="00AE1FF6">
              <w:t>]</w:t>
            </w:r>
          </w:p>
        </w:tc>
      </w:tr>
      <w:tr w:rsidR="00416F2C">
        <w:tc>
          <w:tcPr>
            <w:tcW w:w="1260" w:type="dxa"/>
            <w:tcBorders>
              <w:top w:val="single" w:sz="6" w:space="0" w:color="auto"/>
            </w:tcBorders>
          </w:tcPr>
          <w:p w:rsidR="00416F2C" w:rsidRDefault="00AE1FF6">
            <w:pPr>
              <w:pStyle w:val="covertext"/>
            </w:pPr>
            <w:r>
              <w:t>Re:</w:t>
            </w:r>
          </w:p>
        </w:tc>
        <w:tc>
          <w:tcPr>
            <w:tcW w:w="8190" w:type="dxa"/>
            <w:gridSpan w:val="2"/>
            <w:tcBorders>
              <w:top w:val="single" w:sz="6" w:space="0" w:color="auto"/>
            </w:tcBorders>
          </w:tcPr>
          <w:p w:rsidR="00416F2C" w:rsidRDefault="000729F5" w:rsidP="000729F5">
            <w:pPr>
              <w:pStyle w:val="covertext"/>
              <w:rPr>
                <w:lang w:eastAsia="ja-JP"/>
              </w:rPr>
            </w:pPr>
            <w:r>
              <w:rPr>
                <w:rFonts w:hint="eastAsia"/>
                <w:lang w:eastAsia="ja-JP"/>
              </w:rPr>
              <w:t>[</w:t>
            </w:r>
            <w:hyperlink r:id="rId9" w:history="1">
              <w:r w:rsidRPr="000729F5">
                <w:rPr>
                  <w:rStyle w:val="Hyperlink"/>
                  <w:color w:val="000000" w:themeColor="text1"/>
                  <w:u w:val="none"/>
                </w:rPr>
                <w:t>TGD Scenario Parameters</w:t>
              </w:r>
              <w:r w:rsidRPr="000729F5">
                <w:rPr>
                  <w:rStyle w:val="Hyperlink"/>
                  <w:rFonts w:hint="eastAsia"/>
                  <w:color w:val="000000" w:themeColor="text1"/>
                  <w:u w:val="none"/>
                  <w:lang w:eastAsia="ja-JP"/>
                </w:rPr>
                <w:t xml:space="preserve"> #319r0</w:t>
              </w:r>
            </w:hyperlink>
            <w:r>
              <w:rPr>
                <w:rFonts w:hint="eastAsia"/>
                <w:lang w:eastAsia="ja-JP"/>
              </w:rPr>
              <w:t>]</w:t>
            </w:r>
          </w:p>
        </w:tc>
      </w:tr>
      <w:tr w:rsidR="00416F2C">
        <w:tc>
          <w:tcPr>
            <w:tcW w:w="1260" w:type="dxa"/>
            <w:tcBorders>
              <w:top w:val="single" w:sz="6" w:space="0" w:color="auto"/>
            </w:tcBorders>
          </w:tcPr>
          <w:p w:rsidR="00416F2C" w:rsidRDefault="00AE1FF6">
            <w:pPr>
              <w:pStyle w:val="covertext"/>
            </w:pPr>
            <w:r>
              <w:t>Abstract</w:t>
            </w:r>
          </w:p>
        </w:tc>
        <w:tc>
          <w:tcPr>
            <w:tcW w:w="8190" w:type="dxa"/>
            <w:gridSpan w:val="2"/>
            <w:tcBorders>
              <w:top w:val="single" w:sz="6" w:space="0" w:color="auto"/>
            </w:tcBorders>
          </w:tcPr>
          <w:p w:rsidR="00416F2C" w:rsidRDefault="00AE1FF6">
            <w:pPr>
              <w:pStyle w:val="covertext"/>
            </w:pPr>
            <w:r>
              <w:t>[</w:t>
            </w:r>
            <w:r w:rsidR="000729F5">
              <w:t>Scenario Parameters for CfFP - Working Doc</w:t>
            </w:r>
            <w:r w:rsidR="000729F5" w:rsidRPr="00B167C9">
              <w:t>ument</w:t>
            </w:r>
            <w:r>
              <w:t>.]</w:t>
            </w:r>
          </w:p>
          <w:p w:rsidR="00416F2C" w:rsidRDefault="00416F2C">
            <w:pPr>
              <w:pStyle w:val="covertext"/>
            </w:pPr>
          </w:p>
        </w:tc>
      </w:tr>
      <w:tr w:rsidR="00416F2C">
        <w:tc>
          <w:tcPr>
            <w:tcW w:w="1260" w:type="dxa"/>
            <w:tcBorders>
              <w:top w:val="single" w:sz="6" w:space="0" w:color="auto"/>
            </w:tcBorders>
          </w:tcPr>
          <w:p w:rsidR="00416F2C" w:rsidRDefault="00AE1FF6">
            <w:pPr>
              <w:pStyle w:val="covertext"/>
            </w:pPr>
            <w:r>
              <w:t>Purpose</w:t>
            </w:r>
          </w:p>
        </w:tc>
        <w:tc>
          <w:tcPr>
            <w:tcW w:w="8190" w:type="dxa"/>
            <w:gridSpan w:val="2"/>
            <w:tcBorders>
              <w:top w:val="single" w:sz="6" w:space="0" w:color="auto"/>
            </w:tcBorders>
          </w:tcPr>
          <w:p w:rsidR="00416F2C" w:rsidRDefault="00AE1FF6" w:rsidP="000A33E0">
            <w:pPr>
              <w:pStyle w:val="covertext"/>
            </w:pPr>
            <w:r>
              <w:t>[</w:t>
            </w:r>
            <w:r w:rsidR="000A33E0">
              <w:rPr>
                <w:rFonts w:hint="eastAsia"/>
                <w:lang w:eastAsia="ja-JP"/>
              </w:rPr>
              <w:t>D</w:t>
            </w:r>
            <w:r w:rsidR="000729F5">
              <w:rPr>
                <w:rFonts w:hint="eastAsia"/>
                <w:lang w:eastAsia="ja-JP"/>
              </w:rPr>
              <w:t xml:space="preserve">efine the parameters to consider in the </w:t>
            </w:r>
            <w:r w:rsidR="000A33E0">
              <w:rPr>
                <w:rFonts w:hint="eastAsia"/>
                <w:lang w:eastAsia="ja-JP"/>
              </w:rPr>
              <w:t xml:space="preserve">scenario for </w:t>
            </w:r>
            <w:r w:rsidR="000729F5">
              <w:rPr>
                <w:rFonts w:hint="eastAsia"/>
                <w:lang w:eastAsia="ja-JP"/>
              </w:rPr>
              <w:t>final proposals</w:t>
            </w:r>
            <w:r>
              <w:t>]</w:t>
            </w:r>
          </w:p>
        </w:tc>
      </w:tr>
      <w:tr w:rsidR="00416F2C">
        <w:tc>
          <w:tcPr>
            <w:tcW w:w="1260" w:type="dxa"/>
            <w:tcBorders>
              <w:top w:val="single" w:sz="6" w:space="0" w:color="auto"/>
              <w:bottom w:val="single" w:sz="6" w:space="0" w:color="auto"/>
            </w:tcBorders>
          </w:tcPr>
          <w:p w:rsidR="00416F2C" w:rsidRDefault="00AE1FF6">
            <w:pPr>
              <w:pStyle w:val="covertext"/>
            </w:pPr>
            <w:r>
              <w:t>Notice</w:t>
            </w:r>
          </w:p>
        </w:tc>
        <w:tc>
          <w:tcPr>
            <w:tcW w:w="8190" w:type="dxa"/>
            <w:gridSpan w:val="2"/>
            <w:tcBorders>
              <w:top w:val="single" w:sz="6" w:space="0" w:color="auto"/>
              <w:bottom w:val="single" w:sz="6" w:space="0" w:color="auto"/>
            </w:tcBorders>
          </w:tcPr>
          <w:p w:rsidR="00416F2C" w:rsidRDefault="00AE1FF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16F2C">
        <w:tc>
          <w:tcPr>
            <w:tcW w:w="1260" w:type="dxa"/>
            <w:tcBorders>
              <w:top w:val="single" w:sz="6" w:space="0" w:color="auto"/>
              <w:bottom w:val="single" w:sz="6" w:space="0" w:color="auto"/>
            </w:tcBorders>
          </w:tcPr>
          <w:p w:rsidR="00416F2C" w:rsidRDefault="00AE1FF6">
            <w:pPr>
              <w:pStyle w:val="covertext"/>
            </w:pPr>
            <w:r>
              <w:t>Release</w:t>
            </w:r>
          </w:p>
        </w:tc>
        <w:tc>
          <w:tcPr>
            <w:tcW w:w="8190" w:type="dxa"/>
            <w:gridSpan w:val="2"/>
            <w:tcBorders>
              <w:top w:val="single" w:sz="6" w:space="0" w:color="auto"/>
              <w:bottom w:val="single" w:sz="6" w:space="0" w:color="auto"/>
            </w:tcBorders>
          </w:tcPr>
          <w:p w:rsidR="00416F2C" w:rsidRDefault="00AE1FF6">
            <w:pPr>
              <w:pStyle w:val="covertext"/>
            </w:pPr>
            <w:r>
              <w:t>The contributor acknowledges and accepts that this contribution becomes the property of IEEE and may be made publicly available by P802.15.</w:t>
            </w:r>
          </w:p>
        </w:tc>
      </w:tr>
    </w:tbl>
    <w:p w:rsidR="002D1DD5" w:rsidRDefault="002D1DD5" w:rsidP="00B84CB4">
      <w:pPr>
        <w:widowControl w:val="0"/>
        <w:spacing w:before="120"/>
        <w:rPr>
          <w:szCs w:val="24"/>
          <w:lang w:eastAsia="ja-JP"/>
        </w:rPr>
      </w:pPr>
    </w:p>
    <w:p w:rsidR="00B84CB4" w:rsidRDefault="00B84CB4" w:rsidP="00B84CB4">
      <w:pPr>
        <w:widowControl w:val="0"/>
        <w:spacing w:before="120"/>
        <w:rPr>
          <w:szCs w:val="24"/>
          <w:lang w:eastAsia="ja-JP"/>
        </w:rPr>
      </w:pPr>
    </w:p>
    <w:p w:rsidR="00B84CB4" w:rsidRDefault="00B84CB4" w:rsidP="00B84CB4">
      <w:pPr>
        <w:widowControl w:val="0"/>
        <w:spacing w:before="120"/>
        <w:rPr>
          <w:szCs w:val="24"/>
          <w:lang w:eastAsia="ja-JP"/>
        </w:rPr>
      </w:pPr>
    </w:p>
    <w:p w:rsidR="00B84CB4" w:rsidRDefault="00B84CB4" w:rsidP="00B84CB4">
      <w:pPr>
        <w:widowControl w:val="0"/>
        <w:spacing w:before="120"/>
        <w:rPr>
          <w:szCs w:val="24"/>
          <w:lang w:eastAsia="ja-JP"/>
        </w:rPr>
      </w:pPr>
    </w:p>
    <w:p w:rsidR="00B84CB4" w:rsidRPr="002D1DD5" w:rsidRDefault="00B84CB4" w:rsidP="00B84CB4">
      <w:pPr>
        <w:widowControl w:val="0"/>
        <w:spacing w:before="120"/>
        <w:rPr>
          <w:szCs w:val="24"/>
          <w:lang w:eastAsia="ja-JP"/>
        </w:rPr>
      </w:pPr>
    </w:p>
    <w:p w:rsidR="000729F5" w:rsidRDefault="000729F5">
      <w:pPr>
        <w:widowControl w:val="0"/>
        <w:spacing w:before="120"/>
      </w:pPr>
    </w:p>
    <w:tbl>
      <w:tblPr>
        <w:tblStyle w:val="TableGrid1"/>
        <w:tblW w:w="10048" w:type="dxa"/>
        <w:tblLook w:val="04A0" w:firstRow="1" w:lastRow="0" w:firstColumn="1" w:lastColumn="0" w:noHBand="0" w:noVBand="1"/>
      </w:tblPr>
      <w:tblGrid>
        <w:gridCol w:w="1242"/>
        <w:gridCol w:w="225"/>
        <w:gridCol w:w="1571"/>
        <w:gridCol w:w="2457"/>
        <w:gridCol w:w="2410"/>
        <w:gridCol w:w="2143"/>
      </w:tblGrid>
      <w:tr w:rsidR="00713E22" w:rsidRPr="00713E22" w:rsidTr="00BF0AA6">
        <w:tc>
          <w:tcPr>
            <w:tcW w:w="3038" w:type="dxa"/>
            <w:gridSpan w:val="3"/>
            <w:tcBorders>
              <w:top w:val="nil"/>
              <w:left w:val="nil"/>
            </w:tcBorders>
          </w:tcPr>
          <w:p w:rsidR="00713E22" w:rsidRPr="00713E22" w:rsidRDefault="00713E22" w:rsidP="00713E22">
            <w:pPr>
              <w:jc w:val="center"/>
              <w:rPr>
                <w:rFonts w:ascii="Arial" w:eastAsia="Malgun Gothic" w:hAnsi="Arial" w:cs="Arial"/>
                <w:b/>
                <w:sz w:val="22"/>
                <w:szCs w:val="24"/>
                <w:lang w:eastAsia="ko-KR"/>
              </w:rPr>
            </w:pPr>
          </w:p>
        </w:tc>
        <w:tc>
          <w:tcPr>
            <w:tcW w:w="7010" w:type="dxa"/>
            <w:gridSpan w:val="3"/>
          </w:tcPr>
          <w:p w:rsidR="00713E22" w:rsidRPr="00713E22" w:rsidRDefault="00713E22" w:rsidP="00713E22">
            <w:pPr>
              <w:jc w:val="center"/>
              <w:rPr>
                <w:rFonts w:ascii="Arial" w:eastAsia="Malgun Gothic" w:hAnsi="Arial" w:cs="Arial"/>
                <w:b/>
                <w:sz w:val="32"/>
                <w:szCs w:val="24"/>
                <w:lang w:eastAsia="ko-KR"/>
              </w:rPr>
            </w:pPr>
            <w:r w:rsidRPr="00713E22">
              <w:rPr>
                <w:rFonts w:ascii="Arial" w:eastAsia="Malgun Gothic" w:hAnsi="Arial" w:cs="Arial"/>
                <w:b/>
                <w:sz w:val="32"/>
                <w:szCs w:val="24"/>
                <w:lang w:eastAsia="ko-KR"/>
              </w:rPr>
              <w:t>Scenarios</w:t>
            </w:r>
          </w:p>
        </w:tc>
      </w:tr>
      <w:tr w:rsidR="00724BBD" w:rsidRPr="00713E22" w:rsidTr="00724BBD">
        <w:tc>
          <w:tcPr>
            <w:tcW w:w="3038" w:type="dxa"/>
            <w:gridSpan w:val="3"/>
            <w:vAlign w:val="center"/>
          </w:tcPr>
          <w:p w:rsidR="00724BBD" w:rsidRPr="00713E22" w:rsidRDefault="00724BBD" w:rsidP="00724BBD">
            <w:pPr>
              <w:jc w:val="center"/>
              <w:rPr>
                <w:rFonts w:ascii="Arial" w:eastAsia="Malgun Gothic" w:hAnsi="Arial" w:cs="Arial"/>
                <w:b/>
                <w:sz w:val="22"/>
                <w:szCs w:val="24"/>
                <w:lang w:eastAsia="ko-KR"/>
              </w:rPr>
            </w:pPr>
            <w:r w:rsidRPr="00713E22">
              <w:rPr>
                <w:rFonts w:ascii="Arial" w:eastAsia="Malgun Gothic" w:hAnsi="Arial" w:cs="Arial"/>
                <w:b/>
                <w:sz w:val="22"/>
                <w:szCs w:val="24"/>
                <w:lang w:eastAsia="ko-KR"/>
              </w:rPr>
              <w:t>Parameter</w:t>
            </w:r>
          </w:p>
        </w:tc>
        <w:tc>
          <w:tcPr>
            <w:tcW w:w="2457" w:type="dxa"/>
            <w:vAlign w:val="center"/>
          </w:tcPr>
          <w:p w:rsidR="00724BBD" w:rsidRPr="00373977" w:rsidRDefault="00724BBD" w:rsidP="00373977">
            <w:pPr>
              <w:jc w:val="center"/>
              <w:rPr>
                <w:rFonts w:ascii="Arial" w:hAnsi="Arial" w:cs="Arial"/>
                <w:b/>
                <w:sz w:val="22"/>
                <w:szCs w:val="24"/>
                <w:lang w:eastAsia="ja-JP"/>
              </w:rPr>
            </w:pPr>
            <w:r w:rsidRPr="00713E22">
              <w:rPr>
                <w:rFonts w:ascii="Arial" w:eastAsia="Malgun Gothic" w:hAnsi="Arial" w:cs="Arial"/>
                <w:b/>
                <w:sz w:val="22"/>
                <w:szCs w:val="24"/>
                <w:lang w:eastAsia="ko-KR"/>
              </w:rPr>
              <w:t>Upstream</w:t>
            </w:r>
          </w:p>
        </w:tc>
        <w:tc>
          <w:tcPr>
            <w:tcW w:w="2410" w:type="dxa"/>
            <w:vAlign w:val="center"/>
          </w:tcPr>
          <w:p w:rsidR="00724BBD" w:rsidRPr="00713E22" w:rsidRDefault="00724BBD" w:rsidP="00724BBD">
            <w:pPr>
              <w:jc w:val="center"/>
              <w:rPr>
                <w:rFonts w:ascii="Arial" w:eastAsia="Malgun Gothic" w:hAnsi="Arial" w:cs="Arial"/>
                <w:b/>
                <w:sz w:val="22"/>
                <w:szCs w:val="24"/>
                <w:lang w:eastAsia="ko-KR"/>
              </w:rPr>
            </w:pPr>
            <w:r w:rsidRPr="00713E22">
              <w:rPr>
                <w:rFonts w:ascii="Arial" w:eastAsia="Malgun Gothic" w:hAnsi="Arial" w:cs="Arial"/>
                <w:b/>
                <w:sz w:val="22"/>
                <w:szCs w:val="24"/>
                <w:lang w:eastAsia="ko-KR"/>
              </w:rPr>
              <w:t>Downstream</w:t>
            </w:r>
          </w:p>
        </w:tc>
        <w:tc>
          <w:tcPr>
            <w:tcW w:w="2143" w:type="dxa"/>
          </w:tcPr>
          <w:p w:rsidR="00724BBD" w:rsidRPr="00724BBD" w:rsidRDefault="00724BBD" w:rsidP="00373977">
            <w:pPr>
              <w:jc w:val="center"/>
              <w:rPr>
                <w:rFonts w:ascii="Arial" w:hAnsi="Arial" w:cs="Arial"/>
                <w:b/>
                <w:sz w:val="22"/>
                <w:szCs w:val="24"/>
                <w:lang w:eastAsia="ja-JP"/>
              </w:rPr>
            </w:pPr>
            <w:r w:rsidRPr="00724BBD">
              <w:rPr>
                <w:rFonts w:ascii="Arial" w:hAnsi="Arial" w:cs="Arial" w:hint="eastAsia"/>
                <w:b/>
                <w:sz w:val="22"/>
                <w:szCs w:val="24"/>
                <w:lang w:eastAsia="ja-JP"/>
              </w:rPr>
              <w:t>P2P</w:t>
            </w:r>
          </w:p>
        </w:tc>
      </w:tr>
      <w:tr w:rsidR="00713E22" w:rsidRPr="00713E22" w:rsidTr="00724BBD">
        <w:tc>
          <w:tcPr>
            <w:tcW w:w="3038" w:type="dxa"/>
            <w:gridSpan w:val="3"/>
            <w:vAlign w:val="center"/>
          </w:tcPr>
          <w:p w:rsidR="00713E22" w:rsidRPr="00713E22" w:rsidRDefault="00713E22" w:rsidP="00BF0AA6">
            <w:pPr>
              <w:rPr>
                <w:sz w:val="22"/>
                <w:szCs w:val="20"/>
                <w:lang w:eastAsia="ja-JP"/>
              </w:rPr>
            </w:pPr>
            <w:r w:rsidRPr="00713E22">
              <w:rPr>
                <w:rFonts w:hint="eastAsia"/>
                <w:sz w:val="22"/>
                <w:szCs w:val="20"/>
                <w:lang w:eastAsia="ja-JP"/>
              </w:rPr>
              <w:t>Packet size</w:t>
            </w:r>
          </w:p>
        </w:tc>
        <w:tc>
          <w:tcPr>
            <w:tcW w:w="4867" w:type="dxa"/>
            <w:gridSpan w:val="2"/>
            <w:vAlign w:val="center"/>
          </w:tcPr>
          <w:p w:rsidR="00713E22" w:rsidRPr="00713E22" w:rsidRDefault="00713E22" w:rsidP="00BF0AA6">
            <w:pPr>
              <w:jc w:val="center"/>
              <w:rPr>
                <w:sz w:val="22"/>
                <w:szCs w:val="20"/>
                <w:lang w:eastAsia="ja-JP"/>
              </w:rPr>
            </w:pPr>
            <w:r w:rsidRPr="00713E22">
              <w:rPr>
                <w:rFonts w:hint="eastAsia"/>
                <w:sz w:val="22"/>
                <w:szCs w:val="20"/>
                <w:lang w:eastAsia="ja-JP"/>
              </w:rPr>
              <w:t>100 bytes</w:t>
            </w:r>
          </w:p>
        </w:tc>
        <w:tc>
          <w:tcPr>
            <w:tcW w:w="2143" w:type="dxa"/>
          </w:tcPr>
          <w:p w:rsidR="00713E22" w:rsidRPr="00724BBD" w:rsidRDefault="00713E22" w:rsidP="00713E22">
            <w:pPr>
              <w:jc w:val="center"/>
              <w:rPr>
                <w:sz w:val="22"/>
                <w:szCs w:val="20"/>
                <w:lang w:eastAsia="ja-JP"/>
              </w:rPr>
            </w:pPr>
            <w:r w:rsidRPr="00724BBD">
              <w:rPr>
                <w:sz w:val="22"/>
                <w:szCs w:val="20"/>
                <w:lang w:eastAsia="ja-JP"/>
              </w:rPr>
              <w:t xml:space="preserve">31 bytes, </w:t>
            </w:r>
          </w:p>
          <w:p w:rsidR="00713E22" w:rsidRPr="00724BBD" w:rsidRDefault="00713E22" w:rsidP="00713E22">
            <w:pPr>
              <w:jc w:val="center"/>
              <w:rPr>
                <w:sz w:val="22"/>
                <w:szCs w:val="20"/>
                <w:lang w:eastAsia="ja-JP"/>
              </w:rPr>
            </w:pPr>
            <w:r w:rsidRPr="00724BBD">
              <w:rPr>
                <w:sz w:val="22"/>
                <w:szCs w:val="20"/>
                <w:lang w:eastAsia="ja-JP"/>
              </w:rPr>
              <w:t xml:space="preserve">255 bytes, </w:t>
            </w:r>
          </w:p>
          <w:p w:rsidR="00713E22" w:rsidRPr="00724BBD" w:rsidRDefault="00713E22" w:rsidP="00713E22">
            <w:pPr>
              <w:jc w:val="center"/>
              <w:rPr>
                <w:sz w:val="22"/>
                <w:szCs w:val="20"/>
                <w:lang w:eastAsia="ja-JP"/>
              </w:rPr>
            </w:pPr>
            <w:r w:rsidRPr="00724BBD">
              <w:rPr>
                <w:sz w:val="22"/>
                <w:szCs w:val="20"/>
                <w:lang w:eastAsia="ja-JP"/>
              </w:rPr>
              <w:t>2047 bytes</w:t>
            </w:r>
          </w:p>
        </w:tc>
      </w:tr>
      <w:tr w:rsidR="00713E22" w:rsidRPr="00713E22" w:rsidTr="00724BBD">
        <w:tc>
          <w:tcPr>
            <w:tcW w:w="3038" w:type="dxa"/>
            <w:gridSpan w:val="3"/>
            <w:vAlign w:val="center"/>
          </w:tcPr>
          <w:p w:rsidR="00713E22" w:rsidRPr="00713E22" w:rsidRDefault="00713E22" w:rsidP="00BF0AA6">
            <w:pPr>
              <w:rPr>
                <w:sz w:val="22"/>
                <w:szCs w:val="20"/>
                <w:lang w:eastAsia="ja-JP"/>
              </w:rPr>
            </w:pPr>
            <w:r w:rsidRPr="00713E22">
              <w:rPr>
                <w:rFonts w:hint="eastAsia"/>
                <w:sz w:val="22"/>
                <w:szCs w:val="20"/>
                <w:lang w:eastAsia="ja-JP"/>
              </w:rPr>
              <w:t>Data rate</w:t>
            </w:r>
          </w:p>
        </w:tc>
        <w:tc>
          <w:tcPr>
            <w:tcW w:w="4867" w:type="dxa"/>
            <w:gridSpan w:val="2"/>
            <w:vAlign w:val="center"/>
          </w:tcPr>
          <w:p w:rsidR="00713E22" w:rsidRPr="00713E22" w:rsidRDefault="00713E22" w:rsidP="00BF0AA6">
            <w:pPr>
              <w:jc w:val="center"/>
              <w:rPr>
                <w:sz w:val="22"/>
                <w:szCs w:val="20"/>
                <w:lang w:eastAsia="ja-JP"/>
              </w:rPr>
            </w:pPr>
            <w:r w:rsidRPr="00713E22">
              <w:rPr>
                <w:rFonts w:hint="eastAsia"/>
                <w:sz w:val="22"/>
                <w:szCs w:val="20"/>
                <w:lang w:eastAsia="ja-JP"/>
              </w:rPr>
              <w:t xml:space="preserve">100kbps, 250kbps </w:t>
            </w:r>
            <w:r w:rsidRPr="00713E22">
              <w:rPr>
                <w:sz w:val="22"/>
                <w:lang w:eastAsia="ja-JP"/>
              </w:rPr>
              <w:fldChar w:fldCharType="begin"/>
            </w:r>
            <w:r w:rsidRPr="00713E22">
              <w:rPr>
                <w:sz w:val="22"/>
                <w:szCs w:val="20"/>
                <w:lang w:eastAsia="ja-JP"/>
              </w:rPr>
              <w:instrText xml:space="preserve"> </w:instrText>
            </w:r>
            <w:r w:rsidRPr="00713E22">
              <w:rPr>
                <w:rFonts w:hint="eastAsia"/>
                <w:sz w:val="22"/>
                <w:szCs w:val="20"/>
                <w:lang w:eastAsia="ja-JP"/>
              </w:rPr>
              <w:instrText>REF _Ref388974127 \r \h</w:instrText>
            </w:r>
            <w:r w:rsidRPr="00713E22">
              <w:rPr>
                <w:sz w:val="22"/>
                <w:szCs w:val="20"/>
                <w:lang w:eastAsia="ja-JP"/>
              </w:rPr>
              <w:instrText xml:space="preserve">  \* MERGEFORMAT </w:instrText>
            </w:r>
            <w:r w:rsidRPr="00713E22">
              <w:rPr>
                <w:sz w:val="22"/>
                <w:lang w:eastAsia="ja-JP"/>
              </w:rPr>
            </w:r>
            <w:r w:rsidRPr="00713E22">
              <w:rPr>
                <w:sz w:val="22"/>
                <w:lang w:eastAsia="ja-JP"/>
              </w:rPr>
              <w:fldChar w:fldCharType="separate"/>
            </w:r>
            <w:r w:rsidRPr="00713E22">
              <w:rPr>
                <w:sz w:val="22"/>
                <w:szCs w:val="20"/>
                <w:lang w:eastAsia="ja-JP"/>
              </w:rPr>
              <w:t>[1]</w:t>
            </w:r>
            <w:r w:rsidRPr="00713E22">
              <w:rPr>
                <w:sz w:val="22"/>
                <w:lang w:eastAsia="ja-JP"/>
              </w:rPr>
              <w:fldChar w:fldCharType="end"/>
            </w:r>
            <w:r w:rsidRPr="00713E22">
              <w:rPr>
                <w:sz w:val="22"/>
                <w:lang w:eastAsia="ja-JP"/>
              </w:rPr>
              <w:fldChar w:fldCharType="begin"/>
            </w:r>
            <w:r w:rsidRPr="00713E22">
              <w:rPr>
                <w:sz w:val="22"/>
                <w:szCs w:val="20"/>
                <w:lang w:eastAsia="ja-JP"/>
              </w:rPr>
              <w:instrText xml:space="preserve"> REF _Ref388974419 \r \h  \* MERGEFORMAT </w:instrText>
            </w:r>
            <w:r w:rsidRPr="00713E22">
              <w:rPr>
                <w:sz w:val="22"/>
                <w:lang w:eastAsia="ja-JP"/>
              </w:rPr>
            </w:r>
            <w:r w:rsidRPr="00713E22">
              <w:rPr>
                <w:sz w:val="22"/>
                <w:lang w:eastAsia="ja-JP"/>
              </w:rPr>
              <w:fldChar w:fldCharType="separate"/>
            </w:r>
            <w:r w:rsidRPr="00713E22">
              <w:rPr>
                <w:sz w:val="22"/>
                <w:szCs w:val="20"/>
                <w:lang w:eastAsia="ja-JP"/>
              </w:rPr>
              <w:t>[2]</w:t>
            </w:r>
            <w:r w:rsidRPr="00713E22">
              <w:rPr>
                <w:sz w:val="22"/>
                <w:lang w:eastAsia="ja-JP"/>
              </w:rPr>
              <w:fldChar w:fldCharType="end"/>
            </w:r>
          </w:p>
        </w:tc>
        <w:tc>
          <w:tcPr>
            <w:tcW w:w="2143" w:type="dxa"/>
            <w:vAlign w:val="center"/>
          </w:tcPr>
          <w:p w:rsidR="00713E22" w:rsidRPr="00724BBD" w:rsidRDefault="00713E22" w:rsidP="00713E22">
            <w:pPr>
              <w:jc w:val="center"/>
              <w:rPr>
                <w:sz w:val="22"/>
                <w:szCs w:val="20"/>
                <w:lang w:eastAsia="ja-JP"/>
              </w:rPr>
            </w:pPr>
            <w:r w:rsidRPr="00724BBD">
              <w:rPr>
                <w:rFonts w:hint="eastAsia"/>
                <w:sz w:val="22"/>
                <w:szCs w:val="20"/>
                <w:lang w:eastAsia="ja-JP"/>
              </w:rPr>
              <w:t xml:space="preserve">20kbps, </w:t>
            </w:r>
            <w:r w:rsidRPr="00724BBD">
              <w:rPr>
                <w:sz w:val="22"/>
                <w:szCs w:val="20"/>
                <w:lang w:eastAsia="ja-JP"/>
              </w:rPr>
              <w:t>250kbps</w:t>
            </w:r>
            <w:r w:rsidRPr="00724BBD">
              <w:rPr>
                <w:sz w:val="22"/>
                <w:lang w:eastAsia="ja-JP"/>
              </w:rPr>
              <w:fldChar w:fldCharType="begin"/>
            </w:r>
            <w:r w:rsidRPr="00724BBD">
              <w:rPr>
                <w:sz w:val="22"/>
                <w:szCs w:val="20"/>
                <w:lang w:eastAsia="ja-JP"/>
              </w:rPr>
              <w:instrText xml:space="preserve"> REF _Ref389136616 \r \h </w:instrText>
            </w:r>
            <w:r w:rsidR="00BF0AA6" w:rsidRPr="00724BBD">
              <w:rPr>
                <w:sz w:val="22"/>
                <w:szCs w:val="20"/>
                <w:lang w:eastAsia="ja-JP"/>
              </w:rPr>
              <w:instrText xml:space="preserve"> \* MERGEFORMAT </w:instrText>
            </w:r>
            <w:r w:rsidRPr="00724BBD">
              <w:rPr>
                <w:sz w:val="22"/>
                <w:lang w:eastAsia="ja-JP"/>
              </w:rPr>
            </w:r>
            <w:r w:rsidRPr="00724BBD">
              <w:rPr>
                <w:sz w:val="22"/>
                <w:lang w:eastAsia="ja-JP"/>
              </w:rPr>
              <w:fldChar w:fldCharType="separate"/>
            </w:r>
            <w:r w:rsidRPr="00724BBD">
              <w:rPr>
                <w:sz w:val="22"/>
                <w:szCs w:val="20"/>
                <w:lang w:eastAsia="ja-JP"/>
              </w:rPr>
              <w:t>[5]</w:t>
            </w:r>
            <w:r w:rsidRPr="00724BBD">
              <w:rPr>
                <w:sz w:val="22"/>
                <w:lang w:eastAsia="ja-JP"/>
              </w:rPr>
              <w:fldChar w:fldCharType="end"/>
            </w:r>
            <w:r w:rsidRPr="00724BBD">
              <w:rPr>
                <w:rFonts w:hint="eastAsia"/>
                <w:sz w:val="22"/>
                <w:szCs w:val="20"/>
                <w:lang w:eastAsia="ja-JP"/>
              </w:rPr>
              <w:t>, 2Mbps[6]</w:t>
            </w:r>
          </w:p>
        </w:tc>
      </w:tr>
      <w:tr w:rsidR="00713E22" w:rsidRPr="00713E22" w:rsidTr="00724BBD">
        <w:tc>
          <w:tcPr>
            <w:tcW w:w="3038" w:type="dxa"/>
            <w:gridSpan w:val="3"/>
            <w:vAlign w:val="center"/>
          </w:tcPr>
          <w:p w:rsidR="00713E22" w:rsidRPr="00713E22" w:rsidRDefault="00713E22" w:rsidP="00BF0AA6">
            <w:pPr>
              <w:rPr>
                <w:sz w:val="22"/>
                <w:szCs w:val="20"/>
                <w:lang w:eastAsia="ja-JP"/>
              </w:rPr>
            </w:pPr>
            <w:r w:rsidRPr="00713E22">
              <w:rPr>
                <w:rFonts w:hint="eastAsia"/>
                <w:sz w:val="22"/>
                <w:szCs w:val="20"/>
                <w:lang w:eastAsia="ja-JP"/>
              </w:rPr>
              <w:t>Packet birth rate</w:t>
            </w:r>
          </w:p>
        </w:tc>
        <w:tc>
          <w:tcPr>
            <w:tcW w:w="4867" w:type="dxa"/>
            <w:gridSpan w:val="2"/>
            <w:vAlign w:val="center"/>
          </w:tcPr>
          <w:p w:rsidR="00713E22" w:rsidRPr="00713E22" w:rsidRDefault="00713E22" w:rsidP="00BF0AA6">
            <w:pPr>
              <w:jc w:val="center"/>
              <w:rPr>
                <w:sz w:val="22"/>
                <w:szCs w:val="20"/>
                <w:lang w:eastAsia="ja-JP"/>
              </w:rPr>
            </w:pPr>
            <w:r w:rsidRPr="00724BBD">
              <w:rPr>
                <w:rFonts w:hint="eastAsia"/>
                <w:sz w:val="22"/>
                <w:szCs w:val="20"/>
                <w:lang w:eastAsia="ja-JP"/>
              </w:rPr>
              <w:t>1 packet every 30 min</w:t>
            </w:r>
          </w:p>
        </w:tc>
        <w:tc>
          <w:tcPr>
            <w:tcW w:w="2143" w:type="dxa"/>
          </w:tcPr>
          <w:p w:rsidR="00713E22" w:rsidRPr="00724BBD" w:rsidRDefault="00C13918" w:rsidP="00713E22">
            <w:pPr>
              <w:jc w:val="center"/>
              <w:rPr>
                <w:sz w:val="22"/>
                <w:szCs w:val="20"/>
                <w:lang w:eastAsia="ja-JP"/>
              </w:rPr>
            </w:pPr>
            <w:r w:rsidRPr="00724BBD">
              <w:rPr>
                <w:rFonts w:hint="eastAsia"/>
                <w:sz w:val="22"/>
                <w:szCs w:val="20"/>
                <w:lang w:eastAsia="ja-JP"/>
              </w:rPr>
              <w:t>1 packet</w:t>
            </w:r>
            <w:r w:rsidR="00713E22" w:rsidRPr="00724BBD">
              <w:rPr>
                <w:rFonts w:hint="eastAsia"/>
                <w:sz w:val="22"/>
                <w:szCs w:val="20"/>
                <w:lang w:eastAsia="ja-JP"/>
              </w:rPr>
              <w:t>/sec</w:t>
            </w:r>
            <w:r w:rsidR="00F743CE" w:rsidRPr="00724BBD">
              <w:rPr>
                <w:rStyle w:val="FootnoteReference"/>
                <w:sz w:val="22"/>
                <w:szCs w:val="20"/>
                <w:lang w:eastAsia="ja-JP"/>
              </w:rPr>
              <w:footnoteReference w:id="1"/>
            </w:r>
          </w:p>
          <w:p w:rsidR="00713E22" w:rsidRPr="00724BBD" w:rsidRDefault="00713E22" w:rsidP="00713E22">
            <w:pPr>
              <w:jc w:val="center"/>
              <w:rPr>
                <w:sz w:val="22"/>
                <w:szCs w:val="20"/>
                <w:lang w:eastAsia="ja-JP"/>
              </w:rPr>
            </w:pPr>
            <w:r w:rsidRPr="00724BBD">
              <w:rPr>
                <w:sz w:val="22"/>
                <w:szCs w:val="20"/>
                <w:lang w:eastAsia="ja-JP"/>
              </w:rPr>
              <w:t xml:space="preserve">1 packet/min, </w:t>
            </w:r>
          </w:p>
          <w:p w:rsidR="00713E22" w:rsidRPr="00724BBD" w:rsidRDefault="00713E22" w:rsidP="00713E22">
            <w:pPr>
              <w:jc w:val="center"/>
              <w:rPr>
                <w:sz w:val="22"/>
                <w:szCs w:val="20"/>
                <w:lang w:eastAsia="ja-JP"/>
              </w:rPr>
            </w:pPr>
            <w:r w:rsidRPr="00724BBD">
              <w:rPr>
                <w:sz w:val="22"/>
                <w:szCs w:val="20"/>
                <w:lang w:eastAsia="ja-JP"/>
              </w:rPr>
              <w:t>1 packet/30min</w:t>
            </w:r>
          </w:p>
        </w:tc>
      </w:tr>
      <w:tr w:rsidR="00713E22" w:rsidRPr="00713E22" w:rsidTr="00BF0AA6">
        <w:tc>
          <w:tcPr>
            <w:tcW w:w="3038" w:type="dxa"/>
            <w:gridSpan w:val="3"/>
          </w:tcPr>
          <w:p w:rsidR="00713E22" w:rsidRPr="00713E22" w:rsidRDefault="00713E22" w:rsidP="00713E22">
            <w:pPr>
              <w:rPr>
                <w:sz w:val="22"/>
                <w:szCs w:val="20"/>
                <w:lang w:eastAsia="ja-JP"/>
              </w:rPr>
            </w:pPr>
            <w:r w:rsidRPr="00713E22">
              <w:rPr>
                <w:rFonts w:hint="eastAsia"/>
                <w:sz w:val="22"/>
                <w:szCs w:val="20"/>
                <w:lang w:eastAsia="ja-JP"/>
              </w:rPr>
              <w:t>Duty cycle</w:t>
            </w:r>
          </w:p>
        </w:tc>
        <w:tc>
          <w:tcPr>
            <w:tcW w:w="7010" w:type="dxa"/>
            <w:gridSpan w:val="3"/>
          </w:tcPr>
          <w:p w:rsidR="00713E22" w:rsidRPr="00713E22" w:rsidRDefault="00713E22" w:rsidP="00713E22">
            <w:pPr>
              <w:jc w:val="center"/>
              <w:rPr>
                <w:color w:val="00B050"/>
                <w:sz w:val="22"/>
                <w:szCs w:val="20"/>
                <w:lang w:eastAsia="ja-JP"/>
              </w:rPr>
            </w:pPr>
            <w:r w:rsidRPr="00713E22">
              <w:rPr>
                <w:rFonts w:hint="eastAsia"/>
                <w:sz w:val="22"/>
                <w:szCs w:val="20"/>
                <w:lang w:eastAsia="ja-JP"/>
              </w:rPr>
              <w:t>100</w:t>
            </w:r>
            <w:r w:rsidRPr="00724BBD">
              <w:rPr>
                <w:rFonts w:hint="eastAsia"/>
                <w:sz w:val="22"/>
                <w:szCs w:val="20"/>
                <w:lang w:eastAsia="ja-JP"/>
              </w:rPr>
              <w:t>%, 1%</w:t>
            </w:r>
          </w:p>
        </w:tc>
      </w:tr>
      <w:tr w:rsidR="00713E22" w:rsidRPr="00713E22" w:rsidTr="00724BBD">
        <w:tc>
          <w:tcPr>
            <w:tcW w:w="3038" w:type="dxa"/>
            <w:gridSpan w:val="3"/>
            <w:vAlign w:val="center"/>
          </w:tcPr>
          <w:p w:rsidR="00713E22" w:rsidRPr="00713E22" w:rsidRDefault="00713E22" w:rsidP="00AD1963">
            <w:pPr>
              <w:rPr>
                <w:sz w:val="22"/>
                <w:szCs w:val="20"/>
                <w:lang w:val="fr-FR" w:eastAsia="ja-JP"/>
              </w:rPr>
            </w:pPr>
            <w:r w:rsidRPr="00713E22">
              <w:rPr>
                <w:rFonts w:hint="eastAsia"/>
                <w:sz w:val="22"/>
                <w:szCs w:val="20"/>
                <w:lang w:val="fr-FR" w:eastAsia="ja-JP"/>
              </w:rPr>
              <w:t xml:space="preserve">Mobile </w:t>
            </w:r>
            <w:proofErr w:type="spellStart"/>
            <w:r w:rsidRPr="00713E22">
              <w:rPr>
                <w:rFonts w:hint="eastAsia"/>
                <w:sz w:val="22"/>
                <w:szCs w:val="20"/>
                <w:lang w:val="fr-FR" w:eastAsia="ja-JP"/>
              </w:rPr>
              <w:t>devices</w:t>
            </w:r>
            <w:proofErr w:type="spellEnd"/>
            <w:r w:rsidRPr="00713E22">
              <w:rPr>
                <w:rFonts w:hint="eastAsia"/>
                <w:sz w:val="22"/>
                <w:szCs w:val="20"/>
                <w:lang w:val="fr-FR" w:eastAsia="ja-JP"/>
              </w:rPr>
              <w:t xml:space="preserve"> (Y/N) </w:t>
            </w:r>
          </w:p>
        </w:tc>
        <w:tc>
          <w:tcPr>
            <w:tcW w:w="4867" w:type="dxa"/>
            <w:gridSpan w:val="2"/>
            <w:vAlign w:val="center"/>
          </w:tcPr>
          <w:p w:rsidR="00713E22" w:rsidRPr="00713E22" w:rsidRDefault="00713E22" w:rsidP="00713E22">
            <w:pPr>
              <w:jc w:val="center"/>
              <w:rPr>
                <w:color w:val="00B050"/>
                <w:sz w:val="22"/>
                <w:szCs w:val="20"/>
                <w:lang w:eastAsia="ja-JP"/>
              </w:rPr>
            </w:pPr>
            <w:r w:rsidRPr="00713E22">
              <w:rPr>
                <w:rFonts w:hint="eastAsia"/>
                <w:sz w:val="22"/>
                <w:szCs w:val="20"/>
                <w:lang w:val="fr-FR" w:eastAsia="ja-JP"/>
              </w:rPr>
              <w:t>N</w:t>
            </w:r>
          </w:p>
        </w:tc>
        <w:tc>
          <w:tcPr>
            <w:tcW w:w="2143" w:type="dxa"/>
          </w:tcPr>
          <w:p w:rsidR="00713E22" w:rsidRPr="00713E22" w:rsidRDefault="00724BBD" w:rsidP="00724BBD">
            <w:pPr>
              <w:jc w:val="center"/>
              <w:rPr>
                <w:color w:val="00B050"/>
                <w:sz w:val="22"/>
                <w:szCs w:val="20"/>
                <w:lang w:eastAsia="ja-JP"/>
              </w:rPr>
            </w:pPr>
            <w:r w:rsidRPr="00724BBD">
              <w:rPr>
                <w:rFonts w:hint="eastAsia"/>
                <w:sz w:val="22"/>
                <w:szCs w:val="20"/>
                <w:lang w:eastAsia="ja-JP"/>
              </w:rPr>
              <w:t>Y</w:t>
            </w:r>
            <w:r w:rsidR="0040599B" w:rsidRPr="00724BBD">
              <w:rPr>
                <w:rFonts w:hint="eastAsia"/>
                <w:sz w:val="22"/>
                <w:szCs w:val="20"/>
                <w:lang w:eastAsia="ja-JP"/>
              </w:rPr>
              <w:t>*</w:t>
            </w:r>
            <w:r>
              <w:rPr>
                <w:rStyle w:val="FootnoteReference"/>
                <w:color w:val="00B050"/>
                <w:sz w:val="22"/>
                <w:szCs w:val="20"/>
                <w:lang w:eastAsia="ja-JP"/>
              </w:rPr>
              <w:footnoteReference w:id="2"/>
            </w:r>
          </w:p>
        </w:tc>
      </w:tr>
      <w:tr w:rsidR="0040599B" w:rsidRPr="00713E22" w:rsidTr="00724BBD">
        <w:trPr>
          <w:trHeight w:val="163"/>
        </w:trPr>
        <w:tc>
          <w:tcPr>
            <w:tcW w:w="1242" w:type="dxa"/>
            <w:vMerge w:val="restart"/>
          </w:tcPr>
          <w:p w:rsidR="0040599B" w:rsidRPr="00713E22" w:rsidRDefault="0040599B" w:rsidP="00713E22">
            <w:pPr>
              <w:rPr>
                <w:sz w:val="22"/>
                <w:szCs w:val="20"/>
                <w:lang w:eastAsia="ja-JP"/>
              </w:rPr>
            </w:pPr>
            <w:r w:rsidRPr="00713E22">
              <w:rPr>
                <w:rFonts w:hint="eastAsia"/>
                <w:sz w:val="22"/>
                <w:szCs w:val="20"/>
                <w:lang w:eastAsia="ja-JP"/>
              </w:rPr>
              <w:t xml:space="preserve">PAN </w:t>
            </w:r>
            <w:proofErr w:type="spellStart"/>
            <w:r w:rsidRPr="00713E22">
              <w:rPr>
                <w:rFonts w:hint="eastAsia"/>
                <w:sz w:val="22"/>
                <w:szCs w:val="20"/>
                <w:lang w:eastAsia="ja-JP"/>
              </w:rPr>
              <w:t>Coord</w:t>
            </w:r>
            <w:proofErr w:type="spellEnd"/>
            <w:r w:rsidRPr="00713E22">
              <w:rPr>
                <w:rFonts w:hint="eastAsia"/>
                <w:sz w:val="22"/>
                <w:szCs w:val="20"/>
                <w:lang w:eastAsia="ja-JP"/>
              </w:rPr>
              <w:t xml:space="preserve"> to Device</w:t>
            </w:r>
          </w:p>
        </w:tc>
        <w:tc>
          <w:tcPr>
            <w:tcW w:w="1796" w:type="dxa"/>
            <w:gridSpan w:val="2"/>
          </w:tcPr>
          <w:p w:rsidR="0040599B" w:rsidRPr="00713E22" w:rsidRDefault="0040599B" w:rsidP="00713E22">
            <w:pPr>
              <w:rPr>
                <w:sz w:val="22"/>
                <w:szCs w:val="20"/>
                <w:lang w:eastAsia="ja-JP"/>
              </w:rPr>
            </w:pPr>
            <w:r w:rsidRPr="00713E22">
              <w:rPr>
                <w:rFonts w:hint="eastAsia"/>
                <w:sz w:val="22"/>
                <w:szCs w:val="20"/>
                <w:lang w:eastAsia="ja-JP"/>
              </w:rPr>
              <w:t>Unicast</w:t>
            </w:r>
            <w:r>
              <w:rPr>
                <w:rStyle w:val="FootnoteReference"/>
                <w:sz w:val="22"/>
                <w:szCs w:val="20"/>
                <w:lang w:eastAsia="ja-JP"/>
              </w:rPr>
              <w:footnoteReference w:id="3"/>
            </w:r>
            <w:r w:rsidRPr="00713E22">
              <w:rPr>
                <w:rFonts w:hint="eastAsia"/>
                <w:sz w:val="22"/>
                <w:szCs w:val="20"/>
                <w:lang w:eastAsia="ja-JP"/>
              </w:rPr>
              <w:t xml:space="preserve"> (Y/N)</w:t>
            </w:r>
          </w:p>
        </w:tc>
        <w:tc>
          <w:tcPr>
            <w:tcW w:w="4867" w:type="dxa"/>
            <w:gridSpan w:val="2"/>
            <w:vMerge w:val="restart"/>
            <w:vAlign w:val="center"/>
          </w:tcPr>
          <w:p w:rsidR="0040599B" w:rsidRPr="00713E22" w:rsidRDefault="0040599B" w:rsidP="0040599B">
            <w:pPr>
              <w:jc w:val="center"/>
              <w:rPr>
                <w:color w:val="00B050"/>
                <w:sz w:val="22"/>
                <w:lang w:eastAsia="ja-JP"/>
              </w:rPr>
            </w:pPr>
            <w:r w:rsidRPr="00713E22">
              <w:rPr>
                <w:rFonts w:hint="eastAsia"/>
                <w:sz w:val="22"/>
                <w:szCs w:val="20"/>
                <w:lang w:eastAsia="ja-JP"/>
              </w:rPr>
              <w:t>Y</w:t>
            </w:r>
          </w:p>
        </w:tc>
        <w:tc>
          <w:tcPr>
            <w:tcW w:w="2143" w:type="dxa"/>
            <w:vMerge w:val="restart"/>
            <w:vAlign w:val="center"/>
          </w:tcPr>
          <w:p w:rsidR="0040599B" w:rsidRPr="00373977" w:rsidRDefault="0040599B" w:rsidP="00713E22">
            <w:pPr>
              <w:jc w:val="center"/>
              <w:rPr>
                <w:sz w:val="22"/>
                <w:szCs w:val="20"/>
                <w:lang w:eastAsia="ja-JP"/>
              </w:rPr>
            </w:pPr>
            <w:r w:rsidRPr="00373977">
              <w:rPr>
                <w:rFonts w:hint="eastAsia"/>
                <w:sz w:val="22"/>
                <w:szCs w:val="20"/>
                <w:lang w:eastAsia="ja-JP"/>
              </w:rPr>
              <w:t>N</w:t>
            </w:r>
          </w:p>
        </w:tc>
      </w:tr>
      <w:tr w:rsidR="0040599B" w:rsidRPr="00713E22" w:rsidTr="00724BBD">
        <w:trPr>
          <w:trHeight w:val="163"/>
        </w:trPr>
        <w:tc>
          <w:tcPr>
            <w:tcW w:w="1242" w:type="dxa"/>
            <w:vMerge/>
          </w:tcPr>
          <w:p w:rsidR="0040599B" w:rsidRPr="00713E22" w:rsidRDefault="0040599B" w:rsidP="00713E22">
            <w:pPr>
              <w:rPr>
                <w:sz w:val="22"/>
                <w:szCs w:val="20"/>
                <w:lang w:eastAsia="ja-JP"/>
              </w:rPr>
            </w:pPr>
          </w:p>
        </w:tc>
        <w:tc>
          <w:tcPr>
            <w:tcW w:w="1796" w:type="dxa"/>
            <w:gridSpan w:val="2"/>
          </w:tcPr>
          <w:p w:rsidR="0040599B" w:rsidRPr="00713E22" w:rsidRDefault="0040599B" w:rsidP="00713E22">
            <w:pPr>
              <w:rPr>
                <w:sz w:val="22"/>
                <w:szCs w:val="20"/>
                <w:lang w:eastAsia="ja-JP"/>
              </w:rPr>
            </w:pPr>
            <w:r w:rsidRPr="00713E22">
              <w:rPr>
                <w:rFonts w:hint="eastAsia"/>
                <w:sz w:val="22"/>
                <w:szCs w:val="20"/>
                <w:lang w:eastAsia="ja-JP"/>
              </w:rPr>
              <w:t>Multicast (Y/N)</w:t>
            </w:r>
          </w:p>
        </w:tc>
        <w:tc>
          <w:tcPr>
            <w:tcW w:w="4867" w:type="dxa"/>
            <w:gridSpan w:val="2"/>
            <w:vMerge/>
          </w:tcPr>
          <w:p w:rsidR="0040599B" w:rsidRPr="00713E22" w:rsidRDefault="0040599B" w:rsidP="00713E22">
            <w:pPr>
              <w:jc w:val="center"/>
              <w:rPr>
                <w:color w:val="00B050"/>
                <w:sz w:val="22"/>
                <w:lang w:eastAsia="ja-JP"/>
              </w:rPr>
            </w:pPr>
          </w:p>
        </w:tc>
        <w:tc>
          <w:tcPr>
            <w:tcW w:w="2143" w:type="dxa"/>
            <w:vMerge/>
          </w:tcPr>
          <w:p w:rsidR="0040599B" w:rsidRPr="00373977" w:rsidRDefault="0040599B" w:rsidP="00713E22">
            <w:pPr>
              <w:jc w:val="center"/>
              <w:rPr>
                <w:sz w:val="22"/>
                <w:szCs w:val="20"/>
                <w:lang w:eastAsia="ja-JP"/>
              </w:rPr>
            </w:pPr>
          </w:p>
        </w:tc>
      </w:tr>
      <w:tr w:rsidR="0040599B" w:rsidRPr="00713E22" w:rsidTr="00724BBD">
        <w:trPr>
          <w:trHeight w:val="163"/>
        </w:trPr>
        <w:tc>
          <w:tcPr>
            <w:tcW w:w="1242" w:type="dxa"/>
            <w:vMerge/>
          </w:tcPr>
          <w:p w:rsidR="0040599B" w:rsidRPr="00713E22" w:rsidRDefault="0040599B" w:rsidP="00713E22">
            <w:pPr>
              <w:rPr>
                <w:sz w:val="22"/>
                <w:szCs w:val="20"/>
                <w:lang w:eastAsia="ja-JP"/>
              </w:rPr>
            </w:pPr>
          </w:p>
        </w:tc>
        <w:tc>
          <w:tcPr>
            <w:tcW w:w="1796" w:type="dxa"/>
            <w:gridSpan w:val="2"/>
          </w:tcPr>
          <w:p w:rsidR="0040599B" w:rsidRPr="00713E22" w:rsidRDefault="0040599B" w:rsidP="00713E22">
            <w:pPr>
              <w:rPr>
                <w:sz w:val="22"/>
                <w:szCs w:val="20"/>
                <w:lang w:eastAsia="ja-JP"/>
              </w:rPr>
            </w:pPr>
            <w:r w:rsidRPr="00713E22">
              <w:rPr>
                <w:rFonts w:hint="eastAsia"/>
                <w:sz w:val="22"/>
                <w:szCs w:val="20"/>
                <w:lang w:eastAsia="ja-JP"/>
              </w:rPr>
              <w:t>Broadcast (Y/N)</w:t>
            </w:r>
          </w:p>
        </w:tc>
        <w:tc>
          <w:tcPr>
            <w:tcW w:w="4867" w:type="dxa"/>
            <w:gridSpan w:val="2"/>
            <w:vMerge/>
          </w:tcPr>
          <w:p w:rsidR="0040599B" w:rsidRPr="00713E22" w:rsidRDefault="0040599B" w:rsidP="00713E22">
            <w:pPr>
              <w:jc w:val="center"/>
              <w:rPr>
                <w:color w:val="00B050"/>
                <w:sz w:val="22"/>
                <w:lang w:eastAsia="ja-JP"/>
              </w:rPr>
            </w:pPr>
          </w:p>
        </w:tc>
        <w:tc>
          <w:tcPr>
            <w:tcW w:w="2143" w:type="dxa"/>
            <w:vMerge/>
          </w:tcPr>
          <w:p w:rsidR="0040599B" w:rsidRPr="00373977" w:rsidRDefault="0040599B" w:rsidP="00713E22">
            <w:pPr>
              <w:jc w:val="center"/>
              <w:rPr>
                <w:sz w:val="22"/>
                <w:szCs w:val="20"/>
                <w:lang w:eastAsia="ja-JP"/>
              </w:rPr>
            </w:pPr>
          </w:p>
        </w:tc>
      </w:tr>
      <w:tr w:rsidR="0040599B" w:rsidRPr="00713E22" w:rsidTr="00724BBD">
        <w:trPr>
          <w:trHeight w:val="236"/>
        </w:trPr>
        <w:tc>
          <w:tcPr>
            <w:tcW w:w="3038" w:type="dxa"/>
            <w:gridSpan w:val="3"/>
          </w:tcPr>
          <w:p w:rsidR="0040599B" w:rsidRPr="00713E22" w:rsidRDefault="0040599B" w:rsidP="00713E22">
            <w:pPr>
              <w:rPr>
                <w:sz w:val="22"/>
                <w:szCs w:val="20"/>
                <w:lang w:eastAsia="ja-JP"/>
              </w:rPr>
            </w:pPr>
            <w:r w:rsidRPr="00713E22">
              <w:rPr>
                <w:rFonts w:hint="eastAsia"/>
                <w:sz w:val="22"/>
                <w:szCs w:val="20"/>
                <w:lang w:eastAsia="ja-JP"/>
              </w:rPr>
              <w:t xml:space="preserve">Device to PAN </w:t>
            </w:r>
            <w:proofErr w:type="spellStart"/>
            <w:r w:rsidRPr="00713E22">
              <w:rPr>
                <w:rFonts w:hint="eastAsia"/>
                <w:sz w:val="22"/>
                <w:szCs w:val="20"/>
                <w:lang w:eastAsia="ja-JP"/>
              </w:rPr>
              <w:t>Coord</w:t>
            </w:r>
            <w:proofErr w:type="spellEnd"/>
            <w:r>
              <w:rPr>
                <w:rStyle w:val="FootnoteReference"/>
                <w:sz w:val="22"/>
                <w:szCs w:val="20"/>
                <w:lang w:eastAsia="ja-JP"/>
              </w:rPr>
              <w:footnoteReference w:id="4"/>
            </w:r>
          </w:p>
        </w:tc>
        <w:tc>
          <w:tcPr>
            <w:tcW w:w="4867" w:type="dxa"/>
            <w:gridSpan w:val="2"/>
            <w:vMerge/>
          </w:tcPr>
          <w:p w:rsidR="0040599B" w:rsidRPr="00713E22" w:rsidRDefault="0040599B" w:rsidP="00713E22">
            <w:pPr>
              <w:jc w:val="center"/>
              <w:rPr>
                <w:color w:val="00B050"/>
                <w:sz w:val="22"/>
                <w:lang w:eastAsia="ja-JP"/>
              </w:rPr>
            </w:pPr>
          </w:p>
        </w:tc>
        <w:tc>
          <w:tcPr>
            <w:tcW w:w="2143" w:type="dxa"/>
            <w:vMerge/>
          </w:tcPr>
          <w:p w:rsidR="0040599B" w:rsidRPr="00373977" w:rsidRDefault="0040599B" w:rsidP="00713E22">
            <w:pPr>
              <w:jc w:val="center"/>
              <w:rPr>
                <w:sz w:val="22"/>
                <w:szCs w:val="20"/>
                <w:lang w:eastAsia="ja-JP"/>
              </w:rPr>
            </w:pPr>
          </w:p>
        </w:tc>
      </w:tr>
      <w:tr w:rsidR="00713E22" w:rsidRPr="00713E22" w:rsidTr="00724BBD">
        <w:trPr>
          <w:trHeight w:val="83"/>
        </w:trPr>
        <w:tc>
          <w:tcPr>
            <w:tcW w:w="1242" w:type="dxa"/>
            <w:vMerge w:val="restart"/>
          </w:tcPr>
          <w:p w:rsidR="00713E22" w:rsidRPr="00713E22" w:rsidRDefault="00713E22" w:rsidP="00713E22">
            <w:pPr>
              <w:rPr>
                <w:sz w:val="22"/>
                <w:szCs w:val="20"/>
                <w:lang w:eastAsia="ja-JP"/>
              </w:rPr>
            </w:pPr>
            <w:r w:rsidRPr="00713E22">
              <w:rPr>
                <w:rFonts w:hint="eastAsia"/>
                <w:sz w:val="22"/>
                <w:szCs w:val="20"/>
                <w:lang w:eastAsia="ja-JP"/>
              </w:rPr>
              <w:t>Device to device</w:t>
            </w:r>
          </w:p>
        </w:tc>
        <w:tc>
          <w:tcPr>
            <w:tcW w:w="1796" w:type="dxa"/>
            <w:gridSpan w:val="2"/>
          </w:tcPr>
          <w:p w:rsidR="00713E22" w:rsidRPr="00713E22" w:rsidRDefault="00713E22" w:rsidP="00194D33">
            <w:pPr>
              <w:rPr>
                <w:sz w:val="22"/>
                <w:szCs w:val="20"/>
                <w:lang w:eastAsia="ja-JP"/>
              </w:rPr>
            </w:pPr>
            <w:r w:rsidRPr="00713E22">
              <w:rPr>
                <w:rFonts w:hint="eastAsia"/>
                <w:sz w:val="22"/>
                <w:szCs w:val="20"/>
                <w:lang w:eastAsia="ja-JP"/>
              </w:rPr>
              <w:t>Unicast (Y/N)</w:t>
            </w:r>
          </w:p>
        </w:tc>
        <w:tc>
          <w:tcPr>
            <w:tcW w:w="4867" w:type="dxa"/>
            <w:gridSpan w:val="2"/>
            <w:vMerge w:val="restart"/>
            <w:vAlign w:val="center"/>
          </w:tcPr>
          <w:p w:rsidR="00713E22" w:rsidRPr="00713E22" w:rsidRDefault="00713E22" w:rsidP="00713E22">
            <w:pPr>
              <w:jc w:val="center"/>
              <w:rPr>
                <w:color w:val="00B050"/>
                <w:sz w:val="22"/>
                <w:szCs w:val="20"/>
                <w:lang w:eastAsia="ja-JP"/>
              </w:rPr>
            </w:pPr>
            <w:r w:rsidRPr="00713E22">
              <w:rPr>
                <w:rFonts w:hint="eastAsia"/>
                <w:sz w:val="22"/>
                <w:szCs w:val="20"/>
                <w:lang w:eastAsia="ja-JP"/>
              </w:rPr>
              <w:t>N</w:t>
            </w:r>
          </w:p>
        </w:tc>
        <w:tc>
          <w:tcPr>
            <w:tcW w:w="2143" w:type="dxa"/>
            <w:vMerge w:val="restart"/>
            <w:vAlign w:val="center"/>
          </w:tcPr>
          <w:p w:rsidR="00713E22" w:rsidRPr="00373977" w:rsidRDefault="00713E22" w:rsidP="00713E22">
            <w:pPr>
              <w:jc w:val="center"/>
              <w:rPr>
                <w:sz w:val="22"/>
                <w:szCs w:val="20"/>
                <w:lang w:eastAsia="ja-JP"/>
              </w:rPr>
            </w:pPr>
            <w:r w:rsidRPr="00373977">
              <w:rPr>
                <w:rFonts w:hint="eastAsia"/>
                <w:sz w:val="22"/>
                <w:szCs w:val="20"/>
                <w:lang w:eastAsia="ja-JP"/>
              </w:rPr>
              <w:t>Y</w:t>
            </w:r>
          </w:p>
        </w:tc>
      </w:tr>
      <w:tr w:rsidR="00713E22" w:rsidRPr="00713E22" w:rsidTr="00724BBD">
        <w:trPr>
          <w:trHeight w:val="81"/>
        </w:trPr>
        <w:tc>
          <w:tcPr>
            <w:tcW w:w="1242" w:type="dxa"/>
            <w:vMerge/>
          </w:tcPr>
          <w:p w:rsidR="00713E22" w:rsidRPr="00713E22" w:rsidRDefault="00713E22" w:rsidP="00713E22">
            <w:pPr>
              <w:rPr>
                <w:sz w:val="22"/>
                <w:szCs w:val="20"/>
                <w:lang w:eastAsia="ja-JP"/>
              </w:rPr>
            </w:pPr>
          </w:p>
        </w:tc>
        <w:tc>
          <w:tcPr>
            <w:tcW w:w="1796" w:type="dxa"/>
            <w:gridSpan w:val="2"/>
          </w:tcPr>
          <w:p w:rsidR="00713E22" w:rsidRPr="00713E22" w:rsidRDefault="00713E22" w:rsidP="00713E22">
            <w:pPr>
              <w:rPr>
                <w:sz w:val="22"/>
                <w:szCs w:val="20"/>
                <w:lang w:eastAsia="ja-JP"/>
              </w:rPr>
            </w:pPr>
            <w:r w:rsidRPr="00713E22">
              <w:rPr>
                <w:rFonts w:hint="eastAsia"/>
                <w:sz w:val="22"/>
                <w:szCs w:val="20"/>
                <w:lang w:eastAsia="ja-JP"/>
              </w:rPr>
              <w:t>Multicast (Y/N)</w:t>
            </w:r>
          </w:p>
        </w:tc>
        <w:tc>
          <w:tcPr>
            <w:tcW w:w="4867" w:type="dxa"/>
            <w:gridSpan w:val="2"/>
            <w:vMerge/>
          </w:tcPr>
          <w:p w:rsidR="00713E22" w:rsidRPr="00713E22" w:rsidRDefault="00713E22" w:rsidP="00713E22">
            <w:pPr>
              <w:jc w:val="center"/>
              <w:rPr>
                <w:color w:val="00B050"/>
                <w:sz w:val="22"/>
                <w:szCs w:val="20"/>
                <w:lang w:eastAsia="ja-JP"/>
              </w:rPr>
            </w:pPr>
          </w:p>
        </w:tc>
        <w:tc>
          <w:tcPr>
            <w:tcW w:w="2143" w:type="dxa"/>
            <w:vMerge/>
          </w:tcPr>
          <w:p w:rsidR="00713E22" w:rsidRPr="00713E22" w:rsidRDefault="00713E22" w:rsidP="00713E22">
            <w:pPr>
              <w:jc w:val="center"/>
              <w:rPr>
                <w:color w:val="00B050"/>
                <w:sz w:val="22"/>
                <w:szCs w:val="20"/>
                <w:lang w:eastAsia="ja-JP"/>
              </w:rPr>
            </w:pPr>
          </w:p>
        </w:tc>
      </w:tr>
      <w:tr w:rsidR="00713E22" w:rsidRPr="00713E22" w:rsidTr="00724BBD">
        <w:trPr>
          <w:trHeight w:val="81"/>
        </w:trPr>
        <w:tc>
          <w:tcPr>
            <w:tcW w:w="1242" w:type="dxa"/>
            <w:vMerge/>
          </w:tcPr>
          <w:p w:rsidR="00713E22" w:rsidRPr="00713E22" w:rsidRDefault="00713E22" w:rsidP="00713E22">
            <w:pPr>
              <w:rPr>
                <w:sz w:val="22"/>
                <w:szCs w:val="20"/>
                <w:lang w:eastAsia="ja-JP"/>
              </w:rPr>
            </w:pPr>
          </w:p>
        </w:tc>
        <w:tc>
          <w:tcPr>
            <w:tcW w:w="1796" w:type="dxa"/>
            <w:gridSpan w:val="2"/>
          </w:tcPr>
          <w:p w:rsidR="00713E22" w:rsidRPr="00713E22" w:rsidRDefault="00713E22" w:rsidP="00713E22">
            <w:pPr>
              <w:rPr>
                <w:sz w:val="22"/>
                <w:szCs w:val="20"/>
                <w:lang w:eastAsia="ja-JP"/>
              </w:rPr>
            </w:pPr>
            <w:r w:rsidRPr="00713E22">
              <w:rPr>
                <w:rFonts w:hint="eastAsia"/>
                <w:sz w:val="22"/>
                <w:szCs w:val="20"/>
                <w:lang w:eastAsia="ja-JP"/>
              </w:rPr>
              <w:t>Broadcast (Y/N)</w:t>
            </w:r>
          </w:p>
        </w:tc>
        <w:tc>
          <w:tcPr>
            <w:tcW w:w="4867" w:type="dxa"/>
            <w:gridSpan w:val="2"/>
            <w:vMerge/>
          </w:tcPr>
          <w:p w:rsidR="00713E22" w:rsidRPr="00713E22" w:rsidRDefault="00713E22" w:rsidP="00713E22">
            <w:pPr>
              <w:jc w:val="center"/>
              <w:rPr>
                <w:color w:val="00B050"/>
                <w:sz w:val="22"/>
                <w:szCs w:val="20"/>
                <w:lang w:eastAsia="ja-JP"/>
              </w:rPr>
            </w:pPr>
          </w:p>
        </w:tc>
        <w:tc>
          <w:tcPr>
            <w:tcW w:w="2143" w:type="dxa"/>
            <w:vMerge/>
          </w:tcPr>
          <w:p w:rsidR="00713E22" w:rsidRPr="00713E22" w:rsidRDefault="00713E22" w:rsidP="00713E22">
            <w:pPr>
              <w:jc w:val="center"/>
              <w:rPr>
                <w:color w:val="00B050"/>
                <w:sz w:val="22"/>
                <w:szCs w:val="20"/>
                <w:lang w:eastAsia="ja-JP"/>
              </w:rPr>
            </w:pPr>
          </w:p>
        </w:tc>
      </w:tr>
      <w:tr w:rsidR="00713E22" w:rsidRPr="00FD1BFD" w:rsidTr="00724BBD">
        <w:tc>
          <w:tcPr>
            <w:tcW w:w="3038" w:type="dxa"/>
            <w:gridSpan w:val="3"/>
          </w:tcPr>
          <w:p w:rsidR="00713E22" w:rsidRPr="00713E22" w:rsidRDefault="00713E22" w:rsidP="00713E22">
            <w:pPr>
              <w:rPr>
                <w:sz w:val="22"/>
                <w:szCs w:val="20"/>
                <w:lang w:val="fr-FR" w:eastAsia="ja-JP"/>
              </w:rPr>
            </w:pPr>
            <w:r w:rsidRPr="00713E22">
              <w:rPr>
                <w:sz w:val="22"/>
                <w:szCs w:val="20"/>
                <w:lang w:val="fr-FR" w:eastAsia="ja-JP"/>
              </w:rPr>
              <w:t xml:space="preserve">Multiple </w:t>
            </w:r>
            <w:proofErr w:type="spellStart"/>
            <w:r w:rsidRPr="00713E22">
              <w:rPr>
                <w:sz w:val="22"/>
                <w:szCs w:val="20"/>
                <w:lang w:val="fr-FR" w:eastAsia="ja-JP"/>
              </w:rPr>
              <w:t>devices</w:t>
            </w:r>
            <w:proofErr w:type="spellEnd"/>
            <w:r w:rsidRPr="00713E22">
              <w:rPr>
                <w:sz w:val="22"/>
                <w:szCs w:val="20"/>
                <w:lang w:val="fr-FR" w:eastAsia="ja-JP"/>
              </w:rPr>
              <w:t xml:space="preserve"> to </w:t>
            </w:r>
            <w:proofErr w:type="spellStart"/>
            <w:r w:rsidRPr="00713E22">
              <w:rPr>
                <w:sz w:val="22"/>
                <w:szCs w:val="20"/>
                <w:lang w:val="fr-FR" w:eastAsia="ja-JP"/>
              </w:rPr>
              <w:t>device</w:t>
            </w:r>
            <w:proofErr w:type="spellEnd"/>
            <w:r w:rsidRPr="00713E22">
              <w:rPr>
                <w:sz w:val="22"/>
                <w:szCs w:val="20"/>
                <w:lang w:val="fr-FR" w:eastAsia="ja-JP"/>
              </w:rPr>
              <w:t xml:space="preserve"> (Y</w:t>
            </w:r>
            <w:r>
              <w:rPr>
                <w:rFonts w:hint="eastAsia"/>
                <w:sz w:val="22"/>
                <w:szCs w:val="20"/>
                <w:lang w:val="fr-FR" w:eastAsia="ja-JP"/>
              </w:rPr>
              <w:t>/N</w:t>
            </w:r>
            <w:r w:rsidRPr="00713E22">
              <w:rPr>
                <w:sz w:val="22"/>
                <w:szCs w:val="20"/>
                <w:lang w:val="fr-FR" w:eastAsia="ja-JP"/>
              </w:rPr>
              <w:t>)</w:t>
            </w:r>
            <w:r w:rsidRPr="00713E22">
              <w:rPr>
                <w:rFonts w:eastAsia="+mn-ea"/>
                <w:kern w:val="24"/>
                <w:sz w:val="22"/>
                <w:szCs w:val="20"/>
                <w:lang w:val="fr-FR"/>
              </w:rPr>
              <w:t xml:space="preserve"> </w:t>
            </w:r>
          </w:p>
        </w:tc>
        <w:tc>
          <w:tcPr>
            <w:tcW w:w="4867" w:type="dxa"/>
            <w:gridSpan w:val="2"/>
            <w:vMerge/>
          </w:tcPr>
          <w:p w:rsidR="00713E22" w:rsidRPr="00713E22" w:rsidRDefault="00713E22" w:rsidP="00713E22">
            <w:pPr>
              <w:jc w:val="center"/>
              <w:rPr>
                <w:color w:val="00B050"/>
                <w:sz w:val="22"/>
                <w:szCs w:val="20"/>
                <w:lang w:val="fr-FR" w:eastAsia="ja-JP"/>
              </w:rPr>
            </w:pPr>
          </w:p>
        </w:tc>
        <w:tc>
          <w:tcPr>
            <w:tcW w:w="2143" w:type="dxa"/>
            <w:vMerge/>
          </w:tcPr>
          <w:p w:rsidR="00713E22" w:rsidRPr="00713E22" w:rsidRDefault="00713E22" w:rsidP="00713E22">
            <w:pPr>
              <w:jc w:val="center"/>
              <w:rPr>
                <w:color w:val="00B050"/>
                <w:sz w:val="22"/>
                <w:szCs w:val="20"/>
                <w:lang w:val="fr-FR" w:eastAsia="ja-JP"/>
              </w:rPr>
            </w:pPr>
          </w:p>
        </w:tc>
      </w:tr>
      <w:tr w:rsidR="00713E22" w:rsidRPr="00713E22" w:rsidTr="00724BBD">
        <w:tc>
          <w:tcPr>
            <w:tcW w:w="3038" w:type="dxa"/>
            <w:gridSpan w:val="3"/>
          </w:tcPr>
          <w:p w:rsidR="00713E22" w:rsidRPr="00713E22" w:rsidRDefault="00713E22" w:rsidP="00713E22">
            <w:pPr>
              <w:rPr>
                <w:sz w:val="22"/>
                <w:szCs w:val="20"/>
                <w:lang w:eastAsia="ja-JP"/>
              </w:rPr>
            </w:pPr>
            <w:r w:rsidRPr="00713E22">
              <w:rPr>
                <w:sz w:val="22"/>
                <w:szCs w:val="20"/>
                <w:lang w:eastAsia="ja-JP"/>
              </w:rPr>
              <w:t xml:space="preserve">Number of  PAN coordinators </w:t>
            </w:r>
          </w:p>
        </w:tc>
        <w:tc>
          <w:tcPr>
            <w:tcW w:w="4867" w:type="dxa"/>
            <w:gridSpan w:val="2"/>
          </w:tcPr>
          <w:p w:rsidR="00713E22" w:rsidRPr="00713E22" w:rsidRDefault="00713E22" w:rsidP="00713E22">
            <w:pPr>
              <w:jc w:val="center"/>
              <w:rPr>
                <w:color w:val="00B050"/>
                <w:sz w:val="22"/>
                <w:szCs w:val="20"/>
                <w:lang w:eastAsia="ja-JP"/>
              </w:rPr>
            </w:pPr>
            <w:r w:rsidRPr="00713E22">
              <w:rPr>
                <w:rFonts w:hint="eastAsia"/>
                <w:sz w:val="22"/>
                <w:szCs w:val="20"/>
                <w:lang w:eastAsia="ja-JP"/>
              </w:rPr>
              <w:t>1</w:t>
            </w:r>
          </w:p>
        </w:tc>
        <w:tc>
          <w:tcPr>
            <w:tcW w:w="2143" w:type="dxa"/>
          </w:tcPr>
          <w:p w:rsidR="00713E22" w:rsidRPr="00713E22" w:rsidRDefault="00373977" w:rsidP="00713E22">
            <w:pPr>
              <w:jc w:val="center"/>
              <w:rPr>
                <w:color w:val="00B050"/>
                <w:sz w:val="22"/>
                <w:szCs w:val="20"/>
                <w:lang w:eastAsia="ja-JP"/>
              </w:rPr>
            </w:pPr>
            <w:r>
              <w:rPr>
                <w:sz w:val="22"/>
                <w:szCs w:val="20"/>
                <w:lang w:eastAsia="ja-JP"/>
              </w:rPr>
              <w:t xml:space="preserve">1, </w:t>
            </w:r>
            <w:r w:rsidRPr="00373977">
              <w:rPr>
                <w:rFonts w:hint="eastAsia"/>
                <w:color w:val="00B050"/>
                <w:sz w:val="22"/>
                <w:szCs w:val="20"/>
                <w:lang w:eastAsia="ja-JP"/>
              </w:rPr>
              <w:t>4</w:t>
            </w:r>
            <w:r w:rsidR="00D51A6F">
              <w:rPr>
                <w:rFonts w:hint="eastAsia"/>
                <w:color w:val="00B050"/>
                <w:sz w:val="22"/>
                <w:szCs w:val="20"/>
                <w:lang w:eastAsia="ja-JP"/>
              </w:rPr>
              <w:t xml:space="preserve"> (2 x2)</w:t>
            </w:r>
            <w:r w:rsidR="00713E22" w:rsidRPr="00373977">
              <w:rPr>
                <w:rFonts w:hint="eastAsia"/>
                <w:sz w:val="22"/>
                <w:szCs w:val="20"/>
                <w:lang w:eastAsia="ja-JP"/>
              </w:rPr>
              <w:t>*</w:t>
            </w:r>
            <w:r w:rsidR="00A00385">
              <w:rPr>
                <w:rStyle w:val="FootnoteReference"/>
                <w:sz w:val="22"/>
                <w:szCs w:val="20"/>
                <w:lang w:eastAsia="ja-JP"/>
              </w:rPr>
              <w:footnoteReference w:id="5"/>
            </w:r>
          </w:p>
        </w:tc>
      </w:tr>
      <w:tr w:rsidR="00373977" w:rsidRPr="00713E22" w:rsidTr="0097741A">
        <w:tc>
          <w:tcPr>
            <w:tcW w:w="3038" w:type="dxa"/>
            <w:gridSpan w:val="3"/>
          </w:tcPr>
          <w:p w:rsidR="00373977" w:rsidRPr="00713E22" w:rsidRDefault="00373977" w:rsidP="00713E22">
            <w:pPr>
              <w:rPr>
                <w:sz w:val="22"/>
                <w:szCs w:val="20"/>
                <w:lang w:eastAsia="ja-JP"/>
              </w:rPr>
            </w:pPr>
            <w:r w:rsidRPr="00713E22">
              <w:rPr>
                <w:rFonts w:hint="eastAsia"/>
                <w:sz w:val="22"/>
                <w:szCs w:val="20"/>
                <w:lang w:eastAsia="ja-JP"/>
              </w:rPr>
              <w:t>Linear Topology (Y/N)</w:t>
            </w:r>
            <w:r w:rsidRPr="002D10CD">
              <w:rPr>
                <w:rStyle w:val="FootnoteReference"/>
                <w:color w:val="00B050"/>
                <w:sz w:val="22"/>
                <w:szCs w:val="20"/>
                <w:lang w:eastAsia="ja-JP"/>
              </w:rPr>
              <w:footnoteReference w:id="6"/>
            </w:r>
          </w:p>
        </w:tc>
        <w:tc>
          <w:tcPr>
            <w:tcW w:w="4867" w:type="dxa"/>
            <w:gridSpan w:val="2"/>
          </w:tcPr>
          <w:p w:rsidR="00373977" w:rsidRPr="00713E22" w:rsidRDefault="00373977" w:rsidP="00373977">
            <w:pPr>
              <w:jc w:val="center"/>
              <w:rPr>
                <w:color w:val="00B050"/>
                <w:sz w:val="22"/>
                <w:szCs w:val="20"/>
                <w:lang w:eastAsia="ja-JP"/>
              </w:rPr>
            </w:pPr>
            <w:r w:rsidRPr="00373977">
              <w:rPr>
                <w:rFonts w:hint="eastAsia"/>
                <w:color w:val="00B050"/>
                <w:sz w:val="22"/>
                <w:szCs w:val="20"/>
                <w:lang w:eastAsia="ja-JP"/>
              </w:rPr>
              <w:t>Y</w:t>
            </w:r>
          </w:p>
        </w:tc>
        <w:tc>
          <w:tcPr>
            <w:tcW w:w="2143" w:type="dxa"/>
          </w:tcPr>
          <w:p w:rsidR="00373977" w:rsidRPr="00713E22" w:rsidRDefault="00373977" w:rsidP="00713E22">
            <w:pPr>
              <w:jc w:val="center"/>
              <w:rPr>
                <w:color w:val="00B050"/>
                <w:sz w:val="22"/>
                <w:szCs w:val="20"/>
                <w:lang w:eastAsia="ja-JP"/>
              </w:rPr>
            </w:pPr>
            <w:r>
              <w:rPr>
                <w:rFonts w:hint="eastAsia"/>
                <w:color w:val="00B050"/>
                <w:sz w:val="22"/>
                <w:szCs w:val="20"/>
                <w:lang w:eastAsia="ja-JP"/>
              </w:rPr>
              <w:t>Y*</w:t>
            </w:r>
          </w:p>
        </w:tc>
      </w:tr>
      <w:tr w:rsidR="00713E22" w:rsidRPr="00713E22" w:rsidTr="00724BBD">
        <w:tc>
          <w:tcPr>
            <w:tcW w:w="1467" w:type="dxa"/>
            <w:gridSpan w:val="2"/>
            <w:vMerge w:val="restart"/>
          </w:tcPr>
          <w:p w:rsidR="00713E22" w:rsidRPr="00713E22" w:rsidRDefault="00713E22" w:rsidP="00713E22">
            <w:pPr>
              <w:rPr>
                <w:sz w:val="22"/>
                <w:szCs w:val="20"/>
                <w:lang w:eastAsia="ja-JP"/>
              </w:rPr>
            </w:pPr>
            <w:r w:rsidRPr="00713E22">
              <w:rPr>
                <w:rFonts w:hint="eastAsia"/>
                <w:sz w:val="22"/>
                <w:szCs w:val="20"/>
                <w:lang w:eastAsia="ja-JP"/>
              </w:rPr>
              <w:t>Energy consumption</w:t>
            </w:r>
          </w:p>
        </w:tc>
        <w:tc>
          <w:tcPr>
            <w:tcW w:w="1571" w:type="dxa"/>
          </w:tcPr>
          <w:p w:rsidR="00713E22" w:rsidRPr="00713E22" w:rsidRDefault="00713E22" w:rsidP="00713E22">
            <w:pPr>
              <w:rPr>
                <w:sz w:val="22"/>
                <w:szCs w:val="20"/>
                <w:lang w:eastAsia="ja-JP"/>
              </w:rPr>
            </w:pPr>
            <w:r w:rsidRPr="00713E22">
              <w:rPr>
                <w:rFonts w:hint="eastAsia"/>
                <w:sz w:val="22"/>
                <w:szCs w:val="20"/>
                <w:lang w:eastAsia="ja-JP"/>
              </w:rPr>
              <w:t>TX</w:t>
            </w:r>
          </w:p>
        </w:tc>
        <w:tc>
          <w:tcPr>
            <w:tcW w:w="4867" w:type="dxa"/>
            <w:gridSpan w:val="2"/>
          </w:tcPr>
          <w:p w:rsidR="00713E22" w:rsidRPr="00713E22" w:rsidRDefault="00713E22" w:rsidP="00713E22">
            <w:pPr>
              <w:jc w:val="center"/>
              <w:rPr>
                <w:sz w:val="22"/>
                <w:szCs w:val="20"/>
                <w:lang w:eastAsia="ja-JP"/>
              </w:rPr>
            </w:pPr>
            <w:r w:rsidRPr="00713E22">
              <w:rPr>
                <w:rFonts w:hint="eastAsia"/>
                <w:sz w:val="22"/>
                <w:szCs w:val="20"/>
                <w:lang w:eastAsia="ja-JP"/>
              </w:rPr>
              <w:t xml:space="preserve">28 mA </w:t>
            </w:r>
            <w:r w:rsidRPr="00713E22">
              <w:rPr>
                <w:sz w:val="22"/>
                <w:lang w:eastAsia="ja-JP"/>
              </w:rPr>
              <w:fldChar w:fldCharType="begin"/>
            </w:r>
            <w:r w:rsidRPr="00713E22">
              <w:rPr>
                <w:sz w:val="22"/>
                <w:szCs w:val="20"/>
                <w:lang w:eastAsia="ja-JP"/>
              </w:rPr>
              <w:instrText xml:space="preserve"> </w:instrText>
            </w:r>
            <w:r w:rsidRPr="00713E22">
              <w:rPr>
                <w:rFonts w:hint="eastAsia"/>
                <w:sz w:val="22"/>
                <w:szCs w:val="20"/>
                <w:lang w:eastAsia="ja-JP"/>
              </w:rPr>
              <w:instrText>REF _Ref388974127 \r \h</w:instrText>
            </w:r>
            <w:r w:rsidRPr="00713E22">
              <w:rPr>
                <w:sz w:val="22"/>
                <w:szCs w:val="20"/>
                <w:lang w:eastAsia="ja-JP"/>
              </w:rPr>
              <w:instrText xml:space="preserve">  \* MERGEFORMAT </w:instrText>
            </w:r>
            <w:r w:rsidRPr="00713E22">
              <w:rPr>
                <w:sz w:val="22"/>
                <w:lang w:eastAsia="ja-JP"/>
              </w:rPr>
            </w:r>
            <w:r w:rsidRPr="00713E22">
              <w:rPr>
                <w:sz w:val="22"/>
                <w:lang w:eastAsia="ja-JP"/>
              </w:rPr>
              <w:fldChar w:fldCharType="separate"/>
            </w:r>
            <w:r w:rsidRPr="00713E22">
              <w:rPr>
                <w:sz w:val="22"/>
                <w:szCs w:val="20"/>
                <w:lang w:eastAsia="ja-JP"/>
              </w:rPr>
              <w:t>[1]</w:t>
            </w:r>
            <w:r w:rsidRPr="00713E22">
              <w:rPr>
                <w:sz w:val="22"/>
                <w:lang w:eastAsia="ja-JP"/>
              </w:rPr>
              <w:fldChar w:fldCharType="end"/>
            </w:r>
          </w:p>
        </w:tc>
        <w:tc>
          <w:tcPr>
            <w:tcW w:w="2143" w:type="dxa"/>
          </w:tcPr>
          <w:p w:rsidR="00713E22" w:rsidRPr="00713E22" w:rsidRDefault="00713E22" w:rsidP="00D27726">
            <w:pPr>
              <w:jc w:val="center"/>
              <w:rPr>
                <w:sz w:val="22"/>
                <w:szCs w:val="20"/>
                <w:lang w:eastAsia="ja-JP"/>
              </w:rPr>
            </w:pPr>
            <w:r w:rsidRPr="00713E22">
              <w:rPr>
                <w:rFonts w:hint="eastAsia"/>
                <w:sz w:val="22"/>
                <w:szCs w:val="20"/>
                <w:lang w:eastAsia="ja-JP"/>
              </w:rPr>
              <w:t xml:space="preserve">30 mA </w:t>
            </w:r>
            <w:r w:rsidRPr="00713E22">
              <w:rPr>
                <w:sz w:val="22"/>
                <w:lang w:eastAsia="ja-JP"/>
              </w:rPr>
              <w:fldChar w:fldCharType="begin"/>
            </w:r>
            <w:r w:rsidRPr="00713E22">
              <w:rPr>
                <w:sz w:val="22"/>
                <w:szCs w:val="20"/>
                <w:lang w:eastAsia="ja-JP"/>
              </w:rPr>
              <w:instrText xml:space="preserve"> </w:instrText>
            </w:r>
            <w:r w:rsidRPr="00713E22">
              <w:rPr>
                <w:rFonts w:hint="eastAsia"/>
                <w:sz w:val="22"/>
                <w:szCs w:val="20"/>
                <w:lang w:eastAsia="ja-JP"/>
              </w:rPr>
              <w:instrText>REF _Ref388974419 \r \h</w:instrText>
            </w:r>
            <w:r w:rsidRPr="00713E22">
              <w:rPr>
                <w:sz w:val="22"/>
                <w:szCs w:val="20"/>
                <w:lang w:eastAsia="ja-JP"/>
              </w:rPr>
              <w:instrText xml:space="preserve">  \* MERGEFORMAT </w:instrText>
            </w:r>
            <w:r w:rsidRPr="00713E22">
              <w:rPr>
                <w:sz w:val="22"/>
                <w:lang w:eastAsia="ja-JP"/>
              </w:rPr>
            </w:r>
            <w:r w:rsidRPr="00713E22">
              <w:rPr>
                <w:sz w:val="22"/>
                <w:lang w:eastAsia="ja-JP"/>
              </w:rPr>
              <w:fldChar w:fldCharType="separate"/>
            </w:r>
            <w:r w:rsidRPr="00713E22">
              <w:rPr>
                <w:sz w:val="22"/>
                <w:szCs w:val="20"/>
                <w:lang w:eastAsia="ja-JP"/>
              </w:rPr>
              <w:t>[2]</w:t>
            </w:r>
            <w:r w:rsidRPr="00713E22">
              <w:rPr>
                <w:sz w:val="22"/>
                <w:lang w:eastAsia="ja-JP"/>
              </w:rPr>
              <w:fldChar w:fldCharType="end"/>
            </w:r>
          </w:p>
        </w:tc>
      </w:tr>
      <w:tr w:rsidR="00713E22" w:rsidRPr="00713E22" w:rsidTr="00724BBD">
        <w:tc>
          <w:tcPr>
            <w:tcW w:w="1467" w:type="dxa"/>
            <w:gridSpan w:val="2"/>
            <w:vMerge/>
          </w:tcPr>
          <w:p w:rsidR="00713E22" w:rsidRPr="00713E22" w:rsidRDefault="00713E22" w:rsidP="00713E22">
            <w:pPr>
              <w:rPr>
                <w:sz w:val="22"/>
                <w:szCs w:val="20"/>
                <w:lang w:eastAsia="ja-JP"/>
              </w:rPr>
            </w:pPr>
          </w:p>
        </w:tc>
        <w:tc>
          <w:tcPr>
            <w:tcW w:w="1571" w:type="dxa"/>
          </w:tcPr>
          <w:p w:rsidR="00713E22" w:rsidRPr="00713E22" w:rsidRDefault="00713E22" w:rsidP="00713E22">
            <w:pPr>
              <w:rPr>
                <w:sz w:val="22"/>
                <w:szCs w:val="20"/>
                <w:lang w:eastAsia="ja-JP"/>
              </w:rPr>
            </w:pPr>
            <w:r w:rsidRPr="00713E22">
              <w:rPr>
                <w:rFonts w:hint="eastAsia"/>
                <w:sz w:val="22"/>
                <w:szCs w:val="20"/>
                <w:lang w:eastAsia="ja-JP"/>
              </w:rPr>
              <w:t>RX</w:t>
            </w:r>
          </w:p>
        </w:tc>
        <w:tc>
          <w:tcPr>
            <w:tcW w:w="4867" w:type="dxa"/>
            <w:gridSpan w:val="2"/>
          </w:tcPr>
          <w:p w:rsidR="00713E22" w:rsidRPr="00713E22" w:rsidRDefault="00713E22" w:rsidP="00713E22">
            <w:pPr>
              <w:jc w:val="center"/>
              <w:rPr>
                <w:sz w:val="22"/>
                <w:szCs w:val="20"/>
                <w:lang w:val="fr-FR" w:eastAsia="ja-JP"/>
              </w:rPr>
            </w:pPr>
            <w:r w:rsidRPr="00713E22">
              <w:rPr>
                <w:rFonts w:hint="eastAsia"/>
                <w:sz w:val="22"/>
                <w:szCs w:val="20"/>
                <w:lang w:val="fr-FR" w:eastAsia="ja-JP"/>
              </w:rPr>
              <w:t xml:space="preserve">11.2 mA </w:t>
            </w:r>
            <w:r w:rsidRPr="00713E22">
              <w:rPr>
                <w:sz w:val="22"/>
                <w:lang w:eastAsia="ja-JP"/>
              </w:rPr>
              <w:fldChar w:fldCharType="begin"/>
            </w:r>
            <w:r w:rsidRPr="00713E22">
              <w:rPr>
                <w:sz w:val="22"/>
                <w:szCs w:val="20"/>
                <w:lang w:val="fr-FR" w:eastAsia="ja-JP"/>
              </w:rPr>
              <w:instrText xml:space="preserve"> </w:instrText>
            </w:r>
            <w:r w:rsidRPr="00713E22">
              <w:rPr>
                <w:rFonts w:hint="eastAsia"/>
                <w:sz w:val="22"/>
                <w:szCs w:val="20"/>
                <w:lang w:val="fr-FR" w:eastAsia="ja-JP"/>
              </w:rPr>
              <w:instrText>REF _Ref388974127 \r \h</w:instrText>
            </w:r>
            <w:r w:rsidRPr="00713E22">
              <w:rPr>
                <w:sz w:val="22"/>
                <w:szCs w:val="20"/>
                <w:lang w:val="fr-FR" w:eastAsia="ja-JP"/>
              </w:rPr>
              <w:instrText xml:space="preserve"> </w:instrText>
            </w:r>
            <w:r w:rsidRPr="00713E22">
              <w:rPr>
                <w:sz w:val="22"/>
                <w:szCs w:val="20"/>
                <w:lang w:eastAsia="ja-JP"/>
              </w:rPr>
              <w:instrText xml:space="preserve"> \* MERGEFORMAT </w:instrText>
            </w:r>
            <w:r w:rsidRPr="00713E22">
              <w:rPr>
                <w:sz w:val="22"/>
                <w:lang w:eastAsia="ja-JP"/>
              </w:rPr>
            </w:r>
            <w:r w:rsidRPr="00713E22">
              <w:rPr>
                <w:sz w:val="22"/>
                <w:lang w:eastAsia="ja-JP"/>
              </w:rPr>
              <w:fldChar w:fldCharType="separate"/>
            </w:r>
            <w:r w:rsidRPr="00713E22">
              <w:rPr>
                <w:sz w:val="22"/>
                <w:szCs w:val="20"/>
                <w:lang w:val="fr-FR" w:eastAsia="ja-JP"/>
              </w:rPr>
              <w:t>[1]</w:t>
            </w:r>
            <w:r w:rsidRPr="00713E22">
              <w:rPr>
                <w:sz w:val="22"/>
                <w:lang w:eastAsia="ja-JP"/>
              </w:rPr>
              <w:fldChar w:fldCharType="end"/>
            </w:r>
          </w:p>
        </w:tc>
        <w:tc>
          <w:tcPr>
            <w:tcW w:w="2143" w:type="dxa"/>
          </w:tcPr>
          <w:p w:rsidR="00713E22" w:rsidRPr="00713E22" w:rsidRDefault="00713E22" w:rsidP="00D27726">
            <w:pPr>
              <w:jc w:val="center"/>
              <w:rPr>
                <w:sz w:val="22"/>
                <w:szCs w:val="20"/>
                <w:lang w:val="fr-FR" w:eastAsia="ja-JP"/>
              </w:rPr>
            </w:pPr>
            <w:r w:rsidRPr="00713E22">
              <w:rPr>
                <w:rFonts w:hint="eastAsia"/>
                <w:sz w:val="22"/>
                <w:szCs w:val="20"/>
                <w:lang w:val="fr-FR" w:eastAsia="ja-JP"/>
              </w:rPr>
              <w:t xml:space="preserve">37 mA </w:t>
            </w:r>
            <w:r w:rsidRPr="00713E22">
              <w:rPr>
                <w:sz w:val="22"/>
                <w:lang w:eastAsia="ja-JP"/>
              </w:rPr>
              <w:fldChar w:fldCharType="begin"/>
            </w:r>
            <w:r w:rsidRPr="00713E22">
              <w:rPr>
                <w:sz w:val="22"/>
                <w:szCs w:val="20"/>
                <w:lang w:val="fr-FR" w:eastAsia="ja-JP"/>
              </w:rPr>
              <w:instrText xml:space="preserve"> </w:instrText>
            </w:r>
            <w:r w:rsidRPr="00713E22">
              <w:rPr>
                <w:rFonts w:hint="eastAsia"/>
                <w:sz w:val="22"/>
                <w:szCs w:val="20"/>
                <w:lang w:val="fr-FR" w:eastAsia="ja-JP"/>
              </w:rPr>
              <w:instrText>REF _Ref388974419 \r \h</w:instrText>
            </w:r>
            <w:r w:rsidRPr="00713E22">
              <w:rPr>
                <w:sz w:val="22"/>
                <w:szCs w:val="20"/>
                <w:lang w:val="fr-FR" w:eastAsia="ja-JP"/>
              </w:rPr>
              <w:instrText xml:space="preserve"> </w:instrText>
            </w:r>
            <w:r w:rsidRPr="00713E22">
              <w:rPr>
                <w:sz w:val="22"/>
                <w:szCs w:val="20"/>
                <w:lang w:eastAsia="ja-JP"/>
              </w:rPr>
              <w:instrText xml:space="preserve"> \* MERGEFORMAT </w:instrText>
            </w:r>
            <w:r w:rsidRPr="00713E22">
              <w:rPr>
                <w:sz w:val="22"/>
                <w:lang w:eastAsia="ja-JP"/>
              </w:rPr>
            </w:r>
            <w:r w:rsidRPr="00713E22">
              <w:rPr>
                <w:sz w:val="22"/>
                <w:lang w:eastAsia="ja-JP"/>
              </w:rPr>
              <w:fldChar w:fldCharType="separate"/>
            </w:r>
            <w:r w:rsidRPr="00713E22">
              <w:rPr>
                <w:sz w:val="22"/>
                <w:szCs w:val="20"/>
                <w:lang w:val="fr-FR" w:eastAsia="ja-JP"/>
              </w:rPr>
              <w:t>[2]</w:t>
            </w:r>
            <w:r w:rsidRPr="00713E22">
              <w:rPr>
                <w:sz w:val="22"/>
                <w:lang w:eastAsia="ja-JP"/>
              </w:rPr>
              <w:fldChar w:fldCharType="end"/>
            </w:r>
          </w:p>
        </w:tc>
      </w:tr>
      <w:tr w:rsidR="00713E22" w:rsidRPr="00713E22" w:rsidTr="00724BBD">
        <w:tc>
          <w:tcPr>
            <w:tcW w:w="1467" w:type="dxa"/>
            <w:gridSpan w:val="2"/>
            <w:vMerge/>
          </w:tcPr>
          <w:p w:rsidR="00713E22" w:rsidRPr="00713E22" w:rsidRDefault="00713E22" w:rsidP="00713E22">
            <w:pPr>
              <w:rPr>
                <w:sz w:val="22"/>
                <w:szCs w:val="20"/>
                <w:lang w:val="fr-FR" w:eastAsia="ja-JP"/>
              </w:rPr>
            </w:pPr>
          </w:p>
        </w:tc>
        <w:tc>
          <w:tcPr>
            <w:tcW w:w="1571" w:type="dxa"/>
          </w:tcPr>
          <w:p w:rsidR="00713E22" w:rsidRPr="00713E22" w:rsidRDefault="00713E22" w:rsidP="00713E22">
            <w:pPr>
              <w:rPr>
                <w:sz w:val="22"/>
                <w:szCs w:val="20"/>
                <w:lang w:val="fr-FR" w:eastAsia="ja-JP"/>
              </w:rPr>
            </w:pPr>
            <w:proofErr w:type="spellStart"/>
            <w:r w:rsidRPr="00713E22">
              <w:rPr>
                <w:rFonts w:hint="eastAsia"/>
                <w:sz w:val="22"/>
                <w:szCs w:val="20"/>
                <w:lang w:val="fr-FR" w:eastAsia="ja-JP"/>
              </w:rPr>
              <w:t>Idle</w:t>
            </w:r>
            <w:proofErr w:type="spellEnd"/>
          </w:p>
        </w:tc>
        <w:tc>
          <w:tcPr>
            <w:tcW w:w="4867" w:type="dxa"/>
            <w:gridSpan w:val="2"/>
            <w:vAlign w:val="center"/>
          </w:tcPr>
          <w:p w:rsidR="00713E22" w:rsidRPr="00713E22" w:rsidRDefault="00713E22" w:rsidP="00713E22">
            <w:pPr>
              <w:jc w:val="center"/>
              <w:rPr>
                <w:sz w:val="22"/>
                <w:szCs w:val="20"/>
                <w:lang w:val="fr-FR" w:eastAsia="ja-JP"/>
              </w:rPr>
            </w:pPr>
            <w:r w:rsidRPr="00713E22">
              <w:rPr>
                <w:rFonts w:hint="eastAsia"/>
                <w:sz w:val="22"/>
                <w:szCs w:val="20"/>
                <w:lang w:val="fr-FR" w:eastAsia="ja-JP"/>
              </w:rPr>
              <w:t xml:space="preserve">1.5 </w:t>
            </w:r>
            <w:proofErr w:type="spellStart"/>
            <w:r w:rsidRPr="00713E22">
              <w:rPr>
                <w:rFonts w:hint="eastAsia"/>
                <w:sz w:val="22"/>
                <w:szCs w:val="20"/>
                <w:lang w:val="fr-FR" w:eastAsia="ja-JP"/>
              </w:rPr>
              <w:t>uA</w:t>
            </w:r>
            <w:proofErr w:type="spellEnd"/>
            <w:r w:rsidRPr="00713E22">
              <w:rPr>
                <w:rFonts w:hint="eastAsia"/>
                <w:sz w:val="22"/>
                <w:szCs w:val="20"/>
                <w:lang w:val="fr-FR" w:eastAsia="ja-JP"/>
              </w:rPr>
              <w:t xml:space="preserve"> </w:t>
            </w:r>
            <w:r w:rsidRPr="00713E22">
              <w:rPr>
                <w:sz w:val="22"/>
                <w:szCs w:val="20"/>
                <w:lang w:val="fr-FR" w:eastAsia="ja-JP"/>
              </w:rPr>
              <w:t>[1]</w:t>
            </w:r>
          </w:p>
        </w:tc>
        <w:tc>
          <w:tcPr>
            <w:tcW w:w="2143" w:type="dxa"/>
          </w:tcPr>
          <w:p w:rsidR="00713E22" w:rsidRPr="00713E22" w:rsidRDefault="00713E22" w:rsidP="00D27726">
            <w:pPr>
              <w:jc w:val="center"/>
              <w:rPr>
                <w:sz w:val="22"/>
                <w:szCs w:val="20"/>
                <w:lang w:val="fr-FR" w:eastAsia="ja-JP"/>
              </w:rPr>
            </w:pPr>
            <w:r w:rsidRPr="00713E22">
              <w:rPr>
                <w:rFonts w:hint="eastAsia"/>
                <w:sz w:val="22"/>
                <w:szCs w:val="20"/>
                <w:lang w:val="fr-FR" w:eastAsia="ja-JP"/>
              </w:rPr>
              <w:t xml:space="preserve">500 </w:t>
            </w:r>
            <w:proofErr w:type="spellStart"/>
            <w:r w:rsidRPr="00713E22">
              <w:rPr>
                <w:rFonts w:hint="eastAsia"/>
                <w:sz w:val="22"/>
                <w:szCs w:val="20"/>
                <w:lang w:val="fr-FR" w:eastAsia="ja-JP"/>
              </w:rPr>
              <w:t>uA</w:t>
            </w:r>
            <w:proofErr w:type="spellEnd"/>
            <w:r w:rsidRPr="00713E22">
              <w:rPr>
                <w:rFonts w:hint="eastAsia"/>
                <w:sz w:val="22"/>
                <w:szCs w:val="20"/>
                <w:lang w:val="fr-FR" w:eastAsia="ja-JP"/>
              </w:rPr>
              <w:t xml:space="preserve"> </w:t>
            </w:r>
            <w:r w:rsidRPr="00713E22">
              <w:rPr>
                <w:sz w:val="22"/>
                <w:lang w:eastAsia="ja-JP"/>
              </w:rPr>
              <w:fldChar w:fldCharType="begin"/>
            </w:r>
            <w:r w:rsidRPr="00713E22">
              <w:rPr>
                <w:sz w:val="22"/>
                <w:szCs w:val="20"/>
                <w:lang w:val="fr-FR" w:eastAsia="ja-JP"/>
              </w:rPr>
              <w:instrText xml:space="preserve"> </w:instrText>
            </w:r>
            <w:r w:rsidRPr="00713E22">
              <w:rPr>
                <w:rFonts w:hint="eastAsia"/>
                <w:sz w:val="22"/>
                <w:szCs w:val="20"/>
                <w:lang w:val="fr-FR" w:eastAsia="ja-JP"/>
              </w:rPr>
              <w:instrText>REF _Ref388974419 \r \h</w:instrText>
            </w:r>
            <w:r w:rsidRPr="00713E22">
              <w:rPr>
                <w:sz w:val="22"/>
                <w:szCs w:val="20"/>
                <w:lang w:val="fr-FR" w:eastAsia="ja-JP"/>
              </w:rPr>
              <w:instrText xml:space="preserve"> </w:instrText>
            </w:r>
            <w:r w:rsidRPr="00713E22">
              <w:rPr>
                <w:sz w:val="22"/>
                <w:szCs w:val="20"/>
                <w:lang w:eastAsia="ja-JP"/>
              </w:rPr>
              <w:instrText xml:space="preserve"> \* MERGEFORMAT </w:instrText>
            </w:r>
            <w:r w:rsidRPr="00713E22">
              <w:rPr>
                <w:sz w:val="22"/>
                <w:lang w:eastAsia="ja-JP"/>
              </w:rPr>
            </w:r>
            <w:r w:rsidRPr="00713E22">
              <w:rPr>
                <w:sz w:val="22"/>
                <w:lang w:eastAsia="ja-JP"/>
              </w:rPr>
              <w:fldChar w:fldCharType="separate"/>
            </w:r>
            <w:r w:rsidRPr="00713E22">
              <w:rPr>
                <w:sz w:val="22"/>
                <w:szCs w:val="20"/>
                <w:lang w:val="fr-FR" w:eastAsia="ja-JP"/>
              </w:rPr>
              <w:t>[2]</w:t>
            </w:r>
            <w:r w:rsidRPr="00713E22">
              <w:rPr>
                <w:sz w:val="22"/>
                <w:lang w:eastAsia="ja-JP"/>
              </w:rPr>
              <w:fldChar w:fldCharType="end"/>
            </w:r>
          </w:p>
        </w:tc>
      </w:tr>
      <w:tr w:rsidR="00713E22" w:rsidRPr="00713E22" w:rsidTr="00724BBD">
        <w:tc>
          <w:tcPr>
            <w:tcW w:w="1467" w:type="dxa"/>
            <w:gridSpan w:val="2"/>
            <w:vMerge/>
          </w:tcPr>
          <w:p w:rsidR="00713E22" w:rsidRPr="00713E22" w:rsidRDefault="00713E22" w:rsidP="00713E22">
            <w:pPr>
              <w:rPr>
                <w:sz w:val="22"/>
                <w:szCs w:val="20"/>
                <w:lang w:val="fr-FR" w:eastAsia="ja-JP"/>
              </w:rPr>
            </w:pPr>
          </w:p>
        </w:tc>
        <w:tc>
          <w:tcPr>
            <w:tcW w:w="1571" w:type="dxa"/>
          </w:tcPr>
          <w:p w:rsidR="00713E22" w:rsidRPr="00713E22" w:rsidRDefault="00713E22" w:rsidP="00713E22">
            <w:pPr>
              <w:rPr>
                <w:sz w:val="22"/>
                <w:szCs w:val="20"/>
                <w:lang w:val="fr-FR" w:eastAsia="ja-JP"/>
              </w:rPr>
            </w:pPr>
            <w:proofErr w:type="spellStart"/>
            <w:r w:rsidRPr="00713E22">
              <w:rPr>
                <w:rFonts w:hint="eastAsia"/>
                <w:sz w:val="22"/>
                <w:szCs w:val="20"/>
                <w:lang w:val="fr-FR" w:eastAsia="ja-JP"/>
              </w:rPr>
              <w:t>Sleep</w:t>
            </w:r>
            <w:proofErr w:type="spellEnd"/>
          </w:p>
        </w:tc>
        <w:tc>
          <w:tcPr>
            <w:tcW w:w="4867" w:type="dxa"/>
            <w:gridSpan w:val="2"/>
          </w:tcPr>
          <w:p w:rsidR="00713E22" w:rsidRPr="00713E22" w:rsidRDefault="00713E22" w:rsidP="00713E22">
            <w:pPr>
              <w:jc w:val="center"/>
              <w:rPr>
                <w:sz w:val="22"/>
                <w:szCs w:val="20"/>
                <w:lang w:eastAsia="ja-JP"/>
              </w:rPr>
            </w:pPr>
            <w:r w:rsidRPr="00713E22">
              <w:rPr>
                <w:rFonts w:hint="eastAsia"/>
                <w:sz w:val="22"/>
                <w:szCs w:val="20"/>
                <w:lang w:val="fr-FR" w:eastAsia="ja-JP"/>
              </w:rPr>
              <w:t xml:space="preserve">0.1 </w:t>
            </w:r>
            <w:proofErr w:type="spellStart"/>
            <w:r w:rsidRPr="00713E22">
              <w:rPr>
                <w:rFonts w:hint="eastAsia"/>
                <w:sz w:val="22"/>
                <w:szCs w:val="20"/>
                <w:lang w:val="fr-FR" w:eastAsia="ja-JP"/>
              </w:rPr>
              <w:t>uA</w:t>
            </w:r>
            <w:proofErr w:type="spellEnd"/>
            <w:r w:rsidRPr="00713E22">
              <w:rPr>
                <w:rFonts w:hint="eastAsia"/>
                <w:sz w:val="22"/>
                <w:szCs w:val="20"/>
                <w:lang w:val="fr-FR" w:eastAsia="ja-JP"/>
              </w:rPr>
              <w:t xml:space="preserve"> </w:t>
            </w:r>
            <w:r w:rsidRPr="00713E22">
              <w:rPr>
                <w:sz w:val="22"/>
                <w:szCs w:val="20"/>
                <w:lang w:val="fr-FR" w:eastAsia="ja-JP"/>
              </w:rPr>
              <w:t>[1]</w:t>
            </w:r>
          </w:p>
        </w:tc>
        <w:tc>
          <w:tcPr>
            <w:tcW w:w="2143" w:type="dxa"/>
          </w:tcPr>
          <w:p w:rsidR="00713E22" w:rsidRPr="00713E22" w:rsidRDefault="00713E22" w:rsidP="00D27726">
            <w:pPr>
              <w:jc w:val="center"/>
              <w:rPr>
                <w:sz w:val="22"/>
                <w:szCs w:val="20"/>
                <w:lang w:eastAsia="ja-JP"/>
              </w:rPr>
            </w:pPr>
            <w:r w:rsidRPr="00713E22">
              <w:rPr>
                <w:rFonts w:hint="eastAsia"/>
                <w:sz w:val="22"/>
                <w:szCs w:val="20"/>
                <w:lang w:eastAsia="ja-JP"/>
              </w:rPr>
              <w:t xml:space="preserve">0.2 </w:t>
            </w:r>
            <w:proofErr w:type="spellStart"/>
            <w:r w:rsidRPr="00713E22">
              <w:rPr>
                <w:rFonts w:hint="eastAsia"/>
                <w:sz w:val="22"/>
                <w:szCs w:val="20"/>
                <w:lang w:eastAsia="ja-JP"/>
              </w:rPr>
              <w:t>uA</w:t>
            </w:r>
            <w:proofErr w:type="spellEnd"/>
            <w:r w:rsidRPr="00713E22">
              <w:rPr>
                <w:rFonts w:hint="eastAsia"/>
                <w:sz w:val="22"/>
                <w:szCs w:val="20"/>
                <w:lang w:eastAsia="ja-JP"/>
              </w:rPr>
              <w:t xml:space="preserve"> </w:t>
            </w:r>
            <w:r w:rsidRPr="00713E22">
              <w:rPr>
                <w:sz w:val="22"/>
                <w:lang w:eastAsia="ja-JP"/>
              </w:rPr>
              <w:fldChar w:fldCharType="begin"/>
            </w:r>
            <w:r w:rsidRPr="00713E22">
              <w:rPr>
                <w:sz w:val="22"/>
                <w:szCs w:val="20"/>
                <w:lang w:eastAsia="ja-JP"/>
              </w:rPr>
              <w:instrText xml:space="preserve"> </w:instrText>
            </w:r>
            <w:r w:rsidRPr="00713E22">
              <w:rPr>
                <w:rFonts w:hint="eastAsia"/>
                <w:sz w:val="22"/>
                <w:szCs w:val="20"/>
                <w:lang w:eastAsia="ja-JP"/>
              </w:rPr>
              <w:instrText>REF _Ref388974419 \r \h</w:instrText>
            </w:r>
            <w:r w:rsidRPr="00713E22">
              <w:rPr>
                <w:sz w:val="22"/>
                <w:szCs w:val="20"/>
                <w:lang w:eastAsia="ja-JP"/>
              </w:rPr>
              <w:instrText xml:space="preserve">  \* MERGEFORMAT </w:instrText>
            </w:r>
            <w:r w:rsidRPr="00713E22">
              <w:rPr>
                <w:sz w:val="22"/>
                <w:lang w:eastAsia="ja-JP"/>
              </w:rPr>
            </w:r>
            <w:r w:rsidRPr="00713E22">
              <w:rPr>
                <w:sz w:val="22"/>
                <w:lang w:eastAsia="ja-JP"/>
              </w:rPr>
              <w:fldChar w:fldCharType="separate"/>
            </w:r>
            <w:r w:rsidRPr="00713E22">
              <w:rPr>
                <w:sz w:val="22"/>
                <w:szCs w:val="20"/>
                <w:lang w:eastAsia="ja-JP"/>
              </w:rPr>
              <w:t>[2]</w:t>
            </w:r>
            <w:r w:rsidRPr="00713E22">
              <w:rPr>
                <w:sz w:val="22"/>
                <w:lang w:eastAsia="ja-JP"/>
              </w:rPr>
              <w:fldChar w:fldCharType="end"/>
            </w:r>
          </w:p>
        </w:tc>
      </w:tr>
      <w:tr w:rsidR="00D020AB" w:rsidRPr="00713E22" w:rsidTr="00BF0AA6">
        <w:tc>
          <w:tcPr>
            <w:tcW w:w="3038" w:type="dxa"/>
            <w:gridSpan w:val="3"/>
          </w:tcPr>
          <w:p w:rsidR="00D020AB" w:rsidRPr="00713E22" w:rsidRDefault="00D020AB" w:rsidP="00713E22">
            <w:pPr>
              <w:rPr>
                <w:sz w:val="22"/>
                <w:lang w:val="fr-FR" w:eastAsia="ja-JP"/>
              </w:rPr>
            </w:pPr>
            <w:r w:rsidRPr="00D51A6F">
              <w:rPr>
                <w:rFonts w:hint="eastAsia"/>
                <w:color w:val="00B050"/>
                <w:sz w:val="22"/>
                <w:lang w:val="fr-FR" w:eastAsia="ja-JP"/>
              </w:rPr>
              <w:lastRenderedPageBreak/>
              <w:t xml:space="preserve">Link </w:t>
            </w:r>
            <w:proofErr w:type="spellStart"/>
            <w:r w:rsidRPr="00D51A6F">
              <w:rPr>
                <w:rFonts w:hint="eastAsia"/>
                <w:color w:val="00B050"/>
                <w:sz w:val="22"/>
                <w:lang w:val="fr-FR" w:eastAsia="ja-JP"/>
              </w:rPr>
              <w:t>failure</w:t>
            </w:r>
            <w:proofErr w:type="spellEnd"/>
            <w:r w:rsidRPr="00D51A6F">
              <w:rPr>
                <w:rFonts w:hint="eastAsia"/>
                <w:color w:val="00B050"/>
                <w:sz w:val="22"/>
                <w:lang w:val="fr-FR" w:eastAsia="ja-JP"/>
              </w:rPr>
              <w:t xml:space="preserve"> rates</w:t>
            </w:r>
          </w:p>
        </w:tc>
        <w:tc>
          <w:tcPr>
            <w:tcW w:w="7010"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tblGrid>
            <w:tr w:rsidR="00724BBD" w:rsidTr="00FE6852">
              <w:tc>
                <w:tcPr>
                  <w:tcW w:w="6794" w:type="dxa"/>
                </w:tcPr>
                <w:p w:rsidR="00724BBD" w:rsidRDefault="00D51A6F" w:rsidP="00D27726">
                  <w:pPr>
                    <w:widowControl w:val="0"/>
                    <w:spacing w:before="120"/>
                    <w:jc w:val="center"/>
                    <w:rPr>
                      <w:rFonts w:eastAsia="ＭＳ 明朝"/>
                      <w:b/>
                      <w:color w:val="0070C0"/>
                      <w:szCs w:val="24"/>
                      <w:lang w:eastAsia="ja-JP"/>
                    </w:rPr>
                  </w:pPr>
                  <w:r>
                    <w:rPr>
                      <w:szCs w:val="20"/>
                    </w:rPr>
                    <w:object w:dxaOrig="3745" w:dyaOrig="3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05pt;height:185.7pt" o:ole="">
                        <v:imagedata r:id="rId10" o:title=""/>
                      </v:shape>
                      <o:OLEObject Type="Embed" ProgID="Visio.Drawing.11" ShapeID="_x0000_i1025" DrawAspect="Content" ObjectID="_1464423174" r:id="rId11"/>
                    </w:object>
                  </w:r>
                </w:p>
                <w:p w:rsidR="00724BBD" w:rsidRDefault="00724BBD" w:rsidP="00D27726">
                  <w:pPr>
                    <w:widowControl w:val="0"/>
                    <w:spacing w:before="120"/>
                    <w:jc w:val="center"/>
                    <w:rPr>
                      <w:rFonts w:eastAsia="ＭＳ 明朝"/>
                      <w:b/>
                      <w:color w:val="0070C0"/>
                      <w:szCs w:val="24"/>
                      <w:lang w:eastAsia="ja-JP"/>
                    </w:rPr>
                  </w:pPr>
                </w:p>
              </w:tc>
            </w:tr>
          </w:tbl>
          <w:p w:rsidR="00D020AB" w:rsidRPr="00713E22" w:rsidRDefault="00D020AB" w:rsidP="00D27726">
            <w:pPr>
              <w:jc w:val="center"/>
              <w:rPr>
                <w:sz w:val="22"/>
                <w:lang w:eastAsia="ja-JP"/>
              </w:rPr>
            </w:pPr>
          </w:p>
        </w:tc>
      </w:tr>
    </w:tbl>
    <w:p w:rsidR="000729F5" w:rsidRDefault="000729F5">
      <w:pPr>
        <w:widowControl w:val="0"/>
        <w:spacing w:before="120"/>
        <w:rPr>
          <w:lang w:eastAsia="ja-JP"/>
        </w:rPr>
      </w:pPr>
    </w:p>
    <w:p w:rsidR="000729F5" w:rsidRDefault="000729F5" w:rsidP="000729F5">
      <w:pPr>
        <w:spacing w:line="276" w:lineRule="auto"/>
        <w:rPr>
          <w:lang w:eastAsia="ja-JP"/>
        </w:rPr>
      </w:pPr>
      <w:r w:rsidRPr="00A0229E">
        <w:rPr>
          <w:rFonts w:hint="eastAsia"/>
          <w:b/>
          <w:u w:val="single"/>
          <w:lang w:eastAsia="ja-JP"/>
        </w:rPr>
        <w:t>Definition</w:t>
      </w:r>
      <w:r>
        <w:rPr>
          <w:rFonts w:hint="eastAsia"/>
          <w:b/>
          <w:u w:val="single"/>
          <w:lang w:eastAsia="ja-JP"/>
        </w:rPr>
        <w:t>s</w:t>
      </w:r>
      <w:r>
        <w:rPr>
          <w:rFonts w:hint="eastAsia"/>
          <w:lang w:eastAsia="ja-JP"/>
        </w:rPr>
        <w:t>:</w:t>
      </w:r>
    </w:p>
    <w:p w:rsidR="00FF549B" w:rsidRDefault="00FF549B" w:rsidP="000729F5">
      <w:pPr>
        <w:spacing w:line="276" w:lineRule="auto"/>
        <w:rPr>
          <w:lang w:eastAsia="ja-JP"/>
        </w:rPr>
      </w:pPr>
      <w:r>
        <w:rPr>
          <w:lang w:eastAsia="ja-JP"/>
        </w:rPr>
        <w:t>Data rate: data rate at the physical layer</w:t>
      </w:r>
    </w:p>
    <w:p w:rsidR="00FF549B" w:rsidRDefault="00FF549B" w:rsidP="000729F5">
      <w:pPr>
        <w:spacing w:line="276" w:lineRule="auto"/>
        <w:rPr>
          <w:lang w:eastAsia="ja-JP"/>
        </w:rPr>
      </w:pPr>
      <w:r>
        <w:rPr>
          <w:lang w:eastAsia="ja-JP"/>
        </w:rPr>
        <w:t xml:space="preserve">Packet birth rate: </w:t>
      </w:r>
      <w:r w:rsidRPr="00D020AB">
        <w:rPr>
          <w:lang w:eastAsia="ja-JP"/>
        </w:rPr>
        <w:t>rate at which packets are being generated</w:t>
      </w:r>
      <w:r w:rsidR="00DC67A5" w:rsidRPr="00D020AB">
        <w:rPr>
          <w:rFonts w:hint="eastAsia"/>
          <w:lang w:eastAsia="ja-JP"/>
        </w:rPr>
        <w:t xml:space="preserve"> at the application layer of the device</w:t>
      </w:r>
    </w:p>
    <w:p w:rsidR="00FF549B" w:rsidRDefault="00FF549B" w:rsidP="000729F5">
      <w:pPr>
        <w:spacing w:line="276" w:lineRule="auto"/>
        <w:rPr>
          <w:lang w:eastAsia="ja-JP"/>
        </w:rPr>
      </w:pPr>
      <w:r>
        <w:rPr>
          <w:lang w:eastAsia="ja-JP"/>
        </w:rPr>
        <w:t xml:space="preserve">Duty cycle: </w:t>
      </w:r>
      <w:r w:rsidR="00D020AB" w:rsidRPr="00373977">
        <w:rPr>
          <w:lang w:eastAsia="ja-JP"/>
        </w:rPr>
        <w:t xml:space="preserve">ratio of </w:t>
      </w:r>
      <w:r w:rsidR="00D020AB" w:rsidRPr="00373977">
        <w:rPr>
          <w:rFonts w:hint="eastAsia"/>
          <w:lang w:eastAsia="ja-JP"/>
        </w:rPr>
        <w:t>wake-up</w:t>
      </w:r>
      <w:r w:rsidR="00D020AB" w:rsidRPr="00373977">
        <w:rPr>
          <w:lang w:eastAsia="ja-JP"/>
        </w:rPr>
        <w:t xml:space="preserve"> time to total operational time including </w:t>
      </w:r>
      <w:r w:rsidR="00D020AB" w:rsidRPr="00373977">
        <w:rPr>
          <w:rFonts w:hint="eastAsia"/>
          <w:lang w:eastAsia="ja-JP"/>
        </w:rPr>
        <w:t>sleeping</w:t>
      </w:r>
      <w:r w:rsidR="00D020AB" w:rsidRPr="00373977">
        <w:rPr>
          <w:lang w:eastAsia="ja-JP"/>
        </w:rPr>
        <w:t xml:space="preserve"> </w:t>
      </w:r>
      <w:r w:rsidR="00D020AB" w:rsidRPr="00373977">
        <w:rPr>
          <w:rFonts w:hint="eastAsia"/>
          <w:lang w:eastAsia="ja-JP"/>
        </w:rPr>
        <w:t>time</w:t>
      </w:r>
      <w:r w:rsidR="00D020AB" w:rsidRPr="00373977">
        <w:rPr>
          <w:lang w:eastAsia="ja-JP"/>
        </w:rPr>
        <w:t xml:space="preserve"> of </w:t>
      </w:r>
      <w:r w:rsidR="00D020AB" w:rsidRPr="00373977">
        <w:rPr>
          <w:rFonts w:hint="eastAsia"/>
          <w:lang w:eastAsia="ja-JP"/>
        </w:rPr>
        <w:t xml:space="preserve">a </w:t>
      </w:r>
      <w:r w:rsidR="00D020AB" w:rsidRPr="00373977">
        <w:rPr>
          <w:lang w:eastAsia="ja-JP"/>
        </w:rPr>
        <w:t>device</w:t>
      </w:r>
    </w:p>
    <w:p w:rsidR="000729F5" w:rsidRDefault="000729F5" w:rsidP="000729F5">
      <w:pPr>
        <w:spacing w:line="276" w:lineRule="auto"/>
        <w:rPr>
          <w:lang w:eastAsia="ja-JP"/>
        </w:rPr>
      </w:pPr>
      <w:r>
        <w:rPr>
          <w:rFonts w:hint="eastAsia"/>
          <w:lang w:eastAsia="ja-JP"/>
        </w:rPr>
        <w:t>Device: node other than the PAN coordinator</w:t>
      </w:r>
    </w:p>
    <w:p w:rsidR="000729F5" w:rsidRPr="00D020AB" w:rsidRDefault="00DC67A5" w:rsidP="000729F5">
      <w:pPr>
        <w:spacing w:line="276" w:lineRule="auto"/>
        <w:rPr>
          <w:lang w:eastAsia="ja-JP"/>
        </w:rPr>
      </w:pPr>
      <w:r w:rsidRPr="00D020AB">
        <w:rPr>
          <w:rFonts w:hint="eastAsia"/>
          <w:lang w:eastAsia="ja-JP"/>
        </w:rPr>
        <w:t>M</w:t>
      </w:r>
      <w:r w:rsidR="000729F5" w:rsidRPr="00D020AB">
        <w:rPr>
          <w:rFonts w:hint="eastAsia"/>
          <w:lang w:eastAsia="ja-JP"/>
        </w:rPr>
        <w:t>: Number of nodes in the PAN</w:t>
      </w:r>
    </w:p>
    <w:p w:rsidR="00CD15C4" w:rsidRPr="00D020AB" w:rsidRDefault="00DC67A5" w:rsidP="00CD15C4">
      <w:pPr>
        <w:spacing w:line="276" w:lineRule="auto"/>
        <w:ind w:left="720"/>
        <w:rPr>
          <w:lang w:eastAsia="ja-JP"/>
        </w:rPr>
      </w:pPr>
      <w:r w:rsidRPr="00D020AB">
        <w:rPr>
          <w:rFonts w:hint="eastAsia"/>
          <w:lang w:eastAsia="ja-JP"/>
        </w:rPr>
        <w:t>M</w:t>
      </w:r>
      <w:r w:rsidR="00CD15C4" w:rsidRPr="00D020AB">
        <w:rPr>
          <w:lang w:eastAsia="ja-JP"/>
        </w:rPr>
        <w:t xml:space="preserve"> = 121 (11x11), </w:t>
      </w:r>
      <w:r w:rsidR="002052A4" w:rsidRPr="00D020AB">
        <w:rPr>
          <w:rFonts w:hint="eastAsia"/>
          <w:lang w:eastAsia="ja-JP"/>
        </w:rPr>
        <w:t>1089</w:t>
      </w:r>
      <w:r w:rsidR="00D020AB">
        <w:rPr>
          <w:lang w:eastAsia="ja-JP"/>
        </w:rPr>
        <w:t xml:space="preserve"> (33x33), 10</w:t>
      </w:r>
      <w:r w:rsidR="00CD15C4" w:rsidRPr="00D020AB">
        <w:rPr>
          <w:lang w:eastAsia="ja-JP"/>
        </w:rPr>
        <w:t>000 (100x100)</w:t>
      </w:r>
    </w:p>
    <w:p w:rsidR="00CD15C4" w:rsidRPr="00373977" w:rsidRDefault="00D020AB" w:rsidP="00CD15C4">
      <w:pPr>
        <w:spacing w:line="276" w:lineRule="auto"/>
        <w:ind w:left="720"/>
        <w:rPr>
          <w:lang w:eastAsia="ja-JP"/>
        </w:rPr>
      </w:pPr>
      <w:r w:rsidRPr="00373977">
        <w:rPr>
          <w:rFonts w:hint="eastAsia"/>
          <w:lang w:eastAsia="ja-JP"/>
        </w:rPr>
        <w:t xml:space="preserve">For linear topology, only 1 row of m nodes is </w:t>
      </w:r>
      <w:r w:rsidRPr="00373977">
        <w:rPr>
          <w:lang w:eastAsia="ja-JP"/>
        </w:rPr>
        <w:t>considered,</w:t>
      </w:r>
      <w:r w:rsidRPr="00373977">
        <w:rPr>
          <w:rFonts w:hint="eastAsia"/>
          <w:lang w:eastAsia="ja-JP"/>
        </w:rPr>
        <w:t xml:space="preserve"> with m = 100</w:t>
      </w:r>
    </w:p>
    <w:p w:rsidR="000729F5" w:rsidRPr="00D020AB" w:rsidRDefault="000729F5" w:rsidP="000729F5">
      <w:pPr>
        <w:spacing w:line="276" w:lineRule="auto"/>
        <w:rPr>
          <w:lang w:eastAsia="ja-JP"/>
        </w:rPr>
      </w:pPr>
      <w:r w:rsidRPr="00D020AB">
        <w:rPr>
          <w:rFonts w:hint="eastAsia"/>
          <w:lang w:eastAsia="ja-JP"/>
        </w:rPr>
        <w:t>Unicast: transmission from 1 source to 1 destination</w:t>
      </w:r>
    </w:p>
    <w:p w:rsidR="000729F5" w:rsidRPr="00D020AB" w:rsidRDefault="000729F5" w:rsidP="000729F5">
      <w:pPr>
        <w:spacing w:line="276" w:lineRule="auto"/>
        <w:rPr>
          <w:lang w:eastAsia="ja-JP"/>
        </w:rPr>
      </w:pPr>
      <w:r w:rsidRPr="00D020AB">
        <w:rPr>
          <w:rFonts w:hint="eastAsia"/>
          <w:lang w:eastAsia="ja-JP"/>
        </w:rPr>
        <w:t>Multicast:</w:t>
      </w:r>
      <w:r w:rsidR="00D020AB" w:rsidRPr="00D020AB">
        <w:rPr>
          <w:rFonts w:hint="eastAsia"/>
          <w:lang w:eastAsia="ja-JP"/>
        </w:rPr>
        <w:t xml:space="preserve"> transmission from 1 source to m</w:t>
      </w:r>
      <w:r w:rsidRPr="00D020AB">
        <w:rPr>
          <w:rFonts w:hint="eastAsia"/>
          <w:lang w:eastAsia="ja-JP"/>
        </w:rPr>
        <w:t xml:space="preserve"> destinations (</w:t>
      </w:r>
      <w:r w:rsidR="00DC67A5" w:rsidRPr="00D020AB">
        <w:rPr>
          <w:rFonts w:hint="eastAsia"/>
          <w:lang w:eastAsia="ja-JP"/>
        </w:rPr>
        <w:t>m</w:t>
      </w:r>
      <w:r w:rsidRPr="00D020AB">
        <w:rPr>
          <w:rFonts w:hint="eastAsia"/>
          <w:lang w:eastAsia="ja-JP"/>
        </w:rPr>
        <w:t xml:space="preserve"> &lt; </w:t>
      </w:r>
      <w:r w:rsidR="00DC67A5" w:rsidRPr="00D020AB">
        <w:rPr>
          <w:rFonts w:hint="eastAsia"/>
          <w:lang w:eastAsia="ja-JP"/>
        </w:rPr>
        <w:t xml:space="preserve">M </w:t>
      </w:r>
      <w:r w:rsidRPr="00D020AB">
        <w:rPr>
          <w:rFonts w:hint="eastAsia"/>
          <w:lang w:eastAsia="ja-JP"/>
        </w:rPr>
        <w:t>-1)</w:t>
      </w:r>
    </w:p>
    <w:p w:rsidR="00632619" w:rsidRPr="00D020AB" w:rsidRDefault="00632619" w:rsidP="000729F5">
      <w:pPr>
        <w:spacing w:line="276" w:lineRule="auto"/>
        <w:rPr>
          <w:lang w:eastAsia="ja-JP"/>
        </w:rPr>
      </w:pPr>
      <w:r w:rsidRPr="00D020AB">
        <w:rPr>
          <w:rFonts w:hint="eastAsia"/>
          <w:lang w:eastAsia="ja-JP"/>
        </w:rPr>
        <w:tab/>
      </w:r>
      <w:r w:rsidR="00DC67A5" w:rsidRPr="00D020AB">
        <w:rPr>
          <w:rFonts w:hint="eastAsia"/>
          <w:lang w:eastAsia="ja-JP"/>
        </w:rPr>
        <w:t>m</w:t>
      </w:r>
      <w:r w:rsidRPr="00D020AB">
        <w:rPr>
          <w:lang w:eastAsia="ja-JP"/>
        </w:rPr>
        <w:t>=</w:t>
      </w:r>
      <w:r w:rsidR="00E82D39" w:rsidRPr="00E82D39">
        <w:rPr>
          <w:rFonts w:hint="eastAsia"/>
          <w:color w:val="00B050"/>
          <w:lang w:eastAsia="ja-JP"/>
        </w:rPr>
        <w:t>5</w:t>
      </w:r>
      <w:r w:rsidRPr="00D020AB">
        <w:rPr>
          <w:lang w:eastAsia="ja-JP"/>
        </w:rPr>
        <w:t xml:space="preserve"> for </w:t>
      </w:r>
      <w:r w:rsidR="00DC67A5" w:rsidRPr="00D020AB">
        <w:rPr>
          <w:rFonts w:hint="eastAsia"/>
          <w:lang w:eastAsia="ja-JP"/>
        </w:rPr>
        <w:t>M</w:t>
      </w:r>
      <w:r w:rsidRPr="00D020AB">
        <w:rPr>
          <w:lang w:eastAsia="ja-JP"/>
        </w:rPr>
        <w:t xml:space="preserve">=121, </w:t>
      </w:r>
      <w:r w:rsidR="00DC67A5" w:rsidRPr="00D020AB">
        <w:rPr>
          <w:rFonts w:hint="eastAsia"/>
          <w:lang w:eastAsia="ja-JP"/>
        </w:rPr>
        <w:t>m</w:t>
      </w:r>
      <w:r w:rsidRPr="00D020AB">
        <w:rPr>
          <w:lang w:eastAsia="ja-JP"/>
        </w:rPr>
        <w:t>=</w:t>
      </w:r>
      <w:r w:rsidR="00E82D39" w:rsidRPr="00E82D39">
        <w:rPr>
          <w:rFonts w:hint="eastAsia"/>
          <w:color w:val="00B050"/>
          <w:lang w:eastAsia="ja-JP"/>
        </w:rPr>
        <w:t>10</w:t>
      </w:r>
      <w:r w:rsidRPr="00D020AB">
        <w:rPr>
          <w:lang w:eastAsia="ja-JP"/>
        </w:rPr>
        <w:t xml:space="preserve"> for </w:t>
      </w:r>
      <w:r w:rsidR="00DC67A5" w:rsidRPr="00D020AB">
        <w:rPr>
          <w:rFonts w:hint="eastAsia"/>
          <w:lang w:eastAsia="ja-JP"/>
        </w:rPr>
        <w:t>M</w:t>
      </w:r>
      <w:r w:rsidR="00DC67A5" w:rsidRPr="00D020AB">
        <w:rPr>
          <w:lang w:eastAsia="ja-JP"/>
        </w:rPr>
        <w:t xml:space="preserve"> </w:t>
      </w:r>
      <w:r w:rsidRPr="00D020AB">
        <w:rPr>
          <w:lang w:eastAsia="ja-JP"/>
        </w:rPr>
        <w:t>=</w:t>
      </w:r>
      <w:r w:rsidR="002052A4" w:rsidRPr="00D020AB">
        <w:rPr>
          <w:rFonts w:hint="eastAsia"/>
          <w:lang w:eastAsia="ja-JP"/>
        </w:rPr>
        <w:t>1089</w:t>
      </w:r>
      <w:r w:rsidRPr="00D020AB">
        <w:rPr>
          <w:lang w:eastAsia="ja-JP"/>
        </w:rPr>
        <w:t xml:space="preserve">, and </w:t>
      </w:r>
      <w:r w:rsidR="00DC67A5" w:rsidRPr="00D020AB">
        <w:rPr>
          <w:rFonts w:hint="eastAsia"/>
          <w:lang w:eastAsia="ja-JP"/>
        </w:rPr>
        <w:t>m</w:t>
      </w:r>
      <w:r w:rsidRPr="00D020AB">
        <w:rPr>
          <w:lang w:eastAsia="ja-JP"/>
        </w:rPr>
        <w:t>=</w:t>
      </w:r>
      <w:r w:rsidR="00E82D39" w:rsidRPr="00E82D39">
        <w:rPr>
          <w:rFonts w:hint="eastAsia"/>
          <w:color w:val="00B050"/>
          <w:lang w:eastAsia="ja-JP"/>
        </w:rPr>
        <w:t>20</w:t>
      </w:r>
      <w:r w:rsidRPr="00D020AB">
        <w:rPr>
          <w:lang w:eastAsia="ja-JP"/>
        </w:rPr>
        <w:t xml:space="preserve"> for </w:t>
      </w:r>
      <w:r w:rsidR="00DC67A5" w:rsidRPr="00D020AB">
        <w:rPr>
          <w:rFonts w:hint="eastAsia"/>
          <w:lang w:eastAsia="ja-JP"/>
        </w:rPr>
        <w:t>M</w:t>
      </w:r>
      <w:r w:rsidR="00DC67A5" w:rsidRPr="00D020AB">
        <w:rPr>
          <w:lang w:eastAsia="ja-JP"/>
        </w:rPr>
        <w:t xml:space="preserve"> </w:t>
      </w:r>
      <w:r w:rsidRPr="00D020AB">
        <w:rPr>
          <w:lang w:eastAsia="ja-JP"/>
        </w:rPr>
        <w:t>=10000</w:t>
      </w:r>
    </w:p>
    <w:p w:rsidR="000729F5" w:rsidRPr="00D020AB" w:rsidRDefault="000729F5" w:rsidP="00CD15C4">
      <w:pPr>
        <w:spacing w:line="276" w:lineRule="auto"/>
        <w:rPr>
          <w:lang w:eastAsia="ja-JP"/>
        </w:rPr>
      </w:pPr>
      <w:r w:rsidRPr="00D020AB">
        <w:rPr>
          <w:rFonts w:hint="eastAsia"/>
          <w:lang w:eastAsia="ja-JP"/>
        </w:rPr>
        <w:t xml:space="preserve">Broadcast: transmission from 1 source to </w:t>
      </w:r>
      <w:r w:rsidR="00DC67A5" w:rsidRPr="00D020AB">
        <w:rPr>
          <w:rFonts w:hint="eastAsia"/>
          <w:lang w:eastAsia="ja-JP"/>
        </w:rPr>
        <w:t xml:space="preserve">M </w:t>
      </w:r>
      <w:r w:rsidRPr="00D020AB">
        <w:rPr>
          <w:rFonts w:hint="eastAsia"/>
          <w:lang w:eastAsia="ja-JP"/>
        </w:rPr>
        <w:t xml:space="preserve">-1 destinations </w:t>
      </w:r>
    </w:p>
    <w:p w:rsidR="00632619" w:rsidRPr="00D020AB" w:rsidRDefault="00632619" w:rsidP="00632619">
      <w:pPr>
        <w:spacing w:line="276" w:lineRule="auto"/>
        <w:rPr>
          <w:lang w:eastAsia="ja-JP"/>
        </w:rPr>
      </w:pPr>
      <w:r w:rsidRPr="00D020AB">
        <w:rPr>
          <w:lang w:eastAsia="ja-JP"/>
        </w:rPr>
        <w:t>Multiple devices t</w:t>
      </w:r>
      <w:r w:rsidR="002D10CD">
        <w:rPr>
          <w:lang w:eastAsia="ja-JP"/>
        </w:rPr>
        <w:t xml:space="preserve">o device: transmission from </w:t>
      </w:r>
      <w:r w:rsidR="002D10CD">
        <w:rPr>
          <w:rFonts w:hint="eastAsia"/>
          <w:lang w:eastAsia="ja-JP"/>
        </w:rPr>
        <w:t>m</w:t>
      </w:r>
      <w:r w:rsidRPr="00D020AB">
        <w:rPr>
          <w:lang w:eastAsia="ja-JP"/>
        </w:rPr>
        <w:t xml:space="preserve"> devices to one device</w:t>
      </w:r>
    </w:p>
    <w:p w:rsidR="00030397" w:rsidRDefault="00632619" w:rsidP="00876D32">
      <w:pPr>
        <w:spacing w:line="276" w:lineRule="auto"/>
        <w:rPr>
          <w:lang w:eastAsia="ja-JP"/>
        </w:rPr>
      </w:pPr>
      <w:r w:rsidRPr="00D020AB">
        <w:rPr>
          <w:lang w:eastAsia="ja-JP"/>
        </w:rPr>
        <w:tab/>
      </w:r>
      <w:r w:rsidR="00DC67A5" w:rsidRPr="00D020AB">
        <w:rPr>
          <w:rFonts w:hint="eastAsia"/>
          <w:lang w:eastAsia="ja-JP"/>
        </w:rPr>
        <w:t>m</w:t>
      </w:r>
      <w:r w:rsidRPr="00D020AB">
        <w:rPr>
          <w:lang w:eastAsia="ja-JP"/>
        </w:rPr>
        <w:t>=</w:t>
      </w:r>
      <w:r w:rsidR="00E82D39" w:rsidRPr="00E82D39">
        <w:rPr>
          <w:rFonts w:hint="eastAsia"/>
          <w:color w:val="00B050"/>
          <w:lang w:eastAsia="ja-JP"/>
        </w:rPr>
        <w:t>5</w:t>
      </w:r>
      <w:r w:rsidRPr="00D020AB">
        <w:rPr>
          <w:lang w:eastAsia="ja-JP"/>
        </w:rPr>
        <w:t xml:space="preserve"> for </w:t>
      </w:r>
      <w:r w:rsidR="00DC67A5" w:rsidRPr="00D020AB">
        <w:rPr>
          <w:rFonts w:hint="eastAsia"/>
          <w:lang w:eastAsia="ja-JP"/>
        </w:rPr>
        <w:t>M</w:t>
      </w:r>
      <w:r w:rsidR="00DC67A5" w:rsidRPr="00D020AB">
        <w:rPr>
          <w:lang w:eastAsia="ja-JP"/>
        </w:rPr>
        <w:t xml:space="preserve"> =121, </w:t>
      </w:r>
      <w:r w:rsidR="00DC67A5" w:rsidRPr="00D020AB">
        <w:rPr>
          <w:rFonts w:hint="eastAsia"/>
          <w:lang w:eastAsia="ja-JP"/>
        </w:rPr>
        <w:t>m</w:t>
      </w:r>
      <w:r w:rsidRPr="00D020AB">
        <w:rPr>
          <w:lang w:eastAsia="ja-JP"/>
        </w:rPr>
        <w:t>=</w:t>
      </w:r>
      <w:r w:rsidR="00E82D39" w:rsidRPr="00E82D39">
        <w:rPr>
          <w:rFonts w:hint="eastAsia"/>
          <w:color w:val="00B050"/>
          <w:lang w:eastAsia="ja-JP"/>
        </w:rPr>
        <w:t>10</w:t>
      </w:r>
      <w:r w:rsidRPr="00D020AB">
        <w:rPr>
          <w:lang w:eastAsia="ja-JP"/>
        </w:rPr>
        <w:t xml:space="preserve"> for </w:t>
      </w:r>
      <w:r w:rsidR="00DC67A5" w:rsidRPr="00D020AB">
        <w:rPr>
          <w:rFonts w:hint="eastAsia"/>
          <w:lang w:eastAsia="ja-JP"/>
        </w:rPr>
        <w:t>M</w:t>
      </w:r>
      <w:r w:rsidR="00DC67A5" w:rsidRPr="00D020AB">
        <w:rPr>
          <w:lang w:eastAsia="ja-JP"/>
        </w:rPr>
        <w:t xml:space="preserve"> =</w:t>
      </w:r>
      <w:r w:rsidR="002052A4" w:rsidRPr="00D020AB">
        <w:rPr>
          <w:rFonts w:hint="eastAsia"/>
          <w:lang w:eastAsia="ja-JP"/>
        </w:rPr>
        <w:t>1089</w:t>
      </w:r>
      <w:r w:rsidR="00DC67A5" w:rsidRPr="00D020AB">
        <w:rPr>
          <w:lang w:eastAsia="ja-JP"/>
        </w:rPr>
        <w:t xml:space="preserve">, and </w:t>
      </w:r>
      <w:r w:rsidR="00DC67A5" w:rsidRPr="00D020AB">
        <w:rPr>
          <w:rFonts w:hint="eastAsia"/>
          <w:lang w:eastAsia="ja-JP"/>
        </w:rPr>
        <w:t>m</w:t>
      </w:r>
      <w:r w:rsidRPr="00D020AB">
        <w:rPr>
          <w:lang w:eastAsia="ja-JP"/>
        </w:rPr>
        <w:t>=</w:t>
      </w:r>
      <w:r w:rsidR="00E82D39" w:rsidRPr="00E82D39">
        <w:rPr>
          <w:rFonts w:hint="eastAsia"/>
          <w:color w:val="00B050"/>
          <w:lang w:eastAsia="ja-JP"/>
        </w:rPr>
        <w:t>20</w:t>
      </w:r>
      <w:r w:rsidRPr="00D020AB">
        <w:rPr>
          <w:lang w:eastAsia="ja-JP"/>
        </w:rPr>
        <w:t xml:space="preserve"> for </w:t>
      </w:r>
      <w:r w:rsidR="00DC67A5" w:rsidRPr="00D020AB">
        <w:rPr>
          <w:rFonts w:hint="eastAsia"/>
          <w:lang w:eastAsia="ja-JP"/>
        </w:rPr>
        <w:t>M</w:t>
      </w:r>
      <w:r w:rsidR="00DC67A5" w:rsidRPr="00D020AB">
        <w:rPr>
          <w:lang w:eastAsia="ja-JP"/>
        </w:rPr>
        <w:t xml:space="preserve"> </w:t>
      </w:r>
      <w:r w:rsidRPr="00D020AB">
        <w:rPr>
          <w:lang w:eastAsia="ja-JP"/>
        </w:rPr>
        <w:t>=10000</w:t>
      </w:r>
    </w:p>
    <w:p w:rsidR="002D10CD" w:rsidRDefault="002D10CD" w:rsidP="00876D32">
      <w:pPr>
        <w:spacing w:line="276" w:lineRule="auto"/>
        <w:rPr>
          <w:lang w:eastAsia="ja-JP"/>
        </w:rPr>
      </w:pPr>
    </w:p>
    <w:p w:rsidR="002D10CD" w:rsidRDefault="00A00385" w:rsidP="00876D32">
      <w:pPr>
        <w:spacing w:line="276" w:lineRule="auto"/>
        <w:rPr>
          <w:b/>
          <w:u w:val="single"/>
          <w:lang w:eastAsia="ja-JP"/>
        </w:rPr>
      </w:pPr>
      <w:r w:rsidRPr="00A00385">
        <w:rPr>
          <w:rFonts w:hint="eastAsia"/>
          <w:b/>
          <w:color w:val="00B050"/>
          <w:u w:val="single"/>
          <w:lang w:eastAsia="ja-JP"/>
        </w:rPr>
        <w:t>Special cases of</w:t>
      </w:r>
      <w:r w:rsidR="002D10CD" w:rsidRPr="00A00385">
        <w:rPr>
          <w:rFonts w:hint="eastAsia"/>
          <w:b/>
          <w:color w:val="00B050"/>
          <w:u w:val="single"/>
          <w:lang w:eastAsia="ja-JP"/>
        </w:rPr>
        <w:t xml:space="preserve"> source(s) and destination(s) </w:t>
      </w:r>
      <w:r>
        <w:rPr>
          <w:rFonts w:hint="eastAsia"/>
          <w:b/>
          <w:color w:val="00B050"/>
          <w:u w:val="single"/>
          <w:lang w:eastAsia="ja-JP"/>
        </w:rPr>
        <w:t>placement</w:t>
      </w:r>
    </w:p>
    <w:p w:rsidR="002D10CD" w:rsidRDefault="002D10CD" w:rsidP="00876D32">
      <w:pPr>
        <w:spacing w:line="276" w:lineRule="auto"/>
        <w:rPr>
          <w:b/>
          <w:u w:val="single"/>
          <w:lang w:eastAsia="ja-JP"/>
        </w:rPr>
      </w:pPr>
    </w:p>
    <w:p w:rsidR="002D10CD" w:rsidRDefault="00A00385" w:rsidP="00876D32">
      <w:pPr>
        <w:spacing w:line="276" w:lineRule="auto"/>
        <w:rPr>
          <w:b/>
          <w:u w:val="single"/>
          <w:lang w:eastAsia="ja-JP"/>
        </w:rPr>
      </w:pPr>
      <w:r>
        <w:object w:dxaOrig="2519" w:dyaOrig="1506">
          <v:shape id="_x0000_i1026" type="#_x0000_t75" style="width:125.85pt;height:75.35pt" o:ole="">
            <v:imagedata r:id="rId12" o:title=""/>
          </v:shape>
          <o:OLEObject Type="Embed" ProgID="Visio.Drawing.11" ShapeID="_x0000_i1026" DrawAspect="Content" ObjectID="_1464423175" r:id="rId13"/>
        </w:object>
      </w:r>
    </w:p>
    <w:tbl>
      <w:tblPr>
        <w:tblStyle w:val="TableGrid"/>
        <w:tblW w:w="0" w:type="auto"/>
        <w:tblLook w:val="04A0" w:firstRow="1" w:lastRow="0" w:firstColumn="1" w:lastColumn="0" w:noHBand="0" w:noVBand="1"/>
      </w:tblPr>
      <w:tblGrid>
        <w:gridCol w:w="3227"/>
        <w:gridCol w:w="6349"/>
      </w:tblGrid>
      <w:tr w:rsidR="00A00385" w:rsidRPr="00A00385" w:rsidTr="002D10CD">
        <w:tc>
          <w:tcPr>
            <w:tcW w:w="3227" w:type="dxa"/>
          </w:tcPr>
          <w:p w:rsidR="002D10CD" w:rsidRPr="00A00385" w:rsidRDefault="002D10CD" w:rsidP="00876D32">
            <w:pPr>
              <w:spacing w:line="276" w:lineRule="auto"/>
              <w:rPr>
                <w:color w:val="00B050"/>
                <w:lang w:eastAsia="ja-JP"/>
              </w:rPr>
            </w:pPr>
            <w:r w:rsidRPr="00A00385">
              <w:rPr>
                <w:rFonts w:hint="eastAsia"/>
                <w:color w:val="00B050"/>
                <w:lang w:eastAsia="ja-JP"/>
              </w:rPr>
              <w:lastRenderedPageBreak/>
              <w:t>PAN coordinator to device, multicast</w:t>
            </w:r>
          </w:p>
        </w:tc>
        <w:tc>
          <w:tcPr>
            <w:tcW w:w="6349" w:type="dxa"/>
          </w:tcPr>
          <w:p w:rsidR="002D10CD" w:rsidRPr="00A00385" w:rsidRDefault="00A00385" w:rsidP="00A00385">
            <w:pPr>
              <w:spacing w:line="276" w:lineRule="auto"/>
              <w:jc w:val="center"/>
              <w:rPr>
                <w:color w:val="00B050"/>
                <w:lang w:eastAsia="ja-JP"/>
              </w:rPr>
            </w:pPr>
            <w:r w:rsidRPr="00A00385">
              <w:rPr>
                <w:color w:val="00B050"/>
                <w:szCs w:val="20"/>
              </w:rPr>
              <w:object w:dxaOrig="2547" w:dyaOrig="3115">
                <v:shape id="_x0000_i1027" type="#_x0000_t75" style="width:127.2pt;height:156.1pt" o:ole="">
                  <v:imagedata r:id="rId14" o:title=""/>
                </v:shape>
                <o:OLEObject Type="Embed" ProgID="Visio.Drawing.11" ShapeID="_x0000_i1027" DrawAspect="Content" ObjectID="_1464423176" r:id="rId15"/>
              </w:object>
            </w:r>
          </w:p>
        </w:tc>
      </w:tr>
      <w:tr w:rsidR="00A00385" w:rsidRPr="00A00385" w:rsidTr="002D10CD">
        <w:tc>
          <w:tcPr>
            <w:tcW w:w="3227" w:type="dxa"/>
          </w:tcPr>
          <w:p w:rsidR="002D10CD" w:rsidRPr="00A00385" w:rsidRDefault="00A00385" w:rsidP="00876D32">
            <w:pPr>
              <w:spacing w:line="276" w:lineRule="auto"/>
              <w:rPr>
                <w:color w:val="00B050"/>
                <w:lang w:eastAsia="ja-JP"/>
              </w:rPr>
            </w:pPr>
            <w:r w:rsidRPr="00A00385">
              <w:rPr>
                <w:color w:val="00B050"/>
                <w:lang w:eastAsia="ja-JP"/>
              </w:rPr>
              <w:t>Device to device, unicast</w:t>
            </w:r>
          </w:p>
        </w:tc>
        <w:tc>
          <w:tcPr>
            <w:tcW w:w="6349" w:type="dxa"/>
          </w:tcPr>
          <w:p w:rsidR="002D10CD" w:rsidRPr="00A00385" w:rsidRDefault="00A00385" w:rsidP="00A00385">
            <w:pPr>
              <w:spacing w:line="276" w:lineRule="auto"/>
              <w:jc w:val="center"/>
              <w:rPr>
                <w:color w:val="00B050"/>
                <w:lang w:eastAsia="ja-JP"/>
              </w:rPr>
            </w:pPr>
            <w:r w:rsidRPr="00A00385">
              <w:rPr>
                <w:color w:val="00B050"/>
                <w:szCs w:val="20"/>
              </w:rPr>
              <w:object w:dxaOrig="2531" w:dyaOrig="2595">
                <v:shape id="_x0000_i1028" type="#_x0000_t75" style="width:126.5pt;height:129.85pt" o:ole="">
                  <v:imagedata r:id="rId16" o:title=""/>
                </v:shape>
                <o:OLEObject Type="Embed" ProgID="Visio.Drawing.11" ShapeID="_x0000_i1028" DrawAspect="Content" ObjectID="_1464423177" r:id="rId17"/>
              </w:object>
            </w:r>
          </w:p>
        </w:tc>
      </w:tr>
      <w:tr w:rsidR="00A00385" w:rsidRPr="00A00385" w:rsidTr="00A00385">
        <w:tc>
          <w:tcPr>
            <w:tcW w:w="3227" w:type="dxa"/>
          </w:tcPr>
          <w:p w:rsidR="00A00385" w:rsidRPr="00A00385" w:rsidRDefault="00A00385" w:rsidP="00A00385">
            <w:pPr>
              <w:spacing w:line="276" w:lineRule="auto"/>
              <w:rPr>
                <w:color w:val="00B050"/>
                <w:lang w:eastAsia="ja-JP"/>
              </w:rPr>
            </w:pPr>
            <w:r w:rsidRPr="00A00385">
              <w:rPr>
                <w:color w:val="00B050"/>
                <w:lang w:eastAsia="ja-JP"/>
              </w:rPr>
              <w:t xml:space="preserve">Device to device, </w:t>
            </w:r>
            <w:r w:rsidRPr="00A00385">
              <w:rPr>
                <w:rFonts w:hint="eastAsia"/>
                <w:color w:val="00B050"/>
                <w:lang w:eastAsia="ja-JP"/>
              </w:rPr>
              <w:t>multicast</w:t>
            </w:r>
          </w:p>
        </w:tc>
        <w:tc>
          <w:tcPr>
            <w:tcW w:w="6349" w:type="dxa"/>
          </w:tcPr>
          <w:p w:rsidR="00A00385" w:rsidRPr="00A00385" w:rsidRDefault="00A00385" w:rsidP="00A00385">
            <w:pPr>
              <w:spacing w:line="276" w:lineRule="auto"/>
              <w:jc w:val="center"/>
              <w:rPr>
                <w:color w:val="00B050"/>
                <w:lang w:eastAsia="ja-JP"/>
              </w:rPr>
            </w:pPr>
            <w:r w:rsidRPr="00A00385">
              <w:rPr>
                <w:color w:val="00B050"/>
                <w:szCs w:val="20"/>
              </w:rPr>
              <w:object w:dxaOrig="2547" w:dyaOrig="3115">
                <v:shape id="_x0000_i1029" type="#_x0000_t75" style="width:127.2pt;height:156.1pt" o:ole="">
                  <v:imagedata r:id="rId18" o:title=""/>
                </v:shape>
                <o:OLEObject Type="Embed" ProgID="Visio.Drawing.11" ShapeID="_x0000_i1029" DrawAspect="Content" ObjectID="_1464423178" r:id="rId19"/>
              </w:object>
            </w:r>
          </w:p>
        </w:tc>
      </w:tr>
      <w:tr w:rsidR="00A00385" w:rsidRPr="00A00385" w:rsidTr="00A00385">
        <w:tc>
          <w:tcPr>
            <w:tcW w:w="3227" w:type="dxa"/>
          </w:tcPr>
          <w:p w:rsidR="00A00385" w:rsidRPr="00A00385" w:rsidRDefault="00A00385" w:rsidP="00A00385">
            <w:pPr>
              <w:spacing w:line="276" w:lineRule="auto"/>
              <w:rPr>
                <w:color w:val="00B050"/>
                <w:lang w:eastAsia="ja-JP"/>
              </w:rPr>
            </w:pPr>
            <w:r>
              <w:rPr>
                <w:rFonts w:hint="eastAsia"/>
                <w:color w:val="00B050"/>
                <w:lang w:eastAsia="ja-JP"/>
              </w:rPr>
              <w:lastRenderedPageBreak/>
              <w:t xml:space="preserve">Multiple devices to device </w:t>
            </w:r>
          </w:p>
        </w:tc>
        <w:tc>
          <w:tcPr>
            <w:tcW w:w="6349" w:type="dxa"/>
          </w:tcPr>
          <w:p w:rsidR="00A00385" w:rsidRPr="00A00385" w:rsidRDefault="00A00385" w:rsidP="00A00385">
            <w:pPr>
              <w:spacing w:line="276" w:lineRule="auto"/>
              <w:jc w:val="center"/>
              <w:rPr>
                <w:color w:val="00B050"/>
              </w:rPr>
            </w:pPr>
            <w:r>
              <w:rPr>
                <w:szCs w:val="20"/>
              </w:rPr>
              <w:object w:dxaOrig="2545" w:dyaOrig="2967">
                <v:shape id="_x0000_i1030" type="#_x0000_t75" style="width:127.2pt;height:148.05pt" o:ole="">
                  <v:imagedata r:id="rId20" o:title=""/>
                </v:shape>
                <o:OLEObject Type="Embed" ProgID="Visio.Drawing.11" ShapeID="_x0000_i1030" DrawAspect="Content" ObjectID="_1464423179" r:id="rId21"/>
              </w:object>
            </w:r>
          </w:p>
        </w:tc>
      </w:tr>
    </w:tbl>
    <w:p w:rsidR="002D10CD" w:rsidRDefault="002D10CD" w:rsidP="00876D32">
      <w:pPr>
        <w:spacing w:line="276" w:lineRule="auto"/>
        <w:rPr>
          <w:b/>
          <w:u w:val="single"/>
          <w:lang w:eastAsia="ja-JP"/>
        </w:rPr>
      </w:pPr>
    </w:p>
    <w:p w:rsidR="002D10CD" w:rsidRPr="002D10CD" w:rsidRDefault="002D10CD" w:rsidP="002D10CD">
      <w:pPr>
        <w:spacing w:line="276" w:lineRule="auto"/>
        <w:rPr>
          <w:lang w:eastAsia="ja-JP"/>
        </w:rPr>
      </w:pPr>
    </w:p>
    <w:p w:rsidR="00030397" w:rsidRPr="00030397" w:rsidRDefault="00030397" w:rsidP="00030397">
      <w:pPr>
        <w:widowControl w:val="0"/>
        <w:spacing w:before="120"/>
        <w:rPr>
          <w:b/>
          <w:u w:val="single"/>
          <w:lang w:eastAsia="ja-JP"/>
        </w:rPr>
      </w:pPr>
      <w:r w:rsidRPr="00030397">
        <w:rPr>
          <w:rFonts w:hint="eastAsia"/>
          <w:b/>
          <w:u w:val="single"/>
          <w:lang w:eastAsia="ja-JP"/>
        </w:rPr>
        <w:t>References</w:t>
      </w:r>
    </w:p>
    <w:bookmarkStart w:id="1" w:name="_Ref388974419"/>
    <w:p w:rsidR="003B0020" w:rsidRPr="00E25FB4" w:rsidRDefault="003B0020" w:rsidP="003B0020">
      <w:pPr>
        <w:widowControl w:val="0"/>
        <w:numPr>
          <w:ilvl w:val="0"/>
          <w:numId w:val="2"/>
        </w:numPr>
        <w:spacing w:before="120"/>
        <w:contextualSpacing/>
        <w:rPr>
          <w:lang w:eastAsia="ja-JP"/>
        </w:rPr>
      </w:pPr>
      <w:r w:rsidRPr="00E25FB4">
        <w:rPr>
          <w:lang w:eastAsia="ja-JP"/>
        </w:rPr>
        <w:fldChar w:fldCharType="begin"/>
      </w:r>
      <w:r w:rsidRPr="00E25FB4">
        <w:rPr>
          <w:lang w:eastAsia="ja-JP"/>
        </w:rPr>
        <w:instrText xml:space="preserve"> HYPERLINK "http://www.semtech.com/images/datasheet/sx1272.pdf" </w:instrText>
      </w:r>
      <w:r w:rsidRPr="00E25FB4">
        <w:rPr>
          <w:lang w:eastAsia="ja-JP"/>
        </w:rPr>
        <w:fldChar w:fldCharType="separate"/>
      </w:r>
      <w:r w:rsidRPr="00E25FB4">
        <w:rPr>
          <w:rStyle w:val="Hyperlink"/>
          <w:color w:val="auto"/>
          <w:u w:val="none"/>
          <w:lang w:eastAsia="ja-JP"/>
        </w:rPr>
        <w:t>http://www.semtech.com/images/datasheet/sx1272.pdf</w:t>
      </w:r>
      <w:r w:rsidRPr="00E25FB4">
        <w:rPr>
          <w:lang w:eastAsia="ja-JP"/>
        </w:rPr>
        <w:fldChar w:fldCharType="end"/>
      </w:r>
    </w:p>
    <w:p w:rsidR="00030397" w:rsidRPr="00030397" w:rsidRDefault="00DB1A40" w:rsidP="00DB1A40">
      <w:pPr>
        <w:widowControl w:val="0"/>
        <w:numPr>
          <w:ilvl w:val="0"/>
          <w:numId w:val="2"/>
        </w:numPr>
        <w:spacing w:before="120"/>
        <w:contextualSpacing/>
        <w:rPr>
          <w:lang w:eastAsia="ja-JP"/>
        </w:rPr>
      </w:pPr>
      <w:r>
        <w:rPr>
          <w:rFonts w:hint="eastAsia"/>
          <w:lang w:eastAsia="ja-JP"/>
        </w:rPr>
        <w:t xml:space="preserve">MC13202, Low power transceiver for the IEEE 802.15.4 Standard, </w:t>
      </w:r>
      <w:bookmarkEnd w:id="1"/>
      <w:r w:rsidRPr="00DB1A40">
        <w:rPr>
          <w:lang w:eastAsia="ja-JP"/>
        </w:rPr>
        <w:t>http://cache.freescale.com/files/rf_if/doc/data_sheet/MC13202.pdf?pspll=1&amp;Parent_nodeId=1141674020187711908069&amp;Parent_pageType=product</w:t>
      </w:r>
    </w:p>
    <w:p w:rsidR="00030397" w:rsidRPr="00E25FB4" w:rsidRDefault="00030397" w:rsidP="00030397">
      <w:pPr>
        <w:widowControl w:val="0"/>
        <w:numPr>
          <w:ilvl w:val="0"/>
          <w:numId w:val="2"/>
        </w:numPr>
        <w:spacing w:before="120"/>
        <w:contextualSpacing/>
        <w:rPr>
          <w:lang w:eastAsia="ja-JP"/>
        </w:rPr>
      </w:pPr>
      <w:bookmarkStart w:id="2" w:name="_Ref388975782"/>
      <w:r w:rsidRPr="00030397">
        <w:rPr>
          <w:rFonts w:hint="eastAsia"/>
          <w:lang w:eastAsia="ja-JP"/>
        </w:rPr>
        <w:t xml:space="preserve">Tokyo statistical yearbook, Population and Households, </w:t>
      </w:r>
      <w:hyperlink r:id="rId22" w:history="1">
        <w:r w:rsidR="00632619" w:rsidRPr="00E25FB4">
          <w:rPr>
            <w:rStyle w:val="Hyperlink"/>
            <w:color w:val="auto"/>
            <w:u w:val="none"/>
            <w:lang w:eastAsia="ja-JP"/>
          </w:rPr>
          <w:t>http://www.toukei.metro.tokyo.jp/tnenkan/2012/tn12qa021000.xls</w:t>
        </w:r>
      </w:hyperlink>
      <w:bookmarkEnd w:id="2"/>
    </w:p>
    <w:p w:rsidR="00632619" w:rsidRDefault="00632619" w:rsidP="00632619">
      <w:pPr>
        <w:widowControl w:val="0"/>
        <w:numPr>
          <w:ilvl w:val="0"/>
          <w:numId w:val="2"/>
        </w:numPr>
        <w:spacing w:before="120"/>
        <w:contextualSpacing/>
        <w:rPr>
          <w:lang w:eastAsia="ja-JP"/>
        </w:rPr>
      </w:pPr>
      <w:r w:rsidRPr="00632619">
        <w:rPr>
          <w:lang w:eastAsia="ja-JP"/>
        </w:rPr>
        <w:t>15-14-0239-02 Proposed operational scenarios of L2R networks for TG10 TGD</w:t>
      </w:r>
    </w:p>
    <w:p w:rsidR="003B40A9" w:rsidRDefault="00876D32" w:rsidP="003B40A9">
      <w:pPr>
        <w:widowControl w:val="0"/>
        <w:numPr>
          <w:ilvl w:val="0"/>
          <w:numId w:val="2"/>
        </w:numPr>
        <w:spacing w:before="120"/>
        <w:contextualSpacing/>
        <w:rPr>
          <w:lang w:eastAsia="ja-JP"/>
        </w:rPr>
      </w:pPr>
      <w:bookmarkStart w:id="3" w:name="_Ref389136616"/>
      <w:r>
        <w:rPr>
          <w:rFonts w:hint="eastAsia"/>
          <w:lang w:eastAsia="ja-JP"/>
        </w:rPr>
        <w:t>C. Townsend, S. Arms (2005)</w:t>
      </w:r>
      <w:r w:rsidR="003B40A9">
        <w:rPr>
          <w:rFonts w:hint="eastAsia"/>
          <w:lang w:eastAsia="ja-JP"/>
        </w:rPr>
        <w:t xml:space="preserve">. </w:t>
      </w:r>
      <w:r w:rsidR="003B40A9">
        <w:rPr>
          <w:lang w:eastAsia="ja-JP"/>
        </w:rPr>
        <w:t>Wireless Sensor Networks:</w:t>
      </w:r>
      <w:r w:rsidR="003B40A9">
        <w:rPr>
          <w:rFonts w:hint="eastAsia"/>
          <w:lang w:eastAsia="ja-JP"/>
        </w:rPr>
        <w:t xml:space="preserve"> </w:t>
      </w:r>
      <w:r w:rsidR="003B40A9">
        <w:rPr>
          <w:lang w:eastAsia="ja-JP"/>
        </w:rPr>
        <w:t>Principles and Applications</w:t>
      </w:r>
      <w:r w:rsidR="003B40A9">
        <w:rPr>
          <w:rFonts w:hint="eastAsia"/>
          <w:lang w:eastAsia="ja-JP"/>
        </w:rPr>
        <w:t xml:space="preserve">. In J.S. Wilson (Ed), </w:t>
      </w:r>
      <w:r w:rsidR="003B40A9" w:rsidRPr="003B40A9">
        <w:rPr>
          <w:lang w:eastAsia="ja-JP"/>
        </w:rPr>
        <w:t>Sensor Technology Handbook</w:t>
      </w:r>
      <w:r w:rsidR="003B40A9">
        <w:rPr>
          <w:rFonts w:hint="eastAsia"/>
          <w:lang w:eastAsia="ja-JP"/>
        </w:rPr>
        <w:t xml:space="preserve"> (pp. 575-589). Oxford, UK: Elsevier.</w:t>
      </w:r>
      <w:bookmarkEnd w:id="3"/>
    </w:p>
    <w:p w:rsidR="00E25FB4" w:rsidRPr="00030397" w:rsidRDefault="003B40A9" w:rsidP="00E25FB4">
      <w:pPr>
        <w:widowControl w:val="0"/>
        <w:numPr>
          <w:ilvl w:val="0"/>
          <w:numId w:val="2"/>
        </w:numPr>
        <w:spacing w:before="120"/>
        <w:contextualSpacing/>
        <w:rPr>
          <w:lang w:eastAsia="ja-JP"/>
        </w:rPr>
      </w:pPr>
      <w:bookmarkStart w:id="4" w:name="_Ref389136623"/>
      <w:r w:rsidRPr="003B40A9">
        <w:rPr>
          <w:lang w:eastAsia="ja-JP"/>
        </w:rPr>
        <w:t>Nordic Semiconductor</w:t>
      </w:r>
      <w:r>
        <w:rPr>
          <w:rFonts w:hint="eastAsia"/>
          <w:lang w:eastAsia="ja-JP"/>
        </w:rPr>
        <w:t>,</w:t>
      </w:r>
      <w:r w:rsidRPr="003B40A9">
        <w:rPr>
          <w:rFonts w:hint="eastAsia"/>
          <w:lang w:eastAsia="ja-JP"/>
        </w:rPr>
        <w:t xml:space="preserve"> </w:t>
      </w:r>
      <w:r w:rsidR="00E25FB4">
        <w:rPr>
          <w:rFonts w:hint="eastAsia"/>
          <w:lang w:eastAsia="ja-JP"/>
        </w:rPr>
        <w:t xml:space="preserve">nRF24L01+, </w:t>
      </w:r>
      <w:r w:rsidR="00E25FB4" w:rsidRPr="00E25FB4">
        <w:rPr>
          <w:lang w:eastAsia="ja-JP"/>
        </w:rPr>
        <w:t>https://www.sparkfun.com/datasheets/Components/SMD/nRF24L01Pluss_Preliminary_Product_Specification_v1_0.pdf</w:t>
      </w:r>
      <w:bookmarkEnd w:id="4"/>
    </w:p>
    <w:p w:rsidR="000729F5" w:rsidRDefault="000729F5">
      <w:pPr>
        <w:widowControl w:val="0"/>
        <w:spacing w:before="120"/>
        <w:rPr>
          <w:lang w:eastAsia="ja-JP"/>
        </w:rPr>
      </w:pPr>
    </w:p>
    <w:sectPr w:rsidR="000729F5">
      <w:headerReference w:type="default" r:id="rId23"/>
      <w:footerReference w:type="default" r:id="rId24"/>
      <w:headerReference w:type="first" r:id="rId25"/>
      <w:footerReference w:type="first" r:id="rId26"/>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A9D" w:rsidRDefault="001E6A9D">
      <w:r>
        <w:separator/>
      </w:r>
    </w:p>
  </w:endnote>
  <w:endnote w:type="continuationSeparator" w:id="0">
    <w:p w:rsidR="001E6A9D" w:rsidRDefault="001E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mn-e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Default="00DC67A5" w:rsidP="007C5E05">
    <w:pPr>
      <w:pStyle w:val="Footer"/>
      <w:widowControl w:val="0"/>
      <w:pBdr>
        <w:top w:val="single" w:sz="6" w:space="0" w:color="auto"/>
      </w:pBdr>
      <w:tabs>
        <w:tab w:val="clear" w:pos="4320"/>
        <w:tab w:val="clear" w:pos="8640"/>
        <w:tab w:val="center" w:pos="4680"/>
        <w:tab w:val="right" w:pos="9360"/>
      </w:tabs>
      <w:jc w:val="right"/>
      <w:rPr>
        <w:lang w:eastAsia="ja-JP"/>
      </w:rPr>
    </w:pPr>
    <w:r>
      <w:t>Submission</w:t>
    </w:r>
    <w:r>
      <w:tab/>
      <w:t xml:space="preserve">Page </w:t>
    </w:r>
    <w:r>
      <w:pgNum/>
    </w:r>
    <w:r>
      <w:tab/>
    </w:r>
    <w:r w:rsidR="001E6A9D">
      <w:fldChar w:fldCharType="begin"/>
    </w:r>
    <w:r w:rsidR="001E6A9D">
      <w:instrText xml:space="preserve"> AUTHOR  \* MERGEFORMAT </w:instrText>
    </w:r>
    <w:r w:rsidR="001E6A9D">
      <w:fldChar w:fldCharType="separate"/>
    </w:r>
    <w:r>
      <w:rPr>
        <w:noProof/>
      </w:rPr>
      <w:t>Verotiana</w:t>
    </w:r>
    <w:r w:rsidR="001E6A9D">
      <w:rPr>
        <w:noProof/>
      </w:rPr>
      <w:fldChar w:fldCharType="end"/>
    </w:r>
    <w:r>
      <w:rPr>
        <w:rFonts w:hint="eastAsia"/>
        <w:noProof/>
        <w:lang w:eastAsia="ja-JP"/>
      </w:rPr>
      <w:t xml:space="preserve"> Rabarijaona</w:t>
    </w:r>
    <w:r>
      <w:t xml:space="preserve">, </w:t>
    </w:r>
    <w:r>
      <w:rPr>
        <w:rFonts w:hint="eastAsia"/>
        <w:lang w:eastAsia="ja-JP"/>
      </w:rPr>
      <w:t>Fumihide Kojima</w:t>
    </w:r>
  </w:p>
  <w:p w:rsidR="00DC67A5" w:rsidRDefault="00DC67A5" w:rsidP="007C5E05">
    <w:pPr>
      <w:pStyle w:val="Footer"/>
      <w:widowControl w:val="0"/>
      <w:pBdr>
        <w:top w:val="single" w:sz="6" w:space="0" w:color="auto"/>
      </w:pBdr>
      <w:tabs>
        <w:tab w:val="clear" w:pos="4320"/>
        <w:tab w:val="clear" w:pos="8640"/>
        <w:tab w:val="center" w:pos="4680"/>
        <w:tab w:val="right" w:pos="9360"/>
      </w:tabs>
      <w:jc w:val="right"/>
      <w:rPr>
        <w:lang w:eastAsia="ja-JP"/>
      </w:rPr>
    </w:pPr>
    <w:r>
      <w:rPr>
        <w:rFonts w:hint="eastAsia"/>
        <w:lang w:eastAsia="ja-JP"/>
      </w:rPr>
      <w:t xml:space="preserve"> [</w:t>
    </w:r>
    <w:r w:rsidR="001E6A9D">
      <w:fldChar w:fldCharType="begin"/>
    </w:r>
    <w:r w:rsidR="001E6A9D">
      <w:instrText xml:space="preserve"> DOCPROPERTY "Company"  \* MERGEFORMAT </w:instrText>
    </w:r>
    <w:r w:rsidR="001E6A9D">
      <w:fldChar w:fldCharType="separate"/>
    </w:r>
    <w:r>
      <w:t>NICT</w:t>
    </w:r>
    <w:r>
      <w:rPr>
        <w:rFonts w:hint="eastAsia"/>
        <w:lang w:eastAsia="ja-JP"/>
      </w:rPr>
      <w:t>]</w:t>
    </w:r>
    <w:r>
      <w:t>,</w:t>
    </w:r>
    <w:r>
      <w:rPr>
        <w:rFonts w:hint="eastAsia"/>
        <w:lang w:eastAsia="ja-JP"/>
      </w:rPr>
      <w:t xml:space="preserve"> Hiroshi Harada</w:t>
    </w:r>
    <w:r>
      <w:t xml:space="preserve"> </w:t>
    </w:r>
    <w:r>
      <w:rPr>
        <w:rFonts w:hint="eastAsia"/>
        <w:lang w:eastAsia="ja-JP"/>
      </w:rPr>
      <w:t>[</w:t>
    </w:r>
    <w:r>
      <w:t>Kyoto University</w:t>
    </w:r>
    <w:r w:rsidR="001E6A9D">
      <w:fldChar w:fldCharType="end"/>
    </w:r>
    <w:r>
      <w:rPr>
        <w:rFonts w:hint="eastAsia"/>
        <w:lang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Pr="000729F5" w:rsidRDefault="00DC67A5">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0729F5">
      <w:rPr>
        <w:lang w:val="fr-FR"/>
      </w:rPr>
      <w:t>Submission</w:t>
    </w:r>
    <w:r w:rsidRPr="000729F5">
      <w:rPr>
        <w:lang w:val="fr-FR"/>
      </w:rPr>
      <w:tab/>
      <w:t xml:space="preserve">Page </w:t>
    </w:r>
    <w:r>
      <w:pgNum/>
    </w:r>
    <w:r w:rsidRPr="000729F5">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A9D" w:rsidRDefault="001E6A9D">
      <w:r>
        <w:separator/>
      </w:r>
    </w:p>
  </w:footnote>
  <w:footnote w:type="continuationSeparator" w:id="0">
    <w:p w:rsidR="001E6A9D" w:rsidRDefault="001E6A9D">
      <w:r>
        <w:continuationSeparator/>
      </w:r>
    </w:p>
  </w:footnote>
  <w:footnote w:id="1">
    <w:p w:rsidR="00F743CE" w:rsidRPr="00194D33" w:rsidRDefault="00F743CE">
      <w:pPr>
        <w:pStyle w:val="FootnoteText"/>
        <w:rPr>
          <w:color w:val="00B050"/>
          <w:sz w:val="21"/>
          <w:lang w:eastAsia="ja-JP"/>
        </w:rPr>
      </w:pPr>
      <w:r w:rsidRPr="00373977">
        <w:rPr>
          <w:rStyle w:val="FootnoteReference"/>
          <w:sz w:val="21"/>
        </w:rPr>
        <w:footnoteRef/>
      </w:r>
      <w:r w:rsidRPr="00373977">
        <w:rPr>
          <w:sz w:val="21"/>
        </w:rPr>
        <w:t xml:space="preserve"> </w:t>
      </w:r>
      <w:r w:rsidRPr="00373977">
        <w:rPr>
          <w:rFonts w:hint="eastAsia"/>
          <w:sz w:val="21"/>
          <w:lang w:eastAsia="ja-JP"/>
        </w:rPr>
        <w:t xml:space="preserve">This data rate is to be simulated </w:t>
      </w:r>
      <w:r w:rsidR="000F6C54" w:rsidRPr="00373977">
        <w:rPr>
          <w:rFonts w:hint="eastAsia"/>
          <w:sz w:val="21"/>
          <w:lang w:eastAsia="ja-JP"/>
        </w:rPr>
        <w:t xml:space="preserve">only </w:t>
      </w:r>
      <w:r w:rsidRPr="00373977">
        <w:rPr>
          <w:rFonts w:hint="eastAsia"/>
          <w:sz w:val="21"/>
          <w:lang w:eastAsia="ja-JP"/>
        </w:rPr>
        <w:t>with data rates of 250 kbps and 2 Mbps</w:t>
      </w:r>
    </w:p>
  </w:footnote>
  <w:footnote w:id="2">
    <w:p w:rsidR="00724BBD" w:rsidRPr="00373977" w:rsidRDefault="00724BBD">
      <w:pPr>
        <w:pStyle w:val="FootnoteText"/>
        <w:rPr>
          <w:color w:val="00B050"/>
          <w:lang w:eastAsia="ja-JP"/>
        </w:rPr>
      </w:pPr>
      <w:r w:rsidRPr="00373977">
        <w:rPr>
          <w:rStyle w:val="FootnoteReference"/>
          <w:color w:val="00B050"/>
        </w:rPr>
        <w:footnoteRef/>
      </w:r>
      <w:r w:rsidRPr="00373977">
        <w:rPr>
          <w:color w:val="00B050"/>
        </w:rPr>
        <w:t xml:space="preserve"> </w:t>
      </w:r>
      <w:r w:rsidR="00373977" w:rsidRPr="00373977">
        <w:rPr>
          <w:rFonts w:hint="eastAsia"/>
          <w:color w:val="00B050"/>
          <w:lang w:eastAsia="ja-JP"/>
        </w:rPr>
        <w:t>If the proposers include mobility, they shall describe the behavior</w:t>
      </w:r>
    </w:p>
  </w:footnote>
  <w:footnote w:id="3">
    <w:p w:rsidR="0040599B" w:rsidRPr="00373977" w:rsidRDefault="0040599B">
      <w:pPr>
        <w:pStyle w:val="FootnoteText"/>
        <w:rPr>
          <w:sz w:val="21"/>
          <w:lang w:eastAsia="ja-JP"/>
        </w:rPr>
      </w:pPr>
      <w:r w:rsidRPr="00373977">
        <w:rPr>
          <w:rStyle w:val="FootnoteReference"/>
          <w:sz w:val="21"/>
        </w:rPr>
        <w:footnoteRef/>
      </w:r>
      <w:r w:rsidRPr="00373977">
        <w:rPr>
          <w:sz w:val="21"/>
        </w:rPr>
        <w:t xml:space="preserve"> </w:t>
      </w:r>
      <w:r w:rsidRPr="00373977">
        <w:rPr>
          <w:rFonts w:hint="eastAsia"/>
          <w:sz w:val="21"/>
          <w:lang w:eastAsia="ja-JP"/>
        </w:rPr>
        <w:t xml:space="preserve">In a PAN </w:t>
      </w:r>
      <w:proofErr w:type="spellStart"/>
      <w:r w:rsidRPr="00373977">
        <w:rPr>
          <w:rFonts w:hint="eastAsia"/>
          <w:sz w:val="21"/>
          <w:lang w:eastAsia="ja-JP"/>
        </w:rPr>
        <w:t>coord</w:t>
      </w:r>
      <w:proofErr w:type="spellEnd"/>
      <w:r w:rsidRPr="00373977">
        <w:rPr>
          <w:rFonts w:hint="eastAsia"/>
          <w:sz w:val="21"/>
          <w:lang w:eastAsia="ja-JP"/>
        </w:rPr>
        <w:t xml:space="preserve"> to device unicast communication, the PAN </w:t>
      </w:r>
      <w:proofErr w:type="spellStart"/>
      <w:r w:rsidRPr="00373977">
        <w:rPr>
          <w:rFonts w:hint="eastAsia"/>
          <w:sz w:val="21"/>
          <w:lang w:eastAsia="ja-JP"/>
        </w:rPr>
        <w:t>coord</w:t>
      </w:r>
      <w:proofErr w:type="spellEnd"/>
      <w:r w:rsidRPr="00373977">
        <w:rPr>
          <w:rFonts w:hint="eastAsia"/>
          <w:sz w:val="21"/>
          <w:lang w:eastAsia="ja-JP"/>
        </w:rPr>
        <w:t xml:space="preserve"> shall send a packet to every devices (M-1) alternately</w:t>
      </w:r>
    </w:p>
  </w:footnote>
  <w:footnote w:id="4">
    <w:p w:rsidR="00194D33" w:rsidRPr="00373977" w:rsidRDefault="0040599B">
      <w:pPr>
        <w:pStyle w:val="FootnoteText"/>
        <w:rPr>
          <w:color w:val="00B050"/>
          <w:sz w:val="21"/>
          <w:lang w:eastAsia="ja-JP"/>
        </w:rPr>
      </w:pPr>
      <w:r w:rsidRPr="00373977">
        <w:rPr>
          <w:rStyle w:val="FootnoteReference"/>
          <w:sz w:val="21"/>
        </w:rPr>
        <w:footnoteRef/>
      </w:r>
      <w:r w:rsidRPr="00373977">
        <w:rPr>
          <w:sz w:val="21"/>
        </w:rPr>
        <w:t xml:space="preserve"> </w:t>
      </w:r>
      <w:r w:rsidRPr="00373977">
        <w:rPr>
          <w:rFonts w:hint="eastAsia"/>
          <w:sz w:val="21"/>
          <w:lang w:eastAsia="ja-JP"/>
        </w:rPr>
        <w:t xml:space="preserve">In a device to PAN coordinator communication, all the devices (M-1) shall send a packet to the PAN coordinator with the packet </w:t>
      </w:r>
      <w:r w:rsidR="008000B6" w:rsidRPr="00373977">
        <w:rPr>
          <w:rFonts w:hint="eastAsia"/>
          <w:sz w:val="21"/>
          <w:lang w:eastAsia="ja-JP"/>
        </w:rPr>
        <w:t>birth rate specified in the table</w:t>
      </w:r>
    </w:p>
  </w:footnote>
  <w:footnote w:id="5">
    <w:p w:rsidR="00A00385" w:rsidRPr="00A00385" w:rsidRDefault="00A00385">
      <w:pPr>
        <w:pStyle w:val="FootnoteText"/>
        <w:rPr>
          <w:lang w:eastAsia="ja-JP"/>
        </w:rPr>
      </w:pPr>
      <w:r w:rsidRPr="00A00385">
        <w:rPr>
          <w:rStyle w:val="FootnoteReference"/>
          <w:color w:val="00B050"/>
        </w:rPr>
        <w:footnoteRef/>
      </w:r>
      <w:r w:rsidRPr="00A00385">
        <w:rPr>
          <w:color w:val="00B050"/>
        </w:rPr>
        <w:t xml:space="preserve"> </w:t>
      </w:r>
      <w:r w:rsidRPr="00A00385">
        <w:rPr>
          <w:rFonts w:hint="eastAsia"/>
          <w:color w:val="00B050"/>
          <w:lang w:eastAsia="ja-JP"/>
        </w:rPr>
        <w:t>A Multi-PAN scenario shall be simulated using the unicast device to device traffic pattern</w:t>
      </w:r>
    </w:p>
  </w:footnote>
  <w:footnote w:id="6">
    <w:p w:rsidR="00373977" w:rsidRDefault="00373977">
      <w:pPr>
        <w:pStyle w:val="FootnoteText"/>
        <w:rPr>
          <w:lang w:eastAsia="ja-JP"/>
        </w:rPr>
      </w:pPr>
      <w:r w:rsidRPr="00373977">
        <w:rPr>
          <w:rStyle w:val="FootnoteReference"/>
          <w:color w:val="00B050"/>
        </w:rPr>
        <w:footnoteRef/>
      </w:r>
      <w:r w:rsidRPr="00373977">
        <w:rPr>
          <w:color w:val="00B050"/>
        </w:rPr>
        <w:t xml:space="preserve"> </w:t>
      </w:r>
      <w:r w:rsidRPr="00373977">
        <w:rPr>
          <w:rFonts w:hint="eastAsia"/>
          <w:color w:val="00B050"/>
          <w:lang w:eastAsia="ja-JP"/>
        </w:rPr>
        <w:t>Unicast and broadcast PAN coordinator to device, and unicast device to PAN coordinator traffic patterns shall be simulated in a linear topology. The device to device traffic pattern may optionally be simulated.</w:t>
      </w:r>
      <w:r>
        <w:rPr>
          <w:rFonts w:hint="eastAsia"/>
          <w:lang w:eastAsia="ja-JP"/>
        </w:rPr>
        <w:t xml:space="preserve"> </w:t>
      </w:r>
    </w:p>
    <w:p w:rsidR="002D10CD" w:rsidRDefault="002D10CD">
      <w:pPr>
        <w:pStyle w:val="FootnoteText"/>
        <w:rPr>
          <w:lang w:eastAsia="ja-JP"/>
        </w:rPr>
      </w:pPr>
      <w:r w:rsidRPr="002D10CD">
        <w:rPr>
          <w:lang w:eastAsia="ja-JP"/>
        </w:rPr>
        <w:t xml:space="preserve">* Values followed by “*” are optional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Default="00DC67A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D1BFD">
      <w:rPr>
        <w:b/>
        <w:noProof/>
        <w:sz w:val="28"/>
        <w:lang w:eastAsia="ja-JP"/>
      </w:rPr>
      <w:t>June</w:t>
    </w:r>
    <w:r w:rsidR="00FD1BFD">
      <w:rPr>
        <w:b/>
        <w:noProof/>
        <w:sz w:val="28"/>
      </w:rPr>
      <w:t>, 2014</w:t>
    </w:r>
    <w:r>
      <w:rPr>
        <w:b/>
        <w:sz w:val="28"/>
      </w:rPr>
      <w:fldChar w:fldCharType="end"/>
    </w:r>
    <w:r>
      <w:rPr>
        <w:b/>
        <w:sz w:val="28"/>
      </w:rPr>
      <w:tab/>
      <w:t xml:space="preserve"> IEEE P802.15- 14-0338-0</w:t>
    </w:r>
    <w:r w:rsidR="00D51A6F">
      <w:rPr>
        <w:rFonts w:hint="eastAsia"/>
        <w:b/>
        <w:sz w:val="28"/>
        <w:lang w:eastAsia="ja-JP"/>
      </w:rPr>
      <w:t>6</w:t>
    </w:r>
    <w:r w:rsidRPr="000729F5">
      <w:rPr>
        <w:b/>
        <w:sz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A5" w:rsidRDefault="00DC67A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68CF"/>
    <w:multiLevelType w:val="hybridMultilevel"/>
    <w:tmpl w:val="D5722922"/>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75FCF"/>
    <w:multiLevelType w:val="hybridMultilevel"/>
    <w:tmpl w:val="0450C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DC475F"/>
    <w:multiLevelType w:val="hybridMultilevel"/>
    <w:tmpl w:val="A22E586C"/>
    <w:lvl w:ilvl="0" w:tplc="D74E6866">
      <w:start w:val="8"/>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F5"/>
    <w:rsid w:val="00004211"/>
    <w:rsid w:val="00030397"/>
    <w:rsid w:val="000729E1"/>
    <w:rsid w:val="000729F5"/>
    <w:rsid w:val="000A33E0"/>
    <w:rsid w:val="000A7703"/>
    <w:rsid w:val="000F6C54"/>
    <w:rsid w:val="00100F36"/>
    <w:rsid w:val="001368E8"/>
    <w:rsid w:val="00186CA2"/>
    <w:rsid w:val="00194D33"/>
    <w:rsid w:val="001E6A9D"/>
    <w:rsid w:val="002052A4"/>
    <w:rsid w:val="002322D1"/>
    <w:rsid w:val="00234921"/>
    <w:rsid w:val="00267B2C"/>
    <w:rsid w:val="002C4531"/>
    <w:rsid w:val="002D10CD"/>
    <w:rsid w:val="002D1DD5"/>
    <w:rsid w:val="00341356"/>
    <w:rsid w:val="00346CDA"/>
    <w:rsid w:val="00373977"/>
    <w:rsid w:val="00374AEE"/>
    <w:rsid w:val="0037717B"/>
    <w:rsid w:val="003879FF"/>
    <w:rsid w:val="003B0020"/>
    <w:rsid w:val="003B08F9"/>
    <w:rsid w:val="003B40A9"/>
    <w:rsid w:val="0040599B"/>
    <w:rsid w:val="00416F2C"/>
    <w:rsid w:val="004559B6"/>
    <w:rsid w:val="004A4382"/>
    <w:rsid w:val="00503380"/>
    <w:rsid w:val="00525DE7"/>
    <w:rsid w:val="00576B57"/>
    <w:rsid w:val="00585C41"/>
    <w:rsid w:val="00632619"/>
    <w:rsid w:val="006E4818"/>
    <w:rsid w:val="00713E22"/>
    <w:rsid w:val="00724BBD"/>
    <w:rsid w:val="00741341"/>
    <w:rsid w:val="00744985"/>
    <w:rsid w:val="007852CA"/>
    <w:rsid w:val="007C5E05"/>
    <w:rsid w:val="008000B6"/>
    <w:rsid w:val="00831DB7"/>
    <w:rsid w:val="00876D32"/>
    <w:rsid w:val="008D3CA8"/>
    <w:rsid w:val="008F2CD5"/>
    <w:rsid w:val="009E4603"/>
    <w:rsid w:val="00A00385"/>
    <w:rsid w:val="00A40523"/>
    <w:rsid w:val="00A85C44"/>
    <w:rsid w:val="00AA48AE"/>
    <w:rsid w:val="00AD1963"/>
    <w:rsid w:val="00AE1FF6"/>
    <w:rsid w:val="00AE4F3A"/>
    <w:rsid w:val="00B84CB4"/>
    <w:rsid w:val="00B91AAB"/>
    <w:rsid w:val="00BA5E7F"/>
    <w:rsid w:val="00BF0AA6"/>
    <w:rsid w:val="00C13918"/>
    <w:rsid w:val="00CB093F"/>
    <w:rsid w:val="00CD15C4"/>
    <w:rsid w:val="00CF3C20"/>
    <w:rsid w:val="00D020AB"/>
    <w:rsid w:val="00D51A6F"/>
    <w:rsid w:val="00D92EFE"/>
    <w:rsid w:val="00DA6EE8"/>
    <w:rsid w:val="00DB1A40"/>
    <w:rsid w:val="00DB1BDF"/>
    <w:rsid w:val="00DB4015"/>
    <w:rsid w:val="00DC67A5"/>
    <w:rsid w:val="00E06803"/>
    <w:rsid w:val="00E155D1"/>
    <w:rsid w:val="00E25FB4"/>
    <w:rsid w:val="00E82D39"/>
    <w:rsid w:val="00EE0B88"/>
    <w:rsid w:val="00F27C27"/>
    <w:rsid w:val="00F743CE"/>
    <w:rsid w:val="00F80FF5"/>
    <w:rsid w:val="00FD1BFD"/>
    <w:rsid w:val="00FE0DCF"/>
    <w:rsid w:val="00FE27A8"/>
    <w:rsid w:val="00FF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 w:type="paragraph" w:styleId="EndnoteText">
    <w:name w:val="endnote text"/>
    <w:basedOn w:val="Normal"/>
    <w:link w:val="EndnoteTextChar"/>
    <w:uiPriority w:val="99"/>
    <w:semiHidden/>
    <w:unhideWhenUsed/>
    <w:rsid w:val="00713E22"/>
    <w:rPr>
      <w:sz w:val="20"/>
    </w:rPr>
  </w:style>
  <w:style w:type="character" w:customStyle="1" w:styleId="EndnoteTextChar">
    <w:name w:val="Endnote Text Char"/>
    <w:basedOn w:val="DefaultParagraphFont"/>
    <w:link w:val="EndnoteText"/>
    <w:uiPriority w:val="99"/>
    <w:semiHidden/>
    <w:rsid w:val="00713E22"/>
    <w:rPr>
      <w:rFonts w:ascii="Times New Roman" w:hAnsi="Times New Roman"/>
    </w:rPr>
  </w:style>
  <w:style w:type="table" w:customStyle="1" w:styleId="TableGrid1">
    <w:name w:val="Table Grid1"/>
    <w:basedOn w:val="TableNormal"/>
    <w:next w:val="TableGrid"/>
    <w:uiPriority w:val="59"/>
    <w:rsid w:val="00713E2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713E22"/>
    <w:rPr>
      <w:vertAlign w:val="superscript"/>
    </w:rPr>
  </w:style>
  <w:style w:type="paragraph" w:styleId="FootnoteText">
    <w:name w:val="footnote text"/>
    <w:basedOn w:val="Normal"/>
    <w:link w:val="FootnoteTextChar"/>
    <w:uiPriority w:val="99"/>
    <w:semiHidden/>
    <w:unhideWhenUsed/>
    <w:rsid w:val="0040599B"/>
    <w:rPr>
      <w:sz w:val="20"/>
    </w:rPr>
  </w:style>
  <w:style w:type="character" w:customStyle="1" w:styleId="FootnoteTextChar">
    <w:name w:val="Footnote Text Char"/>
    <w:basedOn w:val="DefaultParagraphFont"/>
    <w:link w:val="FootnoteText"/>
    <w:uiPriority w:val="99"/>
    <w:semiHidden/>
    <w:rsid w:val="0040599B"/>
    <w:rPr>
      <w:rFonts w:ascii="Times New Roman" w:hAnsi="Times New Roman"/>
    </w:rPr>
  </w:style>
  <w:style w:type="character" w:styleId="FootnoteReference">
    <w:name w:val="footnote reference"/>
    <w:basedOn w:val="DefaultParagraphFont"/>
    <w:uiPriority w:val="99"/>
    <w:semiHidden/>
    <w:unhideWhenUsed/>
    <w:rsid w:val="0040599B"/>
    <w:rPr>
      <w:vertAlign w:val="superscript"/>
    </w:rPr>
  </w:style>
  <w:style w:type="paragraph" w:styleId="ListParagraph">
    <w:name w:val="List Paragraph"/>
    <w:basedOn w:val="Normal"/>
    <w:uiPriority w:val="34"/>
    <w:qFormat/>
    <w:rsid w:val="002D10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 w:type="paragraph" w:styleId="EndnoteText">
    <w:name w:val="endnote text"/>
    <w:basedOn w:val="Normal"/>
    <w:link w:val="EndnoteTextChar"/>
    <w:uiPriority w:val="99"/>
    <w:semiHidden/>
    <w:unhideWhenUsed/>
    <w:rsid w:val="00713E22"/>
    <w:rPr>
      <w:sz w:val="20"/>
    </w:rPr>
  </w:style>
  <w:style w:type="character" w:customStyle="1" w:styleId="EndnoteTextChar">
    <w:name w:val="Endnote Text Char"/>
    <w:basedOn w:val="DefaultParagraphFont"/>
    <w:link w:val="EndnoteText"/>
    <w:uiPriority w:val="99"/>
    <w:semiHidden/>
    <w:rsid w:val="00713E22"/>
    <w:rPr>
      <w:rFonts w:ascii="Times New Roman" w:hAnsi="Times New Roman"/>
    </w:rPr>
  </w:style>
  <w:style w:type="table" w:customStyle="1" w:styleId="TableGrid1">
    <w:name w:val="Table Grid1"/>
    <w:basedOn w:val="TableNormal"/>
    <w:next w:val="TableGrid"/>
    <w:uiPriority w:val="59"/>
    <w:rsid w:val="00713E2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713E22"/>
    <w:rPr>
      <w:vertAlign w:val="superscript"/>
    </w:rPr>
  </w:style>
  <w:style w:type="paragraph" w:styleId="FootnoteText">
    <w:name w:val="footnote text"/>
    <w:basedOn w:val="Normal"/>
    <w:link w:val="FootnoteTextChar"/>
    <w:uiPriority w:val="99"/>
    <w:semiHidden/>
    <w:unhideWhenUsed/>
    <w:rsid w:val="0040599B"/>
    <w:rPr>
      <w:sz w:val="20"/>
    </w:rPr>
  </w:style>
  <w:style w:type="character" w:customStyle="1" w:styleId="FootnoteTextChar">
    <w:name w:val="Footnote Text Char"/>
    <w:basedOn w:val="DefaultParagraphFont"/>
    <w:link w:val="FootnoteText"/>
    <w:uiPriority w:val="99"/>
    <w:semiHidden/>
    <w:rsid w:val="0040599B"/>
    <w:rPr>
      <w:rFonts w:ascii="Times New Roman" w:hAnsi="Times New Roman"/>
    </w:rPr>
  </w:style>
  <w:style w:type="character" w:styleId="FootnoteReference">
    <w:name w:val="footnote reference"/>
    <w:basedOn w:val="DefaultParagraphFont"/>
    <w:uiPriority w:val="99"/>
    <w:semiHidden/>
    <w:unhideWhenUsed/>
    <w:rsid w:val="0040599B"/>
    <w:rPr>
      <w:vertAlign w:val="superscript"/>
    </w:rPr>
  </w:style>
  <w:style w:type="paragraph" w:styleId="ListParagraph">
    <w:name w:val="List Paragraph"/>
    <w:basedOn w:val="Normal"/>
    <w:uiPriority w:val="34"/>
    <w:qFormat/>
    <w:rsid w:val="002D1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255">
      <w:bodyDiv w:val="1"/>
      <w:marLeft w:val="0"/>
      <w:marRight w:val="0"/>
      <w:marTop w:val="0"/>
      <w:marBottom w:val="0"/>
      <w:divBdr>
        <w:top w:val="none" w:sz="0" w:space="0" w:color="auto"/>
        <w:left w:val="none" w:sz="0" w:space="0" w:color="auto"/>
        <w:bottom w:val="none" w:sz="0" w:space="0" w:color="auto"/>
        <w:right w:val="none" w:sz="0" w:space="0" w:color="auto"/>
      </w:divBdr>
    </w:div>
    <w:div w:id="667833515">
      <w:bodyDiv w:val="1"/>
      <w:marLeft w:val="0"/>
      <w:marRight w:val="0"/>
      <w:marTop w:val="0"/>
      <w:marBottom w:val="0"/>
      <w:divBdr>
        <w:top w:val="none" w:sz="0" w:space="0" w:color="auto"/>
        <w:left w:val="none" w:sz="0" w:space="0" w:color="auto"/>
        <w:bottom w:val="none" w:sz="0" w:space="0" w:color="auto"/>
        <w:right w:val="none" w:sz="0" w:space="0" w:color="auto"/>
      </w:divBdr>
    </w:div>
    <w:div w:id="1264608432">
      <w:bodyDiv w:val="1"/>
      <w:marLeft w:val="0"/>
      <w:marRight w:val="0"/>
      <w:marTop w:val="0"/>
      <w:marBottom w:val="0"/>
      <w:divBdr>
        <w:top w:val="none" w:sz="0" w:space="0" w:color="auto"/>
        <w:left w:val="none" w:sz="0" w:space="0" w:color="auto"/>
        <w:bottom w:val="none" w:sz="0" w:space="0" w:color="auto"/>
        <w:right w:val="none" w:sz="0" w:space="0" w:color="auto"/>
      </w:divBdr>
    </w:div>
    <w:div w:id="18095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hyperlink" Target="https://mentor.ieee.org/802.15/dcn/14/15-14-0319-00-0010-tgd-scenario-parameters.docx" TargetMode="External"/><Relationship Id="rId14" Type="http://schemas.openxmlformats.org/officeDocument/2006/relationships/image" Target="media/image3.emf"/><Relationship Id="rId22" Type="http://schemas.openxmlformats.org/officeDocument/2006/relationships/hyperlink" Target="http://www.toukei.metro.tokyo.jp/tnenkan/2012/tn12qa021000.xl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42CF4-8776-4426-B847-297EC336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105</TotalTime>
  <Pages>5</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TG10 Scenario Parameters</vt:lpstr>
    </vt:vector>
  </TitlesOfParts>
  <Company>NICT, Kyoto University</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 Scenario Parameters</dc:title>
  <dc:creator>Verotiana Rabarijaona</dc:creator>
  <dc:description>*[3-4, Hikarino-oka, Yokosuka, 239-0847 Japan], †[36-1 Yoshida-Honmachi, Sakyo-ku, Kyoto 606-8501 Japan]</dc:description>
  <cp:lastModifiedBy>Verotiana</cp:lastModifiedBy>
  <cp:revision>9</cp:revision>
  <cp:lastPrinted>2014-05-27T09:37:00Z</cp:lastPrinted>
  <dcterms:created xsi:type="dcterms:W3CDTF">2014-06-06T07:29:00Z</dcterms:created>
  <dcterms:modified xsi:type="dcterms:W3CDTF">2014-06-16T02:26:00Z</dcterms:modified>
  <cp:category>14-0338-00-0010</cp:category>
</cp:coreProperties>
</file>