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374AEE">
            <w:pPr>
              <w:pStyle w:val="covertext"/>
              <w:rPr>
                <w:lang w:eastAsia="ja-JP"/>
              </w:rPr>
            </w:pPr>
            <w:r>
              <w:rPr>
                <w:lang w:eastAsia="ja-JP"/>
              </w:rPr>
              <w:t>22</w:t>
            </w:r>
            <w:r w:rsidR="000729F5">
              <w:rPr>
                <w:rFonts w:hint="eastAsia"/>
                <w:lang w:eastAsia="ja-JP"/>
              </w:rPr>
              <w:t xml:space="preserve">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9"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pPr>
    </w:p>
    <w:tbl>
      <w:tblPr>
        <w:tblStyle w:val="TableGrid1"/>
        <w:tblW w:w="10048" w:type="dxa"/>
        <w:tblLook w:val="04A0" w:firstRow="1" w:lastRow="0" w:firstColumn="1" w:lastColumn="0" w:noHBand="0" w:noVBand="1"/>
      </w:tblPr>
      <w:tblGrid>
        <w:gridCol w:w="1242"/>
        <w:gridCol w:w="225"/>
        <w:gridCol w:w="1571"/>
        <w:gridCol w:w="1797"/>
        <w:gridCol w:w="1778"/>
        <w:gridCol w:w="1764"/>
        <w:gridCol w:w="1671"/>
      </w:tblGrid>
      <w:tr w:rsidR="00713E22" w:rsidRPr="00713E22" w:rsidTr="00BF0AA6">
        <w:tc>
          <w:tcPr>
            <w:tcW w:w="3038" w:type="dxa"/>
            <w:gridSpan w:val="3"/>
            <w:tcBorders>
              <w:top w:val="nil"/>
              <w:left w:val="nil"/>
            </w:tcBorders>
          </w:tcPr>
          <w:p w:rsidR="00713E22" w:rsidRPr="00713E22" w:rsidRDefault="00713E22" w:rsidP="00713E22">
            <w:pPr>
              <w:jc w:val="center"/>
              <w:rPr>
                <w:rFonts w:ascii="Arial" w:eastAsia="Malgun Gothic" w:hAnsi="Arial" w:cs="Arial"/>
                <w:b/>
                <w:sz w:val="22"/>
                <w:szCs w:val="24"/>
                <w:lang w:eastAsia="ko-KR"/>
              </w:rPr>
            </w:pPr>
          </w:p>
        </w:tc>
        <w:tc>
          <w:tcPr>
            <w:tcW w:w="7010" w:type="dxa"/>
            <w:gridSpan w:val="4"/>
          </w:tcPr>
          <w:p w:rsidR="00713E22" w:rsidRPr="00713E22" w:rsidRDefault="00713E22" w:rsidP="00713E22">
            <w:pPr>
              <w:jc w:val="center"/>
              <w:rPr>
                <w:rFonts w:ascii="Arial" w:eastAsia="Malgun Gothic" w:hAnsi="Arial" w:cs="Arial"/>
                <w:b/>
                <w:sz w:val="32"/>
                <w:szCs w:val="24"/>
                <w:lang w:eastAsia="ko-KR"/>
              </w:rPr>
            </w:pPr>
            <w:r w:rsidRPr="00713E22">
              <w:rPr>
                <w:rFonts w:ascii="Arial" w:eastAsia="Malgun Gothic" w:hAnsi="Arial" w:cs="Arial"/>
                <w:b/>
                <w:sz w:val="32"/>
                <w:szCs w:val="24"/>
                <w:lang w:eastAsia="ko-KR"/>
              </w:rPr>
              <w:t>Scenarios</w:t>
            </w:r>
          </w:p>
        </w:tc>
      </w:tr>
      <w:tr w:rsidR="00713E22" w:rsidRPr="00713E22" w:rsidTr="00BF0AA6">
        <w:tc>
          <w:tcPr>
            <w:tcW w:w="3038" w:type="dxa"/>
            <w:gridSpan w:val="3"/>
          </w:tcPr>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Parameter</w:t>
            </w:r>
          </w:p>
        </w:tc>
        <w:tc>
          <w:tcPr>
            <w:tcW w:w="1797" w:type="dxa"/>
          </w:tcPr>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Mostly Upstream:</w:t>
            </w:r>
          </w:p>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Smart metering, infrastructure monitoring, Irrigation Optimization</w:t>
            </w:r>
          </w:p>
        </w:tc>
        <w:tc>
          <w:tcPr>
            <w:tcW w:w="1778" w:type="dxa"/>
          </w:tcPr>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Mostly Downstream:</w:t>
            </w:r>
          </w:p>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Street lighting, smart lighting</w:t>
            </w:r>
          </w:p>
        </w:tc>
        <w:tc>
          <w:tcPr>
            <w:tcW w:w="1764" w:type="dxa"/>
          </w:tcPr>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Balanced upstream and downstream:</w:t>
            </w:r>
          </w:p>
          <w:p w:rsidR="00713E22" w:rsidRPr="00713E22" w:rsidRDefault="00713E22" w:rsidP="00713E22">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CEMS, BEMS, HEMS</w:t>
            </w:r>
          </w:p>
        </w:tc>
        <w:tc>
          <w:tcPr>
            <w:tcW w:w="1671" w:type="dxa"/>
          </w:tcPr>
          <w:p w:rsidR="00713E22" w:rsidRPr="00713E22" w:rsidRDefault="00713E22" w:rsidP="00713E22">
            <w:pPr>
              <w:jc w:val="center"/>
              <w:rPr>
                <w:rFonts w:ascii="Arial" w:hAnsi="Arial" w:cs="Arial"/>
                <w:b/>
                <w:color w:val="00B050"/>
                <w:sz w:val="22"/>
                <w:szCs w:val="24"/>
                <w:lang w:eastAsia="ja-JP"/>
              </w:rPr>
            </w:pPr>
            <w:r w:rsidRPr="00713E22">
              <w:rPr>
                <w:rFonts w:ascii="Arial" w:hAnsi="Arial" w:cs="Arial" w:hint="eastAsia"/>
                <w:b/>
                <w:color w:val="00B050"/>
                <w:sz w:val="22"/>
                <w:szCs w:val="24"/>
                <w:lang w:eastAsia="ja-JP"/>
              </w:rPr>
              <w:t>P2P:</w:t>
            </w:r>
          </w:p>
          <w:p w:rsidR="00713E22" w:rsidRPr="00713E22" w:rsidRDefault="00713E22" w:rsidP="00713E22">
            <w:pPr>
              <w:jc w:val="center"/>
              <w:rPr>
                <w:rFonts w:ascii="Arial" w:hAnsi="Arial" w:cs="Arial"/>
                <w:b/>
                <w:color w:val="00B050"/>
                <w:sz w:val="22"/>
                <w:szCs w:val="24"/>
                <w:lang w:eastAsia="ja-JP"/>
              </w:rPr>
            </w:pPr>
            <w:r w:rsidRPr="00713E22">
              <w:rPr>
                <w:rFonts w:ascii="Arial" w:hAnsi="Arial" w:cs="Arial"/>
                <w:b/>
                <w:color w:val="00B050"/>
                <w:sz w:val="22"/>
                <w:szCs w:val="24"/>
                <w:lang w:eastAsia="ja-JP"/>
              </w:rPr>
              <w:t>Variety</w:t>
            </w:r>
            <w:r w:rsidRPr="00713E22">
              <w:rPr>
                <w:rFonts w:ascii="Arial" w:hAnsi="Arial" w:cs="Arial" w:hint="eastAsia"/>
                <w:b/>
                <w:color w:val="00B050"/>
                <w:sz w:val="22"/>
                <w:szCs w:val="24"/>
                <w:lang w:eastAsia="ja-JP"/>
              </w:rPr>
              <w:t xml:space="preserve"> of application</w:t>
            </w:r>
            <w:r w:rsidR="00F743CE">
              <w:rPr>
                <w:rFonts w:ascii="Arial" w:hAnsi="Arial" w:cs="Arial" w:hint="eastAsia"/>
                <w:b/>
                <w:color w:val="00B050"/>
                <w:sz w:val="22"/>
                <w:szCs w:val="24"/>
                <w:lang w:eastAsia="ja-JP"/>
              </w:rPr>
              <w:t>s</w:t>
            </w:r>
          </w:p>
        </w:tc>
      </w:tr>
      <w:tr w:rsidR="00713E22" w:rsidRPr="00713E22" w:rsidTr="00BF0AA6">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size</w:t>
            </w:r>
          </w:p>
        </w:tc>
        <w:tc>
          <w:tcPr>
            <w:tcW w:w="5339" w:type="dxa"/>
            <w:gridSpan w:val="3"/>
            <w:vAlign w:val="center"/>
          </w:tcPr>
          <w:p w:rsidR="00713E22" w:rsidRPr="00713E22" w:rsidRDefault="00713E22" w:rsidP="00BF0AA6">
            <w:pPr>
              <w:jc w:val="center"/>
              <w:rPr>
                <w:sz w:val="22"/>
                <w:szCs w:val="20"/>
                <w:lang w:eastAsia="ja-JP"/>
              </w:rPr>
            </w:pPr>
            <w:r w:rsidRPr="00713E22">
              <w:rPr>
                <w:rFonts w:hint="eastAsia"/>
                <w:sz w:val="22"/>
                <w:szCs w:val="20"/>
                <w:lang w:eastAsia="ja-JP"/>
              </w:rPr>
              <w:t>100 bytes</w:t>
            </w:r>
          </w:p>
        </w:tc>
        <w:tc>
          <w:tcPr>
            <w:tcW w:w="1671" w:type="dxa"/>
          </w:tcPr>
          <w:p w:rsidR="00713E22" w:rsidRPr="00713E22" w:rsidRDefault="00713E22" w:rsidP="00713E22">
            <w:pPr>
              <w:jc w:val="center"/>
              <w:rPr>
                <w:color w:val="00B050"/>
                <w:sz w:val="22"/>
                <w:szCs w:val="20"/>
                <w:lang w:eastAsia="ja-JP"/>
              </w:rPr>
            </w:pPr>
            <w:r w:rsidRPr="00713E22">
              <w:rPr>
                <w:color w:val="00B050"/>
                <w:sz w:val="22"/>
                <w:szCs w:val="20"/>
                <w:lang w:eastAsia="ja-JP"/>
              </w:rPr>
              <w:t xml:space="preserve">31 bytes, </w:t>
            </w:r>
          </w:p>
          <w:p w:rsidR="00713E22" w:rsidRPr="00713E22" w:rsidRDefault="00713E22" w:rsidP="00713E22">
            <w:pPr>
              <w:jc w:val="center"/>
              <w:rPr>
                <w:color w:val="00B050"/>
                <w:sz w:val="22"/>
                <w:szCs w:val="20"/>
                <w:lang w:eastAsia="ja-JP"/>
              </w:rPr>
            </w:pPr>
            <w:r w:rsidRPr="00713E22">
              <w:rPr>
                <w:color w:val="00B050"/>
                <w:sz w:val="22"/>
                <w:szCs w:val="20"/>
                <w:lang w:eastAsia="ja-JP"/>
              </w:rPr>
              <w:t xml:space="preserve">255 bytes, </w:t>
            </w:r>
          </w:p>
          <w:p w:rsidR="00713E22" w:rsidRPr="00713E22" w:rsidRDefault="00713E22" w:rsidP="00713E22">
            <w:pPr>
              <w:jc w:val="center"/>
              <w:rPr>
                <w:color w:val="00B050"/>
                <w:sz w:val="22"/>
                <w:szCs w:val="20"/>
                <w:lang w:eastAsia="ja-JP"/>
              </w:rPr>
            </w:pPr>
            <w:r w:rsidRPr="00713E22">
              <w:rPr>
                <w:color w:val="00B050"/>
                <w:sz w:val="22"/>
                <w:szCs w:val="20"/>
                <w:lang w:eastAsia="ja-JP"/>
              </w:rPr>
              <w:t>2047 bytes</w:t>
            </w:r>
          </w:p>
        </w:tc>
      </w:tr>
      <w:tr w:rsidR="00713E22" w:rsidRPr="00713E22" w:rsidTr="00BF0AA6">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Data rate</w:t>
            </w:r>
          </w:p>
        </w:tc>
        <w:tc>
          <w:tcPr>
            <w:tcW w:w="5339" w:type="dxa"/>
            <w:gridSpan w:val="3"/>
            <w:vAlign w:val="center"/>
          </w:tcPr>
          <w:p w:rsidR="00713E22" w:rsidRPr="00713E22" w:rsidRDefault="00713E22" w:rsidP="00BF0AA6">
            <w:pPr>
              <w:jc w:val="center"/>
              <w:rPr>
                <w:sz w:val="22"/>
                <w:szCs w:val="20"/>
                <w:lang w:eastAsia="ja-JP"/>
              </w:rPr>
            </w:pPr>
            <w:r w:rsidRPr="00713E22">
              <w:rPr>
                <w:rFonts w:hint="eastAsia"/>
                <w:sz w:val="22"/>
                <w:szCs w:val="20"/>
                <w:lang w:eastAsia="ja-JP"/>
              </w:rPr>
              <w:t xml:space="preserve">100kbps, 250kbps </w:t>
            </w:r>
            <w:r w:rsidRPr="00713E22">
              <w:rPr>
                <w:sz w:val="22"/>
                <w:szCs w:val="20"/>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eastAsia="ja-JP"/>
              </w:rPr>
              <w:t>[1]</w:t>
            </w:r>
            <w:r w:rsidRPr="00713E22">
              <w:rPr>
                <w:sz w:val="22"/>
                <w:szCs w:val="20"/>
                <w:lang w:eastAsia="ja-JP"/>
              </w:rPr>
              <w:fldChar w:fldCharType="end"/>
            </w:r>
            <w:r w:rsidRPr="00713E22">
              <w:rPr>
                <w:sz w:val="22"/>
                <w:szCs w:val="20"/>
                <w:lang w:eastAsia="ja-JP"/>
              </w:rPr>
              <w:fldChar w:fldCharType="begin"/>
            </w:r>
            <w:r w:rsidRPr="00713E22">
              <w:rPr>
                <w:sz w:val="22"/>
                <w:szCs w:val="20"/>
                <w:lang w:eastAsia="ja-JP"/>
              </w:rPr>
              <w:instrText xml:space="preserve"> REF _Ref388974419 \r \h  \* MERGEFORMAT </w:instrText>
            </w:r>
            <w:r w:rsidRPr="00713E22">
              <w:rPr>
                <w:sz w:val="22"/>
                <w:szCs w:val="20"/>
                <w:lang w:eastAsia="ja-JP"/>
              </w:rPr>
            </w:r>
            <w:r w:rsidRPr="00713E22">
              <w:rPr>
                <w:sz w:val="22"/>
                <w:szCs w:val="20"/>
                <w:lang w:eastAsia="ja-JP"/>
              </w:rPr>
              <w:fldChar w:fldCharType="separate"/>
            </w:r>
            <w:r w:rsidRPr="00713E22">
              <w:rPr>
                <w:sz w:val="22"/>
                <w:szCs w:val="20"/>
                <w:lang w:eastAsia="ja-JP"/>
              </w:rPr>
              <w:t>[2]</w:t>
            </w:r>
            <w:r w:rsidRPr="00713E22">
              <w:rPr>
                <w:sz w:val="22"/>
                <w:szCs w:val="20"/>
                <w:lang w:eastAsia="ja-JP"/>
              </w:rPr>
              <w:fldChar w:fldCharType="end"/>
            </w:r>
          </w:p>
        </w:tc>
        <w:tc>
          <w:tcPr>
            <w:tcW w:w="1671" w:type="dxa"/>
            <w:vAlign w:val="center"/>
          </w:tcPr>
          <w:p w:rsidR="00713E22" w:rsidRPr="00713E22" w:rsidRDefault="00713E22" w:rsidP="00713E22">
            <w:pPr>
              <w:jc w:val="center"/>
              <w:rPr>
                <w:color w:val="00B050"/>
                <w:sz w:val="22"/>
                <w:szCs w:val="20"/>
                <w:lang w:eastAsia="ja-JP"/>
              </w:rPr>
            </w:pPr>
            <w:r w:rsidRPr="00713E22">
              <w:rPr>
                <w:rFonts w:hint="eastAsia"/>
                <w:color w:val="00B050"/>
                <w:sz w:val="22"/>
                <w:szCs w:val="20"/>
                <w:lang w:eastAsia="ja-JP"/>
              </w:rPr>
              <w:t xml:space="preserve">20kbps, </w:t>
            </w:r>
            <w:r w:rsidRPr="00713E22">
              <w:rPr>
                <w:color w:val="00B050"/>
                <w:sz w:val="22"/>
                <w:szCs w:val="20"/>
                <w:lang w:eastAsia="ja-JP"/>
              </w:rPr>
              <w:t>250kbps</w:t>
            </w:r>
            <w:r w:rsidRPr="00713E22">
              <w:rPr>
                <w:color w:val="00B050"/>
                <w:sz w:val="22"/>
                <w:szCs w:val="20"/>
                <w:lang w:eastAsia="ja-JP"/>
              </w:rPr>
              <w:fldChar w:fldCharType="begin"/>
            </w:r>
            <w:r w:rsidRPr="00713E22">
              <w:rPr>
                <w:color w:val="00B050"/>
                <w:sz w:val="22"/>
                <w:szCs w:val="20"/>
                <w:lang w:eastAsia="ja-JP"/>
              </w:rPr>
              <w:instrText xml:space="preserve"> REF _Ref389136616 \r \h </w:instrText>
            </w:r>
            <w:r w:rsidRPr="00713E22">
              <w:rPr>
                <w:color w:val="00B050"/>
                <w:sz w:val="22"/>
                <w:szCs w:val="20"/>
                <w:lang w:eastAsia="ja-JP"/>
              </w:rPr>
            </w:r>
            <w:r w:rsidR="00BF0AA6">
              <w:rPr>
                <w:color w:val="00B050"/>
                <w:sz w:val="22"/>
                <w:szCs w:val="20"/>
                <w:lang w:eastAsia="ja-JP"/>
              </w:rPr>
              <w:instrText xml:space="preserve"> \* MERGEFORMAT </w:instrText>
            </w:r>
            <w:r w:rsidRPr="00713E22">
              <w:rPr>
                <w:color w:val="00B050"/>
                <w:sz w:val="22"/>
                <w:szCs w:val="20"/>
                <w:lang w:eastAsia="ja-JP"/>
              </w:rPr>
              <w:fldChar w:fldCharType="separate"/>
            </w:r>
            <w:r w:rsidRPr="00713E22">
              <w:rPr>
                <w:color w:val="00B050"/>
                <w:sz w:val="22"/>
                <w:szCs w:val="20"/>
                <w:lang w:eastAsia="ja-JP"/>
              </w:rPr>
              <w:t>[5]</w:t>
            </w:r>
            <w:r w:rsidRPr="00713E22">
              <w:rPr>
                <w:color w:val="00B050"/>
                <w:sz w:val="22"/>
                <w:szCs w:val="20"/>
                <w:lang w:eastAsia="ja-JP"/>
              </w:rPr>
              <w:fldChar w:fldCharType="end"/>
            </w:r>
            <w:r w:rsidRPr="00713E22">
              <w:rPr>
                <w:rFonts w:hint="eastAsia"/>
                <w:color w:val="00B050"/>
                <w:sz w:val="22"/>
                <w:szCs w:val="20"/>
                <w:lang w:eastAsia="ja-JP"/>
              </w:rPr>
              <w:t>, 2Mbps[6]</w:t>
            </w:r>
          </w:p>
        </w:tc>
      </w:tr>
      <w:tr w:rsidR="00713E22" w:rsidRPr="00713E22" w:rsidTr="00BF0AA6">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birth rate</w:t>
            </w:r>
          </w:p>
        </w:tc>
        <w:tc>
          <w:tcPr>
            <w:tcW w:w="5339" w:type="dxa"/>
            <w:gridSpan w:val="3"/>
            <w:vAlign w:val="center"/>
          </w:tcPr>
          <w:p w:rsidR="00713E22" w:rsidRPr="00713E22" w:rsidRDefault="00713E22" w:rsidP="00BF0AA6">
            <w:pPr>
              <w:jc w:val="center"/>
              <w:rPr>
                <w:sz w:val="22"/>
                <w:szCs w:val="20"/>
                <w:lang w:eastAsia="ja-JP"/>
              </w:rPr>
            </w:pPr>
            <w:r w:rsidRPr="00713E22">
              <w:rPr>
                <w:rFonts w:hint="eastAsia"/>
                <w:color w:val="00B050"/>
                <w:sz w:val="22"/>
                <w:szCs w:val="20"/>
                <w:lang w:eastAsia="ja-JP"/>
              </w:rPr>
              <w:t>1 packet every 30 min</w:t>
            </w:r>
          </w:p>
        </w:tc>
        <w:tc>
          <w:tcPr>
            <w:tcW w:w="1671" w:type="dxa"/>
          </w:tcPr>
          <w:p w:rsidR="00713E22" w:rsidRDefault="00713E22" w:rsidP="00713E22">
            <w:pPr>
              <w:jc w:val="center"/>
              <w:rPr>
                <w:rFonts w:hint="eastAsia"/>
                <w:color w:val="00B050"/>
                <w:sz w:val="22"/>
                <w:szCs w:val="20"/>
                <w:lang w:eastAsia="ja-JP"/>
              </w:rPr>
            </w:pPr>
            <w:r>
              <w:rPr>
                <w:rFonts w:hint="eastAsia"/>
                <w:color w:val="00B050"/>
                <w:sz w:val="22"/>
                <w:szCs w:val="20"/>
                <w:lang w:eastAsia="ja-JP"/>
              </w:rPr>
              <w:t>1 packet / sec</w:t>
            </w:r>
            <w:r w:rsidR="00F743CE">
              <w:rPr>
                <w:rStyle w:val="FootnoteReference"/>
                <w:color w:val="00B050"/>
                <w:sz w:val="22"/>
                <w:szCs w:val="20"/>
                <w:lang w:eastAsia="ja-JP"/>
              </w:rPr>
              <w:footnoteReference w:id="1"/>
            </w:r>
          </w:p>
          <w:p w:rsidR="00713E22" w:rsidRPr="00713E22" w:rsidRDefault="00713E22" w:rsidP="00713E22">
            <w:pPr>
              <w:jc w:val="center"/>
              <w:rPr>
                <w:color w:val="00B050"/>
                <w:sz w:val="22"/>
                <w:szCs w:val="20"/>
                <w:lang w:eastAsia="ja-JP"/>
              </w:rPr>
            </w:pPr>
            <w:r w:rsidRPr="00713E22">
              <w:rPr>
                <w:color w:val="00B050"/>
                <w:sz w:val="22"/>
                <w:szCs w:val="20"/>
                <w:lang w:eastAsia="ja-JP"/>
              </w:rPr>
              <w:t xml:space="preserve">1 packet/min, </w:t>
            </w:r>
          </w:p>
          <w:p w:rsidR="00713E22" w:rsidRPr="00713E22" w:rsidRDefault="00713E22" w:rsidP="00713E22">
            <w:pPr>
              <w:jc w:val="center"/>
              <w:rPr>
                <w:color w:val="00B050"/>
                <w:sz w:val="22"/>
                <w:szCs w:val="20"/>
                <w:lang w:eastAsia="ja-JP"/>
              </w:rPr>
            </w:pPr>
            <w:r w:rsidRPr="00713E22">
              <w:rPr>
                <w:color w:val="00B050"/>
                <w:sz w:val="22"/>
                <w:szCs w:val="20"/>
                <w:lang w:eastAsia="ja-JP"/>
              </w:rPr>
              <w:t>1 packet/30min</w:t>
            </w:r>
          </w:p>
        </w:tc>
      </w:tr>
      <w:tr w:rsidR="00713E22" w:rsidRPr="00713E22" w:rsidTr="00BF0AA6">
        <w:tc>
          <w:tcPr>
            <w:tcW w:w="3038" w:type="dxa"/>
            <w:gridSpan w:val="3"/>
          </w:tcPr>
          <w:p w:rsidR="00713E22" w:rsidRPr="00713E22" w:rsidRDefault="00713E22" w:rsidP="00713E22">
            <w:pPr>
              <w:rPr>
                <w:sz w:val="22"/>
                <w:szCs w:val="20"/>
                <w:lang w:eastAsia="ja-JP"/>
              </w:rPr>
            </w:pPr>
            <w:r w:rsidRPr="00713E22">
              <w:rPr>
                <w:rFonts w:hint="eastAsia"/>
                <w:sz w:val="22"/>
                <w:szCs w:val="20"/>
                <w:lang w:eastAsia="ja-JP"/>
              </w:rPr>
              <w:t>Duty cycle</w:t>
            </w:r>
          </w:p>
        </w:tc>
        <w:tc>
          <w:tcPr>
            <w:tcW w:w="7010" w:type="dxa"/>
            <w:gridSpan w:val="4"/>
          </w:tcPr>
          <w:p w:rsidR="00713E22" w:rsidRPr="00713E22" w:rsidRDefault="00713E22" w:rsidP="00713E22">
            <w:pPr>
              <w:jc w:val="center"/>
              <w:rPr>
                <w:color w:val="00B050"/>
                <w:sz w:val="22"/>
                <w:szCs w:val="20"/>
                <w:lang w:eastAsia="ja-JP"/>
              </w:rPr>
            </w:pPr>
            <w:r w:rsidRPr="00713E22">
              <w:rPr>
                <w:rFonts w:hint="eastAsia"/>
                <w:sz w:val="22"/>
                <w:szCs w:val="20"/>
                <w:lang w:eastAsia="ja-JP"/>
              </w:rPr>
              <w:t>100%,</w:t>
            </w:r>
            <w:r w:rsidRPr="00713E22">
              <w:rPr>
                <w:rFonts w:hint="eastAsia"/>
                <w:color w:val="00B050"/>
                <w:sz w:val="22"/>
                <w:szCs w:val="20"/>
                <w:lang w:eastAsia="ja-JP"/>
              </w:rPr>
              <w:t xml:space="preserve"> 1%</w:t>
            </w:r>
          </w:p>
        </w:tc>
      </w:tr>
      <w:tr w:rsidR="00713E22" w:rsidRPr="00713E22" w:rsidTr="00BF0AA6">
        <w:tc>
          <w:tcPr>
            <w:tcW w:w="3038" w:type="dxa"/>
            <w:gridSpan w:val="3"/>
            <w:vAlign w:val="center"/>
          </w:tcPr>
          <w:p w:rsidR="00713E22" w:rsidRPr="00713E22" w:rsidRDefault="00713E22" w:rsidP="00713E22">
            <w:pPr>
              <w:rPr>
                <w:sz w:val="22"/>
                <w:szCs w:val="20"/>
                <w:lang w:val="fr-FR" w:eastAsia="ja-JP"/>
              </w:rPr>
            </w:pPr>
            <w:r w:rsidRPr="00713E22">
              <w:rPr>
                <w:rFonts w:hint="eastAsia"/>
                <w:sz w:val="22"/>
                <w:szCs w:val="20"/>
                <w:lang w:val="fr-FR" w:eastAsia="ja-JP"/>
              </w:rPr>
              <w:t xml:space="preserve">Mobile </w:t>
            </w:r>
            <w:proofErr w:type="spellStart"/>
            <w:r w:rsidRPr="00713E22">
              <w:rPr>
                <w:rFonts w:hint="eastAsia"/>
                <w:sz w:val="22"/>
                <w:szCs w:val="20"/>
                <w:lang w:val="fr-FR" w:eastAsia="ja-JP"/>
              </w:rPr>
              <w:t>devices</w:t>
            </w:r>
            <w:proofErr w:type="spellEnd"/>
            <w:r w:rsidRPr="00713E22">
              <w:rPr>
                <w:rFonts w:hint="eastAsia"/>
                <w:sz w:val="22"/>
                <w:szCs w:val="20"/>
                <w:lang w:val="fr-FR" w:eastAsia="ja-JP"/>
              </w:rPr>
              <w:t xml:space="preserve"> (Y/N) - speed</w:t>
            </w:r>
          </w:p>
        </w:tc>
        <w:tc>
          <w:tcPr>
            <w:tcW w:w="5339" w:type="dxa"/>
            <w:gridSpan w:val="3"/>
            <w:vAlign w:val="center"/>
          </w:tcPr>
          <w:p w:rsidR="00713E22" w:rsidRPr="00713E22" w:rsidRDefault="00713E22" w:rsidP="00713E22">
            <w:pPr>
              <w:jc w:val="center"/>
              <w:rPr>
                <w:color w:val="00B050"/>
                <w:sz w:val="22"/>
                <w:szCs w:val="20"/>
                <w:lang w:eastAsia="ja-JP"/>
              </w:rPr>
            </w:pPr>
            <w:r w:rsidRPr="00713E22">
              <w:rPr>
                <w:rFonts w:hint="eastAsia"/>
                <w:sz w:val="22"/>
                <w:szCs w:val="20"/>
                <w:lang w:val="fr-FR" w:eastAsia="ja-JP"/>
              </w:rPr>
              <w:t>N</w:t>
            </w:r>
          </w:p>
        </w:tc>
        <w:tc>
          <w:tcPr>
            <w:tcW w:w="1671" w:type="dxa"/>
          </w:tcPr>
          <w:p w:rsidR="00713E22" w:rsidRPr="00713E22" w:rsidRDefault="00713E22" w:rsidP="00713E22">
            <w:pPr>
              <w:jc w:val="center"/>
              <w:rPr>
                <w:color w:val="00B050"/>
                <w:sz w:val="22"/>
                <w:szCs w:val="20"/>
                <w:lang w:eastAsia="ja-JP"/>
              </w:rPr>
            </w:pPr>
            <w:r w:rsidRPr="00713E22">
              <w:rPr>
                <w:rFonts w:hint="eastAsia"/>
                <w:color w:val="00B050"/>
                <w:sz w:val="22"/>
                <w:szCs w:val="20"/>
                <w:lang w:eastAsia="ja-JP"/>
              </w:rPr>
              <w:t xml:space="preserve">Y </w:t>
            </w:r>
            <w:r w:rsidRPr="00713E22">
              <w:rPr>
                <w:color w:val="00B050"/>
                <w:sz w:val="22"/>
                <w:szCs w:val="20"/>
                <w:lang w:eastAsia="ja-JP"/>
              </w:rPr>
              <w:t>–</w:t>
            </w:r>
            <w:r w:rsidRPr="00713E22">
              <w:rPr>
                <w:rFonts w:hint="eastAsia"/>
                <w:color w:val="00B050"/>
                <w:sz w:val="22"/>
                <w:szCs w:val="20"/>
                <w:lang w:eastAsia="ja-JP"/>
              </w:rPr>
              <w:t xml:space="preserve"> 1.4m/s (human walking speed)</w:t>
            </w:r>
            <w:r w:rsidR="0040599B">
              <w:rPr>
                <w:rFonts w:hint="eastAsia"/>
                <w:color w:val="00B050"/>
                <w:sz w:val="22"/>
                <w:szCs w:val="20"/>
                <w:lang w:eastAsia="ja-JP"/>
              </w:rPr>
              <w:t>*</w:t>
            </w:r>
          </w:p>
        </w:tc>
      </w:tr>
      <w:tr w:rsidR="00713E22" w:rsidRPr="00713E22" w:rsidTr="00BF0AA6">
        <w:trPr>
          <w:trHeight w:val="163"/>
        </w:trPr>
        <w:tc>
          <w:tcPr>
            <w:tcW w:w="3038" w:type="dxa"/>
            <w:gridSpan w:val="3"/>
          </w:tcPr>
          <w:p w:rsidR="00713E22" w:rsidRPr="00713E22" w:rsidRDefault="00713E22" w:rsidP="00713E22">
            <w:pPr>
              <w:rPr>
                <w:sz w:val="22"/>
                <w:szCs w:val="20"/>
                <w:lang w:val="fr-FR" w:eastAsia="ja-JP"/>
              </w:rPr>
            </w:pPr>
            <w:r w:rsidRPr="00713E22">
              <w:rPr>
                <w:sz w:val="22"/>
                <w:szCs w:val="20"/>
                <w:lang w:eastAsia="ja-JP"/>
              </w:rPr>
              <w:t xml:space="preserve">Number of  </w:t>
            </w:r>
            <w:r w:rsidRPr="00713E22">
              <w:rPr>
                <w:sz w:val="22"/>
                <w:szCs w:val="20"/>
                <w:lang w:val="fr-FR" w:eastAsia="ja-JP"/>
              </w:rPr>
              <w:t xml:space="preserve">entry points </w:t>
            </w:r>
          </w:p>
        </w:tc>
        <w:tc>
          <w:tcPr>
            <w:tcW w:w="5339" w:type="dxa"/>
            <w:gridSpan w:val="3"/>
          </w:tcPr>
          <w:p w:rsidR="00713E22" w:rsidRPr="00713E22" w:rsidRDefault="00713E22" w:rsidP="00713E22">
            <w:pPr>
              <w:jc w:val="center"/>
              <w:rPr>
                <w:color w:val="00B050"/>
                <w:sz w:val="22"/>
                <w:szCs w:val="20"/>
                <w:lang w:eastAsia="ja-JP"/>
              </w:rPr>
            </w:pPr>
            <w:r w:rsidRPr="00713E22">
              <w:rPr>
                <w:rFonts w:hint="eastAsia"/>
                <w:color w:val="FF0000"/>
                <w:sz w:val="22"/>
                <w:szCs w:val="20"/>
                <w:lang w:eastAsia="ja-JP"/>
              </w:rPr>
              <w:t>1</w:t>
            </w:r>
          </w:p>
        </w:tc>
        <w:tc>
          <w:tcPr>
            <w:tcW w:w="1671" w:type="dxa"/>
          </w:tcPr>
          <w:p w:rsidR="00713E22" w:rsidRPr="00713E22" w:rsidRDefault="00713E22" w:rsidP="00713E22">
            <w:pPr>
              <w:jc w:val="center"/>
              <w:rPr>
                <w:color w:val="00B050"/>
                <w:sz w:val="22"/>
                <w:szCs w:val="20"/>
                <w:lang w:eastAsia="ja-JP"/>
              </w:rPr>
            </w:pPr>
            <w:r w:rsidRPr="00713E22">
              <w:rPr>
                <w:color w:val="00B050"/>
                <w:sz w:val="22"/>
                <w:szCs w:val="20"/>
                <w:lang w:eastAsia="ja-JP"/>
              </w:rPr>
              <w:t>1, 3</w:t>
            </w:r>
            <w:r w:rsidR="00D020AB">
              <w:rPr>
                <w:rFonts w:hint="eastAsia"/>
                <w:color w:val="00B050"/>
                <w:sz w:val="22"/>
                <w:szCs w:val="20"/>
                <w:lang w:eastAsia="ja-JP"/>
              </w:rPr>
              <w:t>*</w:t>
            </w:r>
          </w:p>
        </w:tc>
      </w:tr>
      <w:tr w:rsidR="00713E22" w:rsidRPr="00713E22" w:rsidTr="00BF0AA6">
        <w:trPr>
          <w:trHeight w:val="163"/>
        </w:trPr>
        <w:tc>
          <w:tcPr>
            <w:tcW w:w="3038" w:type="dxa"/>
            <w:gridSpan w:val="3"/>
          </w:tcPr>
          <w:p w:rsidR="00713E22" w:rsidRPr="00713E22" w:rsidRDefault="00713E22" w:rsidP="00713E22">
            <w:pPr>
              <w:rPr>
                <w:sz w:val="22"/>
                <w:szCs w:val="20"/>
                <w:lang w:val="fr-FR" w:eastAsia="ja-JP"/>
              </w:rPr>
            </w:pPr>
            <w:r w:rsidRPr="00713E22">
              <w:rPr>
                <w:sz w:val="22"/>
                <w:szCs w:val="20"/>
                <w:lang w:eastAsia="ja-JP"/>
              </w:rPr>
              <w:t xml:space="preserve">Number of  </w:t>
            </w:r>
            <w:r w:rsidRPr="00713E22">
              <w:rPr>
                <w:sz w:val="22"/>
                <w:szCs w:val="20"/>
                <w:lang w:val="fr-FR" w:eastAsia="ja-JP"/>
              </w:rPr>
              <w:t xml:space="preserve">exit points </w:t>
            </w:r>
          </w:p>
        </w:tc>
        <w:tc>
          <w:tcPr>
            <w:tcW w:w="5339" w:type="dxa"/>
            <w:gridSpan w:val="3"/>
          </w:tcPr>
          <w:p w:rsidR="00713E22" w:rsidRPr="00713E22" w:rsidRDefault="00713E22" w:rsidP="00713E22">
            <w:pPr>
              <w:jc w:val="center"/>
              <w:rPr>
                <w:color w:val="00B050"/>
                <w:sz w:val="22"/>
                <w:szCs w:val="20"/>
                <w:lang w:eastAsia="ja-JP"/>
              </w:rPr>
            </w:pPr>
            <w:r w:rsidRPr="00713E22">
              <w:rPr>
                <w:rFonts w:hint="eastAsia"/>
                <w:color w:val="FF0000"/>
                <w:sz w:val="22"/>
                <w:szCs w:val="20"/>
                <w:lang w:eastAsia="ja-JP"/>
              </w:rPr>
              <w:t>1</w:t>
            </w:r>
          </w:p>
        </w:tc>
        <w:tc>
          <w:tcPr>
            <w:tcW w:w="1671" w:type="dxa"/>
          </w:tcPr>
          <w:p w:rsidR="00713E22" w:rsidRPr="00713E22" w:rsidRDefault="00713E22" w:rsidP="00713E22">
            <w:pPr>
              <w:jc w:val="center"/>
              <w:rPr>
                <w:color w:val="00B050"/>
                <w:sz w:val="22"/>
                <w:szCs w:val="20"/>
                <w:lang w:eastAsia="ja-JP"/>
              </w:rPr>
            </w:pPr>
            <w:r w:rsidRPr="00713E22">
              <w:rPr>
                <w:color w:val="00B050"/>
                <w:sz w:val="22"/>
                <w:szCs w:val="20"/>
                <w:lang w:eastAsia="ja-JP"/>
              </w:rPr>
              <w:t>1, 3</w:t>
            </w:r>
            <w:r w:rsidR="00D020AB">
              <w:rPr>
                <w:rFonts w:hint="eastAsia"/>
                <w:color w:val="00B050"/>
                <w:sz w:val="22"/>
                <w:szCs w:val="20"/>
                <w:lang w:eastAsia="ja-JP"/>
              </w:rPr>
              <w:t>*</w:t>
            </w:r>
          </w:p>
        </w:tc>
      </w:tr>
      <w:tr w:rsidR="0040599B" w:rsidRPr="00713E22" w:rsidTr="0040599B">
        <w:trPr>
          <w:trHeight w:val="163"/>
        </w:trPr>
        <w:tc>
          <w:tcPr>
            <w:tcW w:w="1242" w:type="dxa"/>
            <w:vMerge w:val="restart"/>
          </w:tcPr>
          <w:p w:rsidR="0040599B" w:rsidRPr="00713E22" w:rsidRDefault="0040599B" w:rsidP="00713E22">
            <w:pPr>
              <w:rPr>
                <w:sz w:val="22"/>
                <w:szCs w:val="20"/>
                <w:lang w:eastAsia="ja-JP"/>
              </w:rPr>
            </w:pPr>
            <w:r w:rsidRPr="00713E22">
              <w:rPr>
                <w:rFonts w:hint="eastAsia"/>
                <w:sz w:val="22"/>
                <w:szCs w:val="20"/>
                <w:lang w:eastAsia="ja-JP"/>
              </w:rPr>
              <w:t xml:space="preserve">PAN </w:t>
            </w:r>
            <w:proofErr w:type="spellStart"/>
            <w:r w:rsidRPr="00713E22">
              <w:rPr>
                <w:rFonts w:hint="eastAsia"/>
                <w:sz w:val="22"/>
                <w:szCs w:val="20"/>
                <w:lang w:eastAsia="ja-JP"/>
              </w:rPr>
              <w:t>Coord</w:t>
            </w:r>
            <w:proofErr w:type="spellEnd"/>
            <w:r w:rsidRPr="00713E22">
              <w:rPr>
                <w:rFonts w:hint="eastAsia"/>
                <w:sz w:val="22"/>
                <w:szCs w:val="20"/>
                <w:lang w:eastAsia="ja-JP"/>
              </w:rPr>
              <w:t xml:space="preserve"> to Device</w:t>
            </w: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Unicast</w:t>
            </w:r>
            <w:r>
              <w:rPr>
                <w:rStyle w:val="FootnoteReference"/>
                <w:sz w:val="22"/>
                <w:szCs w:val="20"/>
                <w:lang w:eastAsia="ja-JP"/>
              </w:rPr>
              <w:footnoteReference w:id="2"/>
            </w:r>
            <w:r w:rsidRPr="00713E22">
              <w:rPr>
                <w:rFonts w:hint="eastAsia"/>
                <w:sz w:val="22"/>
                <w:szCs w:val="20"/>
                <w:lang w:eastAsia="ja-JP"/>
              </w:rPr>
              <w:t xml:space="preserve"> (Y/N)</w:t>
            </w:r>
          </w:p>
        </w:tc>
        <w:tc>
          <w:tcPr>
            <w:tcW w:w="5339" w:type="dxa"/>
            <w:gridSpan w:val="3"/>
            <w:vMerge w:val="restart"/>
            <w:vAlign w:val="center"/>
          </w:tcPr>
          <w:p w:rsidR="0040599B" w:rsidRPr="00713E22" w:rsidRDefault="0040599B" w:rsidP="0040599B">
            <w:pPr>
              <w:jc w:val="center"/>
              <w:rPr>
                <w:color w:val="00B050"/>
                <w:sz w:val="22"/>
                <w:lang w:eastAsia="ja-JP"/>
              </w:rPr>
            </w:pPr>
            <w:r w:rsidRPr="00713E22">
              <w:rPr>
                <w:rFonts w:hint="eastAsia"/>
                <w:sz w:val="22"/>
                <w:szCs w:val="20"/>
                <w:lang w:eastAsia="ja-JP"/>
              </w:rPr>
              <w:t>Y</w:t>
            </w:r>
          </w:p>
        </w:tc>
        <w:tc>
          <w:tcPr>
            <w:tcW w:w="1671" w:type="dxa"/>
            <w:vMerge w:val="restart"/>
            <w:vAlign w:val="center"/>
          </w:tcPr>
          <w:p w:rsidR="0040599B" w:rsidRPr="00713E22" w:rsidRDefault="0040599B" w:rsidP="00713E22">
            <w:pPr>
              <w:jc w:val="center"/>
              <w:rPr>
                <w:color w:val="00B050"/>
                <w:sz w:val="22"/>
                <w:szCs w:val="20"/>
                <w:lang w:eastAsia="ja-JP"/>
              </w:rPr>
            </w:pPr>
            <w:r>
              <w:rPr>
                <w:rFonts w:hint="eastAsia"/>
                <w:color w:val="00B050"/>
                <w:sz w:val="22"/>
                <w:szCs w:val="20"/>
                <w:lang w:eastAsia="ja-JP"/>
              </w:rPr>
              <w:t>N</w:t>
            </w:r>
          </w:p>
        </w:tc>
      </w:tr>
      <w:tr w:rsidR="0040599B" w:rsidRPr="00713E22" w:rsidTr="0040599B">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Multicast (Y/N)</w:t>
            </w:r>
          </w:p>
        </w:tc>
        <w:tc>
          <w:tcPr>
            <w:tcW w:w="5339" w:type="dxa"/>
            <w:gridSpan w:val="3"/>
            <w:vMerge/>
          </w:tcPr>
          <w:p w:rsidR="0040599B" w:rsidRPr="00713E22" w:rsidRDefault="0040599B" w:rsidP="00713E22">
            <w:pPr>
              <w:jc w:val="center"/>
              <w:rPr>
                <w:color w:val="00B050"/>
                <w:sz w:val="22"/>
                <w:lang w:eastAsia="ja-JP"/>
              </w:rPr>
            </w:pPr>
          </w:p>
        </w:tc>
        <w:tc>
          <w:tcPr>
            <w:tcW w:w="1671" w:type="dxa"/>
            <w:vMerge/>
          </w:tcPr>
          <w:p w:rsidR="0040599B" w:rsidRPr="00713E22" w:rsidRDefault="0040599B" w:rsidP="00713E22">
            <w:pPr>
              <w:jc w:val="center"/>
              <w:rPr>
                <w:color w:val="00B050"/>
                <w:sz w:val="22"/>
                <w:szCs w:val="20"/>
                <w:lang w:eastAsia="ja-JP"/>
              </w:rPr>
            </w:pPr>
          </w:p>
        </w:tc>
      </w:tr>
      <w:tr w:rsidR="0040599B" w:rsidRPr="00713E22" w:rsidTr="0040599B">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Broadcast (Y/N)</w:t>
            </w:r>
          </w:p>
        </w:tc>
        <w:tc>
          <w:tcPr>
            <w:tcW w:w="5339" w:type="dxa"/>
            <w:gridSpan w:val="3"/>
            <w:vMerge/>
          </w:tcPr>
          <w:p w:rsidR="0040599B" w:rsidRPr="00713E22" w:rsidRDefault="0040599B" w:rsidP="00713E22">
            <w:pPr>
              <w:jc w:val="center"/>
              <w:rPr>
                <w:color w:val="00B050"/>
                <w:sz w:val="22"/>
                <w:lang w:eastAsia="ja-JP"/>
              </w:rPr>
            </w:pPr>
          </w:p>
        </w:tc>
        <w:tc>
          <w:tcPr>
            <w:tcW w:w="1671" w:type="dxa"/>
            <w:vMerge/>
          </w:tcPr>
          <w:p w:rsidR="0040599B" w:rsidRPr="00713E22" w:rsidRDefault="0040599B" w:rsidP="00713E22">
            <w:pPr>
              <w:jc w:val="center"/>
              <w:rPr>
                <w:color w:val="00B050"/>
                <w:sz w:val="22"/>
                <w:szCs w:val="20"/>
                <w:lang w:eastAsia="ja-JP"/>
              </w:rPr>
            </w:pPr>
          </w:p>
        </w:tc>
      </w:tr>
      <w:tr w:rsidR="0040599B" w:rsidRPr="00713E22" w:rsidTr="00BF0AA6">
        <w:trPr>
          <w:trHeight w:val="236"/>
        </w:trPr>
        <w:tc>
          <w:tcPr>
            <w:tcW w:w="3038" w:type="dxa"/>
            <w:gridSpan w:val="3"/>
          </w:tcPr>
          <w:p w:rsidR="0040599B" w:rsidRPr="00713E22" w:rsidRDefault="0040599B" w:rsidP="00713E22">
            <w:pPr>
              <w:rPr>
                <w:sz w:val="22"/>
                <w:szCs w:val="20"/>
                <w:lang w:eastAsia="ja-JP"/>
              </w:rPr>
            </w:pPr>
            <w:r w:rsidRPr="00713E22">
              <w:rPr>
                <w:rFonts w:hint="eastAsia"/>
                <w:sz w:val="22"/>
                <w:szCs w:val="20"/>
                <w:lang w:eastAsia="ja-JP"/>
              </w:rPr>
              <w:t xml:space="preserve">Device to PAN </w:t>
            </w:r>
            <w:proofErr w:type="spellStart"/>
            <w:r w:rsidRPr="00713E22">
              <w:rPr>
                <w:rFonts w:hint="eastAsia"/>
                <w:sz w:val="22"/>
                <w:szCs w:val="20"/>
                <w:lang w:eastAsia="ja-JP"/>
              </w:rPr>
              <w:t>Coord</w:t>
            </w:r>
            <w:proofErr w:type="spellEnd"/>
            <w:r>
              <w:rPr>
                <w:rStyle w:val="FootnoteReference"/>
                <w:sz w:val="22"/>
                <w:szCs w:val="20"/>
                <w:lang w:eastAsia="ja-JP"/>
              </w:rPr>
              <w:footnoteReference w:id="3"/>
            </w:r>
          </w:p>
        </w:tc>
        <w:tc>
          <w:tcPr>
            <w:tcW w:w="5339" w:type="dxa"/>
            <w:gridSpan w:val="3"/>
            <w:vMerge/>
          </w:tcPr>
          <w:p w:rsidR="0040599B" w:rsidRPr="00713E22" w:rsidRDefault="0040599B" w:rsidP="00713E22">
            <w:pPr>
              <w:jc w:val="center"/>
              <w:rPr>
                <w:color w:val="00B050"/>
                <w:sz w:val="22"/>
                <w:lang w:eastAsia="ja-JP"/>
              </w:rPr>
            </w:pPr>
          </w:p>
        </w:tc>
        <w:tc>
          <w:tcPr>
            <w:tcW w:w="1671" w:type="dxa"/>
            <w:vMerge/>
          </w:tcPr>
          <w:p w:rsidR="0040599B" w:rsidRPr="00713E22" w:rsidRDefault="0040599B" w:rsidP="00713E22">
            <w:pPr>
              <w:jc w:val="center"/>
              <w:rPr>
                <w:color w:val="00B050"/>
                <w:sz w:val="22"/>
                <w:szCs w:val="20"/>
                <w:lang w:eastAsia="ja-JP"/>
              </w:rPr>
            </w:pPr>
          </w:p>
        </w:tc>
      </w:tr>
      <w:tr w:rsidR="00713E22" w:rsidRPr="00713E22" w:rsidTr="00BF0AA6">
        <w:trPr>
          <w:trHeight w:val="83"/>
        </w:trPr>
        <w:tc>
          <w:tcPr>
            <w:tcW w:w="1242" w:type="dxa"/>
            <w:vMerge w:val="restart"/>
          </w:tcPr>
          <w:p w:rsidR="00713E22" w:rsidRPr="00713E22" w:rsidRDefault="00713E22" w:rsidP="00713E22">
            <w:pPr>
              <w:rPr>
                <w:sz w:val="22"/>
                <w:szCs w:val="20"/>
                <w:lang w:eastAsia="ja-JP"/>
              </w:rPr>
            </w:pPr>
            <w:r w:rsidRPr="00713E22">
              <w:rPr>
                <w:rFonts w:hint="eastAsia"/>
                <w:sz w:val="22"/>
                <w:szCs w:val="20"/>
                <w:lang w:eastAsia="ja-JP"/>
              </w:rPr>
              <w:t>Device to device</w:t>
            </w:r>
          </w:p>
        </w:tc>
        <w:tc>
          <w:tcPr>
            <w:tcW w:w="1796" w:type="dxa"/>
            <w:gridSpan w:val="2"/>
          </w:tcPr>
          <w:p w:rsidR="00713E22" w:rsidRPr="00713E22" w:rsidRDefault="00713E22" w:rsidP="00194D33">
            <w:pPr>
              <w:rPr>
                <w:sz w:val="22"/>
                <w:szCs w:val="20"/>
                <w:lang w:eastAsia="ja-JP"/>
              </w:rPr>
            </w:pPr>
            <w:r w:rsidRPr="00713E22">
              <w:rPr>
                <w:rFonts w:hint="eastAsia"/>
                <w:sz w:val="22"/>
                <w:szCs w:val="20"/>
                <w:lang w:eastAsia="ja-JP"/>
              </w:rPr>
              <w:t>Unicast (Y/N)</w:t>
            </w:r>
          </w:p>
        </w:tc>
        <w:tc>
          <w:tcPr>
            <w:tcW w:w="5339" w:type="dxa"/>
            <w:gridSpan w:val="3"/>
            <w:vMerge w:val="restart"/>
            <w:vAlign w:val="center"/>
          </w:tcPr>
          <w:p w:rsidR="00713E22" w:rsidRPr="00713E22" w:rsidRDefault="00713E22" w:rsidP="00713E22">
            <w:pPr>
              <w:jc w:val="center"/>
              <w:rPr>
                <w:color w:val="00B050"/>
                <w:sz w:val="22"/>
                <w:szCs w:val="20"/>
                <w:lang w:eastAsia="ja-JP"/>
              </w:rPr>
            </w:pPr>
            <w:r w:rsidRPr="00713E22">
              <w:rPr>
                <w:rFonts w:hint="eastAsia"/>
                <w:sz w:val="22"/>
                <w:szCs w:val="20"/>
                <w:lang w:eastAsia="ja-JP"/>
              </w:rPr>
              <w:t>N</w:t>
            </w:r>
          </w:p>
        </w:tc>
        <w:tc>
          <w:tcPr>
            <w:tcW w:w="1671" w:type="dxa"/>
            <w:vMerge w:val="restart"/>
            <w:vAlign w:val="center"/>
          </w:tcPr>
          <w:p w:rsidR="00713E22" w:rsidRPr="00713E22" w:rsidRDefault="00713E22" w:rsidP="00713E22">
            <w:pPr>
              <w:jc w:val="center"/>
              <w:rPr>
                <w:color w:val="00B050"/>
                <w:sz w:val="22"/>
                <w:szCs w:val="20"/>
                <w:lang w:eastAsia="ja-JP"/>
              </w:rPr>
            </w:pPr>
            <w:r>
              <w:rPr>
                <w:rFonts w:hint="eastAsia"/>
                <w:color w:val="00B050"/>
                <w:sz w:val="22"/>
                <w:szCs w:val="20"/>
                <w:lang w:eastAsia="ja-JP"/>
              </w:rPr>
              <w:t>Y</w:t>
            </w:r>
          </w:p>
        </w:tc>
      </w:tr>
      <w:tr w:rsidR="00713E22" w:rsidRPr="00713E22" w:rsidTr="00BF0AA6">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Multicast (Y/N)</w:t>
            </w:r>
          </w:p>
        </w:tc>
        <w:tc>
          <w:tcPr>
            <w:tcW w:w="5339" w:type="dxa"/>
            <w:gridSpan w:val="3"/>
            <w:vMerge/>
          </w:tcPr>
          <w:p w:rsidR="00713E22" w:rsidRPr="00713E22" w:rsidRDefault="00713E22" w:rsidP="00713E22">
            <w:pPr>
              <w:jc w:val="center"/>
              <w:rPr>
                <w:color w:val="00B050"/>
                <w:sz w:val="22"/>
                <w:szCs w:val="20"/>
                <w:lang w:eastAsia="ja-JP"/>
              </w:rPr>
            </w:pPr>
          </w:p>
        </w:tc>
        <w:tc>
          <w:tcPr>
            <w:tcW w:w="1671" w:type="dxa"/>
            <w:vMerge/>
          </w:tcPr>
          <w:p w:rsidR="00713E22" w:rsidRPr="00713E22" w:rsidRDefault="00713E22" w:rsidP="00713E22">
            <w:pPr>
              <w:jc w:val="center"/>
              <w:rPr>
                <w:color w:val="00B050"/>
                <w:sz w:val="22"/>
                <w:szCs w:val="20"/>
                <w:lang w:eastAsia="ja-JP"/>
              </w:rPr>
            </w:pPr>
          </w:p>
        </w:tc>
      </w:tr>
      <w:tr w:rsidR="00713E22" w:rsidRPr="00713E22" w:rsidTr="00BF0AA6">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Broadcast (Y/N)</w:t>
            </w:r>
          </w:p>
        </w:tc>
        <w:tc>
          <w:tcPr>
            <w:tcW w:w="5339" w:type="dxa"/>
            <w:gridSpan w:val="3"/>
            <w:vMerge/>
          </w:tcPr>
          <w:p w:rsidR="00713E22" w:rsidRPr="00713E22" w:rsidRDefault="00713E22" w:rsidP="00713E22">
            <w:pPr>
              <w:jc w:val="center"/>
              <w:rPr>
                <w:color w:val="00B050"/>
                <w:sz w:val="22"/>
                <w:szCs w:val="20"/>
                <w:lang w:eastAsia="ja-JP"/>
              </w:rPr>
            </w:pPr>
          </w:p>
        </w:tc>
        <w:tc>
          <w:tcPr>
            <w:tcW w:w="1671" w:type="dxa"/>
            <w:vMerge/>
          </w:tcPr>
          <w:p w:rsidR="00713E22" w:rsidRPr="00713E22" w:rsidRDefault="00713E22" w:rsidP="00713E22">
            <w:pPr>
              <w:jc w:val="center"/>
              <w:rPr>
                <w:color w:val="00B050"/>
                <w:sz w:val="22"/>
                <w:szCs w:val="20"/>
                <w:lang w:eastAsia="ja-JP"/>
              </w:rPr>
            </w:pPr>
          </w:p>
        </w:tc>
      </w:tr>
      <w:tr w:rsidR="00713E22" w:rsidRPr="00713E22" w:rsidTr="00BF0AA6">
        <w:tc>
          <w:tcPr>
            <w:tcW w:w="3038" w:type="dxa"/>
            <w:gridSpan w:val="3"/>
          </w:tcPr>
          <w:p w:rsidR="00713E22" w:rsidRPr="00713E22" w:rsidRDefault="00713E22" w:rsidP="00713E22">
            <w:pPr>
              <w:rPr>
                <w:sz w:val="22"/>
                <w:szCs w:val="20"/>
                <w:lang w:val="fr-FR" w:eastAsia="ja-JP"/>
              </w:rPr>
            </w:pPr>
            <w:r w:rsidRPr="00713E22">
              <w:rPr>
                <w:sz w:val="22"/>
                <w:szCs w:val="20"/>
                <w:lang w:val="fr-FR" w:eastAsia="ja-JP"/>
              </w:rPr>
              <w:t xml:space="preserve">Multiple </w:t>
            </w:r>
            <w:proofErr w:type="spellStart"/>
            <w:r w:rsidRPr="00713E22">
              <w:rPr>
                <w:sz w:val="22"/>
                <w:szCs w:val="20"/>
                <w:lang w:val="fr-FR" w:eastAsia="ja-JP"/>
              </w:rPr>
              <w:t>devices</w:t>
            </w:r>
            <w:proofErr w:type="spellEnd"/>
            <w:r w:rsidRPr="00713E22">
              <w:rPr>
                <w:sz w:val="22"/>
                <w:szCs w:val="20"/>
                <w:lang w:val="fr-FR" w:eastAsia="ja-JP"/>
              </w:rPr>
              <w:t xml:space="preserve"> to </w:t>
            </w:r>
            <w:proofErr w:type="spellStart"/>
            <w:r w:rsidRPr="00713E22">
              <w:rPr>
                <w:sz w:val="22"/>
                <w:szCs w:val="20"/>
                <w:lang w:val="fr-FR" w:eastAsia="ja-JP"/>
              </w:rPr>
              <w:t>device</w:t>
            </w:r>
            <w:proofErr w:type="spellEnd"/>
            <w:r w:rsidRPr="00713E22">
              <w:rPr>
                <w:sz w:val="22"/>
                <w:szCs w:val="20"/>
                <w:lang w:val="fr-FR" w:eastAsia="ja-JP"/>
              </w:rPr>
              <w:t xml:space="preserve"> (Y</w:t>
            </w:r>
            <w:r>
              <w:rPr>
                <w:rFonts w:hint="eastAsia"/>
                <w:sz w:val="22"/>
                <w:szCs w:val="20"/>
                <w:lang w:val="fr-FR" w:eastAsia="ja-JP"/>
              </w:rPr>
              <w:t>/N</w:t>
            </w:r>
            <w:r w:rsidRPr="00713E22">
              <w:rPr>
                <w:sz w:val="22"/>
                <w:szCs w:val="20"/>
                <w:lang w:val="fr-FR" w:eastAsia="ja-JP"/>
              </w:rPr>
              <w:t>)</w:t>
            </w:r>
            <w:r w:rsidRPr="00713E22">
              <w:rPr>
                <w:rFonts w:eastAsia="+mn-ea"/>
                <w:kern w:val="24"/>
                <w:sz w:val="22"/>
                <w:szCs w:val="20"/>
                <w:lang w:val="fr-FR"/>
              </w:rPr>
              <w:t xml:space="preserve"> </w:t>
            </w:r>
          </w:p>
        </w:tc>
        <w:tc>
          <w:tcPr>
            <w:tcW w:w="5339" w:type="dxa"/>
            <w:gridSpan w:val="3"/>
            <w:vMerge/>
          </w:tcPr>
          <w:p w:rsidR="00713E22" w:rsidRPr="00713E22" w:rsidRDefault="00713E22" w:rsidP="00713E22">
            <w:pPr>
              <w:jc w:val="center"/>
              <w:rPr>
                <w:color w:val="00B050"/>
                <w:sz w:val="22"/>
                <w:szCs w:val="20"/>
                <w:lang w:val="fr-FR" w:eastAsia="ja-JP"/>
              </w:rPr>
            </w:pPr>
          </w:p>
        </w:tc>
        <w:tc>
          <w:tcPr>
            <w:tcW w:w="1671" w:type="dxa"/>
            <w:vMerge/>
          </w:tcPr>
          <w:p w:rsidR="00713E22" w:rsidRPr="00713E22" w:rsidRDefault="00713E22" w:rsidP="00713E22">
            <w:pPr>
              <w:jc w:val="center"/>
              <w:rPr>
                <w:color w:val="00B050"/>
                <w:sz w:val="22"/>
                <w:szCs w:val="20"/>
                <w:lang w:val="fr-FR" w:eastAsia="ja-JP"/>
              </w:rPr>
            </w:pPr>
          </w:p>
        </w:tc>
      </w:tr>
      <w:tr w:rsidR="00713E22" w:rsidRPr="00713E22" w:rsidTr="00BF0AA6">
        <w:tc>
          <w:tcPr>
            <w:tcW w:w="3038" w:type="dxa"/>
            <w:gridSpan w:val="3"/>
          </w:tcPr>
          <w:p w:rsidR="00713E22" w:rsidRPr="00713E22" w:rsidRDefault="00713E22" w:rsidP="00713E22">
            <w:pPr>
              <w:rPr>
                <w:sz w:val="22"/>
                <w:szCs w:val="20"/>
                <w:lang w:eastAsia="ja-JP"/>
              </w:rPr>
            </w:pPr>
            <w:r w:rsidRPr="00713E22">
              <w:rPr>
                <w:sz w:val="22"/>
                <w:szCs w:val="20"/>
                <w:lang w:eastAsia="ja-JP"/>
              </w:rPr>
              <w:t xml:space="preserve">Number of  PAN coordinators </w:t>
            </w:r>
          </w:p>
        </w:tc>
        <w:tc>
          <w:tcPr>
            <w:tcW w:w="5339" w:type="dxa"/>
            <w:gridSpan w:val="3"/>
          </w:tcPr>
          <w:p w:rsidR="00713E22" w:rsidRPr="00713E22" w:rsidRDefault="00713E22" w:rsidP="00713E22">
            <w:pPr>
              <w:jc w:val="center"/>
              <w:rPr>
                <w:color w:val="00B050"/>
                <w:sz w:val="22"/>
                <w:szCs w:val="20"/>
                <w:lang w:eastAsia="ja-JP"/>
              </w:rPr>
            </w:pPr>
            <w:r w:rsidRPr="00713E22">
              <w:rPr>
                <w:rFonts w:hint="eastAsia"/>
                <w:sz w:val="22"/>
                <w:szCs w:val="20"/>
                <w:lang w:eastAsia="ja-JP"/>
              </w:rPr>
              <w:t>1</w:t>
            </w:r>
          </w:p>
        </w:tc>
        <w:tc>
          <w:tcPr>
            <w:tcW w:w="1671" w:type="dxa"/>
          </w:tcPr>
          <w:p w:rsidR="00713E22" w:rsidRPr="00713E22" w:rsidRDefault="00713E22" w:rsidP="00713E22">
            <w:pPr>
              <w:jc w:val="center"/>
              <w:rPr>
                <w:color w:val="00B050"/>
                <w:sz w:val="22"/>
                <w:szCs w:val="20"/>
                <w:lang w:eastAsia="ja-JP"/>
              </w:rPr>
            </w:pPr>
            <w:r w:rsidRPr="00713E22">
              <w:rPr>
                <w:color w:val="00B050"/>
                <w:sz w:val="22"/>
                <w:szCs w:val="20"/>
                <w:lang w:eastAsia="ja-JP"/>
              </w:rPr>
              <w:t>1, 3</w:t>
            </w:r>
            <w:r>
              <w:rPr>
                <w:rFonts w:hint="eastAsia"/>
                <w:color w:val="00B050"/>
                <w:sz w:val="22"/>
                <w:szCs w:val="20"/>
                <w:lang w:eastAsia="ja-JP"/>
              </w:rPr>
              <w:t>*</w:t>
            </w:r>
          </w:p>
        </w:tc>
      </w:tr>
      <w:tr w:rsidR="00713E22" w:rsidRPr="00713E22" w:rsidTr="00BF0AA6">
        <w:tc>
          <w:tcPr>
            <w:tcW w:w="3038" w:type="dxa"/>
            <w:gridSpan w:val="3"/>
          </w:tcPr>
          <w:p w:rsidR="00713E22" w:rsidRPr="00713E22" w:rsidRDefault="00713E22" w:rsidP="00713E22">
            <w:pPr>
              <w:rPr>
                <w:sz w:val="22"/>
                <w:szCs w:val="20"/>
                <w:lang w:eastAsia="ja-JP"/>
              </w:rPr>
            </w:pPr>
            <w:r w:rsidRPr="00713E22">
              <w:rPr>
                <w:rFonts w:hint="eastAsia"/>
                <w:sz w:val="22"/>
                <w:szCs w:val="20"/>
                <w:lang w:eastAsia="ja-JP"/>
              </w:rPr>
              <w:t>Linear Topology (Y/N)</w:t>
            </w:r>
          </w:p>
        </w:tc>
        <w:tc>
          <w:tcPr>
            <w:tcW w:w="1797" w:type="dxa"/>
          </w:tcPr>
          <w:p w:rsidR="00713E22" w:rsidRPr="00713E22" w:rsidRDefault="00713E22" w:rsidP="00713E22">
            <w:pPr>
              <w:jc w:val="center"/>
              <w:rPr>
                <w:sz w:val="22"/>
                <w:szCs w:val="20"/>
                <w:lang w:eastAsia="ja-JP"/>
              </w:rPr>
            </w:pPr>
            <w:r w:rsidRPr="00713E22">
              <w:rPr>
                <w:rFonts w:hint="eastAsia"/>
                <w:sz w:val="22"/>
                <w:szCs w:val="20"/>
                <w:lang w:eastAsia="ja-JP"/>
              </w:rPr>
              <w:t>N</w:t>
            </w:r>
          </w:p>
        </w:tc>
        <w:tc>
          <w:tcPr>
            <w:tcW w:w="1778" w:type="dxa"/>
          </w:tcPr>
          <w:p w:rsidR="00713E22" w:rsidRPr="00713E22" w:rsidRDefault="00713E22" w:rsidP="00713E22">
            <w:pPr>
              <w:jc w:val="center"/>
              <w:rPr>
                <w:sz w:val="22"/>
                <w:szCs w:val="20"/>
                <w:lang w:eastAsia="ja-JP"/>
              </w:rPr>
            </w:pPr>
            <w:r w:rsidRPr="00713E22">
              <w:rPr>
                <w:rFonts w:hint="eastAsia"/>
                <w:sz w:val="22"/>
                <w:szCs w:val="20"/>
                <w:lang w:eastAsia="ja-JP"/>
              </w:rPr>
              <w:t>Y</w:t>
            </w:r>
          </w:p>
        </w:tc>
        <w:tc>
          <w:tcPr>
            <w:tcW w:w="1764" w:type="dxa"/>
          </w:tcPr>
          <w:p w:rsidR="00713E22" w:rsidRPr="00713E22" w:rsidRDefault="00713E22" w:rsidP="00713E22">
            <w:pPr>
              <w:jc w:val="center"/>
              <w:rPr>
                <w:color w:val="00B050"/>
                <w:sz w:val="22"/>
                <w:szCs w:val="20"/>
                <w:lang w:eastAsia="ja-JP"/>
              </w:rPr>
            </w:pPr>
            <w:r w:rsidRPr="00713E22">
              <w:rPr>
                <w:rFonts w:hint="eastAsia"/>
                <w:color w:val="00B050"/>
                <w:sz w:val="22"/>
                <w:szCs w:val="20"/>
                <w:lang w:eastAsia="ja-JP"/>
              </w:rPr>
              <w:t>N</w:t>
            </w:r>
          </w:p>
        </w:tc>
        <w:tc>
          <w:tcPr>
            <w:tcW w:w="1671" w:type="dxa"/>
          </w:tcPr>
          <w:p w:rsidR="00713E22" w:rsidRPr="00713E22" w:rsidRDefault="00713E22" w:rsidP="00713E22">
            <w:pPr>
              <w:jc w:val="center"/>
              <w:rPr>
                <w:color w:val="00B050"/>
                <w:sz w:val="22"/>
                <w:szCs w:val="20"/>
                <w:lang w:eastAsia="ja-JP"/>
              </w:rPr>
            </w:pPr>
            <w:r w:rsidRPr="00713E22">
              <w:rPr>
                <w:rFonts w:hint="eastAsia"/>
                <w:color w:val="00B050"/>
                <w:sz w:val="22"/>
                <w:szCs w:val="20"/>
                <w:lang w:eastAsia="ja-JP"/>
              </w:rPr>
              <w:t>N</w:t>
            </w:r>
          </w:p>
        </w:tc>
      </w:tr>
      <w:tr w:rsidR="00713E22" w:rsidRPr="00713E22" w:rsidTr="00BF0AA6">
        <w:tc>
          <w:tcPr>
            <w:tcW w:w="1467" w:type="dxa"/>
            <w:gridSpan w:val="2"/>
            <w:vMerge w:val="restart"/>
          </w:tcPr>
          <w:p w:rsidR="00713E22" w:rsidRPr="00713E22" w:rsidRDefault="00713E22" w:rsidP="00713E22">
            <w:pPr>
              <w:rPr>
                <w:sz w:val="22"/>
                <w:szCs w:val="20"/>
                <w:lang w:eastAsia="ja-JP"/>
              </w:rPr>
            </w:pPr>
            <w:r w:rsidRPr="00713E22">
              <w:rPr>
                <w:rFonts w:hint="eastAsia"/>
                <w:sz w:val="22"/>
                <w:szCs w:val="20"/>
                <w:lang w:eastAsia="ja-JP"/>
              </w:rPr>
              <w:t>Energy consumption</w:t>
            </w: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TX</w:t>
            </w:r>
          </w:p>
        </w:tc>
        <w:tc>
          <w:tcPr>
            <w:tcW w:w="5339" w:type="dxa"/>
            <w:gridSpan w:val="3"/>
          </w:tcPr>
          <w:p w:rsidR="00713E22" w:rsidRPr="00713E22" w:rsidRDefault="00713E22" w:rsidP="00713E22">
            <w:pPr>
              <w:jc w:val="center"/>
              <w:rPr>
                <w:sz w:val="22"/>
                <w:szCs w:val="20"/>
                <w:lang w:eastAsia="ja-JP"/>
              </w:rPr>
            </w:pPr>
            <w:r w:rsidRPr="00713E22">
              <w:rPr>
                <w:rFonts w:hint="eastAsia"/>
                <w:sz w:val="22"/>
                <w:szCs w:val="20"/>
                <w:lang w:eastAsia="ja-JP"/>
              </w:rPr>
              <w:t xml:space="preserve">28 mA </w:t>
            </w:r>
            <w:r w:rsidRPr="00713E22">
              <w:rPr>
                <w:sz w:val="22"/>
                <w:szCs w:val="20"/>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eastAsia="ja-JP"/>
              </w:rPr>
              <w:t>[1]</w:t>
            </w:r>
            <w:r w:rsidRPr="00713E22">
              <w:rPr>
                <w:sz w:val="22"/>
                <w:szCs w:val="20"/>
                <w:lang w:eastAsia="ja-JP"/>
              </w:rPr>
              <w:fldChar w:fldCharType="end"/>
            </w:r>
          </w:p>
        </w:tc>
        <w:tc>
          <w:tcPr>
            <w:tcW w:w="1671"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30 mA </w:t>
            </w:r>
            <w:r w:rsidRPr="00713E22">
              <w:rPr>
                <w:sz w:val="22"/>
                <w:szCs w:val="20"/>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eastAsia="ja-JP"/>
              </w:rPr>
              <w:t>[2]</w:t>
            </w:r>
            <w:r w:rsidRPr="00713E22">
              <w:rPr>
                <w:sz w:val="22"/>
                <w:szCs w:val="20"/>
                <w:lang w:eastAsia="ja-JP"/>
              </w:rPr>
              <w:fldChar w:fldCharType="end"/>
            </w:r>
          </w:p>
        </w:tc>
      </w:tr>
      <w:tr w:rsidR="00713E22" w:rsidRPr="00713E22" w:rsidTr="00BF0AA6">
        <w:tc>
          <w:tcPr>
            <w:tcW w:w="1467" w:type="dxa"/>
            <w:gridSpan w:val="2"/>
            <w:vMerge/>
          </w:tcPr>
          <w:p w:rsidR="00713E22" w:rsidRPr="00713E22" w:rsidRDefault="00713E22" w:rsidP="00713E22">
            <w:pPr>
              <w:rPr>
                <w:sz w:val="22"/>
                <w:szCs w:val="20"/>
                <w:lang w:eastAsia="ja-JP"/>
              </w:rPr>
            </w:pP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RX</w:t>
            </w:r>
          </w:p>
        </w:tc>
        <w:tc>
          <w:tcPr>
            <w:tcW w:w="5339" w:type="dxa"/>
            <w:gridSpan w:val="3"/>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11.2 mA </w:t>
            </w:r>
            <w:r w:rsidRPr="00713E22">
              <w:rPr>
                <w:sz w:val="22"/>
                <w:szCs w:val="20"/>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_Ref388974127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val="fr-FR" w:eastAsia="ja-JP"/>
              </w:rPr>
              <w:t>[1]</w:t>
            </w:r>
            <w:r w:rsidRPr="00713E22">
              <w:rPr>
                <w:sz w:val="22"/>
                <w:szCs w:val="20"/>
                <w:lang w:eastAsia="ja-JP"/>
              </w:rPr>
              <w:fldChar w:fldCharType="end"/>
            </w:r>
          </w:p>
        </w:tc>
        <w:tc>
          <w:tcPr>
            <w:tcW w:w="1671"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37 mA </w:t>
            </w:r>
            <w:r w:rsidRPr="00713E22">
              <w:rPr>
                <w:sz w:val="22"/>
                <w:szCs w:val="20"/>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val="fr-FR" w:eastAsia="ja-JP"/>
              </w:rPr>
              <w:t>[2]</w:t>
            </w:r>
            <w:r w:rsidRPr="00713E22">
              <w:rPr>
                <w:sz w:val="22"/>
                <w:szCs w:val="20"/>
                <w:lang w:eastAsia="ja-JP"/>
              </w:rPr>
              <w:fldChar w:fldCharType="end"/>
            </w:r>
          </w:p>
        </w:tc>
      </w:tr>
      <w:tr w:rsidR="00713E22" w:rsidRPr="00713E22" w:rsidTr="00BF0AA6">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proofErr w:type="spellStart"/>
            <w:r w:rsidRPr="00713E22">
              <w:rPr>
                <w:rFonts w:hint="eastAsia"/>
                <w:sz w:val="22"/>
                <w:szCs w:val="20"/>
                <w:lang w:val="fr-FR" w:eastAsia="ja-JP"/>
              </w:rPr>
              <w:t>Idle</w:t>
            </w:r>
            <w:proofErr w:type="spellEnd"/>
          </w:p>
        </w:tc>
        <w:tc>
          <w:tcPr>
            <w:tcW w:w="5339" w:type="dxa"/>
            <w:gridSpan w:val="3"/>
            <w:vAlign w:val="center"/>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1.5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szCs w:val="20"/>
                <w:lang w:val="fr-FR" w:eastAsia="ja-JP"/>
              </w:rPr>
              <w:t>[1]</w:t>
            </w:r>
          </w:p>
        </w:tc>
        <w:tc>
          <w:tcPr>
            <w:tcW w:w="1671"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500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szCs w:val="20"/>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val="fr-FR" w:eastAsia="ja-JP"/>
              </w:rPr>
              <w:t>[2]</w:t>
            </w:r>
            <w:r w:rsidRPr="00713E22">
              <w:rPr>
                <w:sz w:val="22"/>
                <w:szCs w:val="20"/>
                <w:lang w:eastAsia="ja-JP"/>
              </w:rPr>
              <w:fldChar w:fldCharType="end"/>
            </w:r>
          </w:p>
        </w:tc>
      </w:tr>
      <w:tr w:rsidR="00713E22" w:rsidRPr="00713E22" w:rsidTr="00BF0AA6">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proofErr w:type="spellStart"/>
            <w:r w:rsidRPr="00713E22">
              <w:rPr>
                <w:rFonts w:hint="eastAsia"/>
                <w:sz w:val="22"/>
                <w:szCs w:val="20"/>
                <w:lang w:val="fr-FR" w:eastAsia="ja-JP"/>
              </w:rPr>
              <w:t>Sleep</w:t>
            </w:r>
            <w:proofErr w:type="spellEnd"/>
          </w:p>
        </w:tc>
        <w:tc>
          <w:tcPr>
            <w:tcW w:w="5339" w:type="dxa"/>
            <w:gridSpan w:val="3"/>
          </w:tcPr>
          <w:p w:rsidR="00713E22" w:rsidRPr="00713E22" w:rsidRDefault="00713E22" w:rsidP="00713E22">
            <w:pPr>
              <w:jc w:val="center"/>
              <w:rPr>
                <w:sz w:val="22"/>
                <w:szCs w:val="20"/>
                <w:lang w:eastAsia="ja-JP"/>
              </w:rPr>
            </w:pPr>
            <w:r w:rsidRPr="00713E22">
              <w:rPr>
                <w:rFonts w:hint="eastAsia"/>
                <w:sz w:val="22"/>
                <w:szCs w:val="20"/>
                <w:lang w:val="fr-FR" w:eastAsia="ja-JP"/>
              </w:rPr>
              <w:t xml:space="preserve">0.1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szCs w:val="20"/>
                <w:lang w:val="fr-FR" w:eastAsia="ja-JP"/>
              </w:rPr>
              <w:t>[1]</w:t>
            </w:r>
          </w:p>
        </w:tc>
        <w:tc>
          <w:tcPr>
            <w:tcW w:w="1671"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0.2 </w:t>
            </w:r>
            <w:proofErr w:type="spellStart"/>
            <w:r w:rsidRPr="00713E22">
              <w:rPr>
                <w:rFonts w:hint="eastAsia"/>
                <w:sz w:val="22"/>
                <w:szCs w:val="20"/>
                <w:lang w:eastAsia="ja-JP"/>
              </w:rPr>
              <w:t>uA</w:t>
            </w:r>
            <w:proofErr w:type="spellEnd"/>
            <w:r w:rsidRPr="00713E22">
              <w:rPr>
                <w:rFonts w:hint="eastAsia"/>
                <w:sz w:val="22"/>
                <w:szCs w:val="20"/>
                <w:lang w:eastAsia="ja-JP"/>
              </w:rPr>
              <w:t xml:space="preserve"> </w:t>
            </w:r>
            <w:r w:rsidRPr="00713E22">
              <w:rPr>
                <w:sz w:val="22"/>
                <w:szCs w:val="20"/>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szCs w:val="20"/>
                <w:lang w:eastAsia="ja-JP"/>
              </w:rPr>
            </w:r>
            <w:r w:rsidRPr="00713E22">
              <w:rPr>
                <w:sz w:val="22"/>
                <w:szCs w:val="20"/>
                <w:lang w:eastAsia="ja-JP"/>
              </w:rPr>
              <w:fldChar w:fldCharType="separate"/>
            </w:r>
            <w:r w:rsidRPr="00713E22">
              <w:rPr>
                <w:sz w:val="22"/>
                <w:szCs w:val="20"/>
                <w:lang w:eastAsia="ja-JP"/>
              </w:rPr>
              <w:t>[2]</w:t>
            </w:r>
            <w:r w:rsidRPr="00713E22">
              <w:rPr>
                <w:sz w:val="22"/>
                <w:szCs w:val="20"/>
                <w:lang w:eastAsia="ja-JP"/>
              </w:rPr>
              <w:fldChar w:fldCharType="end"/>
            </w:r>
          </w:p>
        </w:tc>
      </w:tr>
      <w:tr w:rsidR="00D020AB" w:rsidRPr="00713E22" w:rsidTr="00BF0AA6">
        <w:tc>
          <w:tcPr>
            <w:tcW w:w="3038" w:type="dxa"/>
            <w:gridSpan w:val="3"/>
          </w:tcPr>
          <w:p w:rsidR="00D020AB" w:rsidRPr="00713E22" w:rsidRDefault="00D020AB" w:rsidP="00713E22">
            <w:pPr>
              <w:rPr>
                <w:rFonts w:hint="eastAsia"/>
                <w:sz w:val="22"/>
                <w:lang w:val="fr-FR" w:eastAsia="ja-JP"/>
              </w:rPr>
            </w:pPr>
            <w:r>
              <w:rPr>
                <w:rFonts w:hint="eastAsia"/>
                <w:sz w:val="22"/>
                <w:lang w:val="fr-FR" w:eastAsia="ja-JP"/>
              </w:rPr>
              <w:lastRenderedPageBreak/>
              <w:t xml:space="preserve">Link </w:t>
            </w:r>
            <w:proofErr w:type="spellStart"/>
            <w:r>
              <w:rPr>
                <w:rFonts w:hint="eastAsia"/>
                <w:sz w:val="22"/>
                <w:lang w:val="fr-FR" w:eastAsia="ja-JP"/>
              </w:rPr>
              <w:t>failure</w:t>
            </w:r>
            <w:proofErr w:type="spellEnd"/>
            <w:r>
              <w:rPr>
                <w:rFonts w:hint="eastAsia"/>
                <w:sz w:val="22"/>
                <w:lang w:val="fr-FR" w:eastAsia="ja-JP"/>
              </w:rPr>
              <w:t xml:space="preserve"> rates</w:t>
            </w:r>
          </w:p>
        </w:tc>
        <w:tc>
          <w:tcPr>
            <w:tcW w:w="7010"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2833"/>
            </w:tblGrid>
            <w:tr w:rsidR="00D020AB" w:rsidTr="00D27726">
              <w:tc>
                <w:tcPr>
                  <w:tcW w:w="4788" w:type="dxa"/>
                </w:tcPr>
                <w:p w:rsidR="00D020AB" w:rsidRDefault="00D020AB" w:rsidP="00D27726">
                  <w:pPr>
                    <w:widowControl w:val="0"/>
                    <w:spacing w:before="120"/>
                    <w:jc w:val="center"/>
                    <w:rPr>
                      <w:rFonts w:eastAsia="ＭＳ 明朝"/>
                      <w:b/>
                      <w:color w:val="0070C0"/>
                      <w:szCs w:val="24"/>
                      <w:lang w:eastAsia="ja-JP"/>
                    </w:rPr>
                  </w:pPr>
                  <w:r>
                    <w:rPr>
                      <w:szCs w:val="20"/>
                    </w:rPr>
                    <w:object w:dxaOrig="374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05pt;height:185.7pt" o:ole="">
                        <v:imagedata r:id="rId10" o:title=""/>
                      </v:shape>
                      <o:OLEObject Type="Embed" ProgID="Visio.Drawing.11" ShapeID="_x0000_i1025" DrawAspect="Content" ObjectID="_1463579203" r:id="rId11"/>
                    </w:object>
                  </w:r>
                </w:p>
              </w:tc>
              <w:tc>
                <w:tcPr>
                  <w:tcW w:w="4788" w:type="dxa"/>
                </w:tcPr>
                <w:p w:rsidR="00D020AB" w:rsidRDefault="00D020AB" w:rsidP="00D27726">
                  <w:pPr>
                    <w:widowControl w:val="0"/>
                    <w:spacing w:before="120"/>
                    <w:jc w:val="center"/>
                    <w:rPr>
                      <w:rFonts w:eastAsia="ＭＳ 明朝"/>
                      <w:lang w:eastAsia="ja-JP"/>
                    </w:rPr>
                  </w:pPr>
                </w:p>
                <w:p w:rsidR="00D020AB" w:rsidRDefault="00D020AB" w:rsidP="00D27726">
                  <w:pPr>
                    <w:widowControl w:val="0"/>
                    <w:spacing w:before="120"/>
                    <w:jc w:val="center"/>
                    <w:rPr>
                      <w:rFonts w:eastAsia="ＭＳ 明朝"/>
                      <w:b/>
                      <w:color w:val="0070C0"/>
                      <w:szCs w:val="24"/>
                      <w:lang w:eastAsia="ja-JP"/>
                    </w:rPr>
                  </w:pPr>
                  <w:r>
                    <w:rPr>
                      <w:szCs w:val="20"/>
                    </w:rPr>
                    <w:object w:dxaOrig="2611" w:dyaOrig="2582">
                      <v:shape id="_x0000_i1026" type="#_x0000_t75" style="width:130.55pt;height:129.2pt" o:ole="">
                        <v:imagedata r:id="rId12" o:title=""/>
                      </v:shape>
                      <o:OLEObject Type="Embed" ProgID="Visio.Drawing.11" ShapeID="_x0000_i1026" DrawAspect="Content" ObjectID="_1463579204" r:id="rId13"/>
                    </w:object>
                  </w:r>
                </w:p>
              </w:tc>
            </w:tr>
            <w:tr w:rsidR="00D020AB" w:rsidTr="00D27726">
              <w:tc>
                <w:tcPr>
                  <w:tcW w:w="4788" w:type="dxa"/>
                </w:tcPr>
                <w:p w:rsidR="00D020AB" w:rsidRPr="00D020AB" w:rsidRDefault="00D020AB" w:rsidP="00D020AB">
                  <w:pPr>
                    <w:jc w:val="center"/>
                    <w:rPr>
                      <w:color w:val="00B050"/>
                      <w:sz w:val="22"/>
                      <w:szCs w:val="20"/>
                      <w:lang w:eastAsia="ja-JP"/>
                    </w:rPr>
                  </w:pPr>
                  <w:r w:rsidRPr="00D020AB">
                    <w:rPr>
                      <w:rFonts w:hint="eastAsia"/>
                      <w:color w:val="00B050"/>
                      <w:sz w:val="22"/>
                      <w:szCs w:val="20"/>
                      <w:lang w:eastAsia="ja-JP"/>
                    </w:rPr>
                    <w:t>a)</w:t>
                  </w:r>
                </w:p>
              </w:tc>
              <w:tc>
                <w:tcPr>
                  <w:tcW w:w="4788" w:type="dxa"/>
                </w:tcPr>
                <w:p w:rsidR="00D020AB" w:rsidRPr="00D020AB" w:rsidRDefault="00D020AB" w:rsidP="00D020AB">
                  <w:pPr>
                    <w:jc w:val="center"/>
                    <w:rPr>
                      <w:color w:val="00B050"/>
                      <w:sz w:val="22"/>
                      <w:szCs w:val="20"/>
                      <w:lang w:eastAsia="ja-JP"/>
                    </w:rPr>
                  </w:pPr>
                  <w:r w:rsidRPr="00D020AB">
                    <w:rPr>
                      <w:rFonts w:hint="eastAsia"/>
                      <w:color w:val="00B050"/>
                      <w:sz w:val="22"/>
                      <w:szCs w:val="20"/>
                      <w:lang w:eastAsia="ja-JP"/>
                    </w:rPr>
                    <w:t>b)</w:t>
                  </w:r>
                </w:p>
              </w:tc>
            </w:tr>
          </w:tbl>
          <w:p w:rsidR="00D020AB" w:rsidRPr="00713E22" w:rsidRDefault="00D020AB" w:rsidP="00D27726">
            <w:pPr>
              <w:jc w:val="center"/>
              <w:rPr>
                <w:rFonts w:hint="eastAsia"/>
                <w:sz w:val="22"/>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020AB">
        <w:rPr>
          <w:lang w:eastAsia="ja-JP"/>
        </w:rPr>
        <w:t>rate at which packets are being generated</w:t>
      </w:r>
      <w:r w:rsidR="00DC67A5" w:rsidRPr="00D020AB">
        <w:rPr>
          <w:rFonts w:hint="eastAsia"/>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D020AB" w:rsidRPr="00D020AB">
        <w:rPr>
          <w:color w:val="00B050"/>
          <w:lang w:eastAsia="ja-JP"/>
        </w:rPr>
        <w:t xml:space="preserve">ratio of </w:t>
      </w:r>
      <w:r w:rsidR="00D020AB">
        <w:rPr>
          <w:rFonts w:hint="eastAsia"/>
          <w:color w:val="00B050"/>
          <w:lang w:eastAsia="ja-JP"/>
        </w:rPr>
        <w:t>wake-up</w:t>
      </w:r>
      <w:r w:rsidR="00D020AB" w:rsidRPr="00D020AB">
        <w:rPr>
          <w:color w:val="00B050"/>
          <w:lang w:eastAsia="ja-JP"/>
        </w:rPr>
        <w:t xml:space="preserve"> </w:t>
      </w:r>
      <w:r w:rsidR="00D020AB" w:rsidRPr="00B536B3">
        <w:rPr>
          <w:color w:val="00B050"/>
          <w:lang w:eastAsia="ja-JP"/>
        </w:rPr>
        <w:t xml:space="preserve">time </w:t>
      </w:r>
      <w:r w:rsidR="00D020AB">
        <w:rPr>
          <w:color w:val="00B050"/>
          <w:lang w:eastAsia="ja-JP"/>
        </w:rPr>
        <w:t>to</w:t>
      </w:r>
      <w:r w:rsidR="00D020AB" w:rsidRPr="00B536B3">
        <w:rPr>
          <w:color w:val="00B050"/>
          <w:lang w:eastAsia="ja-JP"/>
        </w:rPr>
        <w:t xml:space="preserve"> total operational time including</w:t>
      </w:r>
      <w:r w:rsidR="00D020AB" w:rsidRPr="00D020AB">
        <w:rPr>
          <w:color w:val="00B050"/>
          <w:lang w:eastAsia="ja-JP"/>
        </w:rPr>
        <w:t xml:space="preserve"> </w:t>
      </w:r>
      <w:r w:rsidR="00D020AB">
        <w:rPr>
          <w:rFonts w:hint="eastAsia"/>
          <w:color w:val="00B050"/>
          <w:lang w:eastAsia="ja-JP"/>
        </w:rPr>
        <w:t>sleeping</w:t>
      </w:r>
      <w:r w:rsidR="00D020AB" w:rsidRPr="00D020AB">
        <w:rPr>
          <w:color w:val="00B050"/>
          <w:lang w:eastAsia="ja-JP"/>
        </w:rPr>
        <w:t xml:space="preserve"> </w:t>
      </w:r>
      <w:r w:rsidR="00D020AB" w:rsidRPr="00D020AB">
        <w:rPr>
          <w:rFonts w:hint="eastAsia"/>
          <w:color w:val="00B050"/>
          <w:lang w:eastAsia="ja-JP"/>
        </w:rPr>
        <w:t>time</w:t>
      </w:r>
      <w:r w:rsidR="00D020AB" w:rsidRPr="00D020AB">
        <w:rPr>
          <w:color w:val="00B050"/>
          <w:lang w:eastAsia="ja-JP"/>
        </w:rPr>
        <w:t xml:space="preserve"> of </w:t>
      </w:r>
      <w:r w:rsidR="00D020AB" w:rsidRPr="00D020AB">
        <w:rPr>
          <w:rFonts w:hint="eastAsia"/>
          <w:color w:val="00B050"/>
          <w:lang w:eastAsia="ja-JP"/>
        </w:rPr>
        <w:t xml:space="preserve">a </w:t>
      </w:r>
      <w:r w:rsidR="00D020AB" w:rsidRPr="00D020AB">
        <w:rPr>
          <w:color w:val="00B050"/>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Pr="00D020AB" w:rsidRDefault="00DC67A5" w:rsidP="000729F5">
      <w:pPr>
        <w:spacing w:line="276" w:lineRule="auto"/>
        <w:rPr>
          <w:lang w:eastAsia="ja-JP"/>
        </w:rPr>
      </w:pPr>
      <w:r w:rsidRPr="00D020AB">
        <w:rPr>
          <w:rFonts w:hint="eastAsia"/>
          <w:lang w:eastAsia="ja-JP"/>
        </w:rPr>
        <w:t>M</w:t>
      </w:r>
      <w:r w:rsidR="000729F5" w:rsidRPr="00D020AB">
        <w:rPr>
          <w:rFonts w:hint="eastAsia"/>
          <w:lang w:eastAsia="ja-JP"/>
        </w:rPr>
        <w:t>: Number of nodes in the PAN</w:t>
      </w:r>
    </w:p>
    <w:p w:rsidR="00CD15C4" w:rsidRPr="00D020AB" w:rsidRDefault="00DC67A5" w:rsidP="00CD15C4">
      <w:pPr>
        <w:spacing w:line="276" w:lineRule="auto"/>
        <w:ind w:left="720"/>
        <w:rPr>
          <w:lang w:eastAsia="ja-JP"/>
        </w:rPr>
      </w:pPr>
      <w:r w:rsidRPr="00D020AB">
        <w:rPr>
          <w:rFonts w:hint="eastAsia"/>
          <w:lang w:eastAsia="ja-JP"/>
        </w:rPr>
        <w:t>M</w:t>
      </w:r>
      <w:r w:rsidR="00CD15C4" w:rsidRPr="00D020AB">
        <w:rPr>
          <w:lang w:eastAsia="ja-JP"/>
        </w:rPr>
        <w:t xml:space="preserve"> = 121 (11x11), </w:t>
      </w:r>
      <w:r w:rsidR="002052A4" w:rsidRPr="00D020AB">
        <w:rPr>
          <w:rFonts w:hint="eastAsia"/>
          <w:lang w:eastAsia="ja-JP"/>
        </w:rPr>
        <w:t>1089</w:t>
      </w:r>
      <w:r w:rsidR="00D020AB">
        <w:rPr>
          <w:lang w:eastAsia="ja-JP"/>
        </w:rPr>
        <w:t xml:space="preserve"> (33x33), 10</w:t>
      </w:r>
      <w:r w:rsidR="00CD15C4" w:rsidRPr="00D020AB">
        <w:rPr>
          <w:lang w:eastAsia="ja-JP"/>
        </w:rPr>
        <w:t>000 (100x100)</w:t>
      </w:r>
    </w:p>
    <w:p w:rsidR="00CD15C4" w:rsidRPr="001368E8" w:rsidRDefault="00D020AB" w:rsidP="00CD15C4">
      <w:pPr>
        <w:spacing w:line="276" w:lineRule="auto"/>
        <w:ind w:left="720"/>
        <w:rPr>
          <w:color w:val="00B050"/>
          <w:lang w:eastAsia="ja-JP"/>
        </w:rPr>
      </w:pPr>
      <w:r w:rsidRPr="001368E8">
        <w:rPr>
          <w:rFonts w:hint="eastAsia"/>
          <w:color w:val="00B050"/>
          <w:lang w:eastAsia="ja-JP"/>
        </w:rPr>
        <w:t xml:space="preserve">For linear topology, only 1 row of m nodes is </w:t>
      </w:r>
      <w:r w:rsidRPr="001368E8">
        <w:rPr>
          <w:color w:val="00B050"/>
          <w:lang w:eastAsia="ja-JP"/>
        </w:rPr>
        <w:t>considered,</w:t>
      </w:r>
      <w:r w:rsidRPr="001368E8">
        <w:rPr>
          <w:rFonts w:hint="eastAsia"/>
          <w:color w:val="00B050"/>
          <w:lang w:eastAsia="ja-JP"/>
        </w:rPr>
        <w:t xml:space="preserve"> with m = 100</w:t>
      </w:r>
    </w:p>
    <w:p w:rsidR="000729F5" w:rsidRPr="00D020AB" w:rsidRDefault="000729F5" w:rsidP="000729F5">
      <w:pPr>
        <w:spacing w:line="276" w:lineRule="auto"/>
        <w:rPr>
          <w:lang w:eastAsia="ja-JP"/>
        </w:rPr>
      </w:pPr>
      <w:r w:rsidRPr="00D020AB">
        <w:rPr>
          <w:rFonts w:hint="eastAsia"/>
          <w:lang w:eastAsia="ja-JP"/>
        </w:rPr>
        <w:t>Unicast: transmission from 1 source to 1 destination</w:t>
      </w:r>
    </w:p>
    <w:p w:rsidR="000729F5" w:rsidRPr="00D020AB" w:rsidRDefault="000729F5" w:rsidP="000729F5">
      <w:pPr>
        <w:spacing w:line="276" w:lineRule="auto"/>
        <w:rPr>
          <w:lang w:eastAsia="ja-JP"/>
        </w:rPr>
      </w:pPr>
      <w:r w:rsidRPr="00D020AB">
        <w:rPr>
          <w:rFonts w:hint="eastAsia"/>
          <w:lang w:eastAsia="ja-JP"/>
        </w:rPr>
        <w:t>Multicast:</w:t>
      </w:r>
      <w:r w:rsidR="00D020AB" w:rsidRPr="00D020AB">
        <w:rPr>
          <w:rFonts w:hint="eastAsia"/>
          <w:lang w:eastAsia="ja-JP"/>
        </w:rPr>
        <w:t xml:space="preserve"> transmission from 1 source to m</w:t>
      </w:r>
      <w:r w:rsidRPr="00D020AB">
        <w:rPr>
          <w:rFonts w:hint="eastAsia"/>
          <w:lang w:eastAsia="ja-JP"/>
        </w:rPr>
        <w:t xml:space="preserve"> destinations (</w:t>
      </w:r>
      <w:r w:rsidR="00DC67A5" w:rsidRPr="00D020AB">
        <w:rPr>
          <w:rFonts w:hint="eastAsia"/>
          <w:lang w:eastAsia="ja-JP"/>
        </w:rPr>
        <w:t>m</w:t>
      </w:r>
      <w:r w:rsidRPr="00D020AB">
        <w:rPr>
          <w:rFonts w:hint="eastAsia"/>
          <w:lang w:eastAsia="ja-JP"/>
        </w:rPr>
        <w:t xml:space="preserve"> &lt; </w:t>
      </w:r>
      <w:r w:rsidR="00DC67A5" w:rsidRPr="00D020AB">
        <w:rPr>
          <w:rFonts w:hint="eastAsia"/>
          <w:lang w:eastAsia="ja-JP"/>
        </w:rPr>
        <w:t xml:space="preserve">M </w:t>
      </w:r>
      <w:r w:rsidRPr="00D020AB">
        <w:rPr>
          <w:rFonts w:hint="eastAsia"/>
          <w:lang w:eastAsia="ja-JP"/>
        </w:rPr>
        <w:t>-1)</w:t>
      </w:r>
    </w:p>
    <w:p w:rsidR="00632619" w:rsidRPr="00D020AB" w:rsidRDefault="00632619" w:rsidP="000729F5">
      <w:pPr>
        <w:spacing w:line="276" w:lineRule="auto"/>
        <w:rPr>
          <w:lang w:eastAsia="ja-JP"/>
        </w:rPr>
      </w:pPr>
      <w:r w:rsidRPr="00D020AB">
        <w:rPr>
          <w:rFonts w:hint="eastAsia"/>
          <w:lang w:eastAsia="ja-JP"/>
        </w:rPr>
        <w:tab/>
      </w:r>
      <w:r w:rsidR="00DC67A5" w:rsidRPr="00D020AB">
        <w:rPr>
          <w:rFonts w:hint="eastAsia"/>
          <w:lang w:eastAsia="ja-JP"/>
        </w:rPr>
        <w:t>m</w:t>
      </w:r>
      <w:r w:rsidRPr="00D020AB">
        <w:rPr>
          <w:lang w:eastAsia="ja-JP"/>
        </w:rPr>
        <w:t xml:space="preserve">=11 for </w:t>
      </w:r>
      <w:r w:rsidR="00DC67A5" w:rsidRPr="00D020AB">
        <w:rPr>
          <w:rFonts w:hint="eastAsia"/>
          <w:lang w:eastAsia="ja-JP"/>
        </w:rPr>
        <w:t>M</w:t>
      </w:r>
      <w:r w:rsidRPr="00D020AB">
        <w:rPr>
          <w:lang w:eastAsia="ja-JP"/>
        </w:rPr>
        <w:t xml:space="preserve">=121, </w:t>
      </w:r>
      <w:r w:rsidR="00DC67A5" w:rsidRPr="00D020AB">
        <w:rPr>
          <w:rFonts w:hint="eastAsia"/>
          <w:lang w:eastAsia="ja-JP"/>
        </w:rPr>
        <w:t>m</w:t>
      </w:r>
      <w:r w:rsidRPr="00D020AB">
        <w:rPr>
          <w:lang w:eastAsia="ja-JP"/>
        </w:rPr>
        <w:t xml:space="preserve">=33 for </w:t>
      </w:r>
      <w:r w:rsidR="00DC67A5" w:rsidRPr="00D020AB">
        <w:rPr>
          <w:rFonts w:hint="eastAsia"/>
          <w:lang w:eastAsia="ja-JP"/>
        </w:rPr>
        <w:t>M</w:t>
      </w:r>
      <w:r w:rsidR="00DC67A5" w:rsidRPr="00D020AB">
        <w:rPr>
          <w:lang w:eastAsia="ja-JP"/>
        </w:rPr>
        <w:t xml:space="preserve"> </w:t>
      </w:r>
      <w:r w:rsidRPr="00D020AB">
        <w:rPr>
          <w:lang w:eastAsia="ja-JP"/>
        </w:rPr>
        <w:t>=</w:t>
      </w:r>
      <w:r w:rsidR="002052A4" w:rsidRPr="00D020AB">
        <w:rPr>
          <w:rFonts w:hint="eastAsia"/>
          <w:lang w:eastAsia="ja-JP"/>
        </w:rPr>
        <w:t>1089</w:t>
      </w:r>
      <w:r w:rsidRPr="00D020AB">
        <w:rPr>
          <w:lang w:eastAsia="ja-JP"/>
        </w:rPr>
        <w:t xml:space="preserve">, and </w:t>
      </w:r>
      <w:r w:rsidR="00DC67A5" w:rsidRPr="00D020AB">
        <w:rPr>
          <w:rFonts w:hint="eastAsia"/>
          <w:lang w:eastAsia="ja-JP"/>
        </w:rPr>
        <w:t>m</w:t>
      </w:r>
      <w:r w:rsidRPr="00D020AB">
        <w:rPr>
          <w:lang w:eastAsia="ja-JP"/>
        </w:rPr>
        <w:t xml:space="preserve">=100 for </w:t>
      </w:r>
      <w:r w:rsidR="00DC67A5" w:rsidRPr="00D020AB">
        <w:rPr>
          <w:rFonts w:hint="eastAsia"/>
          <w:lang w:eastAsia="ja-JP"/>
        </w:rPr>
        <w:t>M</w:t>
      </w:r>
      <w:r w:rsidR="00DC67A5" w:rsidRPr="00D020AB">
        <w:rPr>
          <w:lang w:eastAsia="ja-JP"/>
        </w:rPr>
        <w:t xml:space="preserve"> </w:t>
      </w:r>
      <w:r w:rsidRPr="00D020AB">
        <w:rPr>
          <w:lang w:eastAsia="ja-JP"/>
        </w:rPr>
        <w:t>=10000</w:t>
      </w:r>
    </w:p>
    <w:p w:rsidR="000729F5" w:rsidRPr="00D020AB" w:rsidRDefault="000729F5" w:rsidP="00CD15C4">
      <w:pPr>
        <w:spacing w:line="276" w:lineRule="auto"/>
        <w:rPr>
          <w:lang w:eastAsia="ja-JP"/>
        </w:rPr>
      </w:pPr>
      <w:r w:rsidRPr="00D020AB">
        <w:rPr>
          <w:rFonts w:hint="eastAsia"/>
          <w:lang w:eastAsia="ja-JP"/>
        </w:rPr>
        <w:t xml:space="preserve">Broadcast: transmission from 1 source to </w:t>
      </w:r>
      <w:r w:rsidR="00DC67A5" w:rsidRPr="00D020AB">
        <w:rPr>
          <w:rFonts w:hint="eastAsia"/>
          <w:lang w:eastAsia="ja-JP"/>
        </w:rPr>
        <w:t xml:space="preserve">M </w:t>
      </w:r>
      <w:r w:rsidRPr="00D020AB">
        <w:rPr>
          <w:rFonts w:hint="eastAsia"/>
          <w:lang w:eastAsia="ja-JP"/>
        </w:rPr>
        <w:t xml:space="preserve">-1 destinations </w:t>
      </w:r>
      <w:bookmarkStart w:id="0" w:name="_GoBack"/>
      <w:bookmarkEnd w:id="0"/>
    </w:p>
    <w:p w:rsidR="00632619" w:rsidRPr="00D020AB" w:rsidRDefault="00632619" w:rsidP="00632619">
      <w:pPr>
        <w:spacing w:line="276" w:lineRule="auto"/>
        <w:rPr>
          <w:lang w:eastAsia="ja-JP"/>
        </w:rPr>
      </w:pPr>
      <w:r w:rsidRPr="00D020AB">
        <w:rPr>
          <w:lang w:eastAsia="ja-JP"/>
        </w:rPr>
        <w:t>Multiple devices to device: transmission from n devices to one device</w:t>
      </w:r>
    </w:p>
    <w:p w:rsidR="00030397" w:rsidRPr="00D020AB" w:rsidRDefault="00632619" w:rsidP="00876D32">
      <w:pPr>
        <w:spacing w:line="276" w:lineRule="auto"/>
        <w:rPr>
          <w:lang w:eastAsia="ja-JP"/>
        </w:rPr>
      </w:pPr>
      <w:r w:rsidRPr="00D020AB">
        <w:rPr>
          <w:lang w:eastAsia="ja-JP"/>
        </w:rPr>
        <w:tab/>
      </w:r>
      <w:r w:rsidR="00DC67A5" w:rsidRPr="00D020AB">
        <w:rPr>
          <w:rFonts w:hint="eastAsia"/>
          <w:lang w:eastAsia="ja-JP"/>
        </w:rPr>
        <w:t>m</w:t>
      </w:r>
      <w:r w:rsidRPr="00D020AB">
        <w:rPr>
          <w:lang w:eastAsia="ja-JP"/>
        </w:rPr>
        <w:t xml:space="preserve">=11 for </w:t>
      </w:r>
      <w:r w:rsidR="00DC67A5" w:rsidRPr="00D020AB">
        <w:rPr>
          <w:rFonts w:hint="eastAsia"/>
          <w:lang w:eastAsia="ja-JP"/>
        </w:rPr>
        <w:t>M</w:t>
      </w:r>
      <w:r w:rsidR="00DC67A5" w:rsidRPr="00D020AB">
        <w:rPr>
          <w:lang w:eastAsia="ja-JP"/>
        </w:rPr>
        <w:t xml:space="preserve"> =121, </w:t>
      </w:r>
      <w:r w:rsidR="00DC67A5" w:rsidRPr="00D020AB">
        <w:rPr>
          <w:rFonts w:hint="eastAsia"/>
          <w:lang w:eastAsia="ja-JP"/>
        </w:rPr>
        <w:t>m</w:t>
      </w:r>
      <w:r w:rsidRPr="00D020AB">
        <w:rPr>
          <w:lang w:eastAsia="ja-JP"/>
        </w:rPr>
        <w:t xml:space="preserve">=33 for </w:t>
      </w:r>
      <w:r w:rsidR="00DC67A5" w:rsidRPr="00D020AB">
        <w:rPr>
          <w:rFonts w:hint="eastAsia"/>
          <w:lang w:eastAsia="ja-JP"/>
        </w:rPr>
        <w:t>M</w:t>
      </w:r>
      <w:r w:rsidR="00DC67A5" w:rsidRPr="00D020AB">
        <w:rPr>
          <w:lang w:eastAsia="ja-JP"/>
        </w:rPr>
        <w:t xml:space="preserve"> =</w:t>
      </w:r>
      <w:r w:rsidR="002052A4" w:rsidRPr="00D020AB">
        <w:rPr>
          <w:rFonts w:hint="eastAsia"/>
          <w:lang w:eastAsia="ja-JP"/>
        </w:rPr>
        <w:t>1089</w:t>
      </w:r>
      <w:r w:rsidR="00DC67A5" w:rsidRPr="00D020AB">
        <w:rPr>
          <w:lang w:eastAsia="ja-JP"/>
        </w:rPr>
        <w:t xml:space="preserve">, and </w:t>
      </w:r>
      <w:r w:rsidR="00DC67A5" w:rsidRPr="00D020AB">
        <w:rPr>
          <w:rFonts w:hint="eastAsia"/>
          <w:lang w:eastAsia="ja-JP"/>
        </w:rPr>
        <w:t>m</w:t>
      </w:r>
      <w:r w:rsidRPr="00D020AB">
        <w:rPr>
          <w:lang w:eastAsia="ja-JP"/>
        </w:rPr>
        <w:t xml:space="preserve">=100 for </w:t>
      </w:r>
      <w:r w:rsidR="00DC67A5" w:rsidRPr="00D020AB">
        <w:rPr>
          <w:rFonts w:hint="eastAsia"/>
          <w:lang w:eastAsia="ja-JP"/>
        </w:rPr>
        <w:t>M</w:t>
      </w:r>
      <w:r w:rsidR="00DC67A5" w:rsidRPr="00D020AB">
        <w:rPr>
          <w:lang w:eastAsia="ja-JP"/>
        </w:rPr>
        <w:t xml:space="preserve"> </w:t>
      </w:r>
      <w:r w:rsidRPr="00D020AB">
        <w:rPr>
          <w:lang w:eastAsia="ja-JP"/>
        </w:rPr>
        <w:t>=10000</w:t>
      </w: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14" w:history="1">
        <w:r w:rsidR="00632619" w:rsidRPr="00E25FB4">
          <w:rPr>
            <w:rStyle w:val="Hyperlink"/>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lastRenderedPageBreak/>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47" w:rsidRDefault="00332E47">
      <w:r>
        <w:separator/>
      </w:r>
    </w:p>
  </w:endnote>
  <w:endnote w:type="continuationSeparator" w:id="0">
    <w:p w:rsidR="00332E47" w:rsidRDefault="0033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fldSimple w:instr=" AUTHOR  \* MERGEFORMAT ">
      <w:r>
        <w:rPr>
          <w:noProof/>
        </w:rPr>
        <w:t>Verotiana</w:t>
      </w:r>
    </w:fldSimple>
    <w:r>
      <w:rPr>
        <w:rFonts w:hint="eastAsia"/>
        <w:noProof/>
        <w:lang w:eastAsia="ja-JP"/>
      </w:rPr>
      <w:t xml:space="preserve"> Rabarijaona</w:t>
    </w:r>
    <w:r>
      <w:t xml:space="preserve">, </w:t>
    </w:r>
    <w:r>
      <w:rPr>
        <w:rFonts w:hint="eastAsia"/>
        <w:lang w:eastAsia="ja-JP"/>
      </w:rPr>
      <w:t>Fumihide Kojima</w:t>
    </w:r>
  </w:p>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fldSimple w:instr=" DOCPROPERTY &quot;Company&quot;  \* MERGEFORMAT ">
      <w:r>
        <w:t>NICT</w:t>
      </w:r>
      <w:r>
        <w:rPr>
          <w:rFonts w:hint="eastAsia"/>
          <w:lang w:eastAsia="ja-JP"/>
        </w:rPr>
        <w:t>]</w:t>
      </w:r>
      <w:r>
        <w:t>,</w:t>
      </w:r>
      <w:r>
        <w:rPr>
          <w:rFonts w:hint="eastAsia"/>
          <w:lang w:eastAsia="ja-JP"/>
        </w:rPr>
        <w:t xml:space="preserve"> Hiroshi Harada</w:t>
      </w:r>
      <w:r>
        <w:t xml:space="preserve"> </w:t>
      </w:r>
      <w:r>
        <w:rPr>
          <w:rFonts w:hint="eastAsia"/>
          <w:lang w:eastAsia="ja-JP"/>
        </w:rPr>
        <w:t>[</w:t>
      </w:r>
      <w:r>
        <w:t>Kyoto University</w:t>
      </w:r>
    </w:fldSimple>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47" w:rsidRDefault="00332E47">
      <w:r>
        <w:separator/>
      </w:r>
    </w:p>
  </w:footnote>
  <w:footnote w:type="continuationSeparator" w:id="0">
    <w:p w:rsidR="00332E47" w:rsidRDefault="00332E47">
      <w:r>
        <w:continuationSeparator/>
      </w:r>
    </w:p>
  </w:footnote>
  <w:footnote w:id="1">
    <w:p w:rsidR="00F743CE" w:rsidRPr="00194D33" w:rsidRDefault="00F743CE">
      <w:pPr>
        <w:pStyle w:val="FootnoteText"/>
        <w:rPr>
          <w:rFonts w:hint="eastAsia"/>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 xml:space="preserve">This data rate is to be simulated </w:t>
      </w:r>
      <w:r w:rsidR="000F6C54">
        <w:rPr>
          <w:rFonts w:hint="eastAsia"/>
          <w:color w:val="00B050"/>
          <w:sz w:val="21"/>
          <w:lang w:eastAsia="ja-JP"/>
        </w:rPr>
        <w:t xml:space="preserve">only </w:t>
      </w:r>
      <w:r w:rsidRPr="00194D33">
        <w:rPr>
          <w:rFonts w:hint="eastAsia"/>
          <w:color w:val="00B050"/>
          <w:sz w:val="21"/>
          <w:lang w:eastAsia="ja-JP"/>
        </w:rPr>
        <w:t>with data rates of 250 kbps and 2 Mbps</w:t>
      </w:r>
    </w:p>
  </w:footnote>
  <w:footnote w:id="2">
    <w:p w:rsidR="0040599B" w:rsidRPr="00194D33" w:rsidRDefault="0040599B">
      <w:pPr>
        <w:pStyle w:val="FootnoteText"/>
        <w:rPr>
          <w:rFonts w:hint="eastAsia"/>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 xml:space="preserve">In a PAN </w:t>
      </w:r>
      <w:proofErr w:type="spellStart"/>
      <w:r w:rsidRPr="00194D33">
        <w:rPr>
          <w:rFonts w:hint="eastAsia"/>
          <w:color w:val="00B050"/>
          <w:sz w:val="21"/>
          <w:lang w:eastAsia="ja-JP"/>
        </w:rPr>
        <w:t>coord</w:t>
      </w:r>
      <w:proofErr w:type="spellEnd"/>
      <w:r w:rsidRPr="00194D33">
        <w:rPr>
          <w:rFonts w:hint="eastAsia"/>
          <w:color w:val="00B050"/>
          <w:sz w:val="21"/>
          <w:lang w:eastAsia="ja-JP"/>
        </w:rPr>
        <w:t xml:space="preserve"> to device unicast communication, the PAN </w:t>
      </w:r>
      <w:proofErr w:type="spellStart"/>
      <w:r w:rsidRPr="00194D33">
        <w:rPr>
          <w:rFonts w:hint="eastAsia"/>
          <w:color w:val="00B050"/>
          <w:sz w:val="21"/>
          <w:lang w:eastAsia="ja-JP"/>
        </w:rPr>
        <w:t>coord</w:t>
      </w:r>
      <w:proofErr w:type="spellEnd"/>
      <w:r w:rsidRPr="00194D33">
        <w:rPr>
          <w:rFonts w:hint="eastAsia"/>
          <w:color w:val="00B050"/>
          <w:sz w:val="21"/>
          <w:lang w:eastAsia="ja-JP"/>
        </w:rPr>
        <w:t xml:space="preserve"> shall send a packet to every devices (M-1) alternately</w:t>
      </w:r>
    </w:p>
  </w:footnote>
  <w:footnote w:id="3">
    <w:p w:rsidR="008000B6" w:rsidRDefault="0040599B">
      <w:pPr>
        <w:pStyle w:val="FootnoteText"/>
        <w:rPr>
          <w:rFonts w:hint="eastAsia"/>
          <w:color w:val="00B050"/>
          <w:sz w:val="21"/>
          <w:lang w:eastAsia="ja-JP"/>
        </w:rPr>
      </w:pPr>
      <w:r w:rsidRPr="00194D33">
        <w:rPr>
          <w:rStyle w:val="FootnoteReference"/>
          <w:color w:val="00B050"/>
          <w:sz w:val="21"/>
        </w:rPr>
        <w:footnoteRef/>
      </w:r>
      <w:r w:rsidRPr="00194D33">
        <w:rPr>
          <w:color w:val="00B050"/>
          <w:sz w:val="21"/>
        </w:rPr>
        <w:t xml:space="preserve"> </w:t>
      </w:r>
      <w:r w:rsidRPr="00194D33">
        <w:rPr>
          <w:rFonts w:hint="eastAsia"/>
          <w:color w:val="00B050"/>
          <w:sz w:val="21"/>
          <w:lang w:eastAsia="ja-JP"/>
        </w:rPr>
        <w:t xml:space="preserve">In a device to PAN coordinator communication, all the devices (M-1) shall send a packet to the PAN coordinator with the packet </w:t>
      </w:r>
      <w:r w:rsidR="008000B6" w:rsidRPr="00194D33">
        <w:rPr>
          <w:rFonts w:hint="eastAsia"/>
          <w:color w:val="00B050"/>
          <w:sz w:val="21"/>
          <w:lang w:eastAsia="ja-JP"/>
        </w:rPr>
        <w:t>birth rate specified in the table</w:t>
      </w:r>
    </w:p>
    <w:p w:rsidR="00194D33" w:rsidRPr="00194D33" w:rsidRDefault="00194D33">
      <w:pPr>
        <w:pStyle w:val="FootnoteText"/>
        <w:rPr>
          <w:rFonts w:hint="eastAsia"/>
          <w:color w:val="00B050"/>
          <w:sz w:val="21"/>
          <w:lang w:eastAsia="ja-JP"/>
        </w:rPr>
      </w:pPr>
      <w:r w:rsidRPr="00194D33">
        <w:rPr>
          <w:color w:val="00B050"/>
          <w:sz w:val="21"/>
          <w:lang w:eastAsia="ja-JP"/>
        </w:rPr>
        <w:t>* Values followed by “*” are optional since they correspond to “MAY” statements of the TGD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13E22">
      <w:rPr>
        <w:b/>
        <w:noProof/>
        <w:sz w:val="28"/>
        <w:lang w:eastAsia="ja-JP"/>
      </w:rPr>
      <w:t>June</w:t>
    </w:r>
    <w:r w:rsidR="00713E22">
      <w:rPr>
        <w:b/>
        <w:noProof/>
        <w:sz w:val="28"/>
      </w:rPr>
      <w:t>, 2014</w:t>
    </w:r>
    <w:r>
      <w:rPr>
        <w:b/>
        <w:sz w:val="28"/>
      </w:rPr>
      <w:fldChar w:fldCharType="end"/>
    </w:r>
    <w:r>
      <w:rPr>
        <w:b/>
        <w:sz w:val="28"/>
      </w:rPr>
      <w:tab/>
      <w:t xml:space="preserve"> IEEE P802.15- 14-0338-0</w:t>
    </w:r>
    <w:r w:rsidR="00F743CE">
      <w:rPr>
        <w:rFonts w:hint="eastAsia"/>
        <w:b/>
        <w:sz w:val="28"/>
        <w:lang w:eastAsia="ja-JP"/>
      </w:rPr>
      <w:t>5</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0F6C54"/>
    <w:rsid w:val="00100F36"/>
    <w:rsid w:val="001368E8"/>
    <w:rsid w:val="00186CA2"/>
    <w:rsid w:val="00194D33"/>
    <w:rsid w:val="002052A4"/>
    <w:rsid w:val="002322D1"/>
    <w:rsid w:val="00234921"/>
    <w:rsid w:val="00267B2C"/>
    <w:rsid w:val="002C4531"/>
    <w:rsid w:val="002D1DD5"/>
    <w:rsid w:val="00332E47"/>
    <w:rsid w:val="00341356"/>
    <w:rsid w:val="00346CDA"/>
    <w:rsid w:val="00374AEE"/>
    <w:rsid w:val="0037717B"/>
    <w:rsid w:val="003879FF"/>
    <w:rsid w:val="003B0020"/>
    <w:rsid w:val="003B08F9"/>
    <w:rsid w:val="003B40A9"/>
    <w:rsid w:val="0040599B"/>
    <w:rsid w:val="00416F2C"/>
    <w:rsid w:val="004559B6"/>
    <w:rsid w:val="004A4382"/>
    <w:rsid w:val="00503380"/>
    <w:rsid w:val="00525DE7"/>
    <w:rsid w:val="00585C41"/>
    <w:rsid w:val="00632619"/>
    <w:rsid w:val="006E4818"/>
    <w:rsid w:val="00713E22"/>
    <w:rsid w:val="00741341"/>
    <w:rsid w:val="00744985"/>
    <w:rsid w:val="007852CA"/>
    <w:rsid w:val="007C5E05"/>
    <w:rsid w:val="008000B6"/>
    <w:rsid w:val="00831DB7"/>
    <w:rsid w:val="00876D32"/>
    <w:rsid w:val="008D3CA8"/>
    <w:rsid w:val="008F2CD5"/>
    <w:rsid w:val="009E4603"/>
    <w:rsid w:val="00A40523"/>
    <w:rsid w:val="00A85C44"/>
    <w:rsid w:val="00AA48AE"/>
    <w:rsid w:val="00AE1FF6"/>
    <w:rsid w:val="00AE4F3A"/>
    <w:rsid w:val="00B84CB4"/>
    <w:rsid w:val="00B91AAB"/>
    <w:rsid w:val="00BA5E7F"/>
    <w:rsid w:val="00BF0AA6"/>
    <w:rsid w:val="00CD15C4"/>
    <w:rsid w:val="00D020AB"/>
    <w:rsid w:val="00D92EFE"/>
    <w:rsid w:val="00DB1A40"/>
    <w:rsid w:val="00DB1BDF"/>
    <w:rsid w:val="00DB4015"/>
    <w:rsid w:val="00DC67A5"/>
    <w:rsid w:val="00E06803"/>
    <w:rsid w:val="00E155D1"/>
    <w:rsid w:val="00E25FB4"/>
    <w:rsid w:val="00EE0B88"/>
    <w:rsid w:val="00F27C27"/>
    <w:rsid w:val="00F743CE"/>
    <w:rsid w:val="00F80FF5"/>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5/dcn/14/15-14-0319-00-0010-tgd-scenario-parameters.docx" TargetMode="External"/><Relationship Id="rId14" Type="http://schemas.openxmlformats.org/officeDocument/2006/relationships/hyperlink" Target="http://www.toukei.metro.tokyo.jp/tnenkan/2012/tn12qa021000.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6D32-C71F-4BEF-81DA-4CB985DD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5</cp:revision>
  <cp:lastPrinted>2014-05-27T09:37:00Z</cp:lastPrinted>
  <dcterms:created xsi:type="dcterms:W3CDTF">2014-06-06T07:29:00Z</dcterms:created>
  <dcterms:modified xsi:type="dcterms:W3CDTF">2014-06-06T08:00:00Z</dcterms:modified>
  <cp:category>14-0338-00-0010</cp:category>
</cp:coreProperties>
</file>