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Default="00AE1FF6">
            <w:pPr>
              <w:pStyle w:val="covertext"/>
            </w:pPr>
            <w:r>
              <w:rPr>
                <w:b/>
                <w:sz w:val="28"/>
              </w:rPr>
              <w:fldChar w:fldCharType="begin"/>
            </w:r>
            <w:r>
              <w:rPr>
                <w:b/>
                <w:sz w:val="28"/>
              </w:rPr>
              <w:instrText xml:space="preserve"> TITLE  \* MERGEFORMAT </w:instrText>
            </w:r>
            <w:r>
              <w:rPr>
                <w:b/>
                <w:sz w:val="28"/>
              </w:rPr>
              <w:fldChar w:fldCharType="separate"/>
            </w:r>
            <w:r w:rsidR="00A85C44">
              <w:rPr>
                <w:b/>
                <w:sz w:val="28"/>
              </w:rPr>
              <w:t>TG10 Scenario Parameters</w:t>
            </w:r>
            <w:r>
              <w:rPr>
                <w:b/>
                <w:sz w:val="28"/>
              </w:rPr>
              <w:fldChar w:fldCharType="end"/>
            </w:r>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374AEE">
            <w:pPr>
              <w:pStyle w:val="covertext"/>
              <w:rPr>
                <w:lang w:eastAsia="ja-JP"/>
              </w:rPr>
            </w:pPr>
            <w:r>
              <w:rPr>
                <w:lang w:eastAsia="ja-JP"/>
              </w:rPr>
              <w:t>22</w:t>
            </w:r>
            <w:r w:rsidR="000729F5">
              <w:rPr>
                <w:rFonts w:hint="eastAsia"/>
                <w:lang w:eastAsia="ja-JP"/>
              </w:rPr>
              <w:t xml:space="preserve"> May,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416F2C" w:rsidRPr="000729F5" w:rsidRDefault="000729F5" w:rsidP="000729F5">
            <w:pPr>
              <w:pStyle w:val="covertext"/>
              <w:rPr>
                <w:lang w:eastAsia="ja-JP"/>
              </w:rPr>
            </w:pPr>
            <w:r>
              <w:t>*</w:t>
            </w:r>
            <w:r w:rsidRPr="000729F5">
              <w:t xml:space="preserve">[Verotiana Rabarijaona, Fumihide Kojima], †[Hiroshi Harada] </w:t>
            </w:r>
            <w:r w:rsidR="00AE1FF6">
              <w:br/>
            </w:r>
            <w:r w:rsidRPr="000729F5">
              <w:t>*[NICT], †[Kyoto University]</w:t>
            </w:r>
            <w:r w:rsidR="00AE1FF6">
              <w:br/>
            </w:r>
            <w:r w:rsidRPr="000729F5">
              <w:t>*[</w:t>
            </w:r>
            <w:r w:rsidRPr="000729F5">
              <w:rPr>
                <w:lang w:val="fi-FI"/>
              </w:rPr>
              <w:t>3-4, Hikarino-oka, Yokosuka, 239-0847 Japan</w:t>
            </w:r>
            <w:r w:rsidRPr="000729F5">
              <w:t>], †[36-1 Yoshida-</w:t>
            </w:r>
            <w:proofErr w:type="spellStart"/>
            <w:r w:rsidRPr="000729F5">
              <w:t>Honmachi</w:t>
            </w:r>
            <w:proofErr w:type="spellEnd"/>
            <w:r w:rsidRPr="000729F5">
              <w:t>, Sakyo-</w:t>
            </w:r>
            <w:proofErr w:type="spellStart"/>
            <w:r w:rsidRPr="000729F5">
              <w:t>ku</w:t>
            </w:r>
            <w:proofErr w:type="spellEnd"/>
            <w:r w:rsidRPr="000729F5">
              <w:t>, Kyoto 606-8501 Japan]</w:t>
            </w:r>
          </w:p>
        </w:tc>
        <w:tc>
          <w:tcPr>
            <w:tcW w:w="4140" w:type="dxa"/>
            <w:tcBorders>
              <w:top w:val="single" w:sz="4" w:space="0" w:color="auto"/>
              <w:bottom w:val="single" w:sz="4" w:space="0" w:color="auto"/>
            </w:tcBorders>
          </w:tcPr>
          <w:p w:rsidR="00416F2C" w:rsidRDefault="000729F5" w:rsidP="000729F5">
            <w:pPr>
              <w:pStyle w:val="covertext"/>
              <w:tabs>
                <w:tab w:val="left" w:pos="1152"/>
              </w:tabs>
              <w:spacing w:before="0" w:after="0"/>
              <w:rPr>
                <w:sz w:val="18"/>
              </w:rPr>
            </w:pPr>
            <w:r>
              <w:t>Voice:</w:t>
            </w:r>
            <w:r>
              <w:tab/>
              <w:t>[</w:t>
            </w:r>
            <w:r w:rsidRPr="000729F5">
              <w:t>+81-46-847-5075</w:t>
            </w:r>
            <w:r>
              <w:t>]</w:t>
            </w:r>
            <w:r>
              <w:br/>
              <w:t>Fax:</w:t>
            </w:r>
            <w:r>
              <w:tab/>
              <w:t>[</w:t>
            </w:r>
            <w:r w:rsidRPr="000729F5">
              <w:t>+81-46-847-5089</w:t>
            </w:r>
            <w:r>
              <w:t>]</w:t>
            </w:r>
            <w:r>
              <w:br/>
              <w:t>E-mail:</w:t>
            </w:r>
            <w:r>
              <w:tab/>
              <w:t>[</w:t>
            </w:r>
            <w:r w:rsidRPr="000729F5">
              <w:t>rverotiana@nict.go.jp</w:t>
            </w:r>
            <w:r w:rsidR="00AE1FF6">
              <w:t>]</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0729F5">
            <w:pPr>
              <w:pStyle w:val="covertext"/>
              <w:rPr>
                <w:lang w:eastAsia="ja-JP"/>
              </w:rPr>
            </w:pPr>
            <w:r>
              <w:rPr>
                <w:rFonts w:hint="eastAsia"/>
                <w:lang w:eastAsia="ja-JP"/>
              </w:rPr>
              <w:t>[</w:t>
            </w:r>
            <w:hyperlink r:id="rId8" w:history="1">
              <w:r w:rsidRPr="000729F5">
                <w:rPr>
                  <w:rStyle w:val="Hyperlink"/>
                  <w:color w:val="000000" w:themeColor="text1"/>
                  <w:u w:val="none"/>
                </w:rPr>
                <w:t>TGD Scenario Parameters</w:t>
              </w:r>
              <w:r w:rsidRPr="000729F5">
                <w:rPr>
                  <w:rStyle w:val="Hyperlink"/>
                  <w:rFonts w:hint="eastAsia"/>
                  <w:color w:val="000000" w:themeColor="text1"/>
                  <w:u w:val="none"/>
                  <w:lang w:eastAsia="ja-JP"/>
                </w:rPr>
                <w:t xml:space="preserve"> #319r0</w:t>
              </w:r>
            </w:hyperlink>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0729F5">
              <w:t>Scenario Parameters for CfFP - Working Doc</w:t>
            </w:r>
            <w:r w:rsidR="000729F5" w:rsidRPr="00B167C9">
              <w:t>ument</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2D1DD5" w:rsidRDefault="002D1DD5" w:rsidP="00B84CB4">
      <w:pPr>
        <w:widowControl w:val="0"/>
        <w:spacing w:before="120"/>
        <w:rPr>
          <w:rFonts w:hint="eastAsia"/>
          <w:szCs w:val="24"/>
          <w:lang w:eastAsia="ja-JP"/>
        </w:rPr>
      </w:pPr>
    </w:p>
    <w:p w:rsidR="00B84CB4" w:rsidRDefault="00B84CB4" w:rsidP="00B84CB4">
      <w:pPr>
        <w:widowControl w:val="0"/>
        <w:spacing w:before="120"/>
        <w:rPr>
          <w:rFonts w:hint="eastAsia"/>
          <w:szCs w:val="24"/>
          <w:lang w:eastAsia="ja-JP"/>
        </w:rPr>
      </w:pPr>
    </w:p>
    <w:p w:rsidR="00B84CB4" w:rsidRDefault="00B84CB4" w:rsidP="00B84CB4">
      <w:pPr>
        <w:widowControl w:val="0"/>
        <w:spacing w:before="120"/>
        <w:rPr>
          <w:rFonts w:hint="eastAsia"/>
          <w:szCs w:val="24"/>
          <w:lang w:eastAsia="ja-JP"/>
        </w:rPr>
      </w:pPr>
    </w:p>
    <w:p w:rsidR="00B84CB4" w:rsidRDefault="00B84CB4" w:rsidP="00B84CB4">
      <w:pPr>
        <w:widowControl w:val="0"/>
        <w:spacing w:before="120"/>
        <w:rPr>
          <w:rFonts w:hint="eastAsia"/>
          <w:szCs w:val="24"/>
          <w:lang w:eastAsia="ja-JP"/>
        </w:rPr>
      </w:pPr>
    </w:p>
    <w:p w:rsidR="00B84CB4" w:rsidRPr="002D1DD5" w:rsidRDefault="00B84CB4" w:rsidP="00B84CB4">
      <w:pPr>
        <w:widowControl w:val="0"/>
        <w:spacing w:before="120"/>
        <w:rPr>
          <w:rFonts w:hint="eastAsia"/>
          <w:szCs w:val="24"/>
          <w:lang w:eastAsia="ja-JP"/>
        </w:rPr>
      </w:pPr>
    </w:p>
    <w:p w:rsidR="000729F5" w:rsidRDefault="000729F5">
      <w:pPr>
        <w:widowControl w:val="0"/>
        <w:spacing w:before="120"/>
      </w:pPr>
    </w:p>
    <w:tbl>
      <w:tblPr>
        <w:tblStyle w:val="TableGrid"/>
        <w:tblW w:w="0" w:type="auto"/>
        <w:tblLook w:val="04A0" w:firstRow="1" w:lastRow="0" w:firstColumn="1" w:lastColumn="0" w:noHBand="0" w:noVBand="1"/>
      </w:tblPr>
      <w:tblGrid>
        <w:gridCol w:w="1822"/>
        <w:gridCol w:w="6"/>
        <w:gridCol w:w="1816"/>
        <w:gridCol w:w="2505"/>
        <w:gridCol w:w="1756"/>
        <w:gridCol w:w="1671"/>
      </w:tblGrid>
      <w:tr w:rsidR="00004211" w:rsidTr="00D92EFE">
        <w:tc>
          <w:tcPr>
            <w:tcW w:w="3644" w:type="dxa"/>
            <w:gridSpan w:val="3"/>
            <w:tcBorders>
              <w:top w:val="nil"/>
              <w:left w:val="nil"/>
            </w:tcBorders>
          </w:tcPr>
          <w:p w:rsidR="000729F5" w:rsidRPr="00D67542" w:rsidRDefault="000729F5" w:rsidP="00C57B45">
            <w:pPr>
              <w:jc w:val="center"/>
              <w:rPr>
                <w:rFonts w:ascii="Arial" w:eastAsia="Malgun Gothic" w:hAnsi="Arial" w:cs="Arial"/>
                <w:b/>
                <w:sz w:val="22"/>
                <w:szCs w:val="24"/>
                <w:lang w:eastAsia="ko-KR"/>
              </w:rPr>
            </w:pPr>
          </w:p>
        </w:tc>
        <w:tc>
          <w:tcPr>
            <w:tcW w:w="5932" w:type="dxa"/>
            <w:gridSpan w:val="3"/>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32"/>
                <w:szCs w:val="24"/>
                <w:lang w:eastAsia="ko-KR"/>
              </w:rPr>
              <w:t>Scenarios</w:t>
            </w:r>
          </w:p>
        </w:tc>
      </w:tr>
      <w:tr w:rsidR="000729F5" w:rsidTr="00D92EFE">
        <w:tc>
          <w:tcPr>
            <w:tcW w:w="3644" w:type="dxa"/>
            <w:gridSpan w:val="3"/>
          </w:tcPr>
          <w:p w:rsidR="000729F5" w:rsidRPr="00D67542" w:rsidRDefault="000729F5" w:rsidP="00C57B45">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Parameter</w:t>
            </w:r>
          </w:p>
        </w:tc>
        <w:tc>
          <w:tcPr>
            <w:tcW w:w="2505"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Upstream: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Smart metering, infrastructure monitoring, Irrigation Optimization</w:t>
            </w:r>
          </w:p>
        </w:tc>
        <w:tc>
          <w:tcPr>
            <w:tcW w:w="1756"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Mostly Downstream: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Street lighting, smart lighting</w:t>
            </w:r>
          </w:p>
        </w:tc>
        <w:tc>
          <w:tcPr>
            <w:tcW w:w="1671" w:type="dxa"/>
          </w:tcPr>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Balanced upstream and downstream:</w:t>
            </w:r>
          </w:p>
          <w:p w:rsidR="000729F5" w:rsidRPr="00D67542" w:rsidRDefault="000729F5" w:rsidP="000729E1">
            <w:pPr>
              <w:jc w:val="center"/>
              <w:rPr>
                <w:rFonts w:ascii="Arial" w:eastAsia="Malgun Gothic" w:hAnsi="Arial" w:cs="Arial"/>
                <w:b/>
                <w:sz w:val="22"/>
                <w:szCs w:val="24"/>
                <w:lang w:eastAsia="ko-KR"/>
              </w:rPr>
            </w:pPr>
            <w:r w:rsidRPr="00D67542">
              <w:rPr>
                <w:rFonts w:ascii="Arial" w:eastAsia="Malgun Gothic" w:hAnsi="Arial" w:cs="Arial"/>
                <w:b/>
                <w:sz w:val="22"/>
                <w:szCs w:val="24"/>
                <w:lang w:eastAsia="ko-KR"/>
              </w:rPr>
              <w:t>CEMS, BEMS, HEMS</w:t>
            </w:r>
          </w:p>
        </w:tc>
      </w:tr>
      <w:tr w:rsidR="00831DB7" w:rsidRPr="00831DB7" w:rsidTr="00831DB7">
        <w:tc>
          <w:tcPr>
            <w:tcW w:w="3644" w:type="dxa"/>
            <w:gridSpan w:val="3"/>
          </w:tcPr>
          <w:p w:rsidR="00831DB7" w:rsidRPr="00831DB7" w:rsidRDefault="00831DB7" w:rsidP="00C57B45">
            <w:pPr>
              <w:rPr>
                <w:sz w:val="22"/>
                <w:lang w:eastAsia="ja-JP"/>
              </w:rPr>
            </w:pPr>
            <w:r w:rsidRPr="00831DB7">
              <w:rPr>
                <w:rFonts w:hint="eastAsia"/>
                <w:sz w:val="22"/>
                <w:lang w:eastAsia="ja-JP"/>
              </w:rPr>
              <w:t>Packet size</w:t>
            </w:r>
          </w:p>
        </w:tc>
        <w:tc>
          <w:tcPr>
            <w:tcW w:w="4261" w:type="dxa"/>
            <w:gridSpan w:val="2"/>
          </w:tcPr>
          <w:p w:rsidR="00831DB7" w:rsidRPr="00831DB7" w:rsidRDefault="00831DB7" w:rsidP="00A85C44">
            <w:pPr>
              <w:jc w:val="center"/>
              <w:rPr>
                <w:sz w:val="22"/>
                <w:lang w:eastAsia="ja-JP"/>
              </w:rPr>
            </w:pPr>
            <w:r w:rsidRPr="00831DB7">
              <w:rPr>
                <w:rFonts w:hint="eastAsia"/>
                <w:sz w:val="22"/>
                <w:lang w:eastAsia="ja-JP"/>
              </w:rPr>
              <w:t>100 bytes</w:t>
            </w:r>
          </w:p>
        </w:tc>
        <w:tc>
          <w:tcPr>
            <w:tcW w:w="1671" w:type="dxa"/>
          </w:tcPr>
          <w:p w:rsidR="00831DB7" w:rsidRPr="00831DB7" w:rsidRDefault="00831DB7" w:rsidP="00A85C44">
            <w:pPr>
              <w:jc w:val="center"/>
              <w:rPr>
                <w:sz w:val="22"/>
                <w:lang w:eastAsia="ja-JP"/>
              </w:rPr>
            </w:pPr>
            <w:r w:rsidRPr="00831DB7">
              <w:rPr>
                <w:color w:val="FF0000"/>
                <w:sz w:val="22"/>
                <w:lang w:eastAsia="ja-JP"/>
              </w:rPr>
              <w:t>31 bytes, 255 bytes, 2047 bytes</w:t>
            </w:r>
          </w:p>
        </w:tc>
      </w:tr>
      <w:tr w:rsidR="00831DB7" w:rsidRPr="00831DB7" w:rsidTr="00831DB7">
        <w:tc>
          <w:tcPr>
            <w:tcW w:w="3644" w:type="dxa"/>
            <w:gridSpan w:val="3"/>
          </w:tcPr>
          <w:p w:rsidR="00831DB7" w:rsidRPr="00831DB7" w:rsidRDefault="00831DB7" w:rsidP="00C57B45">
            <w:pPr>
              <w:rPr>
                <w:sz w:val="22"/>
                <w:lang w:eastAsia="ja-JP"/>
              </w:rPr>
            </w:pPr>
            <w:r w:rsidRPr="00831DB7">
              <w:rPr>
                <w:rFonts w:hint="eastAsia"/>
                <w:sz w:val="22"/>
                <w:lang w:eastAsia="ja-JP"/>
              </w:rPr>
              <w:t>Data rate</w:t>
            </w:r>
          </w:p>
        </w:tc>
        <w:tc>
          <w:tcPr>
            <w:tcW w:w="4261" w:type="dxa"/>
            <w:gridSpan w:val="2"/>
          </w:tcPr>
          <w:p w:rsidR="00831DB7" w:rsidRPr="00831DB7" w:rsidRDefault="00831DB7" w:rsidP="000729E1">
            <w:pPr>
              <w:jc w:val="center"/>
              <w:rPr>
                <w:sz w:val="22"/>
                <w:lang w:eastAsia="ja-JP"/>
              </w:rPr>
            </w:pPr>
            <w:r>
              <w:rPr>
                <w:rFonts w:hint="eastAsia"/>
                <w:sz w:val="22"/>
                <w:lang w:eastAsia="ja-JP"/>
              </w:rPr>
              <w:t xml:space="preserve">100kpbs, </w:t>
            </w:r>
            <w:r w:rsidRPr="00831DB7">
              <w:rPr>
                <w:rFonts w:hint="eastAsia"/>
                <w:sz w:val="22"/>
                <w:lang w:eastAsia="ja-JP"/>
              </w:rPr>
              <w:t xml:space="preserve">250kbps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_Ref388974127 \r \h</w:instrText>
            </w:r>
            <w:r w:rsidRPr="00831DB7">
              <w:rPr>
                <w:sz w:val="22"/>
                <w:lang w:eastAsia="ja-JP"/>
              </w:rPr>
              <w:instrText xml:space="preserve"> </w:instrText>
            </w:r>
            <w:r w:rsidRPr="00831DB7">
              <w:rPr>
                <w:sz w:val="22"/>
                <w:lang w:eastAsia="ja-JP"/>
              </w:rPr>
            </w:r>
            <w:r w:rsidRPr="00831DB7">
              <w:rPr>
                <w:sz w:val="22"/>
                <w:lang w:eastAsia="ja-JP"/>
              </w:rPr>
              <w:instrText xml:space="preserve"> \* MERGEFORMAT </w:instrText>
            </w:r>
            <w:r w:rsidRPr="00831DB7">
              <w:rPr>
                <w:sz w:val="22"/>
                <w:lang w:eastAsia="ja-JP"/>
              </w:rPr>
              <w:fldChar w:fldCharType="separate"/>
            </w:r>
            <w:r w:rsidRPr="00831DB7">
              <w:rPr>
                <w:sz w:val="22"/>
                <w:lang w:eastAsia="ja-JP"/>
              </w:rPr>
              <w:t>[1]</w:t>
            </w:r>
            <w:r w:rsidRPr="00831DB7">
              <w:rPr>
                <w:sz w:val="22"/>
                <w:lang w:eastAsia="ja-JP"/>
              </w:rPr>
              <w:fldChar w:fldCharType="end"/>
            </w:r>
            <w:r w:rsidRPr="00831DB7">
              <w:rPr>
                <w:sz w:val="22"/>
                <w:lang w:eastAsia="ja-JP"/>
              </w:rPr>
              <w:fldChar w:fldCharType="begin"/>
            </w:r>
            <w:r w:rsidRPr="00831DB7">
              <w:rPr>
                <w:sz w:val="22"/>
                <w:lang w:eastAsia="ja-JP"/>
              </w:rPr>
              <w:instrText xml:space="preserve"> REF _Ref388974419 \r \h </w:instrText>
            </w:r>
            <w:r w:rsidRPr="00831DB7">
              <w:rPr>
                <w:sz w:val="22"/>
                <w:lang w:eastAsia="ja-JP"/>
              </w:rPr>
            </w:r>
            <w:r w:rsidRPr="00831DB7">
              <w:rPr>
                <w:sz w:val="22"/>
                <w:lang w:eastAsia="ja-JP"/>
              </w:rPr>
              <w:instrText xml:space="preserve"> \* MERGEFORMAT </w:instrText>
            </w:r>
            <w:r w:rsidRPr="00831DB7">
              <w:rPr>
                <w:sz w:val="22"/>
                <w:lang w:eastAsia="ja-JP"/>
              </w:rPr>
              <w:fldChar w:fldCharType="separate"/>
            </w:r>
            <w:r w:rsidRPr="00831DB7">
              <w:rPr>
                <w:sz w:val="22"/>
                <w:lang w:eastAsia="ja-JP"/>
              </w:rPr>
              <w:t>[2]</w:t>
            </w:r>
            <w:r w:rsidRPr="00831DB7">
              <w:rPr>
                <w:sz w:val="22"/>
                <w:lang w:eastAsia="ja-JP"/>
              </w:rPr>
              <w:fldChar w:fldCharType="end"/>
            </w:r>
          </w:p>
        </w:tc>
        <w:tc>
          <w:tcPr>
            <w:tcW w:w="1671" w:type="dxa"/>
          </w:tcPr>
          <w:p w:rsidR="00831DB7" w:rsidRPr="00831DB7" w:rsidRDefault="00346CDA" w:rsidP="000729E1">
            <w:pPr>
              <w:jc w:val="center"/>
              <w:rPr>
                <w:sz w:val="22"/>
                <w:lang w:eastAsia="ja-JP"/>
              </w:rPr>
            </w:pPr>
            <w:r w:rsidRPr="00346CDA">
              <w:rPr>
                <w:rFonts w:hint="eastAsia"/>
                <w:color w:val="0070C0"/>
                <w:sz w:val="22"/>
                <w:lang w:eastAsia="ja-JP"/>
              </w:rPr>
              <w:t>20</w:t>
            </w:r>
            <w:r w:rsidR="00831DB7" w:rsidRPr="00346CDA">
              <w:rPr>
                <w:color w:val="0070C0"/>
                <w:sz w:val="22"/>
                <w:lang w:eastAsia="ja-JP"/>
              </w:rPr>
              <w:t>kbps</w:t>
            </w:r>
            <w:r>
              <w:rPr>
                <w:color w:val="FF0000"/>
                <w:sz w:val="22"/>
                <w:lang w:eastAsia="ja-JP"/>
              </w:rPr>
              <w:t>, 250kbps</w:t>
            </w:r>
            <w:r w:rsidR="00E25FB4">
              <w:rPr>
                <w:color w:val="FF0000"/>
                <w:sz w:val="22"/>
                <w:lang w:eastAsia="ja-JP"/>
              </w:rPr>
              <w:fldChar w:fldCharType="begin"/>
            </w:r>
            <w:r w:rsidR="00E25FB4">
              <w:rPr>
                <w:color w:val="FF0000"/>
                <w:sz w:val="22"/>
                <w:lang w:eastAsia="ja-JP"/>
              </w:rPr>
              <w:instrText xml:space="preserve"> REF _Ref389136616 \r \h </w:instrText>
            </w:r>
            <w:r w:rsidR="00E25FB4">
              <w:rPr>
                <w:color w:val="FF0000"/>
                <w:sz w:val="22"/>
                <w:lang w:eastAsia="ja-JP"/>
              </w:rPr>
            </w:r>
            <w:r w:rsidR="00E25FB4">
              <w:rPr>
                <w:color w:val="FF0000"/>
                <w:sz w:val="22"/>
                <w:lang w:eastAsia="ja-JP"/>
              </w:rPr>
              <w:fldChar w:fldCharType="separate"/>
            </w:r>
            <w:r w:rsidR="00E25FB4">
              <w:rPr>
                <w:color w:val="FF0000"/>
                <w:sz w:val="22"/>
                <w:lang w:eastAsia="ja-JP"/>
              </w:rPr>
              <w:t>[5]</w:t>
            </w:r>
            <w:r w:rsidR="00E25FB4">
              <w:rPr>
                <w:color w:val="FF0000"/>
                <w:sz w:val="22"/>
                <w:lang w:eastAsia="ja-JP"/>
              </w:rPr>
              <w:fldChar w:fldCharType="end"/>
            </w:r>
            <w:r>
              <w:rPr>
                <w:color w:val="FF0000"/>
                <w:sz w:val="22"/>
                <w:lang w:eastAsia="ja-JP"/>
              </w:rPr>
              <w:t xml:space="preserve">, </w:t>
            </w:r>
            <w:r w:rsidRPr="00346CDA">
              <w:rPr>
                <w:color w:val="0070C0"/>
                <w:sz w:val="22"/>
                <w:lang w:eastAsia="ja-JP"/>
              </w:rPr>
              <w:t>2</w:t>
            </w:r>
            <w:r w:rsidR="00831DB7" w:rsidRPr="00346CDA">
              <w:rPr>
                <w:color w:val="0070C0"/>
                <w:sz w:val="22"/>
                <w:lang w:eastAsia="ja-JP"/>
              </w:rPr>
              <w:t>Mbps</w:t>
            </w:r>
            <w:r w:rsidR="00E25FB4">
              <w:rPr>
                <w:color w:val="0070C0"/>
                <w:sz w:val="22"/>
                <w:lang w:eastAsia="ja-JP"/>
              </w:rPr>
              <w:fldChar w:fldCharType="begin"/>
            </w:r>
            <w:r w:rsidR="00E25FB4">
              <w:rPr>
                <w:color w:val="0070C0"/>
                <w:sz w:val="22"/>
                <w:lang w:eastAsia="ja-JP"/>
              </w:rPr>
              <w:instrText xml:space="preserve"> REF _Ref389136623 \r \h </w:instrText>
            </w:r>
            <w:r w:rsidR="00E25FB4">
              <w:rPr>
                <w:color w:val="0070C0"/>
                <w:sz w:val="22"/>
                <w:lang w:eastAsia="ja-JP"/>
              </w:rPr>
            </w:r>
            <w:r w:rsidR="00E25FB4">
              <w:rPr>
                <w:color w:val="0070C0"/>
                <w:sz w:val="22"/>
                <w:lang w:eastAsia="ja-JP"/>
              </w:rPr>
              <w:fldChar w:fldCharType="separate"/>
            </w:r>
            <w:r w:rsidR="00E25FB4">
              <w:rPr>
                <w:color w:val="0070C0"/>
                <w:sz w:val="22"/>
                <w:lang w:eastAsia="ja-JP"/>
              </w:rPr>
              <w:t>[6]</w:t>
            </w:r>
            <w:r w:rsidR="00E25FB4">
              <w:rPr>
                <w:color w:val="0070C0"/>
                <w:sz w:val="22"/>
                <w:lang w:eastAsia="ja-JP"/>
              </w:rPr>
              <w:fldChar w:fldCharType="end"/>
            </w:r>
            <w:r w:rsidR="00B84CB4">
              <w:rPr>
                <w:rFonts w:hint="eastAsia"/>
                <w:color w:val="0070C0"/>
                <w:sz w:val="22"/>
                <w:lang w:eastAsia="ja-JP"/>
              </w:rPr>
              <w:t xml:space="preserve"> </w:t>
            </w:r>
          </w:p>
        </w:tc>
      </w:tr>
      <w:tr w:rsidR="00D92EFE" w:rsidRPr="00831DB7" w:rsidTr="00D92EFE">
        <w:tc>
          <w:tcPr>
            <w:tcW w:w="3644" w:type="dxa"/>
            <w:gridSpan w:val="3"/>
          </w:tcPr>
          <w:p w:rsidR="00D92EFE" w:rsidRPr="00831DB7" w:rsidRDefault="00D92EFE" w:rsidP="00C57B45">
            <w:pPr>
              <w:rPr>
                <w:sz w:val="22"/>
                <w:lang w:eastAsia="ja-JP"/>
              </w:rPr>
            </w:pPr>
            <w:r w:rsidRPr="00831DB7">
              <w:rPr>
                <w:rFonts w:hint="eastAsia"/>
                <w:sz w:val="22"/>
                <w:lang w:eastAsia="ja-JP"/>
              </w:rPr>
              <w:t>Packet birth rate</w:t>
            </w:r>
          </w:p>
        </w:tc>
        <w:tc>
          <w:tcPr>
            <w:tcW w:w="2505" w:type="dxa"/>
          </w:tcPr>
          <w:p w:rsidR="00D92EFE" w:rsidRPr="00831DB7" w:rsidRDefault="00D92EFE" w:rsidP="000729E1">
            <w:pPr>
              <w:jc w:val="center"/>
              <w:rPr>
                <w:sz w:val="22"/>
                <w:lang w:eastAsia="ja-JP"/>
              </w:rPr>
            </w:pPr>
            <w:r w:rsidRPr="00831DB7">
              <w:rPr>
                <w:rFonts w:hint="eastAsia"/>
                <w:sz w:val="22"/>
                <w:lang w:eastAsia="ja-JP"/>
              </w:rPr>
              <w:t>1 packet every 30 min</w:t>
            </w:r>
          </w:p>
        </w:tc>
        <w:tc>
          <w:tcPr>
            <w:tcW w:w="1756" w:type="dxa"/>
          </w:tcPr>
          <w:p w:rsidR="00D92EFE" w:rsidRPr="00831DB7" w:rsidRDefault="00D92EFE" w:rsidP="000729E1">
            <w:pPr>
              <w:jc w:val="center"/>
              <w:rPr>
                <w:sz w:val="22"/>
              </w:rPr>
            </w:pPr>
          </w:p>
        </w:tc>
        <w:tc>
          <w:tcPr>
            <w:tcW w:w="1671" w:type="dxa"/>
          </w:tcPr>
          <w:p w:rsidR="00D92EFE" w:rsidRPr="00831DB7" w:rsidRDefault="00831DB7" w:rsidP="000729E1">
            <w:pPr>
              <w:jc w:val="center"/>
              <w:rPr>
                <w:sz w:val="22"/>
                <w:lang w:eastAsia="ja-JP"/>
              </w:rPr>
            </w:pPr>
            <w:r w:rsidRPr="00831DB7">
              <w:rPr>
                <w:color w:val="FF0000"/>
                <w:sz w:val="22"/>
                <w:lang w:eastAsia="ja-JP"/>
              </w:rPr>
              <w:t>1 packet/sec, 1 packet/min, 1 packet/30min</w:t>
            </w:r>
          </w:p>
        </w:tc>
      </w:tr>
      <w:tr w:rsidR="00DB1BDF" w:rsidRPr="00831DB7" w:rsidTr="003C63F1">
        <w:tc>
          <w:tcPr>
            <w:tcW w:w="3644" w:type="dxa"/>
            <w:gridSpan w:val="3"/>
          </w:tcPr>
          <w:p w:rsidR="00DB1BDF" w:rsidRPr="00831DB7" w:rsidRDefault="00DB1BDF" w:rsidP="00C57B45">
            <w:pPr>
              <w:rPr>
                <w:sz w:val="22"/>
                <w:lang w:eastAsia="ja-JP"/>
              </w:rPr>
            </w:pPr>
            <w:r w:rsidRPr="00831DB7">
              <w:rPr>
                <w:rFonts w:hint="eastAsia"/>
                <w:sz w:val="22"/>
                <w:lang w:eastAsia="ja-JP"/>
              </w:rPr>
              <w:t>Duty cycle</w:t>
            </w:r>
          </w:p>
        </w:tc>
        <w:tc>
          <w:tcPr>
            <w:tcW w:w="5932" w:type="dxa"/>
            <w:gridSpan w:val="3"/>
          </w:tcPr>
          <w:p w:rsidR="00DB1BDF" w:rsidRPr="00831DB7" w:rsidRDefault="00DB1BDF" w:rsidP="000729E1">
            <w:pPr>
              <w:jc w:val="center"/>
              <w:rPr>
                <w:sz w:val="22"/>
                <w:lang w:eastAsia="ja-JP"/>
              </w:rPr>
            </w:pPr>
            <w:r w:rsidRPr="00831DB7">
              <w:rPr>
                <w:rFonts w:hint="eastAsia"/>
                <w:sz w:val="22"/>
                <w:lang w:eastAsia="ja-JP"/>
              </w:rPr>
              <w:t>100%, 1%, 0.1%</w:t>
            </w:r>
          </w:p>
        </w:tc>
      </w:tr>
      <w:tr w:rsidR="00D92EFE" w:rsidRPr="00831DB7" w:rsidTr="00D92EFE">
        <w:tc>
          <w:tcPr>
            <w:tcW w:w="3644" w:type="dxa"/>
            <w:gridSpan w:val="3"/>
          </w:tcPr>
          <w:p w:rsidR="00D92EFE" w:rsidRPr="00831DB7" w:rsidRDefault="00D92EFE" w:rsidP="00C57B45">
            <w:pPr>
              <w:rPr>
                <w:sz w:val="22"/>
                <w:lang w:eastAsia="ja-JP"/>
              </w:rPr>
            </w:pPr>
            <w:r w:rsidRPr="00831DB7">
              <w:rPr>
                <w:rFonts w:hint="eastAsia"/>
                <w:sz w:val="22"/>
                <w:lang w:eastAsia="ja-JP"/>
              </w:rPr>
              <w:t>Node density</w:t>
            </w:r>
          </w:p>
        </w:tc>
        <w:tc>
          <w:tcPr>
            <w:tcW w:w="2505" w:type="dxa"/>
          </w:tcPr>
          <w:p w:rsidR="00D92EFE" w:rsidRPr="00831DB7" w:rsidRDefault="00D92EFE" w:rsidP="007852CA">
            <w:pPr>
              <w:jc w:val="center"/>
              <w:rPr>
                <w:sz w:val="22"/>
                <w:lang w:eastAsia="ja-JP"/>
              </w:rPr>
            </w:pPr>
            <w:r w:rsidRPr="00831DB7">
              <w:rPr>
                <w:rFonts w:hint="eastAsia"/>
                <w:sz w:val="22"/>
                <w:lang w:eastAsia="ja-JP"/>
              </w:rPr>
              <w:t xml:space="preserve">8000 / km2 (household density in Tokyo)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_Ref388975782 \r \h</w:instrText>
            </w:r>
            <w:r w:rsidRPr="00831DB7">
              <w:rPr>
                <w:sz w:val="22"/>
                <w:lang w:eastAsia="ja-JP"/>
              </w:rPr>
              <w:instrText xml:space="preserve"> </w:instrText>
            </w:r>
            <w:r w:rsidRPr="00831DB7">
              <w:rPr>
                <w:sz w:val="22"/>
                <w:lang w:eastAsia="ja-JP"/>
              </w:rPr>
            </w:r>
            <w:r w:rsidR="00831DB7">
              <w:rPr>
                <w:sz w:val="22"/>
                <w:lang w:eastAsia="ja-JP"/>
              </w:rPr>
              <w:instrText xml:space="preserve"> \* MERGEFORMAT </w:instrText>
            </w:r>
            <w:r w:rsidRPr="00831DB7">
              <w:rPr>
                <w:sz w:val="22"/>
                <w:lang w:eastAsia="ja-JP"/>
              </w:rPr>
              <w:fldChar w:fldCharType="separate"/>
            </w:r>
            <w:r w:rsidR="00A85C44" w:rsidRPr="00831DB7">
              <w:rPr>
                <w:sz w:val="22"/>
                <w:lang w:eastAsia="ja-JP"/>
              </w:rPr>
              <w:t>[3]</w:t>
            </w:r>
            <w:r w:rsidRPr="00831DB7">
              <w:rPr>
                <w:sz w:val="22"/>
                <w:lang w:eastAsia="ja-JP"/>
              </w:rPr>
              <w:fldChar w:fldCharType="end"/>
            </w:r>
          </w:p>
        </w:tc>
        <w:tc>
          <w:tcPr>
            <w:tcW w:w="1756" w:type="dxa"/>
          </w:tcPr>
          <w:p w:rsidR="00D92EFE" w:rsidRPr="00831DB7" w:rsidRDefault="00D92EFE" w:rsidP="000729E1">
            <w:pPr>
              <w:jc w:val="center"/>
              <w:rPr>
                <w:sz w:val="22"/>
              </w:rPr>
            </w:pPr>
          </w:p>
        </w:tc>
        <w:tc>
          <w:tcPr>
            <w:tcW w:w="1671" w:type="dxa"/>
          </w:tcPr>
          <w:p w:rsidR="00D92EFE" w:rsidRPr="00831DB7" w:rsidRDefault="00D92EFE" w:rsidP="000729E1">
            <w:pPr>
              <w:jc w:val="center"/>
              <w:rPr>
                <w:sz w:val="22"/>
              </w:rPr>
            </w:pPr>
          </w:p>
        </w:tc>
      </w:tr>
      <w:tr w:rsidR="00D92EFE" w:rsidRPr="00831DB7" w:rsidTr="00D92EFE">
        <w:tc>
          <w:tcPr>
            <w:tcW w:w="3644" w:type="dxa"/>
            <w:gridSpan w:val="3"/>
          </w:tcPr>
          <w:p w:rsidR="00D92EFE" w:rsidRPr="00831DB7" w:rsidRDefault="00D92EFE" w:rsidP="00C57B45">
            <w:pPr>
              <w:rPr>
                <w:sz w:val="22"/>
                <w:lang w:val="fr-FR" w:eastAsia="ja-JP"/>
              </w:rPr>
            </w:pPr>
            <w:r w:rsidRPr="00831DB7">
              <w:rPr>
                <w:rFonts w:hint="eastAsia"/>
                <w:sz w:val="22"/>
                <w:lang w:val="fr-FR" w:eastAsia="ja-JP"/>
              </w:rPr>
              <w:t xml:space="preserve">Mobile </w:t>
            </w:r>
            <w:proofErr w:type="spellStart"/>
            <w:r w:rsidRPr="00831DB7">
              <w:rPr>
                <w:rFonts w:hint="eastAsia"/>
                <w:sz w:val="22"/>
                <w:lang w:val="fr-FR" w:eastAsia="ja-JP"/>
              </w:rPr>
              <w:t>devices</w:t>
            </w:r>
            <w:proofErr w:type="spellEnd"/>
            <w:r w:rsidRPr="00831DB7">
              <w:rPr>
                <w:rFonts w:hint="eastAsia"/>
                <w:sz w:val="22"/>
                <w:lang w:val="fr-FR" w:eastAsia="ja-JP"/>
              </w:rPr>
              <w:t xml:space="preserve"> (Y/N) - speed</w:t>
            </w:r>
          </w:p>
        </w:tc>
        <w:tc>
          <w:tcPr>
            <w:tcW w:w="2505" w:type="dxa"/>
          </w:tcPr>
          <w:p w:rsidR="00D92EFE" w:rsidRPr="00831DB7" w:rsidRDefault="00D92EFE" w:rsidP="000729E1">
            <w:pPr>
              <w:jc w:val="center"/>
              <w:rPr>
                <w:sz w:val="22"/>
                <w:lang w:val="fr-FR" w:eastAsia="ja-JP"/>
              </w:rPr>
            </w:pPr>
            <w:r w:rsidRPr="00831DB7">
              <w:rPr>
                <w:rFonts w:hint="eastAsia"/>
                <w:sz w:val="22"/>
                <w:lang w:val="fr-FR" w:eastAsia="ja-JP"/>
              </w:rPr>
              <w:t>N</w:t>
            </w:r>
          </w:p>
        </w:tc>
        <w:tc>
          <w:tcPr>
            <w:tcW w:w="1756" w:type="dxa"/>
          </w:tcPr>
          <w:p w:rsidR="00D92EFE" w:rsidRPr="00831DB7" w:rsidRDefault="00D92EFE" w:rsidP="000729E1">
            <w:pPr>
              <w:jc w:val="center"/>
              <w:rPr>
                <w:sz w:val="22"/>
                <w:lang w:val="fr-FR" w:eastAsia="ja-JP"/>
              </w:rPr>
            </w:pPr>
            <w:r w:rsidRPr="00831DB7">
              <w:rPr>
                <w:rFonts w:hint="eastAsia"/>
                <w:sz w:val="22"/>
                <w:lang w:val="fr-FR" w:eastAsia="ja-JP"/>
              </w:rPr>
              <w:t>N</w:t>
            </w:r>
          </w:p>
        </w:tc>
        <w:tc>
          <w:tcPr>
            <w:tcW w:w="1671" w:type="dxa"/>
          </w:tcPr>
          <w:p w:rsidR="00D92EFE" w:rsidRPr="00831DB7" w:rsidRDefault="00D92EFE" w:rsidP="000729E1">
            <w:pPr>
              <w:jc w:val="center"/>
              <w:rPr>
                <w:sz w:val="22"/>
                <w:lang w:eastAsia="ja-JP"/>
              </w:rPr>
            </w:pPr>
            <w:r w:rsidRPr="00831DB7">
              <w:rPr>
                <w:rFonts w:hint="eastAsia"/>
                <w:sz w:val="22"/>
                <w:lang w:eastAsia="ja-JP"/>
              </w:rPr>
              <w:t xml:space="preserve">Y </w:t>
            </w:r>
            <w:r w:rsidRPr="00831DB7">
              <w:rPr>
                <w:sz w:val="22"/>
                <w:lang w:eastAsia="ja-JP"/>
              </w:rPr>
              <w:t>–</w:t>
            </w:r>
            <w:r w:rsidRPr="00831DB7">
              <w:rPr>
                <w:rFonts w:hint="eastAsia"/>
                <w:sz w:val="22"/>
                <w:lang w:eastAsia="ja-JP"/>
              </w:rPr>
              <w:t xml:space="preserve"> 1.4m/s (human walking speed)</w:t>
            </w:r>
          </w:p>
        </w:tc>
      </w:tr>
      <w:tr w:rsidR="00632619" w:rsidRPr="00632619" w:rsidTr="00632619">
        <w:trPr>
          <w:trHeight w:val="163"/>
        </w:trPr>
        <w:tc>
          <w:tcPr>
            <w:tcW w:w="3644" w:type="dxa"/>
            <w:gridSpan w:val="3"/>
          </w:tcPr>
          <w:p w:rsidR="00632619" w:rsidRPr="00632619" w:rsidRDefault="00632619" w:rsidP="00CE6BE6">
            <w:pPr>
              <w:rPr>
                <w:color w:val="FF0000"/>
                <w:sz w:val="22"/>
                <w:lang w:val="fr-FR" w:eastAsia="ja-JP"/>
              </w:rPr>
            </w:pPr>
            <w:r w:rsidRPr="00632619">
              <w:rPr>
                <w:color w:val="FF0000"/>
                <w:sz w:val="22"/>
                <w:lang w:eastAsia="ja-JP"/>
              </w:rPr>
              <w:t xml:space="preserve">Number of  </w:t>
            </w:r>
            <w:r w:rsidRPr="00632619">
              <w:rPr>
                <w:color w:val="FF0000"/>
                <w:sz w:val="22"/>
                <w:lang w:val="fr-FR" w:eastAsia="ja-JP"/>
              </w:rPr>
              <w:t xml:space="preserve">entry points </w:t>
            </w:r>
          </w:p>
        </w:tc>
        <w:tc>
          <w:tcPr>
            <w:tcW w:w="2505" w:type="dxa"/>
          </w:tcPr>
          <w:p w:rsidR="00632619" w:rsidRPr="00632619" w:rsidRDefault="00632619" w:rsidP="000729E1">
            <w:pPr>
              <w:jc w:val="center"/>
              <w:rPr>
                <w:rFonts w:hint="eastAsia"/>
                <w:sz w:val="22"/>
                <w:lang w:eastAsia="ja-JP"/>
              </w:rPr>
            </w:pPr>
          </w:p>
        </w:tc>
        <w:tc>
          <w:tcPr>
            <w:tcW w:w="1756" w:type="dxa"/>
          </w:tcPr>
          <w:p w:rsidR="00632619" w:rsidRPr="00632619" w:rsidRDefault="00632619" w:rsidP="000729E1">
            <w:pPr>
              <w:jc w:val="center"/>
              <w:rPr>
                <w:rFonts w:hint="eastAsia"/>
                <w:sz w:val="22"/>
                <w:lang w:eastAsia="ja-JP"/>
              </w:rPr>
            </w:pPr>
          </w:p>
        </w:tc>
        <w:tc>
          <w:tcPr>
            <w:tcW w:w="1671" w:type="dxa"/>
          </w:tcPr>
          <w:p w:rsidR="00632619" w:rsidRPr="00632619" w:rsidRDefault="00632619" w:rsidP="00CE6BE6">
            <w:pPr>
              <w:jc w:val="center"/>
              <w:rPr>
                <w:color w:val="FF0000"/>
                <w:sz w:val="22"/>
                <w:lang w:eastAsia="ja-JP"/>
              </w:rPr>
            </w:pPr>
            <w:r w:rsidRPr="00632619">
              <w:rPr>
                <w:color w:val="FF0000"/>
                <w:sz w:val="22"/>
                <w:lang w:eastAsia="ja-JP"/>
              </w:rPr>
              <w:t>1, 3</w:t>
            </w:r>
          </w:p>
        </w:tc>
      </w:tr>
      <w:tr w:rsidR="00632619" w:rsidRPr="00632619" w:rsidTr="00632619">
        <w:trPr>
          <w:trHeight w:val="163"/>
        </w:trPr>
        <w:tc>
          <w:tcPr>
            <w:tcW w:w="3644" w:type="dxa"/>
            <w:gridSpan w:val="3"/>
          </w:tcPr>
          <w:p w:rsidR="00632619" w:rsidRPr="00632619" w:rsidRDefault="00632619" w:rsidP="00CE6BE6">
            <w:pPr>
              <w:rPr>
                <w:color w:val="FF0000"/>
                <w:sz w:val="22"/>
                <w:lang w:val="fr-FR" w:eastAsia="ja-JP"/>
              </w:rPr>
            </w:pPr>
            <w:r w:rsidRPr="00632619">
              <w:rPr>
                <w:color w:val="FF0000"/>
                <w:sz w:val="22"/>
                <w:lang w:eastAsia="ja-JP"/>
              </w:rPr>
              <w:t xml:space="preserve">Number of  </w:t>
            </w:r>
            <w:r w:rsidRPr="00632619">
              <w:rPr>
                <w:color w:val="FF0000"/>
                <w:sz w:val="22"/>
                <w:lang w:val="fr-FR" w:eastAsia="ja-JP"/>
              </w:rPr>
              <w:t xml:space="preserve">exit points </w:t>
            </w:r>
          </w:p>
        </w:tc>
        <w:tc>
          <w:tcPr>
            <w:tcW w:w="2505" w:type="dxa"/>
          </w:tcPr>
          <w:p w:rsidR="00632619" w:rsidRPr="00632619" w:rsidRDefault="00632619" w:rsidP="000729E1">
            <w:pPr>
              <w:jc w:val="center"/>
              <w:rPr>
                <w:rFonts w:hint="eastAsia"/>
                <w:sz w:val="22"/>
                <w:lang w:eastAsia="ja-JP"/>
              </w:rPr>
            </w:pPr>
          </w:p>
        </w:tc>
        <w:tc>
          <w:tcPr>
            <w:tcW w:w="1756" w:type="dxa"/>
          </w:tcPr>
          <w:p w:rsidR="00632619" w:rsidRPr="00632619" w:rsidRDefault="00632619" w:rsidP="000729E1">
            <w:pPr>
              <w:jc w:val="center"/>
              <w:rPr>
                <w:rFonts w:hint="eastAsia"/>
                <w:sz w:val="22"/>
                <w:lang w:eastAsia="ja-JP"/>
              </w:rPr>
            </w:pPr>
          </w:p>
        </w:tc>
        <w:tc>
          <w:tcPr>
            <w:tcW w:w="1671" w:type="dxa"/>
          </w:tcPr>
          <w:p w:rsidR="00632619" w:rsidRPr="00632619" w:rsidRDefault="00632619" w:rsidP="00CE6BE6">
            <w:pPr>
              <w:jc w:val="center"/>
              <w:rPr>
                <w:color w:val="FF0000"/>
                <w:sz w:val="22"/>
                <w:lang w:eastAsia="ja-JP"/>
              </w:rPr>
            </w:pPr>
            <w:r w:rsidRPr="00632619">
              <w:rPr>
                <w:color w:val="FF0000"/>
                <w:sz w:val="22"/>
                <w:lang w:eastAsia="ja-JP"/>
              </w:rPr>
              <w:t>1, 3</w:t>
            </w:r>
          </w:p>
        </w:tc>
      </w:tr>
      <w:tr w:rsidR="00632619" w:rsidRPr="00831DB7" w:rsidTr="003B3612">
        <w:trPr>
          <w:trHeight w:val="163"/>
        </w:trPr>
        <w:tc>
          <w:tcPr>
            <w:tcW w:w="1828" w:type="dxa"/>
            <w:gridSpan w:val="2"/>
            <w:vMerge w:val="restart"/>
          </w:tcPr>
          <w:p w:rsidR="00632619" w:rsidRPr="00831DB7" w:rsidRDefault="00632619" w:rsidP="00C57B45">
            <w:pPr>
              <w:rPr>
                <w:sz w:val="22"/>
                <w:lang w:eastAsia="ja-JP"/>
              </w:rPr>
            </w:pPr>
            <w:r w:rsidRPr="00831DB7">
              <w:rPr>
                <w:rFonts w:hint="eastAsia"/>
                <w:sz w:val="22"/>
                <w:lang w:eastAsia="ja-JP"/>
              </w:rPr>
              <w:t xml:space="preserve">PAN </w:t>
            </w:r>
            <w:proofErr w:type="spellStart"/>
            <w:r w:rsidRPr="00831DB7">
              <w:rPr>
                <w:rFonts w:hint="eastAsia"/>
                <w:sz w:val="22"/>
                <w:lang w:eastAsia="ja-JP"/>
              </w:rPr>
              <w:t>Coord</w:t>
            </w:r>
            <w:proofErr w:type="spellEnd"/>
            <w:r w:rsidRPr="00831DB7">
              <w:rPr>
                <w:rFonts w:hint="eastAsia"/>
                <w:sz w:val="22"/>
                <w:lang w:eastAsia="ja-JP"/>
              </w:rPr>
              <w:t xml:space="preserve"> to Device</w:t>
            </w:r>
          </w:p>
        </w:tc>
        <w:tc>
          <w:tcPr>
            <w:tcW w:w="1816" w:type="dxa"/>
          </w:tcPr>
          <w:p w:rsidR="00632619" w:rsidRPr="00831DB7" w:rsidRDefault="00632619" w:rsidP="00C57B45">
            <w:pPr>
              <w:rPr>
                <w:sz w:val="22"/>
                <w:lang w:eastAsia="ja-JP"/>
              </w:rPr>
            </w:pPr>
            <w:r w:rsidRPr="00831DB7">
              <w:rPr>
                <w:rFonts w:hint="eastAsia"/>
                <w:sz w:val="22"/>
                <w:lang w:eastAsia="ja-JP"/>
              </w:rPr>
              <w:t>Unicast (Y/N)</w:t>
            </w:r>
          </w:p>
        </w:tc>
        <w:tc>
          <w:tcPr>
            <w:tcW w:w="5932" w:type="dxa"/>
            <w:gridSpan w:val="3"/>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CF5937">
        <w:trPr>
          <w:trHeight w:val="163"/>
        </w:trPr>
        <w:tc>
          <w:tcPr>
            <w:tcW w:w="1828" w:type="dxa"/>
            <w:gridSpan w:val="2"/>
            <w:vMerge/>
          </w:tcPr>
          <w:p w:rsidR="00632619" w:rsidRPr="00831DB7" w:rsidRDefault="00632619" w:rsidP="00C57B45">
            <w:pPr>
              <w:rPr>
                <w:sz w:val="22"/>
                <w:lang w:eastAsia="ja-JP"/>
              </w:rPr>
            </w:pPr>
          </w:p>
        </w:tc>
        <w:tc>
          <w:tcPr>
            <w:tcW w:w="1816" w:type="dxa"/>
          </w:tcPr>
          <w:p w:rsidR="00632619" w:rsidRPr="00831DB7" w:rsidRDefault="00632619" w:rsidP="00C57B45">
            <w:pPr>
              <w:rPr>
                <w:sz w:val="22"/>
                <w:lang w:eastAsia="ja-JP"/>
              </w:rPr>
            </w:pPr>
            <w:r w:rsidRPr="00831DB7">
              <w:rPr>
                <w:rFonts w:hint="eastAsia"/>
                <w:sz w:val="22"/>
                <w:lang w:eastAsia="ja-JP"/>
              </w:rPr>
              <w:t>Multicast (Y/N)</w:t>
            </w:r>
          </w:p>
        </w:tc>
        <w:tc>
          <w:tcPr>
            <w:tcW w:w="5932" w:type="dxa"/>
            <w:gridSpan w:val="3"/>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0E52B5">
        <w:trPr>
          <w:trHeight w:val="163"/>
        </w:trPr>
        <w:tc>
          <w:tcPr>
            <w:tcW w:w="1828" w:type="dxa"/>
            <w:gridSpan w:val="2"/>
            <w:vMerge/>
          </w:tcPr>
          <w:p w:rsidR="00632619" w:rsidRPr="00831DB7" w:rsidRDefault="00632619" w:rsidP="00C57B45">
            <w:pPr>
              <w:rPr>
                <w:sz w:val="22"/>
                <w:lang w:eastAsia="ja-JP"/>
              </w:rPr>
            </w:pPr>
          </w:p>
        </w:tc>
        <w:tc>
          <w:tcPr>
            <w:tcW w:w="1816" w:type="dxa"/>
          </w:tcPr>
          <w:p w:rsidR="00632619" w:rsidRPr="00831DB7" w:rsidRDefault="00632619" w:rsidP="00C57B45">
            <w:pPr>
              <w:rPr>
                <w:sz w:val="22"/>
                <w:lang w:eastAsia="ja-JP"/>
              </w:rPr>
            </w:pPr>
            <w:r w:rsidRPr="00831DB7">
              <w:rPr>
                <w:rFonts w:hint="eastAsia"/>
                <w:sz w:val="22"/>
                <w:lang w:eastAsia="ja-JP"/>
              </w:rPr>
              <w:t>Broadcast (Y/N)</w:t>
            </w:r>
          </w:p>
        </w:tc>
        <w:tc>
          <w:tcPr>
            <w:tcW w:w="5932" w:type="dxa"/>
            <w:gridSpan w:val="3"/>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236"/>
        </w:trPr>
        <w:tc>
          <w:tcPr>
            <w:tcW w:w="3644" w:type="dxa"/>
            <w:gridSpan w:val="3"/>
          </w:tcPr>
          <w:p w:rsidR="00632619" w:rsidRPr="00831DB7" w:rsidRDefault="00632619" w:rsidP="00C57B45">
            <w:pPr>
              <w:rPr>
                <w:sz w:val="22"/>
                <w:lang w:eastAsia="ja-JP"/>
              </w:rPr>
            </w:pPr>
            <w:r w:rsidRPr="00831DB7">
              <w:rPr>
                <w:rFonts w:hint="eastAsia"/>
                <w:sz w:val="22"/>
                <w:lang w:eastAsia="ja-JP"/>
              </w:rPr>
              <w:t xml:space="preserve">Device to PAN </w:t>
            </w:r>
            <w:proofErr w:type="spellStart"/>
            <w:r w:rsidRPr="00831DB7">
              <w:rPr>
                <w:rFonts w:hint="eastAsia"/>
                <w:sz w:val="22"/>
                <w:lang w:eastAsia="ja-JP"/>
              </w:rPr>
              <w:t>Coord</w:t>
            </w:r>
            <w:proofErr w:type="spellEnd"/>
          </w:p>
        </w:tc>
        <w:tc>
          <w:tcPr>
            <w:tcW w:w="2505" w:type="dxa"/>
          </w:tcPr>
          <w:p w:rsidR="00632619" w:rsidRPr="00831DB7" w:rsidRDefault="00632619" w:rsidP="000729E1">
            <w:pPr>
              <w:jc w:val="center"/>
              <w:rPr>
                <w:sz w:val="22"/>
                <w:lang w:eastAsia="ja-JP"/>
              </w:rPr>
            </w:pPr>
            <w:r w:rsidRPr="00831DB7">
              <w:rPr>
                <w:rFonts w:hint="eastAsia"/>
                <w:sz w:val="22"/>
                <w:lang w:eastAsia="ja-JP"/>
              </w:rPr>
              <w:t>Y</w:t>
            </w:r>
          </w:p>
        </w:tc>
        <w:tc>
          <w:tcPr>
            <w:tcW w:w="1756" w:type="dxa"/>
          </w:tcPr>
          <w:p w:rsidR="00632619" w:rsidRPr="00831DB7" w:rsidRDefault="00632619" w:rsidP="000729E1">
            <w:pPr>
              <w:jc w:val="center"/>
              <w:rPr>
                <w:sz w:val="22"/>
                <w:lang w:eastAsia="ja-JP"/>
              </w:rPr>
            </w:pPr>
            <w:r w:rsidRPr="00831DB7">
              <w:rPr>
                <w:rFonts w:hint="eastAsia"/>
                <w:sz w:val="22"/>
                <w:lang w:eastAsia="ja-JP"/>
              </w:rPr>
              <w:t>Y</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83"/>
        </w:trPr>
        <w:tc>
          <w:tcPr>
            <w:tcW w:w="0" w:type="auto"/>
            <w:gridSpan w:val="2"/>
            <w:vMerge w:val="restart"/>
          </w:tcPr>
          <w:p w:rsidR="00632619" w:rsidRPr="00831DB7" w:rsidRDefault="00632619" w:rsidP="00C57B45">
            <w:pPr>
              <w:rPr>
                <w:sz w:val="22"/>
                <w:lang w:eastAsia="ja-JP"/>
              </w:rPr>
            </w:pPr>
            <w:r w:rsidRPr="00831DB7">
              <w:rPr>
                <w:rFonts w:hint="eastAsia"/>
                <w:sz w:val="22"/>
                <w:lang w:eastAsia="ja-JP"/>
              </w:rPr>
              <w:t>Device to device</w:t>
            </w:r>
          </w:p>
        </w:tc>
        <w:tc>
          <w:tcPr>
            <w:tcW w:w="1816" w:type="dxa"/>
          </w:tcPr>
          <w:p w:rsidR="00632619" w:rsidRPr="00831DB7" w:rsidRDefault="00632619" w:rsidP="00C57B45">
            <w:pPr>
              <w:rPr>
                <w:sz w:val="22"/>
                <w:lang w:eastAsia="ja-JP"/>
              </w:rPr>
            </w:pPr>
            <w:r w:rsidRPr="00831DB7">
              <w:rPr>
                <w:rFonts w:hint="eastAsia"/>
                <w:sz w:val="22"/>
                <w:lang w:eastAsia="ja-JP"/>
              </w:rPr>
              <w:t>Unicast (Y/N)</w:t>
            </w:r>
          </w:p>
        </w:tc>
        <w:tc>
          <w:tcPr>
            <w:tcW w:w="2505" w:type="dxa"/>
          </w:tcPr>
          <w:p w:rsidR="00632619" w:rsidRPr="00831DB7" w:rsidRDefault="00632619" w:rsidP="000729E1">
            <w:pPr>
              <w:jc w:val="center"/>
              <w:rPr>
                <w:sz w:val="22"/>
                <w:lang w:eastAsia="ja-JP"/>
              </w:rPr>
            </w:pPr>
            <w:r w:rsidRPr="00831DB7">
              <w:rPr>
                <w:rFonts w:hint="eastAsia"/>
                <w:sz w:val="22"/>
                <w:lang w:eastAsia="ja-JP"/>
              </w:rPr>
              <w:t>N</w:t>
            </w:r>
          </w:p>
        </w:tc>
        <w:tc>
          <w:tcPr>
            <w:tcW w:w="1756" w:type="dxa"/>
          </w:tcPr>
          <w:p w:rsidR="00632619" w:rsidRPr="00831DB7" w:rsidRDefault="00632619" w:rsidP="000729E1">
            <w:pPr>
              <w:jc w:val="center"/>
              <w:rPr>
                <w:sz w:val="22"/>
                <w:lang w:eastAsia="ja-JP"/>
              </w:rPr>
            </w:pPr>
            <w:r w:rsidRPr="00831DB7">
              <w:rPr>
                <w:rFonts w:hint="eastAsia"/>
                <w:sz w:val="22"/>
                <w:lang w:eastAsia="ja-JP"/>
              </w:rPr>
              <w:t>N</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81"/>
        </w:trPr>
        <w:tc>
          <w:tcPr>
            <w:tcW w:w="0" w:type="auto"/>
            <w:gridSpan w:val="2"/>
            <w:vMerge/>
          </w:tcPr>
          <w:p w:rsidR="00632619" w:rsidRPr="00831DB7" w:rsidRDefault="00632619" w:rsidP="00C57B45">
            <w:pPr>
              <w:rPr>
                <w:sz w:val="22"/>
                <w:lang w:eastAsia="ja-JP"/>
              </w:rPr>
            </w:pPr>
          </w:p>
        </w:tc>
        <w:tc>
          <w:tcPr>
            <w:tcW w:w="1816" w:type="dxa"/>
          </w:tcPr>
          <w:p w:rsidR="00632619" w:rsidRPr="00831DB7" w:rsidRDefault="00632619" w:rsidP="00C57B45">
            <w:pPr>
              <w:rPr>
                <w:sz w:val="22"/>
                <w:lang w:eastAsia="ja-JP"/>
              </w:rPr>
            </w:pPr>
            <w:r w:rsidRPr="00831DB7">
              <w:rPr>
                <w:rFonts w:hint="eastAsia"/>
                <w:sz w:val="22"/>
                <w:lang w:eastAsia="ja-JP"/>
              </w:rPr>
              <w:t>Multicast (Y/N)</w:t>
            </w:r>
          </w:p>
        </w:tc>
        <w:tc>
          <w:tcPr>
            <w:tcW w:w="2505" w:type="dxa"/>
          </w:tcPr>
          <w:p w:rsidR="00632619" w:rsidRPr="00831DB7" w:rsidRDefault="00632619" w:rsidP="000729E1">
            <w:pPr>
              <w:jc w:val="center"/>
              <w:rPr>
                <w:sz w:val="22"/>
                <w:lang w:eastAsia="ja-JP"/>
              </w:rPr>
            </w:pPr>
            <w:r w:rsidRPr="00831DB7">
              <w:rPr>
                <w:rFonts w:hint="eastAsia"/>
                <w:sz w:val="22"/>
                <w:lang w:eastAsia="ja-JP"/>
              </w:rPr>
              <w:t>N</w:t>
            </w:r>
          </w:p>
        </w:tc>
        <w:tc>
          <w:tcPr>
            <w:tcW w:w="1756" w:type="dxa"/>
          </w:tcPr>
          <w:p w:rsidR="00632619" w:rsidRPr="00831DB7" w:rsidRDefault="00632619" w:rsidP="000729E1">
            <w:pPr>
              <w:jc w:val="center"/>
              <w:rPr>
                <w:sz w:val="22"/>
                <w:lang w:eastAsia="ja-JP"/>
              </w:rPr>
            </w:pPr>
            <w:r w:rsidRPr="00831DB7">
              <w:rPr>
                <w:rFonts w:hint="eastAsia"/>
                <w:sz w:val="22"/>
                <w:lang w:eastAsia="ja-JP"/>
              </w:rPr>
              <w:t>N</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831DB7" w:rsidTr="00D92EFE">
        <w:trPr>
          <w:trHeight w:val="81"/>
        </w:trPr>
        <w:tc>
          <w:tcPr>
            <w:tcW w:w="0" w:type="auto"/>
            <w:gridSpan w:val="2"/>
            <w:vMerge/>
          </w:tcPr>
          <w:p w:rsidR="00632619" w:rsidRPr="00831DB7" w:rsidRDefault="00632619" w:rsidP="00C57B45">
            <w:pPr>
              <w:rPr>
                <w:sz w:val="22"/>
                <w:lang w:eastAsia="ja-JP"/>
              </w:rPr>
            </w:pPr>
          </w:p>
        </w:tc>
        <w:tc>
          <w:tcPr>
            <w:tcW w:w="1816" w:type="dxa"/>
          </w:tcPr>
          <w:p w:rsidR="00632619" w:rsidRPr="00831DB7" w:rsidRDefault="00632619" w:rsidP="00C57B45">
            <w:pPr>
              <w:rPr>
                <w:sz w:val="22"/>
                <w:lang w:eastAsia="ja-JP"/>
              </w:rPr>
            </w:pPr>
            <w:r w:rsidRPr="00831DB7">
              <w:rPr>
                <w:rFonts w:hint="eastAsia"/>
                <w:sz w:val="22"/>
                <w:lang w:eastAsia="ja-JP"/>
              </w:rPr>
              <w:t>Broadcast (Y/N)</w:t>
            </w:r>
          </w:p>
        </w:tc>
        <w:tc>
          <w:tcPr>
            <w:tcW w:w="2505" w:type="dxa"/>
          </w:tcPr>
          <w:p w:rsidR="00632619" w:rsidRPr="00831DB7" w:rsidRDefault="00632619" w:rsidP="000729E1">
            <w:pPr>
              <w:jc w:val="center"/>
              <w:rPr>
                <w:sz w:val="22"/>
                <w:lang w:eastAsia="ja-JP"/>
              </w:rPr>
            </w:pPr>
            <w:r w:rsidRPr="00831DB7">
              <w:rPr>
                <w:rFonts w:hint="eastAsia"/>
                <w:sz w:val="22"/>
                <w:lang w:eastAsia="ja-JP"/>
              </w:rPr>
              <w:t>N</w:t>
            </w:r>
          </w:p>
        </w:tc>
        <w:tc>
          <w:tcPr>
            <w:tcW w:w="1756" w:type="dxa"/>
          </w:tcPr>
          <w:p w:rsidR="00632619" w:rsidRPr="00831DB7" w:rsidRDefault="00632619" w:rsidP="000729E1">
            <w:pPr>
              <w:jc w:val="center"/>
              <w:rPr>
                <w:sz w:val="22"/>
                <w:lang w:eastAsia="ja-JP"/>
              </w:rPr>
            </w:pPr>
            <w:r w:rsidRPr="00831DB7">
              <w:rPr>
                <w:rFonts w:hint="eastAsia"/>
                <w:sz w:val="22"/>
                <w:lang w:eastAsia="ja-JP"/>
              </w:rPr>
              <w:t>N</w:t>
            </w:r>
          </w:p>
        </w:tc>
        <w:tc>
          <w:tcPr>
            <w:tcW w:w="1671" w:type="dxa"/>
          </w:tcPr>
          <w:p w:rsidR="00632619" w:rsidRPr="00831DB7" w:rsidRDefault="00632619" w:rsidP="000729E1">
            <w:pPr>
              <w:jc w:val="center"/>
              <w:rPr>
                <w:sz w:val="22"/>
                <w:lang w:eastAsia="ja-JP"/>
              </w:rPr>
            </w:pPr>
            <w:r w:rsidRPr="00831DB7">
              <w:rPr>
                <w:rFonts w:hint="eastAsia"/>
                <w:sz w:val="22"/>
                <w:lang w:eastAsia="ja-JP"/>
              </w:rPr>
              <w:t>Y</w:t>
            </w:r>
          </w:p>
        </w:tc>
      </w:tr>
      <w:tr w:rsidR="00632619" w:rsidRPr="00632619" w:rsidTr="00D92EFE">
        <w:tc>
          <w:tcPr>
            <w:tcW w:w="3644" w:type="dxa"/>
            <w:gridSpan w:val="3"/>
          </w:tcPr>
          <w:p w:rsidR="00632619" w:rsidRPr="00632619" w:rsidRDefault="00632619" w:rsidP="00CE6BE6">
            <w:pPr>
              <w:rPr>
                <w:color w:val="FF0000"/>
                <w:sz w:val="22"/>
                <w:lang w:val="fr-FR" w:eastAsia="ja-JP"/>
              </w:rPr>
            </w:pPr>
            <w:r w:rsidRPr="00632619">
              <w:rPr>
                <w:color w:val="FF0000"/>
                <w:sz w:val="22"/>
                <w:lang w:val="fr-FR" w:eastAsia="ja-JP"/>
              </w:rPr>
              <w:t xml:space="preserve">Multiple </w:t>
            </w:r>
            <w:proofErr w:type="spellStart"/>
            <w:r w:rsidRPr="00632619">
              <w:rPr>
                <w:color w:val="FF0000"/>
                <w:sz w:val="22"/>
                <w:lang w:val="fr-FR" w:eastAsia="ja-JP"/>
              </w:rPr>
              <w:t>devices</w:t>
            </w:r>
            <w:proofErr w:type="spellEnd"/>
            <w:r w:rsidRPr="00632619">
              <w:rPr>
                <w:color w:val="FF0000"/>
                <w:sz w:val="22"/>
                <w:lang w:val="fr-FR" w:eastAsia="ja-JP"/>
              </w:rPr>
              <w:t xml:space="preserve"> to </w:t>
            </w:r>
            <w:proofErr w:type="spellStart"/>
            <w:r w:rsidRPr="00632619">
              <w:rPr>
                <w:color w:val="FF0000"/>
                <w:sz w:val="22"/>
                <w:lang w:val="fr-FR" w:eastAsia="ja-JP"/>
              </w:rPr>
              <w:t>device</w:t>
            </w:r>
            <w:proofErr w:type="spellEnd"/>
            <w:r w:rsidRPr="00632619">
              <w:rPr>
                <w:color w:val="FF0000"/>
                <w:sz w:val="22"/>
                <w:lang w:val="fr-FR" w:eastAsia="ja-JP"/>
              </w:rPr>
              <w:t xml:space="preserve"> (Y)</w:t>
            </w:r>
            <w:r w:rsidRPr="00632619">
              <w:rPr>
                <w:rFonts w:eastAsia="+mn-ea"/>
                <w:color w:val="FF0000"/>
                <w:kern w:val="24"/>
                <w:sz w:val="22"/>
                <w:lang w:val="fr-FR"/>
              </w:rPr>
              <w:t xml:space="preserve"> [4]</w:t>
            </w:r>
          </w:p>
        </w:tc>
        <w:tc>
          <w:tcPr>
            <w:tcW w:w="2505" w:type="dxa"/>
          </w:tcPr>
          <w:p w:rsidR="00632619" w:rsidRPr="00632619" w:rsidRDefault="00632619" w:rsidP="00CE6BE6">
            <w:pPr>
              <w:jc w:val="center"/>
              <w:rPr>
                <w:color w:val="FF0000"/>
                <w:sz w:val="22"/>
                <w:lang w:val="fr-FR" w:eastAsia="ja-JP"/>
              </w:rPr>
            </w:pPr>
          </w:p>
        </w:tc>
        <w:tc>
          <w:tcPr>
            <w:tcW w:w="1756" w:type="dxa"/>
          </w:tcPr>
          <w:p w:rsidR="00632619" w:rsidRPr="00632619" w:rsidRDefault="00632619" w:rsidP="00CE6BE6">
            <w:pPr>
              <w:jc w:val="center"/>
              <w:rPr>
                <w:color w:val="FF0000"/>
                <w:sz w:val="22"/>
                <w:lang w:val="fr-FR" w:eastAsia="ja-JP"/>
              </w:rPr>
            </w:pPr>
          </w:p>
        </w:tc>
        <w:tc>
          <w:tcPr>
            <w:tcW w:w="1671" w:type="dxa"/>
          </w:tcPr>
          <w:p w:rsidR="00632619" w:rsidRPr="00632619" w:rsidRDefault="00632619" w:rsidP="00CE6BE6">
            <w:pPr>
              <w:jc w:val="center"/>
              <w:rPr>
                <w:color w:val="FF0000"/>
                <w:sz w:val="22"/>
                <w:lang w:eastAsia="ja-JP"/>
              </w:rPr>
            </w:pPr>
            <w:r w:rsidRPr="00632619">
              <w:rPr>
                <w:color w:val="FF0000"/>
                <w:sz w:val="22"/>
                <w:lang w:eastAsia="ja-JP"/>
              </w:rPr>
              <w:t>Y</w:t>
            </w:r>
          </w:p>
        </w:tc>
      </w:tr>
      <w:tr w:rsidR="00632619" w:rsidRPr="00632619" w:rsidTr="00D92EFE">
        <w:tc>
          <w:tcPr>
            <w:tcW w:w="3644" w:type="dxa"/>
            <w:gridSpan w:val="3"/>
          </w:tcPr>
          <w:p w:rsidR="00632619" w:rsidRPr="00632619" w:rsidRDefault="00632619" w:rsidP="00CE6BE6">
            <w:pPr>
              <w:rPr>
                <w:color w:val="FF0000"/>
                <w:sz w:val="22"/>
                <w:lang w:eastAsia="ja-JP"/>
              </w:rPr>
            </w:pPr>
            <w:r w:rsidRPr="00632619">
              <w:rPr>
                <w:color w:val="FF0000"/>
                <w:sz w:val="22"/>
                <w:lang w:eastAsia="ja-JP"/>
              </w:rPr>
              <w:t xml:space="preserve">Number of  PAN coordinators </w:t>
            </w:r>
            <w:r w:rsidRPr="00632619">
              <w:rPr>
                <w:rFonts w:eastAsia="+mn-ea"/>
                <w:color w:val="FF0000"/>
                <w:kern w:val="24"/>
                <w:sz w:val="22"/>
              </w:rPr>
              <w:t>[4]</w:t>
            </w:r>
          </w:p>
        </w:tc>
        <w:tc>
          <w:tcPr>
            <w:tcW w:w="2505" w:type="dxa"/>
          </w:tcPr>
          <w:p w:rsidR="00632619" w:rsidRPr="00632619" w:rsidRDefault="00632619" w:rsidP="00CE6BE6">
            <w:pPr>
              <w:jc w:val="center"/>
              <w:rPr>
                <w:color w:val="FF0000"/>
                <w:sz w:val="22"/>
                <w:lang w:eastAsia="ja-JP"/>
              </w:rPr>
            </w:pPr>
          </w:p>
        </w:tc>
        <w:tc>
          <w:tcPr>
            <w:tcW w:w="1756" w:type="dxa"/>
          </w:tcPr>
          <w:p w:rsidR="00632619" w:rsidRPr="00632619" w:rsidRDefault="00632619" w:rsidP="00CE6BE6">
            <w:pPr>
              <w:jc w:val="center"/>
              <w:rPr>
                <w:color w:val="FF0000"/>
                <w:sz w:val="22"/>
                <w:lang w:eastAsia="ja-JP"/>
              </w:rPr>
            </w:pPr>
          </w:p>
        </w:tc>
        <w:tc>
          <w:tcPr>
            <w:tcW w:w="1671" w:type="dxa"/>
          </w:tcPr>
          <w:p w:rsidR="00632619" w:rsidRPr="00632619" w:rsidRDefault="00632619" w:rsidP="00CE6BE6">
            <w:pPr>
              <w:jc w:val="center"/>
              <w:rPr>
                <w:color w:val="FF0000"/>
                <w:sz w:val="22"/>
                <w:lang w:eastAsia="ja-JP"/>
              </w:rPr>
            </w:pPr>
            <w:r w:rsidRPr="00632619">
              <w:rPr>
                <w:color w:val="FF0000"/>
                <w:sz w:val="22"/>
                <w:lang w:eastAsia="ja-JP"/>
              </w:rPr>
              <w:t>1, 3</w:t>
            </w:r>
          </w:p>
        </w:tc>
      </w:tr>
      <w:tr w:rsidR="00632619" w:rsidRPr="00831DB7" w:rsidTr="00D92EFE">
        <w:tc>
          <w:tcPr>
            <w:tcW w:w="3644" w:type="dxa"/>
            <w:gridSpan w:val="3"/>
          </w:tcPr>
          <w:p w:rsidR="00632619" w:rsidRPr="00831DB7" w:rsidRDefault="00632619" w:rsidP="00CE6BE6">
            <w:pPr>
              <w:rPr>
                <w:sz w:val="22"/>
                <w:lang w:eastAsia="ja-JP"/>
              </w:rPr>
            </w:pPr>
            <w:r w:rsidRPr="00831DB7">
              <w:rPr>
                <w:rFonts w:hint="eastAsia"/>
                <w:sz w:val="22"/>
                <w:lang w:eastAsia="ja-JP"/>
              </w:rPr>
              <w:t>Linear Topology (Y/N)</w:t>
            </w:r>
          </w:p>
        </w:tc>
        <w:tc>
          <w:tcPr>
            <w:tcW w:w="2505" w:type="dxa"/>
          </w:tcPr>
          <w:p w:rsidR="00632619" w:rsidRPr="00831DB7" w:rsidRDefault="00632619" w:rsidP="00CE6BE6">
            <w:pPr>
              <w:jc w:val="center"/>
              <w:rPr>
                <w:sz w:val="22"/>
                <w:lang w:eastAsia="ja-JP"/>
              </w:rPr>
            </w:pPr>
            <w:r w:rsidRPr="00831DB7">
              <w:rPr>
                <w:rFonts w:hint="eastAsia"/>
                <w:sz w:val="22"/>
                <w:lang w:eastAsia="ja-JP"/>
              </w:rPr>
              <w:t>N</w:t>
            </w:r>
          </w:p>
        </w:tc>
        <w:tc>
          <w:tcPr>
            <w:tcW w:w="1756" w:type="dxa"/>
          </w:tcPr>
          <w:p w:rsidR="00632619" w:rsidRPr="00831DB7" w:rsidRDefault="00632619" w:rsidP="00CE6BE6">
            <w:pPr>
              <w:jc w:val="center"/>
              <w:rPr>
                <w:sz w:val="22"/>
                <w:lang w:eastAsia="ja-JP"/>
              </w:rPr>
            </w:pPr>
            <w:r w:rsidRPr="00831DB7">
              <w:rPr>
                <w:rFonts w:hint="eastAsia"/>
                <w:sz w:val="22"/>
                <w:lang w:eastAsia="ja-JP"/>
              </w:rPr>
              <w:t>Y</w:t>
            </w:r>
          </w:p>
        </w:tc>
        <w:tc>
          <w:tcPr>
            <w:tcW w:w="1671" w:type="dxa"/>
          </w:tcPr>
          <w:p w:rsidR="00632619" w:rsidRPr="00831DB7" w:rsidRDefault="00632619" w:rsidP="00CE6BE6">
            <w:pPr>
              <w:jc w:val="center"/>
              <w:rPr>
                <w:sz w:val="22"/>
                <w:lang w:eastAsia="ja-JP"/>
              </w:rPr>
            </w:pPr>
            <w:r w:rsidRPr="00831DB7">
              <w:rPr>
                <w:rFonts w:hint="eastAsia"/>
                <w:sz w:val="22"/>
                <w:lang w:eastAsia="ja-JP"/>
              </w:rPr>
              <w:t>N</w:t>
            </w:r>
          </w:p>
        </w:tc>
      </w:tr>
      <w:tr w:rsidR="00632619" w:rsidRPr="00831DB7" w:rsidTr="009B467B">
        <w:tc>
          <w:tcPr>
            <w:tcW w:w="1822" w:type="dxa"/>
            <w:vMerge w:val="restart"/>
          </w:tcPr>
          <w:p w:rsidR="00632619" w:rsidRPr="00831DB7" w:rsidRDefault="00632619" w:rsidP="00C57B45">
            <w:pPr>
              <w:rPr>
                <w:sz w:val="22"/>
                <w:lang w:eastAsia="ja-JP"/>
              </w:rPr>
            </w:pPr>
            <w:r w:rsidRPr="00831DB7">
              <w:rPr>
                <w:rFonts w:hint="eastAsia"/>
                <w:sz w:val="22"/>
                <w:lang w:eastAsia="ja-JP"/>
              </w:rPr>
              <w:t>Energy consumption</w:t>
            </w:r>
          </w:p>
        </w:tc>
        <w:tc>
          <w:tcPr>
            <w:tcW w:w="1822" w:type="dxa"/>
            <w:gridSpan w:val="2"/>
          </w:tcPr>
          <w:p w:rsidR="00632619" w:rsidRPr="00831DB7" w:rsidRDefault="00632619" w:rsidP="00C57B45">
            <w:pPr>
              <w:rPr>
                <w:sz w:val="22"/>
                <w:lang w:eastAsia="ja-JP"/>
              </w:rPr>
            </w:pPr>
            <w:r w:rsidRPr="00831DB7">
              <w:rPr>
                <w:rFonts w:hint="eastAsia"/>
                <w:sz w:val="22"/>
                <w:lang w:eastAsia="ja-JP"/>
              </w:rPr>
              <w:t>TX</w:t>
            </w:r>
          </w:p>
        </w:tc>
        <w:tc>
          <w:tcPr>
            <w:tcW w:w="2505" w:type="dxa"/>
          </w:tcPr>
          <w:p w:rsidR="00632619" w:rsidRPr="00831DB7" w:rsidRDefault="00632619" w:rsidP="003B0020">
            <w:pPr>
              <w:jc w:val="center"/>
              <w:rPr>
                <w:sz w:val="22"/>
                <w:lang w:eastAsia="ja-JP"/>
              </w:rPr>
            </w:pPr>
            <w:r w:rsidRPr="00831DB7">
              <w:rPr>
                <w:rFonts w:hint="eastAsia"/>
                <w:sz w:val="22"/>
                <w:lang w:eastAsia="ja-JP"/>
              </w:rPr>
              <w:t xml:space="preserve">28 mA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_Ref388974127 \r \h</w:instrText>
            </w:r>
            <w:r w:rsidRPr="00831DB7">
              <w:rPr>
                <w:sz w:val="22"/>
                <w:lang w:eastAsia="ja-JP"/>
              </w:rPr>
              <w:instrText xml:space="preserve"> </w:instrText>
            </w:r>
            <w:r w:rsidRPr="00831DB7">
              <w:rPr>
                <w:sz w:val="22"/>
                <w:lang w:eastAsia="ja-JP"/>
              </w:rPr>
            </w:r>
            <w:r>
              <w:rPr>
                <w:sz w:val="22"/>
                <w:lang w:eastAsia="ja-JP"/>
              </w:rPr>
              <w:instrText xml:space="preserve"> \* MERGEFORMAT </w:instrText>
            </w:r>
            <w:r w:rsidRPr="00831DB7">
              <w:rPr>
                <w:sz w:val="22"/>
                <w:lang w:eastAsia="ja-JP"/>
              </w:rPr>
              <w:fldChar w:fldCharType="separate"/>
            </w:r>
            <w:r w:rsidRPr="00831DB7">
              <w:rPr>
                <w:sz w:val="22"/>
                <w:lang w:eastAsia="ja-JP"/>
              </w:rPr>
              <w:t>[1]</w:t>
            </w:r>
            <w:r w:rsidRPr="00831DB7">
              <w:rPr>
                <w:sz w:val="22"/>
                <w:lang w:eastAsia="ja-JP"/>
              </w:rPr>
              <w:fldChar w:fldCharType="end"/>
            </w:r>
          </w:p>
        </w:tc>
        <w:tc>
          <w:tcPr>
            <w:tcW w:w="3427" w:type="dxa"/>
            <w:gridSpan w:val="2"/>
          </w:tcPr>
          <w:p w:rsidR="00632619" w:rsidRPr="00831DB7" w:rsidRDefault="00632619" w:rsidP="003B0020">
            <w:pPr>
              <w:jc w:val="center"/>
              <w:rPr>
                <w:sz w:val="22"/>
                <w:lang w:eastAsia="ja-JP"/>
              </w:rPr>
            </w:pPr>
            <w:r w:rsidRPr="00831DB7">
              <w:rPr>
                <w:rFonts w:hint="eastAsia"/>
                <w:sz w:val="22"/>
                <w:lang w:eastAsia="ja-JP"/>
              </w:rPr>
              <w:t xml:space="preserve">30 mA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_Ref388974419 \r \h</w:instrText>
            </w:r>
            <w:r w:rsidRPr="00831DB7">
              <w:rPr>
                <w:sz w:val="22"/>
                <w:lang w:eastAsia="ja-JP"/>
              </w:rPr>
              <w:instrText xml:space="preserve"> </w:instrText>
            </w:r>
            <w:r w:rsidRPr="00831DB7">
              <w:rPr>
                <w:sz w:val="22"/>
                <w:lang w:eastAsia="ja-JP"/>
              </w:rPr>
            </w:r>
            <w:r>
              <w:rPr>
                <w:sz w:val="22"/>
                <w:lang w:eastAsia="ja-JP"/>
              </w:rPr>
              <w:instrText xml:space="preserve"> \* MERGEFORMAT </w:instrText>
            </w:r>
            <w:r w:rsidRPr="00831DB7">
              <w:rPr>
                <w:sz w:val="22"/>
                <w:lang w:eastAsia="ja-JP"/>
              </w:rPr>
              <w:fldChar w:fldCharType="separate"/>
            </w:r>
            <w:r w:rsidRPr="00831DB7">
              <w:rPr>
                <w:sz w:val="22"/>
                <w:lang w:eastAsia="ja-JP"/>
              </w:rPr>
              <w:t>[2]</w:t>
            </w:r>
            <w:r w:rsidRPr="00831DB7">
              <w:rPr>
                <w:sz w:val="22"/>
                <w:lang w:eastAsia="ja-JP"/>
              </w:rPr>
              <w:fldChar w:fldCharType="end"/>
            </w:r>
          </w:p>
        </w:tc>
      </w:tr>
      <w:tr w:rsidR="00632619" w:rsidRPr="00831DB7" w:rsidTr="0083498E">
        <w:tc>
          <w:tcPr>
            <w:tcW w:w="1822" w:type="dxa"/>
            <w:vMerge/>
          </w:tcPr>
          <w:p w:rsidR="00632619" w:rsidRPr="00831DB7" w:rsidRDefault="00632619" w:rsidP="00C57B45">
            <w:pPr>
              <w:rPr>
                <w:sz w:val="22"/>
                <w:lang w:eastAsia="ja-JP"/>
              </w:rPr>
            </w:pPr>
          </w:p>
        </w:tc>
        <w:tc>
          <w:tcPr>
            <w:tcW w:w="1822" w:type="dxa"/>
            <w:gridSpan w:val="2"/>
          </w:tcPr>
          <w:p w:rsidR="00632619" w:rsidRPr="00831DB7" w:rsidRDefault="00632619" w:rsidP="00C57B45">
            <w:pPr>
              <w:rPr>
                <w:sz w:val="22"/>
                <w:lang w:eastAsia="ja-JP"/>
              </w:rPr>
            </w:pPr>
            <w:r w:rsidRPr="00831DB7">
              <w:rPr>
                <w:rFonts w:hint="eastAsia"/>
                <w:sz w:val="22"/>
                <w:lang w:eastAsia="ja-JP"/>
              </w:rPr>
              <w:t>RX</w:t>
            </w:r>
          </w:p>
        </w:tc>
        <w:tc>
          <w:tcPr>
            <w:tcW w:w="2505" w:type="dxa"/>
          </w:tcPr>
          <w:p w:rsidR="00632619" w:rsidRPr="00831DB7" w:rsidRDefault="00632619" w:rsidP="000729E1">
            <w:pPr>
              <w:jc w:val="center"/>
              <w:rPr>
                <w:sz w:val="22"/>
                <w:lang w:val="fr-FR" w:eastAsia="ja-JP"/>
              </w:rPr>
            </w:pPr>
            <w:r w:rsidRPr="00831DB7">
              <w:rPr>
                <w:rFonts w:hint="eastAsia"/>
                <w:sz w:val="22"/>
                <w:lang w:val="fr-FR" w:eastAsia="ja-JP"/>
              </w:rPr>
              <w:t xml:space="preserve">11.2 mA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_Ref388974127 \r \h</w:instrText>
            </w:r>
            <w:r w:rsidRPr="00831DB7">
              <w:rPr>
                <w:sz w:val="22"/>
                <w:lang w:val="fr-FR" w:eastAsia="ja-JP"/>
              </w:rPr>
              <w:instrText xml:space="preserve"> </w:instrText>
            </w:r>
            <w:r w:rsidRPr="00831DB7">
              <w:rPr>
                <w:sz w:val="22"/>
                <w:lang w:eastAsia="ja-JP"/>
              </w:rPr>
            </w:r>
            <w:r>
              <w:rPr>
                <w:sz w:val="22"/>
                <w:lang w:eastAsia="ja-JP"/>
              </w:rPr>
              <w:instrText xml:space="preserve"> \* MERGEFORMAT </w:instrText>
            </w:r>
            <w:r w:rsidRPr="00831DB7">
              <w:rPr>
                <w:sz w:val="22"/>
                <w:lang w:eastAsia="ja-JP"/>
              </w:rPr>
              <w:fldChar w:fldCharType="separate"/>
            </w:r>
            <w:r w:rsidRPr="00831DB7">
              <w:rPr>
                <w:sz w:val="22"/>
                <w:lang w:val="fr-FR" w:eastAsia="ja-JP"/>
              </w:rPr>
              <w:t>[1]</w:t>
            </w:r>
            <w:r w:rsidRPr="00831DB7">
              <w:rPr>
                <w:sz w:val="22"/>
                <w:lang w:eastAsia="ja-JP"/>
              </w:rPr>
              <w:fldChar w:fldCharType="end"/>
            </w:r>
          </w:p>
        </w:tc>
        <w:tc>
          <w:tcPr>
            <w:tcW w:w="3427" w:type="dxa"/>
            <w:gridSpan w:val="2"/>
          </w:tcPr>
          <w:p w:rsidR="00632619" w:rsidRPr="00831DB7" w:rsidRDefault="00632619" w:rsidP="000729E1">
            <w:pPr>
              <w:jc w:val="center"/>
              <w:rPr>
                <w:sz w:val="22"/>
                <w:lang w:val="fr-FR" w:eastAsia="ja-JP"/>
              </w:rPr>
            </w:pPr>
            <w:r w:rsidRPr="00831DB7">
              <w:rPr>
                <w:rFonts w:hint="eastAsia"/>
                <w:sz w:val="22"/>
                <w:lang w:val="fr-FR" w:eastAsia="ja-JP"/>
              </w:rPr>
              <w:t xml:space="preserve">37 mA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_Ref388974419 \r \h</w:instrText>
            </w:r>
            <w:r w:rsidRPr="00831DB7">
              <w:rPr>
                <w:sz w:val="22"/>
                <w:lang w:val="fr-FR" w:eastAsia="ja-JP"/>
              </w:rPr>
              <w:instrText xml:space="preserve"> </w:instrText>
            </w:r>
            <w:r w:rsidRPr="00831DB7">
              <w:rPr>
                <w:sz w:val="22"/>
                <w:lang w:eastAsia="ja-JP"/>
              </w:rPr>
            </w:r>
            <w:r>
              <w:rPr>
                <w:sz w:val="22"/>
                <w:lang w:eastAsia="ja-JP"/>
              </w:rPr>
              <w:instrText xml:space="preserve"> \* MERGEFORMAT </w:instrText>
            </w:r>
            <w:r w:rsidRPr="00831DB7">
              <w:rPr>
                <w:sz w:val="22"/>
                <w:lang w:eastAsia="ja-JP"/>
              </w:rPr>
              <w:fldChar w:fldCharType="separate"/>
            </w:r>
            <w:r w:rsidRPr="00831DB7">
              <w:rPr>
                <w:sz w:val="22"/>
                <w:lang w:val="fr-FR" w:eastAsia="ja-JP"/>
              </w:rPr>
              <w:t>[2]</w:t>
            </w:r>
            <w:r w:rsidRPr="00831DB7">
              <w:rPr>
                <w:sz w:val="22"/>
                <w:lang w:eastAsia="ja-JP"/>
              </w:rPr>
              <w:fldChar w:fldCharType="end"/>
            </w:r>
          </w:p>
        </w:tc>
      </w:tr>
      <w:tr w:rsidR="00632619" w:rsidRPr="00831DB7" w:rsidTr="00967126">
        <w:tc>
          <w:tcPr>
            <w:tcW w:w="1822" w:type="dxa"/>
            <w:vMerge/>
          </w:tcPr>
          <w:p w:rsidR="00632619" w:rsidRPr="00831DB7" w:rsidRDefault="00632619" w:rsidP="00C57B45">
            <w:pPr>
              <w:rPr>
                <w:sz w:val="22"/>
                <w:lang w:val="fr-FR" w:eastAsia="ja-JP"/>
              </w:rPr>
            </w:pPr>
          </w:p>
        </w:tc>
        <w:tc>
          <w:tcPr>
            <w:tcW w:w="1822" w:type="dxa"/>
            <w:gridSpan w:val="2"/>
          </w:tcPr>
          <w:p w:rsidR="00632619" w:rsidRPr="00831DB7" w:rsidRDefault="00632619" w:rsidP="00C57B45">
            <w:pPr>
              <w:rPr>
                <w:sz w:val="22"/>
                <w:lang w:val="fr-FR" w:eastAsia="ja-JP"/>
              </w:rPr>
            </w:pPr>
            <w:proofErr w:type="spellStart"/>
            <w:r w:rsidRPr="00831DB7">
              <w:rPr>
                <w:rFonts w:hint="eastAsia"/>
                <w:sz w:val="22"/>
                <w:lang w:val="fr-FR" w:eastAsia="ja-JP"/>
              </w:rPr>
              <w:t>Idle</w:t>
            </w:r>
            <w:proofErr w:type="spellEnd"/>
          </w:p>
        </w:tc>
        <w:tc>
          <w:tcPr>
            <w:tcW w:w="2505" w:type="dxa"/>
            <w:vAlign w:val="center"/>
          </w:tcPr>
          <w:p w:rsidR="00632619" w:rsidRPr="00831DB7" w:rsidRDefault="00632619" w:rsidP="000729E1">
            <w:pPr>
              <w:jc w:val="center"/>
              <w:rPr>
                <w:sz w:val="22"/>
                <w:lang w:val="fr-FR" w:eastAsia="ja-JP"/>
              </w:rPr>
            </w:pPr>
            <w:r w:rsidRPr="00831DB7">
              <w:rPr>
                <w:rFonts w:hint="eastAsia"/>
                <w:sz w:val="22"/>
                <w:lang w:val="fr-FR" w:eastAsia="ja-JP"/>
              </w:rPr>
              <w:t xml:space="preserve">1.5 </w:t>
            </w:r>
            <w:proofErr w:type="spellStart"/>
            <w:r w:rsidRPr="00831DB7">
              <w:rPr>
                <w:rFonts w:hint="eastAsia"/>
                <w:sz w:val="22"/>
                <w:lang w:val="fr-FR" w:eastAsia="ja-JP"/>
              </w:rPr>
              <w:t>uA</w:t>
            </w:r>
            <w:proofErr w:type="spellEnd"/>
            <w:r w:rsidRPr="00831DB7">
              <w:rPr>
                <w:rFonts w:hint="eastAsia"/>
                <w:sz w:val="22"/>
                <w:lang w:val="fr-FR" w:eastAsia="ja-JP"/>
              </w:rPr>
              <w:t xml:space="preserve"> </w:t>
            </w:r>
            <w:r w:rsidRPr="00831DB7">
              <w:rPr>
                <w:sz w:val="22"/>
                <w:lang w:val="fr-FR" w:eastAsia="ja-JP"/>
              </w:rPr>
              <w:t>[1]</w:t>
            </w:r>
          </w:p>
        </w:tc>
        <w:tc>
          <w:tcPr>
            <w:tcW w:w="3427" w:type="dxa"/>
            <w:gridSpan w:val="2"/>
          </w:tcPr>
          <w:p w:rsidR="00632619" w:rsidRPr="00831DB7" w:rsidRDefault="00632619" w:rsidP="000729E1">
            <w:pPr>
              <w:jc w:val="center"/>
              <w:rPr>
                <w:sz w:val="22"/>
                <w:lang w:val="fr-FR" w:eastAsia="ja-JP"/>
              </w:rPr>
            </w:pPr>
            <w:r w:rsidRPr="00831DB7">
              <w:rPr>
                <w:rFonts w:hint="eastAsia"/>
                <w:sz w:val="22"/>
                <w:lang w:val="fr-FR" w:eastAsia="ja-JP"/>
              </w:rPr>
              <w:t xml:space="preserve">500 </w:t>
            </w:r>
            <w:proofErr w:type="spellStart"/>
            <w:r w:rsidRPr="00831DB7">
              <w:rPr>
                <w:rFonts w:hint="eastAsia"/>
                <w:sz w:val="22"/>
                <w:lang w:val="fr-FR" w:eastAsia="ja-JP"/>
              </w:rPr>
              <w:t>uA</w:t>
            </w:r>
            <w:proofErr w:type="spellEnd"/>
            <w:r w:rsidRPr="00831DB7">
              <w:rPr>
                <w:rFonts w:hint="eastAsia"/>
                <w:sz w:val="22"/>
                <w:lang w:val="fr-FR" w:eastAsia="ja-JP"/>
              </w:rPr>
              <w:t xml:space="preserve"> </w:t>
            </w:r>
            <w:r w:rsidRPr="00831DB7">
              <w:rPr>
                <w:sz w:val="22"/>
                <w:lang w:eastAsia="ja-JP"/>
              </w:rPr>
              <w:fldChar w:fldCharType="begin"/>
            </w:r>
            <w:r w:rsidRPr="00831DB7">
              <w:rPr>
                <w:sz w:val="22"/>
                <w:lang w:val="fr-FR" w:eastAsia="ja-JP"/>
              </w:rPr>
              <w:instrText xml:space="preserve"> </w:instrText>
            </w:r>
            <w:r w:rsidRPr="00831DB7">
              <w:rPr>
                <w:rFonts w:hint="eastAsia"/>
                <w:sz w:val="22"/>
                <w:lang w:val="fr-FR" w:eastAsia="ja-JP"/>
              </w:rPr>
              <w:instrText>REF _Ref388974419 \r \h</w:instrText>
            </w:r>
            <w:r w:rsidRPr="00831DB7">
              <w:rPr>
                <w:sz w:val="22"/>
                <w:lang w:val="fr-FR" w:eastAsia="ja-JP"/>
              </w:rPr>
              <w:instrText xml:space="preserve"> </w:instrText>
            </w:r>
            <w:r w:rsidRPr="00831DB7">
              <w:rPr>
                <w:sz w:val="22"/>
                <w:lang w:eastAsia="ja-JP"/>
              </w:rPr>
            </w:r>
            <w:r>
              <w:rPr>
                <w:sz w:val="22"/>
                <w:lang w:eastAsia="ja-JP"/>
              </w:rPr>
              <w:instrText xml:space="preserve"> \* MERGEFORMAT </w:instrText>
            </w:r>
            <w:r w:rsidRPr="00831DB7">
              <w:rPr>
                <w:sz w:val="22"/>
                <w:lang w:eastAsia="ja-JP"/>
              </w:rPr>
              <w:fldChar w:fldCharType="separate"/>
            </w:r>
            <w:r w:rsidRPr="00831DB7">
              <w:rPr>
                <w:sz w:val="22"/>
                <w:lang w:val="fr-FR" w:eastAsia="ja-JP"/>
              </w:rPr>
              <w:t>[2]</w:t>
            </w:r>
            <w:r w:rsidRPr="00831DB7">
              <w:rPr>
                <w:sz w:val="22"/>
                <w:lang w:eastAsia="ja-JP"/>
              </w:rPr>
              <w:fldChar w:fldCharType="end"/>
            </w:r>
          </w:p>
        </w:tc>
      </w:tr>
      <w:tr w:rsidR="00632619" w:rsidRPr="00831DB7" w:rsidTr="00574E86">
        <w:tc>
          <w:tcPr>
            <w:tcW w:w="1822" w:type="dxa"/>
            <w:vMerge/>
          </w:tcPr>
          <w:p w:rsidR="00632619" w:rsidRPr="00831DB7" w:rsidRDefault="00632619" w:rsidP="00C57B45">
            <w:pPr>
              <w:rPr>
                <w:sz w:val="22"/>
                <w:lang w:val="fr-FR" w:eastAsia="ja-JP"/>
              </w:rPr>
            </w:pPr>
          </w:p>
        </w:tc>
        <w:tc>
          <w:tcPr>
            <w:tcW w:w="1822" w:type="dxa"/>
            <w:gridSpan w:val="2"/>
          </w:tcPr>
          <w:p w:rsidR="00632619" w:rsidRPr="00831DB7" w:rsidRDefault="00632619" w:rsidP="00C57B45">
            <w:pPr>
              <w:rPr>
                <w:sz w:val="22"/>
                <w:lang w:val="fr-FR" w:eastAsia="ja-JP"/>
              </w:rPr>
            </w:pPr>
            <w:proofErr w:type="spellStart"/>
            <w:r w:rsidRPr="00831DB7">
              <w:rPr>
                <w:rFonts w:hint="eastAsia"/>
                <w:sz w:val="22"/>
                <w:lang w:val="fr-FR" w:eastAsia="ja-JP"/>
              </w:rPr>
              <w:t>Sleep</w:t>
            </w:r>
            <w:proofErr w:type="spellEnd"/>
          </w:p>
        </w:tc>
        <w:tc>
          <w:tcPr>
            <w:tcW w:w="2505" w:type="dxa"/>
          </w:tcPr>
          <w:p w:rsidR="00632619" w:rsidRPr="00831DB7" w:rsidRDefault="00632619" w:rsidP="000729E1">
            <w:pPr>
              <w:jc w:val="center"/>
              <w:rPr>
                <w:sz w:val="22"/>
                <w:lang w:val="fr-FR" w:eastAsia="ja-JP"/>
              </w:rPr>
            </w:pPr>
            <w:r w:rsidRPr="00831DB7">
              <w:rPr>
                <w:rFonts w:hint="eastAsia"/>
                <w:sz w:val="22"/>
                <w:lang w:val="fr-FR" w:eastAsia="ja-JP"/>
              </w:rPr>
              <w:t xml:space="preserve">0.1 </w:t>
            </w:r>
            <w:proofErr w:type="spellStart"/>
            <w:r w:rsidRPr="00831DB7">
              <w:rPr>
                <w:rFonts w:hint="eastAsia"/>
                <w:sz w:val="22"/>
                <w:lang w:val="fr-FR" w:eastAsia="ja-JP"/>
              </w:rPr>
              <w:t>uA</w:t>
            </w:r>
            <w:proofErr w:type="spellEnd"/>
            <w:r w:rsidRPr="00831DB7">
              <w:rPr>
                <w:rFonts w:hint="eastAsia"/>
                <w:sz w:val="22"/>
                <w:lang w:val="fr-FR" w:eastAsia="ja-JP"/>
              </w:rPr>
              <w:t xml:space="preserve"> </w:t>
            </w:r>
            <w:r w:rsidRPr="00831DB7">
              <w:rPr>
                <w:sz w:val="22"/>
                <w:lang w:val="fr-FR" w:eastAsia="ja-JP"/>
              </w:rPr>
              <w:t>[1]</w:t>
            </w:r>
          </w:p>
        </w:tc>
        <w:tc>
          <w:tcPr>
            <w:tcW w:w="3427" w:type="dxa"/>
            <w:gridSpan w:val="2"/>
          </w:tcPr>
          <w:p w:rsidR="00632619" w:rsidRPr="00831DB7" w:rsidRDefault="00632619" w:rsidP="000729E1">
            <w:pPr>
              <w:jc w:val="center"/>
              <w:rPr>
                <w:sz w:val="22"/>
                <w:lang w:eastAsia="ja-JP"/>
              </w:rPr>
            </w:pPr>
            <w:r w:rsidRPr="00831DB7">
              <w:rPr>
                <w:rFonts w:hint="eastAsia"/>
                <w:sz w:val="22"/>
                <w:lang w:eastAsia="ja-JP"/>
              </w:rPr>
              <w:t xml:space="preserve">0.2 </w:t>
            </w:r>
            <w:proofErr w:type="spellStart"/>
            <w:r w:rsidRPr="00831DB7">
              <w:rPr>
                <w:rFonts w:hint="eastAsia"/>
                <w:sz w:val="22"/>
                <w:lang w:eastAsia="ja-JP"/>
              </w:rPr>
              <w:t>uA</w:t>
            </w:r>
            <w:proofErr w:type="spellEnd"/>
            <w:r w:rsidRPr="00831DB7">
              <w:rPr>
                <w:rFonts w:hint="eastAsia"/>
                <w:sz w:val="22"/>
                <w:lang w:eastAsia="ja-JP"/>
              </w:rPr>
              <w:t xml:space="preserve"> </w:t>
            </w:r>
            <w:r w:rsidRPr="00831DB7">
              <w:rPr>
                <w:sz w:val="22"/>
                <w:lang w:eastAsia="ja-JP"/>
              </w:rPr>
              <w:fldChar w:fldCharType="begin"/>
            </w:r>
            <w:r w:rsidRPr="00831DB7">
              <w:rPr>
                <w:sz w:val="22"/>
                <w:lang w:eastAsia="ja-JP"/>
              </w:rPr>
              <w:instrText xml:space="preserve"> </w:instrText>
            </w:r>
            <w:r w:rsidRPr="00831DB7">
              <w:rPr>
                <w:rFonts w:hint="eastAsia"/>
                <w:sz w:val="22"/>
                <w:lang w:eastAsia="ja-JP"/>
              </w:rPr>
              <w:instrText>REF _Ref388974419 \r \h</w:instrText>
            </w:r>
            <w:r w:rsidRPr="00831DB7">
              <w:rPr>
                <w:sz w:val="22"/>
                <w:lang w:eastAsia="ja-JP"/>
              </w:rPr>
              <w:instrText xml:space="preserve"> </w:instrText>
            </w:r>
            <w:r w:rsidRPr="00831DB7">
              <w:rPr>
                <w:sz w:val="22"/>
                <w:lang w:eastAsia="ja-JP"/>
              </w:rPr>
            </w:r>
            <w:r>
              <w:rPr>
                <w:sz w:val="22"/>
                <w:lang w:eastAsia="ja-JP"/>
              </w:rPr>
              <w:instrText xml:space="preserve"> \* MERGEFORMAT </w:instrText>
            </w:r>
            <w:r w:rsidRPr="00831DB7">
              <w:rPr>
                <w:sz w:val="22"/>
                <w:lang w:eastAsia="ja-JP"/>
              </w:rPr>
              <w:fldChar w:fldCharType="separate"/>
            </w:r>
            <w:r w:rsidRPr="00831DB7">
              <w:rPr>
                <w:sz w:val="22"/>
                <w:lang w:eastAsia="ja-JP"/>
              </w:rPr>
              <w:t>[2]</w:t>
            </w:r>
            <w:r w:rsidRPr="00831DB7">
              <w:rPr>
                <w:sz w:val="22"/>
                <w:lang w:eastAsia="ja-JP"/>
              </w:rPr>
              <w:fldChar w:fldCharType="end"/>
            </w:r>
          </w:p>
        </w:tc>
      </w:tr>
      <w:tr w:rsidR="00632619" w:rsidRPr="00831DB7" w:rsidTr="00F16FB7">
        <w:tc>
          <w:tcPr>
            <w:tcW w:w="3644" w:type="dxa"/>
            <w:gridSpan w:val="3"/>
          </w:tcPr>
          <w:p w:rsidR="00632619" w:rsidRPr="00831DB7" w:rsidRDefault="00632619" w:rsidP="00C57B45">
            <w:pPr>
              <w:rPr>
                <w:sz w:val="22"/>
                <w:lang w:eastAsia="ja-JP"/>
              </w:rPr>
            </w:pPr>
            <w:proofErr w:type="spellStart"/>
            <w:r w:rsidRPr="00831DB7">
              <w:rPr>
                <w:rFonts w:hint="eastAsia"/>
                <w:sz w:val="22"/>
                <w:lang w:eastAsia="ja-JP"/>
              </w:rPr>
              <w:t>Tx</w:t>
            </w:r>
            <w:proofErr w:type="spellEnd"/>
            <w:r w:rsidRPr="00831DB7">
              <w:rPr>
                <w:rFonts w:hint="eastAsia"/>
                <w:sz w:val="22"/>
                <w:lang w:eastAsia="ja-JP"/>
              </w:rPr>
              <w:t xml:space="preserve"> power</w:t>
            </w:r>
          </w:p>
        </w:tc>
        <w:tc>
          <w:tcPr>
            <w:tcW w:w="2505" w:type="dxa"/>
          </w:tcPr>
          <w:p w:rsidR="00632619" w:rsidRPr="00831DB7" w:rsidRDefault="00632619" w:rsidP="000729E1">
            <w:pPr>
              <w:jc w:val="center"/>
              <w:rPr>
                <w:sz w:val="22"/>
                <w:lang w:eastAsia="ja-JP"/>
              </w:rPr>
            </w:pPr>
            <w:r w:rsidRPr="00831DB7">
              <w:rPr>
                <w:rFonts w:hint="eastAsia"/>
                <w:sz w:val="22"/>
                <w:lang w:eastAsia="ja-JP"/>
              </w:rPr>
              <w:t xml:space="preserve">13 </w:t>
            </w:r>
            <w:proofErr w:type="spellStart"/>
            <w:r w:rsidRPr="00831DB7">
              <w:rPr>
                <w:rFonts w:hint="eastAsia"/>
                <w:sz w:val="22"/>
                <w:lang w:eastAsia="ja-JP"/>
              </w:rPr>
              <w:t>dBm</w:t>
            </w:r>
            <w:proofErr w:type="spellEnd"/>
            <w:r w:rsidRPr="00831DB7">
              <w:rPr>
                <w:rFonts w:hint="eastAsia"/>
                <w:sz w:val="22"/>
                <w:lang w:eastAsia="ja-JP"/>
              </w:rPr>
              <w:t xml:space="preserve"> </w:t>
            </w:r>
            <w:r w:rsidRPr="00831DB7">
              <w:rPr>
                <w:sz w:val="22"/>
                <w:lang w:eastAsia="ja-JP"/>
              </w:rPr>
              <w:t>[1]</w:t>
            </w:r>
          </w:p>
        </w:tc>
        <w:tc>
          <w:tcPr>
            <w:tcW w:w="3427" w:type="dxa"/>
            <w:gridSpan w:val="2"/>
          </w:tcPr>
          <w:p w:rsidR="00632619" w:rsidRPr="00831DB7" w:rsidRDefault="00632619" w:rsidP="000729E1">
            <w:pPr>
              <w:jc w:val="center"/>
              <w:rPr>
                <w:sz w:val="22"/>
                <w:lang w:eastAsia="ja-JP"/>
              </w:rPr>
            </w:pPr>
            <w:r w:rsidRPr="00831DB7">
              <w:rPr>
                <w:rFonts w:hint="eastAsia"/>
                <w:sz w:val="22"/>
                <w:lang w:eastAsia="ja-JP"/>
              </w:rPr>
              <w:t xml:space="preserve">0 </w:t>
            </w:r>
            <w:proofErr w:type="spellStart"/>
            <w:r w:rsidRPr="00831DB7">
              <w:rPr>
                <w:rFonts w:hint="eastAsia"/>
                <w:sz w:val="22"/>
                <w:lang w:eastAsia="ja-JP"/>
              </w:rPr>
              <w:t>dBm</w:t>
            </w:r>
            <w:proofErr w:type="spellEnd"/>
          </w:p>
        </w:tc>
      </w:tr>
      <w:tr w:rsidR="00632619" w:rsidRPr="00831DB7" w:rsidTr="00F16FB7">
        <w:tc>
          <w:tcPr>
            <w:tcW w:w="3644" w:type="dxa"/>
            <w:gridSpan w:val="3"/>
          </w:tcPr>
          <w:p w:rsidR="00632619" w:rsidRPr="00831DB7" w:rsidRDefault="00632619" w:rsidP="00C57B45">
            <w:pPr>
              <w:rPr>
                <w:sz w:val="22"/>
                <w:lang w:eastAsia="ja-JP"/>
              </w:rPr>
            </w:pPr>
            <w:r w:rsidRPr="00831DB7">
              <w:rPr>
                <w:rFonts w:hint="eastAsia"/>
                <w:sz w:val="22"/>
                <w:lang w:eastAsia="ja-JP"/>
              </w:rPr>
              <w:t>Rx sensitivity</w:t>
            </w:r>
          </w:p>
        </w:tc>
        <w:tc>
          <w:tcPr>
            <w:tcW w:w="2505" w:type="dxa"/>
          </w:tcPr>
          <w:p w:rsidR="00632619" w:rsidRPr="00831DB7" w:rsidRDefault="00632619" w:rsidP="003B0020">
            <w:pPr>
              <w:jc w:val="center"/>
              <w:rPr>
                <w:sz w:val="22"/>
                <w:lang w:eastAsia="ja-JP"/>
              </w:rPr>
            </w:pPr>
            <w:r w:rsidRPr="00831DB7">
              <w:rPr>
                <w:sz w:val="22"/>
                <w:lang w:eastAsia="ja-JP"/>
              </w:rPr>
              <w:t>- 9</w:t>
            </w:r>
            <w:r w:rsidRPr="00831DB7">
              <w:rPr>
                <w:rFonts w:hint="eastAsia"/>
                <w:sz w:val="22"/>
                <w:lang w:eastAsia="ja-JP"/>
              </w:rPr>
              <w:t>7</w:t>
            </w:r>
            <w:r w:rsidRPr="00831DB7">
              <w:rPr>
                <w:sz w:val="22"/>
                <w:lang w:eastAsia="ja-JP"/>
              </w:rPr>
              <w:t xml:space="preserve"> </w:t>
            </w:r>
            <w:proofErr w:type="spellStart"/>
            <w:r w:rsidRPr="00831DB7">
              <w:rPr>
                <w:sz w:val="22"/>
                <w:lang w:eastAsia="ja-JP"/>
              </w:rPr>
              <w:t>dBm</w:t>
            </w:r>
            <w:proofErr w:type="spellEnd"/>
            <w:r w:rsidRPr="00831DB7">
              <w:rPr>
                <w:sz w:val="22"/>
                <w:lang w:eastAsia="ja-JP"/>
              </w:rPr>
              <w:t xml:space="preserve"> [1]</w:t>
            </w:r>
          </w:p>
        </w:tc>
        <w:tc>
          <w:tcPr>
            <w:tcW w:w="3427" w:type="dxa"/>
            <w:gridSpan w:val="2"/>
          </w:tcPr>
          <w:p w:rsidR="00632619" w:rsidRPr="00831DB7" w:rsidRDefault="00632619" w:rsidP="000729E1">
            <w:pPr>
              <w:jc w:val="center"/>
              <w:rPr>
                <w:sz w:val="22"/>
                <w:lang w:eastAsia="ja-JP"/>
              </w:rPr>
            </w:pPr>
            <w:r w:rsidRPr="00831DB7">
              <w:rPr>
                <w:sz w:val="22"/>
                <w:lang w:eastAsia="ja-JP"/>
              </w:rPr>
              <w:t>-9</w:t>
            </w:r>
            <w:r w:rsidRPr="00831DB7">
              <w:rPr>
                <w:rFonts w:hint="eastAsia"/>
                <w:sz w:val="22"/>
                <w:lang w:eastAsia="ja-JP"/>
              </w:rPr>
              <w:t>2</w:t>
            </w:r>
            <w:r w:rsidRPr="00831DB7">
              <w:rPr>
                <w:sz w:val="22"/>
                <w:lang w:eastAsia="ja-JP"/>
              </w:rPr>
              <w:t xml:space="preserve"> </w:t>
            </w:r>
            <w:proofErr w:type="spellStart"/>
            <w:r w:rsidRPr="00831DB7">
              <w:rPr>
                <w:sz w:val="22"/>
                <w:lang w:eastAsia="ja-JP"/>
              </w:rPr>
              <w:t>dBm</w:t>
            </w:r>
            <w:proofErr w:type="spellEnd"/>
            <w:r w:rsidRPr="00831DB7">
              <w:rPr>
                <w:sz w:val="22"/>
                <w:lang w:eastAsia="ja-JP"/>
              </w:rPr>
              <w:t xml:space="preserve"> [2]</w:t>
            </w:r>
          </w:p>
        </w:tc>
      </w:tr>
    </w:tbl>
    <w:p w:rsidR="000729F5" w:rsidRDefault="000729F5">
      <w:pPr>
        <w:widowControl w:val="0"/>
        <w:spacing w:before="120"/>
        <w:rPr>
          <w:lang w:eastAsia="ja-JP"/>
        </w:rPr>
      </w:pPr>
    </w:p>
    <w:p w:rsidR="000729F5" w:rsidRDefault="000729F5" w:rsidP="000729F5">
      <w:pPr>
        <w:spacing w:line="276" w:lineRule="auto"/>
        <w:rPr>
          <w:lang w:eastAsia="ja-JP"/>
        </w:rPr>
      </w:pPr>
      <w:r w:rsidRPr="00A0229E">
        <w:rPr>
          <w:rFonts w:hint="eastAsia"/>
          <w:b/>
          <w:u w:val="single"/>
          <w:lang w:eastAsia="ja-JP"/>
        </w:rPr>
        <w:t>Definition</w:t>
      </w:r>
      <w:r>
        <w:rPr>
          <w:rFonts w:hint="eastAsia"/>
          <w:b/>
          <w:u w:val="single"/>
          <w:lang w:eastAsia="ja-JP"/>
        </w:rPr>
        <w:t>s</w:t>
      </w:r>
      <w:r>
        <w:rPr>
          <w:rFonts w:hint="eastAsia"/>
          <w:lang w:eastAsia="ja-JP"/>
        </w:rPr>
        <w:t>:</w:t>
      </w:r>
    </w:p>
    <w:p w:rsidR="00FF549B" w:rsidRDefault="00FF549B" w:rsidP="000729F5">
      <w:pPr>
        <w:spacing w:line="276" w:lineRule="auto"/>
        <w:rPr>
          <w:lang w:eastAsia="ja-JP"/>
        </w:rPr>
      </w:pPr>
      <w:r>
        <w:rPr>
          <w:lang w:eastAsia="ja-JP"/>
        </w:rPr>
        <w:t>Data rate: data rate at the physical layer</w:t>
      </w:r>
    </w:p>
    <w:p w:rsidR="00FF549B" w:rsidRDefault="00FF549B" w:rsidP="000729F5">
      <w:pPr>
        <w:spacing w:line="276" w:lineRule="auto"/>
        <w:rPr>
          <w:lang w:eastAsia="ja-JP"/>
        </w:rPr>
      </w:pPr>
      <w:r>
        <w:rPr>
          <w:lang w:eastAsia="ja-JP"/>
        </w:rPr>
        <w:t>Packet birth rate: rate at which packets are being generated</w:t>
      </w:r>
    </w:p>
    <w:p w:rsidR="00FF549B" w:rsidRDefault="00FF549B" w:rsidP="000729F5">
      <w:pPr>
        <w:spacing w:line="276" w:lineRule="auto"/>
        <w:rPr>
          <w:lang w:eastAsia="ja-JP"/>
        </w:rPr>
      </w:pPr>
      <w:r>
        <w:rPr>
          <w:lang w:eastAsia="ja-JP"/>
        </w:rPr>
        <w:t xml:space="preserve">Duty cycle: </w:t>
      </w:r>
      <w:r w:rsidR="006E4818">
        <w:rPr>
          <w:lang w:eastAsia="ja-JP"/>
        </w:rPr>
        <w:t xml:space="preserve">ratio of </w:t>
      </w:r>
      <w:r>
        <w:rPr>
          <w:lang w:eastAsia="ja-JP"/>
        </w:rPr>
        <w:t xml:space="preserve">active/non-active </w:t>
      </w:r>
      <w:r w:rsidR="006E4818">
        <w:rPr>
          <w:lang w:eastAsia="ja-JP"/>
        </w:rPr>
        <w:t>state of device</w:t>
      </w:r>
    </w:p>
    <w:p w:rsidR="000729F5" w:rsidRDefault="000729F5" w:rsidP="000729F5">
      <w:pPr>
        <w:spacing w:line="276" w:lineRule="auto"/>
        <w:rPr>
          <w:lang w:eastAsia="ja-JP"/>
        </w:rPr>
      </w:pPr>
      <w:r>
        <w:rPr>
          <w:rFonts w:hint="eastAsia"/>
          <w:lang w:eastAsia="ja-JP"/>
        </w:rPr>
        <w:lastRenderedPageBreak/>
        <w:t>Device: node other than the PAN coordinator</w:t>
      </w:r>
    </w:p>
    <w:p w:rsidR="000729F5" w:rsidRDefault="000729F5" w:rsidP="000729F5">
      <w:pPr>
        <w:spacing w:line="276" w:lineRule="auto"/>
        <w:rPr>
          <w:lang w:eastAsia="ja-JP"/>
        </w:rPr>
      </w:pPr>
      <w:r>
        <w:rPr>
          <w:rFonts w:hint="eastAsia"/>
          <w:lang w:eastAsia="ja-JP"/>
        </w:rPr>
        <w:t>N: Number of nodes in the PAN</w:t>
      </w:r>
    </w:p>
    <w:p w:rsidR="00CD15C4" w:rsidRDefault="00CD15C4" w:rsidP="00CD15C4">
      <w:pPr>
        <w:spacing w:line="276" w:lineRule="auto"/>
        <w:ind w:left="720"/>
        <w:rPr>
          <w:lang w:eastAsia="ja-JP"/>
        </w:rPr>
      </w:pPr>
      <w:r>
        <w:rPr>
          <w:lang w:eastAsia="ja-JP"/>
        </w:rPr>
        <w:t>N = 121 (11x11), 999 (33x33), 10,000 (100x100)</w:t>
      </w:r>
    </w:p>
    <w:p w:rsidR="00CD15C4" w:rsidRDefault="00CD15C4" w:rsidP="00CD15C4">
      <w:pPr>
        <w:spacing w:line="276" w:lineRule="auto"/>
        <w:ind w:left="720"/>
        <w:rPr>
          <w:lang w:eastAsia="ja-JP"/>
        </w:rPr>
      </w:pPr>
      <w:r>
        <w:rPr>
          <w:lang w:eastAsia="ja-JP"/>
        </w:rPr>
        <w:t>For Linear Topology N = 999 (33x33), where the middle row or column has N=100</w:t>
      </w:r>
    </w:p>
    <w:p w:rsidR="000729F5" w:rsidRDefault="000729F5" w:rsidP="000729F5">
      <w:pPr>
        <w:spacing w:line="276" w:lineRule="auto"/>
        <w:rPr>
          <w:lang w:eastAsia="ja-JP"/>
        </w:rPr>
      </w:pPr>
      <w:r>
        <w:rPr>
          <w:rFonts w:hint="eastAsia"/>
          <w:lang w:eastAsia="ja-JP"/>
        </w:rPr>
        <w:t>Unicast: transmission from 1 source to 1 destination</w:t>
      </w:r>
    </w:p>
    <w:p w:rsidR="000729F5" w:rsidRDefault="000729F5" w:rsidP="000729F5">
      <w:pPr>
        <w:spacing w:line="276" w:lineRule="auto"/>
        <w:rPr>
          <w:rFonts w:hint="eastAsia"/>
          <w:lang w:eastAsia="ja-JP"/>
        </w:rPr>
      </w:pPr>
      <w:r>
        <w:rPr>
          <w:rFonts w:hint="eastAsia"/>
          <w:lang w:eastAsia="ja-JP"/>
        </w:rPr>
        <w:t>Multicast: transmission from 1 source to n destinations (n &lt; N-1)</w:t>
      </w:r>
    </w:p>
    <w:p w:rsidR="00632619" w:rsidRDefault="00632619" w:rsidP="000729F5">
      <w:pPr>
        <w:spacing w:line="276" w:lineRule="auto"/>
        <w:rPr>
          <w:lang w:eastAsia="ja-JP"/>
        </w:rPr>
      </w:pPr>
      <w:r>
        <w:rPr>
          <w:rFonts w:hint="eastAsia"/>
          <w:lang w:eastAsia="ja-JP"/>
        </w:rPr>
        <w:tab/>
      </w:r>
      <w:r w:rsidRPr="00744FFB">
        <w:rPr>
          <w:b/>
          <w:color w:val="FF0000"/>
          <w:lang w:eastAsia="ja-JP"/>
        </w:rPr>
        <w:t xml:space="preserve">n=11 for N=121, n=33 for N=999, </w:t>
      </w:r>
      <w:r>
        <w:rPr>
          <w:b/>
          <w:color w:val="FF0000"/>
          <w:lang w:eastAsia="ja-JP"/>
        </w:rPr>
        <w:t xml:space="preserve">and </w:t>
      </w:r>
      <w:r w:rsidRPr="00744FFB">
        <w:rPr>
          <w:b/>
          <w:color w:val="FF0000"/>
          <w:lang w:eastAsia="ja-JP"/>
        </w:rPr>
        <w:t>n=100 for N=10000</w:t>
      </w:r>
    </w:p>
    <w:p w:rsidR="000729F5" w:rsidRDefault="000729F5" w:rsidP="00CD15C4">
      <w:pPr>
        <w:spacing w:line="276" w:lineRule="auto"/>
        <w:rPr>
          <w:rFonts w:hint="eastAsia"/>
          <w:lang w:eastAsia="ja-JP"/>
        </w:rPr>
      </w:pPr>
      <w:r>
        <w:rPr>
          <w:rFonts w:hint="eastAsia"/>
          <w:lang w:eastAsia="ja-JP"/>
        </w:rPr>
        <w:t xml:space="preserve">Broadcast: transmission from 1 source to N-1 destinations </w:t>
      </w:r>
    </w:p>
    <w:p w:rsidR="00632619" w:rsidRPr="00632619" w:rsidRDefault="00632619" w:rsidP="00632619">
      <w:pPr>
        <w:spacing w:line="276" w:lineRule="auto"/>
        <w:rPr>
          <w:color w:val="FF0000"/>
          <w:lang w:eastAsia="ja-JP"/>
        </w:rPr>
      </w:pPr>
      <w:r w:rsidRPr="00632619">
        <w:rPr>
          <w:color w:val="FF0000"/>
          <w:lang w:eastAsia="ja-JP"/>
        </w:rPr>
        <w:t>Multiple devices to device: transmission from n devices to one device</w:t>
      </w:r>
    </w:p>
    <w:p w:rsidR="00030397" w:rsidRPr="00030397" w:rsidRDefault="00632619" w:rsidP="00876D32">
      <w:pPr>
        <w:spacing w:line="276" w:lineRule="auto"/>
        <w:rPr>
          <w:lang w:eastAsia="ja-JP"/>
        </w:rPr>
      </w:pPr>
      <w:r w:rsidRPr="00632619">
        <w:rPr>
          <w:lang w:eastAsia="ja-JP"/>
        </w:rPr>
        <w:tab/>
      </w:r>
      <w:r w:rsidRPr="00632619">
        <w:rPr>
          <w:b/>
          <w:color w:val="FF0000"/>
          <w:lang w:eastAsia="ja-JP"/>
        </w:rPr>
        <w:t>n=11 for N=121, n=33 for N=999, and n=100 for N=10000</w:t>
      </w:r>
      <w:bookmarkStart w:id="0" w:name="_GoBack"/>
      <w:bookmarkEnd w:id="0"/>
    </w:p>
    <w:p w:rsidR="00030397" w:rsidRPr="00030397" w:rsidRDefault="00030397" w:rsidP="00030397">
      <w:pPr>
        <w:widowControl w:val="0"/>
        <w:spacing w:before="120"/>
        <w:rPr>
          <w:b/>
          <w:u w:val="single"/>
          <w:lang w:eastAsia="ja-JP"/>
        </w:rPr>
      </w:pPr>
      <w:r w:rsidRPr="00030397">
        <w:rPr>
          <w:rFonts w:hint="eastAsia"/>
          <w:b/>
          <w:u w:val="single"/>
          <w:lang w:eastAsia="ja-JP"/>
        </w:rPr>
        <w:t>References</w:t>
      </w:r>
    </w:p>
    <w:bookmarkStart w:id="1" w:name="_Ref388974419"/>
    <w:p w:rsidR="003B0020" w:rsidRPr="00E25FB4" w:rsidRDefault="003B0020" w:rsidP="003B0020">
      <w:pPr>
        <w:widowControl w:val="0"/>
        <w:numPr>
          <w:ilvl w:val="0"/>
          <w:numId w:val="2"/>
        </w:numPr>
        <w:spacing w:before="120"/>
        <w:contextualSpacing/>
        <w:rPr>
          <w:lang w:eastAsia="ja-JP"/>
        </w:rPr>
      </w:pPr>
      <w:r w:rsidRPr="00E25FB4">
        <w:rPr>
          <w:lang w:eastAsia="ja-JP"/>
        </w:rPr>
        <w:fldChar w:fldCharType="begin"/>
      </w:r>
      <w:r w:rsidRPr="00E25FB4">
        <w:rPr>
          <w:lang w:eastAsia="ja-JP"/>
        </w:rPr>
        <w:instrText xml:space="preserve"> HYPERLINK "http://www.semtech.com/images/datasheet/sx1272.pdf" </w:instrText>
      </w:r>
      <w:r w:rsidRPr="00E25FB4">
        <w:rPr>
          <w:lang w:eastAsia="ja-JP"/>
        </w:rPr>
        <w:fldChar w:fldCharType="separate"/>
      </w:r>
      <w:r w:rsidRPr="00E25FB4">
        <w:rPr>
          <w:rStyle w:val="Hyperlink"/>
          <w:color w:val="auto"/>
          <w:u w:val="none"/>
          <w:lang w:eastAsia="ja-JP"/>
        </w:rPr>
        <w:t>http://www.semtech.com/images/datasheet/sx1272.pdf</w:t>
      </w:r>
      <w:r w:rsidRPr="00E25FB4">
        <w:rPr>
          <w:lang w:eastAsia="ja-JP"/>
        </w:rPr>
        <w:fldChar w:fldCharType="end"/>
      </w:r>
    </w:p>
    <w:p w:rsidR="00030397" w:rsidRPr="00030397" w:rsidRDefault="00DB1A40" w:rsidP="00DB1A40">
      <w:pPr>
        <w:widowControl w:val="0"/>
        <w:numPr>
          <w:ilvl w:val="0"/>
          <w:numId w:val="2"/>
        </w:numPr>
        <w:spacing w:before="120"/>
        <w:contextualSpacing/>
        <w:rPr>
          <w:lang w:eastAsia="ja-JP"/>
        </w:rPr>
      </w:pPr>
      <w:r>
        <w:rPr>
          <w:rFonts w:hint="eastAsia"/>
          <w:lang w:eastAsia="ja-JP"/>
        </w:rPr>
        <w:t xml:space="preserve">MC13202, Low power transceiver for the IEEE 802.15.4 Standard, </w:t>
      </w:r>
      <w:bookmarkEnd w:id="1"/>
      <w:r w:rsidRPr="00DB1A40">
        <w:rPr>
          <w:lang w:eastAsia="ja-JP"/>
        </w:rPr>
        <w:t>http://cache.freescale.com/files/rf_if/doc/data_sheet/MC13202.pdf?pspll=1&amp;Parent_nodeId=1141674020187711908069&amp;Parent_pageType=product</w:t>
      </w:r>
    </w:p>
    <w:p w:rsidR="00030397" w:rsidRPr="00E25FB4" w:rsidRDefault="00030397" w:rsidP="00030397">
      <w:pPr>
        <w:widowControl w:val="0"/>
        <w:numPr>
          <w:ilvl w:val="0"/>
          <w:numId w:val="2"/>
        </w:numPr>
        <w:spacing w:before="120"/>
        <w:contextualSpacing/>
        <w:rPr>
          <w:rFonts w:hint="eastAsia"/>
          <w:lang w:eastAsia="ja-JP"/>
        </w:rPr>
      </w:pPr>
      <w:bookmarkStart w:id="2" w:name="_Ref388975782"/>
      <w:r w:rsidRPr="00030397">
        <w:rPr>
          <w:rFonts w:hint="eastAsia"/>
          <w:lang w:eastAsia="ja-JP"/>
        </w:rPr>
        <w:t xml:space="preserve">Tokyo statistical yearbook, Population and Households, </w:t>
      </w:r>
      <w:hyperlink r:id="rId9" w:history="1">
        <w:r w:rsidR="00632619" w:rsidRPr="00E25FB4">
          <w:rPr>
            <w:rStyle w:val="Hyperlink"/>
            <w:color w:val="auto"/>
            <w:u w:val="none"/>
            <w:lang w:eastAsia="ja-JP"/>
          </w:rPr>
          <w:t>http://www.toukei.metro.tokyo.jp/tnenkan/2012/tn12qa021000.xls</w:t>
        </w:r>
      </w:hyperlink>
      <w:bookmarkEnd w:id="2"/>
    </w:p>
    <w:p w:rsidR="00632619" w:rsidRDefault="00632619" w:rsidP="00632619">
      <w:pPr>
        <w:widowControl w:val="0"/>
        <w:numPr>
          <w:ilvl w:val="0"/>
          <w:numId w:val="2"/>
        </w:numPr>
        <w:spacing w:before="120"/>
        <w:contextualSpacing/>
        <w:rPr>
          <w:rFonts w:hint="eastAsia"/>
          <w:lang w:eastAsia="ja-JP"/>
        </w:rPr>
      </w:pPr>
      <w:r w:rsidRPr="00632619">
        <w:rPr>
          <w:lang w:eastAsia="ja-JP"/>
        </w:rPr>
        <w:t>15-14-0239-02 Proposed operational scenarios of L2R networks for TG10 TGD</w:t>
      </w:r>
    </w:p>
    <w:p w:rsidR="003B40A9" w:rsidRDefault="00876D32" w:rsidP="003B40A9">
      <w:pPr>
        <w:widowControl w:val="0"/>
        <w:numPr>
          <w:ilvl w:val="0"/>
          <w:numId w:val="2"/>
        </w:numPr>
        <w:spacing w:before="120"/>
        <w:contextualSpacing/>
        <w:rPr>
          <w:rFonts w:hint="eastAsia"/>
          <w:lang w:eastAsia="ja-JP"/>
        </w:rPr>
      </w:pPr>
      <w:bookmarkStart w:id="3" w:name="_Ref389136616"/>
      <w:r>
        <w:rPr>
          <w:rFonts w:hint="eastAsia"/>
          <w:lang w:eastAsia="ja-JP"/>
        </w:rPr>
        <w:t>C. Townsend, S. Arms (2005)</w:t>
      </w:r>
      <w:r w:rsidR="003B40A9">
        <w:rPr>
          <w:rFonts w:hint="eastAsia"/>
          <w:lang w:eastAsia="ja-JP"/>
        </w:rPr>
        <w:t xml:space="preserve">. </w:t>
      </w:r>
      <w:r w:rsidR="003B40A9">
        <w:rPr>
          <w:lang w:eastAsia="ja-JP"/>
        </w:rPr>
        <w:t>Wireless Sensor Networks:</w:t>
      </w:r>
      <w:r w:rsidR="003B40A9">
        <w:rPr>
          <w:rFonts w:hint="eastAsia"/>
          <w:lang w:eastAsia="ja-JP"/>
        </w:rPr>
        <w:t xml:space="preserve"> </w:t>
      </w:r>
      <w:r w:rsidR="003B40A9">
        <w:rPr>
          <w:lang w:eastAsia="ja-JP"/>
        </w:rPr>
        <w:t>Principles and Applications</w:t>
      </w:r>
      <w:r w:rsidR="003B40A9">
        <w:rPr>
          <w:rFonts w:hint="eastAsia"/>
          <w:lang w:eastAsia="ja-JP"/>
        </w:rPr>
        <w:t xml:space="preserve">. In J.S. Wilson (Ed), </w:t>
      </w:r>
      <w:r w:rsidR="003B40A9" w:rsidRPr="003B40A9">
        <w:rPr>
          <w:lang w:eastAsia="ja-JP"/>
        </w:rPr>
        <w:t>Sensor Technology Handbook</w:t>
      </w:r>
      <w:r w:rsidR="003B40A9">
        <w:rPr>
          <w:rFonts w:hint="eastAsia"/>
          <w:lang w:eastAsia="ja-JP"/>
        </w:rPr>
        <w:t xml:space="preserve"> (pp. 575-589). Oxford, UK: Elsevier.</w:t>
      </w:r>
      <w:bookmarkEnd w:id="3"/>
    </w:p>
    <w:p w:rsidR="00E25FB4" w:rsidRPr="00030397" w:rsidRDefault="003B40A9" w:rsidP="00E25FB4">
      <w:pPr>
        <w:widowControl w:val="0"/>
        <w:numPr>
          <w:ilvl w:val="0"/>
          <w:numId w:val="2"/>
        </w:numPr>
        <w:spacing w:before="120"/>
        <w:contextualSpacing/>
        <w:rPr>
          <w:lang w:eastAsia="ja-JP"/>
        </w:rPr>
      </w:pPr>
      <w:bookmarkStart w:id="4" w:name="_Ref389136623"/>
      <w:r w:rsidRPr="003B40A9">
        <w:rPr>
          <w:lang w:eastAsia="ja-JP"/>
        </w:rPr>
        <w:t>Nordic Semiconductor</w:t>
      </w:r>
      <w:r>
        <w:rPr>
          <w:rFonts w:hint="eastAsia"/>
          <w:lang w:eastAsia="ja-JP"/>
        </w:rPr>
        <w:t>,</w:t>
      </w:r>
      <w:r w:rsidRPr="003B40A9">
        <w:rPr>
          <w:rFonts w:hint="eastAsia"/>
          <w:lang w:eastAsia="ja-JP"/>
        </w:rPr>
        <w:t xml:space="preserve"> </w:t>
      </w:r>
      <w:r w:rsidR="00E25FB4">
        <w:rPr>
          <w:rFonts w:hint="eastAsia"/>
          <w:lang w:eastAsia="ja-JP"/>
        </w:rPr>
        <w:t xml:space="preserve">nRF24L01+, </w:t>
      </w:r>
      <w:r w:rsidR="00E25FB4" w:rsidRPr="00E25FB4">
        <w:rPr>
          <w:lang w:eastAsia="ja-JP"/>
        </w:rPr>
        <w:t>https://www.sparkfun.com/datasheets/Components/SMD/nRF24L01Pluss_Preliminary_Product_Specification_v1_0.pdf</w:t>
      </w:r>
      <w:bookmarkEnd w:id="4"/>
    </w:p>
    <w:p w:rsidR="000729F5" w:rsidRDefault="000729F5">
      <w:pPr>
        <w:widowControl w:val="0"/>
        <w:spacing w:before="120"/>
        <w:rPr>
          <w:lang w:eastAsia="ja-JP"/>
        </w:rPr>
      </w:pPr>
    </w:p>
    <w:sectPr w:rsidR="000729F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AE" w:rsidRDefault="00AA48AE">
      <w:r>
        <w:separator/>
      </w:r>
    </w:p>
  </w:endnote>
  <w:endnote w:type="continuationSeparator" w:id="0">
    <w:p w:rsidR="00AA48AE" w:rsidRDefault="00AA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n-e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5" w:rsidRDefault="00AE1FF6" w:rsidP="007C5E05">
    <w:pPr>
      <w:pStyle w:val="Footer"/>
      <w:widowControl w:val="0"/>
      <w:pBdr>
        <w:top w:val="single" w:sz="6" w:space="0" w:color="auto"/>
      </w:pBdr>
      <w:tabs>
        <w:tab w:val="clear" w:pos="4320"/>
        <w:tab w:val="clear" w:pos="8640"/>
        <w:tab w:val="center" w:pos="4680"/>
        <w:tab w:val="right" w:pos="9360"/>
      </w:tabs>
      <w:jc w:val="right"/>
      <w:rPr>
        <w:lang w:eastAsia="ja-JP"/>
      </w:rPr>
    </w:pPr>
    <w:r>
      <w:t>Submission</w:t>
    </w:r>
    <w:r>
      <w:tab/>
      <w:t xml:space="preserve">Page </w:t>
    </w:r>
    <w:r>
      <w:pgNum/>
    </w:r>
    <w:r>
      <w:tab/>
    </w:r>
    <w:r w:rsidR="00AA48AE">
      <w:fldChar w:fldCharType="begin"/>
    </w:r>
    <w:r w:rsidR="00AA48AE">
      <w:instrText xml:space="preserve"> AUTHOR  \* MERGEFORMAT </w:instrText>
    </w:r>
    <w:r w:rsidR="00AA48AE">
      <w:fldChar w:fldCharType="separate"/>
    </w:r>
    <w:r w:rsidR="00A85C44">
      <w:rPr>
        <w:noProof/>
      </w:rPr>
      <w:t>Verotiana</w:t>
    </w:r>
    <w:r w:rsidR="00AA48AE">
      <w:rPr>
        <w:noProof/>
      </w:rPr>
      <w:fldChar w:fldCharType="end"/>
    </w:r>
    <w:r w:rsidR="007C5E05">
      <w:rPr>
        <w:rFonts w:hint="eastAsia"/>
        <w:noProof/>
        <w:lang w:eastAsia="ja-JP"/>
      </w:rPr>
      <w:t xml:space="preserve"> Rabarijaona</w:t>
    </w:r>
    <w:r>
      <w:t xml:space="preserve">, </w:t>
    </w:r>
    <w:r w:rsidR="007C5E05">
      <w:rPr>
        <w:rFonts w:hint="eastAsia"/>
        <w:lang w:eastAsia="ja-JP"/>
      </w:rPr>
      <w:t>Fumihide Kojima</w:t>
    </w:r>
  </w:p>
  <w:p w:rsidR="00416F2C" w:rsidRDefault="007C5E05" w:rsidP="007C5E05">
    <w:pPr>
      <w:pStyle w:val="Footer"/>
      <w:widowControl w:val="0"/>
      <w:pBdr>
        <w:top w:val="single" w:sz="6" w:space="0" w:color="auto"/>
      </w:pBdr>
      <w:tabs>
        <w:tab w:val="clear" w:pos="4320"/>
        <w:tab w:val="clear" w:pos="8640"/>
        <w:tab w:val="center" w:pos="4680"/>
        <w:tab w:val="right" w:pos="9360"/>
      </w:tabs>
      <w:jc w:val="right"/>
      <w:rPr>
        <w:lang w:eastAsia="ja-JP"/>
      </w:rPr>
    </w:pPr>
    <w:r>
      <w:rPr>
        <w:rFonts w:hint="eastAsia"/>
        <w:lang w:eastAsia="ja-JP"/>
      </w:rPr>
      <w:t xml:space="preserve"> [</w:t>
    </w:r>
    <w:r w:rsidR="00AA48AE">
      <w:fldChar w:fldCharType="begin"/>
    </w:r>
    <w:r w:rsidR="00AA48AE">
      <w:instrText xml:space="preserve"> DOCPROPERTY "Company"  \* MERGEFORMAT </w:instrText>
    </w:r>
    <w:r w:rsidR="00AA48AE">
      <w:fldChar w:fldCharType="separate"/>
    </w:r>
    <w:r w:rsidR="00A85C44">
      <w:t>NICT</w:t>
    </w:r>
    <w:r>
      <w:rPr>
        <w:rFonts w:hint="eastAsia"/>
        <w:lang w:eastAsia="ja-JP"/>
      </w:rPr>
      <w:t>]</w:t>
    </w:r>
    <w:r w:rsidR="00A85C44">
      <w:t>,</w:t>
    </w:r>
    <w:r>
      <w:rPr>
        <w:rFonts w:hint="eastAsia"/>
        <w:lang w:eastAsia="ja-JP"/>
      </w:rPr>
      <w:t xml:space="preserve"> Hiroshi Harada</w:t>
    </w:r>
    <w:r w:rsidR="00A85C44">
      <w:t xml:space="preserve"> </w:t>
    </w:r>
    <w:r>
      <w:rPr>
        <w:rFonts w:hint="eastAsia"/>
        <w:lang w:eastAsia="ja-JP"/>
      </w:rPr>
      <w:t>[</w:t>
    </w:r>
    <w:r w:rsidR="00A85C44">
      <w:t>Kyoto University</w:t>
    </w:r>
    <w:r w:rsidR="00AA48AE">
      <w:fldChar w:fldCharType="end"/>
    </w:r>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AE" w:rsidRDefault="00AA48AE">
      <w:r>
        <w:separator/>
      </w:r>
    </w:p>
  </w:footnote>
  <w:footnote w:type="continuationSeparator" w:id="0">
    <w:p w:rsidR="00AA48AE" w:rsidRDefault="00AA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31DB7">
      <w:rPr>
        <w:b/>
        <w:noProof/>
        <w:sz w:val="28"/>
        <w:lang w:eastAsia="ja-JP"/>
      </w:rPr>
      <w:t>May</w:t>
    </w:r>
    <w:r w:rsidR="00831DB7">
      <w:rPr>
        <w:b/>
        <w:noProof/>
        <w:sz w:val="28"/>
      </w:rPr>
      <w:t>, 2014</w:t>
    </w:r>
    <w:r>
      <w:rPr>
        <w:b/>
        <w:sz w:val="28"/>
      </w:rPr>
      <w:fldChar w:fldCharType="end"/>
    </w:r>
    <w:r>
      <w:rPr>
        <w:b/>
        <w:sz w:val="28"/>
      </w:rPr>
      <w:tab/>
      <w:t xml:space="preserve"> IEEE P802.15-</w:t>
    </w:r>
    <w:r w:rsidR="008F2CD5">
      <w:rPr>
        <w:b/>
        <w:sz w:val="28"/>
      </w:rPr>
      <w:t xml:space="preserve"> 14-0338-0</w:t>
    </w:r>
    <w:r w:rsidR="00DB4015">
      <w:rPr>
        <w:rFonts w:hint="eastAsia"/>
        <w:b/>
        <w:sz w:val="28"/>
        <w:lang w:eastAsia="ja-JP"/>
      </w:rPr>
      <w:t>3</w:t>
    </w:r>
    <w:r w:rsidR="000729F5" w:rsidRPr="000729F5">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4211"/>
    <w:rsid w:val="00030397"/>
    <w:rsid w:val="000729E1"/>
    <w:rsid w:val="000729F5"/>
    <w:rsid w:val="000A33E0"/>
    <w:rsid w:val="000A7703"/>
    <w:rsid w:val="00234921"/>
    <w:rsid w:val="00267B2C"/>
    <w:rsid w:val="002C4531"/>
    <w:rsid w:val="002D1DD5"/>
    <w:rsid w:val="00346CDA"/>
    <w:rsid w:val="00374AEE"/>
    <w:rsid w:val="003B0020"/>
    <w:rsid w:val="003B08F9"/>
    <w:rsid w:val="003B40A9"/>
    <w:rsid w:val="00416F2C"/>
    <w:rsid w:val="004559B6"/>
    <w:rsid w:val="004A4382"/>
    <w:rsid w:val="00525DE7"/>
    <w:rsid w:val="00632619"/>
    <w:rsid w:val="006E4818"/>
    <w:rsid w:val="00744985"/>
    <w:rsid w:val="007852CA"/>
    <w:rsid w:val="007C5E05"/>
    <w:rsid w:val="00831DB7"/>
    <w:rsid w:val="00876D32"/>
    <w:rsid w:val="008F2CD5"/>
    <w:rsid w:val="009E4603"/>
    <w:rsid w:val="00A40523"/>
    <w:rsid w:val="00A85C44"/>
    <w:rsid w:val="00AA48AE"/>
    <w:rsid w:val="00AE1FF6"/>
    <w:rsid w:val="00AE4F3A"/>
    <w:rsid w:val="00B84CB4"/>
    <w:rsid w:val="00B91AAB"/>
    <w:rsid w:val="00BA5E7F"/>
    <w:rsid w:val="00CD15C4"/>
    <w:rsid w:val="00D92EFE"/>
    <w:rsid w:val="00DB1A40"/>
    <w:rsid w:val="00DB1BDF"/>
    <w:rsid w:val="00DB4015"/>
    <w:rsid w:val="00E06803"/>
    <w:rsid w:val="00E155D1"/>
    <w:rsid w:val="00E25FB4"/>
    <w:rsid w:val="00EE0B88"/>
    <w:rsid w:val="00F27C27"/>
    <w:rsid w:val="00FE27A8"/>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667833515">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9-00-0010-tgd-scenario-parameters.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kei.metro.tokyo.jp/tnenkan/2012/tn12qa021000.xl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112</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TG10 Scenario Parameters</vt:lpstr>
    </vt:vector>
  </TitlesOfParts>
  <Company>NICT, Kyoto University</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 Scenario Parameters</dc:title>
  <dc:creator>Verotiana Rabarijaona</dc:creator>
  <dc:description>*[3-4, Hikarino-oka, Yokosuka, 239-0847 Japan], †[36-1 Yoshida-Honmachi, Sakyo-ku, Kyoto 606-8501 Japan]</dc:description>
  <cp:lastModifiedBy>Verotiana</cp:lastModifiedBy>
  <cp:revision>4</cp:revision>
  <cp:lastPrinted>2014-05-27T09:37:00Z</cp:lastPrinted>
  <dcterms:created xsi:type="dcterms:W3CDTF">2014-05-29T03:31:00Z</dcterms:created>
  <dcterms:modified xsi:type="dcterms:W3CDTF">2014-05-29T05:23:00Z</dcterms:modified>
  <cp:category>14-0338-00-0010</cp:category>
</cp:coreProperties>
</file>