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802FF8" w:rsidP="003E3DFD">
            <w:pPr>
              <w:pStyle w:val="covertext"/>
            </w:pPr>
            <w:fldSimple w:instr=" TITLE  \* MERGEFORMAT ">
              <w:r w:rsidR="00FC2E1F">
                <w:rPr>
                  <w:b/>
                  <w:sz w:val="28"/>
                </w:rPr>
                <w:t>100G</w:t>
              </w:r>
              <w:r w:rsidR="00887C34">
                <w:rPr>
                  <w:b/>
                  <w:sz w:val="28"/>
                </w:rPr>
                <w:t xml:space="preserve"> </w:t>
              </w:r>
              <w:r w:rsidR="00FC2E1F">
                <w:rPr>
                  <w:b/>
                  <w:sz w:val="28"/>
                </w:rPr>
                <w:t>S</w:t>
              </w:r>
              <w:r w:rsidR="00887C34">
                <w:rPr>
                  <w:b/>
                  <w:sz w:val="28"/>
                </w:rPr>
                <w:t xml:space="preserve">G </w:t>
              </w:r>
              <w:r w:rsidR="003E3DFD">
                <w:rPr>
                  <w:b/>
                  <w:sz w:val="28"/>
                </w:rPr>
                <w:t>March</w:t>
              </w:r>
              <w:r w:rsidR="000F31A3">
                <w:rPr>
                  <w:b/>
                  <w:sz w:val="28"/>
                </w:rPr>
                <w:t xml:space="preserve"> 2014</w:t>
              </w:r>
              <w:r w:rsidR="00887C34">
                <w:rPr>
                  <w:b/>
                  <w:sz w:val="28"/>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3E3DFD" w:rsidP="003E3DFD">
            <w:pPr>
              <w:pStyle w:val="covertext"/>
            </w:pPr>
            <w:r>
              <w:t>20</w:t>
            </w:r>
            <w:r w:rsidR="00AB2D65">
              <w:t xml:space="preserve"> </w:t>
            </w:r>
            <w:r>
              <w:t>March</w:t>
            </w:r>
            <w:r w:rsidR="00287273">
              <w:t xml:space="preserve"> 20</w:t>
            </w:r>
            <w:r w:rsidR="007133FD">
              <w:t>1</w:t>
            </w:r>
            <w:r w:rsidR="000F31A3">
              <w:t>4</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3E3DFD">
            <w:pPr>
              <w:pStyle w:val="covertext"/>
            </w:pPr>
            <w:r>
              <w:t xml:space="preserve">Meeting notes on the 802.15 </w:t>
            </w:r>
            <w:r w:rsidR="00FC2E1F">
              <w:t>SG</w:t>
            </w:r>
            <w:r>
              <w:t xml:space="preserve"> </w:t>
            </w:r>
            <w:r w:rsidR="00FC2E1F">
              <w:t>100G</w:t>
            </w:r>
            <w:r>
              <w:t xml:space="preserve">  </w:t>
            </w:r>
            <w:r w:rsidR="003E3DFD">
              <w:t>March</w:t>
            </w:r>
            <w:r>
              <w:t xml:space="preserve"> 201</w:t>
            </w:r>
            <w:r w:rsidR="000F31A3">
              <w:t>4</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3E3DFD">
        <w:rPr>
          <w:b/>
          <w:sz w:val="28"/>
        </w:rPr>
        <w:t>March</w:t>
      </w:r>
      <w:r w:rsidR="007133FD">
        <w:rPr>
          <w:b/>
          <w:sz w:val="28"/>
        </w:rPr>
        <w:t xml:space="preserve"> 201</w:t>
      </w:r>
      <w:r w:rsidR="000F31A3">
        <w:rPr>
          <w:b/>
          <w:sz w:val="28"/>
        </w:rPr>
        <w:t>4</w:t>
      </w:r>
      <w:r w:rsidR="00D80C2B">
        <w:rPr>
          <w:b/>
          <w:sz w:val="28"/>
        </w:rPr>
        <w:t xml:space="preserve"> </w:t>
      </w:r>
      <w:r w:rsidR="00FC2E1F">
        <w:rPr>
          <w:b/>
          <w:sz w:val="28"/>
        </w:rPr>
        <w:t>SG 100G</w:t>
      </w:r>
    </w:p>
    <w:p w:rsidR="0043071E" w:rsidRDefault="0043071E" w:rsidP="008532FC">
      <w:pPr>
        <w:widowControl w:val="0"/>
        <w:spacing w:before="120"/>
        <w:rPr>
          <w:rFonts w:eastAsia="Batang"/>
        </w:rPr>
      </w:pPr>
      <w:r>
        <w:rPr>
          <w:rFonts w:eastAsia="Batang"/>
        </w:rPr>
        <w:t xml:space="preserve">The </w:t>
      </w:r>
      <w:r w:rsidR="008E1D5F">
        <w:rPr>
          <w:rFonts w:eastAsia="Batang"/>
        </w:rPr>
        <w:t xml:space="preserve">SG 100G </w:t>
      </w:r>
      <w:r>
        <w:rPr>
          <w:rFonts w:eastAsia="Batang"/>
        </w:rPr>
        <w:t xml:space="preserve"> meeting took place on </w:t>
      </w:r>
      <w:r w:rsidR="008950A0">
        <w:rPr>
          <w:rFonts w:eastAsia="Batang"/>
        </w:rPr>
        <w:t>17-19</w:t>
      </w:r>
      <w:r w:rsidR="00AE6AD3">
        <w:rPr>
          <w:rFonts w:eastAsia="Batang"/>
        </w:rPr>
        <w:t xml:space="preserve"> </w:t>
      </w:r>
      <w:r w:rsidR="008950A0">
        <w:rPr>
          <w:rFonts w:eastAsia="Batang"/>
        </w:rPr>
        <w:t>March</w:t>
      </w:r>
      <w:r w:rsidR="008E1D5F">
        <w:rPr>
          <w:rFonts w:eastAsia="Batang"/>
        </w:rPr>
        <w:t xml:space="preserve"> </w:t>
      </w:r>
      <w:r w:rsidR="00FC2E1F">
        <w:rPr>
          <w:rFonts w:eastAsia="Batang"/>
        </w:rPr>
        <w:t xml:space="preserve"> </w:t>
      </w:r>
      <w:r>
        <w:rPr>
          <w:rFonts w:eastAsia="Batang"/>
        </w:rPr>
        <w:t>201</w:t>
      </w:r>
      <w:r w:rsidR="000F31A3">
        <w:rPr>
          <w:rFonts w:eastAsia="Batang"/>
        </w:rPr>
        <w:t>4</w:t>
      </w:r>
      <w:r w:rsidR="007F380F">
        <w:rPr>
          <w:rFonts w:eastAsia="Batang"/>
        </w:rPr>
        <w:t xml:space="preserve"> </w:t>
      </w:r>
      <w:r>
        <w:rPr>
          <w:rFonts w:eastAsia="Batang"/>
        </w:rPr>
        <w:t xml:space="preserve">in the </w:t>
      </w:r>
      <w:r w:rsidR="008E1D5F">
        <w:rPr>
          <w:rFonts w:eastAsia="Batang"/>
        </w:rPr>
        <w:t>t</w:t>
      </w:r>
      <w:r>
        <w:rPr>
          <w:rFonts w:eastAsia="Batang"/>
        </w:rPr>
        <w:t xml:space="preserve">ime slots </w:t>
      </w:r>
      <w:r w:rsidR="000F31A3">
        <w:rPr>
          <w:rFonts w:eastAsia="Batang"/>
        </w:rPr>
        <w:t>Monday AM</w:t>
      </w:r>
      <w:r w:rsidR="008950A0">
        <w:rPr>
          <w:rFonts w:eastAsia="Batang"/>
        </w:rPr>
        <w:t>1, Wednesday AM1+PM1+PM2</w:t>
      </w:r>
      <w:r w:rsidR="008E1D5F">
        <w:rPr>
          <w:rFonts w:eastAsia="Batang"/>
        </w:rPr>
        <w:t xml:space="preserve">. Additionally a joint meeting with IEEE 802.1 was held on </w:t>
      </w:r>
      <w:r w:rsidR="008950A0">
        <w:rPr>
          <w:rFonts w:eastAsia="Batang"/>
        </w:rPr>
        <w:t>18</w:t>
      </w:r>
      <w:r w:rsidR="008E1D5F">
        <w:rPr>
          <w:rFonts w:eastAsia="Batang"/>
        </w:rPr>
        <w:t xml:space="preserve"> </w:t>
      </w:r>
      <w:r w:rsidR="008950A0">
        <w:rPr>
          <w:rFonts w:eastAsia="Batang"/>
        </w:rPr>
        <w:t>March</w:t>
      </w:r>
      <w:r w:rsidR="000F31A3">
        <w:rPr>
          <w:rFonts w:eastAsia="Batang"/>
        </w:rPr>
        <w:t xml:space="preserve"> </w:t>
      </w:r>
      <w:r w:rsidR="008E1D5F">
        <w:rPr>
          <w:rFonts w:eastAsia="Batang"/>
        </w:rPr>
        <w:t>201</w:t>
      </w:r>
      <w:r w:rsidR="000F31A3">
        <w:rPr>
          <w:rFonts w:eastAsia="Batang"/>
        </w:rPr>
        <w:t>4</w:t>
      </w:r>
      <w:r w:rsidR="008E1D5F">
        <w:rPr>
          <w:rFonts w:eastAsia="Batang"/>
        </w:rPr>
        <w:t xml:space="preserve"> at the time slot </w:t>
      </w:r>
      <w:r w:rsidR="008950A0">
        <w:rPr>
          <w:rFonts w:eastAsia="Batang"/>
        </w:rPr>
        <w:t>Tuesday PM3</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8950A0">
        <w:rPr>
          <w:rFonts w:eastAsia="Batang"/>
        </w:rPr>
        <w:t>13</w:t>
      </w:r>
      <w:r w:rsidR="000F31A3">
        <w:rPr>
          <w:rFonts w:eastAsia="Batang"/>
        </w:rPr>
        <w:t>.30</w:t>
      </w:r>
      <w:r w:rsidR="00CC7D0F">
        <w:rPr>
          <w:rFonts w:eastAsia="Batang"/>
        </w:rPr>
        <w:t xml:space="preserve"> a</w:t>
      </w:r>
      <w:r w:rsidR="00C56ED5">
        <w:rPr>
          <w:rFonts w:eastAsia="Batang"/>
        </w:rPr>
        <w:t>m</w:t>
      </w:r>
      <w:r w:rsidR="0057210C">
        <w:rPr>
          <w:rFonts w:eastAsia="Batang"/>
        </w:rPr>
        <w:t xml:space="preserve"> </w:t>
      </w:r>
      <w:r w:rsidR="00C56ED5">
        <w:rPr>
          <w:rFonts w:eastAsia="Batang"/>
        </w:rPr>
        <w:t xml:space="preserve">on </w:t>
      </w:r>
      <w:r w:rsidR="008950A0">
        <w:rPr>
          <w:rFonts w:eastAsia="Batang"/>
        </w:rPr>
        <w:t xml:space="preserve">17 </w:t>
      </w:r>
      <w:proofErr w:type="gramStart"/>
      <w:r w:rsidR="008950A0">
        <w:rPr>
          <w:rFonts w:eastAsia="Batang"/>
        </w:rPr>
        <w:t>March</w:t>
      </w:r>
      <w:r w:rsidR="008E1D5F">
        <w:rPr>
          <w:rFonts w:eastAsia="Batang"/>
        </w:rPr>
        <w:t xml:space="preserve"> </w:t>
      </w:r>
      <w:r w:rsidR="007F380F">
        <w:rPr>
          <w:rFonts w:eastAsia="Batang"/>
        </w:rPr>
        <w:t xml:space="preserve"> 201</w:t>
      </w:r>
      <w:r w:rsidR="000F31A3">
        <w:rPr>
          <w:rFonts w:eastAsia="Batang"/>
        </w:rPr>
        <w:t>4</w:t>
      </w:r>
      <w:proofErr w:type="gramEnd"/>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r w:rsidR="008950A0">
        <w:rPr>
          <w:rFonts w:eastAsia="Batang"/>
        </w:rPr>
        <w:t xml:space="preserve">January </w:t>
      </w:r>
      <w:r w:rsidR="00616C4C">
        <w:rPr>
          <w:rFonts w:eastAsia="Batang"/>
        </w:rPr>
        <w:t>201</w:t>
      </w:r>
      <w:r w:rsidR="008950A0">
        <w:rPr>
          <w:rFonts w:eastAsia="Batang"/>
        </w:rPr>
        <w:t>4</w:t>
      </w:r>
      <w:r w:rsidR="006C0A89">
        <w:rPr>
          <w:rFonts w:eastAsia="Batang"/>
        </w:rPr>
        <w:t xml:space="preserve"> </w:t>
      </w:r>
      <w:r w:rsidR="007F380F">
        <w:rPr>
          <w:rFonts w:eastAsia="Batang"/>
        </w:rPr>
        <w:t>meeting notes</w:t>
      </w:r>
      <w:r w:rsidR="004B7753">
        <w:rPr>
          <w:rFonts w:eastAsia="Batang"/>
        </w:rPr>
        <w:t xml:space="preserve"> </w:t>
      </w:r>
      <w:r w:rsidR="008950A0">
        <w:rPr>
          <w:rFonts w:eastAsia="Batang"/>
        </w:rPr>
        <w:t xml:space="preserve">of </w:t>
      </w:r>
      <w:r w:rsidR="00FC2E1F">
        <w:rPr>
          <w:rFonts w:eastAsia="Batang"/>
        </w:rPr>
        <w:t xml:space="preserve">the </w:t>
      </w:r>
      <w:r w:rsidR="008E1D5F">
        <w:rPr>
          <w:rFonts w:eastAsia="Batang"/>
        </w:rPr>
        <w:t xml:space="preserve">SG </w:t>
      </w:r>
      <w:proofErr w:type="gramStart"/>
      <w:r w:rsidR="008E1D5F">
        <w:rPr>
          <w:rFonts w:eastAsia="Batang"/>
        </w:rPr>
        <w:t xml:space="preserve">100G </w:t>
      </w:r>
      <w:r w:rsidR="00FC2E1F">
        <w:rPr>
          <w:rFonts w:eastAsia="Batang"/>
        </w:rPr>
        <w:t xml:space="preserve"> </w:t>
      </w:r>
      <w:r w:rsidR="00A62CF5">
        <w:rPr>
          <w:rFonts w:eastAsia="Batang"/>
        </w:rPr>
        <w:t>were</w:t>
      </w:r>
      <w:proofErr w:type="gramEnd"/>
      <w:r w:rsidR="00A62CF5">
        <w:rPr>
          <w:rFonts w:eastAsia="Batang"/>
        </w:rPr>
        <w:t xml:space="preserve"> approved</w:t>
      </w:r>
      <w:r w:rsidR="004B7753">
        <w:rPr>
          <w:rFonts w:eastAsia="Batang"/>
        </w:rPr>
        <w:t>.</w:t>
      </w:r>
    </w:p>
    <w:p w:rsidR="002012B0" w:rsidRDefault="008532FC" w:rsidP="008532FC">
      <w:pPr>
        <w:widowControl w:val="0"/>
        <w:spacing w:before="120"/>
        <w:rPr>
          <w:rFonts w:eastAsia="Batang"/>
        </w:rPr>
      </w:pPr>
      <w:r>
        <w:rPr>
          <w:rFonts w:eastAsia="Batang"/>
        </w:rPr>
        <w:t xml:space="preserve">Call for contributions/Changes of the agenda or for any other business, no discussions followed. </w:t>
      </w:r>
      <w:r w:rsidR="00316372">
        <w:rPr>
          <w:rFonts w:eastAsia="Batang"/>
        </w:rPr>
        <w:t xml:space="preserve"> </w:t>
      </w:r>
      <w:r w:rsidR="002903DF">
        <w:rPr>
          <w:rFonts w:eastAsia="Batang"/>
        </w:rPr>
        <w:t xml:space="preserve"> </w:t>
      </w:r>
    </w:p>
    <w:p w:rsidR="001D591E" w:rsidRDefault="001D591E" w:rsidP="008532FC">
      <w:pPr>
        <w:widowControl w:val="0"/>
        <w:spacing w:before="120"/>
        <w:rPr>
          <w:rFonts w:eastAsia="Batang"/>
        </w:rPr>
      </w:pPr>
      <w:r>
        <w:rPr>
          <w:rFonts w:eastAsia="Batang"/>
        </w:rPr>
        <w:t>The chair informed the group that he received an E-Mail Rick Roberts on February 11, 2014 saying that he resigns from his position as Technical Editor. This position is now open and will be filled once the Task Group has been set-up.</w:t>
      </w:r>
    </w:p>
    <w:p w:rsidR="00715FE1" w:rsidRPr="009646E5" w:rsidRDefault="00742BB5">
      <w:pPr>
        <w:widowControl w:val="0"/>
        <w:spacing w:before="120"/>
        <w:rPr>
          <w:rFonts w:eastAsia="Batang"/>
        </w:rPr>
      </w:pPr>
      <w:r>
        <w:rPr>
          <w:rFonts w:eastAsia="Batang"/>
        </w:rPr>
        <w:t>4</w:t>
      </w:r>
      <w:r w:rsidR="008532FC">
        <w:rPr>
          <w:rFonts w:eastAsia="Batang"/>
        </w:rPr>
        <w:t xml:space="preserve"> contributions were presented:</w:t>
      </w:r>
    </w:p>
    <w:p w:rsidR="00FC2E1F" w:rsidRPr="00FC2E1F" w:rsidRDefault="00FC2E1F" w:rsidP="00FC2E1F">
      <w:pPr>
        <w:widowControl w:val="0"/>
        <w:spacing w:before="120"/>
        <w:rPr>
          <w:rFonts w:eastAsia="Batang"/>
          <w:b/>
          <w:bCs/>
          <w:u w:val="single"/>
        </w:rPr>
      </w:pPr>
      <w:r w:rsidRPr="00FC2E1F">
        <w:rPr>
          <w:rFonts w:eastAsia="Batang"/>
          <w:b/>
          <w:bCs/>
          <w:u w:val="single"/>
        </w:rPr>
        <w:t>Contribution #</w:t>
      </w:r>
      <w:proofErr w:type="gramStart"/>
      <w:r w:rsidRPr="00FC2E1F">
        <w:rPr>
          <w:rFonts w:eastAsia="Batang"/>
          <w:b/>
          <w:bCs/>
          <w:u w:val="single"/>
        </w:rPr>
        <w:t>1 :</w:t>
      </w:r>
      <w:proofErr w:type="gramEnd"/>
      <w:r w:rsidRPr="008E1D5F">
        <w:rPr>
          <w:rFonts w:eastAsia="Batang"/>
          <w:b/>
          <w:bCs/>
        </w:rPr>
        <w:t xml:space="preserve"> </w:t>
      </w:r>
      <w:r w:rsidRPr="00FC2E1F">
        <w:rPr>
          <w:rFonts w:eastAsia="Batang"/>
          <w:bCs/>
        </w:rPr>
        <w:t xml:space="preserve">Thomas Kürner, TU Braunschweig (Germany), </w:t>
      </w:r>
      <w:r w:rsidR="008E1D5F">
        <w:rPr>
          <w:rFonts w:eastAsia="Batang"/>
          <w:bCs/>
        </w:rPr>
        <w:t>“</w:t>
      </w:r>
      <w:r w:rsidR="00FB175F">
        <w:rPr>
          <w:rFonts w:eastAsia="Batang"/>
          <w:bCs/>
        </w:rPr>
        <w:t>Time Planning for the Task Group</w:t>
      </w:r>
      <w:r w:rsidR="008E1D5F">
        <w:rPr>
          <w:rFonts w:eastAsia="Batang"/>
          <w:bCs/>
        </w:rPr>
        <w:t>”</w:t>
      </w:r>
      <w:r w:rsidRPr="00FC2E1F">
        <w:rPr>
          <w:rFonts w:eastAsia="Batang"/>
          <w:bCs/>
        </w:rPr>
        <w:t xml:space="preserve">; (Document </w:t>
      </w:r>
      <w:r w:rsidRPr="00FC2E1F">
        <w:rPr>
          <w:rFonts w:eastAsia="Batang"/>
          <w:b/>
          <w:bCs/>
        </w:rPr>
        <w:t>15-1</w:t>
      </w:r>
      <w:r w:rsidR="000F31A3">
        <w:rPr>
          <w:rFonts w:eastAsia="Batang"/>
          <w:b/>
          <w:bCs/>
        </w:rPr>
        <w:t>4</w:t>
      </w:r>
      <w:r w:rsidRPr="00FC2E1F">
        <w:rPr>
          <w:rFonts w:eastAsia="Batang"/>
          <w:b/>
          <w:bCs/>
        </w:rPr>
        <w:t>-0</w:t>
      </w:r>
      <w:r w:rsidR="00FB175F">
        <w:rPr>
          <w:rFonts w:eastAsia="Batang"/>
          <w:b/>
          <w:bCs/>
        </w:rPr>
        <w:t>155</w:t>
      </w:r>
      <w:r w:rsidRPr="00FC2E1F">
        <w:rPr>
          <w:rFonts w:eastAsia="Batang"/>
          <w:b/>
          <w:bCs/>
        </w:rPr>
        <w:t>-0</w:t>
      </w:r>
      <w:r w:rsidR="008950A0">
        <w:rPr>
          <w:rFonts w:eastAsia="Batang"/>
          <w:b/>
          <w:bCs/>
        </w:rPr>
        <w:t>1</w:t>
      </w:r>
      <w:r w:rsidRPr="00FC2E1F">
        <w:rPr>
          <w:rFonts w:eastAsia="Batang"/>
          <w:b/>
          <w:bCs/>
        </w:rPr>
        <w:t>-0</w:t>
      </w:r>
      <w:r w:rsidR="008950A0">
        <w:rPr>
          <w:rFonts w:eastAsia="Batang"/>
          <w:b/>
          <w:bCs/>
        </w:rPr>
        <w:t>03d</w:t>
      </w:r>
      <w:r w:rsidRPr="00FC2E1F">
        <w:rPr>
          <w:rFonts w:eastAsia="Batang"/>
          <w:bCs/>
        </w:rPr>
        <w:t>)</w:t>
      </w:r>
    </w:p>
    <w:p w:rsidR="00FB175F" w:rsidRDefault="00FB175F" w:rsidP="00742BB5">
      <w:pPr>
        <w:widowControl w:val="0"/>
        <w:spacing w:before="120"/>
        <w:rPr>
          <w:rFonts w:eastAsia="Batang"/>
          <w:bCs/>
        </w:rPr>
      </w:pPr>
      <w:r w:rsidRPr="00FB175F">
        <w:rPr>
          <w:rFonts w:eastAsia="Batang"/>
          <w:bCs/>
        </w:rPr>
        <w:t>This document puts together some first thoughts on the time planning of a potential Task Group 3d</w:t>
      </w:r>
    </w:p>
    <w:p w:rsidR="00742BB5" w:rsidRPr="00FC2E1F" w:rsidRDefault="00742BB5" w:rsidP="00742BB5">
      <w:pPr>
        <w:widowControl w:val="0"/>
        <w:spacing w:before="120"/>
        <w:rPr>
          <w:rFonts w:eastAsia="Batang"/>
          <w:b/>
          <w:bCs/>
          <w:u w:val="single"/>
        </w:rPr>
      </w:pPr>
      <w:r w:rsidRPr="00FC2E1F">
        <w:rPr>
          <w:rFonts w:eastAsia="Batang"/>
          <w:b/>
          <w:bCs/>
          <w:u w:val="single"/>
        </w:rPr>
        <w:t>Contribution #</w:t>
      </w:r>
      <w:proofErr w:type="gramStart"/>
      <w:r>
        <w:rPr>
          <w:rFonts w:eastAsia="Batang"/>
          <w:b/>
          <w:bCs/>
          <w:u w:val="single"/>
        </w:rPr>
        <w:t>2</w:t>
      </w:r>
      <w:r w:rsidRPr="00FC2E1F">
        <w:rPr>
          <w:rFonts w:eastAsia="Batang"/>
          <w:b/>
          <w:bCs/>
          <w:u w:val="single"/>
        </w:rPr>
        <w:t xml:space="preserve"> :</w:t>
      </w:r>
      <w:proofErr w:type="gramEnd"/>
      <w:r w:rsidRPr="008E1D5F">
        <w:rPr>
          <w:rFonts w:eastAsia="Batang"/>
          <w:b/>
          <w:bCs/>
        </w:rPr>
        <w:t xml:space="preserve"> </w:t>
      </w:r>
      <w:r>
        <w:rPr>
          <w:rFonts w:eastAsia="Batang"/>
          <w:bCs/>
        </w:rPr>
        <w:t>James Gilb</w:t>
      </w:r>
      <w:r w:rsidRPr="00FC2E1F">
        <w:rPr>
          <w:rFonts w:eastAsia="Batang"/>
          <w:bCs/>
        </w:rPr>
        <w:t xml:space="preserve">, </w:t>
      </w:r>
      <w:r>
        <w:rPr>
          <w:rFonts w:eastAsia="Batang"/>
          <w:bCs/>
        </w:rPr>
        <w:t>self</w:t>
      </w:r>
      <w:r w:rsidRPr="00FC2E1F">
        <w:rPr>
          <w:rFonts w:eastAsia="Batang"/>
          <w:bCs/>
        </w:rPr>
        <w:t xml:space="preserve"> (</w:t>
      </w:r>
      <w:r>
        <w:rPr>
          <w:rFonts w:eastAsia="Batang"/>
          <w:bCs/>
        </w:rPr>
        <w:t>USA</w:t>
      </w:r>
      <w:r w:rsidRPr="00FC2E1F">
        <w:rPr>
          <w:rFonts w:eastAsia="Batang"/>
          <w:bCs/>
        </w:rPr>
        <w:t xml:space="preserve">), </w:t>
      </w:r>
      <w:r>
        <w:rPr>
          <w:rFonts w:eastAsia="Batang"/>
          <w:bCs/>
        </w:rPr>
        <w:t>“</w:t>
      </w:r>
      <w:r w:rsidR="001D591E" w:rsidRPr="001D591E">
        <w:rPr>
          <w:rFonts w:eastAsia="Batang"/>
          <w:bCs/>
        </w:rPr>
        <w:t>Overview of 802.15.3</w:t>
      </w:r>
      <w:r>
        <w:rPr>
          <w:rFonts w:eastAsia="Batang"/>
          <w:bCs/>
        </w:rPr>
        <w:t>”</w:t>
      </w:r>
      <w:r w:rsidRPr="00FC2E1F">
        <w:rPr>
          <w:rFonts w:eastAsia="Batang"/>
          <w:bCs/>
        </w:rPr>
        <w:t xml:space="preserve">; (Document </w:t>
      </w:r>
      <w:r w:rsidRPr="00FC2E1F">
        <w:rPr>
          <w:rFonts w:eastAsia="Batang"/>
          <w:b/>
          <w:bCs/>
        </w:rPr>
        <w:t>15-1</w:t>
      </w:r>
      <w:r>
        <w:rPr>
          <w:rFonts w:eastAsia="Batang"/>
          <w:b/>
          <w:bCs/>
        </w:rPr>
        <w:t>4</w:t>
      </w:r>
      <w:r w:rsidRPr="00FC2E1F">
        <w:rPr>
          <w:rFonts w:eastAsia="Batang"/>
          <w:b/>
          <w:bCs/>
        </w:rPr>
        <w:t>-0</w:t>
      </w:r>
      <w:r w:rsidR="001D591E">
        <w:rPr>
          <w:rFonts w:eastAsia="Batang"/>
          <w:b/>
          <w:bCs/>
        </w:rPr>
        <w:t>168</w:t>
      </w:r>
      <w:r w:rsidRPr="00FC2E1F">
        <w:rPr>
          <w:rFonts w:eastAsia="Batang"/>
          <w:b/>
          <w:bCs/>
        </w:rPr>
        <w:t>-0</w:t>
      </w:r>
      <w:r w:rsidR="001D591E">
        <w:rPr>
          <w:rFonts w:eastAsia="Batang"/>
          <w:b/>
          <w:bCs/>
        </w:rPr>
        <w:t>0</w:t>
      </w:r>
      <w:r w:rsidRPr="00FC2E1F">
        <w:rPr>
          <w:rFonts w:eastAsia="Batang"/>
          <w:b/>
          <w:bCs/>
        </w:rPr>
        <w:t>-0</w:t>
      </w:r>
      <w:r>
        <w:rPr>
          <w:rFonts w:eastAsia="Batang"/>
          <w:b/>
          <w:bCs/>
        </w:rPr>
        <w:t>03d</w:t>
      </w:r>
      <w:r w:rsidRPr="00FC2E1F">
        <w:rPr>
          <w:rFonts w:eastAsia="Batang"/>
          <w:bCs/>
        </w:rPr>
        <w:t>)</w:t>
      </w:r>
    </w:p>
    <w:p w:rsidR="001D591E" w:rsidRDefault="001D591E" w:rsidP="00EF1E79">
      <w:pPr>
        <w:widowControl w:val="0"/>
        <w:spacing w:before="120"/>
        <w:rPr>
          <w:rFonts w:eastAsia="Batang"/>
          <w:bCs/>
        </w:rPr>
      </w:pPr>
      <w:r w:rsidRPr="001D591E">
        <w:rPr>
          <w:rFonts w:eastAsia="Batang"/>
          <w:bCs/>
        </w:rPr>
        <w:t>Overview of the 802.15.3 standard</w:t>
      </w:r>
    </w:p>
    <w:p w:rsidR="00FC2E1F" w:rsidRPr="00FC2E1F" w:rsidRDefault="00EF1E79" w:rsidP="00EF1E79">
      <w:pPr>
        <w:widowControl w:val="0"/>
        <w:spacing w:before="120"/>
        <w:rPr>
          <w:rFonts w:eastAsia="Batang"/>
          <w:bCs/>
        </w:rPr>
      </w:pPr>
      <w:r w:rsidRPr="00EF1E79">
        <w:rPr>
          <w:rFonts w:eastAsia="Batang"/>
          <w:b/>
          <w:bCs/>
          <w:u w:val="single"/>
        </w:rPr>
        <w:t xml:space="preserve"> </w:t>
      </w:r>
      <w:r w:rsidR="00FC2E1F" w:rsidRPr="00FC2E1F">
        <w:rPr>
          <w:rFonts w:eastAsia="Batang"/>
          <w:b/>
          <w:bCs/>
          <w:u w:val="single"/>
        </w:rPr>
        <w:t>Contribution #</w:t>
      </w:r>
      <w:proofErr w:type="gramStart"/>
      <w:r w:rsidR="00742BB5">
        <w:rPr>
          <w:rFonts w:eastAsia="Batang"/>
          <w:b/>
          <w:bCs/>
          <w:u w:val="single"/>
        </w:rPr>
        <w:t>3</w:t>
      </w:r>
      <w:r w:rsidR="00FC2E1F" w:rsidRPr="00FC2E1F">
        <w:rPr>
          <w:rFonts w:eastAsia="Batang"/>
          <w:b/>
          <w:bCs/>
          <w:u w:val="single"/>
        </w:rPr>
        <w:t xml:space="preserve"> :</w:t>
      </w:r>
      <w:proofErr w:type="gramEnd"/>
      <w:r w:rsidR="00FC2E1F" w:rsidRPr="008E1D5F">
        <w:rPr>
          <w:rFonts w:eastAsia="Batang"/>
          <w:b/>
          <w:bCs/>
        </w:rPr>
        <w:t xml:space="preserve"> </w:t>
      </w:r>
      <w:r w:rsidR="000F31A3">
        <w:rPr>
          <w:rFonts w:eastAsia="Batang"/>
          <w:bCs/>
        </w:rPr>
        <w:t>Hiroyo Ogawa</w:t>
      </w:r>
      <w:r w:rsidR="008E1D5F" w:rsidRPr="00FC2E1F">
        <w:rPr>
          <w:rFonts w:eastAsia="Batang"/>
          <w:bCs/>
        </w:rPr>
        <w:t xml:space="preserve">, </w:t>
      </w:r>
      <w:r w:rsidR="000F31A3">
        <w:rPr>
          <w:rFonts w:eastAsia="Batang"/>
          <w:bCs/>
        </w:rPr>
        <w:t xml:space="preserve">NICT </w:t>
      </w:r>
      <w:r w:rsidR="008E1D5F" w:rsidRPr="00FC2E1F">
        <w:rPr>
          <w:rFonts w:eastAsia="Batang"/>
          <w:bCs/>
        </w:rPr>
        <w:t xml:space="preserve"> (</w:t>
      </w:r>
      <w:r w:rsidR="000F31A3">
        <w:rPr>
          <w:rFonts w:eastAsia="Batang"/>
          <w:bCs/>
        </w:rPr>
        <w:t>Japan</w:t>
      </w:r>
      <w:r w:rsidR="008E1D5F" w:rsidRPr="00FC2E1F">
        <w:rPr>
          <w:rFonts w:eastAsia="Batang"/>
          <w:bCs/>
        </w:rPr>
        <w:t>)</w:t>
      </w:r>
      <w:r w:rsidR="00FC2E1F" w:rsidRPr="00FC2E1F">
        <w:rPr>
          <w:rFonts w:eastAsia="Batang"/>
          <w:bCs/>
        </w:rPr>
        <w:t>,“</w:t>
      </w:r>
      <w:r w:rsidR="008E1D5F" w:rsidRPr="008E1D5F">
        <w:t xml:space="preserve"> </w:t>
      </w:r>
      <w:proofErr w:type="spellStart"/>
      <w:r w:rsidR="00574398" w:rsidRPr="00574398">
        <w:rPr>
          <w:rFonts w:eastAsia="Batang"/>
          <w:bCs/>
        </w:rPr>
        <w:t>RoF</w:t>
      </w:r>
      <w:proofErr w:type="spellEnd"/>
      <w:r w:rsidR="00574398" w:rsidRPr="00574398">
        <w:rPr>
          <w:rFonts w:eastAsia="Batang"/>
          <w:bCs/>
        </w:rPr>
        <w:t xml:space="preserve">-Based Terahertz </w:t>
      </w:r>
      <w:proofErr w:type="spellStart"/>
      <w:r w:rsidR="00574398" w:rsidRPr="00574398">
        <w:rPr>
          <w:rFonts w:eastAsia="Batang"/>
          <w:bCs/>
        </w:rPr>
        <w:t>Fronthaul</w:t>
      </w:r>
      <w:proofErr w:type="spellEnd"/>
      <w:r w:rsidR="00574398" w:rsidRPr="00574398">
        <w:rPr>
          <w:rFonts w:eastAsia="Batang"/>
          <w:bCs/>
        </w:rPr>
        <w:t xml:space="preserve"> for Mobile/Wireless Access Systems</w:t>
      </w:r>
      <w:r w:rsidR="00FC2E1F" w:rsidRPr="00FC2E1F">
        <w:rPr>
          <w:rFonts w:eastAsia="Batang"/>
          <w:bCs/>
        </w:rPr>
        <w:t xml:space="preserve">”; (Document </w:t>
      </w:r>
      <w:r w:rsidR="00FC2E1F" w:rsidRPr="00FC2E1F">
        <w:rPr>
          <w:rFonts w:eastAsia="Batang"/>
          <w:b/>
          <w:bCs/>
        </w:rPr>
        <w:t>15-1</w:t>
      </w:r>
      <w:r w:rsidR="000F31A3">
        <w:rPr>
          <w:rFonts w:eastAsia="Batang"/>
          <w:b/>
          <w:bCs/>
        </w:rPr>
        <w:t>4</w:t>
      </w:r>
      <w:r w:rsidR="00FC2E1F" w:rsidRPr="00FC2E1F">
        <w:rPr>
          <w:rFonts w:eastAsia="Batang"/>
          <w:b/>
          <w:bCs/>
        </w:rPr>
        <w:t>-0</w:t>
      </w:r>
      <w:r w:rsidR="00574398">
        <w:rPr>
          <w:rFonts w:eastAsia="Batang"/>
          <w:b/>
          <w:bCs/>
        </w:rPr>
        <w:t>177</w:t>
      </w:r>
      <w:r w:rsidR="00FC2E1F" w:rsidRPr="00FC2E1F">
        <w:rPr>
          <w:rFonts w:eastAsia="Batang"/>
          <w:b/>
          <w:bCs/>
        </w:rPr>
        <w:t>-</w:t>
      </w:r>
      <w:r w:rsidR="008E1D5F">
        <w:rPr>
          <w:rFonts w:eastAsia="Batang"/>
          <w:b/>
          <w:bCs/>
        </w:rPr>
        <w:t>0</w:t>
      </w:r>
      <w:r w:rsidR="00574398">
        <w:rPr>
          <w:rFonts w:eastAsia="Batang"/>
          <w:b/>
          <w:bCs/>
        </w:rPr>
        <w:t>2</w:t>
      </w:r>
      <w:r w:rsidR="00FC2E1F" w:rsidRPr="00FC2E1F">
        <w:rPr>
          <w:rFonts w:eastAsia="Batang"/>
          <w:b/>
          <w:bCs/>
        </w:rPr>
        <w:t>-0</w:t>
      </w:r>
      <w:r w:rsidR="008950A0">
        <w:rPr>
          <w:rFonts w:eastAsia="Batang"/>
          <w:b/>
          <w:bCs/>
        </w:rPr>
        <w:t>03d</w:t>
      </w:r>
      <w:r w:rsidR="00FC2E1F" w:rsidRPr="00FC2E1F">
        <w:rPr>
          <w:rFonts w:eastAsia="Batang"/>
          <w:bCs/>
        </w:rPr>
        <w:t>)</w:t>
      </w:r>
    </w:p>
    <w:p w:rsidR="00574398" w:rsidRDefault="00574398" w:rsidP="008950A0">
      <w:pPr>
        <w:widowControl w:val="0"/>
        <w:spacing w:before="120"/>
        <w:rPr>
          <w:rFonts w:eastAsia="Batang"/>
          <w:bCs/>
        </w:rPr>
      </w:pPr>
      <w:r w:rsidRPr="00574398">
        <w:rPr>
          <w:rFonts w:eastAsia="Batang"/>
          <w:bCs/>
        </w:rPr>
        <w:t>The aim of this contribution is to provide configuration of Radio over Fiber (</w:t>
      </w:r>
      <w:proofErr w:type="spellStart"/>
      <w:r w:rsidRPr="00574398">
        <w:rPr>
          <w:rFonts w:eastAsia="Batang"/>
          <w:bCs/>
        </w:rPr>
        <w:t>RoF</w:t>
      </w:r>
      <w:proofErr w:type="spellEnd"/>
      <w:proofErr w:type="gramStart"/>
      <w:r w:rsidRPr="00574398">
        <w:rPr>
          <w:rFonts w:eastAsia="Batang"/>
          <w:bCs/>
        </w:rPr>
        <w:t>)  based</w:t>
      </w:r>
      <w:proofErr w:type="gramEnd"/>
      <w:r w:rsidRPr="00574398">
        <w:rPr>
          <w:rFonts w:eastAsia="Batang"/>
          <w:bCs/>
        </w:rPr>
        <w:t xml:space="preserve"> terahertz </w:t>
      </w:r>
      <w:proofErr w:type="spellStart"/>
      <w:r w:rsidRPr="00574398">
        <w:rPr>
          <w:rFonts w:eastAsia="Batang"/>
          <w:bCs/>
        </w:rPr>
        <w:t>fronthaul</w:t>
      </w:r>
      <w:proofErr w:type="spellEnd"/>
      <w:r w:rsidRPr="00574398">
        <w:rPr>
          <w:rFonts w:eastAsia="Batang"/>
          <w:bCs/>
        </w:rPr>
        <w:t xml:space="preserve"> for mobile/wireless access systems. </w:t>
      </w:r>
    </w:p>
    <w:p w:rsidR="008950A0" w:rsidRPr="00FC2E1F" w:rsidRDefault="00FC2E1F" w:rsidP="008950A0">
      <w:pPr>
        <w:widowControl w:val="0"/>
        <w:spacing w:before="120"/>
        <w:rPr>
          <w:rFonts w:eastAsia="Batang"/>
          <w:b/>
          <w:bCs/>
          <w:u w:val="single"/>
        </w:rPr>
      </w:pPr>
      <w:r w:rsidRPr="00FC2E1F">
        <w:rPr>
          <w:rFonts w:eastAsia="Batang"/>
          <w:b/>
          <w:bCs/>
          <w:u w:val="single"/>
        </w:rPr>
        <w:t>Contribution #</w:t>
      </w:r>
      <w:proofErr w:type="gramStart"/>
      <w:r w:rsidR="00742BB5">
        <w:rPr>
          <w:rFonts w:eastAsia="Batang"/>
          <w:b/>
          <w:bCs/>
          <w:u w:val="single"/>
        </w:rPr>
        <w:t>4</w:t>
      </w:r>
      <w:r w:rsidRPr="00FC2E1F">
        <w:rPr>
          <w:rFonts w:eastAsia="Batang"/>
          <w:b/>
          <w:bCs/>
          <w:u w:val="single"/>
        </w:rPr>
        <w:t xml:space="preserve"> :</w:t>
      </w:r>
      <w:proofErr w:type="gramEnd"/>
      <w:r w:rsidRPr="008E1D5F">
        <w:rPr>
          <w:rFonts w:eastAsia="Batang"/>
          <w:b/>
          <w:bCs/>
        </w:rPr>
        <w:t xml:space="preserve"> </w:t>
      </w:r>
      <w:r w:rsidR="008950A0" w:rsidRPr="00FC2E1F">
        <w:rPr>
          <w:rFonts w:eastAsia="Batang"/>
          <w:bCs/>
        </w:rPr>
        <w:t xml:space="preserve">Thomas Kürner, TU Braunschweig (Germany), </w:t>
      </w:r>
      <w:r w:rsidR="008950A0">
        <w:rPr>
          <w:rFonts w:eastAsia="Batang"/>
          <w:bCs/>
        </w:rPr>
        <w:t>“</w:t>
      </w:r>
      <w:r w:rsidR="00461FA0" w:rsidRPr="00461FA0">
        <w:rPr>
          <w:rFonts w:eastAsia="Batang"/>
          <w:bCs/>
        </w:rPr>
        <w:t>Propagation Characteristics for Intra-Device Com</w:t>
      </w:r>
      <w:r w:rsidR="00461FA0">
        <w:rPr>
          <w:rFonts w:eastAsia="Batang"/>
          <w:bCs/>
        </w:rPr>
        <w:t>m</w:t>
      </w:r>
      <w:r w:rsidR="00461FA0" w:rsidRPr="00461FA0">
        <w:rPr>
          <w:rFonts w:eastAsia="Batang"/>
          <w:bCs/>
        </w:rPr>
        <w:t>unications</w:t>
      </w:r>
      <w:r w:rsidR="008950A0">
        <w:rPr>
          <w:rFonts w:eastAsia="Batang"/>
          <w:bCs/>
        </w:rPr>
        <w:t>”</w:t>
      </w:r>
      <w:r w:rsidR="008950A0" w:rsidRPr="00FC2E1F">
        <w:rPr>
          <w:rFonts w:eastAsia="Batang"/>
          <w:bCs/>
        </w:rPr>
        <w:t xml:space="preserve">; (Document </w:t>
      </w:r>
      <w:r w:rsidR="008950A0" w:rsidRPr="00FC2E1F">
        <w:rPr>
          <w:rFonts w:eastAsia="Batang"/>
          <w:b/>
          <w:bCs/>
        </w:rPr>
        <w:t>15-1</w:t>
      </w:r>
      <w:r w:rsidR="008950A0">
        <w:rPr>
          <w:rFonts w:eastAsia="Batang"/>
          <w:b/>
          <w:bCs/>
        </w:rPr>
        <w:t>4</w:t>
      </w:r>
      <w:r w:rsidR="008950A0" w:rsidRPr="00FC2E1F">
        <w:rPr>
          <w:rFonts w:eastAsia="Batang"/>
          <w:b/>
          <w:bCs/>
        </w:rPr>
        <w:t>-0</w:t>
      </w:r>
      <w:r w:rsidR="00461FA0">
        <w:rPr>
          <w:rFonts w:eastAsia="Batang"/>
          <w:b/>
          <w:bCs/>
        </w:rPr>
        <w:t>156</w:t>
      </w:r>
      <w:r w:rsidR="008950A0" w:rsidRPr="00FC2E1F">
        <w:rPr>
          <w:rFonts w:eastAsia="Batang"/>
          <w:b/>
          <w:bCs/>
        </w:rPr>
        <w:t>-0</w:t>
      </w:r>
      <w:r w:rsidR="00461FA0">
        <w:rPr>
          <w:rFonts w:eastAsia="Batang"/>
          <w:b/>
          <w:bCs/>
        </w:rPr>
        <w:t>2</w:t>
      </w:r>
      <w:r w:rsidR="008950A0" w:rsidRPr="00FC2E1F">
        <w:rPr>
          <w:rFonts w:eastAsia="Batang"/>
          <w:b/>
          <w:bCs/>
        </w:rPr>
        <w:t>-0</w:t>
      </w:r>
      <w:r w:rsidR="008950A0">
        <w:rPr>
          <w:rFonts w:eastAsia="Batang"/>
          <w:b/>
          <w:bCs/>
        </w:rPr>
        <w:t>03d</w:t>
      </w:r>
      <w:r w:rsidR="008950A0" w:rsidRPr="00FC2E1F">
        <w:rPr>
          <w:rFonts w:eastAsia="Batang"/>
          <w:bCs/>
        </w:rPr>
        <w:t>)</w:t>
      </w:r>
    </w:p>
    <w:p w:rsidR="00EF1E79" w:rsidRPr="00461FA0" w:rsidRDefault="00461FA0" w:rsidP="00EF1E79">
      <w:pPr>
        <w:widowControl w:val="0"/>
        <w:spacing w:before="120"/>
        <w:rPr>
          <w:rFonts w:eastAsia="Batang"/>
          <w:bCs/>
        </w:rPr>
      </w:pPr>
      <w:r w:rsidRPr="00461FA0">
        <w:rPr>
          <w:rFonts w:eastAsia="Batang"/>
          <w:bCs/>
        </w:rPr>
        <w:t xml:space="preserve">This contribution presents </w:t>
      </w:r>
      <w:r w:rsidR="001D591E">
        <w:rPr>
          <w:rFonts w:eastAsia="Batang"/>
          <w:bCs/>
        </w:rPr>
        <w:t xml:space="preserve">first results </w:t>
      </w:r>
      <w:r w:rsidRPr="00461FA0">
        <w:rPr>
          <w:rFonts w:eastAsia="Batang"/>
          <w:bCs/>
        </w:rPr>
        <w:t>on measu</w:t>
      </w:r>
      <w:r>
        <w:rPr>
          <w:rFonts w:eastAsia="Batang"/>
          <w:bCs/>
        </w:rPr>
        <w:t>r</w:t>
      </w:r>
      <w:r w:rsidRPr="00461FA0">
        <w:rPr>
          <w:rFonts w:eastAsia="Batang"/>
          <w:bCs/>
        </w:rPr>
        <w:t xml:space="preserve">ing basic propagation </w:t>
      </w:r>
      <w:proofErr w:type="gramStart"/>
      <w:r w:rsidRPr="00461FA0">
        <w:rPr>
          <w:rFonts w:eastAsia="Batang"/>
          <w:bCs/>
        </w:rPr>
        <w:t>char</w:t>
      </w:r>
      <w:r>
        <w:rPr>
          <w:rFonts w:eastAsia="Batang"/>
          <w:bCs/>
        </w:rPr>
        <w:t>a</w:t>
      </w:r>
      <w:r w:rsidRPr="00461FA0">
        <w:rPr>
          <w:rFonts w:eastAsia="Batang"/>
          <w:bCs/>
        </w:rPr>
        <w:t>cteristics  for</w:t>
      </w:r>
      <w:proofErr w:type="gramEnd"/>
      <w:r w:rsidRPr="00461FA0">
        <w:rPr>
          <w:rFonts w:eastAsia="Batang"/>
          <w:bCs/>
        </w:rPr>
        <w:t xml:space="preserve">  short-range intra-device communication at 60 GHz and 300 GHz</w:t>
      </w:r>
      <w:r w:rsidR="008950A0">
        <w:rPr>
          <w:rFonts w:eastAsia="Batang"/>
          <w:bCs/>
        </w:rPr>
        <w:t>.</w:t>
      </w:r>
      <w:r w:rsidR="007A4D9B" w:rsidRPr="007A4D9B">
        <w:rPr>
          <w:rFonts w:eastAsia="Batang"/>
          <w:bCs/>
        </w:rPr>
        <w:t xml:space="preserve">  </w:t>
      </w:r>
      <w:r w:rsidR="00EF1E79" w:rsidRPr="00EF1E79">
        <w:rPr>
          <w:rFonts w:eastAsia="Batang"/>
          <w:b/>
          <w:bCs/>
          <w:u w:val="single"/>
        </w:rPr>
        <w:t xml:space="preserve"> </w:t>
      </w:r>
    </w:p>
    <w:p w:rsidR="008950A0" w:rsidRDefault="008950A0" w:rsidP="002B37B3">
      <w:pPr>
        <w:widowControl w:val="0"/>
        <w:rPr>
          <w:rFonts w:eastAsia="Batang"/>
          <w:b/>
          <w:bCs/>
          <w:u w:val="single"/>
        </w:rPr>
      </w:pPr>
    </w:p>
    <w:p w:rsidR="005E6A2D" w:rsidRPr="002B37B3" w:rsidRDefault="00F116A7" w:rsidP="002B37B3">
      <w:pPr>
        <w:widowControl w:val="0"/>
        <w:rPr>
          <w:rFonts w:eastAsia="Batang"/>
          <w:b/>
          <w:bCs/>
        </w:rPr>
      </w:pPr>
      <w:r w:rsidRPr="005E6A2D">
        <w:rPr>
          <w:rFonts w:eastAsia="Batang"/>
          <w:b/>
          <w:bCs/>
        </w:rPr>
        <w:t>Tasks completed during the meeting</w:t>
      </w:r>
      <w:r w:rsidR="008950A0">
        <w:rPr>
          <w:rFonts w:eastAsia="Batang"/>
          <w:b/>
          <w:bCs/>
        </w:rPr>
        <w:t>:</w:t>
      </w:r>
      <w:r w:rsidRPr="005E6A2D">
        <w:rPr>
          <w:rFonts w:eastAsia="Batang"/>
          <w:b/>
          <w:bCs/>
        </w:rPr>
        <w:t xml:space="preserve"> </w:t>
      </w:r>
    </w:p>
    <w:p w:rsidR="008950A0" w:rsidRDefault="00F116A7" w:rsidP="008950A0">
      <w:pPr>
        <w:pStyle w:val="Listenabsatz"/>
        <w:widowControl w:val="0"/>
        <w:numPr>
          <w:ilvl w:val="0"/>
          <w:numId w:val="25"/>
        </w:numPr>
        <w:spacing w:before="120"/>
        <w:rPr>
          <w:rFonts w:eastAsia="Batang"/>
          <w:bCs/>
        </w:rPr>
      </w:pPr>
      <w:r w:rsidRPr="008950A0">
        <w:rPr>
          <w:rFonts w:eastAsia="Batang"/>
          <w:bCs/>
        </w:rPr>
        <w:t xml:space="preserve">Working </w:t>
      </w:r>
      <w:r w:rsidR="008950A0" w:rsidRPr="008950A0">
        <w:rPr>
          <w:rFonts w:eastAsia="Batang"/>
          <w:bCs/>
        </w:rPr>
        <w:t xml:space="preserve">on responses (Document </w:t>
      </w:r>
      <w:r w:rsidR="008950A0" w:rsidRPr="008950A0">
        <w:rPr>
          <w:rFonts w:eastAsia="Batang"/>
          <w:b/>
          <w:bCs/>
        </w:rPr>
        <w:t>15-14-0</w:t>
      </w:r>
      <w:r w:rsidR="00025EC6">
        <w:rPr>
          <w:rFonts w:eastAsia="Batang"/>
          <w:b/>
          <w:bCs/>
        </w:rPr>
        <w:t>186</w:t>
      </w:r>
      <w:r w:rsidR="008950A0" w:rsidRPr="008950A0">
        <w:rPr>
          <w:rFonts w:eastAsia="Batang"/>
          <w:b/>
          <w:bCs/>
        </w:rPr>
        <w:t>-01-003d</w:t>
      </w:r>
      <w:r w:rsidR="008950A0" w:rsidRPr="008950A0">
        <w:rPr>
          <w:rFonts w:eastAsia="Batang"/>
          <w:bCs/>
        </w:rPr>
        <w:t xml:space="preserve">) to comments from IEEE 802.11 and John </w:t>
      </w:r>
      <w:proofErr w:type="spellStart"/>
      <w:r w:rsidR="008950A0" w:rsidRPr="008950A0">
        <w:rPr>
          <w:rFonts w:eastAsia="Batang"/>
          <w:bCs/>
        </w:rPr>
        <w:t>d’</w:t>
      </w:r>
      <w:r w:rsidR="00FB175F">
        <w:rPr>
          <w:rFonts w:eastAsia="Batang"/>
          <w:bCs/>
        </w:rPr>
        <w:t>A</w:t>
      </w:r>
      <w:r w:rsidR="008950A0" w:rsidRPr="008950A0">
        <w:rPr>
          <w:rFonts w:eastAsia="Batang"/>
          <w:bCs/>
        </w:rPr>
        <w:t>mbrosio</w:t>
      </w:r>
      <w:proofErr w:type="spellEnd"/>
      <w:r w:rsidR="008950A0" w:rsidRPr="008950A0">
        <w:rPr>
          <w:rFonts w:eastAsia="Batang"/>
          <w:bCs/>
        </w:rPr>
        <w:t xml:space="preserve"> on the </w:t>
      </w:r>
      <w:r w:rsidRPr="008950A0">
        <w:rPr>
          <w:rFonts w:eastAsia="Batang"/>
          <w:b/>
          <w:bCs/>
        </w:rPr>
        <w:t>Draft</w:t>
      </w:r>
      <w:r w:rsidR="00C33259" w:rsidRPr="008950A0">
        <w:rPr>
          <w:rFonts w:eastAsia="Batang"/>
          <w:b/>
          <w:bCs/>
        </w:rPr>
        <w:t>s</w:t>
      </w:r>
      <w:r w:rsidRPr="008950A0">
        <w:rPr>
          <w:rFonts w:eastAsia="Batang"/>
          <w:b/>
          <w:bCs/>
        </w:rPr>
        <w:t xml:space="preserve"> for PAR and 5C</w:t>
      </w:r>
      <w:r w:rsidR="008950A0" w:rsidRPr="008950A0">
        <w:rPr>
          <w:rFonts w:eastAsia="Batang"/>
          <w:b/>
          <w:bCs/>
        </w:rPr>
        <w:t xml:space="preserve">. </w:t>
      </w:r>
      <w:r w:rsidR="008950A0" w:rsidRPr="008950A0">
        <w:rPr>
          <w:rFonts w:eastAsia="Batang"/>
          <w:bCs/>
        </w:rPr>
        <w:t xml:space="preserve">New versions of PAR and CSD have been created (Documents </w:t>
      </w:r>
      <w:r w:rsidR="008950A0" w:rsidRPr="008950A0">
        <w:rPr>
          <w:rFonts w:eastAsia="Batang"/>
          <w:b/>
          <w:bCs/>
        </w:rPr>
        <w:t>15-13-0</w:t>
      </w:r>
      <w:r w:rsidR="00025EC6">
        <w:rPr>
          <w:rFonts w:eastAsia="Batang"/>
          <w:b/>
          <w:bCs/>
        </w:rPr>
        <w:t>523</w:t>
      </w:r>
      <w:r w:rsidR="008950A0" w:rsidRPr="008950A0">
        <w:rPr>
          <w:rFonts w:eastAsia="Batang"/>
          <w:b/>
          <w:bCs/>
        </w:rPr>
        <w:t>-0</w:t>
      </w:r>
      <w:r w:rsidR="00025EC6">
        <w:rPr>
          <w:rFonts w:eastAsia="Batang"/>
          <w:b/>
          <w:bCs/>
        </w:rPr>
        <w:t>7</w:t>
      </w:r>
      <w:r w:rsidR="008950A0" w:rsidRPr="008950A0">
        <w:rPr>
          <w:rFonts w:eastAsia="Batang"/>
          <w:b/>
          <w:bCs/>
        </w:rPr>
        <w:t>-0</w:t>
      </w:r>
      <w:proofErr w:type="gramStart"/>
      <w:r w:rsidR="008950A0" w:rsidRPr="008950A0">
        <w:rPr>
          <w:rFonts w:eastAsia="Batang"/>
          <w:b/>
          <w:bCs/>
        </w:rPr>
        <w:t>thz</w:t>
      </w:r>
      <w:proofErr w:type="gramEnd"/>
      <w:r w:rsidR="008950A0" w:rsidRPr="008950A0">
        <w:rPr>
          <w:rFonts w:eastAsia="Batang"/>
          <w:b/>
          <w:bCs/>
        </w:rPr>
        <w:t xml:space="preserve"> </w:t>
      </w:r>
      <w:r w:rsidR="008950A0" w:rsidRPr="008950A0">
        <w:rPr>
          <w:rFonts w:eastAsia="Batang"/>
          <w:bCs/>
        </w:rPr>
        <w:t xml:space="preserve">and </w:t>
      </w:r>
      <w:r w:rsidR="008950A0" w:rsidRPr="008950A0">
        <w:rPr>
          <w:rFonts w:eastAsia="Batang"/>
          <w:b/>
          <w:bCs/>
        </w:rPr>
        <w:t>15-13-0</w:t>
      </w:r>
      <w:r w:rsidR="00025EC6">
        <w:rPr>
          <w:rFonts w:eastAsia="Batang"/>
          <w:b/>
          <w:bCs/>
        </w:rPr>
        <w:t>522</w:t>
      </w:r>
      <w:r w:rsidR="008950A0" w:rsidRPr="008950A0">
        <w:rPr>
          <w:rFonts w:eastAsia="Batang"/>
          <w:b/>
          <w:bCs/>
        </w:rPr>
        <w:t>-0</w:t>
      </w:r>
      <w:r w:rsidR="00025EC6">
        <w:rPr>
          <w:rFonts w:eastAsia="Batang"/>
          <w:b/>
          <w:bCs/>
        </w:rPr>
        <w:t>6</w:t>
      </w:r>
      <w:r w:rsidR="008950A0" w:rsidRPr="008950A0">
        <w:rPr>
          <w:rFonts w:eastAsia="Batang"/>
          <w:b/>
          <w:bCs/>
        </w:rPr>
        <w:t>-0thz</w:t>
      </w:r>
      <w:r w:rsidR="008950A0" w:rsidRPr="008950A0">
        <w:rPr>
          <w:rFonts w:eastAsia="Batang"/>
          <w:bCs/>
        </w:rPr>
        <w:t xml:space="preserve">). </w:t>
      </w:r>
    </w:p>
    <w:p w:rsidR="00025EC6" w:rsidRDefault="00025EC6" w:rsidP="008950A0">
      <w:pPr>
        <w:pStyle w:val="Listenabsatz"/>
        <w:widowControl w:val="0"/>
        <w:numPr>
          <w:ilvl w:val="0"/>
          <w:numId w:val="25"/>
        </w:numPr>
        <w:spacing w:before="120"/>
        <w:rPr>
          <w:rFonts w:eastAsia="Batang"/>
          <w:bCs/>
        </w:rPr>
      </w:pPr>
      <w:proofErr w:type="gramStart"/>
      <w:r>
        <w:rPr>
          <w:rFonts w:eastAsia="Batang"/>
          <w:bCs/>
        </w:rPr>
        <w:t>A straw poll for a 2</w:t>
      </w:r>
      <w:r w:rsidRPr="00025EC6">
        <w:rPr>
          <w:rFonts w:eastAsia="Batang"/>
          <w:bCs/>
          <w:vertAlign w:val="superscript"/>
        </w:rPr>
        <w:t>nd</w:t>
      </w:r>
      <w:r>
        <w:rPr>
          <w:rFonts w:eastAsia="Batang"/>
          <w:bCs/>
        </w:rPr>
        <w:t xml:space="preserve"> extension of the study group has passed with 7 yes/0 no/0 abstain</w:t>
      </w:r>
      <w:proofErr w:type="gramEnd"/>
      <w:r>
        <w:rPr>
          <w:rFonts w:eastAsia="Batang"/>
          <w:bCs/>
        </w:rPr>
        <w:t>.</w:t>
      </w:r>
    </w:p>
    <w:p w:rsidR="00505BA6" w:rsidRPr="001D591E" w:rsidRDefault="008950A0" w:rsidP="001D591E">
      <w:pPr>
        <w:pStyle w:val="Listenabsatz"/>
        <w:widowControl w:val="0"/>
        <w:numPr>
          <w:ilvl w:val="0"/>
          <w:numId w:val="25"/>
        </w:numPr>
        <w:spacing w:before="120"/>
        <w:rPr>
          <w:rFonts w:eastAsia="Batang"/>
          <w:bCs/>
        </w:rPr>
      </w:pPr>
      <w:r>
        <w:rPr>
          <w:rFonts w:eastAsia="Batang"/>
          <w:bCs/>
        </w:rPr>
        <w:t xml:space="preserve">The </w:t>
      </w:r>
      <w:r w:rsidRPr="008950A0">
        <w:rPr>
          <w:rFonts w:eastAsia="Batang"/>
          <w:b/>
          <w:bCs/>
        </w:rPr>
        <w:t>Technical Expectation Document</w:t>
      </w:r>
      <w:r w:rsidRPr="008950A0">
        <w:rPr>
          <w:rFonts w:eastAsia="Batang"/>
          <w:bCs/>
        </w:rPr>
        <w:t xml:space="preserve"> (Document </w:t>
      </w:r>
      <w:r w:rsidRPr="008950A0">
        <w:rPr>
          <w:rFonts w:eastAsia="Batang"/>
          <w:b/>
          <w:bCs/>
        </w:rPr>
        <w:t>15-11-0745-13-0</w:t>
      </w:r>
      <w:proofErr w:type="gramStart"/>
      <w:r w:rsidRPr="008950A0">
        <w:rPr>
          <w:rFonts w:eastAsia="Batang"/>
          <w:b/>
          <w:bCs/>
        </w:rPr>
        <w:t>thz</w:t>
      </w:r>
      <w:proofErr w:type="gramEnd"/>
      <w:r>
        <w:rPr>
          <w:rFonts w:eastAsia="Batang"/>
          <w:b/>
          <w:bCs/>
        </w:rPr>
        <w:t xml:space="preserve"> </w:t>
      </w:r>
      <w:r w:rsidRPr="008950A0">
        <w:rPr>
          <w:rFonts w:eastAsia="Batang"/>
          <w:bCs/>
        </w:rPr>
        <w:t xml:space="preserve">and the living document on Study Group items (Document </w:t>
      </w:r>
      <w:r w:rsidRPr="008950A0">
        <w:rPr>
          <w:rFonts w:eastAsia="Batang"/>
          <w:b/>
          <w:bCs/>
        </w:rPr>
        <w:t>15-13-0692-02-0thz)</w:t>
      </w:r>
      <w:r w:rsidR="00742BB5">
        <w:rPr>
          <w:rFonts w:eastAsia="Batang"/>
          <w:b/>
          <w:bCs/>
        </w:rPr>
        <w:t xml:space="preserve"> </w:t>
      </w:r>
      <w:r w:rsidR="00742BB5" w:rsidRPr="00742BB5">
        <w:rPr>
          <w:rFonts w:eastAsia="Batang"/>
          <w:bCs/>
        </w:rPr>
        <w:t>have been reviewed and no updates have been made.</w:t>
      </w:r>
      <w:r w:rsidR="00742BB5">
        <w:rPr>
          <w:rFonts w:eastAsia="Batang"/>
          <w:bCs/>
        </w:rPr>
        <w:t xml:space="preserve"> The documents will be closed once the Study Group has </w:t>
      </w:r>
      <w:r w:rsidR="00742BB5">
        <w:rPr>
          <w:rFonts w:eastAsia="Batang"/>
          <w:bCs/>
        </w:rPr>
        <w:lastRenderedPageBreak/>
        <w:t>been closed. Relevant of the TED will be transferred to the corresponding documents of the potential TG 3d. A new TED will be established within the IG THz.</w:t>
      </w:r>
    </w:p>
    <w:p w:rsidR="00CC17DE" w:rsidRPr="001D591E"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8950A0">
        <w:rPr>
          <w:rFonts w:eastAsia="Batang"/>
        </w:rPr>
        <w:t>19</w:t>
      </w:r>
      <w:r w:rsidR="00AE6AD3">
        <w:rPr>
          <w:rFonts w:eastAsia="Batang"/>
        </w:rPr>
        <w:t xml:space="preserve"> </w:t>
      </w:r>
      <w:r w:rsidR="008950A0">
        <w:rPr>
          <w:rFonts w:eastAsia="Batang"/>
        </w:rPr>
        <w:t xml:space="preserve">March </w:t>
      </w:r>
      <w:proofErr w:type="gramStart"/>
      <w:r w:rsidR="008950A0">
        <w:rPr>
          <w:rFonts w:eastAsia="Batang"/>
        </w:rPr>
        <w:t>2014</w:t>
      </w:r>
      <w:r w:rsidR="00FF5588">
        <w:rPr>
          <w:rFonts w:eastAsia="Batang"/>
        </w:rPr>
        <w:t xml:space="preserve"> </w:t>
      </w:r>
      <w:r w:rsidR="00C33259">
        <w:rPr>
          <w:rFonts w:eastAsia="Batang"/>
        </w:rPr>
        <w:t xml:space="preserve"> </w:t>
      </w:r>
      <w:r w:rsidR="00FF5588">
        <w:rPr>
          <w:rFonts w:eastAsia="Batang"/>
        </w:rPr>
        <w:t>a</w:t>
      </w:r>
      <w:r>
        <w:rPr>
          <w:rFonts w:eastAsia="Batang"/>
        </w:rPr>
        <w:t>t</w:t>
      </w:r>
      <w:proofErr w:type="gramEnd"/>
      <w:r>
        <w:rPr>
          <w:rFonts w:eastAsia="Batang"/>
        </w:rPr>
        <w:t xml:space="preserve"> </w:t>
      </w:r>
      <w:r w:rsidR="00175B12">
        <w:rPr>
          <w:rFonts w:eastAsia="Batang"/>
        </w:rPr>
        <w:t>5.</w:t>
      </w:r>
      <w:r w:rsidR="008950A0">
        <w:rPr>
          <w:rFonts w:eastAsia="Batang"/>
        </w:rPr>
        <w:t>2</w:t>
      </w:r>
      <w:r w:rsidR="00175B12">
        <w:rPr>
          <w:rFonts w:eastAsia="Batang"/>
        </w:rPr>
        <w:t>7</w:t>
      </w:r>
      <w:r w:rsidR="00EF1E79">
        <w:rPr>
          <w:rFonts w:eastAsia="Batang"/>
        </w:rPr>
        <w:t xml:space="preserve"> p</w:t>
      </w:r>
      <w:r>
        <w:rPr>
          <w:rFonts w:eastAsia="Batang"/>
        </w:rPr>
        <w:t>m.</w:t>
      </w:r>
    </w:p>
    <w:p w:rsidR="008D74EF" w:rsidRPr="00742BB5" w:rsidRDefault="00381D4E" w:rsidP="00D80C2B">
      <w:pPr>
        <w:widowControl w:val="0"/>
        <w:spacing w:before="120"/>
        <w:rPr>
          <w:b/>
          <w:u w:val="single"/>
        </w:rPr>
      </w:pPr>
      <w:r w:rsidRPr="00742BB5">
        <w:rPr>
          <w:b/>
          <w:u w:val="single"/>
        </w:rPr>
        <w:t>Attendees</w:t>
      </w:r>
      <w:r w:rsidR="00742BB5" w:rsidRPr="00742BB5">
        <w:rPr>
          <w:b/>
          <w:u w:val="single"/>
        </w:rPr>
        <w:t xml:space="preserve"> (in</w:t>
      </w:r>
      <w:r w:rsidR="00742BB5">
        <w:rPr>
          <w:b/>
          <w:u w:val="single"/>
        </w:rPr>
        <w:t>cl</w:t>
      </w:r>
      <w:r w:rsidR="00742BB5" w:rsidRPr="00742BB5">
        <w:rPr>
          <w:b/>
          <w:u w:val="single"/>
        </w:rPr>
        <w:t>uding attendees of the joint meeting with IEEE 802.</w:t>
      </w:r>
      <w:r w:rsidR="00742BB5">
        <w:rPr>
          <w:b/>
          <w:u w:val="single"/>
        </w:rPr>
        <w:t>1</w:t>
      </w:r>
      <w:proofErr w:type="gramStart"/>
      <w:r w:rsidR="00742BB5">
        <w:rPr>
          <w:b/>
          <w:u w:val="single"/>
        </w:rPr>
        <w:t>)</w:t>
      </w:r>
      <w:r w:rsidR="00742BB5" w:rsidRPr="00742BB5">
        <w:rPr>
          <w:b/>
          <w:u w:val="single"/>
        </w:rPr>
        <w:t xml:space="preserve"> </w:t>
      </w:r>
      <w:r w:rsidRPr="00742BB5">
        <w:rPr>
          <w:b/>
          <w:u w:val="single"/>
        </w:rPr>
        <w:t>:</w:t>
      </w:r>
      <w:proofErr w:type="gramEnd"/>
    </w:p>
    <w:p w:rsidR="00984B6E" w:rsidRDefault="00984B6E" w:rsidP="007133FD">
      <w:pPr>
        <w:widowControl w:val="0"/>
        <w:spacing w:before="120"/>
        <w:rPr>
          <w:bCs/>
          <w:lang w:val="de-DE"/>
        </w:rPr>
      </w:pPr>
      <w:r w:rsidRPr="00FC2E1F">
        <w:rPr>
          <w:bCs/>
          <w:lang w:val="de-DE"/>
        </w:rPr>
        <w:t>Thomas Kürner, TU Braunschweig</w:t>
      </w:r>
    </w:p>
    <w:p w:rsidR="008453AC" w:rsidRPr="00FC2E1F" w:rsidRDefault="008453AC" w:rsidP="007133FD">
      <w:pPr>
        <w:widowControl w:val="0"/>
        <w:spacing w:before="120"/>
        <w:rPr>
          <w:bCs/>
          <w:lang w:val="de-DE"/>
        </w:rPr>
      </w:pPr>
      <w:r>
        <w:rPr>
          <w:bCs/>
          <w:lang w:val="de-DE"/>
        </w:rPr>
        <w:t>Iwao Hosako, NICT</w:t>
      </w:r>
    </w:p>
    <w:p w:rsidR="005E6A2D" w:rsidRPr="00175B12" w:rsidRDefault="00CC5405" w:rsidP="005E6A2D">
      <w:pPr>
        <w:widowControl w:val="0"/>
        <w:spacing w:before="120"/>
        <w:rPr>
          <w:bCs/>
        </w:rPr>
      </w:pPr>
      <w:proofErr w:type="spellStart"/>
      <w:r w:rsidRPr="00175B12">
        <w:rPr>
          <w:bCs/>
        </w:rPr>
        <w:t>Yunlong</w:t>
      </w:r>
      <w:proofErr w:type="spellEnd"/>
      <w:r w:rsidRPr="00175B12">
        <w:rPr>
          <w:bCs/>
        </w:rPr>
        <w:t xml:space="preserve"> </w:t>
      </w:r>
      <w:proofErr w:type="spellStart"/>
      <w:proofErr w:type="gramStart"/>
      <w:r w:rsidRPr="00175B12">
        <w:rPr>
          <w:bCs/>
        </w:rPr>
        <w:t>Cai</w:t>
      </w:r>
      <w:proofErr w:type="spellEnd"/>
      <w:proofErr w:type="gramEnd"/>
      <w:r w:rsidRPr="00175B12">
        <w:rPr>
          <w:bCs/>
        </w:rPr>
        <w:t xml:space="preserve">, </w:t>
      </w:r>
      <w:proofErr w:type="spellStart"/>
      <w:r w:rsidRPr="00175B12">
        <w:rPr>
          <w:bCs/>
        </w:rPr>
        <w:t>Huawei</w:t>
      </w:r>
      <w:proofErr w:type="spellEnd"/>
    </w:p>
    <w:p w:rsidR="00CC5405" w:rsidRPr="00175B12" w:rsidRDefault="00CC5405" w:rsidP="008C25D1">
      <w:pPr>
        <w:widowControl w:val="0"/>
        <w:spacing w:before="120"/>
        <w:rPr>
          <w:bCs/>
        </w:rPr>
      </w:pPr>
      <w:r w:rsidRPr="00175B12">
        <w:rPr>
          <w:bCs/>
        </w:rPr>
        <w:t xml:space="preserve">Ken </w:t>
      </w:r>
      <w:proofErr w:type="spellStart"/>
      <w:r w:rsidRPr="00175B12">
        <w:rPr>
          <w:bCs/>
        </w:rPr>
        <w:t>Hira</w:t>
      </w:r>
      <w:r w:rsidR="00742BB5">
        <w:rPr>
          <w:bCs/>
        </w:rPr>
        <w:t>g</w:t>
      </w:r>
      <w:r w:rsidRPr="00175B12">
        <w:rPr>
          <w:bCs/>
        </w:rPr>
        <w:t>a</w:t>
      </w:r>
      <w:proofErr w:type="spellEnd"/>
      <w:r w:rsidRPr="00175B12">
        <w:rPr>
          <w:bCs/>
        </w:rPr>
        <w:t>, NTT</w:t>
      </w:r>
    </w:p>
    <w:p w:rsidR="007A4D9B" w:rsidRDefault="007A4D9B" w:rsidP="008C25D1">
      <w:pPr>
        <w:widowControl w:val="0"/>
        <w:spacing w:before="120"/>
        <w:rPr>
          <w:bCs/>
        </w:rPr>
      </w:pPr>
      <w:r>
        <w:rPr>
          <w:bCs/>
        </w:rPr>
        <w:t>Bob Heile, WG Chairman 802.15</w:t>
      </w:r>
    </w:p>
    <w:p w:rsidR="007A4D9B" w:rsidRPr="00742BB5" w:rsidRDefault="007A4D9B" w:rsidP="008C25D1">
      <w:pPr>
        <w:widowControl w:val="0"/>
        <w:spacing w:before="120"/>
        <w:rPr>
          <w:bCs/>
        </w:rPr>
      </w:pPr>
      <w:r>
        <w:rPr>
          <w:bCs/>
        </w:rPr>
        <w:t>Akifumi Kasamatsu, NIC</w:t>
      </w:r>
    </w:p>
    <w:p w:rsidR="007A4D9B" w:rsidRDefault="007A4D9B" w:rsidP="008C25D1">
      <w:pPr>
        <w:widowControl w:val="0"/>
        <w:spacing w:before="120"/>
        <w:rPr>
          <w:bCs/>
        </w:rPr>
      </w:pPr>
      <w:r w:rsidRPr="00742BB5">
        <w:rPr>
          <w:bCs/>
        </w:rPr>
        <w:t>Hiroyo Ogawa, NICT</w:t>
      </w:r>
    </w:p>
    <w:p w:rsidR="00742BB5" w:rsidRDefault="00742BB5" w:rsidP="008C25D1">
      <w:pPr>
        <w:widowControl w:val="0"/>
        <w:spacing w:before="120"/>
        <w:rPr>
          <w:bCs/>
        </w:rPr>
      </w:pPr>
      <w:r>
        <w:rPr>
          <w:bCs/>
        </w:rPr>
        <w:t xml:space="preserve">Philippe </w:t>
      </w:r>
      <w:proofErr w:type="spellStart"/>
      <w:r>
        <w:rPr>
          <w:bCs/>
        </w:rPr>
        <w:t>Boucachard</w:t>
      </w:r>
      <w:proofErr w:type="spellEnd"/>
      <w:r>
        <w:rPr>
          <w:bCs/>
        </w:rPr>
        <w:t>, Canon CRF</w:t>
      </w:r>
    </w:p>
    <w:p w:rsidR="00742BB5" w:rsidRDefault="00742BB5" w:rsidP="008C25D1">
      <w:pPr>
        <w:widowControl w:val="0"/>
        <w:spacing w:before="120"/>
        <w:rPr>
          <w:bCs/>
        </w:rPr>
      </w:pPr>
      <w:proofErr w:type="spellStart"/>
      <w:r>
        <w:rPr>
          <w:bCs/>
        </w:rPr>
        <w:t>Kazu</w:t>
      </w:r>
      <w:proofErr w:type="spellEnd"/>
      <w:r>
        <w:rPr>
          <w:bCs/>
        </w:rPr>
        <w:t xml:space="preserve"> Takahashi, Panasonic</w:t>
      </w:r>
    </w:p>
    <w:p w:rsidR="008453AC" w:rsidRDefault="008453AC" w:rsidP="008C25D1">
      <w:pPr>
        <w:widowControl w:val="0"/>
        <w:spacing w:before="120"/>
        <w:rPr>
          <w:bCs/>
        </w:rPr>
      </w:pPr>
      <w:r>
        <w:rPr>
          <w:bCs/>
        </w:rPr>
        <w:t xml:space="preserve">Kiyoshi </w:t>
      </w:r>
      <w:proofErr w:type="spellStart"/>
      <w:r>
        <w:rPr>
          <w:bCs/>
        </w:rPr>
        <w:t>Toshimatsu</w:t>
      </w:r>
      <w:proofErr w:type="spellEnd"/>
      <w:r>
        <w:rPr>
          <w:bCs/>
        </w:rPr>
        <w:t>, Toshiba</w:t>
      </w:r>
    </w:p>
    <w:p w:rsidR="008453AC" w:rsidRDefault="008453AC" w:rsidP="008C25D1">
      <w:pPr>
        <w:widowControl w:val="0"/>
        <w:spacing w:before="120"/>
        <w:rPr>
          <w:bCs/>
        </w:rPr>
      </w:pPr>
      <w:proofErr w:type="spellStart"/>
      <w:r>
        <w:rPr>
          <w:bCs/>
        </w:rPr>
        <w:t>Shoici</w:t>
      </w:r>
      <w:proofErr w:type="spellEnd"/>
      <w:r>
        <w:rPr>
          <w:bCs/>
        </w:rPr>
        <w:t xml:space="preserve"> Kitazawa, ATR</w:t>
      </w:r>
    </w:p>
    <w:p w:rsidR="008453AC" w:rsidRDefault="008453AC" w:rsidP="008C25D1">
      <w:pPr>
        <w:widowControl w:val="0"/>
        <w:spacing w:before="120"/>
        <w:rPr>
          <w:bCs/>
        </w:rPr>
      </w:pPr>
      <w:proofErr w:type="spellStart"/>
      <w:r>
        <w:rPr>
          <w:bCs/>
        </w:rPr>
        <w:t>Zou</w:t>
      </w:r>
      <w:proofErr w:type="spellEnd"/>
      <w:r>
        <w:rPr>
          <w:bCs/>
        </w:rPr>
        <w:t xml:space="preserve"> </w:t>
      </w:r>
      <w:proofErr w:type="spellStart"/>
      <w:r>
        <w:rPr>
          <w:bCs/>
        </w:rPr>
        <w:t>Migni</w:t>
      </w:r>
      <w:proofErr w:type="spellEnd"/>
      <w:r>
        <w:rPr>
          <w:bCs/>
        </w:rPr>
        <w:t>, IAZP</w:t>
      </w:r>
    </w:p>
    <w:p w:rsidR="008453AC" w:rsidRDefault="008453AC" w:rsidP="008C25D1">
      <w:pPr>
        <w:widowControl w:val="0"/>
        <w:spacing w:before="120"/>
        <w:rPr>
          <w:bCs/>
        </w:rPr>
      </w:pPr>
      <w:r>
        <w:rPr>
          <w:bCs/>
        </w:rPr>
        <w:t xml:space="preserve">Toro </w:t>
      </w:r>
      <w:proofErr w:type="spellStart"/>
      <w:r>
        <w:rPr>
          <w:bCs/>
        </w:rPr>
        <w:t>Kivinon</w:t>
      </w:r>
      <w:proofErr w:type="spellEnd"/>
      <w:r>
        <w:rPr>
          <w:bCs/>
        </w:rPr>
        <w:t xml:space="preserve">, </w:t>
      </w:r>
      <w:proofErr w:type="spellStart"/>
      <w:r>
        <w:rPr>
          <w:bCs/>
        </w:rPr>
        <w:t>Insips</w:t>
      </w:r>
      <w:proofErr w:type="spellEnd"/>
      <w:r>
        <w:rPr>
          <w:bCs/>
        </w:rPr>
        <w:t xml:space="preserve"> </w:t>
      </w:r>
      <w:proofErr w:type="spellStart"/>
      <w:r>
        <w:rPr>
          <w:bCs/>
        </w:rPr>
        <w:t>Soluri</w:t>
      </w:r>
      <w:proofErr w:type="spellEnd"/>
    </w:p>
    <w:p w:rsidR="008453AC" w:rsidRDefault="008453AC" w:rsidP="008C25D1">
      <w:pPr>
        <w:widowControl w:val="0"/>
        <w:spacing w:before="120"/>
        <w:rPr>
          <w:bCs/>
        </w:rPr>
      </w:pPr>
      <w:r>
        <w:rPr>
          <w:bCs/>
        </w:rPr>
        <w:t xml:space="preserve">Yeong Min Jang, </w:t>
      </w:r>
      <w:proofErr w:type="spellStart"/>
      <w:r>
        <w:rPr>
          <w:bCs/>
        </w:rPr>
        <w:t>Kookmin</w:t>
      </w:r>
      <w:proofErr w:type="spellEnd"/>
      <w:r>
        <w:rPr>
          <w:bCs/>
        </w:rPr>
        <w:t xml:space="preserve"> University</w:t>
      </w:r>
    </w:p>
    <w:p w:rsidR="008453AC" w:rsidRDefault="008453AC" w:rsidP="008C25D1">
      <w:pPr>
        <w:widowControl w:val="0"/>
        <w:spacing w:before="120"/>
        <w:rPr>
          <w:bCs/>
        </w:rPr>
      </w:pPr>
      <w:r>
        <w:rPr>
          <w:bCs/>
        </w:rPr>
        <w:t xml:space="preserve">Yu </w:t>
      </w:r>
      <w:proofErr w:type="spellStart"/>
      <w:r>
        <w:rPr>
          <w:bCs/>
        </w:rPr>
        <w:t>Zeng</w:t>
      </w:r>
      <w:proofErr w:type="spellEnd"/>
      <w:r>
        <w:rPr>
          <w:bCs/>
        </w:rPr>
        <w:t>, China Telecom</w:t>
      </w:r>
    </w:p>
    <w:p w:rsidR="008453AC" w:rsidRPr="008453AC" w:rsidRDefault="008453AC" w:rsidP="008C25D1">
      <w:pPr>
        <w:widowControl w:val="0"/>
        <w:spacing w:before="120"/>
        <w:rPr>
          <w:bCs/>
          <w:lang w:val="de-DE"/>
        </w:rPr>
      </w:pPr>
      <w:r w:rsidRPr="008453AC">
        <w:rPr>
          <w:bCs/>
          <w:lang w:val="de-DE"/>
        </w:rPr>
        <w:t xml:space="preserve">Masami </w:t>
      </w:r>
      <w:proofErr w:type="spellStart"/>
      <w:r w:rsidRPr="008453AC">
        <w:rPr>
          <w:bCs/>
          <w:lang w:val="de-DE"/>
        </w:rPr>
        <w:t>Katagiri</w:t>
      </w:r>
      <w:proofErr w:type="spellEnd"/>
      <w:r w:rsidRPr="008453AC">
        <w:rPr>
          <w:bCs/>
          <w:lang w:val="de-DE"/>
        </w:rPr>
        <w:t xml:space="preserve">, </w:t>
      </w:r>
      <w:proofErr w:type="spellStart"/>
      <w:r w:rsidRPr="008453AC">
        <w:rPr>
          <w:bCs/>
          <w:lang w:val="de-DE"/>
        </w:rPr>
        <w:t>Renesas</w:t>
      </w:r>
      <w:proofErr w:type="spellEnd"/>
    </w:p>
    <w:p w:rsidR="008453AC" w:rsidRPr="008453AC" w:rsidRDefault="008453AC" w:rsidP="008C25D1">
      <w:pPr>
        <w:widowControl w:val="0"/>
        <w:spacing w:before="120"/>
        <w:rPr>
          <w:bCs/>
          <w:lang w:val="de-DE"/>
        </w:rPr>
      </w:pPr>
      <w:proofErr w:type="spellStart"/>
      <w:r w:rsidRPr="008453AC">
        <w:rPr>
          <w:bCs/>
          <w:lang w:val="de-DE"/>
        </w:rPr>
        <w:t>Huon</w:t>
      </w:r>
      <w:proofErr w:type="spellEnd"/>
      <w:r w:rsidRPr="008453AC">
        <w:rPr>
          <w:bCs/>
          <w:lang w:val="de-DE"/>
        </w:rPr>
        <w:t>-Beng Li, NICT</w:t>
      </w:r>
    </w:p>
    <w:p w:rsidR="001D591E" w:rsidRPr="008453AC" w:rsidRDefault="008453AC" w:rsidP="008C25D1">
      <w:pPr>
        <w:widowControl w:val="0"/>
        <w:spacing w:before="120"/>
        <w:rPr>
          <w:bCs/>
          <w:lang w:val="de-DE"/>
        </w:rPr>
      </w:pPr>
      <w:r>
        <w:rPr>
          <w:bCs/>
          <w:lang w:val="de-DE"/>
        </w:rPr>
        <w:t xml:space="preserve">Nada </w:t>
      </w:r>
      <w:proofErr w:type="spellStart"/>
      <w:r>
        <w:rPr>
          <w:bCs/>
          <w:lang w:val="de-DE"/>
        </w:rPr>
        <w:t>Golnie</w:t>
      </w:r>
      <w:proofErr w:type="spellEnd"/>
      <w:r>
        <w:rPr>
          <w:bCs/>
          <w:lang w:val="de-DE"/>
        </w:rPr>
        <w:t>, NIST</w:t>
      </w:r>
    </w:p>
    <w:p w:rsidR="00742BB5" w:rsidRPr="008453AC" w:rsidRDefault="008453AC" w:rsidP="008C25D1">
      <w:pPr>
        <w:widowControl w:val="0"/>
        <w:spacing w:before="120"/>
        <w:rPr>
          <w:bCs/>
          <w:u w:val="single"/>
        </w:rPr>
      </w:pPr>
      <w:r w:rsidRPr="008453AC">
        <w:rPr>
          <w:bCs/>
          <w:u w:val="single"/>
        </w:rPr>
        <w:t>Joint meeting only:</w:t>
      </w:r>
    </w:p>
    <w:p w:rsidR="00742BB5" w:rsidRDefault="00742BB5" w:rsidP="00742BB5">
      <w:pPr>
        <w:widowControl w:val="0"/>
        <w:spacing w:before="120"/>
        <w:rPr>
          <w:bCs/>
        </w:rPr>
      </w:pPr>
      <w:r>
        <w:rPr>
          <w:bCs/>
        </w:rPr>
        <w:t>James Gilb, Self</w:t>
      </w:r>
      <w:r w:rsidR="008453AC">
        <w:rPr>
          <w:bCs/>
        </w:rPr>
        <w:t xml:space="preserve"> </w:t>
      </w:r>
    </w:p>
    <w:p w:rsidR="00742BB5" w:rsidRDefault="008453AC" w:rsidP="00742BB5">
      <w:pPr>
        <w:widowControl w:val="0"/>
        <w:spacing w:before="120"/>
        <w:rPr>
          <w:bCs/>
        </w:rPr>
      </w:pPr>
      <w:r>
        <w:rPr>
          <w:bCs/>
        </w:rPr>
        <w:t>Tony Jeffrey, HP/Broadcom</w:t>
      </w:r>
    </w:p>
    <w:p w:rsidR="00742BB5" w:rsidRDefault="00742BB5" w:rsidP="00742BB5">
      <w:pPr>
        <w:widowControl w:val="0"/>
        <w:spacing w:before="120"/>
        <w:rPr>
          <w:bCs/>
        </w:rPr>
      </w:pPr>
      <w:r>
        <w:rPr>
          <w:bCs/>
        </w:rPr>
        <w:t xml:space="preserve">Michael J. </w:t>
      </w:r>
      <w:proofErr w:type="spellStart"/>
      <w:r>
        <w:rPr>
          <w:bCs/>
        </w:rPr>
        <w:t>Teener</w:t>
      </w:r>
      <w:proofErr w:type="spellEnd"/>
      <w:r>
        <w:rPr>
          <w:bCs/>
        </w:rPr>
        <w:t>, Broadcom,</w:t>
      </w:r>
    </w:p>
    <w:p w:rsidR="00742BB5" w:rsidRDefault="00742BB5" w:rsidP="00742BB5">
      <w:pPr>
        <w:widowControl w:val="0"/>
        <w:spacing w:before="120"/>
        <w:rPr>
          <w:bCs/>
        </w:rPr>
      </w:pPr>
      <w:proofErr w:type="spellStart"/>
      <w:r>
        <w:rPr>
          <w:bCs/>
        </w:rPr>
        <w:t>Jouni</w:t>
      </w:r>
      <w:proofErr w:type="spellEnd"/>
      <w:r>
        <w:rPr>
          <w:bCs/>
        </w:rPr>
        <w:t xml:space="preserve"> </w:t>
      </w:r>
      <w:proofErr w:type="spellStart"/>
      <w:r>
        <w:rPr>
          <w:bCs/>
        </w:rPr>
        <w:t>Korhonen</w:t>
      </w:r>
      <w:proofErr w:type="spellEnd"/>
      <w:r>
        <w:rPr>
          <w:bCs/>
        </w:rPr>
        <w:t>, Broadcom</w:t>
      </w:r>
    </w:p>
    <w:p w:rsidR="00742BB5" w:rsidRDefault="00742BB5" w:rsidP="00742BB5">
      <w:pPr>
        <w:widowControl w:val="0"/>
        <w:spacing w:before="120"/>
        <w:rPr>
          <w:bCs/>
        </w:rPr>
      </w:pPr>
      <w:r>
        <w:rPr>
          <w:bCs/>
        </w:rPr>
        <w:t>Steve Haddock, self</w:t>
      </w:r>
    </w:p>
    <w:p w:rsidR="00742BB5" w:rsidRDefault="008453AC" w:rsidP="00742BB5">
      <w:pPr>
        <w:widowControl w:val="0"/>
        <w:spacing w:before="120"/>
        <w:rPr>
          <w:bCs/>
        </w:rPr>
      </w:pPr>
      <w:r>
        <w:rPr>
          <w:bCs/>
        </w:rPr>
        <w:t>Dave Evans, Philips</w:t>
      </w:r>
    </w:p>
    <w:p w:rsidR="008453AC" w:rsidRDefault="008453AC" w:rsidP="00742BB5">
      <w:pPr>
        <w:widowControl w:val="0"/>
        <w:spacing w:before="120"/>
        <w:rPr>
          <w:bCs/>
        </w:rPr>
      </w:pPr>
      <w:r>
        <w:rPr>
          <w:bCs/>
        </w:rPr>
        <w:t xml:space="preserve">Gary </w:t>
      </w:r>
      <w:proofErr w:type="spellStart"/>
      <w:r>
        <w:rPr>
          <w:bCs/>
        </w:rPr>
        <w:t>Stuebing</w:t>
      </w:r>
      <w:proofErr w:type="spellEnd"/>
      <w:r>
        <w:rPr>
          <w:bCs/>
        </w:rPr>
        <w:t>, Cisco</w:t>
      </w:r>
    </w:p>
    <w:sectPr w:rsidR="008453A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41" w:rsidRDefault="00552041">
      <w:r>
        <w:separator/>
      </w:r>
    </w:p>
  </w:endnote>
  <w:endnote w:type="continuationSeparator" w:id="0">
    <w:p w:rsidR="00552041" w:rsidRDefault="0055204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41" w:rsidRDefault="00552041">
      <w:r>
        <w:separator/>
      </w:r>
    </w:p>
  </w:footnote>
  <w:footnote w:type="continuationSeparator" w:id="0">
    <w:p w:rsidR="00552041" w:rsidRDefault="00552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3E3DF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w:t>
    </w:r>
    <w:r w:rsidR="007F380F">
      <w:rPr>
        <w:b/>
        <w:sz w:val="28"/>
      </w:rPr>
      <w:t xml:space="preserve"> 201</w:t>
    </w:r>
    <w:r w:rsidR="000F31A3">
      <w:rPr>
        <w:b/>
        <w:sz w:val="28"/>
      </w:rPr>
      <w:t>4</w:t>
    </w:r>
    <w:r w:rsidR="00A67FD7">
      <w:rPr>
        <w:b/>
        <w:sz w:val="28"/>
      </w:rPr>
      <w:tab/>
      <w:t xml:space="preserve"> IEEE P802.15-1</w:t>
    </w:r>
    <w:r w:rsidR="000F31A3">
      <w:rPr>
        <w:b/>
        <w:sz w:val="28"/>
      </w:rPr>
      <w:t>4</w:t>
    </w:r>
    <w:r w:rsidR="00A67FD7">
      <w:rPr>
        <w:b/>
        <w:sz w:val="28"/>
      </w:rPr>
      <w:t>-0</w:t>
    </w:r>
    <w:r>
      <w:rPr>
        <w:b/>
        <w:sz w:val="28"/>
      </w:rPr>
      <w:t>191</w:t>
    </w:r>
    <w:r w:rsidR="00A67FD7">
      <w:rPr>
        <w:b/>
        <w:sz w:val="28"/>
      </w:rPr>
      <w:t>-0</w:t>
    </w:r>
    <w:r w:rsidR="000F31A3">
      <w:rPr>
        <w:b/>
        <w:sz w:val="28"/>
      </w:rPr>
      <w:t>0</w:t>
    </w:r>
    <w:r w:rsidR="00A67FD7">
      <w:rPr>
        <w:b/>
        <w:sz w:val="28"/>
      </w:rPr>
      <w:t>-0</w:t>
    </w:r>
    <w:r>
      <w:rPr>
        <w:b/>
        <w:sz w:val="28"/>
      </w:rPr>
      <w:t>03d</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4">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6">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7">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8">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17">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1">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5"/>
  </w:num>
  <w:num w:numId="3">
    <w:abstractNumId w:val="9"/>
  </w:num>
  <w:num w:numId="4">
    <w:abstractNumId w:val="19"/>
  </w:num>
  <w:num w:numId="5">
    <w:abstractNumId w:val="13"/>
  </w:num>
  <w:num w:numId="6">
    <w:abstractNumId w:val="12"/>
  </w:num>
  <w:num w:numId="7">
    <w:abstractNumId w:val="18"/>
  </w:num>
  <w:num w:numId="8">
    <w:abstractNumId w:val="2"/>
  </w:num>
  <w:num w:numId="9">
    <w:abstractNumId w:val="17"/>
  </w:num>
  <w:num w:numId="10">
    <w:abstractNumId w:val="14"/>
  </w:num>
  <w:num w:numId="11">
    <w:abstractNumId w:val="21"/>
  </w:num>
  <w:num w:numId="12">
    <w:abstractNumId w:val="6"/>
  </w:num>
  <w:num w:numId="13">
    <w:abstractNumId w:val="24"/>
  </w:num>
  <w:num w:numId="14">
    <w:abstractNumId w:val="22"/>
  </w:num>
  <w:num w:numId="15">
    <w:abstractNumId w:val="5"/>
  </w:num>
  <w:num w:numId="16">
    <w:abstractNumId w:val="20"/>
  </w:num>
  <w:num w:numId="17">
    <w:abstractNumId w:val="0"/>
  </w:num>
  <w:num w:numId="18">
    <w:abstractNumId w:val="4"/>
  </w:num>
  <w:num w:numId="19">
    <w:abstractNumId w:val="3"/>
  </w:num>
  <w:num w:numId="20">
    <w:abstractNumId w:val="8"/>
  </w:num>
  <w:num w:numId="21">
    <w:abstractNumId w:val="16"/>
  </w:num>
  <w:num w:numId="22">
    <w:abstractNumId w:val="7"/>
  </w:num>
  <w:num w:numId="23">
    <w:abstractNumId w:val="11"/>
  </w:num>
  <w:num w:numId="24">
    <w:abstractNumId w:val="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1197D"/>
    <w:rsid w:val="00025EC6"/>
    <w:rsid w:val="00056302"/>
    <w:rsid w:val="0008657F"/>
    <w:rsid w:val="00091FBC"/>
    <w:rsid w:val="000D2510"/>
    <w:rsid w:val="000D342A"/>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1D07"/>
    <w:rsid w:val="00294B47"/>
    <w:rsid w:val="002B09D3"/>
    <w:rsid w:val="002B37B3"/>
    <w:rsid w:val="002D1165"/>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91035"/>
    <w:rsid w:val="00391566"/>
    <w:rsid w:val="003B2EFF"/>
    <w:rsid w:val="003B5B56"/>
    <w:rsid w:val="003C0818"/>
    <w:rsid w:val="003E3DFD"/>
    <w:rsid w:val="003E7C12"/>
    <w:rsid w:val="003F3DBF"/>
    <w:rsid w:val="003F51FF"/>
    <w:rsid w:val="0043071E"/>
    <w:rsid w:val="0045438F"/>
    <w:rsid w:val="00457433"/>
    <w:rsid w:val="00461FA0"/>
    <w:rsid w:val="00490865"/>
    <w:rsid w:val="0049367D"/>
    <w:rsid w:val="00496E80"/>
    <w:rsid w:val="004A6428"/>
    <w:rsid w:val="004B7753"/>
    <w:rsid w:val="004D7BE0"/>
    <w:rsid w:val="004E5614"/>
    <w:rsid w:val="004F61E7"/>
    <w:rsid w:val="004F61F9"/>
    <w:rsid w:val="005001F7"/>
    <w:rsid w:val="00505BA6"/>
    <w:rsid w:val="0052051C"/>
    <w:rsid w:val="00523B23"/>
    <w:rsid w:val="00530322"/>
    <w:rsid w:val="00530EA3"/>
    <w:rsid w:val="005365B2"/>
    <w:rsid w:val="005438D9"/>
    <w:rsid w:val="00545A9A"/>
    <w:rsid w:val="00552041"/>
    <w:rsid w:val="00554DD3"/>
    <w:rsid w:val="00564A85"/>
    <w:rsid w:val="0056764D"/>
    <w:rsid w:val="00567FDF"/>
    <w:rsid w:val="0057137C"/>
    <w:rsid w:val="0057210C"/>
    <w:rsid w:val="00574398"/>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40B9"/>
    <w:rsid w:val="00633B06"/>
    <w:rsid w:val="006704CE"/>
    <w:rsid w:val="00675D71"/>
    <w:rsid w:val="00682806"/>
    <w:rsid w:val="00682904"/>
    <w:rsid w:val="006C0A89"/>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4FFC"/>
    <w:rsid w:val="007A4D9B"/>
    <w:rsid w:val="007A7235"/>
    <w:rsid w:val="007A74E0"/>
    <w:rsid w:val="007C62F4"/>
    <w:rsid w:val="007D0D50"/>
    <w:rsid w:val="007D66C0"/>
    <w:rsid w:val="007E436C"/>
    <w:rsid w:val="007F2BED"/>
    <w:rsid w:val="007F380F"/>
    <w:rsid w:val="0080197C"/>
    <w:rsid w:val="00802FF8"/>
    <w:rsid w:val="00813216"/>
    <w:rsid w:val="00820351"/>
    <w:rsid w:val="00830C9D"/>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5B00"/>
    <w:rsid w:val="00984B6E"/>
    <w:rsid w:val="009A4A5E"/>
    <w:rsid w:val="009B3206"/>
    <w:rsid w:val="009C2367"/>
    <w:rsid w:val="009C33C2"/>
    <w:rsid w:val="009F30F2"/>
    <w:rsid w:val="009F4C7C"/>
    <w:rsid w:val="009F753F"/>
    <w:rsid w:val="00A010EA"/>
    <w:rsid w:val="00A06534"/>
    <w:rsid w:val="00A076ED"/>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201CD"/>
    <w:rsid w:val="00B212E5"/>
    <w:rsid w:val="00B311E3"/>
    <w:rsid w:val="00B37A54"/>
    <w:rsid w:val="00B407F8"/>
    <w:rsid w:val="00B4518C"/>
    <w:rsid w:val="00B52EE7"/>
    <w:rsid w:val="00B530BE"/>
    <w:rsid w:val="00B54AF2"/>
    <w:rsid w:val="00B641E5"/>
    <w:rsid w:val="00B91487"/>
    <w:rsid w:val="00BA4C3C"/>
    <w:rsid w:val="00BB2206"/>
    <w:rsid w:val="00BB24A9"/>
    <w:rsid w:val="00BB2C63"/>
    <w:rsid w:val="00BB2D83"/>
    <w:rsid w:val="00BC1131"/>
    <w:rsid w:val="00BC3F6B"/>
    <w:rsid w:val="00BD1579"/>
    <w:rsid w:val="00BD5681"/>
    <w:rsid w:val="00BE15D0"/>
    <w:rsid w:val="00BE6414"/>
    <w:rsid w:val="00BF3E97"/>
    <w:rsid w:val="00C153E6"/>
    <w:rsid w:val="00C17F52"/>
    <w:rsid w:val="00C21861"/>
    <w:rsid w:val="00C33259"/>
    <w:rsid w:val="00C42B16"/>
    <w:rsid w:val="00C45146"/>
    <w:rsid w:val="00C462C9"/>
    <w:rsid w:val="00C5160E"/>
    <w:rsid w:val="00C56ED5"/>
    <w:rsid w:val="00C63F0E"/>
    <w:rsid w:val="00C90D47"/>
    <w:rsid w:val="00C920E5"/>
    <w:rsid w:val="00CC17DE"/>
    <w:rsid w:val="00CC4C7A"/>
    <w:rsid w:val="00CC5405"/>
    <w:rsid w:val="00CC7D0F"/>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0907"/>
    <w:rsid w:val="00E557C2"/>
    <w:rsid w:val="00E74E40"/>
    <w:rsid w:val="00E92E92"/>
    <w:rsid w:val="00EA6AA0"/>
    <w:rsid w:val="00EC09AE"/>
    <w:rsid w:val="00EC32DF"/>
    <w:rsid w:val="00EC7621"/>
    <w:rsid w:val="00ED1866"/>
    <w:rsid w:val="00ED25CB"/>
    <w:rsid w:val="00EE5783"/>
    <w:rsid w:val="00EF01F6"/>
    <w:rsid w:val="00EF1E79"/>
    <w:rsid w:val="00F116A7"/>
    <w:rsid w:val="00F24D2C"/>
    <w:rsid w:val="00F66C36"/>
    <w:rsid w:val="00F76DD1"/>
    <w:rsid w:val="00F839AD"/>
    <w:rsid w:val="00F97AA3"/>
    <w:rsid w:val="00FA20DB"/>
    <w:rsid w:val="00FB175F"/>
    <w:rsid w:val="00FB4848"/>
    <w:rsid w:val="00FC14C0"/>
    <w:rsid w:val="00FC2E1F"/>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18C39-602E-44B3-ABB0-7FEBDFB1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588</Words>
  <Characters>3706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13</cp:revision>
  <cp:lastPrinted>2012-04-16T11:57:00Z</cp:lastPrinted>
  <dcterms:created xsi:type="dcterms:W3CDTF">2013-11-15T21:18:00Z</dcterms:created>
  <dcterms:modified xsi:type="dcterms:W3CDTF">2014-03-20T06:19:00Z</dcterms:modified>
  <cp:category>15-09-0792-00-0thz</cp:category>
</cp:coreProperties>
</file>