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D9E" w:rsidRDefault="0056230B">
      <w:pPr>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4F0FBA">
            <w:pPr>
              <w:pStyle w:val="covertext"/>
            </w:pPr>
            <w:fldSimple w:instr=" TITLE  \* MERGEFORMAT ">
              <w:r w:rsidR="00093D3A">
                <w:rPr>
                  <w:b/>
                  <w:sz w:val="28"/>
                </w:rPr>
                <w:t>SG SRU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443E56">
            <w:pPr>
              <w:pStyle w:val="covertext"/>
            </w:pPr>
            <w:r>
              <w:t>[</w:t>
            </w:r>
            <w:r w:rsidR="00443E56">
              <w:rPr>
                <w:rFonts w:hint="eastAsia"/>
              </w:rPr>
              <w:t>18</w:t>
            </w:r>
            <w:r w:rsidR="00AF7757">
              <w:t xml:space="preserve"> Ma</w:t>
            </w:r>
            <w:r w:rsidR="00AF7757">
              <w:rPr>
                <w:rFonts w:hint="eastAsia"/>
              </w:rPr>
              <w:t>rch</w:t>
            </w:r>
            <w:r w:rsidR="00AF7757">
              <w:t xml:space="preserve">, </w:t>
            </w:r>
            <w:r w:rsidR="00AF7757">
              <w:rPr>
                <w:rFonts w:hint="eastAsia"/>
              </w:rPr>
              <w:t>2014</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Working document</w:t>
            </w:r>
            <w:r w:rsidR="00AF7757">
              <w:rPr>
                <w:rFonts w:hint="eastAsia"/>
              </w:rPr>
              <w:t xml:space="preserve"> for SG SRU</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662D56">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discussed at SG SRU</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 of SG SRU regarding Radio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2E2505">
        <w:trPr>
          <w:jc w:val="center"/>
        </w:trPr>
        <w:tc>
          <w:tcPr>
            <w:tcW w:w="8522" w:type="dxa"/>
            <w:gridSpan w:val="2"/>
          </w:tcPr>
          <w:p w:rsidR="00860990" w:rsidRPr="0021105E" w:rsidRDefault="00860990" w:rsidP="002E2505">
            <w:pPr>
              <w:jc w:val="center"/>
            </w:pPr>
            <w:r w:rsidRPr="00E766E5">
              <w:rPr>
                <w:b/>
                <w:sz w:val="28"/>
              </w:rPr>
              <w:t>List of contributors</w:t>
            </w: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Takeshi Yamamoto</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Default="00860990" w:rsidP="002E2505"/>
        </w:tc>
      </w:tr>
      <w:tr w:rsidR="00860990" w:rsidRPr="00E766E5" w:rsidTr="002E2505">
        <w:trPr>
          <w:jc w:val="center"/>
        </w:trPr>
        <w:tc>
          <w:tcPr>
            <w:tcW w:w="4248" w:type="dxa"/>
            <w:shd w:val="clear" w:color="auto" w:fill="FFFFFF"/>
            <w:vAlign w:val="bottom"/>
          </w:tcPr>
          <w:p w:rsidR="00860990" w:rsidRPr="00E766E5" w:rsidRDefault="00860990" w:rsidP="002E2505">
            <w:pPr>
              <w:jc w:val="both"/>
              <w:rPr>
                <w:rFonts w:eastAsia="Calibri"/>
                <w:szCs w:val="24"/>
                <w:lang w:eastAsia="en-US"/>
              </w:rPr>
            </w:pPr>
          </w:p>
        </w:tc>
        <w:tc>
          <w:tcPr>
            <w:tcW w:w="4274" w:type="dxa"/>
            <w:shd w:val="clear" w:color="auto" w:fill="FFFFFF"/>
            <w:vAlign w:val="bottom"/>
          </w:tcPr>
          <w:p w:rsidR="00860990" w:rsidRPr="00E766E5" w:rsidRDefault="00860990" w:rsidP="002E2505">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A84A4A" w:rsidRDefault="004F0FBA">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382919157" w:history="1">
        <w:r w:rsidR="00A84A4A" w:rsidRPr="00B41E13">
          <w:rPr>
            <w:rStyle w:val="a9"/>
            <w:b/>
            <w:noProof/>
          </w:rPr>
          <w:t>1</w:t>
        </w:r>
        <w:r w:rsidR="00A84A4A">
          <w:rPr>
            <w:rFonts w:asciiTheme="minorHAnsi" w:hAnsiTheme="minorHAnsi" w:cstheme="minorBidi"/>
            <w:noProof/>
            <w:kern w:val="2"/>
            <w:sz w:val="21"/>
            <w:szCs w:val="22"/>
          </w:rPr>
          <w:tab/>
        </w:r>
        <w:r w:rsidR="00A84A4A" w:rsidRPr="00B41E13">
          <w:rPr>
            <w:rStyle w:val="a9"/>
            <w:b/>
            <w:noProof/>
          </w:rPr>
          <w:t>Overview</w:t>
        </w:r>
        <w:r w:rsidR="00A84A4A">
          <w:rPr>
            <w:noProof/>
            <w:webHidden/>
          </w:rPr>
          <w:tab/>
        </w:r>
        <w:r>
          <w:rPr>
            <w:noProof/>
            <w:webHidden/>
          </w:rPr>
          <w:fldChar w:fldCharType="begin"/>
        </w:r>
        <w:r w:rsidR="00A84A4A">
          <w:rPr>
            <w:noProof/>
            <w:webHidden/>
          </w:rPr>
          <w:instrText xml:space="preserve"> PAGEREF _Toc382919157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58" w:history="1">
        <w:r w:rsidR="00A84A4A" w:rsidRPr="00B41E13">
          <w:rPr>
            <w:rStyle w:val="a9"/>
            <w:b/>
            <w:noProof/>
          </w:rPr>
          <w:t>2</w:t>
        </w:r>
        <w:r w:rsidR="00A84A4A">
          <w:rPr>
            <w:rFonts w:asciiTheme="minorHAnsi" w:hAnsiTheme="minorHAnsi" w:cstheme="minorBidi"/>
            <w:noProof/>
            <w:kern w:val="2"/>
            <w:sz w:val="21"/>
            <w:szCs w:val="22"/>
          </w:rPr>
          <w:tab/>
        </w:r>
        <w:r w:rsidR="00A84A4A" w:rsidRPr="00B41E13">
          <w:rPr>
            <w:rStyle w:val="a9"/>
            <w:b/>
            <w:noProof/>
          </w:rPr>
          <w:t>Definitions</w:t>
        </w:r>
        <w:r w:rsidR="00A84A4A">
          <w:rPr>
            <w:noProof/>
            <w:webHidden/>
          </w:rPr>
          <w:tab/>
        </w:r>
        <w:r>
          <w:rPr>
            <w:noProof/>
            <w:webHidden/>
          </w:rPr>
          <w:fldChar w:fldCharType="begin"/>
        </w:r>
        <w:r w:rsidR="00A84A4A">
          <w:rPr>
            <w:noProof/>
            <w:webHidden/>
          </w:rPr>
          <w:instrText xml:space="preserve"> PAGEREF _Toc382919158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59" w:history="1">
        <w:r w:rsidR="00A84A4A" w:rsidRPr="00B41E13">
          <w:rPr>
            <w:rStyle w:val="a9"/>
            <w:b/>
            <w:noProof/>
          </w:rPr>
          <w:t>2.1</w:t>
        </w:r>
        <w:r w:rsidR="00A84A4A">
          <w:rPr>
            <w:noProof/>
            <w:webHidden/>
          </w:rPr>
          <w:tab/>
        </w:r>
        <w:r>
          <w:rPr>
            <w:noProof/>
            <w:webHidden/>
          </w:rPr>
          <w:fldChar w:fldCharType="begin"/>
        </w:r>
        <w:r w:rsidR="00A84A4A">
          <w:rPr>
            <w:noProof/>
            <w:webHidden/>
          </w:rPr>
          <w:instrText xml:space="preserve"> PAGEREF _Toc382919159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60" w:history="1">
        <w:r w:rsidR="00A84A4A" w:rsidRPr="00B41E13">
          <w:rPr>
            <w:rStyle w:val="a9"/>
            <w:b/>
            <w:noProof/>
          </w:rPr>
          <w:t>3</w:t>
        </w:r>
        <w:r w:rsidR="00A84A4A">
          <w:rPr>
            <w:rFonts w:asciiTheme="minorHAnsi" w:hAnsiTheme="minorHAnsi" w:cstheme="minorBidi"/>
            <w:noProof/>
            <w:kern w:val="2"/>
            <w:sz w:val="21"/>
            <w:szCs w:val="22"/>
          </w:rPr>
          <w:tab/>
        </w:r>
        <w:r w:rsidR="00A84A4A" w:rsidRPr="00B41E13">
          <w:rPr>
            <w:rStyle w:val="a9"/>
            <w:b/>
            <w:noProof/>
          </w:rPr>
          <w:t>Abbreviation and acronyms</w:t>
        </w:r>
        <w:r w:rsidR="00A84A4A">
          <w:rPr>
            <w:noProof/>
            <w:webHidden/>
          </w:rPr>
          <w:tab/>
        </w:r>
        <w:r>
          <w:rPr>
            <w:noProof/>
            <w:webHidden/>
          </w:rPr>
          <w:fldChar w:fldCharType="begin"/>
        </w:r>
        <w:r w:rsidR="00A84A4A">
          <w:rPr>
            <w:noProof/>
            <w:webHidden/>
          </w:rPr>
          <w:instrText xml:space="preserve"> PAGEREF _Toc382919160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61" w:history="1">
        <w:r w:rsidR="00A84A4A" w:rsidRPr="00B41E13">
          <w:rPr>
            <w:rStyle w:val="a9"/>
            <w:b/>
            <w:noProof/>
          </w:rPr>
          <w:t>4</w:t>
        </w:r>
        <w:r w:rsidR="00A84A4A">
          <w:rPr>
            <w:rFonts w:asciiTheme="minorHAnsi" w:hAnsiTheme="minorHAnsi" w:cstheme="minorBidi"/>
            <w:noProof/>
            <w:kern w:val="2"/>
            <w:sz w:val="21"/>
            <w:szCs w:val="22"/>
          </w:rPr>
          <w:tab/>
        </w:r>
        <w:r w:rsidR="00A84A4A" w:rsidRPr="00B41E13">
          <w:rPr>
            <w:rStyle w:val="a9"/>
            <w:b/>
            <w:noProof/>
          </w:rPr>
          <w:t>General requirements</w:t>
        </w:r>
        <w:r w:rsidR="00A84A4A">
          <w:rPr>
            <w:noProof/>
            <w:webHidden/>
          </w:rPr>
          <w:tab/>
        </w:r>
        <w:r>
          <w:rPr>
            <w:noProof/>
            <w:webHidden/>
          </w:rPr>
          <w:fldChar w:fldCharType="begin"/>
        </w:r>
        <w:r w:rsidR="00A84A4A">
          <w:rPr>
            <w:noProof/>
            <w:webHidden/>
          </w:rPr>
          <w:instrText xml:space="preserve"> PAGEREF _Toc382919161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rsidP="00A84A4A">
      <w:pPr>
        <w:pStyle w:val="20"/>
        <w:tabs>
          <w:tab w:val="left" w:pos="840"/>
          <w:tab w:val="right" w:leader="dot" w:pos="9350"/>
        </w:tabs>
        <w:rPr>
          <w:rFonts w:asciiTheme="minorHAnsi" w:hAnsiTheme="minorHAnsi" w:cstheme="minorBidi"/>
          <w:noProof/>
          <w:kern w:val="2"/>
          <w:sz w:val="21"/>
          <w:szCs w:val="22"/>
        </w:rPr>
      </w:pPr>
      <w:hyperlink w:anchor="_Toc382919162" w:history="1">
        <w:r w:rsidR="00A84A4A" w:rsidRPr="00B41E13">
          <w:rPr>
            <w:rStyle w:val="a9"/>
            <w:b/>
            <w:noProof/>
          </w:rPr>
          <w:t>4.1</w:t>
        </w:r>
        <w:r w:rsidR="00A84A4A">
          <w:rPr>
            <w:rFonts w:asciiTheme="minorHAnsi" w:hAnsiTheme="minorHAnsi" w:cstheme="minorBidi"/>
            <w:noProof/>
            <w:kern w:val="2"/>
            <w:sz w:val="21"/>
            <w:szCs w:val="22"/>
          </w:rPr>
          <w:tab/>
        </w:r>
        <w:r w:rsidR="00A84A4A" w:rsidRPr="00B41E13">
          <w:rPr>
            <w:rStyle w:val="a9"/>
            <w:b/>
            <w:noProof/>
          </w:rPr>
          <w:t>PAR</w:t>
        </w:r>
        <w:r w:rsidR="00A84A4A">
          <w:rPr>
            <w:noProof/>
            <w:webHidden/>
          </w:rPr>
          <w:tab/>
        </w:r>
        <w:r>
          <w:rPr>
            <w:noProof/>
            <w:webHidden/>
          </w:rPr>
          <w:fldChar w:fldCharType="begin"/>
        </w:r>
        <w:r w:rsidR="00A84A4A">
          <w:rPr>
            <w:noProof/>
            <w:webHidden/>
          </w:rPr>
          <w:instrText xml:space="preserve"> PAGEREF _Toc382919162 \h </w:instrText>
        </w:r>
        <w:r>
          <w:rPr>
            <w:noProof/>
            <w:webHidden/>
          </w:rPr>
        </w:r>
        <w:r>
          <w:rPr>
            <w:noProof/>
            <w:webHidden/>
          </w:rPr>
          <w:fldChar w:fldCharType="separate"/>
        </w:r>
        <w:r w:rsidR="00A84A4A">
          <w:rPr>
            <w:noProof/>
            <w:webHidden/>
          </w:rPr>
          <w:t>4</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63" w:history="1">
        <w:r w:rsidR="00A84A4A" w:rsidRPr="00B41E13">
          <w:rPr>
            <w:rStyle w:val="a9"/>
            <w:b/>
            <w:noProof/>
          </w:rPr>
          <w:t>5</w:t>
        </w:r>
        <w:r w:rsidR="00A84A4A">
          <w:rPr>
            <w:rFonts w:asciiTheme="minorHAnsi" w:hAnsiTheme="minorHAnsi" w:cstheme="minorBidi"/>
            <w:noProof/>
            <w:kern w:val="2"/>
            <w:sz w:val="21"/>
            <w:szCs w:val="22"/>
          </w:rPr>
          <w:tab/>
        </w:r>
        <w:r w:rsidR="00A84A4A" w:rsidRPr="00B41E13">
          <w:rPr>
            <w:rStyle w:val="a9"/>
            <w:b/>
            <w:noProof/>
          </w:rPr>
          <w:t>Use Case</w:t>
        </w:r>
        <w:r w:rsidR="00A84A4A">
          <w:rPr>
            <w:noProof/>
            <w:webHidden/>
          </w:rPr>
          <w:tab/>
        </w:r>
        <w:r>
          <w:rPr>
            <w:noProof/>
            <w:webHidden/>
          </w:rPr>
          <w:fldChar w:fldCharType="begin"/>
        </w:r>
        <w:r w:rsidR="00A84A4A">
          <w:rPr>
            <w:noProof/>
            <w:webHidden/>
          </w:rPr>
          <w:instrText xml:space="preserve"> PAGEREF _Toc382919163 \h </w:instrText>
        </w:r>
        <w:r>
          <w:rPr>
            <w:noProof/>
            <w:webHidden/>
          </w:rPr>
        </w:r>
        <w:r>
          <w:rPr>
            <w:noProof/>
            <w:webHidden/>
          </w:rPr>
          <w:fldChar w:fldCharType="separate"/>
        </w:r>
        <w:r w:rsidR="00A84A4A">
          <w:rPr>
            <w:noProof/>
            <w:webHidden/>
          </w:rPr>
          <w:t>5</w:t>
        </w:r>
        <w:r>
          <w:rPr>
            <w:noProof/>
            <w:webHidden/>
          </w:rPr>
          <w:fldChar w:fldCharType="end"/>
        </w:r>
      </w:hyperlink>
    </w:p>
    <w:p w:rsidR="00A84A4A" w:rsidRDefault="004F0FBA" w:rsidP="00A84A4A">
      <w:pPr>
        <w:pStyle w:val="20"/>
        <w:tabs>
          <w:tab w:val="left" w:pos="840"/>
          <w:tab w:val="right" w:leader="dot" w:pos="9350"/>
        </w:tabs>
        <w:rPr>
          <w:rFonts w:asciiTheme="minorHAnsi" w:hAnsiTheme="minorHAnsi" w:cstheme="minorBidi"/>
          <w:noProof/>
          <w:kern w:val="2"/>
          <w:sz w:val="21"/>
          <w:szCs w:val="22"/>
        </w:rPr>
      </w:pPr>
      <w:hyperlink w:anchor="_Toc382919164" w:history="1">
        <w:r w:rsidR="00A84A4A" w:rsidRPr="00B41E13">
          <w:rPr>
            <w:rStyle w:val="a9"/>
            <w:b/>
            <w:noProof/>
          </w:rPr>
          <w:t>5.1</w:t>
        </w:r>
        <w:r w:rsidR="00A84A4A">
          <w:rPr>
            <w:rFonts w:asciiTheme="minorHAnsi" w:hAnsiTheme="minorHAnsi" w:cstheme="minorBidi"/>
            <w:noProof/>
            <w:kern w:val="2"/>
            <w:sz w:val="21"/>
            <w:szCs w:val="22"/>
          </w:rPr>
          <w:tab/>
        </w:r>
        <w:r w:rsidR="00A84A4A" w:rsidRPr="00B41E13">
          <w:rPr>
            <w:rStyle w:val="a9"/>
            <w:b/>
            <w:noProof/>
          </w:rPr>
          <w:t>Hospital/Medical/Healthcare</w:t>
        </w:r>
        <w:r w:rsidR="00A84A4A">
          <w:rPr>
            <w:noProof/>
            <w:webHidden/>
          </w:rPr>
          <w:tab/>
        </w:r>
        <w:r>
          <w:rPr>
            <w:noProof/>
            <w:webHidden/>
          </w:rPr>
          <w:fldChar w:fldCharType="begin"/>
        </w:r>
        <w:r w:rsidR="00A84A4A">
          <w:rPr>
            <w:noProof/>
            <w:webHidden/>
          </w:rPr>
          <w:instrText xml:space="preserve"> PAGEREF _Toc382919164 \h </w:instrText>
        </w:r>
        <w:r>
          <w:rPr>
            <w:noProof/>
            <w:webHidden/>
          </w:rPr>
        </w:r>
        <w:r>
          <w:rPr>
            <w:noProof/>
            <w:webHidden/>
          </w:rPr>
          <w:fldChar w:fldCharType="separate"/>
        </w:r>
        <w:r w:rsidR="00A84A4A">
          <w:rPr>
            <w:noProof/>
            <w:webHidden/>
          </w:rPr>
          <w:t>5</w:t>
        </w:r>
        <w:r>
          <w:rPr>
            <w:noProof/>
            <w:webHidden/>
          </w:rPr>
          <w:fldChar w:fldCharType="end"/>
        </w:r>
      </w:hyperlink>
    </w:p>
    <w:p w:rsidR="00A84A4A" w:rsidRDefault="004F0FBA" w:rsidP="00A84A4A">
      <w:pPr>
        <w:pStyle w:val="20"/>
        <w:tabs>
          <w:tab w:val="left" w:pos="840"/>
          <w:tab w:val="right" w:leader="dot" w:pos="9350"/>
        </w:tabs>
        <w:rPr>
          <w:rFonts w:asciiTheme="minorHAnsi" w:hAnsiTheme="minorHAnsi" w:cstheme="minorBidi"/>
          <w:noProof/>
          <w:kern w:val="2"/>
          <w:sz w:val="21"/>
          <w:szCs w:val="22"/>
        </w:rPr>
      </w:pPr>
      <w:hyperlink w:anchor="_Toc382919165" w:history="1">
        <w:r w:rsidR="00A84A4A" w:rsidRPr="00B41E13">
          <w:rPr>
            <w:rStyle w:val="a9"/>
            <w:b/>
            <w:noProof/>
          </w:rPr>
          <w:t>5.2</w:t>
        </w:r>
        <w:r w:rsidR="00A84A4A">
          <w:rPr>
            <w:rFonts w:asciiTheme="minorHAnsi" w:hAnsiTheme="minorHAnsi" w:cstheme="minorBidi"/>
            <w:noProof/>
            <w:kern w:val="2"/>
            <w:sz w:val="21"/>
            <w:szCs w:val="22"/>
          </w:rPr>
          <w:tab/>
        </w:r>
        <w:r w:rsidR="00A84A4A" w:rsidRPr="00B41E13">
          <w:rPr>
            <w:rStyle w:val="a9"/>
            <w:b/>
            <w:noProof/>
          </w:rPr>
          <w:t>Industrial Automation</w:t>
        </w:r>
        <w:r w:rsidR="00A84A4A">
          <w:rPr>
            <w:noProof/>
            <w:webHidden/>
          </w:rPr>
          <w:tab/>
        </w:r>
        <w:r>
          <w:rPr>
            <w:noProof/>
            <w:webHidden/>
          </w:rPr>
          <w:fldChar w:fldCharType="begin"/>
        </w:r>
        <w:r w:rsidR="00A84A4A">
          <w:rPr>
            <w:noProof/>
            <w:webHidden/>
          </w:rPr>
          <w:instrText xml:space="preserve"> PAGEREF _Toc382919165 \h </w:instrText>
        </w:r>
        <w:r>
          <w:rPr>
            <w:noProof/>
            <w:webHidden/>
          </w:rPr>
        </w:r>
        <w:r>
          <w:rPr>
            <w:noProof/>
            <w:webHidden/>
          </w:rPr>
          <w:fldChar w:fldCharType="separate"/>
        </w:r>
        <w:r w:rsidR="00A84A4A">
          <w:rPr>
            <w:noProof/>
            <w:webHidden/>
          </w:rPr>
          <w:t>6</w:t>
        </w:r>
        <w:r>
          <w:rPr>
            <w:noProof/>
            <w:webHidden/>
          </w:rPr>
          <w:fldChar w:fldCharType="end"/>
        </w:r>
      </w:hyperlink>
    </w:p>
    <w:p w:rsidR="00A84A4A" w:rsidRDefault="004F0FBA" w:rsidP="00A84A4A">
      <w:pPr>
        <w:pStyle w:val="20"/>
        <w:tabs>
          <w:tab w:val="left" w:pos="840"/>
          <w:tab w:val="right" w:leader="dot" w:pos="9350"/>
        </w:tabs>
        <w:rPr>
          <w:rFonts w:asciiTheme="minorHAnsi" w:hAnsiTheme="minorHAnsi" w:cstheme="minorBidi"/>
          <w:noProof/>
          <w:kern w:val="2"/>
          <w:sz w:val="21"/>
          <w:szCs w:val="22"/>
        </w:rPr>
      </w:pPr>
      <w:hyperlink w:anchor="_Toc382919166" w:history="1">
        <w:r w:rsidR="00A84A4A" w:rsidRPr="00B41E13">
          <w:rPr>
            <w:rStyle w:val="a9"/>
            <w:b/>
            <w:noProof/>
          </w:rPr>
          <w:t>5.3</w:t>
        </w:r>
        <w:r w:rsidR="00A84A4A">
          <w:rPr>
            <w:rFonts w:asciiTheme="minorHAnsi" w:hAnsiTheme="minorHAnsi" w:cstheme="minorBidi"/>
            <w:noProof/>
            <w:kern w:val="2"/>
            <w:sz w:val="21"/>
            <w:szCs w:val="22"/>
          </w:rPr>
          <w:tab/>
        </w:r>
        <w:r w:rsidR="00A84A4A" w:rsidRPr="00B41E13">
          <w:rPr>
            <w:rStyle w:val="a9"/>
            <w:b/>
            <w:noProof/>
          </w:rPr>
          <w:t>Infrastructure Monitoring</w:t>
        </w:r>
        <w:r w:rsidR="00A84A4A">
          <w:rPr>
            <w:noProof/>
            <w:webHidden/>
          </w:rPr>
          <w:tab/>
        </w:r>
        <w:r>
          <w:rPr>
            <w:noProof/>
            <w:webHidden/>
          </w:rPr>
          <w:fldChar w:fldCharType="begin"/>
        </w:r>
        <w:r w:rsidR="00A84A4A">
          <w:rPr>
            <w:noProof/>
            <w:webHidden/>
          </w:rPr>
          <w:instrText xml:space="preserve"> PAGEREF _Toc382919166 \h </w:instrText>
        </w:r>
        <w:r>
          <w:rPr>
            <w:noProof/>
            <w:webHidden/>
          </w:rPr>
        </w:r>
        <w:r>
          <w:rPr>
            <w:noProof/>
            <w:webHidden/>
          </w:rPr>
          <w:fldChar w:fldCharType="separate"/>
        </w:r>
        <w:r w:rsidR="00A84A4A">
          <w:rPr>
            <w:noProof/>
            <w:webHidden/>
          </w:rPr>
          <w:t>7</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67" w:history="1">
        <w:r w:rsidR="00A84A4A" w:rsidRPr="00B41E13">
          <w:rPr>
            <w:rStyle w:val="a9"/>
            <w:b/>
            <w:noProof/>
          </w:rPr>
          <w:t>6</w:t>
        </w:r>
        <w:r w:rsidR="00A84A4A">
          <w:rPr>
            <w:rFonts w:asciiTheme="minorHAnsi" w:hAnsiTheme="minorHAnsi" w:cstheme="minorBidi"/>
            <w:noProof/>
            <w:kern w:val="2"/>
            <w:sz w:val="21"/>
            <w:szCs w:val="22"/>
          </w:rPr>
          <w:tab/>
        </w:r>
        <w:r w:rsidR="00A84A4A" w:rsidRPr="00B41E13">
          <w:rPr>
            <w:rStyle w:val="a9"/>
            <w:b/>
            <w:noProof/>
          </w:rPr>
          <w:t>Functional requirements</w:t>
        </w:r>
        <w:r w:rsidR="00A84A4A">
          <w:rPr>
            <w:noProof/>
            <w:webHidden/>
          </w:rPr>
          <w:tab/>
        </w:r>
        <w:r>
          <w:rPr>
            <w:noProof/>
            <w:webHidden/>
          </w:rPr>
          <w:fldChar w:fldCharType="begin"/>
        </w:r>
        <w:r w:rsidR="00A84A4A">
          <w:rPr>
            <w:noProof/>
            <w:webHidden/>
          </w:rPr>
          <w:instrText xml:space="preserve"> PAGEREF _Toc382919167 \h </w:instrText>
        </w:r>
        <w:r>
          <w:rPr>
            <w:noProof/>
            <w:webHidden/>
          </w:rPr>
        </w:r>
        <w:r>
          <w:rPr>
            <w:noProof/>
            <w:webHidden/>
          </w:rPr>
          <w:fldChar w:fldCharType="separate"/>
        </w:r>
        <w:r w:rsidR="00A84A4A">
          <w:rPr>
            <w:noProof/>
            <w:webHidden/>
          </w:rPr>
          <w:t>8</w:t>
        </w:r>
        <w:r>
          <w:rPr>
            <w:noProof/>
            <w:webHidden/>
          </w:rPr>
          <w:fldChar w:fldCharType="end"/>
        </w:r>
      </w:hyperlink>
    </w:p>
    <w:p w:rsidR="00A84A4A" w:rsidRDefault="004F0FBA" w:rsidP="00A84A4A">
      <w:pPr>
        <w:pStyle w:val="20"/>
        <w:tabs>
          <w:tab w:val="left" w:pos="840"/>
          <w:tab w:val="right" w:leader="dot" w:pos="9350"/>
        </w:tabs>
        <w:rPr>
          <w:rFonts w:asciiTheme="minorHAnsi" w:hAnsiTheme="minorHAnsi" w:cstheme="minorBidi"/>
          <w:noProof/>
          <w:kern w:val="2"/>
          <w:sz w:val="21"/>
          <w:szCs w:val="22"/>
        </w:rPr>
      </w:pPr>
      <w:hyperlink w:anchor="_Toc382919168" w:history="1">
        <w:r w:rsidR="00A84A4A" w:rsidRPr="00B41E13">
          <w:rPr>
            <w:rStyle w:val="a9"/>
            <w:b/>
            <w:noProof/>
          </w:rPr>
          <w:t>6.1</w:t>
        </w:r>
        <w:r w:rsidR="00A84A4A">
          <w:rPr>
            <w:rFonts w:asciiTheme="minorHAnsi" w:hAnsiTheme="minorHAnsi" w:cstheme="minorBidi"/>
            <w:noProof/>
            <w:kern w:val="2"/>
            <w:sz w:val="21"/>
            <w:szCs w:val="22"/>
          </w:rPr>
          <w:tab/>
        </w:r>
        <w:r w:rsidR="00A84A4A" w:rsidRPr="00B41E13">
          <w:rPr>
            <w:rStyle w:val="a9"/>
            <w:b/>
            <w:noProof/>
          </w:rPr>
          <w:t>Radio Resource Measurement</w:t>
        </w:r>
        <w:r w:rsidR="00A84A4A">
          <w:rPr>
            <w:noProof/>
            <w:webHidden/>
          </w:rPr>
          <w:tab/>
        </w:r>
        <w:r>
          <w:rPr>
            <w:noProof/>
            <w:webHidden/>
          </w:rPr>
          <w:fldChar w:fldCharType="begin"/>
        </w:r>
        <w:r w:rsidR="00A84A4A">
          <w:rPr>
            <w:noProof/>
            <w:webHidden/>
          </w:rPr>
          <w:instrText xml:space="preserve"> PAGEREF _Toc382919168 \h </w:instrText>
        </w:r>
        <w:r>
          <w:rPr>
            <w:noProof/>
            <w:webHidden/>
          </w:rPr>
        </w:r>
        <w:r>
          <w:rPr>
            <w:noProof/>
            <w:webHidden/>
          </w:rPr>
          <w:fldChar w:fldCharType="separate"/>
        </w:r>
        <w:r w:rsidR="00A84A4A">
          <w:rPr>
            <w:noProof/>
            <w:webHidden/>
          </w:rPr>
          <w:t>8</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69" w:history="1">
        <w:r w:rsidR="00A84A4A" w:rsidRPr="00B41E13">
          <w:rPr>
            <w:rStyle w:val="a9"/>
            <w:b/>
            <w:noProof/>
          </w:rPr>
          <w:t>7</w:t>
        </w:r>
        <w:r w:rsidR="00A84A4A">
          <w:rPr>
            <w:rFonts w:asciiTheme="minorHAnsi" w:hAnsiTheme="minorHAnsi" w:cstheme="minorBidi"/>
            <w:noProof/>
            <w:kern w:val="2"/>
            <w:sz w:val="21"/>
            <w:szCs w:val="22"/>
          </w:rPr>
          <w:tab/>
        </w:r>
        <w:r w:rsidR="00A84A4A" w:rsidRPr="00B41E13">
          <w:rPr>
            <w:rStyle w:val="a9"/>
            <w:b/>
            <w:noProof/>
          </w:rPr>
          <w:t>Performance requirements</w:t>
        </w:r>
        <w:r w:rsidR="00A84A4A">
          <w:rPr>
            <w:noProof/>
            <w:webHidden/>
          </w:rPr>
          <w:tab/>
        </w:r>
        <w:r>
          <w:rPr>
            <w:noProof/>
            <w:webHidden/>
          </w:rPr>
          <w:fldChar w:fldCharType="begin"/>
        </w:r>
        <w:r w:rsidR="00A84A4A">
          <w:rPr>
            <w:noProof/>
            <w:webHidden/>
          </w:rPr>
          <w:instrText xml:space="preserve"> PAGEREF _Toc382919169 \h </w:instrText>
        </w:r>
        <w:r>
          <w:rPr>
            <w:noProof/>
            <w:webHidden/>
          </w:rPr>
        </w:r>
        <w:r>
          <w:rPr>
            <w:noProof/>
            <w:webHidden/>
          </w:rPr>
          <w:fldChar w:fldCharType="separate"/>
        </w:r>
        <w:r w:rsidR="00A84A4A">
          <w:rPr>
            <w:noProof/>
            <w:webHidden/>
          </w:rPr>
          <w:t>8</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70" w:history="1">
        <w:r w:rsidR="00A84A4A" w:rsidRPr="00B41E13">
          <w:rPr>
            <w:rStyle w:val="a9"/>
            <w:b/>
            <w:noProof/>
          </w:rPr>
          <w:t>8</w:t>
        </w:r>
        <w:r w:rsidR="00A84A4A">
          <w:rPr>
            <w:rFonts w:asciiTheme="minorHAnsi" w:hAnsiTheme="minorHAnsi" w:cstheme="minorBidi"/>
            <w:noProof/>
            <w:kern w:val="2"/>
            <w:sz w:val="21"/>
            <w:szCs w:val="22"/>
          </w:rPr>
          <w:tab/>
        </w:r>
        <w:r w:rsidR="00A84A4A" w:rsidRPr="00B41E13">
          <w:rPr>
            <w:rStyle w:val="a9"/>
            <w:b/>
            <w:noProof/>
          </w:rPr>
          <w:t>Evaluation methodology</w:t>
        </w:r>
        <w:r w:rsidR="00A84A4A">
          <w:rPr>
            <w:noProof/>
            <w:webHidden/>
          </w:rPr>
          <w:tab/>
        </w:r>
        <w:r>
          <w:rPr>
            <w:noProof/>
            <w:webHidden/>
          </w:rPr>
          <w:fldChar w:fldCharType="begin"/>
        </w:r>
        <w:r w:rsidR="00A84A4A">
          <w:rPr>
            <w:noProof/>
            <w:webHidden/>
          </w:rPr>
          <w:instrText xml:space="preserve"> PAGEREF _Toc382919170 \h </w:instrText>
        </w:r>
        <w:r>
          <w:rPr>
            <w:noProof/>
            <w:webHidden/>
          </w:rPr>
        </w:r>
        <w:r>
          <w:rPr>
            <w:noProof/>
            <w:webHidden/>
          </w:rPr>
          <w:fldChar w:fldCharType="separate"/>
        </w:r>
        <w:r w:rsidR="00A84A4A">
          <w:rPr>
            <w:noProof/>
            <w:webHidden/>
          </w:rPr>
          <w:t>8</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71" w:history="1">
        <w:r w:rsidR="00A84A4A" w:rsidRPr="00B41E13">
          <w:rPr>
            <w:rStyle w:val="a9"/>
            <w:b/>
            <w:noProof/>
          </w:rPr>
          <w:t>9</w:t>
        </w:r>
        <w:r w:rsidR="00A84A4A">
          <w:rPr>
            <w:rFonts w:asciiTheme="minorHAnsi" w:hAnsiTheme="minorHAnsi" w:cstheme="minorBidi"/>
            <w:noProof/>
            <w:kern w:val="2"/>
            <w:sz w:val="21"/>
            <w:szCs w:val="22"/>
          </w:rPr>
          <w:tab/>
        </w:r>
        <w:r w:rsidR="00A84A4A" w:rsidRPr="00B41E13">
          <w:rPr>
            <w:rStyle w:val="a9"/>
            <w:b/>
            <w:noProof/>
          </w:rPr>
          <w:t>Regulations</w:t>
        </w:r>
        <w:r w:rsidR="00A84A4A">
          <w:rPr>
            <w:noProof/>
            <w:webHidden/>
          </w:rPr>
          <w:tab/>
        </w:r>
        <w:r>
          <w:rPr>
            <w:noProof/>
            <w:webHidden/>
          </w:rPr>
          <w:fldChar w:fldCharType="begin"/>
        </w:r>
        <w:r w:rsidR="00A84A4A">
          <w:rPr>
            <w:noProof/>
            <w:webHidden/>
          </w:rPr>
          <w:instrText xml:space="preserve"> PAGEREF _Toc382919171 \h </w:instrText>
        </w:r>
        <w:r>
          <w:rPr>
            <w:noProof/>
            <w:webHidden/>
          </w:rPr>
        </w:r>
        <w:r>
          <w:rPr>
            <w:noProof/>
            <w:webHidden/>
          </w:rPr>
          <w:fldChar w:fldCharType="separate"/>
        </w:r>
        <w:r w:rsidR="00A84A4A">
          <w:rPr>
            <w:noProof/>
            <w:webHidden/>
          </w:rPr>
          <w:t>9</w:t>
        </w:r>
        <w:r>
          <w:rPr>
            <w:noProof/>
            <w:webHidden/>
          </w:rPr>
          <w:fldChar w:fldCharType="end"/>
        </w:r>
      </w:hyperlink>
    </w:p>
    <w:p w:rsidR="00A84A4A" w:rsidRDefault="004F0FBA">
      <w:pPr>
        <w:pStyle w:val="10"/>
        <w:rPr>
          <w:rFonts w:asciiTheme="minorHAnsi" w:hAnsiTheme="minorHAnsi" w:cstheme="minorBidi"/>
          <w:noProof/>
          <w:kern w:val="2"/>
          <w:sz w:val="21"/>
          <w:szCs w:val="22"/>
        </w:rPr>
      </w:pPr>
      <w:hyperlink w:anchor="_Toc382919172" w:history="1">
        <w:r w:rsidR="00A84A4A" w:rsidRPr="00B41E13">
          <w:rPr>
            <w:rStyle w:val="a9"/>
            <w:b/>
            <w:noProof/>
          </w:rPr>
          <w:t>10</w:t>
        </w:r>
        <w:r w:rsidR="00A84A4A">
          <w:rPr>
            <w:rFonts w:asciiTheme="minorHAnsi" w:hAnsiTheme="minorHAnsi" w:cstheme="minorBidi"/>
            <w:noProof/>
            <w:kern w:val="2"/>
            <w:sz w:val="21"/>
            <w:szCs w:val="22"/>
          </w:rPr>
          <w:tab/>
        </w:r>
        <w:r w:rsidR="00A84A4A" w:rsidRPr="00B41E13">
          <w:rPr>
            <w:rStyle w:val="a9"/>
            <w:b/>
            <w:noProof/>
          </w:rPr>
          <w:t>References</w:t>
        </w:r>
        <w:r w:rsidR="00A84A4A">
          <w:rPr>
            <w:noProof/>
            <w:webHidden/>
          </w:rPr>
          <w:tab/>
        </w:r>
        <w:r>
          <w:rPr>
            <w:noProof/>
            <w:webHidden/>
          </w:rPr>
          <w:fldChar w:fldCharType="begin"/>
        </w:r>
        <w:r w:rsidR="00A84A4A">
          <w:rPr>
            <w:noProof/>
            <w:webHidden/>
          </w:rPr>
          <w:instrText xml:space="preserve"> PAGEREF _Toc382919172 \h </w:instrText>
        </w:r>
        <w:r>
          <w:rPr>
            <w:noProof/>
            <w:webHidden/>
          </w:rPr>
        </w:r>
        <w:r>
          <w:rPr>
            <w:noProof/>
            <w:webHidden/>
          </w:rPr>
          <w:fldChar w:fldCharType="separate"/>
        </w:r>
        <w:r w:rsidR="00A84A4A">
          <w:rPr>
            <w:noProof/>
            <w:webHidden/>
          </w:rPr>
          <w:t>9</w:t>
        </w:r>
        <w:r>
          <w:rPr>
            <w:noProof/>
            <w:webHidden/>
          </w:rPr>
          <w:fldChar w:fldCharType="end"/>
        </w:r>
      </w:hyperlink>
    </w:p>
    <w:p w:rsidR="00860990" w:rsidRPr="00860990" w:rsidRDefault="004F0FBA"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0" w:name="_Toc382919157"/>
      <w:r w:rsidRPr="00860990">
        <w:rPr>
          <w:rFonts w:hint="eastAsia"/>
          <w:b/>
          <w:sz w:val="28"/>
        </w:rPr>
        <w:lastRenderedPageBreak/>
        <w:t>O</w:t>
      </w:r>
      <w:r w:rsidRPr="00860990">
        <w:rPr>
          <w:b/>
          <w:sz w:val="28"/>
        </w:rPr>
        <w:t>v</w:t>
      </w:r>
      <w:r w:rsidRPr="00860990">
        <w:rPr>
          <w:rFonts w:hint="eastAsia"/>
          <w:b/>
          <w:sz w:val="28"/>
        </w:rPr>
        <w:t>erview</w:t>
      </w:r>
      <w:bookmarkEnd w:id="0"/>
    </w:p>
    <w:p w:rsidR="005A40D9" w:rsidRDefault="005A40D9" w:rsidP="00ED43FE">
      <w:pPr>
        <w:pStyle w:val="a8"/>
        <w:widowControl w:val="0"/>
        <w:spacing w:before="120"/>
        <w:ind w:leftChars="0" w:left="420"/>
        <w:rPr>
          <w:sz w:val="28"/>
        </w:rPr>
      </w:pPr>
      <w:r w:rsidRPr="00857CAD">
        <w:rPr>
          <w:sz w:val="28"/>
        </w:rPr>
        <w:t xml:space="preserve">This technical </w:t>
      </w:r>
      <w:r w:rsidR="00E37CDB">
        <w:rPr>
          <w:rFonts w:hint="eastAsia"/>
          <w:sz w:val="28"/>
        </w:rPr>
        <w:t xml:space="preserve">guidance </w:t>
      </w:r>
      <w:r w:rsidR="00E37CDB">
        <w:rPr>
          <w:sz w:val="28"/>
        </w:rPr>
        <w:t>document provides summar</w:t>
      </w:r>
      <w:r w:rsidR="00E37CDB">
        <w:rPr>
          <w:rFonts w:hint="eastAsia"/>
          <w:sz w:val="28"/>
        </w:rPr>
        <w:t>izes</w:t>
      </w:r>
      <w:r w:rsidRPr="00857CAD">
        <w:rPr>
          <w:sz w:val="28"/>
        </w:rPr>
        <w:t xml:space="preserve"> of contribution</w:t>
      </w:r>
      <w:r w:rsidR="001A2641">
        <w:rPr>
          <w:rFonts w:hint="eastAsia"/>
          <w:sz w:val="28"/>
        </w:rPr>
        <w:t>s</w:t>
      </w:r>
      <w:r w:rsidRPr="00857CAD">
        <w:rPr>
          <w:sz w:val="28"/>
        </w:rPr>
        <w:t xml:space="preserve"> of </w:t>
      </w:r>
      <w:r w:rsidRPr="00857CAD">
        <w:rPr>
          <w:rFonts w:hint="eastAsia"/>
          <w:sz w:val="28"/>
        </w:rPr>
        <w:t>S</w:t>
      </w:r>
      <w:r w:rsidRPr="00857CAD">
        <w:rPr>
          <w:sz w:val="28"/>
        </w:rPr>
        <w:t xml:space="preserve">G SRU regarding </w:t>
      </w:r>
      <w:r w:rsidRPr="00857CAD">
        <w:rPr>
          <w:rFonts w:hint="eastAsia"/>
          <w:sz w:val="28"/>
        </w:rPr>
        <w:t>Radio Resource Measurement and Management.</w:t>
      </w:r>
    </w:p>
    <w:p w:rsidR="001A2641" w:rsidRPr="00ED43FE" w:rsidRDefault="001A2641" w:rsidP="00ED43FE">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 w:name="_Toc382919158"/>
      <w:r w:rsidRPr="00860990">
        <w:rPr>
          <w:rFonts w:hint="eastAsia"/>
          <w:b/>
          <w:sz w:val="28"/>
        </w:rPr>
        <w:t>Definitions</w:t>
      </w:r>
      <w:bookmarkStart w:id="2" w:name="_Toc382919159"/>
      <w:bookmarkEnd w:id="1"/>
      <w:bookmarkEnd w:id="2"/>
    </w:p>
    <w:p w:rsidR="00FD4B06" w:rsidRPr="00860990" w:rsidRDefault="00FD4B06" w:rsidP="00D67388">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3" w:name="_Toc382919160"/>
      <w:r w:rsidRPr="00860990">
        <w:rPr>
          <w:b/>
          <w:sz w:val="28"/>
        </w:rPr>
        <w:t>Abbreviation and acronyms</w:t>
      </w:r>
      <w:bookmarkEnd w:id="3"/>
    </w:p>
    <w:p w:rsidR="00FD4B06" w:rsidRDefault="005A40D9" w:rsidP="005A40D9">
      <w:pPr>
        <w:pStyle w:val="a8"/>
        <w:widowControl w:val="0"/>
        <w:spacing w:before="120"/>
        <w:ind w:leftChars="0" w:left="420"/>
        <w:rPr>
          <w:sz w:val="28"/>
        </w:rPr>
      </w:pPr>
      <w:r w:rsidRPr="00857CAD">
        <w:rPr>
          <w:rFonts w:hint="eastAsia"/>
          <w:sz w:val="28"/>
        </w:rPr>
        <w:t>RRMM</w:t>
      </w:r>
      <w:r w:rsidRPr="00857CAD">
        <w:rPr>
          <w:rFonts w:hint="eastAsia"/>
          <w:sz w:val="28"/>
        </w:rPr>
        <w:tab/>
      </w:r>
      <w:r w:rsidRPr="00857CAD">
        <w:rPr>
          <w:rFonts w:hint="eastAsia"/>
          <w:sz w:val="28"/>
        </w:rPr>
        <w:tab/>
        <w:t>Radio Resource Measurement and Management</w:t>
      </w:r>
    </w:p>
    <w:p w:rsidR="00857CAD" w:rsidRPr="00857CAD" w:rsidRDefault="00ED43FE" w:rsidP="005A40D9">
      <w:pPr>
        <w:pStyle w:val="a8"/>
        <w:widowControl w:val="0"/>
        <w:spacing w:before="120"/>
        <w:ind w:leftChars="0" w:left="420"/>
        <w:rPr>
          <w:sz w:val="28"/>
        </w:rPr>
      </w:pPr>
      <w:r>
        <w:rPr>
          <w:rFonts w:hint="eastAsia"/>
          <w:sz w:val="28"/>
        </w:rPr>
        <w:t>SRU</w:t>
      </w:r>
      <w:r>
        <w:rPr>
          <w:rFonts w:hint="eastAsia"/>
          <w:sz w:val="28"/>
        </w:rPr>
        <w:tab/>
      </w:r>
      <w:r>
        <w:rPr>
          <w:rFonts w:hint="eastAsia"/>
          <w:sz w:val="28"/>
        </w:rPr>
        <w:tab/>
        <w:t>Spectrum Resource Usage</w:t>
      </w:r>
    </w:p>
    <w:p w:rsidR="005A40D9" w:rsidRDefault="005A40D9" w:rsidP="005A40D9">
      <w:pPr>
        <w:rPr>
          <w:b/>
          <w:sz w:val="28"/>
        </w:rPr>
      </w:pPr>
    </w:p>
    <w:p w:rsidR="00857CAD" w:rsidRPr="005A40D9" w:rsidRDefault="00857CAD" w:rsidP="005A40D9">
      <w:pPr>
        <w:rPr>
          <w:b/>
          <w:sz w:val="28"/>
        </w:rPr>
      </w:pPr>
    </w:p>
    <w:p w:rsidR="00860990" w:rsidRDefault="00860990" w:rsidP="00FD4B06">
      <w:pPr>
        <w:pStyle w:val="a8"/>
        <w:numPr>
          <w:ilvl w:val="0"/>
          <w:numId w:val="6"/>
        </w:numPr>
        <w:ind w:leftChars="0"/>
        <w:outlineLvl w:val="0"/>
        <w:rPr>
          <w:b/>
          <w:sz w:val="28"/>
        </w:rPr>
      </w:pPr>
      <w:bookmarkStart w:id="4" w:name="_Toc382919161"/>
      <w:r w:rsidRPr="00860990">
        <w:rPr>
          <w:b/>
          <w:sz w:val="28"/>
        </w:rPr>
        <w:t>General requirements</w:t>
      </w:r>
      <w:bookmarkEnd w:id="4"/>
    </w:p>
    <w:p w:rsidR="00ED43FE" w:rsidRDefault="00ED43FE" w:rsidP="00D67388">
      <w:pPr>
        <w:pStyle w:val="a8"/>
        <w:ind w:leftChars="0" w:left="425"/>
        <w:rPr>
          <w:rFonts w:hint="eastAsia"/>
        </w:rPr>
      </w:pPr>
      <w:r w:rsidRPr="00AC430A">
        <w:rPr>
          <w:lang w:eastAsia="ko-KR"/>
        </w:rPr>
        <w:t>This clause provides the basic framework of</w:t>
      </w:r>
      <w:r>
        <w:rPr>
          <w:rFonts w:hint="eastAsia"/>
        </w:rPr>
        <w:t xml:space="preserve"> RRMM</w:t>
      </w:r>
      <w:r w:rsidR="004150B8">
        <w:rPr>
          <w:rFonts w:hint="eastAsia"/>
        </w:rPr>
        <w:t>.</w:t>
      </w:r>
    </w:p>
    <w:p w:rsidR="004150B8" w:rsidRPr="00ED43FE" w:rsidRDefault="004150B8" w:rsidP="00D67388">
      <w:pPr>
        <w:pStyle w:val="a8"/>
        <w:ind w:leftChars="0" w:left="425"/>
        <w:rPr>
          <w:b/>
          <w:sz w:val="28"/>
        </w:rPr>
      </w:pPr>
    </w:p>
    <w:p w:rsidR="00FD4B06" w:rsidRDefault="00147FC9" w:rsidP="005A40D9">
      <w:pPr>
        <w:pStyle w:val="a8"/>
        <w:numPr>
          <w:ilvl w:val="1"/>
          <w:numId w:val="6"/>
        </w:numPr>
        <w:ind w:leftChars="0"/>
        <w:outlineLvl w:val="1"/>
        <w:rPr>
          <w:b/>
          <w:sz w:val="28"/>
        </w:rPr>
      </w:pPr>
      <w:bookmarkStart w:id="5" w:name="_Toc382919162"/>
      <w:r>
        <w:rPr>
          <w:rFonts w:hint="eastAsia"/>
          <w:b/>
          <w:sz w:val="28"/>
        </w:rPr>
        <w:t>PAR</w:t>
      </w:r>
      <w:bookmarkEnd w:id="5"/>
    </w:p>
    <w:p w:rsidR="005A40D9" w:rsidRPr="005A40D9" w:rsidRDefault="005A40D9" w:rsidP="005A40D9">
      <w:pPr>
        <w:rPr>
          <w:b/>
          <w:sz w:val="28"/>
        </w:rPr>
      </w:pPr>
    </w:p>
    <w:p w:rsidR="00147FC9" w:rsidRPr="005A40D9" w:rsidRDefault="00147FC9" w:rsidP="005A40D9">
      <w:pPr>
        <w:rPr>
          <w:b/>
          <w:sz w:val="28"/>
        </w:rPr>
      </w:pPr>
    </w:p>
    <w:p w:rsidR="001A2641" w:rsidRDefault="00C603D2" w:rsidP="001A2641">
      <w:pPr>
        <w:keepNext/>
        <w:jc w:val="center"/>
      </w:pPr>
      <w:r w:rsidRPr="00C603D2">
        <w:rPr>
          <w:noProof/>
        </w:rPr>
        <w:lastRenderedPageBreak/>
        <w:drawing>
          <wp:inline distT="0" distB="0" distL="0" distR="0">
            <wp:extent cx="5040000" cy="378152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781520"/>
                    </a:xfrm>
                    <a:prstGeom prst="rect">
                      <a:avLst/>
                    </a:prstGeom>
                    <a:noFill/>
                    <a:ln>
                      <a:noFill/>
                    </a:ln>
                  </pic:spPr>
                </pic:pic>
              </a:graphicData>
            </a:graphic>
          </wp:inline>
        </w:drawing>
      </w:r>
    </w:p>
    <w:p w:rsidR="00FD4B06" w:rsidRDefault="001A2641" w:rsidP="001A2641">
      <w:pPr>
        <w:pStyle w:val="ac"/>
        <w:jc w:val="center"/>
      </w:pPr>
      <w:r>
        <w:t xml:space="preserve">Figure </w:t>
      </w:r>
      <w:fldSimple w:instr=" SEQ Figure \* ARABIC ">
        <w:r w:rsidR="00385243">
          <w:rPr>
            <w:noProof/>
          </w:rPr>
          <w:t>1</w:t>
        </w:r>
      </w:fldSimple>
    </w:p>
    <w:p w:rsidR="001A2641" w:rsidRPr="001A2641" w:rsidRDefault="001A2641" w:rsidP="001A2641"/>
    <w:p w:rsidR="00147FC9" w:rsidRDefault="00147FC9" w:rsidP="00FD4B06">
      <w:pPr>
        <w:pStyle w:val="a8"/>
        <w:widowControl w:val="0"/>
        <w:numPr>
          <w:ilvl w:val="0"/>
          <w:numId w:val="6"/>
        </w:numPr>
        <w:spacing w:before="120"/>
        <w:ind w:leftChars="0"/>
        <w:outlineLvl w:val="0"/>
        <w:rPr>
          <w:b/>
          <w:sz w:val="28"/>
        </w:rPr>
      </w:pPr>
      <w:bookmarkStart w:id="6" w:name="_Toc382919163"/>
      <w:r>
        <w:rPr>
          <w:rFonts w:hint="eastAsia"/>
          <w:b/>
          <w:sz w:val="28"/>
        </w:rPr>
        <w:t>Use Case</w:t>
      </w:r>
      <w:bookmarkEnd w:id="6"/>
    </w:p>
    <w:p w:rsidR="00147FC9" w:rsidRDefault="00147FC9" w:rsidP="005A40D9">
      <w:pPr>
        <w:pStyle w:val="a8"/>
        <w:numPr>
          <w:ilvl w:val="1"/>
          <w:numId w:val="6"/>
        </w:numPr>
        <w:ind w:leftChars="0"/>
        <w:outlineLvl w:val="1"/>
        <w:rPr>
          <w:b/>
          <w:sz w:val="28"/>
        </w:rPr>
      </w:pPr>
      <w:bookmarkStart w:id="7" w:name="_Toc382919164"/>
      <w:r w:rsidRPr="00147FC9">
        <w:rPr>
          <w:b/>
          <w:sz w:val="28"/>
        </w:rPr>
        <w:t>Hospital/Medical/Healthcare</w:t>
      </w:r>
      <w:bookmarkEnd w:id="7"/>
    </w:p>
    <w:p w:rsidR="00147FC9" w:rsidRPr="005A40D9" w:rsidRDefault="00147FC9" w:rsidP="005A40D9">
      <w:pPr>
        <w:pStyle w:val="a8"/>
        <w:widowControl w:val="0"/>
        <w:spacing w:before="120"/>
        <w:ind w:leftChars="0" w:left="992"/>
        <w:rPr>
          <w:sz w:val="28"/>
        </w:rPr>
      </w:pPr>
      <w:r w:rsidRPr="005A40D9">
        <w:rPr>
          <w:sz w:val="28"/>
        </w:rPr>
        <w:t>Various wireless systems (WLAN, Bluetooth etc</w:t>
      </w:r>
      <w:r w:rsidR="0024185F">
        <w:rPr>
          <w:rFonts w:hint="eastAsia"/>
          <w:sz w:val="28"/>
        </w:rPr>
        <w:t>.</w:t>
      </w:r>
      <w:r w:rsidRPr="005A40D9">
        <w:rPr>
          <w:sz w:val="28"/>
        </w:rPr>
        <w:t>) are deployed in medical</w:t>
      </w:r>
      <w:r w:rsidR="00857CAD">
        <w:rPr>
          <w:sz w:val="28"/>
        </w:rPr>
        <w:t xml:space="preserve"> environments.</w:t>
      </w:r>
    </w:p>
    <w:p w:rsidR="00147FC9" w:rsidRPr="005A40D9" w:rsidRDefault="00147FC9" w:rsidP="005A40D9">
      <w:pPr>
        <w:pStyle w:val="a8"/>
        <w:widowControl w:val="0"/>
        <w:spacing w:before="120"/>
        <w:ind w:leftChars="0" w:left="992"/>
        <w:rPr>
          <w:sz w:val="28"/>
        </w:rPr>
      </w:pPr>
    </w:p>
    <w:p w:rsidR="00147FC9" w:rsidRPr="005A40D9" w:rsidRDefault="00147FC9" w:rsidP="005A40D9">
      <w:pPr>
        <w:pStyle w:val="a8"/>
        <w:widowControl w:val="0"/>
        <w:spacing w:before="120"/>
        <w:ind w:left="960"/>
        <w:rPr>
          <w:sz w:val="28"/>
        </w:rPr>
      </w:pPr>
      <w:r w:rsidRPr="005A40D9">
        <w:rPr>
          <w:sz w:val="28"/>
        </w:rPr>
        <w:t>Requirement</w:t>
      </w:r>
    </w:p>
    <w:p w:rsidR="00147FC9" w:rsidRPr="005A40D9" w:rsidRDefault="00147FC9" w:rsidP="001A2641">
      <w:pPr>
        <w:pStyle w:val="a8"/>
        <w:widowControl w:val="0"/>
        <w:numPr>
          <w:ilvl w:val="2"/>
          <w:numId w:val="12"/>
        </w:numPr>
        <w:spacing w:before="120"/>
        <w:ind w:leftChars="0"/>
        <w:rPr>
          <w:sz w:val="28"/>
        </w:rPr>
      </w:pPr>
      <w:r w:rsidRPr="005A40D9">
        <w:rPr>
          <w:sz w:val="28"/>
        </w:rPr>
        <w:t>Self-organizing wireless system</w:t>
      </w:r>
    </w:p>
    <w:p w:rsidR="00147FC9" w:rsidRPr="005A40D9" w:rsidRDefault="00147FC9" w:rsidP="001A2641">
      <w:pPr>
        <w:pStyle w:val="a8"/>
        <w:widowControl w:val="0"/>
        <w:numPr>
          <w:ilvl w:val="2"/>
          <w:numId w:val="12"/>
        </w:numPr>
        <w:spacing w:before="120"/>
        <w:ind w:leftChars="0"/>
        <w:rPr>
          <w:sz w:val="28"/>
        </w:rPr>
      </w:pPr>
      <w:r w:rsidRPr="005A40D9">
        <w:rPr>
          <w:sz w:val="28"/>
        </w:rPr>
        <w:t>Spectrum sensing of whole band for searching vacant radio resources</w:t>
      </w:r>
    </w:p>
    <w:p w:rsidR="00147FC9" w:rsidRPr="005A40D9" w:rsidRDefault="00147FC9" w:rsidP="001A2641">
      <w:pPr>
        <w:pStyle w:val="a8"/>
        <w:widowControl w:val="0"/>
        <w:numPr>
          <w:ilvl w:val="2"/>
          <w:numId w:val="12"/>
        </w:numPr>
        <w:spacing w:before="120"/>
        <w:ind w:leftChars="0"/>
        <w:rPr>
          <w:sz w:val="28"/>
        </w:rPr>
      </w:pPr>
      <w:r w:rsidRPr="005A40D9">
        <w:rPr>
          <w:sz w:val="28"/>
        </w:rPr>
        <w:t>Radio resource assignment and network topology management</w:t>
      </w:r>
    </w:p>
    <w:p w:rsidR="00ED43FE" w:rsidRDefault="00147FC9" w:rsidP="00ED43FE">
      <w:pPr>
        <w:pStyle w:val="a8"/>
        <w:keepNext/>
        <w:widowControl w:val="0"/>
        <w:spacing w:before="120"/>
        <w:ind w:leftChars="0" w:left="992"/>
      </w:pPr>
      <w:r w:rsidRPr="00147FC9">
        <w:rPr>
          <w:b/>
          <w:noProof/>
          <w:sz w:val="28"/>
        </w:rPr>
        <w:lastRenderedPageBreak/>
        <w:drawing>
          <wp:inline distT="0" distB="0" distL="0" distR="0">
            <wp:extent cx="4547616" cy="2808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7FC9" w:rsidRDefault="00ED43FE" w:rsidP="00D67388">
      <w:pPr>
        <w:pStyle w:val="ac"/>
        <w:jc w:val="center"/>
      </w:pPr>
      <w:r>
        <w:t xml:space="preserve">Figure </w:t>
      </w:r>
      <w:fldSimple w:instr=" SEQ Figure \* ARABIC ">
        <w:r w:rsidR="00385243">
          <w:rPr>
            <w:noProof/>
          </w:rPr>
          <w:t>2</w:t>
        </w:r>
      </w:fldSimple>
      <w:r>
        <w:rPr>
          <w:rFonts w:hint="eastAsia"/>
        </w:rPr>
        <w:t xml:space="preserve"> Image of</w:t>
      </w:r>
      <w:r w:rsidR="0024185F">
        <w:rPr>
          <w:rFonts w:hint="eastAsia"/>
        </w:rPr>
        <w:t xml:space="preserve"> medical information system in hospital</w:t>
      </w:r>
      <w:r>
        <w:rPr>
          <w:rFonts w:hint="eastAsia"/>
        </w:rPr>
        <w:t xml:space="preserve"> </w:t>
      </w:r>
    </w:p>
    <w:p w:rsidR="00D67388" w:rsidRPr="00D67388" w:rsidRDefault="00D67388" w:rsidP="00FD1267">
      <w:pPr>
        <w:pStyle w:val="ac"/>
        <w:rPr>
          <w:b w:val="0"/>
          <w:sz w:val="28"/>
        </w:rPr>
      </w:pPr>
    </w:p>
    <w:p w:rsidR="00147FC9" w:rsidRDefault="00147FC9" w:rsidP="00857CAD">
      <w:pPr>
        <w:pStyle w:val="a8"/>
        <w:widowControl w:val="0"/>
        <w:numPr>
          <w:ilvl w:val="1"/>
          <w:numId w:val="6"/>
        </w:numPr>
        <w:spacing w:before="120"/>
        <w:ind w:leftChars="0"/>
        <w:outlineLvl w:val="1"/>
        <w:rPr>
          <w:b/>
          <w:sz w:val="28"/>
        </w:rPr>
      </w:pPr>
      <w:bookmarkStart w:id="8" w:name="_Toc382919165"/>
      <w:r w:rsidRPr="00147FC9">
        <w:rPr>
          <w:b/>
          <w:sz w:val="28"/>
        </w:rPr>
        <w:t>Industrial Automation</w:t>
      </w:r>
      <w:bookmarkEnd w:id="8"/>
    </w:p>
    <w:p w:rsidR="00FD1267" w:rsidRDefault="00FD1267" w:rsidP="00C603D2">
      <w:pPr>
        <w:pStyle w:val="a8"/>
        <w:widowControl w:val="0"/>
        <w:ind w:leftChars="0" w:left="992"/>
        <w:rPr>
          <w:sz w:val="28"/>
        </w:rPr>
      </w:pPr>
      <w:r>
        <w:rPr>
          <w:rFonts w:hint="eastAsia"/>
          <w:sz w:val="28"/>
        </w:rPr>
        <w:t>Requirement</w:t>
      </w:r>
    </w:p>
    <w:p w:rsidR="00E37CDB" w:rsidRPr="00C603D2" w:rsidRDefault="00E37CDB" w:rsidP="00FD1267">
      <w:pPr>
        <w:pStyle w:val="a8"/>
        <w:widowControl w:val="0"/>
        <w:numPr>
          <w:ilvl w:val="2"/>
          <w:numId w:val="12"/>
        </w:numPr>
        <w:spacing w:before="120"/>
        <w:ind w:leftChars="0"/>
        <w:rPr>
          <w:sz w:val="28"/>
        </w:rPr>
      </w:pPr>
      <w:r w:rsidRPr="00C603D2">
        <w:rPr>
          <w:sz w:val="28"/>
        </w:rPr>
        <w:t xml:space="preserve">Quick additional deployment </w:t>
      </w:r>
    </w:p>
    <w:p w:rsidR="00E37CDB" w:rsidRPr="00C603D2" w:rsidRDefault="00E37CDB" w:rsidP="00FD1267">
      <w:pPr>
        <w:pStyle w:val="a8"/>
        <w:widowControl w:val="0"/>
        <w:numPr>
          <w:ilvl w:val="2"/>
          <w:numId w:val="12"/>
        </w:numPr>
        <w:spacing w:before="120"/>
        <w:ind w:leftChars="0"/>
        <w:rPr>
          <w:sz w:val="28"/>
        </w:rPr>
      </w:pPr>
      <w:r w:rsidRPr="00C603D2">
        <w:rPr>
          <w:sz w:val="28"/>
        </w:rPr>
        <w:t xml:space="preserve">Quick withdrawal, relocation </w:t>
      </w:r>
    </w:p>
    <w:p w:rsidR="00E37CDB" w:rsidRPr="00C603D2" w:rsidRDefault="00E37CDB" w:rsidP="00FD1267">
      <w:pPr>
        <w:pStyle w:val="a8"/>
        <w:widowControl w:val="0"/>
        <w:numPr>
          <w:ilvl w:val="2"/>
          <w:numId w:val="12"/>
        </w:numPr>
        <w:spacing w:before="120"/>
        <w:ind w:leftChars="0"/>
        <w:rPr>
          <w:sz w:val="28"/>
        </w:rPr>
      </w:pPr>
      <w:r w:rsidRPr="00C603D2">
        <w:rPr>
          <w:sz w:val="28"/>
        </w:rPr>
        <w:t>Inexpensive and reusable</w:t>
      </w:r>
    </w:p>
    <w:p w:rsidR="00C603D2" w:rsidRDefault="00C603D2" w:rsidP="00C603D2">
      <w:pPr>
        <w:pStyle w:val="a8"/>
        <w:keepNext/>
        <w:widowControl w:val="0"/>
        <w:spacing w:before="120"/>
        <w:ind w:leftChars="0" w:left="992"/>
      </w:pPr>
      <w:r w:rsidRPr="00C603D2">
        <w:rPr>
          <w:noProof/>
        </w:rPr>
        <w:drawing>
          <wp:inline distT="0" distB="0" distL="0" distR="0">
            <wp:extent cx="5040000" cy="283913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147FC9" w:rsidRPr="00FD1267" w:rsidRDefault="00C603D2" w:rsidP="00FD1267">
      <w:pPr>
        <w:pStyle w:val="ac"/>
        <w:jc w:val="center"/>
        <w:rPr>
          <w:b w:val="0"/>
          <w:sz w:val="28"/>
        </w:rPr>
      </w:pPr>
      <w:r>
        <w:t xml:space="preserve">Figure </w:t>
      </w:r>
      <w:fldSimple w:instr=" SEQ Figure \* ARABIC ">
        <w:r w:rsidR="00385243">
          <w:rPr>
            <w:noProof/>
          </w:rPr>
          <w:t>3</w:t>
        </w:r>
      </w:fldSimple>
      <w:r>
        <w:rPr>
          <w:rFonts w:hint="eastAsia"/>
        </w:rPr>
        <w:t xml:space="preserve"> I</w:t>
      </w:r>
      <w:r w:rsidRPr="00BB6DC0">
        <w:t>ndustrial wireless network</w:t>
      </w:r>
    </w:p>
    <w:p w:rsidR="00147FC9" w:rsidRPr="00147FC9" w:rsidRDefault="00147FC9" w:rsidP="00857CAD">
      <w:pPr>
        <w:pStyle w:val="a8"/>
        <w:widowControl w:val="0"/>
        <w:numPr>
          <w:ilvl w:val="1"/>
          <w:numId w:val="6"/>
        </w:numPr>
        <w:spacing w:before="120"/>
        <w:ind w:leftChars="0"/>
        <w:outlineLvl w:val="1"/>
        <w:rPr>
          <w:b/>
          <w:sz w:val="28"/>
        </w:rPr>
      </w:pPr>
      <w:bookmarkStart w:id="9" w:name="_Toc382919166"/>
      <w:r w:rsidRPr="00147FC9">
        <w:rPr>
          <w:b/>
          <w:sz w:val="28"/>
        </w:rPr>
        <w:lastRenderedPageBreak/>
        <w:t>Infrastructure Monitoring</w:t>
      </w:r>
      <w:bookmarkEnd w:id="9"/>
    </w:p>
    <w:p w:rsidR="00147FC9" w:rsidRDefault="00FD1267" w:rsidP="00D67388">
      <w:pPr>
        <w:pStyle w:val="a8"/>
        <w:widowControl w:val="0"/>
        <w:spacing w:before="120"/>
        <w:ind w:leftChars="0" w:left="992"/>
        <w:rPr>
          <w:sz w:val="28"/>
        </w:rPr>
      </w:pPr>
      <w:r>
        <w:rPr>
          <w:rFonts w:hint="eastAsia"/>
          <w:sz w:val="28"/>
        </w:rPr>
        <w:t>Requireme nt</w:t>
      </w:r>
    </w:p>
    <w:p w:rsidR="00FD1267" w:rsidRPr="00F16570" w:rsidRDefault="00FD1267" w:rsidP="00D67388">
      <w:pPr>
        <w:pStyle w:val="a8"/>
        <w:widowControl w:val="0"/>
        <w:spacing w:before="120"/>
        <w:ind w:leftChars="0" w:left="992"/>
        <w:rPr>
          <w:sz w:val="28"/>
        </w:rPr>
      </w:pPr>
    </w:p>
    <w:p w:rsidR="00F16570" w:rsidRDefault="00F16570" w:rsidP="00F16570">
      <w:pPr>
        <w:pStyle w:val="a8"/>
        <w:keepNext/>
        <w:widowControl w:val="0"/>
        <w:spacing w:before="120"/>
        <w:ind w:leftChars="0" w:left="992"/>
        <w:jc w:val="center"/>
      </w:pPr>
      <w:r w:rsidRPr="00F16570">
        <w:rPr>
          <w:noProof/>
        </w:rPr>
        <w:drawing>
          <wp:inline distT="0" distB="0" distL="0" distR="0">
            <wp:extent cx="3769995" cy="4321810"/>
            <wp:effectExtent l="0" t="0" r="1905"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995" cy="4321810"/>
                    </a:xfrm>
                    <a:prstGeom prst="rect">
                      <a:avLst/>
                    </a:prstGeom>
                    <a:noFill/>
                    <a:ln>
                      <a:noFill/>
                    </a:ln>
                  </pic:spPr>
                </pic:pic>
              </a:graphicData>
            </a:graphic>
          </wp:inline>
        </w:drawing>
      </w:r>
    </w:p>
    <w:p w:rsidR="00D67388" w:rsidRPr="00F16570" w:rsidRDefault="00F16570" w:rsidP="00F16570">
      <w:pPr>
        <w:pStyle w:val="ac"/>
        <w:jc w:val="center"/>
        <w:rPr>
          <w:sz w:val="28"/>
        </w:rPr>
      </w:pPr>
      <w:r>
        <w:t xml:space="preserve">Figure </w:t>
      </w:r>
      <w:fldSimple w:instr=" SEQ Figure \* ARABIC ">
        <w:r w:rsidR="00385243">
          <w:rPr>
            <w:noProof/>
          </w:rPr>
          <w:t>4</w:t>
        </w:r>
      </w:fldSimple>
    </w:p>
    <w:p w:rsidR="00D67388" w:rsidRDefault="00D67388" w:rsidP="00D67388">
      <w:pPr>
        <w:pStyle w:val="a8"/>
        <w:widowControl w:val="0"/>
        <w:spacing w:before="120"/>
        <w:ind w:leftChars="0" w:left="992"/>
        <w:rPr>
          <w:sz w:val="28"/>
        </w:rPr>
      </w:pPr>
    </w:p>
    <w:p w:rsidR="00385243" w:rsidRDefault="00F16570" w:rsidP="00385243">
      <w:pPr>
        <w:pStyle w:val="a8"/>
        <w:keepNext/>
        <w:widowControl w:val="0"/>
        <w:spacing w:before="120"/>
        <w:ind w:leftChars="0" w:left="992"/>
      </w:pPr>
      <w:bookmarkStart w:id="10" w:name="_GoBack"/>
      <w:bookmarkEnd w:id="10"/>
      <w:r>
        <w:rPr>
          <w:noProof/>
          <w:sz w:val="28"/>
        </w:rPr>
        <w:lastRenderedPageBreak/>
        <w:drawing>
          <wp:inline distT="0" distB="0" distL="0" distR="0">
            <wp:extent cx="4151630" cy="432244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630" cy="4322445"/>
                    </a:xfrm>
                    <a:prstGeom prst="rect">
                      <a:avLst/>
                    </a:prstGeom>
                    <a:noFill/>
                    <a:ln>
                      <a:noFill/>
                    </a:ln>
                  </pic:spPr>
                </pic:pic>
              </a:graphicData>
            </a:graphic>
          </wp:inline>
        </w:drawing>
      </w:r>
    </w:p>
    <w:p w:rsidR="00F16570" w:rsidRDefault="00385243" w:rsidP="00385243">
      <w:pPr>
        <w:pStyle w:val="ac"/>
        <w:jc w:val="center"/>
        <w:rPr>
          <w:sz w:val="28"/>
        </w:rPr>
      </w:pPr>
      <w:r>
        <w:t xml:space="preserve">Figure </w:t>
      </w:r>
      <w:fldSimple w:instr=" SEQ Figure \* ARABIC ">
        <w:r>
          <w:rPr>
            <w:noProof/>
          </w:rPr>
          <w:t>5</w:t>
        </w:r>
      </w:fldSimple>
    </w:p>
    <w:p w:rsidR="00F16570" w:rsidRDefault="00F16570" w:rsidP="00D67388">
      <w:pPr>
        <w:pStyle w:val="a8"/>
        <w:widowControl w:val="0"/>
        <w:spacing w:before="120"/>
        <w:ind w:leftChars="0" w:left="992"/>
        <w:rPr>
          <w:sz w:val="28"/>
        </w:rPr>
      </w:pPr>
    </w:p>
    <w:p w:rsidR="00F16570" w:rsidRPr="00F16570" w:rsidRDefault="00F16570" w:rsidP="00D67388">
      <w:pPr>
        <w:pStyle w:val="a8"/>
        <w:widowControl w:val="0"/>
        <w:spacing w:before="120"/>
        <w:ind w:leftChars="0" w:left="992"/>
        <w:rPr>
          <w:sz w:val="28"/>
        </w:rPr>
      </w:pPr>
    </w:p>
    <w:p w:rsidR="00860990" w:rsidRDefault="00860990" w:rsidP="00FD4B06">
      <w:pPr>
        <w:pStyle w:val="a8"/>
        <w:widowControl w:val="0"/>
        <w:numPr>
          <w:ilvl w:val="0"/>
          <w:numId w:val="6"/>
        </w:numPr>
        <w:spacing w:before="120"/>
        <w:ind w:leftChars="0"/>
        <w:outlineLvl w:val="0"/>
        <w:rPr>
          <w:b/>
          <w:sz w:val="28"/>
        </w:rPr>
      </w:pPr>
      <w:bookmarkStart w:id="11" w:name="_Toc382919167"/>
      <w:r w:rsidRPr="00860990">
        <w:rPr>
          <w:b/>
          <w:sz w:val="28"/>
        </w:rPr>
        <w:t>Functional requirements</w:t>
      </w:r>
      <w:bookmarkEnd w:id="11"/>
    </w:p>
    <w:p w:rsidR="00ED43FE" w:rsidRDefault="00ED43FE" w:rsidP="00D67388">
      <w:pPr>
        <w:pStyle w:val="a8"/>
        <w:ind w:leftChars="0" w:left="425"/>
      </w:pPr>
      <w:r w:rsidRPr="00ED43FE">
        <w:rPr>
          <w:rFonts w:hint="eastAsia"/>
          <w:lang w:eastAsia="ko-KR"/>
        </w:rPr>
        <w:t xml:space="preserve">This clause describes </w:t>
      </w:r>
      <w:r>
        <w:rPr>
          <w:rFonts w:hint="eastAsia"/>
        </w:rPr>
        <w:t>functional requirement of RRMM.</w:t>
      </w:r>
    </w:p>
    <w:p w:rsidR="00D67388" w:rsidRPr="00ED43FE" w:rsidRDefault="00D67388" w:rsidP="00D67388">
      <w:pPr>
        <w:pStyle w:val="a8"/>
        <w:ind w:leftChars="0" w:left="425"/>
      </w:pPr>
    </w:p>
    <w:p w:rsidR="00147FC9" w:rsidRDefault="00147FC9" w:rsidP="00857CAD">
      <w:pPr>
        <w:pStyle w:val="a8"/>
        <w:widowControl w:val="0"/>
        <w:numPr>
          <w:ilvl w:val="1"/>
          <w:numId w:val="6"/>
        </w:numPr>
        <w:spacing w:before="120"/>
        <w:ind w:leftChars="0"/>
        <w:outlineLvl w:val="1"/>
        <w:rPr>
          <w:b/>
          <w:sz w:val="28"/>
        </w:rPr>
      </w:pPr>
      <w:bookmarkStart w:id="12" w:name="_Toc382919168"/>
      <w:r>
        <w:rPr>
          <w:rFonts w:hint="eastAsia"/>
          <w:b/>
          <w:sz w:val="28"/>
        </w:rPr>
        <w:t>Radio Resource Measurement</w:t>
      </w:r>
      <w:bookmarkEnd w:id="12"/>
    </w:p>
    <w:p w:rsidR="00147FC9" w:rsidRDefault="00147FC9" w:rsidP="005A40D9">
      <w:pPr>
        <w:pStyle w:val="a8"/>
        <w:widowControl w:val="0"/>
        <w:spacing w:before="120"/>
        <w:ind w:leftChars="0" w:left="992"/>
        <w:rPr>
          <w:b/>
          <w:sz w:val="28"/>
        </w:rPr>
      </w:pPr>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3" w:name="_Toc382919169"/>
      <w:r w:rsidRPr="00860990">
        <w:rPr>
          <w:b/>
          <w:sz w:val="28"/>
        </w:rPr>
        <w:t>Performance requirements</w:t>
      </w:r>
      <w:bookmarkEnd w:id="13"/>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4" w:name="_Toc382919170"/>
      <w:r w:rsidRPr="00860990">
        <w:rPr>
          <w:rFonts w:hint="eastAsia"/>
          <w:b/>
          <w:sz w:val="28"/>
        </w:rPr>
        <w:t>Evaluation methodology</w:t>
      </w:r>
      <w:bookmarkEnd w:id="14"/>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5" w:name="_Toc382919171"/>
      <w:r w:rsidRPr="00860990">
        <w:rPr>
          <w:rFonts w:hint="eastAsia"/>
          <w:b/>
          <w:sz w:val="28"/>
        </w:rPr>
        <w:t>Regulations</w:t>
      </w:r>
      <w:bookmarkEnd w:id="15"/>
    </w:p>
    <w:p w:rsidR="00147FC9" w:rsidRDefault="00147FC9" w:rsidP="005A40D9">
      <w:pPr>
        <w:pStyle w:val="a8"/>
        <w:widowControl w:val="0"/>
        <w:spacing w:before="120"/>
        <w:ind w:leftChars="0" w:left="425"/>
        <w:rPr>
          <w:b/>
          <w:sz w:val="28"/>
        </w:rPr>
      </w:pPr>
    </w:p>
    <w:p w:rsidR="00147FC9" w:rsidRDefault="00147FC9" w:rsidP="00FD4B06">
      <w:pPr>
        <w:pStyle w:val="a8"/>
        <w:widowControl w:val="0"/>
        <w:numPr>
          <w:ilvl w:val="0"/>
          <w:numId w:val="6"/>
        </w:numPr>
        <w:spacing w:before="120"/>
        <w:ind w:leftChars="0"/>
        <w:outlineLvl w:val="0"/>
        <w:rPr>
          <w:b/>
          <w:sz w:val="28"/>
        </w:rPr>
      </w:pPr>
      <w:bookmarkStart w:id="16" w:name="_Toc382919172"/>
      <w:r>
        <w:rPr>
          <w:rFonts w:hint="eastAsia"/>
          <w:b/>
          <w:sz w:val="28"/>
        </w:rPr>
        <w:t>References</w:t>
      </w:r>
      <w:bookmarkEnd w:id="16"/>
    </w:p>
    <w:p w:rsidR="001A2641" w:rsidRDefault="001A2641" w:rsidP="005A40D9">
      <w:pPr>
        <w:pStyle w:val="a8"/>
        <w:widowControl w:val="0"/>
        <w:numPr>
          <w:ilvl w:val="0"/>
          <w:numId w:val="10"/>
        </w:numPr>
        <w:spacing w:before="120"/>
        <w:ind w:leftChars="0"/>
        <w:rPr>
          <w:sz w:val="28"/>
        </w:rPr>
      </w:pPr>
      <w:r>
        <w:rPr>
          <w:rFonts w:hint="eastAsia"/>
          <w:sz w:val="28"/>
        </w:rPr>
        <w:t xml:space="preserve">Kitazawa, </w:t>
      </w:r>
      <w:r w:rsidRPr="001A2641">
        <w:rPr>
          <w:sz w:val="28"/>
        </w:rPr>
        <w:t>Establishing a Study Group for a Spectrum Resource Utilization (SRU) through Radio Resource Measurement and Management for WPANs</w:t>
      </w:r>
      <w:r>
        <w:rPr>
          <w:rFonts w:hint="eastAsia"/>
          <w:sz w:val="28"/>
        </w:rPr>
        <w:t xml:space="preserve">, </w:t>
      </w:r>
      <w:r w:rsidRPr="00C603D2">
        <w:rPr>
          <w:rFonts w:hint="eastAsia"/>
          <w:sz w:val="28"/>
        </w:rPr>
        <w:t>IEEE 802.15-13-</w:t>
      </w:r>
      <w:r>
        <w:rPr>
          <w:rFonts w:hint="eastAsia"/>
          <w:sz w:val="28"/>
        </w:rPr>
        <w:t>404r1</w:t>
      </w:r>
    </w:p>
    <w:p w:rsidR="001A2641" w:rsidRDefault="001A2641" w:rsidP="005A40D9">
      <w:pPr>
        <w:pStyle w:val="a8"/>
        <w:widowControl w:val="0"/>
        <w:numPr>
          <w:ilvl w:val="0"/>
          <w:numId w:val="10"/>
        </w:numPr>
        <w:spacing w:before="120"/>
        <w:ind w:leftChars="0"/>
        <w:rPr>
          <w:sz w:val="28"/>
        </w:rPr>
      </w:pPr>
      <w:r>
        <w:rPr>
          <w:rFonts w:hint="eastAsia"/>
          <w:sz w:val="28"/>
        </w:rPr>
        <w:t xml:space="preserve">Kitazawa, </w:t>
      </w:r>
      <w:r w:rsidRPr="001A2641">
        <w:rPr>
          <w:sz w:val="28"/>
        </w:rPr>
        <w:t>Overview of SG SRU</w:t>
      </w:r>
      <w:r>
        <w:rPr>
          <w:rFonts w:hint="eastAsia"/>
          <w:sz w:val="28"/>
        </w:rPr>
        <w:t xml:space="preserve">, </w:t>
      </w:r>
      <w:r w:rsidRPr="00C603D2">
        <w:rPr>
          <w:rFonts w:hint="eastAsia"/>
          <w:sz w:val="28"/>
        </w:rPr>
        <w:t>IEEE 802.15-13-</w:t>
      </w:r>
      <w:r>
        <w:rPr>
          <w:rFonts w:hint="eastAsia"/>
          <w:sz w:val="28"/>
        </w:rPr>
        <w:t>543</w:t>
      </w:r>
      <w:r w:rsidRPr="00C603D2">
        <w:rPr>
          <w:rFonts w:hint="eastAsia"/>
          <w:sz w:val="28"/>
        </w:rPr>
        <w:t>r0</w:t>
      </w:r>
    </w:p>
    <w:p w:rsidR="00147FC9" w:rsidRDefault="00C603D2" w:rsidP="005A40D9">
      <w:pPr>
        <w:pStyle w:val="a8"/>
        <w:widowControl w:val="0"/>
        <w:numPr>
          <w:ilvl w:val="0"/>
          <w:numId w:val="10"/>
        </w:numPr>
        <w:spacing w:before="120"/>
        <w:ind w:leftChars="0"/>
        <w:rPr>
          <w:sz w:val="28"/>
        </w:rPr>
      </w:pPr>
      <w:r w:rsidRPr="00C603D2">
        <w:rPr>
          <w:sz w:val="28"/>
        </w:rPr>
        <w:t>Additional use case of temporal and flexible industrial network deployment</w:t>
      </w:r>
    </w:p>
    <w:p w:rsidR="00C603D2" w:rsidRDefault="00C603D2" w:rsidP="005A40D9">
      <w:pPr>
        <w:pStyle w:val="a8"/>
        <w:widowControl w:val="0"/>
        <w:numPr>
          <w:ilvl w:val="0"/>
          <w:numId w:val="10"/>
        </w:numPr>
        <w:spacing w:before="120"/>
        <w:ind w:leftChars="0"/>
        <w:rPr>
          <w:sz w:val="28"/>
        </w:rPr>
      </w:pPr>
      <w:r w:rsidRPr="00C603D2">
        <w:rPr>
          <w:sz w:val="28"/>
        </w:rPr>
        <w:t>Additional use case of temporal and flexible industrial network deployment</w:t>
      </w:r>
      <w:r>
        <w:rPr>
          <w:rFonts w:hint="eastAsia"/>
          <w:sz w:val="28"/>
        </w:rPr>
        <w:t>, IEEE 802.15-13-654r1</w:t>
      </w:r>
    </w:p>
    <w:p w:rsidR="00C603D2" w:rsidRPr="00C603D2" w:rsidRDefault="00C603D2" w:rsidP="00C603D2">
      <w:pPr>
        <w:pStyle w:val="a8"/>
        <w:widowControl w:val="0"/>
        <w:numPr>
          <w:ilvl w:val="0"/>
          <w:numId w:val="10"/>
        </w:numPr>
        <w:spacing w:before="120"/>
        <w:ind w:leftChars="0"/>
        <w:rPr>
          <w:sz w:val="28"/>
        </w:rPr>
      </w:pPr>
      <w:r w:rsidRPr="00C603D2">
        <w:rPr>
          <w:sz w:val="28"/>
        </w:rPr>
        <w:t>Yamamoto</w:t>
      </w:r>
      <w:r>
        <w:rPr>
          <w:rFonts w:hint="eastAsia"/>
          <w:sz w:val="28"/>
        </w:rPr>
        <w:t xml:space="preserve"> et al., </w:t>
      </w:r>
      <w:r w:rsidRPr="00C603D2">
        <w:rPr>
          <w:sz w:val="28"/>
        </w:rPr>
        <w:t>Simulation Methodology for SRU</w:t>
      </w:r>
      <w:r w:rsidRPr="00C603D2">
        <w:rPr>
          <w:rFonts w:hint="eastAsia"/>
          <w:sz w:val="28"/>
        </w:rPr>
        <w:t>, IEEE 802.15-13-660r0</w:t>
      </w:r>
    </w:p>
    <w:p w:rsidR="00191F72" w:rsidRPr="00F16570" w:rsidRDefault="00B60732" w:rsidP="00F16570">
      <w:pPr>
        <w:pStyle w:val="a8"/>
        <w:widowControl w:val="0"/>
        <w:numPr>
          <w:ilvl w:val="0"/>
          <w:numId w:val="10"/>
        </w:numPr>
        <w:spacing w:before="120"/>
        <w:ind w:leftChars="0"/>
        <w:rPr>
          <w:sz w:val="28"/>
        </w:rPr>
      </w:pPr>
      <w:r w:rsidRPr="00F16570">
        <w:rPr>
          <w:sz w:val="28"/>
        </w:rPr>
        <w:t>Proposal of  radio resource management architecture(15-13-0285r1)</w:t>
      </w:r>
    </w:p>
    <w:p w:rsidR="00191F72" w:rsidRPr="00F16570" w:rsidRDefault="00B60732" w:rsidP="00F16570">
      <w:pPr>
        <w:pStyle w:val="a8"/>
        <w:widowControl w:val="0"/>
        <w:numPr>
          <w:ilvl w:val="0"/>
          <w:numId w:val="10"/>
        </w:numPr>
        <w:spacing w:before="120"/>
        <w:ind w:leftChars="0"/>
        <w:rPr>
          <w:sz w:val="28"/>
        </w:rPr>
      </w:pPr>
      <w:r w:rsidRPr="00F16570">
        <w:rPr>
          <w:sz w:val="28"/>
        </w:rPr>
        <w:t>A Use Case of Self-Organizing Wireless Network for Medical System(15-13-306-0)</w:t>
      </w:r>
    </w:p>
    <w:p w:rsidR="00191F72" w:rsidRPr="00F16570" w:rsidRDefault="00B60732" w:rsidP="00F16570">
      <w:pPr>
        <w:pStyle w:val="a8"/>
        <w:widowControl w:val="0"/>
        <w:numPr>
          <w:ilvl w:val="0"/>
          <w:numId w:val="10"/>
        </w:numPr>
        <w:spacing w:before="120"/>
        <w:ind w:leftChars="0"/>
        <w:rPr>
          <w:sz w:val="28"/>
        </w:rPr>
      </w:pPr>
      <w:r w:rsidRPr="00F16570">
        <w:rPr>
          <w:sz w:val="28"/>
        </w:rPr>
        <w:t>IG SRU Working Draft RRMM-usecases and 5C(15-13-0294r1)</w:t>
      </w:r>
    </w:p>
    <w:p w:rsidR="00191F72" w:rsidRPr="00F16570" w:rsidRDefault="00B60732" w:rsidP="00F16570">
      <w:pPr>
        <w:pStyle w:val="a8"/>
        <w:widowControl w:val="0"/>
        <w:numPr>
          <w:ilvl w:val="0"/>
          <w:numId w:val="10"/>
        </w:numPr>
        <w:spacing w:before="120"/>
        <w:ind w:leftChars="0"/>
        <w:rPr>
          <w:sz w:val="28"/>
        </w:rPr>
      </w:pPr>
      <w:r w:rsidRPr="00F16570">
        <w:rPr>
          <w:sz w:val="28"/>
        </w:rPr>
        <w:t>IG SRU Usecase requirements table(15-13-0293r1)</w:t>
      </w:r>
    </w:p>
    <w:p w:rsidR="00C603D2" w:rsidRPr="005A40D9" w:rsidRDefault="00C603D2" w:rsidP="005A40D9">
      <w:pPr>
        <w:pStyle w:val="a8"/>
        <w:widowControl w:val="0"/>
        <w:numPr>
          <w:ilvl w:val="0"/>
          <w:numId w:val="10"/>
        </w:numPr>
        <w:spacing w:before="120"/>
        <w:ind w:leftChars="0"/>
        <w:rPr>
          <w:sz w:val="28"/>
        </w:rPr>
      </w:pPr>
    </w:p>
    <w:p w:rsidR="00860990" w:rsidRPr="00860990" w:rsidRDefault="00860990" w:rsidP="005A40D9">
      <w:pPr>
        <w:pStyle w:val="a8"/>
        <w:widowControl w:val="0"/>
        <w:spacing w:before="120"/>
        <w:ind w:leftChars="0" w:left="420"/>
        <w:rPr>
          <w:b/>
          <w:sz w:val="28"/>
        </w:rPr>
      </w:pPr>
    </w:p>
    <w:p w:rsidR="00093D3A" w:rsidRDefault="00093D3A">
      <w:pPr>
        <w:widowControl w:val="0"/>
        <w:spacing w:before="120"/>
      </w:pPr>
    </w:p>
    <w:sectPr w:rsidR="00093D3A" w:rsidSect="00191F72">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AE2" w:rsidRDefault="00356AE2">
      <w:r>
        <w:separator/>
      </w:r>
    </w:p>
  </w:endnote>
  <w:endnote w:type="continuationSeparator" w:id="0">
    <w:p w:rsidR="00356AE2" w:rsidRDefault="00356A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509EE">
        <w:rPr>
          <w:noProof/>
        </w:rPr>
        <w:t>Shoichi Kitazawa</w:t>
      </w:r>
    </w:fldSimple>
    <w:r>
      <w:t xml:space="preserve">, </w:t>
    </w:r>
    <w:fldSimple w:instr=" DOCPROPERTY &quot;Company&quot;  \* MERGEFORMAT ">
      <w:r w:rsidR="004150B8">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AE2" w:rsidRDefault="00356AE2">
      <w:r>
        <w:separator/>
      </w:r>
    </w:p>
  </w:footnote>
  <w:footnote w:type="continuationSeparator" w:id="0">
    <w:p w:rsidR="00356AE2" w:rsidRDefault="00356A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4F0FBA">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56230B">
      <w:rPr>
        <w:b/>
        <w:sz w:val="28"/>
      </w:rPr>
      <w:instrText xml:space="preserve"> SAVEDATE \@ "MMMM, yyyy" \* MERGEFORMAT </w:instrText>
    </w:r>
    <w:r>
      <w:rPr>
        <w:b/>
        <w:sz w:val="28"/>
      </w:rPr>
      <w:fldChar w:fldCharType="separate"/>
    </w:r>
    <w:r w:rsidR="004150B8">
      <w:rPr>
        <w:b/>
        <w:noProof/>
        <w:sz w:val="28"/>
      </w:rPr>
      <w:t>March, 2014</w:t>
    </w:r>
    <w:r>
      <w:rPr>
        <w:b/>
        <w:sz w:val="28"/>
      </w:rPr>
      <w:fldChar w:fldCharType="end"/>
    </w:r>
    <w:r w:rsidR="0056230B">
      <w:rPr>
        <w:b/>
        <w:sz w:val="28"/>
      </w:rPr>
      <w:tab/>
      <w:t xml:space="preserve"> IEEE P802.15-</w:t>
    </w:r>
    <w:fldSimple w:instr=" DOCPROPERTY &quot;Category&quot;  \* MERGEFORMAT ">
      <w:r w:rsidR="00443E56">
        <w:rPr>
          <w:b/>
          <w:sz w:val="28"/>
        </w:rPr>
        <w:t>14-0176-00-0sru</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5">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D447668"/>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FED1D0A"/>
    <w:multiLevelType w:val="hybridMultilevel"/>
    <w:tmpl w:val="9D3C6D0C"/>
    <w:lvl w:ilvl="0" w:tplc="1C949B36">
      <w:start w:val="1"/>
      <w:numFmt w:val="decimal"/>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12">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2"/>
  </w:num>
  <w:num w:numId="2">
    <w:abstractNumId w:val="9"/>
  </w:num>
  <w:num w:numId="3">
    <w:abstractNumId w:val="1"/>
  </w:num>
  <w:num w:numId="4">
    <w:abstractNumId w:val="2"/>
  </w:num>
  <w:num w:numId="5">
    <w:abstractNumId w:val="0"/>
  </w:num>
  <w:num w:numId="6">
    <w:abstractNumId w:val="7"/>
  </w:num>
  <w:num w:numId="7">
    <w:abstractNumId w:val="3"/>
  </w:num>
  <w:num w:numId="8">
    <w:abstractNumId w:val="6"/>
  </w:num>
  <w:num w:numId="9">
    <w:abstractNumId w:val="5"/>
  </w:num>
  <w:num w:numId="10">
    <w:abstractNumId w:val="10"/>
  </w:num>
  <w:num w:numId="11">
    <w:abstractNumId w:val="11"/>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4338">
      <v:textbox inset="5.85pt,.7pt,5.85pt,.7pt"/>
    </o:shapedefaults>
  </w:hdrShapeDefaults>
  <w:footnotePr>
    <w:pos w:val="beneathText"/>
    <w:footnote w:id="-1"/>
    <w:footnote w:id="0"/>
  </w:footnotePr>
  <w:endnotePr>
    <w:endnote w:id="-1"/>
    <w:endnote w:id="0"/>
  </w:endnotePr>
  <w:compat>
    <w:useFELayout/>
  </w:compat>
  <w:rsids>
    <w:rsidRoot w:val="00E509EE"/>
    <w:rsid w:val="000555C1"/>
    <w:rsid w:val="00093D3A"/>
    <w:rsid w:val="00147FC9"/>
    <w:rsid w:val="00191F72"/>
    <w:rsid w:val="001A2641"/>
    <w:rsid w:val="0024185F"/>
    <w:rsid w:val="00292260"/>
    <w:rsid w:val="002F3A72"/>
    <w:rsid w:val="00356AE2"/>
    <w:rsid w:val="00385243"/>
    <w:rsid w:val="003F1266"/>
    <w:rsid w:val="004150B8"/>
    <w:rsid w:val="00443E56"/>
    <w:rsid w:val="004C4F31"/>
    <w:rsid w:val="004F0FBA"/>
    <w:rsid w:val="0056230B"/>
    <w:rsid w:val="005A40D9"/>
    <w:rsid w:val="005B52B6"/>
    <w:rsid w:val="0063434A"/>
    <w:rsid w:val="00662D56"/>
    <w:rsid w:val="006B2270"/>
    <w:rsid w:val="006D366F"/>
    <w:rsid w:val="00857CAD"/>
    <w:rsid w:val="00860990"/>
    <w:rsid w:val="0087423B"/>
    <w:rsid w:val="008A7418"/>
    <w:rsid w:val="00A126E1"/>
    <w:rsid w:val="00A25E9C"/>
    <w:rsid w:val="00A84A4A"/>
    <w:rsid w:val="00AF7757"/>
    <w:rsid w:val="00B60732"/>
    <w:rsid w:val="00C13CE7"/>
    <w:rsid w:val="00C37D9E"/>
    <w:rsid w:val="00C603D2"/>
    <w:rsid w:val="00D67388"/>
    <w:rsid w:val="00E37CDB"/>
    <w:rsid w:val="00E509EE"/>
    <w:rsid w:val="00ED43FE"/>
    <w:rsid w:val="00F16570"/>
    <w:rsid w:val="00F523BA"/>
    <w:rsid w:val="00F658A3"/>
    <w:rsid w:val="00FD1267"/>
    <w:rsid w:val="00FD4B0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F27B5-FB28-40E4-9BF8-B05A76A3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265</TotalTime>
  <Pages>1</Pages>
  <Words>691</Words>
  <Characters>3944</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SG SRU Guidance Document</vt:lpstr>
      <vt:lpstr>&lt;title&gt;</vt:lpstr>
    </vt:vector>
  </TitlesOfParts>
  <Company>ATR</Company>
  <LinksUpToDate>false</LinksUpToDate>
  <CharactersWithSpaces>4626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 SRU Guidance Document</dc:title>
  <dc:creator>Shoichi Kitazawa</dc:creator>
  <dc:description>&lt;street address&gt;_x000d_
TELEPHONE: &lt;phone#&gt;+81-774-95-1565_x000d_
FAX: &lt;fax#&gt;_x000d_
EMAIL: kitazawa@atr.jp</dc:description>
  <cp:lastModifiedBy>kitazawa</cp:lastModifiedBy>
  <cp:revision>19</cp:revision>
  <cp:lastPrinted>1900-12-31T15:00:00Z</cp:lastPrinted>
  <dcterms:created xsi:type="dcterms:W3CDTF">2014-03-07T06:06:00Z</dcterms:created>
  <dcterms:modified xsi:type="dcterms:W3CDTF">2014-03-18T07:40:00Z</dcterms:modified>
  <cp:category>14-0176-00-0sru</cp:category>
</cp:coreProperties>
</file>