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CEE" w:rsidRPr="00AC430A" w:rsidRDefault="00153CEE" w:rsidP="00153CEE">
      <w:pPr>
        <w:jc w:val="center"/>
        <w:rPr>
          <w:b/>
          <w:sz w:val="28"/>
        </w:rPr>
      </w:pPr>
      <w:r w:rsidRPr="00AC430A">
        <w:rPr>
          <w:b/>
          <w:sz w:val="28"/>
        </w:rPr>
        <w:t>IEEE P802.15</w:t>
      </w:r>
    </w:p>
    <w:p w:rsidR="00153CEE" w:rsidRPr="00AC430A" w:rsidRDefault="00153CEE" w:rsidP="00153CEE">
      <w:pPr>
        <w:jc w:val="center"/>
        <w:rPr>
          <w:b/>
          <w:sz w:val="28"/>
        </w:rPr>
      </w:pPr>
      <w:r w:rsidRPr="00AC430A">
        <w:rPr>
          <w:b/>
          <w:sz w:val="28"/>
        </w:rPr>
        <w:t>Wireless Personal Area Networks</w:t>
      </w:r>
    </w:p>
    <w:p w:rsidR="00153CEE" w:rsidRPr="00AC430A" w:rsidRDefault="00153CEE" w:rsidP="00153CEE">
      <w:pPr>
        <w:jc w:val="center"/>
        <w:rPr>
          <w:b/>
          <w:sz w:val="28"/>
        </w:rPr>
      </w:pPr>
    </w:p>
    <w:tbl>
      <w:tblPr>
        <w:tblW w:w="9720" w:type="dxa"/>
        <w:tblInd w:w="108" w:type="dxa"/>
        <w:tblLayout w:type="fixed"/>
        <w:tblLook w:val="0000" w:firstRow="0" w:lastRow="0" w:firstColumn="0" w:lastColumn="0" w:noHBand="0" w:noVBand="0"/>
      </w:tblPr>
      <w:tblGrid>
        <w:gridCol w:w="1260"/>
        <w:gridCol w:w="4320"/>
        <w:gridCol w:w="4140"/>
      </w:tblGrid>
      <w:tr w:rsidR="00153CEE" w:rsidRPr="00AC430A" w:rsidTr="00A84DF4">
        <w:tc>
          <w:tcPr>
            <w:tcW w:w="1260" w:type="dxa"/>
            <w:tcBorders>
              <w:top w:val="single" w:sz="6" w:space="0" w:color="auto"/>
            </w:tcBorders>
          </w:tcPr>
          <w:p w:rsidR="00153CEE" w:rsidRPr="00AC430A" w:rsidRDefault="00153CEE" w:rsidP="00A84DF4">
            <w:r w:rsidRPr="00AC430A">
              <w:t>Project</w:t>
            </w:r>
          </w:p>
        </w:tc>
        <w:tc>
          <w:tcPr>
            <w:tcW w:w="8460" w:type="dxa"/>
            <w:gridSpan w:val="2"/>
            <w:tcBorders>
              <w:top w:val="single" w:sz="6" w:space="0" w:color="auto"/>
            </w:tcBorders>
          </w:tcPr>
          <w:p w:rsidR="00153CEE" w:rsidRPr="00AC430A" w:rsidRDefault="00153CEE" w:rsidP="00A84DF4">
            <w:r w:rsidRPr="00AC430A">
              <w:t>IEEE P802.15 Working Group for Wireless Personal Area Networks (WPANs)</w:t>
            </w:r>
          </w:p>
        </w:tc>
      </w:tr>
      <w:tr w:rsidR="00153CEE" w:rsidRPr="00AC430A" w:rsidTr="00A84DF4">
        <w:tc>
          <w:tcPr>
            <w:tcW w:w="1260" w:type="dxa"/>
            <w:tcBorders>
              <w:top w:val="single" w:sz="6" w:space="0" w:color="auto"/>
            </w:tcBorders>
          </w:tcPr>
          <w:p w:rsidR="00153CEE" w:rsidRPr="00AC430A" w:rsidRDefault="00153CEE" w:rsidP="00A84DF4">
            <w:r w:rsidRPr="00AC430A">
              <w:t>Title</w:t>
            </w:r>
          </w:p>
        </w:tc>
        <w:tc>
          <w:tcPr>
            <w:tcW w:w="8460" w:type="dxa"/>
            <w:gridSpan w:val="2"/>
            <w:tcBorders>
              <w:top w:val="single" w:sz="6" w:space="0" w:color="auto"/>
            </w:tcBorders>
          </w:tcPr>
          <w:p w:rsidR="00153CEE" w:rsidRPr="00AC430A" w:rsidRDefault="002028B6" w:rsidP="005E6D0E">
            <w:r>
              <w:fldChar w:fldCharType="begin"/>
            </w:r>
            <w:r>
              <w:instrText xml:space="preserve"> TITLE  \* MERGEFORMAT </w:instrText>
            </w:r>
            <w:r>
              <w:fldChar w:fldCharType="separate"/>
            </w:r>
            <w:r w:rsidR="005E6D0E">
              <w:rPr>
                <w:rFonts w:hint="eastAsia"/>
                <w:b/>
                <w:sz w:val="28"/>
                <w:lang w:eastAsia="ko-KR"/>
              </w:rPr>
              <w:t xml:space="preserve">Resolution of </w:t>
            </w:r>
            <w:r w:rsidR="00D64FD7">
              <w:rPr>
                <w:rFonts w:hint="eastAsia"/>
                <w:b/>
                <w:sz w:val="28"/>
                <w:lang w:eastAsia="ko-KR"/>
              </w:rPr>
              <w:t xml:space="preserve">the </w:t>
            </w:r>
            <w:r w:rsidR="00D64FD7">
              <w:rPr>
                <w:b/>
                <w:sz w:val="28"/>
                <w:lang w:eastAsia="ko-KR"/>
              </w:rPr>
              <w:t>editorial</w:t>
            </w:r>
            <w:r w:rsidR="00D64FD7">
              <w:rPr>
                <w:rFonts w:hint="eastAsia"/>
                <w:b/>
                <w:sz w:val="28"/>
                <w:lang w:eastAsia="ko-KR"/>
              </w:rPr>
              <w:t xml:space="preserve"> </w:t>
            </w:r>
            <w:r w:rsidR="005E6D0E">
              <w:rPr>
                <w:rFonts w:hint="eastAsia"/>
                <w:b/>
                <w:sz w:val="28"/>
                <w:lang w:eastAsia="ko-KR"/>
              </w:rPr>
              <w:t xml:space="preserve">comments on 13-368-r2 for </w:t>
            </w:r>
            <w:r w:rsidR="00D64FD7">
              <w:rPr>
                <w:rFonts w:hint="eastAsia"/>
                <w:b/>
                <w:sz w:val="28"/>
                <w:lang w:eastAsia="ko-KR"/>
              </w:rPr>
              <w:t xml:space="preserve">the harmonized </w:t>
            </w:r>
            <w:r w:rsidR="005E6D0E">
              <w:rPr>
                <w:rFonts w:hint="eastAsia"/>
                <w:b/>
                <w:sz w:val="28"/>
                <w:lang w:eastAsia="ko-KR"/>
              </w:rPr>
              <w:t>PFD</w:t>
            </w:r>
            <w:r>
              <w:rPr>
                <w:b/>
                <w:sz w:val="28"/>
                <w:lang w:eastAsia="ko-KR"/>
              </w:rPr>
              <w:fldChar w:fldCharType="end"/>
            </w:r>
            <w:r w:rsidR="00153CEE" w:rsidRPr="00AC430A">
              <w:rPr>
                <w:b/>
                <w:sz w:val="28"/>
              </w:rPr>
              <w:t xml:space="preserve">  </w:t>
            </w:r>
          </w:p>
        </w:tc>
      </w:tr>
      <w:tr w:rsidR="00153CEE" w:rsidRPr="00AC430A" w:rsidTr="00A84DF4">
        <w:tc>
          <w:tcPr>
            <w:tcW w:w="1260" w:type="dxa"/>
            <w:tcBorders>
              <w:top w:val="single" w:sz="6" w:space="0" w:color="auto"/>
            </w:tcBorders>
          </w:tcPr>
          <w:p w:rsidR="00153CEE" w:rsidRPr="00AC430A" w:rsidRDefault="00153CEE" w:rsidP="00A84DF4">
            <w:r w:rsidRPr="00AC430A">
              <w:t>Date Submitted</w:t>
            </w:r>
          </w:p>
        </w:tc>
        <w:tc>
          <w:tcPr>
            <w:tcW w:w="8460" w:type="dxa"/>
            <w:gridSpan w:val="2"/>
            <w:tcBorders>
              <w:top w:val="single" w:sz="6" w:space="0" w:color="auto"/>
            </w:tcBorders>
          </w:tcPr>
          <w:p w:rsidR="001F4027" w:rsidRDefault="005E6D0E" w:rsidP="004436DD">
            <w:pPr>
              <w:rPr>
                <w:lang w:eastAsia="ko-KR"/>
              </w:rPr>
            </w:pPr>
            <w:r>
              <w:rPr>
                <w:rFonts w:hint="eastAsia"/>
                <w:lang w:eastAsia="ko-KR"/>
              </w:rPr>
              <w:t>Jan. 1</w:t>
            </w:r>
            <w:r w:rsidR="001C3770">
              <w:rPr>
                <w:rFonts w:hint="eastAsia"/>
                <w:lang w:eastAsia="ko-KR"/>
              </w:rPr>
              <w:t>7</w:t>
            </w:r>
            <w:r w:rsidR="004436DD">
              <w:t>, 201</w:t>
            </w:r>
            <w:r>
              <w:rPr>
                <w:rFonts w:hint="eastAsia"/>
                <w:lang w:eastAsia="ko-KR"/>
              </w:rPr>
              <w:t>4</w:t>
            </w:r>
            <w:r w:rsidR="00F115FF" w:rsidRPr="00AC430A">
              <w:rPr>
                <w:rFonts w:hint="eastAsia"/>
                <w:lang w:eastAsia="ko-KR"/>
              </w:rPr>
              <w:t xml:space="preserve"> (r0)</w:t>
            </w:r>
          </w:p>
          <w:p w:rsidR="00A062F1" w:rsidRPr="00AC430A" w:rsidRDefault="00A062F1" w:rsidP="0053596D">
            <w:pPr>
              <w:rPr>
                <w:lang w:eastAsia="ko-KR"/>
              </w:rPr>
            </w:pPr>
          </w:p>
        </w:tc>
      </w:tr>
      <w:tr w:rsidR="00153CEE" w:rsidRPr="00AC430A" w:rsidTr="00A84DF4">
        <w:tc>
          <w:tcPr>
            <w:tcW w:w="1260" w:type="dxa"/>
            <w:tcBorders>
              <w:top w:val="single" w:sz="4" w:space="0" w:color="auto"/>
              <w:bottom w:val="single" w:sz="4" w:space="0" w:color="auto"/>
            </w:tcBorders>
          </w:tcPr>
          <w:p w:rsidR="00153CEE" w:rsidRPr="00AC430A" w:rsidRDefault="00153CEE" w:rsidP="00A84DF4">
            <w:r w:rsidRPr="00AC430A">
              <w:t>Source</w:t>
            </w:r>
          </w:p>
        </w:tc>
        <w:tc>
          <w:tcPr>
            <w:tcW w:w="4320" w:type="dxa"/>
            <w:tcBorders>
              <w:top w:val="single" w:sz="4" w:space="0" w:color="auto"/>
              <w:bottom w:val="single" w:sz="4" w:space="0" w:color="auto"/>
            </w:tcBorders>
          </w:tcPr>
          <w:p w:rsidR="00153CEE" w:rsidRPr="00AC430A" w:rsidRDefault="00153CEE" w:rsidP="00A84DF4">
            <w:pPr>
              <w:pStyle w:val="HTML"/>
              <w:rPr>
                <w:rFonts w:ascii="Times New Roman" w:eastAsiaTheme="minorEastAsia" w:hAnsi="Times New Roman" w:cs="Times New Roman"/>
                <w:color w:val="auto"/>
                <w:sz w:val="22"/>
              </w:rPr>
            </w:pPr>
            <w:r w:rsidRPr="00AC430A">
              <w:rPr>
                <w:rFonts w:ascii="Times New Roman" w:eastAsiaTheme="minorEastAsia" w:hAnsi="Times New Roman" w:cs="Times New Roman" w:hint="eastAsia"/>
                <w:color w:val="auto"/>
                <w:sz w:val="22"/>
                <w:szCs w:val="22"/>
              </w:rPr>
              <w:t xml:space="preserve">802.15.8 </w:t>
            </w:r>
            <w:r w:rsidR="00D64FD7">
              <w:rPr>
                <w:rFonts w:ascii="Times New Roman" w:eastAsiaTheme="minorEastAsia" w:hAnsi="Times New Roman" w:cs="Times New Roman" w:hint="eastAsia"/>
                <w:color w:val="auto"/>
                <w:sz w:val="22"/>
                <w:szCs w:val="22"/>
              </w:rPr>
              <w:t>MAC</w:t>
            </w:r>
            <w:r w:rsidR="00853CDF">
              <w:rPr>
                <w:rFonts w:ascii="Times New Roman" w:eastAsiaTheme="minorEastAsia" w:hAnsi="Times New Roman" w:cs="Times New Roman" w:hint="eastAsia"/>
                <w:color w:val="auto"/>
                <w:sz w:val="22"/>
                <w:szCs w:val="22"/>
              </w:rPr>
              <w:t xml:space="preserve"> specification</w:t>
            </w:r>
            <w:r w:rsidR="001C3770">
              <w:rPr>
                <w:rFonts w:ascii="Times New Roman" w:eastAsiaTheme="minorEastAsia" w:hAnsi="Times New Roman" w:cs="Times New Roman" w:hint="eastAsia"/>
                <w:color w:val="auto"/>
                <w:sz w:val="22"/>
                <w:szCs w:val="22"/>
              </w:rPr>
              <w:t xml:space="preserve"> proposer</w:t>
            </w:r>
            <w:r w:rsidRPr="00AC430A">
              <w:rPr>
                <w:rFonts w:ascii="Times New Roman" w:eastAsiaTheme="minorEastAsia" w:hAnsi="Times New Roman" w:cs="Times New Roman" w:hint="eastAsia"/>
                <w:color w:val="auto"/>
                <w:sz w:val="22"/>
                <w:szCs w:val="22"/>
              </w:rPr>
              <w:t>:</w:t>
            </w:r>
          </w:p>
          <w:p w:rsidR="00153CEE" w:rsidRPr="00AC430A" w:rsidRDefault="001C3770" w:rsidP="00F4143A">
            <w:pPr>
              <w:pStyle w:val="HTML"/>
              <w:rPr>
                <w:rFonts w:ascii="Times New Roman" w:eastAsiaTheme="minorEastAsia" w:hAnsi="Times New Roman" w:cs="Times New Roman"/>
                <w:color w:val="auto"/>
                <w:sz w:val="22"/>
              </w:rPr>
            </w:pPr>
            <w:r>
              <w:rPr>
                <w:rFonts w:ascii="Times New Roman" w:eastAsiaTheme="minorEastAsia" w:hAnsi="Times New Roman" w:cs="Times New Roman" w:hint="eastAsia"/>
                <w:color w:val="auto"/>
                <w:sz w:val="22"/>
                <w:szCs w:val="22"/>
              </w:rPr>
              <w:t>Seong-Soon Joo (ETRI)</w:t>
            </w:r>
          </w:p>
          <w:p w:rsidR="00F4143A" w:rsidRPr="00AC430A" w:rsidRDefault="00F4143A" w:rsidP="00B06105">
            <w:pPr>
              <w:pStyle w:val="HTML"/>
              <w:rPr>
                <w:rFonts w:eastAsiaTheme="minorEastAsia"/>
                <w:color w:val="auto"/>
              </w:rPr>
            </w:pPr>
          </w:p>
        </w:tc>
        <w:tc>
          <w:tcPr>
            <w:tcW w:w="4140" w:type="dxa"/>
            <w:tcBorders>
              <w:top w:val="single" w:sz="4" w:space="0" w:color="auto"/>
              <w:bottom w:val="single" w:sz="4" w:space="0" w:color="auto"/>
            </w:tcBorders>
          </w:tcPr>
          <w:p w:rsidR="00B06105" w:rsidRDefault="00153CEE" w:rsidP="00153CEE">
            <w:pPr>
              <w:tabs>
                <w:tab w:val="left" w:pos="1152"/>
              </w:tabs>
              <w:rPr>
                <w:lang w:eastAsia="ko-KR"/>
              </w:rPr>
            </w:pPr>
            <w:r w:rsidRPr="00AC430A">
              <w:rPr>
                <w:rFonts w:hint="eastAsia"/>
                <w:szCs w:val="22"/>
                <w:lang w:eastAsia="ko-KR"/>
              </w:rPr>
              <w:t>E-Mail:</w:t>
            </w:r>
          </w:p>
          <w:p w:rsidR="00153CEE" w:rsidRDefault="00153CEE" w:rsidP="00153CEE">
            <w:pPr>
              <w:tabs>
                <w:tab w:val="left" w:pos="1152"/>
              </w:tabs>
              <w:rPr>
                <w:lang w:eastAsia="ko-KR"/>
              </w:rPr>
            </w:pPr>
            <w:r w:rsidRPr="00AC430A">
              <w:rPr>
                <w:rFonts w:hint="eastAsia"/>
                <w:szCs w:val="22"/>
                <w:lang w:eastAsia="ko-KR"/>
              </w:rPr>
              <w:t>[</w:t>
            </w:r>
            <w:r w:rsidR="001C3770">
              <w:rPr>
                <w:rFonts w:hint="eastAsia"/>
                <w:szCs w:val="22"/>
                <w:lang w:eastAsia="ko-KR"/>
              </w:rPr>
              <w:t>ssjoo</w:t>
            </w:r>
            <w:r w:rsidRPr="00AC430A">
              <w:rPr>
                <w:szCs w:val="22"/>
                <w:lang w:eastAsia="ko-KR"/>
              </w:rPr>
              <w:t>@</w:t>
            </w:r>
            <w:r w:rsidR="001C3770">
              <w:rPr>
                <w:rFonts w:hint="eastAsia"/>
                <w:szCs w:val="22"/>
                <w:lang w:eastAsia="ko-KR"/>
              </w:rPr>
              <w:t>etri.re.kr</w:t>
            </w:r>
            <w:r w:rsidRPr="00AC430A">
              <w:rPr>
                <w:rFonts w:hint="eastAsia"/>
                <w:szCs w:val="22"/>
                <w:lang w:eastAsia="ko-KR"/>
              </w:rPr>
              <w:t>]</w:t>
            </w:r>
          </w:p>
          <w:p w:rsidR="00B06105" w:rsidRPr="00AC430A" w:rsidRDefault="00B06105" w:rsidP="00B06105">
            <w:pPr>
              <w:tabs>
                <w:tab w:val="left" w:pos="1152"/>
              </w:tabs>
              <w:rPr>
                <w:lang w:eastAsia="ko-KR"/>
              </w:rPr>
            </w:pPr>
          </w:p>
        </w:tc>
      </w:tr>
      <w:tr w:rsidR="00153CEE" w:rsidRPr="00AC430A" w:rsidTr="00A84DF4">
        <w:tc>
          <w:tcPr>
            <w:tcW w:w="1260" w:type="dxa"/>
            <w:tcBorders>
              <w:top w:val="single" w:sz="6" w:space="0" w:color="auto"/>
            </w:tcBorders>
          </w:tcPr>
          <w:p w:rsidR="00153CEE" w:rsidRPr="00AC430A" w:rsidRDefault="00153CEE" w:rsidP="00A84DF4">
            <w:r w:rsidRPr="00AC430A">
              <w:t>Re:</w:t>
            </w:r>
          </w:p>
        </w:tc>
        <w:tc>
          <w:tcPr>
            <w:tcW w:w="8460" w:type="dxa"/>
            <w:gridSpan w:val="2"/>
            <w:tcBorders>
              <w:top w:val="single" w:sz="6" w:space="0" w:color="auto"/>
            </w:tcBorders>
          </w:tcPr>
          <w:p w:rsidR="00153CEE" w:rsidRPr="00AC430A" w:rsidRDefault="00153CEE" w:rsidP="00153CEE"/>
        </w:tc>
      </w:tr>
      <w:tr w:rsidR="00153CEE" w:rsidRPr="00AC430A" w:rsidTr="00A84DF4">
        <w:tc>
          <w:tcPr>
            <w:tcW w:w="1260" w:type="dxa"/>
            <w:tcBorders>
              <w:top w:val="single" w:sz="6" w:space="0" w:color="auto"/>
            </w:tcBorders>
          </w:tcPr>
          <w:p w:rsidR="00153CEE" w:rsidRPr="00AC430A" w:rsidRDefault="00153CEE" w:rsidP="00A84DF4">
            <w:r w:rsidRPr="00AC430A">
              <w:t>Abstract</w:t>
            </w:r>
          </w:p>
        </w:tc>
        <w:tc>
          <w:tcPr>
            <w:tcW w:w="8460" w:type="dxa"/>
            <w:gridSpan w:val="2"/>
            <w:tcBorders>
              <w:top w:val="single" w:sz="6" w:space="0" w:color="auto"/>
            </w:tcBorders>
          </w:tcPr>
          <w:p w:rsidR="00153CEE" w:rsidRPr="00AC430A" w:rsidRDefault="00F115FF" w:rsidP="005E6D0E">
            <w:pPr>
              <w:rPr>
                <w:lang w:eastAsia="ko-KR"/>
              </w:rPr>
            </w:pPr>
            <w:r w:rsidRPr="00AC430A">
              <w:rPr>
                <w:rFonts w:hint="eastAsia"/>
                <w:lang w:eastAsia="ko-KR"/>
              </w:rPr>
              <w:t xml:space="preserve">This is the </w:t>
            </w:r>
            <w:r w:rsidR="005E6D0E">
              <w:rPr>
                <w:lang w:eastAsia="ko-KR"/>
              </w:rPr>
              <w:t>resolution</w:t>
            </w:r>
            <w:r w:rsidR="005E6D0E">
              <w:rPr>
                <w:rFonts w:hint="eastAsia"/>
                <w:lang w:eastAsia="ko-KR"/>
              </w:rPr>
              <w:t xml:space="preserve"> of the comments on IEEE802.15-13-368-02-008 </w:t>
            </w:r>
            <w:r w:rsidR="005E6D0E">
              <w:rPr>
                <w:lang w:eastAsia="ko-KR"/>
              </w:rPr>
              <w:t>submitted</w:t>
            </w:r>
            <w:r w:rsidR="005E6D0E">
              <w:rPr>
                <w:rFonts w:hint="eastAsia"/>
                <w:lang w:eastAsia="ko-KR"/>
              </w:rPr>
              <w:t xml:space="preserve"> for PFD</w:t>
            </w:r>
            <w:r w:rsidRPr="00AC430A">
              <w:rPr>
                <w:rFonts w:hint="eastAsia"/>
                <w:lang w:eastAsia="ko-KR"/>
              </w:rPr>
              <w:t>.</w:t>
            </w:r>
          </w:p>
        </w:tc>
      </w:tr>
      <w:tr w:rsidR="00153CEE" w:rsidRPr="00AC430A" w:rsidTr="00A84DF4">
        <w:tc>
          <w:tcPr>
            <w:tcW w:w="1260" w:type="dxa"/>
            <w:tcBorders>
              <w:top w:val="single" w:sz="6" w:space="0" w:color="auto"/>
            </w:tcBorders>
          </w:tcPr>
          <w:p w:rsidR="00153CEE" w:rsidRPr="00AC430A" w:rsidRDefault="00153CEE" w:rsidP="00A84DF4">
            <w:r w:rsidRPr="00AC430A">
              <w:t>Purpose</w:t>
            </w:r>
          </w:p>
        </w:tc>
        <w:tc>
          <w:tcPr>
            <w:tcW w:w="8460" w:type="dxa"/>
            <w:gridSpan w:val="2"/>
            <w:tcBorders>
              <w:top w:val="single" w:sz="6" w:space="0" w:color="auto"/>
            </w:tcBorders>
          </w:tcPr>
          <w:p w:rsidR="0059521F" w:rsidRPr="0059521F" w:rsidRDefault="0059521F" w:rsidP="00853CDF">
            <w:pPr>
              <w:rPr>
                <w:lang w:eastAsia="ko-KR"/>
              </w:rPr>
            </w:pPr>
            <w:r>
              <w:rPr>
                <w:lang w:eastAsia="ko-KR"/>
              </w:rPr>
              <w:t xml:space="preserve">This document provides the </w:t>
            </w:r>
            <w:r w:rsidR="001C3770">
              <w:rPr>
                <w:rFonts w:hint="eastAsia"/>
                <w:lang w:eastAsia="ko-KR"/>
              </w:rPr>
              <w:t xml:space="preserve">specification of the </w:t>
            </w:r>
            <w:r w:rsidR="00A85564">
              <w:rPr>
                <w:rFonts w:hint="eastAsia"/>
                <w:lang w:eastAsia="ko-KR"/>
              </w:rPr>
              <w:t>TG8 PAC link layer.</w:t>
            </w:r>
            <w:r>
              <w:rPr>
                <w:lang w:eastAsia="ko-KR"/>
              </w:rPr>
              <w:t xml:space="preserve"> The document provides an outline of each the functional blocks that will be a part of the final </w:t>
            </w:r>
            <w:r w:rsidR="00E01EA4">
              <w:rPr>
                <w:rFonts w:hint="eastAsia"/>
                <w:lang w:eastAsia="ko-KR"/>
              </w:rPr>
              <w:t>specification</w:t>
            </w:r>
            <w:r w:rsidR="00853CDF">
              <w:rPr>
                <w:rFonts w:hint="eastAsia"/>
                <w:lang w:eastAsia="ko-KR"/>
              </w:rPr>
              <w:t>.</w:t>
            </w:r>
          </w:p>
        </w:tc>
      </w:tr>
      <w:tr w:rsidR="00153CEE" w:rsidRPr="00AC430A" w:rsidTr="00A84DF4">
        <w:tc>
          <w:tcPr>
            <w:tcW w:w="1260" w:type="dxa"/>
            <w:tcBorders>
              <w:top w:val="single" w:sz="6" w:space="0" w:color="auto"/>
              <w:bottom w:val="single" w:sz="6" w:space="0" w:color="auto"/>
            </w:tcBorders>
          </w:tcPr>
          <w:p w:rsidR="00153CEE" w:rsidRPr="00AC430A" w:rsidRDefault="00153CEE" w:rsidP="00A84DF4">
            <w:r w:rsidRPr="00AC430A">
              <w:t>Notice</w:t>
            </w:r>
          </w:p>
        </w:tc>
        <w:tc>
          <w:tcPr>
            <w:tcW w:w="8460" w:type="dxa"/>
            <w:gridSpan w:val="2"/>
            <w:tcBorders>
              <w:top w:val="single" w:sz="6" w:space="0" w:color="auto"/>
              <w:bottom w:val="single" w:sz="6" w:space="0" w:color="auto"/>
            </w:tcBorders>
          </w:tcPr>
          <w:p w:rsidR="00153CEE" w:rsidRPr="00AC430A" w:rsidRDefault="00C062CC" w:rsidP="00C062CC">
            <w:r w:rsidRPr="00AC430A">
              <w:t>This document does not represent the agreed views of the IEEE 802.1</w:t>
            </w:r>
            <w:r w:rsidRPr="00AC430A">
              <w:rPr>
                <w:rFonts w:hint="eastAsia"/>
                <w:lang w:eastAsia="ko-KR"/>
              </w:rPr>
              <w:t>5</w:t>
            </w:r>
            <w:r w:rsidRPr="00AC430A">
              <w:t xml:space="preserve"> Working Group or </w:t>
            </w:r>
            <w:r w:rsidRPr="00AC430A">
              <w:rPr>
                <w:rFonts w:hint="eastAsia"/>
                <w:lang w:eastAsia="ko-KR"/>
              </w:rPr>
              <w:t>IEEE 802.15.8 Task Group</w:t>
            </w:r>
            <w:r w:rsidRPr="00AC430A">
              <w:t>. It represents only the views of the participants listed in the “Source(s)” field above.</w:t>
            </w:r>
            <w:r w:rsidRPr="00AC430A">
              <w:rPr>
                <w:rFonts w:hint="eastAsia"/>
                <w:lang w:eastAsia="ko-KR"/>
              </w:rPr>
              <w:t xml:space="preserve"> </w:t>
            </w:r>
            <w:r w:rsidR="00153CEE" w:rsidRPr="00AC430A">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53CEE" w:rsidRPr="00AC430A" w:rsidTr="00A84DF4">
        <w:tc>
          <w:tcPr>
            <w:tcW w:w="1260" w:type="dxa"/>
            <w:tcBorders>
              <w:top w:val="single" w:sz="6" w:space="0" w:color="auto"/>
              <w:bottom w:val="single" w:sz="6" w:space="0" w:color="auto"/>
            </w:tcBorders>
          </w:tcPr>
          <w:p w:rsidR="00153CEE" w:rsidRPr="00AC430A" w:rsidRDefault="00153CEE" w:rsidP="00A84DF4">
            <w:r w:rsidRPr="00AC430A">
              <w:t>Release</w:t>
            </w:r>
          </w:p>
        </w:tc>
        <w:tc>
          <w:tcPr>
            <w:tcW w:w="8460" w:type="dxa"/>
            <w:gridSpan w:val="2"/>
            <w:tcBorders>
              <w:top w:val="single" w:sz="6" w:space="0" w:color="auto"/>
              <w:bottom w:val="single" w:sz="6" w:space="0" w:color="auto"/>
            </w:tcBorders>
          </w:tcPr>
          <w:p w:rsidR="00153CEE" w:rsidRPr="00AC430A" w:rsidRDefault="00153CEE" w:rsidP="00A84DF4">
            <w:r w:rsidRPr="00AC430A">
              <w:t>The contributor acknowledges and accepts that this contribution becomes the property of IEEE and may be made publicly available by P802.15.</w:t>
            </w:r>
          </w:p>
        </w:tc>
      </w:tr>
      <w:tr w:rsidR="00E16A81" w:rsidRPr="00AC430A" w:rsidTr="00A84DF4">
        <w:tc>
          <w:tcPr>
            <w:tcW w:w="1260" w:type="dxa"/>
            <w:tcBorders>
              <w:top w:val="single" w:sz="6" w:space="0" w:color="auto"/>
              <w:bottom w:val="single" w:sz="6" w:space="0" w:color="auto"/>
            </w:tcBorders>
          </w:tcPr>
          <w:p w:rsidR="00E16A81" w:rsidRPr="00AC430A" w:rsidRDefault="00E16A81" w:rsidP="00A84DF4">
            <w:pPr>
              <w:rPr>
                <w:lang w:eastAsia="ko-KR"/>
              </w:rPr>
            </w:pPr>
            <w:r w:rsidRPr="00AC430A">
              <w:rPr>
                <w:rFonts w:hint="eastAsia"/>
                <w:lang w:eastAsia="ko-KR"/>
              </w:rPr>
              <w:t>Patent Policy</w:t>
            </w:r>
          </w:p>
        </w:tc>
        <w:tc>
          <w:tcPr>
            <w:tcW w:w="8460" w:type="dxa"/>
            <w:gridSpan w:val="2"/>
            <w:tcBorders>
              <w:top w:val="single" w:sz="6" w:space="0" w:color="auto"/>
              <w:bottom w:val="single" w:sz="6" w:space="0" w:color="auto"/>
            </w:tcBorders>
          </w:tcPr>
          <w:p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The contributor is familiar with the IEEE-SA Patent Policy and Procedures:</w:t>
            </w:r>
          </w:p>
          <w:p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&lt;http://standards.ieee.org/guides/bylaws/sect6-7.html#6&gt; and</w:t>
            </w:r>
          </w:p>
          <w:p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&lt;http://standards.ieee.org/guides/opman/sect6.html#6.3&gt;.</w:t>
            </w:r>
          </w:p>
          <w:p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Further information is located at &lt;http://standards.ieee.org/board/pat/pat-material.html&gt; and</w:t>
            </w:r>
          </w:p>
          <w:p w:rsidR="00E16A81" w:rsidRPr="00AC430A" w:rsidRDefault="00E16A81" w:rsidP="00E16A81">
            <w:pPr>
              <w:widowControl w:val="0"/>
              <w:autoSpaceDE w:val="0"/>
              <w:autoSpaceDN w:val="0"/>
              <w:adjustRightInd w:val="0"/>
            </w:pPr>
            <w:r w:rsidRPr="00AC430A">
              <w:rPr>
                <w:sz w:val="20"/>
                <w:lang w:val="en-US" w:eastAsia="ko-KR"/>
              </w:rPr>
              <w:t>&lt;http://standards.ieee.org/board/pat&gt;.</w:t>
            </w:r>
          </w:p>
        </w:tc>
      </w:tr>
    </w:tbl>
    <w:p w:rsidR="00FB0F8F" w:rsidRPr="00AC430A" w:rsidRDefault="00FB0F8F">
      <w:pPr>
        <w:rPr>
          <w:lang w:eastAsia="ko-KR"/>
        </w:rPr>
      </w:pPr>
    </w:p>
    <w:p w:rsidR="00C45AEE" w:rsidRPr="00AC430A" w:rsidRDefault="00C45AEE">
      <w:pPr>
        <w:rPr>
          <w:lang w:eastAsia="ko-KR"/>
        </w:rPr>
      </w:pPr>
      <w:r w:rsidRPr="00AC430A">
        <w:rPr>
          <w:lang w:eastAsia="ko-KR"/>
        </w:rPr>
        <w:br w:type="page"/>
      </w:r>
    </w:p>
    <w:p w:rsidR="00C1071E" w:rsidRPr="00AC430A" w:rsidRDefault="00FB0F8F" w:rsidP="001A20B4">
      <w:pPr>
        <w:pStyle w:val="1"/>
      </w:pPr>
      <w:bookmarkStart w:id="0" w:name="_Toc361016125"/>
      <w:r w:rsidRPr="00AC430A">
        <w:rPr>
          <w:rFonts w:hint="eastAsia"/>
        </w:rPr>
        <w:lastRenderedPageBreak/>
        <w:t>Overview</w:t>
      </w:r>
      <w:bookmarkEnd w:id="0"/>
    </w:p>
    <w:p w:rsidR="00AD6DBB" w:rsidRPr="00AC430A" w:rsidRDefault="00AD6DBB">
      <w:pPr>
        <w:rPr>
          <w:lang w:eastAsia="ko-KR"/>
        </w:rPr>
      </w:pPr>
    </w:p>
    <w:p w:rsidR="00C1071E" w:rsidRPr="00AC430A" w:rsidRDefault="00FB0F8F" w:rsidP="001A20B4">
      <w:pPr>
        <w:pStyle w:val="1"/>
      </w:pPr>
      <w:bookmarkStart w:id="1" w:name="_Toc361016126"/>
      <w:r w:rsidRPr="00AC430A">
        <w:rPr>
          <w:rFonts w:hint="eastAsia"/>
        </w:rPr>
        <w:t>Definitions</w:t>
      </w:r>
      <w:bookmarkEnd w:id="1"/>
    </w:p>
    <w:p w:rsidR="00C13F8E" w:rsidRPr="00853CDF" w:rsidRDefault="00C13F8E" w:rsidP="001A20B4">
      <w:pPr>
        <w:rPr>
          <w:lang w:val="en-US" w:eastAsia="ko-KR"/>
        </w:rPr>
      </w:pPr>
    </w:p>
    <w:p w:rsidR="00C1071E" w:rsidRPr="00AC430A" w:rsidRDefault="00FB0F8F" w:rsidP="001A20B4">
      <w:pPr>
        <w:pStyle w:val="1"/>
      </w:pPr>
      <w:bookmarkStart w:id="2" w:name="_Toc361016127"/>
      <w:r w:rsidRPr="00AC430A">
        <w:t>Abbreviations and acronyms</w:t>
      </w:r>
      <w:bookmarkEnd w:id="2"/>
    </w:p>
    <w:p w:rsidR="00C1071E" w:rsidRPr="00AC430A" w:rsidRDefault="00C1071E" w:rsidP="001A20B4">
      <w:pPr>
        <w:rPr>
          <w:lang w:eastAsia="ko-KR"/>
        </w:rPr>
      </w:pPr>
    </w:p>
    <w:p w:rsidR="00C1071E" w:rsidRPr="00AC430A" w:rsidRDefault="00FB0F8F" w:rsidP="001A20B4">
      <w:pPr>
        <w:pStyle w:val="1"/>
      </w:pPr>
      <w:bookmarkStart w:id="3" w:name="_Toc361016128"/>
      <w:r w:rsidRPr="00AC430A">
        <w:rPr>
          <w:rFonts w:hint="eastAsia"/>
        </w:rPr>
        <w:t>General descriptions</w:t>
      </w:r>
      <w:bookmarkEnd w:id="3"/>
    </w:p>
    <w:p w:rsidR="005E6D0E" w:rsidRPr="00AC430A" w:rsidRDefault="005E6D0E" w:rsidP="005E6D0E">
      <w:pPr>
        <w:rPr>
          <w:lang w:eastAsia="ko-KR"/>
        </w:rPr>
      </w:pPr>
    </w:p>
    <w:p w:rsidR="005E6D0E" w:rsidRPr="00AC430A" w:rsidRDefault="005E6D0E" w:rsidP="005E6D0E">
      <w:pPr>
        <w:pStyle w:val="2"/>
      </w:pPr>
      <w:bookmarkStart w:id="4" w:name="_Toc377548334"/>
      <w:r w:rsidRPr="00AC430A">
        <w:rPr>
          <w:rFonts w:hint="eastAsia"/>
        </w:rPr>
        <w:t>Concepts and architecture</w:t>
      </w:r>
      <w:bookmarkEnd w:id="4"/>
    </w:p>
    <w:p w:rsidR="005E6D0E" w:rsidRDefault="005E6D0E" w:rsidP="005E6D0E">
      <w:pPr>
        <w:rPr>
          <w:lang w:eastAsia="ko-KR"/>
        </w:rPr>
      </w:pPr>
    </w:p>
    <w:p w:rsidR="005E6D0E" w:rsidRDefault="005E6D0E" w:rsidP="005E6D0E">
      <w:pPr>
        <w:rPr>
          <w:i/>
          <w:color w:val="FF0000"/>
          <w:lang w:eastAsia="ko-KR"/>
        </w:rPr>
      </w:pPr>
      <w:r w:rsidRPr="00344F0D">
        <w:rPr>
          <w:rFonts w:hint="eastAsia"/>
          <w:i/>
          <w:color w:val="FF0000"/>
          <w:lang w:eastAsia="ko-KR"/>
        </w:rPr>
        <w:t>Editor</w:t>
      </w:r>
      <w:r w:rsidRPr="00344F0D">
        <w:rPr>
          <w:i/>
          <w:color w:val="FF0000"/>
          <w:lang w:eastAsia="ko-KR"/>
        </w:rPr>
        <w:t>’</w:t>
      </w:r>
      <w:r w:rsidRPr="00344F0D">
        <w:rPr>
          <w:rFonts w:hint="eastAsia"/>
          <w:i/>
          <w:color w:val="FF0000"/>
          <w:lang w:eastAsia="ko-KR"/>
        </w:rPr>
        <w:t xml:space="preserve">s note: </w:t>
      </w:r>
      <w:r>
        <w:rPr>
          <w:rFonts w:hint="eastAsia"/>
          <w:i/>
          <w:color w:val="FF0000"/>
          <w:lang w:eastAsia="ko-KR"/>
        </w:rPr>
        <w:t>Delete text enclosed by &lt;368r2&gt; &lt;/368r2&gt;.The text describes a network architecture that is not agreed upon by TG8.The concept of client/server model is not in line with the fully distributed coordination mentioned in PAR.</w:t>
      </w:r>
    </w:p>
    <w:p w:rsidR="005E6D0E" w:rsidRDefault="005E6D0E" w:rsidP="005E6D0E">
      <w:pPr>
        <w:rPr>
          <w:i/>
          <w:color w:val="FF0000"/>
          <w:lang w:eastAsia="ko-KR"/>
        </w:rPr>
      </w:pPr>
      <w:r>
        <w:rPr>
          <w:rFonts w:hint="eastAsia"/>
          <w:i/>
          <w:color w:val="FF0000"/>
          <w:lang w:eastAsia="ko-KR"/>
        </w:rPr>
        <w:t xml:space="preserve">IMPORTANT: Please comment. If no supporting comment is received (from other than SS Joo), this text will be marked </w:t>
      </w:r>
      <w:r>
        <w:rPr>
          <w:i/>
          <w:color w:val="FF0000"/>
          <w:lang w:eastAsia="ko-KR"/>
        </w:rPr>
        <w:t>‘</w:t>
      </w:r>
      <w:r>
        <w:rPr>
          <w:rFonts w:hint="eastAsia"/>
          <w:i/>
          <w:color w:val="FF0000"/>
          <w:lang w:eastAsia="ko-KR"/>
        </w:rPr>
        <w:t>deleted.</w:t>
      </w:r>
      <w:r>
        <w:rPr>
          <w:i/>
          <w:color w:val="FF0000"/>
          <w:lang w:eastAsia="ko-KR"/>
        </w:rPr>
        <w:t>’</w:t>
      </w:r>
    </w:p>
    <w:p w:rsidR="00583BF4" w:rsidRDefault="00583BF4" w:rsidP="005E6D0E">
      <w:pPr>
        <w:rPr>
          <w:i/>
          <w:color w:val="FF0000"/>
          <w:lang w:eastAsia="ko-KR"/>
        </w:rPr>
      </w:pPr>
    </w:p>
    <w:p w:rsidR="00141A81" w:rsidRDefault="00583BF4" w:rsidP="00D003DC">
      <w:pPr>
        <w:rPr>
          <w:rFonts w:hint="eastAsia"/>
          <w:i/>
          <w:color w:val="0070C0"/>
          <w:lang w:eastAsia="ko-KR"/>
        </w:rPr>
      </w:pPr>
      <w:r w:rsidRPr="00583BF4">
        <w:rPr>
          <w:i/>
          <w:color w:val="0070C0"/>
          <w:lang w:eastAsia="ko-KR"/>
        </w:rPr>
        <w:t>Resolution</w:t>
      </w:r>
      <w:r w:rsidRPr="00583BF4">
        <w:rPr>
          <w:rFonts w:hint="eastAsia"/>
          <w:i/>
          <w:color w:val="0070C0"/>
          <w:lang w:eastAsia="ko-KR"/>
        </w:rPr>
        <w:t>:</w:t>
      </w:r>
      <w:r>
        <w:rPr>
          <w:rFonts w:hint="eastAsia"/>
          <w:i/>
          <w:color w:val="0070C0"/>
          <w:lang w:eastAsia="ko-KR"/>
        </w:rPr>
        <w:t xml:space="preserve"> The </w:t>
      </w:r>
      <w:r>
        <w:rPr>
          <w:i/>
          <w:color w:val="0070C0"/>
          <w:lang w:eastAsia="ko-KR"/>
        </w:rPr>
        <w:t>architecture</w:t>
      </w:r>
      <w:r>
        <w:rPr>
          <w:rFonts w:hint="eastAsia"/>
          <w:i/>
          <w:color w:val="0070C0"/>
          <w:lang w:eastAsia="ko-KR"/>
        </w:rPr>
        <w:t xml:space="preserve"> in 368r2 describes the fully distributed network:</w:t>
      </w:r>
      <w:r w:rsidR="00D003DC">
        <w:rPr>
          <w:rFonts w:hint="eastAsia"/>
          <w:i/>
          <w:color w:val="0070C0"/>
          <w:lang w:eastAsia="ko-KR"/>
        </w:rPr>
        <w:t xml:space="preserve"> i</w:t>
      </w:r>
      <w:r>
        <w:rPr>
          <w:rFonts w:hint="eastAsia"/>
          <w:i/>
          <w:color w:val="0070C0"/>
          <w:lang w:eastAsia="ko-KR"/>
        </w:rPr>
        <w:t xml:space="preserve">n a peer-to-peer </w:t>
      </w:r>
      <w:r>
        <w:rPr>
          <w:i/>
          <w:color w:val="0070C0"/>
          <w:lang w:eastAsia="ko-KR"/>
        </w:rPr>
        <w:t>network</w:t>
      </w:r>
      <w:r>
        <w:rPr>
          <w:rFonts w:hint="eastAsia"/>
          <w:i/>
          <w:color w:val="0070C0"/>
          <w:lang w:eastAsia="ko-KR"/>
        </w:rPr>
        <w:t xml:space="preserve">, server is defined as a peer who </w:t>
      </w:r>
      <w:r>
        <w:rPr>
          <w:i/>
          <w:color w:val="0070C0"/>
          <w:lang w:eastAsia="ko-KR"/>
        </w:rPr>
        <w:t>provides</w:t>
      </w:r>
      <w:r>
        <w:rPr>
          <w:rFonts w:hint="eastAsia"/>
          <w:i/>
          <w:color w:val="0070C0"/>
          <w:lang w:eastAsia="ko-KR"/>
        </w:rPr>
        <w:t xml:space="preserve"> information responding to any peer request</w:t>
      </w:r>
      <w:r w:rsidR="00BA3DFB">
        <w:rPr>
          <w:rFonts w:hint="eastAsia"/>
          <w:i/>
          <w:color w:val="0070C0"/>
          <w:lang w:eastAsia="ko-KR"/>
        </w:rPr>
        <w:t>s</w:t>
      </w:r>
      <w:r>
        <w:rPr>
          <w:rFonts w:hint="eastAsia"/>
          <w:i/>
          <w:color w:val="0070C0"/>
          <w:lang w:eastAsia="ko-KR"/>
        </w:rPr>
        <w:t xml:space="preserve">. The server is not the </w:t>
      </w:r>
      <w:r w:rsidR="00BA3DFB">
        <w:rPr>
          <w:rFonts w:hint="eastAsia"/>
          <w:i/>
          <w:color w:val="0070C0"/>
          <w:lang w:eastAsia="ko-KR"/>
        </w:rPr>
        <w:t>coordinator of the P2P network.</w:t>
      </w:r>
      <w:r w:rsidR="00BA3DFB" w:rsidRPr="00BA3DFB">
        <w:rPr>
          <w:rFonts w:hint="eastAsia"/>
          <w:i/>
          <w:color w:val="0070C0"/>
          <w:lang w:eastAsia="ko-KR"/>
        </w:rPr>
        <w:t xml:space="preserve"> </w:t>
      </w:r>
      <w:r w:rsidR="00BA3DFB">
        <w:rPr>
          <w:rFonts w:hint="eastAsia"/>
          <w:i/>
          <w:color w:val="0070C0"/>
          <w:lang w:eastAsia="ko-KR"/>
        </w:rPr>
        <w:t xml:space="preserve">The server may be a </w:t>
      </w:r>
      <w:r w:rsidR="00BA3DFB">
        <w:rPr>
          <w:i/>
          <w:color w:val="0070C0"/>
          <w:lang w:eastAsia="ko-KR"/>
        </w:rPr>
        <w:t>client</w:t>
      </w:r>
      <w:r w:rsidR="00BA3DFB">
        <w:rPr>
          <w:rFonts w:hint="eastAsia"/>
          <w:i/>
          <w:color w:val="0070C0"/>
          <w:lang w:eastAsia="ko-KR"/>
        </w:rPr>
        <w:t xml:space="preserve">, when </w:t>
      </w:r>
      <w:r w:rsidR="00BA3DFB">
        <w:rPr>
          <w:rFonts w:hint="eastAsia"/>
          <w:i/>
          <w:color w:val="0070C0"/>
          <w:lang w:eastAsia="ko-KR"/>
        </w:rPr>
        <w:t>requests some information</w:t>
      </w:r>
      <w:r w:rsidR="00BA3DFB">
        <w:rPr>
          <w:rFonts w:hint="eastAsia"/>
          <w:i/>
          <w:color w:val="0070C0"/>
          <w:lang w:eastAsia="ko-KR"/>
        </w:rPr>
        <w:t xml:space="preserve"> to any peers in a peer group.</w:t>
      </w:r>
    </w:p>
    <w:p w:rsidR="007419C2" w:rsidRDefault="007419C2" w:rsidP="00D003DC">
      <w:pPr>
        <w:rPr>
          <w:rFonts w:hint="eastAsia"/>
          <w:i/>
          <w:color w:val="0070C0"/>
          <w:lang w:eastAsia="ko-KR"/>
        </w:rPr>
      </w:pPr>
    </w:p>
    <w:p w:rsidR="00D003DC" w:rsidRDefault="00D003DC" w:rsidP="00D003DC">
      <w:pPr>
        <w:rPr>
          <w:rFonts w:hint="eastAsia"/>
          <w:i/>
          <w:color w:val="0070C0"/>
          <w:lang w:eastAsia="ko-KR"/>
        </w:rPr>
      </w:pPr>
      <w:r>
        <w:rPr>
          <w:rFonts w:hint="eastAsia"/>
          <w:i/>
          <w:color w:val="0070C0"/>
          <w:lang w:eastAsia="ko-KR"/>
        </w:rPr>
        <w:t xml:space="preserve">To </w:t>
      </w:r>
      <w:r>
        <w:rPr>
          <w:i/>
          <w:color w:val="0070C0"/>
          <w:lang w:eastAsia="ko-KR"/>
        </w:rPr>
        <w:t>exemplify</w:t>
      </w:r>
      <w:r>
        <w:rPr>
          <w:rFonts w:hint="eastAsia"/>
          <w:i/>
          <w:color w:val="0070C0"/>
          <w:lang w:eastAsia="ko-KR"/>
        </w:rPr>
        <w:t xml:space="preserve"> possible configurations with the PAC equipped</w:t>
      </w:r>
      <w:r w:rsidR="007419C2">
        <w:rPr>
          <w:rFonts w:hint="eastAsia"/>
          <w:i/>
          <w:color w:val="0070C0"/>
          <w:lang w:eastAsia="ko-KR"/>
        </w:rPr>
        <w:t xml:space="preserve"> devices</w:t>
      </w:r>
      <w:r>
        <w:rPr>
          <w:rFonts w:hint="eastAsia"/>
          <w:i/>
          <w:color w:val="0070C0"/>
          <w:lang w:eastAsia="ko-KR"/>
        </w:rPr>
        <w:t xml:space="preserve">, insert the </w:t>
      </w:r>
      <w:r>
        <w:rPr>
          <w:i/>
          <w:color w:val="0070C0"/>
          <w:lang w:eastAsia="ko-KR"/>
        </w:rPr>
        <w:t>following</w:t>
      </w:r>
      <w:r>
        <w:rPr>
          <w:rFonts w:hint="eastAsia"/>
          <w:i/>
          <w:color w:val="0070C0"/>
          <w:lang w:eastAsia="ko-KR"/>
        </w:rPr>
        <w:t xml:space="preserve"> text.</w:t>
      </w:r>
    </w:p>
    <w:p w:rsidR="00D003DC" w:rsidRPr="00D003DC" w:rsidRDefault="00D003DC" w:rsidP="00D003DC">
      <w:pPr>
        <w:rPr>
          <w:i/>
          <w:color w:val="0070C0"/>
          <w:lang w:eastAsia="ko-KR"/>
        </w:rPr>
      </w:pPr>
    </w:p>
    <w:p w:rsidR="003105E6" w:rsidRDefault="00D003DC" w:rsidP="00D003DC">
      <w:pPr>
        <w:tabs>
          <w:tab w:val="num" w:pos="720"/>
        </w:tabs>
        <w:jc w:val="both"/>
        <w:rPr>
          <w:rFonts w:hint="eastAsia"/>
          <w:color w:val="0070C0"/>
          <w:lang w:val="en-US" w:eastAsia="ko-KR"/>
        </w:rPr>
      </w:pPr>
      <w:r>
        <w:rPr>
          <w:rFonts w:hint="eastAsia"/>
          <w:color w:val="0070C0"/>
          <w:lang w:val="en-US" w:eastAsia="ko-KR"/>
        </w:rPr>
        <w:t xml:space="preserve">A PD </w:t>
      </w:r>
      <w:r w:rsidR="007419C2">
        <w:rPr>
          <w:rFonts w:hint="eastAsia"/>
          <w:color w:val="0070C0"/>
          <w:lang w:val="en-US" w:eastAsia="ko-KR"/>
        </w:rPr>
        <w:t xml:space="preserve">may be a device which has PAC </w:t>
      </w:r>
      <w:r w:rsidR="00E724A3">
        <w:rPr>
          <w:rFonts w:hint="eastAsia"/>
          <w:color w:val="0070C0"/>
          <w:lang w:val="en-US" w:eastAsia="ko-KR"/>
        </w:rPr>
        <w:t xml:space="preserve">only </w:t>
      </w:r>
      <w:r w:rsidR="007419C2">
        <w:rPr>
          <w:rFonts w:hint="eastAsia"/>
          <w:color w:val="0070C0"/>
          <w:lang w:val="en-US" w:eastAsia="ko-KR"/>
        </w:rPr>
        <w:t xml:space="preserve">as for the communication feature or has multiple </w:t>
      </w:r>
      <w:r w:rsidR="007419C2">
        <w:rPr>
          <w:color w:val="0070C0"/>
          <w:lang w:val="en-US" w:eastAsia="ko-KR"/>
        </w:rPr>
        <w:t>communication</w:t>
      </w:r>
      <w:r w:rsidR="007419C2">
        <w:rPr>
          <w:rFonts w:hint="eastAsia"/>
          <w:color w:val="0070C0"/>
          <w:lang w:val="en-US" w:eastAsia="ko-KR"/>
        </w:rPr>
        <w:t xml:space="preserve"> features including PAC. </w:t>
      </w:r>
      <w:r w:rsidR="00E724A3">
        <w:rPr>
          <w:rFonts w:hint="eastAsia"/>
          <w:color w:val="0070C0"/>
          <w:lang w:val="en-US" w:eastAsia="ko-KR"/>
        </w:rPr>
        <w:t>W</w:t>
      </w:r>
      <w:r w:rsidR="007419C2">
        <w:rPr>
          <w:rFonts w:hint="eastAsia"/>
          <w:color w:val="0070C0"/>
          <w:lang w:val="en-US" w:eastAsia="ko-KR"/>
        </w:rPr>
        <w:t>ith PAC PDs and PAC included PDs</w:t>
      </w:r>
      <w:r w:rsidR="00E724A3">
        <w:rPr>
          <w:rFonts w:hint="eastAsia"/>
          <w:color w:val="0070C0"/>
          <w:lang w:val="en-US" w:eastAsia="ko-KR"/>
        </w:rPr>
        <w:t>, t</w:t>
      </w:r>
      <w:r w:rsidR="00E724A3">
        <w:rPr>
          <w:rFonts w:hint="eastAsia"/>
          <w:color w:val="0070C0"/>
          <w:lang w:val="en-US" w:eastAsia="ko-KR"/>
        </w:rPr>
        <w:t xml:space="preserve">he possible </w:t>
      </w:r>
      <w:r w:rsidR="00E724A3">
        <w:rPr>
          <w:rFonts w:hint="eastAsia"/>
          <w:color w:val="0070C0"/>
          <w:lang w:val="en-US" w:eastAsia="ko-KR"/>
        </w:rPr>
        <w:t xml:space="preserve">configured </w:t>
      </w:r>
      <w:r w:rsidR="00E724A3">
        <w:rPr>
          <w:rFonts w:hint="eastAsia"/>
          <w:color w:val="0070C0"/>
          <w:lang w:val="en-US" w:eastAsia="ko-KR"/>
        </w:rPr>
        <w:t>communication groups</w:t>
      </w:r>
      <w:r w:rsidR="00E724A3">
        <w:rPr>
          <w:rFonts w:hint="eastAsia"/>
          <w:color w:val="0070C0"/>
          <w:lang w:val="en-US" w:eastAsia="ko-KR"/>
        </w:rPr>
        <w:t xml:space="preserve"> are illustrated in Fig. 2: (a) single PAC group with </w:t>
      </w:r>
      <w:r w:rsidR="003105E6">
        <w:rPr>
          <w:rFonts w:hint="eastAsia"/>
          <w:color w:val="0070C0"/>
          <w:lang w:val="en-US" w:eastAsia="ko-KR"/>
        </w:rPr>
        <w:t xml:space="preserve">only </w:t>
      </w:r>
      <w:r w:rsidR="00E724A3">
        <w:rPr>
          <w:rFonts w:hint="eastAsia"/>
          <w:color w:val="0070C0"/>
          <w:lang w:val="en-US" w:eastAsia="ko-KR"/>
        </w:rPr>
        <w:t>PAC PDs, (b) multiple PAC groups, (c) a PAC group which has PAC PDs and PAC include</w:t>
      </w:r>
      <w:r w:rsidR="003105E6">
        <w:rPr>
          <w:rFonts w:hint="eastAsia"/>
          <w:color w:val="0070C0"/>
          <w:lang w:val="en-US" w:eastAsia="ko-KR"/>
        </w:rPr>
        <w:t>d</w:t>
      </w:r>
      <w:r w:rsidR="00E724A3">
        <w:rPr>
          <w:rFonts w:hint="eastAsia"/>
          <w:color w:val="0070C0"/>
          <w:lang w:val="en-US" w:eastAsia="ko-KR"/>
        </w:rPr>
        <w:t xml:space="preserve"> PDs</w:t>
      </w:r>
      <w:r w:rsidR="003105E6">
        <w:rPr>
          <w:rFonts w:hint="eastAsia"/>
          <w:color w:val="0070C0"/>
          <w:lang w:val="en-US" w:eastAsia="ko-KR"/>
        </w:rPr>
        <w:t xml:space="preserve"> connecting to an external network, (d) </w:t>
      </w:r>
      <w:r w:rsidR="003105E6">
        <w:rPr>
          <w:rFonts w:hint="eastAsia"/>
          <w:color w:val="0070C0"/>
          <w:lang w:val="en-US" w:eastAsia="ko-KR"/>
        </w:rPr>
        <w:t xml:space="preserve">a PAC group which has PAC PDs and PAC included PDs connecting to </w:t>
      </w:r>
      <w:r w:rsidR="003105E6">
        <w:rPr>
          <w:rFonts w:hint="eastAsia"/>
          <w:color w:val="0070C0"/>
          <w:lang w:val="en-US" w:eastAsia="ko-KR"/>
        </w:rPr>
        <w:t xml:space="preserve">multiple </w:t>
      </w:r>
      <w:r w:rsidR="003105E6">
        <w:rPr>
          <w:rFonts w:hint="eastAsia"/>
          <w:color w:val="0070C0"/>
          <w:lang w:val="en-US" w:eastAsia="ko-KR"/>
        </w:rPr>
        <w:t>network</w:t>
      </w:r>
      <w:r w:rsidR="003105E6">
        <w:rPr>
          <w:rFonts w:hint="eastAsia"/>
          <w:color w:val="0070C0"/>
          <w:lang w:val="en-US" w:eastAsia="ko-KR"/>
        </w:rPr>
        <w:t xml:space="preserve">s, </w:t>
      </w:r>
      <w:r w:rsidR="003105E6">
        <w:rPr>
          <w:color w:val="0070C0"/>
          <w:lang w:val="en-US" w:eastAsia="ko-KR"/>
        </w:rPr>
        <w:t>(e)</w:t>
      </w:r>
      <w:r w:rsidR="003105E6">
        <w:rPr>
          <w:rFonts w:hint="eastAsia"/>
          <w:color w:val="0070C0"/>
          <w:lang w:val="en-US" w:eastAsia="ko-KR"/>
        </w:rPr>
        <w:t xml:space="preserve"> multiple PAC groups which have </w:t>
      </w:r>
      <w:r w:rsidR="003105E6">
        <w:rPr>
          <w:rFonts w:hint="eastAsia"/>
          <w:color w:val="0070C0"/>
          <w:lang w:val="en-US" w:eastAsia="ko-KR"/>
        </w:rPr>
        <w:t>PAC included PDs connecting to an external network</w:t>
      </w:r>
      <w:r w:rsidR="003105E6">
        <w:rPr>
          <w:rFonts w:hint="eastAsia"/>
          <w:color w:val="0070C0"/>
          <w:lang w:val="en-US" w:eastAsia="ko-KR"/>
        </w:rPr>
        <w:t xml:space="preserve">, and (f) </w:t>
      </w:r>
      <w:r w:rsidR="003105E6">
        <w:rPr>
          <w:rFonts w:hint="eastAsia"/>
          <w:color w:val="0070C0"/>
          <w:lang w:val="en-US" w:eastAsia="ko-KR"/>
        </w:rPr>
        <w:t xml:space="preserve">multiple PAC groups which have PAC included PDs connecting to </w:t>
      </w:r>
      <w:r w:rsidR="003105E6">
        <w:rPr>
          <w:rFonts w:hint="eastAsia"/>
          <w:color w:val="0070C0"/>
          <w:lang w:val="en-US" w:eastAsia="ko-KR"/>
        </w:rPr>
        <w:t>multiple</w:t>
      </w:r>
      <w:r w:rsidR="003105E6">
        <w:rPr>
          <w:rFonts w:hint="eastAsia"/>
          <w:color w:val="0070C0"/>
          <w:lang w:val="en-US" w:eastAsia="ko-KR"/>
        </w:rPr>
        <w:t xml:space="preserve"> external network</w:t>
      </w:r>
      <w:r w:rsidR="003105E6">
        <w:rPr>
          <w:rFonts w:hint="eastAsia"/>
          <w:color w:val="0070C0"/>
          <w:lang w:val="en-US" w:eastAsia="ko-KR"/>
        </w:rPr>
        <w:t>s.</w:t>
      </w:r>
    </w:p>
    <w:p w:rsidR="00D003DC" w:rsidRPr="00D003DC" w:rsidRDefault="00D003DC" w:rsidP="00D003DC">
      <w:pPr>
        <w:jc w:val="both"/>
        <w:rPr>
          <w:color w:val="0070C0"/>
          <w:lang w:val="en-US" w:eastAsia="ko-KR"/>
        </w:rPr>
      </w:pPr>
    </w:p>
    <w:p w:rsidR="00D003DC" w:rsidRPr="00D003DC" w:rsidRDefault="003105E6" w:rsidP="00D003DC">
      <w:pPr>
        <w:ind w:leftChars="64" w:left="141"/>
        <w:rPr>
          <w:color w:val="0070C0"/>
          <w:lang w:val="en-US" w:eastAsia="ko-KR"/>
        </w:rPr>
      </w:pPr>
      <w:r>
        <w:rPr>
          <w:noProof/>
          <w:lang w:val="en-US" w:eastAsia="ko-KR"/>
        </w:rPr>
        <w:lastRenderedPageBreak/>
        <w:drawing>
          <wp:inline distT="0" distB="0" distL="0" distR="0" wp14:anchorId="09EB06D3" wp14:editId="54339055">
            <wp:extent cx="5505998" cy="3710666"/>
            <wp:effectExtent l="0" t="0" r="0" b="444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15478" cy="3717055"/>
                    </a:xfrm>
                    <a:prstGeom prst="rect">
                      <a:avLst/>
                    </a:prstGeom>
                  </pic:spPr>
                </pic:pic>
              </a:graphicData>
            </a:graphic>
          </wp:inline>
        </w:drawing>
      </w:r>
    </w:p>
    <w:p w:rsidR="00D003DC" w:rsidRPr="00D003DC" w:rsidRDefault="00D003DC" w:rsidP="00D003DC">
      <w:pPr>
        <w:jc w:val="center"/>
        <w:rPr>
          <w:color w:val="0070C0"/>
          <w:lang w:val="en-US" w:eastAsia="ko-KR"/>
        </w:rPr>
      </w:pPr>
      <w:r w:rsidRPr="00D003DC">
        <w:rPr>
          <w:rFonts w:hint="eastAsia"/>
          <w:color w:val="0070C0"/>
          <w:lang w:val="en-US" w:eastAsia="ko-KR"/>
        </w:rPr>
        <w:t xml:space="preserve">Figure 4.2- Possible </w:t>
      </w:r>
      <w:r w:rsidR="007419C2">
        <w:rPr>
          <w:rFonts w:hint="eastAsia"/>
          <w:color w:val="0070C0"/>
          <w:lang w:val="en-US" w:eastAsia="ko-KR"/>
        </w:rPr>
        <w:t>PAC</w:t>
      </w:r>
      <w:r w:rsidRPr="00D003DC">
        <w:rPr>
          <w:rFonts w:hint="eastAsia"/>
          <w:color w:val="0070C0"/>
          <w:lang w:val="en-US" w:eastAsia="ko-KR"/>
        </w:rPr>
        <w:t xml:space="preserve"> groups constructed </w:t>
      </w:r>
      <w:r w:rsidRPr="00D003DC">
        <w:rPr>
          <w:color w:val="0070C0"/>
          <w:lang w:val="en-US" w:eastAsia="ko-KR"/>
        </w:rPr>
        <w:t>with the PAC equipped</w:t>
      </w:r>
      <w:r w:rsidRPr="00D003DC">
        <w:rPr>
          <w:rFonts w:hint="eastAsia"/>
          <w:color w:val="0070C0"/>
          <w:lang w:val="en-US" w:eastAsia="ko-KR"/>
        </w:rPr>
        <w:t xml:space="preserve"> devices</w:t>
      </w:r>
    </w:p>
    <w:p w:rsidR="00A12DB0" w:rsidRPr="00D003DC" w:rsidRDefault="00A12DB0" w:rsidP="00D64FD7">
      <w:pPr>
        <w:rPr>
          <w:rFonts w:hint="eastAsia"/>
          <w:i/>
          <w:color w:val="0070C0"/>
          <w:lang w:val="en-US" w:eastAsia="ko-KR"/>
        </w:rPr>
      </w:pPr>
    </w:p>
    <w:p w:rsidR="00D64FD7" w:rsidRPr="00AC430A" w:rsidRDefault="00D64FD7" w:rsidP="00D64FD7">
      <w:pPr>
        <w:rPr>
          <w:lang w:eastAsia="ko-KR"/>
        </w:rPr>
      </w:pPr>
    </w:p>
    <w:p w:rsidR="00D64FD7" w:rsidRPr="00AC430A" w:rsidRDefault="00D64FD7" w:rsidP="00D64FD7">
      <w:pPr>
        <w:pStyle w:val="2"/>
      </w:pPr>
      <w:bookmarkStart w:id="5" w:name="_Toc377548335"/>
      <w:r w:rsidRPr="00AC430A">
        <w:rPr>
          <w:rFonts w:hint="eastAsia"/>
        </w:rPr>
        <w:t>Topology</w:t>
      </w:r>
      <w:bookmarkEnd w:id="5"/>
    </w:p>
    <w:p w:rsidR="00D64FD7" w:rsidRDefault="00D64FD7" w:rsidP="00D64FD7">
      <w:pPr>
        <w:rPr>
          <w:lang w:eastAsia="ko-KR"/>
        </w:rPr>
      </w:pPr>
    </w:p>
    <w:p w:rsidR="00D64FD7" w:rsidRPr="00AC430A" w:rsidRDefault="00D64FD7" w:rsidP="00D64FD7">
      <w:pPr>
        <w:rPr>
          <w:lang w:eastAsia="ko-KR"/>
        </w:rPr>
      </w:pPr>
    </w:p>
    <w:p w:rsidR="00D64FD7" w:rsidRPr="00AC430A" w:rsidRDefault="00D64FD7" w:rsidP="00D64FD7">
      <w:pPr>
        <w:pStyle w:val="2"/>
      </w:pPr>
      <w:bookmarkStart w:id="6" w:name="_Toc377548336"/>
      <w:r w:rsidRPr="00AC430A">
        <w:rPr>
          <w:rFonts w:hint="eastAsia"/>
        </w:rPr>
        <w:t>Reference model</w:t>
      </w:r>
      <w:bookmarkEnd w:id="6"/>
    </w:p>
    <w:p w:rsidR="00D64FD7" w:rsidRDefault="00D64FD7" w:rsidP="00D64FD7">
      <w:pPr>
        <w:rPr>
          <w:lang w:eastAsia="ko-KR"/>
        </w:rPr>
      </w:pPr>
    </w:p>
    <w:p w:rsidR="00D64FD7" w:rsidRDefault="00D64FD7" w:rsidP="00D64FD7">
      <w:pPr>
        <w:rPr>
          <w:i/>
          <w:color w:val="FF0000"/>
          <w:lang w:eastAsia="ko-KR"/>
        </w:rPr>
      </w:pPr>
      <w:r w:rsidRPr="00344F0D">
        <w:rPr>
          <w:rFonts w:hint="eastAsia"/>
          <w:i/>
          <w:color w:val="FF0000"/>
          <w:lang w:eastAsia="ko-KR"/>
        </w:rPr>
        <w:t>Editor</w:t>
      </w:r>
      <w:r w:rsidRPr="00344F0D">
        <w:rPr>
          <w:i/>
          <w:color w:val="FF0000"/>
          <w:lang w:eastAsia="ko-KR"/>
        </w:rPr>
        <w:t>’</w:t>
      </w:r>
      <w:r w:rsidRPr="00344F0D">
        <w:rPr>
          <w:rFonts w:hint="eastAsia"/>
          <w:i/>
          <w:color w:val="FF0000"/>
          <w:lang w:eastAsia="ko-KR"/>
        </w:rPr>
        <w:t xml:space="preserve">s note: </w:t>
      </w:r>
      <w:r>
        <w:rPr>
          <w:rFonts w:hint="eastAsia"/>
          <w:i/>
          <w:color w:val="FF0000"/>
          <w:lang w:eastAsia="ko-KR"/>
        </w:rPr>
        <w:t xml:space="preserve">The texts enclosed by &lt;368r2&gt; and &lt;395r1&gt; below will be merged to generate a single text. &lt;368r2&gt; and &lt;395r1&gt; are very similar to each other, except that &lt;368r2&gt; has additional </w:t>
      </w:r>
      <w:r>
        <w:rPr>
          <w:i/>
          <w:color w:val="FF0000"/>
          <w:lang w:eastAsia="ko-KR"/>
        </w:rPr>
        <w:t>“</w:t>
      </w:r>
      <w:r>
        <w:rPr>
          <w:rFonts w:hint="eastAsia"/>
          <w:i/>
          <w:color w:val="FF0000"/>
          <w:lang w:eastAsia="ko-KR"/>
        </w:rPr>
        <w:t xml:space="preserve">MAC Relay </w:t>
      </w:r>
      <w:proofErr w:type="spellStart"/>
      <w:r>
        <w:rPr>
          <w:rFonts w:hint="eastAsia"/>
          <w:i/>
          <w:color w:val="FF0000"/>
          <w:lang w:eastAsia="ko-KR"/>
        </w:rPr>
        <w:t>Sublayer</w:t>
      </w:r>
      <w:proofErr w:type="spellEnd"/>
      <w:r>
        <w:rPr>
          <w:rFonts w:hint="eastAsia"/>
          <w:i/>
          <w:color w:val="FF0000"/>
          <w:lang w:eastAsia="ko-KR"/>
        </w:rPr>
        <w:t>.</w:t>
      </w:r>
      <w:r>
        <w:rPr>
          <w:i/>
          <w:color w:val="FF0000"/>
          <w:lang w:eastAsia="ko-KR"/>
        </w:rPr>
        <w:t>”</w:t>
      </w:r>
    </w:p>
    <w:p w:rsidR="00D64FD7" w:rsidRDefault="00D64FD7" w:rsidP="00D64FD7">
      <w:pPr>
        <w:rPr>
          <w:i/>
          <w:color w:val="FF0000"/>
          <w:lang w:eastAsia="ko-KR"/>
        </w:rPr>
      </w:pPr>
      <w:r>
        <w:rPr>
          <w:rFonts w:hint="eastAsia"/>
          <w:i/>
          <w:color w:val="FF0000"/>
          <w:lang w:eastAsia="ko-KR"/>
        </w:rPr>
        <w:t xml:space="preserve">Please comment if we want to have </w:t>
      </w:r>
      <w:r>
        <w:rPr>
          <w:i/>
          <w:color w:val="FF0000"/>
          <w:lang w:eastAsia="ko-KR"/>
        </w:rPr>
        <w:t>separate</w:t>
      </w:r>
      <w:r>
        <w:rPr>
          <w:rFonts w:hint="eastAsia"/>
          <w:i/>
          <w:color w:val="FF0000"/>
          <w:lang w:eastAsia="ko-KR"/>
        </w:rPr>
        <w:t xml:space="preserve"> MAC Relay </w:t>
      </w:r>
      <w:proofErr w:type="spellStart"/>
      <w:r>
        <w:rPr>
          <w:rFonts w:hint="eastAsia"/>
          <w:i/>
          <w:color w:val="FF0000"/>
          <w:lang w:eastAsia="ko-KR"/>
        </w:rPr>
        <w:t>Sublayer</w:t>
      </w:r>
      <w:proofErr w:type="spellEnd"/>
      <w:r>
        <w:rPr>
          <w:rFonts w:hint="eastAsia"/>
          <w:i/>
          <w:color w:val="FF0000"/>
          <w:lang w:eastAsia="ko-KR"/>
        </w:rPr>
        <w:t xml:space="preserve"> in the reference model. I no supporting comment is received (from other than SS Joo), the merged text will NOT have a </w:t>
      </w:r>
      <w:r>
        <w:rPr>
          <w:i/>
          <w:color w:val="FF0000"/>
          <w:lang w:eastAsia="ko-KR"/>
        </w:rPr>
        <w:t>separate</w:t>
      </w:r>
      <w:r>
        <w:rPr>
          <w:rFonts w:hint="eastAsia"/>
          <w:i/>
          <w:color w:val="FF0000"/>
          <w:lang w:eastAsia="ko-KR"/>
        </w:rPr>
        <w:t xml:space="preserve"> MAC Relay </w:t>
      </w:r>
      <w:proofErr w:type="spellStart"/>
      <w:r>
        <w:rPr>
          <w:rFonts w:hint="eastAsia"/>
          <w:i/>
          <w:color w:val="FF0000"/>
          <w:lang w:eastAsia="ko-KR"/>
        </w:rPr>
        <w:t>Sublayer</w:t>
      </w:r>
      <w:proofErr w:type="spellEnd"/>
      <w:r>
        <w:rPr>
          <w:rFonts w:hint="eastAsia"/>
          <w:i/>
          <w:color w:val="FF0000"/>
          <w:lang w:eastAsia="ko-KR"/>
        </w:rPr>
        <w:t>.</w:t>
      </w:r>
    </w:p>
    <w:p w:rsidR="00D64FD7" w:rsidRDefault="00D64FD7" w:rsidP="00D64FD7">
      <w:pPr>
        <w:rPr>
          <w:rFonts w:hint="eastAsia"/>
          <w:i/>
          <w:color w:val="0070C0"/>
          <w:lang w:eastAsia="ko-KR"/>
        </w:rPr>
      </w:pPr>
    </w:p>
    <w:p w:rsidR="003738C1" w:rsidRDefault="003738C1" w:rsidP="003738C1">
      <w:pPr>
        <w:rPr>
          <w:rFonts w:hint="eastAsia"/>
          <w:i/>
          <w:color w:val="0070C0"/>
          <w:lang w:eastAsia="ko-KR"/>
        </w:rPr>
      </w:pPr>
      <w:r w:rsidRPr="00A31F33">
        <w:rPr>
          <w:rFonts w:hint="eastAsia"/>
          <w:i/>
          <w:color w:val="0070C0"/>
          <w:lang w:eastAsia="ko-KR"/>
        </w:rPr>
        <w:t xml:space="preserve">Resolution: </w:t>
      </w:r>
      <w:r>
        <w:rPr>
          <w:rFonts w:hint="eastAsia"/>
          <w:i/>
          <w:color w:val="0070C0"/>
          <w:lang w:eastAsia="ko-KR"/>
        </w:rPr>
        <w:t xml:space="preserve">Proposer has an </w:t>
      </w:r>
      <w:r>
        <w:rPr>
          <w:i/>
          <w:color w:val="0070C0"/>
          <w:lang w:eastAsia="ko-KR"/>
        </w:rPr>
        <w:t>opinion</w:t>
      </w:r>
      <w:r>
        <w:rPr>
          <w:rFonts w:hint="eastAsia"/>
          <w:i/>
          <w:color w:val="0070C0"/>
          <w:lang w:eastAsia="ko-KR"/>
        </w:rPr>
        <w:t xml:space="preserve"> that </w:t>
      </w:r>
      <w:r w:rsidRPr="003738C1">
        <w:rPr>
          <w:i/>
          <w:color w:val="0070C0"/>
          <w:lang w:eastAsia="ko-KR"/>
        </w:rPr>
        <w:t xml:space="preserve">IEEE </w:t>
      </w:r>
      <w:proofErr w:type="spellStart"/>
      <w:r w:rsidRPr="003738C1">
        <w:rPr>
          <w:i/>
          <w:color w:val="0070C0"/>
          <w:lang w:eastAsia="ko-KR"/>
        </w:rPr>
        <w:t>Std</w:t>
      </w:r>
      <w:proofErr w:type="spellEnd"/>
      <w:r w:rsidRPr="003738C1">
        <w:rPr>
          <w:i/>
          <w:color w:val="0070C0"/>
          <w:lang w:eastAsia="ko-KR"/>
        </w:rPr>
        <w:t xml:space="preserve"> 802.2-1998 Logical Link Control (LLC</w:t>
      </w:r>
      <w:r w:rsidRPr="003738C1">
        <w:rPr>
          <w:rFonts w:hint="eastAsia"/>
          <w:i/>
          <w:color w:val="0070C0"/>
          <w:lang w:eastAsia="ko-KR"/>
        </w:rPr>
        <w:t xml:space="preserve">) </w:t>
      </w:r>
      <w:proofErr w:type="spellStart"/>
      <w:r w:rsidRPr="003738C1">
        <w:rPr>
          <w:rFonts w:hint="eastAsia"/>
          <w:i/>
          <w:color w:val="0070C0"/>
          <w:lang w:eastAsia="ko-KR"/>
        </w:rPr>
        <w:t>sublayer</w:t>
      </w:r>
      <w:proofErr w:type="spellEnd"/>
      <w:r w:rsidRPr="003738C1">
        <w:rPr>
          <w:rFonts w:hint="eastAsia"/>
          <w:i/>
          <w:color w:val="0070C0"/>
          <w:lang w:eastAsia="ko-KR"/>
        </w:rPr>
        <w:t xml:space="preserve"> </w:t>
      </w:r>
      <w:r>
        <w:rPr>
          <w:rFonts w:hint="eastAsia"/>
          <w:i/>
          <w:color w:val="0070C0"/>
          <w:lang w:eastAsia="ko-KR"/>
        </w:rPr>
        <w:t>is not</w:t>
      </w:r>
      <w:r w:rsidRPr="003738C1">
        <w:rPr>
          <w:rFonts w:hint="eastAsia"/>
          <w:i/>
          <w:color w:val="0070C0"/>
          <w:lang w:eastAsia="ko-KR"/>
        </w:rPr>
        <w:t xml:space="preserve"> provide enough </w:t>
      </w:r>
      <w:r w:rsidRPr="003738C1">
        <w:rPr>
          <w:i/>
          <w:color w:val="0070C0"/>
          <w:lang w:eastAsia="ko-KR"/>
        </w:rPr>
        <w:t>features</w:t>
      </w:r>
      <w:r w:rsidRPr="003738C1">
        <w:rPr>
          <w:rFonts w:hint="eastAsia"/>
          <w:i/>
          <w:color w:val="0070C0"/>
          <w:lang w:eastAsia="ko-KR"/>
        </w:rPr>
        <w:t xml:space="preserve"> to support </w:t>
      </w:r>
      <w:r>
        <w:rPr>
          <w:rFonts w:hint="eastAsia"/>
          <w:i/>
          <w:color w:val="0070C0"/>
          <w:lang w:eastAsia="ko-KR"/>
        </w:rPr>
        <w:t xml:space="preserve">the PAC, </w:t>
      </w:r>
      <w:r>
        <w:rPr>
          <w:i/>
          <w:color w:val="0070C0"/>
          <w:lang w:eastAsia="ko-KR"/>
        </w:rPr>
        <w:t>especially</w:t>
      </w:r>
      <w:r>
        <w:rPr>
          <w:rFonts w:hint="eastAsia"/>
          <w:i/>
          <w:color w:val="0070C0"/>
          <w:lang w:eastAsia="ko-KR"/>
        </w:rPr>
        <w:t xml:space="preserve"> multi-hop relaying function. Proposer </w:t>
      </w:r>
      <w:r>
        <w:rPr>
          <w:i/>
          <w:color w:val="0070C0"/>
          <w:lang w:eastAsia="ko-KR"/>
        </w:rPr>
        <w:t>suggests</w:t>
      </w:r>
      <w:r>
        <w:rPr>
          <w:rFonts w:hint="eastAsia"/>
          <w:i/>
          <w:color w:val="0070C0"/>
          <w:lang w:eastAsia="ko-KR"/>
        </w:rPr>
        <w:t xml:space="preserve"> </w:t>
      </w:r>
      <w:r w:rsidR="00D003DC">
        <w:rPr>
          <w:i/>
          <w:color w:val="0070C0"/>
          <w:lang w:eastAsia="ko-KR"/>
        </w:rPr>
        <w:t>resuming</w:t>
      </w:r>
      <w:r>
        <w:rPr>
          <w:rFonts w:hint="eastAsia"/>
          <w:i/>
          <w:color w:val="0070C0"/>
          <w:lang w:eastAsia="ko-KR"/>
        </w:rPr>
        <w:t xml:space="preserve"> this discussion after having the detailed contributions.</w:t>
      </w:r>
    </w:p>
    <w:p w:rsidR="003738C1" w:rsidRDefault="003738C1" w:rsidP="00D64FD7">
      <w:pPr>
        <w:rPr>
          <w:rFonts w:hint="eastAsia"/>
          <w:i/>
          <w:color w:val="0070C0"/>
          <w:lang w:eastAsia="ko-KR"/>
        </w:rPr>
      </w:pPr>
    </w:p>
    <w:p w:rsidR="00D003DC" w:rsidRPr="003738C1" w:rsidRDefault="00D003DC" w:rsidP="00D64FD7">
      <w:pPr>
        <w:rPr>
          <w:rFonts w:hint="eastAsia"/>
          <w:i/>
          <w:color w:val="0070C0"/>
          <w:lang w:eastAsia="ko-KR"/>
        </w:rPr>
      </w:pPr>
    </w:p>
    <w:p w:rsidR="00D64FD7" w:rsidRDefault="00D64FD7" w:rsidP="00D64FD7">
      <w:pPr>
        <w:rPr>
          <w:rFonts w:hint="eastAsia"/>
          <w:i/>
          <w:color w:val="0070C0"/>
          <w:lang w:eastAsia="ko-KR"/>
        </w:rPr>
      </w:pPr>
    </w:p>
    <w:p w:rsidR="00D64FD7" w:rsidRDefault="00D64FD7" w:rsidP="00D64FD7">
      <w:pPr>
        <w:pStyle w:val="1"/>
        <w:rPr>
          <w:rFonts w:hint="eastAsia"/>
        </w:rPr>
      </w:pPr>
      <w:bookmarkStart w:id="7" w:name="_Toc377548337"/>
      <w:r>
        <w:rPr>
          <w:rFonts w:hint="eastAsia"/>
        </w:rPr>
        <w:t>MAC layer</w:t>
      </w:r>
      <w:bookmarkEnd w:id="7"/>
    </w:p>
    <w:p w:rsidR="00F46E7E" w:rsidRPr="00F46E7E" w:rsidRDefault="00F46E7E" w:rsidP="00F46E7E">
      <w:pPr>
        <w:rPr>
          <w:lang w:eastAsia="ko-KR"/>
        </w:rPr>
      </w:pPr>
    </w:p>
    <w:p w:rsidR="00D64FD7" w:rsidRDefault="00D64FD7" w:rsidP="00D64FD7">
      <w:pPr>
        <w:pStyle w:val="Title2"/>
        <w:numPr>
          <w:ilvl w:val="1"/>
          <w:numId w:val="9"/>
        </w:numPr>
      </w:pPr>
      <w:bookmarkStart w:id="8" w:name="_Toc377548338"/>
      <w:r>
        <w:rPr>
          <w:rFonts w:hint="eastAsia"/>
        </w:rPr>
        <w:t>Overview</w:t>
      </w:r>
      <w:bookmarkEnd w:id="8"/>
    </w:p>
    <w:p w:rsidR="00D64FD7" w:rsidRDefault="00D64FD7" w:rsidP="00D64FD7">
      <w:pPr>
        <w:rPr>
          <w:rFonts w:hint="eastAsia"/>
          <w:lang w:eastAsia="ko-KR"/>
        </w:rPr>
      </w:pPr>
    </w:p>
    <w:p w:rsidR="00F46E7E" w:rsidRDefault="00F46E7E" w:rsidP="00D64FD7">
      <w:pPr>
        <w:rPr>
          <w:lang w:eastAsia="ko-KR"/>
        </w:rPr>
      </w:pPr>
    </w:p>
    <w:p w:rsidR="00D64FD7" w:rsidRDefault="00D64FD7" w:rsidP="00D64FD7">
      <w:pPr>
        <w:pStyle w:val="2"/>
      </w:pPr>
      <w:r>
        <w:rPr>
          <w:rFonts w:hint="eastAsia"/>
        </w:rPr>
        <w:lastRenderedPageBreak/>
        <w:t>Frame Structure</w:t>
      </w:r>
    </w:p>
    <w:p w:rsidR="00D64FD7" w:rsidRDefault="00D64FD7" w:rsidP="00D64FD7">
      <w:pPr>
        <w:rPr>
          <w:rFonts w:hint="eastAsia"/>
          <w:i/>
          <w:color w:val="0070C0"/>
          <w:lang w:eastAsia="ko-KR"/>
        </w:rPr>
      </w:pPr>
    </w:p>
    <w:p w:rsidR="00D64FD7" w:rsidRPr="00FA2198" w:rsidRDefault="00D64FD7" w:rsidP="00D64FD7">
      <w:pPr>
        <w:rPr>
          <w:lang w:eastAsia="ko-KR"/>
        </w:rPr>
      </w:pPr>
    </w:p>
    <w:p w:rsidR="001C5AAC" w:rsidRDefault="00D64FD7" w:rsidP="001C5AAC">
      <w:pPr>
        <w:pStyle w:val="2"/>
        <w:rPr>
          <w:rFonts w:hint="eastAsia"/>
        </w:rPr>
      </w:pPr>
      <w:r>
        <w:rPr>
          <w:rFonts w:hint="eastAsia"/>
        </w:rPr>
        <w:t>Synchronization</w:t>
      </w:r>
    </w:p>
    <w:p w:rsidR="001C5AAC" w:rsidRDefault="001C5AAC" w:rsidP="001C5AAC">
      <w:pPr>
        <w:rPr>
          <w:rFonts w:hint="eastAsia"/>
          <w:lang w:eastAsia="ko-KR"/>
        </w:rPr>
      </w:pPr>
    </w:p>
    <w:p w:rsidR="001C5AAC" w:rsidRPr="001C5AAC" w:rsidRDefault="001C5AAC" w:rsidP="001C5AAC">
      <w:pPr>
        <w:rPr>
          <w:lang w:eastAsia="ko-KR"/>
        </w:rPr>
      </w:pPr>
    </w:p>
    <w:p w:rsidR="00D64FD7" w:rsidRDefault="00D64FD7" w:rsidP="00D64FD7">
      <w:pPr>
        <w:pStyle w:val="2"/>
      </w:pPr>
      <w:bookmarkStart w:id="9" w:name="_Toc377548341"/>
      <w:r>
        <w:rPr>
          <w:rFonts w:hint="eastAsia"/>
        </w:rPr>
        <w:t>Discovery</w:t>
      </w:r>
      <w:bookmarkEnd w:id="9"/>
    </w:p>
    <w:p w:rsidR="00D64FD7" w:rsidRDefault="00D64FD7" w:rsidP="00D64FD7">
      <w:pPr>
        <w:rPr>
          <w:rFonts w:hint="eastAsia"/>
          <w:i/>
          <w:color w:val="0070C0"/>
          <w:lang w:eastAsia="ko-KR"/>
        </w:rPr>
      </w:pPr>
    </w:p>
    <w:p w:rsidR="001C5AAC" w:rsidRDefault="001C5AAC" w:rsidP="00D64FD7">
      <w:pPr>
        <w:rPr>
          <w:rFonts w:hint="eastAsia"/>
          <w:i/>
          <w:color w:val="0070C0"/>
          <w:lang w:eastAsia="ko-KR"/>
        </w:rPr>
      </w:pPr>
    </w:p>
    <w:p w:rsidR="00D64FD7" w:rsidRDefault="00D64FD7" w:rsidP="00D64FD7">
      <w:pPr>
        <w:pStyle w:val="2"/>
      </w:pPr>
      <w:bookmarkStart w:id="10" w:name="_Toc377548342"/>
      <w:r>
        <w:rPr>
          <w:rFonts w:hint="eastAsia"/>
        </w:rPr>
        <w:t>Peering</w:t>
      </w:r>
      <w:bookmarkEnd w:id="10"/>
    </w:p>
    <w:p w:rsidR="00D64FD7" w:rsidRDefault="00D64FD7" w:rsidP="00D64FD7">
      <w:pPr>
        <w:rPr>
          <w:rFonts w:hint="eastAsia"/>
          <w:i/>
          <w:color w:val="0070C0"/>
          <w:lang w:eastAsia="ko-KR"/>
        </w:rPr>
      </w:pPr>
    </w:p>
    <w:p w:rsidR="00D64FD7" w:rsidRPr="00E82A4C" w:rsidRDefault="00D64FD7" w:rsidP="00D64FD7">
      <w:pPr>
        <w:rPr>
          <w:lang w:eastAsia="ko-KR"/>
        </w:rPr>
      </w:pPr>
    </w:p>
    <w:p w:rsidR="00D64FD7" w:rsidRPr="00AE26D1" w:rsidRDefault="00D64FD7" w:rsidP="00D64FD7">
      <w:pPr>
        <w:pStyle w:val="2"/>
      </w:pPr>
      <w:r>
        <w:rPr>
          <w:rFonts w:hint="eastAsia"/>
        </w:rPr>
        <w:t>Communications</w:t>
      </w:r>
    </w:p>
    <w:p w:rsidR="00D64FD7" w:rsidRDefault="00D64FD7" w:rsidP="00D64FD7">
      <w:pPr>
        <w:rPr>
          <w:rFonts w:hint="eastAsia"/>
          <w:lang w:eastAsia="ko-KR"/>
        </w:rPr>
      </w:pPr>
    </w:p>
    <w:p w:rsidR="001C5AAC" w:rsidRPr="00C12011" w:rsidRDefault="001C5AAC" w:rsidP="001C5AAC">
      <w:pPr>
        <w:pStyle w:val="3"/>
        <w:numPr>
          <w:ilvl w:val="2"/>
          <w:numId w:val="12"/>
        </w:numPr>
      </w:pPr>
      <w:bookmarkStart w:id="11" w:name="_Toc377548351"/>
      <w:r w:rsidRPr="00C12011">
        <w:rPr>
          <w:rFonts w:hint="eastAsia"/>
        </w:rPr>
        <w:t>Broadcast</w:t>
      </w:r>
      <w:bookmarkEnd w:id="11"/>
    </w:p>
    <w:p w:rsidR="001C5AAC" w:rsidRPr="00FB2DF7" w:rsidRDefault="001C5AAC" w:rsidP="001C5AAC">
      <w:pPr>
        <w:rPr>
          <w:color w:val="0000FF"/>
          <w:lang w:eastAsia="ko-KR"/>
        </w:rPr>
      </w:pPr>
    </w:p>
    <w:p w:rsidR="001C5AAC" w:rsidRPr="00667FAD" w:rsidRDefault="001C5AAC" w:rsidP="001C5AAC">
      <w:pPr>
        <w:rPr>
          <w:i/>
          <w:color w:val="FF0000"/>
          <w:lang w:eastAsia="ko-KR"/>
        </w:rPr>
      </w:pPr>
      <w:r w:rsidRPr="00667FAD">
        <w:rPr>
          <w:rFonts w:hint="eastAsia"/>
          <w:i/>
          <w:color w:val="FF0000"/>
          <w:lang w:eastAsia="ko-KR"/>
        </w:rPr>
        <w:t>Editor</w:t>
      </w:r>
      <w:r w:rsidRPr="00667FAD">
        <w:rPr>
          <w:i/>
          <w:color w:val="FF0000"/>
          <w:lang w:eastAsia="ko-KR"/>
        </w:rPr>
        <w:t>’</w:t>
      </w:r>
      <w:r w:rsidRPr="00667FAD">
        <w:rPr>
          <w:rFonts w:hint="eastAsia"/>
          <w:i/>
          <w:color w:val="FF0000"/>
          <w:lang w:eastAsia="ko-KR"/>
        </w:rPr>
        <w:t xml:space="preserve">s note: </w:t>
      </w:r>
      <w:r>
        <w:rPr>
          <w:rFonts w:hint="eastAsia"/>
          <w:i/>
          <w:color w:val="FF0000"/>
          <w:lang w:eastAsia="ko-KR"/>
        </w:rPr>
        <w:t xml:space="preserve">Probably we should re-word </w:t>
      </w:r>
      <w:r w:rsidRPr="00667FAD">
        <w:rPr>
          <w:rFonts w:hint="eastAsia"/>
          <w:i/>
          <w:color w:val="FF0000"/>
          <w:lang w:eastAsia="ko-KR"/>
        </w:rPr>
        <w:t>f</w:t>
      </w:r>
      <w:r>
        <w:rPr>
          <w:rFonts w:hint="eastAsia"/>
          <w:i/>
          <w:color w:val="FF0000"/>
          <w:lang w:eastAsia="ko-KR"/>
        </w:rPr>
        <w:t>ollowing text enclosed by &lt;368r1&gt;. Qing, can you volunteer</w:t>
      </w:r>
      <w:proofErr w:type="gramStart"/>
      <w:r>
        <w:rPr>
          <w:rFonts w:hint="eastAsia"/>
          <w:i/>
          <w:color w:val="FF0000"/>
          <w:lang w:eastAsia="ko-KR"/>
        </w:rPr>
        <w:t>?.</w:t>
      </w:r>
      <w:proofErr w:type="gramEnd"/>
    </w:p>
    <w:p w:rsidR="001C5AAC" w:rsidRDefault="001C5AAC" w:rsidP="00D64FD7">
      <w:pPr>
        <w:rPr>
          <w:rFonts w:hint="eastAsia"/>
          <w:lang w:eastAsia="ko-KR"/>
        </w:rPr>
      </w:pPr>
    </w:p>
    <w:p w:rsidR="001C5AAC" w:rsidRDefault="001C5AAC" w:rsidP="001C5AAC">
      <w:pPr>
        <w:rPr>
          <w:rFonts w:hint="eastAsia"/>
          <w:i/>
          <w:color w:val="0070C0"/>
          <w:lang w:eastAsia="ko-KR"/>
        </w:rPr>
      </w:pPr>
      <w:r w:rsidRPr="00A31F33">
        <w:rPr>
          <w:rFonts w:hint="eastAsia"/>
          <w:i/>
          <w:color w:val="0070C0"/>
          <w:lang w:eastAsia="ko-KR"/>
        </w:rPr>
        <w:t xml:space="preserve">Resolution: provide </w:t>
      </w:r>
      <w:r w:rsidRPr="00A31F33">
        <w:rPr>
          <w:i/>
          <w:color w:val="0070C0"/>
          <w:lang w:eastAsia="ko-KR"/>
        </w:rPr>
        <w:t>following</w:t>
      </w:r>
      <w:r w:rsidRPr="00A31F33">
        <w:rPr>
          <w:rFonts w:hint="eastAsia"/>
          <w:i/>
          <w:color w:val="0070C0"/>
          <w:lang w:eastAsia="ko-KR"/>
        </w:rPr>
        <w:t xml:space="preserve"> text for this </w:t>
      </w:r>
      <w:r w:rsidRPr="00A31F33">
        <w:rPr>
          <w:i/>
          <w:color w:val="0070C0"/>
          <w:lang w:eastAsia="ko-KR"/>
        </w:rPr>
        <w:t>sub clause</w:t>
      </w:r>
      <w:r w:rsidRPr="00A31F33">
        <w:rPr>
          <w:rFonts w:hint="eastAsia"/>
          <w:i/>
          <w:color w:val="0070C0"/>
          <w:lang w:eastAsia="ko-KR"/>
        </w:rPr>
        <w:t>.</w:t>
      </w:r>
    </w:p>
    <w:p w:rsidR="001C5AAC" w:rsidRPr="00A31F33" w:rsidRDefault="001C5AAC" w:rsidP="001C5AAC">
      <w:pPr>
        <w:rPr>
          <w:rFonts w:hint="eastAsia"/>
          <w:i/>
          <w:color w:val="0070C0"/>
          <w:lang w:eastAsia="ko-KR"/>
        </w:rPr>
      </w:pPr>
    </w:p>
    <w:p w:rsidR="00F46E7E" w:rsidRDefault="001C5AAC" w:rsidP="001C5AAC">
      <w:pPr>
        <w:rPr>
          <w:rFonts w:hint="eastAsia"/>
          <w:color w:val="0070C0"/>
          <w:lang w:eastAsia="ko-KR"/>
        </w:rPr>
      </w:pPr>
      <w:r>
        <w:rPr>
          <w:rFonts w:hint="eastAsia"/>
          <w:color w:val="0070C0"/>
          <w:lang w:eastAsia="ko-KR"/>
        </w:rPr>
        <w:t xml:space="preserve">Broadcast is a one way data communication to any PDs </w:t>
      </w:r>
      <w:r w:rsidR="00F46E7E">
        <w:rPr>
          <w:rFonts w:hint="eastAsia"/>
          <w:color w:val="0070C0"/>
          <w:lang w:eastAsia="ko-KR"/>
        </w:rPr>
        <w:t xml:space="preserve">within reachable range, or any PDs in a group, or any selected PDs in a group. The PD received the broadcast </w:t>
      </w:r>
      <w:r w:rsidR="00F46E7E">
        <w:rPr>
          <w:color w:val="0070C0"/>
          <w:lang w:eastAsia="ko-KR"/>
        </w:rPr>
        <w:t>m</w:t>
      </w:r>
      <w:r w:rsidR="00F46E7E">
        <w:rPr>
          <w:rFonts w:hint="eastAsia"/>
          <w:color w:val="0070C0"/>
          <w:lang w:eastAsia="ko-KR"/>
        </w:rPr>
        <w:t>e</w:t>
      </w:r>
      <w:r w:rsidR="00F46E7E">
        <w:rPr>
          <w:color w:val="0070C0"/>
          <w:lang w:eastAsia="ko-KR"/>
        </w:rPr>
        <w:t>ssage</w:t>
      </w:r>
      <w:r w:rsidR="00F46E7E">
        <w:rPr>
          <w:rFonts w:hint="eastAsia"/>
          <w:color w:val="0070C0"/>
          <w:lang w:eastAsia="ko-KR"/>
        </w:rPr>
        <w:t xml:space="preserve"> will not respond with acknowledgment.</w:t>
      </w:r>
    </w:p>
    <w:p w:rsidR="001C5AAC" w:rsidRPr="001C5AAC" w:rsidRDefault="001C5AAC" w:rsidP="00D64FD7">
      <w:pPr>
        <w:rPr>
          <w:lang w:eastAsia="ko-KR"/>
        </w:rPr>
      </w:pPr>
    </w:p>
    <w:p w:rsidR="00D64FD7" w:rsidRPr="000F3FD2" w:rsidRDefault="00D64FD7" w:rsidP="00D64FD7">
      <w:pPr>
        <w:rPr>
          <w:lang w:eastAsia="ko-KR"/>
        </w:rPr>
      </w:pPr>
    </w:p>
    <w:p w:rsidR="00D64FD7" w:rsidRDefault="00D64FD7" w:rsidP="00D64FD7">
      <w:pPr>
        <w:pStyle w:val="2"/>
      </w:pPr>
      <w:bookmarkStart w:id="12" w:name="_Toc377548357"/>
      <w:r>
        <w:rPr>
          <w:rFonts w:hint="eastAsia"/>
        </w:rPr>
        <w:t>MPDU structure</w:t>
      </w:r>
      <w:bookmarkEnd w:id="12"/>
    </w:p>
    <w:p w:rsidR="00D64FD7" w:rsidRDefault="00D64FD7" w:rsidP="00D64FD7">
      <w:pPr>
        <w:rPr>
          <w:rFonts w:hint="eastAsia"/>
          <w:lang w:eastAsia="ko-KR"/>
        </w:rPr>
      </w:pPr>
    </w:p>
    <w:p w:rsidR="00D64FD7" w:rsidRDefault="00D64FD7" w:rsidP="00D64FD7">
      <w:pPr>
        <w:rPr>
          <w:lang w:eastAsia="ko-KR"/>
        </w:rPr>
      </w:pPr>
    </w:p>
    <w:p w:rsidR="00D64FD7" w:rsidRDefault="00D64FD7" w:rsidP="00D64FD7">
      <w:pPr>
        <w:pStyle w:val="2"/>
        <w:rPr>
          <w:rFonts w:hint="eastAsia"/>
        </w:rPr>
      </w:pPr>
      <w:bookmarkStart w:id="13" w:name="_Toc377548366"/>
      <w:r w:rsidRPr="00AC430A">
        <w:rPr>
          <w:rFonts w:hint="eastAsia"/>
        </w:rPr>
        <w:t>Multiple access</w:t>
      </w:r>
      <w:bookmarkEnd w:id="13"/>
    </w:p>
    <w:p w:rsidR="00D64FD7" w:rsidRDefault="00D64FD7" w:rsidP="00D64FD7">
      <w:pPr>
        <w:rPr>
          <w:rFonts w:hint="eastAsia"/>
          <w:lang w:eastAsia="ko-KR"/>
        </w:rPr>
      </w:pPr>
    </w:p>
    <w:p w:rsidR="00BB34BF" w:rsidRPr="000B3265" w:rsidRDefault="00BB34BF" w:rsidP="00BB34BF">
      <w:pPr>
        <w:rPr>
          <w:i/>
          <w:color w:val="FF0000"/>
          <w:lang w:eastAsia="ko-KR"/>
        </w:rPr>
      </w:pPr>
      <w:r w:rsidRPr="000B3265">
        <w:rPr>
          <w:rFonts w:hint="eastAsia"/>
          <w:i/>
          <w:color w:val="FF0000"/>
          <w:lang w:eastAsia="ko-KR"/>
        </w:rPr>
        <w:t>Editor will add text describing the general concept of contention based access and contention free access with the merits and demerits of each approach here.</w:t>
      </w:r>
    </w:p>
    <w:p w:rsidR="00BB34BF" w:rsidRDefault="00BB34BF" w:rsidP="00D64FD7">
      <w:pPr>
        <w:rPr>
          <w:rFonts w:hint="eastAsia"/>
          <w:lang w:eastAsia="ko-KR"/>
        </w:rPr>
      </w:pPr>
    </w:p>
    <w:p w:rsidR="00BB34BF" w:rsidRDefault="00BB34BF" w:rsidP="00BB34BF">
      <w:pPr>
        <w:rPr>
          <w:rFonts w:hint="eastAsia"/>
          <w:i/>
          <w:color w:val="0070C0"/>
          <w:lang w:eastAsia="ko-KR"/>
        </w:rPr>
      </w:pPr>
      <w:r w:rsidRPr="00A31F33">
        <w:rPr>
          <w:rFonts w:hint="eastAsia"/>
          <w:i/>
          <w:color w:val="0070C0"/>
          <w:lang w:eastAsia="ko-KR"/>
        </w:rPr>
        <w:t xml:space="preserve">Resolution: provide </w:t>
      </w:r>
      <w:r w:rsidRPr="00A31F33">
        <w:rPr>
          <w:i/>
          <w:color w:val="0070C0"/>
          <w:lang w:eastAsia="ko-KR"/>
        </w:rPr>
        <w:t>following</w:t>
      </w:r>
      <w:r w:rsidRPr="00A31F33">
        <w:rPr>
          <w:rFonts w:hint="eastAsia"/>
          <w:i/>
          <w:color w:val="0070C0"/>
          <w:lang w:eastAsia="ko-KR"/>
        </w:rPr>
        <w:t xml:space="preserve"> text for this </w:t>
      </w:r>
      <w:r w:rsidRPr="00A31F33">
        <w:rPr>
          <w:i/>
          <w:color w:val="0070C0"/>
          <w:lang w:eastAsia="ko-KR"/>
        </w:rPr>
        <w:t>sub clause</w:t>
      </w:r>
      <w:r w:rsidRPr="00A31F33">
        <w:rPr>
          <w:rFonts w:hint="eastAsia"/>
          <w:i/>
          <w:color w:val="0070C0"/>
          <w:lang w:eastAsia="ko-KR"/>
        </w:rPr>
        <w:t>.</w:t>
      </w:r>
    </w:p>
    <w:p w:rsidR="00BB34BF" w:rsidRPr="00A31F33" w:rsidRDefault="00BB34BF" w:rsidP="00BB34BF">
      <w:pPr>
        <w:rPr>
          <w:rFonts w:hint="eastAsia"/>
          <w:i/>
          <w:color w:val="0070C0"/>
          <w:lang w:eastAsia="ko-KR"/>
        </w:rPr>
      </w:pPr>
    </w:p>
    <w:p w:rsidR="001C5AAC" w:rsidRDefault="00BB34BF" w:rsidP="00BB34BF">
      <w:pPr>
        <w:rPr>
          <w:rFonts w:hint="eastAsia"/>
          <w:color w:val="0070C0"/>
          <w:lang w:eastAsia="ko-KR"/>
        </w:rPr>
      </w:pPr>
      <w:r>
        <w:rPr>
          <w:rFonts w:hint="eastAsia"/>
          <w:color w:val="0070C0"/>
          <w:lang w:eastAsia="ko-KR"/>
        </w:rPr>
        <w:t xml:space="preserve">For PAC standard, </w:t>
      </w:r>
      <w:r>
        <w:rPr>
          <w:rFonts w:hint="eastAsia"/>
          <w:color w:val="0070C0"/>
          <w:lang w:eastAsia="ko-KR"/>
        </w:rPr>
        <w:t xml:space="preserve">multiple </w:t>
      </w:r>
      <w:r>
        <w:rPr>
          <w:color w:val="0070C0"/>
          <w:lang w:eastAsia="ko-KR"/>
        </w:rPr>
        <w:t>access</w:t>
      </w:r>
      <w:r>
        <w:rPr>
          <w:rFonts w:hint="eastAsia"/>
          <w:color w:val="0070C0"/>
          <w:lang w:eastAsia="ko-KR"/>
        </w:rPr>
        <w:t xml:space="preserve"> schemes shall control the accesses </w:t>
      </w:r>
      <w:r>
        <w:rPr>
          <w:rFonts w:hint="eastAsia"/>
          <w:color w:val="0070C0"/>
          <w:lang w:eastAsia="ko-KR"/>
        </w:rPr>
        <w:t xml:space="preserve">from multiple PDs or groups </w:t>
      </w:r>
      <w:r>
        <w:rPr>
          <w:rFonts w:hint="eastAsia"/>
          <w:color w:val="0070C0"/>
          <w:lang w:eastAsia="ko-KR"/>
        </w:rPr>
        <w:t xml:space="preserve">and shall be operated in fully distributed </w:t>
      </w:r>
      <w:r w:rsidR="001C5AAC">
        <w:rPr>
          <w:rFonts w:hint="eastAsia"/>
          <w:color w:val="0070C0"/>
          <w:lang w:eastAsia="ko-KR"/>
        </w:rPr>
        <w:t>structure.</w:t>
      </w:r>
    </w:p>
    <w:p w:rsidR="00BB34BF" w:rsidRPr="00BB34BF" w:rsidRDefault="00BB34BF" w:rsidP="00D64FD7">
      <w:pPr>
        <w:rPr>
          <w:rFonts w:hint="eastAsia"/>
          <w:lang w:eastAsia="ko-KR"/>
        </w:rPr>
      </w:pPr>
    </w:p>
    <w:p w:rsidR="00BB34BF" w:rsidRPr="001C5AAC" w:rsidRDefault="00BB34BF" w:rsidP="00D64FD7">
      <w:pPr>
        <w:rPr>
          <w:lang w:eastAsia="ko-KR"/>
        </w:rPr>
      </w:pPr>
    </w:p>
    <w:p w:rsidR="00D64FD7" w:rsidRPr="00AC430A" w:rsidRDefault="00D64FD7" w:rsidP="00D64FD7">
      <w:pPr>
        <w:pStyle w:val="2"/>
      </w:pPr>
      <w:bookmarkStart w:id="14" w:name="_Toc377548374"/>
      <w:r w:rsidRPr="00AC430A">
        <w:rPr>
          <w:rFonts w:hint="eastAsia"/>
        </w:rPr>
        <w:t>Synchronization</w:t>
      </w:r>
      <w:r>
        <w:rPr>
          <w:rFonts w:hint="eastAsia"/>
        </w:rPr>
        <w:t xml:space="preserve"> procedure</w:t>
      </w:r>
      <w:bookmarkEnd w:id="14"/>
    </w:p>
    <w:p w:rsidR="00D64FD7" w:rsidRDefault="00D64FD7" w:rsidP="00D64FD7">
      <w:pPr>
        <w:rPr>
          <w:lang w:eastAsia="ko-KR"/>
        </w:rPr>
      </w:pPr>
    </w:p>
    <w:p w:rsidR="00443A96" w:rsidRPr="00AC430A" w:rsidRDefault="00443A96" w:rsidP="00443A96">
      <w:pPr>
        <w:rPr>
          <w:lang w:eastAsia="ko-KR"/>
        </w:rPr>
      </w:pPr>
    </w:p>
    <w:p w:rsidR="00443A96" w:rsidRPr="00AC430A" w:rsidRDefault="00443A96" w:rsidP="00443A96">
      <w:pPr>
        <w:pStyle w:val="2"/>
      </w:pPr>
      <w:bookmarkStart w:id="15" w:name="_Toc377548377"/>
      <w:r w:rsidRPr="00AC430A">
        <w:rPr>
          <w:rFonts w:hint="eastAsia"/>
        </w:rPr>
        <w:t>Discovery</w:t>
      </w:r>
      <w:r>
        <w:rPr>
          <w:rFonts w:hint="eastAsia"/>
        </w:rPr>
        <w:t xml:space="preserve"> procedure</w:t>
      </w:r>
      <w:bookmarkEnd w:id="15"/>
    </w:p>
    <w:p w:rsidR="00443A96" w:rsidRDefault="00443A96" w:rsidP="00443A96">
      <w:pPr>
        <w:rPr>
          <w:rFonts w:hint="eastAsia"/>
          <w:lang w:eastAsia="ko-KR"/>
        </w:rPr>
      </w:pPr>
    </w:p>
    <w:p w:rsidR="00430EFC" w:rsidRPr="004B380D" w:rsidRDefault="00430EFC" w:rsidP="00430EFC">
      <w:pPr>
        <w:rPr>
          <w:i/>
          <w:color w:val="FF0000"/>
          <w:lang w:eastAsia="ko-KR"/>
        </w:rPr>
      </w:pPr>
      <w:r w:rsidRPr="004B380D">
        <w:rPr>
          <w:rFonts w:hint="eastAsia"/>
          <w:i/>
          <w:color w:val="FF0000"/>
          <w:lang w:eastAsia="ko-KR"/>
        </w:rPr>
        <w:t>Editor: Shannon started an e-mail thread to discuss discovery procedure.</w:t>
      </w:r>
    </w:p>
    <w:p w:rsidR="00430EFC" w:rsidRPr="004B380D" w:rsidRDefault="00430EFC" w:rsidP="00430EFC">
      <w:pPr>
        <w:rPr>
          <w:i/>
          <w:color w:val="FF0000"/>
          <w:lang w:eastAsia="ko-KR"/>
        </w:rPr>
      </w:pPr>
      <w:proofErr w:type="gramStart"/>
      <w:r w:rsidRPr="004B380D">
        <w:rPr>
          <w:rFonts w:hint="eastAsia"/>
          <w:b/>
          <w:i/>
          <w:color w:val="FF0000"/>
          <w:lang w:eastAsia="ko-KR"/>
        </w:rPr>
        <w:lastRenderedPageBreak/>
        <w:t>Shannon</w:t>
      </w:r>
      <w:r w:rsidRPr="004B380D">
        <w:rPr>
          <w:rFonts w:hint="eastAsia"/>
          <w:i/>
          <w:color w:val="FF0000"/>
          <w:lang w:eastAsia="ko-KR"/>
        </w:rPr>
        <w:t>,</w:t>
      </w:r>
      <w:proofErr w:type="gramEnd"/>
      <w:r w:rsidRPr="004B380D">
        <w:rPr>
          <w:rFonts w:hint="eastAsia"/>
          <w:i/>
          <w:color w:val="FF0000"/>
          <w:lang w:eastAsia="ko-KR"/>
        </w:rPr>
        <w:t xml:space="preserve"> please provided a high level description of the discovery procedure based on the discussion. </w:t>
      </w:r>
      <w:r w:rsidRPr="004B380D">
        <w:rPr>
          <w:rFonts w:hint="eastAsia"/>
          <w:b/>
          <w:i/>
          <w:color w:val="FF0000"/>
          <w:lang w:eastAsia="ko-KR"/>
        </w:rPr>
        <w:t>Everybody else</w:t>
      </w:r>
      <w:r>
        <w:rPr>
          <w:rFonts w:hint="eastAsia"/>
          <w:i/>
          <w:color w:val="FF0000"/>
          <w:lang w:eastAsia="ko-KR"/>
        </w:rPr>
        <w:t xml:space="preserve">, please participate in the discussion </w:t>
      </w:r>
      <w:r w:rsidRPr="004B380D">
        <w:rPr>
          <w:rFonts w:hint="eastAsia"/>
          <w:i/>
          <w:color w:val="FF0000"/>
          <w:lang w:eastAsia="ko-KR"/>
        </w:rPr>
        <w:t>if you want to be heard.</w:t>
      </w:r>
    </w:p>
    <w:p w:rsidR="00430EFC" w:rsidRDefault="00430EFC" w:rsidP="00443A96">
      <w:pPr>
        <w:rPr>
          <w:rFonts w:hint="eastAsia"/>
          <w:lang w:eastAsia="ko-KR"/>
        </w:rPr>
      </w:pPr>
    </w:p>
    <w:p w:rsidR="00430EFC" w:rsidRDefault="00430EFC" w:rsidP="00430EFC">
      <w:pPr>
        <w:rPr>
          <w:rFonts w:hint="eastAsia"/>
          <w:i/>
          <w:color w:val="0070C0"/>
          <w:lang w:eastAsia="ko-KR"/>
        </w:rPr>
      </w:pPr>
      <w:r w:rsidRPr="00A31F33">
        <w:rPr>
          <w:rFonts w:hint="eastAsia"/>
          <w:i/>
          <w:color w:val="0070C0"/>
          <w:lang w:eastAsia="ko-KR"/>
        </w:rPr>
        <w:t xml:space="preserve">Resolution: provide </w:t>
      </w:r>
      <w:r w:rsidRPr="00A31F33">
        <w:rPr>
          <w:i/>
          <w:color w:val="0070C0"/>
          <w:lang w:eastAsia="ko-KR"/>
        </w:rPr>
        <w:t>following</w:t>
      </w:r>
      <w:r w:rsidRPr="00A31F33">
        <w:rPr>
          <w:rFonts w:hint="eastAsia"/>
          <w:i/>
          <w:color w:val="0070C0"/>
          <w:lang w:eastAsia="ko-KR"/>
        </w:rPr>
        <w:t xml:space="preserve"> text for this </w:t>
      </w:r>
      <w:r w:rsidRPr="00A31F33">
        <w:rPr>
          <w:i/>
          <w:color w:val="0070C0"/>
          <w:lang w:eastAsia="ko-KR"/>
        </w:rPr>
        <w:t>sub clause</w:t>
      </w:r>
      <w:r w:rsidRPr="00A31F33">
        <w:rPr>
          <w:rFonts w:hint="eastAsia"/>
          <w:i/>
          <w:color w:val="0070C0"/>
          <w:lang w:eastAsia="ko-KR"/>
        </w:rPr>
        <w:t>.</w:t>
      </w:r>
    </w:p>
    <w:p w:rsidR="00430EFC" w:rsidRPr="00A31F33" w:rsidRDefault="00430EFC" w:rsidP="00430EFC">
      <w:pPr>
        <w:rPr>
          <w:rFonts w:hint="eastAsia"/>
          <w:i/>
          <w:color w:val="0070C0"/>
          <w:lang w:eastAsia="ko-KR"/>
        </w:rPr>
      </w:pPr>
    </w:p>
    <w:p w:rsidR="00430EFC" w:rsidRPr="00BB34BF" w:rsidRDefault="00430EFC" w:rsidP="00443A96">
      <w:pPr>
        <w:rPr>
          <w:rFonts w:hint="eastAsia"/>
          <w:color w:val="0070C0"/>
          <w:lang w:eastAsia="ko-KR"/>
        </w:rPr>
      </w:pPr>
      <w:r w:rsidRPr="00BB34BF">
        <w:rPr>
          <w:rFonts w:hint="eastAsia"/>
          <w:color w:val="0070C0"/>
          <w:lang w:eastAsia="ko-KR"/>
        </w:rPr>
        <w:t xml:space="preserve">The peer discovery is carrying </w:t>
      </w:r>
      <w:r w:rsidRPr="00BB34BF">
        <w:rPr>
          <w:color w:val="0070C0"/>
          <w:lang w:eastAsia="ko-KR"/>
        </w:rPr>
        <w:t>out</w:t>
      </w:r>
      <w:r w:rsidRPr="00BB34BF">
        <w:rPr>
          <w:rFonts w:hint="eastAsia"/>
          <w:color w:val="0070C0"/>
          <w:lang w:eastAsia="ko-KR"/>
        </w:rPr>
        <w:t xml:space="preserve"> during discovery </w:t>
      </w:r>
      <w:r w:rsidR="00BB34BF">
        <w:rPr>
          <w:rFonts w:hint="eastAsia"/>
          <w:color w:val="0070C0"/>
          <w:lang w:eastAsia="ko-KR"/>
        </w:rPr>
        <w:t>region</w:t>
      </w:r>
      <w:r w:rsidRPr="00BB34BF">
        <w:rPr>
          <w:rFonts w:hint="eastAsia"/>
          <w:color w:val="0070C0"/>
          <w:lang w:eastAsia="ko-KR"/>
        </w:rPr>
        <w:t xml:space="preserve"> by </w:t>
      </w:r>
      <w:r w:rsidRPr="00BB34BF">
        <w:rPr>
          <w:color w:val="0070C0"/>
          <w:lang w:eastAsia="ko-KR"/>
        </w:rPr>
        <w:t>transmitting</w:t>
      </w:r>
      <w:r w:rsidRPr="00BB34BF">
        <w:rPr>
          <w:rFonts w:hint="eastAsia"/>
          <w:color w:val="0070C0"/>
          <w:lang w:eastAsia="ko-KR"/>
        </w:rPr>
        <w:t xml:space="preserve"> a </w:t>
      </w:r>
      <w:r w:rsidRPr="00BB34BF">
        <w:rPr>
          <w:color w:val="0070C0"/>
          <w:lang w:eastAsia="ko-KR"/>
        </w:rPr>
        <w:t>peer discovery frame</w:t>
      </w:r>
      <w:r w:rsidRPr="00BB34BF">
        <w:rPr>
          <w:rFonts w:hint="eastAsia"/>
          <w:color w:val="0070C0"/>
          <w:lang w:eastAsia="ko-KR"/>
        </w:rPr>
        <w:t xml:space="preserve">, which contains </w:t>
      </w:r>
      <w:r w:rsidRPr="00BB34BF">
        <w:rPr>
          <w:color w:val="0070C0"/>
          <w:lang w:eastAsia="ko-KR"/>
        </w:rPr>
        <w:t xml:space="preserve">peer </w:t>
      </w:r>
      <w:r w:rsidRPr="00BB34BF">
        <w:rPr>
          <w:rFonts w:hint="eastAsia"/>
          <w:color w:val="0070C0"/>
          <w:lang w:eastAsia="ko-KR"/>
        </w:rPr>
        <w:t>group</w:t>
      </w:r>
      <w:r w:rsidRPr="00BB34BF">
        <w:rPr>
          <w:rFonts w:hint="eastAsia"/>
          <w:color w:val="0070C0"/>
          <w:lang w:eastAsia="ko-KR"/>
        </w:rPr>
        <w:t xml:space="preserve"> identifier and </w:t>
      </w:r>
      <w:proofErr w:type="spellStart"/>
      <w:r w:rsidR="00BB34BF">
        <w:rPr>
          <w:rFonts w:hint="eastAsia"/>
          <w:color w:val="0070C0"/>
          <w:lang w:eastAsia="ko-KR"/>
        </w:rPr>
        <w:t>QoS</w:t>
      </w:r>
      <w:proofErr w:type="spellEnd"/>
      <w:r w:rsidR="00BB34BF">
        <w:rPr>
          <w:rFonts w:hint="eastAsia"/>
          <w:color w:val="0070C0"/>
          <w:lang w:eastAsia="ko-KR"/>
        </w:rPr>
        <w:t xml:space="preserve"> requirements of the</w:t>
      </w:r>
      <w:r w:rsidR="00BB34BF" w:rsidRPr="00BB34BF">
        <w:rPr>
          <w:rFonts w:hint="eastAsia"/>
          <w:color w:val="0070C0"/>
          <w:lang w:eastAsia="ko-KR"/>
        </w:rPr>
        <w:t xml:space="preserve"> group</w:t>
      </w:r>
      <w:r w:rsidRPr="00BB34BF">
        <w:rPr>
          <w:rFonts w:hint="eastAsia"/>
          <w:color w:val="0070C0"/>
          <w:lang w:eastAsia="ko-KR"/>
        </w:rPr>
        <w:t xml:space="preserve">. </w:t>
      </w:r>
    </w:p>
    <w:p w:rsidR="00BB34BF" w:rsidRPr="00BB34BF" w:rsidRDefault="00BB34BF" w:rsidP="00443A96">
      <w:pPr>
        <w:rPr>
          <w:rFonts w:hint="eastAsia"/>
          <w:lang w:eastAsia="ko-KR"/>
        </w:rPr>
      </w:pPr>
    </w:p>
    <w:p w:rsidR="00BB34BF" w:rsidRPr="006C6AF1" w:rsidRDefault="00BB34BF" w:rsidP="00443A96">
      <w:pPr>
        <w:rPr>
          <w:lang w:eastAsia="ko-KR"/>
        </w:rPr>
      </w:pPr>
    </w:p>
    <w:p w:rsidR="00443A96" w:rsidRPr="00AC430A" w:rsidRDefault="00443A96" w:rsidP="00443A96">
      <w:pPr>
        <w:pStyle w:val="2"/>
      </w:pPr>
      <w:bookmarkStart w:id="16" w:name="_Toc377674822"/>
      <w:proofErr w:type="spellStart"/>
      <w:r w:rsidRPr="00AC430A">
        <w:t>QoS</w:t>
      </w:r>
      <w:bookmarkEnd w:id="16"/>
      <w:proofErr w:type="spellEnd"/>
    </w:p>
    <w:p w:rsidR="00443A96" w:rsidRDefault="00443A96" w:rsidP="00443A96">
      <w:pPr>
        <w:rPr>
          <w:lang w:eastAsia="ko-KR"/>
        </w:rPr>
      </w:pPr>
    </w:p>
    <w:p w:rsidR="00443A96" w:rsidRPr="00AC430A" w:rsidRDefault="00443A96" w:rsidP="00443A96">
      <w:pPr>
        <w:rPr>
          <w:lang w:eastAsia="ko-KR"/>
        </w:rPr>
      </w:pPr>
    </w:p>
    <w:p w:rsidR="00443A96" w:rsidRPr="00AC430A" w:rsidRDefault="00443A96" w:rsidP="00443A96">
      <w:pPr>
        <w:pStyle w:val="2"/>
      </w:pPr>
      <w:bookmarkStart w:id="17" w:name="_Toc377674823"/>
      <w:r w:rsidRPr="00AC430A">
        <w:t>Interference management</w:t>
      </w:r>
      <w:bookmarkEnd w:id="17"/>
    </w:p>
    <w:p w:rsidR="00443A96" w:rsidRDefault="00443A96" w:rsidP="00443A96">
      <w:pPr>
        <w:rPr>
          <w:rFonts w:hint="eastAsia"/>
          <w:lang w:eastAsia="ko-KR"/>
        </w:rPr>
      </w:pPr>
    </w:p>
    <w:p w:rsidR="00597943" w:rsidRDefault="00597943" w:rsidP="00597943">
      <w:pPr>
        <w:rPr>
          <w:i/>
          <w:color w:val="FF0000"/>
          <w:lang w:eastAsia="ko-KR"/>
        </w:rPr>
      </w:pPr>
      <w:r w:rsidRPr="00F71EFB">
        <w:rPr>
          <w:rFonts w:hint="eastAsia"/>
          <w:i/>
          <w:color w:val="FF0000"/>
          <w:lang w:eastAsia="ko-KR"/>
        </w:rPr>
        <w:t>Editor:</w:t>
      </w:r>
      <w:r>
        <w:rPr>
          <w:rFonts w:hint="eastAsia"/>
          <w:i/>
          <w:color w:val="FF0000"/>
          <w:lang w:eastAsia="ko-KR"/>
        </w:rPr>
        <w:t xml:space="preserve"> </w:t>
      </w:r>
      <w:r>
        <w:rPr>
          <w:i/>
          <w:color w:val="FF0000"/>
          <w:lang w:eastAsia="ko-KR"/>
        </w:rPr>
        <w:t>The</w:t>
      </w:r>
      <w:r>
        <w:rPr>
          <w:rFonts w:hint="eastAsia"/>
          <w:i/>
          <w:color w:val="FF0000"/>
          <w:lang w:eastAsia="ko-KR"/>
        </w:rPr>
        <w:t xml:space="preserve"> text below enclosed by &lt;377r0</w:t>
      </w:r>
      <w:r w:rsidRPr="00F71EFB">
        <w:rPr>
          <w:rFonts w:hint="eastAsia"/>
          <w:i/>
          <w:color w:val="FF0000"/>
          <w:lang w:eastAsia="ko-KR"/>
        </w:rPr>
        <w:t>&gt; is</w:t>
      </w:r>
      <w:r>
        <w:rPr>
          <w:rFonts w:hint="eastAsia"/>
          <w:i/>
          <w:color w:val="FF0000"/>
          <w:lang w:eastAsia="ko-KR"/>
        </w:rPr>
        <w:t xml:space="preserve"> general in nature, but needs some improvement.</w:t>
      </w:r>
    </w:p>
    <w:p w:rsidR="00597943" w:rsidRPr="00597943" w:rsidRDefault="00597943" w:rsidP="00443A96">
      <w:pPr>
        <w:rPr>
          <w:rFonts w:hint="eastAsia"/>
          <w:lang w:eastAsia="ko-KR"/>
        </w:rPr>
      </w:pPr>
    </w:p>
    <w:p w:rsidR="00810681" w:rsidRDefault="00810681" w:rsidP="00810681">
      <w:pPr>
        <w:rPr>
          <w:rFonts w:hint="eastAsia"/>
          <w:i/>
          <w:color w:val="0070C0"/>
          <w:lang w:eastAsia="ko-KR"/>
        </w:rPr>
      </w:pPr>
      <w:r w:rsidRPr="00A31F33">
        <w:rPr>
          <w:rFonts w:hint="eastAsia"/>
          <w:i/>
          <w:color w:val="0070C0"/>
          <w:lang w:eastAsia="ko-KR"/>
        </w:rPr>
        <w:t xml:space="preserve">Resolution: provide </w:t>
      </w:r>
      <w:r w:rsidRPr="00A31F33">
        <w:rPr>
          <w:i/>
          <w:color w:val="0070C0"/>
          <w:lang w:eastAsia="ko-KR"/>
        </w:rPr>
        <w:t>following</w:t>
      </w:r>
      <w:r w:rsidRPr="00A31F33">
        <w:rPr>
          <w:rFonts w:hint="eastAsia"/>
          <w:i/>
          <w:color w:val="0070C0"/>
          <w:lang w:eastAsia="ko-KR"/>
        </w:rPr>
        <w:t xml:space="preserve"> text for this </w:t>
      </w:r>
      <w:r w:rsidRPr="00A31F33">
        <w:rPr>
          <w:i/>
          <w:color w:val="0070C0"/>
          <w:lang w:eastAsia="ko-KR"/>
        </w:rPr>
        <w:t>sub clause</w:t>
      </w:r>
      <w:r w:rsidRPr="00A31F33">
        <w:rPr>
          <w:rFonts w:hint="eastAsia"/>
          <w:i/>
          <w:color w:val="0070C0"/>
          <w:lang w:eastAsia="ko-KR"/>
        </w:rPr>
        <w:t>.</w:t>
      </w:r>
    </w:p>
    <w:p w:rsidR="00810681" w:rsidRPr="00A31F33" w:rsidRDefault="00810681" w:rsidP="00810681">
      <w:pPr>
        <w:rPr>
          <w:rFonts w:hint="eastAsia"/>
          <w:i/>
          <w:color w:val="0070C0"/>
          <w:lang w:eastAsia="ko-KR"/>
        </w:rPr>
      </w:pPr>
    </w:p>
    <w:p w:rsidR="00430EFC" w:rsidRDefault="00430EFC" w:rsidP="00810681">
      <w:pPr>
        <w:rPr>
          <w:rFonts w:hint="eastAsia"/>
          <w:color w:val="0070C0"/>
          <w:lang w:eastAsia="ko-KR"/>
        </w:rPr>
      </w:pPr>
      <w:r>
        <w:rPr>
          <w:rFonts w:hint="eastAsia"/>
          <w:color w:val="0070C0"/>
          <w:lang w:eastAsia="ko-KR"/>
        </w:rPr>
        <w:t xml:space="preserve">The </w:t>
      </w:r>
      <w:r>
        <w:rPr>
          <w:color w:val="0070C0"/>
          <w:lang w:eastAsia="ko-KR"/>
        </w:rPr>
        <w:t>interference</w:t>
      </w:r>
      <w:r>
        <w:rPr>
          <w:rFonts w:hint="eastAsia"/>
          <w:color w:val="0070C0"/>
          <w:lang w:eastAsia="ko-KR"/>
        </w:rPr>
        <w:t xml:space="preserve"> caused of multiple </w:t>
      </w:r>
      <w:r>
        <w:rPr>
          <w:color w:val="0070C0"/>
          <w:lang w:eastAsia="ko-KR"/>
        </w:rPr>
        <w:t>accesses</w:t>
      </w:r>
      <w:r>
        <w:rPr>
          <w:rFonts w:hint="eastAsia"/>
          <w:color w:val="0070C0"/>
          <w:lang w:eastAsia="ko-KR"/>
        </w:rPr>
        <w:t xml:space="preserve"> from multiple PDs or groups shall be </w:t>
      </w:r>
      <w:r>
        <w:rPr>
          <w:color w:val="0070C0"/>
          <w:lang w:eastAsia="ko-KR"/>
        </w:rPr>
        <w:t>managed</w:t>
      </w:r>
      <w:r>
        <w:rPr>
          <w:rFonts w:hint="eastAsia"/>
          <w:color w:val="0070C0"/>
          <w:lang w:eastAsia="ko-KR"/>
        </w:rPr>
        <w:t xml:space="preserve"> in </w:t>
      </w:r>
      <w:r w:rsidR="00BB34BF">
        <w:rPr>
          <w:rFonts w:hint="eastAsia"/>
          <w:color w:val="0070C0"/>
          <w:lang w:eastAsia="ko-KR"/>
        </w:rPr>
        <w:t xml:space="preserve">fully </w:t>
      </w:r>
      <w:r>
        <w:rPr>
          <w:color w:val="0070C0"/>
          <w:lang w:eastAsia="ko-KR"/>
        </w:rPr>
        <w:t>distributed</w:t>
      </w:r>
      <w:r>
        <w:rPr>
          <w:rFonts w:hint="eastAsia"/>
          <w:color w:val="0070C0"/>
          <w:lang w:eastAsia="ko-KR"/>
        </w:rPr>
        <w:t xml:space="preserve"> manner. The number of concurrent link may be regulated upon identification of </w:t>
      </w:r>
      <w:r>
        <w:rPr>
          <w:color w:val="0070C0"/>
          <w:lang w:eastAsia="ko-KR"/>
        </w:rPr>
        <w:t>neighbour</w:t>
      </w:r>
      <w:r>
        <w:rPr>
          <w:rFonts w:hint="eastAsia"/>
          <w:color w:val="0070C0"/>
          <w:lang w:eastAsia="ko-KR"/>
        </w:rPr>
        <w:t xml:space="preserve"> PDs.</w:t>
      </w:r>
    </w:p>
    <w:p w:rsidR="00810681" w:rsidRPr="00C12011" w:rsidRDefault="00810681" w:rsidP="00810681">
      <w:pPr>
        <w:tabs>
          <w:tab w:val="num" w:pos="720"/>
        </w:tabs>
        <w:jc w:val="both"/>
        <w:rPr>
          <w:lang w:eastAsia="ko-KR"/>
        </w:rPr>
      </w:pPr>
    </w:p>
    <w:p w:rsidR="00BA3DFB" w:rsidRPr="00810681" w:rsidRDefault="00BA3DFB" w:rsidP="00BA3DFB">
      <w:pPr>
        <w:rPr>
          <w:lang w:eastAsia="ko-KR"/>
        </w:rPr>
      </w:pPr>
    </w:p>
    <w:p w:rsidR="00BA3DFB" w:rsidRDefault="00BA3DFB" w:rsidP="00BA3DFB">
      <w:pPr>
        <w:pStyle w:val="2"/>
      </w:pPr>
      <w:bookmarkStart w:id="18" w:name="_Toc377674824"/>
      <w:r>
        <w:rPr>
          <w:rFonts w:hint="eastAsia"/>
        </w:rPr>
        <w:t>Transmit power control</w:t>
      </w:r>
      <w:bookmarkEnd w:id="18"/>
    </w:p>
    <w:p w:rsidR="00BA3DFB" w:rsidRDefault="00BA3DFB" w:rsidP="00BA3DFB">
      <w:pPr>
        <w:rPr>
          <w:lang w:eastAsia="ko-KR"/>
        </w:rPr>
      </w:pPr>
    </w:p>
    <w:p w:rsidR="00443A96" w:rsidRPr="00AC430A" w:rsidRDefault="00443A96" w:rsidP="00443A96">
      <w:pPr>
        <w:rPr>
          <w:lang w:eastAsia="ko-KR"/>
        </w:rPr>
      </w:pPr>
    </w:p>
    <w:p w:rsidR="00443A96" w:rsidRDefault="00443A96" w:rsidP="00443A96">
      <w:pPr>
        <w:pStyle w:val="2"/>
      </w:pPr>
      <w:bookmarkStart w:id="19" w:name="_Toc377674827"/>
      <w:r w:rsidRPr="00AC430A">
        <w:rPr>
          <w:rFonts w:hint="eastAsia"/>
        </w:rPr>
        <w:t xml:space="preserve">Multi-hop </w:t>
      </w:r>
      <w:r>
        <w:rPr>
          <w:rFonts w:hint="eastAsia"/>
        </w:rPr>
        <w:t>operation</w:t>
      </w:r>
      <w:bookmarkEnd w:id="19"/>
    </w:p>
    <w:p w:rsidR="00443A96" w:rsidRDefault="00443A96" w:rsidP="00443A96">
      <w:pPr>
        <w:rPr>
          <w:lang w:eastAsia="ko-KR"/>
        </w:rPr>
      </w:pPr>
    </w:p>
    <w:p w:rsidR="00443A96" w:rsidRDefault="00443A96" w:rsidP="00443A96">
      <w:pPr>
        <w:rPr>
          <w:i/>
          <w:color w:val="FF0000"/>
          <w:lang w:eastAsia="ko-KR"/>
        </w:rPr>
      </w:pPr>
      <w:r w:rsidRPr="00F71EFB">
        <w:rPr>
          <w:rFonts w:hint="eastAsia"/>
          <w:i/>
          <w:color w:val="FF0000"/>
          <w:lang w:eastAsia="ko-KR"/>
        </w:rPr>
        <w:t>Editor:</w:t>
      </w:r>
      <w:r>
        <w:rPr>
          <w:rFonts w:hint="eastAsia"/>
          <w:i/>
          <w:color w:val="FF0000"/>
          <w:lang w:eastAsia="ko-KR"/>
        </w:rPr>
        <w:t xml:space="preserve"> </w:t>
      </w:r>
      <w:r>
        <w:rPr>
          <w:i/>
          <w:color w:val="FF0000"/>
          <w:lang w:eastAsia="ko-KR"/>
        </w:rPr>
        <w:t>The</w:t>
      </w:r>
      <w:r>
        <w:rPr>
          <w:rFonts w:hint="eastAsia"/>
          <w:i/>
          <w:color w:val="FF0000"/>
          <w:lang w:eastAsia="ko-KR"/>
        </w:rPr>
        <w:t xml:space="preserve"> text below enclosed by &lt;368r2</w:t>
      </w:r>
      <w:r w:rsidRPr="00F71EFB">
        <w:rPr>
          <w:rFonts w:hint="eastAsia"/>
          <w:i/>
          <w:color w:val="FF0000"/>
          <w:lang w:eastAsia="ko-KR"/>
        </w:rPr>
        <w:t>&gt; is</w:t>
      </w:r>
      <w:r>
        <w:rPr>
          <w:rFonts w:hint="eastAsia"/>
          <w:i/>
          <w:color w:val="FF0000"/>
          <w:lang w:eastAsia="ko-KR"/>
        </w:rPr>
        <w:t xml:space="preserve"> proposal specific and will be deleted.</w:t>
      </w:r>
    </w:p>
    <w:p w:rsidR="00443A96" w:rsidRPr="00F71EFB" w:rsidRDefault="00443A96" w:rsidP="00443A96">
      <w:pPr>
        <w:rPr>
          <w:i/>
          <w:color w:val="FF0000"/>
          <w:lang w:eastAsia="ko-KR"/>
        </w:rPr>
      </w:pPr>
      <w:proofErr w:type="spellStart"/>
      <w:r w:rsidRPr="00B948E1">
        <w:rPr>
          <w:rFonts w:hint="eastAsia"/>
          <w:b/>
          <w:i/>
          <w:color w:val="FF0000"/>
          <w:lang w:eastAsia="ko-KR"/>
        </w:rPr>
        <w:t>Dr.</w:t>
      </w:r>
      <w:proofErr w:type="spellEnd"/>
      <w:r w:rsidRPr="00B948E1">
        <w:rPr>
          <w:rFonts w:hint="eastAsia"/>
          <w:b/>
          <w:i/>
          <w:color w:val="FF0000"/>
          <w:lang w:eastAsia="ko-KR"/>
        </w:rPr>
        <w:t xml:space="preserve"> Joo</w:t>
      </w:r>
      <w:r>
        <w:rPr>
          <w:rFonts w:hint="eastAsia"/>
          <w:i/>
          <w:color w:val="FF0000"/>
          <w:lang w:eastAsia="ko-KR"/>
        </w:rPr>
        <w:t>, could you provide a general high level text for multi-hop operation, not specific to any proposal?</w:t>
      </w:r>
    </w:p>
    <w:p w:rsidR="00443A96" w:rsidRDefault="00443A96" w:rsidP="00443A96">
      <w:pPr>
        <w:rPr>
          <w:rFonts w:hint="eastAsia"/>
          <w:lang w:eastAsia="ko-KR"/>
        </w:rPr>
      </w:pPr>
    </w:p>
    <w:p w:rsidR="00597943" w:rsidRDefault="00597943" w:rsidP="00443A96">
      <w:pPr>
        <w:rPr>
          <w:rFonts w:hint="eastAsia"/>
          <w:lang w:eastAsia="ko-KR"/>
        </w:rPr>
      </w:pPr>
    </w:p>
    <w:p w:rsidR="00597943" w:rsidRDefault="00597943" w:rsidP="00597943">
      <w:pPr>
        <w:rPr>
          <w:rFonts w:hint="eastAsia"/>
          <w:i/>
          <w:color w:val="0070C0"/>
          <w:lang w:eastAsia="ko-KR"/>
        </w:rPr>
      </w:pPr>
      <w:r w:rsidRPr="00A31F33">
        <w:rPr>
          <w:rFonts w:hint="eastAsia"/>
          <w:i/>
          <w:color w:val="0070C0"/>
          <w:lang w:eastAsia="ko-KR"/>
        </w:rPr>
        <w:t xml:space="preserve">Resolution: provide </w:t>
      </w:r>
      <w:r w:rsidRPr="00A31F33">
        <w:rPr>
          <w:i/>
          <w:color w:val="0070C0"/>
          <w:lang w:eastAsia="ko-KR"/>
        </w:rPr>
        <w:t>following</w:t>
      </w:r>
      <w:r w:rsidRPr="00A31F33">
        <w:rPr>
          <w:rFonts w:hint="eastAsia"/>
          <w:i/>
          <w:color w:val="0070C0"/>
          <w:lang w:eastAsia="ko-KR"/>
        </w:rPr>
        <w:t xml:space="preserve"> text for this </w:t>
      </w:r>
      <w:r w:rsidRPr="00A31F33">
        <w:rPr>
          <w:i/>
          <w:color w:val="0070C0"/>
          <w:lang w:eastAsia="ko-KR"/>
        </w:rPr>
        <w:t>sub clause</w:t>
      </w:r>
      <w:r w:rsidRPr="00A31F33">
        <w:rPr>
          <w:rFonts w:hint="eastAsia"/>
          <w:i/>
          <w:color w:val="0070C0"/>
          <w:lang w:eastAsia="ko-KR"/>
        </w:rPr>
        <w:t>.</w:t>
      </w:r>
    </w:p>
    <w:p w:rsidR="00597943" w:rsidRPr="00A31F33" w:rsidRDefault="00597943" w:rsidP="00597943">
      <w:pPr>
        <w:rPr>
          <w:rFonts w:hint="eastAsia"/>
          <w:i/>
          <w:color w:val="0070C0"/>
          <w:lang w:eastAsia="ko-KR"/>
        </w:rPr>
      </w:pPr>
    </w:p>
    <w:p w:rsidR="00443A96" w:rsidRPr="00597943" w:rsidRDefault="00443A96" w:rsidP="00443A96">
      <w:pPr>
        <w:rPr>
          <w:color w:val="0070C0"/>
          <w:lang w:eastAsia="ko-KR"/>
        </w:rPr>
      </w:pPr>
      <w:r w:rsidRPr="00597943">
        <w:rPr>
          <w:rFonts w:hint="eastAsia"/>
          <w:color w:val="0070C0"/>
          <w:lang w:eastAsia="ko-KR"/>
        </w:rPr>
        <w:t xml:space="preserve">To extent the coverage of a PD or group, a PD or </w:t>
      </w:r>
      <w:r w:rsidR="00597943">
        <w:rPr>
          <w:rFonts w:hint="eastAsia"/>
          <w:color w:val="0070C0"/>
          <w:lang w:eastAsia="ko-KR"/>
        </w:rPr>
        <w:t>PDs in a group relay</w:t>
      </w:r>
      <w:r w:rsidRPr="00597943">
        <w:rPr>
          <w:rFonts w:hint="eastAsia"/>
          <w:color w:val="0070C0"/>
          <w:lang w:eastAsia="ko-KR"/>
        </w:rPr>
        <w:t xml:space="preserve"> received </w:t>
      </w:r>
      <w:r w:rsidR="00597943">
        <w:rPr>
          <w:rFonts w:hint="eastAsia"/>
          <w:color w:val="0070C0"/>
          <w:lang w:eastAsia="ko-KR"/>
        </w:rPr>
        <w:t xml:space="preserve">not destined </w:t>
      </w:r>
      <w:r w:rsidRPr="00597943">
        <w:rPr>
          <w:rFonts w:hint="eastAsia"/>
          <w:color w:val="0070C0"/>
          <w:lang w:eastAsia="ko-KR"/>
        </w:rPr>
        <w:t>data to the destination PD or group. To support multi-hop operation, a PD or group members maintain a routing table.</w:t>
      </w:r>
    </w:p>
    <w:p w:rsidR="00443A96" w:rsidRPr="00C12011" w:rsidRDefault="00443A96" w:rsidP="00443A96">
      <w:pPr>
        <w:tabs>
          <w:tab w:val="num" w:pos="720"/>
        </w:tabs>
        <w:jc w:val="both"/>
        <w:rPr>
          <w:lang w:eastAsia="ko-KR"/>
        </w:rPr>
      </w:pPr>
    </w:p>
    <w:p w:rsidR="00443A96" w:rsidRPr="00AC430A" w:rsidRDefault="00443A96" w:rsidP="00443A96">
      <w:pPr>
        <w:rPr>
          <w:lang w:eastAsia="ko-KR"/>
        </w:rPr>
      </w:pPr>
    </w:p>
    <w:p w:rsidR="00443A96" w:rsidRPr="00AC430A" w:rsidRDefault="00443A96" w:rsidP="00443A96">
      <w:pPr>
        <w:pStyle w:val="2"/>
      </w:pPr>
      <w:bookmarkStart w:id="20" w:name="_Toc377674829"/>
      <w:r w:rsidRPr="00AC430A">
        <w:rPr>
          <w:rFonts w:hint="eastAsia"/>
        </w:rPr>
        <w:t>Relative positioning</w:t>
      </w:r>
      <w:bookmarkEnd w:id="20"/>
    </w:p>
    <w:p w:rsidR="00443A96" w:rsidRDefault="00443A96" w:rsidP="00443A96">
      <w:pPr>
        <w:rPr>
          <w:lang w:eastAsia="ko-KR"/>
        </w:rPr>
      </w:pPr>
    </w:p>
    <w:p w:rsidR="00443A96" w:rsidRDefault="00443A96" w:rsidP="00443A96">
      <w:pPr>
        <w:rPr>
          <w:rFonts w:hint="eastAsia"/>
          <w:i/>
          <w:color w:val="FF0000"/>
          <w:lang w:eastAsia="ko-KR"/>
        </w:rPr>
      </w:pPr>
      <w:r w:rsidRPr="00B948E1">
        <w:rPr>
          <w:rFonts w:hint="eastAsia"/>
          <w:i/>
          <w:color w:val="FF0000"/>
          <w:lang w:eastAsia="ko-KR"/>
        </w:rPr>
        <w:t xml:space="preserve">Editor: </w:t>
      </w:r>
      <w:proofErr w:type="spellStart"/>
      <w:r w:rsidRPr="00272EAA">
        <w:rPr>
          <w:rFonts w:hint="eastAsia"/>
          <w:b/>
          <w:i/>
          <w:color w:val="FF0000"/>
          <w:lang w:eastAsia="ko-KR"/>
        </w:rPr>
        <w:t>Dr.</w:t>
      </w:r>
      <w:proofErr w:type="spellEnd"/>
      <w:r w:rsidRPr="00272EAA">
        <w:rPr>
          <w:rFonts w:hint="eastAsia"/>
          <w:b/>
          <w:i/>
          <w:color w:val="FF0000"/>
          <w:lang w:eastAsia="ko-KR"/>
        </w:rPr>
        <w:t xml:space="preserve"> Joo</w:t>
      </w:r>
      <w:r w:rsidRPr="00B948E1">
        <w:rPr>
          <w:rFonts w:hint="eastAsia"/>
          <w:i/>
          <w:color w:val="FF0000"/>
          <w:lang w:eastAsia="ko-KR"/>
        </w:rPr>
        <w:t>, could you provide an improved text for relative positioning, not specific to any proposal?</w:t>
      </w:r>
    </w:p>
    <w:p w:rsidR="00BA3DFB" w:rsidRDefault="00BA3DFB" w:rsidP="00443A96">
      <w:pPr>
        <w:rPr>
          <w:rFonts w:hint="eastAsia"/>
          <w:i/>
          <w:color w:val="FF0000"/>
          <w:lang w:eastAsia="ko-KR"/>
        </w:rPr>
      </w:pPr>
    </w:p>
    <w:p w:rsidR="00A31F33" w:rsidRDefault="00A31F33" w:rsidP="00443A96">
      <w:pPr>
        <w:rPr>
          <w:rFonts w:hint="eastAsia"/>
          <w:i/>
          <w:color w:val="FF0000"/>
          <w:lang w:eastAsia="ko-KR"/>
        </w:rPr>
      </w:pPr>
    </w:p>
    <w:p w:rsidR="00A31F33" w:rsidRDefault="00A31F33" w:rsidP="00443A96">
      <w:pPr>
        <w:rPr>
          <w:rFonts w:hint="eastAsia"/>
          <w:i/>
          <w:color w:val="0070C0"/>
          <w:lang w:eastAsia="ko-KR"/>
        </w:rPr>
      </w:pPr>
      <w:r w:rsidRPr="00A31F33">
        <w:rPr>
          <w:rFonts w:hint="eastAsia"/>
          <w:i/>
          <w:color w:val="0070C0"/>
          <w:lang w:eastAsia="ko-KR"/>
        </w:rPr>
        <w:t xml:space="preserve">Resolution: provide </w:t>
      </w:r>
      <w:r w:rsidRPr="00A31F33">
        <w:rPr>
          <w:i/>
          <w:color w:val="0070C0"/>
          <w:lang w:eastAsia="ko-KR"/>
        </w:rPr>
        <w:t>following</w:t>
      </w:r>
      <w:r w:rsidRPr="00A31F33">
        <w:rPr>
          <w:rFonts w:hint="eastAsia"/>
          <w:i/>
          <w:color w:val="0070C0"/>
          <w:lang w:eastAsia="ko-KR"/>
        </w:rPr>
        <w:t xml:space="preserve"> text for this </w:t>
      </w:r>
      <w:r w:rsidRPr="00A31F33">
        <w:rPr>
          <w:i/>
          <w:color w:val="0070C0"/>
          <w:lang w:eastAsia="ko-KR"/>
        </w:rPr>
        <w:t>sub clause</w:t>
      </w:r>
      <w:r w:rsidRPr="00A31F33">
        <w:rPr>
          <w:rFonts w:hint="eastAsia"/>
          <w:i/>
          <w:color w:val="0070C0"/>
          <w:lang w:eastAsia="ko-KR"/>
        </w:rPr>
        <w:t>.</w:t>
      </w:r>
    </w:p>
    <w:p w:rsidR="00597943" w:rsidRDefault="00597943" w:rsidP="00443A96">
      <w:pPr>
        <w:rPr>
          <w:rFonts w:hint="eastAsia"/>
          <w:color w:val="0070C0"/>
          <w:lang w:eastAsia="ko-KR"/>
        </w:rPr>
      </w:pPr>
    </w:p>
    <w:p w:rsidR="00A31F33" w:rsidRPr="00A31F33" w:rsidRDefault="008E02EF" w:rsidP="00443A96">
      <w:pPr>
        <w:rPr>
          <w:rFonts w:hint="eastAsia"/>
          <w:color w:val="0070C0"/>
          <w:lang w:eastAsia="ko-KR"/>
        </w:rPr>
      </w:pPr>
      <w:r w:rsidRPr="00A31F33">
        <w:rPr>
          <w:rFonts w:hint="eastAsia"/>
          <w:color w:val="0070C0"/>
          <w:lang w:eastAsia="ko-KR"/>
        </w:rPr>
        <w:t xml:space="preserve">A PD may measure the relative position to </w:t>
      </w:r>
      <w:r w:rsidR="00E203A8" w:rsidRPr="00A31F33">
        <w:rPr>
          <w:rFonts w:hint="eastAsia"/>
          <w:color w:val="0070C0"/>
          <w:lang w:eastAsia="ko-KR"/>
        </w:rPr>
        <w:t xml:space="preserve">the </w:t>
      </w:r>
      <w:r w:rsidRPr="00A31F33">
        <w:rPr>
          <w:color w:val="0070C0"/>
          <w:lang w:eastAsia="ko-KR"/>
        </w:rPr>
        <w:t>neighbour</w:t>
      </w:r>
      <w:r w:rsidRPr="00A31F33">
        <w:rPr>
          <w:rFonts w:hint="eastAsia"/>
          <w:color w:val="0070C0"/>
          <w:lang w:eastAsia="ko-KR"/>
        </w:rPr>
        <w:t xml:space="preserve"> PDs in a group. </w:t>
      </w:r>
      <w:r w:rsidR="00E203A8" w:rsidRPr="00A31F33">
        <w:rPr>
          <w:rFonts w:hint="eastAsia"/>
          <w:color w:val="0070C0"/>
          <w:lang w:eastAsia="ko-KR"/>
        </w:rPr>
        <w:t>The relative positioning data may be used for discover</w:t>
      </w:r>
      <w:r w:rsidR="00A31F33" w:rsidRPr="00A31F33">
        <w:rPr>
          <w:rFonts w:hint="eastAsia"/>
          <w:color w:val="0070C0"/>
          <w:lang w:eastAsia="ko-KR"/>
        </w:rPr>
        <w:t>ing a PD, regulating</w:t>
      </w:r>
      <w:r w:rsidR="00E203A8" w:rsidRPr="00A31F33">
        <w:rPr>
          <w:rFonts w:hint="eastAsia"/>
          <w:color w:val="0070C0"/>
          <w:lang w:eastAsia="ko-KR"/>
        </w:rPr>
        <w:t xml:space="preserve"> </w:t>
      </w:r>
      <w:proofErr w:type="spellStart"/>
      <w:proofErr w:type="gramStart"/>
      <w:r w:rsidR="00A31F33" w:rsidRPr="00A31F33">
        <w:rPr>
          <w:rFonts w:hint="eastAsia"/>
          <w:color w:val="0070C0"/>
          <w:lang w:eastAsia="ko-KR"/>
        </w:rPr>
        <w:t>tx</w:t>
      </w:r>
      <w:proofErr w:type="spellEnd"/>
      <w:proofErr w:type="gramEnd"/>
      <w:r w:rsidR="00A31F33" w:rsidRPr="00A31F33">
        <w:rPr>
          <w:rFonts w:hint="eastAsia"/>
          <w:color w:val="0070C0"/>
          <w:lang w:eastAsia="ko-KR"/>
        </w:rPr>
        <w:t xml:space="preserve"> </w:t>
      </w:r>
      <w:r w:rsidR="00E203A8" w:rsidRPr="00A31F33">
        <w:rPr>
          <w:rFonts w:hint="eastAsia"/>
          <w:color w:val="0070C0"/>
          <w:lang w:eastAsia="ko-KR"/>
        </w:rPr>
        <w:t>power</w:t>
      </w:r>
      <w:r w:rsidR="00A31F33" w:rsidRPr="00A31F33">
        <w:rPr>
          <w:rFonts w:hint="eastAsia"/>
          <w:color w:val="0070C0"/>
          <w:lang w:eastAsia="ko-KR"/>
        </w:rPr>
        <w:t>, and searching a path</w:t>
      </w:r>
      <w:r w:rsidR="00A31F33">
        <w:rPr>
          <w:rFonts w:hint="eastAsia"/>
          <w:color w:val="0070C0"/>
          <w:lang w:eastAsia="ko-KR"/>
        </w:rPr>
        <w:t xml:space="preserve"> to a PD or group</w:t>
      </w:r>
      <w:r w:rsidR="00A31F33" w:rsidRPr="00A31F33">
        <w:rPr>
          <w:rFonts w:hint="eastAsia"/>
          <w:color w:val="0070C0"/>
          <w:lang w:eastAsia="ko-KR"/>
        </w:rPr>
        <w:t>.</w:t>
      </w:r>
    </w:p>
    <w:p w:rsidR="00443A96" w:rsidRDefault="00443A96" w:rsidP="00A31F33">
      <w:pPr>
        <w:rPr>
          <w:lang w:eastAsia="ko-KR"/>
        </w:rPr>
      </w:pPr>
    </w:p>
    <w:p w:rsidR="00443A96" w:rsidRPr="00443A96" w:rsidRDefault="00443A96" w:rsidP="00443A96">
      <w:pPr>
        <w:rPr>
          <w:lang w:eastAsia="ko-KR"/>
        </w:rPr>
      </w:pPr>
    </w:p>
    <w:p w:rsidR="00443A96" w:rsidRPr="00AC430A" w:rsidRDefault="00443A96" w:rsidP="00443A96">
      <w:pPr>
        <w:pStyle w:val="2"/>
      </w:pPr>
      <w:bookmarkStart w:id="21" w:name="_Toc377674830"/>
      <w:r w:rsidRPr="00AC430A">
        <w:t>Power management</w:t>
      </w:r>
      <w:bookmarkEnd w:id="21"/>
    </w:p>
    <w:p w:rsidR="00443A96" w:rsidRDefault="00443A96" w:rsidP="00443A96">
      <w:pPr>
        <w:rPr>
          <w:lang w:eastAsia="ko-KR"/>
        </w:rPr>
      </w:pPr>
    </w:p>
    <w:p w:rsidR="00443A96" w:rsidRPr="00AC430A" w:rsidRDefault="00443A96" w:rsidP="00443A96">
      <w:pPr>
        <w:rPr>
          <w:lang w:eastAsia="ko-KR"/>
        </w:rPr>
      </w:pPr>
    </w:p>
    <w:p w:rsidR="00443A96" w:rsidRPr="00AC430A" w:rsidRDefault="00443A96" w:rsidP="00443A96">
      <w:pPr>
        <w:pStyle w:val="2"/>
      </w:pPr>
      <w:bookmarkStart w:id="22" w:name="_Toc377674831"/>
      <w:r w:rsidRPr="00AC430A">
        <w:rPr>
          <w:rFonts w:hint="eastAsia"/>
        </w:rPr>
        <w:t>Security</w:t>
      </w:r>
      <w:bookmarkEnd w:id="22"/>
    </w:p>
    <w:p w:rsidR="00443A96" w:rsidRDefault="00443A96" w:rsidP="00443A96">
      <w:pPr>
        <w:rPr>
          <w:rFonts w:hint="eastAsia"/>
          <w:lang w:eastAsia="ko-KR"/>
        </w:rPr>
      </w:pPr>
    </w:p>
    <w:p w:rsidR="00A31F33" w:rsidRDefault="00A31F33" w:rsidP="00A31F33">
      <w:pPr>
        <w:rPr>
          <w:rFonts w:hint="eastAsia"/>
          <w:i/>
          <w:color w:val="0070C0"/>
          <w:lang w:eastAsia="ko-KR"/>
        </w:rPr>
      </w:pPr>
      <w:r>
        <w:rPr>
          <w:rFonts w:hint="eastAsia"/>
          <w:i/>
          <w:color w:val="0070C0"/>
          <w:lang w:eastAsia="ko-KR"/>
        </w:rPr>
        <w:t>Comment</w:t>
      </w:r>
      <w:r w:rsidRPr="00A31F33">
        <w:rPr>
          <w:rFonts w:hint="eastAsia"/>
          <w:i/>
          <w:color w:val="0070C0"/>
          <w:lang w:eastAsia="ko-KR"/>
        </w:rPr>
        <w:t xml:space="preserve">: </w:t>
      </w:r>
      <w:r>
        <w:rPr>
          <w:rFonts w:hint="eastAsia"/>
          <w:i/>
          <w:color w:val="0070C0"/>
          <w:lang w:eastAsia="ko-KR"/>
        </w:rPr>
        <w:t xml:space="preserve">Three sub clauses (5.16.2 Security parameters, 5.16.3 Key Derivation, and 5.16.4 Authentication) are </w:t>
      </w:r>
      <w:r>
        <w:rPr>
          <w:i/>
          <w:color w:val="0070C0"/>
          <w:lang w:eastAsia="ko-KR"/>
        </w:rPr>
        <w:t>specific</w:t>
      </w:r>
      <w:r>
        <w:rPr>
          <w:rFonts w:hint="eastAsia"/>
          <w:i/>
          <w:color w:val="0070C0"/>
          <w:lang w:eastAsia="ko-KR"/>
        </w:rPr>
        <w:t xml:space="preserve"> for the PFD and </w:t>
      </w:r>
      <w:r w:rsidR="00597943">
        <w:rPr>
          <w:rFonts w:hint="eastAsia"/>
          <w:i/>
          <w:color w:val="0070C0"/>
          <w:lang w:eastAsia="ko-KR"/>
        </w:rPr>
        <w:t xml:space="preserve">are </w:t>
      </w:r>
      <w:r>
        <w:rPr>
          <w:rFonts w:hint="eastAsia"/>
          <w:i/>
          <w:color w:val="0070C0"/>
          <w:lang w:eastAsia="ko-KR"/>
        </w:rPr>
        <w:t>need</w:t>
      </w:r>
      <w:r w:rsidR="0063403B">
        <w:rPr>
          <w:rFonts w:hint="eastAsia"/>
          <w:i/>
          <w:color w:val="0070C0"/>
          <w:lang w:eastAsia="ko-KR"/>
        </w:rPr>
        <w:t>ed</w:t>
      </w:r>
      <w:r>
        <w:rPr>
          <w:rFonts w:hint="eastAsia"/>
          <w:i/>
          <w:color w:val="0070C0"/>
          <w:lang w:eastAsia="ko-KR"/>
        </w:rPr>
        <w:t xml:space="preserve"> to be deleted.</w:t>
      </w:r>
    </w:p>
    <w:p w:rsidR="00A31F33" w:rsidRPr="0063403B" w:rsidRDefault="00A31F33" w:rsidP="00A31F33">
      <w:pPr>
        <w:rPr>
          <w:rFonts w:hint="eastAsia"/>
          <w:i/>
          <w:color w:val="0070C0"/>
          <w:lang w:eastAsia="ko-KR"/>
        </w:rPr>
      </w:pPr>
      <w:bookmarkStart w:id="23" w:name="_GoBack"/>
      <w:bookmarkEnd w:id="23"/>
    </w:p>
    <w:p w:rsidR="00597943" w:rsidRDefault="00597943" w:rsidP="00A31F33">
      <w:pPr>
        <w:rPr>
          <w:rFonts w:hint="eastAsia"/>
          <w:i/>
          <w:color w:val="0070C0"/>
          <w:lang w:eastAsia="ko-KR"/>
        </w:rPr>
      </w:pPr>
    </w:p>
    <w:p w:rsidR="00597943" w:rsidRPr="00AC430A" w:rsidRDefault="00597943" w:rsidP="00597943">
      <w:pPr>
        <w:pStyle w:val="2"/>
      </w:pPr>
      <w:bookmarkStart w:id="24" w:name="_Toc377674833"/>
      <w:r w:rsidRPr="00AC430A">
        <w:rPr>
          <w:rFonts w:hint="eastAsia"/>
        </w:rPr>
        <w:t>Coexistence</w:t>
      </w:r>
      <w:bookmarkEnd w:id="24"/>
    </w:p>
    <w:p w:rsidR="00A31F33" w:rsidRDefault="00A31F33" w:rsidP="00443A96">
      <w:pPr>
        <w:rPr>
          <w:rFonts w:hint="eastAsia"/>
          <w:lang w:eastAsia="ko-KR"/>
        </w:rPr>
      </w:pPr>
    </w:p>
    <w:p w:rsidR="00597943" w:rsidRDefault="00597943" w:rsidP="00443A96">
      <w:pPr>
        <w:rPr>
          <w:rFonts w:hint="eastAsia"/>
          <w:lang w:eastAsia="ko-KR"/>
        </w:rPr>
      </w:pPr>
    </w:p>
    <w:p w:rsidR="00597943" w:rsidRDefault="00597943" w:rsidP="00597943">
      <w:pPr>
        <w:pStyle w:val="2"/>
      </w:pPr>
      <w:bookmarkStart w:id="25" w:name="_Toc377674837"/>
      <w:r>
        <w:rPr>
          <w:rFonts w:hint="eastAsia"/>
        </w:rPr>
        <w:t>Higher layer interaction</w:t>
      </w:r>
      <w:bookmarkEnd w:id="25"/>
    </w:p>
    <w:p w:rsidR="00597943" w:rsidRPr="00A31F33" w:rsidRDefault="00597943" w:rsidP="00443A96">
      <w:pPr>
        <w:rPr>
          <w:lang w:eastAsia="ko-KR"/>
        </w:rPr>
      </w:pPr>
    </w:p>
    <w:sectPr w:rsidR="00597943" w:rsidRPr="00A31F33" w:rsidSect="00C277F5">
      <w:headerReference w:type="default" r:id="rId1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8B6" w:rsidRDefault="002028B6" w:rsidP="0045584D">
      <w:r>
        <w:separator/>
      </w:r>
    </w:p>
  </w:endnote>
  <w:endnote w:type="continuationSeparator" w:id="0">
    <w:p w:rsidR="002028B6" w:rsidRDefault="002028B6" w:rsidP="00455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8B6" w:rsidRDefault="002028B6" w:rsidP="0045584D">
      <w:r>
        <w:separator/>
      </w:r>
    </w:p>
  </w:footnote>
  <w:footnote w:type="continuationSeparator" w:id="0">
    <w:p w:rsidR="002028B6" w:rsidRDefault="002028B6" w:rsidP="00455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948" w:rsidRPr="0045584D" w:rsidRDefault="001C3770" w:rsidP="0045584D">
    <w:pPr>
      <w:pStyle w:val="a3"/>
      <w:rPr>
        <w:b/>
      </w:rPr>
    </w:pPr>
    <w:r>
      <w:rPr>
        <w:rFonts w:eastAsia="맑은 고딕" w:hint="eastAsia"/>
        <w:b/>
        <w:sz w:val="28"/>
        <w:szCs w:val="28"/>
        <w:lang w:eastAsia="ko-KR"/>
      </w:rPr>
      <w:t>J</w:t>
    </w:r>
    <w:r w:rsidR="005E6D0E">
      <w:rPr>
        <w:rFonts w:eastAsia="맑은 고딕" w:hint="eastAsia"/>
        <w:b/>
        <w:sz w:val="28"/>
        <w:szCs w:val="28"/>
        <w:lang w:eastAsia="ko-KR"/>
      </w:rPr>
      <w:t>an.</w:t>
    </w:r>
    <w:r w:rsidR="00BA5948" w:rsidRPr="0045584D">
      <w:rPr>
        <w:rFonts w:eastAsia="맑은 고딕"/>
        <w:b/>
        <w:sz w:val="28"/>
        <w:szCs w:val="28"/>
      </w:rPr>
      <w:t xml:space="preserve"> 201</w:t>
    </w:r>
    <w:r w:rsidR="005E6D0E">
      <w:rPr>
        <w:rFonts w:eastAsia="맑은 고딕" w:hint="eastAsia"/>
        <w:b/>
        <w:sz w:val="28"/>
        <w:szCs w:val="28"/>
        <w:lang w:eastAsia="ko-KR"/>
      </w:rPr>
      <w:t>4</w:t>
    </w:r>
    <w:r w:rsidR="00BA5948" w:rsidRPr="0045584D">
      <w:rPr>
        <w:b/>
      </w:rPr>
      <w:ptab w:relativeTo="margin" w:alignment="center" w:leader="none"/>
    </w:r>
    <w:r w:rsidR="00BA5948" w:rsidRPr="0045584D">
      <w:rPr>
        <w:b/>
      </w:rPr>
      <w:ptab w:relativeTo="margin" w:alignment="right" w:leader="none"/>
    </w:r>
    <w:r w:rsidR="002028B6">
      <w:fldChar w:fldCharType="begin"/>
    </w:r>
    <w:r w:rsidR="002028B6">
      <w:instrText xml:space="preserve"> TITLE  \* MERGEFORMAT </w:instrText>
    </w:r>
    <w:r w:rsidR="002028B6">
      <w:fldChar w:fldCharType="separate"/>
    </w:r>
    <w:r w:rsidR="00BA5948" w:rsidRPr="0045584D">
      <w:rPr>
        <w:rFonts w:eastAsia="맑은 고딕"/>
        <w:b/>
        <w:sz w:val="28"/>
        <w:lang w:eastAsia="ko-KR"/>
      </w:rPr>
      <w:t>doc.: IEEE 802.15-1</w:t>
    </w:r>
    <w:r w:rsidR="005E6D0E">
      <w:rPr>
        <w:rFonts w:eastAsia="맑은 고딕" w:hint="eastAsia"/>
        <w:b/>
        <w:sz w:val="28"/>
        <w:lang w:eastAsia="ko-KR"/>
      </w:rPr>
      <w:t>4</w:t>
    </w:r>
    <w:r w:rsidR="00BA5948" w:rsidRPr="0045584D">
      <w:rPr>
        <w:rFonts w:eastAsia="맑은 고딕"/>
        <w:b/>
        <w:sz w:val="28"/>
        <w:lang w:eastAsia="ko-KR"/>
      </w:rPr>
      <w:t>-0</w:t>
    </w:r>
    <w:r w:rsidR="00367F48">
      <w:rPr>
        <w:rFonts w:eastAsia="맑은 고딕" w:hint="eastAsia"/>
        <w:b/>
        <w:sz w:val="28"/>
        <w:lang w:eastAsia="ko-KR"/>
      </w:rPr>
      <w:t>036</w:t>
    </w:r>
    <w:r w:rsidR="00BA5948">
      <w:rPr>
        <w:rFonts w:eastAsia="맑은 고딕"/>
        <w:b/>
        <w:sz w:val="28"/>
      </w:rPr>
      <w:t>-</w:t>
    </w:r>
    <w:r w:rsidR="00BA5948">
      <w:rPr>
        <w:rFonts w:eastAsia="맑은 고딕" w:hint="eastAsia"/>
        <w:b/>
        <w:sz w:val="28"/>
      </w:rPr>
      <w:t>0</w:t>
    </w:r>
    <w:r w:rsidR="005E6D0E">
      <w:rPr>
        <w:rFonts w:eastAsia="맑은 고딕" w:hint="eastAsia"/>
        <w:b/>
        <w:sz w:val="28"/>
        <w:lang w:eastAsia="ko-KR"/>
      </w:rPr>
      <w:t>0</w:t>
    </w:r>
    <w:r w:rsidR="00BA5948" w:rsidRPr="0045584D">
      <w:rPr>
        <w:rFonts w:eastAsia="맑은 고딕"/>
        <w:b/>
        <w:sz w:val="28"/>
        <w:lang w:eastAsia="ko-KR"/>
      </w:rPr>
      <w:t>-</w:t>
    </w:r>
    <w:r w:rsidR="002028B6">
      <w:rPr>
        <w:rFonts w:eastAsia="맑은 고딕"/>
        <w:b/>
        <w:sz w:val="28"/>
        <w:lang w:eastAsia="ko-KR"/>
      </w:rPr>
      <w:fldChar w:fldCharType="end"/>
    </w:r>
    <w:r w:rsidR="00BA5948" w:rsidRPr="0045584D">
      <w:rPr>
        <w:rFonts w:eastAsia="맑은 고딕" w:hint="eastAsia"/>
        <w:b/>
        <w:sz w:val="28"/>
      </w:rPr>
      <w:t>0</w:t>
    </w:r>
    <w:r w:rsidR="00BA5948" w:rsidRPr="0045584D">
      <w:rPr>
        <w:rFonts w:eastAsia="맑은 고딕"/>
        <w:b/>
        <w:sz w:val="28"/>
      </w:rPr>
      <w:t>0</w:t>
    </w:r>
    <w:r w:rsidR="00BA5948">
      <w:rPr>
        <w:rFonts w:eastAsia="맑은 고딕" w:hint="eastAsia"/>
        <w:b/>
        <w:sz w:val="28"/>
      </w:rPr>
      <w:t>08</w:t>
    </w:r>
    <w:r w:rsidR="00BA5948">
      <w:rPr>
        <w:rFonts w:eastAsia="맑은 고딕"/>
        <w:b/>
        <w:sz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4E1D"/>
    <w:multiLevelType w:val="multilevel"/>
    <w:tmpl w:val="573E6386"/>
    <w:lvl w:ilvl="0">
      <w:start w:val="1"/>
      <w:numFmt w:val="decimal"/>
      <w:pStyle w:val="1"/>
      <w:lvlText w:val="%1."/>
      <w:lvlJc w:val="left"/>
      <w:pPr>
        <w:ind w:left="425" w:hanging="425"/>
      </w:pPr>
      <w:rPr>
        <w:rFonts w:hint="eastAsia"/>
      </w:rPr>
    </w:lvl>
    <w:lvl w:ilvl="1">
      <w:start w:val="1"/>
      <w:numFmt w:val="decimal"/>
      <w:pStyle w:val="Title2"/>
      <w:lvlText w:val="%1.%2."/>
      <w:lvlJc w:val="left"/>
      <w:pPr>
        <w:ind w:left="1701" w:hanging="567"/>
      </w:pPr>
      <w:rPr>
        <w:rFonts w:hint="eastAsia"/>
      </w:rPr>
    </w:lvl>
    <w:lvl w:ilvl="2">
      <w:start w:val="1"/>
      <w:numFmt w:val="decimal"/>
      <w:pStyle w:val="3"/>
      <w:lvlText w:val="%1.%2.%3."/>
      <w:lvlJc w:val="left"/>
      <w:pPr>
        <w:ind w:left="709" w:hanging="709"/>
      </w:pPr>
      <w:rPr>
        <w:rFonts w:hint="eastAsia"/>
      </w:rPr>
    </w:lvl>
    <w:lvl w:ilvl="3">
      <w:start w:val="1"/>
      <w:numFmt w:val="decimal"/>
      <w:pStyle w:val="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nsid w:val="208F5638"/>
    <w:multiLevelType w:val="hybridMultilevel"/>
    <w:tmpl w:val="2D6C063A"/>
    <w:lvl w:ilvl="0" w:tplc="8ADE00F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78EB1083"/>
    <w:multiLevelType w:val="hybridMultilevel"/>
    <w:tmpl w:val="C4FED8E6"/>
    <w:lvl w:ilvl="0" w:tplc="965601A6">
      <w:start w:val="1"/>
      <w:numFmt w:val="bullet"/>
      <w:lvlText w:val="•"/>
      <w:lvlJc w:val="left"/>
      <w:pPr>
        <w:tabs>
          <w:tab w:val="num" w:pos="720"/>
        </w:tabs>
        <w:ind w:left="720" w:hanging="360"/>
      </w:pPr>
      <w:rPr>
        <w:rFonts w:ascii="굴림" w:hAnsi="굴림" w:hint="default"/>
      </w:rPr>
    </w:lvl>
    <w:lvl w:ilvl="1" w:tplc="9542867E">
      <w:numFmt w:val="none"/>
      <w:lvlText w:val=""/>
      <w:lvlJc w:val="left"/>
      <w:pPr>
        <w:tabs>
          <w:tab w:val="num" w:pos="360"/>
        </w:tabs>
      </w:pPr>
    </w:lvl>
    <w:lvl w:ilvl="2" w:tplc="F058EFC8">
      <w:start w:val="1"/>
      <w:numFmt w:val="bullet"/>
      <w:lvlText w:val="•"/>
      <w:lvlJc w:val="left"/>
      <w:pPr>
        <w:tabs>
          <w:tab w:val="num" w:pos="2160"/>
        </w:tabs>
        <w:ind w:left="2160" w:hanging="360"/>
      </w:pPr>
      <w:rPr>
        <w:rFonts w:ascii="굴림" w:hAnsi="굴림" w:hint="default"/>
      </w:rPr>
    </w:lvl>
    <w:lvl w:ilvl="3" w:tplc="54EE9F1C">
      <w:start w:val="1"/>
      <w:numFmt w:val="bullet"/>
      <w:lvlText w:val="•"/>
      <w:lvlJc w:val="left"/>
      <w:pPr>
        <w:tabs>
          <w:tab w:val="num" w:pos="2880"/>
        </w:tabs>
        <w:ind w:left="2880" w:hanging="360"/>
      </w:pPr>
      <w:rPr>
        <w:rFonts w:ascii="굴림" w:hAnsi="굴림" w:hint="default"/>
      </w:rPr>
    </w:lvl>
    <w:lvl w:ilvl="4" w:tplc="6C7AE3A0">
      <w:start w:val="1"/>
      <w:numFmt w:val="bullet"/>
      <w:lvlText w:val="•"/>
      <w:lvlJc w:val="left"/>
      <w:pPr>
        <w:tabs>
          <w:tab w:val="num" w:pos="3600"/>
        </w:tabs>
        <w:ind w:left="3600" w:hanging="360"/>
      </w:pPr>
      <w:rPr>
        <w:rFonts w:ascii="굴림" w:hAnsi="굴림" w:hint="default"/>
      </w:rPr>
    </w:lvl>
    <w:lvl w:ilvl="5" w:tplc="FFC00FCA" w:tentative="1">
      <w:start w:val="1"/>
      <w:numFmt w:val="bullet"/>
      <w:lvlText w:val="•"/>
      <w:lvlJc w:val="left"/>
      <w:pPr>
        <w:tabs>
          <w:tab w:val="num" w:pos="4320"/>
        </w:tabs>
        <w:ind w:left="4320" w:hanging="360"/>
      </w:pPr>
      <w:rPr>
        <w:rFonts w:ascii="굴림" w:hAnsi="굴림" w:hint="default"/>
      </w:rPr>
    </w:lvl>
    <w:lvl w:ilvl="6" w:tplc="FD6257FE" w:tentative="1">
      <w:start w:val="1"/>
      <w:numFmt w:val="bullet"/>
      <w:lvlText w:val="•"/>
      <w:lvlJc w:val="left"/>
      <w:pPr>
        <w:tabs>
          <w:tab w:val="num" w:pos="5040"/>
        </w:tabs>
        <w:ind w:left="5040" w:hanging="360"/>
      </w:pPr>
      <w:rPr>
        <w:rFonts w:ascii="굴림" w:hAnsi="굴림" w:hint="default"/>
      </w:rPr>
    </w:lvl>
    <w:lvl w:ilvl="7" w:tplc="3208BA00" w:tentative="1">
      <w:start w:val="1"/>
      <w:numFmt w:val="bullet"/>
      <w:lvlText w:val="•"/>
      <w:lvlJc w:val="left"/>
      <w:pPr>
        <w:tabs>
          <w:tab w:val="num" w:pos="5760"/>
        </w:tabs>
        <w:ind w:left="5760" w:hanging="360"/>
      </w:pPr>
      <w:rPr>
        <w:rFonts w:ascii="굴림" w:hAnsi="굴림" w:hint="default"/>
      </w:rPr>
    </w:lvl>
    <w:lvl w:ilvl="8" w:tplc="196C9E12" w:tentative="1">
      <w:start w:val="1"/>
      <w:numFmt w:val="bullet"/>
      <w:lvlText w:val="•"/>
      <w:lvlJc w:val="left"/>
      <w:pPr>
        <w:tabs>
          <w:tab w:val="num" w:pos="6480"/>
        </w:tabs>
        <w:ind w:left="6480" w:hanging="360"/>
      </w:pPr>
      <w:rPr>
        <w:rFonts w:ascii="굴림" w:hAnsi="굴림" w:hint="default"/>
      </w:r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5"/>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84D"/>
    <w:rsid w:val="00001D7A"/>
    <w:rsid w:val="000045B3"/>
    <w:rsid w:val="00007DA3"/>
    <w:rsid w:val="00010795"/>
    <w:rsid w:val="00011385"/>
    <w:rsid w:val="000120BD"/>
    <w:rsid w:val="00017BEF"/>
    <w:rsid w:val="00022428"/>
    <w:rsid w:val="00022CA5"/>
    <w:rsid w:val="000237E0"/>
    <w:rsid w:val="000346C7"/>
    <w:rsid w:val="00035B85"/>
    <w:rsid w:val="00036A8C"/>
    <w:rsid w:val="00037B62"/>
    <w:rsid w:val="00051A06"/>
    <w:rsid w:val="00052B25"/>
    <w:rsid w:val="0007277F"/>
    <w:rsid w:val="00076C64"/>
    <w:rsid w:val="0008151A"/>
    <w:rsid w:val="00081660"/>
    <w:rsid w:val="00082B17"/>
    <w:rsid w:val="00084A21"/>
    <w:rsid w:val="00087122"/>
    <w:rsid w:val="000872EC"/>
    <w:rsid w:val="00087FCD"/>
    <w:rsid w:val="000939C6"/>
    <w:rsid w:val="00093D35"/>
    <w:rsid w:val="000A033D"/>
    <w:rsid w:val="000B03D9"/>
    <w:rsid w:val="000B37DC"/>
    <w:rsid w:val="000C1921"/>
    <w:rsid w:val="000C5048"/>
    <w:rsid w:val="000C6302"/>
    <w:rsid w:val="000D0106"/>
    <w:rsid w:val="000D08D6"/>
    <w:rsid w:val="000D4574"/>
    <w:rsid w:val="000D7E6A"/>
    <w:rsid w:val="000E06FD"/>
    <w:rsid w:val="000E0E11"/>
    <w:rsid w:val="000F1E19"/>
    <w:rsid w:val="000F42C3"/>
    <w:rsid w:val="000F79E9"/>
    <w:rsid w:val="00105D29"/>
    <w:rsid w:val="001136B6"/>
    <w:rsid w:val="00113DF0"/>
    <w:rsid w:val="00114C75"/>
    <w:rsid w:val="0012137C"/>
    <w:rsid w:val="00122132"/>
    <w:rsid w:val="00122B8E"/>
    <w:rsid w:val="00124007"/>
    <w:rsid w:val="001243C0"/>
    <w:rsid w:val="001272FF"/>
    <w:rsid w:val="001317C1"/>
    <w:rsid w:val="00136D5F"/>
    <w:rsid w:val="00141A81"/>
    <w:rsid w:val="00141FFE"/>
    <w:rsid w:val="00143041"/>
    <w:rsid w:val="0014443F"/>
    <w:rsid w:val="00144909"/>
    <w:rsid w:val="0014641A"/>
    <w:rsid w:val="00147136"/>
    <w:rsid w:val="001475AB"/>
    <w:rsid w:val="001476A2"/>
    <w:rsid w:val="00147E7D"/>
    <w:rsid w:val="001539CA"/>
    <w:rsid w:val="00153CEE"/>
    <w:rsid w:val="00155589"/>
    <w:rsid w:val="0016669E"/>
    <w:rsid w:val="00172244"/>
    <w:rsid w:val="00172936"/>
    <w:rsid w:val="001735E6"/>
    <w:rsid w:val="00175702"/>
    <w:rsid w:val="001839AD"/>
    <w:rsid w:val="00187E0A"/>
    <w:rsid w:val="00191989"/>
    <w:rsid w:val="00191BA2"/>
    <w:rsid w:val="001926B9"/>
    <w:rsid w:val="00192DB7"/>
    <w:rsid w:val="00195F1C"/>
    <w:rsid w:val="00196095"/>
    <w:rsid w:val="001978B2"/>
    <w:rsid w:val="001A1093"/>
    <w:rsid w:val="001A1CF1"/>
    <w:rsid w:val="001A20B4"/>
    <w:rsid w:val="001A3DD4"/>
    <w:rsid w:val="001A5CF3"/>
    <w:rsid w:val="001A639B"/>
    <w:rsid w:val="001A7C1C"/>
    <w:rsid w:val="001B0FA0"/>
    <w:rsid w:val="001B2813"/>
    <w:rsid w:val="001B28C4"/>
    <w:rsid w:val="001B4CE8"/>
    <w:rsid w:val="001C3770"/>
    <w:rsid w:val="001C3A6A"/>
    <w:rsid w:val="001C5AAC"/>
    <w:rsid w:val="001D15EF"/>
    <w:rsid w:val="001E08E6"/>
    <w:rsid w:val="001E1CD2"/>
    <w:rsid w:val="001F4027"/>
    <w:rsid w:val="001F7BE5"/>
    <w:rsid w:val="001F7C25"/>
    <w:rsid w:val="0020287D"/>
    <w:rsid w:val="002028B6"/>
    <w:rsid w:val="00202B3A"/>
    <w:rsid w:val="00203228"/>
    <w:rsid w:val="002042E8"/>
    <w:rsid w:val="00204329"/>
    <w:rsid w:val="00205DFC"/>
    <w:rsid w:val="00210DEF"/>
    <w:rsid w:val="0021447D"/>
    <w:rsid w:val="00215B6D"/>
    <w:rsid w:val="002226A4"/>
    <w:rsid w:val="0023302B"/>
    <w:rsid w:val="00235BE1"/>
    <w:rsid w:val="00236417"/>
    <w:rsid w:val="00240F79"/>
    <w:rsid w:val="00243EE8"/>
    <w:rsid w:val="00254138"/>
    <w:rsid w:val="00254367"/>
    <w:rsid w:val="00261B05"/>
    <w:rsid w:val="00271675"/>
    <w:rsid w:val="00271953"/>
    <w:rsid w:val="0028654F"/>
    <w:rsid w:val="002867C8"/>
    <w:rsid w:val="00297726"/>
    <w:rsid w:val="002B19A5"/>
    <w:rsid w:val="002B3F9C"/>
    <w:rsid w:val="002C2AB5"/>
    <w:rsid w:val="002C4C23"/>
    <w:rsid w:val="002C6EE9"/>
    <w:rsid w:val="002C7115"/>
    <w:rsid w:val="002D4616"/>
    <w:rsid w:val="002E1688"/>
    <w:rsid w:val="002E1D14"/>
    <w:rsid w:val="002E5E13"/>
    <w:rsid w:val="002E6E63"/>
    <w:rsid w:val="002E78E6"/>
    <w:rsid w:val="002E7B24"/>
    <w:rsid w:val="002F03B2"/>
    <w:rsid w:val="002F18D7"/>
    <w:rsid w:val="002F5452"/>
    <w:rsid w:val="002F749C"/>
    <w:rsid w:val="00301AF2"/>
    <w:rsid w:val="00304BFE"/>
    <w:rsid w:val="003105E6"/>
    <w:rsid w:val="00310B09"/>
    <w:rsid w:val="00314F79"/>
    <w:rsid w:val="003151A0"/>
    <w:rsid w:val="003160E0"/>
    <w:rsid w:val="00317FF3"/>
    <w:rsid w:val="00321DED"/>
    <w:rsid w:val="0032417E"/>
    <w:rsid w:val="003252D6"/>
    <w:rsid w:val="003277C2"/>
    <w:rsid w:val="003277CD"/>
    <w:rsid w:val="003278EA"/>
    <w:rsid w:val="00335B91"/>
    <w:rsid w:val="00336FC0"/>
    <w:rsid w:val="00344642"/>
    <w:rsid w:val="003532E1"/>
    <w:rsid w:val="00363AF9"/>
    <w:rsid w:val="00367F48"/>
    <w:rsid w:val="00370987"/>
    <w:rsid w:val="003738C1"/>
    <w:rsid w:val="00374547"/>
    <w:rsid w:val="003808D1"/>
    <w:rsid w:val="00382DD4"/>
    <w:rsid w:val="003857AC"/>
    <w:rsid w:val="003A1FFD"/>
    <w:rsid w:val="003A26E6"/>
    <w:rsid w:val="003A3289"/>
    <w:rsid w:val="003A48F4"/>
    <w:rsid w:val="003A68F9"/>
    <w:rsid w:val="003B20B5"/>
    <w:rsid w:val="003B59D6"/>
    <w:rsid w:val="003B719E"/>
    <w:rsid w:val="003D0433"/>
    <w:rsid w:val="003D1602"/>
    <w:rsid w:val="003D79AE"/>
    <w:rsid w:val="003E1BEE"/>
    <w:rsid w:val="003E40CF"/>
    <w:rsid w:val="003E4577"/>
    <w:rsid w:val="003E4809"/>
    <w:rsid w:val="003E51FB"/>
    <w:rsid w:val="003E69D8"/>
    <w:rsid w:val="003F5648"/>
    <w:rsid w:val="004014CD"/>
    <w:rsid w:val="00405C88"/>
    <w:rsid w:val="004062E1"/>
    <w:rsid w:val="004104FA"/>
    <w:rsid w:val="004123F7"/>
    <w:rsid w:val="004133F5"/>
    <w:rsid w:val="004142D4"/>
    <w:rsid w:val="0042001D"/>
    <w:rsid w:val="00420077"/>
    <w:rsid w:val="004227BA"/>
    <w:rsid w:val="00422817"/>
    <w:rsid w:val="00422A12"/>
    <w:rsid w:val="00423B1C"/>
    <w:rsid w:val="00430EFC"/>
    <w:rsid w:val="004335D7"/>
    <w:rsid w:val="004350C5"/>
    <w:rsid w:val="00435437"/>
    <w:rsid w:val="00437154"/>
    <w:rsid w:val="004436DD"/>
    <w:rsid w:val="00443A96"/>
    <w:rsid w:val="00444245"/>
    <w:rsid w:val="00451A5F"/>
    <w:rsid w:val="0045584D"/>
    <w:rsid w:val="0045670D"/>
    <w:rsid w:val="00456D8F"/>
    <w:rsid w:val="00457174"/>
    <w:rsid w:val="004617C5"/>
    <w:rsid w:val="00472BA5"/>
    <w:rsid w:val="00472E42"/>
    <w:rsid w:val="004739A9"/>
    <w:rsid w:val="00476647"/>
    <w:rsid w:val="004769AC"/>
    <w:rsid w:val="00477AA4"/>
    <w:rsid w:val="00477B48"/>
    <w:rsid w:val="00480CD7"/>
    <w:rsid w:val="00483008"/>
    <w:rsid w:val="00485C90"/>
    <w:rsid w:val="00485E64"/>
    <w:rsid w:val="004949E0"/>
    <w:rsid w:val="00494BA8"/>
    <w:rsid w:val="004950FF"/>
    <w:rsid w:val="0049667A"/>
    <w:rsid w:val="004969A1"/>
    <w:rsid w:val="004A1F9C"/>
    <w:rsid w:val="004A4888"/>
    <w:rsid w:val="004B2A4E"/>
    <w:rsid w:val="004B406A"/>
    <w:rsid w:val="004C22D2"/>
    <w:rsid w:val="004C32B4"/>
    <w:rsid w:val="004D0C45"/>
    <w:rsid w:val="004D2C64"/>
    <w:rsid w:val="004D60A2"/>
    <w:rsid w:val="004D7BA3"/>
    <w:rsid w:val="004E23A2"/>
    <w:rsid w:val="004E4D23"/>
    <w:rsid w:val="004E6CE4"/>
    <w:rsid w:val="004F156A"/>
    <w:rsid w:val="004F2A03"/>
    <w:rsid w:val="004F34CC"/>
    <w:rsid w:val="00507215"/>
    <w:rsid w:val="00511661"/>
    <w:rsid w:val="00511A78"/>
    <w:rsid w:val="00516955"/>
    <w:rsid w:val="005274E5"/>
    <w:rsid w:val="00530B21"/>
    <w:rsid w:val="00534244"/>
    <w:rsid w:val="0053444A"/>
    <w:rsid w:val="0053596D"/>
    <w:rsid w:val="00537E01"/>
    <w:rsid w:val="00541FD8"/>
    <w:rsid w:val="00544BEA"/>
    <w:rsid w:val="005453BB"/>
    <w:rsid w:val="00555A74"/>
    <w:rsid w:val="00556739"/>
    <w:rsid w:val="0055681D"/>
    <w:rsid w:val="0056650C"/>
    <w:rsid w:val="005742A2"/>
    <w:rsid w:val="005745CC"/>
    <w:rsid w:val="005758DE"/>
    <w:rsid w:val="00575C89"/>
    <w:rsid w:val="00577856"/>
    <w:rsid w:val="00581318"/>
    <w:rsid w:val="00583BF4"/>
    <w:rsid w:val="00585F2B"/>
    <w:rsid w:val="00587C0F"/>
    <w:rsid w:val="00591080"/>
    <w:rsid w:val="0059521F"/>
    <w:rsid w:val="00597943"/>
    <w:rsid w:val="005A0AFD"/>
    <w:rsid w:val="005A4960"/>
    <w:rsid w:val="005A57A0"/>
    <w:rsid w:val="005B0A3A"/>
    <w:rsid w:val="005B34C2"/>
    <w:rsid w:val="005B36C1"/>
    <w:rsid w:val="005B3E22"/>
    <w:rsid w:val="005B7E9F"/>
    <w:rsid w:val="005C3CE7"/>
    <w:rsid w:val="005C5868"/>
    <w:rsid w:val="005C67E8"/>
    <w:rsid w:val="005E1243"/>
    <w:rsid w:val="005E17FE"/>
    <w:rsid w:val="005E6D0E"/>
    <w:rsid w:val="005E70F4"/>
    <w:rsid w:val="005F03F9"/>
    <w:rsid w:val="005F09D5"/>
    <w:rsid w:val="005F11E2"/>
    <w:rsid w:val="005F1B2C"/>
    <w:rsid w:val="005F1B95"/>
    <w:rsid w:val="00604DF0"/>
    <w:rsid w:val="006106C6"/>
    <w:rsid w:val="00610AE3"/>
    <w:rsid w:val="006116AE"/>
    <w:rsid w:val="00612987"/>
    <w:rsid w:val="00614562"/>
    <w:rsid w:val="006156E2"/>
    <w:rsid w:val="006169D3"/>
    <w:rsid w:val="00617E4A"/>
    <w:rsid w:val="00621AE2"/>
    <w:rsid w:val="006241ED"/>
    <w:rsid w:val="00624F0C"/>
    <w:rsid w:val="00627150"/>
    <w:rsid w:val="00633A97"/>
    <w:rsid w:val="0063403B"/>
    <w:rsid w:val="00647C13"/>
    <w:rsid w:val="00647FD2"/>
    <w:rsid w:val="00652948"/>
    <w:rsid w:val="0065371D"/>
    <w:rsid w:val="0066055E"/>
    <w:rsid w:val="00660833"/>
    <w:rsid w:val="006638C4"/>
    <w:rsid w:val="00663C50"/>
    <w:rsid w:val="00671868"/>
    <w:rsid w:val="0068415A"/>
    <w:rsid w:val="006843ED"/>
    <w:rsid w:val="00684D18"/>
    <w:rsid w:val="00687A1A"/>
    <w:rsid w:val="00694857"/>
    <w:rsid w:val="00694F4B"/>
    <w:rsid w:val="00695EEE"/>
    <w:rsid w:val="00696FAD"/>
    <w:rsid w:val="006973C5"/>
    <w:rsid w:val="006A6116"/>
    <w:rsid w:val="006B3802"/>
    <w:rsid w:val="006B3BB9"/>
    <w:rsid w:val="006C24D4"/>
    <w:rsid w:val="006C448C"/>
    <w:rsid w:val="006C7608"/>
    <w:rsid w:val="006C7720"/>
    <w:rsid w:val="006D0951"/>
    <w:rsid w:val="006D5960"/>
    <w:rsid w:val="006E19A1"/>
    <w:rsid w:val="006F0849"/>
    <w:rsid w:val="006F5F7D"/>
    <w:rsid w:val="0070056D"/>
    <w:rsid w:val="00707824"/>
    <w:rsid w:val="007102CA"/>
    <w:rsid w:val="00711E98"/>
    <w:rsid w:val="00714D72"/>
    <w:rsid w:val="007155BC"/>
    <w:rsid w:val="007169E1"/>
    <w:rsid w:val="00717C7B"/>
    <w:rsid w:val="0072082C"/>
    <w:rsid w:val="007246BF"/>
    <w:rsid w:val="0073275A"/>
    <w:rsid w:val="007330FB"/>
    <w:rsid w:val="00733FD8"/>
    <w:rsid w:val="00737AF8"/>
    <w:rsid w:val="007419C2"/>
    <w:rsid w:val="00741B93"/>
    <w:rsid w:val="007448B9"/>
    <w:rsid w:val="007471B9"/>
    <w:rsid w:val="007478A9"/>
    <w:rsid w:val="00753F73"/>
    <w:rsid w:val="0075571F"/>
    <w:rsid w:val="007560C3"/>
    <w:rsid w:val="00757A3F"/>
    <w:rsid w:val="007615A0"/>
    <w:rsid w:val="0076546B"/>
    <w:rsid w:val="00765F70"/>
    <w:rsid w:val="00770469"/>
    <w:rsid w:val="00771584"/>
    <w:rsid w:val="00772612"/>
    <w:rsid w:val="007736A6"/>
    <w:rsid w:val="00774D73"/>
    <w:rsid w:val="00784727"/>
    <w:rsid w:val="00784E3A"/>
    <w:rsid w:val="00785B45"/>
    <w:rsid w:val="0079146F"/>
    <w:rsid w:val="00793589"/>
    <w:rsid w:val="00796C36"/>
    <w:rsid w:val="007A009D"/>
    <w:rsid w:val="007A0F90"/>
    <w:rsid w:val="007A17B8"/>
    <w:rsid w:val="007A3D64"/>
    <w:rsid w:val="007B07C2"/>
    <w:rsid w:val="007B0BEA"/>
    <w:rsid w:val="007B159C"/>
    <w:rsid w:val="007B3ED0"/>
    <w:rsid w:val="007B5B36"/>
    <w:rsid w:val="007C2936"/>
    <w:rsid w:val="007C44EF"/>
    <w:rsid w:val="007C709D"/>
    <w:rsid w:val="007C782E"/>
    <w:rsid w:val="007D4030"/>
    <w:rsid w:val="007D4D48"/>
    <w:rsid w:val="007D5F63"/>
    <w:rsid w:val="007D7C3C"/>
    <w:rsid w:val="007E5DA8"/>
    <w:rsid w:val="007E5FC1"/>
    <w:rsid w:val="007E777A"/>
    <w:rsid w:val="007E7ED4"/>
    <w:rsid w:val="007F060A"/>
    <w:rsid w:val="007F0EC4"/>
    <w:rsid w:val="007F24C5"/>
    <w:rsid w:val="007F3751"/>
    <w:rsid w:val="00810681"/>
    <w:rsid w:val="008113E6"/>
    <w:rsid w:val="00814BBE"/>
    <w:rsid w:val="00824DFD"/>
    <w:rsid w:val="008367FC"/>
    <w:rsid w:val="00840237"/>
    <w:rsid w:val="00853CDF"/>
    <w:rsid w:val="00856EEF"/>
    <w:rsid w:val="00861B9F"/>
    <w:rsid w:val="00861E83"/>
    <w:rsid w:val="00863BBD"/>
    <w:rsid w:val="00864E21"/>
    <w:rsid w:val="00867ACF"/>
    <w:rsid w:val="00872440"/>
    <w:rsid w:val="00873615"/>
    <w:rsid w:val="00882055"/>
    <w:rsid w:val="00885DC5"/>
    <w:rsid w:val="008868E7"/>
    <w:rsid w:val="008914B8"/>
    <w:rsid w:val="00892274"/>
    <w:rsid w:val="00892675"/>
    <w:rsid w:val="00892D7B"/>
    <w:rsid w:val="00894156"/>
    <w:rsid w:val="008947A6"/>
    <w:rsid w:val="00894BA3"/>
    <w:rsid w:val="00897179"/>
    <w:rsid w:val="00897AC4"/>
    <w:rsid w:val="008A14E9"/>
    <w:rsid w:val="008A3FCF"/>
    <w:rsid w:val="008A409A"/>
    <w:rsid w:val="008A5049"/>
    <w:rsid w:val="008A7BE3"/>
    <w:rsid w:val="008B140E"/>
    <w:rsid w:val="008B4570"/>
    <w:rsid w:val="008B45EF"/>
    <w:rsid w:val="008B6B3C"/>
    <w:rsid w:val="008C48E5"/>
    <w:rsid w:val="008C694A"/>
    <w:rsid w:val="008C6DDB"/>
    <w:rsid w:val="008C7F75"/>
    <w:rsid w:val="008D1B52"/>
    <w:rsid w:val="008D1D32"/>
    <w:rsid w:val="008D2C21"/>
    <w:rsid w:val="008D367D"/>
    <w:rsid w:val="008D4863"/>
    <w:rsid w:val="008D5C15"/>
    <w:rsid w:val="008D6666"/>
    <w:rsid w:val="008E02EF"/>
    <w:rsid w:val="008E5494"/>
    <w:rsid w:val="008E746F"/>
    <w:rsid w:val="008E7618"/>
    <w:rsid w:val="008F3FB9"/>
    <w:rsid w:val="008F71BC"/>
    <w:rsid w:val="00901479"/>
    <w:rsid w:val="009036D3"/>
    <w:rsid w:val="00905F6C"/>
    <w:rsid w:val="00906172"/>
    <w:rsid w:val="0090775F"/>
    <w:rsid w:val="00907990"/>
    <w:rsid w:val="009128C2"/>
    <w:rsid w:val="00912CFB"/>
    <w:rsid w:val="00913FA7"/>
    <w:rsid w:val="00920E77"/>
    <w:rsid w:val="00922D26"/>
    <w:rsid w:val="00923823"/>
    <w:rsid w:val="00923DBE"/>
    <w:rsid w:val="00935949"/>
    <w:rsid w:val="00935EBB"/>
    <w:rsid w:val="009415D9"/>
    <w:rsid w:val="00942496"/>
    <w:rsid w:val="0094789E"/>
    <w:rsid w:val="00953435"/>
    <w:rsid w:val="009538BE"/>
    <w:rsid w:val="009545B9"/>
    <w:rsid w:val="009555A7"/>
    <w:rsid w:val="009614D6"/>
    <w:rsid w:val="0096266A"/>
    <w:rsid w:val="00967797"/>
    <w:rsid w:val="0097263D"/>
    <w:rsid w:val="00972D37"/>
    <w:rsid w:val="00974651"/>
    <w:rsid w:val="00977D07"/>
    <w:rsid w:val="00981114"/>
    <w:rsid w:val="00981988"/>
    <w:rsid w:val="0098667F"/>
    <w:rsid w:val="00993019"/>
    <w:rsid w:val="009939D0"/>
    <w:rsid w:val="009948CD"/>
    <w:rsid w:val="00995132"/>
    <w:rsid w:val="009A12E2"/>
    <w:rsid w:val="009A176F"/>
    <w:rsid w:val="009A4BAF"/>
    <w:rsid w:val="009A719D"/>
    <w:rsid w:val="009B1290"/>
    <w:rsid w:val="009B1765"/>
    <w:rsid w:val="009B5621"/>
    <w:rsid w:val="009C22D8"/>
    <w:rsid w:val="009D1199"/>
    <w:rsid w:val="009D24CC"/>
    <w:rsid w:val="009D49DC"/>
    <w:rsid w:val="009D63BC"/>
    <w:rsid w:val="009E0DB9"/>
    <w:rsid w:val="009F11E4"/>
    <w:rsid w:val="009F1689"/>
    <w:rsid w:val="009F4C20"/>
    <w:rsid w:val="009F671F"/>
    <w:rsid w:val="00A00812"/>
    <w:rsid w:val="00A008AD"/>
    <w:rsid w:val="00A02382"/>
    <w:rsid w:val="00A03F18"/>
    <w:rsid w:val="00A052A3"/>
    <w:rsid w:val="00A062F1"/>
    <w:rsid w:val="00A11ACB"/>
    <w:rsid w:val="00A12DB0"/>
    <w:rsid w:val="00A13AF0"/>
    <w:rsid w:val="00A1477B"/>
    <w:rsid w:val="00A15D9D"/>
    <w:rsid w:val="00A1793A"/>
    <w:rsid w:val="00A17DF0"/>
    <w:rsid w:val="00A213A3"/>
    <w:rsid w:val="00A2263E"/>
    <w:rsid w:val="00A23EF7"/>
    <w:rsid w:val="00A2633F"/>
    <w:rsid w:val="00A31F33"/>
    <w:rsid w:val="00A32549"/>
    <w:rsid w:val="00A33697"/>
    <w:rsid w:val="00A44285"/>
    <w:rsid w:val="00A444A2"/>
    <w:rsid w:val="00A46F59"/>
    <w:rsid w:val="00A47088"/>
    <w:rsid w:val="00A472EC"/>
    <w:rsid w:val="00A53FA0"/>
    <w:rsid w:val="00A5531F"/>
    <w:rsid w:val="00A56A90"/>
    <w:rsid w:val="00A600C1"/>
    <w:rsid w:val="00A639DA"/>
    <w:rsid w:val="00A63AC3"/>
    <w:rsid w:val="00A74D9E"/>
    <w:rsid w:val="00A76956"/>
    <w:rsid w:val="00A77E79"/>
    <w:rsid w:val="00A84DF4"/>
    <w:rsid w:val="00A85564"/>
    <w:rsid w:val="00A902D6"/>
    <w:rsid w:val="00A9283C"/>
    <w:rsid w:val="00A95BE8"/>
    <w:rsid w:val="00A95CAD"/>
    <w:rsid w:val="00A96290"/>
    <w:rsid w:val="00AA0C57"/>
    <w:rsid w:val="00AA1721"/>
    <w:rsid w:val="00AA1DAB"/>
    <w:rsid w:val="00AA2528"/>
    <w:rsid w:val="00AA653A"/>
    <w:rsid w:val="00AB0DAF"/>
    <w:rsid w:val="00AB2AA9"/>
    <w:rsid w:val="00AB7649"/>
    <w:rsid w:val="00AB7CA2"/>
    <w:rsid w:val="00AC2D3D"/>
    <w:rsid w:val="00AC430A"/>
    <w:rsid w:val="00AC450C"/>
    <w:rsid w:val="00AD6DBB"/>
    <w:rsid w:val="00AE29BE"/>
    <w:rsid w:val="00AE78C0"/>
    <w:rsid w:val="00AF30E2"/>
    <w:rsid w:val="00AF5153"/>
    <w:rsid w:val="00AF6980"/>
    <w:rsid w:val="00AF7B03"/>
    <w:rsid w:val="00B006B9"/>
    <w:rsid w:val="00B02B24"/>
    <w:rsid w:val="00B06105"/>
    <w:rsid w:val="00B10A04"/>
    <w:rsid w:val="00B111DD"/>
    <w:rsid w:val="00B11A05"/>
    <w:rsid w:val="00B137B5"/>
    <w:rsid w:val="00B17846"/>
    <w:rsid w:val="00B201B7"/>
    <w:rsid w:val="00B245B8"/>
    <w:rsid w:val="00B2472E"/>
    <w:rsid w:val="00B25E15"/>
    <w:rsid w:val="00B279E2"/>
    <w:rsid w:val="00B3658F"/>
    <w:rsid w:val="00B376B1"/>
    <w:rsid w:val="00B405C0"/>
    <w:rsid w:val="00B43074"/>
    <w:rsid w:val="00B443BC"/>
    <w:rsid w:val="00B55603"/>
    <w:rsid w:val="00B66E1F"/>
    <w:rsid w:val="00B71C70"/>
    <w:rsid w:val="00B72469"/>
    <w:rsid w:val="00B749E9"/>
    <w:rsid w:val="00B76090"/>
    <w:rsid w:val="00B763C7"/>
    <w:rsid w:val="00B77773"/>
    <w:rsid w:val="00B834FF"/>
    <w:rsid w:val="00B85DFE"/>
    <w:rsid w:val="00B96AEA"/>
    <w:rsid w:val="00BA0855"/>
    <w:rsid w:val="00BA1023"/>
    <w:rsid w:val="00BA1434"/>
    <w:rsid w:val="00BA2058"/>
    <w:rsid w:val="00BA3DFB"/>
    <w:rsid w:val="00BA5948"/>
    <w:rsid w:val="00BA5C2E"/>
    <w:rsid w:val="00BB2AA6"/>
    <w:rsid w:val="00BB34BF"/>
    <w:rsid w:val="00BB430C"/>
    <w:rsid w:val="00BB7BFC"/>
    <w:rsid w:val="00BC335B"/>
    <w:rsid w:val="00BC6207"/>
    <w:rsid w:val="00BC6DBE"/>
    <w:rsid w:val="00BD09B1"/>
    <w:rsid w:val="00BD22D0"/>
    <w:rsid w:val="00BD4218"/>
    <w:rsid w:val="00BD5998"/>
    <w:rsid w:val="00BD6533"/>
    <w:rsid w:val="00BD6FC5"/>
    <w:rsid w:val="00BE4BC9"/>
    <w:rsid w:val="00BE6C9F"/>
    <w:rsid w:val="00BF1020"/>
    <w:rsid w:val="00BF155E"/>
    <w:rsid w:val="00BF2E2A"/>
    <w:rsid w:val="00BF5AB5"/>
    <w:rsid w:val="00BF67D1"/>
    <w:rsid w:val="00BF70B8"/>
    <w:rsid w:val="00C01150"/>
    <w:rsid w:val="00C01B13"/>
    <w:rsid w:val="00C02C14"/>
    <w:rsid w:val="00C0349E"/>
    <w:rsid w:val="00C055EC"/>
    <w:rsid w:val="00C062CC"/>
    <w:rsid w:val="00C1071E"/>
    <w:rsid w:val="00C12A99"/>
    <w:rsid w:val="00C13F8E"/>
    <w:rsid w:val="00C15470"/>
    <w:rsid w:val="00C161D1"/>
    <w:rsid w:val="00C17B55"/>
    <w:rsid w:val="00C20D8C"/>
    <w:rsid w:val="00C21826"/>
    <w:rsid w:val="00C22947"/>
    <w:rsid w:val="00C250AF"/>
    <w:rsid w:val="00C277F5"/>
    <w:rsid w:val="00C33B06"/>
    <w:rsid w:val="00C35BE8"/>
    <w:rsid w:val="00C37CF0"/>
    <w:rsid w:val="00C45AEE"/>
    <w:rsid w:val="00C46443"/>
    <w:rsid w:val="00C469EE"/>
    <w:rsid w:val="00C5430F"/>
    <w:rsid w:val="00C56541"/>
    <w:rsid w:val="00C57CDD"/>
    <w:rsid w:val="00C60F84"/>
    <w:rsid w:val="00C61A29"/>
    <w:rsid w:val="00C61D6A"/>
    <w:rsid w:val="00C66DBA"/>
    <w:rsid w:val="00C66FAD"/>
    <w:rsid w:val="00C674CA"/>
    <w:rsid w:val="00C70344"/>
    <w:rsid w:val="00C72029"/>
    <w:rsid w:val="00C75897"/>
    <w:rsid w:val="00C767DA"/>
    <w:rsid w:val="00C80884"/>
    <w:rsid w:val="00C83ABC"/>
    <w:rsid w:val="00C84BF7"/>
    <w:rsid w:val="00C867CD"/>
    <w:rsid w:val="00C96127"/>
    <w:rsid w:val="00C97723"/>
    <w:rsid w:val="00C97A97"/>
    <w:rsid w:val="00CA6CD5"/>
    <w:rsid w:val="00CA71C3"/>
    <w:rsid w:val="00CB0B91"/>
    <w:rsid w:val="00CB1F7D"/>
    <w:rsid w:val="00CB20D5"/>
    <w:rsid w:val="00CB758F"/>
    <w:rsid w:val="00CD2EAA"/>
    <w:rsid w:val="00CD6BF3"/>
    <w:rsid w:val="00CE0CCF"/>
    <w:rsid w:val="00CE2B19"/>
    <w:rsid w:val="00CE3A08"/>
    <w:rsid w:val="00CE3F2D"/>
    <w:rsid w:val="00CE5EA0"/>
    <w:rsid w:val="00CE7729"/>
    <w:rsid w:val="00CF15BD"/>
    <w:rsid w:val="00CF3C0F"/>
    <w:rsid w:val="00CF44FF"/>
    <w:rsid w:val="00D003DC"/>
    <w:rsid w:val="00D026C5"/>
    <w:rsid w:val="00D11B5C"/>
    <w:rsid w:val="00D135FE"/>
    <w:rsid w:val="00D23DCE"/>
    <w:rsid w:val="00D27B09"/>
    <w:rsid w:val="00D339A4"/>
    <w:rsid w:val="00D3698C"/>
    <w:rsid w:val="00D42383"/>
    <w:rsid w:val="00D43E49"/>
    <w:rsid w:val="00D447C2"/>
    <w:rsid w:val="00D4609D"/>
    <w:rsid w:val="00D4710F"/>
    <w:rsid w:val="00D4727A"/>
    <w:rsid w:val="00D50953"/>
    <w:rsid w:val="00D61642"/>
    <w:rsid w:val="00D62386"/>
    <w:rsid w:val="00D62EB6"/>
    <w:rsid w:val="00D64FD7"/>
    <w:rsid w:val="00D65CDB"/>
    <w:rsid w:val="00D65E0A"/>
    <w:rsid w:val="00D660B2"/>
    <w:rsid w:val="00D70142"/>
    <w:rsid w:val="00D70CA3"/>
    <w:rsid w:val="00D711BD"/>
    <w:rsid w:val="00D72626"/>
    <w:rsid w:val="00D74214"/>
    <w:rsid w:val="00D759A2"/>
    <w:rsid w:val="00D83C0C"/>
    <w:rsid w:val="00D850BE"/>
    <w:rsid w:val="00D91946"/>
    <w:rsid w:val="00D95B6F"/>
    <w:rsid w:val="00D96E55"/>
    <w:rsid w:val="00DA0F35"/>
    <w:rsid w:val="00DA1810"/>
    <w:rsid w:val="00DA7494"/>
    <w:rsid w:val="00DA7763"/>
    <w:rsid w:val="00DB42E6"/>
    <w:rsid w:val="00DB4ECE"/>
    <w:rsid w:val="00DB6881"/>
    <w:rsid w:val="00DB770E"/>
    <w:rsid w:val="00DC0533"/>
    <w:rsid w:val="00DC645A"/>
    <w:rsid w:val="00DC7E5F"/>
    <w:rsid w:val="00DC7F7C"/>
    <w:rsid w:val="00DD43DA"/>
    <w:rsid w:val="00DD44A6"/>
    <w:rsid w:val="00DD6FD9"/>
    <w:rsid w:val="00DD7DF4"/>
    <w:rsid w:val="00DE5E00"/>
    <w:rsid w:val="00DF0239"/>
    <w:rsid w:val="00DF1FD8"/>
    <w:rsid w:val="00DF3B70"/>
    <w:rsid w:val="00DF3C15"/>
    <w:rsid w:val="00DF45DD"/>
    <w:rsid w:val="00DF49D7"/>
    <w:rsid w:val="00E00B13"/>
    <w:rsid w:val="00E00BBD"/>
    <w:rsid w:val="00E01EA4"/>
    <w:rsid w:val="00E03742"/>
    <w:rsid w:val="00E06A9B"/>
    <w:rsid w:val="00E06FDC"/>
    <w:rsid w:val="00E116E1"/>
    <w:rsid w:val="00E12C0B"/>
    <w:rsid w:val="00E13556"/>
    <w:rsid w:val="00E14887"/>
    <w:rsid w:val="00E15B7A"/>
    <w:rsid w:val="00E16A81"/>
    <w:rsid w:val="00E203A8"/>
    <w:rsid w:val="00E26DEA"/>
    <w:rsid w:val="00E318EA"/>
    <w:rsid w:val="00E36E62"/>
    <w:rsid w:val="00E37B52"/>
    <w:rsid w:val="00E441FB"/>
    <w:rsid w:val="00E44ACC"/>
    <w:rsid w:val="00E45D42"/>
    <w:rsid w:val="00E47349"/>
    <w:rsid w:val="00E51EA2"/>
    <w:rsid w:val="00E527D1"/>
    <w:rsid w:val="00E5659B"/>
    <w:rsid w:val="00E716D0"/>
    <w:rsid w:val="00E724A3"/>
    <w:rsid w:val="00E85363"/>
    <w:rsid w:val="00E87824"/>
    <w:rsid w:val="00E90AAD"/>
    <w:rsid w:val="00E96117"/>
    <w:rsid w:val="00E97A10"/>
    <w:rsid w:val="00EA13E6"/>
    <w:rsid w:val="00EA2EB6"/>
    <w:rsid w:val="00EA342F"/>
    <w:rsid w:val="00EA6B70"/>
    <w:rsid w:val="00EB09A7"/>
    <w:rsid w:val="00EB4471"/>
    <w:rsid w:val="00ED3BF4"/>
    <w:rsid w:val="00ED4134"/>
    <w:rsid w:val="00EE4CC9"/>
    <w:rsid w:val="00EE73A5"/>
    <w:rsid w:val="00EE7629"/>
    <w:rsid w:val="00EF1A67"/>
    <w:rsid w:val="00EF6E47"/>
    <w:rsid w:val="00EF7548"/>
    <w:rsid w:val="00F02D68"/>
    <w:rsid w:val="00F03BB9"/>
    <w:rsid w:val="00F0447D"/>
    <w:rsid w:val="00F044B9"/>
    <w:rsid w:val="00F10324"/>
    <w:rsid w:val="00F115FF"/>
    <w:rsid w:val="00F13906"/>
    <w:rsid w:val="00F144C8"/>
    <w:rsid w:val="00F15D1E"/>
    <w:rsid w:val="00F20931"/>
    <w:rsid w:val="00F226D4"/>
    <w:rsid w:val="00F25D28"/>
    <w:rsid w:val="00F34945"/>
    <w:rsid w:val="00F4143A"/>
    <w:rsid w:val="00F41DEE"/>
    <w:rsid w:val="00F43B91"/>
    <w:rsid w:val="00F441EB"/>
    <w:rsid w:val="00F446ED"/>
    <w:rsid w:val="00F4480C"/>
    <w:rsid w:val="00F46E7E"/>
    <w:rsid w:val="00F47A26"/>
    <w:rsid w:val="00F55204"/>
    <w:rsid w:val="00F55E11"/>
    <w:rsid w:val="00F573D1"/>
    <w:rsid w:val="00F61484"/>
    <w:rsid w:val="00F630C8"/>
    <w:rsid w:val="00F63E89"/>
    <w:rsid w:val="00F732B0"/>
    <w:rsid w:val="00F7440F"/>
    <w:rsid w:val="00F77C96"/>
    <w:rsid w:val="00F843E7"/>
    <w:rsid w:val="00F9011C"/>
    <w:rsid w:val="00F93E3E"/>
    <w:rsid w:val="00F960EC"/>
    <w:rsid w:val="00FA1538"/>
    <w:rsid w:val="00FA5873"/>
    <w:rsid w:val="00FA5F43"/>
    <w:rsid w:val="00FA7C88"/>
    <w:rsid w:val="00FB0F8F"/>
    <w:rsid w:val="00FB2D1F"/>
    <w:rsid w:val="00FB46FA"/>
    <w:rsid w:val="00FB5D7A"/>
    <w:rsid w:val="00FB6422"/>
    <w:rsid w:val="00FC25A2"/>
    <w:rsid w:val="00FC2D8E"/>
    <w:rsid w:val="00FC7DBA"/>
    <w:rsid w:val="00FD6AEF"/>
    <w:rsid w:val="00FD7B99"/>
    <w:rsid w:val="00FE722C"/>
    <w:rsid w:val="00FF1951"/>
    <w:rsid w:val="00FF381E"/>
    <w:rsid w:val="00FF4306"/>
    <w:rsid w:val="00FF6A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CEE"/>
    <w:rPr>
      <w:rFonts w:ascii="Times New Roman" w:hAnsi="Times New Roman" w:cs="Times New Roman"/>
      <w:kern w:val="0"/>
      <w:sz w:val="22"/>
      <w:szCs w:val="20"/>
      <w:lang w:val="en-GB" w:eastAsia="en-US"/>
    </w:rPr>
  </w:style>
  <w:style w:type="paragraph" w:styleId="1">
    <w:name w:val="heading 1"/>
    <w:basedOn w:val="a"/>
    <w:next w:val="a"/>
    <w:link w:val="1Char"/>
    <w:qFormat/>
    <w:rsid w:val="007736A6"/>
    <w:pPr>
      <w:keepNext/>
      <w:numPr>
        <w:numId w:val="1"/>
      </w:numPr>
      <w:spacing w:line="360" w:lineRule="auto"/>
      <w:outlineLvl w:val="0"/>
    </w:pPr>
    <w:rPr>
      <w:rFonts w:ascii="Arial" w:eastAsiaTheme="majorEastAsia" w:hAnsi="Arial" w:cs="Arial"/>
      <w:b/>
      <w:sz w:val="28"/>
      <w:szCs w:val="28"/>
      <w:lang w:eastAsia="ko-KR"/>
    </w:rPr>
  </w:style>
  <w:style w:type="paragraph" w:styleId="2">
    <w:name w:val="heading 2"/>
    <w:aliases w:val=" Char3"/>
    <w:basedOn w:val="Title2"/>
    <w:next w:val="a"/>
    <w:link w:val="2Char"/>
    <w:unhideWhenUsed/>
    <w:qFormat/>
    <w:rsid w:val="00FA7C88"/>
    <w:pPr>
      <w:outlineLvl w:val="1"/>
    </w:pPr>
  </w:style>
  <w:style w:type="paragraph" w:styleId="3">
    <w:name w:val="heading 3"/>
    <w:aliases w:val="h3 Char"/>
    <w:basedOn w:val="2"/>
    <w:next w:val="a"/>
    <w:link w:val="3Char"/>
    <w:unhideWhenUsed/>
    <w:qFormat/>
    <w:rsid w:val="00AA1DAB"/>
    <w:pPr>
      <w:numPr>
        <w:ilvl w:val="2"/>
      </w:numPr>
      <w:outlineLvl w:val="2"/>
    </w:pPr>
    <w:rPr>
      <w:b w:val="0"/>
      <w:i w:val="0"/>
      <w:sz w:val="22"/>
    </w:rPr>
  </w:style>
  <w:style w:type="paragraph" w:styleId="4">
    <w:name w:val="heading 4"/>
    <w:aliases w:val="h4"/>
    <w:basedOn w:val="2"/>
    <w:next w:val="a"/>
    <w:link w:val="4Char"/>
    <w:unhideWhenUsed/>
    <w:qFormat/>
    <w:rsid w:val="00AA1DAB"/>
    <w:pPr>
      <w:numPr>
        <w:ilvl w:val="3"/>
      </w:numPr>
      <w:outlineLvl w:val="3"/>
    </w:pPr>
    <w:rPr>
      <w:rFonts w:ascii="Times New Roman" w:hAnsi="Times New Roman" w:cs="Times New Roman"/>
      <w:b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584D"/>
    <w:pPr>
      <w:tabs>
        <w:tab w:val="center" w:pos="4513"/>
        <w:tab w:val="right" w:pos="9026"/>
      </w:tabs>
      <w:snapToGrid w:val="0"/>
    </w:pPr>
  </w:style>
  <w:style w:type="character" w:customStyle="1" w:styleId="Char">
    <w:name w:val="머리글 Char"/>
    <w:basedOn w:val="a0"/>
    <w:link w:val="a3"/>
    <w:uiPriority w:val="99"/>
    <w:rsid w:val="0045584D"/>
  </w:style>
  <w:style w:type="paragraph" w:styleId="a4">
    <w:name w:val="footer"/>
    <w:basedOn w:val="a"/>
    <w:link w:val="Char0"/>
    <w:uiPriority w:val="99"/>
    <w:unhideWhenUsed/>
    <w:rsid w:val="0045584D"/>
    <w:pPr>
      <w:tabs>
        <w:tab w:val="center" w:pos="4513"/>
        <w:tab w:val="right" w:pos="9026"/>
      </w:tabs>
      <w:snapToGrid w:val="0"/>
    </w:pPr>
  </w:style>
  <w:style w:type="character" w:customStyle="1" w:styleId="Char0">
    <w:name w:val="바닥글 Char"/>
    <w:basedOn w:val="a0"/>
    <w:link w:val="a4"/>
    <w:uiPriority w:val="99"/>
    <w:rsid w:val="0045584D"/>
  </w:style>
  <w:style w:type="paragraph" w:styleId="a5">
    <w:name w:val="Balloon Text"/>
    <w:basedOn w:val="a"/>
    <w:link w:val="Char1"/>
    <w:uiPriority w:val="99"/>
    <w:semiHidden/>
    <w:unhideWhenUsed/>
    <w:rsid w:val="0045584D"/>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45584D"/>
    <w:rPr>
      <w:rFonts w:asciiTheme="majorHAnsi" w:eastAsiaTheme="majorEastAsia" w:hAnsiTheme="majorHAnsi" w:cstheme="majorBidi"/>
      <w:sz w:val="18"/>
      <w:szCs w:val="18"/>
    </w:rPr>
  </w:style>
  <w:style w:type="paragraph" w:styleId="HTML">
    <w:name w:val="HTML Preformatted"/>
    <w:basedOn w:val="a"/>
    <w:link w:val="HTMLChar"/>
    <w:uiPriority w:val="99"/>
    <w:unhideWhenUsed/>
    <w:rsid w:val="0015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Char">
    <w:name w:val="미리 서식이 지정된 HTML Char"/>
    <w:basedOn w:val="a0"/>
    <w:link w:val="HTML"/>
    <w:uiPriority w:val="99"/>
    <w:rsid w:val="00153CEE"/>
    <w:rPr>
      <w:rFonts w:ascii="Courier New" w:eastAsia="Times New Roman" w:hAnsi="Courier New" w:cs="Courier New"/>
      <w:color w:val="000000"/>
      <w:kern w:val="0"/>
      <w:szCs w:val="20"/>
    </w:rPr>
  </w:style>
  <w:style w:type="character" w:customStyle="1" w:styleId="1Char">
    <w:name w:val="제목 1 Char"/>
    <w:basedOn w:val="a0"/>
    <w:link w:val="1"/>
    <w:rsid w:val="007736A6"/>
    <w:rPr>
      <w:rFonts w:ascii="Arial" w:eastAsiaTheme="majorEastAsia" w:hAnsi="Arial" w:cs="Arial"/>
      <w:b/>
      <w:kern w:val="0"/>
      <w:sz w:val="28"/>
      <w:szCs w:val="28"/>
      <w:lang w:val="en-GB"/>
    </w:rPr>
  </w:style>
  <w:style w:type="character" w:customStyle="1" w:styleId="2Char">
    <w:name w:val="제목 2 Char"/>
    <w:aliases w:val=" Char3 Char"/>
    <w:basedOn w:val="a0"/>
    <w:link w:val="2"/>
    <w:rsid w:val="00FA7C88"/>
    <w:rPr>
      <w:rFonts w:ascii="Arial" w:eastAsiaTheme="majorEastAsia" w:hAnsi="Arial" w:cs="Arial"/>
      <w:b/>
      <w:i/>
      <w:kern w:val="0"/>
      <w:sz w:val="24"/>
      <w:szCs w:val="28"/>
      <w:lang w:val="en-GB"/>
    </w:rPr>
  </w:style>
  <w:style w:type="paragraph" w:customStyle="1" w:styleId="Title2">
    <w:name w:val="Title 2"/>
    <w:basedOn w:val="1"/>
    <w:link w:val="Title2Char"/>
    <w:rsid w:val="007736A6"/>
    <w:pPr>
      <w:numPr>
        <w:ilvl w:val="1"/>
      </w:numPr>
    </w:pPr>
    <w:rPr>
      <w:i/>
      <w:sz w:val="24"/>
    </w:rPr>
  </w:style>
  <w:style w:type="paragraph" w:customStyle="1" w:styleId="Title1">
    <w:name w:val="Title 1"/>
    <w:basedOn w:val="1"/>
    <w:link w:val="Title1Char"/>
    <w:rsid w:val="007736A6"/>
  </w:style>
  <w:style w:type="character" w:customStyle="1" w:styleId="Title2Char">
    <w:name w:val="Title 2 Char"/>
    <w:basedOn w:val="1Char"/>
    <w:link w:val="Title2"/>
    <w:rsid w:val="007736A6"/>
    <w:rPr>
      <w:rFonts w:ascii="Arial" w:eastAsiaTheme="majorEastAsia" w:hAnsi="Arial" w:cs="Arial"/>
      <w:b/>
      <w:i/>
      <w:kern w:val="0"/>
      <w:sz w:val="24"/>
      <w:szCs w:val="28"/>
      <w:lang w:val="en-GB"/>
    </w:rPr>
  </w:style>
  <w:style w:type="character" w:customStyle="1" w:styleId="Title1Char">
    <w:name w:val="Title 1 Char"/>
    <w:basedOn w:val="1Char"/>
    <w:link w:val="Title1"/>
    <w:rsid w:val="007736A6"/>
    <w:rPr>
      <w:rFonts w:ascii="Arial" w:eastAsiaTheme="majorEastAsia" w:hAnsi="Arial" w:cs="Arial"/>
      <w:b/>
      <w:kern w:val="0"/>
      <w:sz w:val="28"/>
      <w:szCs w:val="28"/>
      <w:lang w:val="en-GB"/>
    </w:rPr>
  </w:style>
  <w:style w:type="paragraph" w:styleId="a6">
    <w:name w:val="List Paragraph"/>
    <w:basedOn w:val="a"/>
    <w:uiPriority w:val="34"/>
    <w:qFormat/>
    <w:rsid w:val="008D1D32"/>
    <w:pPr>
      <w:ind w:leftChars="400" w:left="800"/>
    </w:pPr>
  </w:style>
  <w:style w:type="paragraph" w:styleId="a7">
    <w:name w:val="Normal (Web)"/>
    <w:basedOn w:val="a"/>
    <w:uiPriority w:val="99"/>
    <w:unhideWhenUsed/>
    <w:rsid w:val="003277C2"/>
    <w:pPr>
      <w:spacing w:before="100" w:beforeAutospacing="1" w:after="100" w:afterAutospacing="1"/>
    </w:pPr>
    <w:rPr>
      <w:rFonts w:ascii="굴림" w:eastAsia="굴림" w:hAnsi="굴림" w:cs="굴림"/>
      <w:sz w:val="24"/>
      <w:szCs w:val="24"/>
      <w:lang w:val="en-US" w:eastAsia="ko-KR"/>
    </w:rPr>
  </w:style>
  <w:style w:type="character" w:styleId="a8">
    <w:name w:val="annotation reference"/>
    <w:basedOn w:val="a0"/>
    <w:uiPriority w:val="99"/>
    <w:semiHidden/>
    <w:unhideWhenUsed/>
    <w:rsid w:val="005F1B95"/>
    <w:rPr>
      <w:sz w:val="18"/>
      <w:szCs w:val="18"/>
    </w:rPr>
  </w:style>
  <w:style w:type="paragraph" w:styleId="a9">
    <w:name w:val="annotation text"/>
    <w:basedOn w:val="a"/>
    <w:link w:val="Char2"/>
    <w:uiPriority w:val="99"/>
    <w:unhideWhenUsed/>
    <w:rsid w:val="005F1B95"/>
  </w:style>
  <w:style w:type="character" w:customStyle="1" w:styleId="Char2">
    <w:name w:val="메모 텍스트 Char"/>
    <w:basedOn w:val="a0"/>
    <w:link w:val="a9"/>
    <w:uiPriority w:val="99"/>
    <w:rsid w:val="005F1B95"/>
    <w:rPr>
      <w:rFonts w:ascii="Times New Roman" w:hAnsi="Times New Roman" w:cs="Times New Roman"/>
      <w:kern w:val="0"/>
      <w:sz w:val="22"/>
      <w:szCs w:val="20"/>
      <w:lang w:val="en-GB" w:eastAsia="en-US"/>
    </w:rPr>
  </w:style>
  <w:style w:type="paragraph" w:styleId="aa">
    <w:name w:val="annotation subject"/>
    <w:basedOn w:val="a9"/>
    <w:next w:val="a9"/>
    <w:link w:val="Char3"/>
    <w:uiPriority w:val="99"/>
    <w:semiHidden/>
    <w:unhideWhenUsed/>
    <w:rsid w:val="005F1B95"/>
    <w:rPr>
      <w:b/>
      <w:bCs/>
    </w:rPr>
  </w:style>
  <w:style w:type="character" w:customStyle="1" w:styleId="Char3">
    <w:name w:val="메모 주제 Char"/>
    <w:basedOn w:val="Char2"/>
    <w:link w:val="aa"/>
    <w:uiPriority w:val="99"/>
    <w:semiHidden/>
    <w:rsid w:val="005F1B95"/>
    <w:rPr>
      <w:rFonts w:ascii="Times New Roman" w:hAnsi="Times New Roman" w:cs="Times New Roman"/>
      <w:b/>
      <w:bCs/>
      <w:kern w:val="0"/>
      <w:sz w:val="22"/>
      <w:szCs w:val="20"/>
      <w:lang w:val="en-GB" w:eastAsia="en-US"/>
    </w:rPr>
  </w:style>
  <w:style w:type="character" w:customStyle="1" w:styleId="3Char">
    <w:name w:val="제목 3 Char"/>
    <w:aliases w:val="h3 Char Char"/>
    <w:basedOn w:val="a0"/>
    <w:link w:val="3"/>
    <w:rsid w:val="00AA1DAB"/>
    <w:rPr>
      <w:rFonts w:ascii="Arial" w:eastAsiaTheme="majorEastAsia" w:hAnsi="Arial" w:cs="Arial"/>
      <w:kern w:val="0"/>
      <w:sz w:val="22"/>
      <w:szCs w:val="28"/>
      <w:lang w:val="en-GB"/>
    </w:rPr>
  </w:style>
  <w:style w:type="character" w:customStyle="1" w:styleId="4Char">
    <w:name w:val="제목 4 Char"/>
    <w:aliases w:val="h4 Char"/>
    <w:basedOn w:val="a0"/>
    <w:link w:val="4"/>
    <w:uiPriority w:val="9"/>
    <w:rsid w:val="00AA1DAB"/>
    <w:rPr>
      <w:rFonts w:ascii="Times New Roman" w:eastAsiaTheme="majorEastAsia" w:hAnsi="Times New Roman" w:cs="Times New Roman"/>
      <w:i/>
      <w:kern w:val="0"/>
      <w:sz w:val="22"/>
      <w:szCs w:val="28"/>
      <w:lang w:val="en-GB"/>
    </w:rPr>
  </w:style>
  <w:style w:type="paragraph" w:styleId="TOC">
    <w:name w:val="TOC Heading"/>
    <w:basedOn w:val="1"/>
    <w:next w:val="a"/>
    <w:uiPriority w:val="39"/>
    <w:semiHidden/>
    <w:unhideWhenUsed/>
    <w:qFormat/>
    <w:rsid w:val="00C45AEE"/>
    <w:pPr>
      <w:keepLines/>
      <w:numPr>
        <w:numId w:val="0"/>
      </w:numPr>
      <w:spacing w:before="480" w:line="276" w:lineRule="auto"/>
      <w:outlineLvl w:val="9"/>
    </w:pPr>
    <w:rPr>
      <w:rFonts w:asciiTheme="majorHAnsi" w:hAnsiTheme="majorHAnsi" w:cstheme="majorBidi"/>
      <w:bCs/>
      <w:color w:val="365F91" w:themeColor="accent1" w:themeShade="BF"/>
      <w:lang w:val="en-US"/>
    </w:rPr>
  </w:style>
  <w:style w:type="paragraph" w:styleId="10">
    <w:name w:val="toc 1"/>
    <w:basedOn w:val="a"/>
    <w:next w:val="a"/>
    <w:autoRedefine/>
    <w:uiPriority w:val="39"/>
    <w:unhideWhenUsed/>
    <w:rsid w:val="00C45AEE"/>
  </w:style>
  <w:style w:type="paragraph" w:styleId="20">
    <w:name w:val="toc 2"/>
    <w:basedOn w:val="a"/>
    <w:next w:val="a"/>
    <w:autoRedefine/>
    <w:uiPriority w:val="39"/>
    <w:unhideWhenUsed/>
    <w:rsid w:val="00C45AEE"/>
    <w:pPr>
      <w:ind w:leftChars="200" w:left="425"/>
    </w:pPr>
  </w:style>
  <w:style w:type="paragraph" w:styleId="30">
    <w:name w:val="toc 3"/>
    <w:basedOn w:val="a"/>
    <w:next w:val="a"/>
    <w:autoRedefine/>
    <w:uiPriority w:val="39"/>
    <w:unhideWhenUsed/>
    <w:rsid w:val="00C45AEE"/>
    <w:pPr>
      <w:ind w:leftChars="400" w:left="850"/>
    </w:pPr>
  </w:style>
  <w:style w:type="character" w:styleId="ab">
    <w:name w:val="Hyperlink"/>
    <w:basedOn w:val="a0"/>
    <w:uiPriority w:val="99"/>
    <w:unhideWhenUsed/>
    <w:rsid w:val="00C45AEE"/>
    <w:rPr>
      <w:color w:val="0000FF" w:themeColor="hyperlink"/>
      <w:u w:val="single"/>
    </w:rPr>
  </w:style>
  <w:style w:type="paragraph" w:customStyle="1" w:styleId="paragraph">
    <w:name w:val="paragraph"/>
    <w:basedOn w:val="a"/>
    <w:link w:val="paragraphChar"/>
    <w:rsid w:val="00187E0A"/>
    <w:pPr>
      <w:spacing w:before="120"/>
      <w:ind w:left="576"/>
      <w:jc w:val="both"/>
    </w:pPr>
    <w:rPr>
      <w:rFonts w:ascii="Arial" w:eastAsia="Arial Unicode MS" w:hAnsi="Arial"/>
      <w:sz w:val="20"/>
      <w:lang w:val="en-US"/>
    </w:rPr>
  </w:style>
  <w:style w:type="character" w:customStyle="1" w:styleId="paragraphChar">
    <w:name w:val="paragraph Char"/>
    <w:link w:val="paragraph"/>
    <w:rsid w:val="00187E0A"/>
    <w:rPr>
      <w:rFonts w:ascii="Arial" w:eastAsia="Arial Unicode MS" w:hAnsi="Arial" w:cs="Times New Roman"/>
      <w:kern w:val="0"/>
      <w:szCs w:val="20"/>
      <w:lang w:eastAsia="en-US"/>
    </w:rPr>
  </w:style>
  <w:style w:type="table" w:styleId="ac">
    <w:name w:val="Table Grid"/>
    <w:basedOn w:val="a1"/>
    <w:uiPriority w:val="59"/>
    <w:rsid w:val="00472E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Revision"/>
    <w:hidden/>
    <w:uiPriority w:val="99"/>
    <w:semiHidden/>
    <w:rsid w:val="00660833"/>
    <w:rPr>
      <w:rFonts w:ascii="Times New Roman" w:hAnsi="Times New Roman" w:cs="Times New Roman"/>
      <w:kern w:val="0"/>
      <w:sz w:val="22"/>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CEE"/>
    <w:rPr>
      <w:rFonts w:ascii="Times New Roman" w:hAnsi="Times New Roman" w:cs="Times New Roman"/>
      <w:kern w:val="0"/>
      <w:sz w:val="22"/>
      <w:szCs w:val="20"/>
      <w:lang w:val="en-GB" w:eastAsia="en-US"/>
    </w:rPr>
  </w:style>
  <w:style w:type="paragraph" w:styleId="1">
    <w:name w:val="heading 1"/>
    <w:basedOn w:val="a"/>
    <w:next w:val="a"/>
    <w:link w:val="1Char"/>
    <w:qFormat/>
    <w:rsid w:val="007736A6"/>
    <w:pPr>
      <w:keepNext/>
      <w:numPr>
        <w:numId w:val="1"/>
      </w:numPr>
      <w:spacing w:line="360" w:lineRule="auto"/>
      <w:outlineLvl w:val="0"/>
    </w:pPr>
    <w:rPr>
      <w:rFonts w:ascii="Arial" w:eastAsiaTheme="majorEastAsia" w:hAnsi="Arial" w:cs="Arial"/>
      <w:b/>
      <w:sz w:val="28"/>
      <w:szCs w:val="28"/>
      <w:lang w:eastAsia="ko-KR"/>
    </w:rPr>
  </w:style>
  <w:style w:type="paragraph" w:styleId="2">
    <w:name w:val="heading 2"/>
    <w:aliases w:val=" Char3"/>
    <w:basedOn w:val="Title2"/>
    <w:next w:val="a"/>
    <w:link w:val="2Char"/>
    <w:unhideWhenUsed/>
    <w:qFormat/>
    <w:rsid w:val="00FA7C88"/>
    <w:pPr>
      <w:outlineLvl w:val="1"/>
    </w:pPr>
  </w:style>
  <w:style w:type="paragraph" w:styleId="3">
    <w:name w:val="heading 3"/>
    <w:aliases w:val="h3 Char"/>
    <w:basedOn w:val="2"/>
    <w:next w:val="a"/>
    <w:link w:val="3Char"/>
    <w:unhideWhenUsed/>
    <w:qFormat/>
    <w:rsid w:val="00AA1DAB"/>
    <w:pPr>
      <w:numPr>
        <w:ilvl w:val="2"/>
      </w:numPr>
      <w:outlineLvl w:val="2"/>
    </w:pPr>
    <w:rPr>
      <w:b w:val="0"/>
      <w:i w:val="0"/>
      <w:sz w:val="22"/>
    </w:rPr>
  </w:style>
  <w:style w:type="paragraph" w:styleId="4">
    <w:name w:val="heading 4"/>
    <w:aliases w:val="h4"/>
    <w:basedOn w:val="2"/>
    <w:next w:val="a"/>
    <w:link w:val="4Char"/>
    <w:unhideWhenUsed/>
    <w:qFormat/>
    <w:rsid w:val="00AA1DAB"/>
    <w:pPr>
      <w:numPr>
        <w:ilvl w:val="3"/>
      </w:numPr>
      <w:outlineLvl w:val="3"/>
    </w:pPr>
    <w:rPr>
      <w:rFonts w:ascii="Times New Roman" w:hAnsi="Times New Roman" w:cs="Times New Roman"/>
      <w:b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584D"/>
    <w:pPr>
      <w:tabs>
        <w:tab w:val="center" w:pos="4513"/>
        <w:tab w:val="right" w:pos="9026"/>
      </w:tabs>
      <w:snapToGrid w:val="0"/>
    </w:pPr>
  </w:style>
  <w:style w:type="character" w:customStyle="1" w:styleId="Char">
    <w:name w:val="머리글 Char"/>
    <w:basedOn w:val="a0"/>
    <w:link w:val="a3"/>
    <w:uiPriority w:val="99"/>
    <w:rsid w:val="0045584D"/>
  </w:style>
  <w:style w:type="paragraph" w:styleId="a4">
    <w:name w:val="footer"/>
    <w:basedOn w:val="a"/>
    <w:link w:val="Char0"/>
    <w:uiPriority w:val="99"/>
    <w:unhideWhenUsed/>
    <w:rsid w:val="0045584D"/>
    <w:pPr>
      <w:tabs>
        <w:tab w:val="center" w:pos="4513"/>
        <w:tab w:val="right" w:pos="9026"/>
      </w:tabs>
      <w:snapToGrid w:val="0"/>
    </w:pPr>
  </w:style>
  <w:style w:type="character" w:customStyle="1" w:styleId="Char0">
    <w:name w:val="바닥글 Char"/>
    <w:basedOn w:val="a0"/>
    <w:link w:val="a4"/>
    <w:uiPriority w:val="99"/>
    <w:rsid w:val="0045584D"/>
  </w:style>
  <w:style w:type="paragraph" w:styleId="a5">
    <w:name w:val="Balloon Text"/>
    <w:basedOn w:val="a"/>
    <w:link w:val="Char1"/>
    <w:uiPriority w:val="99"/>
    <w:semiHidden/>
    <w:unhideWhenUsed/>
    <w:rsid w:val="0045584D"/>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45584D"/>
    <w:rPr>
      <w:rFonts w:asciiTheme="majorHAnsi" w:eastAsiaTheme="majorEastAsia" w:hAnsiTheme="majorHAnsi" w:cstheme="majorBidi"/>
      <w:sz w:val="18"/>
      <w:szCs w:val="18"/>
    </w:rPr>
  </w:style>
  <w:style w:type="paragraph" w:styleId="HTML">
    <w:name w:val="HTML Preformatted"/>
    <w:basedOn w:val="a"/>
    <w:link w:val="HTMLChar"/>
    <w:uiPriority w:val="99"/>
    <w:unhideWhenUsed/>
    <w:rsid w:val="0015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Char">
    <w:name w:val="미리 서식이 지정된 HTML Char"/>
    <w:basedOn w:val="a0"/>
    <w:link w:val="HTML"/>
    <w:uiPriority w:val="99"/>
    <w:rsid w:val="00153CEE"/>
    <w:rPr>
      <w:rFonts w:ascii="Courier New" w:eastAsia="Times New Roman" w:hAnsi="Courier New" w:cs="Courier New"/>
      <w:color w:val="000000"/>
      <w:kern w:val="0"/>
      <w:szCs w:val="20"/>
    </w:rPr>
  </w:style>
  <w:style w:type="character" w:customStyle="1" w:styleId="1Char">
    <w:name w:val="제목 1 Char"/>
    <w:basedOn w:val="a0"/>
    <w:link w:val="1"/>
    <w:rsid w:val="007736A6"/>
    <w:rPr>
      <w:rFonts w:ascii="Arial" w:eastAsiaTheme="majorEastAsia" w:hAnsi="Arial" w:cs="Arial"/>
      <w:b/>
      <w:kern w:val="0"/>
      <w:sz w:val="28"/>
      <w:szCs w:val="28"/>
      <w:lang w:val="en-GB"/>
    </w:rPr>
  </w:style>
  <w:style w:type="character" w:customStyle="1" w:styleId="2Char">
    <w:name w:val="제목 2 Char"/>
    <w:aliases w:val=" Char3 Char"/>
    <w:basedOn w:val="a0"/>
    <w:link w:val="2"/>
    <w:rsid w:val="00FA7C88"/>
    <w:rPr>
      <w:rFonts w:ascii="Arial" w:eastAsiaTheme="majorEastAsia" w:hAnsi="Arial" w:cs="Arial"/>
      <w:b/>
      <w:i/>
      <w:kern w:val="0"/>
      <w:sz w:val="24"/>
      <w:szCs w:val="28"/>
      <w:lang w:val="en-GB"/>
    </w:rPr>
  </w:style>
  <w:style w:type="paragraph" w:customStyle="1" w:styleId="Title2">
    <w:name w:val="Title 2"/>
    <w:basedOn w:val="1"/>
    <w:link w:val="Title2Char"/>
    <w:rsid w:val="007736A6"/>
    <w:pPr>
      <w:numPr>
        <w:ilvl w:val="1"/>
      </w:numPr>
    </w:pPr>
    <w:rPr>
      <w:i/>
      <w:sz w:val="24"/>
    </w:rPr>
  </w:style>
  <w:style w:type="paragraph" w:customStyle="1" w:styleId="Title1">
    <w:name w:val="Title 1"/>
    <w:basedOn w:val="1"/>
    <w:link w:val="Title1Char"/>
    <w:rsid w:val="007736A6"/>
  </w:style>
  <w:style w:type="character" w:customStyle="1" w:styleId="Title2Char">
    <w:name w:val="Title 2 Char"/>
    <w:basedOn w:val="1Char"/>
    <w:link w:val="Title2"/>
    <w:rsid w:val="007736A6"/>
    <w:rPr>
      <w:rFonts w:ascii="Arial" w:eastAsiaTheme="majorEastAsia" w:hAnsi="Arial" w:cs="Arial"/>
      <w:b/>
      <w:i/>
      <w:kern w:val="0"/>
      <w:sz w:val="24"/>
      <w:szCs w:val="28"/>
      <w:lang w:val="en-GB"/>
    </w:rPr>
  </w:style>
  <w:style w:type="character" w:customStyle="1" w:styleId="Title1Char">
    <w:name w:val="Title 1 Char"/>
    <w:basedOn w:val="1Char"/>
    <w:link w:val="Title1"/>
    <w:rsid w:val="007736A6"/>
    <w:rPr>
      <w:rFonts w:ascii="Arial" w:eastAsiaTheme="majorEastAsia" w:hAnsi="Arial" w:cs="Arial"/>
      <w:b/>
      <w:kern w:val="0"/>
      <w:sz w:val="28"/>
      <w:szCs w:val="28"/>
      <w:lang w:val="en-GB"/>
    </w:rPr>
  </w:style>
  <w:style w:type="paragraph" w:styleId="a6">
    <w:name w:val="List Paragraph"/>
    <w:basedOn w:val="a"/>
    <w:uiPriority w:val="34"/>
    <w:qFormat/>
    <w:rsid w:val="008D1D32"/>
    <w:pPr>
      <w:ind w:leftChars="400" w:left="800"/>
    </w:pPr>
  </w:style>
  <w:style w:type="paragraph" w:styleId="a7">
    <w:name w:val="Normal (Web)"/>
    <w:basedOn w:val="a"/>
    <w:uiPriority w:val="99"/>
    <w:unhideWhenUsed/>
    <w:rsid w:val="003277C2"/>
    <w:pPr>
      <w:spacing w:before="100" w:beforeAutospacing="1" w:after="100" w:afterAutospacing="1"/>
    </w:pPr>
    <w:rPr>
      <w:rFonts w:ascii="굴림" w:eastAsia="굴림" w:hAnsi="굴림" w:cs="굴림"/>
      <w:sz w:val="24"/>
      <w:szCs w:val="24"/>
      <w:lang w:val="en-US" w:eastAsia="ko-KR"/>
    </w:rPr>
  </w:style>
  <w:style w:type="character" w:styleId="a8">
    <w:name w:val="annotation reference"/>
    <w:basedOn w:val="a0"/>
    <w:uiPriority w:val="99"/>
    <w:semiHidden/>
    <w:unhideWhenUsed/>
    <w:rsid w:val="005F1B95"/>
    <w:rPr>
      <w:sz w:val="18"/>
      <w:szCs w:val="18"/>
    </w:rPr>
  </w:style>
  <w:style w:type="paragraph" w:styleId="a9">
    <w:name w:val="annotation text"/>
    <w:basedOn w:val="a"/>
    <w:link w:val="Char2"/>
    <w:uiPriority w:val="99"/>
    <w:unhideWhenUsed/>
    <w:rsid w:val="005F1B95"/>
  </w:style>
  <w:style w:type="character" w:customStyle="1" w:styleId="Char2">
    <w:name w:val="메모 텍스트 Char"/>
    <w:basedOn w:val="a0"/>
    <w:link w:val="a9"/>
    <w:uiPriority w:val="99"/>
    <w:rsid w:val="005F1B95"/>
    <w:rPr>
      <w:rFonts w:ascii="Times New Roman" w:hAnsi="Times New Roman" w:cs="Times New Roman"/>
      <w:kern w:val="0"/>
      <w:sz w:val="22"/>
      <w:szCs w:val="20"/>
      <w:lang w:val="en-GB" w:eastAsia="en-US"/>
    </w:rPr>
  </w:style>
  <w:style w:type="paragraph" w:styleId="aa">
    <w:name w:val="annotation subject"/>
    <w:basedOn w:val="a9"/>
    <w:next w:val="a9"/>
    <w:link w:val="Char3"/>
    <w:uiPriority w:val="99"/>
    <w:semiHidden/>
    <w:unhideWhenUsed/>
    <w:rsid w:val="005F1B95"/>
    <w:rPr>
      <w:b/>
      <w:bCs/>
    </w:rPr>
  </w:style>
  <w:style w:type="character" w:customStyle="1" w:styleId="Char3">
    <w:name w:val="메모 주제 Char"/>
    <w:basedOn w:val="Char2"/>
    <w:link w:val="aa"/>
    <w:uiPriority w:val="99"/>
    <w:semiHidden/>
    <w:rsid w:val="005F1B95"/>
    <w:rPr>
      <w:rFonts w:ascii="Times New Roman" w:hAnsi="Times New Roman" w:cs="Times New Roman"/>
      <w:b/>
      <w:bCs/>
      <w:kern w:val="0"/>
      <w:sz w:val="22"/>
      <w:szCs w:val="20"/>
      <w:lang w:val="en-GB" w:eastAsia="en-US"/>
    </w:rPr>
  </w:style>
  <w:style w:type="character" w:customStyle="1" w:styleId="3Char">
    <w:name w:val="제목 3 Char"/>
    <w:aliases w:val="h3 Char Char"/>
    <w:basedOn w:val="a0"/>
    <w:link w:val="3"/>
    <w:rsid w:val="00AA1DAB"/>
    <w:rPr>
      <w:rFonts w:ascii="Arial" w:eastAsiaTheme="majorEastAsia" w:hAnsi="Arial" w:cs="Arial"/>
      <w:kern w:val="0"/>
      <w:sz w:val="22"/>
      <w:szCs w:val="28"/>
      <w:lang w:val="en-GB"/>
    </w:rPr>
  </w:style>
  <w:style w:type="character" w:customStyle="1" w:styleId="4Char">
    <w:name w:val="제목 4 Char"/>
    <w:aliases w:val="h4 Char"/>
    <w:basedOn w:val="a0"/>
    <w:link w:val="4"/>
    <w:uiPriority w:val="9"/>
    <w:rsid w:val="00AA1DAB"/>
    <w:rPr>
      <w:rFonts w:ascii="Times New Roman" w:eastAsiaTheme="majorEastAsia" w:hAnsi="Times New Roman" w:cs="Times New Roman"/>
      <w:i/>
      <w:kern w:val="0"/>
      <w:sz w:val="22"/>
      <w:szCs w:val="28"/>
      <w:lang w:val="en-GB"/>
    </w:rPr>
  </w:style>
  <w:style w:type="paragraph" w:styleId="TOC">
    <w:name w:val="TOC Heading"/>
    <w:basedOn w:val="1"/>
    <w:next w:val="a"/>
    <w:uiPriority w:val="39"/>
    <w:semiHidden/>
    <w:unhideWhenUsed/>
    <w:qFormat/>
    <w:rsid w:val="00C45AEE"/>
    <w:pPr>
      <w:keepLines/>
      <w:numPr>
        <w:numId w:val="0"/>
      </w:numPr>
      <w:spacing w:before="480" w:line="276" w:lineRule="auto"/>
      <w:outlineLvl w:val="9"/>
    </w:pPr>
    <w:rPr>
      <w:rFonts w:asciiTheme="majorHAnsi" w:hAnsiTheme="majorHAnsi" w:cstheme="majorBidi"/>
      <w:bCs/>
      <w:color w:val="365F91" w:themeColor="accent1" w:themeShade="BF"/>
      <w:lang w:val="en-US"/>
    </w:rPr>
  </w:style>
  <w:style w:type="paragraph" w:styleId="10">
    <w:name w:val="toc 1"/>
    <w:basedOn w:val="a"/>
    <w:next w:val="a"/>
    <w:autoRedefine/>
    <w:uiPriority w:val="39"/>
    <w:unhideWhenUsed/>
    <w:rsid w:val="00C45AEE"/>
  </w:style>
  <w:style w:type="paragraph" w:styleId="20">
    <w:name w:val="toc 2"/>
    <w:basedOn w:val="a"/>
    <w:next w:val="a"/>
    <w:autoRedefine/>
    <w:uiPriority w:val="39"/>
    <w:unhideWhenUsed/>
    <w:rsid w:val="00C45AEE"/>
    <w:pPr>
      <w:ind w:leftChars="200" w:left="425"/>
    </w:pPr>
  </w:style>
  <w:style w:type="paragraph" w:styleId="30">
    <w:name w:val="toc 3"/>
    <w:basedOn w:val="a"/>
    <w:next w:val="a"/>
    <w:autoRedefine/>
    <w:uiPriority w:val="39"/>
    <w:unhideWhenUsed/>
    <w:rsid w:val="00C45AEE"/>
    <w:pPr>
      <w:ind w:leftChars="400" w:left="850"/>
    </w:pPr>
  </w:style>
  <w:style w:type="character" w:styleId="ab">
    <w:name w:val="Hyperlink"/>
    <w:basedOn w:val="a0"/>
    <w:uiPriority w:val="99"/>
    <w:unhideWhenUsed/>
    <w:rsid w:val="00C45AEE"/>
    <w:rPr>
      <w:color w:val="0000FF" w:themeColor="hyperlink"/>
      <w:u w:val="single"/>
    </w:rPr>
  </w:style>
  <w:style w:type="paragraph" w:customStyle="1" w:styleId="paragraph">
    <w:name w:val="paragraph"/>
    <w:basedOn w:val="a"/>
    <w:link w:val="paragraphChar"/>
    <w:rsid w:val="00187E0A"/>
    <w:pPr>
      <w:spacing w:before="120"/>
      <w:ind w:left="576"/>
      <w:jc w:val="both"/>
    </w:pPr>
    <w:rPr>
      <w:rFonts w:ascii="Arial" w:eastAsia="Arial Unicode MS" w:hAnsi="Arial"/>
      <w:sz w:val="20"/>
      <w:lang w:val="en-US"/>
    </w:rPr>
  </w:style>
  <w:style w:type="character" w:customStyle="1" w:styleId="paragraphChar">
    <w:name w:val="paragraph Char"/>
    <w:link w:val="paragraph"/>
    <w:rsid w:val="00187E0A"/>
    <w:rPr>
      <w:rFonts w:ascii="Arial" w:eastAsia="Arial Unicode MS" w:hAnsi="Arial" w:cs="Times New Roman"/>
      <w:kern w:val="0"/>
      <w:szCs w:val="20"/>
      <w:lang w:eastAsia="en-US"/>
    </w:rPr>
  </w:style>
  <w:style w:type="table" w:styleId="ac">
    <w:name w:val="Table Grid"/>
    <w:basedOn w:val="a1"/>
    <w:uiPriority w:val="59"/>
    <w:rsid w:val="00472E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Revision"/>
    <w:hidden/>
    <w:uiPriority w:val="99"/>
    <w:semiHidden/>
    <w:rsid w:val="00660833"/>
    <w:rPr>
      <w:rFonts w:ascii="Times New Roman" w:hAnsi="Times New Roman" w:cs="Times New Roman"/>
      <w:kern w:val="0"/>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9065">
      <w:bodyDiv w:val="1"/>
      <w:marLeft w:val="0"/>
      <w:marRight w:val="0"/>
      <w:marTop w:val="0"/>
      <w:marBottom w:val="0"/>
      <w:divBdr>
        <w:top w:val="none" w:sz="0" w:space="0" w:color="auto"/>
        <w:left w:val="none" w:sz="0" w:space="0" w:color="auto"/>
        <w:bottom w:val="none" w:sz="0" w:space="0" w:color="auto"/>
        <w:right w:val="none" w:sz="0" w:space="0" w:color="auto"/>
      </w:divBdr>
    </w:div>
    <w:div w:id="55402889">
      <w:bodyDiv w:val="1"/>
      <w:marLeft w:val="0"/>
      <w:marRight w:val="0"/>
      <w:marTop w:val="0"/>
      <w:marBottom w:val="0"/>
      <w:divBdr>
        <w:top w:val="none" w:sz="0" w:space="0" w:color="auto"/>
        <w:left w:val="none" w:sz="0" w:space="0" w:color="auto"/>
        <w:bottom w:val="none" w:sz="0" w:space="0" w:color="auto"/>
        <w:right w:val="none" w:sz="0" w:space="0" w:color="auto"/>
      </w:divBdr>
    </w:div>
    <w:div w:id="190386625">
      <w:bodyDiv w:val="1"/>
      <w:marLeft w:val="0"/>
      <w:marRight w:val="0"/>
      <w:marTop w:val="0"/>
      <w:marBottom w:val="0"/>
      <w:divBdr>
        <w:top w:val="none" w:sz="0" w:space="0" w:color="auto"/>
        <w:left w:val="none" w:sz="0" w:space="0" w:color="auto"/>
        <w:bottom w:val="none" w:sz="0" w:space="0" w:color="auto"/>
        <w:right w:val="none" w:sz="0" w:space="0" w:color="auto"/>
      </w:divBdr>
    </w:div>
    <w:div w:id="249581113">
      <w:bodyDiv w:val="1"/>
      <w:marLeft w:val="0"/>
      <w:marRight w:val="0"/>
      <w:marTop w:val="0"/>
      <w:marBottom w:val="0"/>
      <w:divBdr>
        <w:top w:val="none" w:sz="0" w:space="0" w:color="auto"/>
        <w:left w:val="none" w:sz="0" w:space="0" w:color="auto"/>
        <w:bottom w:val="none" w:sz="0" w:space="0" w:color="auto"/>
        <w:right w:val="none" w:sz="0" w:space="0" w:color="auto"/>
      </w:divBdr>
    </w:div>
    <w:div w:id="258871187">
      <w:bodyDiv w:val="1"/>
      <w:marLeft w:val="0"/>
      <w:marRight w:val="0"/>
      <w:marTop w:val="0"/>
      <w:marBottom w:val="0"/>
      <w:divBdr>
        <w:top w:val="none" w:sz="0" w:space="0" w:color="auto"/>
        <w:left w:val="none" w:sz="0" w:space="0" w:color="auto"/>
        <w:bottom w:val="none" w:sz="0" w:space="0" w:color="auto"/>
        <w:right w:val="none" w:sz="0" w:space="0" w:color="auto"/>
      </w:divBdr>
      <w:divsChild>
        <w:div w:id="286670446">
          <w:marLeft w:val="547"/>
          <w:marRight w:val="0"/>
          <w:marTop w:val="86"/>
          <w:marBottom w:val="0"/>
          <w:divBdr>
            <w:top w:val="none" w:sz="0" w:space="0" w:color="auto"/>
            <w:left w:val="none" w:sz="0" w:space="0" w:color="auto"/>
            <w:bottom w:val="none" w:sz="0" w:space="0" w:color="auto"/>
            <w:right w:val="none" w:sz="0" w:space="0" w:color="auto"/>
          </w:divBdr>
        </w:div>
        <w:div w:id="1293369994">
          <w:marLeft w:val="1166"/>
          <w:marRight w:val="0"/>
          <w:marTop w:val="72"/>
          <w:marBottom w:val="0"/>
          <w:divBdr>
            <w:top w:val="none" w:sz="0" w:space="0" w:color="auto"/>
            <w:left w:val="none" w:sz="0" w:space="0" w:color="auto"/>
            <w:bottom w:val="none" w:sz="0" w:space="0" w:color="auto"/>
            <w:right w:val="none" w:sz="0" w:space="0" w:color="auto"/>
          </w:divBdr>
        </w:div>
        <w:div w:id="1338650415">
          <w:marLeft w:val="1714"/>
          <w:marRight w:val="0"/>
          <w:marTop w:val="62"/>
          <w:marBottom w:val="0"/>
          <w:divBdr>
            <w:top w:val="none" w:sz="0" w:space="0" w:color="auto"/>
            <w:left w:val="none" w:sz="0" w:space="0" w:color="auto"/>
            <w:bottom w:val="none" w:sz="0" w:space="0" w:color="auto"/>
            <w:right w:val="none" w:sz="0" w:space="0" w:color="auto"/>
          </w:divBdr>
        </w:div>
        <w:div w:id="503976817">
          <w:marLeft w:val="1714"/>
          <w:marRight w:val="0"/>
          <w:marTop w:val="62"/>
          <w:marBottom w:val="0"/>
          <w:divBdr>
            <w:top w:val="none" w:sz="0" w:space="0" w:color="auto"/>
            <w:left w:val="none" w:sz="0" w:space="0" w:color="auto"/>
            <w:bottom w:val="none" w:sz="0" w:space="0" w:color="auto"/>
            <w:right w:val="none" w:sz="0" w:space="0" w:color="auto"/>
          </w:divBdr>
        </w:div>
        <w:div w:id="1042054049">
          <w:marLeft w:val="2246"/>
          <w:marRight w:val="0"/>
          <w:marTop w:val="53"/>
          <w:marBottom w:val="0"/>
          <w:divBdr>
            <w:top w:val="none" w:sz="0" w:space="0" w:color="auto"/>
            <w:left w:val="none" w:sz="0" w:space="0" w:color="auto"/>
            <w:bottom w:val="none" w:sz="0" w:space="0" w:color="auto"/>
            <w:right w:val="none" w:sz="0" w:space="0" w:color="auto"/>
          </w:divBdr>
        </w:div>
        <w:div w:id="2064137486">
          <w:marLeft w:val="1166"/>
          <w:marRight w:val="0"/>
          <w:marTop w:val="72"/>
          <w:marBottom w:val="0"/>
          <w:divBdr>
            <w:top w:val="none" w:sz="0" w:space="0" w:color="auto"/>
            <w:left w:val="none" w:sz="0" w:space="0" w:color="auto"/>
            <w:bottom w:val="none" w:sz="0" w:space="0" w:color="auto"/>
            <w:right w:val="none" w:sz="0" w:space="0" w:color="auto"/>
          </w:divBdr>
        </w:div>
        <w:div w:id="779571698">
          <w:marLeft w:val="1714"/>
          <w:marRight w:val="0"/>
          <w:marTop w:val="62"/>
          <w:marBottom w:val="0"/>
          <w:divBdr>
            <w:top w:val="none" w:sz="0" w:space="0" w:color="auto"/>
            <w:left w:val="none" w:sz="0" w:space="0" w:color="auto"/>
            <w:bottom w:val="none" w:sz="0" w:space="0" w:color="auto"/>
            <w:right w:val="none" w:sz="0" w:space="0" w:color="auto"/>
          </w:divBdr>
        </w:div>
        <w:div w:id="681663632">
          <w:marLeft w:val="1714"/>
          <w:marRight w:val="0"/>
          <w:marTop w:val="62"/>
          <w:marBottom w:val="0"/>
          <w:divBdr>
            <w:top w:val="none" w:sz="0" w:space="0" w:color="auto"/>
            <w:left w:val="none" w:sz="0" w:space="0" w:color="auto"/>
            <w:bottom w:val="none" w:sz="0" w:space="0" w:color="auto"/>
            <w:right w:val="none" w:sz="0" w:space="0" w:color="auto"/>
          </w:divBdr>
        </w:div>
        <w:div w:id="483162047">
          <w:marLeft w:val="547"/>
          <w:marRight w:val="0"/>
          <w:marTop w:val="86"/>
          <w:marBottom w:val="0"/>
          <w:divBdr>
            <w:top w:val="none" w:sz="0" w:space="0" w:color="auto"/>
            <w:left w:val="none" w:sz="0" w:space="0" w:color="auto"/>
            <w:bottom w:val="none" w:sz="0" w:space="0" w:color="auto"/>
            <w:right w:val="none" w:sz="0" w:space="0" w:color="auto"/>
          </w:divBdr>
        </w:div>
        <w:div w:id="1190220165">
          <w:marLeft w:val="1166"/>
          <w:marRight w:val="0"/>
          <w:marTop w:val="72"/>
          <w:marBottom w:val="0"/>
          <w:divBdr>
            <w:top w:val="none" w:sz="0" w:space="0" w:color="auto"/>
            <w:left w:val="none" w:sz="0" w:space="0" w:color="auto"/>
            <w:bottom w:val="none" w:sz="0" w:space="0" w:color="auto"/>
            <w:right w:val="none" w:sz="0" w:space="0" w:color="auto"/>
          </w:divBdr>
        </w:div>
        <w:div w:id="1589197882">
          <w:marLeft w:val="1166"/>
          <w:marRight w:val="0"/>
          <w:marTop w:val="72"/>
          <w:marBottom w:val="0"/>
          <w:divBdr>
            <w:top w:val="none" w:sz="0" w:space="0" w:color="auto"/>
            <w:left w:val="none" w:sz="0" w:space="0" w:color="auto"/>
            <w:bottom w:val="none" w:sz="0" w:space="0" w:color="auto"/>
            <w:right w:val="none" w:sz="0" w:space="0" w:color="auto"/>
          </w:divBdr>
        </w:div>
      </w:divsChild>
    </w:div>
    <w:div w:id="264847076">
      <w:bodyDiv w:val="1"/>
      <w:marLeft w:val="0"/>
      <w:marRight w:val="0"/>
      <w:marTop w:val="0"/>
      <w:marBottom w:val="0"/>
      <w:divBdr>
        <w:top w:val="none" w:sz="0" w:space="0" w:color="auto"/>
        <w:left w:val="none" w:sz="0" w:space="0" w:color="auto"/>
        <w:bottom w:val="none" w:sz="0" w:space="0" w:color="auto"/>
        <w:right w:val="none" w:sz="0" w:space="0" w:color="auto"/>
      </w:divBdr>
    </w:div>
    <w:div w:id="322588364">
      <w:bodyDiv w:val="1"/>
      <w:marLeft w:val="0"/>
      <w:marRight w:val="0"/>
      <w:marTop w:val="0"/>
      <w:marBottom w:val="0"/>
      <w:divBdr>
        <w:top w:val="none" w:sz="0" w:space="0" w:color="auto"/>
        <w:left w:val="none" w:sz="0" w:space="0" w:color="auto"/>
        <w:bottom w:val="none" w:sz="0" w:space="0" w:color="auto"/>
        <w:right w:val="none" w:sz="0" w:space="0" w:color="auto"/>
      </w:divBdr>
      <w:divsChild>
        <w:div w:id="569928949">
          <w:marLeft w:val="1714"/>
          <w:marRight w:val="0"/>
          <w:marTop w:val="91"/>
          <w:marBottom w:val="0"/>
          <w:divBdr>
            <w:top w:val="none" w:sz="0" w:space="0" w:color="auto"/>
            <w:left w:val="none" w:sz="0" w:space="0" w:color="auto"/>
            <w:bottom w:val="none" w:sz="0" w:space="0" w:color="auto"/>
            <w:right w:val="none" w:sz="0" w:space="0" w:color="auto"/>
          </w:divBdr>
        </w:div>
      </w:divsChild>
    </w:div>
    <w:div w:id="361631810">
      <w:bodyDiv w:val="1"/>
      <w:marLeft w:val="0"/>
      <w:marRight w:val="0"/>
      <w:marTop w:val="0"/>
      <w:marBottom w:val="0"/>
      <w:divBdr>
        <w:top w:val="none" w:sz="0" w:space="0" w:color="auto"/>
        <w:left w:val="none" w:sz="0" w:space="0" w:color="auto"/>
        <w:bottom w:val="none" w:sz="0" w:space="0" w:color="auto"/>
        <w:right w:val="none" w:sz="0" w:space="0" w:color="auto"/>
      </w:divBdr>
      <w:divsChild>
        <w:div w:id="1788962342">
          <w:marLeft w:val="1166"/>
          <w:marRight w:val="0"/>
          <w:marTop w:val="72"/>
          <w:marBottom w:val="0"/>
          <w:divBdr>
            <w:top w:val="none" w:sz="0" w:space="0" w:color="auto"/>
            <w:left w:val="none" w:sz="0" w:space="0" w:color="auto"/>
            <w:bottom w:val="none" w:sz="0" w:space="0" w:color="auto"/>
            <w:right w:val="none" w:sz="0" w:space="0" w:color="auto"/>
          </w:divBdr>
        </w:div>
        <w:div w:id="279723576">
          <w:marLeft w:val="1714"/>
          <w:marRight w:val="0"/>
          <w:marTop w:val="62"/>
          <w:marBottom w:val="0"/>
          <w:divBdr>
            <w:top w:val="none" w:sz="0" w:space="0" w:color="auto"/>
            <w:left w:val="none" w:sz="0" w:space="0" w:color="auto"/>
            <w:bottom w:val="none" w:sz="0" w:space="0" w:color="auto"/>
            <w:right w:val="none" w:sz="0" w:space="0" w:color="auto"/>
          </w:divBdr>
        </w:div>
      </w:divsChild>
    </w:div>
    <w:div w:id="472910451">
      <w:bodyDiv w:val="1"/>
      <w:marLeft w:val="0"/>
      <w:marRight w:val="0"/>
      <w:marTop w:val="0"/>
      <w:marBottom w:val="0"/>
      <w:divBdr>
        <w:top w:val="none" w:sz="0" w:space="0" w:color="auto"/>
        <w:left w:val="none" w:sz="0" w:space="0" w:color="auto"/>
        <w:bottom w:val="none" w:sz="0" w:space="0" w:color="auto"/>
        <w:right w:val="none" w:sz="0" w:space="0" w:color="auto"/>
      </w:divBdr>
      <w:divsChild>
        <w:div w:id="1047149025">
          <w:marLeft w:val="547"/>
          <w:marRight w:val="0"/>
          <w:marTop w:val="96"/>
          <w:marBottom w:val="0"/>
          <w:divBdr>
            <w:top w:val="none" w:sz="0" w:space="0" w:color="auto"/>
            <w:left w:val="none" w:sz="0" w:space="0" w:color="auto"/>
            <w:bottom w:val="none" w:sz="0" w:space="0" w:color="auto"/>
            <w:right w:val="none" w:sz="0" w:space="0" w:color="auto"/>
          </w:divBdr>
        </w:div>
        <w:div w:id="1931037641">
          <w:marLeft w:val="1166"/>
          <w:marRight w:val="0"/>
          <w:marTop w:val="86"/>
          <w:marBottom w:val="0"/>
          <w:divBdr>
            <w:top w:val="none" w:sz="0" w:space="0" w:color="auto"/>
            <w:left w:val="none" w:sz="0" w:space="0" w:color="auto"/>
            <w:bottom w:val="none" w:sz="0" w:space="0" w:color="auto"/>
            <w:right w:val="none" w:sz="0" w:space="0" w:color="auto"/>
          </w:divBdr>
        </w:div>
        <w:div w:id="916860663">
          <w:marLeft w:val="1714"/>
          <w:marRight w:val="0"/>
          <w:marTop w:val="72"/>
          <w:marBottom w:val="0"/>
          <w:divBdr>
            <w:top w:val="none" w:sz="0" w:space="0" w:color="auto"/>
            <w:left w:val="none" w:sz="0" w:space="0" w:color="auto"/>
            <w:bottom w:val="none" w:sz="0" w:space="0" w:color="auto"/>
            <w:right w:val="none" w:sz="0" w:space="0" w:color="auto"/>
          </w:divBdr>
        </w:div>
        <w:div w:id="2095395370">
          <w:marLeft w:val="1714"/>
          <w:marRight w:val="0"/>
          <w:marTop w:val="72"/>
          <w:marBottom w:val="0"/>
          <w:divBdr>
            <w:top w:val="none" w:sz="0" w:space="0" w:color="auto"/>
            <w:left w:val="none" w:sz="0" w:space="0" w:color="auto"/>
            <w:bottom w:val="none" w:sz="0" w:space="0" w:color="auto"/>
            <w:right w:val="none" w:sz="0" w:space="0" w:color="auto"/>
          </w:divBdr>
        </w:div>
        <w:div w:id="1698004451">
          <w:marLeft w:val="1166"/>
          <w:marRight w:val="0"/>
          <w:marTop w:val="86"/>
          <w:marBottom w:val="0"/>
          <w:divBdr>
            <w:top w:val="none" w:sz="0" w:space="0" w:color="auto"/>
            <w:left w:val="none" w:sz="0" w:space="0" w:color="auto"/>
            <w:bottom w:val="none" w:sz="0" w:space="0" w:color="auto"/>
            <w:right w:val="none" w:sz="0" w:space="0" w:color="auto"/>
          </w:divBdr>
        </w:div>
        <w:div w:id="1569808535">
          <w:marLeft w:val="1714"/>
          <w:marRight w:val="0"/>
          <w:marTop w:val="72"/>
          <w:marBottom w:val="0"/>
          <w:divBdr>
            <w:top w:val="none" w:sz="0" w:space="0" w:color="auto"/>
            <w:left w:val="none" w:sz="0" w:space="0" w:color="auto"/>
            <w:bottom w:val="none" w:sz="0" w:space="0" w:color="auto"/>
            <w:right w:val="none" w:sz="0" w:space="0" w:color="auto"/>
          </w:divBdr>
        </w:div>
      </w:divsChild>
    </w:div>
    <w:div w:id="511729170">
      <w:bodyDiv w:val="1"/>
      <w:marLeft w:val="0"/>
      <w:marRight w:val="0"/>
      <w:marTop w:val="0"/>
      <w:marBottom w:val="0"/>
      <w:divBdr>
        <w:top w:val="none" w:sz="0" w:space="0" w:color="auto"/>
        <w:left w:val="none" w:sz="0" w:space="0" w:color="auto"/>
        <w:bottom w:val="none" w:sz="0" w:space="0" w:color="auto"/>
        <w:right w:val="none" w:sz="0" w:space="0" w:color="auto"/>
      </w:divBdr>
      <w:divsChild>
        <w:div w:id="339355164">
          <w:marLeft w:val="1714"/>
          <w:marRight w:val="0"/>
          <w:marTop w:val="91"/>
          <w:marBottom w:val="0"/>
          <w:divBdr>
            <w:top w:val="none" w:sz="0" w:space="0" w:color="auto"/>
            <w:left w:val="none" w:sz="0" w:space="0" w:color="auto"/>
            <w:bottom w:val="none" w:sz="0" w:space="0" w:color="auto"/>
            <w:right w:val="none" w:sz="0" w:space="0" w:color="auto"/>
          </w:divBdr>
        </w:div>
      </w:divsChild>
    </w:div>
    <w:div w:id="520583818">
      <w:bodyDiv w:val="1"/>
      <w:marLeft w:val="0"/>
      <w:marRight w:val="0"/>
      <w:marTop w:val="0"/>
      <w:marBottom w:val="0"/>
      <w:divBdr>
        <w:top w:val="none" w:sz="0" w:space="0" w:color="auto"/>
        <w:left w:val="none" w:sz="0" w:space="0" w:color="auto"/>
        <w:bottom w:val="none" w:sz="0" w:space="0" w:color="auto"/>
        <w:right w:val="none" w:sz="0" w:space="0" w:color="auto"/>
      </w:divBdr>
    </w:div>
    <w:div w:id="563570069">
      <w:bodyDiv w:val="1"/>
      <w:marLeft w:val="0"/>
      <w:marRight w:val="0"/>
      <w:marTop w:val="0"/>
      <w:marBottom w:val="0"/>
      <w:divBdr>
        <w:top w:val="none" w:sz="0" w:space="0" w:color="auto"/>
        <w:left w:val="none" w:sz="0" w:space="0" w:color="auto"/>
        <w:bottom w:val="none" w:sz="0" w:space="0" w:color="auto"/>
        <w:right w:val="none" w:sz="0" w:space="0" w:color="auto"/>
      </w:divBdr>
      <w:divsChild>
        <w:div w:id="1602715410">
          <w:marLeft w:val="547"/>
          <w:marRight w:val="0"/>
          <w:marTop w:val="96"/>
          <w:marBottom w:val="0"/>
          <w:divBdr>
            <w:top w:val="none" w:sz="0" w:space="0" w:color="auto"/>
            <w:left w:val="none" w:sz="0" w:space="0" w:color="auto"/>
            <w:bottom w:val="none" w:sz="0" w:space="0" w:color="auto"/>
            <w:right w:val="none" w:sz="0" w:space="0" w:color="auto"/>
          </w:divBdr>
        </w:div>
        <w:div w:id="1335762732">
          <w:marLeft w:val="1166"/>
          <w:marRight w:val="0"/>
          <w:marTop w:val="86"/>
          <w:marBottom w:val="0"/>
          <w:divBdr>
            <w:top w:val="none" w:sz="0" w:space="0" w:color="auto"/>
            <w:left w:val="none" w:sz="0" w:space="0" w:color="auto"/>
            <w:bottom w:val="none" w:sz="0" w:space="0" w:color="auto"/>
            <w:right w:val="none" w:sz="0" w:space="0" w:color="auto"/>
          </w:divBdr>
        </w:div>
        <w:div w:id="752892422">
          <w:marLeft w:val="1714"/>
          <w:marRight w:val="0"/>
          <w:marTop w:val="72"/>
          <w:marBottom w:val="0"/>
          <w:divBdr>
            <w:top w:val="none" w:sz="0" w:space="0" w:color="auto"/>
            <w:left w:val="none" w:sz="0" w:space="0" w:color="auto"/>
            <w:bottom w:val="none" w:sz="0" w:space="0" w:color="auto"/>
            <w:right w:val="none" w:sz="0" w:space="0" w:color="auto"/>
          </w:divBdr>
        </w:div>
        <w:div w:id="984772924">
          <w:marLeft w:val="2246"/>
          <w:marRight w:val="0"/>
          <w:marTop w:val="62"/>
          <w:marBottom w:val="0"/>
          <w:divBdr>
            <w:top w:val="none" w:sz="0" w:space="0" w:color="auto"/>
            <w:left w:val="none" w:sz="0" w:space="0" w:color="auto"/>
            <w:bottom w:val="none" w:sz="0" w:space="0" w:color="auto"/>
            <w:right w:val="none" w:sz="0" w:space="0" w:color="auto"/>
          </w:divBdr>
        </w:div>
        <w:div w:id="538132263">
          <w:marLeft w:val="2794"/>
          <w:marRight w:val="0"/>
          <w:marTop w:val="62"/>
          <w:marBottom w:val="0"/>
          <w:divBdr>
            <w:top w:val="none" w:sz="0" w:space="0" w:color="auto"/>
            <w:left w:val="none" w:sz="0" w:space="0" w:color="auto"/>
            <w:bottom w:val="none" w:sz="0" w:space="0" w:color="auto"/>
            <w:right w:val="none" w:sz="0" w:space="0" w:color="auto"/>
          </w:divBdr>
        </w:div>
        <w:div w:id="116486071">
          <w:marLeft w:val="2794"/>
          <w:marRight w:val="0"/>
          <w:marTop w:val="62"/>
          <w:marBottom w:val="0"/>
          <w:divBdr>
            <w:top w:val="none" w:sz="0" w:space="0" w:color="auto"/>
            <w:left w:val="none" w:sz="0" w:space="0" w:color="auto"/>
            <w:bottom w:val="none" w:sz="0" w:space="0" w:color="auto"/>
            <w:right w:val="none" w:sz="0" w:space="0" w:color="auto"/>
          </w:divBdr>
        </w:div>
        <w:div w:id="112794853">
          <w:marLeft w:val="2794"/>
          <w:marRight w:val="0"/>
          <w:marTop w:val="62"/>
          <w:marBottom w:val="0"/>
          <w:divBdr>
            <w:top w:val="none" w:sz="0" w:space="0" w:color="auto"/>
            <w:left w:val="none" w:sz="0" w:space="0" w:color="auto"/>
            <w:bottom w:val="none" w:sz="0" w:space="0" w:color="auto"/>
            <w:right w:val="none" w:sz="0" w:space="0" w:color="auto"/>
          </w:divBdr>
        </w:div>
        <w:div w:id="427309132">
          <w:marLeft w:val="2246"/>
          <w:marRight w:val="0"/>
          <w:marTop w:val="62"/>
          <w:marBottom w:val="0"/>
          <w:divBdr>
            <w:top w:val="none" w:sz="0" w:space="0" w:color="auto"/>
            <w:left w:val="none" w:sz="0" w:space="0" w:color="auto"/>
            <w:bottom w:val="none" w:sz="0" w:space="0" w:color="auto"/>
            <w:right w:val="none" w:sz="0" w:space="0" w:color="auto"/>
          </w:divBdr>
        </w:div>
        <w:div w:id="1739665130">
          <w:marLeft w:val="2246"/>
          <w:marRight w:val="0"/>
          <w:marTop w:val="62"/>
          <w:marBottom w:val="0"/>
          <w:divBdr>
            <w:top w:val="none" w:sz="0" w:space="0" w:color="auto"/>
            <w:left w:val="none" w:sz="0" w:space="0" w:color="auto"/>
            <w:bottom w:val="none" w:sz="0" w:space="0" w:color="auto"/>
            <w:right w:val="none" w:sz="0" w:space="0" w:color="auto"/>
          </w:divBdr>
        </w:div>
        <w:div w:id="479540919">
          <w:marLeft w:val="1714"/>
          <w:marRight w:val="0"/>
          <w:marTop w:val="72"/>
          <w:marBottom w:val="0"/>
          <w:divBdr>
            <w:top w:val="none" w:sz="0" w:space="0" w:color="auto"/>
            <w:left w:val="none" w:sz="0" w:space="0" w:color="auto"/>
            <w:bottom w:val="none" w:sz="0" w:space="0" w:color="auto"/>
            <w:right w:val="none" w:sz="0" w:space="0" w:color="auto"/>
          </w:divBdr>
        </w:div>
        <w:div w:id="662390883">
          <w:marLeft w:val="1166"/>
          <w:marRight w:val="0"/>
          <w:marTop w:val="86"/>
          <w:marBottom w:val="0"/>
          <w:divBdr>
            <w:top w:val="none" w:sz="0" w:space="0" w:color="auto"/>
            <w:left w:val="none" w:sz="0" w:space="0" w:color="auto"/>
            <w:bottom w:val="none" w:sz="0" w:space="0" w:color="auto"/>
            <w:right w:val="none" w:sz="0" w:space="0" w:color="auto"/>
          </w:divBdr>
        </w:div>
        <w:div w:id="1801920817">
          <w:marLeft w:val="1714"/>
          <w:marRight w:val="0"/>
          <w:marTop w:val="72"/>
          <w:marBottom w:val="0"/>
          <w:divBdr>
            <w:top w:val="none" w:sz="0" w:space="0" w:color="auto"/>
            <w:left w:val="none" w:sz="0" w:space="0" w:color="auto"/>
            <w:bottom w:val="none" w:sz="0" w:space="0" w:color="auto"/>
            <w:right w:val="none" w:sz="0" w:space="0" w:color="auto"/>
          </w:divBdr>
        </w:div>
        <w:div w:id="466363264">
          <w:marLeft w:val="1714"/>
          <w:marRight w:val="0"/>
          <w:marTop w:val="72"/>
          <w:marBottom w:val="0"/>
          <w:divBdr>
            <w:top w:val="none" w:sz="0" w:space="0" w:color="auto"/>
            <w:left w:val="none" w:sz="0" w:space="0" w:color="auto"/>
            <w:bottom w:val="none" w:sz="0" w:space="0" w:color="auto"/>
            <w:right w:val="none" w:sz="0" w:space="0" w:color="auto"/>
          </w:divBdr>
        </w:div>
        <w:div w:id="1751392436">
          <w:marLeft w:val="1714"/>
          <w:marRight w:val="0"/>
          <w:marTop w:val="72"/>
          <w:marBottom w:val="0"/>
          <w:divBdr>
            <w:top w:val="none" w:sz="0" w:space="0" w:color="auto"/>
            <w:left w:val="none" w:sz="0" w:space="0" w:color="auto"/>
            <w:bottom w:val="none" w:sz="0" w:space="0" w:color="auto"/>
            <w:right w:val="none" w:sz="0" w:space="0" w:color="auto"/>
          </w:divBdr>
        </w:div>
        <w:div w:id="1858735799">
          <w:marLeft w:val="1714"/>
          <w:marRight w:val="0"/>
          <w:marTop w:val="72"/>
          <w:marBottom w:val="0"/>
          <w:divBdr>
            <w:top w:val="none" w:sz="0" w:space="0" w:color="auto"/>
            <w:left w:val="none" w:sz="0" w:space="0" w:color="auto"/>
            <w:bottom w:val="none" w:sz="0" w:space="0" w:color="auto"/>
            <w:right w:val="none" w:sz="0" w:space="0" w:color="auto"/>
          </w:divBdr>
        </w:div>
      </w:divsChild>
    </w:div>
    <w:div w:id="636224679">
      <w:bodyDiv w:val="1"/>
      <w:marLeft w:val="0"/>
      <w:marRight w:val="0"/>
      <w:marTop w:val="0"/>
      <w:marBottom w:val="0"/>
      <w:divBdr>
        <w:top w:val="none" w:sz="0" w:space="0" w:color="auto"/>
        <w:left w:val="none" w:sz="0" w:space="0" w:color="auto"/>
        <w:bottom w:val="none" w:sz="0" w:space="0" w:color="auto"/>
        <w:right w:val="none" w:sz="0" w:space="0" w:color="auto"/>
      </w:divBdr>
    </w:div>
    <w:div w:id="698511000">
      <w:bodyDiv w:val="1"/>
      <w:marLeft w:val="0"/>
      <w:marRight w:val="0"/>
      <w:marTop w:val="0"/>
      <w:marBottom w:val="0"/>
      <w:divBdr>
        <w:top w:val="none" w:sz="0" w:space="0" w:color="auto"/>
        <w:left w:val="none" w:sz="0" w:space="0" w:color="auto"/>
        <w:bottom w:val="none" w:sz="0" w:space="0" w:color="auto"/>
        <w:right w:val="none" w:sz="0" w:space="0" w:color="auto"/>
      </w:divBdr>
    </w:div>
    <w:div w:id="764618800">
      <w:bodyDiv w:val="1"/>
      <w:marLeft w:val="0"/>
      <w:marRight w:val="0"/>
      <w:marTop w:val="0"/>
      <w:marBottom w:val="0"/>
      <w:divBdr>
        <w:top w:val="none" w:sz="0" w:space="0" w:color="auto"/>
        <w:left w:val="none" w:sz="0" w:space="0" w:color="auto"/>
        <w:bottom w:val="none" w:sz="0" w:space="0" w:color="auto"/>
        <w:right w:val="none" w:sz="0" w:space="0" w:color="auto"/>
      </w:divBdr>
      <w:divsChild>
        <w:div w:id="947851308">
          <w:marLeft w:val="547"/>
          <w:marRight w:val="0"/>
          <w:marTop w:val="106"/>
          <w:marBottom w:val="0"/>
          <w:divBdr>
            <w:top w:val="none" w:sz="0" w:space="0" w:color="auto"/>
            <w:left w:val="none" w:sz="0" w:space="0" w:color="auto"/>
            <w:bottom w:val="none" w:sz="0" w:space="0" w:color="auto"/>
            <w:right w:val="none" w:sz="0" w:space="0" w:color="auto"/>
          </w:divBdr>
        </w:div>
        <w:div w:id="1153567882">
          <w:marLeft w:val="1166"/>
          <w:marRight w:val="0"/>
          <w:marTop w:val="96"/>
          <w:marBottom w:val="0"/>
          <w:divBdr>
            <w:top w:val="none" w:sz="0" w:space="0" w:color="auto"/>
            <w:left w:val="none" w:sz="0" w:space="0" w:color="auto"/>
            <w:bottom w:val="none" w:sz="0" w:space="0" w:color="auto"/>
            <w:right w:val="none" w:sz="0" w:space="0" w:color="auto"/>
          </w:divBdr>
        </w:div>
        <w:div w:id="156576389">
          <w:marLeft w:val="1714"/>
          <w:marRight w:val="0"/>
          <w:marTop w:val="82"/>
          <w:marBottom w:val="0"/>
          <w:divBdr>
            <w:top w:val="none" w:sz="0" w:space="0" w:color="auto"/>
            <w:left w:val="none" w:sz="0" w:space="0" w:color="auto"/>
            <w:bottom w:val="none" w:sz="0" w:space="0" w:color="auto"/>
            <w:right w:val="none" w:sz="0" w:space="0" w:color="auto"/>
          </w:divBdr>
        </w:div>
        <w:div w:id="675573664">
          <w:marLeft w:val="2246"/>
          <w:marRight w:val="0"/>
          <w:marTop w:val="67"/>
          <w:marBottom w:val="0"/>
          <w:divBdr>
            <w:top w:val="none" w:sz="0" w:space="0" w:color="auto"/>
            <w:left w:val="none" w:sz="0" w:space="0" w:color="auto"/>
            <w:bottom w:val="none" w:sz="0" w:space="0" w:color="auto"/>
            <w:right w:val="none" w:sz="0" w:space="0" w:color="auto"/>
          </w:divBdr>
        </w:div>
        <w:div w:id="2117093862">
          <w:marLeft w:val="1714"/>
          <w:marRight w:val="0"/>
          <w:marTop w:val="82"/>
          <w:marBottom w:val="0"/>
          <w:divBdr>
            <w:top w:val="none" w:sz="0" w:space="0" w:color="auto"/>
            <w:left w:val="none" w:sz="0" w:space="0" w:color="auto"/>
            <w:bottom w:val="none" w:sz="0" w:space="0" w:color="auto"/>
            <w:right w:val="none" w:sz="0" w:space="0" w:color="auto"/>
          </w:divBdr>
        </w:div>
        <w:div w:id="590312496">
          <w:marLeft w:val="2246"/>
          <w:marRight w:val="0"/>
          <w:marTop w:val="67"/>
          <w:marBottom w:val="0"/>
          <w:divBdr>
            <w:top w:val="none" w:sz="0" w:space="0" w:color="auto"/>
            <w:left w:val="none" w:sz="0" w:space="0" w:color="auto"/>
            <w:bottom w:val="none" w:sz="0" w:space="0" w:color="auto"/>
            <w:right w:val="none" w:sz="0" w:space="0" w:color="auto"/>
          </w:divBdr>
        </w:div>
        <w:div w:id="1010259767">
          <w:marLeft w:val="2246"/>
          <w:marRight w:val="0"/>
          <w:marTop w:val="67"/>
          <w:marBottom w:val="0"/>
          <w:divBdr>
            <w:top w:val="none" w:sz="0" w:space="0" w:color="auto"/>
            <w:left w:val="none" w:sz="0" w:space="0" w:color="auto"/>
            <w:bottom w:val="none" w:sz="0" w:space="0" w:color="auto"/>
            <w:right w:val="none" w:sz="0" w:space="0" w:color="auto"/>
          </w:divBdr>
        </w:div>
        <w:div w:id="1531916914">
          <w:marLeft w:val="1166"/>
          <w:marRight w:val="0"/>
          <w:marTop w:val="96"/>
          <w:marBottom w:val="0"/>
          <w:divBdr>
            <w:top w:val="none" w:sz="0" w:space="0" w:color="auto"/>
            <w:left w:val="none" w:sz="0" w:space="0" w:color="auto"/>
            <w:bottom w:val="none" w:sz="0" w:space="0" w:color="auto"/>
            <w:right w:val="none" w:sz="0" w:space="0" w:color="auto"/>
          </w:divBdr>
        </w:div>
        <w:div w:id="1175728595">
          <w:marLeft w:val="1714"/>
          <w:marRight w:val="0"/>
          <w:marTop w:val="82"/>
          <w:marBottom w:val="0"/>
          <w:divBdr>
            <w:top w:val="none" w:sz="0" w:space="0" w:color="auto"/>
            <w:left w:val="none" w:sz="0" w:space="0" w:color="auto"/>
            <w:bottom w:val="none" w:sz="0" w:space="0" w:color="auto"/>
            <w:right w:val="none" w:sz="0" w:space="0" w:color="auto"/>
          </w:divBdr>
        </w:div>
        <w:div w:id="1222137429">
          <w:marLeft w:val="1714"/>
          <w:marRight w:val="0"/>
          <w:marTop w:val="82"/>
          <w:marBottom w:val="0"/>
          <w:divBdr>
            <w:top w:val="none" w:sz="0" w:space="0" w:color="auto"/>
            <w:left w:val="none" w:sz="0" w:space="0" w:color="auto"/>
            <w:bottom w:val="none" w:sz="0" w:space="0" w:color="auto"/>
            <w:right w:val="none" w:sz="0" w:space="0" w:color="auto"/>
          </w:divBdr>
        </w:div>
        <w:div w:id="1269705110">
          <w:marLeft w:val="547"/>
          <w:marRight w:val="0"/>
          <w:marTop w:val="106"/>
          <w:marBottom w:val="0"/>
          <w:divBdr>
            <w:top w:val="none" w:sz="0" w:space="0" w:color="auto"/>
            <w:left w:val="none" w:sz="0" w:space="0" w:color="auto"/>
            <w:bottom w:val="none" w:sz="0" w:space="0" w:color="auto"/>
            <w:right w:val="none" w:sz="0" w:space="0" w:color="auto"/>
          </w:divBdr>
        </w:div>
        <w:div w:id="334459627">
          <w:marLeft w:val="1166"/>
          <w:marRight w:val="0"/>
          <w:marTop w:val="96"/>
          <w:marBottom w:val="0"/>
          <w:divBdr>
            <w:top w:val="none" w:sz="0" w:space="0" w:color="auto"/>
            <w:left w:val="none" w:sz="0" w:space="0" w:color="auto"/>
            <w:bottom w:val="none" w:sz="0" w:space="0" w:color="auto"/>
            <w:right w:val="none" w:sz="0" w:space="0" w:color="auto"/>
          </w:divBdr>
        </w:div>
        <w:div w:id="148832812">
          <w:marLeft w:val="1166"/>
          <w:marRight w:val="0"/>
          <w:marTop w:val="96"/>
          <w:marBottom w:val="0"/>
          <w:divBdr>
            <w:top w:val="none" w:sz="0" w:space="0" w:color="auto"/>
            <w:left w:val="none" w:sz="0" w:space="0" w:color="auto"/>
            <w:bottom w:val="none" w:sz="0" w:space="0" w:color="auto"/>
            <w:right w:val="none" w:sz="0" w:space="0" w:color="auto"/>
          </w:divBdr>
        </w:div>
        <w:div w:id="509031442">
          <w:marLeft w:val="1166"/>
          <w:marRight w:val="0"/>
          <w:marTop w:val="96"/>
          <w:marBottom w:val="0"/>
          <w:divBdr>
            <w:top w:val="none" w:sz="0" w:space="0" w:color="auto"/>
            <w:left w:val="none" w:sz="0" w:space="0" w:color="auto"/>
            <w:bottom w:val="none" w:sz="0" w:space="0" w:color="auto"/>
            <w:right w:val="none" w:sz="0" w:space="0" w:color="auto"/>
          </w:divBdr>
        </w:div>
      </w:divsChild>
    </w:div>
    <w:div w:id="785126646">
      <w:bodyDiv w:val="1"/>
      <w:marLeft w:val="0"/>
      <w:marRight w:val="0"/>
      <w:marTop w:val="0"/>
      <w:marBottom w:val="0"/>
      <w:divBdr>
        <w:top w:val="none" w:sz="0" w:space="0" w:color="auto"/>
        <w:left w:val="none" w:sz="0" w:space="0" w:color="auto"/>
        <w:bottom w:val="none" w:sz="0" w:space="0" w:color="auto"/>
        <w:right w:val="none" w:sz="0" w:space="0" w:color="auto"/>
      </w:divBdr>
      <w:divsChild>
        <w:div w:id="648559960">
          <w:marLeft w:val="547"/>
          <w:marRight w:val="0"/>
          <w:marTop w:val="86"/>
          <w:marBottom w:val="0"/>
          <w:divBdr>
            <w:top w:val="none" w:sz="0" w:space="0" w:color="auto"/>
            <w:left w:val="none" w:sz="0" w:space="0" w:color="auto"/>
            <w:bottom w:val="none" w:sz="0" w:space="0" w:color="auto"/>
            <w:right w:val="none" w:sz="0" w:space="0" w:color="auto"/>
          </w:divBdr>
        </w:div>
        <w:div w:id="599139726">
          <w:marLeft w:val="1166"/>
          <w:marRight w:val="0"/>
          <w:marTop w:val="72"/>
          <w:marBottom w:val="0"/>
          <w:divBdr>
            <w:top w:val="none" w:sz="0" w:space="0" w:color="auto"/>
            <w:left w:val="none" w:sz="0" w:space="0" w:color="auto"/>
            <w:bottom w:val="none" w:sz="0" w:space="0" w:color="auto"/>
            <w:right w:val="none" w:sz="0" w:space="0" w:color="auto"/>
          </w:divBdr>
        </w:div>
        <w:div w:id="1930844971">
          <w:marLeft w:val="1166"/>
          <w:marRight w:val="0"/>
          <w:marTop w:val="72"/>
          <w:marBottom w:val="0"/>
          <w:divBdr>
            <w:top w:val="none" w:sz="0" w:space="0" w:color="auto"/>
            <w:left w:val="none" w:sz="0" w:space="0" w:color="auto"/>
            <w:bottom w:val="none" w:sz="0" w:space="0" w:color="auto"/>
            <w:right w:val="none" w:sz="0" w:space="0" w:color="auto"/>
          </w:divBdr>
        </w:div>
        <w:div w:id="407577605">
          <w:marLeft w:val="1166"/>
          <w:marRight w:val="0"/>
          <w:marTop w:val="72"/>
          <w:marBottom w:val="0"/>
          <w:divBdr>
            <w:top w:val="none" w:sz="0" w:space="0" w:color="auto"/>
            <w:left w:val="none" w:sz="0" w:space="0" w:color="auto"/>
            <w:bottom w:val="none" w:sz="0" w:space="0" w:color="auto"/>
            <w:right w:val="none" w:sz="0" w:space="0" w:color="auto"/>
          </w:divBdr>
        </w:div>
        <w:div w:id="1407145844">
          <w:marLeft w:val="1166"/>
          <w:marRight w:val="0"/>
          <w:marTop w:val="72"/>
          <w:marBottom w:val="0"/>
          <w:divBdr>
            <w:top w:val="none" w:sz="0" w:space="0" w:color="auto"/>
            <w:left w:val="none" w:sz="0" w:space="0" w:color="auto"/>
            <w:bottom w:val="none" w:sz="0" w:space="0" w:color="auto"/>
            <w:right w:val="none" w:sz="0" w:space="0" w:color="auto"/>
          </w:divBdr>
        </w:div>
        <w:div w:id="2710867">
          <w:marLeft w:val="547"/>
          <w:marRight w:val="0"/>
          <w:marTop w:val="86"/>
          <w:marBottom w:val="0"/>
          <w:divBdr>
            <w:top w:val="none" w:sz="0" w:space="0" w:color="auto"/>
            <w:left w:val="none" w:sz="0" w:space="0" w:color="auto"/>
            <w:bottom w:val="none" w:sz="0" w:space="0" w:color="auto"/>
            <w:right w:val="none" w:sz="0" w:space="0" w:color="auto"/>
          </w:divBdr>
        </w:div>
        <w:div w:id="180752324">
          <w:marLeft w:val="1166"/>
          <w:marRight w:val="0"/>
          <w:marTop w:val="72"/>
          <w:marBottom w:val="0"/>
          <w:divBdr>
            <w:top w:val="none" w:sz="0" w:space="0" w:color="auto"/>
            <w:left w:val="none" w:sz="0" w:space="0" w:color="auto"/>
            <w:bottom w:val="none" w:sz="0" w:space="0" w:color="auto"/>
            <w:right w:val="none" w:sz="0" w:space="0" w:color="auto"/>
          </w:divBdr>
        </w:div>
        <w:div w:id="733236684">
          <w:marLeft w:val="1166"/>
          <w:marRight w:val="0"/>
          <w:marTop w:val="72"/>
          <w:marBottom w:val="0"/>
          <w:divBdr>
            <w:top w:val="none" w:sz="0" w:space="0" w:color="auto"/>
            <w:left w:val="none" w:sz="0" w:space="0" w:color="auto"/>
            <w:bottom w:val="none" w:sz="0" w:space="0" w:color="auto"/>
            <w:right w:val="none" w:sz="0" w:space="0" w:color="auto"/>
          </w:divBdr>
        </w:div>
        <w:div w:id="199517666">
          <w:marLeft w:val="547"/>
          <w:marRight w:val="0"/>
          <w:marTop w:val="86"/>
          <w:marBottom w:val="0"/>
          <w:divBdr>
            <w:top w:val="none" w:sz="0" w:space="0" w:color="auto"/>
            <w:left w:val="none" w:sz="0" w:space="0" w:color="auto"/>
            <w:bottom w:val="none" w:sz="0" w:space="0" w:color="auto"/>
            <w:right w:val="none" w:sz="0" w:space="0" w:color="auto"/>
          </w:divBdr>
        </w:div>
        <w:div w:id="1067875540">
          <w:marLeft w:val="1166"/>
          <w:marRight w:val="0"/>
          <w:marTop w:val="72"/>
          <w:marBottom w:val="0"/>
          <w:divBdr>
            <w:top w:val="none" w:sz="0" w:space="0" w:color="auto"/>
            <w:left w:val="none" w:sz="0" w:space="0" w:color="auto"/>
            <w:bottom w:val="none" w:sz="0" w:space="0" w:color="auto"/>
            <w:right w:val="none" w:sz="0" w:space="0" w:color="auto"/>
          </w:divBdr>
        </w:div>
        <w:div w:id="1828210155">
          <w:marLeft w:val="547"/>
          <w:marRight w:val="0"/>
          <w:marTop w:val="86"/>
          <w:marBottom w:val="0"/>
          <w:divBdr>
            <w:top w:val="none" w:sz="0" w:space="0" w:color="auto"/>
            <w:left w:val="none" w:sz="0" w:space="0" w:color="auto"/>
            <w:bottom w:val="none" w:sz="0" w:space="0" w:color="auto"/>
            <w:right w:val="none" w:sz="0" w:space="0" w:color="auto"/>
          </w:divBdr>
        </w:div>
        <w:div w:id="1357583606">
          <w:marLeft w:val="1166"/>
          <w:marRight w:val="0"/>
          <w:marTop w:val="72"/>
          <w:marBottom w:val="0"/>
          <w:divBdr>
            <w:top w:val="none" w:sz="0" w:space="0" w:color="auto"/>
            <w:left w:val="none" w:sz="0" w:space="0" w:color="auto"/>
            <w:bottom w:val="none" w:sz="0" w:space="0" w:color="auto"/>
            <w:right w:val="none" w:sz="0" w:space="0" w:color="auto"/>
          </w:divBdr>
        </w:div>
      </w:divsChild>
    </w:div>
    <w:div w:id="1046491453">
      <w:bodyDiv w:val="1"/>
      <w:marLeft w:val="0"/>
      <w:marRight w:val="0"/>
      <w:marTop w:val="0"/>
      <w:marBottom w:val="0"/>
      <w:divBdr>
        <w:top w:val="none" w:sz="0" w:space="0" w:color="auto"/>
        <w:left w:val="none" w:sz="0" w:space="0" w:color="auto"/>
        <w:bottom w:val="none" w:sz="0" w:space="0" w:color="auto"/>
        <w:right w:val="none" w:sz="0" w:space="0" w:color="auto"/>
      </w:divBdr>
    </w:div>
    <w:div w:id="1113551007">
      <w:bodyDiv w:val="1"/>
      <w:marLeft w:val="0"/>
      <w:marRight w:val="0"/>
      <w:marTop w:val="0"/>
      <w:marBottom w:val="0"/>
      <w:divBdr>
        <w:top w:val="none" w:sz="0" w:space="0" w:color="auto"/>
        <w:left w:val="none" w:sz="0" w:space="0" w:color="auto"/>
        <w:bottom w:val="none" w:sz="0" w:space="0" w:color="auto"/>
        <w:right w:val="none" w:sz="0" w:space="0" w:color="auto"/>
      </w:divBdr>
      <w:divsChild>
        <w:div w:id="605889566">
          <w:marLeft w:val="547"/>
          <w:marRight w:val="0"/>
          <w:marTop w:val="106"/>
          <w:marBottom w:val="0"/>
          <w:divBdr>
            <w:top w:val="none" w:sz="0" w:space="0" w:color="auto"/>
            <w:left w:val="none" w:sz="0" w:space="0" w:color="auto"/>
            <w:bottom w:val="none" w:sz="0" w:space="0" w:color="auto"/>
            <w:right w:val="none" w:sz="0" w:space="0" w:color="auto"/>
          </w:divBdr>
        </w:div>
        <w:div w:id="1642877925">
          <w:marLeft w:val="1166"/>
          <w:marRight w:val="0"/>
          <w:marTop w:val="96"/>
          <w:marBottom w:val="0"/>
          <w:divBdr>
            <w:top w:val="none" w:sz="0" w:space="0" w:color="auto"/>
            <w:left w:val="none" w:sz="0" w:space="0" w:color="auto"/>
            <w:bottom w:val="none" w:sz="0" w:space="0" w:color="auto"/>
            <w:right w:val="none" w:sz="0" w:space="0" w:color="auto"/>
          </w:divBdr>
        </w:div>
        <w:div w:id="1925064928">
          <w:marLeft w:val="1714"/>
          <w:marRight w:val="0"/>
          <w:marTop w:val="82"/>
          <w:marBottom w:val="0"/>
          <w:divBdr>
            <w:top w:val="none" w:sz="0" w:space="0" w:color="auto"/>
            <w:left w:val="none" w:sz="0" w:space="0" w:color="auto"/>
            <w:bottom w:val="none" w:sz="0" w:space="0" w:color="auto"/>
            <w:right w:val="none" w:sz="0" w:space="0" w:color="auto"/>
          </w:divBdr>
        </w:div>
        <w:div w:id="1440638019">
          <w:marLeft w:val="2246"/>
          <w:marRight w:val="0"/>
          <w:marTop w:val="67"/>
          <w:marBottom w:val="0"/>
          <w:divBdr>
            <w:top w:val="none" w:sz="0" w:space="0" w:color="auto"/>
            <w:left w:val="none" w:sz="0" w:space="0" w:color="auto"/>
            <w:bottom w:val="none" w:sz="0" w:space="0" w:color="auto"/>
            <w:right w:val="none" w:sz="0" w:space="0" w:color="auto"/>
          </w:divBdr>
        </w:div>
        <w:div w:id="697976363">
          <w:marLeft w:val="1714"/>
          <w:marRight w:val="0"/>
          <w:marTop w:val="82"/>
          <w:marBottom w:val="0"/>
          <w:divBdr>
            <w:top w:val="none" w:sz="0" w:space="0" w:color="auto"/>
            <w:left w:val="none" w:sz="0" w:space="0" w:color="auto"/>
            <w:bottom w:val="none" w:sz="0" w:space="0" w:color="auto"/>
            <w:right w:val="none" w:sz="0" w:space="0" w:color="auto"/>
          </w:divBdr>
        </w:div>
        <w:div w:id="1439376839">
          <w:marLeft w:val="2246"/>
          <w:marRight w:val="0"/>
          <w:marTop w:val="67"/>
          <w:marBottom w:val="0"/>
          <w:divBdr>
            <w:top w:val="none" w:sz="0" w:space="0" w:color="auto"/>
            <w:left w:val="none" w:sz="0" w:space="0" w:color="auto"/>
            <w:bottom w:val="none" w:sz="0" w:space="0" w:color="auto"/>
            <w:right w:val="none" w:sz="0" w:space="0" w:color="auto"/>
          </w:divBdr>
        </w:div>
        <w:div w:id="312562127">
          <w:marLeft w:val="2246"/>
          <w:marRight w:val="0"/>
          <w:marTop w:val="67"/>
          <w:marBottom w:val="0"/>
          <w:divBdr>
            <w:top w:val="none" w:sz="0" w:space="0" w:color="auto"/>
            <w:left w:val="none" w:sz="0" w:space="0" w:color="auto"/>
            <w:bottom w:val="none" w:sz="0" w:space="0" w:color="auto"/>
            <w:right w:val="none" w:sz="0" w:space="0" w:color="auto"/>
          </w:divBdr>
        </w:div>
        <w:div w:id="2003119660">
          <w:marLeft w:val="1166"/>
          <w:marRight w:val="0"/>
          <w:marTop w:val="96"/>
          <w:marBottom w:val="0"/>
          <w:divBdr>
            <w:top w:val="none" w:sz="0" w:space="0" w:color="auto"/>
            <w:left w:val="none" w:sz="0" w:space="0" w:color="auto"/>
            <w:bottom w:val="none" w:sz="0" w:space="0" w:color="auto"/>
            <w:right w:val="none" w:sz="0" w:space="0" w:color="auto"/>
          </w:divBdr>
        </w:div>
        <w:div w:id="1868374877">
          <w:marLeft w:val="1714"/>
          <w:marRight w:val="0"/>
          <w:marTop w:val="82"/>
          <w:marBottom w:val="0"/>
          <w:divBdr>
            <w:top w:val="none" w:sz="0" w:space="0" w:color="auto"/>
            <w:left w:val="none" w:sz="0" w:space="0" w:color="auto"/>
            <w:bottom w:val="none" w:sz="0" w:space="0" w:color="auto"/>
            <w:right w:val="none" w:sz="0" w:space="0" w:color="auto"/>
          </w:divBdr>
        </w:div>
        <w:div w:id="928587023">
          <w:marLeft w:val="1714"/>
          <w:marRight w:val="0"/>
          <w:marTop w:val="82"/>
          <w:marBottom w:val="0"/>
          <w:divBdr>
            <w:top w:val="none" w:sz="0" w:space="0" w:color="auto"/>
            <w:left w:val="none" w:sz="0" w:space="0" w:color="auto"/>
            <w:bottom w:val="none" w:sz="0" w:space="0" w:color="auto"/>
            <w:right w:val="none" w:sz="0" w:space="0" w:color="auto"/>
          </w:divBdr>
        </w:div>
        <w:div w:id="1600213034">
          <w:marLeft w:val="547"/>
          <w:marRight w:val="0"/>
          <w:marTop w:val="106"/>
          <w:marBottom w:val="0"/>
          <w:divBdr>
            <w:top w:val="none" w:sz="0" w:space="0" w:color="auto"/>
            <w:left w:val="none" w:sz="0" w:space="0" w:color="auto"/>
            <w:bottom w:val="none" w:sz="0" w:space="0" w:color="auto"/>
            <w:right w:val="none" w:sz="0" w:space="0" w:color="auto"/>
          </w:divBdr>
        </w:div>
        <w:div w:id="1724282175">
          <w:marLeft w:val="1166"/>
          <w:marRight w:val="0"/>
          <w:marTop w:val="96"/>
          <w:marBottom w:val="0"/>
          <w:divBdr>
            <w:top w:val="none" w:sz="0" w:space="0" w:color="auto"/>
            <w:left w:val="none" w:sz="0" w:space="0" w:color="auto"/>
            <w:bottom w:val="none" w:sz="0" w:space="0" w:color="auto"/>
            <w:right w:val="none" w:sz="0" w:space="0" w:color="auto"/>
          </w:divBdr>
        </w:div>
        <w:div w:id="464544615">
          <w:marLeft w:val="1166"/>
          <w:marRight w:val="0"/>
          <w:marTop w:val="96"/>
          <w:marBottom w:val="0"/>
          <w:divBdr>
            <w:top w:val="none" w:sz="0" w:space="0" w:color="auto"/>
            <w:left w:val="none" w:sz="0" w:space="0" w:color="auto"/>
            <w:bottom w:val="none" w:sz="0" w:space="0" w:color="auto"/>
            <w:right w:val="none" w:sz="0" w:space="0" w:color="auto"/>
          </w:divBdr>
        </w:div>
        <w:div w:id="810943353">
          <w:marLeft w:val="1166"/>
          <w:marRight w:val="0"/>
          <w:marTop w:val="96"/>
          <w:marBottom w:val="0"/>
          <w:divBdr>
            <w:top w:val="none" w:sz="0" w:space="0" w:color="auto"/>
            <w:left w:val="none" w:sz="0" w:space="0" w:color="auto"/>
            <w:bottom w:val="none" w:sz="0" w:space="0" w:color="auto"/>
            <w:right w:val="none" w:sz="0" w:space="0" w:color="auto"/>
          </w:divBdr>
        </w:div>
      </w:divsChild>
    </w:div>
    <w:div w:id="1139490768">
      <w:bodyDiv w:val="1"/>
      <w:marLeft w:val="0"/>
      <w:marRight w:val="0"/>
      <w:marTop w:val="0"/>
      <w:marBottom w:val="0"/>
      <w:divBdr>
        <w:top w:val="none" w:sz="0" w:space="0" w:color="auto"/>
        <w:left w:val="none" w:sz="0" w:space="0" w:color="auto"/>
        <w:bottom w:val="none" w:sz="0" w:space="0" w:color="auto"/>
        <w:right w:val="none" w:sz="0" w:space="0" w:color="auto"/>
      </w:divBdr>
      <w:divsChild>
        <w:div w:id="2065592546">
          <w:marLeft w:val="547"/>
          <w:marRight w:val="0"/>
          <w:marTop w:val="72"/>
          <w:marBottom w:val="0"/>
          <w:divBdr>
            <w:top w:val="none" w:sz="0" w:space="0" w:color="auto"/>
            <w:left w:val="none" w:sz="0" w:space="0" w:color="auto"/>
            <w:bottom w:val="none" w:sz="0" w:space="0" w:color="auto"/>
            <w:right w:val="none" w:sz="0" w:space="0" w:color="auto"/>
          </w:divBdr>
        </w:div>
        <w:div w:id="655111793">
          <w:marLeft w:val="1166"/>
          <w:marRight w:val="0"/>
          <w:marTop w:val="62"/>
          <w:marBottom w:val="0"/>
          <w:divBdr>
            <w:top w:val="none" w:sz="0" w:space="0" w:color="auto"/>
            <w:left w:val="none" w:sz="0" w:space="0" w:color="auto"/>
            <w:bottom w:val="none" w:sz="0" w:space="0" w:color="auto"/>
            <w:right w:val="none" w:sz="0" w:space="0" w:color="auto"/>
          </w:divBdr>
        </w:div>
        <w:div w:id="1732003771">
          <w:marLeft w:val="1166"/>
          <w:marRight w:val="0"/>
          <w:marTop w:val="62"/>
          <w:marBottom w:val="0"/>
          <w:divBdr>
            <w:top w:val="none" w:sz="0" w:space="0" w:color="auto"/>
            <w:left w:val="none" w:sz="0" w:space="0" w:color="auto"/>
            <w:bottom w:val="none" w:sz="0" w:space="0" w:color="auto"/>
            <w:right w:val="none" w:sz="0" w:space="0" w:color="auto"/>
          </w:divBdr>
        </w:div>
        <w:div w:id="1184906133">
          <w:marLeft w:val="547"/>
          <w:marRight w:val="0"/>
          <w:marTop w:val="72"/>
          <w:marBottom w:val="0"/>
          <w:divBdr>
            <w:top w:val="none" w:sz="0" w:space="0" w:color="auto"/>
            <w:left w:val="none" w:sz="0" w:space="0" w:color="auto"/>
            <w:bottom w:val="none" w:sz="0" w:space="0" w:color="auto"/>
            <w:right w:val="none" w:sz="0" w:space="0" w:color="auto"/>
          </w:divBdr>
        </w:div>
        <w:div w:id="1191995667">
          <w:marLeft w:val="1166"/>
          <w:marRight w:val="0"/>
          <w:marTop w:val="62"/>
          <w:marBottom w:val="0"/>
          <w:divBdr>
            <w:top w:val="none" w:sz="0" w:space="0" w:color="auto"/>
            <w:left w:val="none" w:sz="0" w:space="0" w:color="auto"/>
            <w:bottom w:val="none" w:sz="0" w:space="0" w:color="auto"/>
            <w:right w:val="none" w:sz="0" w:space="0" w:color="auto"/>
          </w:divBdr>
        </w:div>
        <w:div w:id="882250060">
          <w:marLeft w:val="1166"/>
          <w:marRight w:val="0"/>
          <w:marTop w:val="62"/>
          <w:marBottom w:val="0"/>
          <w:divBdr>
            <w:top w:val="none" w:sz="0" w:space="0" w:color="auto"/>
            <w:left w:val="none" w:sz="0" w:space="0" w:color="auto"/>
            <w:bottom w:val="none" w:sz="0" w:space="0" w:color="auto"/>
            <w:right w:val="none" w:sz="0" w:space="0" w:color="auto"/>
          </w:divBdr>
        </w:div>
        <w:div w:id="1531839734">
          <w:marLeft w:val="1166"/>
          <w:marRight w:val="0"/>
          <w:marTop w:val="62"/>
          <w:marBottom w:val="0"/>
          <w:divBdr>
            <w:top w:val="none" w:sz="0" w:space="0" w:color="auto"/>
            <w:left w:val="none" w:sz="0" w:space="0" w:color="auto"/>
            <w:bottom w:val="none" w:sz="0" w:space="0" w:color="auto"/>
            <w:right w:val="none" w:sz="0" w:space="0" w:color="auto"/>
          </w:divBdr>
        </w:div>
        <w:div w:id="1801074341">
          <w:marLeft w:val="1166"/>
          <w:marRight w:val="0"/>
          <w:marTop w:val="62"/>
          <w:marBottom w:val="0"/>
          <w:divBdr>
            <w:top w:val="none" w:sz="0" w:space="0" w:color="auto"/>
            <w:left w:val="none" w:sz="0" w:space="0" w:color="auto"/>
            <w:bottom w:val="none" w:sz="0" w:space="0" w:color="auto"/>
            <w:right w:val="none" w:sz="0" w:space="0" w:color="auto"/>
          </w:divBdr>
        </w:div>
        <w:div w:id="1357807093">
          <w:marLeft w:val="547"/>
          <w:marRight w:val="0"/>
          <w:marTop w:val="72"/>
          <w:marBottom w:val="0"/>
          <w:divBdr>
            <w:top w:val="none" w:sz="0" w:space="0" w:color="auto"/>
            <w:left w:val="none" w:sz="0" w:space="0" w:color="auto"/>
            <w:bottom w:val="none" w:sz="0" w:space="0" w:color="auto"/>
            <w:right w:val="none" w:sz="0" w:space="0" w:color="auto"/>
          </w:divBdr>
        </w:div>
        <w:div w:id="1959949172">
          <w:marLeft w:val="1166"/>
          <w:marRight w:val="0"/>
          <w:marTop w:val="62"/>
          <w:marBottom w:val="0"/>
          <w:divBdr>
            <w:top w:val="none" w:sz="0" w:space="0" w:color="auto"/>
            <w:left w:val="none" w:sz="0" w:space="0" w:color="auto"/>
            <w:bottom w:val="none" w:sz="0" w:space="0" w:color="auto"/>
            <w:right w:val="none" w:sz="0" w:space="0" w:color="auto"/>
          </w:divBdr>
        </w:div>
        <w:div w:id="1265765254">
          <w:marLeft w:val="1166"/>
          <w:marRight w:val="0"/>
          <w:marTop w:val="62"/>
          <w:marBottom w:val="0"/>
          <w:divBdr>
            <w:top w:val="none" w:sz="0" w:space="0" w:color="auto"/>
            <w:left w:val="none" w:sz="0" w:space="0" w:color="auto"/>
            <w:bottom w:val="none" w:sz="0" w:space="0" w:color="auto"/>
            <w:right w:val="none" w:sz="0" w:space="0" w:color="auto"/>
          </w:divBdr>
        </w:div>
        <w:div w:id="446967126">
          <w:marLeft w:val="1714"/>
          <w:marRight w:val="0"/>
          <w:marTop w:val="53"/>
          <w:marBottom w:val="0"/>
          <w:divBdr>
            <w:top w:val="none" w:sz="0" w:space="0" w:color="auto"/>
            <w:left w:val="none" w:sz="0" w:space="0" w:color="auto"/>
            <w:bottom w:val="none" w:sz="0" w:space="0" w:color="auto"/>
            <w:right w:val="none" w:sz="0" w:space="0" w:color="auto"/>
          </w:divBdr>
        </w:div>
        <w:div w:id="941647047">
          <w:marLeft w:val="547"/>
          <w:marRight w:val="0"/>
          <w:marTop w:val="72"/>
          <w:marBottom w:val="0"/>
          <w:divBdr>
            <w:top w:val="none" w:sz="0" w:space="0" w:color="auto"/>
            <w:left w:val="none" w:sz="0" w:space="0" w:color="auto"/>
            <w:bottom w:val="none" w:sz="0" w:space="0" w:color="auto"/>
            <w:right w:val="none" w:sz="0" w:space="0" w:color="auto"/>
          </w:divBdr>
        </w:div>
        <w:div w:id="153570123">
          <w:marLeft w:val="547"/>
          <w:marRight w:val="0"/>
          <w:marTop w:val="72"/>
          <w:marBottom w:val="0"/>
          <w:divBdr>
            <w:top w:val="none" w:sz="0" w:space="0" w:color="auto"/>
            <w:left w:val="none" w:sz="0" w:space="0" w:color="auto"/>
            <w:bottom w:val="none" w:sz="0" w:space="0" w:color="auto"/>
            <w:right w:val="none" w:sz="0" w:space="0" w:color="auto"/>
          </w:divBdr>
        </w:div>
        <w:div w:id="559903177">
          <w:marLeft w:val="1166"/>
          <w:marRight w:val="0"/>
          <w:marTop w:val="62"/>
          <w:marBottom w:val="0"/>
          <w:divBdr>
            <w:top w:val="none" w:sz="0" w:space="0" w:color="auto"/>
            <w:left w:val="none" w:sz="0" w:space="0" w:color="auto"/>
            <w:bottom w:val="none" w:sz="0" w:space="0" w:color="auto"/>
            <w:right w:val="none" w:sz="0" w:space="0" w:color="auto"/>
          </w:divBdr>
        </w:div>
      </w:divsChild>
    </w:div>
    <w:div w:id="1140004608">
      <w:bodyDiv w:val="1"/>
      <w:marLeft w:val="0"/>
      <w:marRight w:val="0"/>
      <w:marTop w:val="0"/>
      <w:marBottom w:val="0"/>
      <w:divBdr>
        <w:top w:val="none" w:sz="0" w:space="0" w:color="auto"/>
        <w:left w:val="none" w:sz="0" w:space="0" w:color="auto"/>
        <w:bottom w:val="none" w:sz="0" w:space="0" w:color="auto"/>
        <w:right w:val="none" w:sz="0" w:space="0" w:color="auto"/>
      </w:divBdr>
      <w:divsChild>
        <w:div w:id="1445223876">
          <w:marLeft w:val="547"/>
          <w:marRight w:val="0"/>
          <w:marTop w:val="62"/>
          <w:marBottom w:val="0"/>
          <w:divBdr>
            <w:top w:val="none" w:sz="0" w:space="0" w:color="auto"/>
            <w:left w:val="none" w:sz="0" w:space="0" w:color="auto"/>
            <w:bottom w:val="none" w:sz="0" w:space="0" w:color="auto"/>
            <w:right w:val="none" w:sz="0" w:space="0" w:color="auto"/>
          </w:divBdr>
        </w:div>
        <w:div w:id="1817381205">
          <w:marLeft w:val="1166"/>
          <w:marRight w:val="0"/>
          <w:marTop w:val="53"/>
          <w:marBottom w:val="0"/>
          <w:divBdr>
            <w:top w:val="none" w:sz="0" w:space="0" w:color="auto"/>
            <w:left w:val="none" w:sz="0" w:space="0" w:color="auto"/>
            <w:bottom w:val="none" w:sz="0" w:space="0" w:color="auto"/>
            <w:right w:val="none" w:sz="0" w:space="0" w:color="auto"/>
          </w:divBdr>
        </w:div>
        <w:div w:id="772019728">
          <w:marLeft w:val="547"/>
          <w:marRight w:val="0"/>
          <w:marTop w:val="62"/>
          <w:marBottom w:val="0"/>
          <w:divBdr>
            <w:top w:val="none" w:sz="0" w:space="0" w:color="auto"/>
            <w:left w:val="none" w:sz="0" w:space="0" w:color="auto"/>
            <w:bottom w:val="none" w:sz="0" w:space="0" w:color="auto"/>
            <w:right w:val="none" w:sz="0" w:space="0" w:color="auto"/>
          </w:divBdr>
        </w:div>
        <w:div w:id="375012019">
          <w:marLeft w:val="1166"/>
          <w:marRight w:val="0"/>
          <w:marTop w:val="53"/>
          <w:marBottom w:val="0"/>
          <w:divBdr>
            <w:top w:val="none" w:sz="0" w:space="0" w:color="auto"/>
            <w:left w:val="none" w:sz="0" w:space="0" w:color="auto"/>
            <w:bottom w:val="none" w:sz="0" w:space="0" w:color="auto"/>
            <w:right w:val="none" w:sz="0" w:space="0" w:color="auto"/>
          </w:divBdr>
        </w:div>
        <w:div w:id="815991071">
          <w:marLeft w:val="547"/>
          <w:marRight w:val="0"/>
          <w:marTop w:val="62"/>
          <w:marBottom w:val="0"/>
          <w:divBdr>
            <w:top w:val="none" w:sz="0" w:space="0" w:color="auto"/>
            <w:left w:val="none" w:sz="0" w:space="0" w:color="auto"/>
            <w:bottom w:val="none" w:sz="0" w:space="0" w:color="auto"/>
            <w:right w:val="none" w:sz="0" w:space="0" w:color="auto"/>
          </w:divBdr>
        </w:div>
        <w:div w:id="2013025840">
          <w:marLeft w:val="1166"/>
          <w:marRight w:val="0"/>
          <w:marTop w:val="53"/>
          <w:marBottom w:val="0"/>
          <w:divBdr>
            <w:top w:val="none" w:sz="0" w:space="0" w:color="auto"/>
            <w:left w:val="none" w:sz="0" w:space="0" w:color="auto"/>
            <w:bottom w:val="none" w:sz="0" w:space="0" w:color="auto"/>
            <w:right w:val="none" w:sz="0" w:space="0" w:color="auto"/>
          </w:divBdr>
        </w:div>
        <w:div w:id="1306622717">
          <w:marLeft w:val="547"/>
          <w:marRight w:val="0"/>
          <w:marTop w:val="62"/>
          <w:marBottom w:val="0"/>
          <w:divBdr>
            <w:top w:val="none" w:sz="0" w:space="0" w:color="auto"/>
            <w:left w:val="none" w:sz="0" w:space="0" w:color="auto"/>
            <w:bottom w:val="none" w:sz="0" w:space="0" w:color="auto"/>
            <w:right w:val="none" w:sz="0" w:space="0" w:color="auto"/>
          </w:divBdr>
        </w:div>
        <w:div w:id="668407034">
          <w:marLeft w:val="1714"/>
          <w:marRight w:val="0"/>
          <w:marTop w:val="43"/>
          <w:marBottom w:val="0"/>
          <w:divBdr>
            <w:top w:val="none" w:sz="0" w:space="0" w:color="auto"/>
            <w:left w:val="none" w:sz="0" w:space="0" w:color="auto"/>
            <w:bottom w:val="none" w:sz="0" w:space="0" w:color="auto"/>
            <w:right w:val="none" w:sz="0" w:space="0" w:color="auto"/>
          </w:divBdr>
        </w:div>
      </w:divsChild>
    </w:div>
    <w:div w:id="1269192864">
      <w:bodyDiv w:val="1"/>
      <w:marLeft w:val="0"/>
      <w:marRight w:val="0"/>
      <w:marTop w:val="0"/>
      <w:marBottom w:val="0"/>
      <w:divBdr>
        <w:top w:val="none" w:sz="0" w:space="0" w:color="auto"/>
        <w:left w:val="none" w:sz="0" w:space="0" w:color="auto"/>
        <w:bottom w:val="none" w:sz="0" w:space="0" w:color="auto"/>
        <w:right w:val="none" w:sz="0" w:space="0" w:color="auto"/>
      </w:divBdr>
    </w:div>
    <w:div w:id="1335105387">
      <w:bodyDiv w:val="1"/>
      <w:marLeft w:val="0"/>
      <w:marRight w:val="0"/>
      <w:marTop w:val="0"/>
      <w:marBottom w:val="0"/>
      <w:divBdr>
        <w:top w:val="none" w:sz="0" w:space="0" w:color="auto"/>
        <w:left w:val="none" w:sz="0" w:space="0" w:color="auto"/>
        <w:bottom w:val="none" w:sz="0" w:space="0" w:color="auto"/>
        <w:right w:val="none" w:sz="0" w:space="0" w:color="auto"/>
      </w:divBdr>
      <w:divsChild>
        <w:div w:id="1092430826">
          <w:marLeft w:val="547"/>
          <w:marRight w:val="0"/>
          <w:marTop w:val="106"/>
          <w:marBottom w:val="0"/>
          <w:divBdr>
            <w:top w:val="none" w:sz="0" w:space="0" w:color="auto"/>
            <w:left w:val="none" w:sz="0" w:space="0" w:color="auto"/>
            <w:bottom w:val="none" w:sz="0" w:space="0" w:color="auto"/>
            <w:right w:val="none" w:sz="0" w:space="0" w:color="auto"/>
          </w:divBdr>
        </w:div>
        <w:div w:id="109669702">
          <w:marLeft w:val="1166"/>
          <w:marRight w:val="0"/>
          <w:marTop w:val="96"/>
          <w:marBottom w:val="0"/>
          <w:divBdr>
            <w:top w:val="none" w:sz="0" w:space="0" w:color="auto"/>
            <w:left w:val="none" w:sz="0" w:space="0" w:color="auto"/>
            <w:bottom w:val="none" w:sz="0" w:space="0" w:color="auto"/>
            <w:right w:val="none" w:sz="0" w:space="0" w:color="auto"/>
          </w:divBdr>
        </w:div>
        <w:div w:id="1320692223">
          <w:marLeft w:val="1714"/>
          <w:marRight w:val="0"/>
          <w:marTop w:val="82"/>
          <w:marBottom w:val="0"/>
          <w:divBdr>
            <w:top w:val="none" w:sz="0" w:space="0" w:color="auto"/>
            <w:left w:val="none" w:sz="0" w:space="0" w:color="auto"/>
            <w:bottom w:val="none" w:sz="0" w:space="0" w:color="auto"/>
            <w:right w:val="none" w:sz="0" w:space="0" w:color="auto"/>
          </w:divBdr>
        </w:div>
        <w:div w:id="1302922591">
          <w:marLeft w:val="1166"/>
          <w:marRight w:val="0"/>
          <w:marTop w:val="96"/>
          <w:marBottom w:val="0"/>
          <w:divBdr>
            <w:top w:val="none" w:sz="0" w:space="0" w:color="auto"/>
            <w:left w:val="none" w:sz="0" w:space="0" w:color="auto"/>
            <w:bottom w:val="none" w:sz="0" w:space="0" w:color="auto"/>
            <w:right w:val="none" w:sz="0" w:space="0" w:color="auto"/>
          </w:divBdr>
        </w:div>
        <w:div w:id="918054004">
          <w:marLeft w:val="1714"/>
          <w:marRight w:val="0"/>
          <w:marTop w:val="82"/>
          <w:marBottom w:val="0"/>
          <w:divBdr>
            <w:top w:val="none" w:sz="0" w:space="0" w:color="auto"/>
            <w:left w:val="none" w:sz="0" w:space="0" w:color="auto"/>
            <w:bottom w:val="none" w:sz="0" w:space="0" w:color="auto"/>
            <w:right w:val="none" w:sz="0" w:space="0" w:color="auto"/>
          </w:divBdr>
        </w:div>
        <w:div w:id="2116052434">
          <w:marLeft w:val="1166"/>
          <w:marRight w:val="0"/>
          <w:marTop w:val="96"/>
          <w:marBottom w:val="0"/>
          <w:divBdr>
            <w:top w:val="none" w:sz="0" w:space="0" w:color="auto"/>
            <w:left w:val="none" w:sz="0" w:space="0" w:color="auto"/>
            <w:bottom w:val="none" w:sz="0" w:space="0" w:color="auto"/>
            <w:right w:val="none" w:sz="0" w:space="0" w:color="auto"/>
          </w:divBdr>
        </w:div>
        <w:div w:id="264845228">
          <w:marLeft w:val="1714"/>
          <w:marRight w:val="0"/>
          <w:marTop w:val="82"/>
          <w:marBottom w:val="0"/>
          <w:divBdr>
            <w:top w:val="none" w:sz="0" w:space="0" w:color="auto"/>
            <w:left w:val="none" w:sz="0" w:space="0" w:color="auto"/>
            <w:bottom w:val="none" w:sz="0" w:space="0" w:color="auto"/>
            <w:right w:val="none" w:sz="0" w:space="0" w:color="auto"/>
          </w:divBdr>
        </w:div>
      </w:divsChild>
    </w:div>
    <w:div w:id="1335188142">
      <w:bodyDiv w:val="1"/>
      <w:marLeft w:val="0"/>
      <w:marRight w:val="0"/>
      <w:marTop w:val="0"/>
      <w:marBottom w:val="0"/>
      <w:divBdr>
        <w:top w:val="none" w:sz="0" w:space="0" w:color="auto"/>
        <w:left w:val="none" w:sz="0" w:space="0" w:color="auto"/>
        <w:bottom w:val="none" w:sz="0" w:space="0" w:color="auto"/>
        <w:right w:val="none" w:sz="0" w:space="0" w:color="auto"/>
      </w:divBdr>
      <w:divsChild>
        <w:div w:id="1557624405">
          <w:marLeft w:val="1166"/>
          <w:marRight w:val="0"/>
          <w:marTop w:val="72"/>
          <w:marBottom w:val="0"/>
          <w:divBdr>
            <w:top w:val="none" w:sz="0" w:space="0" w:color="auto"/>
            <w:left w:val="none" w:sz="0" w:space="0" w:color="auto"/>
            <w:bottom w:val="none" w:sz="0" w:space="0" w:color="auto"/>
            <w:right w:val="none" w:sz="0" w:space="0" w:color="auto"/>
          </w:divBdr>
        </w:div>
        <w:div w:id="1436099152">
          <w:marLeft w:val="1714"/>
          <w:marRight w:val="0"/>
          <w:marTop w:val="62"/>
          <w:marBottom w:val="0"/>
          <w:divBdr>
            <w:top w:val="none" w:sz="0" w:space="0" w:color="auto"/>
            <w:left w:val="none" w:sz="0" w:space="0" w:color="auto"/>
            <w:bottom w:val="none" w:sz="0" w:space="0" w:color="auto"/>
            <w:right w:val="none" w:sz="0" w:space="0" w:color="auto"/>
          </w:divBdr>
        </w:div>
        <w:div w:id="369494010">
          <w:marLeft w:val="1714"/>
          <w:marRight w:val="0"/>
          <w:marTop w:val="62"/>
          <w:marBottom w:val="0"/>
          <w:divBdr>
            <w:top w:val="none" w:sz="0" w:space="0" w:color="auto"/>
            <w:left w:val="none" w:sz="0" w:space="0" w:color="auto"/>
            <w:bottom w:val="none" w:sz="0" w:space="0" w:color="auto"/>
            <w:right w:val="none" w:sz="0" w:space="0" w:color="auto"/>
          </w:divBdr>
        </w:div>
        <w:div w:id="236137959">
          <w:marLeft w:val="1166"/>
          <w:marRight w:val="0"/>
          <w:marTop w:val="72"/>
          <w:marBottom w:val="0"/>
          <w:divBdr>
            <w:top w:val="none" w:sz="0" w:space="0" w:color="auto"/>
            <w:left w:val="none" w:sz="0" w:space="0" w:color="auto"/>
            <w:bottom w:val="none" w:sz="0" w:space="0" w:color="auto"/>
            <w:right w:val="none" w:sz="0" w:space="0" w:color="auto"/>
          </w:divBdr>
        </w:div>
        <w:div w:id="811679938">
          <w:marLeft w:val="1714"/>
          <w:marRight w:val="0"/>
          <w:marTop w:val="62"/>
          <w:marBottom w:val="0"/>
          <w:divBdr>
            <w:top w:val="none" w:sz="0" w:space="0" w:color="auto"/>
            <w:left w:val="none" w:sz="0" w:space="0" w:color="auto"/>
            <w:bottom w:val="none" w:sz="0" w:space="0" w:color="auto"/>
            <w:right w:val="none" w:sz="0" w:space="0" w:color="auto"/>
          </w:divBdr>
        </w:div>
        <w:div w:id="734860498">
          <w:marLeft w:val="1714"/>
          <w:marRight w:val="0"/>
          <w:marTop w:val="62"/>
          <w:marBottom w:val="0"/>
          <w:divBdr>
            <w:top w:val="none" w:sz="0" w:space="0" w:color="auto"/>
            <w:left w:val="none" w:sz="0" w:space="0" w:color="auto"/>
            <w:bottom w:val="none" w:sz="0" w:space="0" w:color="auto"/>
            <w:right w:val="none" w:sz="0" w:space="0" w:color="auto"/>
          </w:divBdr>
        </w:div>
      </w:divsChild>
    </w:div>
    <w:div w:id="1580940156">
      <w:bodyDiv w:val="1"/>
      <w:marLeft w:val="0"/>
      <w:marRight w:val="0"/>
      <w:marTop w:val="0"/>
      <w:marBottom w:val="0"/>
      <w:divBdr>
        <w:top w:val="none" w:sz="0" w:space="0" w:color="auto"/>
        <w:left w:val="none" w:sz="0" w:space="0" w:color="auto"/>
        <w:bottom w:val="none" w:sz="0" w:space="0" w:color="auto"/>
        <w:right w:val="none" w:sz="0" w:space="0" w:color="auto"/>
      </w:divBdr>
      <w:divsChild>
        <w:div w:id="1613781742">
          <w:marLeft w:val="547"/>
          <w:marRight w:val="0"/>
          <w:marTop w:val="96"/>
          <w:marBottom w:val="0"/>
          <w:divBdr>
            <w:top w:val="none" w:sz="0" w:space="0" w:color="auto"/>
            <w:left w:val="none" w:sz="0" w:space="0" w:color="auto"/>
            <w:bottom w:val="none" w:sz="0" w:space="0" w:color="auto"/>
            <w:right w:val="none" w:sz="0" w:space="0" w:color="auto"/>
          </w:divBdr>
        </w:div>
        <w:div w:id="1019622848">
          <w:marLeft w:val="1166"/>
          <w:marRight w:val="0"/>
          <w:marTop w:val="86"/>
          <w:marBottom w:val="0"/>
          <w:divBdr>
            <w:top w:val="none" w:sz="0" w:space="0" w:color="auto"/>
            <w:left w:val="none" w:sz="0" w:space="0" w:color="auto"/>
            <w:bottom w:val="none" w:sz="0" w:space="0" w:color="auto"/>
            <w:right w:val="none" w:sz="0" w:space="0" w:color="auto"/>
          </w:divBdr>
        </w:div>
        <w:div w:id="1855344442">
          <w:marLeft w:val="1714"/>
          <w:marRight w:val="0"/>
          <w:marTop w:val="72"/>
          <w:marBottom w:val="0"/>
          <w:divBdr>
            <w:top w:val="none" w:sz="0" w:space="0" w:color="auto"/>
            <w:left w:val="none" w:sz="0" w:space="0" w:color="auto"/>
            <w:bottom w:val="none" w:sz="0" w:space="0" w:color="auto"/>
            <w:right w:val="none" w:sz="0" w:space="0" w:color="auto"/>
          </w:divBdr>
        </w:div>
        <w:div w:id="578712162">
          <w:marLeft w:val="2246"/>
          <w:marRight w:val="0"/>
          <w:marTop w:val="62"/>
          <w:marBottom w:val="0"/>
          <w:divBdr>
            <w:top w:val="none" w:sz="0" w:space="0" w:color="auto"/>
            <w:left w:val="none" w:sz="0" w:space="0" w:color="auto"/>
            <w:bottom w:val="none" w:sz="0" w:space="0" w:color="auto"/>
            <w:right w:val="none" w:sz="0" w:space="0" w:color="auto"/>
          </w:divBdr>
        </w:div>
        <w:div w:id="2144500903">
          <w:marLeft w:val="2794"/>
          <w:marRight w:val="0"/>
          <w:marTop w:val="62"/>
          <w:marBottom w:val="0"/>
          <w:divBdr>
            <w:top w:val="none" w:sz="0" w:space="0" w:color="auto"/>
            <w:left w:val="none" w:sz="0" w:space="0" w:color="auto"/>
            <w:bottom w:val="none" w:sz="0" w:space="0" w:color="auto"/>
            <w:right w:val="none" w:sz="0" w:space="0" w:color="auto"/>
          </w:divBdr>
        </w:div>
        <w:div w:id="1728797908">
          <w:marLeft w:val="2794"/>
          <w:marRight w:val="0"/>
          <w:marTop w:val="62"/>
          <w:marBottom w:val="0"/>
          <w:divBdr>
            <w:top w:val="none" w:sz="0" w:space="0" w:color="auto"/>
            <w:left w:val="none" w:sz="0" w:space="0" w:color="auto"/>
            <w:bottom w:val="none" w:sz="0" w:space="0" w:color="auto"/>
            <w:right w:val="none" w:sz="0" w:space="0" w:color="auto"/>
          </w:divBdr>
        </w:div>
        <w:div w:id="1306816905">
          <w:marLeft w:val="2794"/>
          <w:marRight w:val="0"/>
          <w:marTop w:val="62"/>
          <w:marBottom w:val="0"/>
          <w:divBdr>
            <w:top w:val="none" w:sz="0" w:space="0" w:color="auto"/>
            <w:left w:val="none" w:sz="0" w:space="0" w:color="auto"/>
            <w:bottom w:val="none" w:sz="0" w:space="0" w:color="auto"/>
            <w:right w:val="none" w:sz="0" w:space="0" w:color="auto"/>
          </w:divBdr>
        </w:div>
        <w:div w:id="1855458637">
          <w:marLeft w:val="2246"/>
          <w:marRight w:val="0"/>
          <w:marTop w:val="62"/>
          <w:marBottom w:val="0"/>
          <w:divBdr>
            <w:top w:val="none" w:sz="0" w:space="0" w:color="auto"/>
            <w:left w:val="none" w:sz="0" w:space="0" w:color="auto"/>
            <w:bottom w:val="none" w:sz="0" w:space="0" w:color="auto"/>
            <w:right w:val="none" w:sz="0" w:space="0" w:color="auto"/>
          </w:divBdr>
        </w:div>
        <w:div w:id="950405082">
          <w:marLeft w:val="2246"/>
          <w:marRight w:val="0"/>
          <w:marTop w:val="62"/>
          <w:marBottom w:val="0"/>
          <w:divBdr>
            <w:top w:val="none" w:sz="0" w:space="0" w:color="auto"/>
            <w:left w:val="none" w:sz="0" w:space="0" w:color="auto"/>
            <w:bottom w:val="none" w:sz="0" w:space="0" w:color="auto"/>
            <w:right w:val="none" w:sz="0" w:space="0" w:color="auto"/>
          </w:divBdr>
        </w:div>
        <w:div w:id="619722">
          <w:marLeft w:val="1714"/>
          <w:marRight w:val="0"/>
          <w:marTop w:val="72"/>
          <w:marBottom w:val="0"/>
          <w:divBdr>
            <w:top w:val="none" w:sz="0" w:space="0" w:color="auto"/>
            <w:left w:val="none" w:sz="0" w:space="0" w:color="auto"/>
            <w:bottom w:val="none" w:sz="0" w:space="0" w:color="auto"/>
            <w:right w:val="none" w:sz="0" w:space="0" w:color="auto"/>
          </w:divBdr>
        </w:div>
        <w:div w:id="2097893521">
          <w:marLeft w:val="1166"/>
          <w:marRight w:val="0"/>
          <w:marTop w:val="86"/>
          <w:marBottom w:val="0"/>
          <w:divBdr>
            <w:top w:val="none" w:sz="0" w:space="0" w:color="auto"/>
            <w:left w:val="none" w:sz="0" w:space="0" w:color="auto"/>
            <w:bottom w:val="none" w:sz="0" w:space="0" w:color="auto"/>
            <w:right w:val="none" w:sz="0" w:space="0" w:color="auto"/>
          </w:divBdr>
        </w:div>
        <w:div w:id="851265970">
          <w:marLeft w:val="1714"/>
          <w:marRight w:val="0"/>
          <w:marTop w:val="72"/>
          <w:marBottom w:val="0"/>
          <w:divBdr>
            <w:top w:val="none" w:sz="0" w:space="0" w:color="auto"/>
            <w:left w:val="none" w:sz="0" w:space="0" w:color="auto"/>
            <w:bottom w:val="none" w:sz="0" w:space="0" w:color="auto"/>
            <w:right w:val="none" w:sz="0" w:space="0" w:color="auto"/>
          </w:divBdr>
        </w:div>
        <w:div w:id="346563464">
          <w:marLeft w:val="1714"/>
          <w:marRight w:val="0"/>
          <w:marTop w:val="72"/>
          <w:marBottom w:val="0"/>
          <w:divBdr>
            <w:top w:val="none" w:sz="0" w:space="0" w:color="auto"/>
            <w:left w:val="none" w:sz="0" w:space="0" w:color="auto"/>
            <w:bottom w:val="none" w:sz="0" w:space="0" w:color="auto"/>
            <w:right w:val="none" w:sz="0" w:space="0" w:color="auto"/>
          </w:divBdr>
        </w:div>
        <w:div w:id="1969431894">
          <w:marLeft w:val="1714"/>
          <w:marRight w:val="0"/>
          <w:marTop w:val="72"/>
          <w:marBottom w:val="0"/>
          <w:divBdr>
            <w:top w:val="none" w:sz="0" w:space="0" w:color="auto"/>
            <w:left w:val="none" w:sz="0" w:space="0" w:color="auto"/>
            <w:bottom w:val="none" w:sz="0" w:space="0" w:color="auto"/>
            <w:right w:val="none" w:sz="0" w:space="0" w:color="auto"/>
          </w:divBdr>
        </w:div>
        <w:div w:id="1402175349">
          <w:marLeft w:val="1714"/>
          <w:marRight w:val="0"/>
          <w:marTop w:val="72"/>
          <w:marBottom w:val="0"/>
          <w:divBdr>
            <w:top w:val="none" w:sz="0" w:space="0" w:color="auto"/>
            <w:left w:val="none" w:sz="0" w:space="0" w:color="auto"/>
            <w:bottom w:val="none" w:sz="0" w:space="0" w:color="auto"/>
            <w:right w:val="none" w:sz="0" w:space="0" w:color="auto"/>
          </w:divBdr>
        </w:div>
      </w:divsChild>
    </w:div>
    <w:div w:id="1625846884">
      <w:bodyDiv w:val="1"/>
      <w:marLeft w:val="0"/>
      <w:marRight w:val="0"/>
      <w:marTop w:val="0"/>
      <w:marBottom w:val="0"/>
      <w:divBdr>
        <w:top w:val="none" w:sz="0" w:space="0" w:color="auto"/>
        <w:left w:val="none" w:sz="0" w:space="0" w:color="auto"/>
        <w:bottom w:val="none" w:sz="0" w:space="0" w:color="auto"/>
        <w:right w:val="none" w:sz="0" w:space="0" w:color="auto"/>
      </w:divBdr>
    </w:div>
    <w:div w:id="1640378962">
      <w:bodyDiv w:val="1"/>
      <w:marLeft w:val="0"/>
      <w:marRight w:val="0"/>
      <w:marTop w:val="0"/>
      <w:marBottom w:val="0"/>
      <w:divBdr>
        <w:top w:val="none" w:sz="0" w:space="0" w:color="auto"/>
        <w:left w:val="none" w:sz="0" w:space="0" w:color="auto"/>
        <w:bottom w:val="none" w:sz="0" w:space="0" w:color="auto"/>
        <w:right w:val="none" w:sz="0" w:space="0" w:color="auto"/>
      </w:divBdr>
      <w:divsChild>
        <w:div w:id="719473188">
          <w:marLeft w:val="547"/>
          <w:marRight w:val="0"/>
          <w:marTop w:val="96"/>
          <w:marBottom w:val="0"/>
          <w:divBdr>
            <w:top w:val="none" w:sz="0" w:space="0" w:color="auto"/>
            <w:left w:val="none" w:sz="0" w:space="0" w:color="auto"/>
            <w:bottom w:val="none" w:sz="0" w:space="0" w:color="auto"/>
            <w:right w:val="none" w:sz="0" w:space="0" w:color="auto"/>
          </w:divBdr>
        </w:div>
        <w:div w:id="1444496784">
          <w:marLeft w:val="1166"/>
          <w:marRight w:val="0"/>
          <w:marTop w:val="86"/>
          <w:marBottom w:val="0"/>
          <w:divBdr>
            <w:top w:val="none" w:sz="0" w:space="0" w:color="auto"/>
            <w:left w:val="none" w:sz="0" w:space="0" w:color="auto"/>
            <w:bottom w:val="none" w:sz="0" w:space="0" w:color="auto"/>
            <w:right w:val="none" w:sz="0" w:space="0" w:color="auto"/>
          </w:divBdr>
        </w:div>
        <w:div w:id="1021542169">
          <w:marLeft w:val="1714"/>
          <w:marRight w:val="0"/>
          <w:marTop w:val="72"/>
          <w:marBottom w:val="0"/>
          <w:divBdr>
            <w:top w:val="none" w:sz="0" w:space="0" w:color="auto"/>
            <w:left w:val="none" w:sz="0" w:space="0" w:color="auto"/>
            <w:bottom w:val="none" w:sz="0" w:space="0" w:color="auto"/>
            <w:right w:val="none" w:sz="0" w:space="0" w:color="auto"/>
          </w:divBdr>
        </w:div>
        <w:div w:id="1729062800">
          <w:marLeft w:val="2246"/>
          <w:marRight w:val="0"/>
          <w:marTop w:val="62"/>
          <w:marBottom w:val="0"/>
          <w:divBdr>
            <w:top w:val="none" w:sz="0" w:space="0" w:color="auto"/>
            <w:left w:val="none" w:sz="0" w:space="0" w:color="auto"/>
            <w:bottom w:val="none" w:sz="0" w:space="0" w:color="auto"/>
            <w:right w:val="none" w:sz="0" w:space="0" w:color="auto"/>
          </w:divBdr>
        </w:div>
        <w:div w:id="805123871">
          <w:marLeft w:val="2794"/>
          <w:marRight w:val="0"/>
          <w:marTop w:val="62"/>
          <w:marBottom w:val="0"/>
          <w:divBdr>
            <w:top w:val="none" w:sz="0" w:space="0" w:color="auto"/>
            <w:left w:val="none" w:sz="0" w:space="0" w:color="auto"/>
            <w:bottom w:val="none" w:sz="0" w:space="0" w:color="auto"/>
            <w:right w:val="none" w:sz="0" w:space="0" w:color="auto"/>
          </w:divBdr>
        </w:div>
        <w:div w:id="1891064530">
          <w:marLeft w:val="2794"/>
          <w:marRight w:val="0"/>
          <w:marTop w:val="62"/>
          <w:marBottom w:val="0"/>
          <w:divBdr>
            <w:top w:val="none" w:sz="0" w:space="0" w:color="auto"/>
            <w:left w:val="none" w:sz="0" w:space="0" w:color="auto"/>
            <w:bottom w:val="none" w:sz="0" w:space="0" w:color="auto"/>
            <w:right w:val="none" w:sz="0" w:space="0" w:color="auto"/>
          </w:divBdr>
        </w:div>
        <w:div w:id="908686943">
          <w:marLeft w:val="2794"/>
          <w:marRight w:val="0"/>
          <w:marTop w:val="62"/>
          <w:marBottom w:val="0"/>
          <w:divBdr>
            <w:top w:val="none" w:sz="0" w:space="0" w:color="auto"/>
            <w:left w:val="none" w:sz="0" w:space="0" w:color="auto"/>
            <w:bottom w:val="none" w:sz="0" w:space="0" w:color="auto"/>
            <w:right w:val="none" w:sz="0" w:space="0" w:color="auto"/>
          </w:divBdr>
        </w:div>
        <w:div w:id="873226679">
          <w:marLeft w:val="2246"/>
          <w:marRight w:val="0"/>
          <w:marTop w:val="62"/>
          <w:marBottom w:val="0"/>
          <w:divBdr>
            <w:top w:val="none" w:sz="0" w:space="0" w:color="auto"/>
            <w:left w:val="none" w:sz="0" w:space="0" w:color="auto"/>
            <w:bottom w:val="none" w:sz="0" w:space="0" w:color="auto"/>
            <w:right w:val="none" w:sz="0" w:space="0" w:color="auto"/>
          </w:divBdr>
        </w:div>
        <w:div w:id="1807619010">
          <w:marLeft w:val="2246"/>
          <w:marRight w:val="0"/>
          <w:marTop w:val="62"/>
          <w:marBottom w:val="0"/>
          <w:divBdr>
            <w:top w:val="none" w:sz="0" w:space="0" w:color="auto"/>
            <w:left w:val="none" w:sz="0" w:space="0" w:color="auto"/>
            <w:bottom w:val="none" w:sz="0" w:space="0" w:color="auto"/>
            <w:right w:val="none" w:sz="0" w:space="0" w:color="auto"/>
          </w:divBdr>
        </w:div>
        <w:div w:id="1699115587">
          <w:marLeft w:val="1714"/>
          <w:marRight w:val="0"/>
          <w:marTop w:val="72"/>
          <w:marBottom w:val="0"/>
          <w:divBdr>
            <w:top w:val="none" w:sz="0" w:space="0" w:color="auto"/>
            <w:left w:val="none" w:sz="0" w:space="0" w:color="auto"/>
            <w:bottom w:val="none" w:sz="0" w:space="0" w:color="auto"/>
            <w:right w:val="none" w:sz="0" w:space="0" w:color="auto"/>
          </w:divBdr>
        </w:div>
        <w:div w:id="1406146239">
          <w:marLeft w:val="1166"/>
          <w:marRight w:val="0"/>
          <w:marTop w:val="86"/>
          <w:marBottom w:val="0"/>
          <w:divBdr>
            <w:top w:val="none" w:sz="0" w:space="0" w:color="auto"/>
            <w:left w:val="none" w:sz="0" w:space="0" w:color="auto"/>
            <w:bottom w:val="none" w:sz="0" w:space="0" w:color="auto"/>
            <w:right w:val="none" w:sz="0" w:space="0" w:color="auto"/>
          </w:divBdr>
        </w:div>
        <w:div w:id="2083481978">
          <w:marLeft w:val="1714"/>
          <w:marRight w:val="0"/>
          <w:marTop w:val="72"/>
          <w:marBottom w:val="0"/>
          <w:divBdr>
            <w:top w:val="none" w:sz="0" w:space="0" w:color="auto"/>
            <w:left w:val="none" w:sz="0" w:space="0" w:color="auto"/>
            <w:bottom w:val="none" w:sz="0" w:space="0" w:color="auto"/>
            <w:right w:val="none" w:sz="0" w:space="0" w:color="auto"/>
          </w:divBdr>
        </w:div>
        <w:div w:id="1790590957">
          <w:marLeft w:val="1714"/>
          <w:marRight w:val="0"/>
          <w:marTop w:val="72"/>
          <w:marBottom w:val="0"/>
          <w:divBdr>
            <w:top w:val="none" w:sz="0" w:space="0" w:color="auto"/>
            <w:left w:val="none" w:sz="0" w:space="0" w:color="auto"/>
            <w:bottom w:val="none" w:sz="0" w:space="0" w:color="auto"/>
            <w:right w:val="none" w:sz="0" w:space="0" w:color="auto"/>
          </w:divBdr>
        </w:div>
        <w:div w:id="156457044">
          <w:marLeft w:val="1714"/>
          <w:marRight w:val="0"/>
          <w:marTop w:val="72"/>
          <w:marBottom w:val="0"/>
          <w:divBdr>
            <w:top w:val="none" w:sz="0" w:space="0" w:color="auto"/>
            <w:left w:val="none" w:sz="0" w:space="0" w:color="auto"/>
            <w:bottom w:val="none" w:sz="0" w:space="0" w:color="auto"/>
            <w:right w:val="none" w:sz="0" w:space="0" w:color="auto"/>
          </w:divBdr>
        </w:div>
        <w:div w:id="1314942042">
          <w:marLeft w:val="1714"/>
          <w:marRight w:val="0"/>
          <w:marTop w:val="72"/>
          <w:marBottom w:val="0"/>
          <w:divBdr>
            <w:top w:val="none" w:sz="0" w:space="0" w:color="auto"/>
            <w:left w:val="none" w:sz="0" w:space="0" w:color="auto"/>
            <w:bottom w:val="none" w:sz="0" w:space="0" w:color="auto"/>
            <w:right w:val="none" w:sz="0" w:space="0" w:color="auto"/>
          </w:divBdr>
        </w:div>
      </w:divsChild>
    </w:div>
    <w:div w:id="1677151306">
      <w:bodyDiv w:val="1"/>
      <w:marLeft w:val="0"/>
      <w:marRight w:val="0"/>
      <w:marTop w:val="0"/>
      <w:marBottom w:val="0"/>
      <w:divBdr>
        <w:top w:val="none" w:sz="0" w:space="0" w:color="auto"/>
        <w:left w:val="none" w:sz="0" w:space="0" w:color="auto"/>
        <w:bottom w:val="none" w:sz="0" w:space="0" w:color="auto"/>
        <w:right w:val="none" w:sz="0" w:space="0" w:color="auto"/>
      </w:divBdr>
      <w:divsChild>
        <w:div w:id="1081295245">
          <w:marLeft w:val="1714"/>
          <w:marRight w:val="0"/>
          <w:marTop w:val="91"/>
          <w:marBottom w:val="0"/>
          <w:divBdr>
            <w:top w:val="none" w:sz="0" w:space="0" w:color="auto"/>
            <w:left w:val="none" w:sz="0" w:space="0" w:color="auto"/>
            <w:bottom w:val="none" w:sz="0" w:space="0" w:color="auto"/>
            <w:right w:val="none" w:sz="0" w:space="0" w:color="auto"/>
          </w:divBdr>
        </w:div>
      </w:divsChild>
    </w:div>
    <w:div w:id="1683236376">
      <w:bodyDiv w:val="1"/>
      <w:marLeft w:val="0"/>
      <w:marRight w:val="0"/>
      <w:marTop w:val="0"/>
      <w:marBottom w:val="0"/>
      <w:divBdr>
        <w:top w:val="none" w:sz="0" w:space="0" w:color="auto"/>
        <w:left w:val="none" w:sz="0" w:space="0" w:color="auto"/>
        <w:bottom w:val="none" w:sz="0" w:space="0" w:color="auto"/>
        <w:right w:val="none" w:sz="0" w:space="0" w:color="auto"/>
      </w:divBdr>
      <w:divsChild>
        <w:div w:id="1114208497">
          <w:marLeft w:val="547"/>
          <w:marRight w:val="0"/>
          <w:marTop w:val="120"/>
          <w:marBottom w:val="0"/>
          <w:divBdr>
            <w:top w:val="none" w:sz="0" w:space="0" w:color="auto"/>
            <w:left w:val="none" w:sz="0" w:space="0" w:color="auto"/>
            <w:bottom w:val="none" w:sz="0" w:space="0" w:color="auto"/>
            <w:right w:val="none" w:sz="0" w:space="0" w:color="auto"/>
          </w:divBdr>
        </w:div>
      </w:divsChild>
    </w:div>
    <w:div w:id="1698702136">
      <w:bodyDiv w:val="1"/>
      <w:marLeft w:val="0"/>
      <w:marRight w:val="0"/>
      <w:marTop w:val="0"/>
      <w:marBottom w:val="0"/>
      <w:divBdr>
        <w:top w:val="none" w:sz="0" w:space="0" w:color="auto"/>
        <w:left w:val="none" w:sz="0" w:space="0" w:color="auto"/>
        <w:bottom w:val="none" w:sz="0" w:space="0" w:color="auto"/>
        <w:right w:val="none" w:sz="0" w:space="0" w:color="auto"/>
      </w:divBdr>
      <w:divsChild>
        <w:div w:id="779837990">
          <w:marLeft w:val="1714"/>
          <w:marRight w:val="0"/>
          <w:marTop w:val="91"/>
          <w:marBottom w:val="0"/>
          <w:divBdr>
            <w:top w:val="none" w:sz="0" w:space="0" w:color="auto"/>
            <w:left w:val="none" w:sz="0" w:space="0" w:color="auto"/>
            <w:bottom w:val="none" w:sz="0" w:space="0" w:color="auto"/>
            <w:right w:val="none" w:sz="0" w:space="0" w:color="auto"/>
          </w:divBdr>
        </w:div>
      </w:divsChild>
    </w:div>
    <w:div w:id="1761831947">
      <w:bodyDiv w:val="1"/>
      <w:marLeft w:val="0"/>
      <w:marRight w:val="0"/>
      <w:marTop w:val="0"/>
      <w:marBottom w:val="0"/>
      <w:divBdr>
        <w:top w:val="none" w:sz="0" w:space="0" w:color="auto"/>
        <w:left w:val="none" w:sz="0" w:space="0" w:color="auto"/>
        <w:bottom w:val="none" w:sz="0" w:space="0" w:color="auto"/>
        <w:right w:val="none" w:sz="0" w:space="0" w:color="auto"/>
      </w:divBdr>
      <w:divsChild>
        <w:div w:id="291836227">
          <w:marLeft w:val="547"/>
          <w:marRight w:val="0"/>
          <w:marTop w:val="96"/>
          <w:marBottom w:val="0"/>
          <w:divBdr>
            <w:top w:val="none" w:sz="0" w:space="0" w:color="auto"/>
            <w:left w:val="none" w:sz="0" w:space="0" w:color="auto"/>
            <w:bottom w:val="none" w:sz="0" w:space="0" w:color="auto"/>
            <w:right w:val="none" w:sz="0" w:space="0" w:color="auto"/>
          </w:divBdr>
        </w:div>
        <w:div w:id="750388298">
          <w:marLeft w:val="1166"/>
          <w:marRight w:val="0"/>
          <w:marTop w:val="86"/>
          <w:marBottom w:val="0"/>
          <w:divBdr>
            <w:top w:val="none" w:sz="0" w:space="0" w:color="auto"/>
            <w:left w:val="none" w:sz="0" w:space="0" w:color="auto"/>
            <w:bottom w:val="none" w:sz="0" w:space="0" w:color="auto"/>
            <w:right w:val="none" w:sz="0" w:space="0" w:color="auto"/>
          </w:divBdr>
        </w:div>
        <w:div w:id="511997266">
          <w:marLeft w:val="1166"/>
          <w:marRight w:val="0"/>
          <w:marTop w:val="86"/>
          <w:marBottom w:val="0"/>
          <w:divBdr>
            <w:top w:val="none" w:sz="0" w:space="0" w:color="auto"/>
            <w:left w:val="none" w:sz="0" w:space="0" w:color="auto"/>
            <w:bottom w:val="none" w:sz="0" w:space="0" w:color="auto"/>
            <w:right w:val="none" w:sz="0" w:space="0" w:color="auto"/>
          </w:divBdr>
        </w:div>
        <w:div w:id="1461608167">
          <w:marLeft w:val="1166"/>
          <w:marRight w:val="0"/>
          <w:marTop w:val="86"/>
          <w:marBottom w:val="0"/>
          <w:divBdr>
            <w:top w:val="none" w:sz="0" w:space="0" w:color="auto"/>
            <w:left w:val="none" w:sz="0" w:space="0" w:color="auto"/>
            <w:bottom w:val="none" w:sz="0" w:space="0" w:color="auto"/>
            <w:right w:val="none" w:sz="0" w:space="0" w:color="auto"/>
          </w:divBdr>
        </w:div>
        <w:div w:id="1190995445">
          <w:marLeft w:val="1166"/>
          <w:marRight w:val="0"/>
          <w:marTop w:val="86"/>
          <w:marBottom w:val="0"/>
          <w:divBdr>
            <w:top w:val="none" w:sz="0" w:space="0" w:color="auto"/>
            <w:left w:val="none" w:sz="0" w:space="0" w:color="auto"/>
            <w:bottom w:val="none" w:sz="0" w:space="0" w:color="auto"/>
            <w:right w:val="none" w:sz="0" w:space="0" w:color="auto"/>
          </w:divBdr>
        </w:div>
        <w:div w:id="958299256">
          <w:marLeft w:val="1166"/>
          <w:marRight w:val="0"/>
          <w:marTop w:val="86"/>
          <w:marBottom w:val="0"/>
          <w:divBdr>
            <w:top w:val="none" w:sz="0" w:space="0" w:color="auto"/>
            <w:left w:val="none" w:sz="0" w:space="0" w:color="auto"/>
            <w:bottom w:val="none" w:sz="0" w:space="0" w:color="auto"/>
            <w:right w:val="none" w:sz="0" w:space="0" w:color="auto"/>
          </w:divBdr>
        </w:div>
        <w:div w:id="61491404">
          <w:marLeft w:val="1166"/>
          <w:marRight w:val="0"/>
          <w:marTop w:val="86"/>
          <w:marBottom w:val="0"/>
          <w:divBdr>
            <w:top w:val="none" w:sz="0" w:space="0" w:color="auto"/>
            <w:left w:val="none" w:sz="0" w:space="0" w:color="auto"/>
            <w:bottom w:val="none" w:sz="0" w:space="0" w:color="auto"/>
            <w:right w:val="none" w:sz="0" w:space="0" w:color="auto"/>
          </w:divBdr>
        </w:div>
      </w:divsChild>
    </w:div>
    <w:div w:id="1991246285">
      <w:bodyDiv w:val="1"/>
      <w:marLeft w:val="0"/>
      <w:marRight w:val="0"/>
      <w:marTop w:val="0"/>
      <w:marBottom w:val="0"/>
      <w:divBdr>
        <w:top w:val="none" w:sz="0" w:space="0" w:color="auto"/>
        <w:left w:val="none" w:sz="0" w:space="0" w:color="auto"/>
        <w:bottom w:val="none" w:sz="0" w:space="0" w:color="auto"/>
        <w:right w:val="none" w:sz="0" w:space="0" w:color="auto"/>
      </w:divBdr>
      <w:divsChild>
        <w:div w:id="737702669">
          <w:marLeft w:val="1166"/>
          <w:marRight w:val="0"/>
          <w:marTop w:val="106"/>
          <w:marBottom w:val="0"/>
          <w:divBdr>
            <w:top w:val="none" w:sz="0" w:space="0" w:color="auto"/>
            <w:left w:val="none" w:sz="0" w:space="0" w:color="auto"/>
            <w:bottom w:val="none" w:sz="0" w:space="0" w:color="auto"/>
            <w:right w:val="none" w:sz="0" w:space="0" w:color="auto"/>
          </w:divBdr>
        </w:div>
      </w:divsChild>
    </w:div>
    <w:div w:id="2084447230">
      <w:bodyDiv w:val="1"/>
      <w:marLeft w:val="0"/>
      <w:marRight w:val="0"/>
      <w:marTop w:val="0"/>
      <w:marBottom w:val="0"/>
      <w:divBdr>
        <w:top w:val="none" w:sz="0" w:space="0" w:color="auto"/>
        <w:left w:val="none" w:sz="0" w:space="0" w:color="auto"/>
        <w:bottom w:val="none" w:sz="0" w:space="0" w:color="auto"/>
        <w:right w:val="none" w:sz="0" w:space="0" w:color="auto"/>
      </w:divBdr>
      <w:divsChild>
        <w:div w:id="1492871492">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F6422-244A-4034-9B82-BEF34BF43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1037</Words>
  <Characters>5914</Characters>
  <Application>Microsoft Office Word</Application>
  <DocSecurity>0</DocSecurity>
  <Lines>49</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Electronics</Company>
  <LinksUpToDate>false</LinksUpToDate>
  <CharactersWithSpaces>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Electronics</dc:creator>
  <cp:lastModifiedBy>Windows 사용자</cp:lastModifiedBy>
  <cp:revision>4</cp:revision>
  <dcterms:created xsi:type="dcterms:W3CDTF">2014-01-20T03:32:00Z</dcterms:created>
  <dcterms:modified xsi:type="dcterms:W3CDTF">2014-01-20T03:33:00Z</dcterms:modified>
</cp:coreProperties>
</file>