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2" w:rsidRDefault="00376332">
      <w:pPr>
        <w:jc w:val="center"/>
        <w:rPr>
          <w:b/>
          <w:sz w:val="28"/>
        </w:rPr>
      </w:pPr>
      <w:r>
        <w:rPr>
          <w:b/>
          <w:sz w:val="28"/>
        </w:rPr>
        <w:t>IEEE P802.15</w:t>
      </w:r>
    </w:p>
    <w:p w:rsidR="00376332" w:rsidRDefault="00376332">
      <w:pPr>
        <w:jc w:val="center"/>
        <w:rPr>
          <w:b/>
          <w:sz w:val="28"/>
        </w:rPr>
      </w:pPr>
      <w:bookmarkStart w:id="0" w:name="_GoBack"/>
      <w:bookmarkEnd w:id="0"/>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3A66F7" w:rsidP="00E5175D">
            <w:pPr>
              <w:pStyle w:val="covertext"/>
              <w:rPr>
                <w:lang w:eastAsia="ja-JP"/>
              </w:rPr>
            </w:pPr>
            <w:r>
              <w:fldChar w:fldCharType="begin"/>
            </w:r>
            <w:r>
              <w:instrText xml:space="preserve"> TITLE  \* MERGEFORMAT </w:instrText>
            </w:r>
            <w:r>
              <w:fldChar w:fldCharType="separate"/>
            </w:r>
            <w:r w:rsidR="00376332" w:rsidRPr="00B167C9">
              <w:rPr>
                <w:b/>
                <w:sz w:val="28"/>
              </w:rPr>
              <w:t xml:space="preserve">TG10 </w:t>
            </w:r>
            <w:r>
              <w:rPr>
                <w:b/>
                <w:sz w:val="28"/>
              </w:rPr>
              <w:fldChar w:fldCharType="end"/>
            </w:r>
            <w:r w:rsidR="00376332" w:rsidRPr="00B167C9">
              <w:rPr>
                <w:b/>
                <w:sz w:val="28"/>
              </w:rPr>
              <w:t xml:space="preserve">/ </w:t>
            </w:r>
            <w:r w:rsidR="00376332">
              <w:rPr>
                <w:b/>
                <w:sz w:val="28"/>
                <w:lang w:eastAsia="ja-JP"/>
              </w:rPr>
              <w:t>Technical Guidance Document</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376332" w:rsidP="003D0C9B">
            <w:pPr>
              <w:pStyle w:val="covertext"/>
            </w:pPr>
            <w:r>
              <w:t>[1</w:t>
            </w:r>
            <w:r>
              <w:rPr>
                <w:lang w:eastAsia="ja-JP"/>
              </w:rPr>
              <w:t>6</w:t>
            </w:r>
            <w:r>
              <w:t xml:space="preserve"> </w:t>
            </w:r>
            <w:r>
              <w:rPr>
                <w:lang w:eastAsia="ja-JP"/>
              </w:rPr>
              <w:t>Dec</w:t>
            </w:r>
            <w:r w:rsidRPr="00B167C9">
              <w:t>., 2013]</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46CDC">
            <w:pPr>
              <w:pStyle w:val="covertext"/>
              <w:spacing w:before="0" w:after="0"/>
              <w:rPr>
                <w:lang w:val="pl-PL"/>
              </w:rPr>
            </w:pPr>
            <w:r w:rsidRPr="005E6978">
              <w:rPr>
                <w:lang w:val="pl-PL"/>
              </w:rPr>
              <w:t>[</w:t>
            </w:r>
            <w:r w:rsidRPr="005E6978">
              <w:rPr>
                <w:lang w:val="pl-PL" w:eastAsia="ja-JP"/>
              </w:rPr>
              <w:t>Noriyuki Sato, Kiyoshi Fukui</w:t>
            </w:r>
            <w:r w:rsidRPr="005E6978">
              <w:rPr>
                <w:lang w:val="pl-PL"/>
              </w:rPr>
              <w:t>]</w:t>
            </w:r>
            <w:r w:rsidRPr="005E6978">
              <w:rPr>
                <w:lang w:val="pl-PL"/>
              </w:rPr>
              <w:br/>
              <w:t>[</w:t>
            </w:r>
            <w:r w:rsidRPr="005E6978">
              <w:rPr>
                <w:lang w:val="pl-PL" w:eastAsia="ja-JP"/>
              </w:rPr>
              <w:t>OKI</w:t>
            </w:r>
            <w:r w:rsidRPr="005E6978">
              <w:rPr>
                <w:lang w:val="pl-PL"/>
              </w:rPr>
              <w:t>]</w:t>
            </w:r>
            <w:r w:rsidRPr="005E6978">
              <w:rPr>
                <w:lang w:val="pl-PL"/>
              </w:rPr>
              <w:br/>
              <w:t>[</w:t>
            </w:r>
            <w:r w:rsidRPr="005E6978">
              <w:rPr>
                <w:lang w:val="pl-PL" w:eastAsia="ja-JP"/>
              </w:rPr>
              <w:t>Osaka</w:t>
            </w:r>
            <w:r w:rsidRPr="005E6978">
              <w:rPr>
                <w:lang w:val="pl-PL"/>
              </w:rPr>
              <w:t xml:space="preserve">, </w:t>
            </w:r>
            <w:r w:rsidRPr="005E6978">
              <w:rPr>
                <w:lang w:val="pl-PL" w:eastAsia="ja-JP"/>
              </w:rPr>
              <w:t>Japan</w:t>
            </w:r>
            <w:r w:rsidRPr="005E6978">
              <w:rPr>
                <w:lang w:val="pl-PL"/>
              </w:rPr>
              <w:t>]</w:t>
            </w:r>
          </w:p>
        </w:tc>
        <w:tc>
          <w:tcPr>
            <w:tcW w:w="4140" w:type="dxa"/>
            <w:tcBorders>
              <w:top w:val="single" w:sz="4" w:space="0" w:color="auto"/>
              <w:bottom w:val="single" w:sz="4" w:space="0" w:color="auto"/>
            </w:tcBorders>
          </w:tcPr>
          <w:p w:rsidR="00376332" w:rsidRPr="00B167C9" w:rsidRDefault="00376332" w:rsidP="00B46CDC">
            <w:pPr>
              <w:pStyle w:val="covertext"/>
              <w:tabs>
                <w:tab w:val="left" w:pos="1152"/>
              </w:tabs>
              <w:spacing w:before="0" w:after="0"/>
              <w:rPr>
                <w:sz w:val="18"/>
              </w:rPr>
            </w:pPr>
            <w:r w:rsidRPr="00B167C9">
              <w:t>Voice:</w:t>
            </w:r>
            <w:r w:rsidRPr="00B167C9">
              <w:tab/>
              <w:t>[+</w:t>
            </w:r>
            <w:r>
              <w:rPr>
                <w:lang w:eastAsia="ja-JP"/>
              </w:rPr>
              <w:t>8</w:t>
            </w:r>
            <w:r w:rsidRPr="00B167C9">
              <w:t>1.</w:t>
            </w:r>
            <w:r>
              <w:rPr>
                <w:lang w:eastAsia="ja-JP"/>
              </w:rPr>
              <w:t>6.6260.0700</w:t>
            </w:r>
            <w:r w:rsidRPr="00B167C9">
              <w:t>]</w:t>
            </w:r>
            <w:r w:rsidRPr="00B167C9">
              <w:br/>
              <w:t>Fax:</w:t>
            </w:r>
            <w:r w:rsidRPr="00B167C9">
              <w:tab/>
              <w:t>[</w:t>
            </w:r>
            <w:r>
              <w:rPr>
                <w:lang w:eastAsia="ja-JP"/>
              </w:rPr>
              <w:t>+81.6.6260.0770</w:t>
            </w:r>
            <w:r>
              <w:t xml:space="preserve"> ]</w:t>
            </w:r>
            <w:r>
              <w:br/>
              <w:t>E-mail:</w:t>
            </w:r>
            <w:r>
              <w:tab/>
              <w:t>[</w:t>
            </w:r>
            <w:r>
              <w:rPr>
                <w:lang w:eastAsia="ja-JP"/>
              </w:rPr>
              <w:t>sato652@oki.com, fukui535@oki.com</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3D0C9B">
            <w:pPr>
              <w:pStyle w:val="covertext"/>
            </w:pP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3D0C9B">
            <w:pPr>
              <w:pStyle w:val="covertext"/>
            </w:pPr>
            <w:r w:rsidRPr="00B167C9">
              <w:t>[see Re:]</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376332" w:rsidRDefault="00376332" w:rsidP="005E6978">
      <w:pPr>
        <w:jc w:val="center"/>
        <w:rPr>
          <w:b/>
          <w:sz w:val="28"/>
          <w:szCs w:val="28"/>
          <w:lang w:eastAsia="ko-KR"/>
        </w:rPr>
      </w:pPr>
      <w:r w:rsidRPr="006663A1">
        <w:br w:type="page"/>
      </w:r>
      <w:r>
        <w:rPr>
          <w:b/>
          <w:sz w:val="28"/>
          <w:szCs w:val="28"/>
        </w:rPr>
        <w:lastRenderedPageBreak/>
        <w:t>Table of Contents</w:t>
      </w:r>
    </w:p>
    <w:p w:rsidR="00376332" w:rsidRDefault="00376332" w:rsidP="005E6978">
      <w:pPr>
        <w:rPr>
          <w:sz w:val="22"/>
          <w:szCs w:val="20"/>
        </w:rPr>
      </w:pPr>
    </w:p>
    <w:p w:rsidR="00376332" w:rsidRPr="00693B47" w:rsidRDefault="00376332" w:rsidP="005E6978">
      <w:pPr>
        <w:pStyle w:val="PreformattedText"/>
        <w:numPr>
          <w:ilvl w:val="0"/>
          <w:numId w:val="26"/>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Overview</w:t>
      </w:r>
    </w:p>
    <w:p w:rsidR="00376332" w:rsidRPr="00693B47" w:rsidRDefault="00376332" w:rsidP="005E6978">
      <w:pPr>
        <w:pStyle w:val="PreformattedText"/>
        <w:numPr>
          <w:ilvl w:val="0"/>
          <w:numId w:val="26"/>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Definitions</w:t>
      </w:r>
    </w:p>
    <w:p w:rsidR="00376332" w:rsidRPr="00693B47" w:rsidRDefault="00376332" w:rsidP="005E6978">
      <w:pPr>
        <w:pStyle w:val="PreformattedText"/>
        <w:numPr>
          <w:ilvl w:val="0"/>
          <w:numId w:val="26"/>
        </w:numPr>
        <w:rPr>
          <w:rFonts w:ascii="Times New Roman" w:eastAsia="Malgun Gothic" w:hAnsi="Times New Roman" w:cs="Times New Roman"/>
          <w:sz w:val="24"/>
          <w:szCs w:val="24"/>
          <w:lang w:eastAsia="ko-KR"/>
        </w:rPr>
      </w:pPr>
      <w:r>
        <w:rPr>
          <w:rFonts w:ascii="Times New Roman" w:hAnsi="Times New Roman" w:cs="Times New Roman"/>
          <w:sz w:val="24"/>
          <w:szCs w:val="24"/>
          <w:lang w:eastAsia="ja-JP"/>
        </w:rPr>
        <w:t>Abbreviation and acronyms</w:t>
      </w:r>
      <w:bookmarkStart w:id="1" w:name="OLE_LINK17"/>
      <w:bookmarkStart w:id="2" w:name="OLE_LINK18"/>
      <w:bookmarkStart w:id="3" w:name="OLE_LINK23"/>
    </w:p>
    <w:bookmarkEnd w:id="1"/>
    <w:bookmarkEnd w:id="2"/>
    <w:bookmarkEnd w:id="3"/>
    <w:p w:rsidR="00376332" w:rsidRPr="00201B64" w:rsidRDefault="00376332" w:rsidP="00201B64">
      <w:pPr>
        <w:pStyle w:val="PreformattedText"/>
        <w:numPr>
          <w:ilvl w:val="0"/>
          <w:numId w:val="26"/>
        </w:numPr>
        <w:rPr>
          <w:rFonts w:ascii="Times New Roman" w:eastAsia="Malgun Gothic" w:hAnsi="Times New Roman" w:cs="Times New Roman"/>
          <w:sz w:val="24"/>
          <w:szCs w:val="24"/>
          <w:lang w:eastAsia="ko-KR"/>
        </w:rPr>
      </w:pPr>
      <w:r w:rsidRPr="00201B64">
        <w:rPr>
          <w:rFonts w:ascii="Times New Roman" w:eastAsia="Times New Roman" w:hAnsi="Times New Roman"/>
          <w:sz w:val="24"/>
          <w:lang w:eastAsia="ja-JP"/>
        </w:rPr>
        <w:t>General requirements</w:t>
      </w:r>
    </w:p>
    <w:p w:rsidR="00376332" w:rsidRPr="00201B64" w:rsidRDefault="00376332" w:rsidP="00201B64">
      <w:pPr>
        <w:pStyle w:val="af2"/>
        <w:numPr>
          <w:ilvl w:val="1"/>
          <w:numId w:val="26"/>
        </w:numPr>
      </w:pPr>
      <w:r w:rsidRPr="00201B64">
        <w:t>Summary of PAR</w:t>
      </w:r>
      <w:bookmarkStart w:id="4" w:name="OLE_LINK13"/>
      <w:bookmarkStart w:id="5" w:name="OLE_LINK14"/>
      <w:bookmarkStart w:id="6" w:name="OLE_LINK19"/>
      <w:bookmarkStart w:id="7" w:name="OLE_LINK20"/>
    </w:p>
    <w:bookmarkEnd w:id="4"/>
    <w:bookmarkEnd w:id="5"/>
    <w:bookmarkEnd w:id="6"/>
    <w:bookmarkEnd w:id="7"/>
    <w:p w:rsidR="00376332" w:rsidRPr="00201B64" w:rsidRDefault="00376332" w:rsidP="00201B64">
      <w:pPr>
        <w:pStyle w:val="af2"/>
        <w:numPr>
          <w:ilvl w:val="1"/>
          <w:numId w:val="26"/>
        </w:numPr>
      </w:pPr>
      <w:r w:rsidRPr="00201B64">
        <w:t xml:space="preserve">High </w:t>
      </w:r>
      <w:r w:rsidRPr="00201B64">
        <w:rPr>
          <w:lang w:eastAsia="ja-JP"/>
        </w:rPr>
        <w:t>l</w:t>
      </w:r>
      <w:r w:rsidRPr="00201B64">
        <w:t xml:space="preserve">evel </w:t>
      </w:r>
      <w:r w:rsidRPr="00201B64">
        <w:rPr>
          <w:lang w:eastAsia="ja-JP"/>
        </w:rPr>
        <w:t>r</w:t>
      </w:r>
      <w:r w:rsidRPr="00201B64">
        <w:t xml:space="preserve">equirements </w:t>
      </w:r>
      <w:r w:rsidRPr="00201B64">
        <w:rPr>
          <w:lang w:eastAsia="ja-JP"/>
        </w:rPr>
        <w:t>o</w:t>
      </w:r>
      <w:r w:rsidRPr="00201B64">
        <w:t>verview</w:t>
      </w:r>
    </w:p>
    <w:p w:rsidR="00376332" w:rsidRPr="00201B64" w:rsidRDefault="00376332" w:rsidP="00201B64">
      <w:pPr>
        <w:pStyle w:val="af2"/>
        <w:numPr>
          <w:ilvl w:val="1"/>
          <w:numId w:val="26"/>
        </w:numPr>
      </w:pPr>
      <w:r w:rsidRPr="00201B64">
        <w:t xml:space="preserve">Application </w:t>
      </w:r>
      <w:r w:rsidRPr="00201B64">
        <w:rPr>
          <w:lang w:eastAsia="ja-JP"/>
        </w:rPr>
        <w:t>r</w:t>
      </w:r>
      <w:r w:rsidRPr="00201B64">
        <w:t xml:space="preserve">equirements </w:t>
      </w:r>
      <w:r w:rsidRPr="00201B64">
        <w:rPr>
          <w:lang w:eastAsia="ja-JP"/>
        </w:rPr>
        <w:t>m</w:t>
      </w:r>
      <w:r w:rsidRPr="00201B64">
        <w:t>atrix</w:t>
      </w:r>
    </w:p>
    <w:p w:rsidR="00376332" w:rsidRDefault="00376332" w:rsidP="00D310EB">
      <w:pPr>
        <w:pStyle w:val="af2"/>
        <w:numPr>
          <w:ilvl w:val="0"/>
          <w:numId w:val="26"/>
        </w:numPr>
      </w:pPr>
      <w:r>
        <w:t>Functional requirements</w:t>
      </w:r>
    </w:p>
    <w:p w:rsidR="00376332" w:rsidRDefault="00376332" w:rsidP="00D310EB">
      <w:pPr>
        <w:pStyle w:val="af2"/>
        <w:numPr>
          <w:ilvl w:val="1"/>
          <w:numId w:val="26"/>
        </w:numPr>
      </w:pPr>
      <w:r w:rsidRPr="00D310EB">
        <w:t>Path computation</w:t>
      </w:r>
      <w:bookmarkStart w:id="8" w:name="OLE_LINK24"/>
      <w:bookmarkStart w:id="9" w:name="OLE_LINK25"/>
    </w:p>
    <w:bookmarkEnd w:id="8"/>
    <w:bookmarkEnd w:id="9"/>
    <w:p w:rsidR="00376332" w:rsidRPr="00D310EB" w:rsidRDefault="00376332" w:rsidP="00D310EB">
      <w:pPr>
        <w:pStyle w:val="af2"/>
        <w:numPr>
          <w:ilvl w:val="1"/>
          <w:numId w:val="26"/>
        </w:numPr>
      </w:pPr>
      <w:r w:rsidRPr="00D310EB">
        <w:t>Exchange metrics</w:t>
      </w:r>
    </w:p>
    <w:p w:rsidR="00376332" w:rsidRDefault="00376332" w:rsidP="00D310EB">
      <w:pPr>
        <w:pStyle w:val="af2"/>
        <w:numPr>
          <w:ilvl w:val="1"/>
          <w:numId w:val="26"/>
        </w:numPr>
      </w:pPr>
      <w:r w:rsidRPr="00D310EB">
        <w:t>Metrics</w:t>
      </w:r>
    </w:p>
    <w:p w:rsidR="00376332" w:rsidRDefault="00376332" w:rsidP="00D310EB">
      <w:pPr>
        <w:pStyle w:val="af2"/>
        <w:numPr>
          <w:ilvl w:val="1"/>
          <w:numId w:val="26"/>
        </w:numPr>
      </w:pPr>
      <w:proofErr w:type="spellStart"/>
      <w:r>
        <w:rPr>
          <w:lang w:eastAsia="ja-JP"/>
        </w:rPr>
        <w:t>etc</w:t>
      </w:r>
      <w:proofErr w:type="spellEnd"/>
    </w:p>
    <w:p w:rsidR="00376332" w:rsidRDefault="00376332" w:rsidP="005E6978">
      <w:pPr>
        <w:pStyle w:val="af2"/>
        <w:numPr>
          <w:ilvl w:val="0"/>
          <w:numId w:val="26"/>
        </w:numPr>
      </w:pPr>
      <w:r>
        <w:rPr>
          <w:lang w:eastAsia="ja-JP"/>
        </w:rPr>
        <w:t>Performance requirements</w:t>
      </w:r>
    </w:p>
    <w:p w:rsidR="00376332" w:rsidRDefault="00376332" w:rsidP="00D310EB">
      <w:pPr>
        <w:pStyle w:val="af2"/>
        <w:numPr>
          <w:ilvl w:val="1"/>
          <w:numId w:val="26"/>
        </w:numPr>
      </w:pPr>
      <w:bookmarkStart w:id="10" w:name="OLE_LINK21"/>
      <w:bookmarkStart w:id="11" w:name="OLE_LINK22"/>
      <w:r>
        <w:rPr>
          <w:lang w:eastAsia="ja-JP"/>
        </w:rPr>
        <w:t>Path establishment time</w:t>
      </w:r>
    </w:p>
    <w:p w:rsidR="00376332" w:rsidRDefault="00376332" w:rsidP="00201B64">
      <w:pPr>
        <w:pStyle w:val="af2"/>
        <w:numPr>
          <w:ilvl w:val="1"/>
          <w:numId w:val="26"/>
        </w:numPr>
      </w:pPr>
      <w:r>
        <w:rPr>
          <w:lang w:eastAsia="ja-JP"/>
        </w:rPr>
        <w:t>Update interval</w:t>
      </w:r>
    </w:p>
    <w:p w:rsidR="00376332" w:rsidRDefault="00376332" w:rsidP="00201B64">
      <w:pPr>
        <w:pStyle w:val="af2"/>
        <w:numPr>
          <w:ilvl w:val="1"/>
          <w:numId w:val="26"/>
        </w:numPr>
      </w:pPr>
      <w:r>
        <w:rPr>
          <w:lang w:eastAsia="ja-JP"/>
        </w:rPr>
        <w:t>Control traffic overhead</w:t>
      </w:r>
    </w:p>
    <w:p w:rsidR="00376332" w:rsidRDefault="00376332" w:rsidP="00201B64">
      <w:pPr>
        <w:pStyle w:val="af2"/>
        <w:numPr>
          <w:ilvl w:val="1"/>
          <w:numId w:val="26"/>
        </w:numPr>
      </w:pPr>
      <w:r>
        <w:rPr>
          <w:lang w:eastAsia="ja-JP"/>
        </w:rPr>
        <w:t>Memory size</w:t>
      </w:r>
    </w:p>
    <w:bookmarkEnd w:id="10"/>
    <w:bookmarkEnd w:id="11"/>
    <w:p w:rsidR="00376332" w:rsidRDefault="00376332" w:rsidP="00D310EB">
      <w:pPr>
        <w:pStyle w:val="af2"/>
        <w:numPr>
          <w:ilvl w:val="1"/>
          <w:numId w:val="26"/>
        </w:numPr>
      </w:pPr>
      <w:proofErr w:type="spellStart"/>
      <w:r>
        <w:rPr>
          <w:lang w:eastAsia="ja-JP"/>
        </w:rPr>
        <w:t>etc</w:t>
      </w:r>
      <w:proofErr w:type="spellEnd"/>
    </w:p>
    <w:p w:rsidR="00376332" w:rsidRDefault="00376332" w:rsidP="005E6978">
      <w:pPr>
        <w:pStyle w:val="af2"/>
        <w:numPr>
          <w:ilvl w:val="0"/>
          <w:numId w:val="26"/>
        </w:numPr>
      </w:pPr>
      <w:r>
        <w:rPr>
          <w:lang w:eastAsia="ja-JP"/>
        </w:rPr>
        <w:t>Regulations</w:t>
      </w:r>
    </w:p>
    <w:p w:rsidR="00376332" w:rsidRDefault="00376332" w:rsidP="005E6978">
      <w:pPr>
        <w:pStyle w:val="af2"/>
        <w:numPr>
          <w:ilvl w:val="0"/>
          <w:numId w:val="26"/>
        </w:numPr>
      </w:pPr>
      <w:r>
        <w:rPr>
          <w:lang w:eastAsia="ja-JP"/>
        </w:rPr>
        <w:t>Evaluation methodology</w:t>
      </w:r>
    </w:p>
    <w:p w:rsidR="00376332" w:rsidRDefault="00376332" w:rsidP="00693B47">
      <w:pPr>
        <w:pStyle w:val="af2"/>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F7" w:rsidRDefault="003A66F7">
      <w:r>
        <w:separator/>
      </w:r>
    </w:p>
  </w:endnote>
  <w:endnote w:type="continuationSeparator" w:id="0">
    <w:p w:rsidR="003A66F7" w:rsidRDefault="003A66F7">
      <w:r>
        <w:continuationSeparator/>
      </w:r>
    </w:p>
  </w:endnote>
  <w:endnote w:type="continuationNotice" w:id="1">
    <w:p w:rsidR="003A66F7" w:rsidRDefault="003A6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algun Gothic">
    <w:altName w:val="???? ?ﾛｲ?"/>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376332" w:rsidP="00C101EB">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87940">
      <w:rPr>
        <w:rFonts w:hint="eastAsia"/>
        <w:lang w:eastAsia="ja-JP"/>
      </w:rPr>
      <w:t xml:space="preserve">Noriyuki Sato, Kiyoshi Fukui </w:t>
    </w:r>
    <w:r>
      <w:t>(</w:t>
    </w:r>
    <w:r w:rsidR="00C87940">
      <w:rPr>
        <w:rFonts w:hint="eastAsia"/>
        <w:lang w:eastAsia="ja-JP"/>
      </w:rPr>
      <w:t>OKI</w:t>
    </w:r>
    <w:r>
      <w:t>)</w:t>
    </w:r>
  </w:p>
  <w:p w:rsidR="00376332" w:rsidRDefault="003763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F7" w:rsidRDefault="003A66F7">
      <w:r>
        <w:separator/>
      </w:r>
    </w:p>
  </w:footnote>
  <w:footnote w:type="continuationSeparator" w:id="0">
    <w:p w:rsidR="003A66F7" w:rsidRDefault="003A66F7">
      <w:r>
        <w:continuationSeparator/>
      </w:r>
    </w:p>
  </w:footnote>
  <w:footnote w:type="continuationNotice" w:id="1">
    <w:p w:rsidR="003A66F7" w:rsidRDefault="003A6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376332" w:rsidP="00C101EB">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87940">
      <w:rPr>
        <w:b/>
        <w:noProof/>
        <w:sz w:val="28"/>
      </w:rPr>
      <w:t>December, 2013</w:t>
    </w:r>
    <w:r>
      <w:rPr>
        <w:b/>
        <w:sz w:val="28"/>
      </w:rPr>
      <w:fldChar w:fldCharType="end"/>
    </w:r>
    <w:r>
      <w:rPr>
        <w:b/>
        <w:sz w:val="28"/>
      </w:rPr>
      <w:tab/>
      <w:t xml:space="preserve"> IEEE P802.15 doc. </w:t>
    </w:r>
    <w:r w:rsidRPr="00A44433">
      <w:rPr>
        <w:b/>
        <w:sz w:val="28"/>
        <w:szCs w:val="28"/>
      </w:rPr>
      <w:t xml:space="preserve"># </w:t>
    </w:r>
    <w:r w:rsidR="00C87940">
      <w:rPr>
        <w:sz w:val="28"/>
        <w:szCs w:val="28"/>
      </w:rPr>
      <w:t>15-13-0</w:t>
    </w:r>
    <w:r w:rsidR="00C87940">
      <w:rPr>
        <w:rFonts w:hint="eastAsia"/>
        <w:sz w:val="28"/>
        <w:szCs w:val="28"/>
        <w:lang w:eastAsia="ja-JP"/>
      </w:rPr>
      <w:t>753</w:t>
    </w:r>
    <w:r w:rsidR="00C87940">
      <w:rPr>
        <w:sz w:val="28"/>
        <w:szCs w:val="28"/>
      </w:rPr>
      <w:t>-0</w:t>
    </w:r>
    <w:r w:rsidR="00C87940">
      <w:rPr>
        <w:rFonts w:hint="eastAsia"/>
        <w:sz w:val="28"/>
        <w:szCs w:val="28"/>
        <w:lang w:eastAsia="ja-JP"/>
      </w:rPr>
      <w:t>0</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20">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21">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4E0AEA"/>
    <w:multiLevelType w:val="hybridMultilevel"/>
    <w:tmpl w:val="B4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3"/>
  </w:num>
  <w:num w:numId="4">
    <w:abstractNumId w:val="5"/>
  </w:num>
  <w:num w:numId="5">
    <w:abstractNumId w:val="4"/>
  </w:num>
  <w:num w:numId="6">
    <w:abstractNumId w:val="10"/>
  </w:num>
  <w:num w:numId="7">
    <w:abstractNumId w:val="8"/>
  </w:num>
  <w:num w:numId="8">
    <w:abstractNumId w:val="11"/>
  </w:num>
  <w:num w:numId="9">
    <w:abstractNumId w:val="16"/>
  </w:num>
  <w:num w:numId="10">
    <w:abstractNumId w:val="13"/>
  </w:num>
  <w:num w:numId="11">
    <w:abstractNumId w:val="18"/>
  </w:num>
  <w:num w:numId="12">
    <w:abstractNumId w:val="2"/>
  </w:num>
  <w:num w:numId="13">
    <w:abstractNumId w:val="22"/>
  </w:num>
  <w:num w:numId="14">
    <w:abstractNumId w:val="7"/>
  </w:num>
  <w:num w:numId="15">
    <w:abstractNumId w:val="9"/>
  </w:num>
  <w:num w:numId="16">
    <w:abstractNumId w:val="17"/>
  </w:num>
  <w:num w:numId="17">
    <w:abstractNumId w:val="6"/>
  </w:num>
  <w:num w:numId="18">
    <w:abstractNumId w:val="24"/>
  </w:num>
  <w:num w:numId="19">
    <w:abstractNumId w:val="12"/>
  </w:num>
  <w:num w:numId="20">
    <w:abstractNumId w:val="3"/>
  </w:num>
  <w:num w:numId="21">
    <w:abstractNumId w:val="25"/>
  </w:num>
  <w:num w:numId="22">
    <w:abstractNumId w:val="15"/>
  </w:num>
  <w:num w:numId="23">
    <w:abstractNumId w:val="20"/>
  </w:num>
  <w:num w:numId="24">
    <w:abstractNumId w:val="0"/>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68EB"/>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6A24"/>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7B45"/>
    <w:rsid w:val="00310970"/>
    <w:rsid w:val="00310CCE"/>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60E6"/>
    <w:rsid w:val="005E6978"/>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6B37"/>
    <w:rsid w:val="0063111E"/>
    <w:rsid w:val="00632577"/>
    <w:rsid w:val="00633A8C"/>
    <w:rsid w:val="00634404"/>
    <w:rsid w:val="006354B0"/>
    <w:rsid w:val="00635A7E"/>
    <w:rsid w:val="00642D36"/>
    <w:rsid w:val="00643C31"/>
    <w:rsid w:val="00644A08"/>
    <w:rsid w:val="006465CE"/>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6577"/>
    <w:rsid w:val="006D0EA5"/>
    <w:rsid w:val="006D3A82"/>
    <w:rsid w:val="006D4D23"/>
    <w:rsid w:val="006E4AB7"/>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763F"/>
    <w:rsid w:val="007E7D82"/>
    <w:rsid w:val="007F29CE"/>
    <w:rsid w:val="007F532C"/>
    <w:rsid w:val="007F7221"/>
    <w:rsid w:val="007F79B9"/>
    <w:rsid w:val="00800CD1"/>
    <w:rsid w:val="00801F41"/>
    <w:rsid w:val="00803967"/>
    <w:rsid w:val="00803FD3"/>
    <w:rsid w:val="00805D0F"/>
    <w:rsid w:val="008063B1"/>
    <w:rsid w:val="008069E1"/>
    <w:rsid w:val="00807D63"/>
    <w:rsid w:val="00810757"/>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5655"/>
    <w:rsid w:val="00AA14EB"/>
    <w:rsid w:val="00AA2A6D"/>
    <w:rsid w:val="00AA4A68"/>
    <w:rsid w:val="00AB0923"/>
    <w:rsid w:val="00AB5EE6"/>
    <w:rsid w:val="00AC199F"/>
    <w:rsid w:val="00AC530C"/>
    <w:rsid w:val="00AC57E6"/>
    <w:rsid w:val="00AC7036"/>
    <w:rsid w:val="00AC7BF7"/>
    <w:rsid w:val="00AD7764"/>
    <w:rsid w:val="00AE3B0B"/>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147E"/>
    <w:rsid w:val="00B32776"/>
    <w:rsid w:val="00B32E06"/>
    <w:rsid w:val="00B361A3"/>
    <w:rsid w:val="00B44E32"/>
    <w:rsid w:val="00B46CDC"/>
    <w:rsid w:val="00B520A2"/>
    <w:rsid w:val="00B542C0"/>
    <w:rsid w:val="00B54697"/>
    <w:rsid w:val="00B55657"/>
    <w:rsid w:val="00B616E4"/>
    <w:rsid w:val="00B62F56"/>
    <w:rsid w:val="00B649AA"/>
    <w:rsid w:val="00B859A5"/>
    <w:rsid w:val="00B85F80"/>
    <w:rsid w:val="00B87259"/>
    <w:rsid w:val="00B91A33"/>
    <w:rsid w:val="00B93BC7"/>
    <w:rsid w:val="00B97AD6"/>
    <w:rsid w:val="00B97C55"/>
    <w:rsid w:val="00BA03C5"/>
    <w:rsid w:val="00BA0764"/>
    <w:rsid w:val="00BA509A"/>
    <w:rsid w:val="00BB4776"/>
    <w:rsid w:val="00BB4D0D"/>
    <w:rsid w:val="00BB6D0E"/>
    <w:rsid w:val="00BC14F8"/>
    <w:rsid w:val="00BC3A78"/>
    <w:rsid w:val="00BC56C7"/>
    <w:rsid w:val="00BD2B80"/>
    <w:rsid w:val="00BD4C1D"/>
    <w:rsid w:val="00BE2C56"/>
    <w:rsid w:val="00BE3A0A"/>
    <w:rsid w:val="00BF1E1E"/>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3F7F"/>
    <w:rsid w:val="00D04B5E"/>
    <w:rsid w:val="00D04E35"/>
    <w:rsid w:val="00D06A32"/>
    <w:rsid w:val="00D06A94"/>
    <w:rsid w:val="00D07AA1"/>
    <w:rsid w:val="00D1064B"/>
    <w:rsid w:val="00D10EDE"/>
    <w:rsid w:val="00D11154"/>
    <w:rsid w:val="00D115C4"/>
    <w:rsid w:val="00D138DB"/>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CDB"/>
    <w:rsid w:val="00DC3D7C"/>
    <w:rsid w:val="00DC507B"/>
    <w:rsid w:val="00DC6BD1"/>
    <w:rsid w:val="00DD03FA"/>
    <w:rsid w:val="00DD4153"/>
    <w:rsid w:val="00DD7546"/>
    <w:rsid w:val="00DD79DD"/>
    <w:rsid w:val="00DE2BEC"/>
    <w:rsid w:val="00DE4485"/>
    <w:rsid w:val="00DE45B0"/>
    <w:rsid w:val="00DE47E3"/>
    <w:rsid w:val="00DE5BE4"/>
    <w:rsid w:val="00DF03FE"/>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D00D4"/>
    <w:rsid w:val="00EE38DB"/>
    <w:rsid w:val="00EE4DE5"/>
    <w:rsid w:val="00EE55B7"/>
    <w:rsid w:val="00EE5713"/>
    <w:rsid w:val="00EE6B4F"/>
    <w:rsid w:val="00EE768F"/>
    <w:rsid w:val="00EF0587"/>
    <w:rsid w:val="00EF4E77"/>
    <w:rsid w:val="00F021BF"/>
    <w:rsid w:val="00F025BA"/>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A4"/>
    <w:rPr>
      <w:rFonts w:ascii="Times New Roman" w:hAnsi="Times New Roman"/>
      <w:sz w:val="24"/>
      <w:szCs w:val="24"/>
      <w:lang w:eastAsia="en-US"/>
    </w:rPr>
  </w:style>
  <w:style w:type="paragraph" w:styleId="1">
    <w:name w:val="heading 1"/>
    <w:basedOn w:val="a"/>
    <w:next w:val="a"/>
    <w:link w:val="10"/>
    <w:uiPriority w:val="99"/>
    <w:qFormat/>
    <w:rsid w:val="00C776A4"/>
    <w:pPr>
      <w:keepNext/>
      <w:spacing w:before="240" w:after="60"/>
      <w:outlineLvl w:val="0"/>
    </w:pPr>
    <w:rPr>
      <w:rFonts w:ascii="Arial" w:hAnsi="Arial"/>
      <w:b/>
      <w:kern w:val="28"/>
      <w:sz w:val="28"/>
      <w:u w:val="double"/>
    </w:rPr>
  </w:style>
  <w:style w:type="paragraph" w:styleId="2">
    <w:name w:val="heading 2"/>
    <w:basedOn w:val="a"/>
    <w:next w:val="a"/>
    <w:link w:val="20"/>
    <w:uiPriority w:val="99"/>
    <w:qFormat/>
    <w:rsid w:val="00C776A4"/>
    <w:pPr>
      <w:keepNext/>
      <w:spacing w:before="240" w:after="60"/>
      <w:outlineLvl w:val="1"/>
    </w:pPr>
    <w:rPr>
      <w:rFonts w:ascii="Arial" w:hAnsi="Arial"/>
      <w:b/>
      <w:i/>
      <w:sz w:val="28"/>
      <w:u w:val="wave"/>
    </w:rPr>
  </w:style>
  <w:style w:type="paragraph" w:styleId="3">
    <w:name w:val="heading 3"/>
    <w:basedOn w:val="a"/>
    <w:next w:val="a"/>
    <w:link w:val="30"/>
    <w:uiPriority w:val="99"/>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uiPriority w:val="99"/>
    <w:qFormat/>
    <w:rsid w:val="00C776A4"/>
    <w:pPr>
      <w:ind w:left="360"/>
      <w:outlineLvl w:val="3"/>
    </w:pPr>
    <w:rPr>
      <w:rFonts w:ascii="Times" w:hAnsi="Times"/>
      <w:u w:val="single"/>
    </w:rPr>
  </w:style>
  <w:style w:type="paragraph" w:styleId="5">
    <w:name w:val="heading 5"/>
    <w:basedOn w:val="a"/>
    <w:next w:val="a"/>
    <w:link w:val="50"/>
    <w:uiPriority w:val="99"/>
    <w:qFormat/>
    <w:rsid w:val="00C776A4"/>
    <w:pPr>
      <w:spacing w:before="240" w:after="60"/>
      <w:outlineLvl w:val="4"/>
    </w:pPr>
    <w:rPr>
      <w:sz w:val="22"/>
      <w:u w:val="single"/>
    </w:rPr>
  </w:style>
  <w:style w:type="paragraph" w:styleId="6">
    <w:name w:val="heading 6"/>
    <w:basedOn w:val="a"/>
    <w:next w:val="a"/>
    <w:link w:val="60"/>
    <w:uiPriority w:val="99"/>
    <w:qFormat/>
    <w:rsid w:val="00C776A4"/>
    <w:pPr>
      <w:spacing w:before="240" w:after="60"/>
      <w:outlineLvl w:val="5"/>
    </w:pPr>
    <w:rPr>
      <w:i/>
      <w:sz w:val="22"/>
    </w:rPr>
  </w:style>
  <w:style w:type="paragraph" w:styleId="7">
    <w:name w:val="heading 7"/>
    <w:basedOn w:val="a"/>
    <w:next w:val="a"/>
    <w:link w:val="70"/>
    <w:uiPriority w:val="99"/>
    <w:qFormat/>
    <w:rsid w:val="00C776A4"/>
    <w:pPr>
      <w:spacing w:before="240" w:after="60"/>
      <w:outlineLvl w:val="6"/>
    </w:pPr>
    <w:rPr>
      <w:rFonts w:ascii="Arial" w:hAnsi="Arial"/>
      <w:sz w:val="20"/>
    </w:rPr>
  </w:style>
  <w:style w:type="paragraph" w:styleId="8">
    <w:name w:val="heading 8"/>
    <w:basedOn w:val="a"/>
    <w:next w:val="a"/>
    <w:link w:val="80"/>
    <w:uiPriority w:val="99"/>
    <w:qFormat/>
    <w:rsid w:val="00C776A4"/>
    <w:pPr>
      <w:spacing w:before="240" w:after="60"/>
      <w:outlineLvl w:val="7"/>
    </w:pPr>
    <w:rPr>
      <w:rFonts w:ascii="Arial" w:hAnsi="Arial"/>
      <w:i/>
      <w:sz w:val="20"/>
    </w:rPr>
  </w:style>
  <w:style w:type="paragraph" w:styleId="9">
    <w:name w:val="heading 9"/>
    <w:basedOn w:val="a"/>
    <w:next w:val="a"/>
    <w:link w:val="90"/>
    <w:uiPriority w:val="99"/>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C163F"/>
    <w:rPr>
      <w:rFonts w:ascii="Arial" w:eastAsia="ＭＳ ゴシック" w:hAnsi="Arial" w:cs="Times New Roman"/>
      <w:kern w:val="0"/>
      <w:sz w:val="24"/>
      <w:szCs w:val="24"/>
      <w:lang w:eastAsia="en-US"/>
    </w:rPr>
  </w:style>
  <w:style w:type="character" w:customStyle="1" w:styleId="20">
    <w:name w:val="見出し 2 (文字)"/>
    <w:link w:val="2"/>
    <w:uiPriority w:val="9"/>
    <w:semiHidden/>
    <w:rsid w:val="000C163F"/>
    <w:rPr>
      <w:rFonts w:ascii="Arial" w:eastAsia="ＭＳ ゴシック" w:hAnsi="Arial" w:cs="Times New Roman"/>
      <w:kern w:val="0"/>
      <w:sz w:val="24"/>
      <w:szCs w:val="24"/>
      <w:lang w:eastAsia="en-US"/>
    </w:rPr>
  </w:style>
  <w:style w:type="character" w:customStyle="1" w:styleId="30">
    <w:name w:val="見出し 3 (文字)"/>
    <w:link w:val="3"/>
    <w:uiPriority w:val="9"/>
    <w:semiHidden/>
    <w:rsid w:val="000C163F"/>
    <w:rPr>
      <w:rFonts w:ascii="Arial" w:eastAsia="ＭＳ ゴシック" w:hAnsi="Arial" w:cs="Times New Roman"/>
      <w:kern w:val="0"/>
      <w:sz w:val="24"/>
      <w:szCs w:val="24"/>
      <w:lang w:eastAsia="en-US"/>
    </w:rPr>
  </w:style>
  <w:style w:type="character" w:customStyle="1" w:styleId="40">
    <w:name w:val="見出し 4 (文字)"/>
    <w:link w:val="4"/>
    <w:uiPriority w:val="9"/>
    <w:semiHidden/>
    <w:rsid w:val="000C163F"/>
    <w:rPr>
      <w:rFonts w:ascii="Times New Roman" w:hAnsi="Times New Roman"/>
      <w:b/>
      <w:bCs/>
      <w:kern w:val="0"/>
      <w:sz w:val="24"/>
      <w:szCs w:val="24"/>
      <w:lang w:eastAsia="en-US"/>
    </w:rPr>
  </w:style>
  <w:style w:type="character" w:customStyle="1" w:styleId="50">
    <w:name w:val="見出し 5 (文字)"/>
    <w:link w:val="5"/>
    <w:uiPriority w:val="9"/>
    <w:semiHidden/>
    <w:rsid w:val="000C163F"/>
    <w:rPr>
      <w:rFonts w:ascii="Arial" w:eastAsia="ＭＳ ゴシック" w:hAnsi="Arial" w:cs="Times New Roman"/>
      <w:kern w:val="0"/>
      <w:sz w:val="24"/>
      <w:szCs w:val="24"/>
      <w:lang w:eastAsia="en-US"/>
    </w:rPr>
  </w:style>
  <w:style w:type="character" w:customStyle="1" w:styleId="60">
    <w:name w:val="見出し 6 (文字)"/>
    <w:link w:val="6"/>
    <w:uiPriority w:val="9"/>
    <w:semiHidden/>
    <w:rsid w:val="000C163F"/>
    <w:rPr>
      <w:rFonts w:ascii="Times New Roman" w:hAnsi="Times New Roman"/>
      <w:b/>
      <w:bCs/>
      <w:kern w:val="0"/>
      <w:sz w:val="24"/>
      <w:szCs w:val="24"/>
      <w:lang w:eastAsia="en-US"/>
    </w:rPr>
  </w:style>
  <w:style w:type="character" w:customStyle="1" w:styleId="70">
    <w:name w:val="見出し 7 (文字)"/>
    <w:link w:val="7"/>
    <w:uiPriority w:val="9"/>
    <w:semiHidden/>
    <w:rsid w:val="000C163F"/>
    <w:rPr>
      <w:rFonts w:ascii="Times New Roman" w:hAnsi="Times New Roman"/>
      <w:kern w:val="0"/>
      <w:sz w:val="24"/>
      <w:szCs w:val="24"/>
      <w:lang w:eastAsia="en-US"/>
    </w:rPr>
  </w:style>
  <w:style w:type="character" w:customStyle="1" w:styleId="80">
    <w:name w:val="見出し 8 (文字)"/>
    <w:link w:val="8"/>
    <w:uiPriority w:val="9"/>
    <w:semiHidden/>
    <w:rsid w:val="000C163F"/>
    <w:rPr>
      <w:rFonts w:ascii="Times New Roman" w:hAnsi="Times New Roman"/>
      <w:kern w:val="0"/>
      <w:sz w:val="24"/>
      <w:szCs w:val="24"/>
      <w:lang w:eastAsia="en-US"/>
    </w:rPr>
  </w:style>
  <w:style w:type="character" w:customStyle="1" w:styleId="90">
    <w:name w:val="見出し 9 (文字)"/>
    <w:link w:val="9"/>
    <w:uiPriority w:val="9"/>
    <w:semiHidden/>
    <w:rsid w:val="000C163F"/>
    <w:rPr>
      <w:rFonts w:ascii="Times New Roman" w:hAnsi="Times New Roman"/>
      <w:kern w:val="0"/>
      <w:sz w:val="24"/>
      <w:szCs w:val="24"/>
      <w:lang w:eastAsia="en-US"/>
    </w:rPr>
  </w:style>
  <w:style w:type="paragraph" w:styleId="a3">
    <w:name w:val="footer"/>
    <w:basedOn w:val="a"/>
    <w:link w:val="a4"/>
    <w:uiPriority w:val="99"/>
    <w:rsid w:val="00C776A4"/>
    <w:pPr>
      <w:tabs>
        <w:tab w:val="center" w:pos="4320"/>
        <w:tab w:val="right" w:pos="8640"/>
      </w:tabs>
    </w:pPr>
  </w:style>
  <w:style w:type="character" w:customStyle="1" w:styleId="a4">
    <w:name w:val="フッター (文字)"/>
    <w:link w:val="a3"/>
    <w:uiPriority w:val="99"/>
    <w:locked/>
    <w:rsid w:val="00C101EB"/>
    <w:rPr>
      <w:rFonts w:ascii="Times New Roman" w:hAnsi="Times New Roman"/>
    </w:rPr>
  </w:style>
  <w:style w:type="paragraph" w:styleId="a5">
    <w:name w:val="header"/>
    <w:basedOn w:val="a"/>
    <w:link w:val="a6"/>
    <w:uiPriority w:val="99"/>
    <w:rsid w:val="00C776A4"/>
    <w:pPr>
      <w:tabs>
        <w:tab w:val="center" w:pos="4320"/>
        <w:tab w:val="right" w:pos="8640"/>
      </w:tabs>
    </w:pPr>
  </w:style>
  <w:style w:type="character" w:customStyle="1" w:styleId="a6">
    <w:name w:val="ヘッダー (文字)"/>
    <w:link w:val="a5"/>
    <w:uiPriority w:val="99"/>
    <w:locked/>
    <w:rsid w:val="00C101EB"/>
    <w:rPr>
      <w:rFonts w:ascii="Times New Roman" w:hAnsi="Times New Roman"/>
    </w:rPr>
  </w:style>
  <w:style w:type="paragraph" w:customStyle="1" w:styleId="BitHeading">
    <w:name w:val="Bit Heading"/>
    <w:basedOn w:val="a"/>
    <w:uiPriority w:val="99"/>
    <w:rsid w:val="00C776A4"/>
    <w:pPr>
      <w:spacing w:before="120"/>
      <w:jc w:val="both"/>
    </w:pPr>
    <w:rPr>
      <w:rFonts w:ascii="Palatino" w:hAnsi="Palatino"/>
      <w:i/>
    </w:rPr>
  </w:style>
  <w:style w:type="paragraph" w:customStyle="1" w:styleId="BlockParagraph">
    <w:name w:val="BlockParagraph"/>
    <w:basedOn w:val="a"/>
    <w:uiPriority w:val="99"/>
    <w:rsid w:val="00C776A4"/>
    <w:pPr>
      <w:spacing w:before="120"/>
    </w:pPr>
    <w:rPr>
      <w:rFonts w:ascii="Palatino" w:hAnsi="Palatino"/>
    </w:rPr>
  </w:style>
  <w:style w:type="paragraph" w:customStyle="1" w:styleId="Definition">
    <w:name w:val="Definition"/>
    <w:basedOn w:val="a"/>
    <w:uiPriority w:val="99"/>
    <w:rsid w:val="00C776A4"/>
    <w:pPr>
      <w:spacing w:after="200"/>
      <w:ind w:right="-720"/>
      <w:jc w:val="both"/>
    </w:pPr>
    <w:rPr>
      <w:rFonts w:ascii="New Century Schlbk" w:hAnsi="New Century Schlbk"/>
      <w:sz w:val="20"/>
    </w:rPr>
  </w:style>
  <w:style w:type="paragraph" w:styleId="a7">
    <w:name w:val="Body Text"/>
    <w:basedOn w:val="a"/>
    <w:link w:val="a8"/>
    <w:uiPriority w:val="99"/>
    <w:rsid w:val="00C776A4"/>
    <w:rPr>
      <w:color w:val="000000"/>
    </w:rPr>
  </w:style>
  <w:style w:type="character" w:customStyle="1" w:styleId="a8">
    <w:name w:val="本文 (文字)"/>
    <w:link w:val="a7"/>
    <w:uiPriority w:val="99"/>
    <w:semiHidden/>
    <w:rsid w:val="000C163F"/>
    <w:rPr>
      <w:rFonts w:ascii="Times New Roman" w:hAnsi="Times New Roman"/>
      <w:kern w:val="0"/>
      <w:sz w:val="24"/>
      <w:szCs w:val="24"/>
      <w:lang w:eastAsia="en-US"/>
    </w:rPr>
  </w:style>
  <w:style w:type="paragraph" w:styleId="a9">
    <w:name w:val="Document Map"/>
    <w:basedOn w:val="a"/>
    <w:link w:val="aa"/>
    <w:uiPriority w:val="99"/>
    <w:semiHidden/>
    <w:rsid w:val="00C776A4"/>
    <w:pPr>
      <w:shd w:val="clear" w:color="auto" w:fill="000080"/>
    </w:pPr>
    <w:rPr>
      <w:rFonts w:ascii="Tahoma" w:hAnsi="Tahoma"/>
    </w:rPr>
  </w:style>
  <w:style w:type="character" w:customStyle="1" w:styleId="aa">
    <w:name w:val="見出しマップ (文字)"/>
    <w:link w:val="a9"/>
    <w:uiPriority w:val="99"/>
    <w:semiHidden/>
    <w:rsid w:val="000C163F"/>
    <w:rPr>
      <w:rFonts w:ascii="Times New Roman" w:hAnsi="Times New Roman"/>
      <w:kern w:val="0"/>
      <w:sz w:val="0"/>
      <w:szCs w:val="0"/>
      <w:lang w:eastAsia="en-US"/>
    </w:rPr>
  </w:style>
  <w:style w:type="character" w:styleId="ab">
    <w:name w:val="page number"/>
    <w:uiPriority w:val="99"/>
    <w:rsid w:val="00C776A4"/>
    <w:rPr>
      <w:rFonts w:cs="Times New Roman"/>
    </w:rPr>
  </w:style>
  <w:style w:type="paragraph" w:customStyle="1" w:styleId="covertext">
    <w:name w:val="cover text"/>
    <w:basedOn w:val="a"/>
    <w:uiPriority w:val="99"/>
    <w:rsid w:val="00C776A4"/>
    <w:pPr>
      <w:spacing w:before="120" w:after="120"/>
    </w:pPr>
  </w:style>
  <w:style w:type="paragraph" w:styleId="ac">
    <w:name w:val="Body Text Indent"/>
    <w:basedOn w:val="a"/>
    <w:link w:val="ad"/>
    <w:uiPriority w:val="99"/>
    <w:rsid w:val="0087529A"/>
    <w:pPr>
      <w:widowControl w:val="0"/>
      <w:spacing w:before="120"/>
      <w:ind w:left="720"/>
    </w:pPr>
    <w:rPr>
      <w:sz w:val="28"/>
    </w:rPr>
  </w:style>
  <w:style w:type="character" w:customStyle="1" w:styleId="ad">
    <w:name w:val="本文インデント (文字)"/>
    <w:link w:val="ac"/>
    <w:uiPriority w:val="99"/>
    <w:semiHidden/>
    <w:rsid w:val="000C163F"/>
    <w:rPr>
      <w:rFonts w:ascii="Times New Roman" w:hAnsi="Times New Roman"/>
      <w:kern w:val="0"/>
      <w:sz w:val="24"/>
      <w:szCs w:val="24"/>
      <w:lang w:eastAsia="en-US"/>
    </w:rPr>
  </w:style>
  <w:style w:type="paragraph" w:styleId="21">
    <w:name w:val="Body Text 2"/>
    <w:basedOn w:val="a"/>
    <w:link w:val="22"/>
    <w:uiPriority w:val="99"/>
    <w:rsid w:val="0087529A"/>
    <w:pPr>
      <w:widowControl w:val="0"/>
      <w:spacing w:before="120"/>
    </w:pPr>
    <w:rPr>
      <w:sz w:val="28"/>
    </w:rPr>
  </w:style>
  <w:style w:type="character" w:customStyle="1" w:styleId="22">
    <w:name w:val="本文 2 (文字)"/>
    <w:link w:val="21"/>
    <w:uiPriority w:val="99"/>
    <w:semiHidden/>
    <w:rsid w:val="000C163F"/>
    <w:rPr>
      <w:rFonts w:ascii="Times New Roman" w:hAnsi="Times New Roman"/>
      <w:kern w:val="0"/>
      <w:sz w:val="24"/>
      <w:szCs w:val="24"/>
      <w:lang w:eastAsia="en-US"/>
    </w:rPr>
  </w:style>
  <w:style w:type="paragraph" w:styleId="31">
    <w:name w:val="Body Text Indent 3"/>
    <w:basedOn w:val="a"/>
    <w:link w:val="32"/>
    <w:uiPriority w:val="99"/>
    <w:rsid w:val="0087529A"/>
    <w:pPr>
      <w:widowControl w:val="0"/>
      <w:spacing w:before="120"/>
      <w:ind w:left="1440"/>
    </w:pPr>
    <w:rPr>
      <w:sz w:val="28"/>
    </w:rPr>
  </w:style>
  <w:style w:type="character" w:customStyle="1" w:styleId="32">
    <w:name w:val="本文インデント 3 (文字)"/>
    <w:link w:val="31"/>
    <w:uiPriority w:val="99"/>
    <w:semiHidden/>
    <w:rsid w:val="000C163F"/>
    <w:rPr>
      <w:rFonts w:ascii="Times New Roman" w:hAnsi="Times New Roman"/>
      <w:kern w:val="0"/>
      <w:sz w:val="16"/>
      <w:szCs w:val="16"/>
      <w:lang w:eastAsia="en-US"/>
    </w:rPr>
  </w:style>
  <w:style w:type="paragraph" w:styleId="ae">
    <w:name w:val="Normal Indent"/>
    <w:basedOn w:val="a"/>
    <w:uiPriority w:val="99"/>
    <w:rsid w:val="0087529A"/>
    <w:pPr>
      <w:ind w:left="720"/>
    </w:pPr>
  </w:style>
  <w:style w:type="character" w:styleId="af">
    <w:name w:val="Hyperlink"/>
    <w:uiPriority w:val="99"/>
    <w:rPr>
      <w:rFonts w:cs="Times New Roman"/>
      <w:color w:val="0000FF"/>
      <w:u w:val="single"/>
    </w:rPr>
  </w:style>
  <w:style w:type="character" w:styleId="af0">
    <w:name w:val="Emphasis"/>
    <w:uiPriority w:val="99"/>
    <w:qFormat/>
    <w:rPr>
      <w:rFonts w:cs="Times New Roman"/>
      <w:i/>
    </w:rPr>
  </w:style>
  <w:style w:type="table" w:styleId="af1">
    <w:name w:val="Table Grid"/>
    <w:basedOn w:val="a1"/>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7A57C9"/>
    <w:pPr>
      <w:ind w:left="720"/>
      <w:contextualSpacing/>
    </w:pPr>
  </w:style>
  <w:style w:type="character" w:styleId="af3">
    <w:name w:val="FollowedHyperlink"/>
    <w:uiPriority w:val="99"/>
    <w:rsid w:val="008F38DF"/>
    <w:rPr>
      <w:rFonts w:cs="Times New Roman"/>
      <w:color w:val="800080"/>
      <w:u w:val="single"/>
    </w:rPr>
  </w:style>
  <w:style w:type="paragraph" w:styleId="Web">
    <w:name w:val="Normal (Web)"/>
    <w:basedOn w:val="a"/>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a"/>
    <w:uiPriority w:val="99"/>
    <w:rsid w:val="004F6A6D"/>
    <w:pPr>
      <w:numPr>
        <w:numId w:val="3"/>
      </w:numPr>
    </w:pPr>
  </w:style>
  <w:style w:type="paragraph" w:styleId="23">
    <w:name w:val="Body Text Indent 2"/>
    <w:basedOn w:val="a"/>
    <w:link w:val="24"/>
    <w:uiPriority w:val="99"/>
    <w:rsid w:val="002D590C"/>
    <w:pPr>
      <w:spacing w:after="120" w:line="480" w:lineRule="auto"/>
      <w:ind w:left="360"/>
    </w:pPr>
    <w:rPr>
      <w:szCs w:val="20"/>
    </w:rPr>
  </w:style>
  <w:style w:type="character" w:customStyle="1" w:styleId="24">
    <w:name w:val="本文インデント 2 (文字)"/>
    <w:link w:val="23"/>
    <w:uiPriority w:val="99"/>
    <w:locked/>
    <w:rsid w:val="002D590C"/>
    <w:rPr>
      <w:rFonts w:ascii="Times New Roman" w:hAnsi="Times New Roman"/>
      <w:sz w:val="20"/>
    </w:rPr>
  </w:style>
  <w:style w:type="paragraph" w:customStyle="1" w:styleId="Default">
    <w:name w:val="Default"/>
    <w:uiPriority w:val="99"/>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af4">
    <w:name w:val="Balloon Text"/>
    <w:basedOn w:val="a"/>
    <w:link w:val="af5"/>
    <w:uiPriority w:val="99"/>
    <w:rsid w:val="00C101EB"/>
    <w:rPr>
      <w:rFonts w:ascii="Tahoma" w:hAnsi="Tahoma" w:cs="Tahoma"/>
      <w:sz w:val="16"/>
      <w:szCs w:val="16"/>
    </w:rPr>
  </w:style>
  <w:style w:type="character" w:customStyle="1" w:styleId="af5">
    <w:name w:val="吹き出し (文字)"/>
    <w:link w:val="af4"/>
    <w:uiPriority w:val="99"/>
    <w:locked/>
    <w:rsid w:val="00C101EB"/>
    <w:rPr>
      <w:rFonts w:ascii="Tahoma" w:hAnsi="Tahoma"/>
      <w:sz w:val="16"/>
    </w:rPr>
  </w:style>
  <w:style w:type="character" w:customStyle="1" w:styleId="af6">
    <w:name w:val="表題 (文字)"/>
    <w:link w:val="af7"/>
    <w:uiPriority w:val="99"/>
    <w:locked/>
    <w:rsid w:val="005E6978"/>
    <w:rPr>
      <w:rFonts w:ascii="Arial" w:eastAsia="ＭＳ 明朝" w:hAnsi="Arial"/>
      <w:b/>
      <w:kern w:val="28"/>
      <w:sz w:val="32"/>
      <w:lang w:val="en-US" w:eastAsia="ja-JP"/>
    </w:rPr>
  </w:style>
  <w:style w:type="paragraph" w:styleId="af7">
    <w:name w:val="Title"/>
    <w:basedOn w:val="a"/>
    <w:link w:val="af6"/>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ＭＳ ゴシック" w:hAnsi="Arial" w:cs="Times New Roman"/>
      <w:kern w:val="0"/>
      <w:sz w:val="32"/>
      <w:szCs w:val="32"/>
      <w:lang w:eastAsia="en-US"/>
    </w:rPr>
  </w:style>
  <w:style w:type="paragraph" w:customStyle="1" w:styleId="PreformattedText">
    <w:name w:val="Preformatted Text"/>
    <w:basedOn w:val="a"/>
    <w:uiPriority w:val="99"/>
    <w:rsid w:val="005E697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CE14-5EEF-4DA3-A9CA-DC1B8D4D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&lt;IEEE802.15 WG minutes&gt;</vt:lpstr>
    </vt:vector>
  </TitlesOfParts>
  <Company>&lt;Kinney Consulting LLC&gt;</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福井 潔</cp:lastModifiedBy>
  <cp:revision>4</cp:revision>
  <cp:lastPrinted>2012-01-19T21:14:00Z</cp:lastPrinted>
  <dcterms:created xsi:type="dcterms:W3CDTF">2013-12-16T07:25:00Z</dcterms:created>
  <dcterms:modified xsi:type="dcterms:W3CDTF">2013-12-24T04:48:00Z</dcterms:modified>
  <cp:category>&lt;15-13-0295-00-0000&gt;</cp:category>
</cp:coreProperties>
</file>