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64" w:rsidRPr="00994064" w:rsidRDefault="00994064" w:rsidP="00994064">
      <w:pPr>
        <w:spacing w:after="0" w:line="240" w:lineRule="auto"/>
        <w:jc w:val="center"/>
        <w:rPr>
          <w:rFonts w:ascii="Times New Roman" w:eastAsia="Times New Roman" w:hAnsi="Times New Roman" w:cs="Times New Roman"/>
          <w:b/>
          <w:sz w:val="28"/>
          <w:szCs w:val="20"/>
        </w:rPr>
      </w:pPr>
      <w:r w:rsidRPr="00994064">
        <w:rPr>
          <w:rFonts w:ascii="Times New Roman" w:eastAsia="Times New Roman" w:hAnsi="Times New Roman" w:cs="Times New Roman"/>
          <w:b/>
          <w:sz w:val="28"/>
          <w:szCs w:val="20"/>
        </w:rPr>
        <w:t>IEEE P802.15</w:t>
      </w:r>
    </w:p>
    <w:p w:rsidR="00994064" w:rsidRPr="00994064" w:rsidRDefault="00994064" w:rsidP="00994064">
      <w:pPr>
        <w:spacing w:after="0" w:line="240" w:lineRule="auto"/>
        <w:jc w:val="center"/>
        <w:rPr>
          <w:rFonts w:ascii="Times New Roman" w:eastAsia="Times New Roman" w:hAnsi="Times New Roman" w:cs="Times New Roman"/>
          <w:b/>
          <w:sz w:val="28"/>
          <w:szCs w:val="20"/>
        </w:rPr>
      </w:pPr>
      <w:r w:rsidRPr="00994064">
        <w:rPr>
          <w:rFonts w:ascii="Times New Roman" w:eastAsia="Times New Roman" w:hAnsi="Times New Roman" w:cs="Times New Roman"/>
          <w:b/>
          <w:sz w:val="28"/>
          <w:szCs w:val="20"/>
        </w:rPr>
        <w:t>Wireless Personal Area Networks</w:t>
      </w:r>
    </w:p>
    <w:p w:rsidR="00994064" w:rsidRDefault="00994064" w:rsidP="0099406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94064" w:rsidTr="009C6E5A">
        <w:tc>
          <w:tcPr>
            <w:tcW w:w="1260" w:type="dxa"/>
            <w:tcBorders>
              <w:top w:val="single" w:sz="6" w:space="0" w:color="auto"/>
            </w:tcBorders>
          </w:tcPr>
          <w:p w:rsidR="00994064" w:rsidRDefault="00994064" w:rsidP="009C6E5A">
            <w:pPr>
              <w:pStyle w:val="covertext"/>
            </w:pPr>
            <w:r>
              <w:t>Project</w:t>
            </w:r>
          </w:p>
        </w:tc>
        <w:tc>
          <w:tcPr>
            <w:tcW w:w="8190" w:type="dxa"/>
            <w:gridSpan w:val="2"/>
            <w:tcBorders>
              <w:top w:val="single" w:sz="6" w:space="0" w:color="auto"/>
            </w:tcBorders>
          </w:tcPr>
          <w:p w:rsidR="00994064" w:rsidRDefault="00994064" w:rsidP="009C6E5A">
            <w:pPr>
              <w:pStyle w:val="covertext"/>
            </w:pPr>
            <w:r>
              <w:t>IEEE P802.15 Working Group for Wireless Personal Area Networks (WPANs)</w:t>
            </w:r>
          </w:p>
        </w:tc>
      </w:tr>
      <w:tr w:rsidR="00994064" w:rsidTr="009C6E5A">
        <w:tc>
          <w:tcPr>
            <w:tcW w:w="1260" w:type="dxa"/>
            <w:tcBorders>
              <w:top w:val="single" w:sz="6" w:space="0" w:color="auto"/>
            </w:tcBorders>
          </w:tcPr>
          <w:p w:rsidR="00994064" w:rsidRDefault="00994064" w:rsidP="009C6E5A">
            <w:pPr>
              <w:pStyle w:val="covertext"/>
            </w:pPr>
            <w:r>
              <w:t>Title</w:t>
            </w:r>
          </w:p>
        </w:tc>
        <w:tc>
          <w:tcPr>
            <w:tcW w:w="8190" w:type="dxa"/>
            <w:gridSpan w:val="2"/>
            <w:tcBorders>
              <w:top w:val="single" w:sz="6" w:space="0" w:color="auto"/>
            </w:tcBorders>
          </w:tcPr>
          <w:p w:rsidR="00994064" w:rsidRDefault="00994064" w:rsidP="007353CB">
            <w:pPr>
              <w:pStyle w:val="covertext"/>
            </w:pPr>
            <w:r>
              <w:rPr>
                <w:b/>
                <w:sz w:val="28"/>
              </w:rPr>
              <w:fldChar w:fldCharType="begin"/>
            </w:r>
            <w:r>
              <w:rPr>
                <w:b/>
                <w:sz w:val="28"/>
              </w:rPr>
              <w:instrText xml:space="preserve"> TITLE  \* MERGEFORMAT </w:instrText>
            </w:r>
            <w:r>
              <w:rPr>
                <w:b/>
                <w:sz w:val="28"/>
              </w:rPr>
              <w:fldChar w:fldCharType="separate"/>
            </w:r>
            <w:r w:rsidR="004B6608">
              <w:rPr>
                <w:b/>
                <w:sz w:val="28"/>
              </w:rPr>
              <w:t xml:space="preserve">Resolution to </w:t>
            </w:r>
            <w:r w:rsidR="007353CB">
              <w:rPr>
                <w:b/>
                <w:sz w:val="28"/>
              </w:rPr>
              <w:t xml:space="preserve">TVWS Channel Information Source Description and Channel List Verification </w:t>
            </w:r>
            <w:r>
              <w:rPr>
                <w:b/>
                <w:sz w:val="28"/>
              </w:rPr>
              <w:fldChar w:fldCharType="end"/>
            </w:r>
          </w:p>
        </w:tc>
      </w:tr>
      <w:tr w:rsidR="00994064" w:rsidTr="009C6E5A">
        <w:tc>
          <w:tcPr>
            <w:tcW w:w="1260" w:type="dxa"/>
            <w:tcBorders>
              <w:top w:val="single" w:sz="6" w:space="0" w:color="auto"/>
            </w:tcBorders>
          </w:tcPr>
          <w:p w:rsidR="00994064" w:rsidRDefault="00994064" w:rsidP="009C6E5A">
            <w:pPr>
              <w:pStyle w:val="covertext"/>
            </w:pPr>
            <w:r>
              <w:t>Date Submitted</w:t>
            </w:r>
          </w:p>
        </w:tc>
        <w:tc>
          <w:tcPr>
            <w:tcW w:w="8190" w:type="dxa"/>
            <w:gridSpan w:val="2"/>
            <w:tcBorders>
              <w:top w:val="single" w:sz="6" w:space="0" w:color="auto"/>
            </w:tcBorders>
          </w:tcPr>
          <w:p w:rsidR="00994064" w:rsidRDefault="004B6608" w:rsidP="009C6E5A">
            <w:pPr>
              <w:pStyle w:val="covertext"/>
            </w:pPr>
            <w:r>
              <w:t>1 October 2013</w:t>
            </w:r>
          </w:p>
        </w:tc>
      </w:tr>
      <w:tr w:rsidR="00994064" w:rsidTr="009C6E5A">
        <w:tc>
          <w:tcPr>
            <w:tcW w:w="1260" w:type="dxa"/>
            <w:tcBorders>
              <w:top w:val="single" w:sz="4" w:space="0" w:color="auto"/>
              <w:bottom w:val="single" w:sz="4" w:space="0" w:color="auto"/>
            </w:tcBorders>
          </w:tcPr>
          <w:p w:rsidR="00994064" w:rsidRDefault="00994064" w:rsidP="009C6E5A">
            <w:pPr>
              <w:pStyle w:val="covertext"/>
            </w:pPr>
            <w:r>
              <w:t>Source</w:t>
            </w:r>
          </w:p>
        </w:tc>
        <w:tc>
          <w:tcPr>
            <w:tcW w:w="4050" w:type="dxa"/>
            <w:tcBorders>
              <w:top w:val="single" w:sz="4" w:space="0" w:color="auto"/>
              <w:bottom w:val="single" w:sz="4" w:space="0" w:color="auto"/>
            </w:tcBorders>
          </w:tcPr>
          <w:p w:rsidR="00FC2436" w:rsidRDefault="00FC2436" w:rsidP="00FC2436">
            <w:pPr>
              <w:pStyle w:val="covertext"/>
              <w:spacing w:before="0" w:after="0"/>
            </w:pPr>
            <w:r>
              <w:t>Benjamin A. Rolfe</w:t>
            </w:r>
            <w:r>
              <w:br/>
              <w:t>Blind Creek Associates</w:t>
            </w:r>
          </w:p>
          <w:p w:rsidR="004B6608" w:rsidRDefault="004B6608" w:rsidP="004B6608">
            <w:pPr>
              <w:pStyle w:val="covertext"/>
              <w:spacing w:before="0" w:after="0"/>
            </w:pPr>
            <w:r>
              <w:t>Cristina Seibert</w:t>
            </w:r>
          </w:p>
          <w:p w:rsidR="004B6608" w:rsidRDefault="004B6608" w:rsidP="004B6608">
            <w:pPr>
              <w:pStyle w:val="covertext"/>
              <w:spacing w:before="0" w:after="0"/>
            </w:pPr>
            <w:r>
              <w:t>Silver Spring Networks</w:t>
            </w:r>
          </w:p>
          <w:p w:rsidR="00FC2436" w:rsidRDefault="00FC2436" w:rsidP="00FC2436">
            <w:pPr>
              <w:pStyle w:val="covertext"/>
              <w:spacing w:before="0" w:after="0"/>
            </w:pPr>
            <w:r>
              <w:t xml:space="preserve">Kunal Shah </w:t>
            </w:r>
          </w:p>
          <w:p w:rsidR="00994064" w:rsidRDefault="00FC2436" w:rsidP="004B6608">
            <w:pPr>
              <w:pStyle w:val="covertext"/>
              <w:spacing w:before="0" w:after="0"/>
            </w:pPr>
            <w:r>
              <w:t>Silver Spring Networks</w:t>
            </w:r>
            <w:r w:rsidR="00994064">
              <w:fldChar w:fldCharType="begin"/>
            </w:r>
            <w:r w:rsidR="00994064">
              <w:instrText xml:space="preserve"> DOCPROPERTY "Company"  \* MERGEFORMAT </w:instrText>
            </w:r>
            <w:r w:rsidR="00994064">
              <w:fldChar w:fldCharType="end"/>
            </w:r>
          </w:p>
        </w:tc>
        <w:tc>
          <w:tcPr>
            <w:tcW w:w="4140" w:type="dxa"/>
            <w:tcBorders>
              <w:top w:val="single" w:sz="4" w:space="0" w:color="auto"/>
              <w:bottom w:val="single" w:sz="4" w:space="0" w:color="auto"/>
            </w:tcBorders>
          </w:tcPr>
          <w:p w:rsidR="00FC2436" w:rsidRDefault="00FC2436" w:rsidP="004B6608">
            <w:pPr>
              <w:pStyle w:val="covertext"/>
              <w:tabs>
                <w:tab w:val="left" w:pos="1152"/>
              </w:tabs>
              <w:spacing w:before="0" w:after="0"/>
            </w:pPr>
            <w:r>
              <w:t>E-mail: ben @  blindcreek.com</w:t>
            </w:r>
          </w:p>
          <w:p w:rsidR="004B6608" w:rsidRDefault="004B6608" w:rsidP="004B6608">
            <w:pPr>
              <w:pStyle w:val="covertext"/>
              <w:tabs>
                <w:tab w:val="left" w:pos="1152"/>
              </w:tabs>
              <w:spacing w:before="0" w:after="0"/>
            </w:pPr>
          </w:p>
          <w:p w:rsidR="004B6608" w:rsidRDefault="004B6608" w:rsidP="004B6608">
            <w:pPr>
              <w:pStyle w:val="covertext"/>
              <w:tabs>
                <w:tab w:val="left" w:pos="1152"/>
              </w:tabs>
              <w:spacing w:before="0" w:after="0"/>
            </w:pPr>
            <w:r>
              <w:t xml:space="preserve">E-mail:  </w:t>
            </w:r>
            <w:proofErr w:type="spellStart"/>
            <w:r>
              <w:t>cseibert</w:t>
            </w:r>
            <w:proofErr w:type="spellEnd"/>
            <w:r>
              <w:t xml:space="preserve"> @ silverspringnet.com </w:t>
            </w:r>
          </w:p>
          <w:p w:rsidR="004B6608" w:rsidRDefault="004B6608" w:rsidP="004B6608">
            <w:pPr>
              <w:pStyle w:val="covertext"/>
              <w:tabs>
                <w:tab w:val="left" w:pos="1152"/>
              </w:tabs>
              <w:spacing w:before="0" w:after="0"/>
            </w:pPr>
          </w:p>
          <w:p w:rsidR="00FC2436" w:rsidRDefault="00FC2436" w:rsidP="004B6608">
            <w:pPr>
              <w:pStyle w:val="covertext"/>
              <w:tabs>
                <w:tab w:val="left" w:pos="1152"/>
              </w:tabs>
              <w:spacing w:before="0" w:after="0"/>
            </w:pPr>
            <w:r>
              <w:t xml:space="preserve">E-mail:  </w:t>
            </w:r>
            <w:proofErr w:type="spellStart"/>
            <w:r>
              <w:t>kshah</w:t>
            </w:r>
            <w:proofErr w:type="spellEnd"/>
            <w:r>
              <w:t xml:space="preserve"> @ silverspringnet.com </w:t>
            </w:r>
          </w:p>
          <w:p w:rsidR="004B6608" w:rsidRDefault="004B6608" w:rsidP="004B6608">
            <w:pPr>
              <w:pStyle w:val="covertext"/>
              <w:tabs>
                <w:tab w:val="left" w:pos="1152"/>
              </w:tabs>
              <w:spacing w:before="0" w:after="0"/>
              <w:rPr>
                <w:sz w:val="18"/>
              </w:rPr>
            </w:pPr>
          </w:p>
        </w:tc>
      </w:tr>
      <w:tr w:rsidR="00994064" w:rsidTr="009C6E5A">
        <w:tc>
          <w:tcPr>
            <w:tcW w:w="1260" w:type="dxa"/>
            <w:tcBorders>
              <w:top w:val="single" w:sz="6" w:space="0" w:color="auto"/>
            </w:tcBorders>
          </w:tcPr>
          <w:p w:rsidR="00994064" w:rsidRDefault="00994064" w:rsidP="009C6E5A">
            <w:pPr>
              <w:pStyle w:val="covertext"/>
            </w:pPr>
            <w:r>
              <w:t>Re:</w:t>
            </w:r>
          </w:p>
        </w:tc>
        <w:tc>
          <w:tcPr>
            <w:tcW w:w="8190" w:type="dxa"/>
            <w:gridSpan w:val="2"/>
            <w:tcBorders>
              <w:top w:val="single" w:sz="6" w:space="0" w:color="auto"/>
            </w:tcBorders>
          </w:tcPr>
          <w:p w:rsidR="00994064" w:rsidRDefault="004B6608" w:rsidP="009C6E5A">
            <w:pPr>
              <w:pStyle w:val="covertext"/>
            </w:pPr>
            <w:r>
              <w:t>Initial Sponsor  Ballot Comment Resolution: Recommendations to the BRC</w:t>
            </w:r>
          </w:p>
        </w:tc>
      </w:tr>
      <w:tr w:rsidR="00994064" w:rsidTr="009C6E5A">
        <w:tc>
          <w:tcPr>
            <w:tcW w:w="1260" w:type="dxa"/>
            <w:tcBorders>
              <w:top w:val="single" w:sz="6" w:space="0" w:color="auto"/>
            </w:tcBorders>
          </w:tcPr>
          <w:p w:rsidR="00994064" w:rsidRDefault="00994064" w:rsidP="009C6E5A">
            <w:pPr>
              <w:pStyle w:val="covertext"/>
            </w:pPr>
            <w:r>
              <w:t>Abstract</w:t>
            </w:r>
          </w:p>
        </w:tc>
        <w:tc>
          <w:tcPr>
            <w:tcW w:w="8190" w:type="dxa"/>
            <w:gridSpan w:val="2"/>
            <w:tcBorders>
              <w:top w:val="single" w:sz="6" w:space="0" w:color="auto"/>
            </w:tcBorders>
          </w:tcPr>
          <w:p w:rsidR="00994064" w:rsidRDefault="004B6608" w:rsidP="007353CB">
            <w:pPr>
              <w:pStyle w:val="covertext"/>
            </w:pPr>
            <w:r>
              <w:t xml:space="preserve">Contains proposed resolutions for comments on </w:t>
            </w:r>
            <w:r w:rsidR="007353CB">
              <w:t>the details regarding TVWS channel information source description and the channel list verification IE</w:t>
            </w:r>
          </w:p>
        </w:tc>
      </w:tr>
      <w:tr w:rsidR="00994064" w:rsidTr="009C6E5A">
        <w:tc>
          <w:tcPr>
            <w:tcW w:w="1260" w:type="dxa"/>
            <w:tcBorders>
              <w:top w:val="single" w:sz="6" w:space="0" w:color="auto"/>
            </w:tcBorders>
          </w:tcPr>
          <w:p w:rsidR="00994064" w:rsidRDefault="00994064" w:rsidP="009C6E5A">
            <w:pPr>
              <w:pStyle w:val="covertext"/>
            </w:pPr>
            <w:r>
              <w:t>Purpose</w:t>
            </w:r>
          </w:p>
        </w:tc>
        <w:tc>
          <w:tcPr>
            <w:tcW w:w="8190" w:type="dxa"/>
            <w:gridSpan w:val="2"/>
            <w:tcBorders>
              <w:top w:val="single" w:sz="6" w:space="0" w:color="auto"/>
            </w:tcBorders>
          </w:tcPr>
          <w:p w:rsidR="00994064" w:rsidRDefault="004B6608" w:rsidP="009C6E5A">
            <w:pPr>
              <w:pStyle w:val="covertext"/>
            </w:pPr>
            <w:r>
              <w:t xml:space="preserve">Resolve comments from Initial Sponsor Ballot and prepare draft for </w:t>
            </w:r>
            <w:proofErr w:type="spellStart"/>
            <w:r>
              <w:t>recircultion</w:t>
            </w:r>
            <w:proofErr w:type="spellEnd"/>
            <w:r>
              <w:t>.</w:t>
            </w:r>
          </w:p>
        </w:tc>
      </w:tr>
      <w:tr w:rsidR="00994064" w:rsidTr="009C6E5A">
        <w:tc>
          <w:tcPr>
            <w:tcW w:w="1260" w:type="dxa"/>
            <w:tcBorders>
              <w:top w:val="single" w:sz="6" w:space="0" w:color="auto"/>
              <w:bottom w:val="single" w:sz="6" w:space="0" w:color="auto"/>
            </w:tcBorders>
          </w:tcPr>
          <w:p w:rsidR="00994064" w:rsidRDefault="00994064" w:rsidP="009C6E5A">
            <w:pPr>
              <w:pStyle w:val="covertext"/>
            </w:pPr>
            <w:r>
              <w:t>Notice</w:t>
            </w:r>
          </w:p>
        </w:tc>
        <w:tc>
          <w:tcPr>
            <w:tcW w:w="8190" w:type="dxa"/>
            <w:gridSpan w:val="2"/>
            <w:tcBorders>
              <w:top w:val="single" w:sz="6" w:space="0" w:color="auto"/>
              <w:bottom w:val="single" w:sz="6" w:space="0" w:color="auto"/>
            </w:tcBorders>
          </w:tcPr>
          <w:p w:rsidR="00994064" w:rsidRDefault="00994064" w:rsidP="009C6E5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94064" w:rsidTr="009C6E5A">
        <w:tc>
          <w:tcPr>
            <w:tcW w:w="1260" w:type="dxa"/>
            <w:tcBorders>
              <w:top w:val="single" w:sz="6" w:space="0" w:color="auto"/>
              <w:bottom w:val="single" w:sz="6" w:space="0" w:color="auto"/>
            </w:tcBorders>
          </w:tcPr>
          <w:p w:rsidR="00994064" w:rsidRDefault="00994064" w:rsidP="009C6E5A">
            <w:pPr>
              <w:pStyle w:val="covertext"/>
            </w:pPr>
            <w:r>
              <w:t>Release</w:t>
            </w:r>
          </w:p>
        </w:tc>
        <w:tc>
          <w:tcPr>
            <w:tcW w:w="8190" w:type="dxa"/>
            <w:gridSpan w:val="2"/>
            <w:tcBorders>
              <w:top w:val="single" w:sz="6" w:space="0" w:color="auto"/>
              <w:bottom w:val="single" w:sz="6" w:space="0" w:color="auto"/>
            </w:tcBorders>
          </w:tcPr>
          <w:p w:rsidR="00994064" w:rsidRDefault="00994064" w:rsidP="009C6E5A">
            <w:pPr>
              <w:pStyle w:val="covertext"/>
            </w:pPr>
            <w:r>
              <w:t>The contributor acknowledges and accepts that this contribution becomes the property of IEEE and may be made publicly available by P802.15.</w:t>
            </w:r>
          </w:p>
        </w:tc>
      </w:tr>
    </w:tbl>
    <w:p w:rsidR="00994064" w:rsidRDefault="00994064">
      <w:r>
        <w:br w:type="page"/>
      </w:r>
    </w:p>
    <w:p w:rsidR="007353CB" w:rsidRDefault="007353CB" w:rsidP="007353CB">
      <w:r>
        <w:lastRenderedPageBreak/>
        <w:t>Resolution to CID# 202</w:t>
      </w:r>
    </w:p>
    <w:p w:rsidR="007353CB" w:rsidRDefault="007353CB" w:rsidP="007353CB">
      <w:r>
        <w:t>Replace 5.2.4.33.5 as shown below,</w:t>
      </w:r>
    </w:p>
    <w:p w:rsidR="007353CB" w:rsidRPr="00A2572F" w:rsidRDefault="007353CB" w:rsidP="007353CB">
      <w:pPr>
        <w:rPr>
          <w:b/>
        </w:rPr>
      </w:pPr>
      <w:r w:rsidRPr="00A2572F">
        <w:rPr>
          <w:b/>
        </w:rPr>
        <w:t>5.2.4.33.5 TVWS channel information source description IE</w:t>
      </w:r>
    </w:p>
    <w:p w:rsidR="007353CB" w:rsidRDefault="007353CB" w:rsidP="007353CB">
      <w:r>
        <w:t xml:space="preserve">Channel Information Source Description IE is used to advertise the availability of a device capable of providing channel availability data to peer devices. The IE shall be formatted as shown in Figure 48nz. </w:t>
      </w:r>
    </w:p>
    <w:tbl>
      <w:tblPr>
        <w:tblStyle w:val="TableGrid"/>
        <w:tblW w:w="0" w:type="auto"/>
        <w:jc w:val="center"/>
        <w:tblLook w:val="04A0" w:firstRow="1" w:lastRow="0" w:firstColumn="1" w:lastColumn="0" w:noHBand="0" w:noVBand="1"/>
      </w:tblPr>
      <w:tblGrid>
        <w:gridCol w:w="1596"/>
        <w:gridCol w:w="1596"/>
        <w:gridCol w:w="1596"/>
        <w:gridCol w:w="1824"/>
      </w:tblGrid>
      <w:tr w:rsidR="007353CB" w:rsidRPr="0051365A" w:rsidTr="00EB3F3B">
        <w:trPr>
          <w:jc w:val="center"/>
        </w:trPr>
        <w:tc>
          <w:tcPr>
            <w:tcW w:w="1596" w:type="dxa"/>
          </w:tcPr>
          <w:p w:rsidR="007353CB" w:rsidRPr="0051365A" w:rsidRDefault="007353CB" w:rsidP="00EB3F3B">
            <w:pPr>
              <w:jc w:val="center"/>
            </w:pPr>
            <w:r w:rsidRPr="0051365A">
              <w:t>Octets: 1</w:t>
            </w:r>
          </w:p>
        </w:tc>
        <w:tc>
          <w:tcPr>
            <w:tcW w:w="1596" w:type="dxa"/>
          </w:tcPr>
          <w:p w:rsidR="007353CB" w:rsidRPr="0051365A" w:rsidRDefault="007353CB" w:rsidP="00EB3F3B">
            <w:pPr>
              <w:jc w:val="center"/>
            </w:pPr>
            <w:r>
              <w:t>0/</w:t>
            </w:r>
            <w:r w:rsidRPr="0051365A">
              <w:t>16</w:t>
            </w:r>
          </w:p>
        </w:tc>
        <w:tc>
          <w:tcPr>
            <w:tcW w:w="1596" w:type="dxa"/>
          </w:tcPr>
          <w:p w:rsidR="007353CB" w:rsidRPr="0051365A" w:rsidRDefault="007353CB" w:rsidP="00EB3F3B">
            <w:pPr>
              <w:jc w:val="center"/>
            </w:pPr>
            <w:r w:rsidRPr="0051365A">
              <w:t>0/8</w:t>
            </w:r>
          </w:p>
        </w:tc>
        <w:tc>
          <w:tcPr>
            <w:tcW w:w="1824" w:type="dxa"/>
          </w:tcPr>
          <w:p w:rsidR="007353CB" w:rsidRPr="0051365A" w:rsidRDefault="007353CB" w:rsidP="00EB3F3B">
            <w:pPr>
              <w:jc w:val="center"/>
            </w:pPr>
            <w:r>
              <w:t>0/8</w:t>
            </w:r>
          </w:p>
        </w:tc>
      </w:tr>
      <w:tr w:rsidR="007353CB" w:rsidRPr="0051365A" w:rsidTr="00EB3F3B">
        <w:trPr>
          <w:jc w:val="center"/>
        </w:trPr>
        <w:tc>
          <w:tcPr>
            <w:tcW w:w="1596" w:type="dxa"/>
          </w:tcPr>
          <w:p w:rsidR="007353CB" w:rsidRPr="0051365A" w:rsidRDefault="007353CB" w:rsidP="00EB3F3B">
            <w:r w:rsidRPr="0051365A">
              <w:t>Source Info</w:t>
            </w:r>
          </w:p>
        </w:tc>
        <w:tc>
          <w:tcPr>
            <w:tcW w:w="1596" w:type="dxa"/>
          </w:tcPr>
          <w:p w:rsidR="007353CB" w:rsidRPr="0051365A" w:rsidRDefault="007353CB" w:rsidP="00EB3F3B">
            <w:r>
              <w:t>Location of Known Source</w:t>
            </w:r>
          </w:p>
        </w:tc>
        <w:tc>
          <w:tcPr>
            <w:tcW w:w="1596" w:type="dxa"/>
          </w:tcPr>
          <w:p w:rsidR="007353CB" w:rsidRPr="0051365A" w:rsidRDefault="007353CB" w:rsidP="00EB3F3B">
            <w:r w:rsidRPr="0051365A">
              <w:t>Address Of Known Source</w:t>
            </w:r>
          </w:p>
        </w:tc>
        <w:tc>
          <w:tcPr>
            <w:tcW w:w="1824" w:type="dxa"/>
          </w:tcPr>
          <w:p w:rsidR="007353CB" w:rsidRPr="0051365A" w:rsidRDefault="007353CB" w:rsidP="00EB3F3B">
            <w:r>
              <w:t xml:space="preserve">TVWS Available </w:t>
            </w:r>
            <w:r w:rsidRPr="0051365A">
              <w:t>Channel Description</w:t>
            </w:r>
            <w:r>
              <w:t xml:space="preserve"> of Known Source</w:t>
            </w:r>
          </w:p>
        </w:tc>
      </w:tr>
    </w:tbl>
    <w:p w:rsidR="007353CB" w:rsidRPr="00C4451A" w:rsidRDefault="007353CB" w:rsidP="007353CB">
      <w:pPr>
        <w:jc w:val="center"/>
      </w:pPr>
      <w:r w:rsidRPr="00C4451A">
        <w:t>Figure 48nz - Channel information source description IE content</w:t>
      </w:r>
    </w:p>
    <w:tbl>
      <w:tblPr>
        <w:tblStyle w:val="TableGrid"/>
        <w:tblW w:w="0" w:type="auto"/>
        <w:tblLook w:val="04A0" w:firstRow="1" w:lastRow="0" w:firstColumn="1" w:lastColumn="0" w:noHBand="0" w:noVBand="1"/>
      </w:tblPr>
      <w:tblGrid>
        <w:gridCol w:w="918"/>
        <w:gridCol w:w="8658"/>
      </w:tblGrid>
      <w:tr w:rsidR="007353CB" w:rsidTr="00EB3F3B">
        <w:tc>
          <w:tcPr>
            <w:tcW w:w="918" w:type="dxa"/>
          </w:tcPr>
          <w:p w:rsidR="007353CB" w:rsidRDefault="007353CB" w:rsidP="00EB3F3B">
            <w:r>
              <w:t>Bit#</w:t>
            </w:r>
          </w:p>
        </w:tc>
        <w:tc>
          <w:tcPr>
            <w:tcW w:w="8658" w:type="dxa"/>
          </w:tcPr>
          <w:p w:rsidR="007353CB" w:rsidRDefault="007353CB" w:rsidP="00EB3F3B">
            <w:r>
              <w:t>Description</w:t>
            </w:r>
          </w:p>
        </w:tc>
      </w:tr>
      <w:tr w:rsidR="007353CB" w:rsidTr="00EB3F3B">
        <w:tc>
          <w:tcPr>
            <w:tcW w:w="918" w:type="dxa"/>
          </w:tcPr>
          <w:p w:rsidR="007353CB" w:rsidRDefault="007353CB" w:rsidP="00EB3F3B">
            <w:r>
              <w:t>O</w:t>
            </w:r>
          </w:p>
        </w:tc>
        <w:tc>
          <w:tcPr>
            <w:tcW w:w="8658" w:type="dxa"/>
          </w:tcPr>
          <w:p w:rsidR="007353CB" w:rsidRDefault="007353CB" w:rsidP="00EB3F3B">
            <w:r w:rsidRPr="0051365A">
              <w:t xml:space="preserve">Indication that </w:t>
            </w:r>
            <w:r>
              <w:t>Location of Known Source field is present</w:t>
            </w:r>
          </w:p>
        </w:tc>
      </w:tr>
      <w:tr w:rsidR="007353CB" w:rsidTr="00EB3F3B">
        <w:tc>
          <w:tcPr>
            <w:tcW w:w="918" w:type="dxa"/>
          </w:tcPr>
          <w:p w:rsidR="007353CB" w:rsidRDefault="007353CB" w:rsidP="00EB3F3B">
            <w:r>
              <w:t>1</w:t>
            </w:r>
          </w:p>
        </w:tc>
        <w:tc>
          <w:tcPr>
            <w:tcW w:w="8658" w:type="dxa"/>
          </w:tcPr>
          <w:p w:rsidR="007353CB" w:rsidRDefault="007353CB" w:rsidP="00EB3F3B">
            <w:r w:rsidRPr="0051365A">
              <w:t xml:space="preserve">Indication that Address of Known Source field </w:t>
            </w:r>
            <w:r>
              <w:t xml:space="preserve">is </w:t>
            </w:r>
            <w:r w:rsidRPr="0051365A">
              <w:t>present</w:t>
            </w:r>
          </w:p>
        </w:tc>
      </w:tr>
      <w:tr w:rsidR="007353CB" w:rsidTr="00EB3F3B">
        <w:tc>
          <w:tcPr>
            <w:tcW w:w="918" w:type="dxa"/>
          </w:tcPr>
          <w:p w:rsidR="007353CB" w:rsidRDefault="007353CB" w:rsidP="00EB3F3B">
            <w:r>
              <w:t>2</w:t>
            </w:r>
          </w:p>
        </w:tc>
        <w:tc>
          <w:tcPr>
            <w:tcW w:w="8658" w:type="dxa"/>
          </w:tcPr>
          <w:p w:rsidR="007353CB" w:rsidRDefault="007353CB" w:rsidP="00EB3F3B">
            <w:pPr>
              <w:tabs>
                <w:tab w:val="left" w:pos="3045"/>
              </w:tabs>
            </w:pPr>
            <w:r w:rsidRPr="0051365A">
              <w:t xml:space="preserve">Indication that </w:t>
            </w:r>
            <w:r>
              <w:t>TVWS Channel Description of Known Source field is present</w:t>
            </w:r>
          </w:p>
        </w:tc>
      </w:tr>
      <w:tr w:rsidR="007353CB" w:rsidTr="00EB3F3B">
        <w:tc>
          <w:tcPr>
            <w:tcW w:w="918" w:type="dxa"/>
          </w:tcPr>
          <w:p w:rsidR="007353CB" w:rsidRDefault="007353CB" w:rsidP="00EB3F3B">
            <w:r>
              <w:t>3-7</w:t>
            </w:r>
          </w:p>
        </w:tc>
        <w:tc>
          <w:tcPr>
            <w:tcW w:w="8658" w:type="dxa"/>
          </w:tcPr>
          <w:p w:rsidR="007353CB" w:rsidRDefault="007353CB" w:rsidP="00EB3F3B">
            <w:r w:rsidRPr="0051365A">
              <w:t>Reserved</w:t>
            </w:r>
          </w:p>
        </w:tc>
      </w:tr>
    </w:tbl>
    <w:p w:rsidR="007353CB" w:rsidRDefault="007353CB" w:rsidP="007353CB">
      <w:pPr>
        <w:jc w:val="center"/>
      </w:pPr>
      <w:r>
        <w:t xml:space="preserve">Table 4im - </w:t>
      </w:r>
      <w:r w:rsidRPr="00C4451A">
        <w:t>Source info field encoding</w:t>
      </w:r>
    </w:p>
    <w:p w:rsidR="007353CB" w:rsidRDefault="007353CB" w:rsidP="007353CB">
      <w:r w:rsidRPr="00C4451A">
        <w:t xml:space="preserve">The Source Info field is encoded as shown in Table 4im. </w:t>
      </w:r>
    </w:p>
    <w:p w:rsidR="007353CB" w:rsidRDefault="007353CB" w:rsidP="007353CB">
      <w:r>
        <w:t>The Location of Known Source field when present, is the location of the device acting as the source of channel availability data, and shall be formatted as shown in Table 4ij.</w:t>
      </w:r>
    </w:p>
    <w:p w:rsidR="007353CB" w:rsidRDefault="007353CB" w:rsidP="007353CB">
      <w:r>
        <w:t>The Address of Known Source field when present contains the 64-bit extended address of the known source device.</w:t>
      </w:r>
    </w:p>
    <w:p w:rsidR="007353CB" w:rsidRDefault="007353CB" w:rsidP="007353CB">
      <w:r>
        <w:t>The TVWS Available Channel Description of Known Source field when present, contains the TVWS channel being used by the known source and shall be formatted as shown in Figure 48ny.</w:t>
      </w:r>
    </w:p>
    <w:p w:rsidR="00B65C11" w:rsidRDefault="00B65C11" w:rsidP="007353CB"/>
    <w:p w:rsidR="007353CB" w:rsidRPr="00FC2436" w:rsidRDefault="007353CB" w:rsidP="007353CB">
      <w:bookmarkStart w:id="0" w:name="_GoBack"/>
      <w:bookmarkEnd w:id="0"/>
      <w:r>
        <w:t xml:space="preserve">Delete sub-clause </w:t>
      </w:r>
      <w:r w:rsidRPr="00FC2436">
        <w:t>5.2.4.33.7 Channel list verification IE</w:t>
      </w:r>
    </w:p>
    <w:p w:rsidR="007353CB" w:rsidRDefault="007353CB" w:rsidP="00603950"/>
    <w:sectPr w:rsidR="007353CB" w:rsidSect="00994064">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B6" w:rsidRDefault="009A4DB6" w:rsidP="00994064">
      <w:pPr>
        <w:spacing w:after="0" w:line="240" w:lineRule="auto"/>
      </w:pPr>
      <w:r>
        <w:separator/>
      </w:r>
    </w:p>
  </w:endnote>
  <w:endnote w:type="continuationSeparator" w:id="0">
    <w:p w:rsidR="009A4DB6" w:rsidRDefault="009A4DB6" w:rsidP="0099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6D4104">
    <w:pPr>
      <w:pStyle w:val="Footer"/>
      <w:pBdr>
        <w:top w:val="single" w:sz="4" w:space="1" w:color="auto"/>
      </w:pBdr>
    </w:pPr>
    <w:r>
      <w:t>Submission</w:t>
    </w:r>
    <w:r>
      <w:tab/>
      <w:t>Pa</w:t>
    </w:r>
    <w:r w:rsidR="004B6608">
      <w:t xml:space="preserve">ge </w:t>
    </w:r>
    <w:r w:rsidR="006D4104">
      <w:fldChar w:fldCharType="begin"/>
    </w:r>
    <w:r w:rsidR="006D4104">
      <w:instrText xml:space="preserve"> PAGE   \* MERGEFORMAT </w:instrText>
    </w:r>
    <w:r w:rsidR="006D4104">
      <w:fldChar w:fldCharType="separate"/>
    </w:r>
    <w:r w:rsidR="00B65C11">
      <w:rPr>
        <w:noProof/>
      </w:rPr>
      <w:t>1</w:t>
    </w:r>
    <w:r w:rsidR="006D4104">
      <w:fldChar w:fldCharType="end"/>
    </w:r>
    <w:r>
      <w:tab/>
    </w:r>
    <w:r w:rsidR="006D4104">
      <w:t>Shah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994064">
    <w:pPr>
      <w:pStyle w:val="Footer"/>
      <w:pBdr>
        <w:top w:val="single" w:sz="4" w:space="1" w:color="auto"/>
      </w:pBdr>
    </w:pPr>
    <w:r>
      <w:t>Submission</w:t>
    </w:r>
    <w:r>
      <w:ptab w:relativeTo="margin" w:alignment="center" w:leader="none"/>
    </w:r>
    <w:r>
      <w:t xml:space="preserve">Page </w:t>
    </w:r>
    <w:r>
      <w:fldChar w:fldCharType="begin"/>
    </w:r>
    <w:r>
      <w:instrText xml:space="preserve"> PAGE  \* Arabic  \* MERGEFORMAT </w:instrText>
    </w:r>
    <w:r>
      <w:fldChar w:fldCharType="separate"/>
    </w:r>
    <w:r>
      <w:rPr>
        <w:noProof/>
      </w:rPr>
      <w:t>1</w:t>
    </w:r>
    <w:r>
      <w:fldChar w:fldCharType="end"/>
    </w:r>
    <w:r>
      <w:ptab w:relativeTo="margin" w:alignment="right" w:leader="none"/>
    </w:r>
    <w:r>
      <w:t>Shah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B6" w:rsidRDefault="009A4DB6" w:rsidP="00994064">
      <w:pPr>
        <w:spacing w:after="0" w:line="240" w:lineRule="auto"/>
      </w:pPr>
      <w:r>
        <w:separator/>
      </w:r>
    </w:p>
  </w:footnote>
  <w:footnote w:type="continuationSeparator" w:id="0">
    <w:p w:rsidR="009A4DB6" w:rsidRDefault="009A4DB6" w:rsidP="0099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Pr="00E55035" w:rsidRDefault="00994064" w:rsidP="00994064">
    <w:pPr>
      <w:pStyle w:val="Header"/>
      <w:rPr>
        <w:b/>
        <w:sz w:val="24"/>
        <w:szCs w:val="24"/>
        <w:u w:val="single"/>
      </w:rPr>
    </w:pPr>
    <w:r>
      <w:rPr>
        <w:b/>
        <w:sz w:val="24"/>
        <w:szCs w:val="24"/>
        <w:u w:val="single"/>
      </w:rPr>
      <w:t>October 2013</w:t>
    </w:r>
    <w:r w:rsidRPr="00E55035">
      <w:rPr>
        <w:b/>
        <w:sz w:val="24"/>
        <w:szCs w:val="24"/>
        <w:u w:val="single"/>
      </w:rPr>
      <w:tab/>
    </w:r>
    <w:r w:rsidRPr="00E55035">
      <w:rPr>
        <w:b/>
        <w:sz w:val="24"/>
        <w:szCs w:val="24"/>
        <w:u w:val="single"/>
      </w:rPr>
      <w:tab/>
      <w:t xml:space="preserve">Doc </w:t>
    </w:r>
    <w:r>
      <w:rPr>
        <w:b/>
        <w:sz w:val="24"/>
        <w:szCs w:val="24"/>
        <w:u w:val="single"/>
      </w:rPr>
      <w:t>IEEE P802.</w:t>
    </w:r>
    <w:r>
      <w:rPr>
        <w:b/>
        <w:bCs/>
        <w:sz w:val="24"/>
        <w:szCs w:val="24"/>
        <w:u w:val="single"/>
      </w:rPr>
      <w:t>15-13-</w:t>
    </w:r>
    <w:r w:rsidR="00B65C11">
      <w:rPr>
        <w:b/>
        <w:bCs/>
        <w:sz w:val="24"/>
        <w:szCs w:val="24"/>
        <w:u w:val="single"/>
      </w:rPr>
      <w:t>0608</w:t>
    </w:r>
    <w:r w:rsidRPr="00344B4C">
      <w:rPr>
        <w:b/>
        <w:bCs/>
        <w:sz w:val="24"/>
        <w:szCs w:val="24"/>
        <w:u w:val="single"/>
      </w:rPr>
      <w:t>-00-004m</w:t>
    </w:r>
  </w:p>
  <w:p w:rsidR="00994064" w:rsidRDefault="00994064">
    <w:pPr>
      <w:pStyle w:val="Header"/>
    </w:pPr>
  </w:p>
  <w:p w:rsidR="00994064" w:rsidRDefault="00994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21"/>
    <w:rsid w:val="00003CAA"/>
    <w:rsid w:val="000264C2"/>
    <w:rsid w:val="0003503F"/>
    <w:rsid w:val="0009483F"/>
    <w:rsid w:val="000A3C2A"/>
    <w:rsid w:val="000F1C37"/>
    <w:rsid w:val="00120932"/>
    <w:rsid w:val="0015548E"/>
    <w:rsid w:val="00243D3E"/>
    <w:rsid w:val="0025265D"/>
    <w:rsid w:val="002727FC"/>
    <w:rsid w:val="0031273A"/>
    <w:rsid w:val="00327492"/>
    <w:rsid w:val="004A201B"/>
    <w:rsid w:val="004B6608"/>
    <w:rsid w:val="004F5048"/>
    <w:rsid w:val="0050328C"/>
    <w:rsid w:val="00503B73"/>
    <w:rsid w:val="00572BA6"/>
    <w:rsid w:val="005B7122"/>
    <w:rsid w:val="005D0222"/>
    <w:rsid w:val="00603950"/>
    <w:rsid w:val="00632B6E"/>
    <w:rsid w:val="00693F76"/>
    <w:rsid w:val="006D4104"/>
    <w:rsid w:val="007353CB"/>
    <w:rsid w:val="0087374C"/>
    <w:rsid w:val="008A3797"/>
    <w:rsid w:val="00915B54"/>
    <w:rsid w:val="0092542D"/>
    <w:rsid w:val="00994064"/>
    <w:rsid w:val="009A1C12"/>
    <w:rsid w:val="009A4DB6"/>
    <w:rsid w:val="009B5A2B"/>
    <w:rsid w:val="00A80CC7"/>
    <w:rsid w:val="00B65C11"/>
    <w:rsid w:val="00C26521"/>
    <w:rsid w:val="00C77022"/>
    <w:rsid w:val="00D32D19"/>
    <w:rsid w:val="00D353F2"/>
    <w:rsid w:val="00D75354"/>
    <w:rsid w:val="00D96A52"/>
    <w:rsid w:val="00DB3DC3"/>
    <w:rsid w:val="00DD6738"/>
    <w:rsid w:val="00E32E29"/>
    <w:rsid w:val="00E5597C"/>
    <w:rsid w:val="00EF1D8C"/>
    <w:rsid w:val="00FC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22"/>
    <w:rPr>
      <w:rFonts w:ascii="Tahoma" w:hAnsi="Tahoma" w:cs="Tahoma"/>
      <w:sz w:val="16"/>
      <w:szCs w:val="16"/>
    </w:rPr>
  </w:style>
  <w:style w:type="paragraph" w:styleId="Header">
    <w:name w:val="header"/>
    <w:basedOn w:val="Normal"/>
    <w:link w:val="HeaderChar"/>
    <w:uiPriority w:val="99"/>
    <w:unhideWhenUsed/>
    <w:rsid w:val="0099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64"/>
  </w:style>
  <w:style w:type="paragraph" w:styleId="Footer">
    <w:name w:val="footer"/>
    <w:basedOn w:val="Normal"/>
    <w:link w:val="FooterChar"/>
    <w:uiPriority w:val="99"/>
    <w:unhideWhenUsed/>
    <w:rsid w:val="0099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64"/>
  </w:style>
  <w:style w:type="paragraph" w:customStyle="1" w:styleId="covertext">
    <w:name w:val="cover text"/>
    <w:basedOn w:val="Normal"/>
    <w:rsid w:val="00994064"/>
    <w:pPr>
      <w:spacing w:before="120" w:after="12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22"/>
    <w:rPr>
      <w:rFonts w:ascii="Tahoma" w:hAnsi="Tahoma" w:cs="Tahoma"/>
      <w:sz w:val="16"/>
      <w:szCs w:val="16"/>
    </w:rPr>
  </w:style>
  <w:style w:type="paragraph" w:styleId="Header">
    <w:name w:val="header"/>
    <w:basedOn w:val="Normal"/>
    <w:link w:val="HeaderChar"/>
    <w:uiPriority w:val="99"/>
    <w:unhideWhenUsed/>
    <w:rsid w:val="0099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64"/>
  </w:style>
  <w:style w:type="paragraph" w:styleId="Footer">
    <w:name w:val="footer"/>
    <w:basedOn w:val="Normal"/>
    <w:link w:val="FooterChar"/>
    <w:uiPriority w:val="99"/>
    <w:unhideWhenUsed/>
    <w:rsid w:val="0099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64"/>
  </w:style>
  <w:style w:type="paragraph" w:customStyle="1" w:styleId="covertext">
    <w:name w:val="cover text"/>
    <w:basedOn w:val="Normal"/>
    <w:rsid w:val="00994064"/>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4326">
      <w:bodyDiv w:val="1"/>
      <w:marLeft w:val="0"/>
      <w:marRight w:val="0"/>
      <w:marTop w:val="0"/>
      <w:marBottom w:val="0"/>
      <w:divBdr>
        <w:top w:val="none" w:sz="0" w:space="0" w:color="auto"/>
        <w:left w:val="none" w:sz="0" w:space="0" w:color="auto"/>
        <w:bottom w:val="none" w:sz="0" w:space="0" w:color="auto"/>
        <w:right w:val="none" w:sz="0" w:space="0" w:color="auto"/>
      </w:divBdr>
    </w:div>
    <w:div w:id="6013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2304</Characters>
  <Application>Microsoft Office Word</Application>
  <DocSecurity>0</DocSecurity>
  <Lines>104</Lines>
  <Paragraphs>73</Paragraphs>
  <ScaleCrop>false</ScaleCrop>
  <HeadingPairs>
    <vt:vector size="2" baseType="variant">
      <vt:variant>
        <vt:lpstr>Title</vt:lpstr>
      </vt:variant>
      <vt:variant>
        <vt:i4>1</vt:i4>
      </vt:variant>
    </vt:vector>
  </HeadingPairs>
  <TitlesOfParts>
    <vt:vector size="1" baseType="lpstr">
      <vt:lpstr>Resolution to TVWS Channel Identification and Power Comments</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TVWS Channel Identification and Power Comments</dc:title>
  <dc:creator>kshah@silverspringnet.com</dc:creator>
  <cp:lastModifiedBy>Kunal Shah</cp:lastModifiedBy>
  <cp:revision>2</cp:revision>
  <dcterms:created xsi:type="dcterms:W3CDTF">2013-10-02T21:18:00Z</dcterms:created>
  <dcterms:modified xsi:type="dcterms:W3CDTF">2013-10-02T21:18:00Z</dcterms:modified>
</cp:coreProperties>
</file>