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77777777" w:rsidR="00270D66" w:rsidRPr="008F35DC" w:rsidRDefault="0049507D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49507D">
              <w:t>Dependable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7777777"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C72FA1">
              <w:rPr>
                <w:rFonts w:eastAsia="Times New Roman"/>
                <w:b/>
              </w:rPr>
              <w:t xml:space="preserve"> for July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0C4DCE">
              <w:rPr>
                <w:rFonts w:eastAsia="Times New Roman"/>
                <w:b/>
              </w:rPr>
              <w:t>2013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7777777" w:rsidR="00270D66" w:rsidRPr="008F35DC" w:rsidRDefault="00C72FA1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July 17</w:t>
            </w:r>
            <w:r w:rsidR="000C4DCE">
              <w:rPr>
                <w:rFonts w:eastAsia="Times New Roman"/>
              </w:rPr>
              <w:t>, 2013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bookmarkStart w:id="0" w:name="_GoBack"/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56D68F49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Centre for Wireless Communications</w:t>
            </w:r>
            <w:r w:rsidR="00C72FA1">
              <w:rPr>
                <w:rFonts w:eastAsia="Times New Roman"/>
              </w:rPr>
              <w:t xml:space="preserve"> / University of Oulu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+358 40 8363 018</w:t>
            </w:r>
          </w:p>
          <w:p w14:paraId="5A12593E" w14:textId="77777777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72FA1">
              <w:t>jhaapola@ee.oulu.fi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bookmarkEnd w:id="0"/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49507D" w:rsidRPr="0049507D">
              <w:t>Dependable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1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Monday, July 15, 2013, PM2, 16:00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0665B92E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Meeting called to order</w:t>
      </w:r>
    </w:p>
    <w:p w14:paraId="077DC59F" w14:textId="77777777" w:rsidR="00C72FA1" w:rsidRDefault="00C72FA1" w:rsidP="00C72FA1">
      <w:r>
        <w:t xml:space="preserve">By Art </w:t>
      </w:r>
      <w:proofErr w:type="spellStart"/>
      <w:r>
        <w:t>Astrin</w:t>
      </w:r>
      <w:proofErr w:type="spellEnd"/>
    </w:p>
    <w:p w14:paraId="7F13292B" w14:textId="77777777" w:rsidR="00C72FA1" w:rsidRDefault="00C72FA1" w:rsidP="00C72FA1"/>
    <w:p w14:paraId="1D1F509B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C72FA1">
      <w:r>
        <w:t>Notepad for Attendance circulated.</w:t>
      </w:r>
    </w:p>
    <w:p w14:paraId="7C222A9D" w14:textId="77777777" w:rsidR="00C72FA1" w:rsidRDefault="00C72FA1" w:rsidP="00C72FA1"/>
    <w:p w14:paraId="45C9C4E4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Approval of previous meeting minutes</w:t>
      </w:r>
    </w:p>
    <w:p w14:paraId="68934268" w14:textId="77777777" w:rsidR="00C72FA1" w:rsidRDefault="00C72FA1" w:rsidP="00C72FA1">
      <w:r>
        <w:t>Minutes were approved.</w:t>
      </w:r>
    </w:p>
    <w:p w14:paraId="746778FA" w14:textId="77777777" w:rsidR="00C72FA1" w:rsidRDefault="00C72FA1" w:rsidP="00C72FA1"/>
    <w:p w14:paraId="40990FEC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Use case and application matrix</w:t>
      </w:r>
    </w:p>
    <w:p w14:paraId="4B04A960" w14:textId="77777777" w:rsidR="00C72FA1" w:rsidRDefault="00C72FA1" w:rsidP="00C72FA1"/>
    <w:p w14:paraId="0CE29D26" w14:textId="77777777" w:rsidR="00C72FA1" w:rsidRDefault="00C72FA1" w:rsidP="00C72FA1">
      <w:r>
        <w:t>Doc #416: Presented by Ryuji Kohno (affiliation YNU/CWC-Nippon)</w:t>
      </w:r>
    </w:p>
    <w:p w14:paraId="6CB3630A" w14:textId="77777777" w:rsidR="00C72FA1" w:rsidRDefault="00C72FA1" w:rsidP="00C72FA1">
      <w:pPr>
        <w:jc w:val="both"/>
      </w:pPr>
    </w:p>
    <w:p w14:paraId="38EB653A" w14:textId="77777777" w:rsidR="00C72FA1" w:rsidRDefault="00C72FA1" w:rsidP="00C72FA1">
      <w:pPr>
        <w:jc w:val="both"/>
      </w:pPr>
      <w:r>
        <w:t>Quote from Hawaii session: “</w:t>
      </w:r>
      <w:r w:rsidRPr="00D31820">
        <w:rPr>
          <w:szCs w:val="24"/>
        </w:rPr>
        <w:t>For us, “Dependability in network” means to guarantee lowest performance enough high in a sense of highly reliable, safe, secure, fault tolerant, robust services in any predictable and even unpredictable worse environments.</w:t>
      </w:r>
      <w:r>
        <w:t>“</w:t>
      </w:r>
    </w:p>
    <w:p w14:paraId="39973FCE" w14:textId="77777777" w:rsidR="00C72FA1" w:rsidRDefault="00C72FA1" w:rsidP="00C72FA1">
      <w:pPr>
        <w:jc w:val="both"/>
      </w:pPr>
    </w:p>
    <w:p w14:paraId="7A77A497" w14:textId="77777777" w:rsidR="00C72FA1" w:rsidRDefault="00C72FA1" w:rsidP="00C72FA1">
      <w:pPr>
        <w:jc w:val="both"/>
      </w:pPr>
      <w:r>
        <w:t>Call for applications: Send applications to Jussi Haapola and Ryuji Kohno for further processing.</w:t>
      </w:r>
    </w:p>
    <w:p w14:paraId="5AF21E21" w14:textId="77777777" w:rsidR="00C72FA1" w:rsidRDefault="00C72FA1" w:rsidP="00C72FA1">
      <w:pPr>
        <w:jc w:val="both"/>
      </w:pPr>
    </w:p>
    <w:p w14:paraId="157AB9C6" w14:textId="77777777" w:rsidR="00C72FA1" w:rsidRPr="004F2D78" w:rsidRDefault="00C72FA1" w:rsidP="00C72FA1">
      <w:pPr>
        <w:jc w:val="both"/>
        <w:rPr>
          <w:szCs w:val="24"/>
        </w:rPr>
      </w:pPr>
      <w:r>
        <w:t>Whether to go for M2M or BAN amendment is still under consideration. Depends on participant interests.</w:t>
      </w:r>
    </w:p>
    <w:p w14:paraId="203595FB" w14:textId="77777777" w:rsidR="00C72FA1" w:rsidRDefault="00C72FA1" w:rsidP="00C72FA1"/>
    <w:p w14:paraId="42C788BD" w14:textId="77777777" w:rsidR="00C72FA1" w:rsidRDefault="00C72FA1" w:rsidP="00C72FA1">
      <w:r>
        <w:t xml:space="preserve">How to detect and control effect of device hardware failure? </w:t>
      </w:r>
    </w:p>
    <w:p w14:paraId="7BD58A3B" w14:textId="77777777" w:rsidR="00C72FA1" w:rsidRDefault="00C72FA1" w:rsidP="00C72FA1">
      <w:pPr>
        <w:pStyle w:val="ListParagraph"/>
        <w:numPr>
          <w:ilvl w:val="0"/>
          <w:numId w:val="20"/>
        </w:numPr>
        <w:suppressAutoHyphens w:val="0"/>
        <w:contextualSpacing/>
      </w:pPr>
      <w:r>
        <w:t>Hardware fault tolerance in devices.</w:t>
      </w:r>
    </w:p>
    <w:p w14:paraId="4A24F5E4" w14:textId="77777777" w:rsidR="00C72FA1" w:rsidRDefault="00C72FA1" w:rsidP="00C72FA1">
      <w:pPr>
        <w:pStyle w:val="ListParagraph"/>
        <w:numPr>
          <w:ilvl w:val="0"/>
          <w:numId w:val="20"/>
        </w:numPr>
        <w:suppressAutoHyphens w:val="0"/>
        <w:contextualSpacing/>
      </w:pPr>
      <w:r>
        <w:t>How to attain protocol fault tolerance?</w:t>
      </w:r>
    </w:p>
    <w:p w14:paraId="06F9FA6F" w14:textId="77777777" w:rsidR="00C72FA1" w:rsidRDefault="00C72FA1" w:rsidP="00C72FA1"/>
    <w:p w14:paraId="3F091631" w14:textId="77777777" w:rsidR="00C72FA1" w:rsidRDefault="00C72FA1" w:rsidP="00C72FA1">
      <w:r>
        <w:t>Dedicated band would solve interference issues.</w:t>
      </w:r>
    </w:p>
    <w:p w14:paraId="5AA53389" w14:textId="77777777" w:rsidR="00C72FA1" w:rsidRDefault="00C72FA1" w:rsidP="00C72FA1">
      <w:pPr>
        <w:pStyle w:val="ListParagraph"/>
        <w:numPr>
          <w:ilvl w:val="0"/>
          <w:numId w:val="21"/>
        </w:numPr>
        <w:suppressAutoHyphens w:val="0"/>
        <w:contextualSpacing/>
      </w:pPr>
      <w:r>
        <w:t>Amount of band available will constrict useable applications.</w:t>
      </w:r>
    </w:p>
    <w:p w14:paraId="0EB6F187" w14:textId="77777777" w:rsidR="00C72FA1" w:rsidRDefault="00C72FA1" w:rsidP="00C72FA1"/>
    <w:p w14:paraId="1B5C8AF5" w14:textId="77777777" w:rsidR="00C72FA1" w:rsidRDefault="00C72FA1" w:rsidP="00C72FA1">
      <w:r>
        <w:t>Dependability means the device will certainly work for a specified period.</w:t>
      </w:r>
    </w:p>
    <w:p w14:paraId="484B9459" w14:textId="77777777" w:rsidR="00C72FA1" w:rsidRDefault="00C72FA1" w:rsidP="00C72FA1">
      <w:pPr>
        <w:pStyle w:val="ListParagraph"/>
        <w:numPr>
          <w:ilvl w:val="0"/>
          <w:numId w:val="21"/>
        </w:numPr>
        <w:suppressAutoHyphens w:val="0"/>
        <w:contextualSpacing/>
      </w:pPr>
      <w:r>
        <w:t>It may work longer, but dependability is not guaranteed anymore.</w:t>
      </w:r>
    </w:p>
    <w:p w14:paraId="1686EEC7" w14:textId="77777777" w:rsidR="00C72FA1" w:rsidRDefault="00C72FA1" w:rsidP="00C72FA1"/>
    <w:p w14:paraId="518316F8" w14:textId="77777777" w:rsidR="00C72FA1" w:rsidRDefault="00C72FA1" w:rsidP="00C72FA1">
      <w:r>
        <w:t>Car control electronics may be too sensitive for wireless acceptance, but auxiliary electronics like entertainment, etc. would greatly benefit from wireless dependable technologies.</w:t>
      </w:r>
    </w:p>
    <w:p w14:paraId="2D14F74B" w14:textId="77777777" w:rsidR="00C72FA1" w:rsidRDefault="00C72FA1" w:rsidP="00C72FA1">
      <w:pPr>
        <w:pStyle w:val="ListParagraph"/>
        <w:numPr>
          <w:ilvl w:val="0"/>
          <w:numId w:val="21"/>
        </w:numPr>
        <w:suppressAutoHyphens w:val="0"/>
        <w:contextualSpacing/>
      </w:pPr>
      <w:r>
        <w:t>The systems would be a one whole set however.</w:t>
      </w:r>
    </w:p>
    <w:p w14:paraId="185FD1DD" w14:textId="77777777" w:rsidR="00C72FA1" w:rsidRDefault="00C72FA1" w:rsidP="00C72FA1">
      <w:pPr>
        <w:pStyle w:val="ListParagraph"/>
        <w:numPr>
          <w:ilvl w:val="0"/>
          <w:numId w:val="21"/>
        </w:numPr>
        <w:suppressAutoHyphens w:val="0"/>
        <w:contextualSpacing/>
      </w:pPr>
      <w:r>
        <w:t>Mass market may offset additional cost of reconfigurable and reliable technology.</w:t>
      </w:r>
    </w:p>
    <w:p w14:paraId="2F02C80E" w14:textId="77777777" w:rsidR="00C72FA1" w:rsidRDefault="00C72FA1" w:rsidP="00C72FA1"/>
    <w:p w14:paraId="18C1807A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Definition of dependability in M2M network (in BAN network)</w:t>
      </w:r>
    </w:p>
    <w:p w14:paraId="526A956C" w14:textId="77777777" w:rsidR="00C72FA1" w:rsidRDefault="00C72FA1" w:rsidP="00C72FA1">
      <w:r>
        <w:t>Presented by Jussi Haapola (Centre for Wireless Communications)</w:t>
      </w:r>
    </w:p>
    <w:p w14:paraId="5DF3268D" w14:textId="77777777" w:rsidR="00C72FA1" w:rsidRDefault="00C72FA1" w:rsidP="00C72FA1"/>
    <w:p w14:paraId="541AD2A7" w14:textId="77777777" w:rsidR="00C72FA1" w:rsidRDefault="00C72FA1" w:rsidP="00C72FA1">
      <w:pPr>
        <w:ind w:left="360"/>
      </w:pPr>
      <w:r>
        <w:t>It is possible to prepare an appendix that goes beyond IEEE 802.15 scope.</w:t>
      </w:r>
    </w:p>
    <w:p w14:paraId="24102BEF" w14:textId="77777777" w:rsidR="00C72FA1" w:rsidRDefault="00C72FA1" w:rsidP="00C72FA1">
      <w:pPr>
        <w:ind w:left="360"/>
      </w:pPr>
    </w:p>
    <w:p w14:paraId="1B722C72" w14:textId="2C1A03BE" w:rsidR="00C72FA1" w:rsidRDefault="00ED3698" w:rsidP="00C72FA1">
      <w:pPr>
        <w:ind w:left="360"/>
      </w:pPr>
      <w:r>
        <w:t>Jussi Haapola</w:t>
      </w:r>
      <w:r w:rsidR="00C72FA1">
        <w:t xml:space="preserve"> to prepare initial document</w:t>
      </w:r>
      <w:r w:rsidR="00415BC6">
        <w:t xml:space="preserve"> (doc #440</w:t>
      </w:r>
      <w:r w:rsidR="00377E4D">
        <w:t>r0</w:t>
      </w:r>
      <w:r w:rsidR="00415BC6">
        <w:t>)</w:t>
      </w:r>
      <w:r w:rsidR="009868E4">
        <w:t xml:space="preserve"> on techniques for</w:t>
      </w:r>
      <w:r w:rsidR="00C72FA1">
        <w:t xml:space="preserve"> dependability at communications layers.</w:t>
      </w:r>
      <w:r w:rsidR="00415BC6">
        <w:t xml:space="preserve"> </w:t>
      </w:r>
    </w:p>
    <w:p w14:paraId="061FC2DF" w14:textId="77777777" w:rsidR="00C72FA1" w:rsidRDefault="00C72FA1" w:rsidP="00C72FA1"/>
    <w:p w14:paraId="0B8393FF" w14:textId="77777777" w:rsidR="00C72FA1" w:rsidRDefault="00C72FA1" w:rsidP="00C72FA1">
      <w:r>
        <w:t>Approach by layers:</w:t>
      </w:r>
    </w:p>
    <w:p w14:paraId="51D14CD7" w14:textId="77777777" w:rsidR="00C72FA1" w:rsidRDefault="00C72FA1" w:rsidP="00C72FA1"/>
    <w:p w14:paraId="657DBE94" w14:textId="77777777" w:rsidR="00C72FA1" w:rsidRDefault="00C72FA1" w:rsidP="00C72FA1">
      <w:r>
        <w:t>Management layer at the side with hooks to other layers.</w:t>
      </w:r>
    </w:p>
    <w:p w14:paraId="240511E1" w14:textId="77777777" w:rsidR="00C72FA1" w:rsidRDefault="00C72FA1" w:rsidP="00C72FA1"/>
    <w:p w14:paraId="718B9D9B" w14:textId="77777777" w:rsidR="00C72FA1" w:rsidRDefault="00C72FA1" w:rsidP="00C72FA1">
      <w:r>
        <w:t>Application</w:t>
      </w:r>
    </w:p>
    <w:p w14:paraId="142A3E58" w14:textId="77777777" w:rsidR="00C72FA1" w:rsidRPr="00C72FA1" w:rsidRDefault="00C72FA1" w:rsidP="00C72FA1">
      <w:pPr>
        <w:pStyle w:val="ListParagraph"/>
        <w:numPr>
          <w:ilvl w:val="0"/>
          <w:numId w:val="19"/>
        </w:numPr>
        <w:suppressAutoHyphens w:val="0"/>
        <w:contextualSpacing/>
        <w:jc w:val="both"/>
        <w:rPr>
          <w:szCs w:val="24"/>
        </w:rPr>
      </w:pPr>
      <w:r>
        <w:t xml:space="preserve">Quote from Hawaii session: </w:t>
      </w:r>
      <w:r>
        <w:rPr>
          <w:szCs w:val="24"/>
        </w:rPr>
        <w:t>“</w:t>
      </w:r>
      <w:r w:rsidRPr="00781AD9">
        <w:rPr>
          <w:szCs w:val="24"/>
        </w:rPr>
        <w:t>Collect trending retransmissions and other info to prevent failures.</w:t>
      </w:r>
      <w:r>
        <w:rPr>
          <w:szCs w:val="24"/>
        </w:rPr>
        <w:t>”</w:t>
      </w:r>
    </w:p>
    <w:p w14:paraId="33A67356" w14:textId="77777777" w:rsidR="00C72FA1" w:rsidRDefault="00C72FA1" w:rsidP="00C72FA1">
      <w:r>
        <w:t>Transport</w:t>
      </w:r>
    </w:p>
    <w:p w14:paraId="13A37B05" w14:textId="77777777" w:rsidR="00C72FA1" w:rsidRDefault="00C72FA1" w:rsidP="00C72FA1">
      <w:r>
        <w:t>Network</w:t>
      </w:r>
    </w:p>
    <w:p w14:paraId="01B31AF4" w14:textId="77777777" w:rsidR="00C72FA1" w:rsidRDefault="00C72FA1" w:rsidP="00C72FA1">
      <w:r>
        <w:t>Link</w:t>
      </w:r>
    </w:p>
    <w:p w14:paraId="4F1DB597" w14:textId="77777777" w:rsidR="00C72FA1" w:rsidRPr="00C72FA1" w:rsidRDefault="00C72FA1" w:rsidP="00C72FA1">
      <w:pPr>
        <w:pStyle w:val="ListParagraph"/>
        <w:numPr>
          <w:ilvl w:val="0"/>
          <w:numId w:val="18"/>
        </w:numPr>
        <w:suppressAutoHyphens w:val="0"/>
        <w:contextualSpacing/>
        <w:jc w:val="both"/>
        <w:rPr>
          <w:szCs w:val="24"/>
        </w:rPr>
      </w:pPr>
      <w:r>
        <w:t xml:space="preserve">Quote from Hawaii session: </w:t>
      </w:r>
      <w:r>
        <w:rPr>
          <w:szCs w:val="24"/>
        </w:rPr>
        <w:t>“</w:t>
      </w:r>
      <w:r w:rsidRPr="00BC237F">
        <w:rPr>
          <w:szCs w:val="24"/>
        </w:rPr>
        <w:t>MAC layer error may be able to correct by adaptation to guarantee delay specification (e.g. to switch to fragmentation, change to lower coding rate, change back-off window, change number of retransmission attempts, cooperate with other MACs to</w:t>
      </w:r>
      <w:r>
        <w:rPr>
          <w:szCs w:val="24"/>
        </w:rPr>
        <w:t xml:space="preserve"> create virtual MIMO, use L2R),</w:t>
      </w:r>
      <w:r w:rsidRPr="00BC237F">
        <w:rPr>
          <w:szCs w:val="24"/>
        </w:rPr>
        <w:t xml:space="preserve"> rather than incur delay by going to Apps layer.</w:t>
      </w:r>
      <w:r>
        <w:rPr>
          <w:szCs w:val="24"/>
        </w:rPr>
        <w:t>”</w:t>
      </w:r>
    </w:p>
    <w:p w14:paraId="41CC4F7A" w14:textId="77777777" w:rsidR="00C72FA1" w:rsidRDefault="00C72FA1" w:rsidP="00C72FA1">
      <w:r>
        <w:t>Physical</w:t>
      </w:r>
    </w:p>
    <w:p w14:paraId="5611E232" w14:textId="77777777" w:rsidR="00C72FA1" w:rsidRPr="00BC237F" w:rsidRDefault="00C72FA1" w:rsidP="00C72FA1">
      <w:pPr>
        <w:pStyle w:val="ListParagraph"/>
        <w:numPr>
          <w:ilvl w:val="0"/>
          <w:numId w:val="17"/>
        </w:numPr>
        <w:suppressAutoHyphens w:val="0"/>
        <w:contextualSpacing/>
      </w:pPr>
      <w:r>
        <w:t xml:space="preserve">Quote from Hawaii session: </w:t>
      </w:r>
      <w:r>
        <w:rPr>
          <w:szCs w:val="24"/>
        </w:rPr>
        <w:t>“</w:t>
      </w:r>
      <w:r w:rsidRPr="001D185D">
        <w:rPr>
          <w:szCs w:val="24"/>
        </w:rPr>
        <w:t>MIMO and multipath are friends of dependability with PHY layer redundant links</w:t>
      </w:r>
      <w:r>
        <w:rPr>
          <w:szCs w:val="24"/>
        </w:rPr>
        <w:t>.”</w:t>
      </w:r>
    </w:p>
    <w:p w14:paraId="071F8111" w14:textId="77777777" w:rsidR="00C72FA1" w:rsidRPr="00BC237F" w:rsidRDefault="00C72FA1" w:rsidP="00C72FA1">
      <w:pPr>
        <w:pStyle w:val="ListParagraph"/>
        <w:numPr>
          <w:ilvl w:val="0"/>
          <w:numId w:val="17"/>
        </w:numPr>
        <w:suppressAutoHyphens w:val="0"/>
        <w:contextualSpacing/>
        <w:jc w:val="both"/>
        <w:rPr>
          <w:szCs w:val="24"/>
        </w:rPr>
      </w:pPr>
      <w:r>
        <w:t xml:space="preserve">Quote from Hawaii session: </w:t>
      </w:r>
      <w:r>
        <w:rPr>
          <w:szCs w:val="24"/>
        </w:rPr>
        <w:t>“</w:t>
      </w:r>
      <w:r w:rsidRPr="00BC237F">
        <w:rPr>
          <w:szCs w:val="24"/>
        </w:rPr>
        <w:t>PHY layer can be adaptable to environment, by switching frequency particularly, if you are in a null.</w:t>
      </w:r>
      <w:r>
        <w:rPr>
          <w:szCs w:val="24"/>
        </w:rPr>
        <w:t>”</w:t>
      </w:r>
    </w:p>
    <w:p w14:paraId="5EA7280A" w14:textId="77777777" w:rsidR="00C72FA1" w:rsidRPr="00BC237F" w:rsidRDefault="00C72FA1" w:rsidP="00C72FA1">
      <w:pPr>
        <w:pStyle w:val="ListParagraph"/>
        <w:numPr>
          <w:ilvl w:val="0"/>
          <w:numId w:val="17"/>
        </w:numPr>
        <w:suppressAutoHyphens w:val="0"/>
        <w:contextualSpacing/>
        <w:jc w:val="both"/>
        <w:rPr>
          <w:szCs w:val="24"/>
        </w:rPr>
      </w:pPr>
      <w:r>
        <w:t xml:space="preserve">Quote from Hawaii session: </w:t>
      </w:r>
      <w:r>
        <w:rPr>
          <w:szCs w:val="24"/>
        </w:rPr>
        <w:t>“</w:t>
      </w:r>
      <w:r w:rsidRPr="00BC237F">
        <w:rPr>
          <w:szCs w:val="24"/>
        </w:rPr>
        <w:t>PHY layer error may be able to correct by adaptation (switch to a better antenna) to guarantee delay specification rather than incur delay by going to Apps layer.</w:t>
      </w:r>
      <w:r>
        <w:rPr>
          <w:szCs w:val="24"/>
        </w:rPr>
        <w:t>”</w:t>
      </w:r>
    </w:p>
    <w:p w14:paraId="4DB7F0AF" w14:textId="77777777" w:rsidR="00C72FA1" w:rsidRDefault="00C72FA1" w:rsidP="00C72FA1"/>
    <w:p w14:paraId="24993661" w14:textId="77777777" w:rsidR="00C72FA1" w:rsidRDefault="00C72FA1" w:rsidP="00C72FA1"/>
    <w:p w14:paraId="24C7E1AF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Intro to ETSI Smart BAN project</w:t>
      </w:r>
    </w:p>
    <w:p w14:paraId="2329C421" w14:textId="77777777" w:rsidR="00C72FA1" w:rsidRDefault="00C72FA1" w:rsidP="00C72FA1"/>
    <w:p w14:paraId="1455D964" w14:textId="77777777" w:rsidR="00C72FA1" w:rsidRDefault="00C72FA1" w:rsidP="00C72FA1">
      <w:r>
        <w:t>Doc #415:</w:t>
      </w:r>
      <w:r w:rsidRPr="00B379AB">
        <w:t xml:space="preserve"> </w:t>
      </w:r>
      <w:r>
        <w:t xml:space="preserve">Presented by </w:t>
      </w:r>
      <w:proofErr w:type="spellStart"/>
      <w:r>
        <w:t>Hirokazu</w:t>
      </w:r>
      <w:proofErr w:type="spellEnd"/>
      <w:r>
        <w:t xml:space="preserve"> Tanaka (Toshiba Corporation)</w:t>
      </w:r>
    </w:p>
    <w:p w14:paraId="3C819C08" w14:textId="77777777" w:rsidR="00C72FA1" w:rsidRDefault="00C72FA1" w:rsidP="00C72FA1"/>
    <w:p w14:paraId="534BBC6A" w14:textId="77777777" w:rsidR="00C72FA1" w:rsidRDefault="00C72FA1" w:rsidP="00C72FA1">
      <w:r>
        <w:t xml:space="preserve">How important does ETSI </w:t>
      </w:r>
      <w:proofErr w:type="spellStart"/>
      <w:r>
        <w:t>SmartBAN</w:t>
      </w:r>
      <w:proofErr w:type="spellEnd"/>
      <w:r>
        <w:t xml:space="preserve"> see dependability and are there other more important criterion. </w:t>
      </w:r>
    </w:p>
    <w:p w14:paraId="1B8822B9" w14:textId="77777777" w:rsidR="00C72FA1" w:rsidRDefault="00C72FA1" w:rsidP="00C72FA1">
      <w:pPr>
        <w:pStyle w:val="ListParagraph"/>
        <w:numPr>
          <w:ilvl w:val="0"/>
          <w:numId w:val="22"/>
        </w:numPr>
        <w:suppressAutoHyphens w:val="0"/>
        <w:contextualSpacing/>
      </w:pPr>
      <w:r>
        <w:t>Has not been identified yet, currently establishing communication practices.</w:t>
      </w:r>
    </w:p>
    <w:p w14:paraId="50A8E27B" w14:textId="77777777" w:rsidR="00C72FA1" w:rsidRDefault="00C72FA1" w:rsidP="00C72FA1"/>
    <w:p w14:paraId="7A056943" w14:textId="77777777" w:rsidR="00C72FA1" w:rsidRDefault="00C72FA1" w:rsidP="00C72FA1">
      <w:r>
        <w:t>What are the targets for ultra low-power PHY?</w:t>
      </w:r>
    </w:p>
    <w:p w14:paraId="3CA434B6" w14:textId="77777777" w:rsidR="00C72FA1" w:rsidRDefault="00C72FA1" w:rsidP="00C72FA1">
      <w:pPr>
        <w:pStyle w:val="ListParagraph"/>
        <w:numPr>
          <w:ilvl w:val="0"/>
          <w:numId w:val="22"/>
        </w:numPr>
        <w:suppressAutoHyphens w:val="0"/>
        <w:contextualSpacing/>
      </w:pPr>
      <w:r>
        <w:t>Not defined yet.</w:t>
      </w:r>
    </w:p>
    <w:p w14:paraId="02871040" w14:textId="77777777" w:rsidR="00C72FA1" w:rsidRDefault="00C72FA1" w:rsidP="00C72FA1"/>
    <w:p w14:paraId="12870A78" w14:textId="77777777" w:rsidR="00C72FA1" w:rsidRDefault="00C72FA1" w:rsidP="00C72FA1">
      <w:r>
        <w:t>What does multi-radio PHY mean?</w:t>
      </w:r>
    </w:p>
    <w:p w14:paraId="61A95F4E" w14:textId="77777777" w:rsidR="00C72FA1" w:rsidRDefault="00C72FA1" w:rsidP="00C72FA1">
      <w:pPr>
        <w:pStyle w:val="ListParagraph"/>
        <w:numPr>
          <w:ilvl w:val="0"/>
          <w:numId w:val="22"/>
        </w:numPr>
        <w:suppressAutoHyphens w:val="0"/>
        <w:contextualSpacing/>
      </w:pPr>
      <w:r>
        <w:lastRenderedPageBreak/>
        <w:t>E.g., multiple frequencies.</w:t>
      </w:r>
    </w:p>
    <w:p w14:paraId="39BA2FA5" w14:textId="77777777" w:rsidR="00C72FA1" w:rsidRDefault="00C72FA1" w:rsidP="00C72FA1"/>
    <w:p w14:paraId="36C28D88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Adjourn</w:t>
      </w:r>
    </w:p>
    <w:p w14:paraId="60BC63E9" w14:textId="77777777" w:rsidR="00C72FA1" w:rsidRDefault="00C72FA1" w:rsidP="00C72FA1">
      <w:r>
        <w:t xml:space="preserve">The meeting was recessed (depending time slot allocation) </w:t>
      </w:r>
      <w:r w:rsidRPr="00C72FA1">
        <w:rPr>
          <w:strike/>
        </w:rPr>
        <w:t>or adjourned</w:t>
      </w:r>
      <w:r>
        <w:t xml:space="preserve"> 17:55.</w:t>
      </w:r>
    </w:p>
    <w:p w14:paraId="3651C2C1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79A9292C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bookmarkEnd w:id="1"/>
    <w:p w14:paraId="699D6CA0" w14:textId="1EAD6EC7" w:rsidR="00270D66" w:rsidRDefault="00C72FA1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Wednesday, July 17, 2013,</w:t>
      </w:r>
      <w:r w:rsidR="002C4998">
        <w:rPr>
          <w:rFonts w:eastAsia="Arial"/>
          <w:b/>
          <w:szCs w:val="24"/>
        </w:rPr>
        <w:t xml:space="preserve"> AM1,</w:t>
      </w:r>
      <w:r w:rsidR="003B45CC">
        <w:rPr>
          <w:rFonts w:eastAsia="Arial"/>
          <w:b/>
          <w:szCs w:val="24"/>
        </w:rPr>
        <w:t xml:space="preserve"> </w:t>
      </w:r>
      <w:r>
        <w:rPr>
          <w:rFonts w:eastAsia="Arial"/>
          <w:b/>
          <w:szCs w:val="24"/>
        </w:rPr>
        <w:t>9</w:t>
      </w:r>
      <w:r w:rsidR="00D31820">
        <w:rPr>
          <w:rFonts w:eastAsia="Arial"/>
          <w:b/>
          <w:szCs w:val="24"/>
        </w:rPr>
        <w:t>:00</w:t>
      </w:r>
    </w:p>
    <w:p w14:paraId="7D920D6A" w14:textId="77777777" w:rsidR="005F3C6B" w:rsidRDefault="005F3C6B" w:rsidP="00EB1344">
      <w:pPr>
        <w:pStyle w:val="ListParagraph"/>
        <w:numPr>
          <w:ilvl w:val="0"/>
          <w:numId w:val="29"/>
        </w:numPr>
        <w:suppressAutoHyphens w:val="0"/>
        <w:contextualSpacing/>
      </w:pPr>
      <w:r>
        <w:t>Meeting called to order</w:t>
      </w:r>
    </w:p>
    <w:p w14:paraId="67198CB9" w14:textId="77777777" w:rsidR="005F3C6B" w:rsidRDefault="005F3C6B" w:rsidP="005F3C6B">
      <w:r>
        <w:t xml:space="preserve">By Art </w:t>
      </w:r>
      <w:proofErr w:type="spellStart"/>
      <w:r>
        <w:t>Astrin</w:t>
      </w:r>
      <w:proofErr w:type="spellEnd"/>
      <w:r>
        <w:t xml:space="preserve"> at 09:02</w:t>
      </w:r>
    </w:p>
    <w:p w14:paraId="5A3880BA" w14:textId="77777777" w:rsidR="005F3C6B" w:rsidRDefault="005F3C6B" w:rsidP="005F3C6B"/>
    <w:p w14:paraId="44AF5283" w14:textId="77777777" w:rsidR="005F3C6B" w:rsidRDefault="005F3C6B" w:rsidP="00EB1344">
      <w:pPr>
        <w:pStyle w:val="ListParagraph"/>
        <w:numPr>
          <w:ilvl w:val="0"/>
          <w:numId w:val="29"/>
        </w:numPr>
        <w:suppressAutoHyphens w:val="0"/>
        <w:contextualSpacing/>
      </w:pPr>
      <w:r>
        <w:t>Roll Call</w:t>
      </w:r>
    </w:p>
    <w:p w14:paraId="14FD377F" w14:textId="77777777" w:rsidR="005F3C6B" w:rsidRDefault="005F3C6B" w:rsidP="005F3C6B">
      <w:r>
        <w:t>Notepad for Attendance circulated.</w:t>
      </w:r>
    </w:p>
    <w:p w14:paraId="5146B6B0" w14:textId="77777777" w:rsidR="005F3C6B" w:rsidRDefault="005F3C6B" w:rsidP="005F3C6B"/>
    <w:p w14:paraId="20DB5694" w14:textId="77777777" w:rsidR="005F3C6B" w:rsidRDefault="005F3C6B" w:rsidP="00EB1344">
      <w:pPr>
        <w:pStyle w:val="ListParagraph"/>
        <w:numPr>
          <w:ilvl w:val="0"/>
          <w:numId w:val="29"/>
        </w:numPr>
        <w:suppressAutoHyphens w:val="0"/>
        <w:contextualSpacing/>
      </w:pPr>
      <w:r>
        <w:t>Approval of previous meeting minutes</w:t>
      </w:r>
    </w:p>
    <w:p w14:paraId="19954109" w14:textId="77777777" w:rsidR="005F3C6B" w:rsidRDefault="005F3C6B" w:rsidP="005F3C6B">
      <w:r>
        <w:t>Minutes were approved.</w:t>
      </w:r>
    </w:p>
    <w:p w14:paraId="0DECC4DF" w14:textId="77777777" w:rsidR="005F3C6B" w:rsidRDefault="005F3C6B" w:rsidP="005F3C6B"/>
    <w:p w14:paraId="4F49673E" w14:textId="77777777" w:rsidR="005F3C6B" w:rsidRDefault="005F3C6B" w:rsidP="00EB1344">
      <w:pPr>
        <w:pStyle w:val="ListParagraph"/>
        <w:numPr>
          <w:ilvl w:val="0"/>
          <w:numId w:val="29"/>
        </w:numPr>
        <w:suppressAutoHyphens w:val="0"/>
        <w:contextualSpacing/>
      </w:pPr>
      <w:r>
        <w:t>Application Matrix Discussion</w:t>
      </w:r>
    </w:p>
    <w:p w14:paraId="4E0A9342" w14:textId="77777777" w:rsidR="005F3C6B" w:rsidRDefault="005F3C6B" w:rsidP="005F3C6B">
      <w:r>
        <w:t>Participants are requested to send their envisioned use cases to start formulating the application matrix.</w:t>
      </w:r>
    </w:p>
    <w:p w14:paraId="06C02DBC" w14:textId="77777777" w:rsidR="005F3C6B" w:rsidRDefault="005F3C6B" w:rsidP="005F3C6B"/>
    <w:p w14:paraId="15A74836" w14:textId="77777777" w:rsidR="005F3C6B" w:rsidRDefault="005F3C6B" w:rsidP="005F3C6B">
      <w:r>
        <w:t>So far Identified use cases are:</w:t>
      </w:r>
    </w:p>
    <w:p w14:paraId="3634CD7C" w14:textId="1CF58E7A" w:rsidR="00023875" w:rsidRDefault="00023875" w:rsidP="005F3C6B">
      <w:r>
        <w:tab/>
        <w:t>Refer to Table</w:t>
      </w:r>
      <w:r w:rsidR="00E32F72">
        <w:t xml:space="preserve"> ‘Use Cases’</w:t>
      </w:r>
      <w:r w:rsidR="00DF7050">
        <w:t xml:space="preserve"> in d</w:t>
      </w:r>
      <w:r>
        <w:t>oc #412</w:t>
      </w:r>
      <w:r w:rsidR="00377E4D">
        <w:t>r2</w:t>
      </w:r>
    </w:p>
    <w:p w14:paraId="05D1B627" w14:textId="2A6D17BF" w:rsidR="00813488" w:rsidRDefault="005F3C6B" w:rsidP="005F3C6B">
      <w:r>
        <w:tab/>
        <w:t>U</w:t>
      </w:r>
      <w:r w:rsidR="00813488">
        <w:t>se Case</w:t>
      </w:r>
      <w:r w:rsidR="00813488">
        <w:tab/>
      </w:r>
      <w:r w:rsidR="00813488">
        <w:tab/>
      </w:r>
      <w:r w:rsidR="00813488">
        <w:tab/>
      </w:r>
      <w:r w:rsidR="00813488">
        <w:tab/>
      </w:r>
      <w:r w:rsidR="00813488">
        <w:tab/>
      </w:r>
      <w:r w:rsidR="00813488">
        <w:tab/>
      </w:r>
    </w:p>
    <w:p w14:paraId="416D83D0" w14:textId="72D3D554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Medical</w:t>
      </w:r>
      <w:r w:rsidR="00023875">
        <w:tab/>
      </w:r>
      <w:r w:rsidR="00023875">
        <w:tab/>
      </w:r>
      <w:r w:rsidR="00023875">
        <w:tab/>
      </w:r>
      <w:r w:rsidR="00023875">
        <w:tab/>
      </w:r>
      <w:r w:rsidR="00023875">
        <w:tab/>
      </w:r>
      <w:r w:rsidR="00023875">
        <w:tab/>
      </w:r>
      <w:r w:rsidR="00023875">
        <w:tab/>
      </w:r>
    </w:p>
    <w:p w14:paraId="2166913D" w14:textId="6F81F245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Car</w:t>
      </w:r>
      <w:r w:rsidR="00023875">
        <w:tab/>
      </w:r>
      <w:r w:rsidR="00023875">
        <w:tab/>
      </w:r>
      <w:r w:rsidR="00023875">
        <w:tab/>
      </w:r>
      <w:r w:rsidR="00023875">
        <w:tab/>
      </w:r>
      <w:r w:rsidR="00023875">
        <w:tab/>
      </w:r>
      <w:r w:rsidR="00023875">
        <w:tab/>
      </w:r>
      <w:r w:rsidR="00023875">
        <w:tab/>
      </w:r>
      <w:r w:rsidR="00023875">
        <w:tab/>
      </w:r>
    </w:p>
    <w:p w14:paraId="76DEA05B" w14:textId="68674C60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Factory automation</w:t>
      </w:r>
      <w:r w:rsidR="00023875">
        <w:tab/>
      </w:r>
      <w:r w:rsidR="00023875">
        <w:tab/>
      </w:r>
      <w:r w:rsidR="00023875">
        <w:tab/>
      </w:r>
      <w:r w:rsidR="00023875">
        <w:tab/>
      </w:r>
      <w:r w:rsidR="00023875">
        <w:tab/>
      </w:r>
    </w:p>
    <w:p w14:paraId="55BAC309" w14:textId="22D7BDF2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Disaster prevention</w:t>
      </w:r>
      <w:r w:rsidR="00023875">
        <w:tab/>
      </w:r>
    </w:p>
    <w:p w14:paraId="78D91366" w14:textId="77777777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Indoor positioning</w:t>
      </w:r>
    </w:p>
    <w:p w14:paraId="3ACA15CF" w14:textId="77777777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Energy flow control</w:t>
      </w:r>
    </w:p>
    <w:p w14:paraId="75B37373" w14:textId="77777777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Building and smart city management</w:t>
      </w:r>
    </w:p>
    <w:p w14:paraId="0060E709" w14:textId="77777777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Public safety</w:t>
      </w:r>
    </w:p>
    <w:p w14:paraId="208BF93F" w14:textId="77777777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Personal information space</w:t>
      </w:r>
    </w:p>
    <w:p w14:paraId="34E5A979" w14:textId="77777777" w:rsidR="005F3C6B" w:rsidRDefault="005F3C6B" w:rsidP="005F3C6B">
      <w:pPr>
        <w:pStyle w:val="ListParagraph"/>
        <w:numPr>
          <w:ilvl w:val="0"/>
          <w:numId w:val="24"/>
        </w:numPr>
        <w:suppressAutoHyphens w:val="0"/>
        <w:contextualSpacing/>
      </w:pPr>
      <w:r>
        <w:t>Government information</w:t>
      </w:r>
    </w:p>
    <w:p w14:paraId="69A36909" w14:textId="77777777" w:rsidR="005F3C6B" w:rsidRDefault="005F3C6B" w:rsidP="005F3C6B"/>
    <w:p w14:paraId="329176B2" w14:textId="77777777" w:rsidR="00023875" w:rsidRDefault="00023875" w:rsidP="00023875">
      <w:r>
        <w:t>Min Requirements for dependability</w:t>
      </w:r>
    </w:p>
    <w:p w14:paraId="63A0EDC7" w14:textId="7B7A8452" w:rsidR="00023875" w:rsidRPr="00023875" w:rsidRDefault="00023875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r>
        <w:t>Max BER</w:t>
      </w:r>
      <w:r w:rsidR="00211544">
        <w:t>, e.g. 0.01%</w:t>
      </w:r>
    </w:p>
    <w:p w14:paraId="70242B0A" w14:textId="15098007" w:rsidR="00023875" w:rsidRPr="00D947F1" w:rsidRDefault="00023875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proofErr w:type="gramStart"/>
      <w:r>
        <w:t>max</w:t>
      </w:r>
      <w:proofErr w:type="gramEnd"/>
      <w:r>
        <w:t xml:space="preserve"> delay</w:t>
      </w:r>
      <w:r w:rsidR="00211544">
        <w:t>, e.g. 1 second</w:t>
      </w:r>
    </w:p>
    <w:p w14:paraId="2E4A8AC7" w14:textId="7CBAC01E" w:rsidR="00D947F1" w:rsidRPr="00626FAE" w:rsidRDefault="00D947F1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proofErr w:type="gramStart"/>
      <w:r>
        <w:t>max</w:t>
      </w:r>
      <w:proofErr w:type="gramEnd"/>
      <w:r>
        <w:t xml:space="preserve"> jitter, e.g. 5%</w:t>
      </w:r>
    </w:p>
    <w:p w14:paraId="31D2867B" w14:textId="20363B0B" w:rsidR="00626FAE" w:rsidRPr="00023875" w:rsidRDefault="00626FAE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proofErr w:type="gramStart"/>
      <w:r>
        <w:t>network</w:t>
      </w:r>
      <w:proofErr w:type="gramEnd"/>
      <w:r>
        <w:t xml:space="preserve"> resilience </w:t>
      </w:r>
    </w:p>
    <w:p w14:paraId="7BE9526D" w14:textId="5E4F3E0F" w:rsidR="00023875" w:rsidRPr="00961841" w:rsidRDefault="00023875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proofErr w:type="gramStart"/>
      <w:r>
        <w:t>max</w:t>
      </w:r>
      <w:proofErr w:type="gramEnd"/>
      <w:r>
        <w:t xml:space="preserve"> outage probability</w:t>
      </w:r>
      <w:r w:rsidR="00211544">
        <w:t>, e.g. 1</w:t>
      </w:r>
      <w:r w:rsidR="007D216C">
        <w:t>00</w:t>
      </w:r>
      <w:r w:rsidR="00211544">
        <w:t xml:space="preserve"> per year</w:t>
      </w:r>
    </w:p>
    <w:p w14:paraId="1D40B116" w14:textId="1CA48236" w:rsidR="00961841" w:rsidRPr="00F4279E" w:rsidRDefault="00961841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proofErr w:type="gramStart"/>
      <w:r>
        <w:t>max</w:t>
      </w:r>
      <w:proofErr w:type="gramEnd"/>
      <w:r>
        <w:t xml:space="preserve"> power consumption</w:t>
      </w:r>
    </w:p>
    <w:p w14:paraId="16477EB5" w14:textId="7E48A9AA" w:rsidR="00F4279E" w:rsidRPr="00961841" w:rsidRDefault="00F4279E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proofErr w:type="gramStart"/>
      <w:r>
        <w:t>recovering</w:t>
      </w:r>
      <w:proofErr w:type="gramEnd"/>
      <w:r>
        <w:t xml:space="preserve"> time</w:t>
      </w:r>
      <w:r w:rsidR="0026084C">
        <w:t>, e.g. 5 seconds</w:t>
      </w:r>
    </w:p>
    <w:p w14:paraId="55D66318" w14:textId="6E241A12" w:rsidR="00961841" w:rsidRPr="00AC061B" w:rsidRDefault="00961841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proofErr w:type="gramStart"/>
      <w:r>
        <w:lastRenderedPageBreak/>
        <w:t>min</w:t>
      </w:r>
      <w:proofErr w:type="gramEnd"/>
      <w:r>
        <w:t xml:space="preserve"> lifetime</w:t>
      </w:r>
    </w:p>
    <w:p w14:paraId="59E5812A" w14:textId="54990F22" w:rsidR="00AC061B" w:rsidRPr="00023875" w:rsidRDefault="00AC061B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r>
        <w:t>Security and authentication</w:t>
      </w:r>
    </w:p>
    <w:p w14:paraId="575D28D7" w14:textId="410C226C" w:rsidR="00C72FA1" w:rsidRPr="00023875" w:rsidRDefault="00023875" w:rsidP="00023875">
      <w:pPr>
        <w:pStyle w:val="ListParagraph"/>
        <w:widowControl w:val="0"/>
        <w:numPr>
          <w:ilvl w:val="0"/>
          <w:numId w:val="36"/>
        </w:numPr>
        <w:jc w:val="both"/>
        <w:rPr>
          <w:b/>
          <w:szCs w:val="24"/>
        </w:rPr>
      </w:pPr>
      <w:proofErr w:type="gramStart"/>
      <w:r>
        <w:t>constraints</w:t>
      </w:r>
      <w:proofErr w:type="gramEnd"/>
    </w:p>
    <w:p w14:paraId="2BF49D78" w14:textId="77777777" w:rsidR="009851D2" w:rsidRDefault="009851D2">
      <w:pPr>
        <w:jc w:val="both"/>
        <w:rPr>
          <w:rFonts w:eastAsia="Times New Roman"/>
          <w:szCs w:val="24"/>
        </w:rPr>
      </w:pPr>
    </w:p>
    <w:p w14:paraId="6249C481" w14:textId="3A891738" w:rsidR="00E968AA" w:rsidRDefault="00150FCB" w:rsidP="00150FCB">
      <w:pPr>
        <w:pStyle w:val="ListParagraph"/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Adjourn</w:t>
      </w:r>
    </w:p>
    <w:p w14:paraId="46B2202C" w14:textId="128C8C14" w:rsidR="00150FCB" w:rsidRPr="00150FCB" w:rsidRDefault="00150FCB" w:rsidP="00150FCB">
      <w:pPr>
        <w:jc w:val="both"/>
        <w:rPr>
          <w:szCs w:val="24"/>
        </w:rPr>
      </w:pPr>
      <w:r>
        <w:rPr>
          <w:szCs w:val="24"/>
        </w:rPr>
        <w:t>Th</w:t>
      </w:r>
      <w:r w:rsidR="00305676">
        <w:rPr>
          <w:szCs w:val="24"/>
        </w:rPr>
        <w:t>e meeting was adjourned at 10:17.</w:t>
      </w:r>
    </w:p>
    <w:sectPr w:rsidR="00150FCB" w:rsidRPr="00150FCB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F824" w14:textId="77777777" w:rsidR="00590E83" w:rsidRDefault="00590E83" w:rsidP="00270D66">
      <w:r>
        <w:separator/>
      </w:r>
    </w:p>
  </w:endnote>
  <w:endnote w:type="continuationSeparator" w:id="0">
    <w:p w14:paraId="40F3F61E" w14:textId="77777777" w:rsidR="00590E83" w:rsidRDefault="00590E83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7F596B3A"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E864D5">
      <w:rPr>
        <w:noProof/>
        <w:sz w:val="20"/>
      </w:rPr>
      <w:t>2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</w:t>
    </w:r>
    <w:r w:rsidR="0049507D">
      <w:rPr>
        <w:rFonts w:eastAsia="Times New Roman"/>
        <w:sz w:val="20"/>
      </w:rPr>
      <w:t xml:space="preserve">                             </w:t>
    </w:r>
    <w:r w:rsidR="00270D66">
      <w:rPr>
        <w:rFonts w:eastAsia="Times New Roman"/>
        <w:sz w:val="20"/>
      </w:rPr>
      <w:t xml:space="preserve"> </w:t>
    </w:r>
    <w:r w:rsidR="009868E4" w:rsidRPr="009868E4">
      <w:rPr>
        <w:rFonts w:eastAsia="Times New Roman"/>
        <w:sz w:val="20"/>
      </w:rPr>
      <w:t>Jussi Haapola</w:t>
    </w:r>
    <w:r w:rsidR="009868E4">
      <w:rPr>
        <w:rFonts w:eastAsia="Times New Roman"/>
        <w:sz w:val="20"/>
      </w:rPr>
      <w:t xml:space="preserve"> (CWC</w:t>
    </w:r>
    <w:r w:rsidR="0049507D">
      <w:rPr>
        <w:rFonts w:eastAsia="Times New Roman"/>
        <w:sz w:val="20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86BE" w14:textId="77777777" w:rsidR="00590E83" w:rsidRDefault="00590E83" w:rsidP="00270D66">
      <w:r>
        <w:separator/>
      </w:r>
    </w:p>
  </w:footnote>
  <w:footnote w:type="continuationSeparator" w:id="0">
    <w:p w14:paraId="0BBDE59D" w14:textId="77777777" w:rsidR="00590E83" w:rsidRDefault="00590E83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0020124F" w:rsidR="00270D66" w:rsidRPr="00F911F4" w:rsidRDefault="00C72FA1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July</w:t>
    </w:r>
    <w:r w:rsidR="00065131">
      <w:rPr>
        <w:rFonts w:eastAsia="Times New Roman"/>
        <w:b/>
      </w:rPr>
      <w:t xml:space="preserve"> 2013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 </w:t>
    </w:r>
    <w:r w:rsidR="00270D66" w:rsidRPr="00334CE1">
      <w:rPr>
        <w:rFonts w:eastAsia="Times New Roman"/>
        <w:b/>
      </w:rPr>
      <w:t xml:space="preserve">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E864D5">
      <w:rPr>
        <w:b/>
        <w:bCs/>
      </w:rPr>
      <w:t>15-13-0454</w:t>
    </w:r>
    <w:r w:rsidR="00CE6A12">
      <w:rPr>
        <w:b/>
        <w:bCs/>
      </w:rPr>
      <w:t>-00-0dep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036E"/>
    <w:multiLevelType w:val="hybridMultilevel"/>
    <w:tmpl w:val="FD623D76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A0C5E"/>
    <w:multiLevelType w:val="hybridMultilevel"/>
    <w:tmpl w:val="2B90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CA3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1F18B2"/>
    <w:multiLevelType w:val="hybridMultilevel"/>
    <w:tmpl w:val="181E8C88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EC5077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905902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0F048B0"/>
    <w:multiLevelType w:val="hybridMultilevel"/>
    <w:tmpl w:val="3FF29B3A"/>
    <w:lvl w:ilvl="0" w:tplc="704EFDBA">
      <w:start w:val="1"/>
      <w:numFmt w:val="decimal"/>
      <w:lvlText w:val="2.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3F7E8E"/>
    <w:multiLevelType w:val="hybridMultilevel"/>
    <w:tmpl w:val="C834FC9A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FB1C8B"/>
    <w:multiLevelType w:val="hybridMultilevel"/>
    <w:tmpl w:val="5854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47F60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59966A5"/>
    <w:multiLevelType w:val="hybridMultilevel"/>
    <w:tmpl w:val="313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373DD0"/>
    <w:multiLevelType w:val="hybridMultilevel"/>
    <w:tmpl w:val="0E6E0588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2561C4"/>
    <w:multiLevelType w:val="hybridMultilevel"/>
    <w:tmpl w:val="75EE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B4F9D"/>
    <w:multiLevelType w:val="hybridMultilevel"/>
    <w:tmpl w:val="0178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96896"/>
    <w:multiLevelType w:val="multilevel"/>
    <w:tmpl w:val="DD9EBB1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CA598E"/>
    <w:multiLevelType w:val="hybridMultilevel"/>
    <w:tmpl w:val="E9A2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C1884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19508AC"/>
    <w:multiLevelType w:val="hybridMultilevel"/>
    <w:tmpl w:val="BB089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9594B"/>
    <w:multiLevelType w:val="hybridMultilevel"/>
    <w:tmpl w:val="AC12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E0C0995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B15DF2"/>
    <w:multiLevelType w:val="hybridMultilevel"/>
    <w:tmpl w:val="58DA0210"/>
    <w:lvl w:ilvl="0" w:tplc="D38C309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E7632"/>
    <w:multiLevelType w:val="hybridMultilevel"/>
    <w:tmpl w:val="C430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161C2"/>
    <w:multiLevelType w:val="hybridMultilevel"/>
    <w:tmpl w:val="37DE8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32"/>
  </w:num>
  <w:num w:numId="5">
    <w:abstractNumId w:val="29"/>
  </w:num>
  <w:num w:numId="6">
    <w:abstractNumId w:val="8"/>
  </w:num>
  <w:num w:numId="7">
    <w:abstractNumId w:val="14"/>
  </w:num>
  <w:num w:numId="8">
    <w:abstractNumId w:val="30"/>
  </w:num>
  <w:num w:numId="9">
    <w:abstractNumId w:val="20"/>
  </w:num>
  <w:num w:numId="10">
    <w:abstractNumId w:val="3"/>
  </w:num>
  <w:num w:numId="11">
    <w:abstractNumId w:val="18"/>
  </w:num>
  <w:num w:numId="12">
    <w:abstractNumId w:val="27"/>
  </w:num>
  <w:num w:numId="13">
    <w:abstractNumId w:val="33"/>
  </w:num>
  <w:num w:numId="14">
    <w:abstractNumId w:val="35"/>
  </w:num>
  <w:num w:numId="15">
    <w:abstractNumId w:val="25"/>
  </w:num>
  <w:num w:numId="16">
    <w:abstractNumId w:val="28"/>
  </w:num>
  <w:num w:numId="17">
    <w:abstractNumId w:val="2"/>
  </w:num>
  <w:num w:numId="18">
    <w:abstractNumId w:val="12"/>
  </w:num>
  <w:num w:numId="19">
    <w:abstractNumId w:val="26"/>
  </w:num>
  <w:num w:numId="20">
    <w:abstractNumId w:val="21"/>
  </w:num>
  <w:num w:numId="21">
    <w:abstractNumId w:val="19"/>
  </w:num>
  <w:num w:numId="22">
    <w:abstractNumId w:val="34"/>
  </w:num>
  <w:num w:numId="23">
    <w:abstractNumId w:val="13"/>
  </w:num>
  <w:num w:numId="24">
    <w:abstractNumId w:val="15"/>
  </w:num>
  <w:num w:numId="25">
    <w:abstractNumId w:val="1"/>
  </w:num>
  <w:num w:numId="26">
    <w:abstractNumId w:val="4"/>
  </w:num>
  <w:num w:numId="27">
    <w:abstractNumId w:val="7"/>
  </w:num>
  <w:num w:numId="28">
    <w:abstractNumId w:val="11"/>
  </w:num>
  <w:num w:numId="29">
    <w:abstractNumId w:val="10"/>
  </w:num>
  <w:num w:numId="30">
    <w:abstractNumId w:val="6"/>
  </w:num>
  <w:num w:numId="31">
    <w:abstractNumId w:val="31"/>
  </w:num>
  <w:num w:numId="32">
    <w:abstractNumId w:val="24"/>
  </w:num>
  <w:num w:numId="33">
    <w:abstractNumId w:val="17"/>
  </w:num>
  <w:num w:numId="34">
    <w:abstractNumId w:val="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14C09"/>
    <w:rsid w:val="00023875"/>
    <w:rsid w:val="00040FDE"/>
    <w:rsid w:val="00060B72"/>
    <w:rsid w:val="00063E0B"/>
    <w:rsid w:val="00065131"/>
    <w:rsid w:val="00073EE5"/>
    <w:rsid w:val="00082068"/>
    <w:rsid w:val="000B7670"/>
    <w:rsid w:val="000C4DCE"/>
    <w:rsid w:val="000D0540"/>
    <w:rsid w:val="000D656F"/>
    <w:rsid w:val="00101C06"/>
    <w:rsid w:val="001371D0"/>
    <w:rsid w:val="001503A6"/>
    <w:rsid w:val="00150FCB"/>
    <w:rsid w:val="00193E70"/>
    <w:rsid w:val="001C7602"/>
    <w:rsid w:val="001E2C9F"/>
    <w:rsid w:val="001E50A9"/>
    <w:rsid w:val="00211544"/>
    <w:rsid w:val="002540CF"/>
    <w:rsid w:val="0026084C"/>
    <w:rsid w:val="00270D66"/>
    <w:rsid w:val="002739CE"/>
    <w:rsid w:val="00280F5E"/>
    <w:rsid w:val="002B5B91"/>
    <w:rsid w:val="002C15DD"/>
    <w:rsid w:val="002C4998"/>
    <w:rsid w:val="002D22EF"/>
    <w:rsid w:val="002F1911"/>
    <w:rsid w:val="00305676"/>
    <w:rsid w:val="00334CE1"/>
    <w:rsid w:val="00377E4D"/>
    <w:rsid w:val="003B45CC"/>
    <w:rsid w:val="003F1C28"/>
    <w:rsid w:val="003F1C7E"/>
    <w:rsid w:val="003F463F"/>
    <w:rsid w:val="003F738F"/>
    <w:rsid w:val="00415BC6"/>
    <w:rsid w:val="00425DC9"/>
    <w:rsid w:val="00466A08"/>
    <w:rsid w:val="0049507D"/>
    <w:rsid w:val="004A4C8D"/>
    <w:rsid w:val="0054467B"/>
    <w:rsid w:val="005636FE"/>
    <w:rsid w:val="00581533"/>
    <w:rsid w:val="00590E83"/>
    <w:rsid w:val="005F3C6B"/>
    <w:rsid w:val="00626FAE"/>
    <w:rsid w:val="0064624E"/>
    <w:rsid w:val="006555A0"/>
    <w:rsid w:val="00673E63"/>
    <w:rsid w:val="00690A5A"/>
    <w:rsid w:val="006A0ABC"/>
    <w:rsid w:val="006B4251"/>
    <w:rsid w:val="006C6E07"/>
    <w:rsid w:val="006D6FA2"/>
    <w:rsid w:val="006F7114"/>
    <w:rsid w:val="00700C75"/>
    <w:rsid w:val="00741AED"/>
    <w:rsid w:val="0075425A"/>
    <w:rsid w:val="00783CAB"/>
    <w:rsid w:val="007C5ED3"/>
    <w:rsid w:val="007D216C"/>
    <w:rsid w:val="00813488"/>
    <w:rsid w:val="008274F9"/>
    <w:rsid w:val="00887D56"/>
    <w:rsid w:val="00893E2E"/>
    <w:rsid w:val="008A008F"/>
    <w:rsid w:val="008F35DC"/>
    <w:rsid w:val="0093428D"/>
    <w:rsid w:val="00960BA1"/>
    <w:rsid w:val="00961841"/>
    <w:rsid w:val="00970172"/>
    <w:rsid w:val="009851D2"/>
    <w:rsid w:val="009868E4"/>
    <w:rsid w:val="009B0BBB"/>
    <w:rsid w:val="009E42A4"/>
    <w:rsid w:val="009F57A2"/>
    <w:rsid w:val="00A04544"/>
    <w:rsid w:val="00A4745C"/>
    <w:rsid w:val="00A91190"/>
    <w:rsid w:val="00AA47B5"/>
    <w:rsid w:val="00AA7615"/>
    <w:rsid w:val="00AC061B"/>
    <w:rsid w:val="00AD38CB"/>
    <w:rsid w:val="00B04710"/>
    <w:rsid w:val="00B32A9D"/>
    <w:rsid w:val="00B33991"/>
    <w:rsid w:val="00B936DC"/>
    <w:rsid w:val="00BB2F4E"/>
    <w:rsid w:val="00BD6707"/>
    <w:rsid w:val="00BF0A9D"/>
    <w:rsid w:val="00C02317"/>
    <w:rsid w:val="00C55BF8"/>
    <w:rsid w:val="00C72FA1"/>
    <w:rsid w:val="00CA5C7C"/>
    <w:rsid w:val="00CC7254"/>
    <w:rsid w:val="00CD00CE"/>
    <w:rsid w:val="00CD3CFC"/>
    <w:rsid w:val="00CE3C4C"/>
    <w:rsid w:val="00CE6A12"/>
    <w:rsid w:val="00CF3A82"/>
    <w:rsid w:val="00CF6BB7"/>
    <w:rsid w:val="00D31539"/>
    <w:rsid w:val="00D31820"/>
    <w:rsid w:val="00D50CB8"/>
    <w:rsid w:val="00D517B9"/>
    <w:rsid w:val="00D51ACC"/>
    <w:rsid w:val="00D867DB"/>
    <w:rsid w:val="00D947F1"/>
    <w:rsid w:val="00DF7050"/>
    <w:rsid w:val="00E00B28"/>
    <w:rsid w:val="00E32F72"/>
    <w:rsid w:val="00E864D5"/>
    <w:rsid w:val="00E95B18"/>
    <w:rsid w:val="00E968AA"/>
    <w:rsid w:val="00EA1DED"/>
    <w:rsid w:val="00EA220C"/>
    <w:rsid w:val="00EB1344"/>
    <w:rsid w:val="00ED3698"/>
    <w:rsid w:val="00F1198F"/>
    <w:rsid w:val="00F4279E"/>
    <w:rsid w:val="00F545F7"/>
    <w:rsid w:val="00F562A5"/>
    <w:rsid w:val="00F72C7C"/>
    <w:rsid w:val="00F911F4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758</Words>
  <Characters>4327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5075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31</cp:revision>
  <cp:lastPrinted>2005-03-13T10:26:00Z</cp:lastPrinted>
  <dcterms:created xsi:type="dcterms:W3CDTF">2013-07-17T07:17:00Z</dcterms:created>
  <dcterms:modified xsi:type="dcterms:W3CDTF">2013-07-17T11:44:00Z</dcterms:modified>
</cp:coreProperties>
</file>