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EE" w:rsidRPr="00AC430A" w:rsidRDefault="00153CEE" w:rsidP="00153CEE">
      <w:pPr>
        <w:jc w:val="center"/>
        <w:rPr>
          <w:b/>
          <w:sz w:val="28"/>
        </w:rPr>
      </w:pPr>
      <w:r w:rsidRPr="00AC430A">
        <w:rPr>
          <w:b/>
          <w:sz w:val="28"/>
        </w:rPr>
        <w:t>IEEE P802.15</w:t>
      </w:r>
    </w:p>
    <w:p w:rsidR="00153CEE" w:rsidRPr="00AC430A" w:rsidRDefault="00153CEE" w:rsidP="00153CEE">
      <w:pPr>
        <w:jc w:val="center"/>
        <w:rPr>
          <w:b/>
          <w:sz w:val="28"/>
        </w:rPr>
      </w:pPr>
      <w:r w:rsidRPr="00AC430A">
        <w:rPr>
          <w:b/>
          <w:sz w:val="28"/>
        </w:rPr>
        <w:t>Wireless Personal Area Networks</w:t>
      </w:r>
    </w:p>
    <w:p w:rsidR="00153CEE" w:rsidRPr="00AC430A" w:rsidRDefault="00153CEE" w:rsidP="00153CEE">
      <w:pPr>
        <w:jc w:val="center"/>
        <w:rPr>
          <w:rFonts w:hint="eastAsia"/>
          <w:b/>
          <w:sz w:val="28"/>
          <w:lang w:eastAsia="ko-KR"/>
        </w:rPr>
      </w:pPr>
      <w:bookmarkStart w:id="0" w:name="_GoBack"/>
      <w:bookmarkEnd w:id="0"/>
    </w:p>
    <w:tbl>
      <w:tblPr>
        <w:tblW w:w="9720" w:type="dxa"/>
        <w:tblInd w:w="108" w:type="dxa"/>
        <w:tblLayout w:type="fixed"/>
        <w:tblLook w:val="0000" w:firstRow="0" w:lastRow="0" w:firstColumn="0" w:lastColumn="0" w:noHBand="0" w:noVBand="0"/>
      </w:tblPr>
      <w:tblGrid>
        <w:gridCol w:w="1260"/>
        <w:gridCol w:w="4320"/>
        <w:gridCol w:w="4140"/>
      </w:tblGrid>
      <w:tr w:rsidR="00153CEE" w:rsidRPr="00AC430A" w:rsidTr="00A84DF4">
        <w:tc>
          <w:tcPr>
            <w:tcW w:w="1260" w:type="dxa"/>
            <w:tcBorders>
              <w:top w:val="single" w:sz="6" w:space="0" w:color="auto"/>
            </w:tcBorders>
          </w:tcPr>
          <w:p w:rsidR="00153CEE" w:rsidRPr="00AC430A" w:rsidRDefault="00153CEE" w:rsidP="00A84DF4">
            <w:r w:rsidRPr="00AC430A">
              <w:t>Project</w:t>
            </w:r>
          </w:p>
        </w:tc>
        <w:tc>
          <w:tcPr>
            <w:tcW w:w="8460" w:type="dxa"/>
            <w:gridSpan w:val="2"/>
            <w:tcBorders>
              <w:top w:val="single" w:sz="6" w:space="0" w:color="auto"/>
            </w:tcBorders>
          </w:tcPr>
          <w:p w:rsidR="00153CEE" w:rsidRPr="00AC430A" w:rsidRDefault="00153CEE" w:rsidP="00A84DF4">
            <w:r w:rsidRPr="00AC430A">
              <w:t>IEEE P802.15 Working Group for Wireless Personal Area Networks (WPANs)</w:t>
            </w:r>
          </w:p>
        </w:tc>
      </w:tr>
      <w:tr w:rsidR="00153CEE" w:rsidRPr="00AC430A" w:rsidTr="00A84DF4">
        <w:tc>
          <w:tcPr>
            <w:tcW w:w="1260" w:type="dxa"/>
            <w:tcBorders>
              <w:top w:val="single" w:sz="6" w:space="0" w:color="auto"/>
            </w:tcBorders>
          </w:tcPr>
          <w:p w:rsidR="00153CEE" w:rsidRPr="00AC430A" w:rsidRDefault="00153CEE" w:rsidP="00A84DF4">
            <w:r w:rsidRPr="00AC430A">
              <w:t>Title</w:t>
            </w:r>
          </w:p>
        </w:tc>
        <w:tc>
          <w:tcPr>
            <w:tcW w:w="8460" w:type="dxa"/>
            <w:gridSpan w:val="2"/>
            <w:tcBorders>
              <w:top w:val="single" w:sz="6" w:space="0" w:color="auto"/>
            </w:tcBorders>
          </w:tcPr>
          <w:p w:rsidR="00153CEE" w:rsidRPr="00AC430A" w:rsidRDefault="00CA42C2" w:rsidP="005A2D1C">
            <w:pPr>
              <w:rPr>
                <w:rFonts w:hint="eastAsia"/>
                <w:lang w:eastAsia="ko-KR"/>
              </w:rPr>
            </w:pPr>
            <w:r>
              <w:rPr>
                <w:rFonts w:hint="eastAsia"/>
                <w:lang w:eastAsia="ko-KR"/>
              </w:rPr>
              <w:t>Draft of</w:t>
            </w:r>
            <w:r w:rsidR="005A2D1C">
              <w:rPr>
                <w:rFonts w:hint="eastAsia"/>
                <w:lang w:eastAsia="ko-KR"/>
              </w:rPr>
              <w:t xml:space="preserve"> low energy service discovery (LESD) MAC protocol </w:t>
            </w:r>
            <w:r>
              <w:rPr>
                <w:rFonts w:hint="eastAsia"/>
                <w:lang w:eastAsia="ko-KR"/>
              </w:rPr>
              <w:t>for PAC WPAN</w:t>
            </w:r>
          </w:p>
        </w:tc>
      </w:tr>
      <w:tr w:rsidR="00153CEE" w:rsidRPr="00AC430A" w:rsidTr="00A84DF4">
        <w:tc>
          <w:tcPr>
            <w:tcW w:w="1260" w:type="dxa"/>
            <w:tcBorders>
              <w:top w:val="single" w:sz="6" w:space="0" w:color="auto"/>
            </w:tcBorders>
          </w:tcPr>
          <w:p w:rsidR="00153CEE" w:rsidRPr="00AC430A" w:rsidRDefault="00153CEE" w:rsidP="00A84DF4">
            <w:r w:rsidRPr="00AC430A">
              <w:t>Date Submitted</w:t>
            </w:r>
          </w:p>
        </w:tc>
        <w:tc>
          <w:tcPr>
            <w:tcW w:w="8460" w:type="dxa"/>
            <w:gridSpan w:val="2"/>
            <w:tcBorders>
              <w:top w:val="single" w:sz="6" w:space="0" w:color="auto"/>
            </w:tcBorders>
          </w:tcPr>
          <w:p w:rsidR="00A062F1" w:rsidRPr="00AC430A" w:rsidRDefault="006464A6" w:rsidP="0053596D">
            <w:pPr>
              <w:rPr>
                <w:lang w:eastAsia="ko-KR"/>
              </w:rPr>
            </w:pPr>
            <w:r>
              <w:rPr>
                <w:rFonts w:hint="eastAsia"/>
                <w:lang w:eastAsia="ko-KR"/>
              </w:rPr>
              <w:t>July</w:t>
            </w:r>
            <w:r w:rsidR="00F115FF" w:rsidRPr="00AC430A">
              <w:t xml:space="preserve"> </w:t>
            </w:r>
            <w:r>
              <w:rPr>
                <w:rFonts w:hint="eastAsia"/>
                <w:lang w:eastAsia="ko-KR"/>
              </w:rPr>
              <w:t>07</w:t>
            </w:r>
            <w:r w:rsidR="004436DD">
              <w:t>, 201</w:t>
            </w:r>
            <w:r w:rsidR="004436DD">
              <w:rPr>
                <w:rFonts w:hint="eastAsia"/>
                <w:lang w:eastAsia="ko-KR"/>
              </w:rPr>
              <w:t>3</w:t>
            </w:r>
            <w:r>
              <w:rPr>
                <w:rFonts w:hint="eastAsia"/>
                <w:lang w:eastAsia="ko-KR"/>
              </w:rPr>
              <w:t xml:space="preserve"> </w:t>
            </w:r>
          </w:p>
        </w:tc>
      </w:tr>
      <w:tr w:rsidR="00153CEE" w:rsidRPr="00AC430A" w:rsidTr="00A84DF4">
        <w:tc>
          <w:tcPr>
            <w:tcW w:w="1260" w:type="dxa"/>
            <w:tcBorders>
              <w:top w:val="single" w:sz="4" w:space="0" w:color="auto"/>
              <w:bottom w:val="single" w:sz="4" w:space="0" w:color="auto"/>
            </w:tcBorders>
          </w:tcPr>
          <w:p w:rsidR="00153CEE" w:rsidRPr="00AC430A" w:rsidRDefault="00153CEE" w:rsidP="00A84DF4">
            <w:r w:rsidRPr="00AC430A">
              <w:t>Source</w:t>
            </w:r>
          </w:p>
        </w:tc>
        <w:tc>
          <w:tcPr>
            <w:tcW w:w="4320" w:type="dxa"/>
            <w:tcBorders>
              <w:top w:val="single" w:sz="4" w:space="0" w:color="auto"/>
              <w:bottom w:val="single" w:sz="4" w:space="0" w:color="auto"/>
            </w:tcBorders>
          </w:tcPr>
          <w:p w:rsidR="00F4143A" w:rsidRPr="00AC430A" w:rsidRDefault="006464A6" w:rsidP="00B06105">
            <w:pPr>
              <w:pStyle w:val="HTML"/>
              <w:rPr>
                <w:rFonts w:eastAsiaTheme="minorEastAsia"/>
                <w:color w:val="auto"/>
              </w:rPr>
            </w:pPr>
            <w:r>
              <w:rPr>
                <w:rFonts w:ascii="Times New Roman" w:eastAsiaTheme="minorEastAsia" w:hAnsi="Times New Roman" w:cs="Times New Roman" w:hint="eastAsia"/>
                <w:color w:val="auto"/>
                <w:sz w:val="22"/>
                <w:szCs w:val="22"/>
              </w:rPr>
              <w:t>Wun-Cheol Jeong, Chang</w:t>
            </w:r>
            <w:r w:rsidR="006B5882">
              <w:rPr>
                <w:rFonts w:ascii="Times New Roman" w:eastAsiaTheme="minorEastAsia" w:hAnsi="Times New Roman" w:cs="Times New Roman" w:hint="eastAsia"/>
                <w:color w:val="auto"/>
                <w:sz w:val="22"/>
                <w:szCs w:val="22"/>
              </w:rPr>
              <w:t>-</w:t>
            </w:r>
            <w:r>
              <w:rPr>
                <w:rFonts w:ascii="Times New Roman" w:eastAsiaTheme="minorEastAsia" w:hAnsi="Times New Roman" w:cs="Times New Roman" w:hint="eastAsia"/>
                <w:color w:val="auto"/>
                <w:sz w:val="22"/>
                <w:szCs w:val="22"/>
              </w:rPr>
              <w:t>Sub Shin, Tae</w:t>
            </w:r>
            <w:r w:rsidR="00CA42C2">
              <w:rPr>
                <w:rFonts w:ascii="Times New Roman" w:eastAsiaTheme="minorEastAsia" w:hAnsi="Times New Roman" w:cs="Times New Roman" w:hint="eastAsia"/>
                <w:color w:val="auto"/>
                <w:sz w:val="22"/>
                <w:szCs w:val="22"/>
              </w:rPr>
              <w:t>-</w:t>
            </w:r>
            <w:r>
              <w:rPr>
                <w:rFonts w:ascii="Times New Roman" w:eastAsiaTheme="minorEastAsia" w:hAnsi="Times New Roman" w:cs="Times New Roman" w:hint="eastAsia"/>
                <w:color w:val="auto"/>
                <w:sz w:val="22"/>
                <w:szCs w:val="22"/>
              </w:rPr>
              <w:t>Joon Park, Hoyong Kang</w:t>
            </w:r>
            <w:r w:rsidR="00B06105" w:rsidRPr="00B06105">
              <w:rPr>
                <w:rFonts w:ascii="Times New Roman" w:eastAsiaTheme="minorEastAsia" w:hAnsi="Times New Roman" w:cs="Times New Roman"/>
                <w:color w:val="auto"/>
                <w:sz w:val="22"/>
                <w:lang w:val="en-GB" w:eastAsia="en-US"/>
              </w:rPr>
              <w:t xml:space="preserve"> </w:t>
            </w:r>
          </w:p>
        </w:tc>
        <w:tc>
          <w:tcPr>
            <w:tcW w:w="4140" w:type="dxa"/>
            <w:tcBorders>
              <w:top w:val="single" w:sz="4" w:space="0" w:color="auto"/>
              <w:bottom w:val="single" w:sz="4" w:space="0" w:color="auto"/>
            </w:tcBorders>
          </w:tcPr>
          <w:p w:rsidR="00B06105" w:rsidRDefault="00153CEE" w:rsidP="00153CEE">
            <w:pPr>
              <w:tabs>
                <w:tab w:val="left" w:pos="1152"/>
              </w:tabs>
              <w:rPr>
                <w:lang w:eastAsia="ko-KR"/>
              </w:rPr>
            </w:pPr>
            <w:r w:rsidRPr="00AC430A">
              <w:rPr>
                <w:rFonts w:hint="eastAsia"/>
                <w:szCs w:val="22"/>
                <w:lang w:eastAsia="ko-KR"/>
              </w:rPr>
              <w:t>E-Mail:</w:t>
            </w:r>
          </w:p>
          <w:p w:rsidR="00B06105" w:rsidRPr="00AC430A" w:rsidRDefault="006464A6" w:rsidP="00B06105">
            <w:pPr>
              <w:tabs>
                <w:tab w:val="left" w:pos="1152"/>
              </w:tabs>
              <w:rPr>
                <w:lang w:eastAsia="ko-KR"/>
              </w:rPr>
            </w:pPr>
            <w:r>
              <w:rPr>
                <w:rFonts w:hint="eastAsia"/>
                <w:szCs w:val="22"/>
                <w:lang w:eastAsia="ko-KR"/>
              </w:rPr>
              <w:t>[wjeong@etri.re.kr</w:t>
            </w:r>
            <w:r w:rsidR="00153CEE" w:rsidRPr="00AC430A">
              <w:rPr>
                <w:rFonts w:hint="eastAsia"/>
                <w:szCs w:val="22"/>
                <w:lang w:eastAsia="ko-KR"/>
              </w:rPr>
              <w:t>]</w:t>
            </w:r>
          </w:p>
        </w:tc>
      </w:tr>
      <w:tr w:rsidR="00153CEE" w:rsidRPr="00AC430A" w:rsidTr="00A84DF4">
        <w:tc>
          <w:tcPr>
            <w:tcW w:w="1260" w:type="dxa"/>
            <w:tcBorders>
              <w:top w:val="single" w:sz="6" w:space="0" w:color="auto"/>
            </w:tcBorders>
          </w:tcPr>
          <w:p w:rsidR="00153CEE" w:rsidRPr="00AC430A" w:rsidRDefault="00153CEE" w:rsidP="00A84DF4">
            <w:r w:rsidRPr="00AC430A">
              <w:t>Re:</w:t>
            </w:r>
          </w:p>
        </w:tc>
        <w:tc>
          <w:tcPr>
            <w:tcW w:w="8460" w:type="dxa"/>
            <w:gridSpan w:val="2"/>
            <w:tcBorders>
              <w:top w:val="single" w:sz="6" w:space="0" w:color="auto"/>
            </w:tcBorders>
          </w:tcPr>
          <w:p w:rsidR="00153CEE" w:rsidRPr="00AC430A" w:rsidRDefault="00153CEE" w:rsidP="00153CEE"/>
        </w:tc>
      </w:tr>
      <w:tr w:rsidR="00153CEE" w:rsidRPr="00AC430A" w:rsidTr="00A84DF4">
        <w:tc>
          <w:tcPr>
            <w:tcW w:w="1260" w:type="dxa"/>
            <w:tcBorders>
              <w:top w:val="single" w:sz="6" w:space="0" w:color="auto"/>
            </w:tcBorders>
          </w:tcPr>
          <w:p w:rsidR="00153CEE" w:rsidRPr="00AC430A" w:rsidRDefault="00153CEE" w:rsidP="00A84DF4">
            <w:r w:rsidRPr="00AC430A">
              <w:t>Abstract</w:t>
            </w:r>
          </w:p>
        </w:tc>
        <w:tc>
          <w:tcPr>
            <w:tcW w:w="8460" w:type="dxa"/>
            <w:gridSpan w:val="2"/>
            <w:tcBorders>
              <w:top w:val="single" w:sz="6" w:space="0" w:color="auto"/>
            </w:tcBorders>
          </w:tcPr>
          <w:p w:rsidR="00153CEE" w:rsidRDefault="006464A6" w:rsidP="007246BF">
            <w:pPr>
              <w:rPr>
                <w:lang w:eastAsia="ko-KR"/>
              </w:rPr>
            </w:pPr>
            <w:r>
              <w:t>This document proposes technical specification of Low Energy Common Discovery MAC for 802.15.8 PAC</w:t>
            </w:r>
            <w:r w:rsidR="00F115FF" w:rsidRPr="00AC430A">
              <w:rPr>
                <w:rFonts w:hint="eastAsia"/>
                <w:lang w:eastAsia="ko-KR"/>
              </w:rPr>
              <w:t>.</w:t>
            </w:r>
          </w:p>
          <w:p w:rsidR="006464A6" w:rsidRPr="00AC430A" w:rsidRDefault="006464A6" w:rsidP="007246BF">
            <w:pPr>
              <w:rPr>
                <w:lang w:eastAsia="ko-KR"/>
              </w:rPr>
            </w:pPr>
          </w:p>
        </w:tc>
      </w:tr>
      <w:tr w:rsidR="00153CEE" w:rsidRPr="00AC430A" w:rsidTr="00A84DF4">
        <w:tc>
          <w:tcPr>
            <w:tcW w:w="1260" w:type="dxa"/>
            <w:tcBorders>
              <w:top w:val="single" w:sz="6" w:space="0" w:color="auto"/>
            </w:tcBorders>
          </w:tcPr>
          <w:p w:rsidR="00153CEE" w:rsidRPr="00AC430A" w:rsidRDefault="00153CEE" w:rsidP="00A84DF4">
            <w:r w:rsidRPr="00AC430A">
              <w:t>Purpose</w:t>
            </w:r>
          </w:p>
        </w:tc>
        <w:tc>
          <w:tcPr>
            <w:tcW w:w="8460" w:type="dxa"/>
            <w:gridSpan w:val="2"/>
            <w:tcBorders>
              <w:top w:val="single" w:sz="6" w:space="0" w:color="auto"/>
            </w:tcBorders>
          </w:tcPr>
          <w:p w:rsidR="0059521F" w:rsidRDefault="006464A6" w:rsidP="00B66E1F">
            <w:pPr>
              <w:rPr>
                <w:lang w:eastAsia="ko-KR"/>
              </w:rPr>
            </w:pPr>
            <w:r>
              <w:t>This document describes the functional behaviour and technical specification of Low Energy Common Discovery (LECD) MAC protocol</w:t>
            </w:r>
            <w:r w:rsidR="0059521F">
              <w:rPr>
                <w:lang w:eastAsia="ko-KR"/>
              </w:rPr>
              <w:t>.</w:t>
            </w:r>
          </w:p>
          <w:p w:rsidR="006464A6" w:rsidRPr="0059521F" w:rsidRDefault="006464A6" w:rsidP="00B66E1F">
            <w:pPr>
              <w:rPr>
                <w:lang w:eastAsia="ko-KR"/>
              </w:rPr>
            </w:pP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Notice</w:t>
            </w:r>
          </w:p>
        </w:tc>
        <w:tc>
          <w:tcPr>
            <w:tcW w:w="8460" w:type="dxa"/>
            <w:gridSpan w:val="2"/>
            <w:tcBorders>
              <w:top w:val="single" w:sz="6" w:space="0" w:color="auto"/>
              <w:bottom w:val="single" w:sz="6" w:space="0" w:color="auto"/>
            </w:tcBorders>
          </w:tcPr>
          <w:p w:rsidR="00153CEE" w:rsidRDefault="00C062CC" w:rsidP="00C062CC">
            <w:pPr>
              <w:rPr>
                <w:lang w:eastAsia="ko-KR"/>
              </w:rPr>
            </w:pPr>
            <w:r w:rsidRPr="00AC430A">
              <w:t>This document does not represent the agreed views of the IEEE 802.1</w:t>
            </w:r>
            <w:r w:rsidRPr="00AC430A">
              <w:rPr>
                <w:rFonts w:hint="eastAsia"/>
                <w:lang w:eastAsia="ko-KR"/>
              </w:rPr>
              <w:t>5</w:t>
            </w:r>
            <w:r w:rsidRPr="00AC430A">
              <w:t xml:space="preserve"> Working Group or </w:t>
            </w:r>
            <w:r w:rsidRPr="00AC430A">
              <w:rPr>
                <w:rFonts w:hint="eastAsia"/>
                <w:lang w:eastAsia="ko-KR"/>
              </w:rPr>
              <w:t>IEEE 802.15.8 Task Group</w:t>
            </w:r>
            <w:r w:rsidRPr="00AC430A">
              <w:t>. It represents only the views of the participants listed in the “Source(s)” field above.</w:t>
            </w:r>
            <w:r w:rsidRPr="00AC430A">
              <w:rPr>
                <w:rFonts w:hint="eastAsia"/>
                <w:lang w:eastAsia="ko-KR"/>
              </w:rPr>
              <w:t xml:space="preserve"> </w:t>
            </w:r>
            <w:r w:rsidR="00153CEE" w:rsidRPr="00AC430A">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464A6" w:rsidRPr="00AC430A" w:rsidRDefault="006464A6" w:rsidP="00C062CC">
            <w:pPr>
              <w:rPr>
                <w:lang w:eastAsia="ko-KR"/>
              </w:rPr>
            </w:pPr>
          </w:p>
        </w:tc>
      </w:tr>
      <w:tr w:rsidR="00153CEE" w:rsidRPr="00AC430A" w:rsidTr="00A84DF4">
        <w:tc>
          <w:tcPr>
            <w:tcW w:w="1260" w:type="dxa"/>
            <w:tcBorders>
              <w:top w:val="single" w:sz="6" w:space="0" w:color="auto"/>
              <w:bottom w:val="single" w:sz="6" w:space="0" w:color="auto"/>
            </w:tcBorders>
          </w:tcPr>
          <w:p w:rsidR="00153CEE" w:rsidRPr="00AC430A" w:rsidRDefault="00153CEE" w:rsidP="00A84DF4">
            <w:r w:rsidRPr="00AC430A">
              <w:t>Release</w:t>
            </w:r>
          </w:p>
        </w:tc>
        <w:tc>
          <w:tcPr>
            <w:tcW w:w="8460" w:type="dxa"/>
            <w:gridSpan w:val="2"/>
            <w:tcBorders>
              <w:top w:val="single" w:sz="6" w:space="0" w:color="auto"/>
              <w:bottom w:val="single" w:sz="6" w:space="0" w:color="auto"/>
            </w:tcBorders>
          </w:tcPr>
          <w:p w:rsidR="00153CEE" w:rsidRDefault="00153CEE" w:rsidP="00A84DF4">
            <w:pPr>
              <w:rPr>
                <w:lang w:eastAsia="ko-KR"/>
              </w:rPr>
            </w:pPr>
            <w:r w:rsidRPr="00AC430A">
              <w:t>The contributor acknowledges and accepts that this contribution becomes the property of IEEE and may be made publicly available by P802.15.</w:t>
            </w:r>
          </w:p>
          <w:p w:rsidR="006464A6" w:rsidRPr="00AC430A" w:rsidRDefault="006464A6" w:rsidP="00A84DF4">
            <w:pPr>
              <w:rPr>
                <w:lang w:eastAsia="ko-KR"/>
              </w:rPr>
            </w:pPr>
          </w:p>
        </w:tc>
      </w:tr>
      <w:tr w:rsidR="00E16A81" w:rsidRPr="00AC430A" w:rsidTr="00A84DF4">
        <w:tc>
          <w:tcPr>
            <w:tcW w:w="1260" w:type="dxa"/>
            <w:tcBorders>
              <w:top w:val="single" w:sz="6" w:space="0" w:color="auto"/>
              <w:bottom w:val="single" w:sz="6" w:space="0" w:color="auto"/>
            </w:tcBorders>
          </w:tcPr>
          <w:p w:rsidR="00E16A81" w:rsidRPr="00AC430A" w:rsidRDefault="00E16A81" w:rsidP="00A84DF4">
            <w:pPr>
              <w:rPr>
                <w:lang w:eastAsia="ko-KR"/>
              </w:rPr>
            </w:pPr>
            <w:r w:rsidRPr="00AC430A">
              <w:rPr>
                <w:rFonts w:hint="eastAsia"/>
                <w:lang w:eastAsia="ko-KR"/>
              </w:rPr>
              <w:t>Patent Policy</w:t>
            </w:r>
          </w:p>
        </w:tc>
        <w:tc>
          <w:tcPr>
            <w:tcW w:w="8460" w:type="dxa"/>
            <w:gridSpan w:val="2"/>
            <w:tcBorders>
              <w:top w:val="single" w:sz="6" w:space="0" w:color="auto"/>
              <w:bottom w:val="single" w:sz="6" w:space="0" w:color="auto"/>
            </w:tcBorders>
          </w:tcPr>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The contributor is familiar with the IEEE-SA Patent Policy and Procedures:</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&lt;http://standards.ieee.org/guides/bylaws/sect6-7.html#6&gt; and</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&lt;http://standards.ieee.org/guides/opman/sect6.html#6.3&gt;.</w:t>
            </w:r>
          </w:p>
          <w:p w:rsidR="00E16A81" w:rsidRPr="00AC430A" w:rsidRDefault="00E16A81" w:rsidP="00E16A81">
            <w:pPr>
              <w:widowControl w:val="0"/>
              <w:autoSpaceDE w:val="0"/>
              <w:autoSpaceDN w:val="0"/>
              <w:adjustRightInd w:val="0"/>
              <w:rPr>
                <w:sz w:val="20"/>
                <w:lang w:val="en-US" w:eastAsia="ko-KR"/>
              </w:rPr>
            </w:pPr>
            <w:r w:rsidRPr="00AC430A">
              <w:rPr>
                <w:sz w:val="20"/>
                <w:lang w:val="en-US" w:eastAsia="ko-KR"/>
              </w:rPr>
              <w:t>Further information is located at &lt;http://standards.ieee.org/board/pat/pat-material.html&gt; and</w:t>
            </w:r>
          </w:p>
          <w:p w:rsidR="00E16A81" w:rsidRPr="00AC430A" w:rsidRDefault="00E16A81" w:rsidP="00E16A81">
            <w:pPr>
              <w:widowControl w:val="0"/>
              <w:autoSpaceDE w:val="0"/>
              <w:autoSpaceDN w:val="0"/>
              <w:adjustRightInd w:val="0"/>
            </w:pPr>
            <w:r w:rsidRPr="00AC430A">
              <w:rPr>
                <w:sz w:val="20"/>
                <w:lang w:val="en-US" w:eastAsia="ko-KR"/>
              </w:rPr>
              <w:t>&lt;http://standards.ieee.org/board/pat&gt;.</w:t>
            </w:r>
          </w:p>
        </w:tc>
      </w:tr>
    </w:tbl>
    <w:p w:rsidR="00FB0F8F" w:rsidRPr="00AC430A" w:rsidRDefault="00FB0F8F">
      <w:pPr>
        <w:rPr>
          <w:lang w:eastAsia="ko-KR"/>
        </w:rPr>
      </w:pPr>
    </w:p>
    <w:p w:rsidR="00C45AEE" w:rsidRPr="00AC430A" w:rsidRDefault="00C45AEE">
      <w:pPr>
        <w:rPr>
          <w:lang w:eastAsia="ko-KR"/>
        </w:rPr>
      </w:pPr>
      <w:r w:rsidRPr="00AC430A">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Pr="00AC430A" w:rsidRDefault="00C45AEE">
          <w:pPr>
            <w:pStyle w:val="TOC"/>
          </w:pPr>
          <w:r w:rsidRPr="00AC430A">
            <w:rPr>
              <w:rFonts w:hint="eastAsia"/>
              <w:lang w:val="ko-KR"/>
            </w:rPr>
            <w:t>Table of Contents</w:t>
          </w:r>
        </w:p>
        <w:p w:rsidR="00AA6466" w:rsidRDefault="007B3ED0">
          <w:pPr>
            <w:pStyle w:val="10"/>
            <w:tabs>
              <w:tab w:val="left" w:pos="425"/>
              <w:tab w:val="right" w:leader="dot" w:pos="9016"/>
            </w:tabs>
            <w:rPr>
              <w:rFonts w:asciiTheme="minorHAnsi" w:hAnsiTheme="minorHAnsi" w:cstheme="minorBidi"/>
              <w:noProof/>
              <w:kern w:val="2"/>
              <w:sz w:val="20"/>
              <w:szCs w:val="22"/>
              <w:lang w:val="en-US" w:eastAsia="ko-KR"/>
            </w:rPr>
          </w:pPr>
          <w:r w:rsidRPr="00AC430A">
            <w:rPr>
              <w:lang w:eastAsia="ko-KR"/>
            </w:rPr>
            <w:fldChar w:fldCharType="begin"/>
          </w:r>
          <w:r w:rsidR="00C45AEE" w:rsidRPr="00AC430A">
            <w:rPr>
              <w:lang w:eastAsia="ko-KR"/>
            </w:rPr>
            <w:instrText xml:space="preserve"> TOC \o "1-3" \h \z \u </w:instrText>
          </w:r>
          <w:r w:rsidRPr="00AC430A">
            <w:rPr>
              <w:lang w:eastAsia="ko-KR"/>
            </w:rPr>
            <w:fldChar w:fldCharType="separate"/>
          </w:r>
          <w:hyperlink w:anchor="_Toc360992143" w:history="1">
            <w:r w:rsidR="00AA6466" w:rsidRPr="00AF7F3B">
              <w:rPr>
                <w:rStyle w:val="ab"/>
                <w:noProof/>
              </w:rPr>
              <w:t>1.</w:t>
            </w:r>
            <w:r w:rsidR="00AA6466">
              <w:rPr>
                <w:rFonts w:asciiTheme="minorHAnsi" w:hAnsiTheme="minorHAnsi" w:cstheme="minorBidi"/>
                <w:noProof/>
                <w:kern w:val="2"/>
                <w:sz w:val="20"/>
                <w:szCs w:val="22"/>
                <w:lang w:val="en-US" w:eastAsia="ko-KR"/>
              </w:rPr>
              <w:tab/>
            </w:r>
            <w:r w:rsidR="00AA6466" w:rsidRPr="00AF7F3B">
              <w:rPr>
                <w:rStyle w:val="ab"/>
                <w:noProof/>
              </w:rPr>
              <w:t>Overview</w:t>
            </w:r>
            <w:r w:rsidR="00AA6466">
              <w:rPr>
                <w:noProof/>
                <w:webHidden/>
              </w:rPr>
              <w:tab/>
            </w:r>
            <w:r w:rsidR="00AA6466">
              <w:rPr>
                <w:noProof/>
                <w:webHidden/>
              </w:rPr>
              <w:fldChar w:fldCharType="begin"/>
            </w:r>
            <w:r w:rsidR="00AA6466">
              <w:rPr>
                <w:noProof/>
                <w:webHidden/>
              </w:rPr>
              <w:instrText xml:space="preserve"> PAGEREF _Toc360992143 \h </w:instrText>
            </w:r>
            <w:r w:rsidR="00AA6466">
              <w:rPr>
                <w:noProof/>
                <w:webHidden/>
              </w:rPr>
            </w:r>
            <w:r w:rsidR="00AA6466">
              <w:rPr>
                <w:noProof/>
                <w:webHidden/>
              </w:rPr>
              <w:fldChar w:fldCharType="separate"/>
            </w:r>
            <w:r w:rsidR="00AA6466">
              <w:rPr>
                <w:noProof/>
                <w:webHidden/>
              </w:rPr>
              <w:t>3</w:t>
            </w:r>
            <w:r w:rsidR="00AA6466">
              <w:rPr>
                <w:noProof/>
                <w:webHidden/>
              </w:rPr>
              <w:fldChar w:fldCharType="end"/>
            </w:r>
          </w:hyperlink>
        </w:p>
        <w:p w:rsidR="00AA6466" w:rsidRDefault="00AA6466">
          <w:pPr>
            <w:pStyle w:val="10"/>
            <w:tabs>
              <w:tab w:val="left" w:pos="425"/>
              <w:tab w:val="right" w:leader="dot" w:pos="9016"/>
            </w:tabs>
            <w:rPr>
              <w:rFonts w:asciiTheme="minorHAnsi" w:hAnsiTheme="minorHAnsi" w:cstheme="minorBidi"/>
              <w:noProof/>
              <w:kern w:val="2"/>
              <w:sz w:val="20"/>
              <w:szCs w:val="22"/>
              <w:lang w:val="en-US" w:eastAsia="ko-KR"/>
            </w:rPr>
          </w:pPr>
          <w:hyperlink w:anchor="_Toc360992144" w:history="1">
            <w:r w:rsidRPr="00AF7F3B">
              <w:rPr>
                <w:rStyle w:val="ab"/>
                <w:noProof/>
              </w:rPr>
              <w:t>2.</w:t>
            </w:r>
            <w:r>
              <w:rPr>
                <w:rFonts w:asciiTheme="minorHAnsi" w:hAnsiTheme="minorHAnsi" w:cstheme="minorBidi"/>
                <w:noProof/>
                <w:kern w:val="2"/>
                <w:sz w:val="20"/>
                <w:szCs w:val="22"/>
                <w:lang w:val="en-US" w:eastAsia="ko-KR"/>
              </w:rPr>
              <w:tab/>
            </w:r>
            <w:r w:rsidRPr="00AF7F3B">
              <w:rPr>
                <w:rStyle w:val="ab"/>
                <w:noProof/>
              </w:rPr>
              <w:t>Definitions</w:t>
            </w:r>
            <w:r>
              <w:rPr>
                <w:noProof/>
                <w:webHidden/>
              </w:rPr>
              <w:tab/>
            </w:r>
            <w:r>
              <w:rPr>
                <w:noProof/>
                <w:webHidden/>
              </w:rPr>
              <w:fldChar w:fldCharType="begin"/>
            </w:r>
            <w:r>
              <w:rPr>
                <w:noProof/>
                <w:webHidden/>
              </w:rPr>
              <w:instrText xml:space="preserve"> PAGEREF _Toc360992144 \h </w:instrText>
            </w:r>
            <w:r>
              <w:rPr>
                <w:noProof/>
                <w:webHidden/>
              </w:rPr>
            </w:r>
            <w:r>
              <w:rPr>
                <w:noProof/>
                <w:webHidden/>
              </w:rPr>
              <w:fldChar w:fldCharType="separate"/>
            </w:r>
            <w:r>
              <w:rPr>
                <w:noProof/>
                <w:webHidden/>
              </w:rPr>
              <w:t>3</w:t>
            </w:r>
            <w:r>
              <w:rPr>
                <w:noProof/>
                <w:webHidden/>
              </w:rPr>
              <w:fldChar w:fldCharType="end"/>
            </w:r>
          </w:hyperlink>
        </w:p>
        <w:p w:rsidR="00AA6466" w:rsidRDefault="00AA6466">
          <w:pPr>
            <w:pStyle w:val="10"/>
            <w:tabs>
              <w:tab w:val="left" w:pos="425"/>
              <w:tab w:val="right" w:leader="dot" w:pos="9016"/>
            </w:tabs>
            <w:rPr>
              <w:rFonts w:asciiTheme="minorHAnsi" w:hAnsiTheme="minorHAnsi" w:cstheme="minorBidi"/>
              <w:noProof/>
              <w:kern w:val="2"/>
              <w:sz w:val="20"/>
              <w:szCs w:val="22"/>
              <w:lang w:val="en-US" w:eastAsia="ko-KR"/>
            </w:rPr>
          </w:pPr>
          <w:hyperlink w:anchor="_Toc360992145" w:history="1">
            <w:r w:rsidRPr="00AF7F3B">
              <w:rPr>
                <w:rStyle w:val="ab"/>
                <w:noProof/>
              </w:rPr>
              <w:t>3.</w:t>
            </w:r>
            <w:r>
              <w:rPr>
                <w:rFonts w:asciiTheme="minorHAnsi" w:hAnsiTheme="minorHAnsi" w:cstheme="minorBidi"/>
                <w:noProof/>
                <w:kern w:val="2"/>
                <w:sz w:val="20"/>
                <w:szCs w:val="22"/>
                <w:lang w:val="en-US" w:eastAsia="ko-KR"/>
              </w:rPr>
              <w:tab/>
            </w:r>
            <w:r w:rsidRPr="00AF7F3B">
              <w:rPr>
                <w:rStyle w:val="ab"/>
                <w:noProof/>
              </w:rPr>
              <w:t>Abbreviations and acronyms</w:t>
            </w:r>
            <w:r>
              <w:rPr>
                <w:noProof/>
                <w:webHidden/>
              </w:rPr>
              <w:tab/>
            </w:r>
            <w:r>
              <w:rPr>
                <w:noProof/>
                <w:webHidden/>
              </w:rPr>
              <w:fldChar w:fldCharType="begin"/>
            </w:r>
            <w:r>
              <w:rPr>
                <w:noProof/>
                <w:webHidden/>
              </w:rPr>
              <w:instrText xml:space="preserve"> PAGEREF _Toc360992145 \h </w:instrText>
            </w:r>
            <w:r>
              <w:rPr>
                <w:noProof/>
                <w:webHidden/>
              </w:rPr>
            </w:r>
            <w:r>
              <w:rPr>
                <w:noProof/>
                <w:webHidden/>
              </w:rPr>
              <w:fldChar w:fldCharType="separate"/>
            </w:r>
            <w:r>
              <w:rPr>
                <w:noProof/>
                <w:webHidden/>
              </w:rPr>
              <w:t>3</w:t>
            </w:r>
            <w:r>
              <w:rPr>
                <w:noProof/>
                <w:webHidden/>
              </w:rPr>
              <w:fldChar w:fldCharType="end"/>
            </w:r>
          </w:hyperlink>
        </w:p>
        <w:p w:rsidR="00AA6466" w:rsidRDefault="00AA6466">
          <w:pPr>
            <w:pStyle w:val="10"/>
            <w:tabs>
              <w:tab w:val="left" w:pos="425"/>
              <w:tab w:val="right" w:leader="dot" w:pos="9016"/>
            </w:tabs>
            <w:rPr>
              <w:rFonts w:asciiTheme="minorHAnsi" w:hAnsiTheme="minorHAnsi" w:cstheme="minorBidi"/>
              <w:noProof/>
              <w:kern w:val="2"/>
              <w:sz w:val="20"/>
              <w:szCs w:val="22"/>
              <w:lang w:val="en-US" w:eastAsia="ko-KR"/>
            </w:rPr>
          </w:pPr>
          <w:hyperlink w:anchor="_Toc360992146" w:history="1">
            <w:r w:rsidRPr="00AF7F3B">
              <w:rPr>
                <w:rStyle w:val="ab"/>
                <w:noProof/>
              </w:rPr>
              <w:t>4.</w:t>
            </w:r>
            <w:r>
              <w:rPr>
                <w:rFonts w:asciiTheme="minorHAnsi" w:hAnsiTheme="minorHAnsi" w:cstheme="minorBidi"/>
                <w:noProof/>
                <w:kern w:val="2"/>
                <w:sz w:val="20"/>
                <w:szCs w:val="22"/>
                <w:lang w:val="en-US" w:eastAsia="ko-KR"/>
              </w:rPr>
              <w:tab/>
            </w:r>
            <w:r w:rsidRPr="00AF7F3B">
              <w:rPr>
                <w:rStyle w:val="ab"/>
                <w:noProof/>
              </w:rPr>
              <w:t>General descriptions</w:t>
            </w:r>
            <w:r>
              <w:rPr>
                <w:noProof/>
                <w:webHidden/>
              </w:rPr>
              <w:tab/>
            </w:r>
            <w:r>
              <w:rPr>
                <w:noProof/>
                <w:webHidden/>
              </w:rPr>
              <w:fldChar w:fldCharType="begin"/>
            </w:r>
            <w:r>
              <w:rPr>
                <w:noProof/>
                <w:webHidden/>
              </w:rPr>
              <w:instrText xml:space="preserve"> PAGEREF _Toc360992146 \h </w:instrText>
            </w:r>
            <w:r>
              <w:rPr>
                <w:noProof/>
                <w:webHidden/>
              </w:rPr>
            </w:r>
            <w:r>
              <w:rPr>
                <w:noProof/>
                <w:webHidden/>
              </w:rPr>
              <w:fldChar w:fldCharType="separate"/>
            </w:r>
            <w:r>
              <w:rPr>
                <w:noProof/>
                <w:webHidden/>
              </w:rPr>
              <w:t>3</w:t>
            </w:r>
            <w:r>
              <w:rPr>
                <w:noProof/>
                <w:webHidden/>
              </w:rPr>
              <w:fldChar w:fldCharType="end"/>
            </w:r>
          </w:hyperlink>
        </w:p>
        <w:p w:rsidR="00AA6466" w:rsidRDefault="00AA6466" w:rsidP="00AA6466">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0992147" w:history="1">
            <w:r w:rsidRPr="00AF7F3B">
              <w:rPr>
                <w:rStyle w:val="ab"/>
                <w:noProof/>
              </w:rPr>
              <w:t>4.1.</w:t>
            </w:r>
            <w:r>
              <w:rPr>
                <w:rFonts w:asciiTheme="minorHAnsi" w:hAnsiTheme="minorHAnsi" w:cstheme="minorBidi"/>
                <w:noProof/>
                <w:kern w:val="2"/>
                <w:sz w:val="20"/>
                <w:szCs w:val="22"/>
                <w:lang w:val="en-US" w:eastAsia="ko-KR"/>
              </w:rPr>
              <w:tab/>
            </w:r>
            <w:r w:rsidRPr="00AF7F3B">
              <w:rPr>
                <w:rStyle w:val="ab"/>
                <w:noProof/>
              </w:rPr>
              <w:t>Concepts and architecture</w:t>
            </w:r>
            <w:r>
              <w:rPr>
                <w:noProof/>
                <w:webHidden/>
              </w:rPr>
              <w:tab/>
            </w:r>
            <w:r>
              <w:rPr>
                <w:noProof/>
                <w:webHidden/>
              </w:rPr>
              <w:fldChar w:fldCharType="begin"/>
            </w:r>
            <w:r>
              <w:rPr>
                <w:noProof/>
                <w:webHidden/>
              </w:rPr>
              <w:instrText xml:space="preserve"> PAGEREF _Toc360992147 \h </w:instrText>
            </w:r>
            <w:r>
              <w:rPr>
                <w:noProof/>
                <w:webHidden/>
              </w:rPr>
            </w:r>
            <w:r>
              <w:rPr>
                <w:noProof/>
                <w:webHidden/>
              </w:rPr>
              <w:fldChar w:fldCharType="separate"/>
            </w:r>
            <w:r>
              <w:rPr>
                <w:noProof/>
                <w:webHidden/>
              </w:rPr>
              <w:t>3</w:t>
            </w:r>
            <w:r>
              <w:rPr>
                <w:noProof/>
                <w:webHidden/>
              </w:rPr>
              <w:fldChar w:fldCharType="end"/>
            </w:r>
          </w:hyperlink>
        </w:p>
        <w:p w:rsidR="00AA6466" w:rsidRDefault="00AA6466" w:rsidP="00AA6466">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0992148" w:history="1">
            <w:r w:rsidRPr="00AF7F3B">
              <w:rPr>
                <w:rStyle w:val="ab"/>
                <w:noProof/>
              </w:rPr>
              <w:t>4.2.</w:t>
            </w:r>
            <w:r>
              <w:rPr>
                <w:rFonts w:asciiTheme="minorHAnsi" w:hAnsiTheme="minorHAnsi" w:cstheme="minorBidi"/>
                <w:noProof/>
                <w:kern w:val="2"/>
                <w:sz w:val="20"/>
                <w:szCs w:val="22"/>
                <w:lang w:val="en-US" w:eastAsia="ko-KR"/>
              </w:rPr>
              <w:tab/>
            </w:r>
            <w:r w:rsidRPr="00AF7F3B">
              <w:rPr>
                <w:rStyle w:val="ab"/>
                <w:noProof/>
              </w:rPr>
              <w:t>Topology</w:t>
            </w:r>
            <w:r>
              <w:rPr>
                <w:noProof/>
                <w:webHidden/>
              </w:rPr>
              <w:tab/>
            </w:r>
            <w:r>
              <w:rPr>
                <w:noProof/>
                <w:webHidden/>
              </w:rPr>
              <w:fldChar w:fldCharType="begin"/>
            </w:r>
            <w:r>
              <w:rPr>
                <w:noProof/>
                <w:webHidden/>
              </w:rPr>
              <w:instrText xml:space="preserve"> PAGEREF _Toc360992148 \h </w:instrText>
            </w:r>
            <w:r>
              <w:rPr>
                <w:noProof/>
                <w:webHidden/>
              </w:rPr>
            </w:r>
            <w:r>
              <w:rPr>
                <w:noProof/>
                <w:webHidden/>
              </w:rPr>
              <w:fldChar w:fldCharType="separate"/>
            </w:r>
            <w:r>
              <w:rPr>
                <w:noProof/>
                <w:webHidden/>
              </w:rPr>
              <w:t>3</w:t>
            </w:r>
            <w:r>
              <w:rPr>
                <w:noProof/>
                <w:webHidden/>
              </w:rPr>
              <w:fldChar w:fldCharType="end"/>
            </w:r>
          </w:hyperlink>
        </w:p>
        <w:p w:rsidR="00AA6466" w:rsidRDefault="00AA6466" w:rsidP="00AA6466">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0992149" w:history="1">
            <w:r w:rsidRPr="00AF7F3B">
              <w:rPr>
                <w:rStyle w:val="ab"/>
                <w:noProof/>
              </w:rPr>
              <w:t>4.3.</w:t>
            </w:r>
            <w:r>
              <w:rPr>
                <w:rFonts w:asciiTheme="minorHAnsi" w:hAnsiTheme="minorHAnsi" w:cstheme="minorBidi"/>
                <w:noProof/>
                <w:kern w:val="2"/>
                <w:sz w:val="20"/>
                <w:szCs w:val="22"/>
                <w:lang w:val="en-US" w:eastAsia="ko-KR"/>
              </w:rPr>
              <w:tab/>
            </w:r>
            <w:r w:rsidRPr="00AF7F3B">
              <w:rPr>
                <w:rStyle w:val="ab"/>
                <w:noProof/>
              </w:rPr>
              <w:t>Reference model</w:t>
            </w:r>
            <w:r>
              <w:rPr>
                <w:noProof/>
                <w:webHidden/>
              </w:rPr>
              <w:tab/>
            </w:r>
            <w:r>
              <w:rPr>
                <w:noProof/>
                <w:webHidden/>
              </w:rPr>
              <w:fldChar w:fldCharType="begin"/>
            </w:r>
            <w:r>
              <w:rPr>
                <w:noProof/>
                <w:webHidden/>
              </w:rPr>
              <w:instrText xml:space="preserve"> PAGEREF _Toc360992149 \h </w:instrText>
            </w:r>
            <w:r>
              <w:rPr>
                <w:noProof/>
                <w:webHidden/>
              </w:rPr>
            </w:r>
            <w:r>
              <w:rPr>
                <w:noProof/>
                <w:webHidden/>
              </w:rPr>
              <w:fldChar w:fldCharType="separate"/>
            </w:r>
            <w:r>
              <w:rPr>
                <w:noProof/>
                <w:webHidden/>
              </w:rPr>
              <w:t>3</w:t>
            </w:r>
            <w:r>
              <w:rPr>
                <w:noProof/>
                <w:webHidden/>
              </w:rPr>
              <w:fldChar w:fldCharType="end"/>
            </w:r>
          </w:hyperlink>
        </w:p>
        <w:p w:rsidR="00AA6466" w:rsidRDefault="00AA6466">
          <w:pPr>
            <w:pStyle w:val="10"/>
            <w:tabs>
              <w:tab w:val="left" w:pos="425"/>
              <w:tab w:val="right" w:leader="dot" w:pos="9016"/>
            </w:tabs>
            <w:rPr>
              <w:rFonts w:asciiTheme="minorHAnsi" w:hAnsiTheme="minorHAnsi" w:cstheme="minorBidi"/>
              <w:noProof/>
              <w:kern w:val="2"/>
              <w:sz w:val="20"/>
              <w:szCs w:val="22"/>
              <w:lang w:val="en-US" w:eastAsia="ko-KR"/>
            </w:rPr>
          </w:pPr>
          <w:hyperlink w:anchor="_Toc360992150" w:history="1">
            <w:r w:rsidRPr="00AF7F3B">
              <w:rPr>
                <w:rStyle w:val="ab"/>
                <w:noProof/>
              </w:rPr>
              <w:t>5.</w:t>
            </w:r>
            <w:r>
              <w:rPr>
                <w:rFonts w:asciiTheme="minorHAnsi" w:hAnsiTheme="minorHAnsi" w:cstheme="minorBidi"/>
                <w:noProof/>
                <w:kern w:val="2"/>
                <w:sz w:val="20"/>
                <w:szCs w:val="22"/>
                <w:lang w:val="en-US" w:eastAsia="ko-KR"/>
              </w:rPr>
              <w:tab/>
            </w:r>
            <w:r w:rsidRPr="00AF7F3B">
              <w:rPr>
                <w:rStyle w:val="ab"/>
                <w:noProof/>
              </w:rPr>
              <w:t>MAC layer</w:t>
            </w:r>
            <w:r>
              <w:rPr>
                <w:noProof/>
                <w:webHidden/>
              </w:rPr>
              <w:tab/>
            </w:r>
            <w:r>
              <w:rPr>
                <w:noProof/>
                <w:webHidden/>
              </w:rPr>
              <w:fldChar w:fldCharType="begin"/>
            </w:r>
            <w:r>
              <w:rPr>
                <w:noProof/>
                <w:webHidden/>
              </w:rPr>
              <w:instrText xml:space="preserve"> PAGEREF _Toc360992150 \h </w:instrText>
            </w:r>
            <w:r>
              <w:rPr>
                <w:noProof/>
                <w:webHidden/>
              </w:rPr>
            </w:r>
            <w:r>
              <w:rPr>
                <w:noProof/>
                <w:webHidden/>
              </w:rPr>
              <w:fldChar w:fldCharType="separate"/>
            </w:r>
            <w:r>
              <w:rPr>
                <w:noProof/>
                <w:webHidden/>
              </w:rPr>
              <w:t>3</w:t>
            </w:r>
            <w:r>
              <w:rPr>
                <w:noProof/>
                <w:webHidden/>
              </w:rPr>
              <w:fldChar w:fldCharType="end"/>
            </w:r>
          </w:hyperlink>
        </w:p>
        <w:p w:rsidR="00AA6466" w:rsidRDefault="00AA6466" w:rsidP="00AA6466">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0992151" w:history="1">
            <w:r w:rsidRPr="00AF7F3B">
              <w:rPr>
                <w:rStyle w:val="ab"/>
                <w:noProof/>
              </w:rPr>
              <w:t>5.1.</w:t>
            </w:r>
            <w:r>
              <w:rPr>
                <w:rFonts w:asciiTheme="minorHAnsi" w:hAnsiTheme="minorHAnsi" w:cstheme="minorBidi"/>
                <w:noProof/>
                <w:kern w:val="2"/>
                <w:sz w:val="20"/>
                <w:szCs w:val="22"/>
                <w:lang w:val="en-US" w:eastAsia="ko-KR"/>
              </w:rPr>
              <w:tab/>
            </w:r>
            <w:r w:rsidRPr="00AF7F3B">
              <w:rPr>
                <w:rStyle w:val="ab"/>
                <w:noProof/>
              </w:rPr>
              <w:t>MPDU structure</w:t>
            </w:r>
            <w:r>
              <w:rPr>
                <w:noProof/>
                <w:webHidden/>
              </w:rPr>
              <w:tab/>
            </w:r>
            <w:r>
              <w:rPr>
                <w:noProof/>
                <w:webHidden/>
              </w:rPr>
              <w:fldChar w:fldCharType="begin"/>
            </w:r>
            <w:r>
              <w:rPr>
                <w:noProof/>
                <w:webHidden/>
              </w:rPr>
              <w:instrText xml:space="preserve"> PAGEREF _Toc360992151 \h </w:instrText>
            </w:r>
            <w:r>
              <w:rPr>
                <w:noProof/>
                <w:webHidden/>
              </w:rPr>
            </w:r>
            <w:r>
              <w:rPr>
                <w:noProof/>
                <w:webHidden/>
              </w:rPr>
              <w:fldChar w:fldCharType="separate"/>
            </w:r>
            <w:r>
              <w:rPr>
                <w:noProof/>
                <w:webHidden/>
              </w:rPr>
              <w:t>3</w:t>
            </w:r>
            <w:r>
              <w:rPr>
                <w:noProof/>
                <w:webHidden/>
              </w:rPr>
              <w:fldChar w:fldCharType="end"/>
            </w:r>
          </w:hyperlink>
        </w:p>
        <w:p w:rsidR="00AA6466" w:rsidRDefault="00AA6466" w:rsidP="00AA6466">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0992152" w:history="1">
            <w:r w:rsidRPr="00AF7F3B">
              <w:rPr>
                <w:rStyle w:val="ab"/>
                <w:noProof/>
              </w:rPr>
              <w:t>5.2.</w:t>
            </w:r>
            <w:r>
              <w:rPr>
                <w:rFonts w:asciiTheme="minorHAnsi" w:hAnsiTheme="minorHAnsi" w:cstheme="minorBidi"/>
                <w:noProof/>
                <w:kern w:val="2"/>
                <w:sz w:val="20"/>
                <w:szCs w:val="22"/>
                <w:lang w:val="en-US" w:eastAsia="ko-KR"/>
              </w:rPr>
              <w:tab/>
            </w:r>
            <w:r w:rsidRPr="00AF7F3B">
              <w:rPr>
                <w:rStyle w:val="ab"/>
                <w:noProof/>
              </w:rPr>
              <w:t>Multiple access</w:t>
            </w:r>
            <w:r>
              <w:rPr>
                <w:noProof/>
                <w:webHidden/>
              </w:rPr>
              <w:tab/>
            </w:r>
            <w:r>
              <w:rPr>
                <w:noProof/>
                <w:webHidden/>
              </w:rPr>
              <w:fldChar w:fldCharType="begin"/>
            </w:r>
            <w:r>
              <w:rPr>
                <w:noProof/>
                <w:webHidden/>
              </w:rPr>
              <w:instrText xml:space="preserve"> PAGEREF _Toc360992152 \h </w:instrText>
            </w:r>
            <w:r>
              <w:rPr>
                <w:noProof/>
                <w:webHidden/>
              </w:rPr>
            </w:r>
            <w:r>
              <w:rPr>
                <w:noProof/>
                <w:webHidden/>
              </w:rPr>
              <w:fldChar w:fldCharType="separate"/>
            </w:r>
            <w:r>
              <w:rPr>
                <w:noProof/>
                <w:webHidden/>
              </w:rPr>
              <w:t>3</w:t>
            </w:r>
            <w:r>
              <w:rPr>
                <w:noProof/>
                <w:webHidden/>
              </w:rPr>
              <w:fldChar w:fldCharType="end"/>
            </w:r>
          </w:hyperlink>
        </w:p>
        <w:p w:rsidR="00AA6466" w:rsidRDefault="00AA6466" w:rsidP="00AA6466">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0992153" w:history="1">
            <w:r w:rsidRPr="00AF7F3B">
              <w:rPr>
                <w:rStyle w:val="ab"/>
                <w:noProof/>
              </w:rPr>
              <w:t>5.3.</w:t>
            </w:r>
            <w:r>
              <w:rPr>
                <w:rFonts w:asciiTheme="minorHAnsi" w:hAnsiTheme="minorHAnsi" w:cstheme="minorBidi"/>
                <w:noProof/>
                <w:kern w:val="2"/>
                <w:sz w:val="20"/>
                <w:szCs w:val="22"/>
                <w:lang w:val="en-US" w:eastAsia="ko-KR"/>
              </w:rPr>
              <w:tab/>
            </w:r>
            <w:r w:rsidRPr="00AF7F3B">
              <w:rPr>
                <w:rStyle w:val="ab"/>
                <w:noProof/>
              </w:rPr>
              <w:t>Synchronization procedure</w:t>
            </w:r>
            <w:r>
              <w:rPr>
                <w:noProof/>
                <w:webHidden/>
              </w:rPr>
              <w:tab/>
            </w:r>
            <w:r>
              <w:rPr>
                <w:noProof/>
                <w:webHidden/>
              </w:rPr>
              <w:fldChar w:fldCharType="begin"/>
            </w:r>
            <w:r>
              <w:rPr>
                <w:noProof/>
                <w:webHidden/>
              </w:rPr>
              <w:instrText xml:space="preserve"> PAGEREF _Toc360992153 \h </w:instrText>
            </w:r>
            <w:r>
              <w:rPr>
                <w:noProof/>
                <w:webHidden/>
              </w:rPr>
            </w:r>
            <w:r>
              <w:rPr>
                <w:noProof/>
                <w:webHidden/>
              </w:rPr>
              <w:fldChar w:fldCharType="separate"/>
            </w:r>
            <w:r>
              <w:rPr>
                <w:noProof/>
                <w:webHidden/>
              </w:rPr>
              <w:t>3</w:t>
            </w:r>
            <w:r>
              <w:rPr>
                <w:noProof/>
                <w:webHidden/>
              </w:rPr>
              <w:fldChar w:fldCharType="end"/>
            </w:r>
          </w:hyperlink>
        </w:p>
        <w:p w:rsidR="00AA6466" w:rsidRDefault="00AA6466" w:rsidP="00AA6466">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60992154" w:history="1">
            <w:r w:rsidRPr="00AF7F3B">
              <w:rPr>
                <w:rStyle w:val="ab"/>
                <w:noProof/>
              </w:rPr>
              <w:t>5.4.</w:t>
            </w:r>
            <w:r>
              <w:rPr>
                <w:rFonts w:asciiTheme="minorHAnsi" w:hAnsiTheme="minorHAnsi" w:cstheme="minorBidi"/>
                <w:noProof/>
                <w:kern w:val="2"/>
                <w:sz w:val="20"/>
                <w:szCs w:val="22"/>
                <w:lang w:val="en-US" w:eastAsia="ko-KR"/>
              </w:rPr>
              <w:tab/>
            </w:r>
            <w:r w:rsidRPr="00AF7F3B">
              <w:rPr>
                <w:rStyle w:val="ab"/>
                <w:noProof/>
              </w:rPr>
              <w:t>Discovery procedure</w:t>
            </w:r>
            <w:r>
              <w:rPr>
                <w:noProof/>
                <w:webHidden/>
              </w:rPr>
              <w:tab/>
            </w:r>
            <w:r>
              <w:rPr>
                <w:noProof/>
                <w:webHidden/>
              </w:rPr>
              <w:fldChar w:fldCharType="begin"/>
            </w:r>
            <w:r>
              <w:rPr>
                <w:noProof/>
                <w:webHidden/>
              </w:rPr>
              <w:instrText xml:space="preserve"> PAGEREF _Toc360992154 \h </w:instrText>
            </w:r>
            <w:r>
              <w:rPr>
                <w:noProof/>
                <w:webHidden/>
              </w:rPr>
            </w:r>
            <w:r>
              <w:rPr>
                <w:noProof/>
                <w:webHidden/>
              </w:rPr>
              <w:fldChar w:fldCharType="separate"/>
            </w:r>
            <w:r>
              <w:rPr>
                <w:noProof/>
                <w:webHidden/>
              </w:rPr>
              <w:t>4</w:t>
            </w:r>
            <w:r>
              <w:rPr>
                <w:noProof/>
                <w:webHidden/>
              </w:rPr>
              <w:fldChar w:fldCharType="end"/>
            </w:r>
          </w:hyperlink>
        </w:p>
        <w:p w:rsidR="00AA6466" w:rsidRDefault="00AA6466" w:rsidP="00AA6466">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0992155" w:history="1">
            <w:r w:rsidRPr="00AF7F3B">
              <w:rPr>
                <w:rStyle w:val="ab"/>
                <w:noProof/>
              </w:rPr>
              <w:t>5.4.1.</w:t>
            </w:r>
            <w:r>
              <w:rPr>
                <w:rFonts w:asciiTheme="minorHAnsi" w:hAnsiTheme="minorHAnsi" w:cstheme="minorBidi"/>
                <w:noProof/>
                <w:kern w:val="2"/>
                <w:sz w:val="20"/>
                <w:szCs w:val="22"/>
                <w:lang w:val="en-US" w:eastAsia="ko-KR"/>
              </w:rPr>
              <w:tab/>
            </w:r>
            <w:r w:rsidRPr="00AF7F3B">
              <w:rPr>
                <w:rStyle w:val="ab"/>
                <w:noProof/>
              </w:rPr>
              <w:t>Low Energy Service Discovery (LESD) protocol</w:t>
            </w:r>
            <w:r>
              <w:rPr>
                <w:noProof/>
                <w:webHidden/>
              </w:rPr>
              <w:tab/>
            </w:r>
            <w:r>
              <w:rPr>
                <w:noProof/>
                <w:webHidden/>
              </w:rPr>
              <w:fldChar w:fldCharType="begin"/>
            </w:r>
            <w:r>
              <w:rPr>
                <w:noProof/>
                <w:webHidden/>
              </w:rPr>
              <w:instrText xml:space="preserve"> PAGEREF _Toc360992155 \h </w:instrText>
            </w:r>
            <w:r>
              <w:rPr>
                <w:noProof/>
                <w:webHidden/>
              </w:rPr>
            </w:r>
            <w:r>
              <w:rPr>
                <w:noProof/>
                <w:webHidden/>
              </w:rPr>
              <w:fldChar w:fldCharType="separate"/>
            </w:r>
            <w:r>
              <w:rPr>
                <w:noProof/>
                <w:webHidden/>
              </w:rPr>
              <w:t>4</w:t>
            </w:r>
            <w:r>
              <w:rPr>
                <w:noProof/>
                <w:webHidden/>
              </w:rPr>
              <w:fldChar w:fldCharType="end"/>
            </w:r>
          </w:hyperlink>
        </w:p>
        <w:p w:rsidR="00AA6466" w:rsidRDefault="00AA6466" w:rsidP="00AA6466">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0992156" w:history="1">
            <w:r w:rsidRPr="00AF7F3B">
              <w:rPr>
                <w:rStyle w:val="ab"/>
                <w:noProof/>
              </w:rPr>
              <w:t>5.4.2.</w:t>
            </w:r>
            <w:r>
              <w:rPr>
                <w:rFonts w:asciiTheme="minorHAnsi" w:hAnsiTheme="minorHAnsi" w:cstheme="minorBidi"/>
                <w:noProof/>
                <w:kern w:val="2"/>
                <w:sz w:val="20"/>
                <w:szCs w:val="22"/>
                <w:lang w:val="en-US" w:eastAsia="ko-KR"/>
              </w:rPr>
              <w:tab/>
            </w:r>
            <w:r w:rsidRPr="00AF7F3B">
              <w:rPr>
                <w:rStyle w:val="ab"/>
                <w:noProof/>
              </w:rPr>
              <w:t>LESD MAC command frames</w:t>
            </w:r>
            <w:r>
              <w:rPr>
                <w:noProof/>
                <w:webHidden/>
              </w:rPr>
              <w:tab/>
            </w:r>
            <w:r>
              <w:rPr>
                <w:noProof/>
                <w:webHidden/>
              </w:rPr>
              <w:fldChar w:fldCharType="begin"/>
            </w:r>
            <w:r>
              <w:rPr>
                <w:noProof/>
                <w:webHidden/>
              </w:rPr>
              <w:instrText xml:space="preserve"> PAGEREF _Toc360992156 \h </w:instrText>
            </w:r>
            <w:r>
              <w:rPr>
                <w:noProof/>
                <w:webHidden/>
              </w:rPr>
            </w:r>
            <w:r>
              <w:rPr>
                <w:noProof/>
                <w:webHidden/>
              </w:rPr>
              <w:fldChar w:fldCharType="separate"/>
            </w:r>
            <w:r>
              <w:rPr>
                <w:noProof/>
                <w:webHidden/>
              </w:rPr>
              <w:t>8</w:t>
            </w:r>
            <w:r>
              <w:rPr>
                <w:noProof/>
                <w:webHidden/>
              </w:rPr>
              <w:fldChar w:fldCharType="end"/>
            </w:r>
          </w:hyperlink>
        </w:p>
        <w:p w:rsidR="00AA6466" w:rsidRDefault="00AA6466" w:rsidP="00AA6466">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0992157" w:history="1">
            <w:r w:rsidRPr="00AF7F3B">
              <w:rPr>
                <w:rStyle w:val="ab"/>
                <w:noProof/>
              </w:rPr>
              <w:t>5.4.3.</w:t>
            </w:r>
            <w:r>
              <w:rPr>
                <w:rFonts w:asciiTheme="minorHAnsi" w:hAnsiTheme="minorHAnsi" w:cstheme="minorBidi"/>
                <w:noProof/>
                <w:kern w:val="2"/>
                <w:sz w:val="20"/>
                <w:szCs w:val="22"/>
                <w:lang w:val="en-US" w:eastAsia="ko-KR"/>
              </w:rPr>
              <w:tab/>
            </w:r>
            <w:r w:rsidRPr="00AF7F3B">
              <w:rPr>
                <w:rStyle w:val="ab"/>
                <w:noProof/>
              </w:rPr>
              <w:t>LESD MAC Primitives</w:t>
            </w:r>
            <w:r>
              <w:rPr>
                <w:noProof/>
                <w:webHidden/>
              </w:rPr>
              <w:tab/>
            </w:r>
            <w:r>
              <w:rPr>
                <w:noProof/>
                <w:webHidden/>
              </w:rPr>
              <w:fldChar w:fldCharType="begin"/>
            </w:r>
            <w:r>
              <w:rPr>
                <w:noProof/>
                <w:webHidden/>
              </w:rPr>
              <w:instrText xml:space="preserve"> PAGEREF _Toc360992157 \h </w:instrText>
            </w:r>
            <w:r>
              <w:rPr>
                <w:noProof/>
                <w:webHidden/>
              </w:rPr>
            </w:r>
            <w:r>
              <w:rPr>
                <w:noProof/>
                <w:webHidden/>
              </w:rPr>
              <w:fldChar w:fldCharType="separate"/>
            </w:r>
            <w:r>
              <w:rPr>
                <w:noProof/>
                <w:webHidden/>
              </w:rPr>
              <w:t>10</w:t>
            </w:r>
            <w:r>
              <w:rPr>
                <w:noProof/>
                <w:webHidden/>
              </w:rPr>
              <w:fldChar w:fldCharType="end"/>
            </w:r>
          </w:hyperlink>
        </w:p>
        <w:p w:rsidR="00AA6466" w:rsidRDefault="00AA6466" w:rsidP="00AA6466">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60992158" w:history="1">
            <w:r w:rsidRPr="00AF7F3B">
              <w:rPr>
                <w:rStyle w:val="ab"/>
                <w:noProof/>
              </w:rPr>
              <w:t>5.4.4.</w:t>
            </w:r>
            <w:r>
              <w:rPr>
                <w:rFonts w:asciiTheme="minorHAnsi" w:hAnsiTheme="minorHAnsi" w:cstheme="minorBidi"/>
                <w:noProof/>
                <w:kern w:val="2"/>
                <w:sz w:val="20"/>
                <w:szCs w:val="22"/>
                <w:lang w:val="en-US" w:eastAsia="ko-KR"/>
              </w:rPr>
              <w:tab/>
            </w:r>
            <w:r w:rsidRPr="00AF7F3B">
              <w:rPr>
                <w:rStyle w:val="ab"/>
                <w:noProof/>
              </w:rPr>
              <w:t>LESD MAC constants and PIB attributes</w:t>
            </w:r>
            <w:r>
              <w:rPr>
                <w:noProof/>
                <w:webHidden/>
              </w:rPr>
              <w:tab/>
            </w:r>
            <w:r>
              <w:rPr>
                <w:noProof/>
                <w:webHidden/>
              </w:rPr>
              <w:fldChar w:fldCharType="begin"/>
            </w:r>
            <w:r>
              <w:rPr>
                <w:noProof/>
                <w:webHidden/>
              </w:rPr>
              <w:instrText xml:space="preserve"> PAGEREF _Toc360992158 \h </w:instrText>
            </w:r>
            <w:r>
              <w:rPr>
                <w:noProof/>
                <w:webHidden/>
              </w:rPr>
            </w:r>
            <w:r>
              <w:rPr>
                <w:noProof/>
                <w:webHidden/>
              </w:rPr>
              <w:fldChar w:fldCharType="separate"/>
            </w:r>
            <w:r>
              <w:rPr>
                <w:noProof/>
                <w:webHidden/>
              </w:rPr>
              <w:t>16</w:t>
            </w:r>
            <w:r>
              <w:rPr>
                <w:noProof/>
                <w:webHidden/>
              </w:rPr>
              <w:fldChar w:fldCharType="end"/>
            </w:r>
          </w:hyperlink>
        </w:p>
        <w:p w:rsidR="00C45AEE" w:rsidRPr="00AC430A" w:rsidRDefault="007B3ED0">
          <w:pPr>
            <w:rPr>
              <w:lang w:eastAsia="ko-KR"/>
            </w:rPr>
          </w:pPr>
          <w:r w:rsidRPr="00AC430A">
            <w:rPr>
              <w:lang w:eastAsia="ko-KR"/>
            </w:rPr>
            <w:fldChar w:fldCharType="end"/>
          </w:r>
        </w:p>
      </w:sdtContent>
    </w:sdt>
    <w:p w:rsidR="00C45AEE" w:rsidRPr="00AC430A" w:rsidRDefault="00C45AEE">
      <w:pPr>
        <w:rPr>
          <w:lang w:eastAsia="ko-KR"/>
        </w:rPr>
      </w:pPr>
    </w:p>
    <w:p w:rsidR="00C45AEE" w:rsidRPr="00AC430A" w:rsidRDefault="00C45AEE">
      <w:pPr>
        <w:rPr>
          <w:lang w:eastAsia="ko-KR"/>
        </w:rPr>
      </w:pPr>
      <w:r w:rsidRPr="00AC430A">
        <w:rPr>
          <w:lang w:eastAsia="ko-KR"/>
        </w:rPr>
        <w:br w:type="page"/>
      </w:r>
    </w:p>
    <w:p w:rsidR="00C1071E" w:rsidRPr="00AC430A" w:rsidRDefault="00FB0F8F" w:rsidP="001A20B4">
      <w:pPr>
        <w:pStyle w:val="1"/>
      </w:pPr>
      <w:bookmarkStart w:id="1" w:name="_Toc360992143"/>
      <w:r w:rsidRPr="00AC430A">
        <w:rPr>
          <w:rFonts w:hint="eastAsia"/>
        </w:rPr>
        <w:lastRenderedPageBreak/>
        <w:t>Overview</w:t>
      </w:r>
      <w:bookmarkEnd w:id="1"/>
    </w:p>
    <w:p w:rsidR="00C1071E" w:rsidRPr="00AC430A" w:rsidRDefault="00A15D9D" w:rsidP="001A20B4">
      <w:pPr>
        <w:rPr>
          <w:lang w:eastAsia="ko-KR"/>
        </w:rPr>
      </w:pPr>
      <w:r w:rsidRPr="00AC430A">
        <w:rPr>
          <w:rFonts w:hint="eastAsia"/>
          <w:lang w:eastAsia="ko-KR"/>
        </w:rPr>
        <w:t xml:space="preserve">The 802.15.8 </w:t>
      </w:r>
      <w:r w:rsidR="009D63BC" w:rsidRPr="00AC430A">
        <w:rPr>
          <w:rFonts w:hint="eastAsia"/>
          <w:lang w:eastAsia="ko-KR"/>
        </w:rPr>
        <w:t xml:space="preserve">specification shall be </w:t>
      </w:r>
      <w:r w:rsidR="00AD6DBB" w:rsidRPr="00AC430A">
        <w:rPr>
          <w:rFonts w:hint="eastAsia"/>
          <w:lang w:eastAsia="ko-KR"/>
        </w:rPr>
        <w:t>developed according to the P802.15.8 Peer Aware Communication (PAC) project authorization request (PAR),</w:t>
      </w:r>
      <w:r w:rsidR="002F18D7" w:rsidRPr="002F18D7">
        <w:t xml:space="preserve"> </w:t>
      </w:r>
      <w:r w:rsidR="002F18D7">
        <w:rPr>
          <w:rFonts w:hint="eastAsia"/>
          <w:lang w:eastAsia="ko-KR"/>
        </w:rPr>
        <w:t>d</w:t>
      </w:r>
      <w:r w:rsidR="002F18D7" w:rsidRPr="002F18D7">
        <w:rPr>
          <w:lang w:eastAsia="ko-KR"/>
        </w:rPr>
        <w:t>ocument number 15-12-0063r2 and Five Criteria (5c), document number 15-12-0064r1, which were approved by the IEEE-SA in March of 2012</w:t>
      </w:r>
      <w:r w:rsidR="00AD6DBB" w:rsidRPr="00AC430A">
        <w:rPr>
          <w:rFonts w:hint="eastAsia"/>
          <w:lang w:eastAsia="ko-KR"/>
        </w:rPr>
        <w:t>.</w:t>
      </w:r>
    </w:p>
    <w:p w:rsidR="00AD6DBB" w:rsidRPr="00AC430A" w:rsidRDefault="00AD6DBB">
      <w:pPr>
        <w:rPr>
          <w:lang w:eastAsia="ko-KR"/>
        </w:rPr>
      </w:pPr>
    </w:p>
    <w:p w:rsidR="00C1071E" w:rsidRPr="00AC430A" w:rsidRDefault="00FB0F8F" w:rsidP="001A20B4">
      <w:pPr>
        <w:pStyle w:val="1"/>
      </w:pPr>
      <w:bookmarkStart w:id="2" w:name="_Toc360992144"/>
      <w:r w:rsidRPr="00AC430A">
        <w:rPr>
          <w:rFonts w:hint="eastAsia"/>
        </w:rPr>
        <w:t>Definitions</w:t>
      </w:r>
      <w:bookmarkEnd w:id="2"/>
    </w:p>
    <w:p w:rsidR="00C13F8E" w:rsidRPr="00AC430A" w:rsidRDefault="00C13F8E" w:rsidP="001A20B4">
      <w:pPr>
        <w:rPr>
          <w:lang w:eastAsia="ko-KR"/>
        </w:rPr>
      </w:pPr>
    </w:p>
    <w:p w:rsidR="00C1071E" w:rsidRPr="00AC430A" w:rsidRDefault="00FB0F8F" w:rsidP="001A20B4">
      <w:pPr>
        <w:pStyle w:val="1"/>
      </w:pPr>
      <w:bookmarkStart w:id="3" w:name="_Toc360992145"/>
      <w:r w:rsidRPr="00AC430A">
        <w:t>Abbreviations and acronyms</w:t>
      </w:r>
      <w:bookmarkEnd w:id="3"/>
    </w:p>
    <w:p w:rsidR="000B2F8B" w:rsidRPr="00AC430A" w:rsidRDefault="002C54E0" w:rsidP="001A20B4">
      <w:pPr>
        <w:rPr>
          <w:lang w:eastAsia="ko-KR"/>
        </w:rPr>
      </w:pPr>
      <w:r>
        <w:rPr>
          <w:rFonts w:hint="eastAsia"/>
          <w:lang w:eastAsia="ko-KR"/>
        </w:rPr>
        <w:t>CS</w:t>
      </w:r>
      <w:r>
        <w:rPr>
          <w:rFonts w:hint="eastAsia"/>
          <w:lang w:eastAsia="ko-KR"/>
        </w:rPr>
        <w:tab/>
      </w:r>
      <w:r>
        <w:rPr>
          <w:rFonts w:hint="eastAsia"/>
          <w:lang w:eastAsia="ko-KR"/>
        </w:rPr>
        <w:tab/>
        <w:t>Channel Sampling</w:t>
      </w:r>
    </w:p>
    <w:p w:rsidR="00C1071E" w:rsidRDefault="002C54E0" w:rsidP="001A20B4">
      <w:pPr>
        <w:rPr>
          <w:lang w:eastAsia="ko-KR"/>
        </w:rPr>
      </w:pPr>
      <w:r>
        <w:rPr>
          <w:rFonts w:hint="eastAsia"/>
          <w:lang w:eastAsia="ko-KR"/>
        </w:rPr>
        <w:t>LES</w:t>
      </w:r>
      <w:r w:rsidR="00263209">
        <w:rPr>
          <w:rFonts w:hint="eastAsia"/>
          <w:lang w:eastAsia="ko-KR"/>
        </w:rPr>
        <w:t>D</w:t>
      </w:r>
      <w:r w:rsidR="00263209">
        <w:rPr>
          <w:rFonts w:hint="eastAsia"/>
          <w:lang w:eastAsia="ko-KR"/>
        </w:rPr>
        <w:tab/>
      </w:r>
      <w:r w:rsidR="000B2F8B">
        <w:rPr>
          <w:rFonts w:hint="eastAsia"/>
          <w:lang w:eastAsia="ko-KR"/>
        </w:rPr>
        <w:tab/>
      </w:r>
      <w:r w:rsidR="00263209">
        <w:rPr>
          <w:rFonts w:hint="eastAsia"/>
          <w:lang w:eastAsia="ko-KR"/>
        </w:rPr>
        <w:t xml:space="preserve">Low Energy </w:t>
      </w:r>
      <w:r>
        <w:rPr>
          <w:rFonts w:hint="eastAsia"/>
          <w:lang w:eastAsia="ko-KR"/>
        </w:rPr>
        <w:t>S</w:t>
      </w:r>
      <w:r w:rsidR="00263209">
        <w:rPr>
          <w:rFonts w:hint="eastAsia"/>
          <w:lang w:eastAsia="ko-KR"/>
        </w:rPr>
        <w:t>ommon Discovery</w:t>
      </w:r>
    </w:p>
    <w:p w:rsidR="002C54E0" w:rsidRDefault="002C54E0" w:rsidP="001A20B4">
      <w:pPr>
        <w:rPr>
          <w:lang w:eastAsia="ko-KR"/>
        </w:rPr>
      </w:pPr>
      <w:r>
        <w:rPr>
          <w:rFonts w:hint="eastAsia"/>
          <w:lang w:eastAsia="ko-KR"/>
        </w:rPr>
        <w:t>MLME</w:t>
      </w:r>
      <w:r>
        <w:rPr>
          <w:rFonts w:hint="eastAsia"/>
          <w:lang w:eastAsia="ko-KR"/>
        </w:rPr>
        <w:tab/>
      </w:r>
      <w:r>
        <w:rPr>
          <w:rFonts w:hint="eastAsia"/>
          <w:lang w:eastAsia="ko-KR"/>
        </w:rPr>
        <w:tab/>
        <w:t>MAC sublayer Management Entity</w:t>
      </w:r>
    </w:p>
    <w:p w:rsidR="002C54E0" w:rsidRDefault="002C54E0" w:rsidP="002C54E0">
      <w:pPr>
        <w:rPr>
          <w:lang w:eastAsia="ko-KR"/>
        </w:rPr>
      </w:pPr>
      <w:r>
        <w:rPr>
          <w:rFonts w:hint="eastAsia"/>
          <w:lang w:eastAsia="ko-KR"/>
        </w:rPr>
        <w:t>MLSDE</w:t>
      </w:r>
      <w:r>
        <w:rPr>
          <w:rFonts w:hint="eastAsia"/>
          <w:lang w:eastAsia="ko-KR"/>
        </w:rPr>
        <w:tab/>
      </w:r>
      <w:r>
        <w:rPr>
          <w:rFonts w:hint="eastAsia"/>
          <w:lang w:eastAsia="ko-KR"/>
        </w:rPr>
        <w:tab/>
        <w:t>MAC sublayer Service Discovery Entity</w:t>
      </w:r>
    </w:p>
    <w:p w:rsidR="002C54E0" w:rsidRDefault="002C54E0" w:rsidP="002C54E0">
      <w:pPr>
        <w:rPr>
          <w:lang w:eastAsia="ko-KR"/>
        </w:rPr>
      </w:pPr>
      <w:r>
        <w:rPr>
          <w:rFonts w:hint="eastAsia"/>
          <w:lang w:eastAsia="ko-KR"/>
        </w:rPr>
        <w:t>PAN</w:t>
      </w:r>
      <w:r>
        <w:rPr>
          <w:rFonts w:hint="eastAsia"/>
          <w:lang w:eastAsia="ko-KR"/>
        </w:rPr>
        <w:tab/>
      </w:r>
      <w:r>
        <w:rPr>
          <w:rFonts w:hint="eastAsia"/>
          <w:lang w:eastAsia="ko-KR"/>
        </w:rPr>
        <w:tab/>
        <w:t>Personal Area Network</w:t>
      </w:r>
    </w:p>
    <w:p w:rsidR="002C54E0" w:rsidRDefault="002C54E0" w:rsidP="002C54E0">
      <w:pPr>
        <w:rPr>
          <w:lang w:eastAsia="ko-KR"/>
        </w:rPr>
      </w:pPr>
      <w:r w:rsidRPr="00AC430A">
        <w:rPr>
          <w:rFonts w:hint="eastAsia"/>
          <w:lang w:eastAsia="ko-KR"/>
        </w:rPr>
        <w:t>PD</w:t>
      </w:r>
      <w:r>
        <w:rPr>
          <w:rFonts w:hint="eastAsia"/>
          <w:lang w:eastAsia="ko-KR"/>
        </w:rPr>
        <w:tab/>
      </w:r>
      <w:r>
        <w:rPr>
          <w:rFonts w:hint="eastAsia"/>
          <w:lang w:eastAsia="ko-KR"/>
        </w:rPr>
        <w:tab/>
      </w:r>
      <w:r w:rsidRPr="00AC430A">
        <w:rPr>
          <w:rFonts w:hint="eastAsia"/>
          <w:lang w:eastAsia="ko-KR"/>
        </w:rPr>
        <w:t>PAC Device</w:t>
      </w:r>
    </w:p>
    <w:p w:rsidR="002C54E0" w:rsidRDefault="002C54E0" w:rsidP="002C54E0">
      <w:pPr>
        <w:rPr>
          <w:lang w:eastAsia="ko-KR"/>
        </w:rPr>
      </w:pPr>
      <w:r>
        <w:rPr>
          <w:rFonts w:hint="eastAsia"/>
          <w:lang w:eastAsia="ko-KR"/>
        </w:rPr>
        <w:t>PLME</w:t>
      </w:r>
      <w:r>
        <w:rPr>
          <w:rFonts w:hint="eastAsia"/>
          <w:lang w:eastAsia="ko-KR"/>
        </w:rPr>
        <w:tab/>
      </w:r>
      <w:r>
        <w:rPr>
          <w:rFonts w:hint="eastAsia"/>
          <w:lang w:eastAsia="ko-KR"/>
        </w:rPr>
        <w:tab/>
        <w:t>PHY layer Management Entity</w:t>
      </w:r>
    </w:p>
    <w:p w:rsidR="002C54E0" w:rsidRDefault="002C54E0" w:rsidP="002C54E0">
      <w:pPr>
        <w:rPr>
          <w:lang w:eastAsia="ko-KR"/>
        </w:rPr>
      </w:pPr>
    </w:p>
    <w:p w:rsidR="002C54E0" w:rsidRPr="002C54E0" w:rsidRDefault="002C54E0" w:rsidP="002C54E0">
      <w:pPr>
        <w:rPr>
          <w:lang w:eastAsia="ko-KR"/>
        </w:rPr>
      </w:pPr>
    </w:p>
    <w:p w:rsidR="00263209" w:rsidRPr="00AC430A" w:rsidRDefault="00263209" w:rsidP="001A20B4">
      <w:pPr>
        <w:rPr>
          <w:lang w:eastAsia="ko-KR"/>
        </w:rPr>
      </w:pPr>
    </w:p>
    <w:p w:rsidR="00C1071E" w:rsidRPr="00AC430A" w:rsidRDefault="00FB0F8F" w:rsidP="001A20B4">
      <w:pPr>
        <w:pStyle w:val="1"/>
      </w:pPr>
      <w:bookmarkStart w:id="4" w:name="_Toc360992146"/>
      <w:r w:rsidRPr="00AC430A">
        <w:rPr>
          <w:rFonts w:hint="eastAsia"/>
        </w:rPr>
        <w:t>General descriptions</w:t>
      </w:r>
      <w:bookmarkEnd w:id="4"/>
    </w:p>
    <w:p w:rsidR="00C1071E" w:rsidRPr="00AC430A" w:rsidRDefault="00DF3B70" w:rsidP="001A20B4">
      <w:pPr>
        <w:rPr>
          <w:lang w:eastAsia="ko-KR"/>
        </w:rPr>
      </w:pPr>
      <w:r w:rsidRPr="00AC430A">
        <w:rPr>
          <w:lang w:eastAsia="ko-KR"/>
        </w:rPr>
        <w:t xml:space="preserve">This clause provides the basic framework of </w:t>
      </w:r>
      <w:r w:rsidR="00F4480C" w:rsidRPr="00AC430A">
        <w:rPr>
          <w:lang w:eastAsia="ko-KR"/>
        </w:rPr>
        <w:t>PD</w:t>
      </w:r>
      <w:r w:rsidRPr="00AC430A">
        <w:rPr>
          <w:lang w:eastAsia="ko-KR"/>
        </w:rPr>
        <w:t xml:space="preserve">s. The framework serves as a </w:t>
      </w:r>
      <w:r w:rsidR="00C01150" w:rsidRPr="00AC430A">
        <w:rPr>
          <w:rFonts w:hint="eastAsia"/>
          <w:lang w:eastAsia="ko-KR"/>
        </w:rPr>
        <w:t xml:space="preserve">guideline </w:t>
      </w:r>
      <w:r w:rsidR="009A719D" w:rsidRPr="00AC430A">
        <w:rPr>
          <w:rFonts w:hint="eastAsia"/>
          <w:lang w:eastAsia="ko-KR"/>
        </w:rPr>
        <w:t>in developing</w:t>
      </w:r>
      <w:r w:rsidRPr="00AC430A">
        <w:rPr>
          <w:lang w:eastAsia="ko-KR"/>
        </w:rPr>
        <w:t xml:space="preserve"> the </w:t>
      </w:r>
      <w:r w:rsidR="001A1CF1" w:rsidRPr="001A1CF1">
        <w:rPr>
          <w:lang w:eastAsia="ko-KR"/>
        </w:rPr>
        <w:t>functionalities</w:t>
      </w:r>
      <w:r w:rsidRPr="00AC430A">
        <w:rPr>
          <w:lang w:eastAsia="ko-KR"/>
        </w:rPr>
        <w:t xml:space="preserve"> of </w:t>
      </w:r>
      <w:r w:rsidR="00F4480C" w:rsidRPr="00AC430A">
        <w:rPr>
          <w:lang w:eastAsia="ko-KR"/>
        </w:rPr>
        <w:t>PD</w:t>
      </w:r>
      <w:r w:rsidRPr="00AC430A">
        <w:rPr>
          <w:lang w:eastAsia="ko-KR"/>
        </w:rPr>
        <w:t>s and their interactions specified in detail</w:t>
      </w:r>
      <w:r w:rsidR="001A1CF1">
        <w:rPr>
          <w:rFonts w:hint="eastAsia"/>
          <w:lang w:eastAsia="ko-KR"/>
        </w:rPr>
        <w:t xml:space="preserve"> </w:t>
      </w:r>
      <w:r w:rsidR="001A1CF1" w:rsidRPr="001A1CF1">
        <w:rPr>
          <w:lang w:eastAsia="ko-KR"/>
        </w:rPr>
        <w:t>in the subsequent clauses</w:t>
      </w:r>
      <w:r w:rsidRPr="00AC430A">
        <w:rPr>
          <w:lang w:eastAsia="ko-KR"/>
        </w:rPr>
        <w:t xml:space="preserve">. </w:t>
      </w:r>
    </w:p>
    <w:p w:rsidR="00DF3B70" w:rsidRPr="00AC430A" w:rsidRDefault="00DF3B70" w:rsidP="00DF3B70">
      <w:pPr>
        <w:rPr>
          <w:lang w:eastAsia="ko-KR"/>
        </w:rPr>
      </w:pPr>
    </w:p>
    <w:p w:rsidR="00C1071E" w:rsidRPr="00AC430A" w:rsidRDefault="00BD4218" w:rsidP="00FA7C88">
      <w:pPr>
        <w:pStyle w:val="2"/>
      </w:pPr>
      <w:bookmarkStart w:id="5" w:name="_Toc360992147"/>
      <w:r w:rsidRPr="00AC430A">
        <w:rPr>
          <w:rFonts w:hint="eastAsia"/>
        </w:rPr>
        <w:t>Concepts and a</w:t>
      </w:r>
      <w:r w:rsidR="00D83C0C" w:rsidRPr="00AC430A">
        <w:rPr>
          <w:rFonts w:hint="eastAsia"/>
        </w:rPr>
        <w:t>rchitecture</w:t>
      </w:r>
      <w:bookmarkEnd w:id="5"/>
    </w:p>
    <w:p w:rsidR="00DF3B70" w:rsidRPr="00AC430A" w:rsidRDefault="00DF3B70" w:rsidP="00494BA8">
      <w:pPr>
        <w:rPr>
          <w:lang w:eastAsia="ko-KR"/>
        </w:rPr>
      </w:pPr>
    </w:p>
    <w:p w:rsidR="00C1071E" w:rsidRPr="00AC430A" w:rsidRDefault="00B279E2" w:rsidP="00FA7C88">
      <w:pPr>
        <w:pStyle w:val="2"/>
      </w:pPr>
      <w:bookmarkStart w:id="6" w:name="_Toc360992148"/>
      <w:r w:rsidRPr="00AC430A">
        <w:rPr>
          <w:rFonts w:hint="eastAsia"/>
        </w:rPr>
        <w:t>Topology</w:t>
      </w:r>
      <w:bookmarkEnd w:id="6"/>
    </w:p>
    <w:p w:rsidR="00CB758F" w:rsidRPr="00AC430A" w:rsidRDefault="00CB758F" w:rsidP="00A902D6">
      <w:pPr>
        <w:rPr>
          <w:lang w:eastAsia="ko-KR"/>
        </w:rPr>
      </w:pPr>
    </w:p>
    <w:p w:rsidR="00DF3B70" w:rsidRPr="00AC430A" w:rsidRDefault="00A902D6" w:rsidP="00FC7DBA">
      <w:pPr>
        <w:pStyle w:val="2"/>
      </w:pPr>
      <w:bookmarkStart w:id="7" w:name="_Toc360992149"/>
      <w:r w:rsidRPr="00AC430A">
        <w:rPr>
          <w:rFonts w:hint="eastAsia"/>
        </w:rPr>
        <w:t>Reference model</w:t>
      </w:r>
      <w:bookmarkEnd w:id="7"/>
    </w:p>
    <w:p w:rsidR="00C21826" w:rsidRPr="00AC430A" w:rsidRDefault="00C21826">
      <w:pPr>
        <w:rPr>
          <w:lang w:eastAsia="ko-KR"/>
        </w:rPr>
      </w:pPr>
      <w:bookmarkStart w:id="8" w:name="_Toc334703576"/>
      <w:bookmarkStart w:id="9" w:name="_Toc334703577"/>
      <w:bookmarkEnd w:id="8"/>
      <w:bookmarkEnd w:id="9"/>
    </w:p>
    <w:p w:rsidR="00C1071E" w:rsidRPr="00AC430A" w:rsidRDefault="00DC0533" w:rsidP="002867C8">
      <w:pPr>
        <w:pStyle w:val="1"/>
      </w:pPr>
      <w:bookmarkStart w:id="10" w:name="_Toc339564054"/>
      <w:bookmarkStart w:id="11" w:name="_Toc360992150"/>
      <w:bookmarkEnd w:id="10"/>
      <w:r>
        <w:rPr>
          <w:rFonts w:hint="eastAsia"/>
        </w:rPr>
        <w:t>MAC</w:t>
      </w:r>
      <w:r w:rsidR="00C867CD">
        <w:rPr>
          <w:rFonts w:hint="eastAsia"/>
        </w:rPr>
        <w:t xml:space="preserve"> layer</w:t>
      </w:r>
      <w:bookmarkEnd w:id="11"/>
    </w:p>
    <w:p w:rsidR="004B406A" w:rsidRDefault="004B406A" w:rsidP="004B406A">
      <w:pPr>
        <w:rPr>
          <w:lang w:eastAsia="ko-KR"/>
        </w:rPr>
      </w:pPr>
      <w:bookmarkStart w:id="12" w:name="_Toc333303924"/>
      <w:bookmarkStart w:id="13" w:name="_Toc333303925"/>
      <w:bookmarkStart w:id="14" w:name="_Toc333303926"/>
      <w:bookmarkEnd w:id="12"/>
      <w:bookmarkEnd w:id="13"/>
      <w:bookmarkEnd w:id="14"/>
    </w:p>
    <w:p w:rsidR="00770469" w:rsidRDefault="00770469" w:rsidP="00770469">
      <w:pPr>
        <w:pStyle w:val="2"/>
      </w:pPr>
      <w:bookmarkStart w:id="15" w:name="_Toc360992151"/>
      <w:r>
        <w:rPr>
          <w:rFonts w:hint="eastAsia"/>
        </w:rPr>
        <w:t>MPDU structure</w:t>
      </w:r>
      <w:bookmarkEnd w:id="15"/>
    </w:p>
    <w:p w:rsidR="00770469" w:rsidRDefault="00770469" w:rsidP="004B406A">
      <w:pPr>
        <w:rPr>
          <w:lang w:eastAsia="ko-KR"/>
        </w:rPr>
      </w:pPr>
    </w:p>
    <w:p w:rsidR="00C1071E" w:rsidRDefault="00C20D8C" w:rsidP="00FA7C88">
      <w:pPr>
        <w:pStyle w:val="2"/>
      </w:pPr>
      <w:bookmarkStart w:id="16" w:name="_Toc360992152"/>
      <w:r w:rsidRPr="00AC430A">
        <w:rPr>
          <w:rFonts w:hint="eastAsia"/>
        </w:rPr>
        <w:t>Multiple access</w:t>
      </w:r>
      <w:bookmarkEnd w:id="16"/>
    </w:p>
    <w:p w:rsidR="00BB7BFC" w:rsidRPr="00BB7BFC" w:rsidRDefault="00612987" w:rsidP="00BB7BFC">
      <w:pPr>
        <w:rPr>
          <w:lang w:eastAsia="ko-KR"/>
        </w:rPr>
      </w:pPr>
      <w:r>
        <w:rPr>
          <w:rFonts w:hint="eastAsia"/>
          <w:lang w:eastAsia="ko-KR"/>
        </w:rPr>
        <w:t xml:space="preserve">e.g. </w:t>
      </w:r>
      <w:r w:rsidR="00BB7BFC">
        <w:rPr>
          <w:rFonts w:hint="eastAsia"/>
          <w:lang w:eastAsia="ko-KR"/>
        </w:rPr>
        <w:t>Contention-based access</w:t>
      </w:r>
      <w:r>
        <w:rPr>
          <w:rFonts w:hint="eastAsia"/>
          <w:lang w:eastAsia="ko-KR"/>
        </w:rPr>
        <w:t xml:space="preserve">, </w:t>
      </w:r>
      <w:r w:rsidR="00BB7BFC">
        <w:rPr>
          <w:rFonts w:hint="eastAsia"/>
          <w:lang w:eastAsia="ko-KR"/>
        </w:rPr>
        <w:t>Contention-free access</w:t>
      </w:r>
    </w:p>
    <w:p w:rsidR="00C20D8C" w:rsidRPr="00AC430A" w:rsidRDefault="00C20D8C" w:rsidP="004B406A">
      <w:pPr>
        <w:rPr>
          <w:lang w:eastAsia="ko-KR"/>
        </w:rPr>
      </w:pPr>
    </w:p>
    <w:p w:rsidR="00C1071E" w:rsidRPr="00AC430A" w:rsidRDefault="00575C89" w:rsidP="00FA7C88">
      <w:pPr>
        <w:pStyle w:val="2"/>
      </w:pPr>
      <w:bookmarkStart w:id="17" w:name="_Toc360992153"/>
      <w:r w:rsidRPr="00AC430A">
        <w:rPr>
          <w:rFonts w:hint="eastAsia"/>
        </w:rPr>
        <w:t>Synchronization</w:t>
      </w:r>
      <w:r w:rsidR="00772612">
        <w:rPr>
          <w:rFonts w:hint="eastAsia"/>
        </w:rPr>
        <w:t xml:space="preserve"> procedure</w:t>
      </w:r>
      <w:bookmarkEnd w:id="17"/>
    </w:p>
    <w:p w:rsidR="00C75897" w:rsidRDefault="00C75897" w:rsidP="00BB2AA6">
      <w:pPr>
        <w:rPr>
          <w:lang w:eastAsia="ko-KR"/>
        </w:rPr>
      </w:pPr>
    </w:p>
    <w:p w:rsidR="003437A2" w:rsidRDefault="003437A2" w:rsidP="00BB2AA6">
      <w:pPr>
        <w:rPr>
          <w:lang w:eastAsia="ko-KR"/>
        </w:rPr>
      </w:pPr>
    </w:p>
    <w:p w:rsidR="003437A2" w:rsidRDefault="003437A2" w:rsidP="00BB2AA6">
      <w:pPr>
        <w:rPr>
          <w:lang w:eastAsia="ko-KR"/>
        </w:rPr>
      </w:pPr>
    </w:p>
    <w:p w:rsidR="003437A2" w:rsidRDefault="003437A2" w:rsidP="00BB2AA6">
      <w:pPr>
        <w:rPr>
          <w:lang w:eastAsia="ko-KR"/>
        </w:rPr>
      </w:pPr>
    </w:p>
    <w:p w:rsidR="003437A2" w:rsidRDefault="003437A2" w:rsidP="00BB2AA6">
      <w:pPr>
        <w:rPr>
          <w:lang w:eastAsia="ko-KR"/>
        </w:rPr>
      </w:pPr>
    </w:p>
    <w:p w:rsidR="003437A2" w:rsidRPr="00AC430A" w:rsidRDefault="003437A2" w:rsidP="00BB2AA6">
      <w:pPr>
        <w:rPr>
          <w:lang w:eastAsia="ko-KR"/>
        </w:rPr>
      </w:pPr>
    </w:p>
    <w:p w:rsidR="00C1071E" w:rsidRDefault="008D1D32" w:rsidP="00FA7C88">
      <w:pPr>
        <w:pStyle w:val="2"/>
      </w:pPr>
      <w:bookmarkStart w:id="18" w:name="_Toc360992154"/>
      <w:r w:rsidRPr="00AC430A">
        <w:rPr>
          <w:rFonts w:hint="eastAsia"/>
        </w:rPr>
        <w:lastRenderedPageBreak/>
        <w:t>Discovery</w:t>
      </w:r>
      <w:r w:rsidR="00772612">
        <w:rPr>
          <w:rFonts w:hint="eastAsia"/>
        </w:rPr>
        <w:t xml:space="preserve"> procedure</w:t>
      </w:r>
      <w:bookmarkEnd w:id="18"/>
    </w:p>
    <w:p w:rsidR="001E7CD0" w:rsidRDefault="001E7CD0" w:rsidP="001E7CD0">
      <w:pPr>
        <w:pStyle w:val="3"/>
      </w:pPr>
      <w:bookmarkStart w:id="19" w:name="_Toc360992155"/>
      <w:r>
        <w:rPr>
          <w:rFonts w:hint="eastAsia"/>
        </w:rPr>
        <w:t>Lo</w:t>
      </w:r>
      <w:r w:rsidR="0002438D">
        <w:rPr>
          <w:rFonts w:hint="eastAsia"/>
        </w:rPr>
        <w:t>w Energy Service Discovery (LESD</w:t>
      </w:r>
      <w:r>
        <w:rPr>
          <w:rFonts w:hint="eastAsia"/>
        </w:rPr>
        <w:t>)</w:t>
      </w:r>
      <w:r w:rsidR="0065668F">
        <w:rPr>
          <w:rFonts w:hint="eastAsia"/>
        </w:rPr>
        <w:t xml:space="preserve"> protocol</w:t>
      </w:r>
      <w:bookmarkEnd w:id="19"/>
      <w:r>
        <w:rPr>
          <w:rFonts w:hint="eastAsia"/>
        </w:rPr>
        <w:t xml:space="preserve"> </w:t>
      </w:r>
    </w:p>
    <w:p w:rsidR="0065668F" w:rsidRDefault="002C54E0" w:rsidP="005C2919">
      <w:pPr>
        <w:jc w:val="both"/>
        <w:rPr>
          <w:lang w:val="en-US" w:eastAsia="ko-KR"/>
        </w:rPr>
      </w:pPr>
      <w:r>
        <w:rPr>
          <w:rFonts w:hint="eastAsia"/>
          <w:lang w:eastAsia="ko-KR"/>
        </w:rPr>
        <w:t xml:space="preserve">Some </w:t>
      </w:r>
      <w:r w:rsidR="000B2F8B">
        <w:t>PD</w:t>
      </w:r>
      <w:r>
        <w:rPr>
          <w:rFonts w:hint="eastAsia"/>
          <w:lang w:eastAsia="ko-KR"/>
        </w:rPr>
        <w:t>s in a PAC WPAN</w:t>
      </w:r>
      <w:r w:rsidR="00E73773" w:rsidRPr="0002438D">
        <w:rPr>
          <w:lang w:val="en-US" w:eastAsia="ko-KR"/>
        </w:rPr>
        <w:t xml:space="preserve"> </w:t>
      </w:r>
      <w:r>
        <w:rPr>
          <w:rFonts w:hint="eastAsia"/>
          <w:lang w:val="en-US" w:eastAsia="ko-KR"/>
        </w:rPr>
        <w:t>may have multiple PHY</w:t>
      </w:r>
      <w:r w:rsidR="007D3055">
        <w:rPr>
          <w:rFonts w:hint="eastAsia"/>
          <w:lang w:val="en-US" w:eastAsia="ko-KR"/>
        </w:rPr>
        <w:t>s for PAC services</w:t>
      </w:r>
      <w:r>
        <w:rPr>
          <w:rFonts w:hint="eastAsia"/>
          <w:lang w:val="en-US" w:eastAsia="ko-KR"/>
        </w:rPr>
        <w:t>. They shall either join a</w:t>
      </w:r>
      <w:r w:rsidR="007D3055">
        <w:rPr>
          <w:rFonts w:hint="eastAsia"/>
          <w:lang w:val="en-US" w:eastAsia="ko-KR"/>
        </w:rPr>
        <w:t>n existing</w:t>
      </w:r>
      <w:r>
        <w:rPr>
          <w:rFonts w:hint="eastAsia"/>
          <w:lang w:val="en-US" w:eastAsia="ko-KR"/>
        </w:rPr>
        <w:t xml:space="preserve"> PAC WPAN </w:t>
      </w:r>
      <w:r w:rsidR="007D3055">
        <w:rPr>
          <w:rFonts w:hint="eastAsia"/>
          <w:lang w:val="en-US" w:eastAsia="ko-KR"/>
        </w:rPr>
        <w:t xml:space="preserve">among WPANs operating in </w:t>
      </w:r>
      <w:r w:rsidR="007D3055">
        <w:rPr>
          <w:lang w:val="en-US" w:eastAsia="ko-KR"/>
        </w:rPr>
        <w:t>different</w:t>
      </w:r>
      <w:r w:rsidR="007D3055">
        <w:rPr>
          <w:rFonts w:hint="eastAsia"/>
          <w:lang w:val="en-US" w:eastAsia="ko-KR"/>
        </w:rPr>
        <w:t xml:space="preserve"> channels </w:t>
      </w:r>
      <w:r w:rsidR="006F4B14">
        <w:rPr>
          <w:rFonts w:hint="eastAsia"/>
          <w:lang w:val="en-US" w:eastAsia="ko-KR"/>
        </w:rPr>
        <w:t>(or frequency bands)</w:t>
      </w:r>
      <w:r>
        <w:rPr>
          <w:rFonts w:hint="eastAsia"/>
          <w:lang w:val="en-US" w:eastAsia="ko-KR"/>
        </w:rPr>
        <w:t xml:space="preserve"> or start new PAC WPAN to initiate PAC service. </w:t>
      </w:r>
      <w:r w:rsidR="007D3055">
        <w:rPr>
          <w:rFonts w:hint="eastAsia"/>
          <w:lang w:val="en-US" w:eastAsia="ko-KR"/>
        </w:rPr>
        <w:t xml:space="preserve">To join an existing PAN, PD needs to </w:t>
      </w:r>
      <w:r w:rsidR="006F4B14">
        <w:rPr>
          <w:rFonts w:hint="eastAsia"/>
          <w:lang w:val="en-US" w:eastAsia="ko-KR"/>
        </w:rPr>
        <w:t xml:space="preserve">search </w:t>
      </w:r>
      <w:r w:rsidR="007D3055">
        <w:rPr>
          <w:rFonts w:hint="eastAsia"/>
          <w:lang w:val="en-US" w:eastAsia="ko-KR"/>
        </w:rPr>
        <w:t>service</w:t>
      </w:r>
      <w:r w:rsidR="006F4B14">
        <w:rPr>
          <w:rFonts w:hint="eastAsia"/>
          <w:lang w:val="en-US" w:eastAsia="ko-KR"/>
        </w:rPr>
        <w:t>s</w:t>
      </w:r>
      <w:r w:rsidR="007D3055">
        <w:rPr>
          <w:rFonts w:hint="eastAsia"/>
          <w:lang w:val="en-US" w:eastAsia="ko-KR"/>
        </w:rPr>
        <w:t xml:space="preserve"> available and frequency channel</w:t>
      </w:r>
      <w:r w:rsidR="006F4B14">
        <w:rPr>
          <w:rFonts w:hint="eastAsia"/>
          <w:lang w:val="en-US" w:eastAsia="ko-KR"/>
        </w:rPr>
        <w:t>s</w:t>
      </w:r>
      <w:r w:rsidR="007D3055">
        <w:rPr>
          <w:rFonts w:hint="eastAsia"/>
          <w:lang w:val="en-US" w:eastAsia="ko-KR"/>
        </w:rPr>
        <w:t xml:space="preserve"> in use. PDs may </w:t>
      </w:r>
      <w:r w:rsidR="00E73773" w:rsidRPr="0002438D">
        <w:rPr>
          <w:lang w:val="en-US" w:eastAsia="ko-KR"/>
        </w:rPr>
        <w:t>use LESD to discover PAC service of interest and operating channel</w:t>
      </w:r>
      <w:r w:rsidR="00E86778">
        <w:rPr>
          <w:rFonts w:hint="eastAsia"/>
          <w:lang w:val="en-US" w:eastAsia="ko-KR"/>
        </w:rPr>
        <w:t xml:space="preserve"> for communication</w:t>
      </w:r>
      <w:r w:rsidR="00E73773" w:rsidRPr="0002438D">
        <w:rPr>
          <w:lang w:val="en-US" w:eastAsia="ko-KR"/>
        </w:rPr>
        <w:t xml:space="preserve"> if </w:t>
      </w:r>
      <w:r w:rsidR="00E73773" w:rsidRPr="0002438D">
        <w:rPr>
          <w:i/>
          <w:iCs/>
          <w:lang w:val="en-US" w:eastAsia="ko-KR"/>
        </w:rPr>
        <w:t>macLESDenabled</w:t>
      </w:r>
      <w:r w:rsidR="00E73773" w:rsidRPr="0002438D">
        <w:rPr>
          <w:lang w:val="en-US" w:eastAsia="ko-KR"/>
        </w:rPr>
        <w:t xml:space="preserve"> is true.</w:t>
      </w:r>
      <w:r w:rsidR="0002438D">
        <w:rPr>
          <w:rFonts w:hint="eastAsia"/>
          <w:lang w:val="en-US" w:eastAsia="ko-KR"/>
        </w:rPr>
        <w:t xml:space="preserve"> </w:t>
      </w:r>
    </w:p>
    <w:p w:rsidR="00E64A83" w:rsidRDefault="00E64A83" w:rsidP="005C2919">
      <w:pPr>
        <w:jc w:val="both"/>
        <w:rPr>
          <w:lang w:val="en-US" w:eastAsia="ko-KR"/>
        </w:rPr>
      </w:pPr>
    </w:p>
    <w:p w:rsidR="00A9020F" w:rsidRDefault="007D3055" w:rsidP="005C2919">
      <w:pPr>
        <w:jc w:val="both"/>
        <w:rPr>
          <w:lang w:val="en-US" w:eastAsia="ko-KR"/>
        </w:rPr>
      </w:pPr>
      <w:r>
        <w:rPr>
          <w:rFonts w:hint="eastAsia"/>
          <w:lang w:val="en-US" w:eastAsia="ko-KR"/>
        </w:rPr>
        <w:t xml:space="preserve">In this sub-clause, operation of LESD protocol is described. Figure 1 illustrates state transition of LESD protocol. </w:t>
      </w:r>
      <w:r w:rsidR="00C70B55">
        <w:rPr>
          <w:rFonts w:hint="eastAsia"/>
          <w:lang w:val="en-US" w:eastAsia="ko-KR"/>
        </w:rPr>
        <w:t xml:space="preserve">If </w:t>
      </w:r>
      <w:r w:rsidR="00C70B55" w:rsidRPr="00C70B55">
        <w:rPr>
          <w:rFonts w:hint="eastAsia"/>
          <w:i/>
          <w:lang w:val="en-US" w:eastAsia="ko-KR"/>
        </w:rPr>
        <w:t>macLESDcapable</w:t>
      </w:r>
      <w:r w:rsidR="00C70B55">
        <w:rPr>
          <w:rFonts w:hint="eastAsia"/>
          <w:lang w:val="en-US" w:eastAsia="ko-KR"/>
        </w:rPr>
        <w:t xml:space="preserve"> is TRUE and a PD wishes to use LESD protocol, </w:t>
      </w:r>
      <w:r w:rsidR="00C70B55" w:rsidRPr="00C70B55">
        <w:rPr>
          <w:rFonts w:hint="eastAsia"/>
          <w:i/>
          <w:lang w:val="en-US" w:eastAsia="ko-KR"/>
        </w:rPr>
        <w:t>macLESDenabled</w:t>
      </w:r>
      <w:r w:rsidR="00C70B55">
        <w:rPr>
          <w:rFonts w:hint="eastAsia"/>
          <w:lang w:val="en-US" w:eastAsia="ko-KR"/>
        </w:rPr>
        <w:t xml:space="preserve"> is set to TRUE. The PD with </w:t>
      </w:r>
      <w:r w:rsidR="00C70B55" w:rsidRPr="00C70B55">
        <w:rPr>
          <w:rFonts w:hint="eastAsia"/>
          <w:i/>
          <w:lang w:val="en-US" w:eastAsia="ko-KR"/>
        </w:rPr>
        <w:t>macLESDenabled</w:t>
      </w:r>
      <w:r w:rsidR="00C70B55">
        <w:rPr>
          <w:rFonts w:hint="eastAsia"/>
          <w:lang w:val="en-US" w:eastAsia="ko-KR"/>
        </w:rPr>
        <w:t xml:space="preserve"> of TRUE shall </w:t>
      </w:r>
      <w:r w:rsidR="00C70B55">
        <w:rPr>
          <w:lang w:val="en-US" w:eastAsia="ko-KR"/>
        </w:rPr>
        <w:t>perform</w:t>
      </w:r>
      <w:r w:rsidR="00C70B55">
        <w:rPr>
          <w:rFonts w:hint="eastAsia"/>
          <w:lang w:val="en-US" w:eastAsia="ko-KR"/>
        </w:rPr>
        <w:t xml:space="preserve"> passive LESD scan as described in 5.4.1.1. If service of interest is discovered, the PD switches to channel sampling (CS) state </w:t>
      </w:r>
      <w:r w:rsidR="006F4B14">
        <w:rPr>
          <w:rFonts w:hint="eastAsia"/>
          <w:lang w:val="en-US" w:eastAsia="ko-KR"/>
        </w:rPr>
        <w:t xml:space="preserve">as described in 5.4.1.3 </w:t>
      </w:r>
      <w:r w:rsidR="00C70B55">
        <w:rPr>
          <w:rFonts w:hint="eastAsia"/>
          <w:lang w:val="en-US" w:eastAsia="ko-KR"/>
        </w:rPr>
        <w:t xml:space="preserve">to help neighboring PDs to discover the service and save energy consumption devoted to service discovery procedure. Meanwhile, the PD joins the PAC WPAN discovered during passive LESD scan. </w:t>
      </w:r>
    </w:p>
    <w:p w:rsidR="00A9020F" w:rsidRDefault="00A9020F" w:rsidP="005C2919">
      <w:pPr>
        <w:jc w:val="both"/>
        <w:rPr>
          <w:lang w:val="en-US" w:eastAsia="ko-KR"/>
        </w:rPr>
      </w:pPr>
    </w:p>
    <w:p w:rsidR="00A9020F" w:rsidRDefault="00C70B55" w:rsidP="005C2919">
      <w:pPr>
        <w:jc w:val="both"/>
        <w:rPr>
          <w:rFonts w:eastAsia="바탕"/>
          <w:szCs w:val="22"/>
          <w:lang w:eastAsia="ko-KR"/>
        </w:rPr>
      </w:pPr>
      <w:r>
        <w:rPr>
          <w:rFonts w:hint="eastAsia"/>
          <w:lang w:val="en-US" w:eastAsia="ko-KR"/>
        </w:rPr>
        <w:t>If the PD fails to discover the service</w:t>
      </w:r>
      <w:r w:rsidR="00A9020F">
        <w:rPr>
          <w:rFonts w:hint="eastAsia"/>
          <w:lang w:val="en-US" w:eastAsia="ko-KR"/>
        </w:rPr>
        <w:t xml:space="preserve"> during passive LESD scan</w:t>
      </w:r>
      <w:r>
        <w:rPr>
          <w:rFonts w:hint="eastAsia"/>
          <w:lang w:val="en-US" w:eastAsia="ko-KR"/>
        </w:rPr>
        <w:t xml:space="preserve">, PD performs an active LESD scan as described in 5.4.1.2. During active scan, the PD </w:t>
      </w:r>
      <w:r w:rsidR="00E64A83">
        <w:rPr>
          <w:rFonts w:hint="eastAsia"/>
          <w:lang w:val="en-US" w:eastAsia="ko-KR"/>
        </w:rPr>
        <w:t>broadcasts</w:t>
      </w:r>
      <w:r>
        <w:rPr>
          <w:rFonts w:hint="eastAsia"/>
          <w:lang w:val="en-US" w:eastAsia="ko-KR"/>
        </w:rPr>
        <w:t xml:space="preserve"> LESD requ</w:t>
      </w:r>
      <w:r w:rsidR="00E64A83">
        <w:rPr>
          <w:rFonts w:hint="eastAsia"/>
          <w:lang w:val="en-US" w:eastAsia="ko-KR"/>
        </w:rPr>
        <w:t>est command (as described in 5.4.2.1</w:t>
      </w:r>
      <w:r>
        <w:rPr>
          <w:rFonts w:hint="eastAsia"/>
          <w:lang w:val="en-US" w:eastAsia="ko-KR"/>
        </w:rPr>
        <w:t xml:space="preserve">) to neighbor PDs. If LESD response commands are received, </w:t>
      </w:r>
      <w:r w:rsidR="00E64A83">
        <w:rPr>
          <w:rFonts w:hint="eastAsia"/>
          <w:lang w:val="en-US" w:eastAsia="ko-KR"/>
        </w:rPr>
        <w:t xml:space="preserve">the sender </w:t>
      </w:r>
      <w:r>
        <w:rPr>
          <w:rFonts w:hint="eastAsia"/>
          <w:lang w:val="en-US" w:eastAsia="ko-KR"/>
        </w:rPr>
        <w:t xml:space="preserve">PD updates corresponding MAC PIB attributes </w:t>
      </w:r>
      <w:r w:rsidR="00A9020F">
        <w:rPr>
          <w:rFonts w:hint="eastAsia"/>
          <w:lang w:val="en-US" w:eastAsia="ko-KR"/>
        </w:rPr>
        <w:t xml:space="preserve">and </w:t>
      </w:r>
      <w:r w:rsidR="00A9020F">
        <w:rPr>
          <w:lang w:val="en-US" w:eastAsia="ko-KR"/>
        </w:rPr>
        <w:t>report</w:t>
      </w:r>
      <w:r w:rsidR="00A9020F">
        <w:rPr>
          <w:rFonts w:hint="eastAsia"/>
          <w:lang w:val="en-US" w:eastAsia="ko-KR"/>
        </w:rPr>
        <w:t xml:space="preserve">s the reception of command frame to the higher layer. Also, MAC sublayer </w:t>
      </w:r>
      <w:r w:rsidR="00E64A83">
        <w:rPr>
          <w:rFonts w:hint="eastAsia"/>
          <w:lang w:val="en-US" w:eastAsia="ko-KR"/>
        </w:rPr>
        <w:t>broadcasts</w:t>
      </w:r>
      <w:r w:rsidR="00A9020F">
        <w:rPr>
          <w:rFonts w:hint="eastAsia"/>
          <w:lang w:val="en-US" w:eastAsia="ko-KR"/>
        </w:rPr>
        <w:t xml:space="preserve"> LESD notification command so that PDs nearby are notified of the service </w:t>
      </w:r>
      <w:r w:rsidR="00A9020F">
        <w:rPr>
          <w:lang w:val="en-US" w:eastAsia="ko-KR"/>
        </w:rPr>
        <w:t>available</w:t>
      </w:r>
      <w:r w:rsidR="00A9020F">
        <w:rPr>
          <w:rFonts w:hint="eastAsia"/>
          <w:lang w:val="en-US" w:eastAsia="ko-KR"/>
        </w:rPr>
        <w:t xml:space="preserve">. The neighbor PDs may not </w:t>
      </w:r>
      <w:r w:rsidR="00E64A83">
        <w:rPr>
          <w:rFonts w:hint="eastAsia"/>
          <w:lang w:val="en-US" w:eastAsia="ko-KR"/>
        </w:rPr>
        <w:t>send</w:t>
      </w:r>
      <w:r w:rsidR="00A9020F">
        <w:rPr>
          <w:rFonts w:hint="eastAsia"/>
          <w:lang w:val="en-US" w:eastAsia="ko-KR"/>
        </w:rPr>
        <w:t xml:space="preserve"> LESD request command if LESD </w:t>
      </w:r>
      <w:r w:rsidR="00E64A83">
        <w:rPr>
          <w:lang w:val="en-US" w:eastAsia="ko-KR"/>
        </w:rPr>
        <w:t>response commands</w:t>
      </w:r>
      <w:r w:rsidR="00A9020F">
        <w:rPr>
          <w:rFonts w:hint="eastAsia"/>
          <w:lang w:val="en-US" w:eastAsia="ko-KR"/>
        </w:rPr>
        <w:t xml:space="preserve"> </w:t>
      </w:r>
      <w:r w:rsidR="00E64A83">
        <w:rPr>
          <w:rFonts w:hint="eastAsia"/>
          <w:lang w:val="en-US" w:eastAsia="ko-KR"/>
        </w:rPr>
        <w:t xml:space="preserve">received </w:t>
      </w:r>
      <w:r w:rsidR="00A9020F">
        <w:rPr>
          <w:rFonts w:hint="eastAsia"/>
          <w:lang w:val="en-US" w:eastAsia="ko-KR"/>
        </w:rPr>
        <w:t>or LESD notification command</w:t>
      </w:r>
      <w:r w:rsidR="00E64A83">
        <w:rPr>
          <w:rFonts w:hint="eastAsia"/>
          <w:lang w:val="en-US" w:eastAsia="ko-KR"/>
        </w:rPr>
        <w:t>s</w:t>
      </w:r>
      <w:r w:rsidR="00A9020F">
        <w:rPr>
          <w:rFonts w:hint="eastAsia"/>
          <w:lang w:val="en-US" w:eastAsia="ko-KR"/>
        </w:rPr>
        <w:t xml:space="preserve"> </w:t>
      </w:r>
      <w:r w:rsidR="00E64A83">
        <w:rPr>
          <w:rFonts w:hint="eastAsia"/>
          <w:lang w:val="en-US" w:eastAsia="ko-KR"/>
        </w:rPr>
        <w:t xml:space="preserve">received contain </w:t>
      </w:r>
      <w:r w:rsidR="00A9020F">
        <w:rPr>
          <w:rFonts w:hint="eastAsia"/>
          <w:lang w:val="en-US" w:eastAsia="ko-KR"/>
        </w:rPr>
        <w:t>Service</w:t>
      </w:r>
      <w:r w:rsidR="00BE209B">
        <w:rPr>
          <w:rFonts w:hint="eastAsia"/>
          <w:lang w:val="en-US" w:eastAsia="ko-KR"/>
        </w:rPr>
        <w:t xml:space="preserve"> </w:t>
      </w:r>
      <w:r w:rsidR="00A9020F">
        <w:rPr>
          <w:rFonts w:hint="eastAsia"/>
          <w:lang w:val="en-US" w:eastAsia="ko-KR"/>
        </w:rPr>
        <w:t xml:space="preserve">ID </w:t>
      </w:r>
      <w:r w:rsidR="00BE209B">
        <w:rPr>
          <w:rFonts w:hint="eastAsia"/>
          <w:lang w:val="en-US" w:eastAsia="ko-KR"/>
        </w:rPr>
        <w:t xml:space="preserve">field </w:t>
      </w:r>
      <w:r w:rsidR="00A9020F">
        <w:rPr>
          <w:rFonts w:hint="eastAsia"/>
          <w:lang w:val="en-US" w:eastAsia="ko-KR"/>
        </w:rPr>
        <w:t xml:space="preserve">that the PDs are searching for. If </w:t>
      </w:r>
      <w:r w:rsidR="00E64A83">
        <w:rPr>
          <w:rFonts w:hint="eastAsia"/>
          <w:lang w:val="en-US" w:eastAsia="ko-KR"/>
        </w:rPr>
        <w:t xml:space="preserve">the PD fails to receive response command or notification command for at most </w:t>
      </w:r>
      <w:r w:rsidR="00E64A83">
        <w:rPr>
          <w:rFonts w:eastAsia="바탕" w:hint="eastAsia"/>
          <w:i/>
          <w:szCs w:val="22"/>
          <w:lang w:eastAsia="ko-KR"/>
        </w:rPr>
        <w:t>macLESDResponseWaitTime</w:t>
      </w:r>
      <w:r w:rsidR="00E64A83">
        <w:rPr>
          <w:rFonts w:hint="eastAsia"/>
          <w:lang w:val="en-US" w:eastAsia="ko-KR"/>
        </w:rPr>
        <w:t xml:space="preserve">, </w:t>
      </w:r>
      <w:r w:rsidR="00AA15F2">
        <w:rPr>
          <w:rFonts w:hint="eastAsia"/>
          <w:lang w:val="en-US" w:eastAsia="ko-KR"/>
        </w:rPr>
        <w:t>the PD broadcast LESD request command again. T</w:t>
      </w:r>
      <w:r w:rsidR="00A9020F">
        <w:rPr>
          <w:rFonts w:hint="eastAsia"/>
          <w:lang w:val="en-US" w:eastAsia="ko-KR"/>
        </w:rPr>
        <w:t xml:space="preserve">he PD repeatedly </w:t>
      </w:r>
      <w:r w:rsidR="00AA15F2">
        <w:rPr>
          <w:rFonts w:hint="eastAsia"/>
          <w:lang w:val="en-US" w:eastAsia="ko-KR"/>
        </w:rPr>
        <w:t xml:space="preserve">attempts to </w:t>
      </w:r>
      <w:r w:rsidR="00A9020F">
        <w:rPr>
          <w:rFonts w:hint="eastAsia"/>
          <w:lang w:val="en-US" w:eastAsia="ko-KR"/>
        </w:rPr>
        <w:t xml:space="preserve">send LESD request command </w:t>
      </w:r>
      <w:r w:rsidR="00AA15F2">
        <w:rPr>
          <w:rFonts w:hint="eastAsia"/>
          <w:lang w:val="en-US" w:eastAsia="ko-KR"/>
        </w:rPr>
        <w:t>if</w:t>
      </w:r>
      <w:r w:rsidR="00A9020F">
        <w:rPr>
          <w:rFonts w:hint="eastAsia"/>
          <w:lang w:val="en-US" w:eastAsia="ko-KR"/>
        </w:rPr>
        <w:t xml:space="preserve"> the number of </w:t>
      </w:r>
      <w:r w:rsidR="00AA15F2">
        <w:rPr>
          <w:rFonts w:hint="eastAsia"/>
          <w:lang w:val="en-US" w:eastAsia="ko-KR"/>
        </w:rPr>
        <w:t xml:space="preserve">retrial does not </w:t>
      </w:r>
      <w:r w:rsidR="00A9020F">
        <w:rPr>
          <w:lang w:val="en-US" w:eastAsia="ko-KR"/>
        </w:rPr>
        <w:t>exceed</w:t>
      </w:r>
      <w:r w:rsidR="00A9020F">
        <w:rPr>
          <w:rFonts w:hint="eastAsia"/>
          <w:lang w:val="en-US" w:eastAsia="ko-KR"/>
        </w:rPr>
        <w:t xml:space="preserve"> </w:t>
      </w:r>
      <w:r w:rsidR="00A9020F">
        <w:rPr>
          <w:rFonts w:eastAsia="바탕" w:hint="eastAsia"/>
          <w:i/>
          <w:szCs w:val="22"/>
          <w:lang w:eastAsia="ko-KR"/>
        </w:rPr>
        <w:t>macMaxLESDRequestRetries</w:t>
      </w:r>
      <w:r w:rsidR="00A9020F">
        <w:rPr>
          <w:rFonts w:eastAsia="바탕" w:hint="eastAsia"/>
          <w:szCs w:val="22"/>
          <w:lang w:eastAsia="ko-KR"/>
        </w:rPr>
        <w:t>.</w:t>
      </w:r>
      <w:r w:rsidR="003437A2" w:rsidRPr="003437A2">
        <w:rPr>
          <w:rFonts w:hint="eastAsia"/>
          <w:lang w:val="en-US" w:eastAsia="ko-KR"/>
        </w:rPr>
        <w:t xml:space="preserve"> </w:t>
      </w:r>
      <w:r w:rsidR="00AA15F2">
        <w:rPr>
          <w:rFonts w:hint="eastAsia"/>
          <w:lang w:val="en-US" w:eastAsia="ko-KR"/>
        </w:rPr>
        <w:t>When</w:t>
      </w:r>
      <w:r w:rsidR="003437A2">
        <w:rPr>
          <w:rFonts w:hint="eastAsia"/>
          <w:lang w:val="en-US" w:eastAsia="ko-KR"/>
        </w:rPr>
        <w:t xml:space="preserve"> service of interest is discovered, the PD switches to channel sampling (CS) state to help neighboring PDs to discover the service and save energy consumption devoted to service discovery procedure. </w:t>
      </w:r>
    </w:p>
    <w:p w:rsidR="00A9020F" w:rsidRPr="00A9020F" w:rsidRDefault="00A9020F" w:rsidP="005C2919">
      <w:pPr>
        <w:jc w:val="both"/>
        <w:rPr>
          <w:lang w:val="en-US" w:eastAsia="ko-KR"/>
        </w:rPr>
      </w:pPr>
    </w:p>
    <w:p w:rsidR="00891135" w:rsidRPr="007D3055" w:rsidRDefault="00A9020F" w:rsidP="005C2919">
      <w:pPr>
        <w:jc w:val="both"/>
        <w:rPr>
          <w:lang w:val="en-US" w:eastAsia="ko-KR"/>
        </w:rPr>
      </w:pPr>
      <w:r>
        <w:rPr>
          <w:rFonts w:hint="eastAsia"/>
          <w:lang w:val="en-US" w:eastAsia="ko-KR"/>
        </w:rPr>
        <w:t xml:space="preserve">If the PD fails to discover the service during active LESD scan, </w:t>
      </w:r>
      <w:r w:rsidR="003437A2">
        <w:rPr>
          <w:rFonts w:hint="eastAsia"/>
          <w:lang w:val="en-US" w:eastAsia="ko-KR"/>
        </w:rPr>
        <w:t xml:space="preserve">the PD starts new PAC WPAN. Meanwhile, the PD switches to channel sampling (CS) state to notify neighboring PDs that new service is available by response to the LESD request command. </w:t>
      </w:r>
      <w:r>
        <w:rPr>
          <w:rFonts w:hint="eastAsia"/>
          <w:lang w:val="en-US" w:eastAsia="ko-KR"/>
        </w:rPr>
        <w:t>Details of each state are</w:t>
      </w:r>
      <w:r w:rsidR="007D3055">
        <w:rPr>
          <w:rFonts w:hint="eastAsia"/>
          <w:lang w:val="en-US" w:eastAsia="ko-KR"/>
        </w:rPr>
        <w:t xml:space="preserve"> described in the following sub-clauses. </w:t>
      </w:r>
    </w:p>
    <w:p w:rsidR="00891135" w:rsidRDefault="00891135" w:rsidP="00891135">
      <w:pPr>
        <w:jc w:val="center"/>
        <w:rPr>
          <w:lang w:val="en-US" w:eastAsia="ko-KR"/>
        </w:rPr>
      </w:pPr>
      <w:r>
        <w:rPr>
          <w:noProof/>
          <w:lang w:val="en-US" w:eastAsia="ko-KR"/>
        </w:rPr>
        <w:drawing>
          <wp:inline distT="0" distB="0" distL="0" distR="0" wp14:anchorId="3079A2CB" wp14:editId="456711F3">
            <wp:extent cx="4307840" cy="272283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965" cy="2721649"/>
                    </a:xfrm>
                    <a:prstGeom prst="rect">
                      <a:avLst/>
                    </a:prstGeom>
                    <a:noFill/>
                  </pic:spPr>
                </pic:pic>
              </a:graphicData>
            </a:graphic>
          </wp:inline>
        </w:drawing>
      </w:r>
    </w:p>
    <w:p w:rsidR="00891135" w:rsidRPr="0088244D" w:rsidRDefault="00891135" w:rsidP="00891135">
      <w:pPr>
        <w:pStyle w:val="IEEEStdsRegularFigureCaption"/>
        <w:rPr>
          <w:rFonts w:eastAsiaTheme="minorEastAsia"/>
        </w:rPr>
      </w:pPr>
      <w:r w:rsidRPr="00F50B5D">
        <w:t>Figure </w:t>
      </w:r>
      <w:r w:rsidR="007D3055">
        <w:rPr>
          <w:rFonts w:eastAsiaTheme="minorEastAsia" w:hint="eastAsia"/>
          <w:lang w:eastAsia="ko-KR"/>
        </w:rPr>
        <w:t>1</w:t>
      </w:r>
      <w:r>
        <w:t>—</w:t>
      </w:r>
      <w:r>
        <w:rPr>
          <w:rFonts w:eastAsiaTheme="minorEastAsia" w:hint="eastAsia"/>
        </w:rPr>
        <w:t>LESD</w:t>
      </w:r>
      <w:r w:rsidRPr="00F50B5D">
        <w:t xml:space="preserve"> </w:t>
      </w:r>
      <w:r>
        <w:rPr>
          <w:rFonts w:hint="eastAsia"/>
        </w:rPr>
        <w:t>state diagram</w:t>
      </w:r>
    </w:p>
    <w:p w:rsidR="0065668F" w:rsidRDefault="002612BF" w:rsidP="0065668F">
      <w:pPr>
        <w:pStyle w:val="4"/>
      </w:pPr>
      <w:r>
        <w:rPr>
          <w:rFonts w:hint="eastAsia"/>
        </w:rPr>
        <w:lastRenderedPageBreak/>
        <w:t xml:space="preserve">Passive </w:t>
      </w:r>
      <w:r w:rsidR="00230837">
        <w:rPr>
          <w:rFonts w:hint="eastAsia"/>
        </w:rPr>
        <w:t>LESD scan</w:t>
      </w:r>
    </w:p>
    <w:p w:rsidR="001B7A61" w:rsidRDefault="00230837" w:rsidP="005C2919">
      <w:pPr>
        <w:pStyle w:val="IEEEStdsParagraph"/>
        <w:rPr>
          <w:rFonts w:eastAsiaTheme="minorEastAsia"/>
          <w:sz w:val="22"/>
          <w:szCs w:val="22"/>
          <w:lang w:eastAsia="ko-KR"/>
        </w:rPr>
      </w:pPr>
      <w:r>
        <w:rPr>
          <w:rFonts w:eastAsiaTheme="minorEastAsia" w:hint="eastAsia"/>
          <w:sz w:val="22"/>
          <w:szCs w:val="22"/>
          <w:lang w:eastAsia="ko-KR"/>
        </w:rPr>
        <w:t>LESD-enabled PDs</w:t>
      </w:r>
      <w:r w:rsidR="005C2919">
        <w:rPr>
          <w:rFonts w:eastAsiaTheme="minorEastAsia" w:hint="eastAsia"/>
          <w:sz w:val="22"/>
          <w:szCs w:val="22"/>
          <w:lang w:eastAsia="ko-KR"/>
        </w:rPr>
        <w:t xml:space="preserve"> </w:t>
      </w:r>
      <w:r w:rsidR="00C2224E">
        <w:rPr>
          <w:rFonts w:eastAsiaTheme="minorEastAsia" w:hint="eastAsia"/>
          <w:sz w:val="22"/>
          <w:szCs w:val="22"/>
          <w:lang w:eastAsia="ko-KR"/>
        </w:rPr>
        <w:t xml:space="preserve">(i.e., </w:t>
      </w:r>
      <w:r w:rsidR="00C2224E" w:rsidRPr="00C2224E">
        <w:rPr>
          <w:rFonts w:eastAsiaTheme="minorEastAsia" w:hint="eastAsia"/>
          <w:i/>
          <w:sz w:val="22"/>
          <w:szCs w:val="22"/>
          <w:lang w:eastAsia="ko-KR"/>
        </w:rPr>
        <w:t>macLESDenbaled</w:t>
      </w:r>
      <w:r w:rsidR="0009021F">
        <w:rPr>
          <w:rFonts w:eastAsiaTheme="minorEastAsia" w:hint="eastAsia"/>
          <w:sz w:val="22"/>
          <w:szCs w:val="22"/>
          <w:lang w:eastAsia="ko-KR"/>
        </w:rPr>
        <w:t xml:space="preserve"> is</w:t>
      </w:r>
      <w:r w:rsidR="00C2224E">
        <w:rPr>
          <w:rFonts w:eastAsiaTheme="minorEastAsia" w:hint="eastAsia"/>
          <w:sz w:val="22"/>
          <w:szCs w:val="22"/>
          <w:lang w:eastAsia="ko-KR"/>
        </w:rPr>
        <w:t xml:space="preserve"> TRUE) </w:t>
      </w:r>
      <w:r w:rsidR="005C2919">
        <w:rPr>
          <w:rFonts w:eastAsiaTheme="minorEastAsia" w:hint="eastAsia"/>
          <w:sz w:val="22"/>
          <w:szCs w:val="22"/>
          <w:lang w:eastAsia="ko-KR"/>
        </w:rPr>
        <w:t xml:space="preserve">shall be capable of performing passive scan. </w:t>
      </w:r>
      <w:r w:rsidR="007B5F0F">
        <w:rPr>
          <w:rFonts w:eastAsiaTheme="minorEastAsia" w:hint="eastAsia"/>
          <w:sz w:val="22"/>
          <w:szCs w:val="22"/>
          <w:lang w:eastAsia="ko-KR"/>
        </w:rPr>
        <w:t>A PD is instructed to begin a channel scan for se</w:t>
      </w:r>
      <w:r w:rsidR="000B2F8B">
        <w:rPr>
          <w:rFonts w:eastAsiaTheme="minorEastAsia" w:hint="eastAsia"/>
          <w:sz w:val="22"/>
          <w:szCs w:val="22"/>
          <w:lang w:eastAsia="ko-KR"/>
        </w:rPr>
        <w:t>rvice discovery through the MLSDE</w:t>
      </w:r>
      <w:r w:rsidR="007B5F0F">
        <w:rPr>
          <w:rFonts w:eastAsiaTheme="minorEastAsia" w:hint="eastAsia"/>
          <w:sz w:val="22"/>
          <w:szCs w:val="22"/>
          <w:lang w:eastAsia="ko-KR"/>
        </w:rPr>
        <w:t>-LES</w:t>
      </w:r>
      <w:r w:rsidR="000B2F8B">
        <w:rPr>
          <w:rFonts w:eastAsiaTheme="minorEastAsia" w:hint="eastAsia"/>
          <w:sz w:val="22"/>
          <w:szCs w:val="22"/>
          <w:lang w:eastAsia="ko-KR"/>
        </w:rPr>
        <w:t>D</w:t>
      </w:r>
      <w:r w:rsidR="007B5F0F">
        <w:rPr>
          <w:rFonts w:eastAsiaTheme="minorEastAsia" w:hint="eastAsia"/>
          <w:sz w:val="22"/>
          <w:szCs w:val="22"/>
          <w:lang w:eastAsia="ko-KR"/>
        </w:rPr>
        <w:t>-SCAN.reque</w:t>
      </w:r>
      <w:r w:rsidR="0009021F">
        <w:rPr>
          <w:rFonts w:eastAsiaTheme="minorEastAsia" w:hint="eastAsia"/>
          <w:sz w:val="22"/>
          <w:szCs w:val="22"/>
          <w:lang w:eastAsia="ko-KR"/>
        </w:rPr>
        <w:t>st primitive as described in 5.4.3.1</w:t>
      </w:r>
      <w:r w:rsidR="007B5F0F">
        <w:rPr>
          <w:rFonts w:eastAsiaTheme="minorEastAsia" w:hint="eastAsia"/>
          <w:sz w:val="22"/>
          <w:szCs w:val="22"/>
          <w:lang w:eastAsia="ko-KR"/>
        </w:rPr>
        <w:t xml:space="preserve">. </w:t>
      </w:r>
      <w:r w:rsidR="005C2919" w:rsidRPr="000E1BAB">
        <w:rPr>
          <w:sz w:val="22"/>
          <w:szCs w:val="22"/>
        </w:rPr>
        <w:t xml:space="preserve">The </w:t>
      </w:r>
      <w:r w:rsidR="001B7A61">
        <w:rPr>
          <w:rFonts w:eastAsiaTheme="minorEastAsia" w:hint="eastAsia"/>
          <w:sz w:val="22"/>
          <w:szCs w:val="22"/>
          <w:lang w:eastAsia="ko-KR"/>
        </w:rPr>
        <w:t xml:space="preserve">next higher layer should submit a scan request for </w:t>
      </w:r>
      <w:r w:rsidR="007B5F0F">
        <w:rPr>
          <w:rFonts w:eastAsiaTheme="minorEastAsia" w:hint="eastAsia"/>
          <w:sz w:val="22"/>
          <w:szCs w:val="22"/>
          <w:lang w:eastAsia="ko-KR"/>
        </w:rPr>
        <w:t xml:space="preserve">PAC services to discover specified by ServiceID over the </w:t>
      </w:r>
      <w:r w:rsidR="001B7A61">
        <w:rPr>
          <w:rFonts w:eastAsiaTheme="minorEastAsia" w:hint="eastAsia"/>
          <w:sz w:val="22"/>
          <w:szCs w:val="22"/>
          <w:lang w:eastAsia="ko-KR"/>
        </w:rPr>
        <w:t xml:space="preserve">channel </w:t>
      </w:r>
      <w:r w:rsidR="001B7A61">
        <w:rPr>
          <w:rFonts w:eastAsiaTheme="minorEastAsia"/>
          <w:sz w:val="22"/>
          <w:szCs w:val="22"/>
          <w:lang w:eastAsia="ko-KR"/>
        </w:rPr>
        <w:t>specified</w:t>
      </w:r>
      <w:r w:rsidR="007B5F0F">
        <w:rPr>
          <w:rFonts w:eastAsiaTheme="minorEastAsia" w:hint="eastAsia"/>
          <w:sz w:val="22"/>
          <w:szCs w:val="22"/>
          <w:lang w:eastAsia="ko-KR"/>
        </w:rPr>
        <w:t xml:space="preserve"> by </w:t>
      </w:r>
      <w:r w:rsidR="00F33DA0" w:rsidRPr="000E1BAB">
        <w:rPr>
          <w:rFonts w:eastAsiaTheme="minorEastAsia" w:hint="eastAsia"/>
          <w:sz w:val="22"/>
          <w:szCs w:val="22"/>
          <w:lang w:eastAsia="ko-KR"/>
        </w:rPr>
        <w:t>LESDChannelID</w:t>
      </w:r>
      <w:r w:rsidR="001B7A61">
        <w:rPr>
          <w:rFonts w:eastAsiaTheme="minorEastAsia" w:hint="eastAsia"/>
          <w:sz w:val="22"/>
          <w:szCs w:val="22"/>
          <w:lang w:eastAsia="ko-KR"/>
        </w:rPr>
        <w:t xml:space="preserve">. </w:t>
      </w:r>
    </w:p>
    <w:p w:rsidR="007756BE" w:rsidRDefault="007B5F0F" w:rsidP="001B7A61">
      <w:pPr>
        <w:pStyle w:val="IEEEStdsParagraph"/>
        <w:rPr>
          <w:rFonts w:eastAsiaTheme="minorEastAsia"/>
          <w:sz w:val="22"/>
          <w:szCs w:val="22"/>
          <w:lang w:eastAsia="ko-KR"/>
        </w:rPr>
      </w:pPr>
      <w:r>
        <w:rPr>
          <w:rFonts w:eastAsiaTheme="minorEastAsia" w:hint="eastAsia"/>
          <w:sz w:val="22"/>
          <w:szCs w:val="22"/>
          <w:lang w:eastAsia="ko-KR"/>
        </w:rPr>
        <w:t xml:space="preserve">On the receipt of SCAN.request primitive, the </w:t>
      </w:r>
      <w:r w:rsidR="000B2F8B">
        <w:rPr>
          <w:rFonts w:eastAsiaTheme="minorEastAsia" w:hint="eastAsia"/>
          <w:sz w:val="22"/>
          <w:szCs w:val="22"/>
          <w:lang w:eastAsia="ko-KR"/>
        </w:rPr>
        <w:t>MLSDE</w:t>
      </w:r>
      <w:r>
        <w:rPr>
          <w:rFonts w:eastAsiaTheme="minorEastAsia" w:hint="eastAsia"/>
          <w:sz w:val="22"/>
          <w:szCs w:val="22"/>
          <w:lang w:eastAsia="ko-KR"/>
        </w:rPr>
        <w:t xml:space="preserve"> of the PD shall update </w:t>
      </w:r>
      <w:r w:rsidRPr="007B5F0F">
        <w:rPr>
          <w:rFonts w:eastAsiaTheme="minorEastAsia" w:hint="eastAsia"/>
          <w:i/>
          <w:sz w:val="22"/>
          <w:szCs w:val="22"/>
          <w:lang w:eastAsia="ko-KR"/>
        </w:rPr>
        <w:t>macServiceID</w:t>
      </w:r>
      <w:r>
        <w:rPr>
          <w:rFonts w:eastAsiaTheme="minorEastAsia" w:hint="eastAsia"/>
          <w:sz w:val="22"/>
          <w:szCs w:val="22"/>
          <w:lang w:eastAsia="ko-KR"/>
        </w:rPr>
        <w:t xml:space="preserve"> to the value of ServiceID parameter and </w:t>
      </w:r>
      <w:r w:rsidRPr="007B5F0F">
        <w:rPr>
          <w:rFonts w:eastAsiaTheme="minorEastAsia" w:hint="eastAsia"/>
          <w:i/>
          <w:sz w:val="22"/>
          <w:szCs w:val="22"/>
          <w:lang w:eastAsia="ko-KR"/>
        </w:rPr>
        <w:t>mac</w:t>
      </w:r>
      <w:r w:rsidR="002F3F6D">
        <w:rPr>
          <w:rFonts w:eastAsiaTheme="minorEastAsia" w:hint="eastAsia"/>
          <w:i/>
          <w:sz w:val="22"/>
          <w:szCs w:val="22"/>
          <w:lang w:eastAsia="ko-KR"/>
        </w:rPr>
        <w:t>Available</w:t>
      </w:r>
      <w:r w:rsidRPr="007B5F0F">
        <w:rPr>
          <w:rFonts w:eastAsiaTheme="minorEastAsia" w:hint="eastAsia"/>
          <w:i/>
          <w:sz w:val="22"/>
          <w:szCs w:val="22"/>
          <w:lang w:eastAsia="ko-KR"/>
        </w:rPr>
        <w:t>ChannelID</w:t>
      </w:r>
      <w:r>
        <w:rPr>
          <w:rFonts w:eastAsiaTheme="minorEastAsia" w:hint="eastAsia"/>
          <w:sz w:val="22"/>
          <w:szCs w:val="22"/>
          <w:lang w:eastAsia="ko-KR"/>
        </w:rPr>
        <w:t xml:space="preserve"> to </w:t>
      </w:r>
      <w:r w:rsidR="007756BE">
        <w:rPr>
          <w:rFonts w:eastAsiaTheme="minorEastAsia" w:hint="eastAsia"/>
          <w:sz w:val="22"/>
          <w:szCs w:val="22"/>
          <w:lang w:eastAsia="ko-KR"/>
        </w:rPr>
        <w:t xml:space="preserve">the value of </w:t>
      </w:r>
      <w:r w:rsidR="002F3F6D">
        <w:rPr>
          <w:rFonts w:eastAsiaTheme="minorEastAsia" w:hint="eastAsia"/>
          <w:sz w:val="22"/>
          <w:szCs w:val="22"/>
          <w:lang w:eastAsia="ko-KR"/>
        </w:rPr>
        <w:t>Available</w:t>
      </w:r>
      <w:r w:rsidR="007756BE">
        <w:rPr>
          <w:rFonts w:eastAsiaTheme="minorEastAsia" w:hint="eastAsia"/>
          <w:sz w:val="22"/>
          <w:szCs w:val="22"/>
          <w:lang w:eastAsia="ko-KR"/>
        </w:rPr>
        <w:t xml:space="preserve">ChannelID parameter. </w:t>
      </w:r>
      <w:r w:rsidR="001B7A61">
        <w:rPr>
          <w:rFonts w:eastAsiaTheme="minorEastAsia" w:hint="eastAsia"/>
          <w:sz w:val="22"/>
          <w:szCs w:val="22"/>
          <w:lang w:eastAsia="ko-KR"/>
        </w:rPr>
        <w:t xml:space="preserve">For the duration of the scan, </w:t>
      </w:r>
      <w:r w:rsidR="007756BE">
        <w:rPr>
          <w:rFonts w:eastAsiaTheme="minorEastAsia" w:hint="eastAsia"/>
          <w:sz w:val="22"/>
          <w:szCs w:val="22"/>
          <w:lang w:eastAsia="ko-KR"/>
        </w:rPr>
        <w:t xml:space="preserve">LESD PHY shall not </w:t>
      </w:r>
      <w:r w:rsidR="00230837">
        <w:rPr>
          <w:rFonts w:eastAsiaTheme="minorEastAsia" w:hint="eastAsia"/>
          <w:sz w:val="22"/>
          <w:szCs w:val="22"/>
          <w:lang w:eastAsia="ko-KR"/>
        </w:rPr>
        <w:t xml:space="preserve">attempt to </w:t>
      </w:r>
      <w:r w:rsidR="007756BE">
        <w:rPr>
          <w:rFonts w:eastAsiaTheme="minorEastAsia" w:hint="eastAsia"/>
          <w:sz w:val="22"/>
          <w:szCs w:val="22"/>
          <w:lang w:eastAsia="ko-KR"/>
        </w:rPr>
        <w:t xml:space="preserve">decode frame </w:t>
      </w:r>
      <w:r w:rsidR="009D1537">
        <w:rPr>
          <w:rFonts w:eastAsiaTheme="minorEastAsia" w:hint="eastAsia"/>
          <w:sz w:val="22"/>
          <w:szCs w:val="22"/>
          <w:lang w:eastAsia="ko-KR"/>
        </w:rPr>
        <w:t>being received</w:t>
      </w:r>
      <w:r w:rsidR="007756BE">
        <w:rPr>
          <w:rFonts w:eastAsiaTheme="minorEastAsia" w:hint="eastAsia"/>
          <w:sz w:val="22"/>
          <w:szCs w:val="22"/>
          <w:lang w:eastAsia="ko-KR"/>
        </w:rPr>
        <w:t xml:space="preserve"> </w:t>
      </w:r>
      <w:r w:rsidR="009D1537">
        <w:rPr>
          <w:rFonts w:eastAsiaTheme="minorEastAsia" w:hint="eastAsia"/>
          <w:sz w:val="22"/>
          <w:szCs w:val="22"/>
          <w:lang w:eastAsia="ko-KR"/>
        </w:rPr>
        <w:t xml:space="preserve">and discard it </w:t>
      </w:r>
      <w:r w:rsidR="007756BE">
        <w:rPr>
          <w:rFonts w:eastAsiaTheme="minorEastAsia" w:hint="eastAsia"/>
          <w:sz w:val="22"/>
          <w:szCs w:val="22"/>
          <w:lang w:eastAsia="ko-KR"/>
        </w:rPr>
        <w:t xml:space="preserve">whose SFD and preamble are not </w:t>
      </w:r>
      <w:r w:rsidR="007756BE">
        <w:rPr>
          <w:rFonts w:eastAsiaTheme="minorEastAsia"/>
          <w:sz w:val="22"/>
          <w:szCs w:val="22"/>
          <w:lang w:eastAsia="ko-KR"/>
        </w:rPr>
        <w:t>relevant</w:t>
      </w:r>
      <w:r w:rsidR="007756BE">
        <w:rPr>
          <w:rFonts w:eastAsiaTheme="minorEastAsia" w:hint="eastAsia"/>
          <w:sz w:val="22"/>
          <w:szCs w:val="22"/>
          <w:lang w:eastAsia="ko-KR"/>
        </w:rPr>
        <w:t xml:space="preserve"> to the LESD response or LESD notification command frame. The MAC sublayer shall discard all frames received whose Service</w:t>
      </w:r>
      <w:r w:rsidR="00BE209B">
        <w:rPr>
          <w:rFonts w:eastAsiaTheme="minorEastAsia" w:hint="eastAsia"/>
          <w:sz w:val="22"/>
          <w:szCs w:val="22"/>
          <w:lang w:eastAsia="ko-KR"/>
        </w:rPr>
        <w:t xml:space="preserve"> </w:t>
      </w:r>
      <w:r w:rsidR="007756BE">
        <w:rPr>
          <w:rFonts w:eastAsiaTheme="minorEastAsia" w:hint="eastAsia"/>
          <w:sz w:val="22"/>
          <w:szCs w:val="22"/>
          <w:lang w:eastAsia="ko-KR"/>
        </w:rPr>
        <w:t xml:space="preserve">ID </w:t>
      </w:r>
      <w:r w:rsidR="00BE209B">
        <w:rPr>
          <w:rFonts w:eastAsiaTheme="minorEastAsia" w:hint="eastAsia"/>
          <w:sz w:val="22"/>
          <w:szCs w:val="22"/>
          <w:lang w:eastAsia="ko-KR"/>
        </w:rPr>
        <w:t xml:space="preserve">field </w:t>
      </w:r>
      <w:r w:rsidR="007756BE">
        <w:rPr>
          <w:rFonts w:eastAsiaTheme="minorEastAsia" w:hint="eastAsia"/>
          <w:sz w:val="22"/>
          <w:szCs w:val="22"/>
          <w:lang w:eastAsia="ko-KR"/>
        </w:rPr>
        <w:t xml:space="preserve">do not match to </w:t>
      </w:r>
      <w:r w:rsidR="007756BE" w:rsidRPr="007756BE">
        <w:rPr>
          <w:rFonts w:eastAsiaTheme="minorEastAsia" w:hint="eastAsia"/>
          <w:i/>
          <w:sz w:val="22"/>
          <w:szCs w:val="22"/>
          <w:lang w:eastAsia="ko-KR"/>
        </w:rPr>
        <w:t>macServiceID</w:t>
      </w:r>
      <w:r w:rsidR="007756BE">
        <w:rPr>
          <w:rFonts w:eastAsiaTheme="minorEastAsia" w:hint="eastAsia"/>
          <w:sz w:val="22"/>
          <w:szCs w:val="22"/>
          <w:lang w:eastAsia="ko-KR"/>
        </w:rPr>
        <w:t xml:space="preserve">. Otherwise, </w:t>
      </w:r>
      <w:r w:rsidR="000B2F8B">
        <w:rPr>
          <w:rFonts w:eastAsiaTheme="minorEastAsia" w:hint="eastAsia"/>
          <w:sz w:val="22"/>
          <w:szCs w:val="22"/>
          <w:lang w:eastAsia="ko-KR"/>
        </w:rPr>
        <w:t>MLSDE</w:t>
      </w:r>
      <w:r w:rsidR="007756BE">
        <w:rPr>
          <w:rFonts w:eastAsiaTheme="minorEastAsia" w:hint="eastAsia"/>
          <w:sz w:val="22"/>
          <w:szCs w:val="22"/>
          <w:lang w:eastAsia="ko-KR"/>
        </w:rPr>
        <w:t xml:space="preserve"> of the PD shall report that LESD response </w:t>
      </w:r>
      <w:r w:rsidR="00655BFE">
        <w:rPr>
          <w:rFonts w:eastAsiaTheme="minorEastAsia" w:hint="eastAsia"/>
          <w:sz w:val="22"/>
          <w:szCs w:val="22"/>
          <w:lang w:eastAsia="ko-KR"/>
        </w:rPr>
        <w:t xml:space="preserve">command frame via </w:t>
      </w:r>
      <w:r w:rsidR="000B2F8B">
        <w:rPr>
          <w:rFonts w:eastAsiaTheme="minorEastAsia" w:hint="eastAsia"/>
          <w:sz w:val="22"/>
          <w:szCs w:val="22"/>
          <w:lang w:eastAsia="ko-KR"/>
        </w:rPr>
        <w:t>MLSDE</w:t>
      </w:r>
      <w:r w:rsidR="00655BFE">
        <w:rPr>
          <w:rFonts w:eastAsiaTheme="minorEastAsia" w:hint="eastAsia"/>
          <w:sz w:val="22"/>
          <w:szCs w:val="22"/>
          <w:lang w:eastAsia="ko-KR"/>
        </w:rPr>
        <w:t xml:space="preserve">-LESD.confirm </w:t>
      </w:r>
      <w:r w:rsidR="00406711">
        <w:rPr>
          <w:rFonts w:eastAsiaTheme="minorEastAsia" w:hint="eastAsia"/>
          <w:sz w:val="22"/>
          <w:szCs w:val="22"/>
          <w:lang w:eastAsia="ko-KR"/>
        </w:rPr>
        <w:t xml:space="preserve">primitive </w:t>
      </w:r>
      <w:r w:rsidR="009D1537">
        <w:rPr>
          <w:rFonts w:eastAsiaTheme="minorEastAsia" w:hint="eastAsia"/>
          <w:sz w:val="22"/>
          <w:szCs w:val="22"/>
          <w:lang w:eastAsia="ko-KR"/>
        </w:rPr>
        <w:t xml:space="preserve">as described in </w:t>
      </w:r>
      <w:r w:rsidR="0009021F">
        <w:rPr>
          <w:rFonts w:eastAsiaTheme="minorEastAsia" w:hint="eastAsia"/>
          <w:sz w:val="22"/>
          <w:szCs w:val="22"/>
          <w:lang w:eastAsia="ko-KR"/>
        </w:rPr>
        <w:t>5.4.3.6</w:t>
      </w:r>
      <w:r w:rsidR="009D1537">
        <w:rPr>
          <w:rFonts w:eastAsiaTheme="minorEastAsia" w:hint="eastAsia"/>
          <w:sz w:val="22"/>
          <w:szCs w:val="22"/>
          <w:lang w:eastAsia="ko-KR"/>
        </w:rPr>
        <w:t xml:space="preserve">, </w:t>
      </w:r>
      <w:r w:rsidR="00655BFE">
        <w:rPr>
          <w:rFonts w:eastAsiaTheme="minorEastAsia" w:hint="eastAsia"/>
          <w:sz w:val="22"/>
          <w:szCs w:val="22"/>
          <w:lang w:eastAsia="ko-KR"/>
        </w:rPr>
        <w:t xml:space="preserve">or indicate LESD notification command frame via </w:t>
      </w:r>
      <w:r w:rsidR="000B2F8B">
        <w:rPr>
          <w:rFonts w:eastAsiaTheme="minorEastAsia" w:hint="eastAsia"/>
          <w:sz w:val="22"/>
          <w:szCs w:val="22"/>
          <w:lang w:eastAsia="ko-KR"/>
        </w:rPr>
        <w:t>MLSDE</w:t>
      </w:r>
      <w:r w:rsidR="00655BFE">
        <w:rPr>
          <w:rFonts w:eastAsiaTheme="minorEastAsia" w:hint="eastAsia"/>
          <w:sz w:val="22"/>
          <w:szCs w:val="22"/>
          <w:lang w:eastAsia="ko-KR"/>
        </w:rPr>
        <w:t>-LESD-NOTIFY.indication</w:t>
      </w:r>
      <w:r w:rsidR="00406711">
        <w:rPr>
          <w:rFonts w:eastAsiaTheme="minorEastAsia" w:hint="eastAsia"/>
          <w:sz w:val="22"/>
          <w:szCs w:val="22"/>
          <w:lang w:eastAsia="ko-KR"/>
        </w:rPr>
        <w:t xml:space="preserve"> primitive</w:t>
      </w:r>
      <w:r w:rsidR="009D1537">
        <w:rPr>
          <w:rFonts w:eastAsiaTheme="minorEastAsia" w:hint="eastAsia"/>
          <w:sz w:val="22"/>
          <w:szCs w:val="22"/>
          <w:lang w:eastAsia="ko-KR"/>
        </w:rPr>
        <w:t xml:space="preserve"> as described in </w:t>
      </w:r>
      <w:r w:rsidR="0009021F">
        <w:rPr>
          <w:rFonts w:eastAsiaTheme="minorEastAsia" w:hint="eastAsia"/>
          <w:sz w:val="22"/>
          <w:szCs w:val="22"/>
          <w:lang w:eastAsia="ko-KR"/>
        </w:rPr>
        <w:t>5.4.3.4</w:t>
      </w:r>
      <w:r w:rsidR="00655BFE">
        <w:rPr>
          <w:rFonts w:eastAsiaTheme="minorEastAsia" w:hint="eastAsia"/>
          <w:sz w:val="22"/>
          <w:szCs w:val="22"/>
          <w:lang w:eastAsia="ko-KR"/>
        </w:rPr>
        <w:t>.</w:t>
      </w:r>
    </w:p>
    <w:p w:rsidR="00165D1E" w:rsidRDefault="000A3A8C" w:rsidP="00165D1E">
      <w:pPr>
        <w:rPr>
          <w:lang w:val="en-US" w:eastAsia="ko-KR"/>
        </w:rPr>
      </w:pPr>
      <w:r>
        <w:rPr>
          <w:rFonts w:hint="eastAsia"/>
          <w:szCs w:val="22"/>
          <w:lang w:eastAsia="ko-KR"/>
        </w:rPr>
        <w:t xml:space="preserve">PD performs passive LESD scan for at </w:t>
      </w:r>
      <w:r w:rsidR="003E3652">
        <w:rPr>
          <w:rFonts w:hint="eastAsia"/>
          <w:szCs w:val="22"/>
          <w:lang w:eastAsia="ko-KR"/>
        </w:rPr>
        <w:t>most</w:t>
      </w:r>
      <w:r>
        <w:rPr>
          <w:rFonts w:hint="eastAsia"/>
          <w:szCs w:val="22"/>
          <w:lang w:eastAsia="ko-KR"/>
        </w:rPr>
        <w:t xml:space="preserve"> </w:t>
      </w:r>
      <w:r w:rsidRPr="000A3A8C">
        <w:rPr>
          <w:rFonts w:hint="eastAsia"/>
          <w:i/>
          <w:szCs w:val="22"/>
          <w:lang w:eastAsia="ko-KR"/>
        </w:rPr>
        <w:t>macCSInterval</w:t>
      </w:r>
      <w:r>
        <w:rPr>
          <w:rFonts w:hint="eastAsia"/>
          <w:szCs w:val="22"/>
          <w:lang w:eastAsia="ko-KR"/>
        </w:rPr>
        <w:t xml:space="preserve">. </w:t>
      </w:r>
      <w:r w:rsidR="0011210D">
        <w:rPr>
          <w:rFonts w:hint="eastAsia"/>
          <w:szCs w:val="22"/>
          <w:lang w:eastAsia="ko-KR"/>
        </w:rPr>
        <w:t xml:space="preserve">The results of the scan shall be reported to the higher layer via the </w:t>
      </w:r>
      <w:r w:rsidR="000B2F8B">
        <w:rPr>
          <w:rFonts w:hint="eastAsia"/>
          <w:szCs w:val="22"/>
          <w:lang w:eastAsia="ko-KR"/>
        </w:rPr>
        <w:t>MLSDE</w:t>
      </w:r>
      <w:r w:rsidR="0011210D">
        <w:rPr>
          <w:rFonts w:hint="eastAsia"/>
          <w:szCs w:val="22"/>
          <w:lang w:eastAsia="ko-KR"/>
        </w:rPr>
        <w:t xml:space="preserve">-LESD-SCAN.confirm primitive as described in </w:t>
      </w:r>
      <w:r w:rsidR="003E3652">
        <w:rPr>
          <w:rFonts w:hint="eastAsia"/>
          <w:szCs w:val="22"/>
          <w:lang w:eastAsia="ko-KR"/>
        </w:rPr>
        <w:t>5.4.3.2</w:t>
      </w:r>
      <w:r w:rsidR="00165D1E">
        <w:rPr>
          <w:rFonts w:hint="eastAsia"/>
          <w:lang w:val="en-US" w:eastAsia="ko-KR"/>
        </w:rPr>
        <w:t xml:space="preserve">.  </w:t>
      </w:r>
    </w:p>
    <w:p w:rsidR="00165D1E" w:rsidRDefault="00165D1E" w:rsidP="00165D1E">
      <w:pPr>
        <w:rPr>
          <w:lang w:val="en-US" w:eastAsia="ko-KR"/>
        </w:rPr>
      </w:pPr>
    </w:p>
    <w:p w:rsidR="0088244D" w:rsidRDefault="00B34C11" w:rsidP="00165D1E">
      <w:pPr>
        <w:pStyle w:val="IEEEStdsParagraph"/>
        <w:rPr>
          <w:rFonts w:eastAsiaTheme="minorEastAsia"/>
          <w:lang w:eastAsia="ko-KR"/>
        </w:rPr>
      </w:pPr>
      <w:r>
        <w:rPr>
          <w:rFonts w:hint="eastAsia"/>
          <w:lang w:eastAsia="ko-KR"/>
        </w:rPr>
        <w:t xml:space="preserve">If PD successfully discovers the PAC service and channel IDs </w:t>
      </w:r>
      <w:r w:rsidR="00406711">
        <w:rPr>
          <w:rFonts w:eastAsiaTheme="minorEastAsia" w:hint="eastAsia"/>
          <w:lang w:eastAsia="ko-KR"/>
        </w:rPr>
        <w:t xml:space="preserve">in use </w:t>
      </w:r>
      <w:r>
        <w:rPr>
          <w:rFonts w:hint="eastAsia"/>
          <w:lang w:eastAsia="ko-KR"/>
        </w:rPr>
        <w:t xml:space="preserve">for the service, the higher layer may wish to join the PAN by </w:t>
      </w:r>
      <w:r w:rsidR="00165D1E">
        <w:rPr>
          <w:rFonts w:hint="eastAsia"/>
          <w:lang w:eastAsia="ko-KR"/>
        </w:rPr>
        <w:t>issuing MLME</w:t>
      </w:r>
      <w:r w:rsidR="00854C97">
        <w:rPr>
          <w:rFonts w:eastAsiaTheme="minorEastAsia" w:hint="eastAsia"/>
          <w:lang w:eastAsia="ko-KR"/>
        </w:rPr>
        <w:t>-ASSOCIATE</w:t>
      </w:r>
      <w:r w:rsidR="00165D1E">
        <w:rPr>
          <w:rFonts w:hint="eastAsia"/>
          <w:lang w:eastAsia="ko-KR"/>
        </w:rPr>
        <w:t xml:space="preserve"> primitives. While the PD attempts to join the PAN, MLSDE is instructed to switch to CS state by the higher layer via MLSDE-LESD-CS.request </w:t>
      </w:r>
      <w:r w:rsidR="00406711">
        <w:rPr>
          <w:rFonts w:eastAsiaTheme="minorEastAsia" w:hint="eastAsia"/>
          <w:lang w:eastAsia="ko-KR"/>
        </w:rPr>
        <w:t>primitive</w:t>
      </w:r>
      <w:r w:rsidR="0048453F">
        <w:rPr>
          <w:rFonts w:eastAsiaTheme="minorEastAsia" w:hint="eastAsia"/>
          <w:lang w:eastAsia="ko-KR"/>
        </w:rPr>
        <w:t xml:space="preserve"> as described in </w:t>
      </w:r>
      <w:r w:rsidR="00406711">
        <w:rPr>
          <w:rFonts w:eastAsiaTheme="minorEastAsia" w:hint="eastAsia"/>
          <w:lang w:eastAsia="ko-KR"/>
        </w:rPr>
        <w:t>5.4.3.8</w:t>
      </w:r>
      <w:r w:rsidR="00165D1E">
        <w:rPr>
          <w:rFonts w:hint="eastAsia"/>
          <w:lang w:eastAsia="ko-KR"/>
        </w:rPr>
        <w:t xml:space="preserve">. </w:t>
      </w:r>
      <w:r>
        <w:rPr>
          <w:rFonts w:hint="eastAsia"/>
          <w:lang w:eastAsia="ko-KR"/>
        </w:rPr>
        <w:t xml:space="preserve"> </w:t>
      </w:r>
    </w:p>
    <w:p w:rsidR="00165D1E" w:rsidRDefault="00165D1E" w:rsidP="00165D1E">
      <w:pPr>
        <w:pStyle w:val="IEEEStdsParagraph"/>
        <w:rPr>
          <w:rFonts w:eastAsiaTheme="minorEastAsia"/>
          <w:lang w:eastAsia="ko-KR"/>
        </w:rPr>
      </w:pPr>
      <w:r>
        <w:rPr>
          <w:rFonts w:eastAsiaTheme="minorEastAsia"/>
          <w:lang w:eastAsia="ko-KR"/>
        </w:rPr>
        <w:t>I</w:t>
      </w:r>
      <w:r>
        <w:rPr>
          <w:rFonts w:eastAsiaTheme="minorEastAsia" w:hint="eastAsia"/>
          <w:lang w:eastAsia="ko-KR"/>
        </w:rPr>
        <w:t xml:space="preserve">f PD does not discover the PAC service when it </w:t>
      </w:r>
      <w:r>
        <w:rPr>
          <w:rFonts w:eastAsiaTheme="minorEastAsia"/>
          <w:lang w:eastAsia="ko-KR"/>
        </w:rPr>
        <w:t>completes</w:t>
      </w:r>
      <w:r>
        <w:rPr>
          <w:rFonts w:eastAsiaTheme="minorEastAsia" w:hint="eastAsia"/>
          <w:lang w:eastAsia="ko-KR"/>
        </w:rPr>
        <w:t xml:space="preserve"> the passive LESD scan, PD </w:t>
      </w:r>
      <w:r w:rsidR="00854C97">
        <w:rPr>
          <w:rFonts w:eastAsiaTheme="minorEastAsia" w:hint="eastAsia"/>
          <w:lang w:eastAsia="ko-KR"/>
        </w:rPr>
        <w:t xml:space="preserve">may </w:t>
      </w:r>
      <w:r>
        <w:rPr>
          <w:rFonts w:eastAsiaTheme="minorEastAsia" w:hint="eastAsia"/>
          <w:lang w:eastAsia="ko-KR"/>
        </w:rPr>
        <w:t xml:space="preserve">search the service by </w:t>
      </w:r>
      <w:r w:rsidR="00854C97">
        <w:rPr>
          <w:rFonts w:eastAsiaTheme="minorEastAsia" w:hint="eastAsia"/>
          <w:lang w:eastAsia="ko-KR"/>
        </w:rPr>
        <w:t>performing</w:t>
      </w:r>
      <w:r>
        <w:rPr>
          <w:rFonts w:eastAsiaTheme="minorEastAsia" w:hint="eastAsia"/>
          <w:lang w:eastAsia="ko-KR"/>
        </w:rPr>
        <w:t xml:space="preserve"> </w:t>
      </w:r>
      <w:r w:rsidR="00854C97">
        <w:rPr>
          <w:rFonts w:eastAsiaTheme="minorEastAsia" w:hint="eastAsia"/>
          <w:lang w:eastAsia="ko-KR"/>
        </w:rPr>
        <w:t xml:space="preserve">an </w:t>
      </w:r>
      <w:r>
        <w:rPr>
          <w:rFonts w:eastAsiaTheme="minorEastAsia" w:hint="eastAsia"/>
          <w:lang w:eastAsia="ko-KR"/>
        </w:rPr>
        <w:t>active LESD scan</w:t>
      </w:r>
      <w:r w:rsidR="003C4927">
        <w:rPr>
          <w:rFonts w:eastAsiaTheme="minorEastAsia" w:hint="eastAsia"/>
          <w:lang w:eastAsia="ko-KR"/>
        </w:rPr>
        <w:t xml:space="preserve"> </w:t>
      </w:r>
      <w:r w:rsidR="00854C97">
        <w:rPr>
          <w:rFonts w:eastAsiaTheme="minorEastAsia" w:hint="eastAsia"/>
          <w:lang w:eastAsia="ko-KR"/>
        </w:rPr>
        <w:t xml:space="preserve">procedure </w:t>
      </w:r>
      <w:r w:rsidR="003C4927">
        <w:rPr>
          <w:rFonts w:eastAsiaTheme="minorEastAsia"/>
          <w:lang w:eastAsia="ko-KR"/>
        </w:rPr>
        <w:t>described</w:t>
      </w:r>
      <w:r w:rsidR="003C4927">
        <w:rPr>
          <w:rFonts w:eastAsiaTheme="minorEastAsia" w:hint="eastAsia"/>
          <w:lang w:eastAsia="ko-KR"/>
        </w:rPr>
        <w:t xml:space="preserve"> in xxx</w:t>
      </w:r>
      <w:r>
        <w:rPr>
          <w:rFonts w:eastAsiaTheme="minorEastAsia" w:hint="eastAsia"/>
          <w:lang w:eastAsia="ko-KR"/>
        </w:rPr>
        <w:t xml:space="preserve">. </w:t>
      </w:r>
    </w:p>
    <w:p w:rsidR="00966534" w:rsidRPr="006F4B14" w:rsidRDefault="00512005" w:rsidP="006F4B14">
      <w:pPr>
        <w:pStyle w:val="IEEEStdsParagraph"/>
        <w:rPr>
          <w:rFonts w:eastAsiaTheme="minorEastAsia"/>
          <w:szCs w:val="19"/>
          <w:lang w:eastAsia="ko-KR"/>
        </w:rPr>
      </w:pPr>
      <w:r>
        <w:rPr>
          <w:rFonts w:eastAsiaTheme="minorEastAsia" w:hint="eastAsia"/>
          <w:szCs w:val="19"/>
          <w:lang w:eastAsia="ko-KR"/>
        </w:rPr>
        <w:t xml:space="preserve">Figure </w:t>
      </w:r>
      <w:r w:rsidR="00197AB9">
        <w:rPr>
          <w:rFonts w:eastAsiaTheme="minorEastAsia" w:hint="eastAsia"/>
          <w:szCs w:val="19"/>
          <w:lang w:eastAsia="ko-KR"/>
        </w:rPr>
        <w:t>2</w:t>
      </w:r>
      <w:r>
        <w:rPr>
          <w:rFonts w:eastAsiaTheme="minorEastAsia" w:hint="eastAsia"/>
          <w:szCs w:val="19"/>
          <w:lang w:eastAsia="ko-KR"/>
        </w:rPr>
        <w:t xml:space="preserve"> illustrates</w:t>
      </w:r>
      <w:r>
        <w:rPr>
          <w:szCs w:val="19"/>
        </w:rPr>
        <w:t xml:space="preserve"> the </w:t>
      </w:r>
      <w:r>
        <w:rPr>
          <w:rFonts w:eastAsiaTheme="minorEastAsia" w:hint="eastAsia"/>
          <w:szCs w:val="19"/>
          <w:lang w:eastAsia="ko-KR"/>
        </w:rPr>
        <w:t>m</w:t>
      </w:r>
      <w:r w:rsidRPr="00F50B5D">
        <w:rPr>
          <w:szCs w:val="19"/>
        </w:rPr>
        <w:t xml:space="preserve">essage sequence chart for </w:t>
      </w:r>
      <w:r>
        <w:rPr>
          <w:rFonts w:eastAsiaTheme="minorEastAsia" w:hint="eastAsia"/>
          <w:szCs w:val="19"/>
          <w:lang w:eastAsia="ko-KR"/>
        </w:rPr>
        <w:t>passive LESD scan</w:t>
      </w:r>
      <w:r w:rsidR="006F4B14">
        <w:rPr>
          <w:szCs w:val="19"/>
        </w:rPr>
        <w:t>.</w:t>
      </w:r>
    </w:p>
    <w:p w:rsidR="00966534" w:rsidRDefault="001E6C6A" w:rsidP="001E6C6A">
      <w:pPr>
        <w:jc w:val="center"/>
        <w:rPr>
          <w:lang w:val="en-US" w:eastAsia="ko-KR"/>
        </w:rPr>
      </w:pPr>
      <w:r>
        <w:rPr>
          <w:noProof/>
          <w:lang w:val="en-US" w:eastAsia="ko-KR"/>
        </w:rPr>
        <w:drawing>
          <wp:inline distT="0" distB="0" distL="0" distR="0" wp14:anchorId="37A34E80">
            <wp:extent cx="4020606" cy="3367183"/>
            <wp:effectExtent l="0" t="0" r="0" b="508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2608" cy="3368860"/>
                    </a:xfrm>
                    <a:prstGeom prst="rect">
                      <a:avLst/>
                    </a:prstGeom>
                    <a:noFill/>
                  </pic:spPr>
                </pic:pic>
              </a:graphicData>
            </a:graphic>
          </wp:inline>
        </w:drawing>
      </w:r>
    </w:p>
    <w:p w:rsidR="00966534" w:rsidRDefault="00966534" w:rsidP="0002438D">
      <w:pPr>
        <w:rPr>
          <w:lang w:val="en-US" w:eastAsia="ko-KR"/>
        </w:rPr>
      </w:pPr>
    </w:p>
    <w:p w:rsidR="002C1144" w:rsidRPr="0088244D" w:rsidRDefault="002C1144" w:rsidP="002C1144">
      <w:pPr>
        <w:pStyle w:val="IEEEStdsRegularFigureCaption"/>
        <w:rPr>
          <w:rFonts w:eastAsiaTheme="minorEastAsia"/>
          <w:lang w:eastAsia="ko-KR"/>
        </w:rPr>
      </w:pPr>
      <w:r w:rsidRPr="00F50B5D">
        <w:t>Figure </w:t>
      </w:r>
      <w:r w:rsidR="00197AB9">
        <w:rPr>
          <w:rFonts w:eastAsiaTheme="minorEastAsia" w:hint="eastAsia"/>
          <w:lang w:eastAsia="ko-KR"/>
        </w:rPr>
        <w:t>2</w:t>
      </w:r>
      <w:r>
        <w:t>—</w:t>
      </w:r>
      <w:r w:rsidR="00966534">
        <w:rPr>
          <w:rFonts w:eastAsiaTheme="minorEastAsia" w:hint="eastAsia"/>
          <w:lang w:eastAsia="ko-KR"/>
        </w:rPr>
        <w:t xml:space="preserve">Passive LESD scan </w:t>
      </w:r>
      <w:r>
        <w:rPr>
          <w:rFonts w:eastAsiaTheme="minorEastAsia" w:hint="eastAsia"/>
          <w:lang w:eastAsia="ko-KR"/>
        </w:rPr>
        <w:t>message sequence chart</w:t>
      </w:r>
    </w:p>
    <w:p w:rsidR="003C4927" w:rsidRDefault="003C4927" w:rsidP="003C4927">
      <w:pPr>
        <w:pStyle w:val="4"/>
      </w:pPr>
      <w:r>
        <w:rPr>
          <w:rFonts w:hint="eastAsia"/>
        </w:rPr>
        <w:lastRenderedPageBreak/>
        <w:t>Active LESD scan</w:t>
      </w:r>
    </w:p>
    <w:p w:rsidR="000D3C01" w:rsidRDefault="003C4927" w:rsidP="000D3C01">
      <w:pPr>
        <w:jc w:val="both"/>
        <w:rPr>
          <w:lang w:val="en-US" w:eastAsia="ko-KR"/>
        </w:rPr>
      </w:pPr>
      <w:r>
        <w:rPr>
          <w:rFonts w:hint="eastAsia"/>
          <w:lang w:val="en-US" w:eastAsia="ko-KR"/>
        </w:rPr>
        <w:t xml:space="preserve">If PD fails to discover the PAC service during passive LESD scan, the device attempts to search the service using active LESD scan. </w:t>
      </w:r>
      <w:r w:rsidR="00346FBD">
        <w:rPr>
          <w:rFonts w:hint="eastAsia"/>
          <w:lang w:val="en-US" w:eastAsia="ko-KR"/>
        </w:rPr>
        <w:t>The higher layer commences a</w:t>
      </w:r>
      <w:r w:rsidR="000D3C01">
        <w:rPr>
          <w:rFonts w:hint="eastAsia"/>
          <w:lang w:val="en-US" w:eastAsia="ko-KR"/>
        </w:rPr>
        <w:t xml:space="preserve">ctive LESD scan </w:t>
      </w:r>
      <w:r w:rsidR="00854C97">
        <w:rPr>
          <w:rFonts w:hint="eastAsia"/>
          <w:lang w:val="en-US" w:eastAsia="ko-KR"/>
        </w:rPr>
        <w:t xml:space="preserve">by </w:t>
      </w:r>
      <w:r w:rsidR="000D3C01">
        <w:rPr>
          <w:rFonts w:hint="eastAsia"/>
          <w:lang w:val="en-US" w:eastAsia="ko-KR"/>
        </w:rPr>
        <w:t xml:space="preserve">issuing MLSDE-LESD.request primitive as described in </w:t>
      </w:r>
      <w:r w:rsidR="00346FBD">
        <w:rPr>
          <w:rFonts w:hint="eastAsia"/>
          <w:lang w:val="en-US" w:eastAsia="ko-KR"/>
        </w:rPr>
        <w:t>5.4.3.3</w:t>
      </w:r>
      <w:r w:rsidR="000D3C01">
        <w:rPr>
          <w:rFonts w:hint="eastAsia"/>
          <w:lang w:val="en-US" w:eastAsia="ko-KR"/>
        </w:rPr>
        <w:t xml:space="preserve">. On the receipt of MLSDE-LESD.request primitive, MLSDE generates LESD request command </w:t>
      </w:r>
      <w:r w:rsidR="00346FBD">
        <w:rPr>
          <w:rFonts w:hint="eastAsia"/>
          <w:lang w:val="en-US" w:eastAsia="ko-KR"/>
        </w:rPr>
        <w:t xml:space="preserve">as described in 5.4.2.1 </w:t>
      </w:r>
      <w:r w:rsidR="000D3C01">
        <w:rPr>
          <w:rFonts w:hint="eastAsia"/>
          <w:lang w:val="en-US" w:eastAsia="ko-KR"/>
        </w:rPr>
        <w:t xml:space="preserve">and attempts to </w:t>
      </w:r>
      <w:r w:rsidR="0097489B">
        <w:rPr>
          <w:rFonts w:hint="eastAsia"/>
          <w:lang w:val="en-US" w:eastAsia="ko-KR"/>
        </w:rPr>
        <w:t xml:space="preserve">broadcast the command frame </w:t>
      </w:r>
      <w:r w:rsidR="000D3C01">
        <w:rPr>
          <w:rFonts w:hint="eastAsia"/>
          <w:lang w:val="en-US" w:eastAsia="ko-KR"/>
        </w:rPr>
        <w:t xml:space="preserve">via CSMA-CA </w:t>
      </w:r>
      <w:r w:rsidR="000D3C01">
        <w:rPr>
          <w:lang w:val="en-US" w:eastAsia="ko-KR"/>
        </w:rPr>
        <w:t>algorithm</w:t>
      </w:r>
      <w:r w:rsidR="000D3C01">
        <w:rPr>
          <w:rFonts w:hint="eastAsia"/>
          <w:lang w:val="en-US" w:eastAsia="ko-KR"/>
        </w:rPr>
        <w:t xml:space="preserve">. </w:t>
      </w:r>
    </w:p>
    <w:p w:rsidR="005D5EEC" w:rsidRPr="005D5EEC" w:rsidRDefault="005D5EEC" w:rsidP="000D3C01">
      <w:pPr>
        <w:jc w:val="both"/>
        <w:rPr>
          <w:lang w:val="en-US" w:eastAsia="ko-KR"/>
        </w:rPr>
      </w:pPr>
    </w:p>
    <w:p w:rsidR="000D3C01" w:rsidRDefault="000D3C01" w:rsidP="000D3C01">
      <w:pPr>
        <w:jc w:val="both"/>
        <w:rPr>
          <w:lang w:val="en-US" w:eastAsia="ko-KR"/>
        </w:rPr>
      </w:pPr>
      <w:r>
        <w:rPr>
          <w:rFonts w:hint="eastAsia"/>
          <w:lang w:val="en-US" w:eastAsia="ko-KR"/>
        </w:rPr>
        <w:t>On the receipt of LESD request command frame, MLSDE of the neighboring PDs shall discard the frame if the Service</w:t>
      </w:r>
      <w:r w:rsidR="00BE209B">
        <w:rPr>
          <w:rFonts w:hint="eastAsia"/>
          <w:lang w:val="en-US" w:eastAsia="ko-KR"/>
        </w:rPr>
        <w:t xml:space="preserve"> </w:t>
      </w:r>
      <w:r>
        <w:rPr>
          <w:rFonts w:hint="eastAsia"/>
          <w:lang w:val="en-US" w:eastAsia="ko-KR"/>
        </w:rPr>
        <w:t xml:space="preserve">ID </w:t>
      </w:r>
      <w:r w:rsidR="00BE209B">
        <w:rPr>
          <w:rFonts w:hint="eastAsia"/>
          <w:lang w:val="en-US" w:eastAsia="ko-KR"/>
        </w:rPr>
        <w:t xml:space="preserve">field </w:t>
      </w:r>
      <w:r>
        <w:rPr>
          <w:rFonts w:hint="eastAsia"/>
          <w:lang w:val="en-US" w:eastAsia="ko-KR"/>
        </w:rPr>
        <w:t xml:space="preserve">does not match to the </w:t>
      </w:r>
      <w:r w:rsidRPr="00A54582">
        <w:rPr>
          <w:rFonts w:hint="eastAsia"/>
          <w:i/>
          <w:lang w:val="en-US" w:eastAsia="ko-KR"/>
        </w:rPr>
        <w:t>mac</w:t>
      </w:r>
      <w:r w:rsidR="00A54582" w:rsidRPr="00A54582">
        <w:rPr>
          <w:rFonts w:hint="eastAsia"/>
          <w:i/>
          <w:lang w:val="en-US" w:eastAsia="ko-KR"/>
        </w:rPr>
        <w:t>ServiceID</w:t>
      </w:r>
      <w:r w:rsidR="00A54582">
        <w:rPr>
          <w:rFonts w:hint="eastAsia"/>
          <w:lang w:val="en-US" w:eastAsia="ko-KR"/>
        </w:rPr>
        <w:t xml:space="preserve">. Otherwise, MLSDE shall </w:t>
      </w:r>
      <w:r>
        <w:rPr>
          <w:rFonts w:hint="eastAsia"/>
          <w:lang w:val="en-US" w:eastAsia="ko-KR"/>
        </w:rPr>
        <w:t xml:space="preserve">report the reception of the command frame to the higher layer via MLSDE-LESD.indication primitive as described in </w:t>
      </w:r>
      <w:r w:rsidR="009E2B4D">
        <w:rPr>
          <w:rFonts w:hint="eastAsia"/>
          <w:lang w:val="en-US" w:eastAsia="ko-KR"/>
        </w:rPr>
        <w:t>5.4.3.4</w:t>
      </w:r>
      <w:r>
        <w:rPr>
          <w:rFonts w:hint="eastAsia"/>
          <w:lang w:val="en-US" w:eastAsia="ko-KR"/>
        </w:rPr>
        <w:t xml:space="preserve">. </w:t>
      </w:r>
    </w:p>
    <w:p w:rsidR="0088244D" w:rsidRDefault="0088244D" w:rsidP="0002438D">
      <w:pPr>
        <w:rPr>
          <w:lang w:val="en-US" w:eastAsia="ko-KR"/>
        </w:rPr>
      </w:pPr>
    </w:p>
    <w:p w:rsidR="00CC764A" w:rsidRDefault="0097489B" w:rsidP="00AD4E3C">
      <w:pPr>
        <w:jc w:val="both"/>
        <w:rPr>
          <w:lang w:val="en-US" w:eastAsia="ko-KR"/>
        </w:rPr>
      </w:pPr>
      <w:r>
        <w:rPr>
          <w:rFonts w:hint="eastAsia"/>
          <w:lang w:val="en-US" w:eastAsia="ko-KR"/>
        </w:rPr>
        <w:t xml:space="preserve">In </w:t>
      </w:r>
      <w:r>
        <w:rPr>
          <w:lang w:val="en-US" w:eastAsia="ko-KR"/>
        </w:rPr>
        <w:t>response</w:t>
      </w:r>
      <w:r>
        <w:rPr>
          <w:rFonts w:hint="eastAsia"/>
          <w:lang w:val="en-US" w:eastAsia="ko-KR"/>
        </w:rPr>
        <w:t xml:space="preserve"> to MLSDE-LESD.indication primitive, t</w:t>
      </w:r>
      <w:r w:rsidR="00BC0473">
        <w:rPr>
          <w:lang w:val="en-US" w:eastAsia="ko-KR"/>
        </w:rPr>
        <w:t>h</w:t>
      </w:r>
      <w:r w:rsidR="00BC0473">
        <w:rPr>
          <w:rFonts w:hint="eastAsia"/>
          <w:lang w:val="en-US" w:eastAsia="ko-KR"/>
        </w:rPr>
        <w:t>e higher layer o</w:t>
      </w:r>
      <w:r>
        <w:rPr>
          <w:rFonts w:hint="eastAsia"/>
          <w:lang w:val="en-US" w:eastAsia="ko-KR"/>
        </w:rPr>
        <w:t xml:space="preserve">f the neighboring PD shall issue MLSDE-LESD.response </w:t>
      </w:r>
      <w:r>
        <w:rPr>
          <w:lang w:val="en-US" w:eastAsia="ko-KR"/>
        </w:rPr>
        <w:t>primitive</w:t>
      </w:r>
      <w:r w:rsidR="00AC2796">
        <w:rPr>
          <w:rFonts w:hint="eastAsia"/>
          <w:lang w:val="en-US" w:eastAsia="ko-KR"/>
        </w:rPr>
        <w:t xml:space="preserve"> </w:t>
      </w:r>
      <w:r>
        <w:rPr>
          <w:rFonts w:hint="eastAsia"/>
          <w:lang w:val="en-US" w:eastAsia="ko-KR"/>
        </w:rPr>
        <w:t xml:space="preserve">as described in </w:t>
      </w:r>
      <w:r w:rsidR="00AC2796">
        <w:rPr>
          <w:rFonts w:hint="eastAsia"/>
          <w:lang w:val="en-US" w:eastAsia="ko-KR"/>
        </w:rPr>
        <w:t>5.4.3.5</w:t>
      </w:r>
      <w:r>
        <w:rPr>
          <w:rFonts w:hint="eastAsia"/>
          <w:lang w:val="en-US" w:eastAsia="ko-KR"/>
        </w:rPr>
        <w:t xml:space="preserve"> to MLSDE</w:t>
      </w:r>
      <w:r w:rsidR="00512005">
        <w:rPr>
          <w:rFonts w:hint="eastAsia"/>
          <w:lang w:val="en-US" w:eastAsia="ko-KR"/>
        </w:rPr>
        <w:t xml:space="preserve">. </w:t>
      </w:r>
      <w:r w:rsidR="00CC764A">
        <w:rPr>
          <w:rFonts w:hint="eastAsia"/>
          <w:lang w:val="en-US" w:eastAsia="ko-KR"/>
        </w:rPr>
        <w:t xml:space="preserve">On the receipt of the primitive, MLSDE shall generate LESD response command frame </w:t>
      </w:r>
      <w:r w:rsidR="00AC2796">
        <w:rPr>
          <w:rFonts w:hint="eastAsia"/>
          <w:lang w:val="en-US" w:eastAsia="ko-KR"/>
        </w:rPr>
        <w:t xml:space="preserve">as described in 5.4.2.2 </w:t>
      </w:r>
      <w:r w:rsidR="00CC764A">
        <w:rPr>
          <w:rFonts w:hint="eastAsia"/>
          <w:lang w:val="en-US" w:eastAsia="ko-KR"/>
        </w:rPr>
        <w:t>and broadcast it via CSMA-CA algorithm.</w:t>
      </w:r>
    </w:p>
    <w:p w:rsidR="00CC764A" w:rsidRDefault="00CC764A" w:rsidP="00AD4E3C">
      <w:pPr>
        <w:jc w:val="both"/>
        <w:rPr>
          <w:lang w:val="en-US" w:eastAsia="ko-KR"/>
        </w:rPr>
      </w:pPr>
    </w:p>
    <w:p w:rsidR="00AD4E3C" w:rsidRDefault="002514A7" w:rsidP="00AD4E3C">
      <w:pPr>
        <w:jc w:val="both"/>
        <w:rPr>
          <w:lang w:val="en-US" w:eastAsia="ko-KR"/>
        </w:rPr>
      </w:pPr>
      <w:r>
        <w:rPr>
          <w:rFonts w:hint="eastAsia"/>
          <w:lang w:val="en-US" w:eastAsia="ko-KR"/>
        </w:rPr>
        <w:t xml:space="preserve">On the </w:t>
      </w:r>
      <w:r>
        <w:rPr>
          <w:lang w:val="en-US" w:eastAsia="ko-KR"/>
        </w:rPr>
        <w:t>receipt</w:t>
      </w:r>
      <w:r>
        <w:rPr>
          <w:rFonts w:hint="eastAsia"/>
          <w:lang w:val="en-US" w:eastAsia="ko-KR"/>
        </w:rPr>
        <w:t xml:space="preserve"> of the </w:t>
      </w:r>
      <w:r w:rsidR="00AD4E3C">
        <w:rPr>
          <w:rFonts w:hint="eastAsia"/>
          <w:lang w:val="en-US" w:eastAsia="ko-KR"/>
        </w:rPr>
        <w:t>response command frame, MLSDE of PDs shall discard the frame if the Service</w:t>
      </w:r>
      <w:r w:rsidR="00BE209B">
        <w:rPr>
          <w:rFonts w:hint="eastAsia"/>
          <w:lang w:val="en-US" w:eastAsia="ko-KR"/>
        </w:rPr>
        <w:t xml:space="preserve"> </w:t>
      </w:r>
      <w:r w:rsidR="00AD4E3C">
        <w:rPr>
          <w:rFonts w:hint="eastAsia"/>
          <w:lang w:val="en-US" w:eastAsia="ko-KR"/>
        </w:rPr>
        <w:t xml:space="preserve">ID </w:t>
      </w:r>
      <w:r w:rsidR="00BE209B">
        <w:rPr>
          <w:rFonts w:hint="eastAsia"/>
          <w:lang w:val="en-US" w:eastAsia="ko-KR"/>
        </w:rPr>
        <w:t xml:space="preserve">field </w:t>
      </w:r>
      <w:r w:rsidR="00AD4E3C">
        <w:rPr>
          <w:rFonts w:hint="eastAsia"/>
          <w:lang w:val="en-US" w:eastAsia="ko-KR"/>
        </w:rPr>
        <w:t xml:space="preserve">does not match to the </w:t>
      </w:r>
      <w:r w:rsidR="00AD4E3C" w:rsidRPr="00A54582">
        <w:rPr>
          <w:rFonts w:hint="eastAsia"/>
          <w:i/>
          <w:lang w:val="en-US" w:eastAsia="ko-KR"/>
        </w:rPr>
        <w:t>macServiceID</w:t>
      </w:r>
      <w:r>
        <w:rPr>
          <w:rFonts w:hint="eastAsia"/>
          <w:lang w:val="en-US" w:eastAsia="ko-KR"/>
        </w:rPr>
        <w:t>. If the value of Service</w:t>
      </w:r>
      <w:r w:rsidR="00BE209B">
        <w:rPr>
          <w:rFonts w:hint="eastAsia"/>
          <w:lang w:val="en-US" w:eastAsia="ko-KR"/>
        </w:rPr>
        <w:t xml:space="preserve"> </w:t>
      </w:r>
      <w:r>
        <w:rPr>
          <w:rFonts w:hint="eastAsia"/>
          <w:lang w:val="en-US" w:eastAsia="ko-KR"/>
        </w:rPr>
        <w:t xml:space="preserve">ID </w:t>
      </w:r>
      <w:r w:rsidR="00BE209B">
        <w:rPr>
          <w:rFonts w:hint="eastAsia"/>
          <w:lang w:val="en-US" w:eastAsia="ko-KR"/>
        </w:rPr>
        <w:t xml:space="preserve">field </w:t>
      </w:r>
      <w:r>
        <w:rPr>
          <w:rFonts w:hint="eastAsia"/>
          <w:lang w:val="en-US" w:eastAsia="ko-KR"/>
        </w:rPr>
        <w:t xml:space="preserve">of the LESD response command matches to </w:t>
      </w:r>
      <w:r w:rsidRPr="002514A7">
        <w:rPr>
          <w:rFonts w:hint="eastAsia"/>
          <w:i/>
          <w:lang w:val="en-US" w:eastAsia="ko-KR"/>
        </w:rPr>
        <w:t>macServiceID</w:t>
      </w:r>
      <w:r>
        <w:rPr>
          <w:rFonts w:hint="eastAsia"/>
          <w:lang w:val="en-US" w:eastAsia="ko-KR"/>
        </w:rPr>
        <w:t xml:space="preserve">, MLSDE updates </w:t>
      </w:r>
      <w:r w:rsidRPr="00AC2796">
        <w:rPr>
          <w:rFonts w:hint="eastAsia"/>
          <w:i/>
          <w:lang w:val="en-US" w:eastAsia="ko-KR"/>
        </w:rPr>
        <w:t>macCommunicationChannelID</w:t>
      </w:r>
      <w:r>
        <w:rPr>
          <w:rFonts w:hint="eastAsia"/>
          <w:lang w:val="en-US" w:eastAsia="ko-KR"/>
        </w:rPr>
        <w:t xml:space="preserve"> with the value of CommunicationChannelID field in the received command, and issue</w:t>
      </w:r>
      <w:r w:rsidR="00AC2796">
        <w:rPr>
          <w:rFonts w:hint="eastAsia"/>
          <w:lang w:val="en-US" w:eastAsia="ko-KR"/>
        </w:rPr>
        <w:t xml:space="preserve">s MLSDE-LESD.confirm primitive </w:t>
      </w:r>
      <w:r>
        <w:rPr>
          <w:rFonts w:hint="eastAsia"/>
          <w:lang w:val="en-US" w:eastAsia="ko-KR"/>
        </w:rPr>
        <w:t xml:space="preserve">as described in </w:t>
      </w:r>
      <w:r w:rsidR="00AC2796">
        <w:rPr>
          <w:rFonts w:hint="eastAsia"/>
          <w:lang w:val="en-US" w:eastAsia="ko-KR"/>
        </w:rPr>
        <w:t>5.4.3.6</w:t>
      </w:r>
      <w:r>
        <w:rPr>
          <w:rFonts w:hint="eastAsia"/>
          <w:lang w:val="en-US" w:eastAsia="ko-KR"/>
        </w:rPr>
        <w:t xml:space="preserve"> to the higher layer to </w:t>
      </w:r>
      <w:r w:rsidR="00AD4E3C">
        <w:rPr>
          <w:rFonts w:hint="eastAsia"/>
          <w:lang w:val="en-US" w:eastAsia="ko-KR"/>
        </w:rPr>
        <w:t>report the reception of the command frame</w:t>
      </w:r>
      <w:r>
        <w:rPr>
          <w:rFonts w:hint="eastAsia"/>
          <w:lang w:val="en-US" w:eastAsia="ko-KR"/>
        </w:rPr>
        <w:t>.</w:t>
      </w:r>
    </w:p>
    <w:p w:rsidR="0097489B" w:rsidRDefault="0097489B" w:rsidP="0097489B">
      <w:pPr>
        <w:rPr>
          <w:szCs w:val="22"/>
          <w:lang w:val="en-US" w:eastAsia="ko-KR"/>
        </w:rPr>
      </w:pPr>
    </w:p>
    <w:p w:rsidR="002514A7" w:rsidRDefault="002514A7" w:rsidP="00B86E7A">
      <w:pPr>
        <w:jc w:val="both"/>
        <w:rPr>
          <w:szCs w:val="22"/>
          <w:lang w:val="en-US" w:eastAsia="ko-KR"/>
        </w:rPr>
      </w:pPr>
      <w:r>
        <w:rPr>
          <w:rFonts w:hint="eastAsia"/>
          <w:szCs w:val="22"/>
          <w:lang w:val="en-US" w:eastAsia="ko-KR"/>
        </w:rPr>
        <w:t>Also, MLSDE generate</w:t>
      </w:r>
      <w:r w:rsidR="00AC2796">
        <w:rPr>
          <w:rFonts w:hint="eastAsia"/>
          <w:szCs w:val="22"/>
          <w:lang w:val="en-US" w:eastAsia="ko-KR"/>
        </w:rPr>
        <w:t>s</w:t>
      </w:r>
      <w:r>
        <w:rPr>
          <w:rFonts w:hint="eastAsia"/>
          <w:szCs w:val="22"/>
          <w:lang w:val="en-US" w:eastAsia="ko-KR"/>
        </w:rPr>
        <w:t xml:space="preserve"> LESD notification command </w:t>
      </w:r>
      <w:r w:rsidR="00AC2796">
        <w:rPr>
          <w:rFonts w:hint="eastAsia"/>
          <w:szCs w:val="22"/>
          <w:lang w:val="en-US" w:eastAsia="ko-KR"/>
        </w:rPr>
        <w:t xml:space="preserve">as described in 5.4.2.3 </w:t>
      </w:r>
      <w:r>
        <w:rPr>
          <w:rFonts w:hint="eastAsia"/>
          <w:szCs w:val="22"/>
          <w:lang w:val="en-US" w:eastAsia="ko-KR"/>
        </w:rPr>
        <w:t>and broadcast it, so that the neighboring PDs that wish to discover the PAC service with ServiceID of interest can locate the service.</w:t>
      </w:r>
    </w:p>
    <w:p w:rsidR="002514A7" w:rsidRPr="00AC2796" w:rsidRDefault="002514A7" w:rsidP="0097489B">
      <w:pPr>
        <w:rPr>
          <w:szCs w:val="22"/>
          <w:lang w:val="en-US" w:eastAsia="ko-KR"/>
        </w:rPr>
      </w:pPr>
    </w:p>
    <w:p w:rsidR="002514A7" w:rsidRDefault="002514A7" w:rsidP="00B86E7A">
      <w:pPr>
        <w:jc w:val="both"/>
        <w:rPr>
          <w:szCs w:val="22"/>
          <w:lang w:val="en-US" w:eastAsia="ko-KR"/>
        </w:rPr>
      </w:pPr>
      <w:r>
        <w:rPr>
          <w:rFonts w:hint="eastAsia"/>
          <w:szCs w:val="22"/>
          <w:lang w:val="en-US" w:eastAsia="ko-KR"/>
        </w:rPr>
        <w:t>If a PD receives LESD notification with the Service</w:t>
      </w:r>
      <w:r w:rsidR="00BE209B">
        <w:rPr>
          <w:rFonts w:hint="eastAsia"/>
          <w:szCs w:val="22"/>
          <w:lang w:val="en-US" w:eastAsia="ko-KR"/>
        </w:rPr>
        <w:t xml:space="preserve"> </w:t>
      </w:r>
      <w:r>
        <w:rPr>
          <w:rFonts w:hint="eastAsia"/>
          <w:szCs w:val="22"/>
          <w:lang w:val="en-US" w:eastAsia="ko-KR"/>
        </w:rPr>
        <w:t xml:space="preserve">ID </w:t>
      </w:r>
      <w:r w:rsidR="00BE209B">
        <w:rPr>
          <w:rFonts w:hint="eastAsia"/>
          <w:szCs w:val="22"/>
          <w:lang w:val="en-US" w:eastAsia="ko-KR"/>
        </w:rPr>
        <w:t xml:space="preserve">field </w:t>
      </w:r>
      <w:r>
        <w:rPr>
          <w:rFonts w:hint="eastAsia"/>
          <w:szCs w:val="22"/>
          <w:lang w:val="en-US" w:eastAsia="ko-KR"/>
        </w:rPr>
        <w:t xml:space="preserve">matching to </w:t>
      </w:r>
      <w:r w:rsidRPr="00AC2796">
        <w:rPr>
          <w:rFonts w:hint="eastAsia"/>
          <w:i/>
          <w:szCs w:val="22"/>
          <w:lang w:val="en-US" w:eastAsia="ko-KR"/>
        </w:rPr>
        <w:t>macServiceID</w:t>
      </w:r>
      <w:r>
        <w:rPr>
          <w:rFonts w:hint="eastAsia"/>
          <w:szCs w:val="22"/>
          <w:lang w:val="en-US" w:eastAsia="ko-KR"/>
        </w:rPr>
        <w:t xml:space="preserve">, </w:t>
      </w:r>
      <w:r>
        <w:rPr>
          <w:rFonts w:hint="eastAsia"/>
          <w:lang w:val="en-US" w:eastAsia="ko-KR"/>
        </w:rPr>
        <w:t xml:space="preserve">MLSDE of the </w:t>
      </w:r>
      <w:r w:rsidR="00B86E7A">
        <w:rPr>
          <w:lang w:val="en-US" w:eastAsia="ko-KR"/>
        </w:rPr>
        <w:t>device</w:t>
      </w:r>
      <w:r>
        <w:rPr>
          <w:rFonts w:hint="eastAsia"/>
          <w:lang w:val="en-US" w:eastAsia="ko-KR"/>
        </w:rPr>
        <w:t xml:space="preserve"> updates </w:t>
      </w:r>
      <w:r w:rsidRPr="00AC2796">
        <w:rPr>
          <w:rFonts w:hint="eastAsia"/>
          <w:i/>
          <w:lang w:val="en-US" w:eastAsia="ko-KR"/>
        </w:rPr>
        <w:t>macCommunicationChannelID</w:t>
      </w:r>
      <w:r>
        <w:rPr>
          <w:rFonts w:hint="eastAsia"/>
          <w:lang w:val="en-US" w:eastAsia="ko-KR"/>
        </w:rPr>
        <w:t xml:space="preserve"> with the value of CommunicationChannelID field in the received notification command</w:t>
      </w:r>
      <w:r w:rsidR="00AC2796">
        <w:rPr>
          <w:rFonts w:hint="eastAsia"/>
          <w:lang w:val="en-US" w:eastAsia="ko-KR"/>
        </w:rPr>
        <w:t>.</w:t>
      </w:r>
    </w:p>
    <w:p w:rsidR="002514A7" w:rsidRDefault="002514A7" w:rsidP="0097489B">
      <w:pPr>
        <w:rPr>
          <w:szCs w:val="22"/>
          <w:lang w:val="en-US" w:eastAsia="ko-KR"/>
        </w:rPr>
      </w:pPr>
    </w:p>
    <w:p w:rsidR="00B86E7A" w:rsidRPr="005D5EEC" w:rsidRDefault="005D5EEC" w:rsidP="00B86E7A">
      <w:pPr>
        <w:jc w:val="both"/>
        <w:rPr>
          <w:lang w:val="en-US" w:eastAsia="ko-KR"/>
        </w:rPr>
      </w:pPr>
      <w:r>
        <w:rPr>
          <w:rFonts w:eastAsia="바탕" w:hint="eastAsia"/>
          <w:szCs w:val="22"/>
          <w:lang w:eastAsia="ko-KR"/>
        </w:rPr>
        <w:t xml:space="preserve">If the PD does not receive </w:t>
      </w:r>
      <w:r>
        <w:rPr>
          <w:rFonts w:hint="eastAsia"/>
          <w:lang w:val="en-US" w:eastAsia="ko-KR"/>
        </w:rPr>
        <w:t xml:space="preserve">response command frame for at most </w:t>
      </w:r>
      <w:r>
        <w:rPr>
          <w:rFonts w:eastAsia="바탕" w:hint="eastAsia"/>
          <w:i/>
          <w:szCs w:val="22"/>
          <w:lang w:eastAsia="ko-KR"/>
        </w:rPr>
        <w:t>macLESDResponseWaitTime</w:t>
      </w:r>
      <w:r>
        <w:rPr>
          <w:rFonts w:eastAsia="바탕" w:hint="eastAsia"/>
          <w:szCs w:val="22"/>
          <w:lang w:eastAsia="ko-KR"/>
        </w:rPr>
        <w:t xml:space="preserve"> after sending LESD request command, MLSDE shall increase </w:t>
      </w:r>
      <w:r>
        <w:rPr>
          <w:rFonts w:eastAsia="바탕" w:hint="eastAsia"/>
          <w:i/>
          <w:szCs w:val="22"/>
          <w:lang w:eastAsia="ko-KR"/>
        </w:rPr>
        <w:t>macNumLESDRequestRetries</w:t>
      </w:r>
      <w:r>
        <w:rPr>
          <w:rFonts w:eastAsia="바탕" w:hint="eastAsia"/>
          <w:szCs w:val="22"/>
          <w:lang w:eastAsia="ko-KR"/>
        </w:rPr>
        <w:t xml:space="preserve"> and broadcast LESD request command if </w:t>
      </w:r>
      <w:r>
        <w:rPr>
          <w:rFonts w:eastAsia="바탕" w:hint="eastAsia"/>
          <w:i/>
          <w:szCs w:val="22"/>
          <w:lang w:eastAsia="ko-KR"/>
        </w:rPr>
        <w:t>macNumLESDRequestRetries</w:t>
      </w:r>
      <w:r>
        <w:rPr>
          <w:rFonts w:eastAsia="바탕" w:hint="eastAsia"/>
          <w:szCs w:val="22"/>
          <w:lang w:eastAsia="ko-KR"/>
        </w:rPr>
        <w:t xml:space="preserve"> does not exceed </w:t>
      </w:r>
      <w:r>
        <w:rPr>
          <w:rFonts w:eastAsia="바탕" w:hint="eastAsia"/>
          <w:i/>
          <w:szCs w:val="22"/>
          <w:lang w:eastAsia="ko-KR"/>
        </w:rPr>
        <w:t>macMaxLESDRequestRetries.</w:t>
      </w:r>
      <w:r w:rsidRPr="005D5EEC">
        <w:rPr>
          <w:rFonts w:eastAsia="바탕" w:hint="eastAsia"/>
          <w:szCs w:val="22"/>
          <w:lang w:eastAsia="ko-KR"/>
        </w:rPr>
        <w:t xml:space="preserve"> </w:t>
      </w:r>
      <w:r>
        <w:rPr>
          <w:rFonts w:eastAsia="바탕" w:hint="eastAsia"/>
          <w:szCs w:val="22"/>
          <w:lang w:eastAsia="ko-KR"/>
        </w:rPr>
        <w:t xml:space="preserve">If </w:t>
      </w:r>
      <w:r>
        <w:rPr>
          <w:rFonts w:eastAsia="바탕" w:hint="eastAsia"/>
          <w:i/>
          <w:szCs w:val="22"/>
          <w:lang w:eastAsia="ko-KR"/>
        </w:rPr>
        <w:t>macNumLESDRequestRetries</w:t>
      </w:r>
      <w:r>
        <w:rPr>
          <w:rFonts w:eastAsia="바탕" w:hint="eastAsia"/>
          <w:szCs w:val="22"/>
          <w:lang w:eastAsia="ko-KR"/>
        </w:rPr>
        <w:t xml:space="preserve"> exceeds </w:t>
      </w:r>
      <w:r>
        <w:rPr>
          <w:rFonts w:eastAsia="바탕" w:hint="eastAsia"/>
          <w:i/>
          <w:szCs w:val="22"/>
          <w:lang w:eastAsia="ko-KR"/>
        </w:rPr>
        <w:t>macMaxLESDRequestRetries.</w:t>
      </w:r>
      <w:r w:rsidR="00E62DCF">
        <w:rPr>
          <w:rFonts w:eastAsia="바탕" w:hint="eastAsia"/>
          <w:szCs w:val="22"/>
          <w:lang w:eastAsia="ko-KR"/>
        </w:rPr>
        <w:t>, MLSDE</w:t>
      </w:r>
      <w:r w:rsidR="00E62DCF">
        <w:rPr>
          <w:rFonts w:hint="eastAsia"/>
          <w:lang w:eastAsia="ko-KR"/>
        </w:rPr>
        <w:t xml:space="preserve"> </w:t>
      </w:r>
      <w:r w:rsidR="00B86E7A">
        <w:rPr>
          <w:rFonts w:hint="eastAsia"/>
          <w:lang w:eastAsia="ko-KR"/>
        </w:rPr>
        <w:t>reports to the higher layer that active LESD scan does not complete successfully by issuing MLSDE-SCAN.confirm with the Status parameter of EXCEED_NUM_TRIAL.</w:t>
      </w:r>
      <w:r w:rsidR="00E62DCF">
        <w:rPr>
          <w:rFonts w:hint="eastAsia"/>
          <w:lang w:eastAsia="ko-KR"/>
        </w:rPr>
        <w:t xml:space="preserve"> </w:t>
      </w:r>
    </w:p>
    <w:p w:rsidR="005D5EEC" w:rsidRPr="00B86E7A" w:rsidRDefault="005D5EEC" w:rsidP="005D5EEC">
      <w:pPr>
        <w:jc w:val="both"/>
        <w:rPr>
          <w:lang w:val="en-US" w:eastAsia="ko-KR"/>
        </w:rPr>
      </w:pPr>
    </w:p>
    <w:p w:rsidR="00773FF6" w:rsidRPr="00773FF6" w:rsidRDefault="00854C97" w:rsidP="00773FF6">
      <w:pPr>
        <w:pStyle w:val="IEEEStdsParagraph"/>
        <w:rPr>
          <w:rFonts w:eastAsiaTheme="minorEastAsia"/>
          <w:lang w:eastAsia="ko-KR"/>
        </w:rPr>
      </w:pPr>
      <w:r>
        <w:rPr>
          <w:rFonts w:eastAsiaTheme="minorEastAsia"/>
          <w:lang w:eastAsia="ko-KR"/>
        </w:rPr>
        <w:t>I</w:t>
      </w:r>
      <w:r>
        <w:rPr>
          <w:rFonts w:eastAsiaTheme="minorEastAsia" w:hint="eastAsia"/>
          <w:lang w:eastAsia="ko-KR"/>
        </w:rPr>
        <w:t xml:space="preserve">f </w:t>
      </w:r>
      <w:r w:rsidR="00AC2796">
        <w:rPr>
          <w:rFonts w:eastAsiaTheme="minorEastAsia" w:hint="eastAsia"/>
          <w:lang w:eastAsia="ko-KR"/>
        </w:rPr>
        <w:t xml:space="preserve">a </w:t>
      </w:r>
      <w:r>
        <w:rPr>
          <w:rFonts w:eastAsiaTheme="minorEastAsia" w:hint="eastAsia"/>
          <w:lang w:eastAsia="ko-KR"/>
        </w:rPr>
        <w:t xml:space="preserve">PD does not discover the PAC service successfully, the higher layer </w:t>
      </w:r>
      <w:r w:rsidR="00773FF6">
        <w:rPr>
          <w:rFonts w:eastAsiaTheme="minorEastAsia" w:hint="eastAsia"/>
          <w:lang w:eastAsia="ko-KR"/>
        </w:rPr>
        <w:t xml:space="preserve">may initiate the PAN by issuing MLME-START primitives. While the PD attempts to start the PAN, </w:t>
      </w:r>
      <w:r>
        <w:rPr>
          <w:rFonts w:hint="eastAsia"/>
          <w:lang w:eastAsia="ko-KR"/>
        </w:rPr>
        <w:t xml:space="preserve">MLSDE is instructed to switch to CS state by the higher layer via MLSDE-LESD-CS.request </w:t>
      </w:r>
      <w:r w:rsidR="00AC2796">
        <w:rPr>
          <w:rFonts w:eastAsiaTheme="minorEastAsia" w:hint="eastAsia"/>
          <w:lang w:eastAsia="ko-KR"/>
        </w:rPr>
        <w:t>primitive</w:t>
      </w:r>
      <w:r>
        <w:rPr>
          <w:rFonts w:eastAsiaTheme="minorEastAsia" w:hint="eastAsia"/>
          <w:lang w:eastAsia="ko-KR"/>
        </w:rPr>
        <w:t xml:space="preserve"> as described in </w:t>
      </w:r>
      <w:r w:rsidR="00AC2796">
        <w:rPr>
          <w:rFonts w:eastAsiaTheme="minorEastAsia" w:hint="eastAsia"/>
          <w:lang w:eastAsia="ko-KR"/>
        </w:rPr>
        <w:t>5.4.3.8</w:t>
      </w:r>
      <w:r>
        <w:rPr>
          <w:rFonts w:hint="eastAsia"/>
          <w:lang w:eastAsia="ko-KR"/>
        </w:rPr>
        <w:t xml:space="preserve">. </w:t>
      </w:r>
    </w:p>
    <w:p w:rsidR="00773FF6" w:rsidRPr="00773FF6" w:rsidRDefault="00773FF6" w:rsidP="0097489B">
      <w:pPr>
        <w:rPr>
          <w:szCs w:val="22"/>
          <w:lang w:val="en-US" w:eastAsia="ko-KR"/>
        </w:rPr>
      </w:pPr>
    </w:p>
    <w:p w:rsidR="00512005" w:rsidRPr="00F50B5D" w:rsidRDefault="00512005" w:rsidP="00512005">
      <w:pPr>
        <w:pStyle w:val="IEEEStdsParagraph"/>
        <w:rPr>
          <w:szCs w:val="19"/>
        </w:rPr>
      </w:pPr>
      <w:r>
        <w:rPr>
          <w:rFonts w:eastAsiaTheme="minorEastAsia" w:hint="eastAsia"/>
          <w:szCs w:val="19"/>
          <w:lang w:eastAsia="ko-KR"/>
        </w:rPr>
        <w:t xml:space="preserve">Figure </w:t>
      </w:r>
      <w:r w:rsidR="00197AB9">
        <w:rPr>
          <w:rFonts w:eastAsiaTheme="minorEastAsia" w:hint="eastAsia"/>
          <w:szCs w:val="19"/>
          <w:lang w:eastAsia="ko-KR"/>
        </w:rPr>
        <w:t>3</w:t>
      </w:r>
      <w:r>
        <w:rPr>
          <w:rFonts w:eastAsiaTheme="minorEastAsia" w:hint="eastAsia"/>
          <w:szCs w:val="19"/>
          <w:lang w:eastAsia="ko-KR"/>
        </w:rPr>
        <w:t xml:space="preserve"> illustrates</w:t>
      </w:r>
      <w:r>
        <w:rPr>
          <w:szCs w:val="19"/>
        </w:rPr>
        <w:t xml:space="preserve"> the </w:t>
      </w:r>
      <w:r>
        <w:rPr>
          <w:rFonts w:eastAsiaTheme="minorEastAsia" w:hint="eastAsia"/>
          <w:szCs w:val="19"/>
          <w:lang w:eastAsia="ko-KR"/>
        </w:rPr>
        <w:t>m</w:t>
      </w:r>
      <w:r w:rsidRPr="00F50B5D">
        <w:rPr>
          <w:szCs w:val="19"/>
        </w:rPr>
        <w:t xml:space="preserve">essage sequence chart for </w:t>
      </w:r>
      <w:r>
        <w:rPr>
          <w:rFonts w:eastAsiaTheme="minorEastAsia" w:hint="eastAsia"/>
          <w:szCs w:val="19"/>
          <w:lang w:eastAsia="ko-KR"/>
        </w:rPr>
        <w:t>active LESD scan</w:t>
      </w:r>
      <w:r w:rsidRPr="00F50B5D">
        <w:rPr>
          <w:szCs w:val="19"/>
        </w:rPr>
        <w:t>.</w:t>
      </w:r>
    </w:p>
    <w:p w:rsidR="00BD265A" w:rsidRDefault="00BD265A" w:rsidP="0097489B">
      <w:pPr>
        <w:rPr>
          <w:szCs w:val="22"/>
          <w:lang w:val="en-US" w:eastAsia="ko-KR"/>
        </w:rPr>
      </w:pPr>
    </w:p>
    <w:p w:rsidR="00773FF6" w:rsidRDefault="003B1BF9" w:rsidP="0097489B">
      <w:pPr>
        <w:rPr>
          <w:szCs w:val="22"/>
          <w:lang w:val="en-US" w:eastAsia="ko-KR"/>
        </w:rPr>
      </w:pPr>
      <w:r>
        <w:rPr>
          <w:noProof/>
          <w:szCs w:val="22"/>
          <w:lang w:val="en-US" w:eastAsia="ko-KR"/>
        </w:rPr>
        <w:lastRenderedPageBreak/>
        <w:drawing>
          <wp:inline distT="0" distB="0" distL="0" distR="0" wp14:anchorId="7CC00E7C">
            <wp:extent cx="5648960" cy="3347201"/>
            <wp:effectExtent l="0" t="0" r="8890" b="571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6559" cy="3345778"/>
                    </a:xfrm>
                    <a:prstGeom prst="rect">
                      <a:avLst/>
                    </a:prstGeom>
                    <a:noFill/>
                  </pic:spPr>
                </pic:pic>
              </a:graphicData>
            </a:graphic>
          </wp:inline>
        </w:drawing>
      </w:r>
    </w:p>
    <w:p w:rsidR="00773FF6" w:rsidRPr="00512005" w:rsidRDefault="00773FF6" w:rsidP="0097489B">
      <w:pPr>
        <w:rPr>
          <w:szCs w:val="22"/>
          <w:lang w:val="en-US" w:eastAsia="ko-KR"/>
        </w:rPr>
      </w:pPr>
    </w:p>
    <w:p w:rsidR="00773FF6" w:rsidRPr="0088244D" w:rsidRDefault="00773FF6" w:rsidP="00773FF6">
      <w:pPr>
        <w:pStyle w:val="IEEEStdsRegularFigureCaption"/>
        <w:rPr>
          <w:rFonts w:eastAsiaTheme="minorEastAsia"/>
          <w:lang w:eastAsia="ko-KR"/>
        </w:rPr>
      </w:pPr>
      <w:r w:rsidRPr="00F50B5D">
        <w:t>Figure </w:t>
      </w:r>
      <w:r w:rsidR="00197AB9">
        <w:rPr>
          <w:rFonts w:eastAsiaTheme="minorEastAsia" w:hint="eastAsia"/>
          <w:lang w:eastAsia="ko-KR"/>
        </w:rPr>
        <w:t>3</w:t>
      </w:r>
      <w:r>
        <w:t>—</w:t>
      </w:r>
      <w:r w:rsidR="00966534">
        <w:rPr>
          <w:rFonts w:eastAsiaTheme="minorEastAsia" w:hint="eastAsia"/>
          <w:lang w:eastAsia="ko-KR"/>
        </w:rPr>
        <w:t xml:space="preserve">Active LESD scan </w:t>
      </w:r>
      <w:r w:rsidR="00B2281C">
        <w:rPr>
          <w:rFonts w:eastAsiaTheme="minorEastAsia" w:hint="eastAsia"/>
          <w:lang w:eastAsia="ko-KR"/>
        </w:rPr>
        <w:t>message sequence chart</w:t>
      </w:r>
    </w:p>
    <w:p w:rsidR="00512005" w:rsidRDefault="00512005" w:rsidP="0097489B">
      <w:pPr>
        <w:rPr>
          <w:szCs w:val="22"/>
          <w:lang w:val="en-US" w:eastAsia="ko-KR"/>
        </w:rPr>
      </w:pPr>
    </w:p>
    <w:p w:rsidR="00773FF6" w:rsidRPr="00197AB9" w:rsidRDefault="00773FF6" w:rsidP="0097489B">
      <w:pPr>
        <w:rPr>
          <w:szCs w:val="22"/>
          <w:lang w:val="en-US" w:eastAsia="ko-KR"/>
        </w:rPr>
      </w:pPr>
    </w:p>
    <w:p w:rsidR="00D334A3" w:rsidRDefault="006F41A4" w:rsidP="00D334A3">
      <w:pPr>
        <w:pStyle w:val="4"/>
      </w:pPr>
      <w:r>
        <w:rPr>
          <w:rFonts w:hint="eastAsia"/>
        </w:rPr>
        <w:t xml:space="preserve">Channel Sampling (CS) </w:t>
      </w:r>
    </w:p>
    <w:p w:rsidR="0088244D" w:rsidRPr="0097489B" w:rsidRDefault="0088244D" w:rsidP="0002438D">
      <w:pPr>
        <w:rPr>
          <w:lang w:val="en-US" w:eastAsia="ko-KR"/>
        </w:rPr>
      </w:pPr>
    </w:p>
    <w:p w:rsidR="0088244D" w:rsidRDefault="00661E74" w:rsidP="00661E74">
      <w:pPr>
        <w:jc w:val="both"/>
        <w:rPr>
          <w:lang w:val="en-US" w:eastAsia="ko-KR"/>
        </w:rPr>
      </w:pPr>
      <w:r>
        <w:rPr>
          <w:rFonts w:hint="eastAsia"/>
          <w:lang w:val="en-US" w:eastAsia="ko-KR"/>
        </w:rPr>
        <w:t>Channel Sampling (CS) procedure allow</w:t>
      </w:r>
      <w:r w:rsidR="001C085E">
        <w:rPr>
          <w:rFonts w:hint="eastAsia"/>
          <w:lang w:val="en-US" w:eastAsia="ko-KR"/>
        </w:rPr>
        <w:t>s</w:t>
      </w:r>
      <w:r>
        <w:rPr>
          <w:rFonts w:hint="eastAsia"/>
          <w:lang w:val="en-US" w:eastAsia="ko-KR"/>
        </w:rPr>
        <w:t xml:space="preserve"> </w:t>
      </w:r>
      <w:r w:rsidR="006F41A4">
        <w:rPr>
          <w:rFonts w:hint="eastAsia"/>
          <w:lang w:val="en-US" w:eastAsia="ko-KR"/>
        </w:rPr>
        <w:t xml:space="preserve">PDs to save the energy devoted to service discovery. </w:t>
      </w:r>
      <w:r>
        <w:rPr>
          <w:rFonts w:hint="eastAsia"/>
          <w:lang w:val="en-US" w:eastAsia="ko-KR"/>
        </w:rPr>
        <w:t xml:space="preserve">For PDs that discover the PAC service successfully, the higher layer initiate CS procedure by issuing MLSDE-CS.request primitive described in </w:t>
      </w:r>
      <w:r w:rsidR="001C085E">
        <w:rPr>
          <w:rFonts w:hint="eastAsia"/>
          <w:lang w:val="en-US" w:eastAsia="ko-KR"/>
        </w:rPr>
        <w:t>5.4.3.8</w:t>
      </w:r>
      <w:r>
        <w:rPr>
          <w:rFonts w:hint="eastAsia"/>
          <w:lang w:val="en-US" w:eastAsia="ko-KR"/>
        </w:rPr>
        <w:t xml:space="preserve">. </w:t>
      </w:r>
    </w:p>
    <w:p w:rsidR="0088244D" w:rsidRPr="001C085E" w:rsidRDefault="0088244D" w:rsidP="0002438D">
      <w:pPr>
        <w:rPr>
          <w:lang w:val="en-US" w:eastAsia="ko-KR"/>
        </w:rPr>
      </w:pPr>
    </w:p>
    <w:p w:rsidR="00C54F48" w:rsidRDefault="00DF6C9E" w:rsidP="0002438D">
      <w:pPr>
        <w:rPr>
          <w:lang w:val="en-US" w:eastAsia="ko-KR"/>
        </w:rPr>
      </w:pPr>
      <w:r>
        <w:rPr>
          <w:rFonts w:hint="eastAsia"/>
          <w:lang w:val="en-US" w:eastAsia="ko-KR"/>
        </w:rPr>
        <w:t xml:space="preserve">On the receipt of MLSDE-CS.request primitive, MLSDE shall set the </w:t>
      </w:r>
      <w:r w:rsidRPr="00DF6C9E">
        <w:rPr>
          <w:rFonts w:hint="eastAsia"/>
          <w:i/>
          <w:lang w:val="en-US" w:eastAsia="ko-KR"/>
        </w:rPr>
        <w:t>macLESDdone</w:t>
      </w:r>
      <w:r>
        <w:rPr>
          <w:rFonts w:hint="eastAsia"/>
          <w:lang w:val="en-US" w:eastAsia="ko-KR"/>
        </w:rPr>
        <w:t xml:space="preserve"> to TRUE and updates the MAC PIB attributes, </w:t>
      </w:r>
      <w:r w:rsidRPr="00DF6C9E">
        <w:rPr>
          <w:rFonts w:hint="eastAsia"/>
          <w:i/>
          <w:lang w:val="en-US" w:eastAsia="ko-KR"/>
        </w:rPr>
        <w:t>macCSInterval</w:t>
      </w:r>
      <w:r>
        <w:rPr>
          <w:rFonts w:hint="eastAsia"/>
          <w:lang w:val="en-US" w:eastAsia="ko-KR"/>
        </w:rPr>
        <w:t xml:space="preserve"> and </w:t>
      </w:r>
      <w:r w:rsidRPr="00DF6C9E">
        <w:rPr>
          <w:rFonts w:hint="eastAsia"/>
          <w:i/>
          <w:lang w:val="en-US" w:eastAsia="ko-KR"/>
        </w:rPr>
        <w:t>macCSDuration</w:t>
      </w:r>
      <w:r>
        <w:rPr>
          <w:rFonts w:hint="eastAsia"/>
          <w:lang w:val="en-US" w:eastAsia="ko-KR"/>
        </w:rPr>
        <w:t xml:space="preserve"> with the values of CSInterval parameter and CSDuration parameter of the primitive. </w:t>
      </w:r>
      <w:r w:rsidR="00C54F48">
        <w:rPr>
          <w:rFonts w:hint="eastAsia"/>
          <w:lang w:val="en-US" w:eastAsia="ko-KR"/>
        </w:rPr>
        <w:t xml:space="preserve">The device is instructed to sample the channel every </w:t>
      </w:r>
      <w:r w:rsidR="00C54F48" w:rsidRPr="00C54F48">
        <w:rPr>
          <w:rFonts w:hint="eastAsia"/>
          <w:i/>
          <w:lang w:val="en-US" w:eastAsia="ko-KR"/>
        </w:rPr>
        <w:t>macCSInterval</w:t>
      </w:r>
      <w:r w:rsidR="00C54F48">
        <w:rPr>
          <w:rFonts w:hint="eastAsia"/>
          <w:lang w:val="en-US" w:eastAsia="ko-KR"/>
        </w:rPr>
        <w:t xml:space="preserve"> with the duration of </w:t>
      </w:r>
      <w:r w:rsidR="00C54F48" w:rsidRPr="00C54F48">
        <w:rPr>
          <w:rFonts w:hint="eastAsia"/>
          <w:i/>
          <w:lang w:val="en-US" w:eastAsia="ko-KR"/>
        </w:rPr>
        <w:t>macCSDuration</w:t>
      </w:r>
      <w:r w:rsidR="00C54F48">
        <w:rPr>
          <w:rFonts w:hint="eastAsia"/>
          <w:lang w:val="en-US" w:eastAsia="ko-KR"/>
        </w:rPr>
        <w:t xml:space="preserve">. </w:t>
      </w:r>
      <w:r w:rsidR="006B702E">
        <w:rPr>
          <w:rFonts w:hint="eastAsia"/>
          <w:lang w:val="en-US" w:eastAsia="ko-KR"/>
        </w:rPr>
        <w:t xml:space="preserve">During </w:t>
      </w:r>
      <w:r w:rsidR="006B702E" w:rsidRPr="001C085E">
        <w:rPr>
          <w:rFonts w:hint="eastAsia"/>
          <w:i/>
          <w:lang w:val="en-US" w:eastAsia="ko-KR"/>
        </w:rPr>
        <w:t>macCSDuration</w:t>
      </w:r>
      <w:r w:rsidR="006B702E">
        <w:rPr>
          <w:rFonts w:hint="eastAsia"/>
          <w:lang w:val="en-US" w:eastAsia="ko-KR"/>
        </w:rPr>
        <w:t xml:space="preserve">, PD waits LESD request command </w:t>
      </w:r>
      <w:r w:rsidR="006B702E">
        <w:rPr>
          <w:lang w:val="en-US" w:eastAsia="ko-KR"/>
        </w:rPr>
        <w:t>conta</w:t>
      </w:r>
      <w:r w:rsidR="006B702E">
        <w:rPr>
          <w:rFonts w:hint="eastAsia"/>
          <w:lang w:val="en-US" w:eastAsia="ko-KR"/>
        </w:rPr>
        <w:t>ini</w:t>
      </w:r>
      <w:r w:rsidR="006B702E">
        <w:rPr>
          <w:lang w:val="en-US" w:eastAsia="ko-KR"/>
        </w:rPr>
        <w:t>ng</w:t>
      </w:r>
      <w:r w:rsidR="006B702E">
        <w:rPr>
          <w:rFonts w:hint="eastAsia"/>
          <w:lang w:val="en-US" w:eastAsia="ko-KR"/>
        </w:rPr>
        <w:t xml:space="preserve"> service</w:t>
      </w:r>
      <w:r w:rsidR="00BE209B">
        <w:rPr>
          <w:rFonts w:hint="eastAsia"/>
          <w:lang w:val="en-US" w:eastAsia="ko-KR"/>
        </w:rPr>
        <w:t xml:space="preserve"> </w:t>
      </w:r>
      <w:r w:rsidR="006B702E">
        <w:rPr>
          <w:rFonts w:hint="eastAsia"/>
          <w:lang w:val="en-US" w:eastAsia="ko-KR"/>
        </w:rPr>
        <w:t xml:space="preserve">ID </w:t>
      </w:r>
      <w:r w:rsidR="00BE209B">
        <w:rPr>
          <w:rFonts w:hint="eastAsia"/>
          <w:lang w:val="en-US" w:eastAsia="ko-KR"/>
        </w:rPr>
        <w:t xml:space="preserve">field </w:t>
      </w:r>
      <w:r w:rsidR="006B702E">
        <w:rPr>
          <w:rFonts w:hint="eastAsia"/>
          <w:lang w:val="en-US" w:eastAsia="ko-KR"/>
        </w:rPr>
        <w:t xml:space="preserve">matching to </w:t>
      </w:r>
      <w:r w:rsidR="006B702E" w:rsidRPr="006B702E">
        <w:rPr>
          <w:rFonts w:hint="eastAsia"/>
          <w:i/>
          <w:lang w:val="en-US" w:eastAsia="ko-KR"/>
        </w:rPr>
        <w:t>macServiceID</w:t>
      </w:r>
      <w:r w:rsidR="006B702E">
        <w:rPr>
          <w:rFonts w:hint="eastAsia"/>
          <w:lang w:val="en-US" w:eastAsia="ko-KR"/>
        </w:rPr>
        <w:t xml:space="preserve">. If LESD request command is not received during </w:t>
      </w:r>
      <w:r w:rsidR="006B702E" w:rsidRPr="006B702E">
        <w:rPr>
          <w:rFonts w:hint="eastAsia"/>
          <w:i/>
          <w:lang w:val="en-US" w:eastAsia="ko-KR"/>
        </w:rPr>
        <w:t>macCSDuration</w:t>
      </w:r>
      <w:r w:rsidR="00C54F48">
        <w:rPr>
          <w:rFonts w:hint="eastAsia"/>
          <w:lang w:val="en-US" w:eastAsia="ko-KR"/>
        </w:rPr>
        <w:t xml:space="preserve">, the </w:t>
      </w:r>
      <w:r w:rsidR="006B702E">
        <w:rPr>
          <w:rFonts w:hint="eastAsia"/>
          <w:lang w:val="en-US" w:eastAsia="ko-KR"/>
        </w:rPr>
        <w:t>PD</w:t>
      </w:r>
      <w:r w:rsidR="00C54F48">
        <w:rPr>
          <w:rFonts w:hint="eastAsia"/>
          <w:lang w:val="en-US" w:eastAsia="ko-KR"/>
        </w:rPr>
        <w:t xml:space="preserve"> shall turn off its radio as illustrated in Figure </w:t>
      </w:r>
      <w:r w:rsidR="001C085E">
        <w:rPr>
          <w:rFonts w:hint="eastAsia"/>
          <w:lang w:val="en-US" w:eastAsia="ko-KR"/>
        </w:rPr>
        <w:t>4</w:t>
      </w:r>
      <w:r w:rsidR="00C54F48">
        <w:rPr>
          <w:rFonts w:hint="eastAsia"/>
          <w:lang w:val="en-US" w:eastAsia="ko-KR"/>
        </w:rPr>
        <w:t xml:space="preserve">. </w:t>
      </w:r>
    </w:p>
    <w:p w:rsidR="00C54F48" w:rsidRDefault="00C54F48" w:rsidP="0002438D">
      <w:pPr>
        <w:rPr>
          <w:lang w:val="en-US" w:eastAsia="ko-KR"/>
        </w:rPr>
      </w:pPr>
    </w:p>
    <w:p w:rsidR="0088244D" w:rsidRDefault="0088244D" w:rsidP="0002438D">
      <w:pPr>
        <w:rPr>
          <w:lang w:val="en-US" w:eastAsia="ko-KR"/>
        </w:rPr>
      </w:pPr>
    </w:p>
    <w:p w:rsidR="0088244D" w:rsidRDefault="00C54F48" w:rsidP="00C54F48">
      <w:pPr>
        <w:jc w:val="center"/>
        <w:rPr>
          <w:lang w:val="en-US" w:eastAsia="ko-KR"/>
        </w:rPr>
      </w:pPr>
      <w:r>
        <w:rPr>
          <w:noProof/>
          <w:lang w:val="en-US" w:eastAsia="ko-KR"/>
        </w:rPr>
        <w:drawing>
          <wp:inline distT="0" distB="0" distL="0" distR="0" wp14:anchorId="62568966">
            <wp:extent cx="4744720" cy="1248052"/>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7374" cy="1248750"/>
                    </a:xfrm>
                    <a:prstGeom prst="rect">
                      <a:avLst/>
                    </a:prstGeom>
                    <a:noFill/>
                  </pic:spPr>
                </pic:pic>
              </a:graphicData>
            </a:graphic>
          </wp:inline>
        </w:drawing>
      </w:r>
    </w:p>
    <w:p w:rsidR="00C54F48" w:rsidRPr="0088244D" w:rsidRDefault="00C54F48" w:rsidP="00C54F48">
      <w:pPr>
        <w:pStyle w:val="IEEEStdsRegularFigureCaption"/>
        <w:rPr>
          <w:rFonts w:eastAsiaTheme="minorEastAsia"/>
          <w:lang w:eastAsia="ko-KR"/>
        </w:rPr>
      </w:pPr>
      <w:r w:rsidRPr="00F50B5D">
        <w:t>Figure </w:t>
      </w:r>
      <w:r w:rsidR="001C085E">
        <w:rPr>
          <w:rFonts w:eastAsiaTheme="minorEastAsia" w:hint="eastAsia"/>
          <w:lang w:eastAsia="ko-KR"/>
        </w:rPr>
        <w:t>4</w:t>
      </w:r>
      <w:r>
        <w:t>—</w:t>
      </w:r>
      <w:r>
        <w:rPr>
          <w:rFonts w:eastAsiaTheme="minorEastAsia" w:hint="eastAsia"/>
          <w:lang w:eastAsia="ko-KR"/>
        </w:rPr>
        <w:t>Illustraton of Channel Sampling Procedure</w:t>
      </w:r>
    </w:p>
    <w:p w:rsidR="0088244D" w:rsidRPr="00C54F48" w:rsidRDefault="0088244D" w:rsidP="0002438D">
      <w:pPr>
        <w:rPr>
          <w:lang w:val="en-US" w:eastAsia="ko-KR"/>
        </w:rPr>
      </w:pPr>
    </w:p>
    <w:p w:rsidR="006B702E" w:rsidRDefault="006B702E" w:rsidP="006B702E">
      <w:pPr>
        <w:jc w:val="both"/>
        <w:rPr>
          <w:lang w:val="en-US" w:eastAsia="ko-KR"/>
        </w:rPr>
      </w:pPr>
      <w:r>
        <w:rPr>
          <w:rFonts w:hint="eastAsia"/>
          <w:lang w:val="en-US" w:eastAsia="ko-KR"/>
        </w:rPr>
        <w:t xml:space="preserve">On the receipt of LESD request command frame, MLSDE of the </w:t>
      </w:r>
      <w:r>
        <w:rPr>
          <w:lang w:val="en-US" w:eastAsia="ko-KR"/>
        </w:rPr>
        <w:t>recipient</w:t>
      </w:r>
      <w:r>
        <w:rPr>
          <w:rFonts w:hint="eastAsia"/>
          <w:lang w:val="en-US" w:eastAsia="ko-KR"/>
        </w:rPr>
        <w:t xml:space="preserve"> PDs shall discard the frame if the Service</w:t>
      </w:r>
      <w:r w:rsidR="00BE209B">
        <w:rPr>
          <w:rFonts w:hint="eastAsia"/>
          <w:lang w:val="en-US" w:eastAsia="ko-KR"/>
        </w:rPr>
        <w:t xml:space="preserve"> </w:t>
      </w:r>
      <w:r>
        <w:rPr>
          <w:rFonts w:hint="eastAsia"/>
          <w:lang w:val="en-US" w:eastAsia="ko-KR"/>
        </w:rPr>
        <w:t xml:space="preserve">ID </w:t>
      </w:r>
      <w:r w:rsidR="00BE209B">
        <w:rPr>
          <w:rFonts w:hint="eastAsia"/>
          <w:lang w:val="en-US" w:eastAsia="ko-KR"/>
        </w:rPr>
        <w:t xml:space="preserve">field </w:t>
      </w:r>
      <w:r>
        <w:rPr>
          <w:rFonts w:hint="eastAsia"/>
          <w:lang w:val="en-US" w:eastAsia="ko-KR"/>
        </w:rPr>
        <w:t xml:space="preserve">does not match to the </w:t>
      </w:r>
      <w:r w:rsidRPr="00A54582">
        <w:rPr>
          <w:rFonts w:hint="eastAsia"/>
          <w:i/>
          <w:lang w:val="en-US" w:eastAsia="ko-KR"/>
        </w:rPr>
        <w:t>macServiceID</w:t>
      </w:r>
      <w:r>
        <w:rPr>
          <w:rFonts w:hint="eastAsia"/>
          <w:lang w:val="en-US" w:eastAsia="ko-KR"/>
        </w:rPr>
        <w:t xml:space="preserve">. Otherwise, MLSDE shall report the reception of the command frame to the higher layer via MLSDE-LESD.indication primitive. </w:t>
      </w:r>
    </w:p>
    <w:p w:rsidR="006B702E" w:rsidRDefault="006B702E" w:rsidP="006B702E">
      <w:pPr>
        <w:rPr>
          <w:lang w:val="en-US" w:eastAsia="ko-KR"/>
        </w:rPr>
      </w:pPr>
    </w:p>
    <w:p w:rsidR="00F737F5" w:rsidRDefault="006B702E" w:rsidP="006B702E">
      <w:pPr>
        <w:jc w:val="both"/>
        <w:rPr>
          <w:lang w:val="en-US" w:eastAsia="ko-KR"/>
        </w:rPr>
      </w:pPr>
      <w:r>
        <w:rPr>
          <w:rFonts w:hint="eastAsia"/>
          <w:lang w:val="en-US" w:eastAsia="ko-KR"/>
        </w:rPr>
        <w:t xml:space="preserve">In </w:t>
      </w:r>
      <w:r>
        <w:rPr>
          <w:lang w:val="en-US" w:eastAsia="ko-KR"/>
        </w:rPr>
        <w:t>response</w:t>
      </w:r>
      <w:r>
        <w:rPr>
          <w:rFonts w:hint="eastAsia"/>
          <w:lang w:val="en-US" w:eastAsia="ko-KR"/>
        </w:rPr>
        <w:t xml:space="preserve"> to MLSDE-LESD.indication primitive, t</w:t>
      </w:r>
      <w:r>
        <w:rPr>
          <w:lang w:val="en-US" w:eastAsia="ko-KR"/>
        </w:rPr>
        <w:t>h</w:t>
      </w:r>
      <w:r>
        <w:rPr>
          <w:rFonts w:hint="eastAsia"/>
          <w:lang w:val="en-US" w:eastAsia="ko-KR"/>
        </w:rPr>
        <w:t xml:space="preserve">e higher layer of the neighboring PD shall issue MLSDE-LESD.response </w:t>
      </w:r>
      <w:r>
        <w:rPr>
          <w:lang w:val="en-US" w:eastAsia="ko-KR"/>
        </w:rPr>
        <w:t>primitive</w:t>
      </w:r>
      <w:r>
        <w:rPr>
          <w:rFonts w:hint="eastAsia"/>
          <w:lang w:val="en-US" w:eastAsia="ko-KR"/>
        </w:rPr>
        <w:t xml:space="preserve"> to MLSDE. On the receipt of the primitive, MLSDE shall generate LESD response command frame and broadcast it via CSMA-CA algorithm.</w:t>
      </w:r>
      <w:r w:rsidR="00F737F5">
        <w:rPr>
          <w:rFonts w:hint="eastAsia"/>
          <w:lang w:val="en-US" w:eastAsia="ko-KR"/>
        </w:rPr>
        <w:t xml:space="preserve"> PD shall enable the receiver until the transmission of LESD response command is completed. </w:t>
      </w:r>
    </w:p>
    <w:p w:rsidR="00F737F5" w:rsidRPr="00F737F5" w:rsidRDefault="00F737F5" w:rsidP="006B702E">
      <w:pPr>
        <w:jc w:val="both"/>
        <w:rPr>
          <w:lang w:val="en-US" w:eastAsia="ko-KR"/>
        </w:rPr>
      </w:pPr>
    </w:p>
    <w:p w:rsidR="00857131" w:rsidRPr="00DC7ABA" w:rsidRDefault="00F737F5" w:rsidP="00DC7ABA">
      <w:pPr>
        <w:pStyle w:val="IEEEStdsParagraph"/>
        <w:rPr>
          <w:rFonts w:eastAsiaTheme="minorEastAsia"/>
          <w:szCs w:val="19"/>
          <w:lang w:eastAsia="ko-KR"/>
        </w:rPr>
      </w:pPr>
      <w:r>
        <w:rPr>
          <w:rFonts w:eastAsiaTheme="minorEastAsia" w:hint="eastAsia"/>
          <w:szCs w:val="19"/>
          <w:lang w:eastAsia="ko-KR"/>
        </w:rPr>
        <w:t xml:space="preserve">Figure </w:t>
      </w:r>
      <w:r w:rsidR="001C085E">
        <w:rPr>
          <w:rFonts w:eastAsiaTheme="minorEastAsia" w:hint="eastAsia"/>
          <w:szCs w:val="19"/>
          <w:lang w:eastAsia="ko-KR"/>
        </w:rPr>
        <w:t>5</w:t>
      </w:r>
      <w:r>
        <w:rPr>
          <w:rFonts w:eastAsiaTheme="minorEastAsia" w:hint="eastAsia"/>
          <w:szCs w:val="19"/>
          <w:lang w:eastAsia="ko-KR"/>
        </w:rPr>
        <w:t xml:space="preserve"> illustrates</w:t>
      </w:r>
      <w:r>
        <w:rPr>
          <w:szCs w:val="19"/>
        </w:rPr>
        <w:t xml:space="preserve"> the </w:t>
      </w:r>
      <w:r>
        <w:rPr>
          <w:rFonts w:eastAsiaTheme="minorEastAsia" w:hint="eastAsia"/>
          <w:szCs w:val="19"/>
          <w:lang w:eastAsia="ko-KR"/>
        </w:rPr>
        <w:t>m</w:t>
      </w:r>
      <w:r w:rsidRPr="00F50B5D">
        <w:rPr>
          <w:szCs w:val="19"/>
        </w:rPr>
        <w:t xml:space="preserve">essage sequence chart for </w:t>
      </w:r>
      <w:r>
        <w:rPr>
          <w:rFonts w:eastAsiaTheme="minorEastAsia" w:hint="eastAsia"/>
          <w:szCs w:val="19"/>
          <w:lang w:eastAsia="ko-KR"/>
        </w:rPr>
        <w:t>CS procedure</w:t>
      </w:r>
      <w:r w:rsidRPr="00F50B5D">
        <w:rPr>
          <w:szCs w:val="19"/>
        </w:rPr>
        <w:t>.</w:t>
      </w:r>
    </w:p>
    <w:p w:rsidR="00857131" w:rsidRDefault="007831B2" w:rsidP="00DC7ABA">
      <w:pPr>
        <w:jc w:val="center"/>
        <w:rPr>
          <w:lang w:val="en-US" w:eastAsia="ko-KR"/>
        </w:rPr>
      </w:pPr>
      <w:r>
        <w:rPr>
          <w:noProof/>
          <w:lang w:val="en-US" w:eastAsia="ko-KR"/>
        </w:rPr>
        <w:drawing>
          <wp:inline distT="0" distB="0" distL="0" distR="0" wp14:anchorId="4B6C1242">
            <wp:extent cx="4419600" cy="3591818"/>
            <wp:effectExtent l="0" t="0" r="0" b="889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0187" cy="3592295"/>
                    </a:xfrm>
                    <a:prstGeom prst="rect">
                      <a:avLst/>
                    </a:prstGeom>
                    <a:noFill/>
                  </pic:spPr>
                </pic:pic>
              </a:graphicData>
            </a:graphic>
          </wp:inline>
        </w:drawing>
      </w:r>
    </w:p>
    <w:p w:rsidR="00857131" w:rsidRPr="007831B2" w:rsidRDefault="00857131" w:rsidP="007831B2">
      <w:pPr>
        <w:pStyle w:val="IEEEStdsRegularFigureCaption"/>
        <w:rPr>
          <w:rFonts w:eastAsiaTheme="minorEastAsia"/>
          <w:lang w:eastAsia="ko-KR"/>
        </w:rPr>
      </w:pPr>
      <w:r w:rsidRPr="00F50B5D">
        <w:t>Figure </w:t>
      </w:r>
      <w:r w:rsidR="001C085E">
        <w:rPr>
          <w:rFonts w:eastAsiaTheme="minorEastAsia" w:hint="eastAsia"/>
          <w:lang w:eastAsia="ko-KR"/>
        </w:rPr>
        <w:t>5</w:t>
      </w:r>
      <w:r>
        <w:t>—</w:t>
      </w:r>
      <w:r>
        <w:rPr>
          <w:rFonts w:eastAsiaTheme="minorEastAsia" w:hint="eastAsia"/>
          <w:lang w:eastAsia="ko-KR"/>
        </w:rPr>
        <w:t>message sequence chart for CS procedure</w:t>
      </w:r>
    </w:p>
    <w:p w:rsidR="0088244D" w:rsidRDefault="0088244D" w:rsidP="0002438D">
      <w:pPr>
        <w:rPr>
          <w:lang w:val="en-US" w:eastAsia="ko-KR"/>
        </w:rPr>
      </w:pPr>
    </w:p>
    <w:p w:rsidR="0065668F" w:rsidRDefault="0065668F" w:rsidP="0002438D">
      <w:pPr>
        <w:pStyle w:val="3"/>
      </w:pPr>
      <w:bookmarkStart w:id="20" w:name="_Toc360992156"/>
      <w:r>
        <w:rPr>
          <w:rFonts w:hint="eastAsia"/>
        </w:rPr>
        <w:t>LESD MAC command frames</w:t>
      </w:r>
      <w:bookmarkEnd w:id="20"/>
    </w:p>
    <w:p w:rsidR="0087165C" w:rsidRDefault="0087165C" w:rsidP="0087165C">
      <w:pPr>
        <w:pStyle w:val="4"/>
      </w:pPr>
      <w:r>
        <w:rPr>
          <w:rFonts w:hint="eastAsia"/>
        </w:rPr>
        <w:t>LESD request command</w:t>
      </w:r>
    </w:p>
    <w:p w:rsidR="0087165C" w:rsidRPr="000E1BAB" w:rsidRDefault="0087165C" w:rsidP="0087165C">
      <w:pPr>
        <w:pStyle w:val="IEEEStdsParagraph"/>
        <w:rPr>
          <w:sz w:val="22"/>
          <w:szCs w:val="22"/>
        </w:rPr>
      </w:pPr>
      <w:r w:rsidRPr="000E1BAB">
        <w:rPr>
          <w:sz w:val="22"/>
          <w:szCs w:val="22"/>
        </w:rPr>
        <w:t xml:space="preserve">The </w:t>
      </w:r>
      <w:r w:rsidRPr="000E1BAB">
        <w:rPr>
          <w:rFonts w:eastAsiaTheme="minorEastAsia" w:hint="eastAsia"/>
          <w:sz w:val="22"/>
          <w:szCs w:val="22"/>
          <w:lang w:eastAsia="ko-KR"/>
        </w:rPr>
        <w:t>LESD</w:t>
      </w:r>
      <w:r w:rsidRPr="000E1BAB">
        <w:rPr>
          <w:sz w:val="22"/>
          <w:szCs w:val="22"/>
        </w:rPr>
        <w:t xml:space="preserve"> </w:t>
      </w:r>
      <w:r w:rsidRPr="000E1BAB">
        <w:rPr>
          <w:rFonts w:eastAsia="바탕"/>
          <w:sz w:val="22"/>
          <w:szCs w:val="22"/>
          <w:lang w:eastAsia="ko-KR"/>
        </w:rPr>
        <w:t>request</w:t>
      </w:r>
      <w:r w:rsidRPr="000E1BAB">
        <w:rPr>
          <w:sz w:val="22"/>
          <w:szCs w:val="22"/>
        </w:rPr>
        <w:t xml:space="preserve"> command </w:t>
      </w:r>
      <w:r w:rsidRPr="000E1BAB">
        <w:rPr>
          <w:rFonts w:eastAsia="바탕"/>
          <w:sz w:val="22"/>
          <w:szCs w:val="22"/>
          <w:lang w:eastAsia="ko-KR"/>
        </w:rPr>
        <w:t>allows</w:t>
      </w:r>
      <w:r w:rsidRPr="000E1BAB">
        <w:rPr>
          <w:sz w:val="22"/>
          <w:szCs w:val="22"/>
        </w:rPr>
        <w:t xml:space="preserve"> a</w:t>
      </w:r>
      <w:r w:rsidRPr="000E1BAB">
        <w:rPr>
          <w:rFonts w:eastAsiaTheme="minorEastAsia" w:hint="eastAsia"/>
          <w:sz w:val="22"/>
          <w:szCs w:val="22"/>
          <w:lang w:eastAsia="ko-KR"/>
        </w:rPr>
        <w:t xml:space="preserve"> PD</w:t>
      </w:r>
      <w:r w:rsidRPr="000E1BAB">
        <w:rPr>
          <w:sz w:val="22"/>
          <w:szCs w:val="22"/>
        </w:rPr>
        <w:t xml:space="preserve"> to </w:t>
      </w:r>
      <w:r w:rsidRPr="000E1BAB">
        <w:rPr>
          <w:rFonts w:eastAsiaTheme="minorEastAsia" w:hint="eastAsia"/>
          <w:sz w:val="22"/>
          <w:szCs w:val="22"/>
          <w:lang w:eastAsia="ko-KR"/>
        </w:rPr>
        <w:t xml:space="preserve">request </w:t>
      </w:r>
      <w:r w:rsidR="008569B3" w:rsidRPr="000E1BAB">
        <w:rPr>
          <w:rFonts w:eastAsiaTheme="minorEastAsia" w:hint="eastAsia"/>
          <w:sz w:val="22"/>
          <w:szCs w:val="22"/>
          <w:lang w:eastAsia="ko-KR"/>
        </w:rPr>
        <w:t xml:space="preserve">service discovery </w:t>
      </w:r>
      <w:r w:rsidR="000E39EC" w:rsidRPr="000E1BAB">
        <w:rPr>
          <w:rFonts w:eastAsiaTheme="minorEastAsia" w:hint="eastAsia"/>
          <w:sz w:val="22"/>
          <w:szCs w:val="22"/>
          <w:lang w:eastAsia="ko-KR"/>
        </w:rPr>
        <w:t xml:space="preserve">to </w:t>
      </w:r>
      <w:r w:rsidRPr="000E1BAB">
        <w:rPr>
          <w:rFonts w:eastAsiaTheme="minorEastAsia" w:hint="eastAsia"/>
          <w:sz w:val="22"/>
          <w:szCs w:val="22"/>
          <w:lang w:eastAsia="ko-KR"/>
        </w:rPr>
        <w:t xml:space="preserve">neighboring PDs to response service and RF channels matches to the </w:t>
      </w:r>
      <w:r w:rsidR="000E39EC" w:rsidRPr="000E1BAB">
        <w:rPr>
          <w:rFonts w:eastAsiaTheme="minorEastAsia" w:hint="eastAsia"/>
          <w:sz w:val="22"/>
          <w:szCs w:val="22"/>
          <w:lang w:eastAsia="ko-KR"/>
        </w:rPr>
        <w:t>requesting</w:t>
      </w:r>
      <w:r w:rsidRPr="000E1BAB">
        <w:rPr>
          <w:rFonts w:eastAsiaTheme="minorEastAsia" w:hint="eastAsia"/>
          <w:sz w:val="22"/>
          <w:szCs w:val="22"/>
          <w:lang w:eastAsia="ko-KR"/>
        </w:rPr>
        <w:t xml:space="preserve"> PD</w:t>
      </w:r>
      <w:r w:rsidRPr="000E1BAB">
        <w:rPr>
          <w:sz w:val="22"/>
          <w:szCs w:val="22"/>
        </w:rPr>
        <w:t xml:space="preserve">. The </w:t>
      </w:r>
      <w:r w:rsidRPr="000E1BAB">
        <w:rPr>
          <w:rFonts w:eastAsiaTheme="minorEastAsia" w:hint="eastAsia"/>
          <w:sz w:val="22"/>
          <w:szCs w:val="22"/>
          <w:lang w:eastAsia="ko-KR"/>
        </w:rPr>
        <w:t>LESD</w:t>
      </w:r>
      <w:r w:rsidRPr="000E1BAB">
        <w:rPr>
          <w:sz w:val="22"/>
          <w:szCs w:val="22"/>
        </w:rPr>
        <w:t xml:space="preserve"> </w:t>
      </w:r>
      <w:r w:rsidRPr="000E1BAB">
        <w:rPr>
          <w:rFonts w:eastAsia="바탕"/>
          <w:sz w:val="22"/>
          <w:szCs w:val="22"/>
          <w:lang w:eastAsia="ko-KR"/>
        </w:rPr>
        <w:t>request</w:t>
      </w:r>
      <w:r w:rsidRPr="000E1BAB">
        <w:rPr>
          <w:sz w:val="22"/>
          <w:szCs w:val="22"/>
        </w:rPr>
        <w:t xml:space="preserve"> command shall be formatted as illustrated in </w:t>
      </w:r>
      <w:r w:rsidR="00642FC5">
        <w:rPr>
          <w:rFonts w:eastAsiaTheme="minorEastAsia" w:hint="eastAsia"/>
          <w:sz w:val="22"/>
          <w:szCs w:val="22"/>
          <w:lang w:eastAsia="ko-KR"/>
        </w:rPr>
        <w:t>Figure 6</w:t>
      </w:r>
      <w:r w:rsidRPr="000E1BAB">
        <w:rPr>
          <w:sz w:val="22"/>
          <w:szCs w:val="22"/>
        </w:rPr>
        <w:t>.</w:t>
      </w:r>
    </w:p>
    <w:tbl>
      <w:tblPr>
        <w:tblW w:w="6280" w:type="dxa"/>
        <w:jc w:val="center"/>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62"/>
        <w:gridCol w:w="1620"/>
        <w:gridCol w:w="2798"/>
      </w:tblGrid>
      <w:tr w:rsidR="0087165C" w:rsidRPr="00F50B5D" w:rsidTr="000E1BAB">
        <w:trPr>
          <w:tblHeader/>
          <w:jc w:val="center"/>
        </w:trPr>
        <w:tc>
          <w:tcPr>
            <w:tcW w:w="1862" w:type="dxa"/>
            <w:tcBorders>
              <w:top w:val="single" w:sz="12" w:space="0" w:color="000000"/>
              <w:bottom w:val="single" w:sz="12" w:space="0" w:color="000000"/>
            </w:tcBorders>
            <w:vAlign w:val="center"/>
          </w:tcPr>
          <w:p w:rsidR="0087165C" w:rsidRPr="000E1BAB" w:rsidRDefault="0087165C" w:rsidP="0087165C">
            <w:pPr>
              <w:pStyle w:val="IEEEStdsTableColumnHead"/>
              <w:rPr>
                <w:sz w:val="22"/>
                <w:szCs w:val="22"/>
              </w:rPr>
            </w:pPr>
            <w:r w:rsidRPr="000E1BAB">
              <w:rPr>
                <w:sz w:val="22"/>
                <w:szCs w:val="22"/>
              </w:rPr>
              <w:t xml:space="preserve">Octets: </w:t>
            </w:r>
          </w:p>
        </w:tc>
        <w:tc>
          <w:tcPr>
            <w:tcW w:w="1620" w:type="dxa"/>
            <w:tcBorders>
              <w:top w:val="single" w:sz="12" w:space="0" w:color="000000"/>
              <w:bottom w:val="single" w:sz="12" w:space="0" w:color="000000"/>
            </w:tcBorders>
            <w:vAlign w:val="center"/>
          </w:tcPr>
          <w:p w:rsidR="0087165C" w:rsidRPr="000E1BAB" w:rsidRDefault="0087165C" w:rsidP="00C70B55">
            <w:pPr>
              <w:pStyle w:val="IEEEStdsTableColumnHead"/>
              <w:rPr>
                <w:sz w:val="22"/>
                <w:szCs w:val="22"/>
              </w:rPr>
            </w:pPr>
            <w:r w:rsidRPr="000E1BAB">
              <w:rPr>
                <w:sz w:val="22"/>
                <w:szCs w:val="22"/>
              </w:rPr>
              <w:t>1</w:t>
            </w:r>
          </w:p>
        </w:tc>
        <w:tc>
          <w:tcPr>
            <w:tcW w:w="2798" w:type="dxa"/>
            <w:tcBorders>
              <w:top w:val="single" w:sz="12" w:space="0" w:color="000000"/>
              <w:bottom w:val="single" w:sz="12" w:space="0" w:color="000000"/>
            </w:tcBorders>
            <w:vAlign w:val="center"/>
          </w:tcPr>
          <w:p w:rsidR="0087165C" w:rsidRPr="000E1BAB" w:rsidRDefault="0087165C" w:rsidP="00C70B55">
            <w:pPr>
              <w:pStyle w:val="IEEEStdsTableColumnHead"/>
              <w:rPr>
                <w:sz w:val="22"/>
                <w:szCs w:val="22"/>
              </w:rPr>
            </w:pPr>
            <w:r w:rsidRPr="000E1BAB">
              <w:rPr>
                <w:sz w:val="22"/>
                <w:szCs w:val="22"/>
              </w:rPr>
              <w:t>1</w:t>
            </w:r>
          </w:p>
        </w:tc>
      </w:tr>
      <w:tr w:rsidR="0087165C" w:rsidRPr="00F50B5D" w:rsidTr="000E1BAB">
        <w:trPr>
          <w:jc w:val="center"/>
        </w:trPr>
        <w:tc>
          <w:tcPr>
            <w:tcW w:w="1862" w:type="dxa"/>
            <w:tcBorders>
              <w:top w:val="single" w:sz="12" w:space="0" w:color="000000"/>
              <w:bottom w:val="single" w:sz="12" w:space="0" w:color="000000"/>
            </w:tcBorders>
          </w:tcPr>
          <w:p w:rsidR="0087165C" w:rsidRPr="000E1BAB" w:rsidRDefault="0087165C" w:rsidP="00C70B55">
            <w:pPr>
              <w:pStyle w:val="IEEEStdsTableData-Left"/>
              <w:rPr>
                <w:sz w:val="22"/>
                <w:szCs w:val="22"/>
              </w:rPr>
            </w:pPr>
            <w:r w:rsidRPr="000E1BAB">
              <w:rPr>
                <w:rFonts w:eastAsia="바탕"/>
                <w:sz w:val="22"/>
                <w:szCs w:val="22"/>
              </w:rPr>
              <w:t>MHR fields</w:t>
            </w:r>
          </w:p>
        </w:tc>
        <w:tc>
          <w:tcPr>
            <w:tcW w:w="1620" w:type="dxa"/>
            <w:tcBorders>
              <w:top w:val="single" w:sz="12" w:space="0" w:color="000000"/>
              <w:bottom w:val="single" w:sz="12" w:space="0" w:color="000000"/>
            </w:tcBorders>
          </w:tcPr>
          <w:p w:rsidR="0087165C" w:rsidRPr="000E1BAB" w:rsidRDefault="00BE209B" w:rsidP="00C70B55">
            <w:pPr>
              <w:pStyle w:val="IEEEStdsTableData-Left"/>
              <w:rPr>
                <w:rFonts w:eastAsia="바탕"/>
                <w:sz w:val="22"/>
                <w:szCs w:val="22"/>
                <w:lang w:eastAsia="ko-KR"/>
              </w:rPr>
            </w:pPr>
            <w:r>
              <w:rPr>
                <w:rFonts w:eastAsia="바탕" w:hint="eastAsia"/>
                <w:sz w:val="22"/>
                <w:szCs w:val="22"/>
                <w:lang w:eastAsia="ko-KR"/>
              </w:rPr>
              <w:t>Service ID</w:t>
            </w:r>
          </w:p>
        </w:tc>
        <w:tc>
          <w:tcPr>
            <w:tcW w:w="2798" w:type="dxa"/>
            <w:tcBorders>
              <w:top w:val="single" w:sz="12" w:space="0" w:color="000000"/>
              <w:bottom w:val="single" w:sz="12" w:space="0" w:color="000000"/>
            </w:tcBorders>
          </w:tcPr>
          <w:p w:rsidR="0087165C" w:rsidRPr="000E1BAB" w:rsidRDefault="00BE209B" w:rsidP="00C70B55">
            <w:pPr>
              <w:pStyle w:val="IEEEStdsTableData-Left"/>
              <w:rPr>
                <w:rFonts w:eastAsia="바탕"/>
                <w:sz w:val="22"/>
                <w:szCs w:val="22"/>
                <w:lang w:eastAsia="ko-KR"/>
              </w:rPr>
            </w:pPr>
            <w:r>
              <w:rPr>
                <w:rFonts w:eastAsia="바탕" w:hint="eastAsia"/>
                <w:sz w:val="22"/>
                <w:szCs w:val="22"/>
                <w:lang w:eastAsia="ko-KR"/>
              </w:rPr>
              <w:t>Available Channel ID</w:t>
            </w:r>
          </w:p>
        </w:tc>
      </w:tr>
    </w:tbl>
    <w:p w:rsidR="0087165C" w:rsidRPr="000E1BAB" w:rsidRDefault="0087165C" w:rsidP="000E1BAB">
      <w:pPr>
        <w:pStyle w:val="IEEEStdsRegularFigureCaption"/>
      </w:pPr>
      <w:bookmarkStart w:id="21" w:name="_Ref239577719"/>
      <w:bookmarkStart w:id="22" w:name="_Toc255644262"/>
      <w:bookmarkStart w:id="23" w:name="_Toc274267229"/>
      <w:r w:rsidRPr="000E1BAB">
        <w:t>Figure </w:t>
      </w:r>
      <w:bookmarkEnd w:id="21"/>
      <w:r w:rsidR="00642FC5">
        <w:rPr>
          <w:rFonts w:eastAsiaTheme="minorEastAsia" w:hint="eastAsia"/>
          <w:lang w:eastAsia="ko-KR"/>
        </w:rPr>
        <w:t>6</w:t>
      </w:r>
      <w:r w:rsidRPr="000E1BAB">
        <w:t>—</w:t>
      </w:r>
      <w:r w:rsidRPr="000E1BAB">
        <w:rPr>
          <w:rFonts w:eastAsiaTheme="minorEastAsia" w:hint="eastAsia"/>
          <w:lang w:eastAsia="ko-KR"/>
        </w:rPr>
        <w:t>LESD</w:t>
      </w:r>
      <w:r w:rsidRPr="000E1BAB">
        <w:t xml:space="preserve"> </w:t>
      </w:r>
      <w:r w:rsidRPr="000E1BAB">
        <w:rPr>
          <w:rFonts w:eastAsia="바탕"/>
          <w:lang w:eastAsia="ko-KR"/>
        </w:rPr>
        <w:t>request</w:t>
      </w:r>
      <w:r w:rsidRPr="000E1BAB">
        <w:t xml:space="preserve"> command format</w:t>
      </w:r>
      <w:bookmarkEnd w:id="22"/>
      <w:bookmarkEnd w:id="23"/>
    </w:p>
    <w:p w:rsidR="0087165C" w:rsidRPr="000E1BAB" w:rsidRDefault="0087165C" w:rsidP="0087165C">
      <w:pPr>
        <w:pStyle w:val="4"/>
        <w:numPr>
          <w:ilvl w:val="4"/>
          <w:numId w:val="1"/>
        </w:numPr>
        <w:rPr>
          <w:szCs w:val="22"/>
        </w:rPr>
      </w:pPr>
      <w:r w:rsidRPr="000E1BAB">
        <w:rPr>
          <w:rFonts w:hint="eastAsia"/>
          <w:szCs w:val="22"/>
        </w:rPr>
        <w:t>MHR field</w:t>
      </w:r>
    </w:p>
    <w:p w:rsidR="0087165C" w:rsidRPr="000E1BAB" w:rsidRDefault="0087165C" w:rsidP="0087165C">
      <w:pPr>
        <w:rPr>
          <w:szCs w:val="22"/>
          <w:lang w:eastAsia="ko-KR"/>
        </w:rPr>
      </w:pPr>
    </w:p>
    <w:p w:rsidR="0087165C" w:rsidRPr="000E1BAB" w:rsidRDefault="00BE209B" w:rsidP="0087165C">
      <w:pPr>
        <w:pStyle w:val="4"/>
        <w:numPr>
          <w:ilvl w:val="4"/>
          <w:numId w:val="1"/>
        </w:numPr>
        <w:rPr>
          <w:szCs w:val="22"/>
        </w:rPr>
      </w:pPr>
      <w:r>
        <w:rPr>
          <w:rFonts w:hint="eastAsia"/>
          <w:szCs w:val="22"/>
        </w:rPr>
        <w:t>Service ID</w:t>
      </w:r>
      <w:r w:rsidR="0087165C" w:rsidRPr="000E1BAB">
        <w:rPr>
          <w:rFonts w:hint="eastAsia"/>
          <w:szCs w:val="22"/>
        </w:rPr>
        <w:t xml:space="preserve"> field</w:t>
      </w:r>
    </w:p>
    <w:p w:rsidR="0087165C" w:rsidRDefault="00BE209B" w:rsidP="00EC0DAD">
      <w:pPr>
        <w:jc w:val="both"/>
        <w:rPr>
          <w:lang w:eastAsia="ko-KR"/>
        </w:rPr>
      </w:pPr>
      <w:r>
        <w:t xml:space="preserve">The </w:t>
      </w:r>
      <w:r>
        <w:rPr>
          <w:rFonts w:hint="eastAsia"/>
          <w:lang w:eastAsia="ko-KR"/>
        </w:rPr>
        <w:t xml:space="preserve">Service </w:t>
      </w:r>
      <w:r>
        <w:rPr>
          <w:lang w:eastAsia="ko-KR"/>
        </w:rPr>
        <w:t>ID</w:t>
      </w:r>
      <w:r>
        <w:t xml:space="preserve"> field </w:t>
      </w:r>
      <w:r>
        <w:rPr>
          <w:lang w:eastAsia="ko-KR"/>
        </w:rPr>
        <w:t xml:space="preserve">shall </w:t>
      </w:r>
      <w:r>
        <w:t xml:space="preserve">indicate the ID of </w:t>
      </w:r>
      <w:r>
        <w:rPr>
          <w:rFonts w:hint="eastAsia"/>
          <w:lang w:eastAsia="ko-KR"/>
        </w:rPr>
        <w:t>PAC service that the PD wishes to search</w:t>
      </w:r>
      <w:r>
        <w:t xml:space="preserve">. </w:t>
      </w:r>
      <w:r>
        <w:rPr>
          <w:rFonts w:hint="eastAsia"/>
          <w:lang w:eastAsia="ko-KR"/>
        </w:rPr>
        <w:t>The value of this field is set to the value of Servic</w:t>
      </w:r>
      <w:r w:rsidR="00EC0DAD">
        <w:rPr>
          <w:rFonts w:hint="eastAsia"/>
          <w:lang w:eastAsia="ko-KR"/>
        </w:rPr>
        <w:t>eID parameter of MLSDE-LESD</w:t>
      </w:r>
      <w:r>
        <w:rPr>
          <w:rFonts w:hint="eastAsia"/>
          <w:lang w:eastAsia="ko-KR"/>
        </w:rPr>
        <w:t>.request</w:t>
      </w:r>
      <w:r w:rsidR="00EC0DAD">
        <w:rPr>
          <w:rFonts w:hint="eastAsia"/>
          <w:lang w:eastAsia="ko-KR"/>
        </w:rPr>
        <w:t xml:space="preserve"> primitive </w:t>
      </w:r>
      <w:r w:rsidR="00EC0DAD">
        <w:rPr>
          <w:rFonts w:hint="eastAsia"/>
          <w:szCs w:val="22"/>
          <w:lang w:eastAsia="ko-KR"/>
        </w:rPr>
        <w:t>as described in 5.4.3.3</w:t>
      </w:r>
      <w:r>
        <w:rPr>
          <w:rFonts w:hint="eastAsia"/>
          <w:lang w:eastAsia="ko-KR"/>
        </w:rPr>
        <w:t xml:space="preserve">. </w:t>
      </w:r>
    </w:p>
    <w:p w:rsidR="00BE209B" w:rsidRPr="000E1BAB" w:rsidRDefault="00BE209B" w:rsidP="0087165C">
      <w:pPr>
        <w:rPr>
          <w:szCs w:val="22"/>
          <w:lang w:eastAsia="ko-KR"/>
        </w:rPr>
      </w:pPr>
    </w:p>
    <w:p w:rsidR="0087165C" w:rsidRPr="000E1BAB" w:rsidRDefault="00BE209B" w:rsidP="0087165C">
      <w:pPr>
        <w:pStyle w:val="4"/>
        <w:numPr>
          <w:ilvl w:val="4"/>
          <w:numId w:val="1"/>
        </w:numPr>
        <w:rPr>
          <w:szCs w:val="22"/>
        </w:rPr>
      </w:pPr>
      <w:r>
        <w:rPr>
          <w:rFonts w:hint="eastAsia"/>
          <w:szCs w:val="22"/>
        </w:rPr>
        <w:lastRenderedPageBreak/>
        <w:t>Available Channel ID</w:t>
      </w:r>
      <w:r w:rsidR="0087165C" w:rsidRPr="000E1BAB">
        <w:rPr>
          <w:rFonts w:hint="eastAsia"/>
          <w:szCs w:val="22"/>
        </w:rPr>
        <w:t xml:space="preserve"> field</w:t>
      </w:r>
    </w:p>
    <w:p w:rsidR="0087165C" w:rsidRPr="00BE209B" w:rsidRDefault="00BE209B" w:rsidP="00EC0DAD">
      <w:pPr>
        <w:jc w:val="both"/>
        <w:rPr>
          <w:szCs w:val="22"/>
          <w:lang w:eastAsia="ko-KR"/>
        </w:rPr>
      </w:pPr>
      <w:r>
        <w:rPr>
          <w:rFonts w:hint="eastAsia"/>
          <w:szCs w:val="22"/>
          <w:lang w:eastAsia="ko-KR"/>
        </w:rPr>
        <w:t xml:space="preserve">The Available Channel ID field shall indicate the channel numbers of the PD is capable of </w:t>
      </w:r>
      <w:r w:rsidR="00403D05">
        <w:rPr>
          <w:rFonts w:hint="eastAsia"/>
          <w:szCs w:val="22"/>
          <w:lang w:eastAsia="ko-KR"/>
        </w:rPr>
        <w:t>use</w:t>
      </w:r>
      <w:r>
        <w:rPr>
          <w:rFonts w:hint="eastAsia"/>
          <w:szCs w:val="22"/>
          <w:lang w:eastAsia="ko-KR"/>
        </w:rPr>
        <w:t xml:space="preserve">. </w:t>
      </w:r>
      <w:r w:rsidR="00EC0DAD">
        <w:rPr>
          <w:rFonts w:hint="eastAsia"/>
          <w:szCs w:val="22"/>
          <w:lang w:eastAsia="ko-KR"/>
        </w:rPr>
        <w:t>The value of this field is set to the value of AvailableChannelID parameter of MLSDE-LESD.request primitive as described in 5.4.3.3.</w:t>
      </w:r>
    </w:p>
    <w:p w:rsidR="0087165C" w:rsidRPr="00EC0DAD" w:rsidRDefault="0087165C" w:rsidP="0087165C">
      <w:pPr>
        <w:rPr>
          <w:szCs w:val="22"/>
          <w:lang w:eastAsia="ko-KR"/>
        </w:rPr>
      </w:pPr>
    </w:p>
    <w:p w:rsidR="008569B3" w:rsidRPr="000E1BAB" w:rsidRDefault="008569B3" w:rsidP="008569B3">
      <w:pPr>
        <w:pStyle w:val="4"/>
        <w:rPr>
          <w:szCs w:val="22"/>
        </w:rPr>
      </w:pPr>
      <w:r w:rsidRPr="000E1BAB">
        <w:rPr>
          <w:rFonts w:hint="eastAsia"/>
          <w:szCs w:val="22"/>
        </w:rPr>
        <w:t>LESD response command</w:t>
      </w:r>
    </w:p>
    <w:p w:rsidR="000E39EC" w:rsidRPr="000E1BAB" w:rsidRDefault="000E39EC" w:rsidP="000E39EC">
      <w:pPr>
        <w:pStyle w:val="IEEEStdsParagraph"/>
        <w:rPr>
          <w:rFonts w:eastAsia="바탕"/>
          <w:sz w:val="22"/>
          <w:szCs w:val="22"/>
          <w:lang w:eastAsia="ko-KR"/>
        </w:rPr>
      </w:pPr>
      <w:r w:rsidRPr="000E1BAB">
        <w:rPr>
          <w:sz w:val="22"/>
          <w:szCs w:val="22"/>
        </w:rPr>
        <w:t xml:space="preserve">The </w:t>
      </w:r>
      <w:r w:rsidRPr="000E1BAB">
        <w:rPr>
          <w:rFonts w:eastAsiaTheme="minorEastAsia" w:hint="eastAsia"/>
          <w:sz w:val="22"/>
          <w:szCs w:val="22"/>
          <w:lang w:eastAsia="ko-KR"/>
        </w:rPr>
        <w:t>LESD</w:t>
      </w:r>
      <w:r w:rsidRPr="000E1BAB">
        <w:rPr>
          <w:sz w:val="22"/>
          <w:szCs w:val="22"/>
        </w:rPr>
        <w:t xml:space="preserve"> </w:t>
      </w:r>
      <w:r w:rsidRPr="000E1BAB">
        <w:rPr>
          <w:rFonts w:eastAsia="바탕"/>
          <w:sz w:val="22"/>
          <w:szCs w:val="22"/>
          <w:lang w:eastAsia="ko-KR"/>
        </w:rPr>
        <w:t>re</w:t>
      </w:r>
      <w:r w:rsidRPr="000E1BAB">
        <w:rPr>
          <w:rFonts w:eastAsia="바탕" w:hint="eastAsia"/>
          <w:sz w:val="22"/>
          <w:szCs w:val="22"/>
          <w:lang w:eastAsia="ko-KR"/>
        </w:rPr>
        <w:t>sponse</w:t>
      </w:r>
      <w:r w:rsidRPr="000E1BAB">
        <w:rPr>
          <w:sz w:val="22"/>
          <w:szCs w:val="22"/>
        </w:rPr>
        <w:t xml:space="preserve"> command allows </w:t>
      </w:r>
      <w:r w:rsidRPr="000E1BAB">
        <w:rPr>
          <w:rFonts w:eastAsia="바탕"/>
          <w:sz w:val="22"/>
          <w:szCs w:val="22"/>
          <w:lang w:eastAsia="ko-KR"/>
        </w:rPr>
        <w:t>a</w:t>
      </w:r>
      <w:r w:rsidRPr="000E1BAB">
        <w:rPr>
          <w:rFonts w:eastAsia="바탕" w:hint="eastAsia"/>
          <w:sz w:val="22"/>
          <w:szCs w:val="22"/>
          <w:lang w:eastAsia="ko-KR"/>
        </w:rPr>
        <w:t xml:space="preserve"> PD</w:t>
      </w:r>
      <w:r w:rsidRPr="000E1BAB">
        <w:rPr>
          <w:sz w:val="22"/>
          <w:szCs w:val="22"/>
        </w:rPr>
        <w:t xml:space="preserve"> to </w:t>
      </w:r>
      <w:r w:rsidR="00083BFC">
        <w:rPr>
          <w:rFonts w:eastAsia="바탕" w:hint="eastAsia"/>
          <w:sz w:val="22"/>
          <w:szCs w:val="22"/>
          <w:lang w:eastAsia="ko-KR"/>
        </w:rPr>
        <w:t>reply</w:t>
      </w:r>
      <w:r w:rsidRPr="000E1BAB">
        <w:rPr>
          <w:rFonts w:eastAsia="바탕"/>
          <w:sz w:val="22"/>
          <w:szCs w:val="22"/>
          <w:lang w:eastAsia="ko-KR"/>
        </w:rPr>
        <w:t xml:space="preserve"> the result of a </w:t>
      </w:r>
      <w:r w:rsidRPr="000E1BAB">
        <w:rPr>
          <w:rFonts w:eastAsia="바탕" w:hint="eastAsia"/>
          <w:sz w:val="22"/>
          <w:szCs w:val="22"/>
          <w:lang w:eastAsia="ko-KR"/>
        </w:rPr>
        <w:t xml:space="preserve">LESD </w:t>
      </w:r>
      <w:r w:rsidRPr="000E1BAB">
        <w:rPr>
          <w:rFonts w:eastAsia="바탕"/>
          <w:sz w:val="22"/>
          <w:szCs w:val="22"/>
          <w:lang w:eastAsia="ko-KR"/>
        </w:rPr>
        <w:t xml:space="preserve">request. </w:t>
      </w:r>
      <w:r w:rsidRPr="000E1BAB">
        <w:rPr>
          <w:sz w:val="22"/>
          <w:szCs w:val="22"/>
        </w:rPr>
        <w:t xml:space="preserve">The </w:t>
      </w:r>
      <w:r w:rsidRPr="000E1BAB">
        <w:rPr>
          <w:rFonts w:eastAsiaTheme="minorEastAsia" w:hint="eastAsia"/>
          <w:sz w:val="22"/>
          <w:szCs w:val="22"/>
          <w:lang w:eastAsia="ko-KR"/>
        </w:rPr>
        <w:t>LESD</w:t>
      </w:r>
      <w:r w:rsidRPr="000E1BAB">
        <w:rPr>
          <w:sz w:val="22"/>
          <w:szCs w:val="22"/>
        </w:rPr>
        <w:t xml:space="preserve"> </w:t>
      </w:r>
      <w:r w:rsidRPr="000E1BAB">
        <w:rPr>
          <w:rFonts w:eastAsia="바탕" w:hint="eastAsia"/>
          <w:sz w:val="22"/>
          <w:szCs w:val="22"/>
          <w:lang w:eastAsia="ko-KR"/>
        </w:rPr>
        <w:t>response</w:t>
      </w:r>
      <w:r w:rsidRPr="000E1BAB">
        <w:rPr>
          <w:sz w:val="22"/>
          <w:szCs w:val="22"/>
        </w:rPr>
        <w:t xml:space="preserve"> command shall be formatted as illustrated in </w:t>
      </w:r>
      <w:r w:rsidR="00083BFC">
        <w:rPr>
          <w:rFonts w:eastAsiaTheme="minorEastAsia" w:hint="eastAsia"/>
          <w:sz w:val="22"/>
          <w:szCs w:val="22"/>
          <w:lang w:eastAsia="ko-KR"/>
        </w:rPr>
        <w:t>Figure 7</w:t>
      </w:r>
      <w:r w:rsidRPr="000E1BAB">
        <w:rPr>
          <w:sz w:val="22"/>
          <w:szCs w:val="22"/>
        </w:rPr>
        <w:t>.</w:t>
      </w:r>
    </w:p>
    <w:tbl>
      <w:tblPr>
        <w:tblW w:w="6565" w:type="dxa"/>
        <w:jc w:val="center"/>
        <w:tblInd w:w="-4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572"/>
        <w:gridCol w:w="1620"/>
        <w:gridCol w:w="3373"/>
      </w:tblGrid>
      <w:tr w:rsidR="008569B3" w:rsidRPr="000E1BAB" w:rsidTr="003976DF">
        <w:trPr>
          <w:tblHeader/>
          <w:jc w:val="center"/>
        </w:trPr>
        <w:tc>
          <w:tcPr>
            <w:tcW w:w="1572" w:type="dxa"/>
            <w:tcBorders>
              <w:top w:val="single" w:sz="12" w:space="0" w:color="000000"/>
              <w:bottom w:val="single" w:sz="12" w:space="0" w:color="000000"/>
            </w:tcBorders>
            <w:vAlign w:val="center"/>
          </w:tcPr>
          <w:p w:rsidR="008569B3" w:rsidRPr="000E1BAB" w:rsidRDefault="008569B3" w:rsidP="00C70B55">
            <w:pPr>
              <w:pStyle w:val="IEEEStdsTableColumnHead"/>
              <w:rPr>
                <w:sz w:val="22"/>
                <w:szCs w:val="22"/>
              </w:rPr>
            </w:pPr>
            <w:r w:rsidRPr="000E1BAB">
              <w:rPr>
                <w:sz w:val="22"/>
                <w:szCs w:val="22"/>
              </w:rPr>
              <w:t xml:space="preserve">Octets: </w:t>
            </w:r>
          </w:p>
        </w:tc>
        <w:tc>
          <w:tcPr>
            <w:tcW w:w="1620" w:type="dxa"/>
            <w:tcBorders>
              <w:top w:val="single" w:sz="12" w:space="0" w:color="000000"/>
              <w:bottom w:val="single" w:sz="12" w:space="0" w:color="000000"/>
            </w:tcBorders>
            <w:vAlign w:val="center"/>
          </w:tcPr>
          <w:p w:rsidR="008569B3" w:rsidRPr="000E1BAB" w:rsidRDefault="008569B3" w:rsidP="00C70B55">
            <w:pPr>
              <w:pStyle w:val="IEEEStdsTableColumnHead"/>
              <w:rPr>
                <w:sz w:val="22"/>
                <w:szCs w:val="22"/>
              </w:rPr>
            </w:pPr>
            <w:r w:rsidRPr="000E1BAB">
              <w:rPr>
                <w:sz w:val="22"/>
                <w:szCs w:val="22"/>
              </w:rPr>
              <w:t>1</w:t>
            </w:r>
          </w:p>
        </w:tc>
        <w:tc>
          <w:tcPr>
            <w:tcW w:w="3373" w:type="dxa"/>
            <w:tcBorders>
              <w:top w:val="single" w:sz="12" w:space="0" w:color="000000"/>
              <w:bottom w:val="single" w:sz="12" w:space="0" w:color="000000"/>
            </w:tcBorders>
            <w:vAlign w:val="center"/>
          </w:tcPr>
          <w:p w:rsidR="008569B3" w:rsidRPr="000E1BAB" w:rsidRDefault="008569B3" w:rsidP="00C70B55">
            <w:pPr>
              <w:pStyle w:val="IEEEStdsTableColumnHead"/>
              <w:rPr>
                <w:sz w:val="22"/>
                <w:szCs w:val="22"/>
              </w:rPr>
            </w:pPr>
            <w:r w:rsidRPr="000E1BAB">
              <w:rPr>
                <w:sz w:val="22"/>
                <w:szCs w:val="22"/>
              </w:rPr>
              <w:t>1</w:t>
            </w:r>
          </w:p>
        </w:tc>
      </w:tr>
      <w:tr w:rsidR="008569B3" w:rsidRPr="000E1BAB" w:rsidTr="003976DF">
        <w:trPr>
          <w:jc w:val="center"/>
        </w:trPr>
        <w:tc>
          <w:tcPr>
            <w:tcW w:w="1572" w:type="dxa"/>
            <w:tcBorders>
              <w:top w:val="single" w:sz="12" w:space="0" w:color="000000"/>
              <w:bottom w:val="single" w:sz="12" w:space="0" w:color="000000"/>
            </w:tcBorders>
          </w:tcPr>
          <w:p w:rsidR="008569B3" w:rsidRPr="000E1BAB" w:rsidRDefault="008569B3" w:rsidP="00C70B55">
            <w:pPr>
              <w:pStyle w:val="IEEEStdsTableData-Left"/>
              <w:rPr>
                <w:sz w:val="22"/>
                <w:szCs w:val="22"/>
              </w:rPr>
            </w:pPr>
            <w:r w:rsidRPr="000E1BAB">
              <w:rPr>
                <w:rFonts w:eastAsia="바탕"/>
                <w:sz w:val="22"/>
                <w:szCs w:val="22"/>
              </w:rPr>
              <w:t>MHR fields</w:t>
            </w:r>
          </w:p>
        </w:tc>
        <w:tc>
          <w:tcPr>
            <w:tcW w:w="1620" w:type="dxa"/>
            <w:tcBorders>
              <w:top w:val="single" w:sz="12" w:space="0" w:color="000000"/>
              <w:bottom w:val="single" w:sz="12" w:space="0" w:color="000000"/>
            </w:tcBorders>
          </w:tcPr>
          <w:p w:rsidR="008569B3" w:rsidRPr="000E1BAB" w:rsidRDefault="00BE209B" w:rsidP="00C70B55">
            <w:pPr>
              <w:pStyle w:val="IEEEStdsTableData-Left"/>
              <w:rPr>
                <w:rFonts w:eastAsia="바탕"/>
                <w:sz w:val="22"/>
                <w:szCs w:val="22"/>
                <w:lang w:eastAsia="ko-KR"/>
              </w:rPr>
            </w:pPr>
            <w:r>
              <w:rPr>
                <w:rFonts w:eastAsia="바탕" w:hint="eastAsia"/>
                <w:sz w:val="22"/>
                <w:szCs w:val="22"/>
                <w:lang w:eastAsia="ko-KR"/>
              </w:rPr>
              <w:t>Service ID</w:t>
            </w:r>
          </w:p>
        </w:tc>
        <w:tc>
          <w:tcPr>
            <w:tcW w:w="3373" w:type="dxa"/>
            <w:tcBorders>
              <w:top w:val="single" w:sz="12" w:space="0" w:color="000000"/>
              <w:bottom w:val="single" w:sz="12" w:space="0" w:color="000000"/>
            </w:tcBorders>
          </w:tcPr>
          <w:p w:rsidR="008569B3" w:rsidRPr="000E1BAB" w:rsidRDefault="002F3F6D" w:rsidP="00C70B55">
            <w:pPr>
              <w:pStyle w:val="IEEEStdsTableData-Left"/>
              <w:rPr>
                <w:rFonts w:eastAsia="바탕"/>
                <w:sz w:val="22"/>
                <w:szCs w:val="22"/>
                <w:lang w:eastAsia="ko-KR"/>
              </w:rPr>
            </w:pPr>
            <w:r>
              <w:rPr>
                <w:rFonts w:eastAsia="바탕" w:hint="eastAsia"/>
                <w:sz w:val="22"/>
                <w:szCs w:val="22"/>
                <w:lang w:eastAsia="ko-KR"/>
              </w:rPr>
              <w:t>Communication</w:t>
            </w:r>
            <w:r w:rsidR="00EC0DAD">
              <w:rPr>
                <w:rFonts w:eastAsia="바탕" w:hint="eastAsia"/>
                <w:sz w:val="22"/>
                <w:szCs w:val="22"/>
                <w:lang w:eastAsia="ko-KR"/>
              </w:rPr>
              <w:t xml:space="preserve"> </w:t>
            </w:r>
            <w:r>
              <w:rPr>
                <w:rFonts w:eastAsia="바탕" w:hint="eastAsia"/>
                <w:sz w:val="22"/>
                <w:szCs w:val="22"/>
                <w:lang w:eastAsia="ko-KR"/>
              </w:rPr>
              <w:t>Channel</w:t>
            </w:r>
            <w:r w:rsidR="00EC0DAD">
              <w:rPr>
                <w:rFonts w:eastAsia="바탕" w:hint="eastAsia"/>
                <w:sz w:val="22"/>
                <w:szCs w:val="22"/>
                <w:lang w:eastAsia="ko-KR"/>
              </w:rPr>
              <w:t xml:space="preserve"> </w:t>
            </w:r>
            <w:r>
              <w:rPr>
                <w:rFonts w:eastAsia="바탕" w:hint="eastAsia"/>
                <w:sz w:val="22"/>
                <w:szCs w:val="22"/>
                <w:lang w:eastAsia="ko-KR"/>
              </w:rPr>
              <w:t>ID</w:t>
            </w:r>
          </w:p>
        </w:tc>
      </w:tr>
    </w:tbl>
    <w:p w:rsidR="008569B3" w:rsidRPr="000E1BAB" w:rsidRDefault="008569B3" w:rsidP="000E1BAB">
      <w:pPr>
        <w:pStyle w:val="IEEEStdsRegularFigureCaption"/>
      </w:pPr>
      <w:r w:rsidRPr="000E1BAB">
        <w:t>Figure </w:t>
      </w:r>
      <w:r w:rsidR="00083BFC">
        <w:rPr>
          <w:rFonts w:eastAsiaTheme="minorEastAsia" w:hint="eastAsia"/>
          <w:lang w:eastAsia="ko-KR"/>
        </w:rPr>
        <w:t>7</w:t>
      </w:r>
      <w:r w:rsidRPr="000E1BAB">
        <w:t>—</w:t>
      </w:r>
      <w:r w:rsidRPr="000E1BAB">
        <w:rPr>
          <w:rFonts w:eastAsiaTheme="minorEastAsia" w:hint="eastAsia"/>
          <w:lang w:eastAsia="ko-KR"/>
        </w:rPr>
        <w:t>LESD</w:t>
      </w:r>
      <w:r w:rsidRPr="000E1BAB">
        <w:t xml:space="preserve"> </w:t>
      </w:r>
      <w:r w:rsidR="002F3F6D">
        <w:rPr>
          <w:rFonts w:eastAsia="바탕" w:hint="eastAsia"/>
          <w:lang w:eastAsia="ko-KR"/>
        </w:rPr>
        <w:t>response</w:t>
      </w:r>
      <w:r w:rsidRPr="000E1BAB">
        <w:t xml:space="preserve"> command format</w:t>
      </w:r>
    </w:p>
    <w:p w:rsidR="008569B3" w:rsidRPr="000E1BAB" w:rsidRDefault="008569B3" w:rsidP="008569B3">
      <w:pPr>
        <w:pStyle w:val="4"/>
        <w:numPr>
          <w:ilvl w:val="4"/>
          <w:numId w:val="1"/>
        </w:numPr>
        <w:rPr>
          <w:szCs w:val="22"/>
        </w:rPr>
      </w:pPr>
      <w:r w:rsidRPr="000E1BAB">
        <w:rPr>
          <w:rFonts w:hint="eastAsia"/>
          <w:szCs w:val="22"/>
        </w:rPr>
        <w:t>MHR field</w:t>
      </w:r>
    </w:p>
    <w:p w:rsidR="008569B3" w:rsidRPr="000E1BAB" w:rsidRDefault="008569B3" w:rsidP="008569B3">
      <w:pPr>
        <w:rPr>
          <w:szCs w:val="22"/>
          <w:lang w:eastAsia="ko-KR"/>
        </w:rPr>
      </w:pPr>
    </w:p>
    <w:p w:rsidR="008569B3" w:rsidRPr="00EC0DAD" w:rsidRDefault="00BE209B" w:rsidP="008569B3">
      <w:pPr>
        <w:pStyle w:val="4"/>
        <w:numPr>
          <w:ilvl w:val="4"/>
          <w:numId w:val="1"/>
        </w:numPr>
        <w:rPr>
          <w:szCs w:val="22"/>
        </w:rPr>
      </w:pPr>
      <w:r>
        <w:rPr>
          <w:rFonts w:hint="eastAsia"/>
          <w:szCs w:val="22"/>
        </w:rPr>
        <w:t>Service ID</w:t>
      </w:r>
      <w:r w:rsidR="008569B3" w:rsidRPr="000E1BAB">
        <w:rPr>
          <w:rFonts w:hint="eastAsia"/>
          <w:szCs w:val="22"/>
        </w:rPr>
        <w:t xml:space="preserve"> field</w:t>
      </w:r>
    </w:p>
    <w:p w:rsidR="00EC0DAD" w:rsidRDefault="00EC0DAD" w:rsidP="00EC0DAD">
      <w:pPr>
        <w:jc w:val="both"/>
        <w:rPr>
          <w:lang w:eastAsia="ko-KR"/>
        </w:rPr>
      </w:pPr>
      <w:r>
        <w:t xml:space="preserve">The </w:t>
      </w:r>
      <w:r>
        <w:rPr>
          <w:rFonts w:hint="eastAsia"/>
          <w:lang w:eastAsia="ko-KR"/>
        </w:rPr>
        <w:t xml:space="preserve">Service </w:t>
      </w:r>
      <w:r>
        <w:rPr>
          <w:lang w:eastAsia="ko-KR"/>
        </w:rPr>
        <w:t>ID</w:t>
      </w:r>
      <w:r>
        <w:t xml:space="preserve"> field </w:t>
      </w:r>
      <w:r>
        <w:rPr>
          <w:lang w:eastAsia="ko-KR"/>
        </w:rPr>
        <w:t xml:space="preserve">shall </w:t>
      </w:r>
      <w:r>
        <w:t xml:space="preserve">indicate the </w:t>
      </w:r>
      <w:r>
        <w:rPr>
          <w:rFonts w:hint="eastAsia"/>
          <w:lang w:eastAsia="ko-KR"/>
        </w:rPr>
        <w:t xml:space="preserve">service </w:t>
      </w:r>
      <w:r>
        <w:t xml:space="preserve">ID </w:t>
      </w:r>
      <w:r>
        <w:rPr>
          <w:rFonts w:hint="eastAsia"/>
          <w:lang w:eastAsia="ko-KR"/>
        </w:rPr>
        <w:t xml:space="preserve">of the WPAN that the PD is associated with. The value of this field is set to the value of Service ID parameter of MLSDE-LESD.response primitive </w:t>
      </w:r>
      <w:r>
        <w:rPr>
          <w:rFonts w:hint="eastAsia"/>
          <w:szCs w:val="22"/>
          <w:lang w:eastAsia="ko-KR"/>
        </w:rPr>
        <w:t>as described in 5.4.3.5</w:t>
      </w:r>
      <w:r>
        <w:rPr>
          <w:rFonts w:hint="eastAsia"/>
          <w:lang w:eastAsia="ko-KR"/>
        </w:rPr>
        <w:t xml:space="preserve">. </w:t>
      </w:r>
    </w:p>
    <w:p w:rsidR="00EC0DAD" w:rsidRPr="00EC0DAD" w:rsidRDefault="00EC0DAD" w:rsidP="008569B3">
      <w:pPr>
        <w:rPr>
          <w:szCs w:val="22"/>
          <w:lang w:eastAsia="ko-KR"/>
        </w:rPr>
      </w:pPr>
    </w:p>
    <w:p w:rsidR="008569B3" w:rsidRPr="00EC0DAD" w:rsidRDefault="002F3F6D" w:rsidP="008569B3">
      <w:pPr>
        <w:pStyle w:val="4"/>
        <w:numPr>
          <w:ilvl w:val="4"/>
          <w:numId w:val="1"/>
        </w:numPr>
        <w:rPr>
          <w:szCs w:val="22"/>
        </w:rPr>
      </w:pPr>
      <w:r>
        <w:rPr>
          <w:rFonts w:hint="eastAsia"/>
          <w:szCs w:val="22"/>
        </w:rPr>
        <w:t>Communication</w:t>
      </w:r>
      <w:r w:rsidR="00EC0DAD">
        <w:rPr>
          <w:rFonts w:hint="eastAsia"/>
          <w:szCs w:val="22"/>
        </w:rPr>
        <w:t xml:space="preserve"> </w:t>
      </w:r>
      <w:r>
        <w:rPr>
          <w:rFonts w:hint="eastAsia"/>
          <w:szCs w:val="22"/>
        </w:rPr>
        <w:t>Channel</w:t>
      </w:r>
      <w:r w:rsidR="00EC0DAD">
        <w:rPr>
          <w:rFonts w:hint="eastAsia"/>
          <w:szCs w:val="22"/>
        </w:rPr>
        <w:t xml:space="preserve"> </w:t>
      </w:r>
      <w:r>
        <w:rPr>
          <w:rFonts w:hint="eastAsia"/>
          <w:szCs w:val="22"/>
        </w:rPr>
        <w:t>ID</w:t>
      </w:r>
      <w:r w:rsidR="008569B3" w:rsidRPr="000E1BAB">
        <w:rPr>
          <w:rFonts w:hint="eastAsia"/>
          <w:szCs w:val="22"/>
        </w:rPr>
        <w:t xml:space="preserve"> field</w:t>
      </w:r>
    </w:p>
    <w:p w:rsidR="00EC0DAD" w:rsidRDefault="00EC0DAD" w:rsidP="00EC0DAD">
      <w:pPr>
        <w:jc w:val="both"/>
        <w:rPr>
          <w:lang w:eastAsia="ko-KR"/>
        </w:rPr>
      </w:pPr>
      <w:r>
        <w:t xml:space="preserve">The </w:t>
      </w:r>
      <w:r>
        <w:rPr>
          <w:rFonts w:hint="eastAsia"/>
          <w:lang w:eastAsia="ko-KR"/>
        </w:rPr>
        <w:t xml:space="preserve">Communication Channel </w:t>
      </w:r>
      <w:r>
        <w:rPr>
          <w:lang w:eastAsia="ko-KR"/>
        </w:rPr>
        <w:t>ID</w:t>
      </w:r>
      <w:r>
        <w:t xml:space="preserve"> field </w:t>
      </w:r>
      <w:r>
        <w:rPr>
          <w:lang w:eastAsia="ko-KR"/>
        </w:rPr>
        <w:t xml:space="preserve">shall </w:t>
      </w:r>
      <w:r>
        <w:t xml:space="preserve">indicate the </w:t>
      </w:r>
      <w:r>
        <w:rPr>
          <w:rFonts w:hint="eastAsia"/>
          <w:lang w:eastAsia="ko-KR"/>
        </w:rPr>
        <w:t xml:space="preserve">operating channel number for the PAC service of the WPAN that the PD is associated with. The value of this field is set to the value of CommunicationChannelID parameter of MLSDE-LESD.response primitive </w:t>
      </w:r>
      <w:r>
        <w:rPr>
          <w:rFonts w:hint="eastAsia"/>
          <w:szCs w:val="22"/>
          <w:lang w:eastAsia="ko-KR"/>
        </w:rPr>
        <w:t>as described in 5.4.3.5</w:t>
      </w:r>
      <w:r>
        <w:rPr>
          <w:rFonts w:hint="eastAsia"/>
          <w:lang w:eastAsia="ko-KR"/>
        </w:rPr>
        <w:t xml:space="preserve">. </w:t>
      </w:r>
    </w:p>
    <w:p w:rsidR="008569B3" w:rsidRDefault="008569B3" w:rsidP="008569B3">
      <w:pPr>
        <w:rPr>
          <w:szCs w:val="22"/>
          <w:lang w:eastAsia="ko-KR"/>
        </w:rPr>
      </w:pPr>
    </w:p>
    <w:p w:rsidR="00EC0DAD" w:rsidRPr="00EC0DAD" w:rsidRDefault="00EC0DAD" w:rsidP="008569B3">
      <w:pPr>
        <w:rPr>
          <w:szCs w:val="22"/>
          <w:lang w:eastAsia="ko-KR"/>
        </w:rPr>
      </w:pPr>
    </w:p>
    <w:p w:rsidR="008569B3" w:rsidRPr="000E1BAB" w:rsidRDefault="008569B3" w:rsidP="008569B3">
      <w:pPr>
        <w:pStyle w:val="4"/>
        <w:rPr>
          <w:szCs w:val="22"/>
        </w:rPr>
      </w:pPr>
      <w:r w:rsidRPr="000E1BAB">
        <w:rPr>
          <w:rFonts w:hint="eastAsia"/>
          <w:szCs w:val="22"/>
        </w:rPr>
        <w:t xml:space="preserve">LESD </w:t>
      </w:r>
      <w:r w:rsidR="000E39EC" w:rsidRPr="000E1BAB">
        <w:rPr>
          <w:rFonts w:hint="eastAsia"/>
          <w:szCs w:val="22"/>
        </w:rPr>
        <w:t>notification</w:t>
      </w:r>
      <w:r w:rsidRPr="000E1BAB">
        <w:rPr>
          <w:rFonts w:hint="eastAsia"/>
          <w:szCs w:val="22"/>
        </w:rPr>
        <w:t xml:space="preserve"> command</w:t>
      </w:r>
    </w:p>
    <w:p w:rsidR="008569B3" w:rsidRPr="000E1BAB" w:rsidRDefault="000E39EC" w:rsidP="008569B3">
      <w:pPr>
        <w:pStyle w:val="IEEEStdsParagraph"/>
        <w:rPr>
          <w:sz w:val="22"/>
          <w:szCs w:val="22"/>
        </w:rPr>
      </w:pPr>
      <w:r w:rsidRPr="000E1BAB">
        <w:rPr>
          <w:sz w:val="22"/>
          <w:szCs w:val="22"/>
        </w:rPr>
        <w:t xml:space="preserve">The </w:t>
      </w:r>
      <w:r w:rsidRPr="000E1BAB">
        <w:rPr>
          <w:rFonts w:eastAsiaTheme="minorEastAsia" w:hint="eastAsia"/>
          <w:sz w:val="22"/>
          <w:szCs w:val="22"/>
          <w:lang w:eastAsia="ko-KR"/>
        </w:rPr>
        <w:t>LESD</w:t>
      </w:r>
      <w:r w:rsidRPr="000E1BAB">
        <w:rPr>
          <w:sz w:val="22"/>
          <w:szCs w:val="22"/>
        </w:rPr>
        <w:t xml:space="preserve"> </w:t>
      </w:r>
      <w:r w:rsidRPr="000E1BAB">
        <w:rPr>
          <w:rFonts w:eastAsia="바탕"/>
          <w:sz w:val="22"/>
          <w:szCs w:val="22"/>
          <w:lang w:eastAsia="ko-KR"/>
        </w:rPr>
        <w:t>noti</w:t>
      </w:r>
      <w:r w:rsidRPr="000E1BAB">
        <w:rPr>
          <w:rFonts w:eastAsia="바탕" w:hint="eastAsia"/>
          <w:sz w:val="22"/>
          <w:szCs w:val="22"/>
          <w:lang w:eastAsia="ko-KR"/>
        </w:rPr>
        <w:t>fication</w:t>
      </w:r>
      <w:r w:rsidRPr="000E1BAB">
        <w:rPr>
          <w:sz w:val="22"/>
          <w:szCs w:val="22"/>
        </w:rPr>
        <w:t xml:space="preserve"> command allows </w:t>
      </w:r>
      <w:r w:rsidRPr="000E1BAB">
        <w:rPr>
          <w:rFonts w:eastAsia="바탕"/>
          <w:sz w:val="22"/>
          <w:szCs w:val="22"/>
          <w:lang w:eastAsia="ko-KR"/>
        </w:rPr>
        <w:t>a</w:t>
      </w:r>
      <w:r w:rsidRPr="000E1BAB">
        <w:rPr>
          <w:rFonts w:eastAsia="바탕" w:hint="eastAsia"/>
          <w:sz w:val="22"/>
          <w:szCs w:val="22"/>
          <w:lang w:eastAsia="ko-KR"/>
        </w:rPr>
        <w:t xml:space="preserve"> PD</w:t>
      </w:r>
      <w:r w:rsidRPr="000E1BAB">
        <w:rPr>
          <w:sz w:val="22"/>
          <w:szCs w:val="22"/>
        </w:rPr>
        <w:t xml:space="preserve"> to </w:t>
      </w:r>
      <w:r w:rsidRPr="000E1BAB">
        <w:rPr>
          <w:rFonts w:eastAsia="바탕"/>
          <w:sz w:val="22"/>
          <w:szCs w:val="22"/>
          <w:lang w:eastAsia="ko-KR"/>
        </w:rPr>
        <w:t xml:space="preserve">announce the result of its </w:t>
      </w:r>
      <w:r w:rsidRPr="000E1BAB">
        <w:rPr>
          <w:rFonts w:eastAsia="바탕" w:hint="eastAsia"/>
          <w:sz w:val="22"/>
          <w:szCs w:val="22"/>
          <w:lang w:eastAsia="ko-KR"/>
        </w:rPr>
        <w:t xml:space="preserve">service discovery </w:t>
      </w:r>
      <w:r w:rsidRPr="000E1BAB">
        <w:rPr>
          <w:rFonts w:eastAsia="바탕"/>
          <w:sz w:val="22"/>
          <w:szCs w:val="22"/>
          <w:lang w:eastAsia="ko-KR"/>
        </w:rPr>
        <w:t xml:space="preserve">request to the neighboring </w:t>
      </w:r>
      <w:r w:rsidRPr="000E1BAB">
        <w:rPr>
          <w:rFonts w:eastAsia="바탕" w:hint="eastAsia"/>
          <w:sz w:val="22"/>
          <w:szCs w:val="22"/>
          <w:lang w:eastAsia="ko-KR"/>
        </w:rPr>
        <w:t>PDs</w:t>
      </w:r>
      <w:r w:rsidRPr="000E1BAB">
        <w:rPr>
          <w:rFonts w:eastAsia="바탕"/>
          <w:sz w:val="22"/>
          <w:szCs w:val="22"/>
          <w:lang w:eastAsia="ko-KR"/>
        </w:rPr>
        <w:t xml:space="preserve">. </w:t>
      </w:r>
      <w:r w:rsidR="008569B3" w:rsidRPr="000E1BAB">
        <w:rPr>
          <w:sz w:val="22"/>
          <w:szCs w:val="22"/>
        </w:rPr>
        <w:t xml:space="preserve">The </w:t>
      </w:r>
      <w:r w:rsidR="008569B3" w:rsidRPr="000E1BAB">
        <w:rPr>
          <w:rFonts w:eastAsiaTheme="minorEastAsia" w:hint="eastAsia"/>
          <w:sz w:val="22"/>
          <w:szCs w:val="22"/>
          <w:lang w:eastAsia="ko-KR"/>
        </w:rPr>
        <w:t>LESD</w:t>
      </w:r>
      <w:r w:rsidR="008569B3" w:rsidRPr="000E1BAB">
        <w:rPr>
          <w:sz w:val="22"/>
          <w:szCs w:val="22"/>
        </w:rPr>
        <w:t xml:space="preserve"> </w:t>
      </w:r>
      <w:r w:rsidR="008569B3" w:rsidRPr="000E1BAB">
        <w:rPr>
          <w:rFonts w:eastAsia="바탕"/>
          <w:sz w:val="22"/>
          <w:szCs w:val="22"/>
          <w:lang w:eastAsia="ko-KR"/>
        </w:rPr>
        <w:t>request</w:t>
      </w:r>
      <w:r w:rsidR="008569B3" w:rsidRPr="000E1BAB">
        <w:rPr>
          <w:sz w:val="22"/>
          <w:szCs w:val="22"/>
        </w:rPr>
        <w:t xml:space="preserve"> command shall be formatted as illustrated in </w:t>
      </w:r>
      <w:r w:rsidR="00083BFC">
        <w:rPr>
          <w:rFonts w:eastAsiaTheme="minorEastAsia" w:hint="eastAsia"/>
          <w:sz w:val="22"/>
          <w:szCs w:val="22"/>
          <w:lang w:eastAsia="ko-KR"/>
        </w:rPr>
        <w:t>Figure 8</w:t>
      </w:r>
      <w:r w:rsidR="008569B3" w:rsidRPr="000E1BAB">
        <w:rPr>
          <w:sz w:val="22"/>
          <w:szCs w:val="22"/>
        </w:rPr>
        <w:t>.</w:t>
      </w:r>
    </w:p>
    <w:tbl>
      <w:tblPr>
        <w:tblW w:w="6353" w:type="dxa"/>
        <w:jc w:val="center"/>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502"/>
        <w:gridCol w:w="1620"/>
        <w:gridCol w:w="3231"/>
      </w:tblGrid>
      <w:tr w:rsidR="008569B3" w:rsidRPr="000E1BAB" w:rsidTr="003976DF">
        <w:trPr>
          <w:tblHeader/>
          <w:jc w:val="center"/>
        </w:trPr>
        <w:tc>
          <w:tcPr>
            <w:tcW w:w="1502" w:type="dxa"/>
            <w:tcBorders>
              <w:top w:val="single" w:sz="12" w:space="0" w:color="000000"/>
              <w:bottom w:val="single" w:sz="12" w:space="0" w:color="000000"/>
            </w:tcBorders>
            <w:vAlign w:val="center"/>
          </w:tcPr>
          <w:p w:rsidR="008569B3" w:rsidRPr="000E1BAB" w:rsidRDefault="008569B3" w:rsidP="00C70B55">
            <w:pPr>
              <w:pStyle w:val="IEEEStdsTableColumnHead"/>
              <w:rPr>
                <w:sz w:val="22"/>
                <w:szCs w:val="22"/>
              </w:rPr>
            </w:pPr>
            <w:r w:rsidRPr="000E1BAB">
              <w:rPr>
                <w:sz w:val="22"/>
                <w:szCs w:val="22"/>
              </w:rPr>
              <w:t xml:space="preserve">Octets: </w:t>
            </w:r>
          </w:p>
        </w:tc>
        <w:tc>
          <w:tcPr>
            <w:tcW w:w="1620" w:type="dxa"/>
            <w:tcBorders>
              <w:top w:val="single" w:sz="12" w:space="0" w:color="000000"/>
              <w:bottom w:val="single" w:sz="12" w:space="0" w:color="000000"/>
            </w:tcBorders>
            <w:vAlign w:val="center"/>
          </w:tcPr>
          <w:p w:rsidR="008569B3" w:rsidRPr="000E1BAB" w:rsidRDefault="008569B3" w:rsidP="00C70B55">
            <w:pPr>
              <w:pStyle w:val="IEEEStdsTableColumnHead"/>
              <w:rPr>
                <w:sz w:val="22"/>
                <w:szCs w:val="22"/>
              </w:rPr>
            </w:pPr>
            <w:r w:rsidRPr="000E1BAB">
              <w:rPr>
                <w:sz w:val="22"/>
                <w:szCs w:val="22"/>
              </w:rPr>
              <w:t>1</w:t>
            </w:r>
          </w:p>
        </w:tc>
        <w:tc>
          <w:tcPr>
            <w:tcW w:w="3231" w:type="dxa"/>
            <w:tcBorders>
              <w:top w:val="single" w:sz="12" w:space="0" w:color="000000"/>
              <w:bottom w:val="single" w:sz="12" w:space="0" w:color="000000"/>
            </w:tcBorders>
            <w:vAlign w:val="center"/>
          </w:tcPr>
          <w:p w:rsidR="008569B3" w:rsidRPr="000E1BAB" w:rsidRDefault="008569B3" w:rsidP="00C70B55">
            <w:pPr>
              <w:pStyle w:val="IEEEStdsTableColumnHead"/>
              <w:rPr>
                <w:sz w:val="22"/>
                <w:szCs w:val="22"/>
              </w:rPr>
            </w:pPr>
            <w:r w:rsidRPr="000E1BAB">
              <w:rPr>
                <w:sz w:val="22"/>
                <w:szCs w:val="22"/>
              </w:rPr>
              <w:t>1</w:t>
            </w:r>
          </w:p>
        </w:tc>
      </w:tr>
      <w:tr w:rsidR="008569B3" w:rsidRPr="000E1BAB" w:rsidTr="003976DF">
        <w:trPr>
          <w:jc w:val="center"/>
        </w:trPr>
        <w:tc>
          <w:tcPr>
            <w:tcW w:w="1502" w:type="dxa"/>
            <w:tcBorders>
              <w:top w:val="single" w:sz="12" w:space="0" w:color="000000"/>
              <w:bottom w:val="single" w:sz="12" w:space="0" w:color="000000"/>
            </w:tcBorders>
          </w:tcPr>
          <w:p w:rsidR="008569B3" w:rsidRPr="000E1BAB" w:rsidRDefault="008569B3" w:rsidP="00C70B55">
            <w:pPr>
              <w:pStyle w:val="IEEEStdsTableData-Left"/>
              <w:rPr>
                <w:sz w:val="22"/>
                <w:szCs w:val="22"/>
              </w:rPr>
            </w:pPr>
            <w:r w:rsidRPr="000E1BAB">
              <w:rPr>
                <w:rFonts w:eastAsia="바탕"/>
                <w:sz w:val="22"/>
                <w:szCs w:val="22"/>
              </w:rPr>
              <w:t>MHR fields</w:t>
            </w:r>
          </w:p>
        </w:tc>
        <w:tc>
          <w:tcPr>
            <w:tcW w:w="1620" w:type="dxa"/>
            <w:tcBorders>
              <w:top w:val="single" w:sz="12" w:space="0" w:color="000000"/>
              <w:bottom w:val="single" w:sz="12" w:space="0" w:color="000000"/>
            </w:tcBorders>
          </w:tcPr>
          <w:p w:rsidR="008569B3" w:rsidRPr="000E1BAB" w:rsidRDefault="00BE209B" w:rsidP="00C70B55">
            <w:pPr>
              <w:pStyle w:val="IEEEStdsTableData-Left"/>
              <w:rPr>
                <w:rFonts w:eastAsia="바탕"/>
                <w:sz w:val="22"/>
                <w:szCs w:val="22"/>
                <w:lang w:eastAsia="ko-KR"/>
              </w:rPr>
            </w:pPr>
            <w:r>
              <w:rPr>
                <w:rFonts w:eastAsia="바탕" w:hint="eastAsia"/>
                <w:sz w:val="22"/>
                <w:szCs w:val="22"/>
                <w:lang w:eastAsia="ko-KR"/>
              </w:rPr>
              <w:t>Service ID</w:t>
            </w:r>
          </w:p>
        </w:tc>
        <w:tc>
          <w:tcPr>
            <w:tcW w:w="3231" w:type="dxa"/>
            <w:tcBorders>
              <w:top w:val="single" w:sz="12" w:space="0" w:color="000000"/>
              <w:bottom w:val="single" w:sz="12" w:space="0" w:color="000000"/>
            </w:tcBorders>
          </w:tcPr>
          <w:p w:rsidR="008569B3" w:rsidRPr="000E1BAB" w:rsidRDefault="002F3F6D" w:rsidP="00C70B55">
            <w:pPr>
              <w:pStyle w:val="IEEEStdsTableData-Left"/>
              <w:rPr>
                <w:rFonts w:eastAsia="바탕"/>
                <w:sz w:val="22"/>
                <w:szCs w:val="22"/>
                <w:lang w:eastAsia="ko-KR"/>
              </w:rPr>
            </w:pPr>
            <w:r>
              <w:rPr>
                <w:rFonts w:eastAsia="바탕" w:hint="eastAsia"/>
                <w:sz w:val="22"/>
                <w:szCs w:val="22"/>
                <w:lang w:eastAsia="ko-KR"/>
              </w:rPr>
              <w:t>Communication</w:t>
            </w:r>
            <w:r w:rsidR="00EC0DAD">
              <w:rPr>
                <w:rFonts w:eastAsia="바탕" w:hint="eastAsia"/>
                <w:sz w:val="22"/>
                <w:szCs w:val="22"/>
                <w:lang w:eastAsia="ko-KR"/>
              </w:rPr>
              <w:t xml:space="preserve"> </w:t>
            </w:r>
            <w:r>
              <w:rPr>
                <w:rFonts w:eastAsia="바탕" w:hint="eastAsia"/>
                <w:sz w:val="22"/>
                <w:szCs w:val="22"/>
                <w:lang w:eastAsia="ko-KR"/>
              </w:rPr>
              <w:t>Channel</w:t>
            </w:r>
            <w:r w:rsidR="00EC0DAD">
              <w:rPr>
                <w:rFonts w:eastAsia="바탕" w:hint="eastAsia"/>
                <w:sz w:val="22"/>
                <w:szCs w:val="22"/>
                <w:lang w:eastAsia="ko-KR"/>
              </w:rPr>
              <w:t xml:space="preserve"> </w:t>
            </w:r>
            <w:r>
              <w:rPr>
                <w:rFonts w:eastAsia="바탕" w:hint="eastAsia"/>
                <w:sz w:val="22"/>
                <w:szCs w:val="22"/>
                <w:lang w:eastAsia="ko-KR"/>
              </w:rPr>
              <w:t>ID</w:t>
            </w:r>
          </w:p>
        </w:tc>
      </w:tr>
    </w:tbl>
    <w:p w:rsidR="008569B3" w:rsidRPr="000E1BAB" w:rsidRDefault="008569B3" w:rsidP="000E1BAB">
      <w:pPr>
        <w:pStyle w:val="IEEEStdsRegularFigureCaption"/>
      </w:pPr>
      <w:r w:rsidRPr="000E1BAB">
        <w:t>Figure </w:t>
      </w:r>
      <w:r w:rsidR="00083BFC">
        <w:rPr>
          <w:rFonts w:eastAsiaTheme="minorEastAsia" w:hint="eastAsia"/>
          <w:lang w:eastAsia="ko-KR"/>
        </w:rPr>
        <w:t>8</w:t>
      </w:r>
      <w:r w:rsidRPr="000E1BAB">
        <w:t>—</w:t>
      </w:r>
      <w:r w:rsidRPr="000E1BAB">
        <w:rPr>
          <w:rFonts w:eastAsiaTheme="minorEastAsia" w:hint="eastAsia"/>
          <w:lang w:eastAsia="ko-KR"/>
        </w:rPr>
        <w:t>LESD</w:t>
      </w:r>
      <w:r w:rsidRPr="000E1BAB">
        <w:t xml:space="preserve"> </w:t>
      </w:r>
      <w:r w:rsidRPr="000E1BAB">
        <w:rPr>
          <w:rFonts w:eastAsia="바탕"/>
          <w:lang w:eastAsia="ko-KR"/>
        </w:rPr>
        <w:t>request</w:t>
      </w:r>
      <w:r w:rsidRPr="000E1BAB">
        <w:t xml:space="preserve"> command format</w:t>
      </w:r>
    </w:p>
    <w:p w:rsidR="008569B3" w:rsidRPr="000E1BAB" w:rsidRDefault="008569B3" w:rsidP="008569B3">
      <w:pPr>
        <w:pStyle w:val="4"/>
        <w:numPr>
          <w:ilvl w:val="4"/>
          <w:numId w:val="1"/>
        </w:numPr>
        <w:rPr>
          <w:szCs w:val="22"/>
        </w:rPr>
      </w:pPr>
      <w:r w:rsidRPr="000E1BAB">
        <w:rPr>
          <w:rFonts w:hint="eastAsia"/>
          <w:szCs w:val="22"/>
        </w:rPr>
        <w:t>MHR field</w:t>
      </w:r>
    </w:p>
    <w:p w:rsidR="008569B3" w:rsidRPr="000E1BAB" w:rsidRDefault="008569B3" w:rsidP="008569B3">
      <w:pPr>
        <w:rPr>
          <w:szCs w:val="22"/>
          <w:lang w:eastAsia="ko-KR"/>
        </w:rPr>
      </w:pPr>
    </w:p>
    <w:p w:rsidR="008569B3" w:rsidRPr="000E1BAB" w:rsidRDefault="00BE209B" w:rsidP="008569B3">
      <w:pPr>
        <w:pStyle w:val="4"/>
        <w:numPr>
          <w:ilvl w:val="4"/>
          <w:numId w:val="1"/>
        </w:numPr>
        <w:rPr>
          <w:szCs w:val="22"/>
        </w:rPr>
      </w:pPr>
      <w:r>
        <w:rPr>
          <w:rFonts w:hint="eastAsia"/>
          <w:szCs w:val="22"/>
        </w:rPr>
        <w:t>Service ID</w:t>
      </w:r>
      <w:r w:rsidR="008569B3" w:rsidRPr="000E1BAB">
        <w:rPr>
          <w:rFonts w:hint="eastAsia"/>
          <w:szCs w:val="22"/>
        </w:rPr>
        <w:t xml:space="preserve"> field</w:t>
      </w:r>
    </w:p>
    <w:p w:rsidR="008569B3" w:rsidRDefault="00EC0DAD" w:rsidP="008569B3">
      <w:pPr>
        <w:rPr>
          <w:lang w:eastAsia="ko-KR"/>
        </w:rPr>
      </w:pPr>
      <w:r>
        <w:t xml:space="preserve">The </w:t>
      </w:r>
      <w:r>
        <w:rPr>
          <w:rFonts w:hint="eastAsia"/>
          <w:lang w:eastAsia="ko-KR"/>
        </w:rPr>
        <w:t xml:space="preserve">Service </w:t>
      </w:r>
      <w:r>
        <w:rPr>
          <w:lang w:eastAsia="ko-KR"/>
        </w:rPr>
        <w:t>ID</w:t>
      </w:r>
      <w:r>
        <w:t xml:space="preserve"> field </w:t>
      </w:r>
      <w:r>
        <w:rPr>
          <w:lang w:eastAsia="ko-KR"/>
        </w:rPr>
        <w:t xml:space="preserve">shall </w:t>
      </w:r>
      <w:r>
        <w:t xml:space="preserve">indicate the </w:t>
      </w:r>
      <w:r>
        <w:rPr>
          <w:rFonts w:hint="eastAsia"/>
          <w:lang w:eastAsia="ko-KR"/>
        </w:rPr>
        <w:t xml:space="preserve">service </w:t>
      </w:r>
      <w:r>
        <w:t xml:space="preserve">ID </w:t>
      </w:r>
      <w:r>
        <w:rPr>
          <w:rFonts w:hint="eastAsia"/>
          <w:lang w:eastAsia="ko-KR"/>
        </w:rPr>
        <w:t xml:space="preserve">of the PAC service. The value of this field is set to the value of Service ID field of LESD response command </w:t>
      </w:r>
      <w:r>
        <w:rPr>
          <w:rFonts w:hint="eastAsia"/>
          <w:szCs w:val="22"/>
          <w:lang w:eastAsia="ko-KR"/>
        </w:rPr>
        <w:t>as described in 5.4.2.2</w:t>
      </w:r>
      <w:r>
        <w:rPr>
          <w:rFonts w:hint="eastAsia"/>
          <w:lang w:eastAsia="ko-KR"/>
        </w:rPr>
        <w:t>.</w:t>
      </w:r>
    </w:p>
    <w:p w:rsidR="00EC0DAD" w:rsidRPr="000E1BAB" w:rsidRDefault="00EC0DAD" w:rsidP="008569B3">
      <w:pPr>
        <w:rPr>
          <w:szCs w:val="22"/>
          <w:lang w:eastAsia="ko-KR"/>
        </w:rPr>
      </w:pPr>
    </w:p>
    <w:p w:rsidR="0065668F" w:rsidRPr="00C74E6D" w:rsidRDefault="002F3F6D" w:rsidP="0065668F">
      <w:pPr>
        <w:pStyle w:val="4"/>
        <w:numPr>
          <w:ilvl w:val="4"/>
          <w:numId w:val="1"/>
        </w:numPr>
        <w:rPr>
          <w:szCs w:val="22"/>
        </w:rPr>
      </w:pPr>
      <w:r>
        <w:rPr>
          <w:rFonts w:hint="eastAsia"/>
          <w:szCs w:val="22"/>
        </w:rPr>
        <w:t>Communication</w:t>
      </w:r>
      <w:r w:rsidR="00EC0DAD">
        <w:rPr>
          <w:rFonts w:hint="eastAsia"/>
          <w:szCs w:val="22"/>
        </w:rPr>
        <w:t xml:space="preserve"> </w:t>
      </w:r>
      <w:r>
        <w:rPr>
          <w:rFonts w:hint="eastAsia"/>
          <w:szCs w:val="22"/>
        </w:rPr>
        <w:t>Channel</w:t>
      </w:r>
      <w:r w:rsidR="00EC0DAD">
        <w:rPr>
          <w:rFonts w:hint="eastAsia"/>
          <w:szCs w:val="22"/>
        </w:rPr>
        <w:t xml:space="preserve"> </w:t>
      </w:r>
      <w:r>
        <w:rPr>
          <w:rFonts w:hint="eastAsia"/>
          <w:szCs w:val="22"/>
        </w:rPr>
        <w:t>ID</w:t>
      </w:r>
      <w:r w:rsidR="008569B3" w:rsidRPr="000E1BAB">
        <w:rPr>
          <w:rFonts w:hint="eastAsia"/>
          <w:szCs w:val="22"/>
        </w:rPr>
        <w:t xml:space="preserve"> field</w:t>
      </w:r>
    </w:p>
    <w:p w:rsidR="001E7CD0" w:rsidRDefault="00C74E6D" w:rsidP="0002438D">
      <w:pPr>
        <w:rPr>
          <w:lang w:eastAsia="ko-KR"/>
        </w:rPr>
      </w:pPr>
      <w:r>
        <w:t xml:space="preserve">The </w:t>
      </w:r>
      <w:r>
        <w:rPr>
          <w:rFonts w:hint="eastAsia"/>
          <w:lang w:eastAsia="ko-KR"/>
        </w:rPr>
        <w:t xml:space="preserve">Communication Channel </w:t>
      </w:r>
      <w:r>
        <w:rPr>
          <w:lang w:eastAsia="ko-KR"/>
        </w:rPr>
        <w:t>ID</w:t>
      </w:r>
      <w:r>
        <w:t xml:space="preserve"> field </w:t>
      </w:r>
      <w:r>
        <w:rPr>
          <w:lang w:eastAsia="ko-KR"/>
        </w:rPr>
        <w:t xml:space="preserve">shall </w:t>
      </w:r>
      <w:r>
        <w:t xml:space="preserve">indicate the </w:t>
      </w:r>
      <w:r>
        <w:rPr>
          <w:rFonts w:hint="eastAsia"/>
          <w:lang w:eastAsia="ko-KR"/>
        </w:rPr>
        <w:t xml:space="preserve">operating channel number for the PAC service. . The value of this field is set to the value of Communication Channel ID field of LESD response command </w:t>
      </w:r>
      <w:r>
        <w:rPr>
          <w:rFonts w:hint="eastAsia"/>
          <w:szCs w:val="22"/>
          <w:lang w:eastAsia="ko-KR"/>
        </w:rPr>
        <w:t>as described in 5.4.2.2</w:t>
      </w:r>
      <w:r>
        <w:rPr>
          <w:rFonts w:hint="eastAsia"/>
          <w:lang w:eastAsia="ko-KR"/>
        </w:rPr>
        <w:t>.</w:t>
      </w:r>
    </w:p>
    <w:p w:rsidR="00C74E6D" w:rsidRPr="000E1BAB" w:rsidRDefault="00C74E6D" w:rsidP="0002438D">
      <w:pPr>
        <w:rPr>
          <w:szCs w:val="22"/>
          <w:lang w:val="en-US" w:eastAsia="ko-KR"/>
        </w:rPr>
      </w:pPr>
    </w:p>
    <w:p w:rsidR="0002438D" w:rsidRPr="000E1BAB" w:rsidRDefault="0002438D" w:rsidP="0002438D">
      <w:pPr>
        <w:pStyle w:val="3"/>
        <w:rPr>
          <w:szCs w:val="22"/>
        </w:rPr>
      </w:pPr>
      <w:r w:rsidRPr="000E1BAB">
        <w:rPr>
          <w:rFonts w:hint="eastAsia"/>
          <w:szCs w:val="22"/>
        </w:rPr>
        <w:lastRenderedPageBreak/>
        <w:t xml:space="preserve"> </w:t>
      </w:r>
      <w:bookmarkStart w:id="24" w:name="_Toc360992157"/>
      <w:r w:rsidRPr="000E1BAB">
        <w:rPr>
          <w:rFonts w:hint="eastAsia"/>
          <w:szCs w:val="22"/>
        </w:rPr>
        <w:t>LESD</w:t>
      </w:r>
      <w:r w:rsidR="00D521CB">
        <w:rPr>
          <w:rFonts w:hint="eastAsia"/>
          <w:szCs w:val="22"/>
        </w:rPr>
        <w:t xml:space="preserve"> MAC Primitives</w:t>
      </w:r>
      <w:bookmarkEnd w:id="24"/>
    </w:p>
    <w:p w:rsidR="00944DFC" w:rsidRPr="000E1BAB" w:rsidRDefault="000B2F8B" w:rsidP="00944DFC">
      <w:pPr>
        <w:pStyle w:val="4"/>
        <w:rPr>
          <w:szCs w:val="22"/>
        </w:rPr>
      </w:pPr>
      <w:r>
        <w:rPr>
          <w:rFonts w:hint="eastAsia"/>
          <w:szCs w:val="22"/>
        </w:rPr>
        <w:t>MLSDE</w:t>
      </w:r>
      <w:r w:rsidR="00944DFC" w:rsidRPr="000E1BAB">
        <w:rPr>
          <w:rFonts w:hint="eastAsia"/>
          <w:szCs w:val="22"/>
        </w:rPr>
        <w:t>-LESD-SCAN.request</w:t>
      </w:r>
    </w:p>
    <w:p w:rsidR="003352FA" w:rsidRPr="000E1BAB" w:rsidRDefault="003352FA" w:rsidP="003352FA">
      <w:pPr>
        <w:pStyle w:val="IEEEStdsParagraph"/>
        <w:rPr>
          <w:rFonts w:eastAsia="바탕"/>
          <w:sz w:val="22"/>
          <w:szCs w:val="22"/>
          <w:lang w:eastAsia="ko-KR"/>
        </w:rPr>
      </w:pPr>
      <w:r w:rsidRPr="000E1BAB">
        <w:rPr>
          <w:sz w:val="22"/>
          <w:szCs w:val="22"/>
        </w:rPr>
        <w:t xml:space="preserve">This primitive allows </w:t>
      </w:r>
      <w:r w:rsidRPr="000E1BAB">
        <w:rPr>
          <w:rFonts w:eastAsia="바탕"/>
          <w:sz w:val="22"/>
          <w:szCs w:val="22"/>
          <w:lang w:eastAsia="ko-KR"/>
        </w:rPr>
        <w:t xml:space="preserve">a </w:t>
      </w:r>
      <w:r w:rsidRPr="000E1BAB">
        <w:rPr>
          <w:rFonts w:eastAsia="바탕" w:hint="eastAsia"/>
          <w:sz w:val="22"/>
          <w:szCs w:val="22"/>
          <w:lang w:eastAsia="ko-KR"/>
        </w:rPr>
        <w:t>LESD</w:t>
      </w:r>
      <w:r w:rsidRPr="000E1BAB">
        <w:rPr>
          <w:rFonts w:eastAsia="바탕"/>
          <w:sz w:val="22"/>
          <w:szCs w:val="22"/>
          <w:lang w:eastAsia="ko-KR"/>
        </w:rPr>
        <w:t xml:space="preserve">-enabled </w:t>
      </w:r>
      <w:r w:rsidRPr="000E1BAB">
        <w:rPr>
          <w:rFonts w:eastAsia="바탕" w:hint="eastAsia"/>
          <w:sz w:val="22"/>
          <w:szCs w:val="22"/>
          <w:lang w:eastAsia="ko-KR"/>
        </w:rPr>
        <w:t>PD</w:t>
      </w:r>
      <w:r w:rsidRPr="000E1BAB">
        <w:rPr>
          <w:rFonts w:eastAsia="바탕"/>
          <w:sz w:val="22"/>
          <w:szCs w:val="22"/>
          <w:lang w:eastAsia="ko-KR"/>
        </w:rPr>
        <w:t xml:space="preserve"> </w:t>
      </w:r>
      <w:r w:rsidR="00115A2C">
        <w:rPr>
          <w:rFonts w:eastAsia="바탕" w:hint="eastAsia"/>
          <w:sz w:val="22"/>
          <w:szCs w:val="22"/>
          <w:lang w:eastAsia="ko-KR"/>
        </w:rPr>
        <w:t xml:space="preserve">(i.e., macLESDenabled is TRUE) </w:t>
      </w:r>
      <w:r w:rsidRPr="000E1BAB">
        <w:rPr>
          <w:sz w:val="22"/>
          <w:szCs w:val="22"/>
        </w:rPr>
        <w:t xml:space="preserve">to </w:t>
      </w:r>
      <w:r w:rsidRPr="000E1BAB">
        <w:rPr>
          <w:rFonts w:eastAsia="바탕" w:hint="eastAsia"/>
          <w:sz w:val="22"/>
          <w:szCs w:val="22"/>
          <w:lang w:eastAsia="ko-KR"/>
        </w:rPr>
        <w:t xml:space="preserve">perform </w:t>
      </w:r>
      <w:r w:rsidRPr="000E1BAB">
        <w:rPr>
          <w:rFonts w:eastAsia="바탕"/>
          <w:sz w:val="22"/>
          <w:szCs w:val="22"/>
          <w:lang w:eastAsia="ko-KR"/>
        </w:rPr>
        <w:t>a</w:t>
      </w:r>
      <w:r w:rsidRPr="000E1BAB">
        <w:rPr>
          <w:sz w:val="22"/>
          <w:szCs w:val="22"/>
        </w:rPr>
        <w:t xml:space="preserve"> </w:t>
      </w:r>
      <w:r w:rsidRPr="000E1BAB">
        <w:rPr>
          <w:rFonts w:eastAsiaTheme="minorEastAsia" w:hint="eastAsia"/>
          <w:sz w:val="22"/>
          <w:szCs w:val="22"/>
          <w:lang w:eastAsia="ko-KR"/>
        </w:rPr>
        <w:t xml:space="preserve">passive scan for </w:t>
      </w:r>
      <w:r w:rsidR="00115A2C">
        <w:rPr>
          <w:rFonts w:eastAsiaTheme="minorEastAsia" w:hint="eastAsia"/>
          <w:sz w:val="22"/>
          <w:szCs w:val="22"/>
          <w:lang w:eastAsia="ko-KR"/>
        </w:rPr>
        <w:t xml:space="preserve">PAC </w:t>
      </w:r>
      <w:r w:rsidRPr="000E1BAB">
        <w:rPr>
          <w:rFonts w:eastAsiaTheme="minorEastAsia" w:hint="eastAsia"/>
          <w:sz w:val="22"/>
          <w:szCs w:val="22"/>
          <w:lang w:eastAsia="ko-KR"/>
        </w:rPr>
        <w:t>service discovery</w:t>
      </w:r>
      <w:r w:rsidRPr="000E1BAB">
        <w:rPr>
          <w:rFonts w:eastAsia="바탕"/>
          <w:sz w:val="22"/>
          <w:szCs w:val="22"/>
          <w:lang w:eastAsia="ko-KR"/>
        </w:rPr>
        <w:t>.</w:t>
      </w:r>
    </w:p>
    <w:p w:rsidR="003352FA" w:rsidRPr="000E1BAB" w:rsidRDefault="003352FA" w:rsidP="003352FA">
      <w:pPr>
        <w:pStyle w:val="IEEEStdsParagraph"/>
        <w:rPr>
          <w:sz w:val="22"/>
          <w:szCs w:val="22"/>
        </w:rPr>
      </w:pPr>
      <w:r w:rsidRPr="000E1BAB">
        <w:rPr>
          <w:sz w:val="22"/>
          <w:szCs w:val="22"/>
        </w:rPr>
        <w:t>The semantics of this primitive are:</w:t>
      </w:r>
    </w:p>
    <w:p w:rsidR="003352FA" w:rsidRPr="00BC45E5" w:rsidRDefault="000B2F8B" w:rsidP="00BC45E5">
      <w:pPr>
        <w:pStyle w:val="ae"/>
        <w:rPr>
          <w:rFonts w:eastAsiaTheme="minorEastAsia"/>
          <w:sz w:val="22"/>
          <w:szCs w:val="22"/>
          <w:lang w:eastAsia="ko-KR"/>
        </w:rPr>
      </w:pPr>
      <w:r>
        <w:rPr>
          <w:sz w:val="22"/>
          <w:szCs w:val="22"/>
        </w:rPr>
        <w:t>MLSDE</w:t>
      </w:r>
      <w:r w:rsidR="003352FA" w:rsidRPr="000E1BAB">
        <w:rPr>
          <w:sz w:val="22"/>
          <w:szCs w:val="22"/>
        </w:rPr>
        <w:noBreakHyphen/>
      </w:r>
      <w:r w:rsidR="003352FA" w:rsidRPr="000E1BAB">
        <w:rPr>
          <w:rFonts w:eastAsiaTheme="minorEastAsia" w:hint="eastAsia"/>
          <w:sz w:val="22"/>
          <w:szCs w:val="22"/>
          <w:lang w:eastAsia="ko-KR"/>
        </w:rPr>
        <w:t>LESD-SCAN</w:t>
      </w:r>
      <w:r w:rsidR="003352FA" w:rsidRPr="000E1BAB">
        <w:rPr>
          <w:sz w:val="22"/>
          <w:szCs w:val="22"/>
        </w:rPr>
        <w:t>.</w:t>
      </w:r>
      <w:r w:rsidR="003352FA" w:rsidRPr="000E1BAB">
        <w:rPr>
          <w:rFonts w:eastAsia="맑은 고딕"/>
          <w:sz w:val="22"/>
          <w:szCs w:val="22"/>
        </w:rPr>
        <w:t>r</w:t>
      </w:r>
      <w:r w:rsidR="003352FA" w:rsidRPr="000E1BAB">
        <w:rPr>
          <w:sz w:val="22"/>
          <w:szCs w:val="22"/>
        </w:rPr>
        <w:t>eques</w:t>
      </w:r>
      <w:r w:rsidR="00BC45E5">
        <w:rPr>
          <w:sz w:val="22"/>
          <w:szCs w:val="22"/>
        </w:rPr>
        <w:t>t</w:t>
      </w:r>
      <w:r w:rsidR="00BC45E5">
        <w:rPr>
          <w:sz w:val="22"/>
          <w:szCs w:val="22"/>
        </w:rPr>
        <w:tab/>
        <w:t>(</w:t>
      </w:r>
    </w:p>
    <w:p w:rsidR="005F2A23" w:rsidRDefault="005F2A23" w:rsidP="003352FA">
      <w:pPr>
        <w:pStyle w:val="31"/>
        <w:rPr>
          <w:rFonts w:eastAsiaTheme="minorEastAsia"/>
          <w:sz w:val="22"/>
          <w:szCs w:val="22"/>
          <w:lang w:eastAsia="ko-KR"/>
        </w:rPr>
      </w:pPr>
      <w:r>
        <w:rPr>
          <w:rFonts w:eastAsiaTheme="minorEastAsia" w:hint="eastAsia"/>
          <w:sz w:val="22"/>
          <w:szCs w:val="22"/>
          <w:lang w:eastAsia="ko-KR"/>
        </w:rPr>
        <w:t>ServiceID,</w:t>
      </w:r>
    </w:p>
    <w:p w:rsidR="003352FA" w:rsidRPr="000E1BAB" w:rsidRDefault="003352FA" w:rsidP="003352FA">
      <w:pPr>
        <w:pStyle w:val="31"/>
        <w:rPr>
          <w:rFonts w:eastAsiaTheme="minorEastAsia"/>
          <w:sz w:val="22"/>
          <w:szCs w:val="22"/>
          <w:lang w:eastAsia="ko-KR"/>
        </w:rPr>
      </w:pPr>
      <w:r w:rsidRPr="000E1BAB">
        <w:rPr>
          <w:rFonts w:eastAsiaTheme="minorEastAsia" w:hint="eastAsia"/>
          <w:sz w:val="22"/>
          <w:szCs w:val="22"/>
          <w:lang w:eastAsia="ko-KR"/>
        </w:rPr>
        <w:t>LESDChannelID,</w:t>
      </w:r>
    </w:p>
    <w:p w:rsidR="003352FA" w:rsidRPr="000E1BAB" w:rsidRDefault="002F3F6D" w:rsidP="003352FA">
      <w:pPr>
        <w:pStyle w:val="31"/>
        <w:rPr>
          <w:rFonts w:eastAsia="바탕"/>
          <w:sz w:val="22"/>
          <w:szCs w:val="22"/>
          <w:lang w:eastAsia="ko-KR"/>
        </w:rPr>
      </w:pPr>
      <w:r>
        <w:rPr>
          <w:rFonts w:eastAsiaTheme="minorEastAsia" w:hint="eastAsia"/>
          <w:sz w:val="22"/>
          <w:szCs w:val="22"/>
          <w:lang w:eastAsia="ko-KR"/>
        </w:rPr>
        <w:t>Available</w:t>
      </w:r>
      <w:r w:rsidR="003352FA" w:rsidRPr="000E1BAB">
        <w:rPr>
          <w:rFonts w:eastAsiaTheme="minorEastAsia" w:hint="eastAsia"/>
          <w:sz w:val="22"/>
          <w:szCs w:val="22"/>
          <w:lang w:eastAsia="ko-KR"/>
        </w:rPr>
        <w:t>ChannelID</w:t>
      </w:r>
    </w:p>
    <w:p w:rsidR="003352FA" w:rsidRPr="000E1BAB" w:rsidRDefault="003352FA" w:rsidP="003352FA">
      <w:pPr>
        <w:pStyle w:val="31"/>
        <w:rPr>
          <w:sz w:val="22"/>
          <w:szCs w:val="22"/>
        </w:rPr>
      </w:pPr>
      <w:r w:rsidRPr="000E1BAB">
        <w:rPr>
          <w:sz w:val="22"/>
          <w:szCs w:val="22"/>
        </w:rPr>
        <w:t>)</w:t>
      </w:r>
    </w:p>
    <w:p w:rsidR="00944DFC" w:rsidRPr="000E1BAB" w:rsidRDefault="00944DFC" w:rsidP="00944DFC">
      <w:pPr>
        <w:rPr>
          <w:szCs w:val="22"/>
          <w:lang w:eastAsia="ko-KR"/>
        </w:rPr>
      </w:pPr>
    </w:p>
    <w:p w:rsidR="003352FA" w:rsidRPr="000E1BAB" w:rsidRDefault="003352FA" w:rsidP="003352FA">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1</w:t>
      </w:r>
      <w:r w:rsidRPr="000E1BAB">
        <w:rPr>
          <w:rFonts w:eastAsiaTheme="minorEastAsia" w:hint="eastAsia"/>
          <w:sz w:val="22"/>
          <w:szCs w:val="22"/>
          <w:lang w:eastAsia="ko-KR"/>
        </w:rPr>
        <w:t xml:space="preserve"> </w:t>
      </w:r>
      <w:r w:rsidRPr="000E1BAB">
        <w:rPr>
          <w:sz w:val="22"/>
          <w:szCs w:val="22"/>
        </w:rPr>
        <w:t xml:space="preserve">specifies the parameters for the </w:t>
      </w:r>
      <w:r w:rsidR="000B2F8B">
        <w:rPr>
          <w:sz w:val="22"/>
          <w:szCs w:val="22"/>
        </w:rPr>
        <w:t>MLSDE</w:t>
      </w:r>
      <w:r w:rsidRPr="000E1BAB">
        <w:rPr>
          <w:sz w:val="22"/>
          <w:szCs w:val="22"/>
        </w:rPr>
        <w:noBreakHyphen/>
      </w:r>
      <w:r w:rsidRPr="000E1BAB">
        <w:rPr>
          <w:rFonts w:eastAsiaTheme="minorEastAsia" w:hint="eastAsia"/>
          <w:sz w:val="22"/>
          <w:szCs w:val="22"/>
          <w:lang w:eastAsia="ko-KR"/>
        </w:rPr>
        <w:t>LESD-SCAN</w:t>
      </w:r>
      <w:r w:rsidRPr="000E1BAB">
        <w:rPr>
          <w:sz w:val="22"/>
          <w:szCs w:val="22"/>
        </w:rPr>
        <w:t>.request primitive.</w:t>
      </w:r>
    </w:p>
    <w:p w:rsidR="003352FA" w:rsidRPr="000E1BAB" w:rsidRDefault="003352FA" w:rsidP="003352FA">
      <w:pPr>
        <w:pStyle w:val="IEEEStdsRegularTableCaption"/>
        <w:rPr>
          <w:sz w:val="22"/>
          <w:szCs w:val="22"/>
        </w:rPr>
      </w:pPr>
      <w:r w:rsidRPr="000E1BAB">
        <w:rPr>
          <w:sz w:val="22"/>
          <w:szCs w:val="22"/>
        </w:rPr>
        <w:t>Table </w:t>
      </w:r>
      <w:r w:rsidR="00A10473">
        <w:rPr>
          <w:rFonts w:eastAsiaTheme="minorEastAsia" w:hint="eastAsia"/>
          <w:sz w:val="22"/>
          <w:szCs w:val="22"/>
          <w:lang w:eastAsia="ko-KR"/>
        </w:rPr>
        <w:t>1</w:t>
      </w:r>
      <w:r w:rsidRPr="000E1BAB">
        <w:rPr>
          <w:sz w:val="22"/>
          <w:szCs w:val="22"/>
        </w:rPr>
        <w:t>—</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00394148" w:rsidRPr="000E1BAB">
        <w:rPr>
          <w:rFonts w:eastAsiaTheme="minorEastAsia" w:hint="eastAsia"/>
          <w:sz w:val="22"/>
          <w:szCs w:val="22"/>
          <w:lang w:eastAsia="ko-KR"/>
        </w:rPr>
        <w:t>-SCAN</w:t>
      </w:r>
      <w:r w:rsidRPr="000E1BAB">
        <w:rPr>
          <w:sz w:val="22"/>
          <w:szCs w:val="22"/>
        </w:rPr>
        <w:t>.request parameters</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563"/>
        <w:gridCol w:w="3585"/>
      </w:tblGrid>
      <w:tr w:rsidR="003352FA" w:rsidRPr="000E1BAB" w:rsidTr="00C70B55">
        <w:trPr>
          <w:tblHeader/>
        </w:trPr>
        <w:tc>
          <w:tcPr>
            <w:tcW w:w="2268" w:type="dxa"/>
            <w:tcBorders>
              <w:top w:val="single" w:sz="12" w:space="0" w:color="auto"/>
              <w:bottom w:val="single" w:sz="12" w:space="0" w:color="auto"/>
            </w:tcBorders>
            <w:vAlign w:val="center"/>
          </w:tcPr>
          <w:p w:rsidR="003352FA" w:rsidRPr="000E1BAB" w:rsidRDefault="003352FA" w:rsidP="00C70B55">
            <w:pPr>
              <w:pStyle w:val="IEEEStdsTableColumnHead"/>
              <w:rPr>
                <w:sz w:val="22"/>
                <w:szCs w:val="22"/>
              </w:rPr>
            </w:pPr>
            <w:r w:rsidRPr="000E1BAB">
              <w:rPr>
                <w:sz w:val="22"/>
                <w:szCs w:val="22"/>
              </w:rPr>
              <w:t>Name</w:t>
            </w:r>
          </w:p>
        </w:tc>
        <w:tc>
          <w:tcPr>
            <w:tcW w:w="1440" w:type="dxa"/>
            <w:tcBorders>
              <w:top w:val="single" w:sz="12" w:space="0" w:color="auto"/>
              <w:bottom w:val="single" w:sz="12" w:space="0" w:color="auto"/>
            </w:tcBorders>
            <w:vAlign w:val="center"/>
          </w:tcPr>
          <w:p w:rsidR="003352FA" w:rsidRPr="000E1BAB" w:rsidRDefault="003352FA" w:rsidP="00C70B55">
            <w:pPr>
              <w:pStyle w:val="IEEEStdsTableColumnHead"/>
              <w:rPr>
                <w:sz w:val="22"/>
                <w:szCs w:val="22"/>
              </w:rPr>
            </w:pPr>
            <w:r w:rsidRPr="000E1BAB">
              <w:rPr>
                <w:sz w:val="22"/>
                <w:szCs w:val="22"/>
              </w:rPr>
              <w:t>Type</w:t>
            </w:r>
          </w:p>
        </w:tc>
        <w:tc>
          <w:tcPr>
            <w:tcW w:w="1563" w:type="dxa"/>
            <w:tcBorders>
              <w:top w:val="single" w:sz="12" w:space="0" w:color="auto"/>
              <w:bottom w:val="single" w:sz="12" w:space="0" w:color="auto"/>
            </w:tcBorders>
            <w:vAlign w:val="center"/>
          </w:tcPr>
          <w:p w:rsidR="003352FA" w:rsidRPr="000E1BAB" w:rsidRDefault="003352FA" w:rsidP="00C70B55">
            <w:pPr>
              <w:pStyle w:val="IEEEStdsTableColumnHead"/>
              <w:rPr>
                <w:sz w:val="22"/>
                <w:szCs w:val="22"/>
              </w:rPr>
            </w:pPr>
            <w:r w:rsidRPr="000E1BAB">
              <w:rPr>
                <w:sz w:val="22"/>
                <w:szCs w:val="22"/>
              </w:rPr>
              <w:t>Valid Range</w:t>
            </w:r>
          </w:p>
        </w:tc>
        <w:tc>
          <w:tcPr>
            <w:tcW w:w="3585" w:type="dxa"/>
            <w:tcBorders>
              <w:top w:val="single" w:sz="12" w:space="0" w:color="auto"/>
              <w:bottom w:val="single" w:sz="12" w:space="0" w:color="auto"/>
            </w:tcBorders>
            <w:vAlign w:val="center"/>
          </w:tcPr>
          <w:p w:rsidR="003352FA" w:rsidRPr="000E1BAB" w:rsidRDefault="003352FA" w:rsidP="00C70B55">
            <w:pPr>
              <w:pStyle w:val="IEEEStdsTableColumnHead"/>
              <w:rPr>
                <w:sz w:val="22"/>
                <w:szCs w:val="22"/>
              </w:rPr>
            </w:pPr>
            <w:r w:rsidRPr="000E1BAB">
              <w:rPr>
                <w:sz w:val="22"/>
                <w:szCs w:val="22"/>
              </w:rPr>
              <w:t>Description</w:t>
            </w:r>
          </w:p>
        </w:tc>
      </w:tr>
      <w:tr w:rsidR="003352FA" w:rsidRPr="000E1BAB" w:rsidTr="00C70B55">
        <w:trPr>
          <w:cantSplit/>
        </w:trPr>
        <w:tc>
          <w:tcPr>
            <w:tcW w:w="2268" w:type="dxa"/>
          </w:tcPr>
          <w:p w:rsidR="003352FA" w:rsidRPr="000E1BAB" w:rsidRDefault="003352FA" w:rsidP="00C70B55">
            <w:pPr>
              <w:pStyle w:val="IEEEStdsTableData-Left"/>
              <w:rPr>
                <w:rFonts w:eastAsia="바탕"/>
                <w:sz w:val="22"/>
                <w:szCs w:val="22"/>
                <w:lang w:eastAsia="ko-KR"/>
              </w:rPr>
            </w:pPr>
            <w:r w:rsidRPr="000E1BAB">
              <w:rPr>
                <w:rFonts w:eastAsia="바탕" w:hint="eastAsia"/>
                <w:sz w:val="22"/>
                <w:szCs w:val="22"/>
                <w:lang w:eastAsia="ko-KR"/>
              </w:rPr>
              <w:t>ServiceID</w:t>
            </w:r>
          </w:p>
        </w:tc>
        <w:tc>
          <w:tcPr>
            <w:tcW w:w="1440" w:type="dxa"/>
          </w:tcPr>
          <w:p w:rsidR="003352FA" w:rsidRPr="000E1BAB" w:rsidRDefault="003352FA" w:rsidP="00C70B55">
            <w:pPr>
              <w:pStyle w:val="IEEEStdsTableData-Left"/>
              <w:rPr>
                <w:rFonts w:eastAsia="바탕"/>
                <w:sz w:val="22"/>
                <w:szCs w:val="22"/>
                <w:lang w:eastAsia="ko-KR"/>
              </w:rPr>
            </w:pPr>
            <w:r w:rsidRPr="000E1BAB">
              <w:rPr>
                <w:rFonts w:eastAsia="바탕"/>
                <w:sz w:val="22"/>
                <w:szCs w:val="22"/>
                <w:lang w:eastAsia="ko-KR"/>
              </w:rPr>
              <w:t>Integer</w:t>
            </w:r>
          </w:p>
        </w:tc>
        <w:tc>
          <w:tcPr>
            <w:tcW w:w="1563" w:type="dxa"/>
          </w:tcPr>
          <w:p w:rsidR="003352FA" w:rsidRPr="000E1BAB" w:rsidRDefault="003352FA" w:rsidP="00F04599">
            <w:pPr>
              <w:pStyle w:val="IEEEStdsTableData-Left"/>
              <w:rPr>
                <w:rFonts w:eastAsia="바탕"/>
                <w:sz w:val="22"/>
                <w:szCs w:val="22"/>
                <w:lang w:eastAsia="ko-KR"/>
              </w:rPr>
            </w:pPr>
            <w:r w:rsidRPr="000E1BAB">
              <w:rPr>
                <w:rFonts w:eastAsia="바탕"/>
                <w:sz w:val="22"/>
                <w:szCs w:val="22"/>
                <w:lang w:eastAsia="ko-KR"/>
              </w:rPr>
              <w:t>0x0-0</w:t>
            </w:r>
            <w:r w:rsidRPr="000E1BAB">
              <w:rPr>
                <w:rFonts w:eastAsia="바탕" w:hint="eastAsia"/>
                <w:sz w:val="22"/>
                <w:szCs w:val="22"/>
                <w:lang w:eastAsia="ko-KR"/>
              </w:rPr>
              <w:t>x</w:t>
            </w:r>
            <w:r w:rsidR="00F04599">
              <w:rPr>
                <w:rFonts w:eastAsia="바탕" w:hint="eastAsia"/>
                <w:sz w:val="22"/>
                <w:szCs w:val="22"/>
                <w:lang w:eastAsia="ko-KR"/>
              </w:rPr>
              <w:t>f</w:t>
            </w:r>
          </w:p>
        </w:tc>
        <w:tc>
          <w:tcPr>
            <w:tcW w:w="3585" w:type="dxa"/>
          </w:tcPr>
          <w:p w:rsidR="003352FA" w:rsidRPr="002B5E7C" w:rsidRDefault="00403D05" w:rsidP="00C70B55">
            <w:pPr>
              <w:pStyle w:val="IEEEStdsTableData-Left"/>
              <w:rPr>
                <w:rFonts w:eastAsia="바탕"/>
                <w:sz w:val="22"/>
                <w:szCs w:val="22"/>
                <w:lang w:eastAsia="ko-KR"/>
              </w:rPr>
            </w:pPr>
            <w:r>
              <w:rPr>
                <w:rFonts w:eastAsia="바탕" w:hint="eastAsia"/>
                <w:sz w:val="22"/>
                <w:szCs w:val="22"/>
                <w:lang w:eastAsia="ko-KR"/>
              </w:rPr>
              <w:t>PAC service ID to search.</w:t>
            </w:r>
          </w:p>
        </w:tc>
      </w:tr>
      <w:tr w:rsidR="005F2A23" w:rsidRPr="000E1BAB" w:rsidTr="00C70B55">
        <w:trPr>
          <w:cantSplit/>
        </w:trPr>
        <w:tc>
          <w:tcPr>
            <w:tcW w:w="2268" w:type="dxa"/>
          </w:tcPr>
          <w:p w:rsidR="005F2A23" w:rsidRDefault="005F2A23" w:rsidP="00C70B55">
            <w:pPr>
              <w:pStyle w:val="IEEEStdsTableData-Left"/>
              <w:rPr>
                <w:rFonts w:eastAsia="바탕"/>
                <w:sz w:val="22"/>
                <w:szCs w:val="22"/>
                <w:lang w:eastAsia="ko-KR"/>
              </w:rPr>
            </w:pPr>
            <w:r>
              <w:rPr>
                <w:rFonts w:eastAsia="바탕" w:hint="eastAsia"/>
                <w:sz w:val="22"/>
                <w:szCs w:val="22"/>
                <w:lang w:eastAsia="ko-KR"/>
              </w:rPr>
              <w:t>LESDChannelID</w:t>
            </w:r>
          </w:p>
        </w:tc>
        <w:tc>
          <w:tcPr>
            <w:tcW w:w="1440" w:type="dxa"/>
          </w:tcPr>
          <w:p w:rsidR="005F2A23" w:rsidRPr="000E1BAB" w:rsidRDefault="005F2A23" w:rsidP="00C70B55">
            <w:pPr>
              <w:pStyle w:val="IEEEStdsTableData-Left"/>
              <w:rPr>
                <w:rFonts w:eastAsia="바탕"/>
                <w:sz w:val="22"/>
                <w:szCs w:val="22"/>
                <w:lang w:eastAsia="ko-KR"/>
              </w:rPr>
            </w:pPr>
            <w:r>
              <w:rPr>
                <w:rFonts w:eastAsia="바탕" w:hint="eastAsia"/>
                <w:sz w:val="22"/>
                <w:szCs w:val="22"/>
                <w:lang w:eastAsia="ko-KR"/>
              </w:rPr>
              <w:t>Integer</w:t>
            </w:r>
          </w:p>
        </w:tc>
        <w:tc>
          <w:tcPr>
            <w:tcW w:w="1563" w:type="dxa"/>
          </w:tcPr>
          <w:p w:rsidR="005F2A23" w:rsidRPr="000E1BAB" w:rsidRDefault="005F2A23" w:rsidP="00F04599">
            <w:pPr>
              <w:pStyle w:val="IEEEStdsTableData-Left"/>
              <w:rPr>
                <w:rFonts w:eastAsia="바탕"/>
                <w:sz w:val="22"/>
                <w:szCs w:val="22"/>
                <w:lang w:eastAsia="ko-KR"/>
              </w:rPr>
            </w:pPr>
            <w:r>
              <w:rPr>
                <w:rFonts w:eastAsia="바탕" w:hint="eastAsia"/>
                <w:sz w:val="22"/>
                <w:szCs w:val="22"/>
                <w:lang w:eastAsia="ko-KR"/>
              </w:rPr>
              <w:t>0x0000-0x</w:t>
            </w:r>
            <w:r w:rsidR="00F04599">
              <w:rPr>
                <w:rFonts w:eastAsia="바탕" w:hint="eastAsia"/>
                <w:sz w:val="22"/>
                <w:szCs w:val="22"/>
                <w:lang w:eastAsia="ko-KR"/>
              </w:rPr>
              <w:t>ffff</w:t>
            </w:r>
          </w:p>
        </w:tc>
        <w:tc>
          <w:tcPr>
            <w:tcW w:w="3585" w:type="dxa"/>
          </w:tcPr>
          <w:p w:rsidR="005F2A23" w:rsidRDefault="005F2A23" w:rsidP="00C70B55">
            <w:pPr>
              <w:pStyle w:val="IEEEStdsTableData-Left"/>
              <w:rPr>
                <w:rFonts w:eastAsiaTheme="minorEastAsia"/>
                <w:sz w:val="22"/>
                <w:szCs w:val="22"/>
                <w:lang w:eastAsia="ko-KR"/>
              </w:rPr>
            </w:pPr>
            <w:r>
              <w:rPr>
                <w:rFonts w:eastAsiaTheme="minorEastAsia" w:hint="eastAsia"/>
                <w:sz w:val="22"/>
                <w:szCs w:val="22"/>
                <w:lang w:eastAsia="ko-KR"/>
              </w:rPr>
              <w:t xml:space="preserve">Channel number for service discovery. </w:t>
            </w:r>
          </w:p>
        </w:tc>
      </w:tr>
      <w:tr w:rsidR="003352FA" w:rsidRPr="000E1BAB" w:rsidTr="00C70B55">
        <w:trPr>
          <w:cantSplit/>
        </w:trPr>
        <w:tc>
          <w:tcPr>
            <w:tcW w:w="2268" w:type="dxa"/>
          </w:tcPr>
          <w:p w:rsidR="003352FA" w:rsidRPr="000E1BAB" w:rsidRDefault="002F3F6D" w:rsidP="00C70B55">
            <w:pPr>
              <w:pStyle w:val="IEEEStdsTableData-Left"/>
              <w:rPr>
                <w:sz w:val="22"/>
                <w:szCs w:val="22"/>
              </w:rPr>
            </w:pPr>
            <w:r>
              <w:rPr>
                <w:rFonts w:eastAsia="바탕" w:hint="eastAsia"/>
                <w:sz w:val="22"/>
                <w:szCs w:val="22"/>
                <w:lang w:eastAsia="ko-KR"/>
              </w:rPr>
              <w:t>AvailableChannelID</w:t>
            </w:r>
          </w:p>
        </w:tc>
        <w:tc>
          <w:tcPr>
            <w:tcW w:w="1440" w:type="dxa"/>
          </w:tcPr>
          <w:p w:rsidR="003352FA" w:rsidRPr="000E1BAB" w:rsidRDefault="003352FA" w:rsidP="00C70B55">
            <w:pPr>
              <w:pStyle w:val="IEEEStdsTableData-Left"/>
              <w:rPr>
                <w:rFonts w:eastAsia="바탕"/>
                <w:sz w:val="22"/>
                <w:szCs w:val="22"/>
                <w:lang w:eastAsia="ko-KR"/>
              </w:rPr>
            </w:pPr>
            <w:r w:rsidRPr="000E1BAB">
              <w:rPr>
                <w:rFonts w:eastAsia="바탕" w:hint="eastAsia"/>
                <w:sz w:val="22"/>
                <w:szCs w:val="22"/>
                <w:lang w:eastAsia="ko-KR"/>
              </w:rPr>
              <w:t>Set of octets</w:t>
            </w:r>
          </w:p>
        </w:tc>
        <w:tc>
          <w:tcPr>
            <w:tcW w:w="1563" w:type="dxa"/>
          </w:tcPr>
          <w:p w:rsidR="003352FA" w:rsidRPr="000E1BAB" w:rsidRDefault="003352FA" w:rsidP="00F04599">
            <w:pPr>
              <w:pStyle w:val="IEEEStdsTableData-Left"/>
              <w:rPr>
                <w:rFonts w:eastAsia="바탕"/>
                <w:sz w:val="22"/>
                <w:szCs w:val="22"/>
                <w:lang w:eastAsia="ko-KR"/>
              </w:rPr>
            </w:pPr>
            <w:r w:rsidRPr="000E1BAB">
              <w:rPr>
                <w:rFonts w:eastAsia="바탕"/>
                <w:sz w:val="22"/>
                <w:szCs w:val="22"/>
                <w:lang w:eastAsia="ko-KR"/>
              </w:rPr>
              <w:t>0x</w:t>
            </w:r>
            <w:r w:rsidR="00F04599">
              <w:rPr>
                <w:rFonts w:eastAsia="바탕" w:hint="eastAsia"/>
                <w:sz w:val="22"/>
                <w:szCs w:val="22"/>
                <w:lang w:eastAsia="ko-KR"/>
              </w:rPr>
              <w:t>0000</w:t>
            </w:r>
            <w:r w:rsidRPr="000E1BAB">
              <w:rPr>
                <w:rFonts w:eastAsia="바탕"/>
                <w:sz w:val="22"/>
                <w:szCs w:val="22"/>
                <w:lang w:eastAsia="ko-KR"/>
              </w:rPr>
              <w:t>-0x</w:t>
            </w:r>
            <w:r w:rsidR="00F04599">
              <w:rPr>
                <w:rFonts w:eastAsia="바탕" w:hint="eastAsia"/>
                <w:sz w:val="22"/>
                <w:szCs w:val="22"/>
                <w:lang w:eastAsia="ko-KR"/>
              </w:rPr>
              <w:t>ffff</w:t>
            </w:r>
            <w:r w:rsidRPr="000E1BAB">
              <w:rPr>
                <w:rFonts w:eastAsia="바탕" w:hint="eastAsia"/>
                <w:sz w:val="22"/>
                <w:szCs w:val="22"/>
                <w:lang w:eastAsia="ko-KR"/>
              </w:rPr>
              <w:t xml:space="preserve"> for each element</w:t>
            </w:r>
          </w:p>
        </w:tc>
        <w:tc>
          <w:tcPr>
            <w:tcW w:w="3585" w:type="dxa"/>
          </w:tcPr>
          <w:p w:rsidR="003352FA" w:rsidRPr="000E1BAB" w:rsidRDefault="00403D05" w:rsidP="00C70B55">
            <w:pPr>
              <w:pStyle w:val="IEEEStdsTableData-Left"/>
              <w:rPr>
                <w:rFonts w:eastAsiaTheme="minorEastAsia"/>
                <w:sz w:val="22"/>
                <w:szCs w:val="22"/>
                <w:lang w:eastAsia="ko-KR"/>
              </w:rPr>
            </w:pPr>
            <w:r>
              <w:rPr>
                <w:rFonts w:eastAsiaTheme="minorEastAsia" w:hint="eastAsia"/>
                <w:sz w:val="22"/>
                <w:szCs w:val="22"/>
                <w:lang w:eastAsia="ko-KR"/>
              </w:rPr>
              <w:t>List of channel numbers</w:t>
            </w:r>
            <w:r w:rsidR="003352FA" w:rsidRPr="000E1BAB">
              <w:rPr>
                <w:rFonts w:eastAsiaTheme="minorEastAsia" w:hint="eastAsia"/>
                <w:sz w:val="22"/>
                <w:szCs w:val="22"/>
                <w:lang w:eastAsia="ko-KR"/>
              </w:rPr>
              <w:t xml:space="preserve"> that PD is capable of use.</w:t>
            </w:r>
          </w:p>
        </w:tc>
      </w:tr>
    </w:tbl>
    <w:p w:rsidR="003352FA" w:rsidRPr="001033DE" w:rsidRDefault="003352FA" w:rsidP="003352FA">
      <w:pPr>
        <w:pStyle w:val="WG1Apost-table-space"/>
        <w:rPr>
          <w:lang w:val="en-US"/>
        </w:rPr>
      </w:pPr>
    </w:p>
    <w:p w:rsidR="001033DE" w:rsidRPr="000E1BAB" w:rsidRDefault="001033DE" w:rsidP="001033DE">
      <w:pPr>
        <w:pStyle w:val="IEEEStdsParagraph"/>
        <w:rPr>
          <w:rFonts w:eastAsia="맑은 고딕"/>
          <w:sz w:val="22"/>
          <w:szCs w:val="22"/>
          <w:lang w:eastAsia="ko-KR"/>
        </w:rPr>
      </w:pPr>
      <w:r w:rsidRPr="000E1BAB">
        <w:rPr>
          <w:rFonts w:eastAsia="맑은 고딕"/>
          <w:sz w:val="22"/>
          <w:szCs w:val="22"/>
          <w:lang w:eastAsia="ko-KR"/>
        </w:rPr>
        <w:t xml:space="preserve">The </w:t>
      </w:r>
      <w:r>
        <w:rPr>
          <w:rFonts w:eastAsia="맑은 고딕"/>
          <w:sz w:val="22"/>
          <w:szCs w:val="22"/>
          <w:lang w:eastAsia="ko-KR"/>
        </w:rPr>
        <w:t>MLSDE</w:t>
      </w:r>
      <w:r w:rsidRPr="000E1BAB">
        <w:rPr>
          <w:rFonts w:eastAsia="맑은 고딕"/>
          <w:sz w:val="22"/>
          <w:szCs w:val="22"/>
          <w:lang w:eastAsia="ko-KR"/>
        </w:rPr>
        <w:t>-</w:t>
      </w:r>
      <w:r w:rsidRPr="000E1BAB">
        <w:rPr>
          <w:rFonts w:eastAsia="맑은 고딕" w:hint="eastAsia"/>
          <w:sz w:val="22"/>
          <w:szCs w:val="22"/>
          <w:lang w:eastAsia="ko-KR"/>
        </w:rPr>
        <w:t>LESD</w:t>
      </w:r>
      <w:r>
        <w:rPr>
          <w:rFonts w:eastAsia="맑은 고딕" w:hint="eastAsia"/>
          <w:sz w:val="22"/>
          <w:szCs w:val="22"/>
          <w:lang w:eastAsia="ko-KR"/>
        </w:rPr>
        <w:t>-SCAN</w:t>
      </w:r>
      <w:r w:rsidRPr="000E1BAB">
        <w:rPr>
          <w:rFonts w:eastAsia="맑은 고딕"/>
          <w:sz w:val="22"/>
          <w:szCs w:val="22"/>
          <w:lang w:eastAsia="ko-KR"/>
        </w:rPr>
        <w:t xml:space="preserve">.request primitive is generated by the higher layer of a </w:t>
      </w:r>
      <w:r>
        <w:rPr>
          <w:rFonts w:eastAsia="맑은 고딕" w:hint="eastAsia"/>
          <w:sz w:val="22"/>
          <w:szCs w:val="22"/>
          <w:lang w:eastAsia="ko-KR"/>
        </w:rPr>
        <w:t>PD</w:t>
      </w:r>
      <w:r w:rsidRPr="000E1BAB">
        <w:rPr>
          <w:rFonts w:eastAsia="맑은 고딕"/>
          <w:sz w:val="22"/>
          <w:szCs w:val="22"/>
          <w:lang w:eastAsia="ko-KR"/>
        </w:rPr>
        <w:t xml:space="preserve"> and issued to its </w:t>
      </w:r>
      <w:r>
        <w:rPr>
          <w:rFonts w:eastAsia="맑은 고딕"/>
          <w:sz w:val="22"/>
          <w:szCs w:val="22"/>
          <w:lang w:eastAsia="ko-KR"/>
        </w:rPr>
        <w:t>MLSDE</w:t>
      </w:r>
      <w:r w:rsidRPr="000E1BAB">
        <w:rPr>
          <w:rFonts w:eastAsia="맑은 고딕"/>
          <w:sz w:val="22"/>
          <w:szCs w:val="22"/>
          <w:lang w:eastAsia="ko-KR"/>
        </w:rPr>
        <w:t xml:space="preserve"> to </w:t>
      </w:r>
      <w:r>
        <w:rPr>
          <w:rFonts w:eastAsia="맑은 고딕" w:hint="eastAsia"/>
          <w:sz w:val="22"/>
          <w:szCs w:val="22"/>
          <w:lang w:eastAsia="ko-KR"/>
        </w:rPr>
        <w:t>perform a passive scan</w:t>
      </w:r>
      <w:r w:rsidRPr="000E1BAB">
        <w:rPr>
          <w:rFonts w:eastAsia="맑은 고딕" w:hint="eastAsia"/>
          <w:sz w:val="22"/>
          <w:szCs w:val="22"/>
          <w:lang w:eastAsia="ko-KR"/>
        </w:rPr>
        <w:t xml:space="preserve">. </w:t>
      </w:r>
    </w:p>
    <w:p w:rsidR="003352FA" w:rsidRPr="00063DA6" w:rsidRDefault="001033DE" w:rsidP="00063DA6">
      <w:pPr>
        <w:pStyle w:val="IEEEStdsParagraph"/>
        <w:rPr>
          <w:rFonts w:eastAsiaTheme="minorEastAsia"/>
          <w:sz w:val="22"/>
          <w:szCs w:val="22"/>
          <w:lang w:eastAsia="ko-KR"/>
        </w:rPr>
      </w:pPr>
      <w:r w:rsidRPr="000E1BAB">
        <w:rPr>
          <w:sz w:val="22"/>
          <w:szCs w:val="22"/>
        </w:rPr>
        <w:t xml:space="preserve">On receipt of the </w:t>
      </w:r>
      <w:r>
        <w:rPr>
          <w:sz w:val="22"/>
          <w:szCs w:val="22"/>
        </w:rPr>
        <w:t>MLSDE</w:t>
      </w:r>
      <w:r w:rsidRPr="000E1BAB">
        <w:rPr>
          <w:sz w:val="22"/>
          <w:szCs w:val="22"/>
        </w:rPr>
        <w:noBreakHyphen/>
      </w:r>
      <w:r w:rsidRPr="000E1BAB">
        <w:rPr>
          <w:rFonts w:eastAsiaTheme="minorEastAsia" w:hint="eastAsia"/>
          <w:sz w:val="22"/>
          <w:szCs w:val="22"/>
          <w:lang w:eastAsia="ko-KR"/>
        </w:rPr>
        <w:t>LESD</w:t>
      </w:r>
      <w:r>
        <w:rPr>
          <w:rFonts w:eastAsiaTheme="minorEastAsia" w:hint="eastAsia"/>
          <w:sz w:val="22"/>
          <w:szCs w:val="22"/>
          <w:lang w:eastAsia="ko-KR"/>
        </w:rPr>
        <w:t>-SCAN</w:t>
      </w:r>
      <w:r w:rsidRPr="000E1BAB">
        <w:rPr>
          <w:sz w:val="22"/>
          <w:szCs w:val="22"/>
        </w:rPr>
        <w:t xml:space="preserve">.request primitive, the </w:t>
      </w:r>
      <w:r>
        <w:rPr>
          <w:sz w:val="22"/>
          <w:szCs w:val="22"/>
        </w:rPr>
        <w:t>MLSDE</w:t>
      </w:r>
      <w:r w:rsidRPr="000E1BAB">
        <w:rPr>
          <w:sz w:val="22"/>
          <w:szCs w:val="22"/>
        </w:rPr>
        <w:t xml:space="preserve"> of the device </w:t>
      </w:r>
      <w:r w:rsidR="00063DA6">
        <w:rPr>
          <w:rFonts w:eastAsiaTheme="minorEastAsia" w:hint="eastAsia"/>
          <w:sz w:val="22"/>
          <w:szCs w:val="22"/>
          <w:lang w:eastAsia="ko-KR"/>
        </w:rPr>
        <w:t xml:space="preserve">shall update MAC PIB attributes </w:t>
      </w:r>
      <w:r w:rsidR="000962E6" w:rsidRPr="000962E6">
        <w:rPr>
          <w:rFonts w:eastAsiaTheme="minorEastAsia" w:hint="eastAsia"/>
          <w:i/>
          <w:sz w:val="22"/>
          <w:szCs w:val="22"/>
          <w:lang w:eastAsia="ko-KR"/>
        </w:rPr>
        <w:t>macLESDChannelID</w:t>
      </w:r>
      <w:r w:rsidR="000962E6">
        <w:rPr>
          <w:rFonts w:eastAsiaTheme="minorEastAsia" w:hint="eastAsia"/>
          <w:sz w:val="22"/>
          <w:szCs w:val="22"/>
          <w:lang w:eastAsia="ko-KR"/>
        </w:rPr>
        <w:t xml:space="preserve">, </w:t>
      </w:r>
      <w:r w:rsidR="00063DA6" w:rsidRPr="00002B7E">
        <w:rPr>
          <w:rFonts w:eastAsiaTheme="minorEastAsia" w:hint="eastAsia"/>
          <w:i/>
          <w:sz w:val="22"/>
          <w:szCs w:val="22"/>
          <w:lang w:eastAsia="ko-KR"/>
        </w:rPr>
        <w:t>macServiceID</w:t>
      </w:r>
      <w:r w:rsidR="00063DA6">
        <w:rPr>
          <w:rFonts w:eastAsiaTheme="minorEastAsia" w:hint="eastAsia"/>
          <w:sz w:val="22"/>
          <w:szCs w:val="22"/>
          <w:lang w:eastAsia="ko-KR"/>
        </w:rPr>
        <w:t xml:space="preserve"> and </w:t>
      </w:r>
      <w:r w:rsidR="00063DA6" w:rsidRPr="00002B7E">
        <w:rPr>
          <w:rFonts w:eastAsiaTheme="minorEastAsia" w:hint="eastAsia"/>
          <w:i/>
          <w:sz w:val="22"/>
          <w:szCs w:val="22"/>
          <w:lang w:eastAsia="ko-KR"/>
        </w:rPr>
        <w:t>macAvailableChannelID</w:t>
      </w:r>
      <w:r w:rsidR="00063DA6">
        <w:rPr>
          <w:rFonts w:eastAsiaTheme="minorEastAsia" w:hint="eastAsia"/>
          <w:sz w:val="22"/>
          <w:szCs w:val="22"/>
          <w:lang w:eastAsia="ko-KR"/>
        </w:rPr>
        <w:t xml:space="preserve"> to the values of </w:t>
      </w:r>
      <w:r w:rsidR="000962E6">
        <w:rPr>
          <w:rFonts w:eastAsiaTheme="minorEastAsia" w:hint="eastAsia"/>
          <w:sz w:val="22"/>
          <w:szCs w:val="22"/>
          <w:lang w:eastAsia="ko-KR"/>
        </w:rPr>
        <w:t xml:space="preserve">LESDChannelID, </w:t>
      </w:r>
      <w:r w:rsidR="00063DA6">
        <w:rPr>
          <w:rFonts w:eastAsiaTheme="minorEastAsia" w:hint="eastAsia"/>
          <w:sz w:val="22"/>
          <w:szCs w:val="22"/>
          <w:lang w:eastAsia="ko-KR"/>
        </w:rPr>
        <w:t xml:space="preserve">ServiceID parameter and AvailableChannelID parameter respectively. </w:t>
      </w:r>
      <w:r w:rsidR="00C65257">
        <w:rPr>
          <w:rFonts w:eastAsiaTheme="minorEastAsia" w:hint="eastAsia"/>
          <w:sz w:val="22"/>
          <w:szCs w:val="22"/>
          <w:lang w:eastAsia="ko-KR"/>
        </w:rPr>
        <w:t>Then, MLSDE</w:t>
      </w:r>
      <w:r w:rsidR="00063DA6">
        <w:rPr>
          <w:rFonts w:eastAsiaTheme="minorEastAsia" w:hint="eastAsia"/>
          <w:sz w:val="22"/>
          <w:szCs w:val="22"/>
          <w:lang w:eastAsia="ko-KR"/>
        </w:rPr>
        <w:t xml:space="preserve"> </w:t>
      </w:r>
      <w:r w:rsidR="00C65257">
        <w:rPr>
          <w:rFonts w:eastAsiaTheme="minorEastAsia" w:hint="eastAsia"/>
          <w:sz w:val="22"/>
          <w:szCs w:val="22"/>
          <w:lang w:eastAsia="ko-KR"/>
        </w:rPr>
        <w:t>shall</w:t>
      </w:r>
      <w:r w:rsidR="00063DA6">
        <w:rPr>
          <w:rFonts w:eastAsiaTheme="minorEastAsia" w:hint="eastAsia"/>
          <w:sz w:val="22"/>
          <w:szCs w:val="22"/>
          <w:lang w:eastAsia="ko-KR"/>
        </w:rPr>
        <w:t xml:space="preserve"> </w:t>
      </w:r>
      <w:r>
        <w:rPr>
          <w:rFonts w:eastAsiaTheme="minorEastAsia" w:hint="eastAsia"/>
          <w:sz w:val="22"/>
          <w:szCs w:val="22"/>
          <w:lang w:eastAsia="ko-KR"/>
        </w:rPr>
        <w:t xml:space="preserve">set a timer for </w:t>
      </w:r>
      <w:r w:rsidRPr="001033DE">
        <w:rPr>
          <w:rFonts w:eastAsiaTheme="minorEastAsia" w:hint="eastAsia"/>
          <w:i/>
          <w:sz w:val="22"/>
          <w:szCs w:val="22"/>
          <w:lang w:eastAsia="ko-KR"/>
        </w:rPr>
        <w:t>macCSInterval</w:t>
      </w:r>
      <w:r>
        <w:rPr>
          <w:rFonts w:eastAsiaTheme="minorEastAsia" w:hint="eastAsia"/>
          <w:sz w:val="22"/>
          <w:szCs w:val="22"/>
          <w:lang w:eastAsia="ko-KR"/>
        </w:rPr>
        <w:t xml:space="preserve"> and turn the radio on to </w:t>
      </w:r>
      <w:r w:rsidR="00C65257">
        <w:rPr>
          <w:rFonts w:eastAsiaTheme="minorEastAsia" w:hint="eastAsia"/>
          <w:sz w:val="22"/>
          <w:szCs w:val="22"/>
          <w:lang w:eastAsia="ko-KR"/>
        </w:rPr>
        <w:t xml:space="preserve">perform the passive </w:t>
      </w:r>
      <w:r>
        <w:rPr>
          <w:rFonts w:eastAsiaTheme="minorEastAsia" w:hint="eastAsia"/>
          <w:sz w:val="22"/>
          <w:szCs w:val="22"/>
          <w:lang w:eastAsia="ko-KR"/>
        </w:rPr>
        <w:t xml:space="preserve">scan </w:t>
      </w:r>
      <w:r w:rsidR="00C65257">
        <w:rPr>
          <w:rFonts w:eastAsiaTheme="minorEastAsia" w:hint="eastAsia"/>
          <w:sz w:val="22"/>
          <w:szCs w:val="22"/>
          <w:lang w:eastAsia="ko-KR"/>
        </w:rPr>
        <w:t xml:space="preserve">on </w:t>
      </w:r>
      <w:r>
        <w:rPr>
          <w:rFonts w:eastAsiaTheme="minorEastAsia" w:hint="eastAsia"/>
          <w:sz w:val="22"/>
          <w:szCs w:val="22"/>
          <w:lang w:eastAsia="ko-KR"/>
        </w:rPr>
        <w:t xml:space="preserve">the channel specified by </w:t>
      </w:r>
      <w:r w:rsidR="007666E6" w:rsidRPr="007666E6">
        <w:rPr>
          <w:rFonts w:eastAsiaTheme="minorEastAsia" w:hint="eastAsia"/>
          <w:i/>
          <w:sz w:val="22"/>
          <w:szCs w:val="22"/>
          <w:lang w:eastAsia="ko-KR"/>
        </w:rPr>
        <w:t>macLESDChannelID</w:t>
      </w:r>
      <w:r>
        <w:rPr>
          <w:rFonts w:eastAsiaTheme="minorEastAsia" w:hint="eastAsia"/>
          <w:sz w:val="22"/>
          <w:szCs w:val="22"/>
          <w:lang w:eastAsia="ko-KR"/>
        </w:rPr>
        <w:t>.</w:t>
      </w:r>
    </w:p>
    <w:p w:rsidR="001033DE" w:rsidRPr="00C65257" w:rsidRDefault="001033DE" w:rsidP="00944DFC">
      <w:pPr>
        <w:rPr>
          <w:szCs w:val="22"/>
          <w:lang w:val="en-US" w:eastAsia="ko-KR"/>
        </w:rPr>
      </w:pPr>
    </w:p>
    <w:p w:rsidR="00944DFC" w:rsidRPr="000E1BAB" w:rsidRDefault="000B2F8B" w:rsidP="00944DFC">
      <w:pPr>
        <w:pStyle w:val="4"/>
        <w:rPr>
          <w:szCs w:val="22"/>
        </w:rPr>
      </w:pPr>
      <w:r>
        <w:rPr>
          <w:rFonts w:hint="eastAsia"/>
          <w:szCs w:val="22"/>
        </w:rPr>
        <w:t>MLSDE</w:t>
      </w:r>
      <w:r w:rsidR="00944DFC" w:rsidRPr="000E1BAB">
        <w:rPr>
          <w:rFonts w:hint="eastAsia"/>
          <w:szCs w:val="22"/>
        </w:rPr>
        <w:t>-LESD-SCAN.confirm</w:t>
      </w:r>
    </w:p>
    <w:p w:rsidR="003352FA" w:rsidRPr="000E1BAB" w:rsidRDefault="003352FA" w:rsidP="003352FA">
      <w:pPr>
        <w:pStyle w:val="IEEEStdsParagraph"/>
        <w:rPr>
          <w:rFonts w:eastAsia="맑은 고딕"/>
          <w:sz w:val="22"/>
          <w:szCs w:val="22"/>
        </w:rPr>
      </w:pPr>
      <w:r w:rsidRPr="000E1BAB">
        <w:rPr>
          <w:sz w:val="22"/>
          <w:szCs w:val="22"/>
        </w:rPr>
        <w:t xml:space="preserve">This primitive reports the results of </w:t>
      </w:r>
      <w:r w:rsidRPr="000E1BAB">
        <w:rPr>
          <w:rFonts w:eastAsiaTheme="minorEastAsia" w:hint="eastAsia"/>
          <w:sz w:val="22"/>
          <w:szCs w:val="22"/>
          <w:lang w:eastAsia="ko-KR"/>
        </w:rPr>
        <w:t xml:space="preserve">the LESD scan request </w:t>
      </w:r>
      <w:r w:rsidRPr="000E1BAB">
        <w:rPr>
          <w:sz w:val="22"/>
          <w:szCs w:val="22"/>
          <w:lang w:eastAsia="ko-KR"/>
        </w:rPr>
        <w:t>to the higher layer of the device.</w:t>
      </w:r>
    </w:p>
    <w:p w:rsidR="003352FA" w:rsidRPr="000E1BAB" w:rsidRDefault="003352FA" w:rsidP="003352FA">
      <w:pPr>
        <w:pStyle w:val="IEEEStdsParagraph"/>
        <w:rPr>
          <w:sz w:val="22"/>
          <w:szCs w:val="22"/>
        </w:rPr>
      </w:pPr>
      <w:r w:rsidRPr="000E1BAB">
        <w:rPr>
          <w:sz w:val="22"/>
          <w:szCs w:val="22"/>
        </w:rPr>
        <w:t>The semantics of this primitive are:</w:t>
      </w:r>
    </w:p>
    <w:p w:rsidR="003352FA" w:rsidRPr="000E1BAB" w:rsidRDefault="000B2F8B" w:rsidP="003352FA">
      <w:pPr>
        <w:pStyle w:val="ae"/>
        <w:rPr>
          <w:rFonts w:eastAsiaTheme="minorEastAsia"/>
          <w:sz w:val="22"/>
          <w:szCs w:val="22"/>
          <w:lang w:eastAsia="ko-KR"/>
        </w:rPr>
      </w:pPr>
      <w:r>
        <w:rPr>
          <w:sz w:val="22"/>
          <w:szCs w:val="22"/>
        </w:rPr>
        <w:t>MLSDE</w:t>
      </w:r>
      <w:r w:rsidR="003352FA" w:rsidRPr="000E1BAB">
        <w:rPr>
          <w:sz w:val="22"/>
          <w:szCs w:val="22"/>
        </w:rPr>
        <w:noBreakHyphen/>
      </w:r>
      <w:r w:rsidR="003352FA" w:rsidRPr="000E1BAB">
        <w:rPr>
          <w:rFonts w:eastAsiaTheme="minorEastAsia" w:hint="eastAsia"/>
          <w:sz w:val="22"/>
          <w:szCs w:val="22"/>
          <w:lang w:eastAsia="ko-KR"/>
        </w:rPr>
        <w:t>LESD-SCAN</w:t>
      </w:r>
      <w:r w:rsidR="003352FA" w:rsidRPr="000E1BAB">
        <w:rPr>
          <w:sz w:val="22"/>
          <w:szCs w:val="22"/>
        </w:rPr>
        <w:t>.</w:t>
      </w:r>
      <w:r w:rsidR="00E62DCF">
        <w:rPr>
          <w:rFonts w:eastAsia="맑은 고딕" w:hint="eastAsia"/>
          <w:sz w:val="22"/>
          <w:szCs w:val="22"/>
          <w:lang w:eastAsia="ko-KR"/>
        </w:rPr>
        <w:t>confirm</w:t>
      </w:r>
      <w:r w:rsidR="003352FA" w:rsidRPr="000E1BAB">
        <w:rPr>
          <w:sz w:val="22"/>
          <w:szCs w:val="22"/>
        </w:rPr>
        <w:tab/>
        <w:t>(</w:t>
      </w:r>
    </w:p>
    <w:p w:rsidR="003352FA" w:rsidRPr="00BC45E5" w:rsidRDefault="002B5E7C" w:rsidP="00BC45E5">
      <w:pPr>
        <w:pStyle w:val="31"/>
        <w:rPr>
          <w:rFonts w:eastAsiaTheme="minorEastAsia"/>
          <w:sz w:val="22"/>
          <w:szCs w:val="22"/>
          <w:lang w:eastAsia="ko-KR"/>
        </w:rPr>
      </w:pPr>
      <w:r>
        <w:rPr>
          <w:rFonts w:eastAsiaTheme="minorEastAsia" w:hint="eastAsia"/>
          <w:sz w:val="22"/>
          <w:szCs w:val="22"/>
          <w:lang w:eastAsia="ko-KR"/>
        </w:rPr>
        <w:t>Status</w:t>
      </w:r>
    </w:p>
    <w:p w:rsidR="003352FA" w:rsidRPr="000E1BAB" w:rsidRDefault="003352FA" w:rsidP="003352FA">
      <w:pPr>
        <w:pStyle w:val="31"/>
        <w:rPr>
          <w:sz w:val="22"/>
          <w:szCs w:val="22"/>
        </w:rPr>
      </w:pPr>
      <w:r w:rsidRPr="000E1BAB">
        <w:rPr>
          <w:sz w:val="22"/>
          <w:szCs w:val="22"/>
        </w:rPr>
        <w:t>)</w:t>
      </w:r>
    </w:p>
    <w:p w:rsidR="00944DFC" w:rsidRDefault="00944DFC" w:rsidP="00944DFC">
      <w:pPr>
        <w:rPr>
          <w:szCs w:val="22"/>
          <w:lang w:eastAsia="ko-KR"/>
        </w:rPr>
      </w:pPr>
    </w:p>
    <w:p w:rsidR="00B86E7A" w:rsidRPr="000E1BAB" w:rsidRDefault="00B86E7A" w:rsidP="00B86E7A">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2</w:t>
      </w:r>
      <w:r w:rsidRPr="000E1BAB">
        <w:rPr>
          <w:rFonts w:eastAsiaTheme="minorEastAsia" w:hint="eastAsia"/>
          <w:sz w:val="22"/>
          <w:szCs w:val="22"/>
          <w:lang w:eastAsia="ko-KR"/>
        </w:rPr>
        <w:t xml:space="preserve"> </w:t>
      </w:r>
      <w:r w:rsidRPr="000E1BAB">
        <w:rPr>
          <w:sz w:val="22"/>
          <w:szCs w:val="22"/>
        </w:rPr>
        <w:t xml:space="preserve">specifies the parameters for the </w:t>
      </w:r>
      <w:r>
        <w:rPr>
          <w:sz w:val="22"/>
          <w:szCs w:val="22"/>
        </w:rPr>
        <w:t>MLSDE</w:t>
      </w:r>
      <w:r w:rsidRPr="000E1BAB">
        <w:rPr>
          <w:sz w:val="22"/>
          <w:szCs w:val="22"/>
        </w:rPr>
        <w:noBreakHyphen/>
      </w:r>
      <w:r w:rsidRPr="000E1BAB">
        <w:rPr>
          <w:rFonts w:eastAsiaTheme="minorEastAsia" w:hint="eastAsia"/>
          <w:sz w:val="22"/>
          <w:szCs w:val="22"/>
          <w:lang w:eastAsia="ko-KR"/>
        </w:rPr>
        <w:t>LESD-SCAN</w:t>
      </w:r>
      <w:r w:rsidRPr="000E1BAB">
        <w:rPr>
          <w:sz w:val="22"/>
          <w:szCs w:val="22"/>
        </w:rPr>
        <w:t>.</w:t>
      </w:r>
      <w:r>
        <w:rPr>
          <w:rFonts w:eastAsiaTheme="minorEastAsia" w:hint="eastAsia"/>
          <w:sz w:val="22"/>
          <w:szCs w:val="22"/>
          <w:lang w:eastAsia="ko-KR"/>
        </w:rPr>
        <w:t>confirm</w:t>
      </w:r>
      <w:r w:rsidRPr="000E1BAB">
        <w:rPr>
          <w:sz w:val="22"/>
          <w:szCs w:val="22"/>
        </w:rPr>
        <w:t xml:space="preserve"> primitive.</w:t>
      </w:r>
    </w:p>
    <w:p w:rsidR="00B86E7A" w:rsidRPr="000E1BAB" w:rsidRDefault="00B86E7A" w:rsidP="00B86E7A">
      <w:pPr>
        <w:pStyle w:val="IEEEStdsRegularTableCaption"/>
        <w:rPr>
          <w:sz w:val="22"/>
          <w:szCs w:val="22"/>
        </w:rPr>
      </w:pPr>
      <w:r w:rsidRPr="000E1BAB">
        <w:rPr>
          <w:sz w:val="22"/>
          <w:szCs w:val="22"/>
        </w:rPr>
        <w:lastRenderedPageBreak/>
        <w:t>Table </w:t>
      </w:r>
      <w:r w:rsidR="00A10473">
        <w:rPr>
          <w:rFonts w:eastAsiaTheme="minorEastAsia" w:hint="eastAsia"/>
          <w:sz w:val="22"/>
          <w:szCs w:val="22"/>
          <w:lang w:eastAsia="ko-KR"/>
        </w:rPr>
        <w:t>2</w:t>
      </w:r>
      <w:r w:rsidRPr="000E1BAB">
        <w:rPr>
          <w:sz w:val="22"/>
          <w:szCs w:val="22"/>
        </w:rPr>
        <w:t>—</w:t>
      </w:r>
      <w:r>
        <w:rPr>
          <w:sz w:val="22"/>
          <w:szCs w:val="22"/>
        </w:rPr>
        <w:t>MLSDE</w:t>
      </w:r>
      <w:r w:rsidRPr="000E1BAB">
        <w:rPr>
          <w:sz w:val="22"/>
          <w:szCs w:val="22"/>
        </w:rPr>
        <w:noBreakHyphen/>
      </w:r>
      <w:r w:rsidRPr="000E1BAB">
        <w:rPr>
          <w:rFonts w:eastAsiaTheme="minorEastAsia" w:hint="eastAsia"/>
          <w:sz w:val="22"/>
          <w:szCs w:val="22"/>
          <w:lang w:eastAsia="ko-KR"/>
        </w:rPr>
        <w:t>LESD-SCAN</w:t>
      </w:r>
      <w:r w:rsidRPr="000E1BAB">
        <w:rPr>
          <w:sz w:val="22"/>
          <w:szCs w:val="22"/>
        </w:rPr>
        <w:t>.</w:t>
      </w:r>
      <w:r>
        <w:rPr>
          <w:rFonts w:eastAsiaTheme="minorEastAsia" w:hint="eastAsia"/>
          <w:sz w:val="22"/>
          <w:szCs w:val="22"/>
          <w:lang w:eastAsia="ko-KR"/>
        </w:rPr>
        <w:t>confirm</w:t>
      </w:r>
      <w:r w:rsidRPr="000E1BAB">
        <w:rPr>
          <w:sz w:val="22"/>
          <w:szCs w:val="22"/>
        </w:rPr>
        <w:t xml:space="preserve"> parameters</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1417"/>
        <w:gridCol w:w="2693"/>
        <w:gridCol w:w="3078"/>
      </w:tblGrid>
      <w:tr w:rsidR="00B86E7A" w:rsidRPr="000E1BAB" w:rsidTr="00063DA6">
        <w:trPr>
          <w:tblHeader/>
        </w:trPr>
        <w:tc>
          <w:tcPr>
            <w:tcW w:w="1668" w:type="dxa"/>
            <w:tcBorders>
              <w:top w:val="single" w:sz="12" w:space="0" w:color="auto"/>
              <w:bottom w:val="single" w:sz="12" w:space="0" w:color="auto"/>
            </w:tcBorders>
            <w:vAlign w:val="center"/>
          </w:tcPr>
          <w:p w:rsidR="00B86E7A" w:rsidRPr="000E1BAB" w:rsidRDefault="00B86E7A" w:rsidP="00C70B55">
            <w:pPr>
              <w:pStyle w:val="IEEEStdsTableColumnHead"/>
              <w:rPr>
                <w:sz w:val="22"/>
                <w:szCs w:val="22"/>
              </w:rPr>
            </w:pPr>
            <w:r w:rsidRPr="000E1BAB">
              <w:rPr>
                <w:sz w:val="22"/>
                <w:szCs w:val="22"/>
              </w:rPr>
              <w:t>Name</w:t>
            </w:r>
          </w:p>
        </w:tc>
        <w:tc>
          <w:tcPr>
            <w:tcW w:w="1417" w:type="dxa"/>
            <w:tcBorders>
              <w:top w:val="single" w:sz="12" w:space="0" w:color="auto"/>
              <w:bottom w:val="single" w:sz="12" w:space="0" w:color="auto"/>
            </w:tcBorders>
            <w:vAlign w:val="center"/>
          </w:tcPr>
          <w:p w:rsidR="00B86E7A" w:rsidRPr="000E1BAB" w:rsidRDefault="00B86E7A" w:rsidP="00C70B55">
            <w:pPr>
              <w:pStyle w:val="IEEEStdsTableColumnHead"/>
              <w:rPr>
                <w:sz w:val="22"/>
                <w:szCs w:val="22"/>
              </w:rPr>
            </w:pPr>
            <w:r w:rsidRPr="000E1BAB">
              <w:rPr>
                <w:sz w:val="22"/>
                <w:szCs w:val="22"/>
              </w:rPr>
              <w:t>Type</w:t>
            </w:r>
          </w:p>
        </w:tc>
        <w:tc>
          <w:tcPr>
            <w:tcW w:w="2693" w:type="dxa"/>
            <w:tcBorders>
              <w:top w:val="single" w:sz="12" w:space="0" w:color="auto"/>
              <w:bottom w:val="single" w:sz="12" w:space="0" w:color="auto"/>
            </w:tcBorders>
            <w:vAlign w:val="center"/>
          </w:tcPr>
          <w:p w:rsidR="00B86E7A" w:rsidRPr="000E1BAB" w:rsidRDefault="00B86E7A" w:rsidP="00C70B55">
            <w:pPr>
              <w:pStyle w:val="IEEEStdsTableColumnHead"/>
              <w:rPr>
                <w:sz w:val="22"/>
                <w:szCs w:val="22"/>
              </w:rPr>
            </w:pPr>
            <w:r w:rsidRPr="000E1BAB">
              <w:rPr>
                <w:sz w:val="22"/>
                <w:szCs w:val="22"/>
              </w:rPr>
              <w:t>Valid Range</w:t>
            </w:r>
          </w:p>
        </w:tc>
        <w:tc>
          <w:tcPr>
            <w:tcW w:w="3078" w:type="dxa"/>
            <w:tcBorders>
              <w:top w:val="single" w:sz="12" w:space="0" w:color="auto"/>
              <w:bottom w:val="single" w:sz="12" w:space="0" w:color="auto"/>
            </w:tcBorders>
            <w:vAlign w:val="center"/>
          </w:tcPr>
          <w:p w:rsidR="00B86E7A" w:rsidRPr="000E1BAB" w:rsidRDefault="00B86E7A" w:rsidP="00C70B55">
            <w:pPr>
              <w:pStyle w:val="IEEEStdsTableColumnHead"/>
              <w:rPr>
                <w:sz w:val="22"/>
                <w:szCs w:val="22"/>
              </w:rPr>
            </w:pPr>
            <w:r w:rsidRPr="000E1BAB">
              <w:rPr>
                <w:sz w:val="22"/>
                <w:szCs w:val="22"/>
              </w:rPr>
              <w:t>Description</w:t>
            </w:r>
          </w:p>
        </w:tc>
      </w:tr>
      <w:tr w:rsidR="007F3CA9" w:rsidRPr="000E1BAB" w:rsidTr="00063DA6">
        <w:trPr>
          <w:cantSplit/>
        </w:trPr>
        <w:tc>
          <w:tcPr>
            <w:tcW w:w="1668" w:type="dxa"/>
          </w:tcPr>
          <w:p w:rsidR="007F3CA9" w:rsidRPr="000E1BAB" w:rsidRDefault="007F3CA9" w:rsidP="00C70B55">
            <w:pPr>
              <w:pStyle w:val="IEEEStdsTableData-Left"/>
              <w:rPr>
                <w:sz w:val="22"/>
                <w:szCs w:val="22"/>
              </w:rPr>
            </w:pPr>
            <w:r>
              <w:rPr>
                <w:rFonts w:eastAsia="바탕" w:hint="eastAsia"/>
                <w:sz w:val="22"/>
                <w:szCs w:val="22"/>
                <w:lang w:eastAsia="ko-KR"/>
              </w:rPr>
              <w:t>Status</w:t>
            </w:r>
          </w:p>
        </w:tc>
        <w:tc>
          <w:tcPr>
            <w:tcW w:w="1417" w:type="dxa"/>
          </w:tcPr>
          <w:p w:rsidR="007F3CA9" w:rsidRPr="000E1BAB" w:rsidRDefault="007F3CA9" w:rsidP="00D1682B">
            <w:pPr>
              <w:pStyle w:val="IEEEStdsTableData-Left"/>
              <w:rPr>
                <w:rFonts w:eastAsia="맑은 고딕"/>
                <w:sz w:val="22"/>
                <w:szCs w:val="22"/>
                <w:lang w:eastAsia="ko-KR"/>
              </w:rPr>
            </w:pPr>
            <w:r w:rsidRPr="000E1BAB">
              <w:rPr>
                <w:rFonts w:eastAsia="맑은 고딕"/>
                <w:sz w:val="22"/>
                <w:szCs w:val="22"/>
                <w:lang w:eastAsia="ko-KR"/>
              </w:rPr>
              <w:t>Enumeration</w:t>
            </w:r>
          </w:p>
          <w:p w:rsidR="007F3CA9" w:rsidRPr="000E1BAB" w:rsidRDefault="007F3CA9" w:rsidP="00D1682B">
            <w:pPr>
              <w:pStyle w:val="IEEEStdsTableData-Left"/>
              <w:rPr>
                <w:rFonts w:eastAsia="맑은 고딕"/>
                <w:sz w:val="22"/>
                <w:szCs w:val="22"/>
                <w:lang w:eastAsia="ko-KR"/>
              </w:rPr>
            </w:pPr>
          </w:p>
        </w:tc>
        <w:tc>
          <w:tcPr>
            <w:tcW w:w="2693" w:type="dxa"/>
          </w:tcPr>
          <w:p w:rsidR="007F3CA9" w:rsidRPr="000E1BAB" w:rsidRDefault="007F3CA9" w:rsidP="007F3CA9">
            <w:pPr>
              <w:pStyle w:val="IEEEStdsTableData-Left"/>
              <w:rPr>
                <w:rFonts w:eastAsia="바탕"/>
                <w:sz w:val="22"/>
                <w:szCs w:val="22"/>
                <w:lang w:eastAsia="ko-KR"/>
              </w:rPr>
            </w:pPr>
            <w:r w:rsidRPr="000E1BAB">
              <w:rPr>
                <w:rFonts w:eastAsia="맑은 고딕"/>
                <w:sz w:val="22"/>
                <w:szCs w:val="22"/>
                <w:lang w:eastAsia="ko-KR"/>
              </w:rPr>
              <w:t>SUCCESS,</w:t>
            </w:r>
            <w:r w:rsidRPr="000E1BAB">
              <w:rPr>
                <w:sz w:val="22"/>
                <w:szCs w:val="22"/>
              </w:rPr>
              <w:t xml:space="preserve"> </w:t>
            </w:r>
            <w:r w:rsidR="00063DA6">
              <w:rPr>
                <w:rFonts w:eastAsiaTheme="minorEastAsia" w:hint="eastAsia"/>
                <w:sz w:val="22"/>
                <w:szCs w:val="22"/>
                <w:lang w:eastAsia="ko-KR"/>
              </w:rPr>
              <w:t xml:space="preserve">SCAN_IN_PROGRESS, </w:t>
            </w:r>
            <w:r w:rsidRPr="000E1BAB">
              <w:rPr>
                <w:sz w:val="22"/>
                <w:szCs w:val="22"/>
              </w:rPr>
              <w:t>INVALID_PARAMETER</w:t>
            </w:r>
          </w:p>
        </w:tc>
        <w:tc>
          <w:tcPr>
            <w:tcW w:w="3078" w:type="dxa"/>
          </w:tcPr>
          <w:p w:rsidR="007F3CA9" w:rsidRPr="000E1BAB" w:rsidRDefault="007F3CA9" w:rsidP="00D1682B">
            <w:pPr>
              <w:pStyle w:val="IEEEStdsTableData-Left"/>
              <w:rPr>
                <w:rFonts w:eastAsia="맑은 고딕"/>
                <w:sz w:val="22"/>
                <w:szCs w:val="22"/>
                <w:lang w:eastAsia="ko-KR"/>
              </w:rPr>
            </w:pPr>
            <w:r w:rsidRPr="000E1BAB">
              <w:rPr>
                <w:rFonts w:eastAsia="맑은 고딕"/>
                <w:sz w:val="22"/>
                <w:szCs w:val="22"/>
                <w:lang w:eastAsia="ko-KR"/>
              </w:rPr>
              <w:t xml:space="preserve">The </w:t>
            </w:r>
            <w:r w:rsidRPr="000E1BAB">
              <w:rPr>
                <w:rFonts w:eastAsia="맑은 고딕" w:hint="eastAsia"/>
                <w:sz w:val="22"/>
                <w:szCs w:val="22"/>
                <w:lang w:eastAsia="ko-KR"/>
              </w:rPr>
              <w:t>result</w:t>
            </w:r>
            <w:r w:rsidRPr="000E1BAB">
              <w:rPr>
                <w:rFonts w:eastAsia="맑은 고딕"/>
                <w:sz w:val="22"/>
                <w:szCs w:val="22"/>
                <w:lang w:eastAsia="ko-KR"/>
              </w:rPr>
              <w:t xml:space="preserve"> of the </w:t>
            </w:r>
            <w:r>
              <w:rPr>
                <w:rFonts w:eastAsia="맑은 고딕" w:hint="eastAsia"/>
                <w:sz w:val="22"/>
                <w:szCs w:val="22"/>
                <w:lang w:eastAsia="ko-KR"/>
              </w:rPr>
              <w:t xml:space="preserve">passive </w:t>
            </w:r>
            <w:r w:rsidRPr="000E1BAB">
              <w:rPr>
                <w:rFonts w:eastAsia="맑은 고딕" w:hint="eastAsia"/>
                <w:sz w:val="22"/>
                <w:szCs w:val="22"/>
                <w:lang w:eastAsia="ko-KR"/>
              </w:rPr>
              <w:t>LESD</w:t>
            </w:r>
            <w:r w:rsidRPr="000E1BAB">
              <w:rPr>
                <w:rFonts w:eastAsia="맑은 고딕"/>
                <w:sz w:val="22"/>
                <w:szCs w:val="22"/>
                <w:lang w:eastAsia="ko-KR"/>
              </w:rPr>
              <w:t xml:space="preserve"> </w:t>
            </w:r>
            <w:r>
              <w:rPr>
                <w:rFonts w:eastAsia="맑은 고딕" w:hint="eastAsia"/>
                <w:sz w:val="22"/>
                <w:szCs w:val="22"/>
                <w:lang w:eastAsia="ko-KR"/>
              </w:rPr>
              <w:t xml:space="preserve">scan </w:t>
            </w:r>
            <w:r w:rsidRPr="000E1BAB">
              <w:rPr>
                <w:rFonts w:eastAsia="맑은 고딕"/>
                <w:sz w:val="22"/>
                <w:szCs w:val="22"/>
                <w:lang w:eastAsia="ko-KR"/>
              </w:rPr>
              <w:t>request.</w:t>
            </w:r>
          </w:p>
        </w:tc>
      </w:tr>
    </w:tbl>
    <w:p w:rsidR="00B86E7A" w:rsidRPr="000E1BAB" w:rsidRDefault="00B86E7A" w:rsidP="00B86E7A">
      <w:pPr>
        <w:pStyle w:val="WG1Apost-table-space"/>
      </w:pPr>
    </w:p>
    <w:p w:rsidR="00FC42C1" w:rsidRDefault="00063DA6" w:rsidP="00FC42C1">
      <w:pPr>
        <w:pStyle w:val="IEEEStdsParagraph"/>
        <w:rPr>
          <w:rFonts w:eastAsia="맑은 고딕"/>
          <w:sz w:val="22"/>
          <w:szCs w:val="22"/>
          <w:lang w:eastAsia="ko-KR"/>
        </w:rPr>
      </w:pPr>
      <w:r>
        <w:rPr>
          <w:rFonts w:eastAsia="맑은 고딕" w:hint="eastAsia"/>
          <w:sz w:val="22"/>
          <w:szCs w:val="22"/>
          <w:lang w:eastAsia="ko-KR"/>
        </w:rPr>
        <w:t xml:space="preserve">If LESD response commands or LESD notification commands with Service ID parameter matching to </w:t>
      </w:r>
      <w:r w:rsidRPr="00063DA6">
        <w:rPr>
          <w:rFonts w:eastAsia="맑은 고딕" w:hint="eastAsia"/>
          <w:i/>
          <w:sz w:val="22"/>
          <w:szCs w:val="22"/>
          <w:lang w:eastAsia="ko-KR"/>
        </w:rPr>
        <w:t>macServiceID</w:t>
      </w:r>
      <w:r w:rsidR="00002B7E" w:rsidRPr="00002B7E">
        <w:rPr>
          <w:rFonts w:eastAsia="맑은 고딕" w:hint="eastAsia"/>
          <w:sz w:val="22"/>
          <w:szCs w:val="22"/>
          <w:lang w:eastAsia="ko-KR"/>
        </w:rPr>
        <w:t xml:space="preserve"> are received during the scan duration</w:t>
      </w:r>
      <w:r>
        <w:rPr>
          <w:rFonts w:eastAsia="맑은 고딕" w:hint="eastAsia"/>
          <w:sz w:val="22"/>
          <w:szCs w:val="22"/>
          <w:lang w:eastAsia="ko-KR"/>
        </w:rPr>
        <w:t xml:space="preserve">, </w:t>
      </w:r>
      <w:r w:rsidR="00002B7E">
        <w:rPr>
          <w:rFonts w:eastAsia="맑은 고딕" w:hint="eastAsia"/>
          <w:sz w:val="22"/>
          <w:szCs w:val="22"/>
          <w:lang w:eastAsia="ko-KR"/>
        </w:rPr>
        <w:t xml:space="preserve">MLSDE shall generate corresponding primitives and report the reception of the commands to the higher layer. When timer for passive scan </w:t>
      </w:r>
      <w:r w:rsidR="00FC42C1">
        <w:rPr>
          <w:rFonts w:eastAsia="맑은 고딕" w:hint="eastAsia"/>
          <w:sz w:val="22"/>
          <w:szCs w:val="22"/>
          <w:lang w:eastAsia="ko-KR"/>
        </w:rPr>
        <w:t xml:space="preserve">expires, MLSDE shall set the Status parameter to </w:t>
      </w:r>
      <w:r>
        <w:rPr>
          <w:rFonts w:eastAsia="맑은 고딕" w:hint="eastAsia"/>
          <w:sz w:val="22"/>
          <w:szCs w:val="22"/>
          <w:lang w:eastAsia="ko-KR"/>
        </w:rPr>
        <w:t>SUCCESS</w:t>
      </w:r>
      <w:r w:rsidR="00FC42C1">
        <w:rPr>
          <w:rFonts w:eastAsia="맑은 고딕" w:hint="eastAsia"/>
          <w:sz w:val="22"/>
          <w:szCs w:val="22"/>
          <w:lang w:eastAsia="ko-KR"/>
        </w:rPr>
        <w:t xml:space="preserve"> and report the completion of scan procedure to the higher layer via MLSDE-LESD-SCAN.confirm primitive. </w:t>
      </w:r>
    </w:p>
    <w:p w:rsidR="003975E9" w:rsidRDefault="003975E9" w:rsidP="00063DA6">
      <w:pPr>
        <w:pStyle w:val="IEEEStdsParagraph"/>
        <w:rPr>
          <w:rFonts w:eastAsia="맑은 고딕"/>
          <w:sz w:val="22"/>
          <w:szCs w:val="22"/>
          <w:lang w:eastAsia="ko-KR"/>
        </w:rPr>
      </w:pPr>
      <w:r>
        <w:rPr>
          <w:rFonts w:eastAsia="맑은 고딕" w:hint="eastAsia"/>
          <w:sz w:val="22"/>
          <w:szCs w:val="22"/>
          <w:lang w:eastAsia="ko-KR"/>
        </w:rPr>
        <w:t xml:space="preserve">If PD does not receive a LESD response command or a LESD notification commands with Service ID parameter matching to </w:t>
      </w:r>
      <w:r w:rsidRPr="00063DA6">
        <w:rPr>
          <w:rFonts w:eastAsia="맑은 고딕" w:hint="eastAsia"/>
          <w:i/>
          <w:sz w:val="22"/>
          <w:szCs w:val="22"/>
          <w:lang w:eastAsia="ko-KR"/>
        </w:rPr>
        <w:t>macServiceID</w:t>
      </w:r>
      <w:r w:rsidRPr="00002B7E">
        <w:rPr>
          <w:rFonts w:eastAsia="맑은 고딕" w:hint="eastAsia"/>
          <w:sz w:val="22"/>
          <w:szCs w:val="22"/>
          <w:lang w:eastAsia="ko-KR"/>
        </w:rPr>
        <w:t xml:space="preserve"> </w:t>
      </w:r>
      <w:r>
        <w:rPr>
          <w:rFonts w:eastAsia="맑은 고딕" w:hint="eastAsia"/>
          <w:sz w:val="22"/>
          <w:szCs w:val="22"/>
          <w:lang w:eastAsia="ko-KR"/>
        </w:rPr>
        <w:t>until the timer for passive scan expires, MLSDE shall set the Status parameter to NO_SERVICE_FOUND and report the completion of scan procedure to the higher layer via MLSDE-LESD-SCAN.confirm primitive.</w:t>
      </w:r>
    </w:p>
    <w:p w:rsidR="00B86E7A" w:rsidRPr="003975E9" w:rsidRDefault="00063DA6" w:rsidP="003975E9">
      <w:pPr>
        <w:pStyle w:val="IEEEStdsParagraph"/>
        <w:rPr>
          <w:rFonts w:eastAsia="맑은 고딕"/>
          <w:sz w:val="22"/>
          <w:szCs w:val="22"/>
          <w:lang w:eastAsia="ko-KR"/>
        </w:rPr>
      </w:pPr>
      <w:r>
        <w:rPr>
          <w:rFonts w:eastAsia="맑은 고딕"/>
          <w:sz w:val="22"/>
          <w:szCs w:val="22"/>
          <w:lang w:val="en-GB" w:eastAsia="ko-KR"/>
        </w:rPr>
        <w:t>If the ML</w:t>
      </w:r>
      <w:r>
        <w:rPr>
          <w:rFonts w:eastAsia="맑은 고딕" w:hint="eastAsia"/>
          <w:sz w:val="22"/>
          <w:szCs w:val="22"/>
          <w:lang w:val="en-GB" w:eastAsia="ko-KR"/>
        </w:rPr>
        <w:t>SDE</w:t>
      </w:r>
      <w:r w:rsidRPr="00063DA6">
        <w:rPr>
          <w:rFonts w:eastAsia="맑은 고딕"/>
          <w:sz w:val="22"/>
          <w:szCs w:val="22"/>
          <w:lang w:val="en-GB" w:eastAsia="ko-KR"/>
        </w:rPr>
        <w:t xml:space="preserve"> receives the ML</w:t>
      </w:r>
      <w:r>
        <w:rPr>
          <w:rFonts w:eastAsia="맑은 고딕" w:hint="eastAsia"/>
          <w:sz w:val="22"/>
          <w:szCs w:val="22"/>
          <w:lang w:val="en-GB" w:eastAsia="ko-KR"/>
        </w:rPr>
        <w:t>SDE</w:t>
      </w:r>
      <w:r w:rsidRPr="00063DA6">
        <w:rPr>
          <w:rFonts w:eastAsia="맑은 고딕"/>
          <w:sz w:val="22"/>
          <w:szCs w:val="22"/>
          <w:lang w:val="en-GB" w:eastAsia="ko-KR"/>
        </w:rPr>
        <w:t>-</w:t>
      </w:r>
      <w:r>
        <w:rPr>
          <w:rFonts w:eastAsia="맑은 고딕" w:hint="eastAsia"/>
          <w:sz w:val="22"/>
          <w:szCs w:val="22"/>
          <w:lang w:val="en-GB" w:eastAsia="ko-KR"/>
        </w:rPr>
        <w:t>LESD-</w:t>
      </w:r>
      <w:r w:rsidRPr="00063DA6">
        <w:rPr>
          <w:rFonts w:eastAsia="맑은 고딕"/>
          <w:sz w:val="22"/>
          <w:szCs w:val="22"/>
          <w:lang w:val="en-GB" w:eastAsia="ko-KR"/>
        </w:rPr>
        <w:t>SCAN.request primitive while performing a previously initiated scan operation, the ML</w:t>
      </w:r>
      <w:r>
        <w:rPr>
          <w:rFonts w:eastAsia="맑은 고딕" w:hint="eastAsia"/>
          <w:sz w:val="22"/>
          <w:szCs w:val="22"/>
          <w:lang w:val="en-GB" w:eastAsia="ko-KR"/>
        </w:rPr>
        <w:t>SDE</w:t>
      </w:r>
      <w:r w:rsidRPr="00063DA6">
        <w:rPr>
          <w:rFonts w:eastAsia="맑은 고딕"/>
          <w:sz w:val="22"/>
          <w:szCs w:val="22"/>
          <w:lang w:val="en-GB" w:eastAsia="ko-KR"/>
        </w:rPr>
        <w:t xml:space="preserve"> </w:t>
      </w:r>
      <w:r>
        <w:rPr>
          <w:rFonts w:eastAsia="맑은 고딕" w:hint="eastAsia"/>
          <w:sz w:val="22"/>
          <w:szCs w:val="22"/>
          <w:lang w:val="en-GB" w:eastAsia="ko-KR"/>
        </w:rPr>
        <w:t>shall</w:t>
      </w:r>
      <w:r w:rsidRPr="00063DA6">
        <w:rPr>
          <w:rFonts w:eastAsia="맑은 고딕"/>
          <w:sz w:val="22"/>
          <w:szCs w:val="22"/>
          <w:lang w:val="en-GB" w:eastAsia="ko-KR"/>
        </w:rPr>
        <w:t xml:space="preserve"> not perform the </w:t>
      </w:r>
      <w:r>
        <w:rPr>
          <w:rFonts w:eastAsia="맑은 고딕" w:hint="eastAsia"/>
          <w:sz w:val="22"/>
          <w:szCs w:val="22"/>
          <w:lang w:val="en-GB" w:eastAsia="ko-KR"/>
        </w:rPr>
        <w:t xml:space="preserve">passive </w:t>
      </w:r>
      <w:r w:rsidRPr="00063DA6">
        <w:rPr>
          <w:rFonts w:eastAsia="맑은 고딕"/>
          <w:sz w:val="22"/>
          <w:szCs w:val="22"/>
          <w:lang w:val="en-GB" w:eastAsia="ko-KR"/>
        </w:rPr>
        <w:t>scan and the status parameter will be set to SCAN_IN_PROGRESS.</w:t>
      </w:r>
    </w:p>
    <w:p w:rsidR="003352FA" w:rsidRPr="000E1BAB" w:rsidRDefault="003352FA" w:rsidP="00944DFC">
      <w:pPr>
        <w:rPr>
          <w:szCs w:val="22"/>
          <w:lang w:eastAsia="ko-KR"/>
        </w:rPr>
      </w:pPr>
    </w:p>
    <w:p w:rsidR="0002438D" w:rsidRPr="000E1BAB" w:rsidRDefault="000B2F8B" w:rsidP="0002438D">
      <w:pPr>
        <w:pStyle w:val="4"/>
        <w:rPr>
          <w:szCs w:val="22"/>
        </w:rPr>
      </w:pPr>
      <w:r>
        <w:rPr>
          <w:rFonts w:hint="eastAsia"/>
          <w:szCs w:val="22"/>
        </w:rPr>
        <w:t>MLSDE</w:t>
      </w:r>
      <w:r w:rsidR="0002438D" w:rsidRPr="000E1BAB">
        <w:rPr>
          <w:rFonts w:hint="eastAsia"/>
          <w:szCs w:val="22"/>
        </w:rPr>
        <w:t>-LESD.request</w:t>
      </w:r>
    </w:p>
    <w:p w:rsidR="0002438D" w:rsidRPr="000E1BAB" w:rsidRDefault="0002438D" w:rsidP="0002438D">
      <w:pPr>
        <w:pStyle w:val="IEEEStdsParagraph"/>
        <w:rPr>
          <w:rFonts w:eastAsia="바탕"/>
          <w:sz w:val="22"/>
          <w:szCs w:val="22"/>
          <w:lang w:eastAsia="ko-KR"/>
        </w:rPr>
      </w:pPr>
      <w:r w:rsidRPr="000E1BAB">
        <w:rPr>
          <w:sz w:val="22"/>
          <w:szCs w:val="22"/>
        </w:rPr>
        <w:t xml:space="preserve">This primitive allows </w:t>
      </w:r>
      <w:r w:rsidRPr="000E1BAB">
        <w:rPr>
          <w:rFonts w:eastAsia="바탕"/>
          <w:sz w:val="22"/>
          <w:szCs w:val="22"/>
          <w:lang w:eastAsia="ko-KR"/>
        </w:rPr>
        <w:t xml:space="preserve">a </w:t>
      </w:r>
      <w:r w:rsidRPr="000E1BAB">
        <w:rPr>
          <w:rFonts w:eastAsia="바탕" w:hint="eastAsia"/>
          <w:sz w:val="22"/>
          <w:szCs w:val="22"/>
          <w:lang w:eastAsia="ko-KR"/>
        </w:rPr>
        <w:t>LESD</w:t>
      </w:r>
      <w:r w:rsidRPr="000E1BAB">
        <w:rPr>
          <w:rFonts w:eastAsia="바탕"/>
          <w:sz w:val="22"/>
          <w:szCs w:val="22"/>
          <w:lang w:eastAsia="ko-KR"/>
        </w:rPr>
        <w:t xml:space="preserve">-enabled </w:t>
      </w:r>
      <w:r w:rsidRPr="000E1BAB">
        <w:rPr>
          <w:rFonts w:eastAsia="바탕" w:hint="eastAsia"/>
          <w:sz w:val="22"/>
          <w:szCs w:val="22"/>
          <w:lang w:eastAsia="ko-KR"/>
        </w:rPr>
        <w:t>PD</w:t>
      </w:r>
      <w:r w:rsidRPr="000E1BAB">
        <w:rPr>
          <w:rFonts w:eastAsia="바탕"/>
          <w:sz w:val="22"/>
          <w:szCs w:val="22"/>
          <w:lang w:eastAsia="ko-KR"/>
        </w:rPr>
        <w:t xml:space="preserve"> </w:t>
      </w:r>
      <w:r w:rsidR="007F3CA9">
        <w:rPr>
          <w:rFonts w:eastAsia="바탕" w:hint="eastAsia"/>
          <w:sz w:val="22"/>
          <w:szCs w:val="22"/>
          <w:lang w:eastAsia="ko-KR"/>
        </w:rPr>
        <w:t xml:space="preserve">(i.e., macLESDenabled is TRUE) </w:t>
      </w:r>
      <w:r w:rsidRPr="000E1BAB">
        <w:rPr>
          <w:sz w:val="22"/>
          <w:szCs w:val="22"/>
        </w:rPr>
        <w:t xml:space="preserve">to </w:t>
      </w:r>
      <w:r w:rsidRPr="000E1BAB">
        <w:rPr>
          <w:rFonts w:eastAsia="바탕"/>
          <w:sz w:val="22"/>
          <w:szCs w:val="22"/>
          <w:lang w:eastAsia="ko-KR"/>
        </w:rPr>
        <w:t>request a</w:t>
      </w:r>
      <w:r w:rsidRPr="000E1BAB">
        <w:rPr>
          <w:sz w:val="22"/>
          <w:szCs w:val="22"/>
        </w:rPr>
        <w:t xml:space="preserve"> </w:t>
      </w:r>
      <w:r w:rsidRPr="000E1BAB">
        <w:rPr>
          <w:rFonts w:eastAsiaTheme="minorEastAsia" w:hint="eastAsia"/>
          <w:sz w:val="22"/>
          <w:szCs w:val="22"/>
          <w:lang w:eastAsia="ko-KR"/>
        </w:rPr>
        <w:t>service discovery</w:t>
      </w:r>
      <w:r w:rsidRPr="000E1BAB">
        <w:rPr>
          <w:rFonts w:eastAsia="바탕"/>
          <w:sz w:val="22"/>
          <w:szCs w:val="22"/>
          <w:lang w:eastAsia="ko-KR"/>
        </w:rPr>
        <w:t>.</w:t>
      </w:r>
    </w:p>
    <w:p w:rsidR="0002438D" w:rsidRPr="000E1BAB" w:rsidRDefault="0002438D" w:rsidP="0002438D">
      <w:pPr>
        <w:pStyle w:val="IEEEStdsParagraph"/>
        <w:rPr>
          <w:sz w:val="22"/>
          <w:szCs w:val="22"/>
        </w:rPr>
      </w:pPr>
      <w:bookmarkStart w:id="25" w:name="_Toc268857739"/>
      <w:bookmarkStart w:id="26" w:name="_Toc268869200"/>
      <w:bookmarkStart w:id="27" w:name="_Toc272178175"/>
      <w:bookmarkStart w:id="28" w:name="_Toc272180045"/>
      <w:bookmarkStart w:id="29" w:name="_Toc272214509"/>
      <w:bookmarkStart w:id="30" w:name="_Toc268857740"/>
      <w:bookmarkStart w:id="31" w:name="_Toc268869201"/>
      <w:bookmarkStart w:id="32" w:name="_Toc272178176"/>
      <w:bookmarkStart w:id="33" w:name="_Toc272180046"/>
      <w:bookmarkStart w:id="34" w:name="_Toc272214510"/>
      <w:bookmarkEnd w:id="25"/>
      <w:bookmarkEnd w:id="26"/>
      <w:bookmarkEnd w:id="27"/>
      <w:bookmarkEnd w:id="28"/>
      <w:bookmarkEnd w:id="29"/>
      <w:bookmarkEnd w:id="30"/>
      <w:bookmarkEnd w:id="31"/>
      <w:bookmarkEnd w:id="32"/>
      <w:bookmarkEnd w:id="33"/>
      <w:bookmarkEnd w:id="34"/>
      <w:r w:rsidRPr="000E1BAB">
        <w:rPr>
          <w:sz w:val="22"/>
          <w:szCs w:val="22"/>
        </w:rPr>
        <w:t>The semantics of this primitive are:</w:t>
      </w:r>
    </w:p>
    <w:p w:rsidR="0002438D" w:rsidRPr="000E1BAB" w:rsidRDefault="000B2F8B" w:rsidP="0002438D">
      <w:pPr>
        <w:pStyle w:val="ae"/>
        <w:rPr>
          <w:sz w:val="22"/>
          <w:szCs w:val="22"/>
        </w:rPr>
      </w:pPr>
      <w:r>
        <w:rPr>
          <w:sz w:val="22"/>
          <w:szCs w:val="22"/>
        </w:rPr>
        <w:t>MLSDE</w:t>
      </w:r>
      <w:r w:rsidR="0002438D" w:rsidRPr="000E1BAB">
        <w:rPr>
          <w:sz w:val="22"/>
          <w:szCs w:val="22"/>
        </w:rPr>
        <w:noBreakHyphen/>
      </w:r>
      <w:r w:rsidR="0002438D" w:rsidRPr="000E1BAB">
        <w:rPr>
          <w:rFonts w:eastAsiaTheme="minorEastAsia" w:hint="eastAsia"/>
          <w:sz w:val="22"/>
          <w:szCs w:val="22"/>
          <w:lang w:eastAsia="ko-KR"/>
        </w:rPr>
        <w:t>LESD</w:t>
      </w:r>
      <w:r w:rsidR="0002438D" w:rsidRPr="000E1BAB">
        <w:rPr>
          <w:sz w:val="22"/>
          <w:szCs w:val="22"/>
        </w:rPr>
        <w:t>.</w:t>
      </w:r>
      <w:r w:rsidR="0002438D" w:rsidRPr="000E1BAB">
        <w:rPr>
          <w:rFonts w:eastAsia="맑은 고딕"/>
          <w:sz w:val="22"/>
          <w:szCs w:val="22"/>
        </w:rPr>
        <w:t>r</w:t>
      </w:r>
      <w:r w:rsidR="0002438D" w:rsidRPr="000E1BAB">
        <w:rPr>
          <w:sz w:val="22"/>
          <w:szCs w:val="22"/>
        </w:rPr>
        <w:t>equest</w:t>
      </w:r>
      <w:r w:rsidR="0002438D" w:rsidRPr="000E1BAB">
        <w:rPr>
          <w:sz w:val="22"/>
          <w:szCs w:val="22"/>
        </w:rPr>
        <w:tab/>
        <w:t>(</w:t>
      </w:r>
    </w:p>
    <w:p w:rsidR="0002438D" w:rsidRPr="000E1BAB" w:rsidRDefault="0002438D" w:rsidP="0002438D">
      <w:pPr>
        <w:pStyle w:val="31"/>
        <w:rPr>
          <w:rFonts w:eastAsiaTheme="minorEastAsia"/>
          <w:sz w:val="22"/>
          <w:szCs w:val="22"/>
          <w:lang w:eastAsia="ko-KR"/>
        </w:rPr>
      </w:pPr>
      <w:r w:rsidRPr="000E1BAB">
        <w:rPr>
          <w:rFonts w:eastAsiaTheme="minorEastAsia" w:hint="eastAsia"/>
          <w:sz w:val="22"/>
          <w:szCs w:val="22"/>
          <w:lang w:eastAsia="ko-KR"/>
        </w:rPr>
        <w:t>ServiceID,</w:t>
      </w:r>
    </w:p>
    <w:p w:rsidR="0002438D" w:rsidRPr="000E1BAB" w:rsidRDefault="002F3F6D" w:rsidP="0002438D">
      <w:pPr>
        <w:pStyle w:val="31"/>
        <w:rPr>
          <w:rFonts w:eastAsia="바탕"/>
          <w:sz w:val="22"/>
          <w:szCs w:val="22"/>
          <w:lang w:eastAsia="ko-KR"/>
        </w:rPr>
      </w:pPr>
      <w:r>
        <w:rPr>
          <w:rFonts w:eastAsiaTheme="minorEastAsia" w:hint="eastAsia"/>
          <w:sz w:val="22"/>
          <w:szCs w:val="22"/>
          <w:lang w:eastAsia="ko-KR"/>
        </w:rPr>
        <w:t>AvailableChannelID</w:t>
      </w:r>
    </w:p>
    <w:p w:rsidR="0002438D" w:rsidRPr="000E1BAB" w:rsidRDefault="0002438D" w:rsidP="0002438D">
      <w:pPr>
        <w:pStyle w:val="31"/>
        <w:rPr>
          <w:rFonts w:eastAsiaTheme="minorEastAsia"/>
          <w:sz w:val="22"/>
          <w:szCs w:val="22"/>
          <w:lang w:eastAsia="ko-KR"/>
        </w:rPr>
      </w:pPr>
      <w:r w:rsidRPr="000E1BAB">
        <w:rPr>
          <w:sz w:val="22"/>
          <w:szCs w:val="22"/>
        </w:rPr>
        <w:t>)</w:t>
      </w:r>
    </w:p>
    <w:p w:rsidR="00D3379D" w:rsidRPr="000E1BAB" w:rsidRDefault="00D3379D" w:rsidP="0002438D">
      <w:pPr>
        <w:pStyle w:val="31"/>
        <w:rPr>
          <w:rFonts w:eastAsiaTheme="minorEastAsia"/>
          <w:sz w:val="22"/>
          <w:szCs w:val="22"/>
          <w:lang w:eastAsia="ko-KR"/>
        </w:rPr>
      </w:pPr>
    </w:p>
    <w:p w:rsidR="0002438D" w:rsidRPr="000E1BAB" w:rsidRDefault="0002438D" w:rsidP="0002438D">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3</w:t>
      </w:r>
      <w:r w:rsidRPr="000E1BAB">
        <w:rPr>
          <w:rFonts w:eastAsiaTheme="minorEastAsia" w:hint="eastAsia"/>
          <w:sz w:val="22"/>
          <w:szCs w:val="22"/>
          <w:lang w:eastAsia="ko-KR"/>
        </w:rPr>
        <w:t xml:space="preserve"> </w:t>
      </w:r>
      <w:r w:rsidRPr="000E1BAB">
        <w:rPr>
          <w:sz w:val="22"/>
          <w:szCs w:val="22"/>
        </w:rPr>
        <w:t xml:space="preserve">specifies the parameters for 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.request primitive.</w:t>
      </w:r>
    </w:p>
    <w:p w:rsidR="0002438D" w:rsidRPr="000E1BAB" w:rsidRDefault="0002438D" w:rsidP="0002438D">
      <w:pPr>
        <w:pStyle w:val="IEEEStdsRegularTableCaption"/>
        <w:rPr>
          <w:sz w:val="22"/>
          <w:szCs w:val="22"/>
        </w:rPr>
      </w:pPr>
      <w:bookmarkStart w:id="35" w:name="_Ref239071219"/>
      <w:bookmarkStart w:id="36" w:name="_Toc255644163"/>
      <w:bookmarkStart w:id="37" w:name="_Toc274267115"/>
      <w:r w:rsidRPr="000E1BAB">
        <w:rPr>
          <w:sz w:val="22"/>
          <w:szCs w:val="22"/>
        </w:rPr>
        <w:t>Table </w:t>
      </w:r>
      <w:bookmarkEnd w:id="35"/>
      <w:r w:rsidR="00A10473">
        <w:rPr>
          <w:rFonts w:eastAsiaTheme="minorEastAsia" w:hint="eastAsia"/>
          <w:sz w:val="22"/>
          <w:szCs w:val="22"/>
          <w:lang w:eastAsia="ko-KR"/>
        </w:rPr>
        <w:t>3</w:t>
      </w:r>
      <w:r w:rsidRPr="000E1BAB">
        <w:rPr>
          <w:sz w:val="22"/>
          <w:szCs w:val="22"/>
        </w:rPr>
        <w:t>—</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.request parameters</w:t>
      </w:r>
      <w:bookmarkEnd w:id="36"/>
      <w:bookmarkEnd w:id="37"/>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563"/>
        <w:gridCol w:w="3585"/>
      </w:tblGrid>
      <w:tr w:rsidR="0002438D" w:rsidRPr="000E1BAB" w:rsidTr="00E73773">
        <w:trPr>
          <w:tblHeader/>
        </w:trPr>
        <w:tc>
          <w:tcPr>
            <w:tcW w:w="2268" w:type="dxa"/>
            <w:tcBorders>
              <w:top w:val="single" w:sz="12" w:space="0" w:color="auto"/>
              <w:bottom w:val="single" w:sz="12" w:space="0" w:color="auto"/>
            </w:tcBorders>
            <w:vAlign w:val="center"/>
          </w:tcPr>
          <w:p w:rsidR="0002438D" w:rsidRPr="000E1BAB" w:rsidRDefault="0002438D" w:rsidP="00E73773">
            <w:pPr>
              <w:pStyle w:val="IEEEStdsTableColumnHead"/>
              <w:rPr>
                <w:sz w:val="22"/>
                <w:szCs w:val="22"/>
              </w:rPr>
            </w:pPr>
            <w:r w:rsidRPr="000E1BAB">
              <w:rPr>
                <w:sz w:val="22"/>
                <w:szCs w:val="22"/>
              </w:rPr>
              <w:t>Name</w:t>
            </w:r>
          </w:p>
        </w:tc>
        <w:tc>
          <w:tcPr>
            <w:tcW w:w="1440" w:type="dxa"/>
            <w:tcBorders>
              <w:top w:val="single" w:sz="12" w:space="0" w:color="auto"/>
              <w:bottom w:val="single" w:sz="12" w:space="0" w:color="auto"/>
            </w:tcBorders>
            <w:vAlign w:val="center"/>
          </w:tcPr>
          <w:p w:rsidR="0002438D" w:rsidRPr="000E1BAB" w:rsidRDefault="0002438D" w:rsidP="00E73773">
            <w:pPr>
              <w:pStyle w:val="IEEEStdsTableColumnHead"/>
              <w:rPr>
                <w:sz w:val="22"/>
                <w:szCs w:val="22"/>
              </w:rPr>
            </w:pPr>
            <w:r w:rsidRPr="000E1BAB">
              <w:rPr>
                <w:sz w:val="22"/>
                <w:szCs w:val="22"/>
              </w:rPr>
              <w:t>Type</w:t>
            </w:r>
          </w:p>
        </w:tc>
        <w:tc>
          <w:tcPr>
            <w:tcW w:w="1563" w:type="dxa"/>
            <w:tcBorders>
              <w:top w:val="single" w:sz="12" w:space="0" w:color="auto"/>
              <w:bottom w:val="single" w:sz="12" w:space="0" w:color="auto"/>
            </w:tcBorders>
            <w:vAlign w:val="center"/>
          </w:tcPr>
          <w:p w:rsidR="0002438D" w:rsidRPr="000E1BAB" w:rsidRDefault="0002438D" w:rsidP="00E73773">
            <w:pPr>
              <w:pStyle w:val="IEEEStdsTableColumnHead"/>
              <w:rPr>
                <w:sz w:val="22"/>
                <w:szCs w:val="22"/>
              </w:rPr>
            </w:pPr>
            <w:r w:rsidRPr="000E1BAB">
              <w:rPr>
                <w:sz w:val="22"/>
                <w:szCs w:val="22"/>
              </w:rPr>
              <w:t>Valid Range</w:t>
            </w:r>
          </w:p>
        </w:tc>
        <w:tc>
          <w:tcPr>
            <w:tcW w:w="3585" w:type="dxa"/>
            <w:tcBorders>
              <w:top w:val="single" w:sz="12" w:space="0" w:color="auto"/>
              <w:bottom w:val="single" w:sz="12" w:space="0" w:color="auto"/>
            </w:tcBorders>
            <w:vAlign w:val="center"/>
          </w:tcPr>
          <w:p w:rsidR="0002438D" w:rsidRPr="000E1BAB" w:rsidRDefault="0002438D" w:rsidP="00E73773">
            <w:pPr>
              <w:pStyle w:val="IEEEStdsTableColumnHead"/>
              <w:rPr>
                <w:sz w:val="22"/>
                <w:szCs w:val="22"/>
              </w:rPr>
            </w:pPr>
            <w:r w:rsidRPr="000E1BAB">
              <w:rPr>
                <w:sz w:val="22"/>
                <w:szCs w:val="22"/>
              </w:rPr>
              <w:t>Description</w:t>
            </w:r>
          </w:p>
        </w:tc>
      </w:tr>
      <w:tr w:rsidR="000D11BB" w:rsidRPr="000E1BAB" w:rsidTr="00E73773">
        <w:trPr>
          <w:cantSplit/>
        </w:trPr>
        <w:tc>
          <w:tcPr>
            <w:tcW w:w="2268" w:type="dxa"/>
          </w:tcPr>
          <w:p w:rsidR="000D11BB" w:rsidRPr="000E1BAB" w:rsidRDefault="000D11BB" w:rsidP="00E73773">
            <w:pPr>
              <w:pStyle w:val="IEEEStdsTableData-Left"/>
              <w:rPr>
                <w:rFonts w:eastAsia="바탕"/>
                <w:sz w:val="22"/>
                <w:szCs w:val="22"/>
                <w:lang w:eastAsia="ko-KR"/>
              </w:rPr>
            </w:pPr>
            <w:r w:rsidRPr="000E1BAB">
              <w:rPr>
                <w:rFonts w:eastAsia="바탕" w:hint="eastAsia"/>
                <w:sz w:val="22"/>
                <w:szCs w:val="22"/>
                <w:lang w:eastAsia="ko-KR"/>
              </w:rPr>
              <w:t>ServiceID</w:t>
            </w:r>
          </w:p>
        </w:tc>
        <w:tc>
          <w:tcPr>
            <w:tcW w:w="1440" w:type="dxa"/>
          </w:tcPr>
          <w:p w:rsidR="000D11BB" w:rsidRPr="000E1BAB" w:rsidRDefault="000D11BB" w:rsidP="00E73773">
            <w:pPr>
              <w:pStyle w:val="IEEEStdsTableData-Left"/>
              <w:rPr>
                <w:rFonts w:eastAsia="바탕"/>
                <w:sz w:val="22"/>
                <w:szCs w:val="22"/>
                <w:lang w:eastAsia="ko-KR"/>
              </w:rPr>
            </w:pPr>
            <w:r w:rsidRPr="000E1BAB">
              <w:rPr>
                <w:rFonts w:eastAsia="바탕"/>
                <w:sz w:val="22"/>
                <w:szCs w:val="22"/>
                <w:lang w:eastAsia="ko-KR"/>
              </w:rPr>
              <w:t>Integer</w:t>
            </w:r>
          </w:p>
        </w:tc>
        <w:tc>
          <w:tcPr>
            <w:tcW w:w="1563" w:type="dxa"/>
          </w:tcPr>
          <w:p w:rsidR="000D11BB" w:rsidRPr="000E1BAB" w:rsidRDefault="00F04599" w:rsidP="00F04599">
            <w:pPr>
              <w:pStyle w:val="IEEEStdsTableData-Left"/>
              <w:rPr>
                <w:rFonts w:eastAsia="바탕"/>
                <w:sz w:val="22"/>
                <w:szCs w:val="22"/>
                <w:lang w:eastAsia="ko-KR"/>
              </w:rPr>
            </w:pPr>
            <w:r>
              <w:rPr>
                <w:rFonts w:eastAsia="바탕"/>
                <w:sz w:val="22"/>
                <w:szCs w:val="22"/>
                <w:lang w:eastAsia="ko-KR"/>
              </w:rPr>
              <w:t>0x0</w:t>
            </w:r>
            <w:r w:rsidR="000D11BB" w:rsidRPr="000E1BAB">
              <w:rPr>
                <w:rFonts w:eastAsia="바탕"/>
                <w:sz w:val="22"/>
                <w:szCs w:val="22"/>
                <w:lang w:eastAsia="ko-KR"/>
              </w:rPr>
              <w:t>-0</w:t>
            </w:r>
            <w:r w:rsidR="000D11BB" w:rsidRPr="000E1BAB">
              <w:rPr>
                <w:rFonts w:eastAsia="바탕" w:hint="eastAsia"/>
                <w:sz w:val="22"/>
                <w:szCs w:val="22"/>
                <w:lang w:eastAsia="ko-KR"/>
              </w:rPr>
              <w:t>x</w:t>
            </w:r>
            <w:r>
              <w:rPr>
                <w:rFonts w:eastAsia="바탕" w:hint="eastAsia"/>
                <w:sz w:val="22"/>
                <w:szCs w:val="22"/>
                <w:lang w:eastAsia="ko-KR"/>
              </w:rPr>
              <w:t>f</w:t>
            </w:r>
          </w:p>
        </w:tc>
        <w:tc>
          <w:tcPr>
            <w:tcW w:w="3585" w:type="dxa"/>
          </w:tcPr>
          <w:p w:rsidR="000D11BB" w:rsidRPr="001033DE" w:rsidRDefault="001033DE" w:rsidP="005F2A23">
            <w:pPr>
              <w:pStyle w:val="IEEEStdsTableData-Left"/>
              <w:rPr>
                <w:rFonts w:eastAsiaTheme="minorEastAsia"/>
                <w:sz w:val="22"/>
                <w:szCs w:val="22"/>
                <w:lang w:eastAsia="ko-KR"/>
              </w:rPr>
            </w:pPr>
            <w:r>
              <w:rPr>
                <w:rFonts w:eastAsia="바탕" w:hint="eastAsia"/>
                <w:sz w:val="22"/>
                <w:szCs w:val="22"/>
                <w:lang w:eastAsia="ko-KR"/>
              </w:rPr>
              <w:t>PAC service ID to search.</w:t>
            </w:r>
          </w:p>
        </w:tc>
      </w:tr>
      <w:tr w:rsidR="000D11BB" w:rsidRPr="000E1BAB" w:rsidTr="00E73773">
        <w:trPr>
          <w:cantSplit/>
        </w:trPr>
        <w:tc>
          <w:tcPr>
            <w:tcW w:w="2268" w:type="dxa"/>
          </w:tcPr>
          <w:p w:rsidR="000D11BB" w:rsidRPr="000E1BAB" w:rsidRDefault="002F3F6D" w:rsidP="00E73773">
            <w:pPr>
              <w:pStyle w:val="IEEEStdsTableData-Left"/>
              <w:rPr>
                <w:sz w:val="22"/>
                <w:szCs w:val="22"/>
              </w:rPr>
            </w:pPr>
            <w:r>
              <w:rPr>
                <w:rFonts w:eastAsia="바탕" w:hint="eastAsia"/>
                <w:sz w:val="22"/>
                <w:szCs w:val="22"/>
                <w:lang w:eastAsia="ko-KR"/>
              </w:rPr>
              <w:t>AvailableChannelID</w:t>
            </w:r>
          </w:p>
        </w:tc>
        <w:tc>
          <w:tcPr>
            <w:tcW w:w="1440" w:type="dxa"/>
          </w:tcPr>
          <w:p w:rsidR="000D11BB" w:rsidRPr="000E1BAB" w:rsidRDefault="000D11BB" w:rsidP="00E73773">
            <w:pPr>
              <w:pStyle w:val="IEEEStdsTableData-Left"/>
              <w:rPr>
                <w:rFonts w:eastAsia="바탕"/>
                <w:sz w:val="22"/>
                <w:szCs w:val="22"/>
                <w:lang w:eastAsia="ko-KR"/>
              </w:rPr>
            </w:pPr>
            <w:r w:rsidRPr="000E1BAB">
              <w:rPr>
                <w:rFonts w:eastAsia="바탕" w:hint="eastAsia"/>
                <w:sz w:val="22"/>
                <w:szCs w:val="22"/>
                <w:lang w:eastAsia="ko-KR"/>
              </w:rPr>
              <w:t>Set of octets</w:t>
            </w:r>
          </w:p>
        </w:tc>
        <w:tc>
          <w:tcPr>
            <w:tcW w:w="1563" w:type="dxa"/>
          </w:tcPr>
          <w:p w:rsidR="000D11BB" w:rsidRPr="000E1BAB" w:rsidRDefault="000D11BB" w:rsidP="00F04599">
            <w:pPr>
              <w:pStyle w:val="IEEEStdsTableData-Left"/>
              <w:rPr>
                <w:rFonts w:eastAsia="바탕"/>
                <w:sz w:val="22"/>
                <w:szCs w:val="22"/>
                <w:lang w:eastAsia="ko-KR"/>
              </w:rPr>
            </w:pPr>
            <w:r w:rsidRPr="000E1BAB">
              <w:rPr>
                <w:rFonts w:eastAsia="바탕"/>
                <w:sz w:val="22"/>
                <w:szCs w:val="22"/>
                <w:lang w:eastAsia="ko-KR"/>
              </w:rPr>
              <w:t>0x00</w:t>
            </w:r>
            <w:r w:rsidR="00F04599">
              <w:rPr>
                <w:rFonts w:eastAsia="바탕" w:hint="eastAsia"/>
                <w:sz w:val="22"/>
                <w:szCs w:val="22"/>
                <w:lang w:eastAsia="ko-KR"/>
              </w:rPr>
              <w:t>00</w:t>
            </w:r>
            <w:r w:rsidRPr="000E1BAB">
              <w:rPr>
                <w:rFonts w:eastAsia="바탕"/>
                <w:sz w:val="22"/>
                <w:szCs w:val="22"/>
                <w:lang w:eastAsia="ko-KR"/>
              </w:rPr>
              <w:t>-0x</w:t>
            </w:r>
            <w:r w:rsidR="00F04599">
              <w:rPr>
                <w:rFonts w:eastAsia="바탕" w:hint="eastAsia"/>
                <w:sz w:val="22"/>
                <w:szCs w:val="22"/>
                <w:lang w:eastAsia="ko-KR"/>
              </w:rPr>
              <w:t>ffff</w:t>
            </w:r>
            <w:r w:rsidRPr="000E1BAB">
              <w:rPr>
                <w:rFonts w:eastAsia="바탕" w:hint="eastAsia"/>
                <w:sz w:val="22"/>
                <w:szCs w:val="22"/>
                <w:lang w:eastAsia="ko-KR"/>
              </w:rPr>
              <w:t xml:space="preserve"> for each element</w:t>
            </w:r>
          </w:p>
        </w:tc>
        <w:tc>
          <w:tcPr>
            <w:tcW w:w="3585" w:type="dxa"/>
          </w:tcPr>
          <w:p w:rsidR="00F85507" w:rsidRPr="000E1BAB" w:rsidRDefault="00F04599" w:rsidP="00E73773">
            <w:pPr>
              <w:pStyle w:val="IEEEStdsTableData-Left"/>
              <w:rPr>
                <w:rFonts w:eastAsiaTheme="minorEastAsia"/>
                <w:sz w:val="22"/>
                <w:szCs w:val="22"/>
                <w:lang w:eastAsia="ko-KR"/>
              </w:rPr>
            </w:pPr>
            <w:r>
              <w:rPr>
                <w:rFonts w:eastAsiaTheme="minorEastAsia" w:hint="eastAsia"/>
                <w:sz w:val="22"/>
                <w:szCs w:val="22"/>
                <w:lang w:eastAsia="ko-KR"/>
              </w:rPr>
              <w:t>List of channel numbers</w:t>
            </w:r>
            <w:r w:rsidRPr="000E1BAB">
              <w:rPr>
                <w:rFonts w:eastAsiaTheme="minorEastAsia" w:hint="eastAsia"/>
                <w:sz w:val="22"/>
                <w:szCs w:val="22"/>
                <w:lang w:eastAsia="ko-KR"/>
              </w:rPr>
              <w:t xml:space="preserve"> that PD is capable of use.</w:t>
            </w:r>
          </w:p>
        </w:tc>
      </w:tr>
    </w:tbl>
    <w:p w:rsidR="0002438D" w:rsidRPr="000E1BAB" w:rsidRDefault="0002438D" w:rsidP="0002438D">
      <w:pPr>
        <w:pStyle w:val="WG1Apost-table-space"/>
      </w:pPr>
    </w:p>
    <w:p w:rsidR="0002438D" w:rsidRPr="000E1BAB" w:rsidRDefault="000D11BB" w:rsidP="0002438D">
      <w:pPr>
        <w:pStyle w:val="IEEEStdsParagraph"/>
        <w:rPr>
          <w:rFonts w:eastAsia="맑은 고딕"/>
          <w:sz w:val="22"/>
          <w:szCs w:val="22"/>
          <w:lang w:eastAsia="ko-KR"/>
        </w:rPr>
      </w:pPr>
      <w:r w:rsidRPr="000E1BAB">
        <w:rPr>
          <w:rFonts w:eastAsia="맑은 고딕"/>
          <w:sz w:val="22"/>
          <w:szCs w:val="22"/>
          <w:lang w:eastAsia="ko-KR"/>
        </w:rPr>
        <w:t xml:space="preserve">The </w:t>
      </w:r>
      <w:r w:rsidR="000B2F8B">
        <w:rPr>
          <w:rFonts w:eastAsia="맑은 고딕"/>
          <w:sz w:val="22"/>
          <w:szCs w:val="22"/>
          <w:lang w:eastAsia="ko-KR"/>
        </w:rPr>
        <w:t>MLSDE</w:t>
      </w:r>
      <w:r w:rsidRPr="000E1BAB">
        <w:rPr>
          <w:rFonts w:eastAsia="맑은 고딕"/>
          <w:sz w:val="22"/>
          <w:szCs w:val="22"/>
          <w:lang w:eastAsia="ko-KR"/>
        </w:rPr>
        <w:t>-</w:t>
      </w:r>
      <w:r w:rsidRPr="000E1BAB">
        <w:rPr>
          <w:rFonts w:eastAsia="맑은 고딕" w:hint="eastAsia"/>
          <w:sz w:val="22"/>
          <w:szCs w:val="22"/>
          <w:lang w:eastAsia="ko-KR"/>
        </w:rPr>
        <w:t>LESD</w:t>
      </w:r>
      <w:r w:rsidR="0002438D" w:rsidRPr="000E1BAB">
        <w:rPr>
          <w:rFonts w:eastAsia="맑은 고딕"/>
          <w:sz w:val="22"/>
          <w:szCs w:val="22"/>
          <w:lang w:eastAsia="ko-KR"/>
        </w:rPr>
        <w:t xml:space="preserve">.request primitive is generated by the higher layer of a </w:t>
      </w:r>
      <w:r w:rsidR="001033DE">
        <w:rPr>
          <w:rFonts w:eastAsia="맑은 고딕" w:hint="eastAsia"/>
          <w:sz w:val="22"/>
          <w:szCs w:val="22"/>
          <w:lang w:eastAsia="ko-KR"/>
        </w:rPr>
        <w:t>PD</w:t>
      </w:r>
      <w:r w:rsidR="0002438D" w:rsidRPr="000E1BAB">
        <w:rPr>
          <w:rFonts w:eastAsia="맑은 고딕"/>
          <w:sz w:val="22"/>
          <w:szCs w:val="22"/>
          <w:lang w:eastAsia="ko-KR"/>
        </w:rPr>
        <w:t xml:space="preserve"> </w:t>
      </w:r>
      <w:r w:rsidR="00F83787">
        <w:rPr>
          <w:rFonts w:eastAsia="맑은 고딕" w:hint="eastAsia"/>
          <w:sz w:val="22"/>
          <w:szCs w:val="22"/>
          <w:lang w:eastAsia="ko-KR"/>
        </w:rPr>
        <w:t xml:space="preserve">to initiate active scan </w:t>
      </w:r>
      <w:r w:rsidR="0002438D" w:rsidRPr="000E1BAB">
        <w:rPr>
          <w:rFonts w:eastAsia="맑은 고딕"/>
          <w:sz w:val="22"/>
          <w:szCs w:val="22"/>
          <w:lang w:eastAsia="ko-KR"/>
        </w:rPr>
        <w:t>a</w:t>
      </w:r>
      <w:r w:rsidRPr="000E1BAB">
        <w:rPr>
          <w:rFonts w:eastAsia="맑은 고딕"/>
          <w:sz w:val="22"/>
          <w:szCs w:val="22"/>
          <w:lang w:eastAsia="ko-KR"/>
        </w:rPr>
        <w:t xml:space="preserve">nd issued to its </w:t>
      </w:r>
      <w:r w:rsidR="000B2F8B">
        <w:rPr>
          <w:rFonts w:eastAsia="맑은 고딕"/>
          <w:sz w:val="22"/>
          <w:szCs w:val="22"/>
          <w:lang w:eastAsia="ko-KR"/>
        </w:rPr>
        <w:t>MLSDE</w:t>
      </w:r>
      <w:r w:rsidRPr="000E1BAB">
        <w:rPr>
          <w:rFonts w:eastAsia="맑은 고딕"/>
          <w:sz w:val="22"/>
          <w:szCs w:val="22"/>
          <w:lang w:eastAsia="ko-KR"/>
        </w:rPr>
        <w:t xml:space="preserve"> to </w:t>
      </w:r>
      <w:r w:rsidR="00F83787">
        <w:rPr>
          <w:rFonts w:eastAsia="맑은 고딕" w:hint="eastAsia"/>
          <w:sz w:val="22"/>
          <w:szCs w:val="22"/>
          <w:lang w:eastAsia="ko-KR"/>
        </w:rPr>
        <w:t>discover PAC service specified by ServiceID parameter</w:t>
      </w:r>
      <w:r w:rsidRPr="000E1BAB">
        <w:rPr>
          <w:rFonts w:eastAsia="맑은 고딕" w:hint="eastAsia"/>
          <w:sz w:val="22"/>
          <w:szCs w:val="22"/>
          <w:lang w:eastAsia="ko-KR"/>
        </w:rPr>
        <w:t xml:space="preserve">. </w:t>
      </w:r>
    </w:p>
    <w:p w:rsidR="00F83787" w:rsidRPr="00F83787" w:rsidRDefault="0002438D" w:rsidP="00F83787">
      <w:pPr>
        <w:pStyle w:val="IEEEStdsParagraph"/>
        <w:rPr>
          <w:rFonts w:eastAsiaTheme="minorEastAsia"/>
          <w:sz w:val="22"/>
          <w:szCs w:val="22"/>
          <w:lang w:eastAsia="ko-KR"/>
        </w:rPr>
      </w:pPr>
      <w:r w:rsidRPr="000E1BAB">
        <w:rPr>
          <w:sz w:val="22"/>
          <w:szCs w:val="22"/>
        </w:rPr>
        <w:t xml:space="preserve">On receipt of the </w:t>
      </w:r>
      <w:r w:rsidR="000B2F8B">
        <w:rPr>
          <w:sz w:val="22"/>
          <w:szCs w:val="22"/>
        </w:rPr>
        <w:t>MLSDE</w:t>
      </w:r>
      <w:r w:rsidRPr="000E1BAB">
        <w:rPr>
          <w:sz w:val="22"/>
          <w:szCs w:val="22"/>
        </w:rPr>
        <w:noBreakHyphen/>
      </w:r>
      <w:r w:rsidR="000D11BB" w:rsidRPr="000E1BAB">
        <w:rPr>
          <w:rFonts w:eastAsiaTheme="minorEastAsia" w:hint="eastAsia"/>
          <w:sz w:val="22"/>
          <w:szCs w:val="22"/>
          <w:lang w:eastAsia="ko-KR"/>
        </w:rPr>
        <w:t>LESD</w:t>
      </w:r>
      <w:r w:rsidRPr="000E1BAB">
        <w:rPr>
          <w:sz w:val="22"/>
          <w:szCs w:val="22"/>
        </w:rPr>
        <w:t xml:space="preserve">.request primitive, the </w:t>
      </w:r>
      <w:r w:rsidR="000B2F8B">
        <w:rPr>
          <w:sz w:val="22"/>
          <w:szCs w:val="22"/>
        </w:rPr>
        <w:t>MLSDE</w:t>
      </w:r>
      <w:r w:rsidRPr="000E1BAB">
        <w:rPr>
          <w:sz w:val="22"/>
          <w:szCs w:val="22"/>
        </w:rPr>
        <w:t xml:space="preserve"> of the device </w:t>
      </w:r>
      <w:r w:rsidR="00F83787">
        <w:rPr>
          <w:rFonts w:eastAsiaTheme="minorEastAsia" w:hint="eastAsia"/>
          <w:sz w:val="22"/>
          <w:szCs w:val="22"/>
          <w:lang w:eastAsia="ko-KR"/>
        </w:rPr>
        <w:t xml:space="preserve">shall update MAC PIB attributes </w:t>
      </w:r>
      <w:r w:rsidR="00F83787" w:rsidRPr="00002B7E">
        <w:rPr>
          <w:rFonts w:eastAsiaTheme="minorEastAsia" w:hint="eastAsia"/>
          <w:i/>
          <w:sz w:val="22"/>
          <w:szCs w:val="22"/>
          <w:lang w:eastAsia="ko-KR"/>
        </w:rPr>
        <w:t>macServiceID</w:t>
      </w:r>
      <w:r w:rsidR="00F83787">
        <w:rPr>
          <w:rFonts w:eastAsiaTheme="minorEastAsia" w:hint="eastAsia"/>
          <w:sz w:val="22"/>
          <w:szCs w:val="22"/>
          <w:lang w:eastAsia="ko-KR"/>
        </w:rPr>
        <w:t xml:space="preserve"> and </w:t>
      </w:r>
      <w:r w:rsidR="00F83787" w:rsidRPr="00002B7E">
        <w:rPr>
          <w:rFonts w:eastAsiaTheme="minorEastAsia" w:hint="eastAsia"/>
          <w:i/>
          <w:sz w:val="22"/>
          <w:szCs w:val="22"/>
          <w:lang w:eastAsia="ko-KR"/>
        </w:rPr>
        <w:t>macAvailableChannelID</w:t>
      </w:r>
      <w:r w:rsidR="00F83787">
        <w:rPr>
          <w:rFonts w:eastAsiaTheme="minorEastAsia" w:hint="eastAsia"/>
          <w:sz w:val="22"/>
          <w:szCs w:val="22"/>
          <w:lang w:eastAsia="ko-KR"/>
        </w:rPr>
        <w:t xml:space="preserve"> to the values of ServiceID parameter and AvailableChannelID parameter respectively. MLSDE shall generate LESD request command as described in 5.4.2.1 and broadcast the command frame. Then, MLSDE shall increase </w:t>
      </w:r>
      <w:r w:rsidR="00F83787">
        <w:rPr>
          <w:rFonts w:eastAsia="바탕" w:hint="eastAsia"/>
          <w:i/>
          <w:sz w:val="22"/>
          <w:szCs w:val="22"/>
          <w:lang w:eastAsia="ko-KR"/>
        </w:rPr>
        <w:t>macMaxLESDRequestRetries</w:t>
      </w:r>
      <w:r w:rsidR="00F83787">
        <w:rPr>
          <w:rFonts w:eastAsiaTheme="minorEastAsia" w:hint="eastAsia"/>
          <w:sz w:val="22"/>
          <w:szCs w:val="22"/>
          <w:lang w:eastAsia="ko-KR"/>
        </w:rPr>
        <w:t xml:space="preserve"> by one and set a timer for </w:t>
      </w:r>
      <w:r w:rsidR="00F83787">
        <w:rPr>
          <w:rFonts w:eastAsia="바탕" w:hint="eastAsia"/>
          <w:i/>
          <w:sz w:val="22"/>
          <w:szCs w:val="22"/>
          <w:lang w:eastAsia="ko-KR"/>
        </w:rPr>
        <w:t>macLESDResponseWaitTime</w:t>
      </w:r>
      <w:r w:rsidR="00F83787">
        <w:rPr>
          <w:rFonts w:eastAsia="바탕" w:hint="eastAsia"/>
          <w:sz w:val="22"/>
          <w:szCs w:val="22"/>
          <w:lang w:eastAsia="ko-KR"/>
        </w:rPr>
        <w:t xml:space="preserve"> to wait for a LESD response command frame. </w:t>
      </w:r>
    </w:p>
    <w:p w:rsidR="00F83787" w:rsidRPr="00F83787" w:rsidRDefault="00F83787" w:rsidP="0002438D">
      <w:pPr>
        <w:pStyle w:val="IEEEStdsParagraph"/>
        <w:rPr>
          <w:sz w:val="22"/>
          <w:szCs w:val="22"/>
        </w:rPr>
      </w:pPr>
    </w:p>
    <w:p w:rsidR="000D11BB" w:rsidRPr="000E1BAB" w:rsidRDefault="000B2F8B" w:rsidP="000D11BB">
      <w:pPr>
        <w:pStyle w:val="4"/>
        <w:rPr>
          <w:szCs w:val="22"/>
        </w:rPr>
      </w:pPr>
      <w:r>
        <w:rPr>
          <w:rFonts w:hint="eastAsia"/>
          <w:szCs w:val="22"/>
        </w:rPr>
        <w:t>MLSDE</w:t>
      </w:r>
      <w:r w:rsidR="000D11BB" w:rsidRPr="000E1BAB">
        <w:rPr>
          <w:rFonts w:hint="eastAsia"/>
          <w:szCs w:val="22"/>
        </w:rPr>
        <w:t>-LESD</w:t>
      </w:r>
      <w:r w:rsidR="00F85507" w:rsidRPr="000E1BAB">
        <w:rPr>
          <w:rFonts w:hint="eastAsia"/>
          <w:szCs w:val="22"/>
        </w:rPr>
        <w:t>.indication</w:t>
      </w:r>
    </w:p>
    <w:p w:rsidR="00F85507" w:rsidRPr="000E1BAB" w:rsidRDefault="00F85507" w:rsidP="00F85507">
      <w:pPr>
        <w:pStyle w:val="IEEEStdsParagraph"/>
        <w:rPr>
          <w:rFonts w:eastAsia="맑은 고딕"/>
          <w:sz w:val="22"/>
          <w:szCs w:val="22"/>
          <w:lang w:eastAsia="ko-KR"/>
        </w:rPr>
      </w:pPr>
      <w:r w:rsidRPr="000E1BAB">
        <w:rPr>
          <w:sz w:val="22"/>
          <w:szCs w:val="22"/>
        </w:rPr>
        <w:t xml:space="preserve">This primitive reports the reception of a </w:t>
      </w:r>
      <w:r w:rsidRPr="000E1BAB">
        <w:rPr>
          <w:rFonts w:eastAsiaTheme="minorEastAsia" w:hint="eastAsia"/>
          <w:sz w:val="22"/>
          <w:szCs w:val="22"/>
          <w:lang w:eastAsia="ko-KR"/>
        </w:rPr>
        <w:t>LESD</w:t>
      </w:r>
      <w:r w:rsidRPr="000E1BAB">
        <w:rPr>
          <w:sz w:val="22"/>
          <w:szCs w:val="22"/>
        </w:rPr>
        <w:t xml:space="preserve"> </w:t>
      </w:r>
      <w:r w:rsidRPr="000E1BAB">
        <w:rPr>
          <w:sz w:val="22"/>
          <w:szCs w:val="22"/>
          <w:lang w:eastAsia="ko-KR"/>
        </w:rPr>
        <w:t xml:space="preserve">request </w:t>
      </w:r>
      <w:r w:rsidRPr="000E1BAB">
        <w:rPr>
          <w:sz w:val="22"/>
          <w:szCs w:val="22"/>
        </w:rPr>
        <w:t>command.</w:t>
      </w:r>
    </w:p>
    <w:p w:rsidR="00F85507" w:rsidRPr="000E1BAB" w:rsidRDefault="00F85507" w:rsidP="00F85507">
      <w:pPr>
        <w:pStyle w:val="IEEEStdsParagraph"/>
        <w:rPr>
          <w:sz w:val="22"/>
          <w:szCs w:val="22"/>
        </w:rPr>
      </w:pPr>
      <w:r w:rsidRPr="000E1BAB">
        <w:rPr>
          <w:sz w:val="22"/>
          <w:szCs w:val="22"/>
        </w:rPr>
        <w:t>The semantics of this primitive are:</w:t>
      </w:r>
    </w:p>
    <w:p w:rsidR="000D11BB" w:rsidRPr="000E1BAB" w:rsidRDefault="000B2F8B" w:rsidP="000D11BB">
      <w:pPr>
        <w:pStyle w:val="ae"/>
        <w:rPr>
          <w:sz w:val="22"/>
          <w:szCs w:val="22"/>
        </w:rPr>
      </w:pPr>
      <w:r>
        <w:rPr>
          <w:sz w:val="22"/>
          <w:szCs w:val="22"/>
        </w:rPr>
        <w:t>MLSDE</w:t>
      </w:r>
      <w:r w:rsidR="000D11BB" w:rsidRPr="000E1BAB">
        <w:rPr>
          <w:sz w:val="22"/>
          <w:szCs w:val="22"/>
        </w:rPr>
        <w:noBreakHyphen/>
      </w:r>
      <w:r w:rsidR="000D11BB" w:rsidRPr="000E1BAB">
        <w:rPr>
          <w:rFonts w:eastAsiaTheme="minorEastAsia" w:hint="eastAsia"/>
          <w:sz w:val="22"/>
          <w:szCs w:val="22"/>
          <w:lang w:eastAsia="ko-KR"/>
        </w:rPr>
        <w:t>LESD</w:t>
      </w:r>
      <w:r w:rsidR="000D11BB" w:rsidRPr="000E1BAB">
        <w:rPr>
          <w:sz w:val="22"/>
          <w:szCs w:val="22"/>
        </w:rPr>
        <w:t>.</w:t>
      </w:r>
      <w:r w:rsidR="00F85507" w:rsidRPr="000E1BAB">
        <w:rPr>
          <w:rFonts w:eastAsia="맑은 고딕" w:hint="eastAsia"/>
          <w:sz w:val="22"/>
          <w:szCs w:val="22"/>
          <w:lang w:eastAsia="ko-KR"/>
        </w:rPr>
        <w:t>indication</w:t>
      </w:r>
      <w:r w:rsidR="000D11BB" w:rsidRPr="000E1BAB">
        <w:rPr>
          <w:sz w:val="22"/>
          <w:szCs w:val="22"/>
        </w:rPr>
        <w:tab/>
        <w:t>(</w:t>
      </w:r>
    </w:p>
    <w:p w:rsidR="000D11BB" w:rsidRPr="000E1BAB" w:rsidRDefault="000D11BB" w:rsidP="000D11BB">
      <w:pPr>
        <w:pStyle w:val="31"/>
        <w:rPr>
          <w:rFonts w:eastAsiaTheme="minorEastAsia"/>
          <w:sz w:val="22"/>
          <w:szCs w:val="22"/>
          <w:lang w:eastAsia="ko-KR"/>
        </w:rPr>
      </w:pPr>
      <w:r w:rsidRPr="000E1BAB">
        <w:rPr>
          <w:rFonts w:eastAsiaTheme="minorEastAsia" w:hint="eastAsia"/>
          <w:sz w:val="22"/>
          <w:szCs w:val="22"/>
          <w:lang w:eastAsia="ko-KR"/>
        </w:rPr>
        <w:t>ServiceID,</w:t>
      </w:r>
    </w:p>
    <w:p w:rsidR="000D11BB" w:rsidRPr="000E1BAB" w:rsidRDefault="002F3F6D" w:rsidP="000D11BB">
      <w:pPr>
        <w:pStyle w:val="31"/>
        <w:rPr>
          <w:rFonts w:eastAsiaTheme="minorEastAsia"/>
          <w:sz w:val="22"/>
          <w:szCs w:val="22"/>
          <w:lang w:eastAsia="ko-KR"/>
        </w:rPr>
      </w:pPr>
      <w:r>
        <w:rPr>
          <w:rFonts w:eastAsiaTheme="minorEastAsia" w:hint="eastAsia"/>
          <w:sz w:val="22"/>
          <w:szCs w:val="22"/>
          <w:lang w:eastAsia="ko-KR"/>
        </w:rPr>
        <w:t>AvailableChannelID</w:t>
      </w:r>
      <w:r w:rsidR="00E73773" w:rsidRPr="000E1BAB">
        <w:rPr>
          <w:rFonts w:eastAsiaTheme="minorEastAsia" w:hint="eastAsia"/>
          <w:sz w:val="22"/>
          <w:szCs w:val="22"/>
          <w:lang w:eastAsia="ko-KR"/>
        </w:rPr>
        <w:t>,</w:t>
      </w:r>
    </w:p>
    <w:p w:rsidR="000D11BB" w:rsidRPr="000E1BAB" w:rsidRDefault="000D11BB" w:rsidP="000D11BB">
      <w:pPr>
        <w:pStyle w:val="31"/>
        <w:rPr>
          <w:sz w:val="22"/>
          <w:szCs w:val="22"/>
        </w:rPr>
      </w:pPr>
      <w:r w:rsidRPr="000E1BAB">
        <w:rPr>
          <w:sz w:val="22"/>
          <w:szCs w:val="22"/>
        </w:rPr>
        <w:t>)</w:t>
      </w:r>
    </w:p>
    <w:p w:rsidR="009A090E" w:rsidRDefault="009A090E" w:rsidP="000D11BB">
      <w:pPr>
        <w:pStyle w:val="IEEEStdsParagraph"/>
        <w:rPr>
          <w:rFonts w:eastAsiaTheme="minorEastAsia"/>
          <w:sz w:val="22"/>
          <w:szCs w:val="22"/>
          <w:lang w:eastAsia="ko-KR"/>
        </w:rPr>
      </w:pPr>
    </w:p>
    <w:p w:rsidR="000D11BB" w:rsidRPr="000E1BAB" w:rsidRDefault="000D11BB" w:rsidP="000D11BB">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4</w:t>
      </w:r>
      <w:r w:rsidRPr="000E1BAB">
        <w:rPr>
          <w:rFonts w:eastAsiaTheme="minorEastAsia" w:hint="eastAsia"/>
          <w:sz w:val="22"/>
          <w:szCs w:val="22"/>
          <w:lang w:eastAsia="ko-KR"/>
        </w:rPr>
        <w:t xml:space="preserve"> </w:t>
      </w:r>
      <w:r w:rsidRPr="000E1BAB">
        <w:rPr>
          <w:sz w:val="22"/>
          <w:szCs w:val="22"/>
        </w:rPr>
        <w:t xml:space="preserve">specifies the parameters for 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.request primitive.</w:t>
      </w:r>
    </w:p>
    <w:p w:rsidR="000D11BB" w:rsidRPr="000E1BAB" w:rsidRDefault="000D11BB" w:rsidP="000D11BB">
      <w:pPr>
        <w:pStyle w:val="IEEEStdsRegularTableCaption"/>
        <w:rPr>
          <w:sz w:val="22"/>
          <w:szCs w:val="22"/>
        </w:rPr>
      </w:pPr>
      <w:r w:rsidRPr="000E1BAB">
        <w:rPr>
          <w:sz w:val="22"/>
          <w:szCs w:val="22"/>
        </w:rPr>
        <w:t>Table </w:t>
      </w:r>
      <w:r w:rsidR="00A10473">
        <w:rPr>
          <w:rFonts w:eastAsiaTheme="minorEastAsia" w:hint="eastAsia"/>
          <w:sz w:val="22"/>
          <w:szCs w:val="22"/>
          <w:lang w:eastAsia="ko-KR"/>
        </w:rPr>
        <w:t>4</w:t>
      </w:r>
      <w:r w:rsidRPr="000E1BAB">
        <w:rPr>
          <w:sz w:val="22"/>
          <w:szCs w:val="22"/>
        </w:rPr>
        <w:t>—</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00DA0BDE" w:rsidRPr="000E1BAB">
        <w:rPr>
          <w:sz w:val="22"/>
          <w:szCs w:val="22"/>
        </w:rPr>
        <w:t>.</w:t>
      </w:r>
      <w:r w:rsidR="00DA0BDE" w:rsidRPr="000E1BAB">
        <w:rPr>
          <w:rFonts w:eastAsiaTheme="minorEastAsia" w:hint="eastAsia"/>
          <w:sz w:val="22"/>
          <w:szCs w:val="22"/>
          <w:lang w:eastAsia="ko-KR"/>
        </w:rPr>
        <w:t>indication</w:t>
      </w:r>
      <w:r w:rsidRPr="000E1BAB">
        <w:rPr>
          <w:sz w:val="22"/>
          <w:szCs w:val="22"/>
        </w:rPr>
        <w:t xml:space="preserve"> parameters</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563"/>
        <w:gridCol w:w="3585"/>
      </w:tblGrid>
      <w:tr w:rsidR="000D11BB" w:rsidRPr="000E1BAB" w:rsidTr="00E73773">
        <w:trPr>
          <w:tblHeader/>
        </w:trPr>
        <w:tc>
          <w:tcPr>
            <w:tcW w:w="2268" w:type="dxa"/>
            <w:tcBorders>
              <w:top w:val="single" w:sz="12" w:space="0" w:color="auto"/>
              <w:bottom w:val="single" w:sz="12" w:space="0" w:color="auto"/>
            </w:tcBorders>
            <w:vAlign w:val="center"/>
          </w:tcPr>
          <w:p w:rsidR="000D11BB" w:rsidRPr="000E1BAB" w:rsidRDefault="000D11BB" w:rsidP="00E73773">
            <w:pPr>
              <w:pStyle w:val="IEEEStdsTableColumnHead"/>
              <w:rPr>
                <w:sz w:val="22"/>
                <w:szCs w:val="22"/>
              </w:rPr>
            </w:pPr>
            <w:r w:rsidRPr="000E1BAB">
              <w:rPr>
                <w:sz w:val="22"/>
                <w:szCs w:val="22"/>
              </w:rPr>
              <w:t>Name</w:t>
            </w:r>
          </w:p>
        </w:tc>
        <w:tc>
          <w:tcPr>
            <w:tcW w:w="1440" w:type="dxa"/>
            <w:tcBorders>
              <w:top w:val="single" w:sz="12" w:space="0" w:color="auto"/>
              <w:bottom w:val="single" w:sz="12" w:space="0" w:color="auto"/>
            </w:tcBorders>
            <w:vAlign w:val="center"/>
          </w:tcPr>
          <w:p w:rsidR="000D11BB" w:rsidRPr="000E1BAB" w:rsidRDefault="000D11BB" w:rsidP="00E73773">
            <w:pPr>
              <w:pStyle w:val="IEEEStdsTableColumnHead"/>
              <w:rPr>
                <w:sz w:val="22"/>
                <w:szCs w:val="22"/>
              </w:rPr>
            </w:pPr>
            <w:r w:rsidRPr="000E1BAB">
              <w:rPr>
                <w:sz w:val="22"/>
                <w:szCs w:val="22"/>
              </w:rPr>
              <w:t>Type</w:t>
            </w:r>
          </w:p>
        </w:tc>
        <w:tc>
          <w:tcPr>
            <w:tcW w:w="1563" w:type="dxa"/>
            <w:tcBorders>
              <w:top w:val="single" w:sz="12" w:space="0" w:color="auto"/>
              <w:bottom w:val="single" w:sz="12" w:space="0" w:color="auto"/>
            </w:tcBorders>
            <w:vAlign w:val="center"/>
          </w:tcPr>
          <w:p w:rsidR="000D11BB" w:rsidRPr="000E1BAB" w:rsidRDefault="000D11BB" w:rsidP="00E73773">
            <w:pPr>
              <w:pStyle w:val="IEEEStdsTableColumnHead"/>
              <w:rPr>
                <w:sz w:val="22"/>
                <w:szCs w:val="22"/>
              </w:rPr>
            </w:pPr>
            <w:r w:rsidRPr="000E1BAB">
              <w:rPr>
                <w:sz w:val="22"/>
                <w:szCs w:val="22"/>
              </w:rPr>
              <w:t>Valid Range</w:t>
            </w:r>
          </w:p>
        </w:tc>
        <w:tc>
          <w:tcPr>
            <w:tcW w:w="3585" w:type="dxa"/>
            <w:tcBorders>
              <w:top w:val="single" w:sz="12" w:space="0" w:color="auto"/>
              <w:bottom w:val="single" w:sz="12" w:space="0" w:color="auto"/>
            </w:tcBorders>
            <w:vAlign w:val="center"/>
          </w:tcPr>
          <w:p w:rsidR="000D11BB" w:rsidRPr="000E1BAB" w:rsidRDefault="000D11BB" w:rsidP="00E73773">
            <w:pPr>
              <w:pStyle w:val="IEEEStdsTableColumnHead"/>
              <w:rPr>
                <w:sz w:val="22"/>
                <w:szCs w:val="22"/>
              </w:rPr>
            </w:pPr>
            <w:r w:rsidRPr="000E1BAB">
              <w:rPr>
                <w:sz w:val="22"/>
                <w:szCs w:val="22"/>
              </w:rPr>
              <w:t>Description</w:t>
            </w:r>
          </w:p>
        </w:tc>
      </w:tr>
      <w:tr w:rsidR="00655716" w:rsidRPr="000E1BAB" w:rsidTr="00E73773">
        <w:trPr>
          <w:cantSplit/>
        </w:trPr>
        <w:tc>
          <w:tcPr>
            <w:tcW w:w="2268" w:type="dxa"/>
          </w:tcPr>
          <w:p w:rsidR="00655716" w:rsidRPr="000E1BAB" w:rsidRDefault="00655716" w:rsidP="00E73773">
            <w:pPr>
              <w:pStyle w:val="IEEEStdsTableData-Left"/>
              <w:rPr>
                <w:rFonts w:eastAsia="바탕"/>
                <w:sz w:val="22"/>
                <w:szCs w:val="22"/>
                <w:lang w:eastAsia="ko-KR"/>
              </w:rPr>
            </w:pPr>
            <w:r w:rsidRPr="000E1BAB">
              <w:rPr>
                <w:rFonts w:eastAsia="바탕" w:hint="eastAsia"/>
                <w:sz w:val="22"/>
                <w:szCs w:val="22"/>
                <w:lang w:eastAsia="ko-KR"/>
              </w:rPr>
              <w:t>ServiceID</w:t>
            </w:r>
          </w:p>
        </w:tc>
        <w:tc>
          <w:tcPr>
            <w:tcW w:w="1440" w:type="dxa"/>
          </w:tcPr>
          <w:p w:rsidR="00655716" w:rsidRPr="000E1BAB" w:rsidRDefault="00655716" w:rsidP="00E73773">
            <w:pPr>
              <w:pStyle w:val="IEEEStdsTableData-Left"/>
              <w:rPr>
                <w:rFonts w:eastAsia="바탕"/>
                <w:sz w:val="22"/>
                <w:szCs w:val="22"/>
                <w:lang w:eastAsia="ko-KR"/>
              </w:rPr>
            </w:pPr>
            <w:r w:rsidRPr="000E1BAB">
              <w:rPr>
                <w:rFonts w:eastAsia="바탕"/>
                <w:sz w:val="22"/>
                <w:szCs w:val="22"/>
                <w:lang w:eastAsia="ko-KR"/>
              </w:rPr>
              <w:t>Integer</w:t>
            </w:r>
          </w:p>
        </w:tc>
        <w:tc>
          <w:tcPr>
            <w:tcW w:w="1563" w:type="dxa"/>
          </w:tcPr>
          <w:p w:rsidR="00655716" w:rsidRPr="000E1BAB" w:rsidRDefault="00F04599" w:rsidP="00F04599">
            <w:pPr>
              <w:pStyle w:val="IEEEStdsTableData-Left"/>
              <w:rPr>
                <w:rFonts w:eastAsia="바탕"/>
                <w:sz w:val="22"/>
                <w:szCs w:val="22"/>
                <w:lang w:eastAsia="ko-KR"/>
              </w:rPr>
            </w:pPr>
            <w:r>
              <w:rPr>
                <w:rFonts w:eastAsia="바탕"/>
                <w:sz w:val="22"/>
                <w:szCs w:val="22"/>
                <w:lang w:eastAsia="ko-KR"/>
              </w:rPr>
              <w:t>0x</w:t>
            </w:r>
            <w:r w:rsidR="00655716" w:rsidRPr="000E1BAB">
              <w:rPr>
                <w:rFonts w:eastAsia="바탕"/>
                <w:sz w:val="22"/>
                <w:szCs w:val="22"/>
                <w:lang w:eastAsia="ko-KR"/>
              </w:rPr>
              <w:t>0-0</w:t>
            </w:r>
            <w:r w:rsidR="00655716" w:rsidRPr="000E1BAB">
              <w:rPr>
                <w:rFonts w:eastAsia="바탕" w:hint="eastAsia"/>
                <w:sz w:val="22"/>
                <w:szCs w:val="22"/>
                <w:lang w:eastAsia="ko-KR"/>
              </w:rPr>
              <w:t>x</w:t>
            </w:r>
            <w:r>
              <w:rPr>
                <w:rFonts w:eastAsia="바탕" w:hint="eastAsia"/>
                <w:sz w:val="22"/>
                <w:szCs w:val="22"/>
                <w:lang w:eastAsia="ko-KR"/>
              </w:rPr>
              <w:t>f</w:t>
            </w:r>
          </w:p>
        </w:tc>
        <w:tc>
          <w:tcPr>
            <w:tcW w:w="3585" w:type="dxa"/>
          </w:tcPr>
          <w:p w:rsidR="00655716" w:rsidRPr="001033DE" w:rsidRDefault="00655716" w:rsidP="00D1682B">
            <w:pPr>
              <w:pStyle w:val="IEEEStdsTableData-Left"/>
              <w:rPr>
                <w:rFonts w:eastAsiaTheme="minorEastAsia"/>
                <w:sz w:val="22"/>
                <w:szCs w:val="22"/>
                <w:lang w:eastAsia="ko-KR"/>
              </w:rPr>
            </w:pPr>
            <w:r>
              <w:rPr>
                <w:rFonts w:eastAsia="바탕" w:hint="eastAsia"/>
                <w:sz w:val="22"/>
                <w:szCs w:val="22"/>
                <w:lang w:eastAsia="ko-KR"/>
              </w:rPr>
              <w:t>PAC service ID to search.</w:t>
            </w:r>
          </w:p>
        </w:tc>
      </w:tr>
      <w:tr w:rsidR="00655716" w:rsidRPr="000E1BAB" w:rsidTr="00E73773">
        <w:trPr>
          <w:cantSplit/>
        </w:trPr>
        <w:tc>
          <w:tcPr>
            <w:tcW w:w="2268" w:type="dxa"/>
          </w:tcPr>
          <w:p w:rsidR="00655716" w:rsidRPr="000E1BAB" w:rsidRDefault="00655716" w:rsidP="00E73773">
            <w:pPr>
              <w:pStyle w:val="IEEEStdsTableData-Left"/>
              <w:rPr>
                <w:sz w:val="22"/>
                <w:szCs w:val="22"/>
              </w:rPr>
            </w:pPr>
            <w:r>
              <w:rPr>
                <w:rFonts w:eastAsia="바탕" w:hint="eastAsia"/>
                <w:sz w:val="22"/>
                <w:szCs w:val="22"/>
                <w:lang w:eastAsia="ko-KR"/>
              </w:rPr>
              <w:t>AvailableChannelID</w:t>
            </w:r>
          </w:p>
        </w:tc>
        <w:tc>
          <w:tcPr>
            <w:tcW w:w="1440" w:type="dxa"/>
          </w:tcPr>
          <w:p w:rsidR="00655716" w:rsidRPr="000E1BAB" w:rsidRDefault="00655716" w:rsidP="00E73773">
            <w:pPr>
              <w:pStyle w:val="IEEEStdsTableData-Left"/>
              <w:rPr>
                <w:rFonts w:eastAsia="바탕"/>
                <w:sz w:val="22"/>
                <w:szCs w:val="22"/>
                <w:lang w:eastAsia="ko-KR"/>
              </w:rPr>
            </w:pPr>
            <w:r w:rsidRPr="000E1BAB">
              <w:rPr>
                <w:rFonts w:eastAsia="바탕" w:hint="eastAsia"/>
                <w:sz w:val="22"/>
                <w:szCs w:val="22"/>
                <w:lang w:eastAsia="ko-KR"/>
              </w:rPr>
              <w:t>Set of octets</w:t>
            </w:r>
          </w:p>
        </w:tc>
        <w:tc>
          <w:tcPr>
            <w:tcW w:w="1563" w:type="dxa"/>
          </w:tcPr>
          <w:p w:rsidR="00655716" w:rsidRPr="000E1BAB" w:rsidRDefault="00655716" w:rsidP="00F04599">
            <w:pPr>
              <w:pStyle w:val="IEEEStdsTableData-Left"/>
              <w:rPr>
                <w:rFonts w:eastAsia="바탕"/>
                <w:sz w:val="22"/>
                <w:szCs w:val="22"/>
                <w:lang w:eastAsia="ko-KR"/>
              </w:rPr>
            </w:pPr>
            <w:r w:rsidRPr="000E1BAB">
              <w:rPr>
                <w:rFonts w:eastAsia="바탕"/>
                <w:sz w:val="22"/>
                <w:szCs w:val="22"/>
                <w:lang w:eastAsia="ko-KR"/>
              </w:rPr>
              <w:t>0x00</w:t>
            </w:r>
            <w:r w:rsidR="00F04599">
              <w:rPr>
                <w:rFonts w:eastAsia="바탕" w:hint="eastAsia"/>
                <w:sz w:val="22"/>
                <w:szCs w:val="22"/>
                <w:lang w:eastAsia="ko-KR"/>
              </w:rPr>
              <w:t>00</w:t>
            </w:r>
            <w:r w:rsidRPr="000E1BAB">
              <w:rPr>
                <w:rFonts w:eastAsia="바탕"/>
                <w:sz w:val="22"/>
                <w:szCs w:val="22"/>
                <w:lang w:eastAsia="ko-KR"/>
              </w:rPr>
              <w:t>-0x</w:t>
            </w:r>
            <w:r w:rsidR="00F04599">
              <w:rPr>
                <w:rFonts w:eastAsia="바탕" w:hint="eastAsia"/>
                <w:sz w:val="22"/>
                <w:szCs w:val="22"/>
                <w:lang w:eastAsia="ko-KR"/>
              </w:rPr>
              <w:t xml:space="preserve">ffff </w:t>
            </w:r>
            <w:r w:rsidRPr="000E1BAB">
              <w:rPr>
                <w:rFonts w:eastAsia="바탕" w:hint="eastAsia"/>
                <w:sz w:val="22"/>
                <w:szCs w:val="22"/>
                <w:lang w:eastAsia="ko-KR"/>
              </w:rPr>
              <w:t>for each element</w:t>
            </w:r>
          </w:p>
        </w:tc>
        <w:tc>
          <w:tcPr>
            <w:tcW w:w="3585" w:type="dxa"/>
          </w:tcPr>
          <w:p w:rsidR="00655716" w:rsidRPr="000E1BAB" w:rsidRDefault="00F04599" w:rsidP="00D1682B">
            <w:pPr>
              <w:pStyle w:val="IEEEStdsTableData-Left"/>
              <w:rPr>
                <w:rFonts w:eastAsiaTheme="minorEastAsia"/>
                <w:sz w:val="22"/>
                <w:szCs w:val="22"/>
                <w:lang w:eastAsia="ko-KR"/>
              </w:rPr>
            </w:pPr>
            <w:r>
              <w:rPr>
                <w:rFonts w:eastAsiaTheme="minorEastAsia" w:hint="eastAsia"/>
                <w:sz w:val="22"/>
                <w:szCs w:val="22"/>
                <w:lang w:eastAsia="ko-KR"/>
              </w:rPr>
              <w:t>List of channel numbers</w:t>
            </w:r>
            <w:r w:rsidRPr="000E1BAB">
              <w:rPr>
                <w:rFonts w:eastAsiaTheme="minorEastAsia" w:hint="eastAsia"/>
                <w:sz w:val="22"/>
                <w:szCs w:val="22"/>
                <w:lang w:eastAsia="ko-KR"/>
              </w:rPr>
              <w:t xml:space="preserve"> that PD is capable of use.</w:t>
            </w:r>
          </w:p>
        </w:tc>
      </w:tr>
    </w:tbl>
    <w:p w:rsidR="000D11BB" w:rsidRPr="000E1BAB" w:rsidRDefault="000D11BB" w:rsidP="000D11BB">
      <w:pPr>
        <w:pStyle w:val="WG1Apost-table-space"/>
      </w:pPr>
    </w:p>
    <w:p w:rsidR="00EE0159" w:rsidRPr="00EE0159" w:rsidRDefault="00EE0159" w:rsidP="00F85507">
      <w:pPr>
        <w:pStyle w:val="IEEEStdsParagraph"/>
        <w:rPr>
          <w:rFonts w:eastAsiaTheme="minorEastAsia"/>
          <w:sz w:val="22"/>
          <w:szCs w:val="22"/>
          <w:lang w:eastAsia="ko-KR"/>
        </w:rPr>
      </w:pPr>
      <w:r>
        <w:rPr>
          <w:rFonts w:eastAsiaTheme="minorEastAsia" w:hint="eastAsia"/>
          <w:sz w:val="22"/>
          <w:szCs w:val="22"/>
          <w:lang w:eastAsia="ko-KR"/>
        </w:rPr>
        <w:t xml:space="preserve">On receipt of LESD request command, the MLSDE shall check the value of Service ID field of the command. If the value matches to the </w:t>
      </w:r>
      <w:r w:rsidRPr="00EE0159">
        <w:rPr>
          <w:rFonts w:eastAsiaTheme="minorEastAsia" w:hint="eastAsia"/>
          <w:i/>
          <w:sz w:val="22"/>
          <w:szCs w:val="22"/>
          <w:lang w:eastAsia="ko-KR"/>
        </w:rPr>
        <w:t>macServiceID</w:t>
      </w:r>
      <w:r>
        <w:rPr>
          <w:rFonts w:eastAsiaTheme="minorEastAsia" w:hint="eastAsia"/>
          <w:sz w:val="22"/>
          <w:szCs w:val="22"/>
          <w:lang w:eastAsia="ko-KR"/>
        </w:rPr>
        <w:t xml:space="preserve"> of the PD, the MLSDE shall generate MLSDE-LESD.indication primitive and notify the reception of the command. If the value does not match to the </w:t>
      </w:r>
      <w:r w:rsidRPr="00EE0159">
        <w:rPr>
          <w:rFonts w:eastAsiaTheme="minorEastAsia" w:hint="eastAsia"/>
          <w:i/>
          <w:sz w:val="22"/>
          <w:szCs w:val="22"/>
          <w:lang w:eastAsia="ko-KR"/>
        </w:rPr>
        <w:t>macServiceID</w:t>
      </w:r>
      <w:r>
        <w:rPr>
          <w:rFonts w:eastAsiaTheme="minorEastAsia" w:hint="eastAsia"/>
          <w:sz w:val="22"/>
          <w:szCs w:val="22"/>
          <w:lang w:eastAsia="ko-KR"/>
        </w:rPr>
        <w:t xml:space="preserve"> of the PD, the MLSDE discard the received command.  </w:t>
      </w:r>
    </w:p>
    <w:p w:rsidR="000D11BB" w:rsidRDefault="00F85507" w:rsidP="00F85507">
      <w:pPr>
        <w:pStyle w:val="IEEEStdsParagraph"/>
        <w:rPr>
          <w:rFonts w:eastAsiaTheme="minorEastAsia"/>
          <w:sz w:val="22"/>
          <w:szCs w:val="22"/>
          <w:lang w:eastAsia="ko-KR"/>
        </w:rPr>
      </w:pPr>
      <w:r w:rsidRPr="000E1BAB">
        <w:rPr>
          <w:sz w:val="22"/>
          <w:szCs w:val="22"/>
        </w:rPr>
        <w:t xml:space="preserve">On receipt of 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w:t>
      </w:r>
      <w:r w:rsidRPr="000E1BAB">
        <w:rPr>
          <w:sz w:val="22"/>
          <w:szCs w:val="22"/>
          <w:lang w:eastAsia="ko-KR"/>
        </w:rPr>
        <w:t>indication</w:t>
      </w:r>
      <w:r w:rsidRPr="000E1BAB">
        <w:rPr>
          <w:sz w:val="22"/>
          <w:szCs w:val="22"/>
        </w:rPr>
        <w:t xml:space="preserve"> primitive, </w:t>
      </w:r>
      <w:r w:rsidR="00EE0159">
        <w:rPr>
          <w:rFonts w:eastAsiaTheme="minorEastAsia" w:hint="eastAsia"/>
          <w:sz w:val="22"/>
          <w:szCs w:val="22"/>
          <w:lang w:eastAsia="ko-KR"/>
        </w:rPr>
        <w:t>t</w:t>
      </w:r>
      <w:r w:rsidRPr="000E1BAB">
        <w:rPr>
          <w:rFonts w:eastAsiaTheme="minorEastAsia" w:hint="eastAsia"/>
          <w:sz w:val="22"/>
          <w:szCs w:val="22"/>
          <w:lang w:eastAsia="ko-KR"/>
        </w:rPr>
        <w:t xml:space="preserve">he higher layer may issue </w:t>
      </w:r>
      <w:r w:rsidR="000B2F8B">
        <w:rPr>
          <w:rFonts w:eastAsiaTheme="minorEastAsia" w:hint="eastAsia"/>
          <w:sz w:val="22"/>
          <w:szCs w:val="22"/>
          <w:lang w:eastAsia="ko-KR"/>
        </w:rPr>
        <w:t>MLSDE</w:t>
      </w:r>
      <w:r w:rsidRPr="000E1BAB">
        <w:rPr>
          <w:rFonts w:eastAsiaTheme="minorEastAsia" w:hint="eastAsia"/>
          <w:sz w:val="22"/>
          <w:szCs w:val="22"/>
          <w:lang w:eastAsia="ko-KR"/>
        </w:rPr>
        <w:t xml:space="preserve">-LESD.response primitive to </w:t>
      </w:r>
      <w:r w:rsidR="000B2F8B">
        <w:rPr>
          <w:rFonts w:eastAsiaTheme="minorEastAsia" w:hint="eastAsia"/>
          <w:sz w:val="22"/>
          <w:szCs w:val="22"/>
          <w:lang w:eastAsia="ko-KR"/>
        </w:rPr>
        <w:t>MLSDE</w:t>
      </w:r>
      <w:r w:rsidR="00DA0BDE" w:rsidRPr="000E1BAB">
        <w:rPr>
          <w:rFonts w:eastAsiaTheme="minorEastAsia" w:hint="eastAsia"/>
          <w:sz w:val="22"/>
          <w:szCs w:val="22"/>
          <w:lang w:eastAsia="ko-KR"/>
        </w:rPr>
        <w:t xml:space="preserve"> if the value of ServiceID parameter matches to </w:t>
      </w:r>
      <w:r w:rsidR="00DA0BDE" w:rsidRPr="000E1BAB">
        <w:rPr>
          <w:rFonts w:eastAsiaTheme="minorEastAsia" w:hint="eastAsia"/>
          <w:i/>
          <w:sz w:val="22"/>
          <w:szCs w:val="22"/>
          <w:lang w:eastAsia="ko-KR"/>
        </w:rPr>
        <w:t>macServiceID</w:t>
      </w:r>
      <w:r w:rsidR="00DA0BDE" w:rsidRPr="000E1BAB">
        <w:rPr>
          <w:rFonts w:eastAsiaTheme="minorEastAsia" w:hint="eastAsia"/>
          <w:sz w:val="22"/>
          <w:szCs w:val="22"/>
          <w:lang w:eastAsia="ko-KR"/>
        </w:rPr>
        <w:t xml:space="preserve"> of the </w:t>
      </w:r>
      <w:r w:rsidR="00DA0BDE" w:rsidRPr="000E1BAB">
        <w:rPr>
          <w:rFonts w:eastAsiaTheme="minorEastAsia"/>
          <w:sz w:val="22"/>
          <w:szCs w:val="22"/>
          <w:lang w:eastAsia="ko-KR"/>
        </w:rPr>
        <w:t>recipient</w:t>
      </w:r>
      <w:r w:rsidR="00DA0BDE" w:rsidRPr="000E1BAB">
        <w:rPr>
          <w:rFonts w:eastAsiaTheme="minorEastAsia" w:hint="eastAsia"/>
          <w:sz w:val="22"/>
          <w:szCs w:val="22"/>
          <w:lang w:eastAsia="ko-KR"/>
        </w:rPr>
        <w:t xml:space="preserve"> PD.</w:t>
      </w:r>
    </w:p>
    <w:p w:rsidR="00655716" w:rsidRPr="00EE0159" w:rsidRDefault="00655716" w:rsidP="00F85507">
      <w:pPr>
        <w:pStyle w:val="IEEEStdsParagraph"/>
        <w:rPr>
          <w:rFonts w:eastAsiaTheme="minorEastAsia"/>
          <w:sz w:val="22"/>
          <w:szCs w:val="22"/>
          <w:lang w:eastAsia="ko-KR"/>
        </w:rPr>
      </w:pPr>
    </w:p>
    <w:p w:rsidR="00F85507" w:rsidRPr="000E1BAB" w:rsidRDefault="000B2F8B" w:rsidP="00F85507">
      <w:pPr>
        <w:pStyle w:val="4"/>
        <w:rPr>
          <w:szCs w:val="22"/>
        </w:rPr>
      </w:pPr>
      <w:r>
        <w:rPr>
          <w:rFonts w:hint="eastAsia"/>
          <w:szCs w:val="22"/>
        </w:rPr>
        <w:t>MLSDE</w:t>
      </w:r>
      <w:r w:rsidR="00F85507" w:rsidRPr="000E1BAB">
        <w:rPr>
          <w:rFonts w:hint="eastAsia"/>
          <w:szCs w:val="22"/>
        </w:rPr>
        <w:t>-LESD.response</w:t>
      </w:r>
    </w:p>
    <w:p w:rsidR="00DA0BDE" w:rsidRPr="000E1BAB" w:rsidRDefault="00DA0BDE" w:rsidP="00DA0BDE">
      <w:pPr>
        <w:pStyle w:val="IEEEStdsParagraph"/>
        <w:rPr>
          <w:sz w:val="22"/>
          <w:szCs w:val="22"/>
        </w:rPr>
      </w:pPr>
      <w:r w:rsidRPr="000E1BAB">
        <w:rPr>
          <w:sz w:val="22"/>
          <w:szCs w:val="22"/>
        </w:rPr>
        <w:t xml:space="preserve">This primitive allows the next higher layer of a device to respond to 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.indication primitive.</w:t>
      </w:r>
    </w:p>
    <w:p w:rsidR="00DA0BDE" w:rsidRPr="000E1BAB" w:rsidRDefault="00DA0BDE" w:rsidP="00DA0BDE">
      <w:pPr>
        <w:pStyle w:val="IEEEStdsParagraph"/>
        <w:rPr>
          <w:sz w:val="22"/>
          <w:szCs w:val="22"/>
        </w:rPr>
      </w:pPr>
      <w:r w:rsidRPr="000E1BAB">
        <w:rPr>
          <w:sz w:val="22"/>
          <w:szCs w:val="22"/>
        </w:rPr>
        <w:t>The semantics of this primitive are:</w:t>
      </w:r>
    </w:p>
    <w:p w:rsidR="00F85507" w:rsidRPr="000E1BAB" w:rsidRDefault="000B2F8B" w:rsidP="00F85507">
      <w:pPr>
        <w:pStyle w:val="ae"/>
        <w:rPr>
          <w:sz w:val="22"/>
          <w:szCs w:val="22"/>
        </w:rPr>
      </w:pPr>
      <w:r>
        <w:rPr>
          <w:sz w:val="22"/>
          <w:szCs w:val="22"/>
        </w:rPr>
        <w:t>MLSDE</w:t>
      </w:r>
      <w:r w:rsidR="00F85507" w:rsidRPr="000E1BAB">
        <w:rPr>
          <w:sz w:val="22"/>
          <w:szCs w:val="22"/>
        </w:rPr>
        <w:noBreakHyphen/>
      </w:r>
      <w:r w:rsidR="00F85507" w:rsidRPr="000E1BAB">
        <w:rPr>
          <w:rFonts w:eastAsiaTheme="minorEastAsia" w:hint="eastAsia"/>
          <w:sz w:val="22"/>
          <w:szCs w:val="22"/>
          <w:lang w:eastAsia="ko-KR"/>
        </w:rPr>
        <w:t>LESD</w:t>
      </w:r>
      <w:r w:rsidR="00F85507" w:rsidRPr="000E1BAB">
        <w:rPr>
          <w:sz w:val="22"/>
          <w:szCs w:val="22"/>
        </w:rPr>
        <w:t>.</w:t>
      </w:r>
      <w:r w:rsidR="00DA0BDE" w:rsidRPr="000E1BAB">
        <w:rPr>
          <w:rFonts w:eastAsia="맑은 고딕" w:hint="eastAsia"/>
          <w:sz w:val="22"/>
          <w:szCs w:val="22"/>
          <w:lang w:eastAsia="ko-KR"/>
        </w:rPr>
        <w:t>response</w:t>
      </w:r>
      <w:r w:rsidR="00F85507" w:rsidRPr="000E1BAB">
        <w:rPr>
          <w:sz w:val="22"/>
          <w:szCs w:val="22"/>
        </w:rPr>
        <w:tab/>
        <w:t>(</w:t>
      </w:r>
    </w:p>
    <w:p w:rsidR="00F85507" w:rsidRPr="000E1BAB" w:rsidRDefault="00F85507" w:rsidP="00F85507">
      <w:pPr>
        <w:pStyle w:val="31"/>
        <w:rPr>
          <w:rFonts w:eastAsiaTheme="minorEastAsia"/>
          <w:sz w:val="22"/>
          <w:szCs w:val="22"/>
          <w:lang w:eastAsia="ko-KR"/>
        </w:rPr>
      </w:pPr>
      <w:r w:rsidRPr="000E1BAB">
        <w:rPr>
          <w:rFonts w:eastAsiaTheme="minorEastAsia" w:hint="eastAsia"/>
          <w:sz w:val="22"/>
          <w:szCs w:val="22"/>
          <w:lang w:eastAsia="ko-KR"/>
        </w:rPr>
        <w:t>PANID</w:t>
      </w:r>
    </w:p>
    <w:p w:rsidR="00F85507" w:rsidRPr="000E1BAB" w:rsidRDefault="00F85507" w:rsidP="00F85507">
      <w:pPr>
        <w:pStyle w:val="31"/>
        <w:rPr>
          <w:rFonts w:eastAsiaTheme="minorEastAsia"/>
          <w:sz w:val="22"/>
          <w:szCs w:val="22"/>
          <w:lang w:eastAsia="ko-KR"/>
        </w:rPr>
      </w:pPr>
      <w:r w:rsidRPr="000E1BAB">
        <w:rPr>
          <w:rFonts w:eastAsiaTheme="minorEastAsia" w:hint="eastAsia"/>
          <w:sz w:val="22"/>
          <w:szCs w:val="22"/>
          <w:lang w:eastAsia="ko-KR"/>
        </w:rPr>
        <w:t>ServiceID,</w:t>
      </w:r>
    </w:p>
    <w:p w:rsidR="00F85507" w:rsidRPr="000E1BAB" w:rsidRDefault="002F3F6D" w:rsidP="00F85507">
      <w:pPr>
        <w:pStyle w:val="31"/>
        <w:rPr>
          <w:rFonts w:eastAsia="바탕"/>
          <w:sz w:val="22"/>
          <w:szCs w:val="22"/>
          <w:lang w:eastAsia="ko-KR"/>
        </w:rPr>
      </w:pPr>
      <w:r>
        <w:rPr>
          <w:rFonts w:eastAsiaTheme="minorEastAsia" w:hint="eastAsia"/>
          <w:sz w:val="22"/>
          <w:szCs w:val="22"/>
          <w:lang w:eastAsia="ko-KR"/>
        </w:rPr>
        <w:t>CommunicationChannelID</w:t>
      </w:r>
    </w:p>
    <w:p w:rsidR="002F3F6D" w:rsidRPr="002F3F6D" w:rsidRDefault="00F85507" w:rsidP="002F3F6D">
      <w:pPr>
        <w:pStyle w:val="31"/>
        <w:rPr>
          <w:rFonts w:eastAsiaTheme="minorEastAsia"/>
          <w:sz w:val="22"/>
          <w:szCs w:val="22"/>
          <w:lang w:eastAsia="ko-KR"/>
        </w:rPr>
      </w:pPr>
      <w:r w:rsidRPr="000E1BAB">
        <w:rPr>
          <w:sz w:val="22"/>
          <w:szCs w:val="22"/>
        </w:rPr>
        <w:t>)</w:t>
      </w:r>
    </w:p>
    <w:p w:rsidR="002F3F6D" w:rsidRDefault="002F3F6D" w:rsidP="00F85507">
      <w:pPr>
        <w:pStyle w:val="IEEEStdsParagraph"/>
        <w:rPr>
          <w:rFonts w:eastAsiaTheme="minorEastAsia"/>
          <w:sz w:val="22"/>
          <w:szCs w:val="22"/>
          <w:lang w:eastAsia="ko-KR"/>
        </w:rPr>
      </w:pPr>
    </w:p>
    <w:p w:rsidR="00F85507" w:rsidRPr="000E1BAB" w:rsidRDefault="00F85507" w:rsidP="00F85507">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5</w:t>
      </w:r>
      <w:r w:rsidRPr="000E1BAB">
        <w:rPr>
          <w:rFonts w:eastAsiaTheme="minorEastAsia" w:hint="eastAsia"/>
          <w:sz w:val="22"/>
          <w:szCs w:val="22"/>
          <w:lang w:eastAsia="ko-KR"/>
        </w:rPr>
        <w:t xml:space="preserve"> </w:t>
      </w:r>
      <w:r w:rsidRPr="000E1BAB">
        <w:rPr>
          <w:sz w:val="22"/>
          <w:szCs w:val="22"/>
        </w:rPr>
        <w:t xml:space="preserve">specifies the parameters for 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w:t>
      </w:r>
      <w:r w:rsidR="00721592">
        <w:rPr>
          <w:rFonts w:eastAsiaTheme="minorEastAsia" w:hint="eastAsia"/>
          <w:sz w:val="22"/>
          <w:szCs w:val="22"/>
          <w:lang w:eastAsia="ko-KR"/>
        </w:rPr>
        <w:t>response</w:t>
      </w:r>
      <w:r w:rsidRPr="000E1BAB">
        <w:rPr>
          <w:sz w:val="22"/>
          <w:szCs w:val="22"/>
        </w:rPr>
        <w:t xml:space="preserve"> primitive.</w:t>
      </w:r>
    </w:p>
    <w:p w:rsidR="00F85507" w:rsidRPr="000E1BAB" w:rsidRDefault="00F85507" w:rsidP="00F85507">
      <w:pPr>
        <w:pStyle w:val="IEEEStdsRegularTableCaption"/>
        <w:rPr>
          <w:sz w:val="22"/>
          <w:szCs w:val="22"/>
        </w:rPr>
      </w:pPr>
      <w:r w:rsidRPr="000E1BAB">
        <w:rPr>
          <w:sz w:val="22"/>
          <w:szCs w:val="22"/>
        </w:rPr>
        <w:lastRenderedPageBreak/>
        <w:t>Table </w:t>
      </w:r>
      <w:r w:rsidR="00A10473">
        <w:rPr>
          <w:rFonts w:eastAsiaTheme="minorEastAsia" w:hint="eastAsia"/>
          <w:sz w:val="22"/>
          <w:szCs w:val="22"/>
          <w:lang w:eastAsia="ko-KR"/>
        </w:rPr>
        <w:t>5</w:t>
      </w:r>
      <w:r w:rsidRPr="000E1BAB">
        <w:rPr>
          <w:sz w:val="22"/>
          <w:szCs w:val="22"/>
        </w:rPr>
        <w:t>—</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00DA0BDE" w:rsidRPr="000E1BAB">
        <w:rPr>
          <w:sz w:val="22"/>
          <w:szCs w:val="22"/>
        </w:rPr>
        <w:t>.re</w:t>
      </w:r>
      <w:r w:rsidR="00DA0BDE" w:rsidRPr="000E1BAB">
        <w:rPr>
          <w:rFonts w:eastAsiaTheme="minorEastAsia" w:hint="eastAsia"/>
          <w:sz w:val="22"/>
          <w:szCs w:val="22"/>
          <w:lang w:eastAsia="ko-KR"/>
        </w:rPr>
        <w:t>sponse</w:t>
      </w:r>
      <w:r w:rsidRPr="000E1BAB">
        <w:rPr>
          <w:sz w:val="22"/>
          <w:szCs w:val="22"/>
        </w:rPr>
        <w:t xml:space="preserve"> parameters</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1048"/>
        <w:gridCol w:w="1563"/>
        <w:gridCol w:w="3585"/>
      </w:tblGrid>
      <w:tr w:rsidR="00F85507" w:rsidRPr="000E1BAB" w:rsidTr="00F04599">
        <w:trPr>
          <w:tblHeader/>
        </w:trPr>
        <w:tc>
          <w:tcPr>
            <w:tcW w:w="2660" w:type="dxa"/>
            <w:tcBorders>
              <w:top w:val="single" w:sz="12" w:space="0" w:color="auto"/>
              <w:bottom w:val="single" w:sz="12" w:space="0" w:color="auto"/>
            </w:tcBorders>
            <w:vAlign w:val="center"/>
          </w:tcPr>
          <w:p w:rsidR="00F85507" w:rsidRPr="000E1BAB" w:rsidRDefault="00F85507" w:rsidP="00E73773">
            <w:pPr>
              <w:pStyle w:val="IEEEStdsTableColumnHead"/>
              <w:rPr>
                <w:sz w:val="22"/>
                <w:szCs w:val="22"/>
              </w:rPr>
            </w:pPr>
            <w:r w:rsidRPr="000E1BAB">
              <w:rPr>
                <w:sz w:val="22"/>
                <w:szCs w:val="22"/>
              </w:rPr>
              <w:t>Name</w:t>
            </w:r>
          </w:p>
        </w:tc>
        <w:tc>
          <w:tcPr>
            <w:tcW w:w="1048" w:type="dxa"/>
            <w:tcBorders>
              <w:top w:val="single" w:sz="12" w:space="0" w:color="auto"/>
              <w:bottom w:val="single" w:sz="12" w:space="0" w:color="auto"/>
            </w:tcBorders>
            <w:vAlign w:val="center"/>
          </w:tcPr>
          <w:p w:rsidR="00F85507" w:rsidRPr="000E1BAB" w:rsidRDefault="00F85507" w:rsidP="00E73773">
            <w:pPr>
              <w:pStyle w:val="IEEEStdsTableColumnHead"/>
              <w:rPr>
                <w:sz w:val="22"/>
                <w:szCs w:val="22"/>
              </w:rPr>
            </w:pPr>
            <w:r w:rsidRPr="000E1BAB">
              <w:rPr>
                <w:sz w:val="22"/>
                <w:szCs w:val="22"/>
              </w:rPr>
              <w:t>Type</w:t>
            </w:r>
          </w:p>
        </w:tc>
        <w:tc>
          <w:tcPr>
            <w:tcW w:w="1563" w:type="dxa"/>
            <w:tcBorders>
              <w:top w:val="single" w:sz="12" w:space="0" w:color="auto"/>
              <w:bottom w:val="single" w:sz="12" w:space="0" w:color="auto"/>
            </w:tcBorders>
            <w:vAlign w:val="center"/>
          </w:tcPr>
          <w:p w:rsidR="00F85507" w:rsidRPr="000E1BAB" w:rsidRDefault="00F85507" w:rsidP="00E73773">
            <w:pPr>
              <w:pStyle w:val="IEEEStdsTableColumnHead"/>
              <w:rPr>
                <w:sz w:val="22"/>
                <w:szCs w:val="22"/>
              </w:rPr>
            </w:pPr>
            <w:r w:rsidRPr="000E1BAB">
              <w:rPr>
                <w:sz w:val="22"/>
                <w:szCs w:val="22"/>
              </w:rPr>
              <w:t>Valid Range</w:t>
            </w:r>
          </w:p>
        </w:tc>
        <w:tc>
          <w:tcPr>
            <w:tcW w:w="3585" w:type="dxa"/>
            <w:tcBorders>
              <w:top w:val="single" w:sz="12" w:space="0" w:color="auto"/>
              <w:bottom w:val="single" w:sz="12" w:space="0" w:color="auto"/>
            </w:tcBorders>
            <w:vAlign w:val="center"/>
          </w:tcPr>
          <w:p w:rsidR="00F85507" w:rsidRPr="000E1BAB" w:rsidRDefault="00F85507" w:rsidP="00E73773">
            <w:pPr>
              <w:pStyle w:val="IEEEStdsTableColumnHead"/>
              <w:rPr>
                <w:sz w:val="22"/>
                <w:szCs w:val="22"/>
              </w:rPr>
            </w:pPr>
            <w:r w:rsidRPr="000E1BAB">
              <w:rPr>
                <w:sz w:val="22"/>
                <w:szCs w:val="22"/>
              </w:rPr>
              <w:t>Description</w:t>
            </w:r>
          </w:p>
        </w:tc>
      </w:tr>
      <w:tr w:rsidR="00F85507" w:rsidRPr="000E1BAB" w:rsidTr="00F04599">
        <w:tc>
          <w:tcPr>
            <w:tcW w:w="2660" w:type="dxa"/>
            <w:tcBorders>
              <w:top w:val="single" w:sz="12" w:space="0" w:color="auto"/>
            </w:tcBorders>
          </w:tcPr>
          <w:p w:rsidR="00F85507" w:rsidRPr="000E1BAB" w:rsidRDefault="00F85507" w:rsidP="00E73773">
            <w:pPr>
              <w:pStyle w:val="IEEEStdsTableData-Left"/>
              <w:snapToGrid w:val="0"/>
              <w:spacing w:before="10"/>
              <w:rPr>
                <w:bCs/>
                <w:spacing w:val="8"/>
                <w:sz w:val="22"/>
                <w:szCs w:val="22"/>
              </w:rPr>
            </w:pPr>
            <w:r w:rsidRPr="000E1BAB">
              <w:rPr>
                <w:bCs/>
                <w:spacing w:val="8"/>
                <w:sz w:val="22"/>
                <w:szCs w:val="22"/>
              </w:rPr>
              <w:t>PANId</w:t>
            </w:r>
          </w:p>
        </w:tc>
        <w:tc>
          <w:tcPr>
            <w:tcW w:w="1048" w:type="dxa"/>
            <w:tcBorders>
              <w:top w:val="single" w:sz="12" w:space="0" w:color="auto"/>
            </w:tcBorders>
          </w:tcPr>
          <w:p w:rsidR="00F85507" w:rsidRPr="000E1BAB" w:rsidRDefault="00F85507" w:rsidP="00E73773">
            <w:pPr>
              <w:pStyle w:val="IEEEStdsTableData-Left"/>
              <w:snapToGrid w:val="0"/>
              <w:spacing w:before="10"/>
              <w:rPr>
                <w:bCs/>
                <w:spacing w:val="8"/>
                <w:sz w:val="22"/>
                <w:szCs w:val="22"/>
                <w:lang w:eastAsia="zh-CN"/>
              </w:rPr>
            </w:pPr>
            <w:r w:rsidRPr="000E1BAB">
              <w:rPr>
                <w:bCs/>
                <w:spacing w:val="8"/>
                <w:sz w:val="22"/>
                <w:szCs w:val="22"/>
                <w:lang w:eastAsia="zh-CN"/>
              </w:rPr>
              <w:t>Integer</w:t>
            </w:r>
          </w:p>
        </w:tc>
        <w:tc>
          <w:tcPr>
            <w:tcW w:w="1563" w:type="dxa"/>
            <w:tcBorders>
              <w:top w:val="single" w:sz="12" w:space="0" w:color="auto"/>
            </w:tcBorders>
          </w:tcPr>
          <w:p w:rsidR="00F85507" w:rsidRPr="000E1BAB" w:rsidRDefault="00F85507" w:rsidP="00E73773">
            <w:pPr>
              <w:pStyle w:val="IEEEStdsTableData-Left"/>
              <w:snapToGrid w:val="0"/>
              <w:spacing w:before="10"/>
              <w:rPr>
                <w:bCs/>
                <w:spacing w:val="8"/>
                <w:sz w:val="22"/>
                <w:szCs w:val="22"/>
                <w:lang w:eastAsia="zh-CN"/>
              </w:rPr>
            </w:pPr>
            <w:r w:rsidRPr="000E1BAB">
              <w:rPr>
                <w:bCs/>
                <w:spacing w:val="8"/>
                <w:sz w:val="22"/>
                <w:szCs w:val="22"/>
                <w:lang w:eastAsia="zh-CN"/>
              </w:rPr>
              <w:t>0x0000–0xffff</w:t>
            </w:r>
          </w:p>
        </w:tc>
        <w:tc>
          <w:tcPr>
            <w:tcW w:w="3585" w:type="dxa"/>
            <w:tcBorders>
              <w:top w:val="single" w:sz="12" w:space="0" w:color="auto"/>
            </w:tcBorders>
          </w:tcPr>
          <w:p w:rsidR="00F85507" w:rsidRPr="000E1BAB" w:rsidRDefault="000E7801" w:rsidP="000E7801">
            <w:pPr>
              <w:pStyle w:val="IEEEStdsTableData-Left"/>
              <w:snapToGrid w:val="0"/>
              <w:spacing w:before="10"/>
              <w:rPr>
                <w:bCs/>
                <w:spacing w:val="8"/>
                <w:sz w:val="22"/>
                <w:szCs w:val="22"/>
                <w:lang w:eastAsia="zh-CN"/>
              </w:rPr>
            </w:pPr>
            <w:r>
              <w:rPr>
                <w:bCs/>
                <w:spacing w:val="8"/>
                <w:sz w:val="22"/>
                <w:szCs w:val="22"/>
                <w:lang w:eastAsia="zh-CN"/>
              </w:rPr>
              <w:t>The PAN identifier</w:t>
            </w:r>
            <w:r w:rsidR="00F85507" w:rsidRPr="000E1BAB">
              <w:rPr>
                <w:bCs/>
                <w:spacing w:val="8"/>
                <w:sz w:val="22"/>
                <w:szCs w:val="22"/>
                <w:lang w:eastAsia="zh-CN"/>
              </w:rPr>
              <w:t xml:space="preserve"> used by the </w:t>
            </w:r>
            <w:r>
              <w:rPr>
                <w:rFonts w:eastAsiaTheme="minorEastAsia" w:hint="eastAsia"/>
                <w:bCs/>
                <w:spacing w:val="8"/>
                <w:sz w:val="22"/>
                <w:szCs w:val="22"/>
                <w:lang w:eastAsia="ko-KR"/>
              </w:rPr>
              <w:t>PD</w:t>
            </w:r>
            <w:r w:rsidR="00F85507" w:rsidRPr="000E1BAB">
              <w:rPr>
                <w:bCs/>
                <w:spacing w:val="8"/>
                <w:sz w:val="22"/>
                <w:szCs w:val="22"/>
                <w:lang w:eastAsia="zh-CN"/>
              </w:rPr>
              <w:t>.</w:t>
            </w:r>
          </w:p>
        </w:tc>
      </w:tr>
      <w:tr w:rsidR="00F85507" w:rsidRPr="000E1BAB" w:rsidTr="00F04599">
        <w:trPr>
          <w:cantSplit/>
        </w:trPr>
        <w:tc>
          <w:tcPr>
            <w:tcW w:w="2660" w:type="dxa"/>
          </w:tcPr>
          <w:p w:rsidR="00F85507" w:rsidRPr="000E7801" w:rsidRDefault="000E7801" w:rsidP="00E73773">
            <w:pPr>
              <w:pStyle w:val="IEEEStdsTableData-Left"/>
              <w:rPr>
                <w:rFonts w:eastAsiaTheme="minorEastAsia"/>
                <w:sz w:val="22"/>
                <w:szCs w:val="22"/>
                <w:lang w:val="en-GB" w:eastAsia="ko-KR"/>
              </w:rPr>
            </w:pPr>
            <w:r>
              <w:rPr>
                <w:rFonts w:eastAsiaTheme="minorEastAsia" w:hint="eastAsia"/>
                <w:sz w:val="22"/>
                <w:szCs w:val="22"/>
                <w:lang w:val="en-GB" w:eastAsia="ko-KR"/>
              </w:rPr>
              <w:t>ServiceID</w:t>
            </w:r>
          </w:p>
        </w:tc>
        <w:tc>
          <w:tcPr>
            <w:tcW w:w="1048" w:type="dxa"/>
          </w:tcPr>
          <w:p w:rsidR="00F85507" w:rsidRPr="000E1BAB" w:rsidRDefault="00F04599" w:rsidP="00E73773">
            <w:pPr>
              <w:pStyle w:val="IEEEStdsTableData-Left"/>
              <w:rPr>
                <w:rFonts w:eastAsia="바탕"/>
                <w:sz w:val="22"/>
                <w:szCs w:val="22"/>
                <w:lang w:eastAsia="ko-KR"/>
              </w:rPr>
            </w:pPr>
            <w:r>
              <w:rPr>
                <w:rFonts w:eastAsia="바탕" w:hint="eastAsia"/>
                <w:sz w:val="22"/>
                <w:szCs w:val="22"/>
                <w:lang w:eastAsia="ko-KR"/>
              </w:rPr>
              <w:t>Integer</w:t>
            </w:r>
          </w:p>
        </w:tc>
        <w:tc>
          <w:tcPr>
            <w:tcW w:w="1563" w:type="dxa"/>
          </w:tcPr>
          <w:p w:rsidR="00F85507" w:rsidRPr="000E1BAB" w:rsidRDefault="00F04599" w:rsidP="00E73773">
            <w:pPr>
              <w:pStyle w:val="IEEEStdsTableData-Left"/>
              <w:rPr>
                <w:rFonts w:eastAsia="바탕"/>
                <w:sz w:val="22"/>
                <w:szCs w:val="22"/>
                <w:lang w:eastAsia="ko-KR"/>
              </w:rPr>
            </w:pPr>
            <w:r>
              <w:rPr>
                <w:rFonts w:eastAsia="바탕" w:hint="eastAsia"/>
                <w:sz w:val="22"/>
                <w:szCs w:val="22"/>
                <w:lang w:eastAsia="ko-KR"/>
              </w:rPr>
              <w:t>0x0-0xf</w:t>
            </w:r>
          </w:p>
        </w:tc>
        <w:tc>
          <w:tcPr>
            <w:tcW w:w="3585" w:type="dxa"/>
          </w:tcPr>
          <w:p w:rsidR="00F85507" w:rsidRPr="000E1BAB" w:rsidRDefault="001033DE" w:rsidP="00E73773">
            <w:pPr>
              <w:pStyle w:val="IEEEStdsTableData-Left"/>
              <w:rPr>
                <w:rFonts w:eastAsiaTheme="minorEastAsia"/>
                <w:sz w:val="22"/>
                <w:szCs w:val="22"/>
                <w:lang w:eastAsia="ko-KR"/>
              </w:rPr>
            </w:pPr>
            <w:r w:rsidRPr="007F3CA9">
              <w:rPr>
                <w:sz w:val="22"/>
                <w:szCs w:val="22"/>
              </w:rPr>
              <w:t xml:space="preserve">The </w:t>
            </w:r>
            <w:r w:rsidRPr="007F3CA9">
              <w:rPr>
                <w:rFonts w:hint="eastAsia"/>
                <w:sz w:val="22"/>
                <w:szCs w:val="22"/>
                <w:lang w:eastAsia="ko-KR"/>
              </w:rPr>
              <w:t xml:space="preserve">Service </w:t>
            </w:r>
            <w:r w:rsidRPr="007F3CA9">
              <w:rPr>
                <w:sz w:val="22"/>
                <w:szCs w:val="22"/>
                <w:lang w:eastAsia="ko-KR"/>
              </w:rPr>
              <w:t>ID</w:t>
            </w:r>
            <w:r w:rsidRPr="007F3CA9">
              <w:rPr>
                <w:sz w:val="22"/>
                <w:szCs w:val="22"/>
              </w:rPr>
              <w:t xml:space="preserve"> </w:t>
            </w:r>
            <w:r w:rsidRPr="007F3CA9">
              <w:rPr>
                <w:rFonts w:hint="eastAsia"/>
                <w:sz w:val="22"/>
                <w:szCs w:val="22"/>
                <w:lang w:eastAsia="ko-KR"/>
              </w:rPr>
              <w:t xml:space="preserve">of the </w:t>
            </w:r>
            <w:r w:rsidR="00F04599">
              <w:rPr>
                <w:rFonts w:eastAsiaTheme="minorEastAsia" w:hint="eastAsia"/>
                <w:sz w:val="22"/>
                <w:szCs w:val="22"/>
                <w:lang w:eastAsia="ko-KR"/>
              </w:rPr>
              <w:t xml:space="preserve">PAC </w:t>
            </w:r>
            <w:r w:rsidRPr="007F3CA9">
              <w:rPr>
                <w:rFonts w:hint="eastAsia"/>
                <w:sz w:val="22"/>
                <w:szCs w:val="22"/>
                <w:lang w:eastAsia="ko-KR"/>
              </w:rPr>
              <w:t>WPAN that the PD is associated with.</w:t>
            </w:r>
          </w:p>
        </w:tc>
      </w:tr>
      <w:tr w:rsidR="00F85507" w:rsidRPr="000E1BAB" w:rsidTr="00F04599">
        <w:trPr>
          <w:cantSplit/>
        </w:trPr>
        <w:tc>
          <w:tcPr>
            <w:tcW w:w="2660" w:type="dxa"/>
          </w:tcPr>
          <w:p w:rsidR="00F85507" w:rsidRPr="000E1BAB" w:rsidRDefault="002F3F6D" w:rsidP="00E73773">
            <w:pPr>
              <w:pStyle w:val="IEEEStdsTableData-Left"/>
              <w:rPr>
                <w:sz w:val="22"/>
                <w:szCs w:val="22"/>
              </w:rPr>
            </w:pPr>
            <w:r>
              <w:rPr>
                <w:rFonts w:eastAsia="바탕" w:hint="eastAsia"/>
                <w:sz w:val="22"/>
                <w:szCs w:val="22"/>
                <w:lang w:eastAsia="ko-KR"/>
              </w:rPr>
              <w:t>CommunicationChannelID</w:t>
            </w:r>
          </w:p>
        </w:tc>
        <w:tc>
          <w:tcPr>
            <w:tcW w:w="1048" w:type="dxa"/>
          </w:tcPr>
          <w:p w:rsidR="00F85507" w:rsidRPr="000E1BAB" w:rsidRDefault="00F85507" w:rsidP="00E73773">
            <w:pPr>
              <w:pStyle w:val="IEEEStdsTableData-Left"/>
              <w:rPr>
                <w:rFonts w:eastAsia="바탕"/>
                <w:sz w:val="22"/>
                <w:szCs w:val="22"/>
                <w:lang w:eastAsia="ko-KR"/>
              </w:rPr>
            </w:pPr>
            <w:r w:rsidRPr="000E1BAB">
              <w:rPr>
                <w:rFonts w:eastAsia="바탕" w:hint="eastAsia"/>
                <w:sz w:val="22"/>
                <w:szCs w:val="22"/>
                <w:lang w:eastAsia="ko-KR"/>
              </w:rPr>
              <w:t>Set of octets</w:t>
            </w:r>
          </w:p>
        </w:tc>
        <w:tc>
          <w:tcPr>
            <w:tcW w:w="1563" w:type="dxa"/>
          </w:tcPr>
          <w:p w:rsidR="00F85507" w:rsidRPr="000E1BAB" w:rsidRDefault="00F85507" w:rsidP="00F04599">
            <w:pPr>
              <w:pStyle w:val="IEEEStdsTableData-Left"/>
              <w:rPr>
                <w:rFonts w:eastAsia="바탕"/>
                <w:sz w:val="22"/>
                <w:szCs w:val="22"/>
                <w:lang w:eastAsia="ko-KR"/>
              </w:rPr>
            </w:pPr>
            <w:r w:rsidRPr="000E1BAB">
              <w:rPr>
                <w:rFonts w:eastAsia="바탕"/>
                <w:sz w:val="22"/>
                <w:szCs w:val="22"/>
                <w:lang w:eastAsia="ko-KR"/>
              </w:rPr>
              <w:t>0x00</w:t>
            </w:r>
            <w:r w:rsidR="00F04599">
              <w:rPr>
                <w:rFonts w:eastAsia="바탕" w:hint="eastAsia"/>
                <w:sz w:val="22"/>
                <w:szCs w:val="22"/>
                <w:lang w:eastAsia="ko-KR"/>
              </w:rPr>
              <w:t>00</w:t>
            </w:r>
            <w:r w:rsidRPr="000E1BAB">
              <w:rPr>
                <w:rFonts w:eastAsia="바탕"/>
                <w:sz w:val="22"/>
                <w:szCs w:val="22"/>
                <w:lang w:eastAsia="ko-KR"/>
              </w:rPr>
              <w:t>-0x</w:t>
            </w:r>
            <w:r w:rsidR="00F04599">
              <w:rPr>
                <w:rFonts w:eastAsia="바탕" w:hint="eastAsia"/>
                <w:sz w:val="22"/>
                <w:szCs w:val="22"/>
                <w:lang w:eastAsia="ko-KR"/>
              </w:rPr>
              <w:t xml:space="preserve">ffff </w:t>
            </w:r>
            <w:r w:rsidRPr="000E1BAB">
              <w:rPr>
                <w:rFonts w:eastAsia="바탕" w:hint="eastAsia"/>
                <w:sz w:val="22"/>
                <w:szCs w:val="22"/>
                <w:lang w:eastAsia="ko-KR"/>
              </w:rPr>
              <w:t>for each element</w:t>
            </w:r>
          </w:p>
        </w:tc>
        <w:tc>
          <w:tcPr>
            <w:tcW w:w="3585" w:type="dxa"/>
          </w:tcPr>
          <w:p w:rsidR="00F85507" w:rsidRPr="000E1BAB" w:rsidRDefault="00F04599" w:rsidP="00F04599">
            <w:pPr>
              <w:pStyle w:val="IEEEStdsTableData-Left"/>
              <w:rPr>
                <w:rFonts w:eastAsiaTheme="minorEastAsia"/>
                <w:sz w:val="22"/>
                <w:szCs w:val="22"/>
                <w:lang w:eastAsia="ko-KR"/>
              </w:rPr>
            </w:pPr>
            <w:r>
              <w:rPr>
                <w:rFonts w:eastAsiaTheme="minorEastAsia" w:hint="eastAsia"/>
                <w:sz w:val="22"/>
                <w:szCs w:val="22"/>
                <w:lang w:eastAsia="ko-KR"/>
              </w:rPr>
              <w:t>List of channel numbers</w:t>
            </w:r>
            <w:r w:rsidRPr="000E1BAB">
              <w:rPr>
                <w:rFonts w:eastAsiaTheme="minorEastAsia" w:hint="eastAsia"/>
                <w:sz w:val="22"/>
                <w:szCs w:val="22"/>
                <w:lang w:eastAsia="ko-KR"/>
              </w:rPr>
              <w:t xml:space="preserve"> </w:t>
            </w:r>
            <w:r>
              <w:rPr>
                <w:rFonts w:eastAsiaTheme="minorEastAsia" w:hint="eastAsia"/>
                <w:sz w:val="22"/>
                <w:szCs w:val="22"/>
                <w:lang w:eastAsia="ko-KR"/>
              </w:rPr>
              <w:t>in use at the PAC WPAN that the PD is associated with</w:t>
            </w:r>
            <w:r w:rsidRPr="000E1BAB">
              <w:rPr>
                <w:rFonts w:eastAsiaTheme="minorEastAsia" w:hint="eastAsia"/>
                <w:sz w:val="22"/>
                <w:szCs w:val="22"/>
                <w:lang w:eastAsia="ko-KR"/>
              </w:rPr>
              <w:t>.</w:t>
            </w:r>
          </w:p>
        </w:tc>
      </w:tr>
    </w:tbl>
    <w:p w:rsidR="00F85507" w:rsidRPr="00F04599" w:rsidRDefault="00F85507" w:rsidP="00F85507">
      <w:pPr>
        <w:pStyle w:val="WG1Apost-table-space"/>
      </w:pPr>
    </w:p>
    <w:p w:rsidR="00DA0BDE" w:rsidRPr="000E1BAB" w:rsidRDefault="00DA0BDE" w:rsidP="00DA0BDE">
      <w:pPr>
        <w:pStyle w:val="IEEEStdsParagraph"/>
        <w:rPr>
          <w:sz w:val="22"/>
          <w:szCs w:val="22"/>
        </w:rPr>
      </w:pPr>
      <w:r w:rsidRPr="000E1BAB">
        <w:rPr>
          <w:sz w:val="22"/>
          <w:szCs w:val="22"/>
        </w:rPr>
        <w:t xml:space="preserve">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 xml:space="preserve">.response primitive </w:t>
      </w:r>
      <w:r w:rsidR="00CC780B">
        <w:rPr>
          <w:rFonts w:eastAsiaTheme="minorEastAsia" w:hint="eastAsia"/>
          <w:sz w:val="22"/>
          <w:szCs w:val="22"/>
          <w:lang w:eastAsia="ko-KR"/>
        </w:rPr>
        <w:t>is</w:t>
      </w:r>
      <w:r w:rsidRPr="000E1BAB">
        <w:rPr>
          <w:sz w:val="22"/>
          <w:szCs w:val="22"/>
        </w:rPr>
        <w:t xml:space="preserve"> generated by the next higher layer and issued to its </w:t>
      </w:r>
      <w:r w:rsidR="000B2F8B">
        <w:rPr>
          <w:sz w:val="22"/>
          <w:szCs w:val="22"/>
        </w:rPr>
        <w:t>MLSDE</w:t>
      </w:r>
      <w:r w:rsidRPr="000E1BAB">
        <w:rPr>
          <w:sz w:val="22"/>
          <w:szCs w:val="22"/>
        </w:rPr>
        <w:t>.</w:t>
      </w:r>
    </w:p>
    <w:p w:rsidR="00343BF4" w:rsidRPr="000E1BAB" w:rsidRDefault="00DA0BDE" w:rsidP="00DA0BDE">
      <w:pPr>
        <w:pStyle w:val="IEEEStdsParagraph"/>
        <w:rPr>
          <w:rFonts w:eastAsia="바탕"/>
          <w:sz w:val="22"/>
          <w:szCs w:val="22"/>
          <w:lang w:eastAsia="ko-KR"/>
        </w:rPr>
      </w:pPr>
      <w:r w:rsidRPr="000E1BAB">
        <w:rPr>
          <w:sz w:val="22"/>
          <w:szCs w:val="22"/>
        </w:rPr>
        <w:t xml:space="preserve">On receipt of 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 xml:space="preserve">.response primitive, the </w:t>
      </w:r>
      <w:r w:rsidR="000B2F8B">
        <w:rPr>
          <w:sz w:val="22"/>
          <w:szCs w:val="22"/>
        </w:rPr>
        <w:t>MLSDE</w:t>
      </w:r>
      <w:r w:rsidRPr="000E1BAB">
        <w:rPr>
          <w:sz w:val="22"/>
          <w:szCs w:val="22"/>
        </w:rPr>
        <w:t xml:space="preserve"> of the device shall </w:t>
      </w:r>
      <w:r w:rsidR="00A3359B">
        <w:rPr>
          <w:rFonts w:eastAsiaTheme="minorEastAsia" w:hint="eastAsia"/>
          <w:sz w:val="22"/>
          <w:szCs w:val="22"/>
          <w:lang w:eastAsia="ko-KR"/>
        </w:rPr>
        <w:t xml:space="preserve">update the MAC PIB attribute </w:t>
      </w:r>
      <w:r w:rsidR="00A3359B" w:rsidRPr="00A3359B">
        <w:rPr>
          <w:rFonts w:eastAsiaTheme="minorEastAsia" w:hint="eastAsia"/>
          <w:i/>
          <w:sz w:val="22"/>
          <w:szCs w:val="22"/>
          <w:lang w:eastAsia="ko-KR"/>
        </w:rPr>
        <w:t>macCommunicationChannelID</w:t>
      </w:r>
      <w:r w:rsidR="00A3359B">
        <w:rPr>
          <w:rFonts w:eastAsiaTheme="minorEastAsia" w:hint="eastAsia"/>
          <w:sz w:val="22"/>
          <w:szCs w:val="22"/>
          <w:lang w:eastAsia="ko-KR"/>
        </w:rPr>
        <w:t xml:space="preserve"> with the value of CommunicationChannelID parameter. Then MLSDE shall </w:t>
      </w:r>
      <w:r w:rsidRPr="000E1BAB">
        <w:rPr>
          <w:sz w:val="22"/>
          <w:szCs w:val="22"/>
        </w:rPr>
        <w:t xml:space="preserve">generate a </w:t>
      </w:r>
      <w:r w:rsidRPr="000E1BAB">
        <w:rPr>
          <w:rFonts w:eastAsiaTheme="minorEastAsia" w:hint="eastAsia"/>
          <w:sz w:val="22"/>
          <w:szCs w:val="22"/>
          <w:lang w:eastAsia="ko-KR"/>
        </w:rPr>
        <w:t>LESD</w:t>
      </w:r>
      <w:r w:rsidRPr="000E1BAB">
        <w:rPr>
          <w:sz w:val="22"/>
          <w:szCs w:val="22"/>
        </w:rPr>
        <w:t xml:space="preserve"> </w:t>
      </w:r>
      <w:r w:rsidRPr="000E1BAB">
        <w:rPr>
          <w:rFonts w:eastAsia="바탕" w:hint="eastAsia"/>
          <w:sz w:val="22"/>
          <w:szCs w:val="22"/>
          <w:lang w:eastAsia="ko-KR"/>
        </w:rPr>
        <w:t>response</w:t>
      </w:r>
      <w:r w:rsidRPr="000E1BAB">
        <w:rPr>
          <w:rFonts w:eastAsia="바탕"/>
          <w:sz w:val="22"/>
          <w:szCs w:val="22"/>
          <w:lang w:eastAsia="ko-KR"/>
        </w:rPr>
        <w:t xml:space="preserve"> </w:t>
      </w:r>
      <w:r w:rsidRPr="000E1BAB">
        <w:rPr>
          <w:sz w:val="22"/>
          <w:szCs w:val="22"/>
        </w:rPr>
        <w:t>command frame as described in</w:t>
      </w:r>
      <w:r w:rsidRPr="000E1BAB">
        <w:rPr>
          <w:rFonts w:eastAsia="바탕"/>
          <w:sz w:val="22"/>
          <w:szCs w:val="22"/>
          <w:lang w:eastAsia="ko-KR"/>
        </w:rPr>
        <w:t xml:space="preserve"> </w:t>
      </w:r>
      <w:r w:rsidR="00CC780B">
        <w:rPr>
          <w:rFonts w:eastAsiaTheme="minorEastAsia" w:hint="eastAsia"/>
          <w:sz w:val="22"/>
          <w:szCs w:val="22"/>
          <w:lang w:eastAsia="ko-KR"/>
        </w:rPr>
        <w:t>5.4.2.2</w:t>
      </w:r>
      <w:r w:rsidR="006B5882" w:rsidRPr="000E1BAB">
        <w:rPr>
          <w:rFonts w:eastAsiaTheme="minorEastAsia" w:hint="eastAsia"/>
          <w:sz w:val="22"/>
          <w:szCs w:val="22"/>
          <w:lang w:eastAsia="ko-KR"/>
        </w:rPr>
        <w:t xml:space="preserve"> and </w:t>
      </w:r>
      <w:r w:rsidR="007415F5" w:rsidRPr="000E1BAB">
        <w:rPr>
          <w:rFonts w:eastAsiaTheme="minorEastAsia"/>
          <w:sz w:val="22"/>
          <w:szCs w:val="22"/>
          <w:lang w:eastAsia="ko-KR"/>
        </w:rPr>
        <w:t>broadcast</w:t>
      </w:r>
      <w:r w:rsidR="006B5882" w:rsidRPr="000E1BAB">
        <w:rPr>
          <w:rFonts w:eastAsiaTheme="minorEastAsia" w:hint="eastAsia"/>
          <w:sz w:val="22"/>
          <w:szCs w:val="22"/>
          <w:lang w:eastAsia="ko-KR"/>
        </w:rPr>
        <w:t xml:space="preserve"> the command to the neighbor PDs</w:t>
      </w:r>
      <w:r w:rsidRPr="000E1BAB">
        <w:rPr>
          <w:rFonts w:eastAsia="바탕"/>
          <w:sz w:val="22"/>
          <w:szCs w:val="22"/>
          <w:lang w:eastAsia="ko-KR"/>
        </w:rPr>
        <w:t xml:space="preserve">. </w:t>
      </w:r>
    </w:p>
    <w:p w:rsidR="00343BF4" w:rsidRPr="000E1BAB" w:rsidRDefault="00343BF4" w:rsidP="00DA0BDE">
      <w:pPr>
        <w:pStyle w:val="IEEEStdsParagraph"/>
        <w:rPr>
          <w:rFonts w:eastAsia="바탕"/>
          <w:sz w:val="22"/>
          <w:szCs w:val="22"/>
          <w:lang w:eastAsia="ko-KR"/>
        </w:rPr>
      </w:pPr>
    </w:p>
    <w:p w:rsidR="00F85507" w:rsidRPr="000E1BAB" w:rsidRDefault="000B2F8B" w:rsidP="00F85507">
      <w:pPr>
        <w:pStyle w:val="4"/>
        <w:rPr>
          <w:szCs w:val="22"/>
        </w:rPr>
      </w:pPr>
      <w:r>
        <w:rPr>
          <w:rFonts w:hint="eastAsia"/>
          <w:szCs w:val="22"/>
        </w:rPr>
        <w:t>MLSDE</w:t>
      </w:r>
      <w:r w:rsidR="00F85507" w:rsidRPr="000E1BAB">
        <w:rPr>
          <w:rFonts w:hint="eastAsia"/>
          <w:szCs w:val="22"/>
        </w:rPr>
        <w:t>-LESD.confirm</w:t>
      </w:r>
    </w:p>
    <w:p w:rsidR="00343BF4" w:rsidRPr="000E1BAB" w:rsidRDefault="00343BF4" w:rsidP="00343BF4">
      <w:pPr>
        <w:pStyle w:val="IEEEStdsParagraph"/>
        <w:rPr>
          <w:rFonts w:eastAsia="맑은 고딕"/>
          <w:sz w:val="22"/>
          <w:szCs w:val="22"/>
        </w:rPr>
      </w:pPr>
      <w:r w:rsidRPr="000E1BAB">
        <w:rPr>
          <w:sz w:val="22"/>
          <w:szCs w:val="22"/>
        </w:rPr>
        <w:t xml:space="preserve">This primitive reports the results of </w:t>
      </w:r>
      <w:r w:rsidRPr="000E1BAB">
        <w:rPr>
          <w:rFonts w:eastAsiaTheme="minorEastAsia" w:hint="eastAsia"/>
          <w:sz w:val="22"/>
          <w:szCs w:val="22"/>
          <w:lang w:eastAsia="ko-KR"/>
        </w:rPr>
        <w:t xml:space="preserve">the LESD request </w:t>
      </w:r>
      <w:r w:rsidRPr="000E1BAB">
        <w:rPr>
          <w:sz w:val="22"/>
          <w:szCs w:val="22"/>
          <w:lang w:eastAsia="ko-KR"/>
        </w:rPr>
        <w:t>to the higher layer of the device.</w:t>
      </w:r>
    </w:p>
    <w:p w:rsidR="00F85507" w:rsidRPr="000E1BAB" w:rsidRDefault="00F85507" w:rsidP="00F85507">
      <w:pPr>
        <w:pStyle w:val="IEEEStdsParagraph"/>
        <w:rPr>
          <w:rFonts w:eastAsia="바탕"/>
          <w:sz w:val="22"/>
          <w:szCs w:val="22"/>
          <w:lang w:eastAsia="ko-KR"/>
        </w:rPr>
      </w:pPr>
    </w:p>
    <w:p w:rsidR="00F85507" w:rsidRPr="000E1BAB" w:rsidRDefault="00F85507" w:rsidP="00F85507">
      <w:pPr>
        <w:pStyle w:val="IEEEStdsParagraph"/>
        <w:rPr>
          <w:sz w:val="22"/>
          <w:szCs w:val="22"/>
        </w:rPr>
      </w:pPr>
      <w:r w:rsidRPr="000E1BAB">
        <w:rPr>
          <w:sz w:val="22"/>
          <w:szCs w:val="22"/>
        </w:rPr>
        <w:t>The semantics of this primitive are:</w:t>
      </w:r>
    </w:p>
    <w:p w:rsidR="00F85507" w:rsidRDefault="000B2F8B" w:rsidP="00F85507">
      <w:pPr>
        <w:pStyle w:val="ae"/>
        <w:rPr>
          <w:rFonts w:eastAsiaTheme="minorEastAsia"/>
          <w:sz w:val="22"/>
          <w:szCs w:val="22"/>
          <w:lang w:eastAsia="ko-KR"/>
        </w:rPr>
      </w:pPr>
      <w:r>
        <w:rPr>
          <w:sz w:val="22"/>
          <w:szCs w:val="22"/>
        </w:rPr>
        <w:t>MLSDE</w:t>
      </w:r>
      <w:r w:rsidR="00F85507" w:rsidRPr="000E1BAB">
        <w:rPr>
          <w:sz w:val="22"/>
          <w:szCs w:val="22"/>
        </w:rPr>
        <w:noBreakHyphen/>
      </w:r>
      <w:r w:rsidR="00F85507" w:rsidRPr="000E1BAB">
        <w:rPr>
          <w:rFonts w:eastAsiaTheme="minorEastAsia" w:hint="eastAsia"/>
          <w:sz w:val="22"/>
          <w:szCs w:val="22"/>
          <w:lang w:eastAsia="ko-KR"/>
        </w:rPr>
        <w:t>LESD</w:t>
      </w:r>
      <w:r w:rsidR="00F85507" w:rsidRPr="000E1BAB">
        <w:rPr>
          <w:sz w:val="22"/>
          <w:szCs w:val="22"/>
        </w:rPr>
        <w:t>.</w:t>
      </w:r>
      <w:r w:rsidR="00343BF4" w:rsidRPr="000E1BAB">
        <w:rPr>
          <w:rFonts w:eastAsia="맑은 고딕" w:hint="eastAsia"/>
          <w:sz w:val="22"/>
          <w:szCs w:val="22"/>
          <w:lang w:eastAsia="ko-KR"/>
        </w:rPr>
        <w:t>confirm</w:t>
      </w:r>
      <w:r w:rsidR="00F85507" w:rsidRPr="000E1BAB">
        <w:rPr>
          <w:sz w:val="22"/>
          <w:szCs w:val="22"/>
        </w:rPr>
        <w:tab/>
        <w:t>(</w:t>
      </w:r>
    </w:p>
    <w:p w:rsidR="005F3294" w:rsidRPr="005F3294" w:rsidRDefault="005F3294" w:rsidP="005F3294">
      <w:pPr>
        <w:pStyle w:val="ae"/>
        <w:tabs>
          <w:tab w:val="clear" w:pos="4500"/>
          <w:tab w:val="left" w:pos="4502"/>
        </w:tabs>
        <w:ind w:left="4536"/>
        <w:rPr>
          <w:rFonts w:eastAsiaTheme="minorEastAsia"/>
          <w:sz w:val="22"/>
          <w:szCs w:val="22"/>
          <w:lang w:eastAsia="ko-KR"/>
        </w:rPr>
      </w:pPr>
      <w:r>
        <w:rPr>
          <w:rFonts w:eastAsiaTheme="minorEastAsia" w:hint="eastAsia"/>
          <w:sz w:val="22"/>
          <w:szCs w:val="22"/>
          <w:lang w:eastAsia="ko-KR"/>
        </w:rPr>
        <w:t>PANID,</w:t>
      </w:r>
    </w:p>
    <w:p w:rsidR="00F85507" w:rsidRPr="000E1BAB" w:rsidRDefault="00F85507" w:rsidP="00F85507">
      <w:pPr>
        <w:pStyle w:val="31"/>
        <w:rPr>
          <w:rFonts w:eastAsiaTheme="minorEastAsia"/>
          <w:sz w:val="22"/>
          <w:szCs w:val="22"/>
          <w:lang w:eastAsia="ko-KR"/>
        </w:rPr>
      </w:pPr>
      <w:r w:rsidRPr="000E1BAB">
        <w:rPr>
          <w:rFonts w:eastAsiaTheme="minorEastAsia" w:hint="eastAsia"/>
          <w:sz w:val="22"/>
          <w:szCs w:val="22"/>
          <w:lang w:eastAsia="ko-KR"/>
        </w:rPr>
        <w:t>ServiceID,</w:t>
      </w:r>
    </w:p>
    <w:p w:rsidR="00F85507" w:rsidRPr="000E1BAB" w:rsidRDefault="002F3F6D" w:rsidP="00F85507">
      <w:pPr>
        <w:pStyle w:val="31"/>
        <w:rPr>
          <w:rFonts w:eastAsiaTheme="minorEastAsia"/>
          <w:sz w:val="22"/>
          <w:szCs w:val="22"/>
          <w:lang w:eastAsia="ko-KR"/>
        </w:rPr>
      </w:pPr>
      <w:r>
        <w:rPr>
          <w:rFonts w:eastAsiaTheme="minorEastAsia" w:hint="eastAsia"/>
          <w:sz w:val="22"/>
          <w:szCs w:val="22"/>
          <w:lang w:eastAsia="ko-KR"/>
        </w:rPr>
        <w:t>CommunicationChannelID</w:t>
      </w:r>
      <w:r w:rsidR="007415F5" w:rsidRPr="000E1BAB">
        <w:rPr>
          <w:rFonts w:eastAsiaTheme="minorEastAsia" w:hint="eastAsia"/>
          <w:sz w:val="22"/>
          <w:szCs w:val="22"/>
          <w:lang w:eastAsia="ko-KR"/>
        </w:rPr>
        <w:t>,</w:t>
      </w:r>
    </w:p>
    <w:p w:rsidR="00343BF4" w:rsidRPr="000E1BAB" w:rsidRDefault="00343BF4" w:rsidP="00F85507">
      <w:pPr>
        <w:pStyle w:val="31"/>
        <w:rPr>
          <w:rFonts w:eastAsia="바탕"/>
          <w:sz w:val="22"/>
          <w:szCs w:val="22"/>
          <w:lang w:eastAsia="ko-KR"/>
        </w:rPr>
      </w:pPr>
      <w:r w:rsidRPr="000E1BAB">
        <w:rPr>
          <w:rFonts w:eastAsiaTheme="minorEastAsia" w:hint="eastAsia"/>
          <w:sz w:val="22"/>
          <w:szCs w:val="22"/>
          <w:lang w:eastAsia="ko-KR"/>
        </w:rPr>
        <w:t>Status</w:t>
      </w:r>
    </w:p>
    <w:p w:rsidR="00F85507" w:rsidRPr="000E1BAB" w:rsidRDefault="00F85507" w:rsidP="00F85507">
      <w:pPr>
        <w:pStyle w:val="31"/>
        <w:rPr>
          <w:sz w:val="22"/>
          <w:szCs w:val="22"/>
        </w:rPr>
      </w:pPr>
      <w:r w:rsidRPr="000E1BAB">
        <w:rPr>
          <w:sz w:val="22"/>
          <w:szCs w:val="22"/>
        </w:rPr>
        <w:t>)</w:t>
      </w:r>
    </w:p>
    <w:p w:rsidR="002F3F6D" w:rsidRDefault="002F3F6D" w:rsidP="00F85507">
      <w:pPr>
        <w:pStyle w:val="IEEEStdsParagraph"/>
        <w:rPr>
          <w:rFonts w:eastAsiaTheme="minorEastAsia"/>
          <w:sz w:val="22"/>
          <w:szCs w:val="22"/>
          <w:lang w:eastAsia="ko-KR"/>
        </w:rPr>
      </w:pPr>
    </w:p>
    <w:p w:rsidR="00F85507" w:rsidRPr="000E1BAB" w:rsidRDefault="00F85507" w:rsidP="00F85507">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6</w:t>
      </w:r>
      <w:r w:rsidRPr="000E1BAB">
        <w:rPr>
          <w:rFonts w:eastAsiaTheme="minorEastAsia" w:hint="eastAsia"/>
          <w:sz w:val="22"/>
          <w:szCs w:val="22"/>
          <w:lang w:eastAsia="ko-KR"/>
        </w:rPr>
        <w:t xml:space="preserve"> </w:t>
      </w:r>
      <w:r w:rsidRPr="000E1BAB">
        <w:rPr>
          <w:sz w:val="22"/>
          <w:szCs w:val="22"/>
        </w:rPr>
        <w:t xml:space="preserve">specifies the parameters for 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.request primitive.</w:t>
      </w:r>
    </w:p>
    <w:p w:rsidR="00F85507" w:rsidRPr="000E1BAB" w:rsidRDefault="00F85507" w:rsidP="00F85507">
      <w:pPr>
        <w:pStyle w:val="IEEEStdsRegularTableCaption"/>
        <w:rPr>
          <w:sz w:val="22"/>
          <w:szCs w:val="22"/>
        </w:rPr>
      </w:pPr>
      <w:r w:rsidRPr="000E1BAB">
        <w:rPr>
          <w:sz w:val="22"/>
          <w:szCs w:val="22"/>
        </w:rPr>
        <w:t>Table </w:t>
      </w:r>
      <w:r w:rsidR="00A10473">
        <w:rPr>
          <w:rFonts w:eastAsiaTheme="minorEastAsia" w:hint="eastAsia"/>
          <w:sz w:val="22"/>
          <w:szCs w:val="22"/>
          <w:lang w:eastAsia="ko-KR"/>
        </w:rPr>
        <w:t>6</w:t>
      </w:r>
      <w:r w:rsidRPr="000E1BAB">
        <w:rPr>
          <w:sz w:val="22"/>
          <w:szCs w:val="22"/>
        </w:rPr>
        <w:t>—</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00291851" w:rsidRPr="000E1BAB">
        <w:rPr>
          <w:sz w:val="22"/>
          <w:szCs w:val="22"/>
        </w:rPr>
        <w:t>.</w:t>
      </w:r>
      <w:r w:rsidR="00291851" w:rsidRPr="000E1BAB">
        <w:rPr>
          <w:rFonts w:eastAsiaTheme="minorEastAsia" w:hint="eastAsia"/>
          <w:sz w:val="22"/>
          <w:szCs w:val="22"/>
          <w:lang w:eastAsia="ko-KR"/>
        </w:rPr>
        <w:t>confirm</w:t>
      </w:r>
      <w:r w:rsidRPr="000E1BAB">
        <w:rPr>
          <w:sz w:val="22"/>
          <w:szCs w:val="22"/>
        </w:rPr>
        <w:t xml:space="preserve"> parameters</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1048"/>
        <w:gridCol w:w="1787"/>
        <w:gridCol w:w="3361"/>
      </w:tblGrid>
      <w:tr w:rsidR="00F85507" w:rsidRPr="000E1BAB" w:rsidTr="005F3294">
        <w:trPr>
          <w:tblHeader/>
        </w:trPr>
        <w:tc>
          <w:tcPr>
            <w:tcW w:w="2660" w:type="dxa"/>
            <w:tcBorders>
              <w:top w:val="single" w:sz="12" w:space="0" w:color="auto"/>
              <w:bottom w:val="single" w:sz="12" w:space="0" w:color="auto"/>
            </w:tcBorders>
            <w:vAlign w:val="center"/>
          </w:tcPr>
          <w:p w:rsidR="00F85507" w:rsidRPr="000E1BAB" w:rsidRDefault="00F85507" w:rsidP="00E73773">
            <w:pPr>
              <w:pStyle w:val="IEEEStdsTableColumnHead"/>
              <w:rPr>
                <w:sz w:val="22"/>
                <w:szCs w:val="22"/>
              </w:rPr>
            </w:pPr>
            <w:r w:rsidRPr="000E1BAB">
              <w:rPr>
                <w:sz w:val="22"/>
                <w:szCs w:val="22"/>
              </w:rPr>
              <w:t>Name</w:t>
            </w:r>
          </w:p>
        </w:tc>
        <w:tc>
          <w:tcPr>
            <w:tcW w:w="1048" w:type="dxa"/>
            <w:tcBorders>
              <w:top w:val="single" w:sz="12" w:space="0" w:color="auto"/>
              <w:bottom w:val="single" w:sz="12" w:space="0" w:color="auto"/>
            </w:tcBorders>
            <w:vAlign w:val="center"/>
          </w:tcPr>
          <w:p w:rsidR="00F85507" w:rsidRPr="000E1BAB" w:rsidRDefault="00F85507" w:rsidP="00E73773">
            <w:pPr>
              <w:pStyle w:val="IEEEStdsTableColumnHead"/>
              <w:rPr>
                <w:sz w:val="22"/>
                <w:szCs w:val="22"/>
              </w:rPr>
            </w:pPr>
            <w:r w:rsidRPr="000E1BAB">
              <w:rPr>
                <w:sz w:val="22"/>
                <w:szCs w:val="22"/>
              </w:rPr>
              <w:t>Type</w:t>
            </w:r>
          </w:p>
        </w:tc>
        <w:tc>
          <w:tcPr>
            <w:tcW w:w="1787" w:type="dxa"/>
            <w:tcBorders>
              <w:top w:val="single" w:sz="12" w:space="0" w:color="auto"/>
              <w:bottom w:val="single" w:sz="12" w:space="0" w:color="auto"/>
            </w:tcBorders>
            <w:vAlign w:val="center"/>
          </w:tcPr>
          <w:p w:rsidR="00F85507" w:rsidRPr="000E1BAB" w:rsidRDefault="00F85507" w:rsidP="00E73773">
            <w:pPr>
              <w:pStyle w:val="IEEEStdsTableColumnHead"/>
              <w:rPr>
                <w:sz w:val="22"/>
                <w:szCs w:val="22"/>
              </w:rPr>
            </w:pPr>
            <w:r w:rsidRPr="000E1BAB">
              <w:rPr>
                <w:sz w:val="22"/>
                <w:szCs w:val="22"/>
              </w:rPr>
              <w:t>Valid Range</w:t>
            </w:r>
          </w:p>
        </w:tc>
        <w:tc>
          <w:tcPr>
            <w:tcW w:w="3361" w:type="dxa"/>
            <w:tcBorders>
              <w:top w:val="single" w:sz="12" w:space="0" w:color="auto"/>
              <w:bottom w:val="single" w:sz="12" w:space="0" w:color="auto"/>
            </w:tcBorders>
            <w:vAlign w:val="center"/>
          </w:tcPr>
          <w:p w:rsidR="00F85507" w:rsidRPr="000E1BAB" w:rsidRDefault="00F85507" w:rsidP="00E73773">
            <w:pPr>
              <w:pStyle w:val="IEEEStdsTableColumnHead"/>
              <w:rPr>
                <w:sz w:val="22"/>
                <w:szCs w:val="22"/>
              </w:rPr>
            </w:pPr>
            <w:r w:rsidRPr="000E1BAB">
              <w:rPr>
                <w:sz w:val="22"/>
                <w:szCs w:val="22"/>
              </w:rPr>
              <w:t>Description</w:t>
            </w:r>
          </w:p>
        </w:tc>
      </w:tr>
      <w:tr w:rsidR="005F3294" w:rsidRPr="000E1BAB" w:rsidTr="005F3294">
        <w:trPr>
          <w:cantSplit/>
          <w:trHeight w:val="297"/>
        </w:trPr>
        <w:tc>
          <w:tcPr>
            <w:tcW w:w="2660" w:type="dxa"/>
          </w:tcPr>
          <w:p w:rsidR="005F3294" w:rsidRPr="000E1BAB" w:rsidRDefault="005F3294" w:rsidP="00D1682B">
            <w:pPr>
              <w:pStyle w:val="IEEEStdsTableData-Left"/>
              <w:snapToGrid w:val="0"/>
              <w:spacing w:before="10"/>
              <w:rPr>
                <w:bCs/>
                <w:spacing w:val="8"/>
                <w:sz w:val="22"/>
                <w:szCs w:val="22"/>
              </w:rPr>
            </w:pPr>
            <w:r w:rsidRPr="000E1BAB">
              <w:rPr>
                <w:bCs/>
                <w:spacing w:val="8"/>
                <w:sz w:val="22"/>
                <w:szCs w:val="22"/>
              </w:rPr>
              <w:t>PANId</w:t>
            </w:r>
          </w:p>
        </w:tc>
        <w:tc>
          <w:tcPr>
            <w:tcW w:w="1048" w:type="dxa"/>
          </w:tcPr>
          <w:p w:rsidR="005F3294" w:rsidRPr="000E1BAB" w:rsidRDefault="005F3294" w:rsidP="00D1682B">
            <w:pPr>
              <w:pStyle w:val="IEEEStdsTableData-Left"/>
              <w:snapToGrid w:val="0"/>
              <w:spacing w:before="10"/>
              <w:rPr>
                <w:bCs/>
                <w:spacing w:val="8"/>
                <w:sz w:val="22"/>
                <w:szCs w:val="22"/>
                <w:lang w:eastAsia="zh-CN"/>
              </w:rPr>
            </w:pPr>
            <w:r w:rsidRPr="000E1BAB">
              <w:rPr>
                <w:bCs/>
                <w:spacing w:val="8"/>
                <w:sz w:val="22"/>
                <w:szCs w:val="22"/>
                <w:lang w:eastAsia="zh-CN"/>
              </w:rPr>
              <w:t>Integer</w:t>
            </w:r>
          </w:p>
        </w:tc>
        <w:tc>
          <w:tcPr>
            <w:tcW w:w="1787" w:type="dxa"/>
          </w:tcPr>
          <w:p w:rsidR="005F3294" w:rsidRPr="000E1BAB" w:rsidRDefault="005F3294" w:rsidP="00D1682B">
            <w:pPr>
              <w:pStyle w:val="IEEEStdsTableData-Left"/>
              <w:snapToGrid w:val="0"/>
              <w:spacing w:before="10"/>
              <w:rPr>
                <w:bCs/>
                <w:spacing w:val="8"/>
                <w:sz w:val="22"/>
                <w:szCs w:val="22"/>
                <w:lang w:eastAsia="zh-CN"/>
              </w:rPr>
            </w:pPr>
            <w:r w:rsidRPr="000E1BAB">
              <w:rPr>
                <w:bCs/>
                <w:spacing w:val="8"/>
                <w:sz w:val="22"/>
                <w:szCs w:val="22"/>
                <w:lang w:eastAsia="zh-CN"/>
              </w:rPr>
              <w:t>0x0000–0xffff</w:t>
            </w:r>
          </w:p>
        </w:tc>
        <w:tc>
          <w:tcPr>
            <w:tcW w:w="3361" w:type="dxa"/>
          </w:tcPr>
          <w:p w:rsidR="005F3294" w:rsidRPr="00CE5AC5" w:rsidRDefault="005F3294" w:rsidP="00CE5AC5">
            <w:pPr>
              <w:pStyle w:val="IEEEStdsTableData-Left"/>
              <w:snapToGrid w:val="0"/>
              <w:spacing w:before="10"/>
              <w:rPr>
                <w:rFonts w:eastAsiaTheme="minorEastAsia"/>
                <w:bCs/>
                <w:spacing w:val="8"/>
                <w:sz w:val="22"/>
                <w:szCs w:val="22"/>
                <w:lang w:eastAsia="ko-KR"/>
              </w:rPr>
            </w:pPr>
            <w:r>
              <w:rPr>
                <w:bCs/>
                <w:spacing w:val="8"/>
                <w:sz w:val="22"/>
                <w:szCs w:val="22"/>
                <w:lang w:eastAsia="zh-CN"/>
              </w:rPr>
              <w:t>The PAN identifier</w:t>
            </w:r>
            <w:r w:rsidRPr="000E1BAB">
              <w:rPr>
                <w:bCs/>
                <w:spacing w:val="8"/>
                <w:sz w:val="22"/>
                <w:szCs w:val="22"/>
                <w:lang w:eastAsia="zh-CN"/>
              </w:rPr>
              <w:t xml:space="preserve"> </w:t>
            </w:r>
            <w:r>
              <w:rPr>
                <w:bCs/>
                <w:spacing w:val="8"/>
                <w:sz w:val="22"/>
                <w:szCs w:val="22"/>
                <w:lang w:eastAsia="zh-CN"/>
              </w:rPr>
              <w:t>used</w:t>
            </w:r>
            <w:r w:rsidR="00CE5AC5">
              <w:rPr>
                <w:rFonts w:eastAsiaTheme="minorEastAsia" w:hint="eastAsia"/>
                <w:bCs/>
                <w:spacing w:val="8"/>
                <w:sz w:val="22"/>
                <w:szCs w:val="22"/>
                <w:lang w:eastAsia="ko-KR"/>
              </w:rPr>
              <w:t xml:space="preserve"> in the PAC WPAN</w:t>
            </w:r>
          </w:p>
        </w:tc>
      </w:tr>
      <w:tr w:rsidR="005F3294" w:rsidRPr="000E1BAB" w:rsidTr="005F3294">
        <w:trPr>
          <w:cantSplit/>
          <w:trHeight w:val="421"/>
        </w:trPr>
        <w:tc>
          <w:tcPr>
            <w:tcW w:w="2660" w:type="dxa"/>
          </w:tcPr>
          <w:p w:rsidR="005F3294" w:rsidRPr="000E1BAB" w:rsidRDefault="005F3294" w:rsidP="00E73773">
            <w:pPr>
              <w:pStyle w:val="IEEEStdsTableData-Left"/>
              <w:rPr>
                <w:rFonts w:eastAsia="바탕"/>
                <w:sz w:val="22"/>
                <w:szCs w:val="22"/>
                <w:lang w:eastAsia="ko-KR"/>
              </w:rPr>
            </w:pPr>
            <w:r w:rsidRPr="000E1BAB">
              <w:rPr>
                <w:rFonts w:eastAsia="바탕" w:hint="eastAsia"/>
                <w:sz w:val="22"/>
                <w:szCs w:val="22"/>
                <w:lang w:eastAsia="ko-KR"/>
              </w:rPr>
              <w:t>ServiceID</w:t>
            </w:r>
          </w:p>
        </w:tc>
        <w:tc>
          <w:tcPr>
            <w:tcW w:w="1048" w:type="dxa"/>
          </w:tcPr>
          <w:p w:rsidR="005F3294" w:rsidRPr="000E1BAB" w:rsidRDefault="005F3294" w:rsidP="00E73773">
            <w:pPr>
              <w:pStyle w:val="IEEEStdsTableData-Left"/>
              <w:rPr>
                <w:rFonts w:eastAsia="바탕"/>
                <w:sz w:val="22"/>
                <w:szCs w:val="22"/>
                <w:lang w:eastAsia="ko-KR"/>
              </w:rPr>
            </w:pPr>
            <w:r w:rsidRPr="000E1BAB">
              <w:rPr>
                <w:rFonts w:eastAsia="바탕"/>
                <w:sz w:val="22"/>
                <w:szCs w:val="22"/>
                <w:lang w:eastAsia="ko-KR"/>
              </w:rPr>
              <w:t>Integer</w:t>
            </w:r>
          </w:p>
        </w:tc>
        <w:tc>
          <w:tcPr>
            <w:tcW w:w="1787" w:type="dxa"/>
          </w:tcPr>
          <w:p w:rsidR="005F3294" w:rsidRPr="000E1BAB" w:rsidRDefault="005F3294" w:rsidP="005F3294">
            <w:pPr>
              <w:pStyle w:val="IEEEStdsTableData-Left"/>
              <w:rPr>
                <w:rFonts w:eastAsia="바탕"/>
                <w:sz w:val="22"/>
                <w:szCs w:val="22"/>
                <w:lang w:eastAsia="ko-KR"/>
              </w:rPr>
            </w:pPr>
            <w:r w:rsidRPr="000E1BAB">
              <w:rPr>
                <w:rFonts w:eastAsia="바탕"/>
                <w:sz w:val="22"/>
                <w:szCs w:val="22"/>
                <w:lang w:eastAsia="ko-KR"/>
              </w:rPr>
              <w:t>0x0-0</w:t>
            </w:r>
            <w:r w:rsidRPr="000E1BAB">
              <w:rPr>
                <w:rFonts w:eastAsia="바탕" w:hint="eastAsia"/>
                <w:sz w:val="22"/>
                <w:szCs w:val="22"/>
                <w:lang w:eastAsia="ko-KR"/>
              </w:rPr>
              <w:t>x</w:t>
            </w:r>
            <w:r>
              <w:rPr>
                <w:rFonts w:eastAsia="바탕" w:hint="eastAsia"/>
                <w:sz w:val="22"/>
                <w:szCs w:val="22"/>
                <w:lang w:eastAsia="ko-KR"/>
              </w:rPr>
              <w:t>f</w:t>
            </w:r>
          </w:p>
        </w:tc>
        <w:tc>
          <w:tcPr>
            <w:tcW w:w="3361" w:type="dxa"/>
          </w:tcPr>
          <w:p w:rsidR="005F3294" w:rsidRPr="00CE5AC5" w:rsidRDefault="00CE5AC5" w:rsidP="00E73773">
            <w:pPr>
              <w:pStyle w:val="IEEEStdsTableData-Left"/>
              <w:rPr>
                <w:rFonts w:eastAsiaTheme="minorEastAsia"/>
                <w:sz w:val="22"/>
                <w:szCs w:val="22"/>
                <w:lang w:eastAsia="ko-KR"/>
              </w:rPr>
            </w:pPr>
            <w:r>
              <w:rPr>
                <w:rFonts w:eastAsia="바탕" w:hint="eastAsia"/>
                <w:sz w:val="22"/>
                <w:szCs w:val="22"/>
                <w:lang w:eastAsia="ko-KR"/>
              </w:rPr>
              <w:t xml:space="preserve">PAC service ID </w:t>
            </w:r>
            <w:r>
              <w:rPr>
                <w:bCs/>
                <w:spacing w:val="8"/>
                <w:sz w:val="22"/>
                <w:szCs w:val="22"/>
                <w:lang w:eastAsia="zh-CN"/>
              </w:rPr>
              <w:t>used</w:t>
            </w:r>
            <w:r>
              <w:rPr>
                <w:rFonts w:eastAsiaTheme="minorEastAsia" w:hint="eastAsia"/>
                <w:bCs/>
                <w:spacing w:val="8"/>
                <w:sz w:val="22"/>
                <w:szCs w:val="22"/>
                <w:lang w:eastAsia="ko-KR"/>
              </w:rPr>
              <w:t xml:space="preserve"> in the PAC WPAN</w:t>
            </w:r>
          </w:p>
        </w:tc>
      </w:tr>
      <w:tr w:rsidR="005F3294" w:rsidRPr="000E1BAB" w:rsidTr="005F3294">
        <w:trPr>
          <w:cantSplit/>
          <w:trHeight w:val="697"/>
        </w:trPr>
        <w:tc>
          <w:tcPr>
            <w:tcW w:w="2660" w:type="dxa"/>
          </w:tcPr>
          <w:p w:rsidR="005F3294" w:rsidRPr="000E1BAB" w:rsidRDefault="005F3294" w:rsidP="00E73773">
            <w:pPr>
              <w:pStyle w:val="IEEEStdsTableData-Left"/>
              <w:rPr>
                <w:sz w:val="22"/>
                <w:szCs w:val="22"/>
              </w:rPr>
            </w:pPr>
            <w:r>
              <w:rPr>
                <w:rFonts w:eastAsia="바탕" w:hint="eastAsia"/>
                <w:sz w:val="22"/>
                <w:szCs w:val="22"/>
                <w:lang w:eastAsia="ko-KR"/>
              </w:rPr>
              <w:t>CommunicationChannelID</w:t>
            </w:r>
          </w:p>
        </w:tc>
        <w:tc>
          <w:tcPr>
            <w:tcW w:w="1048" w:type="dxa"/>
          </w:tcPr>
          <w:p w:rsidR="005F3294" w:rsidRPr="000E1BAB" w:rsidRDefault="005F3294" w:rsidP="00E73773">
            <w:pPr>
              <w:pStyle w:val="IEEEStdsTableData-Left"/>
              <w:rPr>
                <w:rFonts w:eastAsia="바탕"/>
                <w:sz w:val="22"/>
                <w:szCs w:val="22"/>
                <w:lang w:eastAsia="ko-KR"/>
              </w:rPr>
            </w:pPr>
            <w:r w:rsidRPr="000E1BAB">
              <w:rPr>
                <w:rFonts w:eastAsia="바탕" w:hint="eastAsia"/>
                <w:sz w:val="22"/>
                <w:szCs w:val="22"/>
                <w:lang w:eastAsia="ko-KR"/>
              </w:rPr>
              <w:t>Set of octets</w:t>
            </w:r>
          </w:p>
        </w:tc>
        <w:tc>
          <w:tcPr>
            <w:tcW w:w="1787" w:type="dxa"/>
          </w:tcPr>
          <w:p w:rsidR="005F3294" w:rsidRPr="000E1BAB" w:rsidRDefault="005F3294" w:rsidP="005F3294">
            <w:pPr>
              <w:pStyle w:val="IEEEStdsTableData-Left"/>
              <w:rPr>
                <w:rFonts w:eastAsia="바탕"/>
                <w:sz w:val="22"/>
                <w:szCs w:val="22"/>
                <w:lang w:eastAsia="ko-KR"/>
              </w:rPr>
            </w:pPr>
            <w:r w:rsidRPr="000E1BAB">
              <w:rPr>
                <w:rFonts w:eastAsia="바탕"/>
                <w:sz w:val="22"/>
                <w:szCs w:val="22"/>
                <w:lang w:eastAsia="ko-KR"/>
              </w:rPr>
              <w:t>0x00</w:t>
            </w:r>
            <w:r>
              <w:rPr>
                <w:rFonts w:eastAsia="바탕" w:hint="eastAsia"/>
                <w:sz w:val="22"/>
                <w:szCs w:val="22"/>
                <w:lang w:eastAsia="ko-KR"/>
              </w:rPr>
              <w:t>00</w:t>
            </w:r>
            <w:r w:rsidRPr="000E1BAB">
              <w:rPr>
                <w:rFonts w:eastAsia="바탕"/>
                <w:sz w:val="22"/>
                <w:szCs w:val="22"/>
                <w:lang w:eastAsia="ko-KR"/>
              </w:rPr>
              <w:t>-0x</w:t>
            </w:r>
            <w:r>
              <w:rPr>
                <w:rFonts w:eastAsia="바탕" w:hint="eastAsia"/>
                <w:sz w:val="22"/>
                <w:szCs w:val="22"/>
                <w:lang w:eastAsia="ko-KR"/>
              </w:rPr>
              <w:t>ffff</w:t>
            </w:r>
            <w:r w:rsidRPr="000E1BAB">
              <w:rPr>
                <w:rFonts w:eastAsia="바탕" w:hint="eastAsia"/>
                <w:sz w:val="22"/>
                <w:szCs w:val="22"/>
                <w:lang w:eastAsia="ko-KR"/>
              </w:rPr>
              <w:t xml:space="preserve"> for each element</w:t>
            </w:r>
          </w:p>
        </w:tc>
        <w:tc>
          <w:tcPr>
            <w:tcW w:w="3361" w:type="dxa"/>
          </w:tcPr>
          <w:p w:rsidR="005F3294" w:rsidRPr="000E1BAB" w:rsidRDefault="005F3294" w:rsidP="005F3294">
            <w:pPr>
              <w:pStyle w:val="IEEEStdsTableData-Left"/>
              <w:rPr>
                <w:rFonts w:eastAsiaTheme="minorEastAsia"/>
                <w:sz w:val="22"/>
                <w:szCs w:val="22"/>
                <w:lang w:eastAsia="ko-KR"/>
              </w:rPr>
            </w:pPr>
            <w:r>
              <w:rPr>
                <w:rFonts w:eastAsiaTheme="minorEastAsia" w:hint="eastAsia"/>
                <w:sz w:val="22"/>
                <w:szCs w:val="22"/>
                <w:lang w:eastAsia="ko-KR"/>
              </w:rPr>
              <w:t>List of channel numbers</w:t>
            </w:r>
            <w:r w:rsidRPr="000E1BAB">
              <w:rPr>
                <w:rFonts w:eastAsiaTheme="minorEastAsia" w:hint="eastAsia"/>
                <w:sz w:val="22"/>
                <w:szCs w:val="22"/>
                <w:lang w:eastAsia="ko-KR"/>
              </w:rPr>
              <w:t xml:space="preserve"> </w:t>
            </w:r>
            <w:r w:rsidR="00CE5AC5">
              <w:rPr>
                <w:bCs/>
                <w:spacing w:val="8"/>
                <w:sz w:val="22"/>
                <w:szCs w:val="22"/>
                <w:lang w:eastAsia="zh-CN"/>
              </w:rPr>
              <w:t>used</w:t>
            </w:r>
            <w:r w:rsidR="00CE5AC5">
              <w:rPr>
                <w:rFonts w:eastAsiaTheme="minorEastAsia" w:hint="eastAsia"/>
                <w:bCs/>
                <w:spacing w:val="8"/>
                <w:sz w:val="22"/>
                <w:szCs w:val="22"/>
                <w:lang w:eastAsia="ko-KR"/>
              </w:rPr>
              <w:t xml:space="preserve"> in the PAC WPAN</w:t>
            </w:r>
            <w:r w:rsidR="00CE5AC5" w:rsidRPr="000E1BAB">
              <w:rPr>
                <w:bCs/>
                <w:spacing w:val="8"/>
                <w:sz w:val="22"/>
                <w:szCs w:val="22"/>
                <w:lang w:eastAsia="zh-CN"/>
              </w:rPr>
              <w:t>.</w:t>
            </w:r>
          </w:p>
        </w:tc>
      </w:tr>
      <w:tr w:rsidR="005F3294" w:rsidRPr="000E1BAB" w:rsidTr="005F3294">
        <w:trPr>
          <w:cantSplit/>
        </w:trPr>
        <w:tc>
          <w:tcPr>
            <w:tcW w:w="2660" w:type="dxa"/>
          </w:tcPr>
          <w:p w:rsidR="005F3294" w:rsidRPr="000E1BAB" w:rsidRDefault="005F3294" w:rsidP="00E73773">
            <w:pPr>
              <w:pStyle w:val="IEEEStdsTableData-Left"/>
              <w:rPr>
                <w:sz w:val="22"/>
                <w:szCs w:val="22"/>
              </w:rPr>
            </w:pPr>
            <w:r w:rsidRPr="000E1BAB">
              <w:rPr>
                <w:sz w:val="22"/>
                <w:szCs w:val="22"/>
              </w:rPr>
              <w:t>Status</w:t>
            </w:r>
          </w:p>
        </w:tc>
        <w:tc>
          <w:tcPr>
            <w:tcW w:w="1048" w:type="dxa"/>
          </w:tcPr>
          <w:p w:rsidR="005F3294" w:rsidRPr="000E1BAB" w:rsidRDefault="005F3294" w:rsidP="00E73773">
            <w:pPr>
              <w:pStyle w:val="IEEEStdsTableData-Left"/>
              <w:rPr>
                <w:rFonts w:eastAsia="맑은 고딕"/>
                <w:sz w:val="22"/>
                <w:szCs w:val="22"/>
                <w:lang w:eastAsia="ko-KR"/>
              </w:rPr>
            </w:pPr>
            <w:r w:rsidRPr="000E1BAB">
              <w:rPr>
                <w:rFonts w:eastAsia="맑은 고딕"/>
                <w:sz w:val="22"/>
                <w:szCs w:val="22"/>
                <w:lang w:eastAsia="ko-KR"/>
              </w:rPr>
              <w:t>Enumeration</w:t>
            </w:r>
          </w:p>
          <w:p w:rsidR="005F3294" w:rsidRPr="000E1BAB" w:rsidRDefault="005F3294" w:rsidP="00E73773">
            <w:pPr>
              <w:pStyle w:val="IEEEStdsTableData-Left"/>
              <w:rPr>
                <w:rFonts w:eastAsia="맑은 고딕"/>
                <w:sz w:val="22"/>
                <w:szCs w:val="22"/>
                <w:lang w:eastAsia="ko-KR"/>
              </w:rPr>
            </w:pPr>
          </w:p>
        </w:tc>
        <w:tc>
          <w:tcPr>
            <w:tcW w:w="1787" w:type="dxa"/>
          </w:tcPr>
          <w:p w:rsidR="005F3294" w:rsidRPr="000E1BAB" w:rsidRDefault="005F3294" w:rsidP="006B5882">
            <w:pPr>
              <w:pStyle w:val="IEEEStdsTableData-Left"/>
              <w:rPr>
                <w:rFonts w:eastAsia="바탕"/>
                <w:sz w:val="22"/>
                <w:szCs w:val="22"/>
                <w:lang w:eastAsia="ko-KR"/>
              </w:rPr>
            </w:pPr>
            <w:r w:rsidRPr="000E1BAB">
              <w:rPr>
                <w:rFonts w:eastAsia="맑은 고딕"/>
                <w:sz w:val="22"/>
                <w:szCs w:val="22"/>
                <w:lang w:eastAsia="ko-KR"/>
              </w:rPr>
              <w:t>SUCCESS,</w:t>
            </w:r>
            <w:r w:rsidRPr="000E1BAB">
              <w:rPr>
                <w:sz w:val="22"/>
                <w:szCs w:val="22"/>
              </w:rPr>
              <w:t xml:space="preserve"> TRANSACTION_EXPIRED</w:t>
            </w:r>
            <w:r w:rsidRPr="000E1BAB">
              <w:rPr>
                <w:rFonts w:eastAsiaTheme="minorEastAsia" w:hint="eastAsia"/>
                <w:sz w:val="22"/>
                <w:szCs w:val="22"/>
                <w:lang w:eastAsia="ko-KR"/>
              </w:rPr>
              <w:t xml:space="preserve">, </w:t>
            </w:r>
            <w:r w:rsidRPr="000E1BAB">
              <w:rPr>
                <w:sz w:val="22"/>
                <w:szCs w:val="22"/>
              </w:rPr>
              <w:t>INVALID_PARAMETER</w:t>
            </w:r>
          </w:p>
        </w:tc>
        <w:tc>
          <w:tcPr>
            <w:tcW w:w="3361" w:type="dxa"/>
          </w:tcPr>
          <w:p w:rsidR="005F3294" w:rsidRPr="000E1BAB" w:rsidRDefault="005F3294" w:rsidP="00E73773">
            <w:pPr>
              <w:pStyle w:val="IEEEStdsTableData-Left"/>
              <w:rPr>
                <w:rFonts w:eastAsia="맑은 고딕"/>
                <w:sz w:val="22"/>
                <w:szCs w:val="22"/>
                <w:lang w:eastAsia="ko-KR"/>
              </w:rPr>
            </w:pPr>
            <w:r w:rsidRPr="000E1BAB">
              <w:rPr>
                <w:rFonts w:eastAsia="맑은 고딕"/>
                <w:sz w:val="22"/>
                <w:szCs w:val="22"/>
                <w:lang w:eastAsia="ko-KR"/>
              </w:rPr>
              <w:t xml:space="preserve">The </w:t>
            </w:r>
            <w:r w:rsidRPr="000E1BAB">
              <w:rPr>
                <w:rFonts w:eastAsia="맑은 고딕" w:hint="eastAsia"/>
                <w:sz w:val="22"/>
                <w:szCs w:val="22"/>
                <w:lang w:eastAsia="ko-KR"/>
              </w:rPr>
              <w:t>result</w:t>
            </w:r>
            <w:r w:rsidRPr="000E1BAB">
              <w:rPr>
                <w:rFonts w:eastAsia="맑은 고딕"/>
                <w:sz w:val="22"/>
                <w:szCs w:val="22"/>
                <w:lang w:eastAsia="ko-KR"/>
              </w:rPr>
              <w:t xml:space="preserve"> of the </w:t>
            </w:r>
            <w:r w:rsidRPr="000E1BAB">
              <w:rPr>
                <w:rFonts w:eastAsia="맑은 고딕" w:hint="eastAsia"/>
                <w:sz w:val="22"/>
                <w:szCs w:val="22"/>
                <w:lang w:eastAsia="ko-KR"/>
              </w:rPr>
              <w:t>LESD</w:t>
            </w:r>
            <w:r w:rsidRPr="000E1BAB">
              <w:rPr>
                <w:rFonts w:eastAsia="맑은 고딕"/>
                <w:sz w:val="22"/>
                <w:szCs w:val="22"/>
                <w:lang w:eastAsia="ko-KR"/>
              </w:rPr>
              <w:t xml:space="preserve"> request.</w:t>
            </w:r>
          </w:p>
        </w:tc>
      </w:tr>
    </w:tbl>
    <w:p w:rsidR="00F85507" w:rsidRPr="000E1BAB" w:rsidRDefault="00F85507" w:rsidP="00F85507">
      <w:pPr>
        <w:pStyle w:val="WG1Apost-table-space"/>
      </w:pPr>
    </w:p>
    <w:p w:rsidR="00EE0159" w:rsidRDefault="00A100E4" w:rsidP="002C6933">
      <w:pPr>
        <w:pStyle w:val="IEEEStdsParagraph"/>
        <w:rPr>
          <w:rFonts w:eastAsiaTheme="minorEastAsia"/>
          <w:sz w:val="22"/>
          <w:szCs w:val="22"/>
          <w:lang w:eastAsia="ko-KR"/>
        </w:rPr>
      </w:pPr>
      <w:r w:rsidRPr="000E1BAB">
        <w:rPr>
          <w:rFonts w:eastAsia="맑은 고딕"/>
          <w:sz w:val="22"/>
          <w:szCs w:val="22"/>
          <w:lang w:eastAsia="ko-KR"/>
        </w:rPr>
        <w:lastRenderedPageBreak/>
        <w:t xml:space="preserve">On receipt of a </w:t>
      </w:r>
      <w:r w:rsidRPr="000E1BAB">
        <w:rPr>
          <w:rFonts w:eastAsia="맑은 고딕" w:hint="eastAsia"/>
          <w:sz w:val="22"/>
          <w:szCs w:val="22"/>
          <w:lang w:eastAsia="ko-KR"/>
        </w:rPr>
        <w:t xml:space="preserve">LESD </w:t>
      </w:r>
      <w:r w:rsidRPr="000E1BAB">
        <w:rPr>
          <w:rFonts w:eastAsia="바탕" w:hint="eastAsia"/>
          <w:sz w:val="22"/>
          <w:szCs w:val="22"/>
          <w:lang w:eastAsia="ko-KR"/>
        </w:rPr>
        <w:t>response</w:t>
      </w:r>
      <w:r w:rsidRPr="000E1BAB">
        <w:rPr>
          <w:sz w:val="22"/>
          <w:szCs w:val="22"/>
        </w:rPr>
        <w:t xml:space="preserve"> command</w:t>
      </w:r>
      <w:r w:rsidR="00EE0159">
        <w:rPr>
          <w:rFonts w:eastAsiaTheme="minorEastAsia" w:hint="eastAsia"/>
          <w:sz w:val="22"/>
          <w:szCs w:val="22"/>
          <w:lang w:eastAsia="ko-KR"/>
        </w:rPr>
        <w:t>,</w:t>
      </w:r>
      <w:r w:rsidR="00EE0159" w:rsidRPr="00EE0159">
        <w:rPr>
          <w:rFonts w:eastAsiaTheme="minorEastAsia" w:hint="eastAsia"/>
          <w:sz w:val="22"/>
          <w:szCs w:val="22"/>
          <w:lang w:eastAsia="ko-KR"/>
        </w:rPr>
        <w:t xml:space="preserve"> </w:t>
      </w:r>
      <w:r w:rsidR="00EE0159">
        <w:rPr>
          <w:rFonts w:eastAsiaTheme="minorEastAsia" w:hint="eastAsia"/>
          <w:sz w:val="22"/>
          <w:szCs w:val="22"/>
          <w:lang w:eastAsia="ko-KR"/>
        </w:rPr>
        <w:t xml:space="preserve">the MLSDE shall check the value of Service ID field of the command. If the value matches to the </w:t>
      </w:r>
      <w:r w:rsidR="00EE0159" w:rsidRPr="00EE0159">
        <w:rPr>
          <w:rFonts w:eastAsiaTheme="minorEastAsia" w:hint="eastAsia"/>
          <w:i/>
          <w:sz w:val="22"/>
          <w:szCs w:val="22"/>
          <w:lang w:eastAsia="ko-KR"/>
        </w:rPr>
        <w:t>macServiceID</w:t>
      </w:r>
      <w:r w:rsidR="00EE0159">
        <w:rPr>
          <w:rFonts w:eastAsiaTheme="minorEastAsia" w:hint="eastAsia"/>
          <w:sz w:val="22"/>
          <w:szCs w:val="22"/>
          <w:lang w:eastAsia="ko-KR"/>
        </w:rPr>
        <w:t xml:space="preserve"> of the PD, the MLSDE shall </w:t>
      </w:r>
      <w:r w:rsidR="00786175">
        <w:rPr>
          <w:rFonts w:eastAsiaTheme="minorEastAsia" w:hint="eastAsia"/>
          <w:sz w:val="22"/>
          <w:szCs w:val="22"/>
          <w:lang w:eastAsia="ko-KR"/>
        </w:rPr>
        <w:t xml:space="preserve">update the MAC PIB attribute </w:t>
      </w:r>
      <w:r w:rsidR="00786175" w:rsidRPr="00786175">
        <w:rPr>
          <w:rFonts w:eastAsiaTheme="minorEastAsia" w:hint="eastAsia"/>
          <w:i/>
          <w:sz w:val="22"/>
          <w:szCs w:val="22"/>
          <w:lang w:eastAsia="ko-KR"/>
        </w:rPr>
        <w:t>macCommunicationChannelID</w:t>
      </w:r>
      <w:r w:rsidR="00786175">
        <w:rPr>
          <w:rFonts w:eastAsiaTheme="minorEastAsia" w:hint="eastAsia"/>
          <w:sz w:val="22"/>
          <w:szCs w:val="22"/>
          <w:lang w:eastAsia="ko-KR"/>
        </w:rPr>
        <w:t xml:space="preserve"> with the value of Communication Channel ID field in the command and </w:t>
      </w:r>
      <w:r w:rsidR="00EE0159">
        <w:rPr>
          <w:rFonts w:eastAsiaTheme="minorEastAsia" w:hint="eastAsia"/>
          <w:sz w:val="22"/>
          <w:szCs w:val="22"/>
          <w:lang w:eastAsia="ko-KR"/>
        </w:rPr>
        <w:t xml:space="preserve">generate MLSDE-LESD.confirm primitive with the Status parameter of SUCCESS and report the results of the LESD request to the higher layer. </w:t>
      </w:r>
      <w:r w:rsidR="00AD08D8">
        <w:rPr>
          <w:rFonts w:eastAsiaTheme="minorEastAsia" w:hint="eastAsia"/>
          <w:sz w:val="22"/>
          <w:szCs w:val="22"/>
          <w:lang w:eastAsia="ko-KR"/>
        </w:rPr>
        <w:t xml:space="preserve">Then, MLSDE shall generate LESD notification command as described in 5.4.2.3 and broadcast it to neighboring PDs. </w:t>
      </w:r>
      <w:r w:rsidR="00EE0159">
        <w:rPr>
          <w:rFonts w:eastAsiaTheme="minorEastAsia" w:hint="eastAsia"/>
          <w:sz w:val="22"/>
          <w:szCs w:val="22"/>
          <w:lang w:eastAsia="ko-KR"/>
        </w:rPr>
        <w:t xml:space="preserve">If the value </w:t>
      </w:r>
      <w:r w:rsidR="00AD08D8">
        <w:rPr>
          <w:rFonts w:eastAsiaTheme="minorEastAsia" w:hint="eastAsia"/>
          <w:sz w:val="22"/>
          <w:szCs w:val="22"/>
          <w:lang w:eastAsia="ko-KR"/>
        </w:rPr>
        <w:t xml:space="preserve">of Service ID field of the LESD response command received </w:t>
      </w:r>
      <w:r w:rsidR="00EE0159">
        <w:rPr>
          <w:rFonts w:eastAsiaTheme="minorEastAsia" w:hint="eastAsia"/>
          <w:sz w:val="22"/>
          <w:szCs w:val="22"/>
          <w:lang w:eastAsia="ko-KR"/>
        </w:rPr>
        <w:t xml:space="preserve">does not match to the </w:t>
      </w:r>
      <w:r w:rsidR="00EE0159" w:rsidRPr="00EE0159">
        <w:rPr>
          <w:rFonts w:eastAsiaTheme="minorEastAsia" w:hint="eastAsia"/>
          <w:i/>
          <w:sz w:val="22"/>
          <w:szCs w:val="22"/>
          <w:lang w:eastAsia="ko-KR"/>
        </w:rPr>
        <w:t>macServiceID</w:t>
      </w:r>
      <w:r w:rsidR="00EE0159">
        <w:rPr>
          <w:rFonts w:eastAsiaTheme="minorEastAsia" w:hint="eastAsia"/>
          <w:sz w:val="22"/>
          <w:szCs w:val="22"/>
          <w:lang w:eastAsia="ko-KR"/>
        </w:rPr>
        <w:t xml:space="preserve"> of the PD, the MLSDE discard the received command.</w:t>
      </w:r>
    </w:p>
    <w:p w:rsidR="00EE0159" w:rsidRPr="00EE0159" w:rsidRDefault="00D44D42" w:rsidP="002C6933">
      <w:pPr>
        <w:pStyle w:val="IEEEStdsParagraph"/>
        <w:rPr>
          <w:rFonts w:eastAsiaTheme="minorEastAsia"/>
          <w:sz w:val="22"/>
          <w:szCs w:val="22"/>
          <w:lang w:eastAsia="ko-KR"/>
        </w:rPr>
      </w:pPr>
      <w:r>
        <w:rPr>
          <w:rFonts w:eastAsiaTheme="minorEastAsia" w:hint="eastAsia"/>
          <w:sz w:val="22"/>
          <w:szCs w:val="22"/>
          <w:lang w:eastAsia="ko-KR"/>
        </w:rPr>
        <w:t xml:space="preserve">The MLSDE of the PD shall set </w:t>
      </w:r>
      <w:r>
        <w:rPr>
          <w:rFonts w:eastAsia="바탕" w:hint="eastAsia"/>
          <w:sz w:val="22"/>
          <w:szCs w:val="22"/>
          <w:lang w:eastAsia="ko-KR"/>
        </w:rPr>
        <w:t>t</w:t>
      </w:r>
      <w:r w:rsidR="00EE0159" w:rsidRPr="000E1BAB">
        <w:rPr>
          <w:rFonts w:eastAsia="바탕" w:hint="eastAsia"/>
          <w:sz w:val="22"/>
          <w:szCs w:val="22"/>
          <w:lang w:eastAsia="ko-KR"/>
        </w:rPr>
        <w:t xml:space="preserve">he value </w:t>
      </w:r>
      <w:r>
        <w:rPr>
          <w:rFonts w:eastAsia="바탕" w:hint="eastAsia"/>
          <w:sz w:val="22"/>
          <w:szCs w:val="22"/>
          <w:lang w:eastAsia="ko-KR"/>
        </w:rPr>
        <w:t>of Status to</w:t>
      </w:r>
      <w:r w:rsidR="00EE0159" w:rsidRPr="000E1BAB">
        <w:rPr>
          <w:rFonts w:eastAsia="바탕" w:hint="eastAsia"/>
          <w:sz w:val="22"/>
          <w:szCs w:val="22"/>
          <w:lang w:eastAsia="ko-KR"/>
        </w:rPr>
        <w:t xml:space="preserve"> TRANSACTION_EXPIRED </w:t>
      </w:r>
      <w:r>
        <w:rPr>
          <w:rFonts w:eastAsia="바탕" w:hint="eastAsia"/>
          <w:sz w:val="22"/>
          <w:szCs w:val="22"/>
          <w:lang w:eastAsia="ko-KR"/>
        </w:rPr>
        <w:t xml:space="preserve">and report to the higher layer </w:t>
      </w:r>
      <w:r w:rsidR="00EE0159" w:rsidRPr="000E1BAB">
        <w:rPr>
          <w:rFonts w:eastAsia="바탕" w:hint="eastAsia"/>
          <w:sz w:val="22"/>
          <w:szCs w:val="22"/>
          <w:lang w:eastAsia="ko-KR"/>
        </w:rPr>
        <w:t xml:space="preserve">if the LESD response command </w:t>
      </w:r>
      <w:r>
        <w:rPr>
          <w:rFonts w:eastAsia="바탕" w:hint="eastAsia"/>
          <w:sz w:val="22"/>
          <w:szCs w:val="22"/>
          <w:lang w:eastAsia="ko-KR"/>
        </w:rPr>
        <w:t xml:space="preserve">with Service ID field matching to the </w:t>
      </w:r>
      <w:r w:rsidRPr="00D44D42">
        <w:rPr>
          <w:rFonts w:eastAsia="바탕" w:hint="eastAsia"/>
          <w:i/>
          <w:sz w:val="22"/>
          <w:szCs w:val="22"/>
          <w:lang w:eastAsia="ko-KR"/>
        </w:rPr>
        <w:t>macServiceID</w:t>
      </w:r>
      <w:r>
        <w:rPr>
          <w:rFonts w:eastAsia="바탕" w:hint="eastAsia"/>
          <w:sz w:val="22"/>
          <w:szCs w:val="22"/>
          <w:lang w:eastAsia="ko-KR"/>
        </w:rPr>
        <w:t xml:space="preserve"> </w:t>
      </w:r>
      <w:r w:rsidR="00EE0159" w:rsidRPr="000E1BAB">
        <w:rPr>
          <w:rFonts w:eastAsia="바탕" w:hint="eastAsia"/>
          <w:sz w:val="22"/>
          <w:szCs w:val="22"/>
          <w:lang w:eastAsia="ko-KR"/>
        </w:rPr>
        <w:t xml:space="preserve">is not received for at most </w:t>
      </w:r>
      <w:r w:rsidR="00EE0159">
        <w:rPr>
          <w:rFonts w:eastAsia="바탕" w:hint="eastAsia"/>
          <w:i/>
          <w:sz w:val="22"/>
          <w:szCs w:val="22"/>
          <w:lang w:eastAsia="ko-KR"/>
        </w:rPr>
        <w:t>macLESDResponseWaitTime</w:t>
      </w:r>
      <w:r w:rsidR="00EE0159" w:rsidRPr="000E1BAB">
        <w:rPr>
          <w:rFonts w:eastAsia="바탕" w:hint="eastAsia"/>
          <w:sz w:val="22"/>
          <w:szCs w:val="22"/>
          <w:lang w:eastAsia="ko-KR"/>
        </w:rPr>
        <w:t xml:space="preserve"> after the PD sends LESD request command. The value </w:t>
      </w:r>
      <w:r>
        <w:rPr>
          <w:rFonts w:eastAsia="바탕" w:hint="eastAsia"/>
          <w:sz w:val="22"/>
          <w:szCs w:val="22"/>
          <w:lang w:eastAsia="ko-KR"/>
        </w:rPr>
        <w:t xml:space="preserve">of Status parameter </w:t>
      </w:r>
      <w:r w:rsidR="00EE0159" w:rsidRPr="000E1BAB">
        <w:rPr>
          <w:rFonts w:eastAsia="바탕" w:hint="eastAsia"/>
          <w:sz w:val="22"/>
          <w:szCs w:val="22"/>
          <w:lang w:eastAsia="ko-KR"/>
        </w:rPr>
        <w:t>shall be set to INVALID_PARAMETER otherwise.</w:t>
      </w:r>
    </w:p>
    <w:p w:rsidR="007415F5" w:rsidRPr="000E1BAB" w:rsidRDefault="007415F5" w:rsidP="0002438D">
      <w:pPr>
        <w:rPr>
          <w:szCs w:val="22"/>
          <w:lang w:eastAsia="ko-KR"/>
        </w:rPr>
      </w:pPr>
    </w:p>
    <w:p w:rsidR="00B44E1F" w:rsidRPr="002F3F6D" w:rsidRDefault="00B44E1F" w:rsidP="00B44E1F">
      <w:pPr>
        <w:rPr>
          <w:szCs w:val="22"/>
          <w:lang w:eastAsia="ko-KR"/>
        </w:rPr>
      </w:pPr>
    </w:p>
    <w:p w:rsidR="00B44E1F" w:rsidRPr="000E1BAB" w:rsidRDefault="000B2F8B" w:rsidP="00B44E1F">
      <w:pPr>
        <w:pStyle w:val="4"/>
        <w:rPr>
          <w:szCs w:val="22"/>
        </w:rPr>
      </w:pPr>
      <w:r>
        <w:rPr>
          <w:rFonts w:hint="eastAsia"/>
          <w:szCs w:val="22"/>
        </w:rPr>
        <w:t>MLSDE</w:t>
      </w:r>
      <w:r w:rsidR="00B44E1F" w:rsidRPr="000E1BAB">
        <w:rPr>
          <w:rFonts w:hint="eastAsia"/>
          <w:szCs w:val="22"/>
        </w:rPr>
        <w:t>-LESD-NOTIFY.indication</w:t>
      </w:r>
    </w:p>
    <w:p w:rsidR="00B44E1F" w:rsidRPr="000E1BAB" w:rsidRDefault="00B44E1F" w:rsidP="00B44E1F">
      <w:pPr>
        <w:pStyle w:val="IEEEStdsParagraph"/>
        <w:rPr>
          <w:rFonts w:eastAsia="맑은 고딕"/>
          <w:sz w:val="22"/>
          <w:szCs w:val="22"/>
          <w:lang w:eastAsia="ko-KR"/>
        </w:rPr>
      </w:pPr>
      <w:r w:rsidRPr="000E1BAB">
        <w:rPr>
          <w:sz w:val="22"/>
          <w:szCs w:val="22"/>
        </w:rPr>
        <w:t xml:space="preserve">This primitive reports the reception of a </w:t>
      </w:r>
      <w:r w:rsidRPr="000E1BAB">
        <w:rPr>
          <w:rFonts w:eastAsiaTheme="minorEastAsia" w:hint="eastAsia"/>
          <w:sz w:val="22"/>
          <w:szCs w:val="22"/>
          <w:lang w:eastAsia="ko-KR"/>
        </w:rPr>
        <w:t>LESD</w:t>
      </w:r>
      <w:r w:rsidRPr="000E1BAB">
        <w:rPr>
          <w:sz w:val="22"/>
          <w:szCs w:val="22"/>
        </w:rPr>
        <w:t xml:space="preserve"> </w:t>
      </w:r>
      <w:r w:rsidRPr="000E1BAB">
        <w:rPr>
          <w:rFonts w:eastAsiaTheme="minorEastAsia" w:hint="eastAsia"/>
          <w:sz w:val="22"/>
          <w:szCs w:val="22"/>
          <w:lang w:eastAsia="ko-KR"/>
        </w:rPr>
        <w:t>notification</w:t>
      </w:r>
      <w:r w:rsidRPr="000E1BAB">
        <w:rPr>
          <w:sz w:val="22"/>
          <w:szCs w:val="22"/>
          <w:lang w:eastAsia="ko-KR"/>
        </w:rPr>
        <w:t xml:space="preserve"> </w:t>
      </w:r>
      <w:r w:rsidRPr="000E1BAB">
        <w:rPr>
          <w:sz w:val="22"/>
          <w:szCs w:val="22"/>
        </w:rPr>
        <w:t>command.</w:t>
      </w:r>
    </w:p>
    <w:p w:rsidR="00B44E1F" w:rsidRPr="000E1BAB" w:rsidRDefault="00B44E1F" w:rsidP="00B44E1F">
      <w:pPr>
        <w:pStyle w:val="IEEEStdsParagraph"/>
        <w:rPr>
          <w:sz w:val="22"/>
          <w:szCs w:val="22"/>
        </w:rPr>
      </w:pPr>
      <w:r w:rsidRPr="000E1BAB">
        <w:rPr>
          <w:sz w:val="22"/>
          <w:szCs w:val="22"/>
        </w:rPr>
        <w:t>The semantics of this primitive are:</w:t>
      </w:r>
    </w:p>
    <w:p w:rsidR="00B44E1F" w:rsidRPr="000E1BAB" w:rsidRDefault="000B2F8B" w:rsidP="00B44E1F">
      <w:pPr>
        <w:pStyle w:val="ae"/>
        <w:rPr>
          <w:sz w:val="22"/>
          <w:szCs w:val="22"/>
        </w:rPr>
      </w:pPr>
      <w:r>
        <w:rPr>
          <w:sz w:val="22"/>
          <w:szCs w:val="22"/>
        </w:rPr>
        <w:t>MLSDE</w:t>
      </w:r>
      <w:r w:rsidR="00B44E1F" w:rsidRPr="000E1BAB">
        <w:rPr>
          <w:sz w:val="22"/>
          <w:szCs w:val="22"/>
        </w:rPr>
        <w:noBreakHyphen/>
      </w:r>
      <w:r w:rsidR="00B44E1F" w:rsidRPr="000E1BAB">
        <w:rPr>
          <w:rFonts w:eastAsiaTheme="minorEastAsia" w:hint="eastAsia"/>
          <w:sz w:val="22"/>
          <w:szCs w:val="22"/>
          <w:lang w:eastAsia="ko-KR"/>
        </w:rPr>
        <w:t>LESD-NOTIFY</w:t>
      </w:r>
      <w:r w:rsidR="00B44E1F" w:rsidRPr="000E1BAB">
        <w:rPr>
          <w:sz w:val="22"/>
          <w:szCs w:val="22"/>
        </w:rPr>
        <w:t>.</w:t>
      </w:r>
      <w:r w:rsidR="00B44E1F" w:rsidRPr="000E1BAB">
        <w:rPr>
          <w:rFonts w:eastAsia="맑은 고딕" w:hint="eastAsia"/>
          <w:sz w:val="22"/>
          <w:szCs w:val="22"/>
          <w:lang w:eastAsia="ko-KR"/>
        </w:rPr>
        <w:t>indication</w:t>
      </w:r>
      <w:r w:rsidR="00B44E1F" w:rsidRPr="000E1BAB">
        <w:rPr>
          <w:sz w:val="22"/>
          <w:szCs w:val="22"/>
        </w:rPr>
        <w:tab/>
        <w:t>(</w:t>
      </w:r>
    </w:p>
    <w:p w:rsidR="00B44E1F" w:rsidRPr="000E1BAB" w:rsidRDefault="00B44E1F" w:rsidP="00B44E1F">
      <w:pPr>
        <w:pStyle w:val="31"/>
        <w:rPr>
          <w:rFonts w:eastAsiaTheme="minorEastAsia"/>
          <w:sz w:val="22"/>
          <w:szCs w:val="22"/>
          <w:lang w:eastAsia="ko-KR"/>
        </w:rPr>
      </w:pPr>
      <w:r w:rsidRPr="000E1BAB">
        <w:rPr>
          <w:rFonts w:eastAsiaTheme="minorEastAsia" w:hint="eastAsia"/>
          <w:sz w:val="22"/>
          <w:szCs w:val="22"/>
          <w:lang w:eastAsia="ko-KR"/>
        </w:rPr>
        <w:t>PANID</w:t>
      </w:r>
    </w:p>
    <w:p w:rsidR="00B44E1F" w:rsidRPr="000E1BAB" w:rsidRDefault="00B44E1F" w:rsidP="00B44E1F">
      <w:pPr>
        <w:pStyle w:val="31"/>
        <w:rPr>
          <w:rFonts w:eastAsiaTheme="minorEastAsia"/>
          <w:sz w:val="22"/>
          <w:szCs w:val="22"/>
          <w:lang w:eastAsia="ko-KR"/>
        </w:rPr>
      </w:pPr>
      <w:r w:rsidRPr="000E1BAB">
        <w:rPr>
          <w:rFonts w:eastAsiaTheme="minorEastAsia" w:hint="eastAsia"/>
          <w:sz w:val="22"/>
          <w:szCs w:val="22"/>
          <w:lang w:eastAsia="ko-KR"/>
        </w:rPr>
        <w:t>ServiceID,</w:t>
      </w:r>
    </w:p>
    <w:p w:rsidR="00B44E1F" w:rsidRPr="000E1BAB" w:rsidRDefault="002F3F6D" w:rsidP="00B44E1F">
      <w:pPr>
        <w:pStyle w:val="31"/>
        <w:rPr>
          <w:rFonts w:eastAsiaTheme="minorEastAsia"/>
          <w:sz w:val="22"/>
          <w:szCs w:val="22"/>
          <w:lang w:eastAsia="ko-KR"/>
        </w:rPr>
      </w:pPr>
      <w:r>
        <w:rPr>
          <w:rFonts w:eastAsiaTheme="minorEastAsia" w:hint="eastAsia"/>
          <w:sz w:val="22"/>
          <w:szCs w:val="22"/>
          <w:lang w:eastAsia="ko-KR"/>
        </w:rPr>
        <w:t>CommunicationChannelID</w:t>
      </w:r>
      <w:r w:rsidR="00B44E1F" w:rsidRPr="000E1BAB">
        <w:rPr>
          <w:rFonts w:eastAsiaTheme="minorEastAsia" w:hint="eastAsia"/>
          <w:sz w:val="22"/>
          <w:szCs w:val="22"/>
          <w:lang w:eastAsia="ko-KR"/>
        </w:rPr>
        <w:t>,</w:t>
      </w:r>
    </w:p>
    <w:p w:rsidR="00B44E1F" w:rsidRPr="000E1BAB" w:rsidRDefault="00B44E1F" w:rsidP="00B44E1F">
      <w:pPr>
        <w:pStyle w:val="31"/>
        <w:rPr>
          <w:sz w:val="22"/>
          <w:szCs w:val="22"/>
        </w:rPr>
      </w:pPr>
      <w:r w:rsidRPr="000E1BAB">
        <w:rPr>
          <w:sz w:val="22"/>
          <w:szCs w:val="22"/>
        </w:rPr>
        <w:t>)</w:t>
      </w:r>
    </w:p>
    <w:p w:rsidR="002F3F6D" w:rsidRDefault="002F3F6D" w:rsidP="00B44E1F">
      <w:pPr>
        <w:pStyle w:val="IEEEStdsParagraph"/>
        <w:rPr>
          <w:rFonts w:eastAsiaTheme="minorEastAsia"/>
          <w:sz w:val="22"/>
          <w:szCs w:val="22"/>
          <w:lang w:eastAsia="ko-KR"/>
        </w:rPr>
      </w:pPr>
    </w:p>
    <w:p w:rsidR="00B44E1F" w:rsidRPr="000E1BAB" w:rsidRDefault="00B44E1F" w:rsidP="00B44E1F">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7</w:t>
      </w:r>
      <w:r w:rsidRPr="000E1BAB">
        <w:rPr>
          <w:rFonts w:eastAsiaTheme="minorEastAsia" w:hint="eastAsia"/>
          <w:sz w:val="22"/>
          <w:szCs w:val="22"/>
          <w:lang w:eastAsia="ko-KR"/>
        </w:rPr>
        <w:t xml:space="preserve"> </w:t>
      </w:r>
      <w:r w:rsidRPr="000E1BAB">
        <w:rPr>
          <w:sz w:val="22"/>
          <w:szCs w:val="22"/>
        </w:rPr>
        <w:t xml:space="preserve">specifies the parameters for the </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002F3F6D">
        <w:rPr>
          <w:rFonts w:eastAsiaTheme="minorEastAsia" w:hint="eastAsia"/>
          <w:sz w:val="22"/>
          <w:szCs w:val="22"/>
          <w:lang w:eastAsia="ko-KR"/>
        </w:rPr>
        <w:t>-NOTIFY</w:t>
      </w:r>
      <w:r w:rsidRPr="000E1BAB">
        <w:rPr>
          <w:sz w:val="22"/>
          <w:szCs w:val="22"/>
        </w:rPr>
        <w:t>.</w:t>
      </w:r>
      <w:r w:rsidR="002F3F6D">
        <w:rPr>
          <w:rFonts w:eastAsiaTheme="minorEastAsia" w:hint="eastAsia"/>
          <w:sz w:val="22"/>
          <w:szCs w:val="22"/>
          <w:lang w:eastAsia="ko-KR"/>
        </w:rPr>
        <w:t>indication</w:t>
      </w:r>
      <w:r w:rsidRPr="000E1BAB">
        <w:rPr>
          <w:sz w:val="22"/>
          <w:szCs w:val="22"/>
        </w:rPr>
        <w:t xml:space="preserve"> primitive.</w:t>
      </w:r>
    </w:p>
    <w:p w:rsidR="00B44E1F" w:rsidRPr="000E1BAB" w:rsidRDefault="00B44E1F" w:rsidP="00B44E1F">
      <w:pPr>
        <w:pStyle w:val="IEEEStdsRegularTableCaption"/>
        <w:rPr>
          <w:sz w:val="22"/>
          <w:szCs w:val="22"/>
        </w:rPr>
      </w:pPr>
      <w:r w:rsidRPr="000E1BAB">
        <w:rPr>
          <w:sz w:val="22"/>
          <w:szCs w:val="22"/>
        </w:rPr>
        <w:t>Table </w:t>
      </w:r>
      <w:r w:rsidR="00A10473">
        <w:rPr>
          <w:rFonts w:eastAsiaTheme="minorEastAsia" w:hint="eastAsia"/>
          <w:sz w:val="22"/>
          <w:szCs w:val="22"/>
          <w:lang w:eastAsia="ko-KR"/>
        </w:rPr>
        <w:t>7</w:t>
      </w:r>
      <w:r w:rsidRPr="000E1BAB">
        <w:rPr>
          <w:sz w:val="22"/>
          <w:szCs w:val="22"/>
        </w:rPr>
        <w:t>—</w:t>
      </w:r>
      <w:r w:rsidR="000B2F8B">
        <w:rPr>
          <w:sz w:val="22"/>
          <w:szCs w:val="22"/>
        </w:rPr>
        <w:t>MLSDE</w:t>
      </w:r>
      <w:r w:rsidRPr="000E1BAB">
        <w:rPr>
          <w:sz w:val="22"/>
          <w:szCs w:val="22"/>
        </w:rPr>
        <w:noBreakHyphen/>
      </w:r>
      <w:r w:rsidRPr="000E1BAB">
        <w:rPr>
          <w:rFonts w:eastAsiaTheme="minorEastAsia" w:hint="eastAsia"/>
          <w:sz w:val="22"/>
          <w:szCs w:val="22"/>
          <w:lang w:eastAsia="ko-KR"/>
        </w:rPr>
        <w:t>LESD</w:t>
      </w:r>
      <w:r w:rsidR="00382642">
        <w:rPr>
          <w:rFonts w:eastAsiaTheme="minorEastAsia" w:hint="eastAsia"/>
          <w:sz w:val="22"/>
          <w:szCs w:val="22"/>
          <w:lang w:eastAsia="ko-KR"/>
        </w:rPr>
        <w:t>-NOTIFY</w:t>
      </w:r>
      <w:r w:rsidRPr="000E1BAB">
        <w:rPr>
          <w:sz w:val="22"/>
          <w:szCs w:val="22"/>
        </w:rPr>
        <w:t>.</w:t>
      </w:r>
      <w:r w:rsidRPr="000E1BAB">
        <w:rPr>
          <w:rFonts w:eastAsiaTheme="minorEastAsia" w:hint="eastAsia"/>
          <w:sz w:val="22"/>
          <w:szCs w:val="22"/>
          <w:lang w:eastAsia="ko-KR"/>
        </w:rPr>
        <w:t>indication</w:t>
      </w:r>
      <w:r w:rsidRPr="000E1BAB">
        <w:rPr>
          <w:sz w:val="22"/>
          <w:szCs w:val="22"/>
        </w:rPr>
        <w:t xml:space="preserve"> parameters</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1048"/>
        <w:gridCol w:w="1563"/>
        <w:gridCol w:w="3585"/>
      </w:tblGrid>
      <w:tr w:rsidR="00B44E1F" w:rsidRPr="000E1BAB" w:rsidTr="00CE5AC5">
        <w:trPr>
          <w:tblHeader/>
        </w:trPr>
        <w:tc>
          <w:tcPr>
            <w:tcW w:w="2660" w:type="dxa"/>
            <w:tcBorders>
              <w:top w:val="single" w:sz="12" w:space="0" w:color="auto"/>
              <w:bottom w:val="single" w:sz="12" w:space="0" w:color="auto"/>
            </w:tcBorders>
            <w:vAlign w:val="center"/>
          </w:tcPr>
          <w:p w:rsidR="00B44E1F" w:rsidRPr="000E1BAB" w:rsidRDefault="00B44E1F" w:rsidP="0065668F">
            <w:pPr>
              <w:pStyle w:val="IEEEStdsTableColumnHead"/>
              <w:rPr>
                <w:sz w:val="22"/>
                <w:szCs w:val="22"/>
              </w:rPr>
            </w:pPr>
            <w:r w:rsidRPr="000E1BAB">
              <w:rPr>
                <w:sz w:val="22"/>
                <w:szCs w:val="22"/>
              </w:rPr>
              <w:t>Name</w:t>
            </w:r>
          </w:p>
        </w:tc>
        <w:tc>
          <w:tcPr>
            <w:tcW w:w="1048" w:type="dxa"/>
            <w:tcBorders>
              <w:top w:val="single" w:sz="12" w:space="0" w:color="auto"/>
              <w:bottom w:val="single" w:sz="12" w:space="0" w:color="auto"/>
            </w:tcBorders>
            <w:vAlign w:val="center"/>
          </w:tcPr>
          <w:p w:rsidR="00B44E1F" w:rsidRPr="000E1BAB" w:rsidRDefault="00B44E1F" w:rsidP="0065668F">
            <w:pPr>
              <w:pStyle w:val="IEEEStdsTableColumnHead"/>
              <w:rPr>
                <w:sz w:val="22"/>
                <w:szCs w:val="22"/>
              </w:rPr>
            </w:pPr>
            <w:r w:rsidRPr="000E1BAB">
              <w:rPr>
                <w:sz w:val="22"/>
                <w:szCs w:val="22"/>
              </w:rPr>
              <w:t>Type</w:t>
            </w:r>
          </w:p>
        </w:tc>
        <w:tc>
          <w:tcPr>
            <w:tcW w:w="1563" w:type="dxa"/>
            <w:tcBorders>
              <w:top w:val="single" w:sz="12" w:space="0" w:color="auto"/>
              <w:bottom w:val="single" w:sz="12" w:space="0" w:color="auto"/>
            </w:tcBorders>
            <w:vAlign w:val="center"/>
          </w:tcPr>
          <w:p w:rsidR="00B44E1F" w:rsidRPr="000E1BAB" w:rsidRDefault="00B44E1F" w:rsidP="0065668F">
            <w:pPr>
              <w:pStyle w:val="IEEEStdsTableColumnHead"/>
              <w:rPr>
                <w:sz w:val="22"/>
                <w:szCs w:val="22"/>
              </w:rPr>
            </w:pPr>
            <w:r w:rsidRPr="000E1BAB">
              <w:rPr>
                <w:sz w:val="22"/>
                <w:szCs w:val="22"/>
              </w:rPr>
              <w:t>Valid Range</w:t>
            </w:r>
          </w:p>
        </w:tc>
        <w:tc>
          <w:tcPr>
            <w:tcW w:w="3585" w:type="dxa"/>
            <w:tcBorders>
              <w:top w:val="single" w:sz="12" w:space="0" w:color="auto"/>
              <w:bottom w:val="single" w:sz="12" w:space="0" w:color="auto"/>
            </w:tcBorders>
            <w:vAlign w:val="center"/>
          </w:tcPr>
          <w:p w:rsidR="00B44E1F" w:rsidRPr="000E1BAB" w:rsidRDefault="00B44E1F" w:rsidP="0065668F">
            <w:pPr>
              <w:pStyle w:val="IEEEStdsTableColumnHead"/>
              <w:rPr>
                <w:sz w:val="22"/>
                <w:szCs w:val="22"/>
              </w:rPr>
            </w:pPr>
            <w:r w:rsidRPr="000E1BAB">
              <w:rPr>
                <w:sz w:val="22"/>
                <w:szCs w:val="22"/>
              </w:rPr>
              <w:t>Description</w:t>
            </w:r>
          </w:p>
        </w:tc>
      </w:tr>
      <w:tr w:rsidR="00887031" w:rsidRPr="000E1BAB" w:rsidTr="00CE5AC5">
        <w:trPr>
          <w:cantSplit/>
        </w:trPr>
        <w:tc>
          <w:tcPr>
            <w:tcW w:w="2660" w:type="dxa"/>
          </w:tcPr>
          <w:p w:rsidR="00887031" w:rsidRPr="000E1BAB" w:rsidRDefault="00887031" w:rsidP="00D1682B">
            <w:pPr>
              <w:pStyle w:val="IEEEStdsTableData-Left"/>
              <w:snapToGrid w:val="0"/>
              <w:spacing w:before="10"/>
              <w:rPr>
                <w:bCs/>
                <w:spacing w:val="8"/>
                <w:sz w:val="22"/>
                <w:szCs w:val="22"/>
              </w:rPr>
            </w:pPr>
            <w:r w:rsidRPr="000E1BAB">
              <w:rPr>
                <w:bCs/>
                <w:spacing w:val="8"/>
                <w:sz w:val="22"/>
                <w:szCs w:val="22"/>
              </w:rPr>
              <w:t>PANId</w:t>
            </w:r>
          </w:p>
        </w:tc>
        <w:tc>
          <w:tcPr>
            <w:tcW w:w="1048" w:type="dxa"/>
          </w:tcPr>
          <w:p w:rsidR="00887031" w:rsidRPr="000E1BAB" w:rsidRDefault="00887031" w:rsidP="00D1682B">
            <w:pPr>
              <w:pStyle w:val="IEEEStdsTableData-Left"/>
              <w:snapToGrid w:val="0"/>
              <w:spacing w:before="10"/>
              <w:rPr>
                <w:bCs/>
                <w:spacing w:val="8"/>
                <w:sz w:val="22"/>
                <w:szCs w:val="22"/>
                <w:lang w:eastAsia="zh-CN"/>
              </w:rPr>
            </w:pPr>
            <w:r w:rsidRPr="000E1BAB">
              <w:rPr>
                <w:bCs/>
                <w:spacing w:val="8"/>
                <w:sz w:val="22"/>
                <w:szCs w:val="22"/>
                <w:lang w:eastAsia="zh-CN"/>
              </w:rPr>
              <w:t>Integer</w:t>
            </w:r>
          </w:p>
        </w:tc>
        <w:tc>
          <w:tcPr>
            <w:tcW w:w="1563" w:type="dxa"/>
          </w:tcPr>
          <w:p w:rsidR="00887031" w:rsidRPr="000E1BAB" w:rsidRDefault="00887031" w:rsidP="00D1682B">
            <w:pPr>
              <w:pStyle w:val="IEEEStdsTableData-Left"/>
              <w:snapToGrid w:val="0"/>
              <w:spacing w:before="10"/>
              <w:rPr>
                <w:bCs/>
                <w:spacing w:val="8"/>
                <w:sz w:val="22"/>
                <w:szCs w:val="22"/>
                <w:lang w:eastAsia="zh-CN"/>
              </w:rPr>
            </w:pPr>
            <w:r w:rsidRPr="000E1BAB">
              <w:rPr>
                <w:bCs/>
                <w:spacing w:val="8"/>
                <w:sz w:val="22"/>
                <w:szCs w:val="22"/>
                <w:lang w:eastAsia="zh-CN"/>
              </w:rPr>
              <w:t>0x0000–0xffff</w:t>
            </w:r>
          </w:p>
        </w:tc>
        <w:tc>
          <w:tcPr>
            <w:tcW w:w="3585" w:type="dxa"/>
          </w:tcPr>
          <w:p w:rsidR="00887031" w:rsidRPr="00CE5AC5" w:rsidRDefault="00887031" w:rsidP="00D1682B">
            <w:pPr>
              <w:pStyle w:val="IEEEStdsTableData-Left"/>
              <w:snapToGrid w:val="0"/>
              <w:spacing w:before="10"/>
              <w:rPr>
                <w:rFonts w:eastAsiaTheme="minorEastAsia"/>
                <w:bCs/>
                <w:spacing w:val="8"/>
                <w:sz w:val="22"/>
                <w:szCs w:val="22"/>
                <w:lang w:eastAsia="ko-KR"/>
              </w:rPr>
            </w:pPr>
            <w:r>
              <w:rPr>
                <w:bCs/>
                <w:spacing w:val="8"/>
                <w:sz w:val="22"/>
                <w:szCs w:val="22"/>
                <w:lang w:eastAsia="zh-CN"/>
              </w:rPr>
              <w:t>The PAN identifier</w:t>
            </w:r>
            <w:r w:rsidRPr="000E1BAB">
              <w:rPr>
                <w:bCs/>
                <w:spacing w:val="8"/>
                <w:sz w:val="22"/>
                <w:szCs w:val="22"/>
                <w:lang w:eastAsia="zh-CN"/>
              </w:rPr>
              <w:t xml:space="preserve"> </w:t>
            </w:r>
            <w:r>
              <w:rPr>
                <w:bCs/>
                <w:spacing w:val="8"/>
                <w:sz w:val="22"/>
                <w:szCs w:val="22"/>
                <w:lang w:eastAsia="zh-CN"/>
              </w:rPr>
              <w:t>used</w:t>
            </w:r>
            <w:r>
              <w:rPr>
                <w:rFonts w:eastAsiaTheme="minorEastAsia" w:hint="eastAsia"/>
                <w:bCs/>
                <w:spacing w:val="8"/>
                <w:sz w:val="22"/>
                <w:szCs w:val="22"/>
                <w:lang w:eastAsia="ko-KR"/>
              </w:rPr>
              <w:t xml:space="preserve"> in the PAC WPAN</w:t>
            </w:r>
          </w:p>
        </w:tc>
      </w:tr>
      <w:tr w:rsidR="00887031" w:rsidRPr="000E1BAB" w:rsidTr="00CE5AC5">
        <w:trPr>
          <w:cantSplit/>
        </w:trPr>
        <w:tc>
          <w:tcPr>
            <w:tcW w:w="2660" w:type="dxa"/>
          </w:tcPr>
          <w:p w:rsidR="00887031" w:rsidRPr="000E1BAB" w:rsidRDefault="00887031" w:rsidP="00D1682B">
            <w:pPr>
              <w:pStyle w:val="IEEEStdsTableData-Left"/>
              <w:rPr>
                <w:rFonts w:eastAsia="바탕"/>
                <w:sz w:val="22"/>
                <w:szCs w:val="22"/>
                <w:lang w:eastAsia="ko-KR"/>
              </w:rPr>
            </w:pPr>
            <w:r w:rsidRPr="000E1BAB">
              <w:rPr>
                <w:rFonts w:eastAsia="바탕" w:hint="eastAsia"/>
                <w:sz w:val="22"/>
                <w:szCs w:val="22"/>
                <w:lang w:eastAsia="ko-KR"/>
              </w:rPr>
              <w:t>ServiceID</w:t>
            </w:r>
          </w:p>
        </w:tc>
        <w:tc>
          <w:tcPr>
            <w:tcW w:w="1048" w:type="dxa"/>
          </w:tcPr>
          <w:p w:rsidR="00887031" w:rsidRPr="000E1BAB" w:rsidRDefault="00887031" w:rsidP="00D1682B">
            <w:pPr>
              <w:pStyle w:val="IEEEStdsTableData-Left"/>
              <w:rPr>
                <w:rFonts w:eastAsia="바탕"/>
                <w:sz w:val="22"/>
                <w:szCs w:val="22"/>
                <w:lang w:eastAsia="ko-KR"/>
              </w:rPr>
            </w:pPr>
            <w:r w:rsidRPr="000E1BAB">
              <w:rPr>
                <w:rFonts w:eastAsia="바탕"/>
                <w:sz w:val="22"/>
                <w:szCs w:val="22"/>
                <w:lang w:eastAsia="ko-KR"/>
              </w:rPr>
              <w:t>Integer</w:t>
            </w:r>
          </w:p>
        </w:tc>
        <w:tc>
          <w:tcPr>
            <w:tcW w:w="1563" w:type="dxa"/>
          </w:tcPr>
          <w:p w:rsidR="00887031" w:rsidRPr="000E1BAB" w:rsidRDefault="00887031" w:rsidP="00D1682B">
            <w:pPr>
              <w:pStyle w:val="IEEEStdsTableData-Left"/>
              <w:rPr>
                <w:rFonts w:eastAsia="바탕"/>
                <w:sz w:val="22"/>
                <w:szCs w:val="22"/>
                <w:lang w:eastAsia="ko-KR"/>
              </w:rPr>
            </w:pPr>
            <w:r w:rsidRPr="000E1BAB">
              <w:rPr>
                <w:rFonts w:eastAsia="바탕"/>
                <w:sz w:val="22"/>
                <w:szCs w:val="22"/>
                <w:lang w:eastAsia="ko-KR"/>
              </w:rPr>
              <w:t>0x0-0</w:t>
            </w:r>
            <w:r w:rsidRPr="000E1BAB">
              <w:rPr>
                <w:rFonts w:eastAsia="바탕" w:hint="eastAsia"/>
                <w:sz w:val="22"/>
                <w:szCs w:val="22"/>
                <w:lang w:eastAsia="ko-KR"/>
              </w:rPr>
              <w:t>x</w:t>
            </w:r>
            <w:r>
              <w:rPr>
                <w:rFonts w:eastAsia="바탕" w:hint="eastAsia"/>
                <w:sz w:val="22"/>
                <w:szCs w:val="22"/>
                <w:lang w:eastAsia="ko-KR"/>
              </w:rPr>
              <w:t>f</w:t>
            </w:r>
          </w:p>
        </w:tc>
        <w:tc>
          <w:tcPr>
            <w:tcW w:w="3585" w:type="dxa"/>
          </w:tcPr>
          <w:p w:rsidR="00887031" w:rsidRPr="00CE5AC5" w:rsidRDefault="00887031" w:rsidP="00D1682B">
            <w:pPr>
              <w:pStyle w:val="IEEEStdsTableData-Left"/>
              <w:rPr>
                <w:rFonts w:eastAsiaTheme="minorEastAsia"/>
                <w:sz w:val="22"/>
                <w:szCs w:val="22"/>
                <w:lang w:eastAsia="ko-KR"/>
              </w:rPr>
            </w:pPr>
            <w:r>
              <w:rPr>
                <w:rFonts w:eastAsia="바탕" w:hint="eastAsia"/>
                <w:sz w:val="22"/>
                <w:szCs w:val="22"/>
                <w:lang w:eastAsia="ko-KR"/>
              </w:rPr>
              <w:t xml:space="preserve">PAC service ID </w:t>
            </w:r>
            <w:r>
              <w:rPr>
                <w:bCs/>
                <w:spacing w:val="8"/>
                <w:sz w:val="22"/>
                <w:szCs w:val="22"/>
                <w:lang w:eastAsia="zh-CN"/>
              </w:rPr>
              <w:t>used</w:t>
            </w:r>
            <w:r>
              <w:rPr>
                <w:rFonts w:eastAsiaTheme="minorEastAsia" w:hint="eastAsia"/>
                <w:bCs/>
                <w:spacing w:val="8"/>
                <w:sz w:val="22"/>
                <w:szCs w:val="22"/>
                <w:lang w:eastAsia="ko-KR"/>
              </w:rPr>
              <w:t xml:space="preserve"> in the PAC WPAN</w:t>
            </w:r>
          </w:p>
        </w:tc>
      </w:tr>
      <w:tr w:rsidR="00887031" w:rsidRPr="000E1BAB" w:rsidTr="00CE5AC5">
        <w:trPr>
          <w:cantSplit/>
        </w:trPr>
        <w:tc>
          <w:tcPr>
            <w:tcW w:w="2660" w:type="dxa"/>
          </w:tcPr>
          <w:p w:rsidR="00887031" w:rsidRPr="000E1BAB" w:rsidRDefault="00887031" w:rsidP="00D1682B">
            <w:pPr>
              <w:pStyle w:val="IEEEStdsTableData-Left"/>
              <w:rPr>
                <w:sz w:val="22"/>
                <w:szCs w:val="22"/>
              </w:rPr>
            </w:pPr>
            <w:r>
              <w:rPr>
                <w:rFonts w:eastAsia="바탕" w:hint="eastAsia"/>
                <w:sz w:val="22"/>
                <w:szCs w:val="22"/>
                <w:lang w:eastAsia="ko-KR"/>
              </w:rPr>
              <w:t>CommunicationChannelID</w:t>
            </w:r>
          </w:p>
        </w:tc>
        <w:tc>
          <w:tcPr>
            <w:tcW w:w="1048" w:type="dxa"/>
          </w:tcPr>
          <w:p w:rsidR="00887031" w:rsidRPr="000E1BAB" w:rsidRDefault="00887031" w:rsidP="00D1682B">
            <w:pPr>
              <w:pStyle w:val="IEEEStdsTableData-Left"/>
              <w:rPr>
                <w:rFonts w:eastAsia="바탕"/>
                <w:sz w:val="22"/>
                <w:szCs w:val="22"/>
                <w:lang w:eastAsia="ko-KR"/>
              </w:rPr>
            </w:pPr>
            <w:r w:rsidRPr="000E1BAB">
              <w:rPr>
                <w:rFonts w:eastAsia="바탕" w:hint="eastAsia"/>
                <w:sz w:val="22"/>
                <w:szCs w:val="22"/>
                <w:lang w:eastAsia="ko-KR"/>
              </w:rPr>
              <w:t>Set of octets</w:t>
            </w:r>
          </w:p>
        </w:tc>
        <w:tc>
          <w:tcPr>
            <w:tcW w:w="1563" w:type="dxa"/>
          </w:tcPr>
          <w:p w:rsidR="00887031" w:rsidRPr="000E1BAB" w:rsidRDefault="00887031" w:rsidP="00D1682B">
            <w:pPr>
              <w:pStyle w:val="IEEEStdsTableData-Left"/>
              <w:rPr>
                <w:rFonts w:eastAsia="바탕"/>
                <w:sz w:val="22"/>
                <w:szCs w:val="22"/>
                <w:lang w:eastAsia="ko-KR"/>
              </w:rPr>
            </w:pPr>
            <w:r w:rsidRPr="000E1BAB">
              <w:rPr>
                <w:rFonts w:eastAsia="바탕"/>
                <w:sz w:val="22"/>
                <w:szCs w:val="22"/>
                <w:lang w:eastAsia="ko-KR"/>
              </w:rPr>
              <w:t>0x00</w:t>
            </w:r>
            <w:r>
              <w:rPr>
                <w:rFonts w:eastAsia="바탕" w:hint="eastAsia"/>
                <w:sz w:val="22"/>
                <w:szCs w:val="22"/>
                <w:lang w:eastAsia="ko-KR"/>
              </w:rPr>
              <w:t>00</w:t>
            </w:r>
            <w:r w:rsidRPr="000E1BAB">
              <w:rPr>
                <w:rFonts w:eastAsia="바탕"/>
                <w:sz w:val="22"/>
                <w:szCs w:val="22"/>
                <w:lang w:eastAsia="ko-KR"/>
              </w:rPr>
              <w:t>-0x</w:t>
            </w:r>
            <w:r>
              <w:rPr>
                <w:rFonts w:eastAsia="바탕" w:hint="eastAsia"/>
                <w:sz w:val="22"/>
                <w:szCs w:val="22"/>
                <w:lang w:eastAsia="ko-KR"/>
              </w:rPr>
              <w:t>ffff</w:t>
            </w:r>
            <w:r w:rsidRPr="000E1BAB">
              <w:rPr>
                <w:rFonts w:eastAsia="바탕" w:hint="eastAsia"/>
                <w:sz w:val="22"/>
                <w:szCs w:val="22"/>
                <w:lang w:eastAsia="ko-KR"/>
              </w:rPr>
              <w:t xml:space="preserve"> for each element</w:t>
            </w:r>
          </w:p>
        </w:tc>
        <w:tc>
          <w:tcPr>
            <w:tcW w:w="3585" w:type="dxa"/>
          </w:tcPr>
          <w:p w:rsidR="00887031" w:rsidRPr="000E1BAB" w:rsidRDefault="00887031" w:rsidP="00D1682B">
            <w:pPr>
              <w:pStyle w:val="IEEEStdsTableData-Left"/>
              <w:rPr>
                <w:rFonts w:eastAsiaTheme="minorEastAsia"/>
                <w:sz w:val="22"/>
                <w:szCs w:val="22"/>
                <w:lang w:eastAsia="ko-KR"/>
              </w:rPr>
            </w:pPr>
            <w:r>
              <w:rPr>
                <w:rFonts w:eastAsiaTheme="minorEastAsia" w:hint="eastAsia"/>
                <w:sz w:val="22"/>
                <w:szCs w:val="22"/>
                <w:lang w:eastAsia="ko-KR"/>
              </w:rPr>
              <w:t>List of channel numbers</w:t>
            </w:r>
            <w:r w:rsidRPr="000E1BAB">
              <w:rPr>
                <w:rFonts w:eastAsiaTheme="minorEastAsia" w:hint="eastAsia"/>
                <w:sz w:val="22"/>
                <w:szCs w:val="22"/>
                <w:lang w:eastAsia="ko-KR"/>
              </w:rPr>
              <w:t xml:space="preserve"> </w:t>
            </w:r>
            <w:r>
              <w:rPr>
                <w:bCs/>
                <w:spacing w:val="8"/>
                <w:sz w:val="22"/>
                <w:szCs w:val="22"/>
                <w:lang w:eastAsia="zh-CN"/>
              </w:rPr>
              <w:t>used</w:t>
            </w:r>
            <w:r>
              <w:rPr>
                <w:rFonts w:eastAsiaTheme="minorEastAsia" w:hint="eastAsia"/>
                <w:bCs/>
                <w:spacing w:val="8"/>
                <w:sz w:val="22"/>
                <w:szCs w:val="22"/>
                <w:lang w:eastAsia="ko-KR"/>
              </w:rPr>
              <w:t xml:space="preserve"> in the PAC WPAN</w:t>
            </w:r>
            <w:r w:rsidRPr="000E1BAB">
              <w:rPr>
                <w:bCs/>
                <w:spacing w:val="8"/>
                <w:sz w:val="22"/>
                <w:szCs w:val="22"/>
                <w:lang w:eastAsia="zh-CN"/>
              </w:rPr>
              <w:t>.</w:t>
            </w:r>
          </w:p>
        </w:tc>
      </w:tr>
    </w:tbl>
    <w:p w:rsidR="00B44E1F" w:rsidRPr="000E1BAB" w:rsidRDefault="00B44E1F" w:rsidP="00B44E1F">
      <w:pPr>
        <w:pStyle w:val="WG1Apost-table-space"/>
      </w:pPr>
    </w:p>
    <w:p w:rsidR="00B44E1F" w:rsidRPr="00490934" w:rsidRDefault="00B44E1F" w:rsidP="00B44E1F">
      <w:pPr>
        <w:pStyle w:val="IEEEStdsParagraph"/>
        <w:rPr>
          <w:rFonts w:eastAsiaTheme="minorEastAsia"/>
          <w:sz w:val="22"/>
          <w:szCs w:val="22"/>
          <w:lang w:eastAsia="ko-KR"/>
        </w:rPr>
      </w:pPr>
      <w:r w:rsidRPr="000E1BAB">
        <w:rPr>
          <w:sz w:val="22"/>
          <w:szCs w:val="22"/>
        </w:rPr>
        <w:t xml:space="preserve">This primitive is generated by the </w:t>
      </w:r>
      <w:r w:rsidR="000B2F8B">
        <w:rPr>
          <w:sz w:val="22"/>
          <w:szCs w:val="22"/>
        </w:rPr>
        <w:t>MLSDE</w:t>
      </w:r>
      <w:r w:rsidRPr="000E1BAB">
        <w:rPr>
          <w:sz w:val="22"/>
          <w:szCs w:val="22"/>
        </w:rPr>
        <w:t xml:space="preserve"> of a device and issued to its next higher layer upon the reception of a </w:t>
      </w:r>
      <w:r w:rsidRPr="000E1BAB">
        <w:rPr>
          <w:rFonts w:eastAsiaTheme="minorEastAsia" w:hint="eastAsia"/>
          <w:sz w:val="22"/>
          <w:szCs w:val="22"/>
          <w:lang w:eastAsia="ko-KR"/>
        </w:rPr>
        <w:t>LESD</w:t>
      </w:r>
      <w:r w:rsidRPr="000E1BAB">
        <w:rPr>
          <w:sz w:val="22"/>
          <w:szCs w:val="22"/>
        </w:rPr>
        <w:t xml:space="preserve"> </w:t>
      </w:r>
      <w:r w:rsidRPr="000E1BAB">
        <w:rPr>
          <w:rFonts w:eastAsiaTheme="minorEastAsia" w:hint="eastAsia"/>
          <w:sz w:val="22"/>
          <w:szCs w:val="22"/>
          <w:lang w:eastAsia="ko-KR"/>
        </w:rPr>
        <w:t>notification</w:t>
      </w:r>
      <w:r w:rsidRPr="000E1BAB">
        <w:rPr>
          <w:sz w:val="22"/>
          <w:szCs w:val="22"/>
          <w:lang w:eastAsia="ko-KR"/>
        </w:rPr>
        <w:t xml:space="preserve"> command frame</w:t>
      </w:r>
      <w:r w:rsidR="00490934">
        <w:rPr>
          <w:rFonts w:eastAsiaTheme="minorEastAsia" w:hint="eastAsia"/>
          <w:sz w:val="22"/>
          <w:szCs w:val="22"/>
          <w:lang w:eastAsia="ko-KR"/>
        </w:rPr>
        <w:t xml:space="preserve"> with Service ID field matching to </w:t>
      </w:r>
      <w:r w:rsidR="00490934" w:rsidRPr="00490934">
        <w:rPr>
          <w:rFonts w:eastAsiaTheme="minorEastAsia" w:hint="eastAsia"/>
          <w:i/>
          <w:sz w:val="22"/>
          <w:szCs w:val="22"/>
          <w:lang w:eastAsia="ko-KR"/>
        </w:rPr>
        <w:t>macServiceID</w:t>
      </w:r>
      <w:r w:rsidR="00490934">
        <w:rPr>
          <w:rFonts w:eastAsiaTheme="minorEastAsia" w:hint="eastAsia"/>
          <w:sz w:val="22"/>
          <w:szCs w:val="22"/>
          <w:lang w:eastAsia="ko-KR"/>
        </w:rPr>
        <w:t xml:space="preserve"> of the PD</w:t>
      </w:r>
      <w:r w:rsidRPr="000E1BAB">
        <w:rPr>
          <w:sz w:val="22"/>
          <w:szCs w:val="22"/>
        </w:rPr>
        <w:t>.</w:t>
      </w:r>
      <w:r w:rsidR="00490934">
        <w:rPr>
          <w:rFonts w:eastAsiaTheme="minorEastAsia" w:hint="eastAsia"/>
          <w:sz w:val="22"/>
          <w:szCs w:val="22"/>
          <w:lang w:eastAsia="ko-KR"/>
        </w:rPr>
        <w:t xml:space="preserve"> If the value of the Service ID field of the LESD notification command does not match, MLSDE discard the command. </w:t>
      </w:r>
    </w:p>
    <w:p w:rsidR="00B44E1F" w:rsidRPr="000E1BAB" w:rsidRDefault="00B44E1F" w:rsidP="0054536E">
      <w:pPr>
        <w:pStyle w:val="IEEEStdsParagraph"/>
        <w:rPr>
          <w:rFonts w:eastAsiaTheme="minorEastAsia"/>
          <w:sz w:val="22"/>
          <w:szCs w:val="22"/>
          <w:lang w:eastAsia="ko-KR"/>
        </w:rPr>
      </w:pPr>
      <w:r w:rsidRPr="000E1BAB">
        <w:rPr>
          <w:sz w:val="22"/>
          <w:szCs w:val="22"/>
        </w:rPr>
        <w:t xml:space="preserve">On receipt of the </w:t>
      </w:r>
      <w:r w:rsidR="000B2F8B">
        <w:rPr>
          <w:sz w:val="22"/>
          <w:szCs w:val="22"/>
        </w:rPr>
        <w:t>MLSDE</w:t>
      </w:r>
      <w:r w:rsidRPr="000E1BAB">
        <w:rPr>
          <w:sz w:val="22"/>
          <w:szCs w:val="22"/>
        </w:rPr>
        <w:noBreakHyphen/>
      </w:r>
      <w:r w:rsidRPr="000E1BAB">
        <w:rPr>
          <w:rFonts w:eastAsiaTheme="minorEastAsia" w:hint="eastAsia"/>
          <w:sz w:val="22"/>
          <w:szCs w:val="22"/>
          <w:lang w:eastAsia="ko-KR"/>
        </w:rPr>
        <w:t>LESD-NOTIFY</w:t>
      </w:r>
      <w:r w:rsidRPr="000E1BAB">
        <w:rPr>
          <w:sz w:val="22"/>
          <w:szCs w:val="22"/>
        </w:rPr>
        <w:t>.</w:t>
      </w:r>
      <w:r w:rsidRPr="000E1BAB">
        <w:rPr>
          <w:sz w:val="22"/>
          <w:szCs w:val="22"/>
          <w:lang w:eastAsia="ko-KR"/>
        </w:rPr>
        <w:t>indication</w:t>
      </w:r>
      <w:r w:rsidRPr="000E1BAB">
        <w:rPr>
          <w:sz w:val="22"/>
          <w:szCs w:val="22"/>
        </w:rPr>
        <w:t xml:space="preserve"> primitive, the higher layer is notified of the reception of a LESD </w:t>
      </w:r>
      <w:r w:rsidRPr="000E1BAB">
        <w:rPr>
          <w:rFonts w:eastAsia="바탕" w:hint="eastAsia"/>
          <w:sz w:val="22"/>
          <w:szCs w:val="22"/>
          <w:lang w:eastAsia="ko-KR"/>
        </w:rPr>
        <w:t>notification</w:t>
      </w:r>
      <w:r w:rsidRPr="000E1BAB">
        <w:rPr>
          <w:rFonts w:ascii="바탕" w:eastAsia="바탕" w:hAnsi="바탕" w:cs="바탕" w:hint="eastAsia"/>
          <w:sz w:val="22"/>
          <w:szCs w:val="22"/>
          <w:lang w:eastAsia="ko-KR"/>
        </w:rPr>
        <w:t xml:space="preserve"> </w:t>
      </w:r>
      <w:r w:rsidRPr="000E1BAB">
        <w:rPr>
          <w:sz w:val="22"/>
          <w:szCs w:val="22"/>
        </w:rPr>
        <w:t>command.</w:t>
      </w:r>
      <w:r w:rsidRPr="000E1BAB">
        <w:rPr>
          <w:rFonts w:eastAsiaTheme="minorEastAsia" w:hint="eastAsia"/>
          <w:sz w:val="22"/>
          <w:szCs w:val="22"/>
          <w:lang w:eastAsia="ko-KR"/>
        </w:rPr>
        <w:t xml:space="preserve"> The higher layer may </w:t>
      </w:r>
      <w:r w:rsidR="0054536E" w:rsidRPr="000E1BAB">
        <w:rPr>
          <w:rFonts w:eastAsiaTheme="minorEastAsia" w:hint="eastAsia"/>
          <w:sz w:val="22"/>
          <w:szCs w:val="22"/>
          <w:lang w:eastAsia="ko-KR"/>
        </w:rPr>
        <w:t xml:space="preserve">be informed the </w:t>
      </w:r>
      <w:r w:rsidR="00490934">
        <w:rPr>
          <w:rFonts w:eastAsiaTheme="minorEastAsia" w:hint="eastAsia"/>
          <w:sz w:val="22"/>
          <w:szCs w:val="22"/>
          <w:lang w:eastAsia="ko-KR"/>
        </w:rPr>
        <w:t>PAC s</w:t>
      </w:r>
      <w:r w:rsidR="0054536E" w:rsidRPr="000E1BAB">
        <w:rPr>
          <w:rFonts w:eastAsiaTheme="minorEastAsia" w:hint="eastAsia"/>
          <w:sz w:val="22"/>
          <w:szCs w:val="22"/>
          <w:lang w:eastAsia="ko-KR"/>
        </w:rPr>
        <w:t>ervice</w:t>
      </w:r>
      <w:r w:rsidRPr="000E1BAB">
        <w:rPr>
          <w:rFonts w:eastAsiaTheme="minorEastAsia" w:hint="eastAsia"/>
          <w:sz w:val="22"/>
          <w:szCs w:val="22"/>
          <w:lang w:eastAsia="ko-KR"/>
        </w:rPr>
        <w:t xml:space="preserve"> and channel</w:t>
      </w:r>
      <w:r w:rsidR="002865C0">
        <w:rPr>
          <w:rFonts w:eastAsiaTheme="minorEastAsia" w:hint="eastAsia"/>
          <w:sz w:val="22"/>
          <w:szCs w:val="22"/>
          <w:lang w:eastAsia="ko-KR"/>
        </w:rPr>
        <w:t xml:space="preserve"> numbers </w:t>
      </w:r>
      <w:r w:rsidRPr="000E1BAB">
        <w:rPr>
          <w:rFonts w:eastAsiaTheme="minorEastAsia" w:hint="eastAsia"/>
          <w:sz w:val="22"/>
          <w:szCs w:val="22"/>
          <w:lang w:eastAsia="ko-KR"/>
        </w:rPr>
        <w:t xml:space="preserve">in use among the PDs nearby. </w:t>
      </w:r>
    </w:p>
    <w:p w:rsidR="00A96290" w:rsidRDefault="00A96290" w:rsidP="005F09D5">
      <w:pPr>
        <w:rPr>
          <w:szCs w:val="22"/>
          <w:lang w:eastAsia="ko-KR"/>
        </w:rPr>
      </w:pPr>
    </w:p>
    <w:p w:rsidR="00382642" w:rsidRPr="000E1BAB" w:rsidRDefault="00382642" w:rsidP="00382642">
      <w:pPr>
        <w:pStyle w:val="4"/>
        <w:rPr>
          <w:szCs w:val="22"/>
        </w:rPr>
      </w:pPr>
      <w:r>
        <w:rPr>
          <w:rFonts w:hint="eastAsia"/>
          <w:szCs w:val="22"/>
        </w:rPr>
        <w:t>MLSDE</w:t>
      </w:r>
      <w:r w:rsidRPr="000E1BAB">
        <w:rPr>
          <w:rFonts w:hint="eastAsia"/>
          <w:szCs w:val="22"/>
        </w:rPr>
        <w:t>-LESD-</w:t>
      </w:r>
      <w:r>
        <w:rPr>
          <w:rFonts w:hint="eastAsia"/>
          <w:szCs w:val="22"/>
        </w:rPr>
        <w:t>CS</w:t>
      </w:r>
      <w:r w:rsidRPr="000E1BAB">
        <w:rPr>
          <w:rFonts w:hint="eastAsia"/>
          <w:szCs w:val="22"/>
        </w:rPr>
        <w:t>.</w:t>
      </w:r>
      <w:r>
        <w:rPr>
          <w:rFonts w:hint="eastAsia"/>
          <w:szCs w:val="22"/>
        </w:rPr>
        <w:t>request</w:t>
      </w:r>
    </w:p>
    <w:p w:rsidR="00382642" w:rsidRPr="000E1BAB" w:rsidRDefault="00382642" w:rsidP="00382642">
      <w:pPr>
        <w:pStyle w:val="IEEEStdsParagraph"/>
        <w:rPr>
          <w:rFonts w:eastAsia="맑은 고딕"/>
          <w:sz w:val="22"/>
          <w:szCs w:val="22"/>
          <w:lang w:eastAsia="ko-KR"/>
        </w:rPr>
      </w:pPr>
      <w:r w:rsidRPr="000E1BAB">
        <w:rPr>
          <w:sz w:val="22"/>
          <w:szCs w:val="22"/>
        </w:rPr>
        <w:t xml:space="preserve">This primitive </w:t>
      </w:r>
      <w:r>
        <w:rPr>
          <w:rFonts w:eastAsiaTheme="minorEastAsia" w:hint="eastAsia"/>
          <w:sz w:val="22"/>
          <w:szCs w:val="22"/>
          <w:lang w:eastAsia="ko-KR"/>
        </w:rPr>
        <w:t xml:space="preserve">allows the PD to initiate CS procedure. </w:t>
      </w:r>
    </w:p>
    <w:p w:rsidR="00382642" w:rsidRPr="000E1BAB" w:rsidRDefault="00382642" w:rsidP="00382642">
      <w:pPr>
        <w:pStyle w:val="IEEEStdsParagraph"/>
        <w:rPr>
          <w:sz w:val="22"/>
          <w:szCs w:val="22"/>
        </w:rPr>
      </w:pPr>
      <w:r w:rsidRPr="000E1BAB">
        <w:rPr>
          <w:sz w:val="22"/>
          <w:szCs w:val="22"/>
        </w:rPr>
        <w:lastRenderedPageBreak/>
        <w:t>The semantics of this primitive are:</w:t>
      </w:r>
    </w:p>
    <w:p w:rsidR="00382642" w:rsidRPr="000E1BAB" w:rsidRDefault="00382642" w:rsidP="00382642">
      <w:pPr>
        <w:pStyle w:val="ae"/>
        <w:rPr>
          <w:sz w:val="22"/>
          <w:szCs w:val="22"/>
        </w:rPr>
      </w:pPr>
      <w:r>
        <w:rPr>
          <w:sz w:val="22"/>
          <w:szCs w:val="22"/>
        </w:rPr>
        <w:t>MLSDE</w:t>
      </w:r>
      <w:r w:rsidRPr="000E1BAB">
        <w:rPr>
          <w:sz w:val="22"/>
          <w:szCs w:val="22"/>
        </w:rPr>
        <w:noBreakHyphen/>
      </w:r>
      <w:r w:rsidRPr="000E1BAB">
        <w:rPr>
          <w:rFonts w:eastAsiaTheme="minorEastAsia" w:hint="eastAsia"/>
          <w:sz w:val="22"/>
          <w:szCs w:val="22"/>
          <w:lang w:eastAsia="ko-KR"/>
        </w:rPr>
        <w:t>LESD-</w:t>
      </w:r>
      <w:r>
        <w:rPr>
          <w:rFonts w:eastAsiaTheme="minorEastAsia" w:hint="eastAsia"/>
          <w:sz w:val="22"/>
          <w:szCs w:val="22"/>
          <w:lang w:eastAsia="ko-KR"/>
        </w:rPr>
        <w:t>CS</w:t>
      </w:r>
      <w:r w:rsidRPr="000E1BAB">
        <w:rPr>
          <w:sz w:val="22"/>
          <w:szCs w:val="22"/>
        </w:rPr>
        <w:t>.</w:t>
      </w:r>
      <w:r>
        <w:rPr>
          <w:rFonts w:eastAsia="맑은 고딕" w:hint="eastAsia"/>
          <w:sz w:val="22"/>
          <w:szCs w:val="22"/>
          <w:lang w:eastAsia="ko-KR"/>
        </w:rPr>
        <w:t>request</w:t>
      </w:r>
      <w:r w:rsidRPr="000E1BAB">
        <w:rPr>
          <w:sz w:val="22"/>
          <w:szCs w:val="22"/>
        </w:rPr>
        <w:tab/>
        <w:t>(</w:t>
      </w:r>
    </w:p>
    <w:p w:rsidR="00382642" w:rsidRDefault="00382642" w:rsidP="00382642">
      <w:pPr>
        <w:pStyle w:val="31"/>
        <w:rPr>
          <w:rFonts w:eastAsiaTheme="minorEastAsia"/>
          <w:sz w:val="22"/>
          <w:szCs w:val="22"/>
          <w:lang w:eastAsia="ko-KR"/>
        </w:rPr>
      </w:pPr>
      <w:r w:rsidRPr="000E1BAB">
        <w:rPr>
          <w:rFonts w:eastAsiaTheme="minorEastAsia" w:hint="eastAsia"/>
          <w:sz w:val="22"/>
          <w:szCs w:val="22"/>
          <w:lang w:eastAsia="ko-KR"/>
        </w:rPr>
        <w:t>PANID</w:t>
      </w:r>
      <w:r w:rsidR="001C085E">
        <w:rPr>
          <w:rFonts w:eastAsiaTheme="minorEastAsia" w:hint="eastAsia"/>
          <w:sz w:val="22"/>
          <w:szCs w:val="22"/>
          <w:lang w:eastAsia="ko-KR"/>
        </w:rPr>
        <w:t>,</w:t>
      </w:r>
    </w:p>
    <w:p w:rsidR="001C085E" w:rsidRDefault="001C085E" w:rsidP="00382642">
      <w:pPr>
        <w:pStyle w:val="31"/>
        <w:rPr>
          <w:rFonts w:eastAsiaTheme="minorEastAsia"/>
          <w:sz w:val="22"/>
          <w:szCs w:val="22"/>
          <w:lang w:eastAsia="ko-KR"/>
        </w:rPr>
      </w:pPr>
      <w:r>
        <w:rPr>
          <w:rFonts w:eastAsiaTheme="minorEastAsia" w:hint="eastAsia"/>
          <w:sz w:val="22"/>
          <w:szCs w:val="22"/>
          <w:lang w:eastAsia="ko-KR"/>
        </w:rPr>
        <w:t>CSInterval,</w:t>
      </w:r>
    </w:p>
    <w:p w:rsidR="001C085E" w:rsidRPr="000E1BAB" w:rsidRDefault="001C085E" w:rsidP="00382642">
      <w:pPr>
        <w:pStyle w:val="31"/>
        <w:rPr>
          <w:rFonts w:eastAsiaTheme="minorEastAsia"/>
          <w:sz w:val="22"/>
          <w:szCs w:val="22"/>
          <w:lang w:eastAsia="ko-KR"/>
        </w:rPr>
      </w:pPr>
      <w:r>
        <w:rPr>
          <w:rFonts w:eastAsiaTheme="minorEastAsia" w:hint="eastAsia"/>
          <w:sz w:val="22"/>
          <w:szCs w:val="22"/>
          <w:lang w:eastAsia="ko-KR"/>
        </w:rPr>
        <w:t>CSDuration</w:t>
      </w:r>
    </w:p>
    <w:p w:rsidR="00382642" w:rsidRPr="000E1BAB" w:rsidRDefault="00382642" w:rsidP="00382642">
      <w:pPr>
        <w:pStyle w:val="31"/>
        <w:rPr>
          <w:rFonts w:eastAsiaTheme="minorEastAsia"/>
          <w:sz w:val="22"/>
          <w:szCs w:val="22"/>
          <w:lang w:eastAsia="ko-KR"/>
        </w:rPr>
      </w:pPr>
      <w:r w:rsidRPr="000E1BAB">
        <w:rPr>
          <w:rFonts w:eastAsiaTheme="minorEastAsia" w:hint="eastAsia"/>
          <w:sz w:val="22"/>
          <w:szCs w:val="22"/>
          <w:lang w:eastAsia="ko-KR"/>
        </w:rPr>
        <w:t>ServiceID,</w:t>
      </w:r>
    </w:p>
    <w:p w:rsidR="00382642" w:rsidRPr="000E1BAB" w:rsidRDefault="00382642" w:rsidP="00382642">
      <w:pPr>
        <w:pStyle w:val="31"/>
        <w:rPr>
          <w:rFonts w:eastAsiaTheme="minorEastAsia"/>
          <w:sz w:val="22"/>
          <w:szCs w:val="22"/>
          <w:lang w:eastAsia="ko-KR"/>
        </w:rPr>
      </w:pPr>
      <w:r>
        <w:rPr>
          <w:rFonts w:eastAsiaTheme="minorEastAsia" w:hint="eastAsia"/>
          <w:sz w:val="22"/>
          <w:szCs w:val="22"/>
          <w:lang w:eastAsia="ko-KR"/>
        </w:rPr>
        <w:t>CommunicationChannelID</w:t>
      </w:r>
      <w:r w:rsidRPr="000E1BAB">
        <w:rPr>
          <w:rFonts w:eastAsiaTheme="minorEastAsia" w:hint="eastAsia"/>
          <w:sz w:val="22"/>
          <w:szCs w:val="22"/>
          <w:lang w:eastAsia="ko-KR"/>
        </w:rPr>
        <w:t>,</w:t>
      </w:r>
    </w:p>
    <w:p w:rsidR="00382642" w:rsidRPr="000E1BAB" w:rsidRDefault="00382642" w:rsidP="00382642">
      <w:pPr>
        <w:pStyle w:val="31"/>
        <w:rPr>
          <w:sz w:val="22"/>
          <w:szCs w:val="22"/>
        </w:rPr>
      </w:pPr>
      <w:r w:rsidRPr="000E1BAB">
        <w:rPr>
          <w:sz w:val="22"/>
          <w:szCs w:val="22"/>
        </w:rPr>
        <w:t>)</w:t>
      </w:r>
    </w:p>
    <w:p w:rsidR="00382642" w:rsidRDefault="00382642" w:rsidP="00382642">
      <w:pPr>
        <w:pStyle w:val="IEEEStdsParagraph"/>
        <w:rPr>
          <w:rFonts w:eastAsiaTheme="minorEastAsia"/>
          <w:sz w:val="22"/>
          <w:szCs w:val="22"/>
          <w:lang w:eastAsia="ko-KR"/>
        </w:rPr>
      </w:pPr>
    </w:p>
    <w:p w:rsidR="00382642" w:rsidRPr="000E1BAB" w:rsidRDefault="00382642" w:rsidP="00382642">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8</w:t>
      </w:r>
      <w:r w:rsidRPr="000E1BAB">
        <w:rPr>
          <w:rFonts w:eastAsiaTheme="minorEastAsia" w:hint="eastAsia"/>
          <w:sz w:val="22"/>
          <w:szCs w:val="22"/>
          <w:lang w:eastAsia="ko-KR"/>
        </w:rPr>
        <w:t xml:space="preserve"> </w:t>
      </w:r>
      <w:r w:rsidRPr="000E1BAB">
        <w:rPr>
          <w:sz w:val="22"/>
          <w:szCs w:val="22"/>
        </w:rPr>
        <w:t xml:space="preserve">specifies the parameters for the </w:t>
      </w:r>
      <w:r>
        <w:rPr>
          <w:sz w:val="22"/>
          <w:szCs w:val="22"/>
        </w:rPr>
        <w:t>MLSDE</w:t>
      </w:r>
      <w:r w:rsidRPr="000E1BAB">
        <w:rPr>
          <w:sz w:val="22"/>
          <w:szCs w:val="22"/>
        </w:rPr>
        <w:noBreakHyphen/>
      </w:r>
      <w:r w:rsidRPr="000E1BAB">
        <w:rPr>
          <w:rFonts w:eastAsiaTheme="minorEastAsia" w:hint="eastAsia"/>
          <w:sz w:val="22"/>
          <w:szCs w:val="22"/>
          <w:lang w:eastAsia="ko-KR"/>
        </w:rPr>
        <w:t>LESD</w:t>
      </w:r>
      <w:r>
        <w:rPr>
          <w:rFonts w:eastAsiaTheme="minorEastAsia" w:hint="eastAsia"/>
          <w:sz w:val="22"/>
          <w:szCs w:val="22"/>
          <w:lang w:eastAsia="ko-KR"/>
        </w:rPr>
        <w:t>-CS</w:t>
      </w:r>
      <w:r w:rsidRPr="000E1BAB">
        <w:rPr>
          <w:sz w:val="22"/>
          <w:szCs w:val="22"/>
        </w:rPr>
        <w:t>.</w:t>
      </w:r>
      <w:r>
        <w:rPr>
          <w:rFonts w:eastAsiaTheme="minorEastAsia" w:hint="eastAsia"/>
          <w:sz w:val="22"/>
          <w:szCs w:val="22"/>
          <w:lang w:eastAsia="ko-KR"/>
        </w:rPr>
        <w:t>request</w:t>
      </w:r>
      <w:r w:rsidRPr="000E1BAB">
        <w:rPr>
          <w:sz w:val="22"/>
          <w:szCs w:val="22"/>
        </w:rPr>
        <w:t xml:space="preserve"> primitive.</w:t>
      </w:r>
    </w:p>
    <w:p w:rsidR="00382642" w:rsidRPr="000E1BAB" w:rsidRDefault="00382642" w:rsidP="00382642">
      <w:pPr>
        <w:pStyle w:val="IEEEStdsRegularTableCaption"/>
        <w:rPr>
          <w:sz w:val="22"/>
          <w:szCs w:val="22"/>
        </w:rPr>
      </w:pPr>
      <w:r w:rsidRPr="000E1BAB">
        <w:rPr>
          <w:sz w:val="22"/>
          <w:szCs w:val="22"/>
        </w:rPr>
        <w:t>Table </w:t>
      </w:r>
      <w:r w:rsidR="00A10473">
        <w:rPr>
          <w:rFonts w:eastAsiaTheme="minorEastAsia" w:hint="eastAsia"/>
          <w:sz w:val="22"/>
          <w:szCs w:val="22"/>
          <w:lang w:eastAsia="ko-KR"/>
        </w:rPr>
        <w:t>8</w:t>
      </w:r>
      <w:r w:rsidRPr="000E1BAB">
        <w:rPr>
          <w:sz w:val="22"/>
          <w:szCs w:val="22"/>
        </w:rPr>
        <w:t>—</w:t>
      </w:r>
      <w:r>
        <w:rPr>
          <w:sz w:val="22"/>
          <w:szCs w:val="22"/>
        </w:rPr>
        <w:t>MLSDE</w:t>
      </w:r>
      <w:r w:rsidRPr="000E1BAB">
        <w:rPr>
          <w:sz w:val="22"/>
          <w:szCs w:val="22"/>
        </w:rPr>
        <w:noBreakHyphen/>
      </w:r>
      <w:r w:rsidRPr="000E1BAB">
        <w:rPr>
          <w:rFonts w:eastAsiaTheme="minorEastAsia" w:hint="eastAsia"/>
          <w:sz w:val="22"/>
          <w:szCs w:val="22"/>
          <w:lang w:eastAsia="ko-KR"/>
        </w:rPr>
        <w:t>LESD</w:t>
      </w:r>
      <w:r>
        <w:rPr>
          <w:rFonts w:eastAsiaTheme="minorEastAsia" w:hint="eastAsia"/>
          <w:sz w:val="22"/>
          <w:szCs w:val="22"/>
          <w:lang w:eastAsia="ko-KR"/>
        </w:rPr>
        <w:t>-CS</w:t>
      </w:r>
      <w:r w:rsidRPr="000E1BAB">
        <w:rPr>
          <w:sz w:val="22"/>
          <w:szCs w:val="22"/>
        </w:rPr>
        <w:t>.</w:t>
      </w:r>
      <w:r>
        <w:rPr>
          <w:rFonts w:eastAsiaTheme="minorEastAsia" w:hint="eastAsia"/>
          <w:sz w:val="22"/>
          <w:szCs w:val="22"/>
          <w:lang w:eastAsia="ko-KR"/>
        </w:rPr>
        <w:t>request</w:t>
      </w:r>
      <w:r w:rsidRPr="000E1BAB">
        <w:rPr>
          <w:sz w:val="22"/>
          <w:szCs w:val="22"/>
        </w:rPr>
        <w:t xml:space="preserve"> parameters</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1418"/>
        <w:gridCol w:w="1701"/>
        <w:gridCol w:w="3361"/>
      </w:tblGrid>
      <w:tr w:rsidR="00382642" w:rsidRPr="000E1BAB" w:rsidTr="0074053D">
        <w:trPr>
          <w:tblHeader/>
        </w:trPr>
        <w:tc>
          <w:tcPr>
            <w:tcW w:w="2376" w:type="dxa"/>
            <w:tcBorders>
              <w:top w:val="single" w:sz="12" w:space="0" w:color="auto"/>
              <w:bottom w:val="single" w:sz="12" w:space="0" w:color="auto"/>
            </w:tcBorders>
            <w:vAlign w:val="center"/>
          </w:tcPr>
          <w:p w:rsidR="00382642" w:rsidRPr="000E1BAB" w:rsidRDefault="00382642" w:rsidP="00C70B55">
            <w:pPr>
              <w:pStyle w:val="IEEEStdsTableColumnHead"/>
              <w:rPr>
                <w:sz w:val="22"/>
                <w:szCs w:val="22"/>
              </w:rPr>
            </w:pPr>
            <w:r w:rsidRPr="000E1BAB">
              <w:rPr>
                <w:sz w:val="22"/>
                <w:szCs w:val="22"/>
              </w:rPr>
              <w:t>Name</w:t>
            </w:r>
          </w:p>
        </w:tc>
        <w:tc>
          <w:tcPr>
            <w:tcW w:w="1418" w:type="dxa"/>
            <w:tcBorders>
              <w:top w:val="single" w:sz="12" w:space="0" w:color="auto"/>
              <w:bottom w:val="single" w:sz="12" w:space="0" w:color="auto"/>
            </w:tcBorders>
            <w:vAlign w:val="center"/>
          </w:tcPr>
          <w:p w:rsidR="00382642" w:rsidRPr="000E1BAB" w:rsidRDefault="00382642" w:rsidP="00C70B55">
            <w:pPr>
              <w:pStyle w:val="IEEEStdsTableColumnHead"/>
              <w:rPr>
                <w:sz w:val="22"/>
                <w:szCs w:val="22"/>
              </w:rPr>
            </w:pPr>
            <w:r w:rsidRPr="000E1BAB">
              <w:rPr>
                <w:sz w:val="22"/>
                <w:szCs w:val="22"/>
              </w:rPr>
              <w:t>Type</w:t>
            </w:r>
          </w:p>
        </w:tc>
        <w:tc>
          <w:tcPr>
            <w:tcW w:w="1701" w:type="dxa"/>
            <w:tcBorders>
              <w:top w:val="single" w:sz="12" w:space="0" w:color="auto"/>
              <w:bottom w:val="single" w:sz="12" w:space="0" w:color="auto"/>
            </w:tcBorders>
            <w:vAlign w:val="center"/>
          </w:tcPr>
          <w:p w:rsidR="00382642" w:rsidRPr="000E1BAB" w:rsidRDefault="00382642" w:rsidP="00C70B55">
            <w:pPr>
              <w:pStyle w:val="IEEEStdsTableColumnHead"/>
              <w:rPr>
                <w:sz w:val="22"/>
                <w:szCs w:val="22"/>
              </w:rPr>
            </w:pPr>
            <w:r w:rsidRPr="000E1BAB">
              <w:rPr>
                <w:sz w:val="22"/>
                <w:szCs w:val="22"/>
              </w:rPr>
              <w:t>Valid Range</w:t>
            </w:r>
          </w:p>
        </w:tc>
        <w:tc>
          <w:tcPr>
            <w:tcW w:w="3361" w:type="dxa"/>
            <w:tcBorders>
              <w:top w:val="single" w:sz="12" w:space="0" w:color="auto"/>
              <w:bottom w:val="single" w:sz="12" w:space="0" w:color="auto"/>
            </w:tcBorders>
            <w:vAlign w:val="center"/>
          </w:tcPr>
          <w:p w:rsidR="00382642" w:rsidRPr="000E1BAB" w:rsidRDefault="00382642" w:rsidP="00C70B55">
            <w:pPr>
              <w:pStyle w:val="IEEEStdsTableColumnHead"/>
              <w:rPr>
                <w:sz w:val="22"/>
                <w:szCs w:val="22"/>
              </w:rPr>
            </w:pPr>
            <w:r w:rsidRPr="000E1BAB">
              <w:rPr>
                <w:sz w:val="22"/>
                <w:szCs w:val="22"/>
              </w:rPr>
              <w:t>Description</w:t>
            </w:r>
          </w:p>
        </w:tc>
      </w:tr>
      <w:tr w:rsidR="00382642" w:rsidRPr="000E1BAB" w:rsidTr="0074053D">
        <w:tc>
          <w:tcPr>
            <w:tcW w:w="2376" w:type="dxa"/>
            <w:tcBorders>
              <w:top w:val="single" w:sz="12" w:space="0" w:color="auto"/>
            </w:tcBorders>
          </w:tcPr>
          <w:p w:rsidR="00382642" w:rsidRPr="000E1BAB" w:rsidRDefault="00382642" w:rsidP="00C70B55">
            <w:pPr>
              <w:pStyle w:val="IEEEStdsTableData-Left"/>
              <w:snapToGrid w:val="0"/>
              <w:spacing w:before="10"/>
              <w:rPr>
                <w:bCs/>
                <w:spacing w:val="8"/>
                <w:sz w:val="22"/>
                <w:szCs w:val="22"/>
              </w:rPr>
            </w:pPr>
            <w:r w:rsidRPr="000E1BAB">
              <w:rPr>
                <w:bCs/>
                <w:spacing w:val="8"/>
                <w:sz w:val="22"/>
                <w:szCs w:val="22"/>
              </w:rPr>
              <w:t>PANId</w:t>
            </w:r>
          </w:p>
        </w:tc>
        <w:tc>
          <w:tcPr>
            <w:tcW w:w="1418" w:type="dxa"/>
            <w:tcBorders>
              <w:top w:val="single" w:sz="12" w:space="0" w:color="auto"/>
            </w:tcBorders>
          </w:tcPr>
          <w:p w:rsidR="00382642" w:rsidRPr="000E1BAB" w:rsidRDefault="00382642" w:rsidP="00C70B55">
            <w:pPr>
              <w:pStyle w:val="IEEEStdsTableData-Left"/>
              <w:snapToGrid w:val="0"/>
              <w:spacing w:before="10"/>
              <w:rPr>
                <w:bCs/>
                <w:spacing w:val="8"/>
                <w:sz w:val="22"/>
                <w:szCs w:val="22"/>
                <w:lang w:eastAsia="zh-CN"/>
              </w:rPr>
            </w:pPr>
            <w:r w:rsidRPr="000E1BAB">
              <w:rPr>
                <w:bCs/>
                <w:spacing w:val="8"/>
                <w:sz w:val="22"/>
                <w:szCs w:val="22"/>
                <w:lang w:eastAsia="zh-CN"/>
              </w:rPr>
              <w:t>Integer</w:t>
            </w:r>
          </w:p>
        </w:tc>
        <w:tc>
          <w:tcPr>
            <w:tcW w:w="1701" w:type="dxa"/>
            <w:tcBorders>
              <w:top w:val="single" w:sz="12" w:space="0" w:color="auto"/>
            </w:tcBorders>
          </w:tcPr>
          <w:p w:rsidR="00382642" w:rsidRPr="000E1BAB" w:rsidRDefault="00382642" w:rsidP="00C70B55">
            <w:pPr>
              <w:pStyle w:val="IEEEStdsTableData-Left"/>
              <w:snapToGrid w:val="0"/>
              <w:spacing w:before="10"/>
              <w:rPr>
                <w:bCs/>
                <w:spacing w:val="8"/>
                <w:sz w:val="22"/>
                <w:szCs w:val="22"/>
                <w:lang w:eastAsia="zh-CN"/>
              </w:rPr>
            </w:pPr>
            <w:r w:rsidRPr="000E1BAB">
              <w:rPr>
                <w:bCs/>
                <w:spacing w:val="8"/>
                <w:sz w:val="22"/>
                <w:szCs w:val="22"/>
                <w:lang w:eastAsia="zh-CN"/>
              </w:rPr>
              <w:t>0x0000–0xffff</w:t>
            </w:r>
          </w:p>
        </w:tc>
        <w:tc>
          <w:tcPr>
            <w:tcW w:w="3361" w:type="dxa"/>
            <w:tcBorders>
              <w:top w:val="single" w:sz="12" w:space="0" w:color="auto"/>
            </w:tcBorders>
          </w:tcPr>
          <w:p w:rsidR="00382642" w:rsidRPr="000E1BAB" w:rsidRDefault="00382642" w:rsidP="00C70B55">
            <w:pPr>
              <w:pStyle w:val="IEEEStdsTableData-Left"/>
              <w:snapToGrid w:val="0"/>
              <w:spacing w:before="10"/>
              <w:rPr>
                <w:bCs/>
                <w:spacing w:val="8"/>
                <w:sz w:val="22"/>
                <w:szCs w:val="22"/>
                <w:lang w:eastAsia="zh-CN"/>
              </w:rPr>
            </w:pPr>
            <w:r w:rsidRPr="000E1BAB">
              <w:rPr>
                <w:bCs/>
                <w:spacing w:val="8"/>
                <w:sz w:val="22"/>
                <w:szCs w:val="22"/>
                <w:lang w:eastAsia="zh-CN"/>
              </w:rPr>
              <w:t>The PAN identifier to be used by the device.</w:t>
            </w:r>
          </w:p>
        </w:tc>
      </w:tr>
      <w:tr w:rsidR="00382642" w:rsidRPr="000E1BAB" w:rsidTr="0074053D">
        <w:trPr>
          <w:cantSplit/>
        </w:trPr>
        <w:tc>
          <w:tcPr>
            <w:tcW w:w="2376" w:type="dxa"/>
          </w:tcPr>
          <w:p w:rsidR="00382642" w:rsidRPr="00BC45E5" w:rsidRDefault="00BC45E5" w:rsidP="00C70B55">
            <w:pPr>
              <w:pStyle w:val="IEEEStdsTableData-Left"/>
              <w:rPr>
                <w:rFonts w:eastAsiaTheme="minorEastAsia"/>
                <w:sz w:val="22"/>
                <w:szCs w:val="22"/>
                <w:lang w:eastAsia="ko-KR"/>
              </w:rPr>
            </w:pPr>
            <w:r>
              <w:rPr>
                <w:rFonts w:eastAsiaTheme="minorEastAsia" w:hint="eastAsia"/>
                <w:sz w:val="22"/>
                <w:szCs w:val="22"/>
                <w:lang w:eastAsia="ko-KR"/>
              </w:rPr>
              <w:t>CSInterval</w:t>
            </w:r>
          </w:p>
        </w:tc>
        <w:tc>
          <w:tcPr>
            <w:tcW w:w="1418" w:type="dxa"/>
          </w:tcPr>
          <w:p w:rsidR="00382642" w:rsidRPr="000E1BAB" w:rsidRDefault="00723967" w:rsidP="00C70B55">
            <w:pPr>
              <w:pStyle w:val="IEEEStdsTableData-Left"/>
              <w:rPr>
                <w:rFonts w:eastAsia="바탕"/>
                <w:sz w:val="22"/>
                <w:szCs w:val="22"/>
                <w:lang w:eastAsia="ko-KR"/>
              </w:rPr>
            </w:pPr>
            <w:r>
              <w:rPr>
                <w:rFonts w:eastAsia="바탕" w:hint="eastAsia"/>
                <w:sz w:val="22"/>
                <w:szCs w:val="22"/>
                <w:lang w:eastAsia="ko-KR"/>
              </w:rPr>
              <w:t>Integer</w:t>
            </w:r>
          </w:p>
        </w:tc>
        <w:tc>
          <w:tcPr>
            <w:tcW w:w="1701" w:type="dxa"/>
          </w:tcPr>
          <w:p w:rsidR="00382642" w:rsidRPr="000E1BAB" w:rsidRDefault="00723967" w:rsidP="00C70B55">
            <w:pPr>
              <w:pStyle w:val="IEEEStdsTableData-Left"/>
              <w:rPr>
                <w:rFonts w:eastAsia="바탕"/>
                <w:sz w:val="22"/>
                <w:szCs w:val="22"/>
                <w:lang w:eastAsia="ko-KR"/>
              </w:rPr>
            </w:pPr>
            <w:r>
              <w:rPr>
                <w:rFonts w:eastAsia="바탕" w:hint="eastAsia"/>
                <w:sz w:val="22"/>
                <w:szCs w:val="22"/>
                <w:lang w:eastAsia="ko-KR"/>
              </w:rPr>
              <w:t>0x0000-0xffff</w:t>
            </w:r>
          </w:p>
        </w:tc>
        <w:tc>
          <w:tcPr>
            <w:tcW w:w="3361" w:type="dxa"/>
          </w:tcPr>
          <w:p w:rsidR="00382642" w:rsidRPr="000E1BAB" w:rsidRDefault="00C0351D" w:rsidP="004E29F2">
            <w:pPr>
              <w:pStyle w:val="IEEEStdsTableData-Left"/>
              <w:rPr>
                <w:rFonts w:eastAsiaTheme="minorEastAsia"/>
                <w:sz w:val="22"/>
                <w:szCs w:val="22"/>
                <w:lang w:eastAsia="ko-KR"/>
              </w:rPr>
            </w:pPr>
            <w:r>
              <w:rPr>
                <w:rFonts w:eastAsiaTheme="minorEastAsia" w:hint="eastAsia"/>
                <w:sz w:val="22"/>
                <w:szCs w:val="22"/>
                <w:lang w:eastAsia="ko-KR"/>
              </w:rPr>
              <w:t xml:space="preserve">Time </w:t>
            </w:r>
            <w:r w:rsidR="004E29F2">
              <w:rPr>
                <w:rFonts w:eastAsiaTheme="minorEastAsia" w:hint="eastAsia"/>
                <w:sz w:val="22"/>
                <w:szCs w:val="22"/>
                <w:lang w:eastAsia="ko-KR"/>
              </w:rPr>
              <w:t>duration</w:t>
            </w:r>
            <w:r>
              <w:rPr>
                <w:rFonts w:eastAsiaTheme="minorEastAsia" w:hint="eastAsia"/>
                <w:sz w:val="22"/>
                <w:szCs w:val="22"/>
                <w:lang w:eastAsia="ko-KR"/>
              </w:rPr>
              <w:t xml:space="preserve"> that PD alternates sampling the channel and </w:t>
            </w:r>
            <w:r w:rsidR="00D24394">
              <w:rPr>
                <w:rFonts w:eastAsiaTheme="minorEastAsia" w:hint="eastAsia"/>
                <w:sz w:val="22"/>
                <w:szCs w:val="22"/>
                <w:lang w:eastAsia="ko-KR"/>
              </w:rPr>
              <w:t>sleeping as illustrated in Figure 4</w:t>
            </w:r>
            <w:r>
              <w:rPr>
                <w:rFonts w:eastAsiaTheme="minorEastAsia" w:hint="eastAsia"/>
                <w:sz w:val="22"/>
                <w:szCs w:val="22"/>
                <w:lang w:eastAsia="ko-KR"/>
              </w:rPr>
              <w:t xml:space="preserve">. </w:t>
            </w:r>
          </w:p>
        </w:tc>
      </w:tr>
      <w:tr w:rsidR="00BC45E5" w:rsidRPr="000E1BAB" w:rsidTr="0074053D">
        <w:trPr>
          <w:cantSplit/>
        </w:trPr>
        <w:tc>
          <w:tcPr>
            <w:tcW w:w="2376" w:type="dxa"/>
          </w:tcPr>
          <w:p w:rsidR="00BC45E5" w:rsidRPr="00BC45E5" w:rsidRDefault="00BC45E5" w:rsidP="00C70B55">
            <w:pPr>
              <w:pStyle w:val="IEEEStdsTableData-Left"/>
              <w:rPr>
                <w:rFonts w:eastAsiaTheme="minorEastAsia"/>
                <w:sz w:val="22"/>
                <w:szCs w:val="22"/>
                <w:lang w:eastAsia="ko-KR"/>
              </w:rPr>
            </w:pPr>
            <w:r>
              <w:rPr>
                <w:rFonts w:eastAsiaTheme="minorEastAsia" w:hint="eastAsia"/>
                <w:sz w:val="22"/>
                <w:szCs w:val="22"/>
                <w:lang w:eastAsia="ko-KR"/>
              </w:rPr>
              <w:t>CSDuration</w:t>
            </w:r>
          </w:p>
        </w:tc>
        <w:tc>
          <w:tcPr>
            <w:tcW w:w="1418" w:type="dxa"/>
          </w:tcPr>
          <w:p w:rsidR="00BC45E5" w:rsidRPr="000E1BAB" w:rsidRDefault="00723967" w:rsidP="00C70B55">
            <w:pPr>
              <w:pStyle w:val="IEEEStdsTableData-Left"/>
              <w:rPr>
                <w:rFonts w:eastAsia="바탕"/>
                <w:sz w:val="22"/>
                <w:szCs w:val="22"/>
                <w:lang w:eastAsia="ko-KR"/>
              </w:rPr>
            </w:pPr>
            <w:r>
              <w:rPr>
                <w:rFonts w:eastAsia="바탕" w:hint="eastAsia"/>
                <w:sz w:val="22"/>
                <w:szCs w:val="22"/>
                <w:lang w:eastAsia="ko-KR"/>
              </w:rPr>
              <w:t>Integer</w:t>
            </w:r>
          </w:p>
        </w:tc>
        <w:tc>
          <w:tcPr>
            <w:tcW w:w="1701" w:type="dxa"/>
          </w:tcPr>
          <w:p w:rsidR="00BC45E5" w:rsidRPr="000E1BAB" w:rsidRDefault="00723967" w:rsidP="00C70B55">
            <w:pPr>
              <w:pStyle w:val="IEEEStdsTableData-Left"/>
              <w:rPr>
                <w:rFonts w:eastAsia="바탕"/>
                <w:sz w:val="22"/>
                <w:szCs w:val="22"/>
                <w:lang w:eastAsia="ko-KR"/>
              </w:rPr>
            </w:pPr>
            <w:r>
              <w:rPr>
                <w:rFonts w:eastAsia="바탕" w:hint="eastAsia"/>
                <w:sz w:val="22"/>
                <w:szCs w:val="22"/>
                <w:lang w:eastAsia="ko-KR"/>
              </w:rPr>
              <w:t>0x0000-0xffff</w:t>
            </w:r>
          </w:p>
        </w:tc>
        <w:tc>
          <w:tcPr>
            <w:tcW w:w="3361" w:type="dxa"/>
          </w:tcPr>
          <w:p w:rsidR="00BC45E5" w:rsidRPr="000E1BAB" w:rsidRDefault="00D1682B" w:rsidP="00C70B55">
            <w:pPr>
              <w:pStyle w:val="IEEEStdsTableData-Left"/>
              <w:rPr>
                <w:rFonts w:eastAsiaTheme="minorEastAsia"/>
                <w:sz w:val="22"/>
                <w:szCs w:val="22"/>
                <w:lang w:eastAsia="ko-KR"/>
              </w:rPr>
            </w:pPr>
            <w:r>
              <w:rPr>
                <w:rFonts w:eastAsiaTheme="minorEastAsia" w:hint="eastAsia"/>
                <w:sz w:val="22"/>
                <w:szCs w:val="22"/>
                <w:lang w:eastAsia="ko-KR"/>
              </w:rPr>
              <w:t xml:space="preserve">Time duration that PD </w:t>
            </w:r>
            <w:r w:rsidR="000962E6">
              <w:rPr>
                <w:rFonts w:eastAsiaTheme="minorEastAsia" w:hint="eastAsia"/>
                <w:sz w:val="22"/>
                <w:szCs w:val="22"/>
                <w:lang w:eastAsia="ko-KR"/>
              </w:rPr>
              <w:t xml:space="preserve">listens to </w:t>
            </w:r>
            <w:r w:rsidR="00C0351D">
              <w:rPr>
                <w:rFonts w:eastAsiaTheme="minorEastAsia" w:hint="eastAsia"/>
                <w:sz w:val="22"/>
                <w:szCs w:val="22"/>
                <w:lang w:eastAsia="ko-KR"/>
              </w:rPr>
              <w:t xml:space="preserve">on </w:t>
            </w:r>
            <w:r w:rsidR="000962E6">
              <w:rPr>
                <w:rFonts w:eastAsiaTheme="minorEastAsia" w:hint="eastAsia"/>
                <w:sz w:val="22"/>
                <w:szCs w:val="22"/>
                <w:lang w:eastAsia="ko-KR"/>
              </w:rPr>
              <w:t xml:space="preserve">the channel specified by </w:t>
            </w:r>
            <w:r w:rsidR="000962E6" w:rsidRPr="000962E6">
              <w:rPr>
                <w:rFonts w:eastAsiaTheme="minorEastAsia" w:hint="eastAsia"/>
                <w:i/>
                <w:sz w:val="22"/>
                <w:szCs w:val="22"/>
                <w:lang w:eastAsia="ko-KR"/>
              </w:rPr>
              <w:t>macLESDChannelID</w:t>
            </w:r>
            <w:r w:rsidR="000962E6">
              <w:rPr>
                <w:rFonts w:eastAsiaTheme="minorEastAsia" w:hint="eastAsia"/>
                <w:sz w:val="22"/>
                <w:szCs w:val="22"/>
                <w:lang w:eastAsia="ko-KR"/>
              </w:rPr>
              <w:t>.</w:t>
            </w:r>
          </w:p>
        </w:tc>
      </w:tr>
      <w:tr w:rsidR="00382642" w:rsidRPr="000E1BAB" w:rsidTr="0074053D">
        <w:trPr>
          <w:cantSplit/>
        </w:trPr>
        <w:tc>
          <w:tcPr>
            <w:tcW w:w="2376" w:type="dxa"/>
          </w:tcPr>
          <w:p w:rsidR="00382642" w:rsidRPr="000E1BAB" w:rsidRDefault="00382642" w:rsidP="00C70B55">
            <w:pPr>
              <w:pStyle w:val="IEEEStdsTableData-Left"/>
              <w:rPr>
                <w:rFonts w:eastAsia="바탕"/>
                <w:sz w:val="22"/>
                <w:szCs w:val="22"/>
                <w:lang w:eastAsia="ko-KR"/>
              </w:rPr>
            </w:pPr>
            <w:r w:rsidRPr="000E1BAB">
              <w:rPr>
                <w:rFonts w:eastAsia="바탕" w:hint="eastAsia"/>
                <w:sz w:val="22"/>
                <w:szCs w:val="22"/>
                <w:lang w:eastAsia="ko-KR"/>
              </w:rPr>
              <w:t>ServiceID</w:t>
            </w:r>
          </w:p>
        </w:tc>
        <w:tc>
          <w:tcPr>
            <w:tcW w:w="1418" w:type="dxa"/>
          </w:tcPr>
          <w:p w:rsidR="00382642" w:rsidRPr="000E1BAB" w:rsidRDefault="00382642" w:rsidP="00C70B55">
            <w:pPr>
              <w:pStyle w:val="IEEEStdsTableData-Left"/>
              <w:rPr>
                <w:rFonts w:eastAsia="바탕"/>
                <w:sz w:val="22"/>
                <w:szCs w:val="22"/>
                <w:lang w:eastAsia="ko-KR"/>
              </w:rPr>
            </w:pPr>
            <w:r w:rsidRPr="000E1BAB">
              <w:rPr>
                <w:rFonts w:eastAsia="바탕"/>
                <w:sz w:val="22"/>
                <w:szCs w:val="22"/>
                <w:lang w:eastAsia="ko-KR"/>
              </w:rPr>
              <w:t>Integer</w:t>
            </w:r>
          </w:p>
        </w:tc>
        <w:tc>
          <w:tcPr>
            <w:tcW w:w="1701" w:type="dxa"/>
          </w:tcPr>
          <w:p w:rsidR="00382642" w:rsidRPr="000E1BAB" w:rsidRDefault="0074053D" w:rsidP="00C70B55">
            <w:pPr>
              <w:pStyle w:val="IEEEStdsTableData-Left"/>
              <w:rPr>
                <w:rFonts w:eastAsia="바탕"/>
                <w:sz w:val="22"/>
                <w:szCs w:val="22"/>
                <w:lang w:eastAsia="ko-KR"/>
              </w:rPr>
            </w:pPr>
            <w:r>
              <w:rPr>
                <w:rFonts w:eastAsia="바탕"/>
                <w:sz w:val="22"/>
                <w:szCs w:val="22"/>
                <w:lang w:eastAsia="ko-KR"/>
              </w:rPr>
              <w:t>0x0</w:t>
            </w:r>
            <w:r w:rsidR="00382642" w:rsidRPr="000E1BAB">
              <w:rPr>
                <w:rFonts w:eastAsia="바탕"/>
                <w:sz w:val="22"/>
                <w:szCs w:val="22"/>
                <w:lang w:eastAsia="ko-KR"/>
              </w:rPr>
              <w:t>-0</w:t>
            </w:r>
            <w:r>
              <w:rPr>
                <w:rFonts w:eastAsia="바탕" w:hint="eastAsia"/>
                <w:sz w:val="22"/>
                <w:szCs w:val="22"/>
                <w:lang w:eastAsia="ko-KR"/>
              </w:rPr>
              <w:t>xf</w:t>
            </w:r>
          </w:p>
        </w:tc>
        <w:tc>
          <w:tcPr>
            <w:tcW w:w="3361" w:type="dxa"/>
          </w:tcPr>
          <w:p w:rsidR="00382642" w:rsidRPr="000E1BAB" w:rsidRDefault="00382642" w:rsidP="0074053D">
            <w:pPr>
              <w:pStyle w:val="IEEEStdsTableData-Left"/>
              <w:rPr>
                <w:rFonts w:eastAsia="바탕"/>
                <w:sz w:val="22"/>
                <w:szCs w:val="22"/>
                <w:lang w:eastAsia="ko-KR"/>
              </w:rPr>
            </w:pPr>
            <w:r w:rsidRPr="000E1BAB">
              <w:rPr>
                <w:rFonts w:eastAsia="바탕" w:hint="eastAsia"/>
                <w:sz w:val="22"/>
                <w:szCs w:val="22"/>
                <w:lang w:eastAsia="ko-KR"/>
              </w:rPr>
              <w:t xml:space="preserve">PAC service ID to </w:t>
            </w:r>
            <w:r w:rsidR="0074053D">
              <w:rPr>
                <w:rFonts w:eastAsia="바탕" w:hint="eastAsia"/>
                <w:sz w:val="22"/>
                <w:szCs w:val="22"/>
                <w:lang w:eastAsia="ko-KR"/>
              </w:rPr>
              <w:t xml:space="preserve">be </w:t>
            </w:r>
            <w:r w:rsidRPr="000E1BAB">
              <w:rPr>
                <w:rFonts w:eastAsia="바탕" w:hint="eastAsia"/>
                <w:sz w:val="22"/>
                <w:szCs w:val="22"/>
                <w:lang w:eastAsia="ko-KR"/>
              </w:rPr>
              <w:t>use</w:t>
            </w:r>
            <w:r w:rsidR="0074053D">
              <w:rPr>
                <w:rFonts w:eastAsia="바탕" w:hint="eastAsia"/>
                <w:sz w:val="22"/>
                <w:szCs w:val="22"/>
                <w:lang w:eastAsia="ko-KR"/>
              </w:rPr>
              <w:t>d</w:t>
            </w:r>
            <w:r w:rsidRPr="000E1BAB">
              <w:rPr>
                <w:rFonts w:eastAsia="바탕" w:hint="eastAsia"/>
                <w:sz w:val="22"/>
                <w:szCs w:val="22"/>
                <w:lang w:eastAsia="ko-KR"/>
              </w:rPr>
              <w:t>.</w:t>
            </w:r>
          </w:p>
        </w:tc>
      </w:tr>
      <w:tr w:rsidR="00382642" w:rsidRPr="000E1BAB" w:rsidTr="0074053D">
        <w:trPr>
          <w:cantSplit/>
        </w:trPr>
        <w:tc>
          <w:tcPr>
            <w:tcW w:w="2376" w:type="dxa"/>
          </w:tcPr>
          <w:p w:rsidR="00382642" w:rsidRPr="000E1BAB" w:rsidRDefault="00382642" w:rsidP="00C70B55">
            <w:pPr>
              <w:pStyle w:val="IEEEStdsTableData-Left"/>
              <w:rPr>
                <w:sz w:val="22"/>
                <w:szCs w:val="22"/>
              </w:rPr>
            </w:pPr>
            <w:r>
              <w:rPr>
                <w:rFonts w:eastAsia="바탕" w:hint="eastAsia"/>
                <w:sz w:val="22"/>
                <w:szCs w:val="22"/>
                <w:lang w:eastAsia="ko-KR"/>
              </w:rPr>
              <w:t>CommunicationChannelID</w:t>
            </w:r>
          </w:p>
        </w:tc>
        <w:tc>
          <w:tcPr>
            <w:tcW w:w="1418" w:type="dxa"/>
          </w:tcPr>
          <w:p w:rsidR="00382642" w:rsidRPr="000E1BAB" w:rsidRDefault="00382642" w:rsidP="00C70B55">
            <w:pPr>
              <w:pStyle w:val="IEEEStdsTableData-Left"/>
              <w:rPr>
                <w:rFonts w:eastAsia="바탕"/>
                <w:sz w:val="22"/>
                <w:szCs w:val="22"/>
                <w:lang w:eastAsia="ko-KR"/>
              </w:rPr>
            </w:pPr>
            <w:r w:rsidRPr="000E1BAB">
              <w:rPr>
                <w:rFonts w:eastAsia="바탕" w:hint="eastAsia"/>
                <w:sz w:val="22"/>
                <w:szCs w:val="22"/>
                <w:lang w:eastAsia="ko-KR"/>
              </w:rPr>
              <w:t>Set of octets</w:t>
            </w:r>
          </w:p>
        </w:tc>
        <w:tc>
          <w:tcPr>
            <w:tcW w:w="1701" w:type="dxa"/>
          </w:tcPr>
          <w:p w:rsidR="00382642" w:rsidRPr="000E1BAB" w:rsidRDefault="00382642" w:rsidP="0074053D">
            <w:pPr>
              <w:pStyle w:val="IEEEStdsTableData-Left"/>
              <w:rPr>
                <w:rFonts w:eastAsia="바탕"/>
                <w:sz w:val="22"/>
                <w:szCs w:val="22"/>
                <w:lang w:eastAsia="ko-KR"/>
              </w:rPr>
            </w:pPr>
            <w:r w:rsidRPr="000E1BAB">
              <w:rPr>
                <w:rFonts w:eastAsia="바탕"/>
                <w:sz w:val="22"/>
                <w:szCs w:val="22"/>
                <w:lang w:eastAsia="ko-KR"/>
              </w:rPr>
              <w:t>0x00</w:t>
            </w:r>
            <w:r w:rsidR="0074053D">
              <w:rPr>
                <w:rFonts w:eastAsia="바탕" w:hint="eastAsia"/>
                <w:sz w:val="22"/>
                <w:szCs w:val="22"/>
                <w:lang w:eastAsia="ko-KR"/>
              </w:rPr>
              <w:t>00</w:t>
            </w:r>
            <w:r w:rsidRPr="000E1BAB">
              <w:rPr>
                <w:rFonts w:eastAsia="바탕"/>
                <w:sz w:val="22"/>
                <w:szCs w:val="22"/>
                <w:lang w:eastAsia="ko-KR"/>
              </w:rPr>
              <w:t>-0x</w:t>
            </w:r>
            <w:r w:rsidR="0074053D">
              <w:rPr>
                <w:rFonts w:eastAsia="바탕" w:hint="eastAsia"/>
                <w:sz w:val="22"/>
                <w:szCs w:val="22"/>
                <w:lang w:eastAsia="ko-KR"/>
              </w:rPr>
              <w:t>ffff</w:t>
            </w:r>
            <w:r w:rsidRPr="000E1BAB">
              <w:rPr>
                <w:rFonts w:eastAsia="바탕" w:hint="eastAsia"/>
                <w:sz w:val="22"/>
                <w:szCs w:val="22"/>
                <w:lang w:eastAsia="ko-KR"/>
              </w:rPr>
              <w:t xml:space="preserve"> for each element</w:t>
            </w:r>
          </w:p>
        </w:tc>
        <w:tc>
          <w:tcPr>
            <w:tcW w:w="3361" w:type="dxa"/>
          </w:tcPr>
          <w:p w:rsidR="00382642" w:rsidRPr="000E1BAB" w:rsidRDefault="0074053D" w:rsidP="00C70B55">
            <w:pPr>
              <w:pStyle w:val="IEEEStdsTableData-Left"/>
              <w:rPr>
                <w:rFonts w:eastAsiaTheme="minorEastAsia"/>
                <w:sz w:val="22"/>
                <w:szCs w:val="22"/>
                <w:lang w:eastAsia="ko-KR"/>
              </w:rPr>
            </w:pPr>
            <w:r>
              <w:rPr>
                <w:rFonts w:eastAsiaTheme="minorEastAsia" w:hint="eastAsia"/>
                <w:sz w:val="22"/>
                <w:szCs w:val="22"/>
                <w:lang w:eastAsia="ko-KR"/>
              </w:rPr>
              <w:t xml:space="preserve">Channel numbers to be used. </w:t>
            </w:r>
          </w:p>
        </w:tc>
      </w:tr>
    </w:tbl>
    <w:p w:rsidR="00382642" w:rsidRDefault="00382642" w:rsidP="00382642">
      <w:pPr>
        <w:pStyle w:val="WG1Apost-table-space"/>
        <w:rPr>
          <w:rFonts w:eastAsiaTheme="minorEastAsia"/>
          <w:lang w:eastAsia="ko-KR"/>
        </w:rPr>
      </w:pPr>
    </w:p>
    <w:p w:rsidR="000F1CAD" w:rsidRDefault="000F1CAD" w:rsidP="000F1CAD">
      <w:pPr>
        <w:pStyle w:val="IEEEStdsParagraph"/>
        <w:rPr>
          <w:rFonts w:eastAsiaTheme="minorEastAsia"/>
          <w:sz w:val="22"/>
          <w:szCs w:val="22"/>
          <w:lang w:eastAsia="ko-KR"/>
        </w:rPr>
      </w:pPr>
      <w:r>
        <w:rPr>
          <w:rFonts w:eastAsiaTheme="minorEastAsia" w:hint="eastAsia"/>
          <w:sz w:val="22"/>
          <w:szCs w:val="22"/>
          <w:lang w:eastAsia="ko-KR"/>
        </w:rPr>
        <w:t>This primitive</w:t>
      </w:r>
      <w:r w:rsidRPr="000E1BAB">
        <w:rPr>
          <w:sz w:val="22"/>
          <w:szCs w:val="22"/>
        </w:rPr>
        <w:t xml:space="preserve"> </w:t>
      </w:r>
      <w:r>
        <w:rPr>
          <w:rFonts w:eastAsiaTheme="minorEastAsia" w:hint="eastAsia"/>
          <w:sz w:val="22"/>
          <w:szCs w:val="22"/>
          <w:lang w:eastAsia="ko-KR"/>
        </w:rPr>
        <w:t>is</w:t>
      </w:r>
      <w:r w:rsidRPr="000E1BAB">
        <w:rPr>
          <w:sz w:val="22"/>
          <w:szCs w:val="22"/>
        </w:rPr>
        <w:t xml:space="preserve"> generated by the next higher layer </w:t>
      </w:r>
      <w:r>
        <w:rPr>
          <w:rFonts w:eastAsiaTheme="minorEastAsia" w:hint="eastAsia"/>
          <w:sz w:val="22"/>
          <w:szCs w:val="22"/>
          <w:lang w:eastAsia="ko-KR"/>
        </w:rPr>
        <w:t xml:space="preserve">to the MLSDE when a PD discovers the PAC service successfully or if it does not discovery the service through passive and active LESD scan. </w:t>
      </w:r>
    </w:p>
    <w:p w:rsidR="000F1CAD" w:rsidRPr="000E1BAB" w:rsidRDefault="000F1CAD" w:rsidP="000F1CAD">
      <w:pPr>
        <w:pStyle w:val="IEEEStdsParagraph"/>
        <w:rPr>
          <w:sz w:val="22"/>
          <w:szCs w:val="22"/>
        </w:rPr>
      </w:pPr>
      <w:r>
        <w:rPr>
          <w:rFonts w:eastAsiaTheme="minorEastAsia" w:hint="eastAsia"/>
          <w:sz w:val="22"/>
          <w:szCs w:val="22"/>
          <w:lang w:eastAsia="ko-KR"/>
        </w:rPr>
        <w:t xml:space="preserve">On the receipt of the primitive, the MLSDE of the PD shall update the corresponding MAC PIB attributes. The </w:t>
      </w:r>
      <w:r>
        <w:rPr>
          <w:rFonts w:eastAsia="바탕" w:hint="eastAsia"/>
          <w:i/>
          <w:sz w:val="22"/>
          <w:szCs w:val="22"/>
          <w:lang w:eastAsia="ko-KR"/>
        </w:rPr>
        <w:t xml:space="preserve">macLESDdone </w:t>
      </w:r>
      <w:r>
        <w:rPr>
          <w:rFonts w:eastAsia="바탕" w:hint="eastAsia"/>
          <w:sz w:val="22"/>
          <w:szCs w:val="22"/>
          <w:lang w:eastAsia="ko-KR"/>
        </w:rPr>
        <w:t xml:space="preserve">is set to </w:t>
      </w:r>
      <w:r w:rsidRPr="000F1CAD">
        <w:rPr>
          <w:rFonts w:eastAsia="바탕" w:hint="eastAsia"/>
          <w:sz w:val="22"/>
          <w:szCs w:val="22"/>
          <w:lang w:eastAsia="ko-KR"/>
        </w:rPr>
        <w:t>TRUE</w:t>
      </w:r>
      <w:r>
        <w:rPr>
          <w:rFonts w:eastAsia="바탕" w:hint="eastAsia"/>
          <w:sz w:val="22"/>
          <w:szCs w:val="22"/>
          <w:lang w:eastAsia="ko-KR"/>
        </w:rPr>
        <w:t xml:space="preserve"> and </w:t>
      </w:r>
      <w:r w:rsidRPr="000F1CAD">
        <w:rPr>
          <w:rFonts w:eastAsia="바탕" w:hint="eastAsia"/>
          <w:i/>
          <w:sz w:val="22"/>
          <w:szCs w:val="22"/>
          <w:lang w:eastAsia="ko-KR"/>
        </w:rPr>
        <w:t>macPANID</w:t>
      </w:r>
      <w:r>
        <w:rPr>
          <w:rFonts w:eastAsia="바탕" w:hint="eastAsia"/>
          <w:sz w:val="22"/>
          <w:szCs w:val="22"/>
          <w:lang w:eastAsia="ko-KR"/>
        </w:rPr>
        <w:t xml:space="preserve">, </w:t>
      </w:r>
      <w:r w:rsidRPr="000F1CAD">
        <w:rPr>
          <w:rFonts w:eastAsia="바탕" w:hint="eastAsia"/>
          <w:i/>
          <w:sz w:val="22"/>
          <w:szCs w:val="22"/>
          <w:lang w:eastAsia="ko-KR"/>
        </w:rPr>
        <w:t>macCSInterval</w:t>
      </w:r>
      <w:r>
        <w:rPr>
          <w:rFonts w:eastAsia="바탕" w:hint="eastAsia"/>
          <w:sz w:val="22"/>
          <w:szCs w:val="22"/>
          <w:lang w:eastAsia="ko-KR"/>
        </w:rPr>
        <w:t xml:space="preserve">, </w:t>
      </w:r>
      <w:r w:rsidRPr="000F1CAD">
        <w:rPr>
          <w:rFonts w:eastAsia="바탕" w:hint="eastAsia"/>
          <w:i/>
          <w:sz w:val="22"/>
          <w:szCs w:val="22"/>
          <w:lang w:eastAsia="ko-KR"/>
        </w:rPr>
        <w:t>macCSDuration</w:t>
      </w:r>
      <w:r>
        <w:rPr>
          <w:rFonts w:eastAsia="바탕" w:hint="eastAsia"/>
          <w:sz w:val="22"/>
          <w:szCs w:val="22"/>
          <w:lang w:eastAsia="ko-KR"/>
        </w:rPr>
        <w:t xml:space="preserve">, </w:t>
      </w:r>
      <w:r w:rsidRPr="000F1CAD">
        <w:rPr>
          <w:rFonts w:eastAsia="바탕" w:hint="eastAsia"/>
          <w:i/>
          <w:sz w:val="22"/>
          <w:szCs w:val="22"/>
          <w:lang w:eastAsia="ko-KR"/>
        </w:rPr>
        <w:t>macServiceID</w:t>
      </w:r>
      <w:r>
        <w:rPr>
          <w:rFonts w:eastAsia="바탕" w:hint="eastAsia"/>
          <w:sz w:val="22"/>
          <w:szCs w:val="22"/>
          <w:lang w:eastAsia="ko-KR"/>
        </w:rPr>
        <w:t xml:space="preserve">, </w:t>
      </w:r>
      <w:r w:rsidRPr="000F1CAD">
        <w:rPr>
          <w:rFonts w:eastAsia="바탕" w:hint="eastAsia"/>
          <w:i/>
          <w:sz w:val="22"/>
          <w:szCs w:val="22"/>
          <w:lang w:eastAsia="ko-KR"/>
        </w:rPr>
        <w:t>macCommunicationChannelID</w:t>
      </w:r>
      <w:r>
        <w:rPr>
          <w:rFonts w:eastAsia="바탕" w:hint="eastAsia"/>
          <w:sz w:val="22"/>
          <w:szCs w:val="22"/>
          <w:lang w:eastAsia="ko-KR"/>
        </w:rPr>
        <w:t xml:space="preserve"> are updated respectively as the values of PANID, CSInterval, CSDuartion, ServiceID, CommunicationID parameters. </w:t>
      </w:r>
    </w:p>
    <w:p w:rsidR="00382642" w:rsidRPr="000E1BAB" w:rsidRDefault="00382642" w:rsidP="00382642">
      <w:pPr>
        <w:pStyle w:val="IEEEStdsParagraph"/>
        <w:rPr>
          <w:rFonts w:eastAsiaTheme="minorEastAsia"/>
          <w:sz w:val="22"/>
          <w:szCs w:val="22"/>
          <w:lang w:eastAsia="ko-KR"/>
        </w:rPr>
      </w:pPr>
      <w:r w:rsidRPr="000E1BAB">
        <w:rPr>
          <w:rFonts w:eastAsiaTheme="minorEastAsia" w:hint="eastAsia"/>
          <w:sz w:val="22"/>
          <w:szCs w:val="22"/>
          <w:lang w:eastAsia="ko-KR"/>
        </w:rPr>
        <w:t xml:space="preserve"> </w:t>
      </w:r>
    </w:p>
    <w:p w:rsidR="00382642" w:rsidRPr="000E1BAB" w:rsidRDefault="00382642" w:rsidP="00382642">
      <w:pPr>
        <w:pStyle w:val="4"/>
        <w:rPr>
          <w:szCs w:val="22"/>
        </w:rPr>
      </w:pPr>
      <w:r>
        <w:rPr>
          <w:rFonts w:hint="eastAsia"/>
          <w:szCs w:val="22"/>
        </w:rPr>
        <w:t>MLSDE</w:t>
      </w:r>
      <w:r w:rsidRPr="000E1BAB">
        <w:rPr>
          <w:rFonts w:hint="eastAsia"/>
          <w:szCs w:val="22"/>
        </w:rPr>
        <w:t>-LESD-</w:t>
      </w:r>
      <w:r>
        <w:rPr>
          <w:rFonts w:hint="eastAsia"/>
          <w:szCs w:val="22"/>
        </w:rPr>
        <w:t>CS</w:t>
      </w:r>
      <w:r w:rsidRPr="000E1BAB">
        <w:rPr>
          <w:rFonts w:hint="eastAsia"/>
          <w:szCs w:val="22"/>
        </w:rPr>
        <w:t>.</w:t>
      </w:r>
      <w:r>
        <w:rPr>
          <w:rFonts w:hint="eastAsia"/>
          <w:szCs w:val="22"/>
        </w:rPr>
        <w:t>confirm</w:t>
      </w:r>
    </w:p>
    <w:p w:rsidR="00382642" w:rsidRPr="000E1BAB" w:rsidRDefault="00382642" w:rsidP="00382642">
      <w:pPr>
        <w:pStyle w:val="IEEEStdsParagraph"/>
        <w:rPr>
          <w:rFonts w:eastAsia="맑은 고딕"/>
          <w:sz w:val="22"/>
          <w:szCs w:val="22"/>
        </w:rPr>
      </w:pPr>
      <w:r w:rsidRPr="000E1BAB">
        <w:rPr>
          <w:sz w:val="22"/>
          <w:szCs w:val="22"/>
        </w:rPr>
        <w:t xml:space="preserve">This primitive reports the results of </w:t>
      </w:r>
      <w:r w:rsidRPr="000E1BAB">
        <w:rPr>
          <w:rFonts w:eastAsiaTheme="minorEastAsia" w:hint="eastAsia"/>
          <w:sz w:val="22"/>
          <w:szCs w:val="22"/>
          <w:lang w:eastAsia="ko-KR"/>
        </w:rPr>
        <w:t>the LESD</w:t>
      </w:r>
      <w:r>
        <w:rPr>
          <w:rFonts w:eastAsiaTheme="minorEastAsia" w:hint="eastAsia"/>
          <w:sz w:val="22"/>
          <w:szCs w:val="22"/>
          <w:lang w:eastAsia="ko-KR"/>
        </w:rPr>
        <w:t>-CS</w:t>
      </w:r>
      <w:r w:rsidRPr="000E1BAB">
        <w:rPr>
          <w:rFonts w:eastAsiaTheme="minorEastAsia" w:hint="eastAsia"/>
          <w:sz w:val="22"/>
          <w:szCs w:val="22"/>
          <w:lang w:eastAsia="ko-KR"/>
        </w:rPr>
        <w:t xml:space="preserve"> request </w:t>
      </w:r>
      <w:r w:rsidRPr="000E1BAB">
        <w:rPr>
          <w:sz w:val="22"/>
          <w:szCs w:val="22"/>
          <w:lang w:eastAsia="ko-KR"/>
        </w:rPr>
        <w:t>to the higher layer of the device.</w:t>
      </w:r>
    </w:p>
    <w:p w:rsidR="00382642" w:rsidRPr="00382642" w:rsidRDefault="00382642" w:rsidP="00382642">
      <w:pPr>
        <w:pStyle w:val="IEEEStdsParagraph"/>
        <w:rPr>
          <w:rFonts w:eastAsia="바탕"/>
          <w:sz w:val="22"/>
          <w:szCs w:val="22"/>
          <w:lang w:eastAsia="ko-KR"/>
        </w:rPr>
      </w:pPr>
    </w:p>
    <w:p w:rsidR="00382642" w:rsidRPr="000E1BAB" w:rsidRDefault="00382642" w:rsidP="00382642">
      <w:pPr>
        <w:pStyle w:val="IEEEStdsParagraph"/>
        <w:rPr>
          <w:sz w:val="22"/>
          <w:szCs w:val="22"/>
        </w:rPr>
      </w:pPr>
      <w:r w:rsidRPr="000E1BAB">
        <w:rPr>
          <w:sz w:val="22"/>
          <w:szCs w:val="22"/>
        </w:rPr>
        <w:t>The semantics of this primitive are:</w:t>
      </w:r>
    </w:p>
    <w:p w:rsidR="00382642" w:rsidRPr="000E1BAB" w:rsidRDefault="00382642" w:rsidP="00382642">
      <w:pPr>
        <w:pStyle w:val="ae"/>
        <w:rPr>
          <w:sz w:val="22"/>
          <w:szCs w:val="22"/>
        </w:rPr>
      </w:pPr>
      <w:r>
        <w:rPr>
          <w:sz w:val="22"/>
          <w:szCs w:val="22"/>
        </w:rPr>
        <w:t>MLSDE</w:t>
      </w:r>
      <w:r w:rsidRPr="000E1BAB">
        <w:rPr>
          <w:sz w:val="22"/>
          <w:szCs w:val="22"/>
        </w:rPr>
        <w:noBreakHyphen/>
      </w:r>
      <w:r w:rsidRPr="000E1BAB">
        <w:rPr>
          <w:rFonts w:eastAsiaTheme="minorEastAsia" w:hint="eastAsia"/>
          <w:sz w:val="22"/>
          <w:szCs w:val="22"/>
          <w:lang w:eastAsia="ko-KR"/>
        </w:rPr>
        <w:t>LESD</w:t>
      </w:r>
      <w:r>
        <w:rPr>
          <w:rFonts w:eastAsiaTheme="minorEastAsia" w:hint="eastAsia"/>
          <w:sz w:val="22"/>
          <w:szCs w:val="22"/>
          <w:lang w:eastAsia="ko-KR"/>
        </w:rPr>
        <w:t>-CS</w:t>
      </w:r>
      <w:r w:rsidRPr="000E1BAB">
        <w:rPr>
          <w:sz w:val="22"/>
          <w:szCs w:val="22"/>
        </w:rPr>
        <w:t>.</w:t>
      </w:r>
      <w:r w:rsidRPr="000E1BAB">
        <w:rPr>
          <w:rFonts w:eastAsia="맑은 고딕" w:hint="eastAsia"/>
          <w:sz w:val="22"/>
          <w:szCs w:val="22"/>
          <w:lang w:eastAsia="ko-KR"/>
        </w:rPr>
        <w:t>confirm</w:t>
      </w:r>
      <w:r w:rsidRPr="000E1BAB">
        <w:rPr>
          <w:sz w:val="22"/>
          <w:szCs w:val="22"/>
        </w:rPr>
        <w:tab/>
        <w:t>(</w:t>
      </w:r>
    </w:p>
    <w:p w:rsidR="00382642" w:rsidRPr="000E1BAB" w:rsidRDefault="00382642" w:rsidP="00382642">
      <w:pPr>
        <w:pStyle w:val="31"/>
        <w:rPr>
          <w:rFonts w:eastAsia="바탕"/>
          <w:sz w:val="22"/>
          <w:szCs w:val="22"/>
          <w:lang w:eastAsia="ko-KR"/>
        </w:rPr>
      </w:pPr>
      <w:r w:rsidRPr="000E1BAB">
        <w:rPr>
          <w:rFonts w:eastAsiaTheme="minorEastAsia" w:hint="eastAsia"/>
          <w:sz w:val="22"/>
          <w:szCs w:val="22"/>
          <w:lang w:eastAsia="ko-KR"/>
        </w:rPr>
        <w:t>Status</w:t>
      </w:r>
    </w:p>
    <w:p w:rsidR="00382642" w:rsidRPr="000E1BAB" w:rsidRDefault="00382642" w:rsidP="00382642">
      <w:pPr>
        <w:pStyle w:val="31"/>
        <w:rPr>
          <w:sz w:val="22"/>
          <w:szCs w:val="22"/>
        </w:rPr>
      </w:pPr>
      <w:r w:rsidRPr="000E1BAB">
        <w:rPr>
          <w:sz w:val="22"/>
          <w:szCs w:val="22"/>
        </w:rPr>
        <w:t>)</w:t>
      </w:r>
    </w:p>
    <w:p w:rsidR="00382642" w:rsidRDefault="00382642" w:rsidP="00382642">
      <w:pPr>
        <w:pStyle w:val="IEEEStdsParagraph"/>
        <w:rPr>
          <w:rFonts w:eastAsiaTheme="minorEastAsia"/>
          <w:sz w:val="22"/>
          <w:szCs w:val="22"/>
          <w:lang w:eastAsia="ko-KR"/>
        </w:rPr>
      </w:pPr>
    </w:p>
    <w:p w:rsidR="00382642" w:rsidRPr="000E1BAB" w:rsidRDefault="00382642" w:rsidP="00382642">
      <w:pPr>
        <w:pStyle w:val="IEEEStdsParagraph"/>
        <w:rPr>
          <w:sz w:val="22"/>
          <w:szCs w:val="22"/>
        </w:rPr>
      </w:pPr>
      <w:r w:rsidRPr="000E1BAB">
        <w:rPr>
          <w:rFonts w:eastAsiaTheme="minorEastAsia" w:hint="eastAsia"/>
          <w:sz w:val="22"/>
          <w:szCs w:val="22"/>
          <w:lang w:eastAsia="ko-KR"/>
        </w:rPr>
        <w:t xml:space="preserve">Table </w:t>
      </w:r>
      <w:r w:rsidR="00A10473">
        <w:rPr>
          <w:rFonts w:eastAsiaTheme="minorEastAsia" w:hint="eastAsia"/>
          <w:sz w:val="22"/>
          <w:szCs w:val="22"/>
          <w:lang w:eastAsia="ko-KR"/>
        </w:rPr>
        <w:t>9</w:t>
      </w:r>
      <w:r w:rsidRPr="000E1BAB">
        <w:rPr>
          <w:rFonts w:eastAsiaTheme="minorEastAsia" w:hint="eastAsia"/>
          <w:sz w:val="22"/>
          <w:szCs w:val="22"/>
          <w:lang w:eastAsia="ko-KR"/>
        </w:rPr>
        <w:t xml:space="preserve"> </w:t>
      </w:r>
      <w:r w:rsidRPr="000E1BAB">
        <w:rPr>
          <w:sz w:val="22"/>
          <w:szCs w:val="22"/>
        </w:rPr>
        <w:t xml:space="preserve">specifies the parameters for the </w:t>
      </w:r>
      <w:r>
        <w:rPr>
          <w:sz w:val="22"/>
          <w:szCs w:val="22"/>
        </w:rPr>
        <w:t>MLSDE</w:t>
      </w:r>
      <w:r w:rsidRPr="000E1BAB">
        <w:rPr>
          <w:sz w:val="22"/>
          <w:szCs w:val="22"/>
        </w:rPr>
        <w:noBreakHyphen/>
      </w:r>
      <w:r w:rsidRPr="000E1BAB">
        <w:rPr>
          <w:rFonts w:eastAsiaTheme="minorEastAsia" w:hint="eastAsia"/>
          <w:sz w:val="22"/>
          <w:szCs w:val="22"/>
          <w:lang w:eastAsia="ko-KR"/>
        </w:rPr>
        <w:t>LESD</w:t>
      </w:r>
      <w:r w:rsidRPr="000E1BAB">
        <w:rPr>
          <w:sz w:val="22"/>
          <w:szCs w:val="22"/>
        </w:rPr>
        <w:t>.request primitive.</w:t>
      </w:r>
    </w:p>
    <w:p w:rsidR="00382642" w:rsidRPr="000E1BAB" w:rsidRDefault="00382642" w:rsidP="00382642">
      <w:pPr>
        <w:pStyle w:val="IEEEStdsRegularTableCaption"/>
        <w:rPr>
          <w:sz w:val="22"/>
          <w:szCs w:val="22"/>
        </w:rPr>
      </w:pPr>
      <w:r w:rsidRPr="000E1BAB">
        <w:rPr>
          <w:sz w:val="22"/>
          <w:szCs w:val="22"/>
        </w:rPr>
        <w:lastRenderedPageBreak/>
        <w:t>Table </w:t>
      </w:r>
      <w:r w:rsidR="00A10473">
        <w:rPr>
          <w:rFonts w:eastAsiaTheme="minorEastAsia" w:hint="eastAsia"/>
          <w:sz w:val="22"/>
          <w:szCs w:val="22"/>
          <w:lang w:eastAsia="ko-KR"/>
        </w:rPr>
        <w:t>9</w:t>
      </w:r>
      <w:r w:rsidRPr="000E1BAB">
        <w:rPr>
          <w:sz w:val="22"/>
          <w:szCs w:val="22"/>
        </w:rPr>
        <w:t>—</w:t>
      </w:r>
      <w:r>
        <w:rPr>
          <w:sz w:val="22"/>
          <w:szCs w:val="22"/>
        </w:rPr>
        <w:t>MLSDE</w:t>
      </w:r>
      <w:r w:rsidRPr="000E1BAB">
        <w:rPr>
          <w:sz w:val="22"/>
          <w:szCs w:val="22"/>
        </w:rPr>
        <w:noBreakHyphen/>
      </w:r>
      <w:r w:rsidRPr="000E1BAB">
        <w:rPr>
          <w:rFonts w:eastAsiaTheme="minorEastAsia" w:hint="eastAsia"/>
          <w:sz w:val="22"/>
          <w:szCs w:val="22"/>
          <w:lang w:eastAsia="ko-KR"/>
        </w:rPr>
        <w:t>LESD</w:t>
      </w:r>
      <w:r w:rsidR="0056630B">
        <w:rPr>
          <w:rFonts w:eastAsiaTheme="minorEastAsia" w:hint="eastAsia"/>
          <w:sz w:val="22"/>
          <w:szCs w:val="22"/>
          <w:lang w:eastAsia="ko-KR"/>
        </w:rPr>
        <w:t>-CS</w:t>
      </w:r>
      <w:r w:rsidRPr="000E1BAB">
        <w:rPr>
          <w:sz w:val="22"/>
          <w:szCs w:val="22"/>
        </w:rPr>
        <w:t>.</w:t>
      </w:r>
      <w:r w:rsidRPr="000E1BAB">
        <w:rPr>
          <w:rFonts w:eastAsiaTheme="minorEastAsia" w:hint="eastAsia"/>
          <w:sz w:val="22"/>
          <w:szCs w:val="22"/>
          <w:lang w:eastAsia="ko-KR"/>
        </w:rPr>
        <w:t>confirm</w:t>
      </w:r>
      <w:r w:rsidRPr="000E1BAB">
        <w:rPr>
          <w:sz w:val="22"/>
          <w:szCs w:val="22"/>
        </w:rPr>
        <w:t xml:space="preserve"> parameters</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51"/>
        <w:gridCol w:w="1757"/>
        <w:gridCol w:w="1787"/>
        <w:gridCol w:w="3361"/>
      </w:tblGrid>
      <w:tr w:rsidR="00382642" w:rsidRPr="000E1BAB" w:rsidTr="00C70B55">
        <w:trPr>
          <w:tblHeader/>
        </w:trPr>
        <w:tc>
          <w:tcPr>
            <w:tcW w:w="1951" w:type="dxa"/>
            <w:tcBorders>
              <w:top w:val="single" w:sz="12" w:space="0" w:color="auto"/>
              <w:bottom w:val="single" w:sz="12" w:space="0" w:color="auto"/>
            </w:tcBorders>
            <w:vAlign w:val="center"/>
          </w:tcPr>
          <w:p w:rsidR="00382642" w:rsidRPr="000E1BAB" w:rsidRDefault="00382642" w:rsidP="00C70B55">
            <w:pPr>
              <w:pStyle w:val="IEEEStdsTableColumnHead"/>
              <w:rPr>
                <w:sz w:val="22"/>
                <w:szCs w:val="22"/>
              </w:rPr>
            </w:pPr>
            <w:r w:rsidRPr="000E1BAB">
              <w:rPr>
                <w:sz w:val="22"/>
                <w:szCs w:val="22"/>
              </w:rPr>
              <w:t>Name</w:t>
            </w:r>
          </w:p>
        </w:tc>
        <w:tc>
          <w:tcPr>
            <w:tcW w:w="1757" w:type="dxa"/>
            <w:tcBorders>
              <w:top w:val="single" w:sz="12" w:space="0" w:color="auto"/>
              <w:bottom w:val="single" w:sz="12" w:space="0" w:color="auto"/>
            </w:tcBorders>
            <w:vAlign w:val="center"/>
          </w:tcPr>
          <w:p w:rsidR="00382642" w:rsidRPr="000E1BAB" w:rsidRDefault="00382642" w:rsidP="00C70B55">
            <w:pPr>
              <w:pStyle w:val="IEEEStdsTableColumnHead"/>
              <w:rPr>
                <w:sz w:val="22"/>
                <w:szCs w:val="22"/>
              </w:rPr>
            </w:pPr>
            <w:r w:rsidRPr="000E1BAB">
              <w:rPr>
                <w:sz w:val="22"/>
                <w:szCs w:val="22"/>
              </w:rPr>
              <w:t>Type</w:t>
            </w:r>
          </w:p>
        </w:tc>
        <w:tc>
          <w:tcPr>
            <w:tcW w:w="1787" w:type="dxa"/>
            <w:tcBorders>
              <w:top w:val="single" w:sz="12" w:space="0" w:color="auto"/>
              <w:bottom w:val="single" w:sz="12" w:space="0" w:color="auto"/>
            </w:tcBorders>
            <w:vAlign w:val="center"/>
          </w:tcPr>
          <w:p w:rsidR="00382642" w:rsidRPr="000E1BAB" w:rsidRDefault="00382642" w:rsidP="00C70B55">
            <w:pPr>
              <w:pStyle w:val="IEEEStdsTableColumnHead"/>
              <w:rPr>
                <w:sz w:val="22"/>
                <w:szCs w:val="22"/>
              </w:rPr>
            </w:pPr>
            <w:r w:rsidRPr="000E1BAB">
              <w:rPr>
                <w:sz w:val="22"/>
                <w:szCs w:val="22"/>
              </w:rPr>
              <w:t>Valid Range</w:t>
            </w:r>
          </w:p>
        </w:tc>
        <w:tc>
          <w:tcPr>
            <w:tcW w:w="3361" w:type="dxa"/>
            <w:tcBorders>
              <w:top w:val="single" w:sz="12" w:space="0" w:color="auto"/>
              <w:bottom w:val="single" w:sz="12" w:space="0" w:color="auto"/>
            </w:tcBorders>
            <w:vAlign w:val="center"/>
          </w:tcPr>
          <w:p w:rsidR="00382642" w:rsidRPr="000E1BAB" w:rsidRDefault="00382642" w:rsidP="00C70B55">
            <w:pPr>
              <w:pStyle w:val="IEEEStdsTableColumnHead"/>
              <w:rPr>
                <w:sz w:val="22"/>
                <w:szCs w:val="22"/>
              </w:rPr>
            </w:pPr>
            <w:r w:rsidRPr="000E1BAB">
              <w:rPr>
                <w:sz w:val="22"/>
                <w:szCs w:val="22"/>
              </w:rPr>
              <w:t>Description</w:t>
            </w:r>
          </w:p>
        </w:tc>
      </w:tr>
      <w:tr w:rsidR="00382642" w:rsidRPr="000E1BAB" w:rsidTr="00C70B55">
        <w:trPr>
          <w:cantSplit/>
        </w:trPr>
        <w:tc>
          <w:tcPr>
            <w:tcW w:w="1951" w:type="dxa"/>
          </w:tcPr>
          <w:p w:rsidR="00382642" w:rsidRPr="000E1BAB" w:rsidRDefault="00382642" w:rsidP="00C70B55">
            <w:pPr>
              <w:pStyle w:val="IEEEStdsTableData-Left"/>
              <w:rPr>
                <w:sz w:val="22"/>
                <w:szCs w:val="22"/>
              </w:rPr>
            </w:pPr>
            <w:r w:rsidRPr="000E1BAB">
              <w:rPr>
                <w:sz w:val="22"/>
                <w:szCs w:val="22"/>
              </w:rPr>
              <w:t>Status</w:t>
            </w:r>
          </w:p>
        </w:tc>
        <w:tc>
          <w:tcPr>
            <w:tcW w:w="1757" w:type="dxa"/>
          </w:tcPr>
          <w:p w:rsidR="00382642" w:rsidRPr="000E1BAB" w:rsidRDefault="00382642" w:rsidP="00C70B55">
            <w:pPr>
              <w:pStyle w:val="IEEEStdsTableData-Left"/>
              <w:rPr>
                <w:rFonts w:eastAsia="맑은 고딕"/>
                <w:sz w:val="22"/>
                <w:szCs w:val="22"/>
                <w:lang w:eastAsia="ko-KR"/>
              </w:rPr>
            </w:pPr>
            <w:r w:rsidRPr="000E1BAB">
              <w:rPr>
                <w:rFonts w:eastAsia="맑은 고딕"/>
                <w:sz w:val="22"/>
                <w:szCs w:val="22"/>
                <w:lang w:eastAsia="ko-KR"/>
              </w:rPr>
              <w:t>Enumeration</w:t>
            </w:r>
          </w:p>
          <w:p w:rsidR="00382642" w:rsidRPr="000E1BAB" w:rsidRDefault="00382642" w:rsidP="00C70B55">
            <w:pPr>
              <w:pStyle w:val="IEEEStdsTableData-Left"/>
              <w:rPr>
                <w:rFonts w:eastAsia="맑은 고딕"/>
                <w:sz w:val="22"/>
                <w:szCs w:val="22"/>
                <w:lang w:eastAsia="ko-KR"/>
              </w:rPr>
            </w:pPr>
          </w:p>
        </w:tc>
        <w:tc>
          <w:tcPr>
            <w:tcW w:w="1787" w:type="dxa"/>
          </w:tcPr>
          <w:p w:rsidR="00382642" w:rsidRPr="000E1BAB" w:rsidRDefault="00382642" w:rsidP="000143E6">
            <w:pPr>
              <w:pStyle w:val="IEEEStdsTableData-Left"/>
              <w:rPr>
                <w:rFonts w:eastAsia="바탕"/>
                <w:sz w:val="22"/>
                <w:szCs w:val="22"/>
                <w:lang w:eastAsia="ko-KR"/>
              </w:rPr>
            </w:pPr>
            <w:r w:rsidRPr="000E1BAB">
              <w:rPr>
                <w:rFonts w:eastAsia="맑은 고딕"/>
                <w:sz w:val="22"/>
                <w:szCs w:val="22"/>
                <w:lang w:eastAsia="ko-KR"/>
              </w:rPr>
              <w:t>SUCCESS,</w:t>
            </w:r>
            <w:r w:rsidRPr="000E1BAB">
              <w:rPr>
                <w:sz w:val="22"/>
                <w:szCs w:val="22"/>
              </w:rPr>
              <w:t xml:space="preserve"> </w:t>
            </w:r>
            <w:r w:rsidR="003C4E93">
              <w:rPr>
                <w:rFonts w:eastAsiaTheme="minorEastAsia" w:hint="eastAsia"/>
                <w:sz w:val="22"/>
                <w:szCs w:val="22"/>
                <w:lang w:eastAsia="ko-KR"/>
              </w:rPr>
              <w:t>FAIL</w:t>
            </w:r>
            <w:r w:rsidR="000143E6">
              <w:rPr>
                <w:rFonts w:eastAsiaTheme="minorEastAsia" w:hint="eastAsia"/>
                <w:sz w:val="22"/>
                <w:szCs w:val="22"/>
                <w:lang w:eastAsia="ko-KR"/>
              </w:rPr>
              <w:t>URE</w:t>
            </w:r>
            <w:r w:rsidR="00B336A4">
              <w:rPr>
                <w:rFonts w:eastAsiaTheme="minorEastAsia" w:hint="eastAsia"/>
                <w:sz w:val="22"/>
                <w:szCs w:val="22"/>
                <w:lang w:eastAsia="ko-KR"/>
              </w:rPr>
              <w:t xml:space="preserve">, </w:t>
            </w:r>
            <w:r w:rsidR="00B336A4" w:rsidRPr="000E1BAB">
              <w:rPr>
                <w:sz w:val="22"/>
                <w:szCs w:val="22"/>
              </w:rPr>
              <w:t>INVALID_PARAMETER</w:t>
            </w:r>
          </w:p>
        </w:tc>
        <w:tc>
          <w:tcPr>
            <w:tcW w:w="3361" w:type="dxa"/>
          </w:tcPr>
          <w:p w:rsidR="00382642" w:rsidRPr="000E1BAB" w:rsidRDefault="00382642" w:rsidP="00C70B55">
            <w:pPr>
              <w:pStyle w:val="IEEEStdsTableData-Left"/>
              <w:rPr>
                <w:rFonts w:eastAsia="맑은 고딕"/>
                <w:sz w:val="22"/>
                <w:szCs w:val="22"/>
                <w:lang w:eastAsia="ko-KR"/>
              </w:rPr>
            </w:pPr>
            <w:r w:rsidRPr="000E1BAB">
              <w:rPr>
                <w:rFonts w:eastAsia="맑은 고딕"/>
                <w:sz w:val="22"/>
                <w:szCs w:val="22"/>
                <w:lang w:eastAsia="ko-KR"/>
              </w:rPr>
              <w:t xml:space="preserve">The </w:t>
            </w:r>
            <w:r w:rsidRPr="000E1BAB">
              <w:rPr>
                <w:rFonts w:eastAsia="맑은 고딕" w:hint="eastAsia"/>
                <w:sz w:val="22"/>
                <w:szCs w:val="22"/>
                <w:lang w:eastAsia="ko-KR"/>
              </w:rPr>
              <w:t>result</w:t>
            </w:r>
            <w:r w:rsidRPr="000E1BAB">
              <w:rPr>
                <w:rFonts w:eastAsia="맑은 고딕"/>
                <w:sz w:val="22"/>
                <w:szCs w:val="22"/>
                <w:lang w:eastAsia="ko-KR"/>
              </w:rPr>
              <w:t xml:space="preserve"> of the </w:t>
            </w:r>
            <w:r w:rsidRPr="000E1BAB">
              <w:rPr>
                <w:rFonts w:eastAsia="맑은 고딕" w:hint="eastAsia"/>
                <w:sz w:val="22"/>
                <w:szCs w:val="22"/>
                <w:lang w:eastAsia="ko-KR"/>
              </w:rPr>
              <w:t>LESD</w:t>
            </w:r>
            <w:r w:rsidRPr="000E1BAB">
              <w:rPr>
                <w:rFonts w:eastAsia="맑은 고딕"/>
                <w:sz w:val="22"/>
                <w:szCs w:val="22"/>
                <w:lang w:eastAsia="ko-KR"/>
              </w:rPr>
              <w:t xml:space="preserve"> </w:t>
            </w:r>
            <w:r w:rsidR="00B11BEC">
              <w:rPr>
                <w:rFonts w:eastAsia="맑은 고딕" w:hint="eastAsia"/>
                <w:sz w:val="22"/>
                <w:szCs w:val="22"/>
                <w:lang w:eastAsia="ko-KR"/>
              </w:rPr>
              <w:t xml:space="preserve">CS </w:t>
            </w:r>
            <w:r w:rsidRPr="000E1BAB">
              <w:rPr>
                <w:rFonts w:eastAsia="맑은 고딕"/>
                <w:sz w:val="22"/>
                <w:szCs w:val="22"/>
                <w:lang w:eastAsia="ko-KR"/>
              </w:rPr>
              <w:t>request.</w:t>
            </w:r>
          </w:p>
        </w:tc>
      </w:tr>
    </w:tbl>
    <w:p w:rsidR="00382642" w:rsidRPr="000E1BAB" w:rsidRDefault="00382642" w:rsidP="00382642">
      <w:pPr>
        <w:pStyle w:val="WG1Apost-table-space"/>
      </w:pPr>
    </w:p>
    <w:p w:rsidR="0056630B" w:rsidRDefault="0056630B" w:rsidP="0056630B">
      <w:pPr>
        <w:pStyle w:val="IEEEStdsParagraph"/>
        <w:rPr>
          <w:rFonts w:eastAsiaTheme="minorEastAsia"/>
          <w:sz w:val="22"/>
          <w:szCs w:val="22"/>
          <w:lang w:eastAsia="ko-KR"/>
        </w:rPr>
      </w:pPr>
      <w:r>
        <w:rPr>
          <w:rFonts w:eastAsiaTheme="minorEastAsia" w:hint="eastAsia"/>
          <w:sz w:val="22"/>
          <w:szCs w:val="22"/>
          <w:lang w:eastAsia="ko-KR"/>
        </w:rPr>
        <w:t xml:space="preserve">The MLSDE shall generate MLSDE-LESD-CS.confirm primive with the Status parameter of SUCCESS if it successfully updates the MAC PIB attributes with the values of corresponding parameters of MLSDE-LESD-CS.request primitive as described in 5.4.3.8. </w:t>
      </w:r>
    </w:p>
    <w:p w:rsidR="00382642" w:rsidRPr="006809BB" w:rsidRDefault="0056630B" w:rsidP="006809BB">
      <w:pPr>
        <w:pStyle w:val="IEEEStdsParagraph"/>
        <w:rPr>
          <w:rFonts w:eastAsiaTheme="minorEastAsia"/>
          <w:sz w:val="22"/>
          <w:szCs w:val="22"/>
          <w:lang w:eastAsia="ko-KR"/>
        </w:rPr>
      </w:pPr>
      <w:r>
        <w:rPr>
          <w:rFonts w:eastAsia="맑은 고딕"/>
          <w:sz w:val="22"/>
          <w:szCs w:val="22"/>
          <w:lang w:val="en-GB" w:eastAsia="ko-KR"/>
        </w:rPr>
        <w:t>If the ML</w:t>
      </w:r>
      <w:r>
        <w:rPr>
          <w:rFonts w:eastAsia="맑은 고딕" w:hint="eastAsia"/>
          <w:sz w:val="22"/>
          <w:szCs w:val="22"/>
          <w:lang w:val="en-GB" w:eastAsia="ko-KR"/>
        </w:rPr>
        <w:t>SDE</w:t>
      </w:r>
      <w:r w:rsidRPr="00063DA6">
        <w:rPr>
          <w:rFonts w:eastAsia="맑은 고딕"/>
          <w:sz w:val="22"/>
          <w:szCs w:val="22"/>
          <w:lang w:val="en-GB" w:eastAsia="ko-KR"/>
        </w:rPr>
        <w:t xml:space="preserve"> receives the ML</w:t>
      </w:r>
      <w:r>
        <w:rPr>
          <w:rFonts w:eastAsia="맑은 고딕" w:hint="eastAsia"/>
          <w:sz w:val="22"/>
          <w:szCs w:val="22"/>
          <w:lang w:val="en-GB" w:eastAsia="ko-KR"/>
        </w:rPr>
        <w:t>SDE</w:t>
      </w:r>
      <w:r w:rsidRPr="00063DA6">
        <w:rPr>
          <w:rFonts w:eastAsia="맑은 고딕"/>
          <w:sz w:val="22"/>
          <w:szCs w:val="22"/>
          <w:lang w:val="en-GB" w:eastAsia="ko-KR"/>
        </w:rPr>
        <w:t>-</w:t>
      </w:r>
      <w:r>
        <w:rPr>
          <w:rFonts w:eastAsia="맑은 고딕" w:hint="eastAsia"/>
          <w:sz w:val="22"/>
          <w:szCs w:val="22"/>
          <w:lang w:val="en-GB" w:eastAsia="ko-KR"/>
        </w:rPr>
        <w:t>LESD-CS</w:t>
      </w:r>
      <w:r w:rsidRPr="00063DA6">
        <w:rPr>
          <w:rFonts w:eastAsia="맑은 고딕"/>
          <w:sz w:val="22"/>
          <w:szCs w:val="22"/>
          <w:lang w:val="en-GB" w:eastAsia="ko-KR"/>
        </w:rPr>
        <w:t>.request primitive while perform</w:t>
      </w:r>
      <w:r w:rsidR="006809BB">
        <w:rPr>
          <w:rFonts w:eastAsia="맑은 고딕" w:hint="eastAsia"/>
          <w:sz w:val="22"/>
          <w:szCs w:val="22"/>
          <w:lang w:val="en-GB" w:eastAsia="ko-KR"/>
        </w:rPr>
        <w:t>ing</w:t>
      </w:r>
      <w:r w:rsidRPr="00063DA6">
        <w:rPr>
          <w:rFonts w:eastAsia="맑은 고딕"/>
          <w:sz w:val="22"/>
          <w:szCs w:val="22"/>
          <w:lang w:val="en-GB" w:eastAsia="ko-KR"/>
        </w:rPr>
        <w:t xml:space="preserve"> </w:t>
      </w:r>
      <w:r>
        <w:rPr>
          <w:rFonts w:eastAsia="맑은 고딕" w:hint="eastAsia"/>
          <w:sz w:val="22"/>
          <w:szCs w:val="22"/>
          <w:lang w:val="en-GB" w:eastAsia="ko-KR"/>
        </w:rPr>
        <w:t>other LESD MAC operation</w:t>
      </w:r>
      <w:r w:rsidRPr="00063DA6">
        <w:rPr>
          <w:rFonts w:eastAsia="맑은 고딕"/>
          <w:sz w:val="22"/>
          <w:szCs w:val="22"/>
          <w:lang w:val="en-GB" w:eastAsia="ko-KR"/>
        </w:rPr>
        <w:t>, the ML</w:t>
      </w:r>
      <w:r>
        <w:rPr>
          <w:rFonts w:eastAsia="맑은 고딕" w:hint="eastAsia"/>
          <w:sz w:val="22"/>
          <w:szCs w:val="22"/>
          <w:lang w:val="en-GB" w:eastAsia="ko-KR"/>
        </w:rPr>
        <w:t>SDE</w:t>
      </w:r>
      <w:r w:rsidRPr="00063DA6">
        <w:rPr>
          <w:rFonts w:eastAsia="맑은 고딕"/>
          <w:sz w:val="22"/>
          <w:szCs w:val="22"/>
          <w:lang w:val="en-GB" w:eastAsia="ko-KR"/>
        </w:rPr>
        <w:t xml:space="preserve"> </w:t>
      </w:r>
      <w:r>
        <w:rPr>
          <w:rFonts w:eastAsia="맑은 고딕" w:hint="eastAsia"/>
          <w:sz w:val="22"/>
          <w:szCs w:val="22"/>
          <w:lang w:val="en-GB" w:eastAsia="ko-KR"/>
        </w:rPr>
        <w:t>shall</w:t>
      </w:r>
      <w:r w:rsidRPr="00063DA6">
        <w:rPr>
          <w:rFonts w:eastAsia="맑은 고딕"/>
          <w:sz w:val="22"/>
          <w:szCs w:val="22"/>
          <w:lang w:val="en-GB" w:eastAsia="ko-KR"/>
        </w:rPr>
        <w:t xml:space="preserve"> </w:t>
      </w:r>
      <w:r>
        <w:rPr>
          <w:rFonts w:eastAsia="맑은 고딕" w:hint="eastAsia"/>
          <w:sz w:val="22"/>
          <w:szCs w:val="22"/>
          <w:lang w:val="en-GB" w:eastAsia="ko-KR"/>
        </w:rPr>
        <w:t xml:space="preserve">not perform CS procedure and report the result to the higher layer </w:t>
      </w:r>
      <w:r w:rsidR="006809BB">
        <w:rPr>
          <w:rFonts w:eastAsia="맑은 고딕" w:hint="eastAsia"/>
          <w:sz w:val="22"/>
          <w:szCs w:val="22"/>
          <w:lang w:val="en-GB" w:eastAsia="ko-KR"/>
        </w:rPr>
        <w:t>via MLSDE-LESD-CS.confirm primitive with</w:t>
      </w:r>
      <w:r>
        <w:rPr>
          <w:rFonts w:eastAsia="맑은 고딕" w:hint="eastAsia"/>
          <w:sz w:val="22"/>
          <w:szCs w:val="22"/>
          <w:lang w:val="en-GB" w:eastAsia="ko-KR"/>
        </w:rPr>
        <w:t xml:space="preserve"> t</w:t>
      </w:r>
      <w:r w:rsidRPr="00063DA6">
        <w:rPr>
          <w:rFonts w:eastAsia="맑은 고딕"/>
          <w:sz w:val="22"/>
          <w:szCs w:val="22"/>
          <w:lang w:val="en-GB" w:eastAsia="ko-KR"/>
        </w:rPr>
        <w:t>he status parameter</w:t>
      </w:r>
      <w:r>
        <w:rPr>
          <w:rFonts w:eastAsia="맑은 고딕" w:hint="eastAsia"/>
          <w:sz w:val="22"/>
          <w:szCs w:val="22"/>
          <w:lang w:val="en-GB" w:eastAsia="ko-KR"/>
        </w:rPr>
        <w:t xml:space="preserve"> </w:t>
      </w:r>
      <w:r w:rsidR="006809BB">
        <w:rPr>
          <w:rFonts w:eastAsia="맑은 고딕" w:hint="eastAsia"/>
          <w:sz w:val="22"/>
          <w:szCs w:val="22"/>
          <w:lang w:val="en-GB" w:eastAsia="ko-KR"/>
        </w:rPr>
        <w:t>of</w:t>
      </w:r>
      <w:r>
        <w:rPr>
          <w:rFonts w:eastAsia="맑은 고딕" w:hint="eastAsia"/>
          <w:sz w:val="22"/>
          <w:szCs w:val="22"/>
          <w:lang w:val="en-GB" w:eastAsia="ko-KR"/>
        </w:rPr>
        <w:t xml:space="preserve"> FAILURE.</w:t>
      </w:r>
      <w:r w:rsidR="00B336A4">
        <w:rPr>
          <w:rFonts w:eastAsia="맑은 고딕" w:hint="eastAsia"/>
          <w:sz w:val="22"/>
          <w:szCs w:val="22"/>
          <w:lang w:val="en-GB" w:eastAsia="ko-KR"/>
        </w:rPr>
        <w:t xml:space="preserve"> </w:t>
      </w:r>
      <w:r w:rsidR="00B336A4" w:rsidRPr="000E1BAB">
        <w:rPr>
          <w:rFonts w:eastAsia="바탕" w:hint="eastAsia"/>
          <w:sz w:val="22"/>
          <w:szCs w:val="22"/>
          <w:lang w:eastAsia="ko-KR"/>
        </w:rPr>
        <w:t xml:space="preserve">The value </w:t>
      </w:r>
      <w:r w:rsidR="00B336A4">
        <w:rPr>
          <w:rFonts w:eastAsia="바탕" w:hint="eastAsia"/>
          <w:sz w:val="22"/>
          <w:szCs w:val="22"/>
          <w:lang w:eastAsia="ko-KR"/>
        </w:rPr>
        <w:t xml:space="preserve">of Status parameter </w:t>
      </w:r>
      <w:r w:rsidR="00B336A4" w:rsidRPr="000E1BAB">
        <w:rPr>
          <w:rFonts w:eastAsia="바탕" w:hint="eastAsia"/>
          <w:sz w:val="22"/>
          <w:szCs w:val="22"/>
          <w:lang w:eastAsia="ko-KR"/>
        </w:rPr>
        <w:t>shall be set to INVALID_PARAMETER otherwise.</w:t>
      </w:r>
    </w:p>
    <w:p w:rsidR="00382642" w:rsidRPr="000E1BAB" w:rsidRDefault="00382642" w:rsidP="005F09D5">
      <w:pPr>
        <w:rPr>
          <w:szCs w:val="22"/>
          <w:lang w:eastAsia="ko-KR"/>
        </w:rPr>
      </w:pPr>
    </w:p>
    <w:p w:rsidR="00CD4AEC" w:rsidRPr="000E1BAB" w:rsidRDefault="00CD4AEC" w:rsidP="00CD4AEC">
      <w:pPr>
        <w:pStyle w:val="3"/>
        <w:rPr>
          <w:szCs w:val="22"/>
        </w:rPr>
      </w:pPr>
      <w:bookmarkStart w:id="38" w:name="_Toc360992158"/>
      <w:r w:rsidRPr="000E1BAB">
        <w:rPr>
          <w:rFonts w:hint="eastAsia"/>
          <w:szCs w:val="22"/>
        </w:rPr>
        <w:t>LESD MAC constants and PIB attributes</w:t>
      </w:r>
      <w:bookmarkEnd w:id="38"/>
    </w:p>
    <w:p w:rsidR="00CD4AEC" w:rsidRPr="000E1BAB" w:rsidRDefault="00CD4AEC" w:rsidP="00CD4AEC">
      <w:pPr>
        <w:pStyle w:val="4"/>
        <w:rPr>
          <w:szCs w:val="22"/>
        </w:rPr>
      </w:pPr>
      <w:r w:rsidRPr="000E1BAB">
        <w:rPr>
          <w:rFonts w:hint="eastAsia"/>
          <w:szCs w:val="22"/>
        </w:rPr>
        <w:t>LESD MAC constants</w:t>
      </w:r>
    </w:p>
    <w:p w:rsidR="00CD4AEC" w:rsidRPr="000E1BAB" w:rsidRDefault="00CD4AEC" w:rsidP="00CD4AEC">
      <w:pPr>
        <w:rPr>
          <w:szCs w:val="22"/>
          <w:lang w:eastAsia="ko-KR"/>
        </w:rPr>
      </w:pPr>
    </w:p>
    <w:p w:rsidR="00CD4AEC" w:rsidRPr="000E1BAB" w:rsidRDefault="00CD4AEC" w:rsidP="00CD4AEC">
      <w:pPr>
        <w:pStyle w:val="4"/>
        <w:rPr>
          <w:szCs w:val="22"/>
        </w:rPr>
      </w:pPr>
      <w:r w:rsidRPr="000E1BAB">
        <w:rPr>
          <w:rFonts w:hint="eastAsia"/>
          <w:szCs w:val="22"/>
        </w:rPr>
        <w:t>LESD MAC PIB attributes</w:t>
      </w:r>
    </w:p>
    <w:p w:rsidR="00CD4AEC" w:rsidRPr="000E1BAB" w:rsidRDefault="00CD4AEC" w:rsidP="00CD4AEC">
      <w:pPr>
        <w:rPr>
          <w:szCs w:val="22"/>
          <w:lang w:eastAsia="ko-KR"/>
        </w:rPr>
      </w:pPr>
    </w:p>
    <w:p w:rsidR="00CD4AEC" w:rsidRPr="000E1BAB" w:rsidRDefault="00CD4AEC" w:rsidP="00CD4AEC">
      <w:pPr>
        <w:pStyle w:val="IEEEStdsRegularTableCaption"/>
        <w:rPr>
          <w:sz w:val="22"/>
          <w:szCs w:val="22"/>
        </w:rPr>
      </w:pPr>
      <w:r w:rsidRPr="000E1BAB">
        <w:rPr>
          <w:sz w:val="22"/>
          <w:szCs w:val="22"/>
        </w:rPr>
        <w:t>Table </w:t>
      </w:r>
      <w:r w:rsidR="00A7680A">
        <w:rPr>
          <w:rFonts w:eastAsiaTheme="minorEastAsia" w:hint="eastAsia"/>
          <w:sz w:val="22"/>
          <w:szCs w:val="22"/>
          <w:lang w:eastAsia="ko-KR"/>
        </w:rPr>
        <w:t>10</w:t>
      </w:r>
      <w:r w:rsidRPr="000E1BAB">
        <w:rPr>
          <w:sz w:val="22"/>
          <w:szCs w:val="22"/>
        </w:rPr>
        <w:t>—MAC PIB attributes</w:t>
      </w:r>
    </w:p>
    <w:tbl>
      <w:tblPr>
        <w:tblW w:w="90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966"/>
        <w:gridCol w:w="950"/>
        <w:gridCol w:w="950"/>
        <w:gridCol w:w="2502"/>
        <w:gridCol w:w="1671"/>
      </w:tblGrid>
      <w:tr w:rsidR="00BA1C36" w:rsidRPr="000E1BAB" w:rsidTr="0056708E">
        <w:tc>
          <w:tcPr>
            <w:tcW w:w="2966" w:type="dxa"/>
            <w:tcBorders>
              <w:top w:val="single" w:sz="12" w:space="0" w:color="auto"/>
              <w:left w:val="single" w:sz="12" w:space="0" w:color="auto"/>
              <w:bottom w:val="single" w:sz="12" w:space="0" w:color="auto"/>
            </w:tcBorders>
          </w:tcPr>
          <w:p w:rsidR="00CD4AEC" w:rsidRPr="000E1BAB" w:rsidRDefault="00CD4AEC" w:rsidP="00C70B55">
            <w:pPr>
              <w:pStyle w:val="IEEEStdsTableColumnHead"/>
              <w:rPr>
                <w:sz w:val="22"/>
                <w:szCs w:val="22"/>
              </w:rPr>
            </w:pPr>
            <w:r w:rsidRPr="000E1BAB">
              <w:rPr>
                <w:sz w:val="22"/>
                <w:szCs w:val="22"/>
              </w:rPr>
              <w:t>Attribute</w:t>
            </w:r>
          </w:p>
        </w:tc>
        <w:tc>
          <w:tcPr>
            <w:tcW w:w="950" w:type="dxa"/>
            <w:tcBorders>
              <w:top w:val="single" w:sz="12" w:space="0" w:color="auto"/>
              <w:bottom w:val="single" w:sz="12" w:space="0" w:color="auto"/>
            </w:tcBorders>
          </w:tcPr>
          <w:p w:rsidR="00CD4AEC" w:rsidRPr="000E1BAB" w:rsidRDefault="00CD4AEC" w:rsidP="00C70B55">
            <w:pPr>
              <w:pStyle w:val="IEEEStdsTableColumnHead"/>
              <w:rPr>
                <w:sz w:val="22"/>
                <w:szCs w:val="22"/>
              </w:rPr>
            </w:pPr>
            <w:r w:rsidRPr="000E1BAB">
              <w:rPr>
                <w:sz w:val="22"/>
                <w:szCs w:val="22"/>
              </w:rPr>
              <w:t>Type</w:t>
            </w:r>
          </w:p>
        </w:tc>
        <w:tc>
          <w:tcPr>
            <w:tcW w:w="950" w:type="dxa"/>
            <w:tcBorders>
              <w:top w:val="single" w:sz="12" w:space="0" w:color="auto"/>
              <w:bottom w:val="single" w:sz="12" w:space="0" w:color="auto"/>
            </w:tcBorders>
          </w:tcPr>
          <w:p w:rsidR="00CD4AEC" w:rsidRPr="000E1BAB" w:rsidRDefault="00CD4AEC" w:rsidP="00C70B55">
            <w:pPr>
              <w:pStyle w:val="IEEEStdsTableColumnHead"/>
              <w:rPr>
                <w:sz w:val="22"/>
                <w:szCs w:val="22"/>
              </w:rPr>
            </w:pPr>
            <w:r w:rsidRPr="000E1BAB">
              <w:rPr>
                <w:sz w:val="22"/>
                <w:szCs w:val="22"/>
              </w:rPr>
              <w:t>Range</w:t>
            </w:r>
          </w:p>
        </w:tc>
        <w:tc>
          <w:tcPr>
            <w:tcW w:w="2502" w:type="dxa"/>
            <w:tcBorders>
              <w:top w:val="single" w:sz="12" w:space="0" w:color="auto"/>
              <w:bottom w:val="single" w:sz="12" w:space="0" w:color="auto"/>
            </w:tcBorders>
          </w:tcPr>
          <w:p w:rsidR="00CD4AEC" w:rsidRPr="000E1BAB" w:rsidRDefault="00CD4AEC" w:rsidP="00C70B55">
            <w:pPr>
              <w:pStyle w:val="IEEEStdsTableColumnHead"/>
              <w:rPr>
                <w:sz w:val="22"/>
                <w:szCs w:val="22"/>
              </w:rPr>
            </w:pPr>
            <w:r w:rsidRPr="000E1BAB">
              <w:rPr>
                <w:sz w:val="22"/>
                <w:szCs w:val="22"/>
              </w:rPr>
              <w:t>Description</w:t>
            </w:r>
          </w:p>
        </w:tc>
        <w:tc>
          <w:tcPr>
            <w:tcW w:w="1671" w:type="dxa"/>
            <w:tcBorders>
              <w:top w:val="single" w:sz="12" w:space="0" w:color="auto"/>
              <w:bottom w:val="single" w:sz="12" w:space="0" w:color="auto"/>
              <w:right w:val="single" w:sz="12" w:space="0" w:color="auto"/>
            </w:tcBorders>
          </w:tcPr>
          <w:p w:rsidR="00CD4AEC" w:rsidRPr="000E1BAB" w:rsidRDefault="00CD4AEC" w:rsidP="00C70B55">
            <w:pPr>
              <w:pStyle w:val="IEEEStdsTableColumnHead"/>
              <w:rPr>
                <w:sz w:val="22"/>
                <w:szCs w:val="22"/>
              </w:rPr>
            </w:pPr>
            <w:r w:rsidRPr="000E1BAB">
              <w:rPr>
                <w:sz w:val="22"/>
                <w:szCs w:val="22"/>
              </w:rPr>
              <w:t>Default</w:t>
            </w:r>
          </w:p>
        </w:tc>
      </w:tr>
      <w:tr w:rsidR="006F4B14" w:rsidRPr="006F4B14" w:rsidTr="0056708E">
        <w:tc>
          <w:tcPr>
            <w:tcW w:w="2966" w:type="dxa"/>
            <w:tcBorders>
              <w:top w:val="single" w:sz="12" w:space="0" w:color="auto"/>
              <w:left w:val="single" w:sz="12" w:space="0" w:color="auto"/>
            </w:tcBorders>
          </w:tcPr>
          <w:p w:rsidR="006F4B14" w:rsidRPr="006F4B14" w:rsidRDefault="006F4B14">
            <w:pPr>
              <w:pStyle w:val="IEEEStdsTableData-Left"/>
              <w:rPr>
                <w:rFonts w:eastAsia="바탕"/>
                <w:sz w:val="22"/>
                <w:szCs w:val="22"/>
              </w:rPr>
            </w:pPr>
            <w:r>
              <w:rPr>
                <w:rStyle w:val="WG1Aitalic"/>
                <w:sz w:val="22"/>
                <w:szCs w:val="22"/>
              </w:rPr>
              <w:t>mac</w:t>
            </w:r>
            <w:r>
              <w:rPr>
                <w:rStyle w:val="WG1Aitalic"/>
                <w:rFonts w:eastAsiaTheme="minorEastAsia" w:hint="eastAsia"/>
                <w:sz w:val="22"/>
                <w:szCs w:val="22"/>
                <w:lang w:eastAsia="ko-KR"/>
              </w:rPr>
              <w:t>LESD</w:t>
            </w:r>
            <w:r w:rsidRPr="006F4B14">
              <w:rPr>
                <w:rStyle w:val="WG1Aitalic"/>
                <w:sz w:val="22"/>
                <w:szCs w:val="22"/>
              </w:rPr>
              <w:t>capable</w:t>
            </w:r>
          </w:p>
          <w:p w:rsidR="006F4B14" w:rsidRPr="006F4B14" w:rsidRDefault="006F4B14">
            <w:pPr>
              <w:pStyle w:val="IEEEStdsTableData-Left"/>
              <w:rPr>
                <w:rFonts w:eastAsia="바탕"/>
                <w:sz w:val="22"/>
                <w:szCs w:val="22"/>
              </w:rPr>
            </w:pPr>
          </w:p>
        </w:tc>
        <w:tc>
          <w:tcPr>
            <w:tcW w:w="950" w:type="dxa"/>
            <w:tcBorders>
              <w:top w:val="single" w:sz="12" w:space="0" w:color="auto"/>
            </w:tcBorders>
          </w:tcPr>
          <w:p w:rsidR="006F4B14" w:rsidRPr="006F4B14" w:rsidRDefault="006F4B14">
            <w:pPr>
              <w:pStyle w:val="IEEEStdsTableData-Left"/>
              <w:rPr>
                <w:rFonts w:eastAsia="바탕"/>
                <w:sz w:val="22"/>
                <w:szCs w:val="22"/>
              </w:rPr>
            </w:pPr>
            <w:r w:rsidRPr="006F4B14">
              <w:rPr>
                <w:rFonts w:eastAsia="바탕"/>
                <w:sz w:val="22"/>
                <w:szCs w:val="22"/>
              </w:rPr>
              <w:t>Boolean</w:t>
            </w:r>
          </w:p>
        </w:tc>
        <w:tc>
          <w:tcPr>
            <w:tcW w:w="950" w:type="dxa"/>
            <w:tcBorders>
              <w:top w:val="single" w:sz="12" w:space="0" w:color="auto"/>
            </w:tcBorders>
          </w:tcPr>
          <w:p w:rsidR="006F4B14" w:rsidRPr="006F4B14" w:rsidRDefault="006F4B14">
            <w:pPr>
              <w:pStyle w:val="IEEEStdsTableData-Left"/>
              <w:rPr>
                <w:sz w:val="22"/>
                <w:szCs w:val="22"/>
              </w:rPr>
            </w:pPr>
            <w:r w:rsidRPr="006F4B14">
              <w:rPr>
                <w:sz w:val="22"/>
                <w:szCs w:val="22"/>
              </w:rPr>
              <w:t>TRUE or FALSE</w:t>
            </w:r>
          </w:p>
        </w:tc>
        <w:tc>
          <w:tcPr>
            <w:tcW w:w="2502" w:type="dxa"/>
            <w:tcBorders>
              <w:top w:val="single" w:sz="12" w:space="0" w:color="auto"/>
            </w:tcBorders>
          </w:tcPr>
          <w:p w:rsidR="006F4B14" w:rsidRPr="006F4B14" w:rsidRDefault="006F4B14">
            <w:pPr>
              <w:pStyle w:val="IEEEStdsTableData-Left"/>
              <w:rPr>
                <w:rFonts w:eastAsiaTheme="minorEastAsia"/>
                <w:sz w:val="22"/>
                <w:szCs w:val="22"/>
                <w:lang w:eastAsia="ko-KR"/>
              </w:rPr>
            </w:pPr>
            <w:r w:rsidRPr="006F4B14">
              <w:rPr>
                <w:sz w:val="22"/>
                <w:szCs w:val="22"/>
              </w:rPr>
              <w:t>If TRUE, the device is capable o</w:t>
            </w:r>
            <w:r>
              <w:rPr>
                <w:sz w:val="22"/>
                <w:szCs w:val="22"/>
              </w:rPr>
              <w:t xml:space="preserve">f functionality specific to </w:t>
            </w:r>
            <w:r>
              <w:rPr>
                <w:rFonts w:eastAsiaTheme="minorEastAsia" w:hint="eastAsia"/>
                <w:sz w:val="22"/>
                <w:szCs w:val="22"/>
                <w:lang w:eastAsia="ko-KR"/>
              </w:rPr>
              <w:t>LESD.</w:t>
            </w:r>
          </w:p>
        </w:tc>
        <w:tc>
          <w:tcPr>
            <w:tcW w:w="1671" w:type="dxa"/>
            <w:tcBorders>
              <w:top w:val="single" w:sz="12" w:space="0" w:color="auto"/>
              <w:right w:val="single" w:sz="12" w:space="0" w:color="auto"/>
            </w:tcBorders>
          </w:tcPr>
          <w:p w:rsidR="006F4B14" w:rsidRPr="006F4B14" w:rsidRDefault="006F4B14">
            <w:pPr>
              <w:pStyle w:val="IEEEStdsTableData-Left"/>
              <w:rPr>
                <w:sz w:val="22"/>
                <w:szCs w:val="22"/>
              </w:rPr>
            </w:pPr>
            <w:r w:rsidRPr="006F4B14">
              <w:rPr>
                <w:sz w:val="22"/>
                <w:szCs w:val="22"/>
              </w:rPr>
              <w:t>Implementation</w:t>
            </w:r>
          </w:p>
          <w:p w:rsidR="006F4B14" w:rsidRPr="006F4B14" w:rsidRDefault="006F4B14">
            <w:pPr>
              <w:pStyle w:val="IEEEStdsTableData-Left"/>
              <w:rPr>
                <w:sz w:val="22"/>
                <w:szCs w:val="22"/>
              </w:rPr>
            </w:pPr>
            <w:r w:rsidRPr="006F4B14">
              <w:rPr>
                <w:sz w:val="22"/>
                <w:szCs w:val="22"/>
              </w:rPr>
              <w:t>specific</w:t>
            </w:r>
          </w:p>
        </w:tc>
      </w:tr>
      <w:tr w:rsidR="006F4B14" w:rsidRPr="000E1BAB" w:rsidTr="0056708E">
        <w:trPr>
          <w:trHeight w:val="948"/>
        </w:trPr>
        <w:tc>
          <w:tcPr>
            <w:tcW w:w="2966" w:type="dxa"/>
            <w:tcBorders>
              <w:left w:val="single" w:sz="12" w:space="0" w:color="auto"/>
            </w:tcBorders>
          </w:tcPr>
          <w:p w:rsidR="006F4B14" w:rsidRPr="006F4B14" w:rsidRDefault="006F4B14">
            <w:pPr>
              <w:pStyle w:val="IEEEStdsTableData-Left"/>
              <w:keepNext w:val="0"/>
              <w:rPr>
                <w:rFonts w:eastAsia="바탕"/>
                <w:sz w:val="22"/>
                <w:szCs w:val="22"/>
              </w:rPr>
            </w:pPr>
            <w:r>
              <w:rPr>
                <w:rStyle w:val="WG1Aitalic"/>
                <w:sz w:val="22"/>
                <w:szCs w:val="22"/>
              </w:rPr>
              <w:t>mac</w:t>
            </w:r>
            <w:r>
              <w:rPr>
                <w:rStyle w:val="WG1Aitalic"/>
                <w:rFonts w:eastAsiaTheme="minorEastAsia" w:hint="eastAsia"/>
                <w:sz w:val="22"/>
                <w:szCs w:val="22"/>
                <w:lang w:eastAsia="ko-KR"/>
              </w:rPr>
              <w:t>L</w:t>
            </w:r>
            <w:r w:rsidRPr="006F4B14">
              <w:rPr>
                <w:rStyle w:val="WG1Aitalic"/>
                <w:sz w:val="22"/>
                <w:szCs w:val="22"/>
              </w:rPr>
              <w:t>E</w:t>
            </w:r>
            <w:r>
              <w:rPr>
                <w:rStyle w:val="WG1Aitalic"/>
                <w:rFonts w:eastAsiaTheme="minorEastAsia" w:hint="eastAsia"/>
                <w:sz w:val="22"/>
                <w:szCs w:val="22"/>
                <w:lang w:eastAsia="ko-KR"/>
              </w:rPr>
              <w:t>SD</w:t>
            </w:r>
            <w:r w:rsidRPr="006F4B14">
              <w:rPr>
                <w:rStyle w:val="WG1Aitalic"/>
                <w:sz w:val="22"/>
                <w:szCs w:val="22"/>
              </w:rPr>
              <w:t>enabled</w:t>
            </w:r>
          </w:p>
          <w:p w:rsidR="006F4B14" w:rsidRPr="006F4B14" w:rsidRDefault="006F4B14">
            <w:pPr>
              <w:pStyle w:val="IEEEStdsTableData-Left"/>
              <w:keepNext w:val="0"/>
              <w:rPr>
                <w:rFonts w:eastAsia="바탕"/>
                <w:sz w:val="22"/>
                <w:szCs w:val="22"/>
              </w:rPr>
            </w:pPr>
          </w:p>
        </w:tc>
        <w:tc>
          <w:tcPr>
            <w:tcW w:w="950" w:type="dxa"/>
          </w:tcPr>
          <w:p w:rsidR="006F4B14" w:rsidRPr="006F4B14" w:rsidRDefault="006F4B14">
            <w:pPr>
              <w:pStyle w:val="IEEEStdsTableData-Left"/>
              <w:keepNext w:val="0"/>
              <w:rPr>
                <w:rFonts w:eastAsia="바탕"/>
                <w:sz w:val="22"/>
                <w:szCs w:val="22"/>
              </w:rPr>
            </w:pPr>
            <w:r w:rsidRPr="006F4B14">
              <w:rPr>
                <w:rFonts w:eastAsia="바탕"/>
                <w:sz w:val="22"/>
                <w:szCs w:val="22"/>
              </w:rPr>
              <w:t>Boolean</w:t>
            </w:r>
          </w:p>
        </w:tc>
        <w:tc>
          <w:tcPr>
            <w:tcW w:w="950" w:type="dxa"/>
          </w:tcPr>
          <w:p w:rsidR="006F4B14" w:rsidRPr="006F4B14" w:rsidRDefault="006F4B14">
            <w:pPr>
              <w:pStyle w:val="IEEEStdsTableData-Left"/>
              <w:keepNext w:val="0"/>
              <w:rPr>
                <w:sz w:val="22"/>
                <w:szCs w:val="22"/>
              </w:rPr>
            </w:pPr>
            <w:r w:rsidRPr="006F4B14">
              <w:rPr>
                <w:sz w:val="22"/>
                <w:szCs w:val="22"/>
              </w:rPr>
              <w:t>TRUE or FALSE</w:t>
            </w:r>
          </w:p>
        </w:tc>
        <w:tc>
          <w:tcPr>
            <w:tcW w:w="2502" w:type="dxa"/>
          </w:tcPr>
          <w:p w:rsidR="006F4B14" w:rsidRPr="006F4B14" w:rsidRDefault="006F4B14">
            <w:pPr>
              <w:pStyle w:val="IEEEStdsTableData-Left"/>
              <w:keepNext w:val="0"/>
              <w:rPr>
                <w:rFonts w:eastAsiaTheme="minorEastAsia"/>
                <w:sz w:val="22"/>
                <w:szCs w:val="22"/>
                <w:lang w:eastAsia="ko-KR"/>
              </w:rPr>
            </w:pPr>
            <w:r w:rsidRPr="006F4B14">
              <w:rPr>
                <w:sz w:val="22"/>
                <w:szCs w:val="22"/>
              </w:rPr>
              <w:t>If TRUE, the device is usin</w:t>
            </w:r>
            <w:r>
              <w:rPr>
                <w:sz w:val="22"/>
                <w:szCs w:val="22"/>
              </w:rPr>
              <w:t xml:space="preserve">g functionality specific to </w:t>
            </w:r>
            <w:r>
              <w:rPr>
                <w:rFonts w:eastAsiaTheme="minorEastAsia" w:hint="eastAsia"/>
                <w:sz w:val="22"/>
                <w:szCs w:val="22"/>
                <w:lang w:eastAsia="ko-KR"/>
              </w:rPr>
              <w:t>LESD.</w:t>
            </w:r>
          </w:p>
        </w:tc>
        <w:tc>
          <w:tcPr>
            <w:tcW w:w="1671" w:type="dxa"/>
            <w:tcBorders>
              <w:right w:val="single" w:sz="12" w:space="0" w:color="auto"/>
            </w:tcBorders>
          </w:tcPr>
          <w:p w:rsidR="006F4B14" w:rsidRPr="006F4B14" w:rsidRDefault="006F4B14">
            <w:pPr>
              <w:pStyle w:val="IEEEStdsTableData-Left"/>
              <w:keepNext w:val="0"/>
              <w:rPr>
                <w:sz w:val="22"/>
                <w:szCs w:val="22"/>
              </w:rPr>
            </w:pPr>
            <w:r w:rsidRPr="006F4B14">
              <w:rPr>
                <w:sz w:val="22"/>
                <w:szCs w:val="22"/>
              </w:rPr>
              <w:t>Implementation</w:t>
            </w:r>
          </w:p>
          <w:p w:rsidR="006F4B14" w:rsidRPr="006F4B14" w:rsidRDefault="006F4B14">
            <w:pPr>
              <w:pStyle w:val="IEEEStdsTableData-Left"/>
              <w:keepNext w:val="0"/>
              <w:rPr>
                <w:sz w:val="22"/>
                <w:szCs w:val="22"/>
              </w:rPr>
            </w:pPr>
            <w:r w:rsidRPr="006F4B14">
              <w:rPr>
                <w:sz w:val="22"/>
                <w:szCs w:val="22"/>
              </w:rPr>
              <w:t>specific</w:t>
            </w:r>
          </w:p>
        </w:tc>
      </w:tr>
      <w:tr w:rsidR="00706686" w:rsidRPr="000E1BAB" w:rsidTr="0056708E">
        <w:trPr>
          <w:trHeight w:val="948"/>
        </w:trPr>
        <w:tc>
          <w:tcPr>
            <w:tcW w:w="2966" w:type="dxa"/>
            <w:tcBorders>
              <w:left w:val="single" w:sz="12" w:space="0" w:color="auto"/>
            </w:tcBorders>
          </w:tcPr>
          <w:p w:rsidR="00706686" w:rsidRPr="00706686" w:rsidRDefault="00706686">
            <w:pPr>
              <w:pStyle w:val="IEEEStdsTableData-Left"/>
              <w:keepNext w:val="0"/>
              <w:rPr>
                <w:rStyle w:val="WG1Aitalic"/>
                <w:rFonts w:eastAsiaTheme="minorEastAsia"/>
                <w:sz w:val="22"/>
                <w:szCs w:val="22"/>
                <w:lang w:eastAsia="ko-KR"/>
              </w:rPr>
            </w:pPr>
            <w:r>
              <w:rPr>
                <w:rStyle w:val="WG1Aitalic"/>
                <w:rFonts w:eastAsiaTheme="minorEastAsia" w:hint="eastAsia"/>
                <w:sz w:val="22"/>
                <w:szCs w:val="22"/>
                <w:lang w:eastAsia="ko-KR"/>
              </w:rPr>
              <w:t>macPANID</w:t>
            </w:r>
          </w:p>
        </w:tc>
        <w:tc>
          <w:tcPr>
            <w:tcW w:w="950" w:type="dxa"/>
          </w:tcPr>
          <w:p w:rsidR="00706686" w:rsidRPr="006F4B14" w:rsidRDefault="00706686">
            <w:pPr>
              <w:pStyle w:val="IEEEStdsTableData-Left"/>
              <w:keepNext w:val="0"/>
              <w:rPr>
                <w:rFonts w:eastAsia="바탕"/>
                <w:sz w:val="22"/>
                <w:szCs w:val="22"/>
                <w:lang w:eastAsia="ko-KR"/>
              </w:rPr>
            </w:pPr>
            <w:r>
              <w:rPr>
                <w:rFonts w:eastAsia="바탕" w:hint="eastAsia"/>
                <w:sz w:val="22"/>
                <w:szCs w:val="22"/>
                <w:lang w:eastAsia="ko-KR"/>
              </w:rPr>
              <w:t>Integer</w:t>
            </w:r>
          </w:p>
        </w:tc>
        <w:tc>
          <w:tcPr>
            <w:tcW w:w="950" w:type="dxa"/>
          </w:tcPr>
          <w:p w:rsidR="00706686" w:rsidRPr="00706686" w:rsidRDefault="00706686">
            <w:pPr>
              <w:pStyle w:val="IEEEStdsTableData-Left"/>
              <w:keepNext w:val="0"/>
              <w:rPr>
                <w:rFonts w:eastAsiaTheme="minorEastAsia"/>
                <w:sz w:val="22"/>
                <w:szCs w:val="22"/>
                <w:lang w:eastAsia="ko-KR"/>
              </w:rPr>
            </w:pPr>
            <w:r>
              <w:rPr>
                <w:rFonts w:eastAsiaTheme="minorEastAsia" w:hint="eastAsia"/>
                <w:sz w:val="22"/>
                <w:szCs w:val="22"/>
                <w:lang w:eastAsia="ko-KR"/>
              </w:rPr>
              <w:t>0x0000-0xffff</w:t>
            </w:r>
          </w:p>
        </w:tc>
        <w:tc>
          <w:tcPr>
            <w:tcW w:w="2502" w:type="dxa"/>
          </w:tcPr>
          <w:p w:rsidR="00706686" w:rsidRPr="009461AE" w:rsidRDefault="009461AE">
            <w:pPr>
              <w:pStyle w:val="IEEEStdsTableData-Left"/>
              <w:keepNext w:val="0"/>
              <w:rPr>
                <w:rFonts w:eastAsiaTheme="minorEastAsia"/>
                <w:sz w:val="22"/>
                <w:szCs w:val="22"/>
                <w:lang w:eastAsia="ko-KR"/>
              </w:rPr>
            </w:pPr>
            <w:r w:rsidRPr="009461AE">
              <w:rPr>
                <w:rFonts w:eastAsiaTheme="minorEastAsia"/>
                <w:sz w:val="22"/>
                <w:szCs w:val="22"/>
                <w:lang w:val="en-GB" w:eastAsia="ko-KR"/>
              </w:rPr>
              <w:t>The identifie</w:t>
            </w:r>
            <w:r>
              <w:rPr>
                <w:rFonts w:eastAsiaTheme="minorEastAsia"/>
                <w:sz w:val="22"/>
                <w:szCs w:val="22"/>
                <w:lang w:val="en-GB" w:eastAsia="ko-KR"/>
              </w:rPr>
              <w:t xml:space="preserve">r of the PAN on which the </w:t>
            </w:r>
            <w:r>
              <w:rPr>
                <w:rFonts w:eastAsiaTheme="minorEastAsia" w:hint="eastAsia"/>
                <w:sz w:val="22"/>
                <w:szCs w:val="22"/>
                <w:lang w:val="en-GB" w:eastAsia="ko-KR"/>
              </w:rPr>
              <w:t>PD</w:t>
            </w:r>
            <w:r w:rsidRPr="009461AE">
              <w:rPr>
                <w:rFonts w:eastAsiaTheme="minorEastAsia"/>
                <w:sz w:val="22"/>
                <w:szCs w:val="22"/>
                <w:lang w:val="en-GB" w:eastAsia="ko-KR"/>
              </w:rPr>
              <w:t xml:space="preserve"> is operating. If this value is 0xffff, the device is not associated.</w:t>
            </w:r>
          </w:p>
        </w:tc>
        <w:tc>
          <w:tcPr>
            <w:tcW w:w="1671" w:type="dxa"/>
            <w:tcBorders>
              <w:right w:val="single" w:sz="12" w:space="0" w:color="auto"/>
            </w:tcBorders>
          </w:tcPr>
          <w:p w:rsidR="00706686" w:rsidRPr="00706686" w:rsidRDefault="00706686">
            <w:pPr>
              <w:pStyle w:val="IEEEStdsTableData-Left"/>
              <w:keepNext w:val="0"/>
              <w:rPr>
                <w:rFonts w:eastAsiaTheme="minorEastAsia"/>
                <w:sz w:val="22"/>
                <w:szCs w:val="22"/>
                <w:lang w:eastAsia="ko-KR"/>
              </w:rPr>
            </w:pPr>
            <w:r>
              <w:rPr>
                <w:rFonts w:eastAsiaTheme="minorEastAsia" w:hint="eastAsia"/>
                <w:sz w:val="22"/>
                <w:szCs w:val="22"/>
                <w:lang w:eastAsia="ko-KR"/>
              </w:rPr>
              <w:t>0xffff</w:t>
            </w:r>
          </w:p>
        </w:tc>
      </w:tr>
      <w:tr w:rsidR="00BA1C36" w:rsidRPr="000E1BAB" w:rsidTr="0056708E">
        <w:trPr>
          <w:trHeight w:val="556"/>
        </w:trPr>
        <w:tc>
          <w:tcPr>
            <w:tcW w:w="2966" w:type="dxa"/>
            <w:tcBorders>
              <w:left w:val="single" w:sz="12" w:space="0" w:color="auto"/>
            </w:tcBorders>
          </w:tcPr>
          <w:p w:rsidR="00CD4AEC" w:rsidRPr="000E1BAB" w:rsidRDefault="00CD4AEC" w:rsidP="00C70B55">
            <w:pPr>
              <w:pStyle w:val="IEEEStdsTableData-Left"/>
              <w:rPr>
                <w:rFonts w:ascii="TimesNewRoman" w:eastAsia="맑은 고딕" w:hAnsi="TimesNewRoman" w:cs="TimesNewRoman"/>
                <w:i/>
                <w:iCs/>
                <w:sz w:val="22"/>
                <w:szCs w:val="22"/>
                <w:lang w:eastAsia="ko-KR"/>
              </w:rPr>
            </w:pPr>
            <w:r w:rsidRPr="000E1BAB">
              <w:rPr>
                <w:rFonts w:ascii="TimesNewRoman" w:eastAsia="맑은 고딕" w:hAnsi="TimesNewRoman" w:cs="TimesNewRoman" w:hint="eastAsia"/>
                <w:i/>
                <w:iCs/>
                <w:sz w:val="22"/>
                <w:szCs w:val="22"/>
                <w:lang w:eastAsia="ko-KR"/>
              </w:rPr>
              <w:lastRenderedPageBreak/>
              <w:t>macServiceID</w:t>
            </w:r>
          </w:p>
        </w:tc>
        <w:tc>
          <w:tcPr>
            <w:tcW w:w="950" w:type="dxa"/>
          </w:tcPr>
          <w:p w:rsidR="00CD4AEC" w:rsidRPr="009B30DC" w:rsidRDefault="009B30DC"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CD4AEC" w:rsidRPr="000E1BAB" w:rsidRDefault="00706686"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0x0-0xf</w:t>
            </w:r>
          </w:p>
        </w:tc>
        <w:tc>
          <w:tcPr>
            <w:tcW w:w="2502" w:type="dxa"/>
          </w:tcPr>
          <w:p w:rsidR="00CD4AEC" w:rsidRPr="000E1BAB" w:rsidRDefault="00706686" w:rsidP="00C70B55">
            <w:pPr>
              <w:widowControl w:val="0"/>
              <w:autoSpaceDE w:val="0"/>
              <w:autoSpaceDN w:val="0"/>
              <w:adjustRightInd w:val="0"/>
              <w:rPr>
                <w:rFonts w:ascii="TimesNewRoman" w:eastAsia="맑은 고딕" w:hAnsi="TimesNewRoman" w:cs="TimesNewRoman"/>
                <w:szCs w:val="22"/>
              </w:rPr>
            </w:pPr>
            <w:r>
              <w:rPr>
                <w:rFonts w:eastAsia="바탕" w:hint="eastAsia"/>
                <w:szCs w:val="22"/>
                <w:lang w:eastAsia="ko-KR"/>
              </w:rPr>
              <w:t xml:space="preserve">PAC service ID </w:t>
            </w:r>
            <w:r>
              <w:rPr>
                <w:bCs/>
                <w:spacing w:val="8"/>
                <w:szCs w:val="22"/>
                <w:lang w:eastAsia="zh-CN"/>
              </w:rPr>
              <w:t>used</w:t>
            </w:r>
            <w:r>
              <w:rPr>
                <w:rFonts w:hint="eastAsia"/>
                <w:bCs/>
                <w:spacing w:val="8"/>
                <w:szCs w:val="22"/>
                <w:lang w:eastAsia="ko-KR"/>
              </w:rPr>
              <w:t xml:space="preserve"> in the PAC WPAN.</w:t>
            </w:r>
          </w:p>
        </w:tc>
        <w:tc>
          <w:tcPr>
            <w:tcW w:w="1671" w:type="dxa"/>
            <w:tcBorders>
              <w:right w:val="single" w:sz="12" w:space="0" w:color="auto"/>
            </w:tcBorders>
          </w:tcPr>
          <w:p w:rsidR="00CD4AEC" w:rsidRPr="00706686" w:rsidRDefault="00706686" w:rsidP="00C70B55">
            <w:pPr>
              <w:pStyle w:val="IEEEStdsTableData-Left"/>
              <w:rPr>
                <w:rFonts w:ascii="font406" w:eastAsia="맑은 고딕" w:hAnsi="font406" w:cs="font406"/>
                <w:sz w:val="22"/>
                <w:szCs w:val="22"/>
                <w:lang w:val="en-GB" w:eastAsia="ko-KR"/>
              </w:rPr>
            </w:pPr>
            <w:r>
              <w:rPr>
                <w:rFonts w:ascii="font406" w:eastAsia="맑은 고딕" w:hAnsi="font406" w:cs="font406" w:hint="eastAsia"/>
                <w:sz w:val="22"/>
                <w:szCs w:val="22"/>
                <w:lang w:val="en-GB" w:eastAsia="ko-KR"/>
              </w:rPr>
              <w:t>0xf</w:t>
            </w:r>
          </w:p>
        </w:tc>
      </w:tr>
      <w:tr w:rsidR="00BA1C36" w:rsidRPr="000E1BAB" w:rsidTr="009461AE">
        <w:trPr>
          <w:trHeight w:val="1090"/>
        </w:trPr>
        <w:tc>
          <w:tcPr>
            <w:tcW w:w="2966" w:type="dxa"/>
            <w:tcBorders>
              <w:left w:val="single" w:sz="12" w:space="0" w:color="auto"/>
            </w:tcBorders>
          </w:tcPr>
          <w:p w:rsidR="00CD4AEC" w:rsidRPr="000E1BAB" w:rsidRDefault="002F3F6D" w:rsidP="00C70B55">
            <w:pPr>
              <w:pStyle w:val="IEEEStdsTableData-Left"/>
              <w:rPr>
                <w:rFonts w:ascii="TimesNewRoman" w:eastAsia="맑은 고딕" w:hAnsi="TimesNewRoman" w:cs="TimesNewRoman"/>
                <w:i/>
                <w:iCs/>
                <w:sz w:val="22"/>
                <w:szCs w:val="22"/>
                <w:lang w:eastAsia="ko-KR"/>
              </w:rPr>
            </w:pPr>
            <w:r>
              <w:rPr>
                <w:rFonts w:ascii="TimesNewRoman" w:eastAsia="맑은 고딕" w:hAnsi="TimesNewRoman" w:cs="TimesNewRoman" w:hint="eastAsia"/>
                <w:i/>
                <w:iCs/>
                <w:sz w:val="22"/>
                <w:szCs w:val="22"/>
                <w:lang w:eastAsia="ko-KR"/>
              </w:rPr>
              <w:t>macAvailableChannelID</w:t>
            </w:r>
          </w:p>
        </w:tc>
        <w:tc>
          <w:tcPr>
            <w:tcW w:w="950" w:type="dxa"/>
          </w:tcPr>
          <w:p w:rsidR="00CD4AEC" w:rsidRPr="009B30DC" w:rsidRDefault="009B30DC"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CD4AEC" w:rsidRPr="000E1BAB" w:rsidRDefault="00706686"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0x0000-0xfffff for each elemets</w:t>
            </w:r>
          </w:p>
        </w:tc>
        <w:tc>
          <w:tcPr>
            <w:tcW w:w="2502" w:type="dxa"/>
          </w:tcPr>
          <w:p w:rsidR="00CD4AEC" w:rsidRPr="000E1BAB" w:rsidRDefault="00706686" w:rsidP="00C70B55">
            <w:pPr>
              <w:widowControl w:val="0"/>
              <w:autoSpaceDE w:val="0"/>
              <w:autoSpaceDN w:val="0"/>
              <w:adjustRightInd w:val="0"/>
              <w:rPr>
                <w:rFonts w:ascii="TimesNewRoman" w:eastAsia="맑은 고딕" w:hAnsi="TimesNewRoman" w:cs="TimesNewRoman"/>
                <w:szCs w:val="22"/>
              </w:rPr>
            </w:pPr>
            <w:r>
              <w:rPr>
                <w:rFonts w:hint="eastAsia"/>
                <w:szCs w:val="22"/>
                <w:lang w:eastAsia="ko-KR"/>
              </w:rPr>
              <w:t>List of channel numbers</w:t>
            </w:r>
            <w:r w:rsidRPr="000E1BAB">
              <w:rPr>
                <w:rFonts w:hint="eastAsia"/>
                <w:szCs w:val="22"/>
                <w:lang w:eastAsia="ko-KR"/>
              </w:rPr>
              <w:t xml:space="preserve"> that PD is capable of use.</w:t>
            </w:r>
          </w:p>
        </w:tc>
        <w:tc>
          <w:tcPr>
            <w:tcW w:w="1671" w:type="dxa"/>
            <w:tcBorders>
              <w:right w:val="single" w:sz="12" w:space="0" w:color="auto"/>
            </w:tcBorders>
          </w:tcPr>
          <w:p w:rsidR="00CD4AEC" w:rsidRPr="000E1BAB" w:rsidRDefault="00706686" w:rsidP="00C70B55">
            <w:pPr>
              <w:pStyle w:val="IEEEStdsTableData-Left"/>
              <w:rPr>
                <w:rFonts w:ascii="font406" w:eastAsia="맑은 고딕" w:hAnsi="font406" w:cs="font406"/>
                <w:sz w:val="22"/>
                <w:szCs w:val="22"/>
                <w:lang w:eastAsia="ko-KR"/>
              </w:rPr>
            </w:pPr>
            <w:r>
              <w:rPr>
                <w:rFonts w:ascii="font406" w:eastAsia="맑은 고딕" w:hAnsi="font406" w:cs="font406" w:hint="eastAsia"/>
                <w:sz w:val="22"/>
                <w:szCs w:val="22"/>
                <w:lang w:eastAsia="ko-KR"/>
              </w:rPr>
              <w:t>-</w:t>
            </w:r>
          </w:p>
        </w:tc>
      </w:tr>
      <w:tr w:rsidR="00BA1C36" w:rsidRPr="000E1BAB" w:rsidTr="009461AE">
        <w:trPr>
          <w:trHeight w:val="1686"/>
        </w:trPr>
        <w:tc>
          <w:tcPr>
            <w:tcW w:w="2966" w:type="dxa"/>
            <w:tcBorders>
              <w:left w:val="single" w:sz="12" w:space="0" w:color="auto"/>
            </w:tcBorders>
          </w:tcPr>
          <w:p w:rsidR="00CD4AEC" w:rsidRPr="000E1BAB" w:rsidRDefault="000F4776" w:rsidP="00C70B55">
            <w:pPr>
              <w:pStyle w:val="IEEEStdsTableData-Left"/>
              <w:rPr>
                <w:rFonts w:ascii="TimesNewRoman" w:eastAsia="맑은 고딕" w:hAnsi="TimesNewRoman" w:cs="TimesNewRoman"/>
                <w:i/>
                <w:iCs/>
                <w:sz w:val="22"/>
                <w:szCs w:val="22"/>
                <w:lang w:eastAsia="en-US"/>
              </w:rPr>
            </w:pPr>
            <w:r>
              <w:rPr>
                <w:rFonts w:eastAsia="바탕" w:hint="eastAsia"/>
                <w:i/>
                <w:sz w:val="22"/>
                <w:szCs w:val="22"/>
                <w:lang w:eastAsia="ko-KR"/>
              </w:rPr>
              <w:t>macLESDResponseWaitTime</w:t>
            </w:r>
          </w:p>
        </w:tc>
        <w:tc>
          <w:tcPr>
            <w:tcW w:w="950" w:type="dxa"/>
          </w:tcPr>
          <w:p w:rsidR="00CD4AEC" w:rsidRPr="009B30DC" w:rsidRDefault="009B30DC"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CD4AEC" w:rsidRPr="000E1BAB" w:rsidRDefault="00723967"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0x0000-0xffff</w:t>
            </w:r>
          </w:p>
        </w:tc>
        <w:tc>
          <w:tcPr>
            <w:tcW w:w="2502" w:type="dxa"/>
          </w:tcPr>
          <w:p w:rsidR="00CD4AEC" w:rsidRPr="000E1BAB" w:rsidRDefault="00307C65" w:rsidP="00723967">
            <w:pPr>
              <w:widowControl w:val="0"/>
              <w:autoSpaceDE w:val="0"/>
              <w:autoSpaceDN w:val="0"/>
              <w:adjustRightInd w:val="0"/>
              <w:rPr>
                <w:rFonts w:ascii="TimesNewRoman" w:eastAsia="맑은 고딕" w:hAnsi="TimesNewRoman" w:cs="TimesNewRoman"/>
                <w:szCs w:val="22"/>
                <w:lang w:eastAsia="ko-KR"/>
              </w:rPr>
            </w:pPr>
            <w:r w:rsidRPr="00307C65">
              <w:rPr>
                <w:rFonts w:ascii="TimesNewRoman" w:eastAsia="맑은 고딕" w:hAnsi="TimesNewRoman" w:cs="TimesNewRoman"/>
                <w:szCs w:val="22"/>
                <w:lang w:val="en-US" w:eastAsia="ko-KR"/>
              </w:rPr>
              <w:t>The maximum time</w:t>
            </w:r>
            <w:r w:rsidR="00723967">
              <w:rPr>
                <w:rFonts w:ascii="TimesNewRoman" w:eastAsia="맑은 고딕" w:hAnsi="TimesNewRoman" w:cs="TimesNewRoman" w:hint="eastAsia"/>
                <w:szCs w:val="22"/>
                <w:lang w:val="en-US" w:eastAsia="ko-KR"/>
              </w:rPr>
              <w:t xml:space="preserve"> that</w:t>
            </w:r>
            <w:r w:rsidRPr="00307C65">
              <w:rPr>
                <w:rFonts w:ascii="TimesNewRoman" w:eastAsia="맑은 고딕" w:hAnsi="TimesNewRoman" w:cs="TimesNewRoman"/>
                <w:szCs w:val="22"/>
                <w:lang w:val="en-US" w:eastAsia="ko-KR"/>
              </w:rPr>
              <w:t xml:space="preserve"> a device shall wait for a </w:t>
            </w:r>
            <w:r w:rsidR="00723967">
              <w:rPr>
                <w:rFonts w:ascii="TimesNewRoman" w:eastAsia="맑은 고딕" w:hAnsi="TimesNewRoman" w:cs="TimesNewRoman" w:hint="eastAsia"/>
                <w:szCs w:val="22"/>
                <w:lang w:val="en-US" w:eastAsia="ko-KR"/>
              </w:rPr>
              <w:t xml:space="preserve">LESD </w:t>
            </w:r>
            <w:r w:rsidR="00723967">
              <w:rPr>
                <w:rFonts w:ascii="TimesNewRoman" w:eastAsia="맑은 고딕" w:hAnsi="TimesNewRoman" w:cs="TimesNewRoman"/>
                <w:szCs w:val="22"/>
                <w:lang w:val="en-US" w:eastAsia="ko-KR"/>
              </w:rPr>
              <w:t>response command</w:t>
            </w:r>
            <w:r w:rsidRPr="00307C65">
              <w:rPr>
                <w:rFonts w:ascii="TimesNewRoman" w:eastAsia="맑은 고딕" w:hAnsi="TimesNewRoman" w:cs="TimesNewRoman"/>
                <w:szCs w:val="22"/>
                <w:lang w:val="en-US" w:eastAsia="ko-KR"/>
              </w:rPr>
              <w:t xml:space="preserve"> to be ava</w:t>
            </w:r>
            <w:r w:rsidR="00723967">
              <w:rPr>
                <w:rFonts w:ascii="TimesNewRoman" w:eastAsia="맑은 고딕" w:hAnsi="TimesNewRoman" w:cs="TimesNewRoman"/>
                <w:szCs w:val="22"/>
                <w:lang w:val="en-US" w:eastAsia="ko-KR"/>
              </w:rPr>
              <w:t xml:space="preserve">ilable following a </w:t>
            </w:r>
            <w:r w:rsidR="00723967">
              <w:rPr>
                <w:rFonts w:ascii="TimesNewRoman" w:eastAsia="맑은 고딕" w:hAnsi="TimesNewRoman" w:cs="TimesNewRoman" w:hint="eastAsia"/>
                <w:szCs w:val="22"/>
                <w:lang w:val="en-US" w:eastAsia="ko-KR"/>
              </w:rPr>
              <w:t xml:space="preserve">LESD </w:t>
            </w:r>
            <w:r w:rsidR="00723967">
              <w:rPr>
                <w:rFonts w:ascii="TimesNewRoman" w:eastAsia="맑은 고딕" w:hAnsi="TimesNewRoman" w:cs="TimesNewRoman"/>
                <w:szCs w:val="22"/>
                <w:lang w:val="en-US" w:eastAsia="ko-KR"/>
              </w:rPr>
              <w:t>request com</w:t>
            </w:r>
            <w:r w:rsidRPr="00307C65">
              <w:rPr>
                <w:rFonts w:ascii="TimesNewRoman" w:eastAsia="맑은 고딕" w:hAnsi="TimesNewRoman" w:cs="TimesNewRoman"/>
                <w:szCs w:val="22"/>
                <w:lang w:val="en-US" w:eastAsia="ko-KR"/>
              </w:rPr>
              <w:t>mand frame.</w:t>
            </w:r>
          </w:p>
        </w:tc>
        <w:tc>
          <w:tcPr>
            <w:tcW w:w="1671" w:type="dxa"/>
            <w:tcBorders>
              <w:right w:val="single" w:sz="12" w:space="0" w:color="auto"/>
            </w:tcBorders>
          </w:tcPr>
          <w:p w:rsidR="00CD4AEC" w:rsidRPr="000E1BAB" w:rsidRDefault="00706686" w:rsidP="00C70B55">
            <w:pPr>
              <w:pStyle w:val="IEEEStdsTableData-Left"/>
              <w:rPr>
                <w:rFonts w:ascii="font406" w:eastAsia="맑은 고딕" w:hAnsi="font406" w:cs="font406"/>
                <w:sz w:val="22"/>
                <w:szCs w:val="22"/>
                <w:lang w:eastAsia="ko-KR"/>
              </w:rPr>
            </w:pPr>
            <w:r>
              <w:rPr>
                <w:rFonts w:ascii="font406" w:eastAsia="맑은 고딕" w:hAnsi="font406" w:cs="font406" w:hint="eastAsia"/>
                <w:sz w:val="22"/>
                <w:szCs w:val="22"/>
                <w:lang w:eastAsia="ko-KR"/>
              </w:rPr>
              <w:t>-</w:t>
            </w:r>
          </w:p>
        </w:tc>
      </w:tr>
      <w:tr w:rsidR="0056708E" w:rsidRPr="000E1BAB" w:rsidTr="009461AE">
        <w:trPr>
          <w:trHeight w:val="1257"/>
        </w:trPr>
        <w:tc>
          <w:tcPr>
            <w:tcW w:w="2966" w:type="dxa"/>
            <w:tcBorders>
              <w:left w:val="single" w:sz="12" w:space="0" w:color="auto"/>
            </w:tcBorders>
          </w:tcPr>
          <w:p w:rsidR="0056708E" w:rsidRPr="000E1BAB" w:rsidRDefault="0056708E" w:rsidP="00C70B55">
            <w:pPr>
              <w:pStyle w:val="IEEEStdsTableData-Left"/>
              <w:rPr>
                <w:rFonts w:eastAsia="바탕"/>
                <w:i/>
                <w:sz w:val="22"/>
                <w:szCs w:val="22"/>
                <w:lang w:eastAsia="ko-KR"/>
              </w:rPr>
            </w:pPr>
            <w:r w:rsidRPr="000E1BAB">
              <w:rPr>
                <w:rFonts w:eastAsia="바탕" w:hint="eastAsia"/>
                <w:i/>
                <w:sz w:val="22"/>
                <w:szCs w:val="22"/>
                <w:lang w:eastAsia="ko-KR"/>
              </w:rPr>
              <w:t>macCSInterval</w:t>
            </w:r>
          </w:p>
        </w:tc>
        <w:tc>
          <w:tcPr>
            <w:tcW w:w="950" w:type="dxa"/>
          </w:tcPr>
          <w:p w:rsidR="0056708E" w:rsidRPr="009B30DC" w:rsidRDefault="0056708E"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56708E" w:rsidRPr="000E1BAB" w:rsidRDefault="0056708E"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0x0000-0xffff</w:t>
            </w:r>
          </w:p>
        </w:tc>
        <w:tc>
          <w:tcPr>
            <w:tcW w:w="2502" w:type="dxa"/>
          </w:tcPr>
          <w:p w:rsidR="0056708E" w:rsidRPr="000E1BAB" w:rsidRDefault="0056708E" w:rsidP="00C4018E">
            <w:pPr>
              <w:pStyle w:val="IEEEStdsTableData-Left"/>
              <w:rPr>
                <w:rFonts w:eastAsiaTheme="minorEastAsia"/>
                <w:sz w:val="22"/>
                <w:szCs w:val="22"/>
                <w:lang w:eastAsia="ko-KR"/>
              </w:rPr>
            </w:pPr>
            <w:r>
              <w:rPr>
                <w:rFonts w:eastAsiaTheme="minorEastAsia" w:hint="eastAsia"/>
                <w:sz w:val="22"/>
                <w:szCs w:val="22"/>
                <w:lang w:eastAsia="ko-KR"/>
              </w:rPr>
              <w:t xml:space="preserve">Time duration that PD alternates sampling the channel and sleeping as illustrated in Figure 4. </w:t>
            </w:r>
          </w:p>
        </w:tc>
        <w:tc>
          <w:tcPr>
            <w:tcW w:w="1671" w:type="dxa"/>
            <w:tcBorders>
              <w:right w:val="single" w:sz="12" w:space="0" w:color="auto"/>
            </w:tcBorders>
          </w:tcPr>
          <w:p w:rsidR="0056708E" w:rsidRPr="000E1BAB" w:rsidRDefault="0056708E" w:rsidP="00C70B55">
            <w:pPr>
              <w:pStyle w:val="IEEEStdsTableData-Left"/>
              <w:rPr>
                <w:rFonts w:ascii="font406" w:eastAsia="맑은 고딕" w:hAnsi="font406" w:cs="font406"/>
                <w:sz w:val="22"/>
                <w:szCs w:val="22"/>
                <w:lang w:eastAsia="ko-KR"/>
              </w:rPr>
            </w:pPr>
            <w:r>
              <w:rPr>
                <w:rFonts w:ascii="font406" w:eastAsia="맑은 고딕" w:hAnsi="font406" w:cs="font406" w:hint="eastAsia"/>
                <w:sz w:val="22"/>
                <w:szCs w:val="22"/>
                <w:lang w:eastAsia="ko-KR"/>
              </w:rPr>
              <w:t>-</w:t>
            </w:r>
          </w:p>
        </w:tc>
      </w:tr>
      <w:tr w:rsidR="0056708E" w:rsidRPr="000E1BAB" w:rsidTr="0056708E">
        <w:trPr>
          <w:trHeight w:val="556"/>
        </w:trPr>
        <w:tc>
          <w:tcPr>
            <w:tcW w:w="2966" w:type="dxa"/>
            <w:tcBorders>
              <w:left w:val="single" w:sz="12" w:space="0" w:color="auto"/>
            </w:tcBorders>
          </w:tcPr>
          <w:p w:rsidR="0056708E" w:rsidRPr="000E1BAB" w:rsidRDefault="0056708E" w:rsidP="00C70B55">
            <w:pPr>
              <w:pStyle w:val="IEEEStdsTableData-Left"/>
              <w:rPr>
                <w:rFonts w:eastAsia="바탕"/>
                <w:i/>
                <w:sz w:val="22"/>
                <w:szCs w:val="22"/>
                <w:lang w:eastAsia="ko-KR"/>
              </w:rPr>
            </w:pPr>
            <w:r w:rsidRPr="000E1BAB">
              <w:rPr>
                <w:rFonts w:eastAsia="바탕" w:hint="eastAsia"/>
                <w:i/>
                <w:sz w:val="22"/>
                <w:szCs w:val="22"/>
                <w:lang w:eastAsia="ko-KR"/>
              </w:rPr>
              <w:t>macCSDuration</w:t>
            </w:r>
          </w:p>
        </w:tc>
        <w:tc>
          <w:tcPr>
            <w:tcW w:w="950" w:type="dxa"/>
          </w:tcPr>
          <w:p w:rsidR="0056708E" w:rsidRPr="009B30DC" w:rsidRDefault="0056708E"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56708E" w:rsidRPr="000E1BAB" w:rsidRDefault="0056708E" w:rsidP="00C70B55">
            <w:pPr>
              <w:pStyle w:val="IEEEStdsTableData-Left"/>
              <w:rPr>
                <w:rFonts w:ascii="TimesNewRoman" w:eastAsia="맑은 고딕" w:hAnsi="TimesNewRoman" w:cs="TimesNewRoman"/>
                <w:sz w:val="22"/>
                <w:szCs w:val="22"/>
                <w:lang w:eastAsia="en-US"/>
              </w:rPr>
            </w:pPr>
            <w:r>
              <w:rPr>
                <w:rFonts w:ascii="TimesNewRoman" w:eastAsia="맑은 고딕" w:hAnsi="TimesNewRoman" w:cs="TimesNewRoman" w:hint="eastAsia"/>
                <w:sz w:val="22"/>
                <w:szCs w:val="22"/>
                <w:lang w:eastAsia="ko-KR"/>
              </w:rPr>
              <w:t>0x0000-0xffff</w:t>
            </w:r>
          </w:p>
        </w:tc>
        <w:tc>
          <w:tcPr>
            <w:tcW w:w="2502" w:type="dxa"/>
          </w:tcPr>
          <w:p w:rsidR="0056708E" w:rsidRPr="000E1BAB" w:rsidRDefault="0056708E" w:rsidP="00C4018E">
            <w:pPr>
              <w:pStyle w:val="IEEEStdsTableData-Left"/>
              <w:rPr>
                <w:rFonts w:eastAsiaTheme="minorEastAsia"/>
                <w:sz w:val="22"/>
                <w:szCs w:val="22"/>
                <w:lang w:eastAsia="ko-KR"/>
              </w:rPr>
            </w:pPr>
            <w:r>
              <w:rPr>
                <w:rFonts w:eastAsiaTheme="minorEastAsia" w:hint="eastAsia"/>
                <w:sz w:val="22"/>
                <w:szCs w:val="22"/>
                <w:lang w:eastAsia="ko-KR"/>
              </w:rPr>
              <w:t xml:space="preserve">Time duration that PD listens to on the channel specified by </w:t>
            </w:r>
            <w:r w:rsidRPr="000962E6">
              <w:rPr>
                <w:rFonts w:eastAsiaTheme="minorEastAsia" w:hint="eastAsia"/>
                <w:i/>
                <w:sz w:val="22"/>
                <w:szCs w:val="22"/>
                <w:lang w:eastAsia="ko-KR"/>
              </w:rPr>
              <w:t>macLESDChannelID</w:t>
            </w:r>
            <w:r>
              <w:rPr>
                <w:rFonts w:eastAsiaTheme="minorEastAsia" w:hint="eastAsia"/>
                <w:sz w:val="22"/>
                <w:szCs w:val="22"/>
                <w:lang w:eastAsia="ko-KR"/>
              </w:rPr>
              <w:t>.</w:t>
            </w:r>
          </w:p>
        </w:tc>
        <w:tc>
          <w:tcPr>
            <w:tcW w:w="1671" w:type="dxa"/>
            <w:tcBorders>
              <w:right w:val="single" w:sz="12" w:space="0" w:color="auto"/>
            </w:tcBorders>
          </w:tcPr>
          <w:p w:rsidR="0056708E" w:rsidRPr="000E1BAB" w:rsidRDefault="0056708E" w:rsidP="00C70B55">
            <w:pPr>
              <w:pStyle w:val="IEEEStdsTableData-Left"/>
              <w:rPr>
                <w:rFonts w:ascii="font406" w:eastAsia="맑은 고딕" w:hAnsi="font406" w:cs="font406"/>
                <w:sz w:val="22"/>
                <w:szCs w:val="22"/>
                <w:lang w:eastAsia="ko-KR"/>
              </w:rPr>
            </w:pPr>
            <w:r>
              <w:rPr>
                <w:rFonts w:ascii="font406" w:eastAsia="맑은 고딕" w:hAnsi="font406" w:cs="font406" w:hint="eastAsia"/>
                <w:sz w:val="22"/>
                <w:szCs w:val="22"/>
                <w:lang w:eastAsia="ko-KR"/>
              </w:rPr>
              <w:t>-</w:t>
            </w:r>
          </w:p>
        </w:tc>
      </w:tr>
      <w:tr w:rsidR="00CD4AEC" w:rsidRPr="000E1BAB" w:rsidTr="009461AE">
        <w:trPr>
          <w:trHeight w:val="652"/>
        </w:trPr>
        <w:tc>
          <w:tcPr>
            <w:tcW w:w="2966" w:type="dxa"/>
            <w:tcBorders>
              <w:left w:val="single" w:sz="12" w:space="0" w:color="auto"/>
            </w:tcBorders>
          </w:tcPr>
          <w:p w:rsidR="00CD4AEC" w:rsidRPr="000E1BAB" w:rsidRDefault="00A3359B" w:rsidP="00C70B55">
            <w:pPr>
              <w:pStyle w:val="IEEEStdsTableData-Left"/>
              <w:rPr>
                <w:rFonts w:eastAsia="바탕"/>
                <w:i/>
                <w:sz w:val="22"/>
                <w:szCs w:val="22"/>
                <w:lang w:eastAsia="ko-KR"/>
              </w:rPr>
            </w:pPr>
            <w:r w:rsidRPr="00A3359B">
              <w:rPr>
                <w:rFonts w:eastAsiaTheme="minorEastAsia" w:hint="eastAsia"/>
                <w:i/>
                <w:sz w:val="22"/>
                <w:szCs w:val="22"/>
                <w:lang w:eastAsia="ko-KR"/>
              </w:rPr>
              <w:t>macCommunicationChannelID</w:t>
            </w:r>
          </w:p>
        </w:tc>
        <w:tc>
          <w:tcPr>
            <w:tcW w:w="950" w:type="dxa"/>
          </w:tcPr>
          <w:p w:rsidR="00CD4AEC" w:rsidRPr="009B30DC" w:rsidRDefault="009B30DC"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CD4AEC" w:rsidRPr="000E1BAB" w:rsidRDefault="00A3359B"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0x0000-0xffff</w:t>
            </w:r>
          </w:p>
        </w:tc>
        <w:tc>
          <w:tcPr>
            <w:tcW w:w="2502" w:type="dxa"/>
          </w:tcPr>
          <w:p w:rsidR="00CD4AEC" w:rsidRPr="000E1BAB" w:rsidRDefault="00A3359B" w:rsidP="00706686">
            <w:pPr>
              <w:widowControl w:val="0"/>
              <w:autoSpaceDE w:val="0"/>
              <w:autoSpaceDN w:val="0"/>
              <w:adjustRightInd w:val="0"/>
              <w:rPr>
                <w:rFonts w:ascii="TimesNewRoman" w:eastAsia="맑은 고딕" w:hAnsi="TimesNewRoman" w:cs="TimesNewRoman"/>
                <w:szCs w:val="22"/>
              </w:rPr>
            </w:pPr>
            <w:r>
              <w:rPr>
                <w:rFonts w:hint="eastAsia"/>
                <w:szCs w:val="22"/>
                <w:lang w:eastAsia="ko-KR"/>
              </w:rPr>
              <w:t>List of channel numbers</w:t>
            </w:r>
            <w:r w:rsidRPr="000E1BAB">
              <w:rPr>
                <w:rFonts w:hint="eastAsia"/>
                <w:szCs w:val="22"/>
                <w:lang w:eastAsia="ko-KR"/>
              </w:rPr>
              <w:t xml:space="preserve"> </w:t>
            </w:r>
            <w:r>
              <w:rPr>
                <w:rFonts w:hint="eastAsia"/>
                <w:szCs w:val="22"/>
                <w:lang w:eastAsia="ko-KR"/>
              </w:rPr>
              <w:t xml:space="preserve">in use at the PAC WPAN </w:t>
            </w:r>
          </w:p>
        </w:tc>
        <w:tc>
          <w:tcPr>
            <w:tcW w:w="1671" w:type="dxa"/>
            <w:tcBorders>
              <w:right w:val="single" w:sz="12" w:space="0" w:color="auto"/>
            </w:tcBorders>
          </w:tcPr>
          <w:p w:rsidR="00CD4AEC" w:rsidRPr="000E1BAB" w:rsidRDefault="00706686" w:rsidP="00C70B55">
            <w:pPr>
              <w:pStyle w:val="IEEEStdsTableData-Left"/>
              <w:rPr>
                <w:rFonts w:ascii="font406" w:eastAsia="맑은 고딕" w:hAnsi="font406" w:cs="font406"/>
                <w:sz w:val="22"/>
                <w:szCs w:val="22"/>
                <w:lang w:eastAsia="ko-KR"/>
              </w:rPr>
            </w:pPr>
            <w:r>
              <w:rPr>
                <w:rFonts w:ascii="font406" w:eastAsia="맑은 고딕" w:hAnsi="font406" w:cs="font406" w:hint="eastAsia"/>
                <w:sz w:val="22"/>
                <w:szCs w:val="22"/>
                <w:lang w:eastAsia="ko-KR"/>
              </w:rPr>
              <w:t>-</w:t>
            </w:r>
          </w:p>
        </w:tc>
      </w:tr>
      <w:tr w:rsidR="000962E6" w:rsidRPr="000E1BAB" w:rsidTr="009461AE">
        <w:trPr>
          <w:trHeight w:val="974"/>
        </w:trPr>
        <w:tc>
          <w:tcPr>
            <w:tcW w:w="2966" w:type="dxa"/>
            <w:tcBorders>
              <w:left w:val="single" w:sz="12" w:space="0" w:color="auto"/>
            </w:tcBorders>
          </w:tcPr>
          <w:p w:rsidR="000962E6" w:rsidRPr="00A3359B" w:rsidRDefault="000962E6" w:rsidP="00C70B55">
            <w:pPr>
              <w:pStyle w:val="IEEEStdsTableData-Left"/>
              <w:rPr>
                <w:rFonts w:eastAsiaTheme="minorEastAsia"/>
                <w:i/>
                <w:sz w:val="22"/>
                <w:szCs w:val="22"/>
                <w:lang w:eastAsia="ko-KR"/>
              </w:rPr>
            </w:pPr>
            <w:r>
              <w:rPr>
                <w:rFonts w:eastAsiaTheme="minorEastAsia" w:hint="eastAsia"/>
                <w:i/>
                <w:sz w:val="22"/>
                <w:szCs w:val="22"/>
                <w:lang w:eastAsia="ko-KR"/>
              </w:rPr>
              <w:t>macLESDChannelID</w:t>
            </w:r>
          </w:p>
        </w:tc>
        <w:tc>
          <w:tcPr>
            <w:tcW w:w="950" w:type="dxa"/>
          </w:tcPr>
          <w:p w:rsidR="000962E6" w:rsidRDefault="009461AE"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0962E6" w:rsidRDefault="009461AE"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0x0000-0xffff</w:t>
            </w:r>
          </w:p>
        </w:tc>
        <w:tc>
          <w:tcPr>
            <w:tcW w:w="2502" w:type="dxa"/>
          </w:tcPr>
          <w:p w:rsidR="000962E6" w:rsidRDefault="00CD5194" w:rsidP="00C70B55">
            <w:pPr>
              <w:widowControl w:val="0"/>
              <w:autoSpaceDE w:val="0"/>
              <w:autoSpaceDN w:val="0"/>
              <w:adjustRightInd w:val="0"/>
              <w:rPr>
                <w:szCs w:val="22"/>
                <w:lang w:eastAsia="ko-KR"/>
              </w:rPr>
            </w:pPr>
            <w:r w:rsidRPr="00CD5194">
              <w:rPr>
                <w:szCs w:val="22"/>
                <w:lang w:val="en-US" w:eastAsia="ko-KR"/>
              </w:rPr>
              <w:t>The channel number to use</w:t>
            </w:r>
            <w:r>
              <w:rPr>
                <w:rFonts w:hint="eastAsia"/>
                <w:szCs w:val="22"/>
                <w:lang w:val="en-US" w:eastAsia="ko-KR"/>
              </w:rPr>
              <w:t xml:space="preserve"> for LESD procedure</w:t>
            </w:r>
            <w:r w:rsidRPr="00CD5194">
              <w:rPr>
                <w:szCs w:val="22"/>
                <w:lang w:val="en-US" w:eastAsia="ko-KR"/>
              </w:rPr>
              <w:t>.</w:t>
            </w:r>
          </w:p>
        </w:tc>
        <w:tc>
          <w:tcPr>
            <w:tcW w:w="1671" w:type="dxa"/>
            <w:tcBorders>
              <w:right w:val="single" w:sz="12" w:space="0" w:color="auto"/>
            </w:tcBorders>
          </w:tcPr>
          <w:p w:rsidR="000962E6" w:rsidRPr="000E1BAB" w:rsidRDefault="005D54D2" w:rsidP="00C70B55">
            <w:pPr>
              <w:pStyle w:val="IEEEStdsTableData-Left"/>
              <w:rPr>
                <w:rFonts w:ascii="font406" w:eastAsia="맑은 고딕" w:hAnsi="font406" w:cs="font406"/>
                <w:sz w:val="22"/>
                <w:szCs w:val="22"/>
                <w:lang w:eastAsia="ko-KR"/>
              </w:rPr>
            </w:pPr>
            <w:r>
              <w:rPr>
                <w:rFonts w:ascii="font406" w:eastAsia="맑은 고딕" w:hAnsi="font406" w:cs="font406" w:hint="eastAsia"/>
                <w:sz w:val="22"/>
                <w:szCs w:val="22"/>
                <w:lang w:eastAsia="ko-KR"/>
              </w:rPr>
              <w:t>-</w:t>
            </w:r>
          </w:p>
        </w:tc>
      </w:tr>
      <w:tr w:rsidR="00CD4AEC" w:rsidRPr="000E1BAB" w:rsidTr="009461AE">
        <w:trPr>
          <w:trHeight w:val="1412"/>
        </w:trPr>
        <w:tc>
          <w:tcPr>
            <w:tcW w:w="2966" w:type="dxa"/>
            <w:tcBorders>
              <w:left w:val="single" w:sz="12" w:space="0" w:color="auto"/>
            </w:tcBorders>
          </w:tcPr>
          <w:p w:rsidR="00CD4AEC" w:rsidRPr="000E1BAB" w:rsidRDefault="002612BF" w:rsidP="00C70B55">
            <w:pPr>
              <w:pStyle w:val="IEEEStdsTableData-Left"/>
              <w:rPr>
                <w:rFonts w:eastAsia="바탕"/>
                <w:i/>
                <w:sz w:val="22"/>
                <w:szCs w:val="22"/>
                <w:lang w:eastAsia="ko-KR"/>
              </w:rPr>
            </w:pPr>
            <w:r>
              <w:rPr>
                <w:rFonts w:eastAsia="바탕" w:hint="eastAsia"/>
                <w:i/>
                <w:sz w:val="22"/>
                <w:szCs w:val="22"/>
                <w:lang w:eastAsia="ko-KR"/>
              </w:rPr>
              <w:t>macLESDdone</w:t>
            </w:r>
          </w:p>
        </w:tc>
        <w:tc>
          <w:tcPr>
            <w:tcW w:w="950" w:type="dxa"/>
          </w:tcPr>
          <w:p w:rsidR="00CD4AEC" w:rsidRPr="002612BF" w:rsidRDefault="002612BF" w:rsidP="00C70B55">
            <w:pPr>
              <w:pStyle w:val="IEEEStdsTableData-Left"/>
              <w:rPr>
                <w:rFonts w:eastAsiaTheme="minorEastAsia"/>
                <w:sz w:val="22"/>
                <w:szCs w:val="22"/>
                <w:lang w:eastAsia="ko-KR"/>
              </w:rPr>
            </w:pPr>
            <w:r>
              <w:rPr>
                <w:rFonts w:eastAsiaTheme="minorEastAsia" w:hint="eastAsia"/>
                <w:sz w:val="22"/>
                <w:szCs w:val="22"/>
                <w:lang w:eastAsia="ko-KR"/>
              </w:rPr>
              <w:t>Boolean</w:t>
            </w:r>
          </w:p>
        </w:tc>
        <w:tc>
          <w:tcPr>
            <w:tcW w:w="950" w:type="dxa"/>
          </w:tcPr>
          <w:p w:rsidR="00CD4AEC" w:rsidRPr="000E1BAB" w:rsidRDefault="002612BF"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TRUE or FALSE</w:t>
            </w:r>
          </w:p>
        </w:tc>
        <w:tc>
          <w:tcPr>
            <w:tcW w:w="2502" w:type="dxa"/>
          </w:tcPr>
          <w:p w:rsidR="00CD4AEC" w:rsidRPr="000E1BAB" w:rsidRDefault="00A3359B" w:rsidP="00A3359B">
            <w:pPr>
              <w:widowControl w:val="0"/>
              <w:autoSpaceDE w:val="0"/>
              <w:autoSpaceDN w:val="0"/>
              <w:adjustRightInd w:val="0"/>
              <w:rPr>
                <w:rFonts w:ascii="TimesNewRoman" w:eastAsia="맑은 고딕" w:hAnsi="TimesNewRoman" w:cs="TimesNewRoman"/>
                <w:szCs w:val="22"/>
                <w:lang w:eastAsia="ko-KR"/>
              </w:rPr>
            </w:pPr>
            <w:r>
              <w:rPr>
                <w:rFonts w:ascii="TimesNewRoman" w:eastAsia="맑은 고딕" w:hAnsi="TimesNewRoman" w:cs="TimesNewRoman" w:hint="eastAsia"/>
                <w:szCs w:val="22"/>
                <w:lang w:eastAsia="ko-KR"/>
              </w:rPr>
              <w:t xml:space="preserve">Indicates if PAC service specified by </w:t>
            </w:r>
            <w:r w:rsidRPr="00A3359B">
              <w:rPr>
                <w:rFonts w:ascii="TimesNewRoman" w:eastAsia="맑은 고딕" w:hAnsi="TimesNewRoman" w:cs="TimesNewRoman" w:hint="eastAsia"/>
                <w:i/>
                <w:szCs w:val="22"/>
                <w:lang w:eastAsia="ko-KR"/>
              </w:rPr>
              <w:t>macServiceID</w:t>
            </w:r>
            <w:r>
              <w:rPr>
                <w:rFonts w:ascii="TimesNewRoman" w:eastAsia="맑은 고딕" w:hAnsi="TimesNewRoman" w:cs="TimesNewRoman" w:hint="eastAsia"/>
                <w:szCs w:val="22"/>
                <w:lang w:eastAsia="ko-KR"/>
              </w:rPr>
              <w:t xml:space="preserve"> is found. TRUE if the service is found; FALSE otherwise.</w:t>
            </w:r>
          </w:p>
        </w:tc>
        <w:tc>
          <w:tcPr>
            <w:tcW w:w="1671" w:type="dxa"/>
            <w:tcBorders>
              <w:right w:val="single" w:sz="12" w:space="0" w:color="auto"/>
            </w:tcBorders>
          </w:tcPr>
          <w:p w:rsidR="00CD4AEC" w:rsidRPr="000E1BAB" w:rsidRDefault="00CD4AEC" w:rsidP="00C70B55">
            <w:pPr>
              <w:pStyle w:val="IEEEStdsTableData-Left"/>
              <w:rPr>
                <w:rFonts w:ascii="font406" w:eastAsia="맑은 고딕" w:hAnsi="font406" w:cs="font406"/>
                <w:sz w:val="22"/>
                <w:szCs w:val="22"/>
                <w:lang w:eastAsia="en-US"/>
              </w:rPr>
            </w:pPr>
          </w:p>
        </w:tc>
      </w:tr>
      <w:tr w:rsidR="00BA1C36" w:rsidRPr="000E1BAB" w:rsidTr="009461AE">
        <w:trPr>
          <w:trHeight w:val="1107"/>
        </w:trPr>
        <w:tc>
          <w:tcPr>
            <w:tcW w:w="2966" w:type="dxa"/>
            <w:tcBorders>
              <w:left w:val="single" w:sz="12" w:space="0" w:color="auto"/>
            </w:tcBorders>
          </w:tcPr>
          <w:p w:rsidR="00BA1C36" w:rsidRDefault="00BA1C36" w:rsidP="00C70B55">
            <w:pPr>
              <w:pStyle w:val="IEEEStdsTableData-Left"/>
              <w:rPr>
                <w:rFonts w:eastAsia="바탕"/>
                <w:i/>
                <w:sz w:val="22"/>
                <w:szCs w:val="22"/>
                <w:lang w:eastAsia="ko-KR"/>
              </w:rPr>
            </w:pPr>
            <w:r>
              <w:rPr>
                <w:rFonts w:eastAsia="바탕" w:hint="eastAsia"/>
                <w:i/>
                <w:sz w:val="22"/>
                <w:szCs w:val="22"/>
                <w:lang w:eastAsia="ko-KR"/>
              </w:rPr>
              <w:t>macMaxLESDRequestRetries</w:t>
            </w:r>
          </w:p>
        </w:tc>
        <w:tc>
          <w:tcPr>
            <w:tcW w:w="950" w:type="dxa"/>
          </w:tcPr>
          <w:p w:rsidR="00BA1C36" w:rsidRDefault="00BA1C36"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BA1C36" w:rsidRDefault="0035744C"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0x00-0xff</w:t>
            </w:r>
          </w:p>
        </w:tc>
        <w:tc>
          <w:tcPr>
            <w:tcW w:w="2502" w:type="dxa"/>
          </w:tcPr>
          <w:p w:rsidR="00BA1C36" w:rsidRPr="000E1BAB" w:rsidRDefault="00BA1C36" w:rsidP="00BA1C36">
            <w:pPr>
              <w:widowControl w:val="0"/>
              <w:autoSpaceDE w:val="0"/>
              <w:autoSpaceDN w:val="0"/>
              <w:adjustRightInd w:val="0"/>
              <w:rPr>
                <w:rFonts w:ascii="TimesNewRoman" w:eastAsia="맑은 고딕" w:hAnsi="TimesNewRoman" w:cs="TimesNewRoman"/>
                <w:szCs w:val="22"/>
                <w:lang w:eastAsia="ko-KR"/>
              </w:rPr>
            </w:pPr>
            <w:r>
              <w:rPr>
                <w:rFonts w:ascii="TimesNewRoman" w:eastAsia="맑은 고딕" w:hAnsi="TimesNewRoman" w:cs="TimesNewRoman" w:hint="eastAsia"/>
                <w:szCs w:val="22"/>
                <w:lang w:eastAsia="ko-KR"/>
              </w:rPr>
              <w:t>The maximum number of retries to send LESD request command</w:t>
            </w:r>
          </w:p>
        </w:tc>
        <w:tc>
          <w:tcPr>
            <w:tcW w:w="1671" w:type="dxa"/>
            <w:tcBorders>
              <w:right w:val="single" w:sz="12" w:space="0" w:color="auto"/>
            </w:tcBorders>
          </w:tcPr>
          <w:p w:rsidR="00BA1C36" w:rsidRPr="00BA1C36" w:rsidRDefault="00BA1C36" w:rsidP="00C70B55">
            <w:pPr>
              <w:pStyle w:val="IEEEStdsTableData-Left"/>
              <w:rPr>
                <w:rFonts w:ascii="font406" w:eastAsia="맑은 고딕" w:hAnsi="font406" w:cs="font406"/>
                <w:sz w:val="22"/>
                <w:szCs w:val="22"/>
                <w:lang w:val="en-GB" w:eastAsia="ko-KR"/>
              </w:rPr>
            </w:pPr>
            <w:r>
              <w:rPr>
                <w:rFonts w:ascii="font406" w:eastAsia="맑은 고딕" w:hAnsi="font406" w:cs="font406" w:hint="eastAsia"/>
                <w:sz w:val="22"/>
                <w:szCs w:val="22"/>
                <w:lang w:val="en-GB" w:eastAsia="ko-KR"/>
              </w:rPr>
              <w:t>10</w:t>
            </w:r>
          </w:p>
        </w:tc>
      </w:tr>
      <w:tr w:rsidR="005D5EEC" w:rsidRPr="000E1BAB" w:rsidTr="0056708E">
        <w:trPr>
          <w:trHeight w:val="948"/>
        </w:trPr>
        <w:tc>
          <w:tcPr>
            <w:tcW w:w="2966" w:type="dxa"/>
            <w:tcBorders>
              <w:left w:val="single" w:sz="12" w:space="0" w:color="auto"/>
            </w:tcBorders>
          </w:tcPr>
          <w:p w:rsidR="005D5EEC" w:rsidRDefault="00773FF6" w:rsidP="00C70B55">
            <w:pPr>
              <w:pStyle w:val="IEEEStdsTableData-Left"/>
              <w:rPr>
                <w:rFonts w:eastAsia="바탕"/>
                <w:i/>
                <w:sz w:val="22"/>
                <w:szCs w:val="22"/>
                <w:lang w:eastAsia="ko-KR"/>
              </w:rPr>
            </w:pPr>
            <w:r>
              <w:rPr>
                <w:rFonts w:eastAsia="바탕" w:hint="eastAsia"/>
                <w:i/>
                <w:sz w:val="22"/>
                <w:szCs w:val="22"/>
                <w:lang w:eastAsia="ko-KR"/>
              </w:rPr>
              <w:t>macNum</w:t>
            </w:r>
            <w:r w:rsidR="005D5EEC">
              <w:rPr>
                <w:rFonts w:eastAsia="바탕" w:hint="eastAsia"/>
                <w:i/>
                <w:sz w:val="22"/>
                <w:szCs w:val="22"/>
                <w:lang w:eastAsia="ko-KR"/>
              </w:rPr>
              <w:t>LESDRequestRetries</w:t>
            </w:r>
          </w:p>
        </w:tc>
        <w:tc>
          <w:tcPr>
            <w:tcW w:w="950" w:type="dxa"/>
          </w:tcPr>
          <w:p w:rsidR="005D5EEC" w:rsidRDefault="005D5EEC" w:rsidP="00C70B55">
            <w:pPr>
              <w:pStyle w:val="IEEEStdsTableData-Left"/>
              <w:rPr>
                <w:rFonts w:eastAsiaTheme="minorEastAsia"/>
                <w:sz w:val="22"/>
                <w:szCs w:val="22"/>
                <w:lang w:eastAsia="ko-KR"/>
              </w:rPr>
            </w:pPr>
            <w:r>
              <w:rPr>
                <w:rFonts w:eastAsiaTheme="minorEastAsia" w:hint="eastAsia"/>
                <w:sz w:val="22"/>
                <w:szCs w:val="22"/>
                <w:lang w:eastAsia="ko-KR"/>
              </w:rPr>
              <w:t>Integer</w:t>
            </w:r>
          </w:p>
        </w:tc>
        <w:tc>
          <w:tcPr>
            <w:tcW w:w="950" w:type="dxa"/>
          </w:tcPr>
          <w:p w:rsidR="005D5EEC" w:rsidRDefault="0035744C" w:rsidP="00C70B55">
            <w:pPr>
              <w:pStyle w:val="IEEEStdsTableData-Left"/>
              <w:rPr>
                <w:rFonts w:ascii="TimesNewRoman" w:eastAsia="맑은 고딕" w:hAnsi="TimesNewRoman" w:cs="TimesNewRoman"/>
                <w:sz w:val="22"/>
                <w:szCs w:val="22"/>
                <w:lang w:eastAsia="ko-KR"/>
              </w:rPr>
            </w:pPr>
            <w:r>
              <w:rPr>
                <w:rFonts w:ascii="TimesNewRoman" w:eastAsia="맑은 고딕" w:hAnsi="TimesNewRoman" w:cs="TimesNewRoman" w:hint="eastAsia"/>
                <w:sz w:val="22"/>
                <w:szCs w:val="22"/>
                <w:lang w:eastAsia="ko-KR"/>
              </w:rPr>
              <w:t>0x00-0xff</w:t>
            </w:r>
          </w:p>
        </w:tc>
        <w:tc>
          <w:tcPr>
            <w:tcW w:w="2502" w:type="dxa"/>
          </w:tcPr>
          <w:p w:rsidR="005D5EEC" w:rsidRDefault="005D5EEC" w:rsidP="00BA1C36">
            <w:pPr>
              <w:widowControl w:val="0"/>
              <w:autoSpaceDE w:val="0"/>
              <w:autoSpaceDN w:val="0"/>
              <w:adjustRightInd w:val="0"/>
              <w:rPr>
                <w:rFonts w:ascii="TimesNewRoman" w:eastAsia="맑은 고딕" w:hAnsi="TimesNewRoman" w:cs="TimesNewRoman"/>
                <w:szCs w:val="22"/>
                <w:lang w:eastAsia="ko-KR"/>
              </w:rPr>
            </w:pPr>
            <w:r>
              <w:rPr>
                <w:rFonts w:ascii="TimesNewRoman" w:eastAsia="맑은 고딕" w:hAnsi="TimesNewRoman" w:cs="TimesNewRoman" w:hint="eastAsia"/>
                <w:szCs w:val="22"/>
                <w:lang w:eastAsia="ko-KR"/>
              </w:rPr>
              <w:t>The number of retries to send LESD request command</w:t>
            </w:r>
          </w:p>
        </w:tc>
        <w:tc>
          <w:tcPr>
            <w:tcW w:w="1671" w:type="dxa"/>
            <w:tcBorders>
              <w:right w:val="single" w:sz="12" w:space="0" w:color="auto"/>
            </w:tcBorders>
          </w:tcPr>
          <w:p w:rsidR="005D5EEC" w:rsidRDefault="00706686" w:rsidP="00C70B55">
            <w:pPr>
              <w:pStyle w:val="IEEEStdsTableData-Left"/>
              <w:rPr>
                <w:rFonts w:ascii="font406" w:eastAsia="맑은 고딕" w:hAnsi="font406" w:cs="font406"/>
                <w:sz w:val="22"/>
                <w:szCs w:val="22"/>
                <w:lang w:val="en-GB" w:eastAsia="ko-KR"/>
              </w:rPr>
            </w:pPr>
            <w:r>
              <w:rPr>
                <w:rFonts w:ascii="font406" w:eastAsia="맑은 고딕" w:hAnsi="font406" w:cs="font406" w:hint="eastAsia"/>
                <w:sz w:val="22"/>
                <w:szCs w:val="22"/>
                <w:lang w:val="en-GB" w:eastAsia="ko-KR"/>
              </w:rPr>
              <w:t>0</w:t>
            </w:r>
          </w:p>
        </w:tc>
      </w:tr>
    </w:tbl>
    <w:p w:rsidR="00CD4AEC" w:rsidRPr="000E1BAB" w:rsidRDefault="00CD4AEC" w:rsidP="00CD4AEC">
      <w:pPr>
        <w:rPr>
          <w:szCs w:val="22"/>
          <w:lang w:eastAsia="ko-KR"/>
        </w:rPr>
      </w:pPr>
    </w:p>
    <w:p w:rsidR="00CD4AEC" w:rsidRDefault="00CD4AEC" w:rsidP="005F09D5">
      <w:pPr>
        <w:rPr>
          <w:lang w:eastAsia="ko-KR"/>
        </w:rPr>
      </w:pPr>
    </w:p>
    <w:p w:rsidR="00516955" w:rsidRPr="00C867CD" w:rsidRDefault="00516955" w:rsidP="0087012A">
      <w:pPr>
        <w:pStyle w:val="2"/>
        <w:numPr>
          <w:ilvl w:val="0"/>
          <w:numId w:val="0"/>
        </w:numPr>
      </w:pPr>
    </w:p>
    <w:sectPr w:rsidR="00516955" w:rsidRPr="00C867CD" w:rsidSect="00C277F5">
      <w:head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CE" w:rsidRDefault="00F170CE" w:rsidP="0045584D">
      <w:r>
        <w:separator/>
      </w:r>
    </w:p>
  </w:endnote>
  <w:endnote w:type="continuationSeparator" w:id="0">
    <w:p w:rsidR="00F170CE" w:rsidRDefault="00F170CE" w:rsidP="0045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ont406">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CE" w:rsidRDefault="00F170CE" w:rsidP="0045584D">
      <w:r>
        <w:separator/>
      </w:r>
    </w:p>
  </w:footnote>
  <w:footnote w:type="continuationSeparator" w:id="0">
    <w:p w:rsidR="00F170CE" w:rsidRDefault="00F170CE" w:rsidP="0045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2B" w:rsidRPr="0045584D" w:rsidRDefault="00D1682B" w:rsidP="0045584D">
    <w:pPr>
      <w:pStyle w:val="a3"/>
      <w:rPr>
        <w:b/>
      </w:rPr>
    </w:pPr>
    <w:r>
      <w:rPr>
        <w:rFonts w:eastAsia="맑은 고딕" w:hint="eastAsia"/>
        <w:b/>
        <w:sz w:val="28"/>
        <w:szCs w:val="28"/>
        <w:lang w:eastAsia="ko-KR"/>
      </w:rPr>
      <w:t>July</w:t>
    </w:r>
    <w:r w:rsidRPr="0045584D">
      <w:rPr>
        <w:rFonts w:eastAsia="맑은 고딕"/>
        <w:b/>
        <w:sz w:val="28"/>
        <w:szCs w:val="28"/>
      </w:rPr>
      <w:t xml:space="preserve"> 201</w:t>
    </w:r>
    <w:r>
      <w:rPr>
        <w:rFonts w:eastAsia="맑은 고딕" w:hint="eastAsia"/>
        <w:b/>
        <w:sz w:val="28"/>
        <w:szCs w:val="28"/>
        <w:lang w:eastAsia="ko-KR"/>
      </w:rPr>
      <w:t>3</w:t>
    </w:r>
    <w:r w:rsidRPr="0045584D">
      <w:rPr>
        <w:b/>
      </w:rPr>
      <w:ptab w:relativeTo="margin" w:alignment="center" w:leader="none"/>
    </w:r>
    <w:r w:rsidRPr="0045584D">
      <w:rPr>
        <w:b/>
      </w:rPr>
      <w:ptab w:relativeTo="margin" w:alignment="right" w:leader="none"/>
    </w:r>
    <w:r w:rsidR="00F170CE">
      <w:fldChar w:fldCharType="begin"/>
    </w:r>
    <w:r w:rsidR="00F170CE">
      <w:instrText xml:space="preserve"> TITLE  \* MERGEFORMAT </w:instrText>
    </w:r>
    <w:r w:rsidR="00F170CE">
      <w:fldChar w:fldCharType="separate"/>
    </w:r>
    <w:r w:rsidRPr="0045584D">
      <w:rPr>
        <w:rFonts w:eastAsia="맑은 고딕"/>
        <w:b/>
        <w:sz w:val="28"/>
        <w:lang w:eastAsia="ko-KR"/>
      </w:rPr>
      <w:t>doc.: IEEE 802.15-1</w:t>
    </w:r>
    <w:r>
      <w:rPr>
        <w:rFonts w:eastAsia="맑은 고딕" w:hint="eastAsia"/>
        <w:b/>
        <w:sz w:val="28"/>
        <w:lang w:eastAsia="ko-KR"/>
      </w:rPr>
      <w:t>3</w:t>
    </w:r>
    <w:r w:rsidRPr="0045584D">
      <w:rPr>
        <w:rFonts w:eastAsia="맑은 고딕"/>
        <w:b/>
        <w:sz w:val="28"/>
        <w:lang w:eastAsia="ko-KR"/>
      </w:rPr>
      <w:t>-0</w:t>
    </w:r>
    <w:r w:rsidR="00CA42C2">
      <w:rPr>
        <w:rFonts w:eastAsia="맑은 고딕" w:hint="eastAsia"/>
        <w:b/>
        <w:sz w:val="28"/>
        <w:lang w:eastAsia="ko-KR"/>
      </w:rPr>
      <w:t>379</w:t>
    </w:r>
    <w:r>
      <w:rPr>
        <w:rFonts w:eastAsia="맑은 고딕"/>
        <w:b/>
        <w:sz w:val="28"/>
      </w:rPr>
      <w:t>-</w:t>
    </w:r>
    <w:r>
      <w:rPr>
        <w:rFonts w:eastAsia="맑은 고딕" w:hint="eastAsia"/>
        <w:b/>
        <w:sz w:val="28"/>
      </w:rPr>
      <w:t>0</w:t>
    </w:r>
    <w:r>
      <w:rPr>
        <w:rFonts w:eastAsia="맑은 고딕" w:hint="eastAsia"/>
        <w:b/>
        <w:sz w:val="28"/>
        <w:lang w:eastAsia="ko-KR"/>
      </w:rPr>
      <w:t>0</w:t>
    </w:r>
    <w:r w:rsidRPr="0045584D">
      <w:rPr>
        <w:rFonts w:eastAsia="맑은 고딕"/>
        <w:b/>
        <w:sz w:val="28"/>
        <w:lang w:eastAsia="ko-KR"/>
      </w:rPr>
      <w:t>-</w:t>
    </w:r>
    <w:r w:rsidR="00F170CE">
      <w:rPr>
        <w:rFonts w:eastAsia="맑은 고딕"/>
        <w:b/>
        <w:sz w:val="28"/>
        <w:lang w:eastAsia="ko-KR"/>
      </w:rPr>
      <w:fldChar w:fldCharType="end"/>
    </w:r>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2001138"/>
    <w:lvl w:ilvl="0">
      <w:start w:val="1"/>
      <w:numFmt w:val="decimal"/>
      <w:lvlText w:val="%1"/>
      <w:lvlJc w:val="left"/>
      <w:pPr>
        <w:ind w:left="0" w:firstLine="0"/>
      </w:pPr>
      <w:rPr>
        <w:rFonts w:cs="Times New Roman" w:hint="default"/>
      </w:rPr>
    </w:lvl>
    <w:lvl w:ilvl="1">
      <w:start w:val="1"/>
      <w:numFmt w:val="decimal"/>
      <w:lvlText w:val="%1.%2"/>
      <w:lvlJc w:val="left"/>
      <w:pPr>
        <w:ind w:left="180" w:firstLine="0"/>
      </w:pPr>
      <w:rPr>
        <w:rFonts w:cs="Times New Roman"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54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2651B07"/>
    <w:multiLevelType w:val="hybridMultilevel"/>
    <w:tmpl w:val="BB26388A"/>
    <w:lvl w:ilvl="0" w:tplc="569E867A">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05F40E09"/>
    <w:multiLevelType w:val="hybridMultilevel"/>
    <w:tmpl w:val="4DF89E8A"/>
    <w:lvl w:ilvl="0" w:tplc="AFD29916">
      <w:start w:val="1"/>
      <w:numFmt w:val="bullet"/>
      <w:lvlText w:val="•"/>
      <w:lvlJc w:val="left"/>
      <w:pPr>
        <w:tabs>
          <w:tab w:val="num" w:pos="720"/>
        </w:tabs>
        <w:ind w:left="720" w:hanging="360"/>
      </w:pPr>
      <w:rPr>
        <w:rFonts w:ascii="Arial" w:hAnsi="Arial" w:hint="default"/>
      </w:rPr>
    </w:lvl>
    <w:lvl w:ilvl="1" w:tplc="5BFA1D08">
      <w:start w:val="1"/>
      <w:numFmt w:val="bullet"/>
      <w:lvlText w:val="•"/>
      <w:lvlJc w:val="left"/>
      <w:pPr>
        <w:tabs>
          <w:tab w:val="num" w:pos="1440"/>
        </w:tabs>
        <w:ind w:left="1440" w:hanging="360"/>
      </w:pPr>
      <w:rPr>
        <w:rFonts w:ascii="Arial" w:hAnsi="Arial" w:hint="default"/>
      </w:rPr>
    </w:lvl>
    <w:lvl w:ilvl="2" w:tplc="14BAA350" w:tentative="1">
      <w:start w:val="1"/>
      <w:numFmt w:val="bullet"/>
      <w:lvlText w:val="•"/>
      <w:lvlJc w:val="left"/>
      <w:pPr>
        <w:tabs>
          <w:tab w:val="num" w:pos="2160"/>
        </w:tabs>
        <w:ind w:left="2160" w:hanging="360"/>
      </w:pPr>
      <w:rPr>
        <w:rFonts w:ascii="Arial" w:hAnsi="Arial" w:hint="default"/>
      </w:rPr>
    </w:lvl>
    <w:lvl w:ilvl="3" w:tplc="DDD86604" w:tentative="1">
      <w:start w:val="1"/>
      <w:numFmt w:val="bullet"/>
      <w:lvlText w:val="•"/>
      <w:lvlJc w:val="left"/>
      <w:pPr>
        <w:tabs>
          <w:tab w:val="num" w:pos="2880"/>
        </w:tabs>
        <w:ind w:left="2880" w:hanging="360"/>
      </w:pPr>
      <w:rPr>
        <w:rFonts w:ascii="Arial" w:hAnsi="Arial" w:hint="default"/>
      </w:rPr>
    </w:lvl>
    <w:lvl w:ilvl="4" w:tplc="459002F0" w:tentative="1">
      <w:start w:val="1"/>
      <w:numFmt w:val="bullet"/>
      <w:lvlText w:val="•"/>
      <w:lvlJc w:val="left"/>
      <w:pPr>
        <w:tabs>
          <w:tab w:val="num" w:pos="3600"/>
        </w:tabs>
        <w:ind w:left="3600" w:hanging="360"/>
      </w:pPr>
      <w:rPr>
        <w:rFonts w:ascii="Arial" w:hAnsi="Arial" w:hint="default"/>
      </w:rPr>
    </w:lvl>
    <w:lvl w:ilvl="5" w:tplc="24842916" w:tentative="1">
      <w:start w:val="1"/>
      <w:numFmt w:val="bullet"/>
      <w:lvlText w:val="•"/>
      <w:lvlJc w:val="left"/>
      <w:pPr>
        <w:tabs>
          <w:tab w:val="num" w:pos="4320"/>
        </w:tabs>
        <w:ind w:left="4320" w:hanging="360"/>
      </w:pPr>
      <w:rPr>
        <w:rFonts w:ascii="Arial" w:hAnsi="Arial" w:hint="default"/>
      </w:rPr>
    </w:lvl>
    <w:lvl w:ilvl="6" w:tplc="8B1AF98E" w:tentative="1">
      <w:start w:val="1"/>
      <w:numFmt w:val="bullet"/>
      <w:lvlText w:val="•"/>
      <w:lvlJc w:val="left"/>
      <w:pPr>
        <w:tabs>
          <w:tab w:val="num" w:pos="5040"/>
        </w:tabs>
        <w:ind w:left="5040" w:hanging="360"/>
      </w:pPr>
      <w:rPr>
        <w:rFonts w:ascii="Arial" w:hAnsi="Arial" w:hint="default"/>
      </w:rPr>
    </w:lvl>
    <w:lvl w:ilvl="7" w:tplc="600E698E" w:tentative="1">
      <w:start w:val="1"/>
      <w:numFmt w:val="bullet"/>
      <w:lvlText w:val="•"/>
      <w:lvlJc w:val="left"/>
      <w:pPr>
        <w:tabs>
          <w:tab w:val="num" w:pos="5760"/>
        </w:tabs>
        <w:ind w:left="5760" w:hanging="360"/>
      </w:pPr>
      <w:rPr>
        <w:rFonts w:ascii="Arial" w:hAnsi="Arial" w:hint="default"/>
      </w:rPr>
    </w:lvl>
    <w:lvl w:ilvl="8" w:tplc="ECD2B9B8" w:tentative="1">
      <w:start w:val="1"/>
      <w:numFmt w:val="bullet"/>
      <w:lvlText w:val="•"/>
      <w:lvlJc w:val="left"/>
      <w:pPr>
        <w:tabs>
          <w:tab w:val="num" w:pos="6480"/>
        </w:tabs>
        <w:ind w:left="6480" w:hanging="360"/>
      </w:pPr>
      <w:rPr>
        <w:rFonts w:ascii="Arial" w:hAnsi="Arial" w:hint="default"/>
      </w:rPr>
    </w:lvl>
  </w:abstractNum>
  <w:abstractNum w:abstractNumId="5">
    <w:nsid w:val="068F4E1D"/>
    <w:multiLevelType w:val="multilevel"/>
    <w:tmpl w:val="68E48E86"/>
    <w:lvl w:ilvl="0">
      <w:start w:val="1"/>
      <w:numFmt w:val="decimal"/>
      <w:pStyle w:val="1"/>
      <w:lvlText w:val="%1."/>
      <w:lvlJc w:val="left"/>
      <w:pPr>
        <w:ind w:left="425" w:hanging="425"/>
      </w:pPr>
    </w:lvl>
    <w:lvl w:ilvl="1">
      <w:start w:val="1"/>
      <w:numFmt w:val="decimal"/>
      <w:pStyle w:val="Title2"/>
      <w:lvlText w:val="%1.%2."/>
      <w:lvlJc w:val="left"/>
      <w:pPr>
        <w:ind w:left="1701"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rPr>
        <w:lang w:val="en-U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081C59D4"/>
    <w:multiLevelType w:val="hybridMultilevel"/>
    <w:tmpl w:val="C2D2AA16"/>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C08379F"/>
    <w:multiLevelType w:val="hybridMultilevel"/>
    <w:tmpl w:val="710662C2"/>
    <w:lvl w:ilvl="0" w:tplc="617AE94C">
      <w:start w:val="1"/>
      <w:numFmt w:val="bullet"/>
      <w:lvlText w:val="•"/>
      <w:lvlJc w:val="left"/>
      <w:pPr>
        <w:ind w:left="1560" w:hanging="400"/>
      </w:pPr>
      <w:rPr>
        <w:rFonts w:ascii="Times New Roman" w:hAnsi="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8">
    <w:nsid w:val="0EB867B7"/>
    <w:multiLevelType w:val="hybridMultilevel"/>
    <w:tmpl w:val="54DCDFBA"/>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01E117E"/>
    <w:multiLevelType w:val="hybridMultilevel"/>
    <w:tmpl w:val="91BEA62E"/>
    <w:lvl w:ilvl="0" w:tplc="617AE94C">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5A17658"/>
    <w:multiLevelType w:val="hybridMultilevel"/>
    <w:tmpl w:val="D2E89412"/>
    <w:lvl w:ilvl="0" w:tplc="183AEEFA">
      <w:start w:val="1"/>
      <w:numFmt w:val="bullet"/>
      <w:lvlText w:val="-"/>
      <w:lvlJc w:val="left"/>
      <w:pPr>
        <w:tabs>
          <w:tab w:val="num" w:pos="720"/>
        </w:tabs>
        <w:ind w:left="720" w:hanging="360"/>
      </w:pPr>
      <w:rPr>
        <w:rFonts w:ascii="Arial" w:hAnsi="Arial" w:hint="default"/>
      </w:rPr>
    </w:lvl>
    <w:lvl w:ilvl="1" w:tplc="AA04F3DE" w:tentative="1">
      <w:start w:val="1"/>
      <w:numFmt w:val="bullet"/>
      <w:lvlText w:val="-"/>
      <w:lvlJc w:val="left"/>
      <w:pPr>
        <w:tabs>
          <w:tab w:val="num" w:pos="1440"/>
        </w:tabs>
        <w:ind w:left="1440" w:hanging="360"/>
      </w:pPr>
      <w:rPr>
        <w:rFonts w:ascii="Arial" w:hAnsi="Arial" w:hint="default"/>
      </w:rPr>
    </w:lvl>
    <w:lvl w:ilvl="2" w:tplc="50D6A22C" w:tentative="1">
      <w:start w:val="1"/>
      <w:numFmt w:val="bullet"/>
      <w:lvlText w:val="-"/>
      <w:lvlJc w:val="left"/>
      <w:pPr>
        <w:tabs>
          <w:tab w:val="num" w:pos="2160"/>
        </w:tabs>
        <w:ind w:left="2160" w:hanging="360"/>
      </w:pPr>
      <w:rPr>
        <w:rFonts w:ascii="Arial" w:hAnsi="Arial" w:hint="default"/>
      </w:rPr>
    </w:lvl>
    <w:lvl w:ilvl="3" w:tplc="1840CFC6" w:tentative="1">
      <w:start w:val="1"/>
      <w:numFmt w:val="bullet"/>
      <w:lvlText w:val="-"/>
      <w:lvlJc w:val="left"/>
      <w:pPr>
        <w:tabs>
          <w:tab w:val="num" w:pos="2880"/>
        </w:tabs>
        <w:ind w:left="2880" w:hanging="360"/>
      </w:pPr>
      <w:rPr>
        <w:rFonts w:ascii="Arial" w:hAnsi="Arial" w:hint="default"/>
      </w:rPr>
    </w:lvl>
    <w:lvl w:ilvl="4" w:tplc="842E5DEA" w:tentative="1">
      <w:start w:val="1"/>
      <w:numFmt w:val="bullet"/>
      <w:lvlText w:val="-"/>
      <w:lvlJc w:val="left"/>
      <w:pPr>
        <w:tabs>
          <w:tab w:val="num" w:pos="3600"/>
        </w:tabs>
        <w:ind w:left="3600" w:hanging="360"/>
      </w:pPr>
      <w:rPr>
        <w:rFonts w:ascii="Arial" w:hAnsi="Arial" w:hint="default"/>
      </w:rPr>
    </w:lvl>
    <w:lvl w:ilvl="5" w:tplc="346690B6" w:tentative="1">
      <w:start w:val="1"/>
      <w:numFmt w:val="bullet"/>
      <w:lvlText w:val="-"/>
      <w:lvlJc w:val="left"/>
      <w:pPr>
        <w:tabs>
          <w:tab w:val="num" w:pos="4320"/>
        </w:tabs>
        <w:ind w:left="4320" w:hanging="360"/>
      </w:pPr>
      <w:rPr>
        <w:rFonts w:ascii="Arial" w:hAnsi="Arial" w:hint="default"/>
      </w:rPr>
    </w:lvl>
    <w:lvl w:ilvl="6" w:tplc="3C96CDA0" w:tentative="1">
      <w:start w:val="1"/>
      <w:numFmt w:val="bullet"/>
      <w:lvlText w:val="-"/>
      <w:lvlJc w:val="left"/>
      <w:pPr>
        <w:tabs>
          <w:tab w:val="num" w:pos="5040"/>
        </w:tabs>
        <w:ind w:left="5040" w:hanging="360"/>
      </w:pPr>
      <w:rPr>
        <w:rFonts w:ascii="Arial" w:hAnsi="Arial" w:hint="default"/>
      </w:rPr>
    </w:lvl>
    <w:lvl w:ilvl="7" w:tplc="29AC1748" w:tentative="1">
      <w:start w:val="1"/>
      <w:numFmt w:val="bullet"/>
      <w:lvlText w:val="-"/>
      <w:lvlJc w:val="left"/>
      <w:pPr>
        <w:tabs>
          <w:tab w:val="num" w:pos="5760"/>
        </w:tabs>
        <w:ind w:left="5760" w:hanging="360"/>
      </w:pPr>
      <w:rPr>
        <w:rFonts w:ascii="Arial" w:hAnsi="Arial" w:hint="default"/>
      </w:rPr>
    </w:lvl>
    <w:lvl w:ilvl="8" w:tplc="A3708074" w:tentative="1">
      <w:start w:val="1"/>
      <w:numFmt w:val="bullet"/>
      <w:lvlText w:val="-"/>
      <w:lvlJc w:val="left"/>
      <w:pPr>
        <w:tabs>
          <w:tab w:val="num" w:pos="6480"/>
        </w:tabs>
        <w:ind w:left="6480" w:hanging="360"/>
      </w:pPr>
      <w:rPr>
        <w:rFonts w:ascii="Arial" w:hAnsi="Arial" w:hint="default"/>
      </w:rPr>
    </w:lvl>
  </w:abstractNum>
  <w:abstractNum w:abstractNumId="11">
    <w:nsid w:val="29613710"/>
    <w:multiLevelType w:val="hybridMultilevel"/>
    <w:tmpl w:val="2612D20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E803312"/>
    <w:multiLevelType w:val="hybridMultilevel"/>
    <w:tmpl w:val="08FE58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6B800E6"/>
    <w:multiLevelType w:val="hybridMultilevel"/>
    <w:tmpl w:val="460CC45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91512C1"/>
    <w:multiLevelType w:val="hybridMultilevel"/>
    <w:tmpl w:val="74848F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9220949"/>
    <w:multiLevelType w:val="hybridMultilevel"/>
    <w:tmpl w:val="C3F642C2"/>
    <w:lvl w:ilvl="0" w:tplc="A1BE9F1E">
      <w:start w:val="1"/>
      <w:numFmt w:val="bullet"/>
      <w:lvlText w:val="•"/>
      <w:lvlJc w:val="left"/>
      <w:pPr>
        <w:tabs>
          <w:tab w:val="num" w:pos="720"/>
        </w:tabs>
        <w:ind w:left="720" w:hanging="360"/>
      </w:pPr>
      <w:rPr>
        <w:rFonts w:ascii="Arial" w:hAnsi="Arial" w:hint="default"/>
      </w:rPr>
    </w:lvl>
    <w:lvl w:ilvl="1" w:tplc="B58682FA" w:tentative="1">
      <w:start w:val="1"/>
      <w:numFmt w:val="bullet"/>
      <w:lvlText w:val="•"/>
      <w:lvlJc w:val="left"/>
      <w:pPr>
        <w:tabs>
          <w:tab w:val="num" w:pos="1440"/>
        </w:tabs>
        <w:ind w:left="1440" w:hanging="360"/>
      </w:pPr>
      <w:rPr>
        <w:rFonts w:ascii="Arial" w:hAnsi="Arial" w:hint="default"/>
      </w:rPr>
    </w:lvl>
    <w:lvl w:ilvl="2" w:tplc="14709584" w:tentative="1">
      <w:start w:val="1"/>
      <w:numFmt w:val="bullet"/>
      <w:lvlText w:val="•"/>
      <w:lvlJc w:val="left"/>
      <w:pPr>
        <w:tabs>
          <w:tab w:val="num" w:pos="2160"/>
        </w:tabs>
        <w:ind w:left="2160" w:hanging="360"/>
      </w:pPr>
      <w:rPr>
        <w:rFonts w:ascii="Arial" w:hAnsi="Arial" w:hint="default"/>
      </w:rPr>
    </w:lvl>
    <w:lvl w:ilvl="3" w:tplc="56EAAEAC" w:tentative="1">
      <w:start w:val="1"/>
      <w:numFmt w:val="bullet"/>
      <w:lvlText w:val="•"/>
      <w:lvlJc w:val="left"/>
      <w:pPr>
        <w:tabs>
          <w:tab w:val="num" w:pos="2880"/>
        </w:tabs>
        <w:ind w:left="2880" w:hanging="360"/>
      </w:pPr>
      <w:rPr>
        <w:rFonts w:ascii="Arial" w:hAnsi="Arial" w:hint="default"/>
      </w:rPr>
    </w:lvl>
    <w:lvl w:ilvl="4" w:tplc="8D98716C" w:tentative="1">
      <w:start w:val="1"/>
      <w:numFmt w:val="bullet"/>
      <w:lvlText w:val="•"/>
      <w:lvlJc w:val="left"/>
      <w:pPr>
        <w:tabs>
          <w:tab w:val="num" w:pos="3600"/>
        </w:tabs>
        <w:ind w:left="3600" w:hanging="360"/>
      </w:pPr>
      <w:rPr>
        <w:rFonts w:ascii="Arial" w:hAnsi="Arial" w:hint="default"/>
      </w:rPr>
    </w:lvl>
    <w:lvl w:ilvl="5" w:tplc="D534D3D8" w:tentative="1">
      <w:start w:val="1"/>
      <w:numFmt w:val="bullet"/>
      <w:lvlText w:val="•"/>
      <w:lvlJc w:val="left"/>
      <w:pPr>
        <w:tabs>
          <w:tab w:val="num" w:pos="4320"/>
        </w:tabs>
        <w:ind w:left="4320" w:hanging="360"/>
      </w:pPr>
      <w:rPr>
        <w:rFonts w:ascii="Arial" w:hAnsi="Arial" w:hint="default"/>
      </w:rPr>
    </w:lvl>
    <w:lvl w:ilvl="6" w:tplc="AB4292E0" w:tentative="1">
      <w:start w:val="1"/>
      <w:numFmt w:val="bullet"/>
      <w:lvlText w:val="•"/>
      <w:lvlJc w:val="left"/>
      <w:pPr>
        <w:tabs>
          <w:tab w:val="num" w:pos="5040"/>
        </w:tabs>
        <w:ind w:left="5040" w:hanging="360"/>
      </w:pPr>
      <w:rPr>
        <w:rFonts w:ascii="Arial" w:hAnsi="Arial" w:hint="default"/>
      </w:rPr>
    </w:lvl>
    <w:lvl w:ilvl="7" w:tplc="3C04B866" w:tentative="1">
      <w:start w:val="1"/>
      <w:numFmt w:val="bullet"/>
      <w:lvlText w:val="•"/>
      <w:lvlJc w:val="left"/>
      <w:pPr>
        <w:tabs>
          <w:tab w:val="num" w:pos="5760"/>
        </w:tabs>
        <w:ind w:left="5760" w:hanging="360"/>
      </w:pPr>
      <w:rPr>
        <w:rFonts w:ascii="Arial" w:hAnsi="Arial" w:hint="default"/>
      </w:rPr>
    </w:lvl>
    <w:lvl w:ilvl="8" w:tplc="9F54E51E" w:tentative="1">
      <w:start w:val="1"/>
      <w:numFmt w:val="bullet"/>
      <w:lvlText w:val="•"/>
      <w:lvlJc w:val="left"/>
      <w:pPr>
        <w:tabs>
          <w:tab w:val="num" w:pos="6480"/>
        </w:tabs>
        <w:ind w:left="6480" w:hanging="360"/>
      </w:pPr>
      <w:rPr>
        <w:rFonts w:ascii="Arial" w:hAnsi="Arial" w:hint="default"/>
      </w:rPr>
    </w:lvl>
  </w:abstractNum>
  <w:abstractNum w:abstractNumId="17">
    <w:nsid w:val="3F55596E"/>
    <w:multiLevelType w:val="hybridMultilevel"/>
    <w:tmpl w:val="5D1EAC90"/>
    <w:lvl w:ilvl="0" w:tplc="A170C920">
      <w:start w:val="1"/>
      <w:numFmt w:val="bullet"/>
      <w:lvlText w:val="-"/>
      <w:lvlJc w:val="left"/>
      <w:pPr>
        <w:tabs>
          <w:tab w:val="num" w:pos="720"/>
        </w:tabs>
        <w:ind w:left="720" w:hanging="360"/>
      </w:pPr>
      <w:rPr>
        <w:rFonts w:ascii="Arial" w:hAnsi="Arial" w:hint="default"/>
      </w:rPr>
    </w:lvl>
    <w:lvl w:ilvl="1" w:tplc="443AD2EA">
      <w:start w:val="1"/>
      <w:numFmt w:val="bullet"/>
      <w:lvlText w:val="-"/>
      <w:lvlJc w:val="left"/>
      <w:pPr>
        <w:tabs>
          <w:tab w:val="num" w:pos="1440"/>
        </w:tabs>
        <w:ind w:left="1440" w:hanging="360"/>
      </w:pPr>
      <w:rPr>
        <w:rFonts w:ascii="Arial" w:hAnsi="Arial" w:hint="default"/>
      </w:rPr>
    </w:lvl>
    <w:lvl w:ilvl="2" w:tplc="09D6C9DC">
      <w:start w:val="1"/>
      <w:numFmt w:val="bullet"/>
      <w:lvlText w:val="-"/>
      <w:lvlJc w:val="left"/>
      <w:pPr>
        <w:tabs>
          <w:tab w:val="num" w:pos="2160"/>
        </w:tabs>
        <w:ind w:left="2160" w:hanging="360"/>
      </w:pPr>
      <w:rPr>
        <w:rFonts w:ascii="Arial" w:hAnsi="Arial" w:hint="default"/>
      </w:rPr>
    </w:lvl>
    <w:lvl w:ilvl="3" w:tplc="A114EB08">
      <w:start w:val="1"/>
      <w:numFmt w:val="bullet"/>
      <w:lvlText w:val="-"/>
      <w:lvlJc w:val="left"/>
      <w:pPr>
        <w:tabs>
          <w:tab w:val="num" w:pos="2880"/>
        </w:tabs>
        <w:ind w:left="2880" w:hanging="360"/>
      </w:pPr>
      <w:rPr>
        <w:rFonts w:ascii="Arial" w:hAnsi="Arial" w:hint="default"/>
      </w:rPr>
    </w:lvl>
    <w:lvl w:ilvl="4" w:tplc="141E2976" w:tentative="1">
      <w:start w:val="1"/>
      <w:numFmt w:val="bullet"/>
      <w:lvlText w:val="-"/>
      <w:lvlJc w:val="left"/>
      <w:pPr>
        <w:tabs>
          <w:tab w:val="num" w:pos="3600"/>
        </w:tabs>
        <w:ind w:left="3600" w:hanging="360"/>
      </w:pPr>
      <w:rPr>
        <w:rFonts w:ascii="Arial" w:hAnsi="Arial" w:hint="default"/>
      </w:rPr>
    </w:lvl>
    <w:lvl w:ilvl="5" w:tplc="E6DAEB1E" w:tentative="1">
      <w:start w:val="1"/>
      <w:numFmt w:val="bullet"/>
      <w:lvlText w:val="-"/>
      <w:lvlJc w:val="left"/>
      <w:pPr>
        <w:tabs>
          <w:tab w:val="num" w:pos="4320"/>
        </w:tabs>
        <w:ind w:left="4320" w:hanging="360"/>
      </w:pPr>
      <w:rPr>
        <w:rFonts w:ascii="Arial" w:hAnsi="Arial" w:hint="default"/>
      </w:rPr>
    </w:lvl>
    <w:lvl w:ilvl="6" w:tplc="83105E40" w:tentative="1">
      <w:start w:val="1"/>
      <w:numFmt w:val="bullet"/>
      <w:lvlText w:val="-"/>
      <w:lvlJc w:val="left"/>
      <w:pPr>
        <w:tabs>
          <w:tab w:val="num" w:pos="5040"/>
        </w:tabs>
        <w:ind w:left="5040" w:hanging="360"/>
      </w:pPr>
      <w:rPr>
        <w:rFonts w:ascii="Arial" w:hAnsi="Arial" w:hint="default"/>
      </w:rPr>
    </w:lvl>
    <w:lvl w:ilvl="7" w:tplc="4AB8C210" w:tentative="1">
      <w:start w:val="1"/>
      <w:numFmt w:val="bullet"/>
      <w:lvlText w:val="-"/>
      <w:lvlJc w:val="left"/>
      <w:pPr>
        <w:tabs>
          <w:tab w:val="num" w:pos="5760"/>
        </w:tabs>
        <w:ind w:left="5760" w:hanging="360"/>
      </w:pPr>
      <w:rPr>
        <w:rFonts w:ascii="Arial" w:hAnsi="Arial" w:hint="default"/>
      </w:rPr>
    </w:lvl>
    <w:lvl w:ilvl="8" w:tplc="956CD4EA" w:tentative="1">
      <w:start w:val="1"/>
      <w:numFmt w:val="bullet"/>
      <w:lvlText w:val="-"/>
      <w:lvlJc w:val="left"/>
      <w:pPr>
        <w:tabs>
          <w:tab w:val="num" w:pos="6480"/>
        </w:tabs>
        <w:ind w:left="6480" w:hanging="360"/>
      </w:pPr>
      <w:rPr>
        <w:rFonts w:ascii="Arial" w:hAnsi="Arial" w:hint="default"/>
      </w:rPr>
    </w:lvl>
  </w:abstractNum>
  <w:abstractNum w:abstractNumId="18">
    <w:nsid w:val="432D6620"/>
    <w:multiLevelType w:val="hybridMultilevel"/>
    <w:tmpl w:val="5992CBF0"/>
    <w:lvl w:ilvl="0" w:tplc="569E867A">
      <w:start w:val="1"/>
      <w:numFmt w:val="bullet"/>
      <w:lvlText w:val="•"/>
      <w:lvlJc w:val="left"/>
      <w:pPr>
        <w:tabs>
          <w:tab w:val="num" w:pos="720"/>
        </w:tabs>
        <w:ind w:left="720" w:hanging="360"/>
      </w:pPr>
      <w:rPr>
        <w:rFonts w:ascii="Arial" w:hAnsi="Arial" w:hint="default"/>
      </w:rPr>
    </w:lvl>
    <w:lvl w:ilvl="1" w:tplc="995CC822" w:tentative="1">
      <w:start w:val="1"/>
      <w:numFmt w:val="bullet"/>
      <w:lvlText w:val="•"/>
      <w:lvlJc w:val="left"/>
      <w:pPr>
        <w:tabs>
          <w:tab w:val="num" w:pos="1440"/>
        </w:tabs>
        <w:ind w:left="1440" w:hanging="360"/>
      </w:pPr>
      <w:rPr>
        <w:rFonts w:ascii="Arial" w:hAnsi="Arial" w:hint="default"/>
      </w:rPr>
    </w:lvl>
    <w:lvl w:ilvl="2" w:tplc="33AE21AA" w:tentative="1">
      <w:start w:val="1"/>
      <w:numFmt w:val="bullet"/>
      <w:lvlText w:val="•"/>
      <w:lvlJc w:val="left"/>
      <w:pPr>
        <w:tabs>
          <w:tab w:val="num" w:pos="2160"/>
        </w:tabs>
        <w:ind w:left="2160" w:hanging="360"/>
      </w:pPr>
      <w:rPr>
        <w:rFonts w:ascii="Arial" w:hAnsi="Arial" w:hint="default"/>
      </w:rPr>
    </w:lvl>
    <w:lvl w:ilvl="3" w:tplc="D5B4FC40" w:tentative="1">
      <w:start w:val="1"/>
      <w:numFmt w:val="bullet"/>
      <w:lvlText w:val="•"/>
      <w:lvlJc w:val="left"/>
      <w:pPr>
        <w:tabs>
          <w:tab w:val="num" w:pos="2880"/>
        </w:tabs>
        <w:ind w:left="2880" w:hanging="360"/>
      </w:pPr>
      <w:rPr>
        <w:rFonts w:ascii="Arial" w:hAnsi="Arial" w:hint="default"/>
      </w:rPr>
    </w:lvl>
    <w:lvl w:ilvl="4" w:tplc="E438C1BE" w:tentative="1">
      <w:start w:val="1"/>
      <w:numFmt w:val="bullet"/>
      <w:lvlText w:val="•"/>
      <w:lvlJc w:val="left"/>
      <w:pPr>
        <w:tabs>
          <w:tab w:val="num" w:pos="3600"/>
        </w:tabs>
        <w:ind w:left="3600" w:hanging="360"/>
      </w:pPr>
      <w:rPr>
        <w:rFonts w:ascii="Arial" w:hAnsi="Arial" w:hint="default"/>
      </w:rPr>
    </w:lvl>
    <w:lvl w:ilvl="5" w:tplc="12E66E0A" w:tentative="1">
      <w:start w:val="1"/>
      <w:numFmt w:val="bullet"/>
      <w:lvlText w:val="•"/>
      <w:lvlJc w:val="left"/>
      <w:pPr>
        <w:tabs>
          <w:tab w:val="num" w:pos="4320"/>
        </w:tabs>
        <w:ind w:left="4320" w:hanging="360"/>
      </w:pPr>
      <w:rPr>
        <w:rFonts w:ascii="Arial" w:hAnsi="Arial" w:hint="default"/>
      </w:rPr>
    </w:lvl>
    <w:lvl w:ilvl="6" w:tplc="132282D0" w:tentative="1">
      <w:start w:val="1"/>
      <w:numFmt w:val="bullet"/>
      <w:lvlText w:val="•"/>
      <w:lvlJc w:val="left"/>
      <w:pPr>
        <w:tabs>
          <w:tab w:val="num" w:pos="5040"/>
        </w:tabs>
        <w:ind w:left="5040" w:hanging="360"/>
      </w:pPr>
      <w:rPr>
        <w:rFonts w:ascii="Arial" w:hAnsi="Arial" w:hint="default"/>
      </w:rPr>
    </w:lvl>
    <w:lvl w:ilvl="7" w:tplc="DAEAECE4" w:tentative="1">
      <w:start w:val="1"/>
      <w:numFmt w:val="bullet"/>
      <w:lvlText w:val="•"/>
      <w:lvlJc w:val="left"/>
      <w:pPr>
        <w:tabs>
          <w:tab w:val="num" w:pos="5760"/>
        </w:tabs>
        <w:ind w:left="5760" w:hanging="360"/>
      </w:pPr>
      <w:rPr>
        <w:rFonts w:ascii="Arial" w:hAnsi="Arial" w:hint="default"/>
      </w:rPr>
    </w:lvl>
    <w:lvl w:ilvl="8" w:tplc="97AE9588" w:tentative="1">
      <w:start w:val="1"/>
      <w:numFmt w:val="bullet"/>
      <w:lvlText w:val="•"/>
      <w:lvlJc w:val="left"/>
      <w:pPr>
        <w:tabs>
          <w:tab w:val="num" w:pos="6480"/>
        </w:tabs>
        <w:ind w:left="6480" w:hanging="360"/>
      </w:pPr>
      <w:rPr>
        <w:rFonts w:ascii="Arial" w:hAnsi="Arial" w:hint="default"/>
      </w:rPr>
    </w:lvl>
  </w:abstractNum>
  <w:abstractNum w:abstractNumId="19">
    <w:nsid w:val="442746E5"/>
    <w:multiLevelType w:val="hybridMultilevel"/>
    <w:tmpl w:val="1D2443D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61F695C"/>
    <w:multiLevelType w:val="multilevel"/>
    <w:tmpl w:val="D4BCA6CA"/>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5"/>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1">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4EBB24A5"/>
    <w:multiLevelType w:val="hybridMultilevel"/>
    <w:tmpl w:val="267820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0760C2B"/>
    <w:multiLevelType w:val="hybridMultilevel"/>
    <w:tmpl w:val="EFB6CA08"/>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4770FC5"/>
    <w:multiLevelType w:val="hybridMultilevel"/>
    <w:tmpl w:val="71508C4A"/>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CC24D19"/>
    <w:multiLevelType w:val="hybridMultilevel"/>
    <w:tmpl w:val="03DC6E9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DA55C80"/>
    <w:multiLevelType w:val="hybridMultilevel"/>
    <w:tmpl w:val="AF12BB7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1216770"/>
    <w:multiLevelType w:val="hybridMultilevel"/>
    <w:tmpl w:val="E4C63F98"/>
    <w:lvl w:ilvl="0" w:tplc="206296AA">
      <w:start w:val="1"/>
      <w:numFmt w:val="bullet"/>
      <w:lvlText w:val="•"/>
      <w:lvlJc w:val="left"/>
      <w:pPr>
        <w:tabs>
          <w:tab w:val="num" w:pos="720"/>
        </w:tabs>
        <w:ind w:left="720" w:hanging="360"/>
      </w:pPr>
      <w:rPr>
        <w:rFonts w:ascii="Arial" w:hAnsi="Arial" w:hint="default"/>
      </w:rPr>
    </w:lvl>
    <w:lvl w:ilvl="1" w:tplc="A646460E" w:tentative="1">
      <w:start w:val="1"/>
      <w:numFmt w:val="bullet"/>
      <w:lvlText w:val="•"/>
      <w:lvlJc w:val="left"/>
      <w:pPr>
        <w:tabs>
          <w:tab w:val="num" w:pos="1440"/>
        </w:tabs>
        <w:ind w:left="1440" w:hanging="360"/>
      </w:pPr>
      <w:rPr>
        <w:rFonts w:ascii="Arial" w:hAnsi="Arial" w:hint="default"/>
      </w:rPr>
    </w:lvl>
    <w:lvl w:ilvl="2" w:tplc="E7CC3F2A" w:tentative="1">
      <w:start w:val="1"/>
      <w:numFmt w:val="bullet"/>
      <w:lvlText w:val="•"/>
      <w:lvlJc w:val="left"/>
      <w:pPr>
        <w:tabs>
          <w:tab w:val="num" w:pos="2160"/>
        </w:tabs>
        <w:ind w:left="2160" w:hanging="360"/>
      </w:pPr>
      <w:rPr>
        <w:rFonts w:ascii="Arial" w:hAnsi="Arial" w:hint="default"/>
      </w:rPr>
    </w:lvl>
    <w:lvl w:ilvl="3" w:tplc="A85432EC" w:tentative="1">
      <w:start w:val="1"/>
      <w:numFmt w:val="bullet"/>
      <w:lvlText w:val="•"/>
      <w:lvlJc w:val="left"/>
      <w:pPr>
        <w:tabs>
          <w:tab w:val="num" w:pos="2880"/>
        </w:tabs>
        <w:ind w:left="2880" w:hanging="360"/>
      </w:pPr>
      <w:rPr>
        <w:rFonts w:ascii="Arial" w:hAnsi="Arial" w:hint="default"/>
      </w:rPr>
    </w:lvl>
    <w:lvl w:ilvl="4" w:tplc="FDAA23E8" w:tentative="1">
      <w:start w:val="1"/>
      <w:numFmt w:val="bullet"/>
      <w:lvlText w:val="•"/>
      <w:lvlJc w:val="left"/>
      <w:pPr>
        <w:tabs>
          <w:tab w:val="num" w:pos="3600"/>
        </w:tabs>
        <w:ind w:left="3600" w:hanging="360"/>
      </w:pPr>
      <w:rPr>
        <w:rFonts w:ascii="Arial" w:hAnsi="Arial" w:hint="default"/>
      </w:rPr>
    </w:lvl>
    <w:lvl w:ilvl="5" w:tplc="CC78C980" w:tentative="1">
      <w:start w:val="1"/>
      <w:numFmt w:val="bullet"/>
      <w:lvlText w:val="•"/>
      <w:lvlJc w:val="left"/>
      <w:pPr>
        <w:tabs>
          <w:tab w:val="num" w:pos="4320"/>
        </w:tabs>
        <w:ind w:left="4320" w:hanging="360"/>
      </w:pPr>
      <w:rPr>
        <w:rFonts w:ascii="Arial" w:hAnsi="Arial" w:hint="default"/>
      </w:rPr>
    </w:lvl>
    <w:lvl w:ilvl="6" w:tplc="A720F9E6" w:tentative="1">
      <w:start w:val="1"/>
      <w:numFmt w:val="bullet"/>
      <w:lvlText w:val="•"/>
      <w:lvlJc w:val="left"/>
      <w:pPr>
        <w:tabs>
          <w:tab w:val="num" w:pos="5040"/>
        </w:tabs>
        <w:ind w:left="5040" w:hanging="360"/>
      </w:pPr>
      <w:rPr>
        <w:rFonts w:ascii="Arial" w:hAnsi="Arial" w:hint="default"/>
      </w:rPr>
    </w:lvl>
    <w:lvl w:ilvl="7" w:tplc="8F1A680A" w:tentative="1">
      <w:start w:val="1"/>
      <w:numFmt w:val="bullet"/>
      <w:lvlText w:val="•"/>
      <w:lvlJc w:val="left"/>
      <w:pPr>
        <w:tabs>
          <w:tab w:val="num" w:pos="5760"/>
        </w:tabs>
        <w:ind w:left="5760" w:hanging="360"/>
      </w:pPr>
      <w:rPr>
        <w:rFonts w:ascii="Arial" w:hAnsi="Arial" w:hint="default"/>
      </w:rPr>
    </w:lvl>
    <w:lvl w:ilvl="8" w:tplc="A89C0806" w:tentative="1">
      <w:start w:val="1"/>
      <w:numFmt w:val="bullet"/>
      <w:lvlText w:val="•"/>
      <w:lvlJc w:val="left"/>
      <w:pPr>
        <w:tabs>
          <w:tab w:val="num" w:pos="6480"/>
        </w:tabs>
        <w:ind w:left="6480" w:hanging="360"/>
      </w:pPr>
      <w:rPr>
        <w:rFonts w:ascii="Arial" w:hAnsi="Arial" w:hint="default"/>
      </w:rPr>
    </w:lvl>
  </w:abstractNum>
  <w:abstractNum w:abstractNumId="28">
    <w:nsid w:val="66D42F79"/>
    <w:multiLevelType w:val="hybridMultilevel"/>
    <w:tmpl w:val="CD8E7EB0"/>
    <w:lvl w:ilvl="0" w:tplc="8A32455A">
      <w:start w:val="1"/>
      <w:numFmt w:val="bullet"/>
      <w:lvlText w:val="•"/>
      <w:lvlJc w:val="left"/>
      <w:pPr>
        <w:tabs>
          <w:tab w:val="num" w:pos="720"/>
        </w:tabs>
        <w:ind w:left="720" w:hanging="360"/>
      </w:pPr>
      <w:rPr>
        <w:rFonts w:ascii="Arial" w:hAnsi="Arial" w:hint="default"/>
      </w:rPr>
    </w:lvl>
    <w:lvl w:ilvl="1" w:tplc="EEA4B092" w:tentative="1">
      <w:start w:val="1"/>
      <w:numFmt w:val="bullet"/>
      <w:lvlText w:val="•"/>
      <w:lvlJc w:val="left"/>
      <w:pPr>
        <w:tabs>
          <w:tab w:val="num" w:pos="1440"/>
        </w:tabs>
        <w:ind w:left="1440" w:hanging="360"/>
      </w:pPr>
      <w:rPr>
        <w:rFonts w:ascii="Arial" w:hAnsi="Arial" w:hint="default"/>
      </w:rPr>
    </w:lvl>
    <w:lvl w:ilvl="2" w:tplc="5AC22898" w:tentative="1">
      <w:start w:val="1"/>
      <w:numFmt w:val="bullet"/>
      <w:lvlText w:val="•"/>
      <w:lvlJc w:val="left"/>
      <w:pPr>
        <w:tabs>
          <w:tab w:val="num" w:pos="2160"/>
        </w:tabs>
        <w:ind w:left="2160" w:hanging="360"/>
      </w:pPr>
      <w:rPr>
        <w:rFonts w:ascii="Arial" w:hAnsi="Arial" w:hint="default"/>
      </w:rPr>
    </w:lvl>
    <w:lvl w:ilvl="3" w:tplc="987C386A" w:tentative="1">
      <w:start w:val="1"/>
      <w:numFmt w:val="bullet"/>
      <w:lvlText w:val="•"/>
      <w:lvlJc w:val="left"/>
      <w:pPr>
        <w:tabs>
          <w:tab w:val="num" w:pos="2880"/>
        </w:tabs>
        <w:ind w:left="2880" w:hanging="360"/>
      </w:pPr>
      <w:rPr>
        <w:rFonts w:ascii="Arial" w:hAnsi="Arial" w:hint="default"/>
      </w:rPr>
    </w:lvl>
    <w:lvl w:ilvl="4" w:tplc="877ABA50" w:tentative="1">
      <w:start w:val="1"/>
      <w:numFmt w:val="bullet"/>
      <w:lvlText w:val="•"/>
      <w:lvlJc w:val="left"/>
      <w:pPr>
        <w:tabs>
          <w:tab w:val="num" w:pos="3600"/>
        </w:tabs>
        <w:ind w:left="3600" w:hanging="360"/>
      </w:pPr>
      <w:rPr>
        <w:rFonts w:ascii="Arial" w:hAnsi="Arial" w:hint="default"/>
      </w:rPr>
    </w:lvl>
    <w:lvl w:ilvl="5" w:tplc="13C6FE04" w:tentative="1">
      <w:start w:val="1"/>
      <w:numFmt w:val="bullet"/>
      <w:lvlText w:val="•"/>
      <w:lvlJc w:val="left"/>
      <w:pPr>
        <w:tabs>
          <w:tab w:val="num" w:pos="4320"/>
        </w:tabs>
        <w:ind w:left="4320" w:hanging="360"/>
      </w:pPr>
      <w:rPr>
        <w:rFonts w:ascii="Arial" w:hAnsi="Arial" w:hint="default"/>
      </w:rPr>
    </w:lvl>
    <w:lvl w:ilvl="6" w:tplc="986E2AC6" w:tentative="1">
      <w:start w:val="1"/>
      <w:numFmt w:val="bullet"/>
      <w:lvlText w:val="•"/>
      <w:lvlJc w:val="left"/>
      <w:pPr>
        <w:tabs>
          <w:tab w:val="num" w:pos="5040"/>
        </w:tabs>
        <w:ind w:left="5040" w:hanging="360"/>
      </w:pPr>
      <w:rPr>
        <w:rFonts w:ascii="Arial" w:hAnsi="Arial" w:hint="default"/>
      </w:rPr>
    </w:lvl>
    <w:lvl w:ilvl="7" w:tplc="39CE264A" w:tentative="1">
      <w:start w:val="1"/>
      <w:numFmt w:val="bullet"/>
      <w:lvlText w:val="•"/>
      <w:lvlJc w:val="left"/>
      <w:pPr>
        <w:tabs>
          <w:tab w:val="num" w:pos="5760"/>
        </w:tabs>
        <w:ind w:left="5760" w:hanging="360"/>
      </w:pPr>
      <w:rPr>
        <w:rFonts w:ascii="Arial" w:hAnsi="Arial" w:hint="default"/>
      </w:rPr>
    </w:lvl>
    <w:lvl w:ilvl="8" w:tplc="32E00B28" w:tentative="1">
      <w:start w:val="1"/>
      <w:numFmt w:val="bullet"/>
      <w:lvlText w:val="•"/>
      <w:lvlJc w:val="left"/>
      <w:pPr>
        <w:tabs>
          <w:tab w:val="num" w:pos="6480"/>
        </w:tabs>
        <w:ind w:left="6480" w:hanging="360"/>
      </w:pPr>
      <w:rPr>
        <w:rFonts w:ascii="Arial" w:hAnsi="Arial" w:hint="default"/>
      </w:rPr>
    </w:lvl>
  </w:abstractNum>
  <w:abstractNum w:abstractNumId="29">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ADE27EB"/>
    <w:multiLevelType w:val="hybridMultilevel"/>
    <w:tmpl w:val="95BA7896"/>
    <w:lvl w:ilvl="0" w:tplc="5B8A205A">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31">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8D005DE"/>
    <w:multiLevelType w:val="hybridMultilevel"/>
    <w:tmpl w:val="63E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252C77"/>
    <w:multiLevelType w:val="hybridMultilevel"/>
    <w:tmpl w:val="B8ECB26A"/>
    <w:lvl w:ilvl="0" w:tplc="8AD46958">
      <w:start w:val="802"/>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A4F690E"/>
    <w:multiLevelType w:val="hybridMultilevel"/>
    <w:tmpl w:val="F850C0B4"/>
    <w:lvl w:ilvl="0" w:tplc="0F78D79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5"/>
  </w:num>
  <w:num w:numId="3">
    <w:abstractNumId w:val="21"/>
  </w:num>
  <w:num w:numId="4">
    <w:abstractNumId w:val="5"/>
  </w:num>
  <w:num w:numId="5">
    <w:abstractNumId w:val="13"/>
  </w:num>
  <w:num w:numId="6">
    <w:abstractNumId w:val="5"/>
  </w:num>
  <w:num w:numId="7">
    <w:abstractNumId w:val="3"/>
  </w:num>
  <w:num w:numId="8">
    <w:abstractNumId w:val="1"/>
  </w:num>
  <w:num w:numId="9">
    <w:abstractNumId w:val="31"/>
  </w:num>
  <w:num w:numId="10">
    <w:abstractNumId w:val="29"/>
  </w:num>
  <w:num w:numId="11">
    <w:abstractNumId w:val="5"/>
  </w:num>
  <w:num w:numId="12">
    <w:abstractNumId w:val="5"/>
  </w:num>
  <w:num w:numId="13">
    <w:abstractNumId w:val="5"/>
  </w:num>
  <w:num w:numId="14">
    <w:abstractNumId w:val="18"/>
  </w:num>
  <w:num w:numId="15">
    <w:abstractNumId w:val="32"/>
  </w:num>
  <w:num w:numId="16">
    <w:abstractNumId w:val="11"/>
  </w:num>
  <w:num w:numId="17">
    <w:abstractNumId w:val="15"/>
  </w:num>
  <w:num w:numId="18">
    <w:abstractNumId w:val="12"/>
  </w:num>
  <w:num w:numId="19">
    <w:abstractNumId w:val="26"/>
  </w:num>
  <w:num w:numId="20">
    <w:abstractNumId w:val="25"/>
  </w:num>
  <w:num w:numId="21">
    <w:abstractNumId w:val="30"/>
  </w:num>
  <w:num w:numId="22">
    <w:abstractNumId w:val="14"/>
  </w:num>
  <w:num w:numId="23">
    <w:abstractNumId w:val="22"/>
  </w:num>
  <w:num w:numId="24">
    <w:abstractNumId w:val="5"/>
  </w:num>
  <w:num w:numId="25">
    <w:abstractNumId w:val="19"/>
  </w:num>
  <w:num w:numId="26">
    <w:abstractNumId w:val="34"/>
  </w:num>
  <w:num w:numId="27">
    <w:abstractNumId w:val="24"/>
  </w:num>
  <w:num w:numId="28">
    <w:abstractNumId w:val="23"/>
  </w:num>
  <w:num w:numId="29">
    <w:abstractNumId w:val="17"/>
  </w:num>
  <w:num w:numId="30">
    <w:abstractNumId w:val="10"/>
  </w:num>
  <w:num w:numId="31">
    <w:abstractNumId w:val="27"/>
  </w:num>
  <w:num w:numId="32">
    <w:abstractNumId w:val="33"/>
  </w:num>
  <w:num w:numId="33">
    <w:abstractNumId w:val="28"/>
  </w:num>
  <w:num w:numId="34">
    <w:abstractNumId w:val="16"/>
  </w:num>
  <w:num w:numId="35">
    <w:abstractNumId w:val="7"/>
  </w:num>
  <w:num w:numId="36">
    <w:abstractNumId w:val="8"/>
  </w:num>
  <w:num w:numId="37">
    <w:abstractNumId w:val="9"/>
  </w:num>
  <w:num w:numId="38">
    <w:abstractNumId w:val="6"/>
  </w:num>
  <w:num w:numId="39">
    <w:abstractNumId w:val="5"/>
  </w:num>
  <w:num w:numId="40">
    <w:abstractNumId w:val="2"/>
  </w:num>
  <w:num w:numId="41">
    <w:abstractNumId w:val="4"/>
  </w:num>
  <w:num w:numId="42">
    <w:abstractNumId w:val="20"/>
  </w:num>
  <w:num w:numId="43">
    <w:abstractNumId w:val="0"/>
    <w:lvlOverride w:ilvl="0">
      <w:startOverride w:val="5"/>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4D"/>
    <w:rsid w:val="00001D7A"/>
    <w:rsid w:val="00002B7E"/>
    <w:rsid w:val="000045B3"/>
    <w:rsid w:val="00007DA3"/>
    <w:rsid w:val="00010795"/>
    <w:rsid w:val="00011385"/>
    <w:rsid w:val="000120BD"/>
    <w:rsid w:val="000143E6"/>
    <w:rsid w:val="00017BEF"/>
    <w:rsid w:val="00022428"/>
    <w:rsid w:val="00022CA5"/>
    <w:rsid w:val="000237E0"/>
    <w:rsid w:val="0002438D"/>
    <w:rsid w:val="000346C7"/>
    <w:rsid w:val="00035B85"/>
    <w:rsid w:val="00036A8C"/>
    <w:rsid w:val="00037B62"/>
    <w:rsid w:val="00051A06"/>
    <w:rsid w:val="00052B25"/>
    <w:rsid w:val="00063DA6"/>
    <w:rsid w:val="0007277F"/>
    <w:rsid w:val="00076C64"/>
    <w:rsid w:val="0008151A"/>
    <w:rsid w:val="00081660"/>
    <w:rsid w:val="000829B9"/>
    <w:rsid w:val="00082B17"/>
    <w:rsid w:val="00083BFC"/>
    <w:rsid w:val="00084A21"/>
    <w:rsid w:val="00087122"/>
    <w:rsid w:val="000872EC"/>
    <w:rsid w:val="00087FCD"/>
    <w:rsid w:val="0009021F"/>
    <w:rsid w:val="000939C6"/>
    <w:rsid w:val="00093D35"/>
    <w:rsid w:val="000962E6"/>
    <w:rsid w:val="000A033D"/>
    <w:rsid w:val="000A3A8C"/>
    <w:rsid w:val="000B03D9"/>
    <w:rsid w:val="000B2F8B"/>
    <w:rsid w:val="000B37DC"/>
    <w:rsid w:val="000C1921"/>
    <w:rsid w:val="000C5048"/>
    <w:rsid w:val="000C6302"/>
    <w:rsid w:val="000D0106"/>
    <w:rsid w:val="000D08D6"/>
    <w:rsid w:val="000D11BB"/>
    <w:rsid w:val="000D3C01"/>
    <w:rsid w:val="000D4574"/>
    <w:rsid w:val="000D7E6A"/>
    <w:rsid w:val="000E06FD"/>
    <w:rsid w:val="000E0E11"/>
    <w:rsid w:val="000E1BAB"/>
    <w:rsid w:val="000E39EC"/>
    <w:rsid w:val="000E7801"/>
    <w:rsid w:val="000F1CAD"/>
    <w:rsid w:val="000F1E19"/>
    <w:rsid w:val="000F42C3"/>
    <w:rsid w:val="000F4776"/>
    <w:rsid w:val="000F79E9"/>
    <w:rsid w:val="001033DE"/>
    <w:rsid w:val="00105D29"/>
    <w:rsid w:val="0011210D"/>
    <w:rsid w:val="001136B6"/>
    <w:rsid w:val="00113DF0"/>
    <w:rsid w:val="00114C75"/>
    <w:rsid w:val="00115A2C"/>
    <w:rsid w:val="0012137C"/>
    <w:rsid w:val="00122132"/>
    <w:rsid w:val="00122B8E"/>
    <w:rsid w:val="00124007"/>
    <w:rsid w:val="001243C0"/>
    <w:rsid w:val="001272FF"/>
    <w:rsid w:val="001317C1"/>
    <w:rsid w:val="00136D5F"/>
    <w:rsid w:val="00141FFE"/>
    <w:rsid w:val="00143041"/>
    <w:rsid w:val="0014443F"/>
    <w:rsid w:val="00144909"/>
    <w:rsid w:val="0014641A"/>
    <w:rsid w:val="00147136"/>
    <w:rsid w:val="001475AB"/>
    <w:rsid w:val="001476A2"/>
    <w:rsid w:val="00147E7D"/>
    <w:rsid w:val="001539CA"/>
    <w:rsid w:val="00153CEE"/>
    <w:rsid w:val="001566B0"/>
    <w:rsid w:val="00165D1E"/>
    <w:rsid w:val="0016669E"/>
    <w:rsid w:val="00172244"/>
    <w:rsid w:val="00172936"/>
    <w:rsid w:val="001735E6"/>
    <w:rsid w:val="00175702"/>
    <w:rsid w:val="001839AD"/>
    <w:rsid w:val="00187E0A"/>
    <w:rsid w:val="00191989"/>
    <w:rsid w:val="00191BA2"/>
    <w:rsid w:val="001926B9"/>
    <w:rsid w:val="00192DB7"/>
    <w:rsid w:val="00195F1C"/>
    <w:rsid w:val="00196095"/>
    <w:rsid w:val="001978B2"/>
    <w:rsid w:val="00197AB9"/>
    <w:rsid w:val="001A1093"/>
    <w:rsid w:val="001A1CF1"/>
    <w:rsid w:val="001A20B4"/>
    <w:rsid w:val="001A5CF3"/>
    <w:rsid w:val="001A639B"/>
    <w:rsid w:val="001A7C1C"/>
    <w:rsid w:val="001B2813"/>
    <w:rsid w:val="001B28C4"/>
    <w:rsid w:val="001B4CE8"/>
    <w:rsid w:val="001B7A61"/>
    <w:rsid w:val="001C085E"/>
    <w:rsid w:val="001C3A6A"/>
    <w:rsid w:val="001D15EF"/>
    <w:rsid w:val="001E08E6"/>
    <w:rsid w:val="001E1CD2"/>
    <w:rsid w:val="001E6C6A"/>
    <w:rsid w:val="001E7CD0"/>
    <w:rsid w:val="001F0D81"/>
    <w:rsid w:val="001F4027"/>
    <w:rsid w:val="001F7BE5"/>
    <w:rsid w:val="001F7C25"/>
    <w:rsid w:val="0020287D"/>
    <w:rsid w:val="00202B3A"/>
    <w:rsid w:val="00203228"/>
    <w:rsid w:val="002042E8"/>
    <w:rsid w:val="00204329"/>
    <w:rsid w:val="00205DFC"/>
    <w:rsid w:val="00210DEF"/>
    <w:rsid w:val="0021447D"/>
    <w:rsid w:val="00215B6D"/>
    <w:rsid w:val="002226A4"/>
    <w:rsid w:val="00230837"/>
    <w:rsid w:val="0023302B"/>
    <w:rsid w:val="00235BE1"/>
    <w:rsid w:val="00236417"/>
    <w:rsid w:val="00243EE8"/>
    <w:rsid w:val="002514A7"/>
    <w:rsid w:val="00254138"/>
    <w:rsid w:val="002612BF"/>
    <w:rsid w:val="00261B05"/>
    <w:rsid w:val="00263209"/>
    <w:rsid w:val="00271675"/>
    <w:rsid w:val="00271953"/>
    <w:rsid w:val="002865C0"/>
    <w:rsid w:val="002867C8"/>
    <w:rsid w:val="00291851"/>
    <w:rsid w:val="00297726"/>
    <w:rsid w:val="002B19A5"/>
    <w:rsid w:val="002B3F9C"/>
    <w:rsid w:val="002B5E7C"/>
    <w:rsid w:val="002C1144"/>
    <w:rsid w:val="002C2AB5"/>
    <w:rsid w:val="002C4C23"/>
    <w:rsid w:val="002C54E0"/>
    <w:rsid w:val="002C6933"/>
    <w:rsid w:val="002C6EE9"/>
    <w:rsid w:val="002C7115"/>
    <w:rsid w:val="002D4616"/>
    <w:rsid w:val="002E1688"/>
    <w:rsid w:val="002E1D14"/>
    <w:rsid w:val="002E5E13"/>
    <w:rsid w:val="002E6E63"/>
    <w:rsid w:val="002E7259"/>
    <w:rsid w:val="002E78E6"/>
    <w:rsid w:val="002E7B24"/>
    <w:rsid w:val="002F03B2"/>
    <w:rsid w:val="002F18D7"/>
    <w:rsid w:val="002F3F6D"/>
    <w:rsid w:val="002F5452"/>
    <w:rsid w:val="002F749C"/>
    <w:rsid w:val="00301AF2"/>
    <w:rsid w:val="00304BFE"/>
    <w:rsid w:val="00307C65"/>
    <w:rsid w:val="00310B09"/>
    <w:rsid w:val="00314F79"/>
    <w:rsid w:val="003151A0"/>
    <w:rsid w:val="003160E0"/>
    <w:rsid w:val="003178F6"/>
    <w:rsid w:val="00317FF3"/>
    <w:rsid w:val="00321DED"/>
    <w:rsid w:val="003252D6"/>
    <w:rsid w:val="003277C2"/>
    <w:rsid w:val="003277CD"/>
    <w:rsid w:val="003278EA"/>
    <w:rsid w:val="003352FA"/>
    <w:rsid w:val="00335B91"/>
    <w:rsid w:val="00336FC0"/>
    <w:rsid w:val="003437A2"/>
    <w:rsid w:val="00343BF4"/>
    <w:rsid w:val="00344642"/>
    <w:rsid w:val="00346FBD"/>
    <w:rsid w:val="003532E1"/>
    <w:rsid w:val="0035744C"/>
    <w:rsid w:val="00363AF9"/>
    <w:rsid w:val="00370987"/>
    <w:rsid w:val="00374547"/>
    <w:rsid w:val="003808D1"/>
    <w:rsid w:val="00382642"/>
    <w:rsid w:val="00382DD4"/>
    <w:rsid w:val="003857AC"/>
    <w:rsid w:val="00394148"/>
    <w:rsid w:val="003975E9"/>
    <w:rsid w:val="003976DF"/>
    <w:rsid w:val="003A1FFD"/>
    <w:rsid w:val="003A26E6"/>
    <w:rsid w:val="003A3289"/>
    <w:rsid w:val="003A48F4"/>
    <w:rsid w:val="003A68F9"/>
    <w:rsid w:val="003B1BF9"/>
    <w:rsid w:val="003B20B5"/>
    <w:rsid w:val="003B59D6"/>
    <w:rsid w:val="003B719E"/>
    <w:rsid w:val="003C4927"/>
    <w:rsid w:val="003C4E93"/>
    <w:rsid w:val="003D0433"/>
    <w:rsid w:val="003D1602"/>
    <w:rsid w:val="003D79AE"/>
    <w:rsid w:val="003E1BEE"/>
    <w:rsid w:val="003E3652"/>
    <w:rsid w:val="003E40CF"/>
    <w:rsid w:val="003E4577"/>
    <w:rsid w:val="003E4809"/>
    <w:rsid w:val="003E51FB"/>
    <w:rsid w:val="003E69D8"/>
    <w:rsid w:val="003F5648"/>
    <w:rsid w:val="003F6ED5"/>
    <w:rsid w:val="004014CD"/>
    <w:rsid w:val="00403D05"/>
    <w:rsid w:val="00405C88"/>
    <w:rsid w:val="004062E1"/>
    <w:rsid w:val="00406711"/>
    <w:rsid w:val="004104FA"/>
    <w:rsid w:val="004123F7"/>
    <w:rsid w:val="004133F5"/>
    <w:rsid w:val="004142D4"/>
    <w:rsid w:val="0042001D"/>
    <w:rsid w:val="00420077"/>
    <w:rsid w:val="004227BA"/>
    <w:rsid w:val="00422817"/>
    <w:rsid w:val="00422A12"/>
    <w:rsid w:val="00423B1C"/>
    <w:rsid w:val="004335D7"/>
    <w:rsid w:val="004350C5"/>
    <w:rsid w:val="00435437"/>
    <w:rsid w:val="00437154"/>
    <w:rsid w:val="004436DD"/>
    <w:rsid w:val="00444245"/>
    <w:rsid w:val="00451A5F"/>
    <w:rsid w:val="0045584D"/>
    <w:rsid w:val="0045670D"/>
    <w:rsid w:val="00456D8F"/>
    <w:rsid w:val="00457174"/>
    <w:rsid w:val="004617C5"/>
    <w:rsid w:val="00472BA5"/>
    <w:rsid w:val="00472E42"/>
    <w:rsid w:val="004739A9"/>
    <w:rsid w:val="00476647"/>
    <w:rsid w:val="00477AA4"/>
    <w:rsid w:val="00477B48"/>
    <w:rsid w:val="00480CD7"/>
    <w:rsid w:val="00483008"/>
    <w:rsid w:val="0048453F"/>
    <w:rsid w:val="00485C90"/>
    <w:rsid w:val="00485E64"/>
    <w:rsid w:val="00490934"/>
    <w:rsid w:val="004949E0"/>
    <w:rsid w:val="00494BA8"/>
    <w:rsid w:val="004950FF"/>
    <w:rsid w:val="0049667A"/>
    <w:rsid w:val="004969A1"/>
    <w:rsid w:val="004A1F9C"/>
    <w:rsid w:val="004A4888"/>
    <w:rsid w:val="004B0185"/>
    <w:rsid w:val="004B2A4E"/>
    <w:rsid w:val="004B406A"/>
    <w:rsid w:val="004C22D2"/>
    <w:rsid w:val="004C32B4"/>
    <w:rsid w:val="004D057B"/>
    <w:rsid w:val="004D0C45"/>
    <w:rsid w:val="004D2C64"/>
    <w:rsid w:val="004D4538"/>
    <w:rsid w:val="004D60A2"/>
    <w:rsid w:val="004D7BA3"/>
    <w:rsid w:val="004E29F2"/>
    <w:rsid w:val="004E4D23"/>
    <w:rsid w:val="004E6CE4"/>
    <w:rsid w:val="004F156A"/>
    <w:rsid w:val="004F2A03"/>
    <w:rsid w:val="004F34CC"/>
    <w:rsid w:val="00507215"/>
    <w:rsid w:val="00511661"/>
    <w:rsid w:val="00511A78"/>
    <w:rsid w:val="00512005"/>
    <w:rsid w:val="0051650D"/>
    <w:rsid w:val="00516955"/>
    <w:rsid w:val="005274E5"/>
    <w:rsid w:val="00530B21"/>
    <w:rsid w:val="00534244"/>
    <w:rsid w:val="0053444A"/>
    <w:rsid w:val="0053596D"/>
    <w:rsid w:val="00537E01"/>
    <w:rsid w:val="00541FD8"/>
    <w:rsid w:val="00544BEA"/>
    <w:rsid w:val="0054536E"/>
    <w:rsid w:val="005453BB"/>
    <w:rsid w:val="00555A74"/>
    <w:rsid w:val="00556739"/>
    <w:rsid w:val="0055681D"/>
    <w:rsid w:val="00562608"/>
    <w:rsid w:val="0056630B"/>
    <w:rsid w:val="0056650C"/>
    <w:rsid w:val="0056708E"/>
    <w:rsid w:val="005742A2"/>
    <w:rsid w:val="005758DE"/>
    <w:rsid w:val="00575C89"/>
    <w:rsid w:val="00577856"/>
    <w:rsid w:val="00581318"/>
    <w:rsid w:val="00585F2B"/>
    <w:rsid w:val="00587C0F"/>
    <w:rsid w:val="00591080"/>
    <w:rsid w:val="0059521F"/>
    <w:rsid w:val="005A0AFD"/>
    <w:rsid w:val="005A2D1C"/>
    <w:rsid w:val="005A4960"/>
    <w:rsid w:val="005A57A0"/>
    <w:rsid w:val="005B0A3A"/>
    <w:rsid w:val="005B36C1"/>
    <w:rsid w:val="005B3E22"/>
    <w:rsid w:val="005B7E9F"/>
    <w:rsid w:val="005C2919"/>
    <w:rsid w:val="005C3CE7"/>
    <w:rsid w:val="005C5868"/>
    <w:rsid w:val="005C67E8"/>
    <w:rsid w:val="005D54D2"/>
    <w:rsid w:val="005D5EEC"/>
    <w:rsid w:val="005E1243"/>
    <w:rsid w:val="005E17FE"/>
    <w:rsid w:val="005E70F4"/>
    <w:rsid w:val="005F03F9"/>
    <w:rsid w:val="005F09D5"/>
    <w:rsid w:val="005F11E2"/>
    <w:rsid w:val="005F1B2C"/>
    <w:rsid w:val="005F1B95"/>
    <w:rsid w:val="005F2A23"/>
    <w:rsid w:val="005F3294"/>
    <w:rsid w:val="005F4972"/>
    <w:rsid w:val="00604DF0"/>
    <w:rsid w:val="006106C6"/>
    <w:rsid w:val="00610AE3"/>
    <w:rsid w:val="006116AE"/>
    <w:rsid w:val="00612987"/>
    <w:rsid w:val="00613C4B"/>
    <w:rsid w:val="00614562"/>
    <w:rsid w:val="006156E2"/>
    <w:rsid w:val="006169D3"/>
    <w:rsid w:val="00617E4A"/>
    <w:rsid w:val="00621AE2"/>
    <w:rsid w:val="006241ED"/>
    <w:rsid w:val="00624F0C"/>
    <w:rsid w:val="00627150"/>
    <w:rsid w:val="00633A97"/>
    <w:rsid w:val="00642FC5"/>
    <w:rsid w:val="006464A6"/>
    <w:rsid w:val="00647C13"/>
    <w:rsid w:val="00647FD2"/>
    <w:rsid w:val="0065371D"/>
    <w:rsid w:val="00655716"/>
    <w:rsid w:val="00655BFE"/>
    <w:rsid w:val="0065668F"/>
    <w:rsid w:val="0066055E"/>
    <w:rsid w:val="00660833"/>
    <w:rsid w:val="00661E74"/>
    <w:rsid w:val="006638C4"/>
    <w:rsid w:val="00663C50"/>
    <w:rsid w:val="00671868"/>
    <w:rsid w:val="006809BB"/>
    <w:rsid w:val="0068415A"/>
    <w:rsid w:val="006843ED"/>
    <w:rsid w:val="00684D18"/>
    <w:rsid w:val="00687A1A"/>
    <w:rsid w:val="00694857"/>
    <w:rsid w:val="00694F4B"/>
    <w:rsid w:val="00695EEE"/>
    <w:rsid w:val="00696FAD"/>
    <w:rsid w:val="006973C5"/>
    <w:rsid w:val="006A6116"/>
    <w:rsid w:val="006B3802"/>
    <w:rsid w:val="006B3BB9"/>
    <w:rsid w:val="006B5882"/>
    <w:rsid w:val="006B702E"/>
    <w:rsid w:val="006C24D4"/>
    <w:rsid w:val="006C448C"/>
    <w:rsid w:val="006C7608"/>
    <w:rsid w:val="006C7720"/>
    <w:rsid w:val="006D0951"/>
    <w:rsid w:val="006E19A1"/>
    <w:rsid w:val="006F0849"/>
    <w:rsid w:val="006F41A4"/>
    <w:rsid w:val="006F4B14"/>
    <w:rsid w:val="006F5F7D"/>
    <w:rsid w:val="0070056D"/>
    <w:rsid w:val="00706686"/>
    <w:rsid w:val="00707824"/>
    <w:rsid w:val="007102CA"/>
    <w:rsid w:val="00711E98"/>
    <w:rsid w:val="00714D72"/>
    <w:rsid w:val="007155BC"/>
    <w:rsid w:val="00715C06"/>
    <w:rsid w:val="007169E1"/>
    <w:rsid w:val="00717C7B"/>
    <w:rsid w:val="0072082C"/>
    <w:rsid w:val="00721592"/>
    <w:rsid w:val="00723967"/>
    <w:rsid w:val="007246BF"/>
    <w:rsid w:val="0073275A"/>
    <w:rsid w:val="007330FB"/>
    <w:rsid w:val="00733FD8"/>
    <w:rsid w:val="00737AF8"/>
    <w:rsid w:val="0074053D"/>
    <w:rsid w:val="007415F5"/>
    <w:rsid w:val="00741B93"/>
    <w:rsid w:val="007448B9"/>
    <w:rsid w:val="007471B9"/>
    <w:rsid w:val="007478A9"/>
    <w:rsid w:val="00753F73"/>
    <w:rsid w:val="00757A3F"/>
    <w:rsid w:val="007615A0"/>
    <w:rsid w:val="0076546B"/>
    <w:rsid w:val="007666E6"/>
    <w:rsid w:val="00770469"/>
    <w:rsid w:val="00771584"/>
    <w:rsid w:val="00772612"/>
    <w:rsid w:val="007736A6"/>
    <w:rsid w:val="00773FF6"/>
    <w:rsid w:val="00774D73"/>
    <w:rsid w:val="007756BE"/>
    <w:rsid w:val="007831B2"/>
    <w:rsid w:val="00784727"/>
    <w:rsid w:val="00784E3A"/>
    <w:rsid w:val="00785B45"/>
    <w:rsid w:val="00786175"/>
    <w:rsid w:val="0079146F"/>
    <w:rsid w:val="00793589"/>
    <w:rsid w:val="00796C36"/>
    <w:rsid w:val="007A009D"/>
    <w:rsid w:val="007A0F90"/>
    <w:rsid w:val="007A17B8"/>
    <w:rsid w:val="007A3D64"/>
    <w:rsid w:val="007A7F33"/>
    <w:rsid w:val="007B07C2"/>
    <w:rsid w:val="007B0BEA"/>
    <w:rsid w:val="007B3ED0"/>
    <w:rsid w:val="007B5B36"/>
    <w:rsid w:val="007B5F0F"/>
    <w:rsid w:val="007C2936"/>
    <w:rsid w:val="007C44EF"/>
    <w:rsid w:val="007C709D"/>
    <w:rsid w:val="007C782E"/>
    <w:rsid w:val="007D3055"/>
    <w:rsid w:val="007D4030"/>
    <w:rsid w:val="007D4D48"/>
    <w:rsid w:val="007D5F63"/>
    <w:rsid w:val="007D7C3C"/>
    <w:rsid w:val="007E5DA8"/>
    <w:rsid w:val="007E5FC1"/>
    <w:rsid w:val="007E777A"/>
    <w:rsid w:val="007E7ED4"/>
    <w:rsid w:val="007F060A"/>
    <w:rsid w:val="007F0EC4"/>
    <w:rsid w:val="007F24C5"/>
    <w:rsid w:val="007F3751"/>
    <w:rsid w:val="007F3CA9"/>
    <w:rsid w:val="008113E6"/>
    <w:rsid w:val="00814BBE"/>
    <w:rsid w:val="00824DFD"/>
    <w:rsid w:val="008367FC"/>
    <w:rsid w:val="00840237"/>
    <w:rsid w:val="00854C97"/>
    <w:rsid w:val="008569B3"/>
    <w:rsid w:val="00856EEF"/>
    <w:rsid w:val="00857131"/>
    <w:rsid w:val="00861B9F"/>
    <w:rsid w:val="00861E83"/>
    <w:rsid w:val="00863BBD"/>
    <w:rsid w:val="00864E21"/>
    <w:rsid w:val="00867ACF"/>
    <w:rsid w:val="0087012A"/>
    <w:rsid w:val="0087165C"/>
    <w:rsid w:val="00872440"/>
    <w:rsid w:val="00873615"/>
    <w:rsid w:val="008749FC"/>
    <w:rsid w:val="00882055"/>
    <w:rsid w:val="0088244D"/>
    <w:rsid w:val="00885DC5"/>
    <w:rsid w:val="008868E7"/>
    <w:rsid w:val="00887031"/>
    <w:rsid w:val="00891135"/>
    <w:rsid w:val="008914B8"/>
    <w:rsid w:val="00892274"/>
    <w:rsid w:val="00892675"/>
    <w:rsid w:val="00892D7B"/>
    <w:rsid w:val="00894156"/>
    <w:rsid w:val="00894BA3"/>
    <w:rsid w:val="00897179"/>
    <w:rsid w:val="00897AC4"/>
    <w:rsid w:val="008A14E9"/>
    <w:rsid w:val="008A3FCF"/>
    <w:rsid w:val="008A409A"/>
    <w:rsid w:val="008A5049"/>
    <w:rsid w:val="008A7BE3"/>
    <w:rsid w:val="008B140E"/>
    <w:rsid w:val="008B4570"/>
    <w:rsid w:val="008B45EF"/>
    <w:rsid w:val="008B6B3C"/>
    <w:rsid w:val="008C48E5"/>
    <w:rsid w:val="008C694A"/>
    <w:rsid w:val="008C6DDB"/>
    <w:rsid w:val="008C7F75"/>
    <w:rsid w:val="008D1B52"/>
    <w:rsid w:val="008D1D32"/>
    <w:rsid w:val="008D2C21"/>
    <w:rsid w:val="008D367D"/>
    <w:rsid w:val="008D4863"/>
    <w:rsid w:val="008D488A"/>
    <w:rsid w:val="008D5C15"/>
    <w:rsid w:val="008D6666"/>
    <w:rsid w:val="008E5494"/>
    <w:rsid w:val="008E746F"/>
    <w:rsid w:val="008E7618"/>
    <w:rsid w:val="008F3FB9"/>
    <w:rsid w:val="008F71BC"/>
    <w:rsid w:val="00901479"/>
    <w:rsid w:val="009036D3"/>
    <w:rsid w:val="00905F6C"/>
    <w:rsid w:val="00906172"/>
    <w:rsid w:val="0090775F"/>
    <w:rsid w:val="00907990"/>
    <w:rsid w:val="009128C2"/>
    <w:rsid w:val="00912CFB"/>
    <w:rsid w:val="00913FA7"/>
    <w:rsid w:val="00920E77"/>
    <w:rsid w:val="00922D26"/>
    <w:rsid w:val="00923823"/>
    <w:rsid w:val="00923DBE"/>
    <w:rsid w:val="00935949"/>
    <w:rsid w:val="00935EBB"/>
    <w:rsid w:val="009415D9"/>
    <w:rsid w:val="00942496"/>
    <w:rsid w:val="00944DFC"/>
    <w:rsid w:val="009461AE"/>
    <w:rsid w:val="0094789E"/>
    <w:rsid w:val="00953435"/>
    <w:rsid w:val="009538BE"/>
    <w:rsid w:val="009545B9"/>
    <w:rsid w:val="009555A7"/>
    <w:rsid w:val="009614D6"/>
    <w:rsid w:val="0096266A"/>
    <w:rsid w:val="00966534"/>
    <w:rsid w:val="00967797"/>
    <w:rsid w:val="0097263D"/>
    <w:rsid w:val="00972D37"/>
    <w:rsid w:val="0097489B"/>
    <w:rsid w:val="00977D07"/>
    <w:rsid w:val="00981114"/>
    <w:rsid w:val="00981988"/>
    <w:rsid w:val="0098667F"/>
    <w:rsid w:val="00993019"/>
    <w:rsid w:val="009939D0"/>
    <w:rsid w:val="009948CD"/>
    <w:rsid w:val="00995132"/>
    <w:rsid w:val="009A090E"/>
    <w:rsid w:val="009A12E2"/>
    <w:rsid w:val="009A176F"/>
    <w:rsid w:val="009A4BAF"/>
    <w:rsid w:val="009A719D"/>
    <w:rsid w:val="009B1290"/>
    <w:rsid w:val="009B1765"/>
    <w:rsid w:val="009B30DC"/>
    <w:rsid w:val="009B5621"/>
    <w:rsid w:val="009C22D8"/>
    <w:rsid w:val="009D1199"/>
    <w:rsid w:val="009D1537"/>
    <w:rsid w:val="009D24CC"/>
    <w:rsid w:val="009D49DC"/>
    <w:rsid w:val="009D63BC"/>
    <w:rsid w:val="009E0DB9"/>
    <w:rsid w:val="009E2B4D"/>
    <w:rsid w:val="009F11E4"/>
    <w:rsid w:val="009F1689"/>
    <w:rsid w:val="009F4C20"/>
    <w:rsid w:val="009F671F"/>
    <w:rsid w:val="00A00812"/>
    <w:rsid w:val="00A008AD"/>
    <w:rsid w:val="00A02382"/>
    <w:rsid w:val="00A03F18"/>
    <w:rsid w:val="00A052A3"/>
    <w:rsid w:val="00A062F1"/>
    <w:rsid w:val="00A100E4"/>
    <w:rsid w:val="00A10473"/>
    <w:rsid w:val="00A11ACB"/>
    <w:rsid w:val="00A13AF0"/>
    <w:rsid w:val="00A1477B"/>
    <w:rsid w:val="00A15D9D"/>
    <w:rsid w:val="00A1793A"/>
    <w:rsid w:val="00A17DF0"/>
    <w:rsid w:val="00A2263E"/>
    <w:rsid w:val="00A23EF7"/>
    <w:rsid w:val="00A2633F"/>
    <w:rsid w:val="00A32549"/>
    <w:rsid w:val="00A3359B"/>
    <w:rsid w:val="00A33697"/>
    <w:rsid w:val="00A44285"/>
    <w:rsid w:val="00A444A2"/>
    <w:rsid w:val="00A46F59"/>
    <w:rsid w:val="00A47088"/>
    <w:rsid w:val="00A472EC"/>
    <w:rsid w:val="00A5293A"/>
    <w:rsid w:val="00A53FA0"/>
    <w:rsid w:val="00A54582"/>
    <w:rsid w:val="00A5531F"/>
    <w:rsid w:val="00A56A90"/>
    <w:rsid w:val="00A600C1"/>
    <w:rsid w:val="00A639DA"/>
    <w:rsid w:val="00A63AC3"/>
    <w:rsid w:val="00A74D9E"/>
    <w:rsid w:val="00A7680A"/>
    <w:rsid w:val="00A76956"/>
    <w:rsid w:val="00A84DF4"/>
    <w:rsid w:val="00A9020F"/>
    <w:rsid w:val="00A902D6"/>
    <w:rsid w:val="00A92214"/>
    <w:rsid w:val="00A9283C"/>
    <w:rsid w:val="00A92C5A"/>
    <w:rsid w:val="00A95BE8"/>
    <w:rsid w:val="00A95CAD"/>
    <w:rsid w:val="00A96290"/>
    <w:rsid w:val="00AA0C57"/>
    <w:rsid w:val="00AA15F2"/>
    <w:rsid w:val="00AA1721"/>
    <w:rsid w:val="00AA1DAB"/>
    <w:rsid w:val="00AA2528"/>
    <w:rsid w:val="00AA3162"/>
    <w:rsid w:val="00AA6466"/>
    <w:rsid w:val="00AA653A"/>
    <w:rsid w:val="00AB0DAF"/>
    <w:rsid w:val="00AB2092"/>
    <w:rsid w:val="00AB2AA9"/>
    <w:rsid w:val="00AB7649"/>
    <w:rsid w:val="00AB7CA2"/>
    <w:rsid w:val="00AC2796"/>
    <w:rsid w:val="00AC2D3D"/>
    <w:rsid w:val="00AC430A"/>
    <w:rsid w:val="00AC450C"/>
    <w:rsid w:val="00AC7F4C"/>
    <w:rsid w:val="00AD08D8"/>
    <w:rsid w:val="00AD0F44"/>
    <w:rsid w:val="00AD4E3C"/>
    <w:rsid w:val="00AD6DBB"/>
    <w:rsid w:val="00AE29BE"/>
    <w:rsid w:val="00AE78C0"/>
    <w:rsid w:val="00AF30E2"/>
    <w:rsid w:val="00AF5153"/>
    <w:rsid w:val="00AF6980"/>
    <w:rsid w:val="00AF7B03"/>
    <w:rsid w:val="00B006B9"/>
    <w:rsid w:val="00B02B24"/>
    <w:rsid w:val="00B06105"/>
    <w:rsid w:val="00B10A04"/>
    <w:rsid w:val="00B111DD"/>
    <w:rsid w:val="00B11A05"/>
    <w:rsid w:val="00B11BEC"/>
    <w:rsid w:val="00B137B5"/>
    <w:rsid w:val="00B17846"/>
    <w:rsid w:val="00B201B7"/>
    <w:rsid w:val="00B2281C"/>
    <w:rsid w:val="00B245B8"/>
    <w:rsid w:val="00B2472E"/>
    <w:rsid w:val="00B25E15"/>
    <w:rsid w:val="00B279E2"/>
    <w:rsid w:val="00B336A4"/>
    <w:rsid w:val="00B34C11"/>
    <w:rsid w:val="00B3658F"/>
    <w:rsid w:val="00B376B1"/>
    <w:rsid w:val="00B405C0"/>
    <w:rsid w:val="00B43074"/>
    <w:rsid w:val="00B443BC"/>
    <w:rsid w:val="00B44E1F"/>
    <w:rsid w:val="00B55603"/>
    <w:rsid w:val="00B66E1F"/>
    <w:rsid w:val="00B71C70"/>
    <w:rsid w:val="00B72469"/>
    <w:rsid w:val="00B749E9"/>
    <w:rsid w:val="00B76090"/>
    <w:rsid w:val="00B763C7"/>
    <w:rsid w:val="00B77773"/>
    <w:rsid w:val="00B834FF"/>
    <w:rsid w:val="00B85DFE"/>
    <w:rsid w:val="00B86E7A"/>
    <w:rsid w:val="00B96AEA"/>
    <w:rsid w:val="00BA0855"/>
    <w:rsid w:val="00BA1023"/>
    <w:rsid w:val="00BA1434"/>
    <w:rsid w:val="00BA1C36"/>
    <w:rsid w:val="00BA2058"/>
    <w:rsid w:val="00BA5948"/>
    <w:rsid w:val="00BA5C2E"/>
    <w:rsid w:val="00BB2AA6"/>
    <w:rsid w:val="00BB430C"/>
    <w:rsid w:val="00BB7BFC"/>
    <w:rsid w:val="00BC0473"/>
    <w:rsid w:val="00BC335B"/>
    <w:rsid w:val="00BC45E5"/>
    <w:rsid w:val="00BC6207"/>
    <w:rsid w:val="00BC6DBE"/>
    <w:rsid w:val="00BD09B1"/>
    <w:rsid w:val="00BD22D0"/>
    <w:rsid w:val="00BD265A"/>
    <w:rsid w:val="00BD4218"/>
    <w:rsid w:val="00BD486E"/>
    <w:rsid w:val="00BD5998"/>
    <w:rsid w:val="00BD6533"/>
    <w:rsid w:val="00BD6FC5"/>
    <w:rsid w:val="00BE209B"/>
    <w:rsid w:val="00BE6C9F"/>
    <w:rsid w:val="00BF1020"/>
    <w:rsid w:val="00BF155E"/>
    <w:rsid w:val="00BF2E2A"/>
    <w:rsid w:val="00BF5AB5"/>
    <w:rsid w:val="00BF67D1"/>
    <w:rsid w:val="00BF70B8"/>
    <w:rsid w:val="00C01150"/>
    <w:rsid w:val="00C01B13"/>
    <w:rsid w:val="00C02C14"/>
    <w:rsid w:val="00C0349E"/>
    <w:rsid w:val="00C0351D"/>
    <w:rsid w:val="00C055EC"/>
    <w:rsid w:val="00C062CC"/>
    <w:rsid w:val="00C1071E"/>
    <w:rsid w:val="00C12A99"/>
    <w:rsid w:val="00C13F8E"/>
    <w:rsid w:val="00C15470"/>
    <w:rsid w:val="00C161D1"/>
    <w:rsid w:val="00C17B55"/>
    <w:rsid w:val="00C20D8C"/>
    <w:rsid w:val="00C21826"/>
    <w:rsid w:val="00C2224E"/>
    <w:rsid w:val="00C22947"/>
    <w:rsid w:val="00C250AF"/>
    <w:rsid w:val="00C277F5"/>
    <w:rsid w:val="00C33B06"/>
    <w:rsid w:val="00C35BE8"/>
    <w:rsid w:val="00C37CF0"/>
    <w:rsid w:val="00C45AEE"/>
    <w:rsid w:val="00C46443"/>
    <w:rsid w:val="00C5430F"/>
    <w:rsid w:val="00C54F48"/>
    <w:rsid w:val="00C56541"/>
    <w:rsid w:val="00C57CDD"/>
    <w:rsid w:val="00C60F84"/>
    <w:rsid w:val="00C61A29"/>
    <w:rsid w:val="00C61D6A"/>
    <w:rsid w:val="00C65257"/>
    <w:rsid w:val="00C66DBA"/>
    <w:rsid w:val="00C674CA"/>
    <w:rsid w:val="00C70344"/>
    <w:rsid w:val="00C70B55"/>
    <w:rsid w:val="00C72029"/>
    <w:rsid w:val="00C72623"/>
    <w:rsid w:val="00C74E6D"/>
    <w:rsid w:val="00C75897"/>
    <w:rsid w:val="00C767DA"/>
    <w:rsid w:val="00C80884"/>
    <w:rsid w:val="00C83ABC"/>
    <w:rsid w:val="00C84BF7"/>
    <w:rsid w:val="00C867CD"/>
    <w:rsid w:val="00C96127"/>
    <w:rsid w:val="00C97723"/>
    <w:rsid w:val="00C97A97"/>
    <w:rsid w:val="00CA42C2"/>
    <w:rsid w:val="00CA6CD5"/>
    <w:rsid w:val="00CA71C3"/>
    <w:rsid w:val="00CB0B91"/>
    <w:rsid w:val="00CB1F7D"/>
    <w:rsid w:val="00CB20D5"/>
    <w:rsid w:val="00CB758F"/>
    <w:rsid w:val="00CC764A"/>
    <w:rsid w:val="00CC780B"/>
    <w:rsid w:val="00CD2EAA"/>
    <w:rsid w:val="00CD4AEC"/>
    <w:rsid w:val="00CD5194"/>
    <w:rsid w:val="00CD6BF3"/>
    <w:rsid w:val="00CE0CCF"/>
    <w:rsid w:val="00CE2B19"/>
    <w:rsid w:val="00CE3A08"/>
    <w:rsid w:val="00CE3F2D"/>
    <w:rsid w:val="00CE5AC5"/>
    <w:rsid w:val="00CE7729"/>
    <w:rsid w:val="00CF15BD"/>
    <w:rsid w:val="00CF3C0F"/>
    <w:rsid w:val="00CF44FF"/>
    <w:rsid w:val="00D026C5"/>
    <w:rsid w:val="00D11B5C"/>
    <w:rsid w:val="00D135FE"/>
    <w:rsid w:val="00D1682B"/>
    <w:rsid w:val="00D23DCE"/>
    <w:rsid w:val="00D24394"/>
    <w:rsid w:val="00D27B09"/>
    <w:rsid w:val="00D334A3"/>
    <w:rsid w:val="00D3379D"/>
    <w:rsid w:val="00D339A4"/>
    <w:rsid w:val="00D3698C"/>
    <w:rsid w:val="00D40F7E"/>
    <w:rsid w:val="00D42383"/>
    <w:rsid w:val="00D43E49"/>
    <w:rsid w:val="00D447C2"/>
    <w:rsid w:val="00D44D42"/>
    <w:rsid w:val="00D4609D"/>
    <w:rsid w:val="00D4710F"/>
    <w:rsid w:val="00D4727A"/>
    <w:rsid w:val="00D50953"/>
    <w:rsid w:val="00D521CB"/>
    <w:rsid w:val="00D61642"/>
    <w:rsid w:val="00D62386"/>
    <w:rsid w:val="00D62EB6"/>
    <w:rsid w:val="00D65CDB"/>
    <w:rsid w:val="00D65E0A"/>
    <w:rsid w:val="00D660B2"/>
    <w:rsid w:val="00D70142"/>
    <w:rsid w:val="00D70CA3"/>
    <w:rsid w:val="00D711BD"/>
    <w:rsid w:val="00D72626"/>
    <w:rsid w:val="00D74214"/>
    <w:rsid w:val="00D759A2"/>
    <w:rsid w:val="00D83C0C"/>
    <w:rsid w:val="00D850BE"/>
    <w:rsid w:val="00D91946"/>
    <w:rsid w:val="00D95B6F"/>
    <w:rsid w:val="00D96E55"/>
    <w:rsid w:val="00DA0BDE"/>
    <w:rsid w:val="00DA0F35"/>
    <w:rsid w:val="00DA1810"/>
    <w:rsid w:val="00DA7494"/>
    <w:rsid w:val="00DA7763"/>
    <w:rsid w:val="00DB42E6"/>
    <w:rsid w:val="00DB4ECE"/>
    <w:rsid w:val="00DB770E"/>
    <w:rsid w:val="00DC0533"/>
    <w:rsid w:val="00DC18C7"/>
    <w:rsid w:val="00DC645A"/>
    <w:rsid w:val="00DC7ABA"/>
    <w:rsid w:val="00DC7E5F"/>
    <w:rsid w:val="00DC7F7C"/>
    <w:rsid w:val="00DD43DA"/>
    <w:rsid w:val="00DD44A6"/>
    <w:rsid w:val="00DD6FD9"/>
    <w:rsid w:val="00DD7DF4"/>
    <w:rsid w:val="00DE527E"/>
    <w:rsid w:val="00DE5E00"/>
    <w:rsid w:val="00DF0239"/>
    <w:rsid w:val="00DF1FD8"/>
    <w:rsid w:val="00DF3B70"/>
    <w:rsid w:val="00DF3C15"/>
    <w:rsid w:val="00DF45DD"/>
    <w:rsid w:val="00DF49D7"/>
    <w:rsid w:val="00DF6C9E"/>
    <w:rsid w:val="00E00B13"/>
    <w:rsid w:val="00E00BBD"/>
    <w:rsid w:val="00E01EA4"/>
    <w:rsid w:val="00E03742"/>
    <w:rsid w:val="00E06A9B"/>
    <w:rsid w:val="00E06FDC"/>
    <w:rsid w:val="00E116E1"/>
    <w:rsid w:val="00E12C0B"/>
    <w:rsid w:val="00E13556"/>
    <w:rsid w:val="00E14887"/>
    <w:rsid w:val="00E15B7A"/>
    <w:rsid w:val="00E16A81"/>
    <w:rsid w:val="00E27119"/>
    <w:rsid w:val="00E318EA"/>
    <w:rsid w:val="00E36E62"/>
    <w:rsid w:val="00E37B52"/>
    <w:rsid w:val="00E441FB"/>
    <w:rsid w:val="00E44ACC"/>
    <w:rsid w:val="00E45D42"/>
    <w:rsid w:val="00E47349"/>
    <w:rsid w:val="00E51EA2"/>
    <w:rsid w:val="00E527D1"/>
    <w:rsid w:val="00E5659B"/>
    <w:rsid w:val="00E62DCF"/>
    <w:rsid w:val="00E64A83"/>
    <w:rsid w:val="00E716D0"/>
    <w:rsid w:val="00E73773"/>
    <w:rsid w:val="00E85363"/>
    <w:rsid w:val="00E85D7C"/>
    <w:rsid w:val="00E86778"/>
    <w:rsid w:val="00E87824"/>
    <w:rsid w:val="00E90AAD"/>
    <w:rsid w:val="00E96117"/>
    <w:rsid w:val="00E97A10"/>
    <w:rsid w:val="00EA13E6"/>
    <w:rsid w:val="00EA2EB6"/>
    <w:rsid w:val="00EA342F"/>
    <w:rsid w:val="00EA6B70"/>
    <w:rsid w:val="00EB09A7"/>
    <w:rsid w:val="00EB40D5"/>
    <w:rsid w:val="00EB4471"/>
    <w:rsid w:val="00EC0DAD"/>
    <w:rsid w:val="00ED3BF4"/>
    <w:rsid w:val="00ED4134"/>
    <w:rsid w:val="00EE0159"/>
    <w:rsid w:val="00EE4CC9"/>
    <w:rsid w:val="00EE73A5"/>
    <w:rsid w:val="00EE7629"/>
    <w:rsid w:val="00EF1A67"/>
    <w:rsid w:val="00EF6E47"/>
    <w:rsid w:val="00EF7548"/>
    <w:rsid w:val="00F02D68"/>
    <w:rsid w:val="00F03BB9"/>
    <w:rsid w:val="00F0447D"/>
    <w:rsid w:val="00F044B9"/>
    <w:rsid w:val="00F04599"/>
    <w:rsid w:val="00F10324"/>
    <w:rsid w:val="00F115FF"/>
    <w:rsid w:val="00F13906"/>
    <w:rsid w:val="00F144C8"/>
    <w:rsid w:val="00F15D1E"/>
    <w:rsid w:val="00F170CE"/>
    <w:rsid w:val="00F20931"/>
    <w:rsid w:val="00F226D4"/>
    <w:rsid w:val="00F33DA0"/>
    <w:rsid w:val="00F34945"/>
    <w:rsid w:val="00F4143A"/>
    <w:rsid w:val="00F41DEE"/>
    <w:rsid w:val="00F43B91"/>
    <w:rsid w:val="00F441EB"/>
    <w:rsid w:val="00F446ED"/>
    <w:rsid w:val="00F4480C"/>
    <w:rsid w:val="00F47A26"/>
    <w:rsid w:val="00F55204"/>
    <w:rsid w:val="00F55E11"/>
    <w:rsid w:val="00F573D1"/>
    <w:rsid w:val="00F61484"/>
    <w:rsid w:val="00F630C8"/>
    <w:rsid w:val="00F63E89"/>
    <w:rsid w:val="00F732B0"/>
    <w:rsid w:val="00F737F5"/>
    <w:rsid w:val="00F7440F"/>
    <w:rsid w:val="00F77C96"/>
    <w:rsid w:val="00F83787"/>
    <w:rsid w:val="00F843E7"/>
    <w:rsid w:val="00F85507"/>
    <w:rsid w:val="00F9011C"/>
    <w:rsid w:val="00F93E3E"/>
    <w:rsid w:val="00F952FE"/>
    <w:rsid w:val="00F960EC"/>
    <w:rsid w:val="00FA1538"/>
    <w:rsid w:val="00FA5F43"/>
    <w:rsid w:val="00FA7C88"/>
    <w:rsid w:val="00FB0F8F"/>
    <w:rsid w:val="00FB2D1F"/>
    <w:rsid w:val="00FB46FA"/>
    <w:rsid w:val="00FB5D7A"/>
    <w:rsid w:val="00FB6422"/>
    <w:rsid w:val="00FC25A2"/>
    <w:rsid w:val="00FC2D8E"/>
    <w:rsid w:val="00FC42C1"/>
    <w:rsid w:val="00FC7DBA"/>
    <w:rsid w:val="00FD6AEF"/>
    <w:rsid w:val="00FD7B99"/>
    <w:rsid w:val="00FE722C"/>
    <w:rsid w:val="00FF1951"/>
    <w:rsid w:val="00FF381E"/>
    <w:rsid w:val="00FF4306"/>
    <w:rsid w:val="00FF6A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nhideWhenUsed/>
    <w:qFormat/>
    <w:rsid w:val="00FA7C88"/>
    <w:pPr>
      <w:outlineLvl w:val="1"/>
    </w:pPr>
  </w:style>
  <w:style w:type="paragraph" w:styleId="3">
    <w:name w:val="heading 3"/>
    <w:basedOn w:val="2"/>
    <w:next w:val="a"/>
    <w:link w:val="3Char"/>
    <w:unhideWhenUsed/>
    <w:qFormat/>
    <w:rsid w:val="00AA1DAB"/>
    <w:pPr>
      <w:numPr>
        <w:ilvl w:val="2"/>
      </w:numPr>
      <w:outlineLvl w:val="2"/>
    </w:pPr>
    <w:rPr>
      <w:b w:val="0"/>
      <w:i w:val="0"/>
      <w:sz w:val="22"/>
    </w:rPr>
  </w:style>
  <w:style w:type="paragraph" w:styleId="4">
    <w:name w:val="heading 4"/>
    <w:basedOn w:val="2"/>
    <w:next w:val="a"/>
    <w:link w:val="4Char"/>
    <w:unhideWhenUsed/>
    <w:qFormat/>
    <w:rsid w:val="00AA1DAB"/>
    <w:pPr>
      <w:numPr>
        <w:ilvl w:val="3"/>
      </w:numPr>
      <w:outlineLvl w:val="3"/>
    </w:pPr>
    <w:rPr>
      <w:rFonts w:ascii="Times New Roman" w:hAnsi="Times New Roman" w:cs="Times New Roman"/>
      <w:b w:val="0"/>
      <w:sz w:val="22"/>
    </w:rPr>
  </w:style>
  <w:style w:type="paragraph" w:styleId="5">
    <w:name w:val="heading 5"/>
    <w:basedOn w:val="4"/>
    <w:next w:val="a"/>
    <w:link w:val="5Char"/>
    <w:qFormat/>
    <w:rsid w:val="0087165C"/>
    <w:pPr>
      <w:numPr>
        <w:ilvl w:val="0"/>
        <w:numId w:val="0"/>
      </w:numPr>
      <w:suppressAutoHyphens/>
      <w:snapToGrid w:val="0"/>
      <w:spacing w:before="100" w:after="100" w:line="240" w:lineRule="auto"/>
      <w:outlineLvl w:val="4"/>
    </w:pPr>
    <w:rPr>
      <w:rFonts w:ascii="Arial" w:eastAsia="SimSun" w:hAnsi="Arial"/>
      <w:b/>
      <w:bCs/>
      <w:i w:val="0"/>
      <w:spacing w:val="8"/>
      <w:sz w:val="20"/>
      <w:szCs w:val="20"/>
      <w:lang w:eastAsia="zh-CN"/>
    </w:rPr>
  </w:style>
  <w:style w:type="paragraph" w:styleId="6">
    <w:name w:val="heading 6"/>
    <w:basedOn w:val="5"/>
    <w:next w:val="a"/>
    <w:link w:val="6Char"/>
    <w:qFormat/>
    <w:rsid w:val="0087165C"/>
    <w:pPr>
      <w:tabs>
        <w:tab w:val="num" w:pos="643"/>
      </w:tabs>
      <w:ind w:left="1531" w:hanging="1531"/>
      <w:outlineLvl w:val="5"/>
    </w:pPr>
  </w:style>
  <w:style w:type="paragraph" w:styleId="7">
    <w:name w:val="heading 7"/>
    <w:basedOn w:val="6"/>
    <w:next w:val="a"/>
    <w:link w:val="7Char"/>
    <w:qFormat/>
    <w:rsid w:val="0087165C"/>
    <w:pPr>
      <w:ind w:left="1758" w:hanging="1758"/>
      <w:outlineLvl w:val="6"/>
    </w:pPr>
  </w:style>
  <w:style w:type="paragraph" w:styleId="8">
    <w:name w:val="heading 8"/>
    <w:basedOn w:val="7"/>
    <w:next w:val="a"/>
    <w:link w:val="8Char"/>
    <w:qFormat/>
    <w:rsid w:val="0087165C"/>
    <w:pPr>
      <w:ind w:left="1985" w:hanging="1985"/>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customStyle="1" w:styleId="IEEEStdsParagraph">
    <w:name w:val="IEEEStds Paragraph"/>
    <w:link w:val="IEEEStdsParagraphChar"/>
    <w:rsid w:val="0002438D"/>
    <w:pPr>
      <w:spacing w:after="240"/>
      <w:jc w:val="both"/>
    </w:pPr>
    <w:rPr>
      <w:rFonts w:ascii="Times New Roman" w:eastAsia="SimSun" w:hAnsi="Times New Roman" w:cs="Times New Roman"/>
      <w:kern w:val="0"/>
      <w:sz w:val="24"/>
      <w:szCs w:val="24"/>
      <w:lang w:eastAsia="ja-JP"/>
    </w:rPr>
  </w:style>
  <w:style w:type="character" w:customStyle="1" w:styleId="IEEEStdsParagraphChar">
    <w:name w:val="IEEEStds Paragraph Char"/>
    <w:link w:val="IEEEStdsParagraph"/>
    <w:locked/>
    <w:rsid w:val="0002438D"/>
    <w:rPr>
      <w:rFonts w:ascii="Times New Roman" w:eastAsia="SimSun" w:hAnsi="Times New Roman" w:cs="Times New Roman"/>
      <w:kern w:val="0"/>
      <w:sz w:val="24"/>
      <w:szCs w:val="24"/>
      <w:lang w:eastAsia="ja-JP"/>
    </w:rPr>
  </w:style>
  <w:style w:type="paragraph" w:customStyle="1" w:styleId="IEEEStdsRegularTableCaption">
    <w:name w:val="IEEEStds Regular Table Caption"/>
    <w:basedOn w:val="IEEEStdsParagraph"/>
    <w:next w:val="IEEEStdsParagraph"/>
    <w:rsid w:val="0002438D"/>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TableColumnHead">
    <w:name w:val="IEEEStds Table Column Head"/>
    <w:basedOn w:val="IEEEStdsParagraph"/>
    <w:rsid w:val="0002438D"/>
    <w:pPr>
      <w:keepNext/>
      <w:keepLines/>
      <w:spacing w:after="0"/>
      <w:jc w:val="center"/>
    </w:pPr>
    <w:rPr>
      <w:b/>
      <w:sz w:val="18"/>
    </w:rPr>
  </w:style>
  <w:style w:type="paragraph" w:customStyle="1" w:styleId="IEEEStdsTableData-Left">
    <w:name w:val="IEEEStds Table Data - Left"/>
    <w:basedOn w:val="IEEEStdsParagraph"/>
    <w:rsid w:val="0002438D"/>
    <w:pPr>
      <w:keepNext/>
      <w:keepLines/>
      <w:spacing w:after="0"/>
      <w:jc w:val="left"/>
    </w:pPr>
    <w:rPr>
      <w:sz w:val="18"/>
    </w:rPr>
  </w:style>
  <w:style w:type="paragraph" w:styleId="ae">
    <w:name w:val="List Continue"/>
    <w:basedOn w:val="a"/>
    <w:link w:val="Char4"/>
    <w:rsid w:val="0002438D"/>
    <w:pPr>
      <w:keepNext/>
      <w:tabs>
        <w:tab w:val="left" w:pos="4500"/>
      </w:tabs>
      <w:snapToGrid w:val="0"/>
      <w:ind w:left="170"/>
      <w:jc w:val="both"/>
    </w:pPr>
    <w:rPr>
      <w:rFonts w:ascii="Arial" w:eastAsia="SimSun" w:hAnsi="Arial"/>
      <w:spacing w:val="8"/>
      <w:sz w:val="20"/>
      <w:lang w:val="en-US"/>
    </w:rPr>
  </w:style>
  <w:style w:type="character" w:customStyle="1" w:styleId="Char4">
    <w:name w:val="목록 계속 Char"/>
    <w:link w:val="ae"/>
    <w:locked/>
    <w:rsid w:val="0002438D"/>
    <w:rPr>
      <w:rFonts w:ascii="Arial" w:eastAsia="SimSun" w:hAnsi="Arial" w:cs="Times New Roman"/>
      <w:spacing w:val="8"/>
      <w:kern w:val="0"/>
      <w:szCs w:val="20"/>
      <w:lang w:eastAsia="en-US"/>
    </w:rPr>
  </w:style>
  <w:style w:type="paragraph" w:styleId="31">
    <w:name w:val="List Continue 3"/>
    <w:basedOn w:val="21"/>
    <w:link w:val="3Char0"/>
    <w:rsid w:val="0002438D"/>
    <w:pPr>
      <w:keepNext/>
      <w:tabs>
        <w:tab w:val="left" w:pos="4500"/>
      </w:tabs>
      <w:snapToGrid w:val="0"/>
      <w:spacing w:after="0"/>
      <w:ind w:leftChars="0" w:left="4536"/>
      <w:contextualSpacing w:val="0"/>
      <w:jc w:val="both"/>
    </w:pPr>
    <w:rPr>
      <w:rFonts w:ascii="Arial" w:eastAsia="SimSun" w:hAnsi="Arial"/>
      <w:spacing w:val="8"/>
      <w:sz w:val="20"/>
      <w:lang w:val="en-US"/>
    </w:rPr>
  </w:style>
  <w:style w:type="character" w:customStyle="1" w:styleId="3Char0">
    <w:name w:val="목록 계속 3 Char"/>
    <w:basedOn w:val="a0"/>
    <w:link w:val="31"/>
    <w:locked/>
    <w:rsid w:val="0002438D"/>
    <w:rPr>
      <w:rFonts w:ascii="Arial" w:eastAsia="SimSun" w:hAnsi="Arial" w:cs="Times New Roman"/>
      <w:spacing w:val="8"/>
      <w:kern w:val="0"/>
      <w:szCs w:val="20"/>
      <w:lang w:eastAsia="en-US"/>
    </w:rPr>
  </w:style>
  <w:style w:type="character" w:customStyle="1" w:styleId="WG1Aitalic">
    <w:name w:val="WG1A_italic"/>
    <w:rsid w:val="0002438D"/>
    <w:rPr>
      <w:i/>
    </w:rPr>
  </w:style>
  <w:style w:type="paragraph" w:customStyle="1" w:styleId="WG1Apost-table-space">
    <w:name w:val="WG1A_post-table-space"/>
    <w:basedOn w:val="a"/>
    <w:next w:val="a"/>
    <w:rsid w:val="0002438D"/>
    <w:pPr>
      <w:snapToGrid w:val="0"/>
      <w:spacing w:before="100"/>
      <w:jc w:val="both"/>
    </w:pPr>
    <w:rPr>
      <w:rFonts w:ascii="Arial" w:eastAsia="SimSun" w:hAnsi="Arial"/>
      <w:spacing w:val="8"/>
      <w:szCs w:val="22"/>
      <w:lang w:eastAsia="zh-CN"/>
    </w:rPr>
  </w:style>
  <w:style w:type="paragraph" w:styleId="21">
    <w:name w:val="List Continue 2"/>
    <w:basedOn w:val="a"/>
    <w:uiPriority w:val="99"/>
    <w:semiHidden/>
    <w:unhideWhenUsed/>
    <w:rsid w:val="0002438D"/>
    <w:pPr>
      <w:spacing w:after="180"/>
      <w:ind w:leftChars="400" w:left="850"/>
      <w:contextualSpacing/>
    </w:pPr>
  </w:style>
  <w:style w:type="paragraph" w:customStyle="1" w:styleId="IEEEStdsLevel1Header">
    <w:name w:val="IEEEStds Level 1 Header"/>
    <w:basedOn w:val="IEEEStdsParagraph"/>
    <w:next w:val="IEEEStdsParagraph"/>
    <w:rsid w:val="00F85507"/>
    <w:pPr>
      <w:keepNext/>
      <w:keepLines/>
      <w:numPr>
        <w:numId w:val="42"/>
      </w:numPr>
      <w:tabs>
        <w:tab w:val="left" w:pos="567"/>
      </w:tabs>
      <w:suppressAutoHyphens/>
      <w:spacing w:before="360"/>
      <w:jc w:val="left"/>
      <w:outlineLvl w:val="0"/>
    </w:pPr>
    <w:rPr>
      <w:rFonts w:ascii="Arial" w:hAnsi="Arial"/>
      <w:b/>
      <w:szCs w:val="20"/>
      <w:lang w:val="de-DE"/>
    </w:rPr>
  </w:style>
  <w:style w:type="paragraph" w:customStyle="1" w:styleId="IEEEStdsLevel4Header">
    <w:name w:val="IEEEStds Level 4 Header"/>
    <w:basedOn w:val="IEEEStdsLevel3Header"/>
    <w:next w:val="IEEEStdsParagraph"/>
    <w:link w:val="IEEEStdsLevel4HeaderChar"/>
    <w:rsid w:val="00F85507"/>
    <w:pPr>
      <w:numPr>
        <w:ilvl w:val="3"/>
      </w:numPr>
      <w:outlineLvl w:val="3"/>
    </w:pPr>
  </w:style>
  <w:style w:type="paragraph" w:customStyle="1" w:styleId="IEEEStdsLevel3Header">
    <w:name w:val="IEEEStds Level 3 Header"/>
    <w:basedOn w:val="IEEEStdsLevel2Header"/>
    <w:next w:val="IEEEStdsParagraph"/>
    <w:autoRedefine/>
    <w:rsid w:val="00F85507"/>
    <w:pPr>
      <w:numPr>
        <w:ilvl w:val="2"/>
      </w:numPr>
      <w:tabs>
        <w:tab w:val="left" w:pos="900"/>
      </w:tabs>
      <w:spacing w:before="240"/>
      <w:outlineLvl w:val="2"/>
    </w:pPr>
    <w:rPr>
      <w:bCs/>
      <w:szCs w:val="24"/>
      <w:lang w:val="en-US"/>
    </w:rPr>
  </w:style>
  <w:style w:type="paragraph" w:customStyle="1" w:styleId="IEEEStdsLevel2Header">
    <w:name w:val="IEEEStds Level 2 Header"/>
    <w:basedOn w:val="IEEEStdsLevel1Header"/>
    <w:next w:val="IEEEStdsParagraph"/>
    <w:rsid w:val="00F85507"/>
    <w:pPr>
      <w:numPr>
        <w:ilvl w:val="1"/>
      </w:numPr>
      <w:outlineLvl w:val="1"/>
    </w:pPr>
  </w:style>
  <w:style w:type="character" w:customStyle="1" w:styleId="IEEEStdsLevel4HeaderChar">
    <w:name w:val="IEEEStds Level 4 Header Char"/>
    <w:link w:val="IEEEStdsLevel4Header"/>
    <w:locked/>
    <w:rsid w:val="00F85507"/>
    <w:rPr>
      <w:rFonts w:ascii="Arial" w:eastAsia="SimSun" w:hAnsi="Arial" w:cs="Times New Roman"/>
      <w:b/>
      <w:bCs/>
      <w:kern w:val="0"/>
      <w:sz w:val="24"/>
      <w:szCs w:val="24"/>
      <w:lang w:eastAsia="ja-JP"/>
    </w:rPr>
  </w:style>
  <w:style w:type="paragraph" w:customStyle="1" w:styleId="IEEEStdsLevel5Header">
    <w:name w:val="IEEEStds Level 5 Header"/>
    <w:basedOn w:val="IEEEStdsLevel4Header"/>
    <w:next w:val="IEEEStdsParagraph"/>
    <w:qFormat/>
    <w:rsid w:val="00F85507"/>
    <w:pPr>
      <w:numPr>
        <w:ilvl w:val="4"/>
      </w:numPr>
      <w:tabs>
        <w:tab w:val="clear" w:pos="900"/>
        <w:tab w:val="num" w:pos="360"/>
      </w:tabs>
      <w:outlineLvl w:val="4"/>
    </w:pPr>
  </w:style>
  <w:style w:type="paragraph" w:customStyle="1" w:styleId="IEEEStdsLevel6Header">
    <w:name w:val="IEEEStds Level 6 Header"/>
    <w:basedOn w:val="IEEEStdsLevel5Header"/>
    <w:next w:val="IEEEStdsParagraph"/>
    <w:rsid w:val="00F85507"/>
    <w:pPr>
      <w:numPr>
        <w:ilvl w:val="5"/>
      </w:numPr>
      <w:tabs>
        <w:tab w:val="clear" w:pos="567"/>
        <w:tab w:val="num" w:pos="360"/>
      </w:tabs>
      <w:outlineLvl w:val="5"/>
    </w:pPr>
    <w:rPr>
      <w:rFonts w:eastAsia="Times New Roman"/>
    </w:rPr>
  </w:style>
  <w:style w:type="paragraph" w:customStyle="1" w:styleId="IEEEStdsLevel7Header">
    <w:name w:val="IEEEStds Level 7 Header"/>
    <w:basedOn w:val="IEEEStdsLevel6Header"/>
    <w:next w:val="IEEEStdsParagraph"/>
    <w:rsid w:val="00F85507"/>
    <w:pPr>
      <w:numPr>
        <w:ilvl w:val="6"/>
      </w:numPr>
      <w:tabs>
        <w:tab w:val="num" w:pos="360"/>
      </w:tabs>
      <w:outlineLvl w:val="6"/>
    </w:pPr>
  </w:style>
  <w:style w:type="paragraph" w:customStyle="1" w:styleId="IEEEStdsLevel8Header">
    <w:name w:val="IEEEStds Level 8 Header"/>
    <w:basedOn w:val="IEEEStdsLevel7Header"/>
    <w:next w:val="IEEEStdsParagraph"/>
    <w:rsid w:val="00F85507"/>
    <w:pPr>
      <w:numPr>
        <w:ilvl w:val="7"/>
      </w:numPr>
      <w:tabs>
        <w:tab w:val="num" w:pos="360"/>
      </w:tabs>
      <w:outlineLvl w:val="7"/>
    </w:pPr>
  </w:style>
  <w:style w:type="paragraph" w:customStyle="1" w:styleId="IEEEStdsLevel9Header">
    <w:name w:val="IEEEStds Level 9 Header"/>
    <w:basedOn w:val="IEEEStdsLevel8Header"/>
    <w:next w:val="IEEEStdsParagraph"/>
    <w:rsid w:val="00F85507"/>
    <w:pPr>
      <w:numPr>
        <w:ilvl w:val="8"/>
      </w:numPr>
      <w:tabs>
        <w:tab w:val="num" w:pos="360"/>
      </w:tabs>
      <w:outlineLvl w:val="8"/>
    </w:pPr>
  </w:style>
  <w:style w:type="character" w:customStyle="1" w:styleId="5Char">
    <w:name w:val="제목 5 Char"/>
    <w:basedOn w:val="a0"/>
    <w:link w:val="5"/>
    <w:rsid w:val="0087165C"/>
    <w:rPr>
      <w:rFonts w:ascii="Arial" w:eastAsia="SimSun" w:hAnsi="Arial" w:cs="Times New Roman"/>
      <w:b/>
      <w:bCs/>
      <w:spacing w:val="8"/>
      <w:kern w:val="0"/>
      <w:szCs w:val="20"/>
      <w:lang w:val="en-GB" w:eastAsia="zh-CN"/>
    </w:rPr>
  </w:style>
  <w:style w:type="character" w:customStyle="1" w:styleId="6Char">
    <w:name w:val="제목 6 Char"/>
    <w:basedOn w:val="a0"/>
    <w:link w:val="6"/>
    <w:rsid w:val="0087165C"/>
    <w:rPr>
      <w:rFonts w:ascii="Arial" w:eastAsia="SimSun" w:hAnsi="Arial" w:cs="Times New Roman"/>
      <w:b/>
      <w:bCs/>
      <w:spacing w:val="8"/>
      <w:kern w:val="0"/>
      <w:szCs w:val="20"/>
      <w:lang w:val="en-GB" w:eastAsia="zh-CN"/>
    </w:rPr>
  </w:style>
  <w:style w:type="character" w:customStyle="1" w:styleId="7Char">
    <w:name w:val="제목 7 Char"/>
    <w:basedOn w:val="a0"/>
    <w:link w:val="7"/>
    <w:rsid w:val="0087165C"/>
    <w:rPr>
      <w:rFonts w:ascii="Arial" w:eastAsia="SimSun" w:hAnsi="Arial" w:cs="Times New Roman"/>
      <w:b/>
      <w:bCs/>
      <w:spacing w:val="8"/>
      <w:kern w:val="0"/>
      <w:szCs w:val="20"/>
      <w:lang w:val="en-GB" w:eastAsia="zh-CN"/>
    </w:rPr>
  </w:style>
  <w:style w:type="character" w:customStyle="1" w:styleId="8Char">
    <w:name w:val="제목 8 Char"/>
    <w:basedOn w:val="a0"/>
    <w:link w:val="8"/>
    <w:rsid w:val="0087165C"/>
    <w:rPr>
      <w:rFonts w:ascii="Arial" w:eastAsia="SimSun" w:hAnsi="Arial" w:cs="Times New Roman"/>
      <w:b/>
      <w:bCs/>
      <w:spacing w:val="8"/>
      <w:kern w:val="0"/>
      <w:szCs w:val="20"/>
      <w:lang w:val="en-GB" w:eastAsia="zh-CN"/>
    </w:rPr>
  </w:style>
  <w:style w:type="paragraph" w:customStyle="1" w:styleId="IEEEStdsRegularFigureCaption">
    <w:name w:val="IEEEStds Regular Figure Caption"/>
    <w:basedOn w:val="IEEEStdsParagraph"/>
    <w:next w:val="IEEEStdsParagraph"/>
    <w:autoRedefine/>
    <w:rsid w:val="000E1BAB"/>
    <w:pPr>
      <w:keepLines/>
      <w:tabs>
        <w:tab w:val="left" w:pos="403"/>
        <w:tab w:val="left" w:pos="475"/>
        <w:tab w:val="left" w:pos="547"/>
        <w:tab w:val="num" w:pos="1008"/>
      </w:tabs>
      <w:suppressAutoHyphens/>
      <w:spacing w:before="120" w:after="120"/>
      <w:jc w:val="center"/>
    </w:pPr>
    <w:rPr>
      <w:rFonts w:ascii="Arial" w:hAnsi="Arial"/>
      <w:b/>
      <w:sz w:val="22"/>
      <w:szCs w:val="22"/>
    </w:rPr>
  </w:style>
  <w:style w:type="character" w:customStyle="1" w:styleId="WG1Aunderline">
    <w:name w:val="WG1A_underline"/>
    <w:rsid w:val="00CD4AE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EE"/>
    <w:rPr>
      <w:rFonts w:ascii="Times New Roman" w:hAnsi="Times New Roman" w:cs="Times New Roman"/>
      <w:kern w:val="0"/>
      <w:sz w:val="22"/>
      <w:szCs w:val="20"/>
      <w:lang w:val="en-GB" w:eastAsia="en-US"/>
    </w:rPr>
  </w:style>
  <w:style w:type="paragraph" w:styleId="1">
    <w:name w:val="heading 1"/>
    <w:basedOn w:val="a"/>
    <w:next w:val="a"/>
    <w:link w:val="1Char"/>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nhideWhenUsed/>
    <w:qFormat/>
    <w:rsid w:val="00FA7C88"/>
    <w:pPr>
      <w:outlineLvl w:val="1"/>
    </w:pPr>
  </w:style>
  <w:style w:type="paragraph" w:styleId="3">
    <w:name w:val="heading 3"/>
    <w:basedOn w:val="2"/>
    <w:next w:val="a"/>
    <w:link w:val="3Char"/>
    <w:unhideWhenUsed/>
    <w:qFormat/>
    <w:rsid w:val="00AA1DAB"/>
    <w:pPr>
      <w:numPr>
        <w:ilvl w:val="2"/>
      </w:numPr>
      <w:outlineLvl w:val="2"/>
    </w:pPr>
    <w:rPr>
      <w:b w:val="0"/>
      <w:i w:val="0"/>
      <w:sz w:val="22"/>
    </w:rPr>
  </w:style>
  <w:style w:type="paragraph" w:styleId="4">
    <w:name w:val="heading 4"/>
    <w:basedOn w:val="2"/>
    <w:next w:val="a"/>
    <w:link w:val="4Char"/>
    <w:unhideWhenUsed/>
    <w:qFormat/>
    <w:rsid w:val="00AA1DAB"/>
    <w:pPr>
      <w:numPr>
        <w:ilvl w:val="3"/>
      </w:numPr>
      <w:outlineLvl w:val="3"/>
    </w:pPr>
    <w:rPr>
      <w:rFonts w:ascii="Times New Roman" w:hAnsi="Times New Roman" w:cs="Times New Roman"/>
      <w:b w:val="0"/>
      <w:sz w:val="22"/>
    </w:rPr>
  </w:style>
  <w:style w:type="paragraph" w:styleId="5">
    <w:name w:val="heading 5"/>
    <w:basedOn w:val="4"/>
    <w:next w:val="a"/>
    <w:link w:val="5Char"/>
    <w:qFormat/>
    <w:rsid w:val="0087165C"/>
    <w:pPr>
      <w:numPr>
        <w:ilvl w:val="0"/>
        <w:numId w:val="0"/>
      </w:numPr>
      <w:suppressAutoHyphens/>
      <w:snapToGrid w:val="0"/>
      <w:spacing w:before="100" w:after="100" w:line="240" w:lineRule="auto"/>
      <w:outlineLvl w:val="4"/>
    </w:pPr>
    <w:rPr>
      <w:rFonts w:ascii="Arial" w:eastAsia="SimSun" w:hAnsi="Arial"/>
      <w:b/>
      <w:bCs/>
      <w:i w:val="0"/>
      <w:spacing w:val="8"/>
      <w:sz w:val="20"/>
      <w:szCs w:val="20"/>
      <w:lang w:eastAsia="zh-CN"/>
    </w:rPr>
  </w:style>
  <w:style w:type="paragraph" w:styleId="6">
    <w:name w:val="heading 6"/>
    <w:basedOn w:val="5"/>
    <w:next w:val="a"/>
    <w:link w:val="6Char"/>
    <w:qFormat/>
    <w:rsid w:val="0087165C"/>
    <w:pPr>
      <w:tabs>
        <w:tab w:val="num" w:pos="643"/>
      </w:tabs>
      <w:ind w:left="1531" w:hanging="1531"/>
      <w:outlineLvl w:val="5"/>
    </w:pPr>
  </w:style>
  <w:style w:type="paragraph" w:styleId="7">
    <w:name w:val="heading 7"/>
    <w:basedOn w:val="6"/>
    <w:next w:val="a"/>
    <w:link w:val="7Char"/>
    <w:qFormat/>
    <w:rsid w:val="0087165C"/>
    <w:pPr>
      <w:ind w:left="1758" w:hanging="1758"/>
      <w:outlineLvl w:val="6"/>
    </w:pPr>
  </w:style>
  <w:style w:type="paragraph" w:styleId="8">
    <w:name w:val="heading 8"/>
    <w:basedOn w:val="7"/>
    <w:next w:val="a"/>
    <w:link w:val="8Char"/>
    <w:qFormat/>
    <w:rsid w:val="0087165C"/>
    <w:pPr>
      <w:ind w:left="1985" w:hanging="1985"/>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584D"/>
    <w:pPr>
      <w:tabs>
        <w:tab w:val="center" w:pos="4513"/>
        <w:tab w:val="right" w:pos="9026"/>
      </w:tabs>
      <w:snapToGrid w:val="0"/>
    </w:pPr>
  </w:style>
  <w:style w:type="character" w:customStyle="1" w:styleId="Char">
    <w:name w:val="머리글 Char"/>
    <w:basedOn w:val="a0"/>
    <w:link w:val="a3"/>
    <w:uiPriority w:val="99"/>
    <w:rsid w:val="0045584D"/>
  </w:style>
  <w:style w:type="paragraph" w:styleId="a4">
    <w:name w:val="footer"/>
    <w:basedOn w:val="a"/>
    <w:link w:val="Char0"/>
    <w:uiPriority w:val="99"/>
    <w:unhideWhenUsed/>
    <w:rsid w:val="0045584D"/>
    <w:pPr>
      <w:tabs>
        <w:tab w:val="center" w:pos="4513"/>
        <w:tab w:val="right" w:pos="9026"/>
      </w:tabs>
      <w:snapToGrid w:val="0"/>
    </w:pPr>
  </w:style>
  <w:style w:type="character" w:customStyle="1" w:styleId="Char0">
    <w:name w:val="바닥글 Char"/>
    <w:basedOn w:val="a0"/>
    <w:link w:val="a4"/>
    <w:uiPriority w:val="99"/>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FA7C88"/>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rFonts w:ascii="Arial" w:eastAsiaTheme="majorEastAsia" w:hAnsi="Arial" w:cs="Arial"/>
      <w:b/>
      <w:i/>
      <w:kern w:val="0"/>
      <w:sz w:val="24"/>
      <w:szCs w:val="28"/>
      <w:lang w:val="en-GB"/>
    </w:rPr>
  </w:style>
  <w:style w:type="character" w:customStyle="1" w:styleId="Title1Char">
    <w:name w:val="Title 1 Char"/>
    <w:basedOn w:val="1Char"/>
    <w:link w:val="Title1"/>
    <w:rsid w:val="007736A6"/>
    <w:rPr>
      <w:rFonts w:ascii="Arial" w:eastAsiaTheme="majorEastAsia" w:hAnsi="Arial" w:cs="Arial"/>
      <w:b/>
      <w:kern w:val="0"/>
      <w:sz w:val="28"/>
      <w:szCs w:val="28"/>
      <w:lang w:val="en-GB"/>
    </w:rPr>
  </w:style>
  <w:style w:type="paragraph" w:styleId="a6">
    <w:name w:val="List Paragraph"/>
    <w:basedOn w:val="a"/>
    <w:uiPriority w:val="34"/>
    <w:qFormat/>
    <w:rsid w:val="008D1D32"/>
    <w:pPr>
      <w:ind w:leftChars="400" w:left="800"/>
    </w:pPr>
  </w:style>
  <w:style w:type="paragraph" w:styleId="a7">
    <w:name w:val="Normal (Web)"/>
    <w:basedOn w:val="a"/>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unhideWhenUsed/>
    <w:rsid w:val="005F1B95"/>
  </w:style>
  <w:style w:type="character" w:customStyle="1" w:styleId="Char2">
    <w:name w:val="메모 텍스트 Char"/>
    <w:basedOn w:val="a0"/>
    <w:link w:val="a9"/>
    <w:uiPriority w:val="99"/>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rFonts w:ascii="Times New Roman" w:hAnsi="Times New Roman" w:cs="Times New Roman"/>
      <w:b/>
      <w:bCs/>
      <w:kern w:val="0"/>
      <w:sz w:val="22"/>
      <w:szCs w:val="20"/>
      <w:lang w:val="en-GB" w:eastAsia="en-U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customStyle="1" w:styleId="paragraph">
    <w:name w:val="paragraph"/>
    <w:basedOn w:val="a"/>
    <w:link w:val="paragraphChar"/>
    <w:rsid w:val="00187E0A"/>
    <w:pPr>
      <w:spacing w:before="120"/>
      <w:ind w:left="576"/>
      <w:jc w:val="both"/>
    </w:pPr>
    <w:rPr>
      <w:rFonts w:ascii="Arial" w:eastAsia="Arial Unicode MS" w:hAnsi="Arial"/>
      <w:sz w:val="20"/>
      <w:lang w:val="en-US"/>
    </w:rPr>
  </w:style>
  <w:style w:type="character" w:customStyle="1" w:styleId="paragraphChar">
    <w:name w:val="paragraph Char"/>
    <w:link w:val="paragraph"/>
    <w:rsid w:val="00187E0A"/>
    <w:rPr>
      <w:rFonts w:ascii="Arial" w:eastAsia="Arial Unicode MS" w:hAnsi="Arial" w:cs="Times New Roman"/>
      <w:kern w:val="0"/>
      <w:szCs w:val="20"/>
      <w:lang w:eastAsia="en-US"/>
    </w:rPr>
  </w:style>
  <w:style w:type="table" w:styleId="ac">
    <w:name w:val="Table Grid"/>
    <w:basedOn w:val="a1"/>
    <w:uiPriority w:val="59"/>
    <w:rsid w:val="00472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660833"/>
    <w:rPr>
      <w:rFonts w:ascii="Times New Roman" w:hAnsi="Times New Roman" w:cs="Times New Roman"/>
      <w:kern w:val="0"/>
      <w:sz w:val="22"/>
      <w:szCs w:val="20"/>
      <w:lang w:val="en-GB" w:eastAsia="en-US"/>
    </w:rPr>
  </w:style>
  <w:style w:type="paragraph" w:customStyle="1" w:styleId="IEEEStdsParagraph">
    <w:name w:val="IEEEStds Paragraph"/>
    <w:link w:val="IEEEStdsParagraphChar"/>
    <w:rsid w:val="0002438D"/>
    <w:pPr>
      <w:spacing w:after="240"/>
      <w:jc w:val="both"/>
    </w:pPr>
    <w:rPr>
      <w:rFonts w:ascii="Times New Roman" w:eastAsia="SimSun" w:hAnsi="Times New Roman" w:cs="Times New Roman"/>
      <w:kern w:val="0"/>
      <w:sz w:val="24"/>
      <w:szCs w:val="24"/>
      <w:lang w:eastAsia="ja-JP"/>
    </w:rPr>
  </w:style>
  <w:style w:type="character" w:customStyle="1" w:styleId="IEEEStdsParagraphChar">
    <w:name w:val="IEEEStds Paragraph Char"/>
    <w:link w:val="IEEEStdsParagraph"/>
    <w:locked/>
    <w:rsid w:val="0002438D"/>
    <w:rPr>
      <w:rFonts w:ascii="Times New Roman" w:eastAsia="SimSun" w:hAnsi="Times New Roman" w:cs="Times New Roman"/>
      <w:kern w:val="0"/>
      <w:sz w:val="24"/>
      <w:szCs w:val="24"/>
      <w:lang w:eastAsia="ja-JP"/>
    </w:rPr>
  </w:style>
  <w:style w:type="paragraph" w:customStyle="1" w:styleId="IEEEStdsRegularTableCaption">
    <w:name w:val="IEEEStds Regular Table Caption"/>
    <w:basedOn w:val="IEEEStdsParagraph"/>
    <w:next w:val="IEEEStdsParagraph"/>
    <w:rsid w:val="0002438D"/>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TableColumnHead">
    <w:name w:val="IEEEStds Table Column Head"/>
    <w:basedOn w:val="IEEEStdsParagraph"/>
    <w:rsid w:val="0002438D"/>
    <w:pPr>
      <w:keepNext/>
      <w:keepLines/>
      <w:spacing w:after="0"/>
      <w:jc w:val="center"/>
    </w:pPr>
    <w:rPr>
      <w:b/>
      <w:sz w:val="18"/>
    </w:rPr>
  </w:style>
  <w:style w:type="paragraph" w:customStyle="1" w:styleId="IEEEStdsTableData-Left">
    <w:name w:val="IEEEStds Table Data - Left"/>
    <w:basedOn w:val="IEEEStdsParagraph"/>
    <w:rsid w:val="0002438D"/>
    <w:pPr>
      <w:keepNext/>
      <w:keepLines/>
      <w:spacing w:after="0"/>
      <w:jc w:val="left"/>
    </w:pPr>
    <w:rPr>
      <w:sz w:val="18"/>
    </w:rPr>
  </w:style>
  <w:style w:type="paragraph" w:styleId="ae">
    <w:name w:val="List Continue"/>
    <w:basedOn w:val="a"/>
    <w:link w:val="Char4"/>
    <w:rsid w:val="0002438D"/>
    <w:pPr>
      <w:keepNext/>
      <w:tabs>
        <w:tab w:val="left" w:pos="4500"/>
      </w:tabs>
      <w:snapToGrid w:val="0"/>
      <w:ind w:left="170"/>
      <w:jc w:val="both"/>
    </w:pPr>
    <w:rPr>
      <w:rFonts w:ascii="Arial" w:eastAsia="SimSun" w:hAnsi="Arial"/>
      <w:spacing w:val="8"/>
      <w:sz w:val="20"/>
      <w:lang w:val="en-US"/>
    </w:rPr>
  </w:style>
  <w:style w:type="character" w:customStyle="1" w:styleId="Char4">
    <w:name w:val="목록 계속 Char"/>
    <w:link w:val="ae"/>
    <w:locked/>
    <w:rsid w:val="0002438D"/>
    <w:rPr>
      <w:rFonts w:ascii="Arial" w:eastAsia="SimSun" w:hAnsi="Arial" w:cs="Times New Roman"/>
      <w:spacing w:val="8"/>
      <w:kern w:val="0"/>
      <w:szCs w:val="20"/>
      <w:lang w:eastAsia="en-US"/>
    </w:rPr>
  </w:style>
  <w:style w:type="paragraph" w:styleId="31">
    <w:name w:val="List Continue 3"/>
    <w:basedOn w:val="21"/>
    <w:link w:val="3Char0"/>
    <w:rsid w:val="0002438D"/>
    <w:pPr>
      <w:keepNext/>
      <w:tabs>
        <w:tab w:val="left" w:pos="4500"/>
      </w:tabs>
      <w:snapToGrid w:val="0"/>
      <w:spacing w:after="0"/>
      <w:ind w:leftChars="0" w:left="4536"/>
      <w:contextualSpacing w:val="0"/>
      <w:jc w:val="both"/>
    </w:pPr>
    <w:rPr>
      <w:rFonts w:ascii="Arial" w:eastAsia="SimSun" w:hAnsi="Arial"/>
      <w:spacing w:val="8"/>
      <w:sz w:val="20"/>
      <w:lang w:val="en-US"/>
    </w:rPr>
  </w:style>
  <w:style w:type="character" w:customStyle="1" w:styleId="3Char0">
    <w:name w:val="목록 계속 3 Char"/>
    <w:basedOn w:val="a0"/>
    <w:link w:val="31"/>
    <w:locked/>
    <w:rsid w:val="0002438D"/>
    <w:rPr>
      <w:rFonts w:ascii="Arial" w:eastAsia="SimSun" w:hAnsi="Arial" w:cs="Times New Roman"/>
      <w:spacing w:val="8"/>
      <w:kern w:val="0"/>
      <w:szCs w:val="20"/>
      <w:lang w:eastAsia="en-US"/>
    </w:rPr>
  </w:style>
  <w:style w:type="character" w:customStyle="1" w:styleId="WG1Aitalic">
    <w:name w:val="WG1A_italic"/>
    <w:rsid w:val="0002438D"/>
    <w:rPr>
      <w:i/>
    </w:rPr>
  </w:style>
  <w:style w:type="paragraph" w:customStyle="1" w:styleId="WG1Apost-table-space">
    <w:name w:val="WG1A_post-table-space"/>
    <w:basedOn w:val="a"/>
    <w:next w:val="a"/>
    <w:rsid w:val="0002438D"/>
    <w:pPr>
      <w:snapToGrid w:val="0"/>
      <w:spacing w:before="100"/>
      <w:jc w:val="both"/>
    </w:pPr>
    <w:rPr>
      <w:rFonts w:ascii="Arial" w:eastAsia="SimSun" w:hAnsi="Arial"/>
      <w:spacing w:val="8"/>
      <w:szCs w:val="22"/>
      <w:lang w:eastAsia="zh-CN"/>
    </w:rPr>
  </w:style>
  <w:style w:type="paragraph" w:styleId="21">
    <w:name w:val="List Continue 2"/>
    <w:basedOn w:val="a"/>
    <w:uiPriority w:val="99"/>
    <w:semiHidden/>
    <w:unhideWhenUsed/>
    <w:rsid w:val="0002438D"/>
    <w:pPr>
      <w:spacing w:after="180"/>
      <w:ind w:leftChars="400" w:left="850"/>
      <w:contextualSpacing/>
    </w:pPr>
  </w:style>
  <w:style w:type="paragraph" w:customStyle="1" w:styleId="IEEEStdsLevel1Header">
    <w:name w:val="IEEEStds Level 1 Header"/>
    <w:basedOn w:val="IEEEStdsParagraph"/>
    <w:next w:val="IEEEStdsParagraph"/>
    <w:rsid w:val="00F85507"/>
    <w:pPr>
      <w:keepNext/>
      <w:keepLines/>
      <w:numPr>
        <w:numId w:val="42"/>
      </w:numPr>
      <w:tabs>
        <w:tab w:val="left" w:pos="567"/>
      </w:tabs>
      <w:suppressAutoHyphens/>
      <w:spacing w:before="360"/>
      <w:jc w:val="left"/>
      <w:outlineLvl w:val="0"/>
    </w:pPr>
    <w:rPr>
      <w:rFonts w:ascii="Arial" w:hAnsi="Arial"/>
      <w:b/>
      <w:szCs w:val="20"/>
      <w:lang w:val="de-DE"/>
    </w:rPr>
  </w:style>
  <w:style w:type="paragraph" w:customStyle="1" w:styleId="IEEEStdsLevel4Header">
    <w:name w:val="IEEEStds Level 4 Header"/>
    <w:basedOn w:val="IEEEStdsLevel3Header"/>
    <w:next w:val="IEEEStdsParagraph"/>
    <w:link w:val="IEEEStdsLevel4HeaderChar"/>
    <w:rsid w:val="00F85507"/>
    <w:pPr>
      <w:numPr>
        <w:ilvl w:val="3"/>
      </w:numPr>
      <w:outlineLvl w:val="3"/>
    </w:pPr>
  </w:style>
  <w:style w:type="paragraph" w:customStyle="1" w:styleId="IEEEStdsLevel3Header">
    <w:name w:val="IEEEStds Level 3 Header"/>
    <w:basedOn w:val="IEEEStdsLevel2Header"/>
    <w:next w:val="IEEEStdsParagraph"/>
    <w:autoRedefine/>
    <w:rsid w:val="00F85507"/>
    <w:pPr>
      <w:numPr>
        <w:ilvl w:val="2"/>
      </w:numPr>
      <w:tabs>
        <w:tab w:val="left" w:pos="900"/>
      </w:tabs>
      <w:spacing w:before="240"/>
      <w:outlineLvl w:val="2"/>
    </w:pPr>
    <w:rPr>
      <w:bCs/>
      <w:szCs w:val="24"/>
      <w:lang w:val="en-US"/>
    </w:rPr>
  </w:style>
  <w:style w:type="paragraph" w:customStyle="1" w:styleId="IEEEStdsLevel2Header">
    <w:name w:val="IEEEStds Level 2 Header"/>
    <w:basedOn w:val="IEEEStdsLevel1Header"/>
    <w:next w:val="IEEEStdsParagraph"/>
    <w:rsid w:val="00F85507"/>
    <w:pPr>
      <w:numPr>
        <w:ilvl w:val="1"/>
      </w:numPr>
      <w:outlineLvl w:val="1"/>
    </w:pPr>
  </w:style>
  <w:style w:type="character" w:customStyle="1" w:styleId="IEEEStdsLevel4HeaderChar">
    <w:name w:val="IEEEStds Level 4 Header Char"/>
    <w:link w:val="IEEEStdsLevel4Header"/>
    <w:locked/>
    <w:rsid w:val="00F85507"/>
    <w:rPr>
      <w:rFonts w:ascii="Arial" w:eastAsia="SimSun" w:hAnsi="Arial" w:cs="Times New Roman"/>
      <w:b/>
      <w:bCs/>
      <w:kern w:val="0"/>
      <w:sz w:val="24"/>
      <w:szCs w:val="24"/>
      <w:lang w:eastAsia="ja-JP"/>
    </w:rPr>
  </w:style>
  <w:style w:type="paragraph" w:customStyle="1" w:styleId="IEEEStdsLevel5Header">
    <w:name w:val="IEEEStds Level 5 Header"/>
    <w:basedOn w:val="IEEEStdsLevel4Header"/>
    <w:next w:val="IEEEStdsParagraph"/>
    <w:qFormat/>
    <w:rsid w:val="00F85507"/>
    <w:pPr>
      <w:numPr>
        <w:ilvl w:val="4"/>
      </w:numPr>
      <w:tabs>
        <w:tab w:val="clear" w:pos="900"/>
        <w:tab w:val="num" w:pos="360"/>
      </w:tabs>
      <w:outlineLvl w:val="4"/>
    </w:pPr>
  </w:style>
  <w:style w:type="paragraph" w:customStyle="1" w:styleId="IEEEStdsLevel6Header">
    <w:name w:val="IEEEStds Level 6 Header"/>
    <w:basedOn w:val="IEEEStdsLevel5Header"/>
    <w:next w:val="IEEEStdsParagraph"/>
    <w:rsid w:val="00F85507"/>
    <w:pPr>
      <w:numPr>
        <w:ilvl w:val="5"/>
      </w:numPr>
      <w:tabs>
        <w:tab w:val="clear" w:pos="567"/>
        <w:tab w:val="num" w:pos="360"/>
      </w:tabs>
      <w:outlineLvl w:val="5"/>
    </w:pPr>
    <w:rPr>
      <w:rFonts w:eastAsia="Times New Roman"/>
    </w:rPr>
  </w:style>
  <w:style w:type="paragraph" w:customStyle="1" w:styleId="IEEEStdsLevel7Header">
    <w:name w:val="IEEEStds Level 7 Header"/>
    <w:basedOn w:val="IEEEStdsLevel6Header"/>
    <w:next w:val="IEEEStdsParagraph"/>
    <w:rsid w:val="00F85507"/>
    <w:pPr>
      <w:numPr>
        <w:ilvl w:val="6"/>
      </w:numPr>
      <w:tabs>
        <w:tab w:val="num" w:pos="360"/>
      </w:tabs>
      <w:outlineLvl w:val="6"/>
    </w:pPr>
  </w:style>
  <w:style w:type="paragraph" w:customStyle="1" w:styleId="IEEEStdsLevel8Header">
    <w:name w:val="IEEEStds Level 8 Header"/>
    <w:basedOn w:val="IEEEStdsLevel7Header"/>
    <w:next w:val="IEEEStdsParagraph"/>
    <w:rsid w:val="00F85507"/>
    <w:pPr>
      <w:numPr>
        <w:ilvl w:val="7"/>
      </w:numPr>
      <w:tabs>
        <w:tab w:val="num" w:pos="360"/>
      </w:tabs>
      <w:outlineLvl w:val="7"/>
    </w:pPr>
  </w:style>
  <w:style w:type="paragraph" w:customStyle="1" w:styleId="IEEEStdsLevel9Header">
    <w:name w:val="IEEEStds Level 9 Header"/>
    <w:basedOn w:val="IEEEStdsLevel8Header"/>
    <w:next w:val="IEEEStdsParagraph"/>
    <w:rsid w:val="00F85507"/>
    <w:pPr>
      <w:numPr>
        <w:ilvl w:val="8"/>
      </w:numPr>
      <w:tabs>
        <w:tab w:val="num" w:pos="360"/>
      </w:tabs>
      <w:outlineLvl w:val="8"/>
    </w:pPr>
  </w:style>
  <w:style w:type="character" w:customStyle="1" w:styleId="5Char">
    <w:name w:val="제목 5 Char"/>
    <w:basedOn w:val="a0"/>
    <w:link w:val="5"/>
    <w:rsid w:val="0087165C"/>
    <w:rPr>
      <w:rFonts w:ascii="Arial" w:eastAsia="SimSun" w:hAnsi="Arial" w:cs="Times New Roman"/>
      <w:b/>
      <w:bCs/>
      <w:spacing w:val="8"/>
      <w:kern w:val="0"/>
      <w:szCs w:val="20"/>
      <w:lang w:val="en-GB" w:eastAsia="zh-CN"/>
    </w:rPr>
  </w:style>
  <w:style w:type="character" w:customStyle="1" w:styleId="6Char">
    <w:name w:val="제목 6 Char"/>
    <w:basedOn w:val="a0"/>
    <w:link w:val="6"/>
    <w:rsid w:val="0087165C"/>
    <w:rPr>
      <w:rFonts w:ascii="Arial" w:eastAsia="SimSun" w:hAnsi="Arial" w:cs="Times New Roman"/>
      <w:b/>
      <w:bCs/>
      <w:spacing w:val="8"/>
      <w:kern w:val="0"/>
      <w:szCs w:val="20"/>
      <w:lang w:val="en-GB" w:eastAsia="zh-CN"/>
    </w:rPr>
  </w:style>
  <w:style w:type="character" w:customStyle="1" w:styleId="7Char">
    <w:name w:val="제목 7 Char"/>
    <w:basedOn w:val="a0"/>
    <w:link w:val="7"/>
    <w:rsid w:val="0087165C"/>
    <w:rPr>
      <w:rFonts w:ascii="Arial" w:eastAsia="SimSun" w:hAnsi="Arial" w:cs="Times New Roman"/>
      <w:b/>
      <w:bCs/>
      <w:spacing w:val="8"/>
      <w:kern w:val="0"/>
      <w:szCs w:val="20"/>
      <w:lang w:val="en-GB" w:eastAsia="zh-CN"/>
    </w:rPr>
  </w:style>
  <w:style w:type="character" w:customStyle="1" w:styleId="8Char">
    <w:name w:val="제목 8 Char"/>
    <w:basedOn w:val="a0"/>
    <w:link w:val="8"/>
    <w:rsid w:val="0087165C"/>
    <w:rPr>
      <w:rFonts w:ascii="Arial" w:eastAsia="SimSun" w:hAnsi="Arial" w:cs="Times New Roman"/>
      <w:b/>
      <w:bCs/>
      <w:spacing w:val="8"/>
      <w:kern w:val="0"/>
      <w:szCs w:val="20"/>
      <w:lang w:val="en-GB" w:eastAsia="zh-CN"/>
    </w:rPr>
  </w:style>
  <w:style w:type="paragraph" w:customStyle="1" w:styleId="IEEEStdsRegularFigureCaption">
    <w:name w:val="IEEEStds Regular Figure Caption"/>
    <w:basedOn w:val="IEEEStdsParagraph"/>
    <w:next w:val="IEEEStdsParagraph"/>
    <w:autoRedefine/>
    <w:rsid w:val="000E1BAB"/>
    <w:pPr>
      <w:keepLines/>
      <w:tabs>
        <w:tab w:val="left" w:pos="403"/>
        <w:tab w:val="left" w:pos="475"/>
        <w:tab w:val="left" w:pos="547"/>
        <w:tab w:val="num" w:pos="1008"/>
      </w:tabs>
      <w:suppressAutoHyphens/>
      <w:spacing w:before="120" w:after="120"/>
      <w:jc w:val="center"/>
    </w:pPr>
    <w:rPr>
      <w:rFonts w:ascii="Arial" w:hAnsi="Arial"/>
      <w:b/>
      <w:sz w:val="22"/>
      <w:szCs w:val="22"/>
    </w:rPr>
  </w:style>
  <w:style w:type="character" w:customStyle="1" w:styleId="WG1Aunderline">
    <w:name w:val="WG1A_underline"/>
    <w:rsid w:val="00CD4AE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190386625">
      <w:bodyDiv w:val="1"/>
      <w:marLeft w:val="0"/>
      <w:marRight w:val="0"/>
      <w:marTop w:val="0"/>
      <w:marBottom w:val="0"/>
      <w:divBdr>
        <w:top w:val="none" w:sz="0" w:space="0" w:color="auto"/>
        <w:left w:val="none" w:sz="0" w:space="0" w:color="auto"/>
        <w:bottom w:val="none" w:sz="0" w:space="0" w:color="auto"/>
        <w:right w:val="none" w:sz="0" w:space="0" w:color="auto"/>
      </w:divBdr>
    </w:div>
    <w:div w:id="249581113">
      <w:bodyDiv w:val="1"/>
      <w:marLeft w:val="0"/>
      <w:marRight w:val="0"/>
      <w:marTop w:val="0"/>
      <w:marBottom w:val="0"/>
      <w:divBdr>
        <w:top w:val="none" w:sz="0" w:space="0" w:color="auto"/>
        <w:left w:val="none" w:sz="0" w:space="0" w:color="auto"/>
        <w:bottom w:val="none" w:sz="0" w:space="0" w:color="auto"/>
        <w:right w:val="none" w:sz="0" w:space="0" w:color="auto"/>
      </w:divBdr>
    </w:div>
    <w:div w:id="264847076">
      <w:bodyDiv w:val="1"/>
      <w:marLeft w:val="0"/>
      <w:marRight w:val="0"/>
      <w:marTop w:val="0"/>
      <w:marBottom w:val="0"/>
      <w:divBdr>
        <w:top w:val="none" w:sz="0" w:space="0" w:color="auto"/>
        <w:left w:val="none" w:sz="0" w:space="0" w:color="auto"/>
        <w:bottom w:val="none" w:sz="0" w:space="0" w:color="auto"/>
        <w:right w:val="none" w:sz="0" w:space="0" w:color="auto"/>
      </w:divBdr>
    </w:div>
    <w:div w:id="520583818">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698511000">
      <w:bodyDiv w:val="1"/>
      <w:marLeft w:val="0"/>
      <w:marRight w:val="0"/>
      <w:marTop w:val="0"/>
      <w:marBottom w:val="0"/>
      <w:divBdr>
        <w:top w:val="none" w:sz="0" w:space="0" w:color="auto"/>
        <w:left w:val="none" w:sz="0" w:space="0" w:color="auto"/>
        <w:bottom w:val="none" w:sz="0" w:space="0" w:color="auto"/>
        <w:right w:val="none" w:sz="0" w:space="0" w:color="auto"/>
      </w:divBdr>
    </w:div>
    <w:div w:id="1046491453">
      <w:bodyDiv w:val="1"/>
      <w:marLeft w:val="0"/>
      <w:marRight w:val="0"/>
      <w:marTop w:val="0"/>
      <w:marBottom w:val="0"/>
      <w:divBdr>
        <w:top w:val="none" w:sz="0" w:space="0" w:color="auto"/>
        <w:left w:val="none" w:sz="0" w:space="0" w:color="auto"/>
        <w:bottom w:val="none" w:sz="0" w:space="0" w:color="auto"/>
        <w:right w:val="none" w:sz="0" w:space="0" w:color="auto"/>
      </w:divBdr>
    </w:div>
    <w:div w:id="1172253894">
      <w:bodyDiv w:val="1"/>
      <w:marLeft w:val="0"/>
      <w:marRight w:val="0"/>
      <w:marTop w:val="0"/>
      <w:marBottom w:val="0"/>
      <w:divBdr>
        <w:top w:val="none" w:sz="0" w:space="0" w:color="auto"/>
        <w:left w:val="none" w:sz="0" w:space="0" w:color="auto"/>
        <w:bottom w:val="none" w:sz="0" w:space="0" w:color="auto"/>
        <w:right w:val="none" w:sz="0" w:space="0" w:color="auto"/>
      </w:divBdr>
      <w:divsChild>
        <w:div w:id="1522206092">
          <w:marLeft w:val="720"/>
          <w:marRight w:val="0"/>
          <w:marTop w:val="0"/>
          <w:marBottom w:val="0"/>
          <w:divBdr>
            <w:top w:val="none" w:sz="0" w:space="0" w:color="auto"/>
            <w:left w:val="none" w:sz="0" w:space="0" w:color="auto"/>
            <w:bottom w:val="none" w:sz="0" w:space="0" w:color="auto"/>
            <w:right w:val="none" w:sz="0" w:space="0" w:color="auto"/>
          </w:divBdr>
        </w:div>
      </w:divsChild>
    </w:div>
    <w:div w:id="1625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AE2A-2A94-44B4-B8BD-73FF23FF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4277</Words>
  <Characters>24379</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Electronics</dc:creator>
  <cp:lastModifiedBy>wjeong</cp:lastModifiedBy>
  <cp:revision>132</cp:revision>
  <dcterms:created xsi:type="dcterms:W3CDTF">2013-07-04T04:41:00Z</dcterms:created>
  <dcterms:modified xsi:type="dcterms:W3CDTF">2013-07-07T13:53:00Z</dcterms:modified>
</cp:coreProperties>
</file>