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692310">
            <w:pPr>
              <w:pStyle w:val="covertext"/>
              <w:snapToGrid w:val="0"/>
            </w:pPr>
            <w:r>
              <w:rPr>
                <w:b/>
                <w:sz w:val="28"/>
              </w:rPr>
              <w:fldChar w:fldCharType="begin"/>
            </w:r>
            <w:r w:rsidR="001C7781">
              <w:rPr>
                <w:b/>
                <w:sz w:val="28"/>
              </w:rPr>
              <w:instrText xml:space="preserve"> TITLE </w:instrText>
            </w:r>
            <w:r>
              <w:rPr>
                <w:b/>
                <w:sz w:val="28"/>
              </w:rPr>
              <w:fldChar w:fldCharType="separate"/>
            </w:r>
            <w:r w:rsidR="009918E2">
              <w:rPr>
                <w:b/>
                <w:sz w:val="28"/>
              </w:rPr>
              <w:t>TG9 KMP Minutes for March 2013 Plenary meeting, Orlando FL, USA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C43F55" w:rsidP="00C43F55">
            <w:pPr>
              <w:pStyle w:val="covertext"/>
              <w:tabs>
                <w:tab w:val="left" w:pos="4809"/>
              </w:tabs>
              <w:snapToGrid w:val="0"/>
            </w:pPr>
            <w:r>
              <w:t>16</w:t>
            </w:r>
            <w:r w:rsidRPr="00C43F55">
              <w:rPr>
                <w:vertAlign w:val="superscript"/>
              </w:rPr>
              <w:t>th</w:t>
            </w:r>
            <w:r>
              <w:t xml:space="preserve"> April</w:t>
            </w:r>
            <w:r w:rsidR="001C7781">
              <w:t xml:space="preserve"> 201</w:t>
            </w:r>
            <w:r w:rsidR="00AA26B9">
              <w:t>3</w:t>
            </w:r>
            <w:r w:rsidR="0083537A">
              <w:tab/>
            </w:r>
          </w:p>
        </w:tc>
      </w:tr>
      <w:tr w:rsidR="001C7781" w:rsidRPr="00A774D0">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692310">
              <w:fldChar w:fldCharType="begin"/>
            </w:r>
            <w:r w:rsidR="007204DF">
              <w:instrText xml:space="preserve"> DOCPROPERTY "Company"</w:instrText>
            </w:r>
            <w:r w:rsidR="00692310">
              <w:fldChar w:fldCharType="separate"/>
            </w:r>
            <w:r w:rsidR="0083393E">
              <w:t>NXP Semiconductors</w:t>
            </w:r>
            <w:r w:rsidR="00692310">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9918E2">
            <w:pPr>
              <w:pStyle w:val="covertext"/>
              <w:snapToGrid w:val="0"/>
            </w:pPr>
            <w:r>
              <w:t xml:space="preserve">TG9 </w:t>
            </w:r>
            <w:r w:rsidR="001C7781">
              <w:t>KMP</w:t>
            </w:r>
            <w:r>
              <w:t xml:space="preserve"> </w:t>
            </w:r>
            <w:r w:rsidR="001C7781">
              <w:t xml:space="preserve">Minutes for </w:t>
            </w:r>
            <w:r w:rsidR="009918E2">
              <w:t xml:space="preserve">March </w:t>
            </w:r>
            <w:r w:rsidR="00B73235">
              <w:t>201</w:t>
            </w:r>
            <w:r w:rsidR="00AA26B9">
              <w:t xml:space="preserve">3 </w:t>
            </w:r>
            <w:r w:rsidR="009918E2">
              <w:t>Plenary 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AA26B9">
            <w:pPr>
              <w:pStyle w:val="covertext"/>
              <w:snapToGrid w:val="0"/>
            </w:pPr>
            <w:r>
              <w:t>TG9 KMP Minutes for March 2013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Pr="00F3456E" w:rsidRDefault="00150A7C">
      <w:pPr>
        <w:spacing w:before="120"/>
        <w:rPr>
          <w:szCs w:val="24"/>
        </w:rPr>
      </w:pPr>
      <w:r w:rsidRPr="00150A7C">
        <w:rPr>
          <w:szCs w:val="24"/>
        </w:rPr>
        <w:t xml:space="preserve">Attendance Log used.  </w:t>
      </w:r>
    </w:p>
    <w:p w:rsidR="001C7781" w:rsidRDefault="001C7781">
      <w:pPr>
        <w:spacing w:before="120"/>
        <w:rPr>
          <w:sz w:val="28"/>
          <w:szCs w:val="28"/>
        </w:rPr>
      </w:pPr>
    </w:p>
    <w:p w:rsidR="00A7047A" w:rsidRDefault="00A7047A" w:rsidP="00A7047A">
      <w:pPr>
        <w:spacing w:before="120"/>
        <w:rPr>
          <w:b/>
          <w:bCs/>
          <w:sz w:val="28"/>
          <w:szCs w:val="28"/>
        </w:rPr>
      </w:pPr>
      <w:r>
        <w:rPr>
          <w:b/>
          <w:bCs/>
          <w:sz w:val="28"/>
          <w:szCs w:val="28"/>
        </w:rPr>
        <w:t>Monday March 18</w:t>
      </w:r>
      <w:r w:rsidRPr="007001FA">
        <w:rPr>
          <w:b/>
          <w:bCs/>
          <w:sz w:val="28"/>
          <w:szCs w:val="28"/>
          <w:vertAlign w:val="superscript"/>
        </w:rPr>
        <w:t>th</w:t>
      </w:r>
      <w:r>
        <w:rPr>
          <w:b/>
          <w:bCs/>
          <w:sz w:val="28"/>
          <w:szCs w:val="28"/>
        </w:rPr>
        <w:t xml:space="preserve"> 2013 PM1 session</w:t>
      </w:r>
    </w:p>
    <w:p w:rsidR="00A7047A" w:rsidRDefault="00A7047A">
      <w:pPr>
        <w:spacing w:before="120"/>
        <w:rPr>
          <w:sz w:val="28"/>
          <w:szCs w:val="28"/>
        </w:rPr>
      </w:pPr>
    </w:p>
    <w:p w:rsidR="007B1C71" w:rsidRDefault="007B1C71" w:rsidP="007B1C71">
      <w:r>
        <w:t>Bob Moskowitz (Verizon)</w:t>
      </w:r>
      <w:r w:rsidR="00E11140">
        <w:t>,</w:t>
      </w:r>
      <w:r>
        <w:t xml:space="preserve"> Chair of TG9</w:t>
      </w:r>
      <w:r w:rsidR="00E11140">
        <w:t>,</w:t>
      </w:r>
      <w:r>
        <w:t xml:space="preserve"> opened the session at 13:35 by showing the opening report (document 15-13</w:t>
      </w:r>
      <w:r w:rsidR="006C1350">
        <w:t>-</w:t>
      </w:r>
      <w:r>
        <w:t>0137-01</w:t>
      </w:r>
      <w:r w:rsidR="006C1350">
        <w:t>)</w:t>
      </w:r>
      <w:r>
        <w:t>.  He invited all present to record their attendance,  displayed the IEEE Policy on Essential Patents and invited anyone with knowledge of essential patents to declare it.  The minutes of the Vancouver meeting were accepted by acclamation.</w:t>
      </w:r>
    </w:p>
    <w:p w:rsidR="007B1C71" w:rsidRDefault="007B1C71" w:rsidP="007B1C71"/>
    <w:p w:rsidR="007B1C71" w:rsidRDefault="007B1C71" w:rsidP="007B1C71">
      <w:r>
        <w:t>Bob notified the group that the May and September meeting overlap with Jewish holidays, making it difficult for him to attend.  He may be able to attend the May meeting in Waikoloa for one day on the Monday so will try to arrange sessions for then.</w:t>
      </w:r>
    </w:p>
    <w:p w:rsidR="007B1C71" w:rsidRDefault="007B1C71" w:rsidP="007B1C71"/>
    <w:p w:rsidR="007B1C71" w:rsidRDefault="007B1C71" w:rsidP="007B1C71">
      <w:r>
        <w:t>The target for the group should be to get a first full draft of the Recommended Practice completed in June in order to be able to ballot it and then undertake comment resolution during the July meeting.</w:t>
      </w:r>
    </w:p>
    <w:p w:rsidR="007B1C71" w:rsidRDefault="007B1C71" w:rsidP="007B1C71"/>
    <w:p w:rsidR="007B1C71" w:rsidRDefault="007B1C71" w:rsidP="007B1C71">
      <w:r>
        <w:t xml:space="preserve">Bob showed the latest revision of the “Moving Forward” </w:t>
      </w:r>
      <w:r w:rsidR="006C1350">
        <w:t>(</w:t>
      </w:r>
      <w:r>
        <w:t>document 15-12</w:t>
      </w:r>
      <w:r w:rsidR="006C1350">
        <w:t>-</w:t>
      </w:r>
      <w:r>
        <w:t>0458-06</w:t>
      </w:r>
      <w:r w:rsidR="006C1350">
        <w:t>)</w:t>
      </w:r>
      <w:r>
        <w:t xml:space="preserve">.  </w:t>
      </w:r>
      <w:r w:rsidR="006C1350">
        <w:t>He noted that the overall system view shown in the presentation has been</w:t>
      </w:r>
      <w:r>
        <w:t xml:space="preserve"> reviewed </w:t>
      </w:r>
      <w:r w:rsidR="006C1350">
        <w:t>by parties outside of the TG and is</w:t>
      </w:r>
      <w:r>
        <w:t xml:space="preserve"> accepted as </w:t>
      </w:r>
      <w:r w:rsidR="006C1350">
        <w:t xml:space="preserve">being the </w:t>
      </w:r>
      <w:r>
        <w:t>correct approach</w:t>
      </w:r>
      <w:r w:rsidR="006C1350">
        <w:t>.</w:t>
      </w:r>
    </w:p>
    <w:p w:rsidR="006C1350" w:rsidRDefault="006C1350" w:rsidP="007B1C71"/>
    <w:p w:rsidR="007B1C71" w:rsidRDefault="006C1350" w:rsidP="007B1C71">
      <w:r>
        <w:t>A slight change to the c</w:t>
      </w:r>
      <w:r w:rsidR="007B1C71">
        <w:t xml:space="preserve">ontent of </w:t>
      </w:r>
      <w:r>
        <w:t xml:space="preserve">the </w:t>
      </w:r>
      <w:r w:rsidR="007B1C71">
        <w:t xml:space="preserve">IE </w:t>
      </w:r>
      <w:r>
        <w:t xml:space="preserve">has been made; now only the first frame carries the </w:t>
      </w:r>
      <w:r w:rsidR="007B1C71">
        <w:t xml:space="preserve">KMP </w:t>
      </w:r>
      <w:r>
        <w:t>Identifier to indicate which KMP is carried in the payload.  This is valid because a stream of KMP fragments cannot be interrupted by other frames due to the use of the forced ACK between fragm</w:t>
      </w:r>
      <w:r w:rsidR="00086645">
        <w:t>ents.</w:t>
      </w:r>
    </w:p>
    <w:p w:rsidR="007436B8" w:rsidRDefault="007436B8" w:rsidP="006C1350"/>
    <w:p w:rsidR="007436B8" w:rsidRDefault="003D27B0" w:rsidP="006C1350">
      <w:r>
        <w:t>It is likely there will be n</w:t>
      </w:r>
      <w:r w:rsidR="006C1350">
        <w:t xml:space="preserve">o change </w:t>
      </w:r>
      <w:r>
        <w:t xml:space="preserve">required </w:t>
      </w:r>
      <w:r w:rsidR="006C1350">
        <w:t>to the state machines</w:t>
      </w:r>
      <w:r>
        <w:t xml:space="preserve"> as </w:t>
      </w:r>
      <w:r w:rsidR="00E00372">
        <w:t xml:space="preserve">already conceived.  There may be changes or additions required to the PIB and also deciding which entity is responsible for reading and writing security elements in the PIB.  </w:t>
      </w:r>
      <w:r w:rsidR="003140B0">
        <w:t xml:space="preserve"> </w:t>
      </w:r>
      <w:proofErr w:type="spellStart"/>
      <w:proofErr w:type="gramStart"/>
      <w:r w:rsidR="00970B53">
        <w:rPr>
          <w:i/>
        </w:rPr>
        <w:t>macSecurityE</w:t>
      </w:r>
      <w:r w:rsidR="003140B0" w:rsidRPr="00E00372">
        <w:rPr>
          <w:i/>
        </w:rPr>
        <w:t>nabl</w:t>
      </w:r>
      <w:r w:rsidR="006C1350" w:rsidRPr="00E00372">
        <w:rPr>
          <w:i/>
        </w:rPr>
        <w:t>ed</w:t>
      </w:r>
      <w:proofErr w:type="spellEnd"/>
      <w:proofErr w:type="gramEnd"/>
      <w:r w:rsidR="006C1350">
        <w:t xml:space="preserve"> already exists, </w:t>
      </w:r>
      <w:r w:rsidR="00E00372">
        <w:t xml:space="preserve">and is currently </w:t>
      </w:r>
      <w:r w:rsidR="006C1350">
        <w:t xml:space="preserve">set by the higher layer.  </w:t>
      </w:r>
      <w:r w:rsidR="00E00372">
        <w:t xml:space="preserve">The </w:t>
      </w:r>
      <w:r w:rsidR="006C1350">
        <w:t>S</w:t>
      </w:r>
      <w:r w:rsidR="003140B0">
        <w:t xml:space="preserve">tate </w:t>
      </w:r>
      <w:r w:rsidR="006C1350">
        <w:t>M</w:t>
      </w:r>
      <w:r w:rsidR="003140B0">
        <w:t>achine</w:t>
      </w:r>
      <w:r w:rsidR="006C1350">
        <w:t xml:space="preserve"> Engine </w:t>
      </w:r>
      <w:r w:rsidR="00E00372">
        <w:t xml:space="preserve">will </w:t>
      </w:r>
      <w:r w:rsidR="007D6C8F">
        <w:t xml:space="preserve">need to </w:t>
      </w:r>
      <w:r w:rsidR="00C97C8A">
        <w:t xml:space="preserve">set this variable, and also the </w:t>
      </w:r>
      <w:proofErr w:type="spellStart"/>
      <w:r w:rsidR="00086645" w:rsidRPr="00086645">
        <w:rPr>
          <w:i/>
        </w:rPr>
        <w:t>macFrameCounter</w:t>
      </w:r>
      <w:proofErr w:type="spellEnd"/>
      <w:r w:rsidR="006C1350">
        <w:t xml:space="preserve"> as well.  </w:t>
      </w:r>
      <w:r w:rsidR="00086645">
        <w:t>There is a Frame C</w:t>
      </w:r>
      <w:r w:rsidR="006C1350">
        <w:t>ounter for each sender</w:t>
      </w:r>
      <w:r w:rsidR="00086645">
        <w:t xml:space="preserve"> which </w:t>
      </w:r>
      <w:r w:rsidR="006C1350">
        <w:t xml:space="preserve">may </w:t>
      </w:r>
      <w:r w:rsidR="00086645">
        <w:t>result in lots to reset when a r</w:t>
      </w:r>
      <w:r w:rsidR="006C1350">
        <w:t>ekey</w:t>
      </w:r>
      <w:r w:rsidR="00086645">
        <w:t xml:space="preserve"> event occurs</w:t>
      </w:r>
      <w:r w:rsidR="006C1350">
        <w:t xml:space="preserve">.  </w:t>
      </w:r>
      <w:r w:rsidR="00086645">
        <w:t xml:space="preserve">We will also likely need to introduce attributes </w:t>
      </w:r>
      <w:proofErr w:type="spellStart"/>
      <w:r w:rsidR="00086645" w:rsidRPr="00086645">
        <w:rPr>
          <w:i/>
        </w:rPr>
        <w:t>macSe</w:t>
      </w:r>
      <w:r w:rsidR="006C1350" w:rsidRPr="00086645">
        <w:rPr>
          <w:i/>
        </w:rPr>
        <w:t>c</w:t>
      </w:r>
      <w:r w:rsidR="00086645" w:rsidRPr="00086645">
        <w:rPr>
          <w:i/>
        </w:rPr>
        <w:t>R</w:t>
      </w:r>
      <w:r w:rsidR="006C1350" w:rsidRPr="00086645">
        <w:rPr>
          <w:i/>
        </w:rPr>
        <w:t>equired</w:t>
      </w:r>
      <w:proofErr w:type="spellEnd"/>
      <w:r w:rsidR="006C1350">
        <w:t xml:space="preserve"> and </w:t>
      </w:r>
      <w:proofErr w:type="spellStart"/>
      <w:r w:rsidR="00086645" w:rsidRPr="00086645">
        <w:rPr>
          <w:i/>
        </w:rPr>
        <w:t>macRekeyN</w:t>
      </w:r>
      <w:r w:rsidR="006C1350" w:rsidRPr="00086645">
        <w:rPr>
          <w:i/>
        </w:rPr>
        <w:t>eeded</w:t>
      </w:r>
      <w:proofErr w:type="spellEnd"/>
      <w:r w:rsidR="00086645">
        <w:rPr>
          <w:i/>
        </w:rPr>
        <w:t xml:space="preserve">; </w:t>
      </w:r>
      <w:r w:rsidR="00086645">
        <w:t xml:space="preserve">the question is whether these belong in the </w:t>
      </w:r>
      <w:r w:rsidR="006C1350">
        <w:t>MAC</w:t>
      </w:r>
      <w:r w:rsidR="00086645">
        <w:t xml:space="preserve"> PIB or a separate </w:t>
      </w:r>
      <w:r w:rsidR="006C1350">
        <w:t>KMP PIB (</w:t>
      </w:r>
      <w:r w:rsidR="00086645">
        <w:t>in which case they will be</w:t>
      </w:r>
      <w:r w:rsidR="006C1350">
        <w:t xml:space="preserve"> </w:t>
      </w:r>
      <w:proofErr w:type="spellStart"/>
      <w:r w:rsidR="00086645" w:rsidRPr="00086645">
        <w:rPr>
          <w:i/>
        </w:rPr>
        <w:t>kmpSecRequired</w:t>
      </w:r>
      <w:proofErr w:type="spellEnd"/>
      <w:r w:rsidR="00086645">
        <w:t xml:space="preserve">, </w:t>
      </w:r>
      <w:proofErr w:type="spellStart"/>
      <w:r w:rsidR="00086645" w:rsidRPr="00086645">
        <w:rPr>
          <w:i/>
        </w:rPr>
        <w:t>kmpRekeyNeeded</w:t>
      </w:r>
      <w:proofErr w:type="spellEnd"/>
      <w:r w:rsidR="00086645">
        <w:t>).  The Next Higher Layer is responsible for specifying if security is required; we m</w:t>
      </w:r>
      <w:r w:rsidR="006C1350">
        <w:t xml:space="preserve">ay need to get help on writing MLME calls to sort this interface out. </w:t>
      </w:r>
      <w:r w:rsidR="00086645">
        <w:t xml:space="preserve">  Since the </w:t>
      </w:r>
      <w:proofErr w:type="spellStart"/>
      <w:r w:rsidR="00086645" w:rsidRPr="00086645">
        <w:rPr>
          <w:i/>
        </w:rPr>
        <w:t>macFrameCounter</w:t>
      </w:r>
      <w:proofErr w:type="spellEnd"/>
      <w:r w:rsidR="00086645">
        <w:t xml:space="preserve"> attribute is in the </w:t>
      </w:r>
      <w:r w:rsidR="00595CA3">
        <w:t>existing PIB</w:t>
      </w:r>
      <w:r w:rsidR="00086645">
        <w:t>, we need to find out with other groups if changes are allowed to be made here.</w:t>
      </w:r>
    </w:p>
    <w:p w:rsidR="00595CA3" w:rsidRDefault="00595CA3" w:rsidP="006C1350"/>
    <w:p w:rsidR="007436B8" w:rsidRDefault="007436B8" w:rsidP="006C1350">
      <w:r>
        <w:lastRenderedPageBreak/>
        <w:t>It will be prudent to perform a rekey before rollover of the MAC Frame Counter occurs for a given SA.  There should be a threshold prior to rollover which triggers the rekey operation; the value of the threshold needs to take into account the control messages as well as data messages being sent.  The threshold is typically a policy driven by an organization, but the Recommended Practice can give guidelines on values.  The threshold must also take account of data rates on a PHY; for high data rate PHYs rekeying could be needed very frequently as the Frame Counter becomes exhausted.  This will not be a problem with 802.15 protocols as they operate at low data</w:t>
      </w:r>
      <w:r w:rsidR="00F71A51">
        <w:t xml:space="preserve"> </w:t>
      </w:r>
      <w:r>
        <w:t>rates.</w:t>
      </w:r>
    </w:p>
    <w:p w:rsidR="00F71A51" w:rsidRDefault="00F71A51" w:rsidP="006C1350"/>
    <w:p w:rsidR="006C1350" w:rsidRDefault="00F71A51" w:rsidP="006C1350">
      <w:r>
        <w:t>Bob called on the authors of the various KMP sections to provide text for the document.  The following people have agreed to author sections of the document:</w:t>
      </w:r>
    </w:p>
    <w:p w:rsidR="00F71A51" w:rsidRDefault="00F71A51" w:rsidP="006C1350"/>
    <w:p w:rsidR="00F71A51" w:rsidRDefault="006C1350" w:rsidP="000A6B67">
      <w:pPr>
        <w:pStyle w:val="ListParagraph"/>
        <w:numPr>
          <w:ilvl w:val="0"/>
          <w:numId w:val="9"/>
        </w:numPr>
      </w:pPr>
      <w:r>
        <w:t>HIP – Bob</w:t>
      </w:r>
      <w:r w:rsidR="00F71A51">
        <w:t xml:space="preserve"> </w:t>
      </w:r>
      <w:r w:rsidR="00007600">
        <w:t>Moskowitz (Verizon)</w:t>
      </w:r>
      <w:r>
        <w:t>/</w:t>
      </w:r>
      <w:proofErr w:type="spellStart"/>
      <w:r>
        <w:t>Jussi</w:t>
      </w:r>
      <w:proofErr w:type="spellEnd"/>
      <w:r w:rsidR="00F71A51">
        <w:t xml:space="preserve"> </w:t>
      </w:r>
      <w:proofErr w:type="spellStart"/>
      <w:r>
        <w:t>Haapola</w:t>
      </w:r>
      <w:proofErr w:type="spellEnd"/>
      <w:r w:rsidR="00007600">
        <w:t xml:space="preserve"> (</w:t>
      </w:r>
      <w:r w:rsidR="00E11140">
        <w:t>University of Oulu</w:t>
      </w:r>
      <w:r w:rsidR="00007600">
        <w:t>)</w:t>
      </w:r>
      <w:r>
        <w:t xml:space="preserve">, </w:t>
      </w:r>
    </w:p>
    <w:p w:rsidR="00F71A51" w:rsidRDefault="006C1350" w:rsidP="000A6B67">
      <w:pPr>
        <w:pStyle w:val="ListParagraph"/>
        <w:numPr>
          <w:ilvl w:val="0"/>
          <w:numId w:val="9"/>
        </w:numPr>
      </w:pPr>
      <w:r>
        <w:t xml:space="preserve">IKEv2 – </w:t>
      </w:r>
      <w:proofErr w:type="spellStart"/>
      <w:r>
        <w:t>Tero</w:t>
      </w:r>
      <w:proofErr w:type="spellEnd"/>
      <w:r w:rsidR="00007600">
        <w:t xml:space="preserve"> </w:t>
      </w:r>
      <w:proofErr w:type="spellStart"/>
      <w:r w:rsidR="00007600">
        <w:t>Kivinen</w:t>
      </w:r>
      <w:proofErr w:type="spellEnd"/>
      <w:r w:rsidR="00007600">
        <w:t xml:space="preserve"> (</w:t>
      </w:r>
      <w:proofErr w:type="spellStart"/>
      <w:r w:rsidR="00E11140">
        <w:t>InsideSecure</w:t>
      </w:r>
      <w:proofErr w:type="spellEnd"/>
      <w:r w:rsidR="00007600">
        <w:t>)</w:t>
      </w:r>
      <w:r>
        <w:t xml:space="preserve">, </w:t>
      </w:r>
    </w:p>
    <w:p w:rsidR="00F71A51" w:rsidRDefault="006C1350" w:rsidP="000A6B67">
      <w:pPr>
        <w:pStyle w:val="ListParagraph"/>
        <w:numPr>
          <w:ilvl w:val="0"/>
          <w:numId w:val="9"/>
        </w:numPr>
      </w:pPr>
      <w:r>
        <w:t xml:space="preserve">PANA </w:t>
      </w:r>
      <w:r w:rsidR="00007600">
        <w:t xml:space="preserve">- </w:t>
      </w:r>
      <w:proofErr w:type="spellStart"/>
      <w:r>
        <w:t>Yoshi</w:t>
      </w:r>
      <w:proofErr w:type="spellEnd"/>
      <w:r>
        <w:t xml:space="preserve"> </w:t>
      </w:r>
      <w:proofErr w:type="spellStart"/>
      <w:r w:rsidR="00007600">
        <w:t>Ohba</w:t>
      </w:r>
      <w:proofErr w:type="spellEnd"/>
      <w:r w:rsidR="00007600">
        <w:t xml:space="preserve"> (Toshiba)</w:t>
      </w:r>
      <w:r>
        <w:t xml:space="preserve">, </w:t>
      </w:r>
    </w:p>
    <w:p w:rsidR="000A6B67" w:rsidRDefault="006C1350" w:rsidP="000A6B67">
      <w:pPr>
        <w:pStyle w:val="ListParagraph"/>
        <w:numPr>
          <w:ilvl w:val="0"/>
          <w:numId w:val="9"/>
        </w:numPr>
      </w:pPr>
      <w:r>
        <w:t xml:space="preserve">802.1x </w:t>
      </w:r>
      <w:r w:rsidR="000A6B67">
        <w:t xml:space="preserve"> - needs input from the group</w:t>
      </w:r>
    </w:p>
    <w:p w:rsidR="000A6B67" w:rsidRDefault="006C1350" w:rsidP="000A6B67">
      <w:pPr>
        <w:pStyle w:val="ListParagraph"/>
        <w:numPr>
          <w:ilvl w:val="0"/>
          <w:numId w:val="9"/>
        </w:numPr>
      </w:pPr>
      <w:r>
        <w:t xml:space="preserve">SAE </w:t>
      </w:r>
      <w:r w:rsidR="000A6B67">
        <w:t xml:space="preserve">– </w:t>
      </w:r>
      <w:r>
        <w:t>no</w:t>
      </w:r>
      <w:r w:rsidR="000A6B67">
        <w:t xml:space="preserve"> author identified</w:t>
      </w:r>
    </w:p>
    <w:p w:rsidR="00F71A51" w:rsidRDefault="00F71A51" w:rsidP="006C1350"/>
    <w:p w:rsidR="001155D4" w:rsidRDefault="000A6B67" w:rsidP="006C1350">
      <w:proofErr w:type="spellStart"/>
      <w:r>
        <w:t>Tero</w:t>
      </w:r>
      <w:proofErr w:type="spellEnd"/>
      <w:r w:rsidR="00007600">
        <w:t xml:space="preserve"> mentioned that the </w:t>
      </w:r>
      <w:r w:rsidR="006C1350">
        <w:t xml:space="preserve">Core </w:t>
      </w:r>
      <w:r w:rsidR="00007600">
        <w:t>working group in the IETF may require</w:t>
      </w:r>
      <w:r w:rsidR="006C1350">
        <w:t xml:space="preserve"> TLS and DTLS so </w:t>
      </w:r>
      <w:r w:rsidR="00007600">
        <w:t>this may also need to be considered</w:t>
      </w:r>
      <w:r w:rsidR="006C1350">
        <w:t xml:space="preserve">.  </w:t>
      </w:r>
      <w:r w:rsidR="001155D4">
        <w:t>It was suggested that it might be useful to contact Zach Shelby or Hannes Tschofenig to discuss possible requirements</w:t>
      </w:r>
      <w:r w:rsidR="00A774D0">
        <w:t>.</w:t>
      </w:r>
    </w:p>
    <w:p w:rsidR="00007600" w:rsidRDefault="00007600" w:rsidP="006C1350"/>
    <w:p w:rsidR="001155D4" w:rsidRDefault="006C1350" w:rsidP="006C1350">
      <w:r>
        <w:t>Vendor specific KMP</w:t>
      </w:r>
      <w:r w:rsidR="001155D4">
        <w:t>s will require some form of identifier or</w:t>
      </w:r>
      <w:r>
        <w:t xml:space="preserve"> reserved n</w:t>
      </w:r>
      <w:r w:rsidR="001155D4">
        <w:t>umber.  It was suggested that we provide an index in the KMP identifier number space, which would then be followed immediately by an identifier which specifies the vendor or protocol</w:t>
      </w:r>
      <w:r w:rsidR="00A774D0">
        <w:t>.</w:t>
      </w:r>
    </w:p>
    <w:p w:rsidR="006C1350" w:rsidRDefault="006C1350" w:rsidP="006C1350">
      <w:r>
        <w:t xml:space="preserve"> </w:t>
      </w:r>
    </w:p>
    <w:p w:rsidR="001155D4" w:rsidRDefault="001155D4" w:rsidP="006C1350">
      <w:r>
        <w:t>In the document we should include a U</w:t>
      </w:r>
      <w:r w:rsidR="006C1350">
        <w:t xml:space="preserve">se </w:t>
      </w:r>
      <w:r>
        <w:t>C</w:t>
      </w:r>
      <w:r w:rsidR="006C1350">
        <w:t xml:space="preserve">ase section </w:t>
      </w:r>
      <w:r>
        <w:t>containing</w:t>
      </w:r>
      <w:r w:rsidR="006C1350">
        <w:t xml:space="preserve"> examples</w:t>
      </w:r>
      <w:r>
        <w:t xml:space="preserve"> of possible deployments and how to employ particular KMPs</w:t>
      </w:r>
      <w:r w:rsidR="006C1350">
        <w:t xml:space="preserve">, </w:t>
      </w:r>
      <w:r>
        <w:t>in order to give guidance on selection.  This kind of information is not</w:t>
      </w:r>
      <w:r w:rsidR="006C1350">
        <w:t xml:space="preserve"> usually found in the KMP definition docs. </w:t>
      </w:r>
    </w:p>
    <w:p w:rsidR="006C1350" w:rsidRDefault="006C1350" w:rsidP="006C1350"/>
    <w:p w:rsidR="00015BE3" w:rsidRDefault="00015BE3" w:rsidP="006C1350">
      <w:r>
        <w:t>Bob encouraged participation in the SC-MAN activity to look at the security section of 15.4.  The current way it is written is unclear and needs fixing</w:t>
      </w:r>
    </w:p>
    <w:p w:rsidR="00015BE3" w:rsidRDefault="00015BE3" w:rsidP="006C1350"/>
    <w:p w:rsidR="00015BE3" w:rsidRDefault="00015BE3" w:rsidP="006C1350">
      <w:r>
        <w:t xml:space="preserve">The KMPs descriptions may need to show how they will be adapted to run over the transport – for example IKEv2 was intended to run over UDP so what must be done to adapt it.  We should also consider what additions are needed for SA management </w:t>
      </w:r>
      <w:proofErr w:type="spellStart"/>
      <w:r>
        <w:t>eg</w:t>
      </w:r>
      <w:proofErr w:type="spellEnd"/>
      <w:r>
        <w:t xml:space="preserve"> how to supply keys and how to broadcast and </w:t>
      </w:r>
      <w:proofErr w:type="spellStart"/>
      <w:r>
        <w:t>groupcast</w:t>
      </w:r>
      <w:proofErr w:type="spellEnd"/>
      <w:r>
        <w:t>.</w:t>
      </w:r>
    </w:p>
    <w:p w:rsidR="00015BE3" w:rsidRDefault="00015BE3" w:rsidP="006C1350"/>
    <w:p w:rsidR="006C1350" w:rsidRDefault="006C1350" w:rsidP="006C1350">
      <w:r>
        <w:t>Want to get comments on stuff that authors contribute – Bob</w:t>
      </w:r>
      <w:r w:rsidR="00A774D0">
        <w:t>.</w:t>
      </w:r>
    </w:p>
    <w:p w:rsidR="00015BE3" w:rsidRDefault="00015BE3" w:rsidP="006C1350"/>
    <w:p w:rsidR="00015BE3" w:rsidRDefault="00015BE3" w:rsidP="006C1350">
      <w:proofErr w:type="spellStart"/>
      <w:r>
        <w:t>Tero</w:t>
      </w:r>
      <w:proofErr w:type="spellEnd"/>
      <w:r>
        <w:t xml:space="preserve"> commented that s</w:t>
      </w:r>
      <w:r w:rsidR="006C1350">
        <w:t>ome problems are generic</w:t>
      </w:r>
      <w:r>
        <w:t xml:space="preserve"> amongst all the KMPs, therefore there may be </w:t>
      </w:r>
      <w:r w:rsidR="006C1350">
        <w:t xml:space="preserve">some text </w:t>
      </w:r>
      <w:r>
        <w:t xml:space="preserve">needed </w:t>
      </w:r>
      <w:r w:rsidR="006C1350">
        <w:t xml:space="preserve">to define common requirements. </w:t>
      </w:r>
    </w:p>
    <w:p w:rsidR="00015BE3" w:rsidRDefault="00015BE3" w:rsidP="006C1350"/>
    <w:p w:rsidR="00595CA3" w:rsidRDefault="006C1350" w:rsidP="00595CA3">
      <w:r>
        <w:lastRenderedPageBreak/>
        <w:t xml:space="preserve"> </w:t>
      </w:r>
      <w:r w:rsidR="00015BE3">
        <w:t xml:space="preserve">There was discussion of the problems which might be found in the RFID mode of 15.4e, in terms of how to do </w:t>
      </w:r>
      <w:proofErr w:type="spellStart"/>
      <w:r w:rsidR="00015BE3">
        <w:t>groupcast</w:t>
      </w:r>
      <w:proofErr w:type="spellEnd"/>
      <w:r w:rsidR="00015BE3">
        <w:t xml:space="preserve"> and rekeying of RFID tags, and </w:t>
      </w:r>
      <w:r w:rsidR="00595CA3">
        <w:t xml:space="preserve">also how 802.1AE deals with the problem of multiple senders of a group key.  </w:t>
      </w:r>
    </w:p>
    <w:p w:rsidR="00007600" w:rsidRDefault="00007600" w:rsidP="006C1350"/>
    <w:p w:rsidR="006C1350" w:rsidRDefault="00007600" w:rsidP="006C1350">
      <w:r>
        <w:t>The group went into re</w:t>
      </w:r>
      <w:r w:rsidR="006C1350">
        <w:t>cess at 14:34</w:t>
      </w:r>
      <w:r w:rsidR="00A774D0">
        <w:t>.</w:t>
      </w:r>
    </w:p>
    <w:p w:rsidR="007436B8" w:rsidRDefault="007436B8" w:rsidP="00AA26B9">
      <w:pPr>
        <w:rPr>
          <w:rFonts w:cs="Times New Roman"/>
        </w:rPr>
      </w:pPr>
    </w:p>
    <w:p w:rsidR="00A7047A" w:rsidRDefault="00A7047A" w:rsidP="00A7047A">
      <w:pPr>
        <w:spacing w:before="120"/>
        <w:rPr>
          <w:b/>
          <w:bCs/>
          <w:sz w:val="28"/>
          <w:szCs w:val="28"/>
        </w:rPr>
      </w:pPr>
      <w:r>
        <w:rPr>
          <w:b/>
          <w:bCs/>
          <w:sz w:val="28"/>
          <w:szCs w:val="28"/>
        </w:rPr>
        <w:t>Monday March 18</w:t>
      </w:r>
      <w:r w:rsidRPr="007001FA">
        <w:rPr>
          <w:b/>
          <w:bCs/>
          <w:sz w:val="28"/>
          <w:szCs w:val="28"/>
          <w:vertAlign w:val="superscript"/>
        </w:rPr>
        <w:t>th</w:t>
      </w:r>
      <w:r>
        <w:rPr>
          <w:b/>
          <w:bCs/>
          <w:sz w:val="28"/>
          <w:szCs w:val="28"/>
        </w:rPr>
        <w:t xml:space="preserve"> 2013 PM2 session</w:t>
      </w:r>
    </w:p>
    <w:p w:rsidR="00A7047A" w:rsidRDefault="00A7047A" w:rsidP="00AA26B9">
      <w:pPr>
        <w:rPr>
          <w:rFonts w:cs="Times New Roman"/>
        </w:rPr>
      </w:pPr>
    </w:p>
    <w:p w:rsidR="0030654D" w:rsidRDefault="0030654D" w:rsidP="00AA26B9">
      <w:pPr>
        <w:rPr>
          <w:rFonts w:cs="Times New Roman"/>
        </w:rPr>
      </w:pPr>
      <w:r>
        <w:rPr>
          <w:rFonts w:cs="Times New Roman"/>
        </w:rPr>
        <w:t xml:space="preserve">The </w:t>
      </w:r>
      <w:r w:rsidR="00E11140">
        <w:rPr>
          <w:rFonts w:cs="Times New Roman"/>
        </w:rPr>
        <w:t>Chai</w:t>
      </w:r>
      <w:r>
        <w:rPr>
          <w:rFonts w:cs="Times New Roman"/>
        </w:rPr>
        <w:t>rman called the meeting to order at</w:t>
      </w:r>
      <w:r w:rsidR="007436B8">
        <w:rPr>
          <w:rFonts w:cs="Times New Roman"/>
        </w:rPr>
        <w:t xml:space="preserve"> 16:00 to work on the text of the Recommended Practice.  </w:t>
      </w:r>
    </w:p>
    <w:p w:rsidR="0030654D" w:rsidRDefault="0030654D" w:rsidP="00AA26B9">
      <w:pPr>
        <w:rPr>
          <w:rFonts w:cs="Times New Roman"/>
        </w:rPr>
      </w:pPr>
    </w:p>
    <w:p w:rsidR="0030654D" w:rsidRDefault="0030654D" w:rsidP="00AA26B9">
      <w:pPr>
        <w:rPr>
          <w:rFonts w:cs="Times New Roman"/>
        </w:rPr>
      </w:pPr>
      <w:r>
        <w:rPr>
          <w:rFonts w:cs="Times New Roman"/>
        </w:rPr>
        <w:t>Paul Chilton (NXP Semiconductors) w</w:t>
      </w:r>
      <w:r w:rsidR="007436B8">
        <w:rPr>
          <w:rFonts w:cs="Times New Roman"/>
        </w:rPr>
        <w:t>alked through the document</w:t>
      </w:r>
      <w:r>
        <w:rPr>
          <w:rFonts w:cs="Times New Roman"/>
        </w:rPr>
        <w:t xml:space="preserve"> (15-13-0154-00) </w:t>
      </w:r>
      <w:r w:rsidR="007436B8">
        <w:rPr>
          <w:rFonts w:cs="Times New Roman"/>
        </w:rPr>
        <w:t xml:space="preserve">and </w:t>
      </w:r>
      <w:r>
        <w:rPr>
          <w:rFonts w:cs="Times New Roman"/>
        </w:rPr>
        <w:t xml:space="preserve">the group </w:t>
      </w:r>
      <w:r w:rsidR="007436B8">
        <w:rPr>
          <w:rFonts w:cs="Times New Roman"/>
        </w:rPr>
        <w:t xml:space="preserve">reviewed </w:t>
      </w:r>
      <w:r>
        <w:rPr>
          <w:rFonts w:cs="Times New Roman"/>
        </w:rPr>
        <w:t xml:space="preserve">the </w:t>
      </w:r>
      <w:r w:rsidR="007436B8">
        <w:rPr>
          <w:rFonts w:cs="Times New Roman"/>
        </w:rPr>
        <w:t xml:space="preserve">current state and made a few changes.  </w:t>
      </w:r>
    </w:p>
    <w:p w:rsidR="0030654D" w:rsidRDefault="0030654D" w:rsidP="00AA26B9">
      <w:pPr>
        <w:rPr>
          <w:rFonts w:cs="Times New Roman"/>
        </w:rPr>
      </w:pPr>
    </w:p>
    <w:p w:rsidR="0030654D" w:rsidRDefault="0030654D" w:rsidP="00AA26B9">
      <w:pPr>
        <w:rPr>
          <w:rFonts w:cs="Times New Roman"/>
        </w:rPr>
      </w:pPr>
      <w:r>
        <w:rPr>
          <w:rFonts w:cs="Times New Roman"/>
        </w:rPr>
        <w:t>It was s</w:t>
      </w:r>
      <w:r w:rsidR="007436B8">
        <w:rPr>
          <w:rFonts w:cs="Times New Roman"/>
        </w:rPr>
        <w:t xml:space="preserve">uggested that since </w:t>
      </w:r>
      <w:r>
        <w:rPr>
          <w:rFonts w:cs="Times New Roman"/>
        </w:rPr>
        <w:t>the TG9 sessions w</w:t>
      </w:r>
      <w:r w:rsidR="007436B8">
        <w:rPr>
          <w:rFonts w:cs="Times New Roman"/>
        </w:rPr>
        <w:t xml:space="preserve">ill be </w:t>
      </w:r>
      <w:r>
        <w:rPr>
          <w:rFonts w:cs="Times New Roman"/>
        </w:rPr>
        <w:t>complete</w:t>
      </w:r>
      <w:r w:rsidR="007436B8">
        <w:rPr>
          <w:rFonts w:cs="Times New Roman"/>
        </w:rPr>
        <w:t xml:space="preserve"> by Tues</w:t>
      </w:r>
      <w:r>
        <w:rPr>
          <w:rFonts w:cs="Times New Roman"/>
        </w:rPr>
        <w:t xml:space="preserve">day afternoon, the </w:t>
      </w:r>
      <w:r w:rsidR="007436B8">
        <w:rPr>
          <w:rFonts w:cs="Times New Roman"/>
        </w:rPr>
        <w:t>closing report</w:t>
      </w:r>
      <w:r>
        <w:rPr>
          <w:rFonts w:cs="Times New Roman"/>
        </w:rPr>
        <w:t xml:space="preserve"> can be given</w:t>
      </w:r>
      <w:r w:rsidR="007436B8">
        <w:rPr>
          <w:rFonts w:cs="Times New Roman"/>
        </w:rPr>
        <w:t xml:space="preserve"> at the midweek plenary</w:t>
      </w:r>
      <w:r w:rsidR="00772EA3">
        <w:rPr>
          <w:rFonts w:cs="Times New Roman"/>
        </w:rPr>
        <w:t xml:space="preserve">.  </w:t>
      </w:r>
    </w:p>
    <w:p w:rsidR="0030654D" w:rsidRDefault="0030654D" w:rsidP="00AA26B9">
      <w:pPr>
        <w:rPr>
          <w:rFonts w:cs="Times New Roman"/>
        </w:rPr>
      </w:pPr>
    </w:p>
    <w:p w:rsidR="00772EA3" w:rsidRDefault="0030654D" w:rsidP="00AA26B9">
      <w:pPr>
        <w:rPr>
          <w:rFonts w:cs="Times New Roman"/>
        </w:rPr>
      </w:pPr>
      <w:r>
        <w:rPr>
          <w:rFonts w:cs="Times New Roman"/>
        </w:rPr>
        <w:t xml:space="preserve">The goal for the </w:t>
      </w:r>
      <w:r w:rsidR="00772EA3">
        <w:rPr>
          <w:rFonts w:cs="Times New Roman"/>
        </w:rPr>
        <w:t xml:space="preserve">Geneva </w:t>
      </w:r>
      <w:r>
        <w:rPr>
          <w:rFonts w:cs="Times New Roman"/>
        </w:rPr>
        <w:t xml:space="preserve">meeting in July </w:t>
      </w:r>
      <w:r w:rsidR="00772EA3">
        <w:rPr>
          <w:rFonts w:cs="Times New Roman"/>
        </w:rPr>
        <w:t xml:space="preserve">is to have a solid </w:t>
      </w:r>
      <w:r>
        <w:rPr>
          <w:rFonts w:cs="Times New Roman"/>
        </w:rPr>
        <w:t xml:space="preserve">document ready for ballot </w:t>
      </w:r>
      <w:r w:rsidR="00772EA3">
        <w:rPr>
          <w:rFonts w:cs="Times New Roman"/>
        </w:rPr>
        <w:t>in June for comment resolution</w:t>
      </w:r>
      <w:r>
        <w:rPr>
          <w:rFonts w:cs="Times New Roman"/>
        </w:rPr>
        <w:t xml:space="preserve"> during the meeting.</w:t>
      </w:r>
    </w:p>
    <w:p w:rsidR="0030654D" w:rsidRDefault="0030654D" w:rsidP="00AA26B9">
      <w:pPr>
        <w:rPr>
          <w:rFonts w:cs="Times New Roman"/>
        </w:rPr>
      </w:pPr>
    </w:p>
    <w:p w:rsidR="00772EA3" w:rsidRDefault="00772EA3" w:rsidP="00AA26B9">
      <w:pPr>
        <w:rPr>
          <w:rFonts w:cs="Times New Roman"/>
        </w:rPr>
      </w:pPr>
      <w:r>
        <w:rPr>
          <w:rFonts w:cs="Times New Roman"/>
        </w:rPr>
        <w:t xml:space="preserve">Bob will </w:t>
      </w:r>
      <w:r w:rsidR="0030654D">
        <w:rPr>
          <w:rFonts w:cs="Times New Roman"/>
        </w:rPr>
        <w:t xml:space="preserve">request </w:t>
      </w:r>
      <w:r>
        <w:rPr>
          <w:rFonts w:cs="Times New Roman"/>
        </w:rPr>
        <w:t xml:space="preserve">2 slots </w:t>
      </w:r>
      <w:r w:rsidR="0030654D">
        <w:rPr>
          <w:rFonts w:cs="Times New Roman"/>
        </w:rPr>
        <w:t xml:space="preserve">for the Task Group on the </w:t>
      </w:r>
      <w:r>
        <w:rPr>
          <w:rFonts w:cs="Times New Roman"/>
        </w:rPr>
        <w:t xml:space="preserve">Monday </w:t>
      </w:r>
      <w:r w:rsidR="0030654D">
        <w:rPr>
          <w:rFonts w:cs="Times New Roman"/>
        </w:rPr>
        <w:t xml:space="preserve">of the May meeting </w:t>
      </w:r>
      <w:r>
        <w:rPr>
          <w:rFonts w:cs="Times New Roman"/>
        </w:rPr>
        <w:t xml:space="preserve">in Waikoloa so he </w:t>
      </w:r>
      <w:r w:rsidR="0030654D">
        <w:rPr>
          <w:rFonts w:cs="Times New Roman"/>
        </w:rPr>
        <w:t>can attend</w:t>
      </w:r>
      <w:r w:rsidR="00A774D0">
        <w:rPr>
          <w:rFonts w:cs="Times New Roman"/>
        </w:rPr>
        <w:t>.</w:t>
      </w:r>
    </w:p>
    <w:p w:rsidR="00772EA3" w:rsidRDefault="00772EA3" w:rsidP="00AA26B9">
      <w:pPr>
        <w:rPr>
          <w:rFonts w:cs="Times New Roman"/>
        </w:rPr>
      </w:pPr>
    </w:p>
    <w:p w:rsidR="007436B8" w:rsidRDefault="0030654D" w:rsidP="00AA26B9">
      <w:pPr>
        <w:rPr>
          <w:rFonts w:cs="Times New Roman"/>
        </w:rPr>
      </w:pPr>
      <w:r>
        <w:rPr>
          <w:rFonts w:cs="Times New Roman"/>
        </w:rPr>
        <w:t>The group w</w:t>
      </w:r>
      <w:r w:rsidR="007436B8">
        <w:rPr>
          <w:rFonts w:cs="Times New Roman"/>
        </w:rPr>
        <w:t>ent into recess at 16:45</w:t>
      </w:r>
      <w:r>
        <w:rPr>
          <w:rFonts w:cs="Times New Roman"/>
        </w:rPr>
        <w:t>.</w:t>
      </w:r>
    </w:p>
    <w:p w:rsidR="00772EA3" w:rsidRDefault="00772EA3" w:rsidP="00AA26B9">
      <w:pPr>
        <w:rPr>
          <w:rFonts w:cs="Times New Roman"/>
        </w:rPr>
      </w:pPr>
    </w:p>
    <w:p w:rsidR="00A7047A" w:rsidRDefault="00A7047A" w:rsidP="00A7047A">
      <w:pPr>
        <w:spacing w:before="120"/>
        <w:rPr>
          <w:b/>
          <w:bCs/>
          <w:sz w:val="28"/>
          <w:szCs w:val="28"/>
        </w:rPr>
      </w:pPr>
      <w:r>
        <w:rPr>
          <w:b/>
          <w:bCs/>
          <w:sz w:val="28"/>
          <w:szCs w:val="28"/>
        </w:rPr>
        <w:t>Tuesday March 19</w:t>
      </w:r>
      <w:r w:rsidRPr="007001FA">
        <w:rPr>
          <w:b/>
          <w:bCs/>
          <w:sz w:val="28"/>
          <w:szCs w:val="28"/>
          <w:vertAlign w:val="superscript"/>
        </w:rPr>
        <w:t>th</w:t>
      </w:r>
      <w:r>
        <w:rPr>
          <w:b/>
          <w:bCs/>
          <w:sz w:val="28"/>
          <w:szCs w:val="28"/>
        </w:rPr>
        <w:t xml:space="preserve"> 2013 AM1 session</w:t>
      </w:r>
    </w:p>
    <w:p w:rsidR="00A7047A" w:rsidRDefault="00A7047A" w:rsidP="002C192A"/>
    <w:p w:rsidR="002C192A" w:rsidRDefault="00A7047A" w:rsidP="002C192A">
      <w:r>
        <w:t>The Chairman c</w:t>
      </w:r>
      <w:r w:rsidR="002C192A">
        <w:t xml:space="preserve">alled </w:t>
      </w:r>
      <w:r>
        <w:t xml:space="preserve">the meeting </w:t>
      </w:r>
      <w:r w:rsidR="002C192A">
        <w:t xml:space="preserve">to order at 08:10. </w:t>
      </w:r>
      <w:r>
        <w:t xml:space="preserve">  He reminded all present to register their </w:t>
      </w:r>
      <w:r w:rsidR="002C192A">
        <w:t>attendance.</w:t>
      </w:r>
    </w:p>
    <w:p w:rsidR="00B72382" w:rsidRDefault="00B72382" w:rsidP="002C192A"/>
    <w:p w:rsidR="002C192A" w:rsidRDefault="002C192A" w:rsidP="002C192A">
      <w:r>
        <w:t xml:space="preserve">Yesterday </w:t>
      </w:r>
      <w:r w:rsidR="00B72382">
        <w:t xml:space="preserve">Bob was asked by James </w:t>
      </w:r>
      <w:proofErr w:type="spellStart"/>
      <w:r w:rsidR="00B72382">
        <w:t>Gilb</w:t>
      </w:r>
      <w:proofErr w:type="spellEnd"/>
      <w:r w:rsidR="00B72382">
        <w:t xml:space="preserve"> </w:t>
      </w:r>
      <w:r>
        <w:t>where 15.9 fit</w:t>
      </w:r>
      <w:r w:rsidR="00B72382">
        <w:t>s</w:t>
      </w:r>
      <w:r>
        <w:t xml:space="preserve"> into </w:t>
      </w:r>
      <w:r w:rsidR="00B72382">
        <w:t xml:space="preserve">the </w:t>
      </w:r>
      <w:r>
        <w:t>802 architecture</w:t>
      </w:r>
      <w:r w:rsidR="00B72382">
        <w:t>.  He sent a reply</w:t>
      </w:r>
      <w:r>
        <w:t xml:space="preserve"> to James </w:t>
      </w:r>
      <w:r w:rsidR="00B72382">
        <w:t xml:space="preserve">and </w:t>
      </w:r>
      <w:r>
        <w:t xml:space="preserve">forwarded to </w:t>
      </w:r>
      <w:r w:rsidR="00B72382">
        <w:t xml:space="preserve">the </w:t>
      </w:r>
      <w:r>
        <w:t>TG9 list</w:t>
      </w:r>
      <w:r w:rsidR="00B72382">
        <w:t xml:space="preserve">, suggesting that he refer to the </w:t>
      </w:r>
      <w:r>
        <w:t xml:space="preserve">architecture diagram </w:t>
      </w:r>
      <w:r w:rsidR="00B72382">
        <w:t>in the draft document 15-13-0154 which</w:t>
      </w:r>
      <w:r>
        <w:t xml:space="preserve"> </w:t>
      </w:r>
      <w:r w:rsidR="00B72382">
        <w:t>sho</w:t>
      </w:r>
      <w:r>
        <w:t>w</w:t>
      </w:r>
      <w:r w:rsidR="00B72382">
        <w:t>s that the layer s</w:t>
      </w:r>
      <w:r>
        <w:t>it</w:t>
      </w:r>
      <w:r w:rsidR="00B72382">
        <w:t>s</w:t>
      </w:r>
      <w:r>
        <w:t xml:space="preserve"> above the MAC and below </w:t>
      </w:r>
      <w:r w:rsidR="00B72382">
        <w:t xml:space="preserve">the </w:t>
      </w:r>
      <w:r>
        <w:t>LLC</w:t>
      </w:r>
      <w:r w:rsidR="00B72382">
        <w:t>.</w:t>
      </w:r>
    </w:p>
    <w:p w:rsidR="00B72382" w:rsidRDefault="00B72382" w:rsidP="002C192A"/>
    <w:p w:rsidR="002C192A" w:rsidRDefault="00B72382" w:rsidP="002C192A">
      <w:r>
        <w:t xml:space="preserve">Arrangements for a teleconference were discussed with </w:t>
      </w:r>
      <w:r w:rsidR="002C192A">
        <w:t>suggest</w:t>
      </w:r>
      <w:r>
        <w:t>ed</w:t>
      </w:r>
      <w:r w:rsidR="002C192A">
        <w:t xml:space="preserve"> dates </w:t>
      </w:r>
      <w:r>
        <w:t xml:space="preserve">around the </w:t>
      </w:r>
      <w:r w:rsidR="002C192A">
        <w:t xml:space="preserve">end </w:t>
      </w:r>
      <w:r>
        <w:t xml:space="preserve">of </w:t>
      </w:r>
      <w:r w:rsidR="002C192A">
        <w:t>Apr</w:t>
      </w:r>
      <w:r>
        <w:t xml:space="preserve"> or </w:t>
      </w:r>
      <w:r w:rsidR="002C192A">
        <w:t>early May</w:t>
      </w:r>
      <w:r>
        <w:t xml:space="preserve"> to discuss progress on the document</w:t>
      </w:r>
      <w:r w:rsidR="002C192A">
        <w:t xml:space="preserve">.  </w:t>
      </w:r>
      <w:r>
        <w:t xml:space="preserve">Arrangements concerning the number of slots for the May meeting and when they should be scheduled were also discussed.  The consensus was that at least the Monday </w:t>
      </w:r>
      <w:r w:rsidR="002C192A">
        <w:t xml:space="preserve">PM1 &amp; 2 </w:t>
      </w:r>
      <w:r>
        <w:t>slots should be requested</w:t>
      </w:r>
      <w:r w:rsidR="002C192A">
        <w:t>.</w:t>
      </w:r>
    </w:p>
    <w:p w:rsidR="00B72382" w:rsidRDefault="00B72382" w:rsidP="002C192A"/>
    <w:p w:rsidR="002C192A" w:rsidRDefault="00A7047A" w:rsidP="002C192A">
      <w:r>
        <w:t>The group went into r</w:t>
      </w:r>
      <w:r w:rsidR="002C192A">
        <w:t xml:space="preserve">ecess at 8:30 to continue with document editing and preparation of </w:t>
      </w:r>
      <w:r>
        <w:t xml:space="preserve">the </w:t>
      </w:r>
      <w:r w:rsidR="002C192A">
        <w:t>closing report</w:t>
      </w:r>
      <w:r w:rsidR="0030654D">
        <w:t>.</w:t>
      </w:r>
    </w:p>
    <w:p w:rsidR="00772EA3" w:rsidRDefault="00772EA3" w:rsidP="00AA26B9">
      <w:pPr>
        <w:rPr>
          <w:rFonts w:cs="Times New Roman"/>
        </w:rPr>
      </w:pPr>
    </w:p>
    <w:p w:rsidR="0030654D" w:rsidRDefault="0030654D" w:rsidP="0030654D">
      <w:pPr>
        <w:spacing w:before="120"/>
        <w:rPr>
          <w:b/>
          <w:bCs/>
          <w:sz w:val="28"/>
          <w:szCs w:val="28"/>
        </w:rPr>
      </w:pPr>
      <w:r>
        <w:rPr>
          <w:b/>
          <w:bCs/>
          <w:sz w:val="28"/>
          <w:szCs w:val="28"/>
        </w:rPr>
        <w:t>Tuesday March 19</w:t>
      </w:r>
      <w:r w:rsidRPr="007001FA">
        <w:rPr>
          <w:b/>
          <w:bCs/>
          <w:sz w:val="28"/>
          <w:szCs w:val="28"/>
          <w:vertAlign w:val="superscript"/>
        </w:rPr>
        <w:t>th</w:t>
      </w:r>
      <w:r>
        <w:rPr>
          <w:b/>
          <w:bCs/>
          <w:sz w:val="28"/>
          <w:szCs w:val="28"/>
        </w:rPr>
        <w:t xml:space="preserve"> 2013 AM2 session</w:t>
      </w:r>
    </w:p>
    <w:p w:rsidR="0030654D" w:rsidRDefault="0030654D" w:rsidP="00AA26B9">
      <w:pPr>
        <w:rPr>
          <w:rFonts w:cs="Times New Roman"/>
        </w:rPr>
      </w:pPr>
    </w:p>
    <w:p w:rsidR="002C192A" w:rsidRDefault="0010334B" w:rsidP="002C192A">
      <w:r>
        <w:t>The Chairman c</w:t>
      </w:r>
      <w:r w:rsidR="002C192A">
        <w:t xml:space="preserve">alled </w:t>
      </w:r>
      <w:r>
        <w:t xml:space="preserve">the meeting </w:t>
      </w:r>
      <w:r w:rsidR="002C192A">
        <w:t xml:space="preserve">to order at 10:43, </w:t>
      </w:r>
      <w:r>
        <w:t xml:space="preserve">and </w:t>
      </w:r>
      <w:r w:rsidR="002C192A">
        <w:t xml:space="preserve">invited </w:t>
      </w:r>
      <w:r>
        <w:t xml:space="preserve">all present </w:t>
      </w:r>
      <w:r w:rsidR="002C192A">
        <w:t>to record their attendance</w:t>
      </w:r>
      <w:r>
        <w:t>.</w:t>
      </w:r>
    </w:p>
    <w:p w:rsidR="0010334B" w:rsidRDefault="0010334B" w:rsidP="002C192A"/>
    <w:p w:rsidR="0010334B" w:rsidRDefault="0010334B" w:rsidP="002C192A">
      <w:r>
        <w:t xml:space="preserve">During the recess, Bob discussed the procedures for </w:t>
      </w:r>
      <w:proofErr w:type="gramStart"/>
      <w:r>
        <w:t>balloting</w:t>
      </w:r>
      <w:proofErr w:type="gramEnd"/>
      <w:r>
        <w:t xml:space="preserve"> the Recommended Practice with experienced members of the Working Group.  There is a reasonable amount of latitude available to the Task Group in how they wish to proceed with developing and </w:t>
      </w:r>
      <w:proofErr w:type="gramStart"/>
      <w:r>
        <w:t>balloting</w:t>
      </w:r>
      <w:proofErr w:type="gramEnd"/>
      <w:r>
        <w:t xml:space="preserve"> the document in the Task Group.  We will use a </w:t>
      </w:r>
      <w:r w:rsidR="002C192A">
        <w:t>formal process in this TG</w:t>
      </w:r>
      <w:r>
        <w:t>, with a g</w:t>
      </w:r>
      <w:r w:rsidR="002C192A">
        <w:t xml:space="preserve">oal to complete </w:t>
      </w:r>
      <w:r>
        <w:t xml:space="preserve">the </w:t>
      </w:r>
      <w:r w:rsidR="002C192A">
        <w:t xml:space="preserve">first TG </w:t>
      </w:r>
      <w:r>
        <w:t>ballot</w:t>
      </w:r>
      <w:r w:rsidR="002C192A">
        <w:t xml:space="preserve"> by </w:t>
      </w:r>
      <w:r>
        <w:t xml:space="preserve">the </w:t>
      </w:r>
      <w:r w:rsidR="002C192A">
        <w:t xml:space="preserve">July meeting.  This means </w:t>
      </w:r>
      <w:r>
        <w:t>the document must be in a sufficiently complete state by then to put forward to the TG members.  Bob set a deadline of having major contributions submitted by 26</w:t>
      </w:r>
      <w:r w:rsidRPr="0010334B">
        <w:rPr>
          <w:vertAlign w:val="superscript"/>
        </w:rPr>
        <w:t>th</w:t>
      </w:r>
      <w:r>
        <w:t xml:space="preserve"> April</w:t>
      </w:r>
      <w:r w:rsidR="00C42C67">
        <w:t>, with the contributions integrated into the document and ready to be discussed and amended during the May members meeting.</w:t>
      </w:r>
    </w:p>
    <w:p w:rsidR="0010334B" w:rsidRDefault="0010334B" w:rsidP="002C192A"/>
    <w:p w:rsidR="00C42C67" w:rsidRDefault="00C42C67" w:rsidP="002C192A">
      <w:r>
        <w:t>Up until the document is submitted for Letter Ballot within the Working Group, procedurally it will be known as a Contribution to the Recommended Practice.  It can only become a formal draft (with subsequent access restrictions in Mentor) when it goes for WG ballot.</w:t>
      </w:r>
    </w:p>
    <w:p w:rsidR="00C42C67" w:rsidRDefault="00C42C67" w:rsidP="002C192A"/>
    <w:p w:rsidR="00C42C67" w:rsidRDefault="00C42C67" w:rsidP="002C192A">
      <w:r>
        <w:t>Bob asked the members of the group for their opinion on how long a ballot should run.  The consensus was for a 14-day ballot</w:t>
      </w:r>
      <w:r w:rsidR="00A7047A">
        <w:t>.</w:t>
      </w:r>
    </w:p>
    <w:p w:rsidR="00C42C67" w:rsidRDefault="00C42C67" w:rsidP="002C192A"/>
    <w:p w:rsidR="0030654D" w:rsidRDefault="002C192A" w:rsidP="002C192A">
      <w:r>
        <w:t xml:space="preserve">Karen </w:t>
      </w:r>
      <w:r w:rsidR="00C42C67">
        <w:t>Randall (</w:t>
      </w:r>
      <w:r w:rsidR="000A6B67">
        <w:t>Randall Consulting</w:t>
      </w:r>
      <w:r w:rsidR="00C42C67">
        <w:t>) noted that there may be a p</w:t>
      </w:r>
      <w:r>
        <w:t xml:space="preserve">roblem getting content for </w:t>
      </w:r>
      <w:r w:rsidR="00C42C67">
        <w:t xml:space="preserve">the </w:t>
      </w:r>
      <w:r>
        <w:t xml:space="preserve">802.1X </w:t>
      </w:r>
      <w:r w:rsidR="00C42C67">
        <w:t xml:space="preserve">section, </w:t>
      </w:r>
      <w:r>
        <w:t>since they met last month</w:t>
      </w:r>
      <w:r w:rsidR="00C42C67">
        <w:t xml:space="preserve"> and are not due to meet soon; there needs to be a formal request for contributions to the document to be made to the 802.1X group</w:t>
      </w:r>
      <w:r>
        <w:t xml:space="preserve">. </w:t>
      </w:r>
    </w:p>
    <w:p w:rsidR="0030654D" w:rsidRDefault="0030654D" w:rsidP="002C192A"/>
    <w:p w:rsidR="002C192A" w:rsidRPr="0030654D" w:rsidRDefault="0030654D" w:rsidP="002C192A">
      <w:pPr>
        <w:rPr>
          <w:i/>
        </w:rPr>
      </w:pPr>
      <w:r w:rsidRPr="0030654D">
        <w:rPr>
          <w:i/>
        </w:rPr>
        <w:t>Action: Bob Moskowitz to send a formal request for contribution to the Recommended Practice to the 802.1X group.</w:t>
      </w:r>
    </w:p>
    <w:p w:rsidR="00A7047A" w:rsidRDefault="00A7047A" w:rsidP="002C192A"/>
    <w:p w:rsidR="003D4F8C" w:rsidRDefault="00A7047A" w:rsidP="003D4F8C">
      <w:r>
        <w:t>During the period up to the ballot, Bob will be soliciting review and comments from experts on the 802.15.4 MAC to check that the proposed transport</w:t>
      </w:r>
      <w:r w:rsidR="003D4F8C">
        <w:t xml:space="preserve"> mechanism </w:t>
      </w:r>
      <w:r>
        <w:t>is feasible</w:t>
      </w:r>
    </w:p>
    <w:p w:rsidR="003D4F8C" w:rsidRDefault="003D4F8C" w:rsidP="002C192A"/>
    <w:p w:rsidR="003D4F8C" w:rsidRDefault="003D4F8C" w:rsidP="002C192A">
      <w:r>
        <w:t xml:space="preserve">The </w:t>
      </w:r>
      <w:r w:rsidR="002C192A">
        <w:t xml:space="preserve">Closing </w:t>
      </w:r>
      <w:r>
        <w:t>R</w:t>
      </w:r>
      <w:r w:rsidR="002C192A">
        <w:t>eport</w:t>
      </w:r>
      <w:r>
        <w:t xml:space="preserve"> (doc 13-15-0171) was prepared in the meeting and approved by the Task Group members.</w:t>
      </w:r>
    </w:p>
    <w:p w:rsidR="003D4F8C" w:rsidRDefault="003D4F8C" w:rsidP="002C192A"/>
    <w:p w:rsidR="003D4F8C" w:rsidRDefault="003D4F8C" w:rsidP="002C192A">
      <w:r>
        <w:t>Bob sent a r</w:t>
      </w:r>
      <w:r w:rsidR="002C192A">
        <w:t xml:space="preserve">equest </w:t>
      </w:r>
      <w:r>
        <w:t xml:space="preserve">for the Monday </w:t>
      </w:r>
      <w:r w:rsidR="002C192A">
        <w:t xml:space="preserve">PM1 </w:t>
      </w:r>
      <w:r>
        <w:t xml:space="preserve">and </w:t>
      </w:r>
      <w:r w:rsidR="002C192A">
        <w:t xml:space="preserve">PM2 </w:t>
      </w:r>
      <w:r>
        <w:t xml:space="preserve">slots during the </w:t>
      </w:r>
      <w:r w:rsidR="002C192A">
        <w:t xml:space="preserve">May </w:t>
      </w:r>
      <w:r>
        <w:t xml:space="preserve">meeting.  The TG will </w:t>
      </w:r>
      <w:r w:rsidR="002C192A">
        <w:t>probably want to ask for some more</w:t>
      </w:r>
      <w:r>
        <w:t xml:space="preserve"> time later in the week to allow for </w:t>
      </w:r>
      <w:r w:rsidR="002C192A">
        <w:t>more work</w:t>
      </w:r>
      <w:r>
        <w:t xml:space="preserve"> after reviewing the updated contribution </w:t>
      </w:r>
      <w:proofErr w:type="gramStart"/>
      <w:r>
        <w:t>draft  in</w:t>
      </w:r>
      <w:proofErr w:type="gramEnd"/>
      <w:r>
        <w:t xml:space="preserve"> the Monday sessions</w:t>
      </w:r>
      <w:r w:rsidR="002C192A">
        <w:t xml:space="preserve">.  </w:t>
      </w:r>
    </w:p>
    <w:p w:rsidR="0005301B" w:rsidRDefault="0005301B" w:rsidP="002C192A"/>
    <w:p w:rsidR="0005301B" w:rsidRDefault="0005301B" w:rsidP="002C192A">
      <w:r>
        <w:t>The timetable for reaching TG ballot is as follows</w:t>
      </w:r>
    </w:p>
    <w:p w:rsidR="0005301B" w:rsidRDefault="0005301B" w:rsidP="0005301B">
      <w:pPr>
        <w:pStyle w:val="ListParagraph"/>
        <w:numPr>
          <w:ilvl w:val="0"/>
          <w:numId w:val="7"/>
        </w:numPr>
      </w:pPr>
      <w:r>
        <w:t>Major contributions to be received</w:t>
      </w:r>
      <w:r w:rsidR="002C192A">
        <w:t xml:space="preserve"> by end of </w:t>
      </w:r>
      <w:r>
        <w:t>26</w:t>
      </w:r>
      <w:r w:rsidRPr="0005301B">
        <w:rPr>
          <w:vertAlign w:val="superscript"/>
        </w:rPr>
        <w:t>th</w:t>
      </w:r>
      <w:r>
        <w:t xml:space="preserve"> Ap</w:t>
      </w:r>
      <w:r w:rsidR="002C192A">
        <w:t xml:space="preserve">ril </w:t>
      </w:r>
    </w:p>
    <w:p w:rsidR="002C192A" w:rsidRDefault="0005301B" w:rsidP="0005301B">
      <w:pPr>
        <w:pStyle w:val="ListParagraph"/>
        <w:numPr>
          <w:ilvl w:val="0"/>
          <w:numId w:val="7"/>
        </w:numPr>
      </w:pPr>
      <w:r>
        <w:t xml:space="preserve">Update document and post to Mentor for </w:t>
      </w:r>
      <w:proofErr w:type="spellStart"/>
      <w:r>
        <w:t>teleconf</w:t>
      </w:r>
      <w:proofErr w:type="spellEnd"/>
      <w:r>
        <w:t xml:space="preserve"> to discuss</w:t>
      </w:r>
      <w:r w:rsidR="002C192A">
        <w:t xml:space="preserve"> on the 29</w:t>
      </w:r>
      <w:r w:rsidR="002C192A" w:rsidRPr="0005301B">
        <w:rPr>
          <w:vertAlign w:val="superscript"/>
        </w:rPr>
        <w:t>th</w:t>
      </w:r>
      <w:r w:rsidR="002C192A">
        <w:t xml:space="preserve"> </w:t>
      </w:r>
      <w:r>
        <w:t>A</w:t>
      </w:r>
      <w:r w:rsidR="002C192A">
        <w:t>pril</w:t>
      </w:r>
    </w:p>
    <w:p w:rsidR="0005301B" w:rsidRDefault="0005301B" w:rsidP="0005301B">
      <w:pPr>
        <w:pStyle w:val="ListParagraph"/>
        <w:numPr>
          <w:ilvl w:val="0"/>
          <w:numId w:val="7"/>
        </w:numPr>
      </w:pPr>
      <w:r>
        <w:lastRenderedPageBreak/>
        <w:t>14-day task group ballot commencing 28</w:t>
      </w:r>
      <w:r w:rsidRPr="0005301B">
        <w:rPr>
          <w:vertAlign w:val="superscript"/>
        </w:rPr>
        <w:t>th</w:t>
      </w:r>
      <w:r>
        <w:t xml:space="preserve"> June, closing 12</w:t>
      </w:r>
      <w:r w:rsidRPr="0005301B">
        <w:rPr>
          <w:vertAlign w:val="superscript"/>
        </w:rPr>
        <w:t>th</w:t>
      </w:r>
      <w:r>
        <w:t xml:space="preserve"> July</w:t>
      </w:r>
    </w:p>
    <w:p w:rsidR="0005301B" w:rsidRDefault="0005301B" w:rsidP="0005301B">
      <w:pPr>
        <w:pStyle w:val="ListParagraph"/>
        <w:numPr>
          <w:ilvl w:val="0"/>
          <w:numId w:val="7"/>
        </w:numPr>
      </w:pPr>
      <w:r>
        <w:t>Comment consolidation 13</w:t>
      </w:r>
      <w:r w:rsidRPr="0005301B">
        <w:rPr>
          <w:vertAlign w:val="superscript"/>
        </w:rPr>
        <w:t>th</w:t>
      </w:r>
      <w:r>
        <w:t xml:space="preserve"> – 16</w:t>
      </w:r>
      <w:r w:rsidRPr="0005301B">
        <w:rPr>
          <w:vertAlign w:val="superscript"/>
        </w:rPr>
        <w:t>th</w:t>
      </w:r>
      <w:r>
        <w:t xml:space="preserve"> July</w:t>
      </w:r>
    </w:p>
    <w:p w:rsidR="0005301B" w:rsidRDefault="0005301B" w:rsidP="0005301B">
      <w:pPr>
        <w:pStyle w:val="ListParagraph"/>
        <w:numPr>
          <w:ilvl w:val="0"/>
          <w:numId w:val="7"/>
        </w:numPr>
      </w:pPr>
      <w:r>
        <w:t>Comment resolution and review during the July meeting sessions on the 17</w:t>
      </w:r>
      <w:r w:rsidRPr="0005301B">
        <w:rPr>
          <w:vertAlign w:val="superscript"/>
        </w:rPr>
        <w:t>th</w:t>
      </w:r>
      <w:r>
        <w:t xml:space="preserve"> and 18</w:t>
      </w:r>
      <w:r w:rsidRPr="0005301B">
        <w:rPr>
          <w:vertAlign w:val="superscript"/>
        </w:rPr>
        <w:t>th</w:t>
      </w:r>
      <w:r>
        <w:t xml:space="preserve"> July</w:t>
      </w:r>
    </w:p>
    <w:p w:rsidR="0005301B" w:rsidRDefault="0005301B" w:rsidP="002C192A"/>
    <w:p w:rsidR="0005301B" w:rsidRPr="0030654D" w:rsidRDefault="0005301B" w:rsidP="002C192A">
      <w:pPr>
        <w:rPr>
          <w:i/>
        </w:rPr>
      </w:pPr>
      <w:r w:rsidRPr="0030654D">
        <w:rPr>
          <w:i/>
        </w:rPr>
        <w:t>Action: Bob Moskowitz to send out arrangements for the call on 29</w:t>
      </w:r>
      <w:r w:rsidRPr="0030654D">
        <w:rPr>
          <w:i/>
          <w:vertAlign w:val="superscript"/>
        </w:rPr>
        <w:t>th</w:t>
      </w:r>
      <w:r w:rsidRPr="0030654D">
        <w:rPr>
          <w:i/>
        </w:rPr>
        <w:t xml:space="preserve"> April </w:t>
      </w:r>
      <w:r w:rsidR="003D4F8C" w:rsidRPr="0030654D">
        <w:rPr>
          <w:i/>
        </w:rPr>
        <w:t>by the end of the 22</w:t>
      </w:r>
      <w:r w:rsidR="003D4F8C" w:rsidRPr="0030654D">
        <w:rPr>
          <w:i/>
          <w:vertAlign w:val="superscript"/>
        </w:rPr>
        <w:t>nd</w:t>
      </w:r>
      <w:r w:rsidR="003D4F8C" w:rsidRPr="0030654D">
        <w:rPr>
          <w:i/>
        </w:rPr>
        <w:t xml:space="preserve"> April</w:t>
      </w:r>
    </w:p>
    <w:p w:rsidR="003D4F8C" w:rsidRDefault="003D4F8C" w:rsidP="002C192A"/>
    <w:p w:rsidR="002C192A" w:rsidRDefault="003D4F8C" w:rsidP="002C192A">
      <w:r>
        <w:t xml:space="preserve">It was suggested that there may be a need for a conference call during the </w:t>
      </w:r>
      <w:r w:rsidR="002C192A">
        <w:t>w</w:t>
      </w:r>
      <w:r>
        <w:t>ee</w:t>
      </w:r>
      <w:r w:rsidR="002C192A">
        <w:t xml:space="preserve">k </w:t>
      </w:r>
      <w:r>
        <w:t xml:space="preserve">of the </w:t>
      </w:r>
      <w:r w:rsidR="002C192A">
        <w:t>24</w:t>
      </w:r>
      <w:r w:rsidR="002C192A" w:rsidRPr="00070939">
        <w:rPr>
          <w:vertAlign w:val="superscript"/>
        </w:rPr>
        <w:t>th</w:t>
      </w:r>
      <w:r w:rsidR="002C192A">
        <w:t xml:space="preserve"> June</w:t>
      </w:r>
      <w:r>
        <w:t xml:space="preserve"> to discuss the document prior to the Letter Ballot beginning.  This can be arranged with the usual one week notice period if it becomes necessary.</w:t>
      </w:r>
    </w:p>
    <w:p w:rsidR="0005301B" w:rsidRDefault="0005301B" w:rsidP="002C192A"/>
    <w:p w:rsidR="002C192A" w:rsidRDefault="0005301B" w:rsidP="002C192A">
      <w:r>
        <w:t xml:space="preserve">It was suggested that any further revisions to the contribution to the recommended practice should be published as a </w:t>
      </w:r>
      <w:proofErr w:type="spellStart"/>
      <w:r w:rsidR="002C192A">
        <w:t>pdf</w:t>
      </w:r>
      <w:proofErr w:type="spellEnd"/>
      <w:r>
        <w:t xml:space="preserve"> on Mentor</w:t>
      </w:r>
      <w:r w:rsidR="00A7047A">
        <w:t>.</w:t>
      </w:r>
    </w:p>
    <w:p w:rsidR="003D4F8C" w:rsidRDefault="003D4F8C" w:rsidP="002C192A"/>
    <w:p w:rsidR="002C192A" w:rsidRDefault="0005301B" w:rsidP="002C192A">
      <w:r>
        <w:t>The Chairman a</w:t>
      </w:r>
      <w:r w:rsidR="002C192A">
        <w:t>djourn</w:t>
      </w:r>
      <w:r>
        <w:t xml:space="preserve">ed the meeting </w:t>
      </w:r>
      <w:r w:rsidR="002C192A">
        <w:t>at 11:21</w:t>
      </w:r>
    </w:p>
    <w:p w:rsidR="002C192A" w:rsidRPr="00270168" w:rsidRDefault="002C192A" w:rsidP="00AA26B9">
      <w:pPr>
        <w:rPr>
          <w:rFonts w:cs="Times New Roman"/>
        </w:rPr>
      </w:pPr>
    </w:p>
    <w:sectPr w:rsidR="002C192A" w:rsidRPr="00270168" w:rsidSect="00F02BE4">
      <w:headerReference w:type="default" r:id="rId8"/>
      <w:footerReference w:type="default" r:id="rId9"/>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0C" w:rsidRDefault="0005740C" w:rsidP="001C7781">
      <w:r>
        <w:separator/>
      </w:r>
    </w:p>
  </w:endnote>
  <w:endnote w:type="continuationSeparator" w:id="0">
    <w:p w:rsidR="0005740C" w:rsidRDefault="0005740C" w:rsidP="001C7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charset w:val="00"/>
    <w:family w:val="roman"/>
    <w:pitch w:val="variable"/>
    <w:sig w:usb0="00000007" w:usb1="00000000" w:usb2="00000000" w:usb3="00000000" w:csb0="00000093" w:csb1="00000000"/>
  </w:font>
  <w:font w:name="New Century Schlbk">
    <w:altName w:val="Century Schoolbook"/>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40710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A774D0">
        <w:rPr>
          <w:noProof/>
        </w:rPr>
        <w:t>1</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0C" w:rsidRDefault="0005740C" w:rsidP="001C7781">
      <w:r>
        <w:separator/>
      </w:r>
    </w:p>
  </w:footnote>
  <w:footnote w:type="continuationSeparator" w:id="0">
    <w:p w:rsidR="0005740C" w:rsidRDefault="0005740C"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692310">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407104">
      <w:rPr>
        <w:b/>
        <w:sz w:val="28"/>
      </w:rPr>
      <w:instrText xml:space="preserve"> SAVEDATE \@"MMMM', 'YYYY" </w:instrText>
    </w:r>
    <w:r>
      <w:rPr>
        <w:b/>
        <w:sz w:val="28"/>
      </w:rPr>
      <w:fldChar w:fldCharType="separate"/>
    </w:r>
    <w:r w:rsidR="00355A93">
      <w:rPr>
        <w:b/>
        <w:noProof/>
        <w:sz w:val="28"/>
      </w:rPr>
      <w:t>April, 2013</w:t>
    </w:r>
    <w:r>
      <w:rPr>
        <w:b/>
        <w:sz w:val="28"/>
      </w:rPr>
      <w:fldChar w:fldCharType="end"/>
    </w:r>
    <w:r w:rsidR="00407104">
      <w:rPr>
        <w:b/>
        <w:sz w:val="28"/>
      </w:rPr>
      <w:tab/>
      <w:t xml:space="preserve"> IEEE P802.15</w:t>
    </w:r>
    <w:r w:rsidR="00407104" w:rsidRPr="00CD14BE">
      <w:rPr>
        <w:rStyle w:val="highlight1"/>
        <w:rFonts w:ascii="Times" w:hAnsi="Times"/>
        <w:color w:val="000000"/>
        <w:sz w:val="28"/>
        <w:szCs w:val="28"/>
      </w:rPr>
      <w:t>-12-0</w:t>
    </w:r>
    <w:r w:rsidR="00355A93">
      <w:rPr>
        <w:rStyle w:val="highlight1"/>
        <w:rFonts w:ascii="Times" w:hAnsi="Times"/>
        <w:color w:val="000000"/>
        <w:sz w:val="28"/>
        <w:szCs w:val="28"/>
      </w:rPr>
      <w:t>254</w:t>
    </w:r>
    <w:r w:rsidR="00407104" w:rsidRPr="00CD14BE">
      <w:rPr>
        <w:rStyle w:val="highlight1"/>
        <w:rFonts w:ascii="Times" w:hAnsi="Times"/>
        <w:color w:val="000000"/>
        <w:sz w:val="28"/>
        <w:szCs w:val="28"/>
      </w:rPr>
      <w:t>-0</w:t>
    </w:r>
    <w:r w:rsidR="00407104">
      <w:rPr>
        <w:rStyle w:val="highlight1"/>
        <w:rFonts w:ascii="Times" w:hAnsi="Times"/>
        <w:color w:val="000000"/>
        <w:sz w:val="28"/>
        <w:szCs w:val="28"/>
      </w:rPr>
      <w:t>0</w:t>
    </w:r>
    <w:r w:rsidR="00407104"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07600"/>
    <w:rsid w:val="00010413"/>
    <w:rsid w:val="00015BE3"/>
    <w:rsid w:val="0001783D"/>
    <w:rsid w:val="0003019C"/>
    <w:rsid w:val="0003424C"/>
    <w:rsid w:val="00044858"/>
    <w:rsid w:val="00050608"/>
    <w:rsid w:val="0005301B"/>
    <w:rsid w:val="0005740C"/>
    <w:rsid w:val="00073D9A"/>
    <w:rsid w:val="00086645"/>
    <w:rsid w:val="00091197"/>
    <w:rsid w:val="0009344E"/>
    <w:rsid w:val="000A6B67"/>
    <w:rsid w:val="000B7644"/>
    <w:rsid w:val="000E0E5D"/>
    <w:rsid w:val="000F1B28"/>
    <w:rsid w:val="000F5F3B"/>
    <w:rsid w:val="001014CB"/>
    <w:rsid w:val="00101A80"/>
    <w:rsid w:val="0010334B"/>
    <w:rsid w:val="00107EB8"/>
    <w:rsid w:val="001155D4"/>
    <w:rsid w:val="0014345D"/>
    <w:rsid w:val="00144FBE"/>
    <w:rsid w:val="001503F2"/>
    <w:rsid w:val="00150A7C"/>
    <w:rsid w:val="00156685"/>
    <w:rsid w:val="00185ED6"/>
    <w:rsid w:val="001B2DC6"/>
    <w:rsid w:val="001C2BCF"/>
    <w:rsid w:val="001C7781"/>
    <w:rsid w:val="001E7778"/>
    <w:rsid w:val="001E79DB"/>
    <w:rsid w:val="001F4129"/>
    <w:rsid w:val="00207295"/>
    <w:rsid w:val="00221C30"/>
    <w:rsid w:val="002307B9"/>
    <w:rsid w:val="00250922"/>
    <w:rsid w:val="002534C2"/>
    <w:rsid w:val="00270168"/>
    <w:rsid w:val="002803A5"/>
    <w:rsid w:val="00290C4E"/>
    <w:rsid w:val="00291962"/>
    <w:rsid w:val="00293769"/>
    <w:rsid w:val="002C192A"/>
    <w:rsid w:val="002D41CA"/>
    <w:rsid w:val="0030654D"/>
    <w:rsid w:val="003140B0"/>
    <w:rsid w:val="0031705B"/>
    <w:rsid w:val="00340D07"/>
    <w:rsid w:val="0034369F"/>
    <w:rsid w:val="00345561"/>
    <w:rsid w:val="00355A93"/>
    <w:rsid w:val="003615F3"/>
    <w:rsid w:val="00372B67"/>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1C8A"/>
    <w:rsid w:val="005148D0"/>
    <w:rsid w:val="00533C1E"/>
    <w:rsid w:val="00541287"/>
    <w:rsid w:val="005419A5"/>
    <w:rsid w:val="00543E76"/>
    <w:rsid w:val="005644C5"/>
    <w:rsid w:val="00583C34"/>
    <w:rsid w:val="00583E36"/>
    <w:rsid w:val="0059149E"/>
    <w:rsid w:val="00595CA3"/>
    <w:rsid w:val="005A00A0"/>
    <w:rsid w:val="005B7CD9"/>
    <w:rsid w:val="005C3CFC"/>
    <w:rsid w:val="005D3394"/>
    <w:rsid w:val="005D3D0A"/>
    <w:rsid w:val="005D5517"/>
    <w:rsid w:val="005D5777"/>
    <w:rsid w:val="005F2092"/>
    <w:rsid w:val="005F72F3"/>
    <w:rsid w:val="00601B6D"/>
    <w:rsid w:val="00612754"/>
    <w:rsid w:val="006220A8"/>
    <w:rsid w:val="00626CC3"/>
    <w:rsid w:val="006324E8"/>
    <w:rsid w:val="006401A8"/>
    <w:rsid w:val="00654F15"/>
    <w:rsid w:val="00661453"/>
    <w:rsid w:val="0066782E"/>
    <w:rsid w:val="00667F14"/>
    <w:rsid w:val="006702C8"/>
    <w:rsid w:val="00672BAB"/>
    <w:rsid w:val="00676FC6"/>
    <w:rsid w:val="006815E8"/>
    <w:rsid w:val="00682826"/>
    <w:rsid w:val="00692310"/>
    <w:rsid w:val="006A4DD1"/>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70C8B"/>
    <w:rsid w:val="00772EA3"/>
    <w:rsid w:val="00797210"/>
    <w:rsid w:val="007B1C71"/>
    <w:rsid w:val="007C28B6"/>
    <w:rsid w:val="007D0616"/>
    <w:rsid w:val="007D5F23"/>
    <w:rsid w:val="007D6C8F"/>
    <w:rsid w:val="008052D7"/>
    <w:rsid w:val="00811F77"/>
    <w:rsid w:val="00815C56"/>
    <w:rsid w:val="00817075"/>
    <w:rsid w:val="008175AB"/>
    <w:rsid w:val="008331D0"/>
    <w:rsid w:val="0083393E"/>
    <w:rsid w:val="0083537A"/>
    <w:rsid w:val="0084183E"/>
    <w:rsid w:val="00842F52"/>
    <w:rsid w:val="00847899"/>
    <w:rsid w:val="00853005"/>
    <w:rsid w:val="008627EA"/>
    <w:rsid w:val="00871DE2"/>
    <w:rsid w:val="00871E24"/>
    <w:rsid w:val="0087507D"/>
    <w:rsid w:val="0088207E"/>
    <w:rsid w:val="00891E7E"/>
    <w:rsid w:val="0089442C"/>
    <w:rsid w:val="008B6AAE"/>
    <w:rsid w:val="008B706B"/>
    <w:rsid w:val="008C6F9B"/>
    <w:rsid w:val="008F1AA9"/>
    <w:rsid w:val="008F2C2A"/>
    <w:rsid w:val="009059B3"/>
    <w:rsid w:val="00934985"/>
    <w:rsid w:val="00936559"/>
    <w:rsid w:val="00936F8B"/>
    <w:rsid w:val="0094170D"/>
    <w:rsid w:val="00943508"/>
    <w:rsid w:val="009447AB"/>
    <w:rsid w:val="009556DC"/>
    <w:rsid w:val="0097070A"/>
    <w:rsid w:val="00970B53"/>
    <w:rsid w:val="009717A5"/>
    <w:rsid w:val="009719F2"/>
    <w:rsid w:val="009721CF"/>
    <w:rsid w:val="009918E2"/>
    <w:rsid w:val="009A6565"/>
    <w:rsid w:val="009E1F8A"/>
    <w:rsid w:val="00A00159"/>
    <w:rsid w:val="00A34E61"/>
    <w:rsid w:val="00A633BC"/>
    <w:rsid w:val="00A7047A"/>
    <w:rsid w:val="00A774D0"/>
    <w:rsid w:val="00A86B10"/>
    <w:rsid w:val="00A91CD5"/>
    <w:rsid w:val="00A9687B"/>
    <w:rsid w:val="00A97225"/>
    <w:rsid w:val="00AA118A"/>
    <w:rsid w:val="00AA26B9"/>
    <w:rsid w:val="00AB6B0D"/>
    <w:rsid w:val="00AC0A3D"/>
    <w:rsid w:val="00AF13BE"/>
    <w:rsid w:val="00B1753F"/>
    <w:rsid w:val="00B22519"/>
    <w:rsid w:val="00B258F4"/>
    <w:rsid w:val="00B45942"/>
    <w:rsid w:val="00B55B9A"/>
    <w:rsid w:val="00B72382"/>
    <w:rsid w:val="00B73235"/>
    <w:rsid w:val="00B85A03"/>
    <w:rsid w:val="00B86560"/>
    <w:rsid w:val="00BB47DE"/>
    <w:rsid w:val="00BC4BD0"/>
    <w:rsid w:val="00BE0CB7"/>
    <w:rsid w:val="00BE1BA4"/>
    <w:rsid w:val="00BE60E4"/>
    <w:rsid w:val="00C018AC"/>
    <w:rsid w:val="00C20A24"/>
    <w:rsid w:val="00C21257"/>
    <w:rsid w:val="00C24B7B"/>
    <w:rsid w:val="00C338E6"/>
    <w:rsid w:val="00C41DED"/>
    <w:rsid w:val="00C42C67"/>
    <w:rsid w:val="00C43F55"/>
    <w:rsid w:val="00C750B4"/>
    <w:rsid w:val="00C946BA"/>
    <w:rsid w:val="00C97C8A"/>
    <w:rsid w:val="00CA4278"/>
    <w:rsid w:val="00CA6B77"/>
    <w:rsid w:val="00CC0228"/>
    <w:rsid w:val="00CD14BE"/>
    <w:rsid w:val="00D02975"/>
    <w:rsid w:val="00D046BF"/>
    <w:rsid w:val="00D07F36"/>
    <w:rsid w:val="00D17453"/>
    <w:rsid w:val="00D31BEB"/>
    <w:rsid w:val="00D67EB6"/>
    <w:rsid w:val="00D7259E"/>
    <w:rsid w:val="00D72A10"/>
    <w:rsid w:val="00D93DDB"/>
    <w:rsid w:val="00DB00F8"/>
    <w:rsid w:val="00DB4F2C"/>
    <w:rsid w:val="00DB618E"/>
    <w:rsid w:val="00DB6286"/>
    <w:rsid w:val="00DE2528"/>
    <w:rsid w:val="00DE3B13"/>
    <w:rsid w:val="00DF4BDC"/>
    <w:rsid w:val="00E00372"/>
    <w:rsid w:val="00E055EE"/>
    <w:rsid w:val="00E11140"/>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1758"/>
    <w:rsid w:val="00F02BE4"/>
    <w:rsid w:val="00F07098"/>
    <w:rsid w:val="00F074A7"/>
    <w:rsid w:val="00F125E2"/>
    <w:rsid w:val="00F22269"/>
    <w:rsid w:val="00F3456E"/>
    <w:rsid w:val="00F578A7"/>
    <w:rsid w:val="00F71A51"/>
    <w:rsid w:val="00F7384D"/>
    <w:rsid w:val="00F81CE6"/>
    <w:rsid w:val="00FA267A"/>
    <w:rsid w:val="00FA62D9"/>
    <w:rsid w:val="00FB04B0"/>
    <w:rsid w:val="00FB1435"/>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E3DC-3C3F-4C1D-A028-F2735123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TG9 KMP Minutes for March 2013 Plenary meeting, Orlando FL, USA</vt:lpstr>
    </vt:vector>
  </TitlesOfParts>
  <Company>NXP Semiconductors</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2013 Plenary meeting, Orlando FL, USA</dc:title>
  <dc:creator>Paul Chilton</dc:creator>
  <cp:lastModifiedBy>Paul Chilton</cp:lastModifiedBy>
  <cp:revision>18</cp:revision>
  <cp:lastPrinted>2012-02-10T02:39:00Z</cp:lastPrinted>
  <dcterms:created xsi:type="dcterms:W3CDTF">2013-03-17T21:54:00Z</dcterms:created>
  <dcterms:modified xsi:type="dcterms:W3CDTF">2013-04-24T04:02:00Z</dcterms:modified>
</cp:coreProperties>
</file>