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bookmarkStart w:id="0" w:name="_GoBack"/>
      <w:bookmarkEnd w:id="0"/>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8457CA" w:rsidP="003A753E">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SG L2R Working Draft 5c</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r w:rsidR="003A753E">
              <w:t>21 March, 2013</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1869D4">
            <w:pPr>
              <w:pStyle w:val="covertext"/>
              <w:spacing w:before="0" w:after="0"/>
            </w:pPr>
            <w:r>
              <w:t>[</w:t>
            </w:r>
            <w:r w:rsidR="001869D4">
              <w:t>Clint Powell</w:t>
            </w:r>
            <w:r w:rsidR="00820D1A">
              <w:t xml:space="preserve">, </w:t>
            </w:r>
            <w:r w:rsidR="009C1AAA">
              <w:t>(</w:t>
            </w:r>
            <w:r w:rsidR="001869D4">
              <w:t>PWC, LLC</w:t>
            </w:r>
            <w:r w:rsidR="009C1AAA">
              <w:t>)</w:t>
            </w:r>
            <w:r w:rsidR="001124DD">
              <w:t>]</w:t>
            </w:r>
            <w:r w:rsidR="001124DD">
              <w:br/>
              <w:t>[</w:t>
            </w:r>
            <w:r w:rsidR="001869D4">
              <w:t>1563 W Kaibab Dr</w:t>
            </w:r>
            <w:r w:rsidR="002B4C8F">
              <w:t>]</w:t>
            </w:r>
            <w:r>
              <w:br/>
              <w:t>[</w:t>
            </w:r>
            <w:r w:rsidR="001869D4">
              <w:t>Chandler, AZ</w:t>
            </w:r>
            <w:r w:rsidR="00820D1A">
              <w:t xml:space="preserve"> </w:t>
            </w:r>
            <w:r w:rsidR="001869D4">
              <w:t>85248</w:t>
            </w:r>
            <w:r w:rsidR="001124DD">
              <w:t>]</w:t>
            </w:r>
          </w:p>
        </w:tc>
        <w:tc>
          <w:tcPr>
            <w:tcW w:w="4140" w:type="dxa"/>
            <w:tcBorders>
              <w:top w:val="single" w:sz="4" w:space="0" w:color="auto"/>
              <w:bottom w:val="single" w:sz="4" w:space="0" w:color="auto"/>
            </w:tcBorders>
          </w:tcPr>
          <w:p w:rsidR="001124DD" w:rsidRDefault="001124DD" w:rsidP="001869D4">
            <w:pPr>
              <w:pStyle w:val="covertext"/>
              <w:tabs>
                <w:tab w:val="left" w:pos="1152"/>
              </w:tabs>
              <w:spacing w:before="0" w:after="0"/>
              <w:rPr>
                <w:sz w:val="18"/>
              </w:rPr>
            </w:pPr>
            <w:r>
              <w:t>Voice:</w:t>
            </w:r>
            <w:r>
              <w:tab/>
              <w:t xml:space="preserve">[ </w:t>
            </w:r>
            <w:r w:rsidR="001869D4">
              <w:t>480 586-8457</w:t>
            </w:r>
            <w:r>
              <w:t>]</w:t>
            </w:r>
            <w:r>
              <w:br/>
              <w:t>Fax:</w:t>
            </w:r>
            <w:r>
              <w:tab/>
              <w:t>[   ]</w:t>
            </w:r>
            <w:r>
              <w:br/>
              <w:t>E-mail:</w:t>
            </w:r>
            <w:r>
              <w:tab/>
              <w:t>[</w:t>
            </w:r>
            <w:r w:rsidR="00820D1A">
              <w:t xml:space="preserve"> </w:t>
            </w:r>
            <w:r w:rsidR="001869D4">
              <w:t>cpowell</w:t>
            </w:r>
            <w:r w:rsidR="00825B93">
              <w:t>@</w:t>
            </w:r>
            <w:r w:rsidR="001869D4">
              <w:t>ieee.org</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3A753E">
            <w:pPr>
              <w:pStyle w:val="covertext"/>
            </w:pPr>
            <w:r>
              <w:t>[</w:t>
            </w:r>
            <w:r w:rsidR="003A753E">
              <w:rPr>
                <w:lang w:val="en-GB"/>
              </w:rPr>
              <w:t>Draft 5c for revision to</w:t>
            </w:r>
            <w:r w:rsidR="00820D1A">
              <w:rPr>
                <w:lang w:val="en-GB"/>
              </w:rPr>
              <w:t xml:space="preserve"> IEEE </w:t>
            </w:r>
            <w:r w:rsidR="005537B8">
              <w:rPr>
                <w:lang w:val="en-GB"/>
              </w:rPr>
              <w:t>802.15.5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Draft 5c for revision to IEEE 802.15.5 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F6160F" w:rsidRDefault="00F6160F" w:rsidP="00927E73">
      <w:pPr>
        <w:pStyle w:val="PlainText"/>
        <w:tabs>
          <w:tab w:val="left" w:pos="360"/>
        </w:tabs>
        <w:rPr>
          <w:rFonts w:ascii="Times New Roman" w:hAnsi="Times New Roman"/>
          <w:i/>
          <w:color w:val="000000"/>
          <w:sz w:val="22"/>
        </w:rPr>
      </w:pPr>
      <w:r w:rsidRPr="00F6160F">
        <w:rPr>
          <w:rFonts w:ascii="Times New Roman" w:hAnsi="Times New Roman"/>
          <w:i/>
          <w:color w:val="000000"/>
          <w:sz w:val="22"/>
        </w:rPr>
        <w:t xml:space="preserve">Applications of the IEEE 802.15.5 enable Mesh Topologies </w:t>
      </w:r>
      <w:r w:rsidR="008C2DBE">
        <w:rPr>
          <w:rFonts w:ascii="Times New Roman" w:hAnsi="Times New Roman"/>
          <w:i/>
          <w:color w:val="000000"/>
          <w:sz w:val="22"/>
        </w:rPr>
        <w:t xml:space="preserve">to </w:t>
      </w:r>
      <w:r w:rsidRPr="00F6160F">
        <w:rPr>
          <w:rFonts w:ascii="Times New Roman" w:hAnsi="Times New Roman"/>
          <w:i/>
          <w:color w:val="000000"/>
          <w:sz w:val="22"/>
        </w:rPr>
        <w:t>provide: extension of network coverage without increasing the transmit power or the receiver sensitivity; enhanced reliability via route redundancy and easier network configuration.</w:t>
      </w:r>
      <w:r>
        <w:rPr>
          <w:rFonts w:ascii="Times New Roman" w:hAnsi="Times New Roman"/>
          <w:i/>
          <w:color w:val="000000"/>
          <w:sz w:val="22"/>
        </w:rPr>
        <w:t xml:space="preserve"> The increasing use of </w:t>
      </w:r>
      <w:r w:rsidR="00D1694A" w:rsidRPr="00D1694A">
        <w:rPr>
          <w:rFonts w:ascii="Times New Roman" w:hAnsi="Times New Roman"/>
          <w:i/>
          <w:color w:val="000000"/>
          <w:sz w:val="22"/>
        </w:rPr>
        <w:t xml:space="preserve">Low-Rate WPAN </w:t>
      </w:r>
      <w:r>
        <w:rPr>
          <w:rFonts w:ascii="Times New Roman" w:hAnsi="Times New Roman"/>
          <w:i/>
          <w:color w:val="000000"/>
          <w:sz w:val="22"/>
        </w:rPr>
        <w:t>mesh network</w:t>
      </w:r>
      <w:r w:rsidR="00D1694A">
        <w:rPr>
          <w:rFonts w:ascii="Times New Roman" w:hAnsi="Times New Roman"/>
          <w:i/>
          <w:color w:val="000000"/>
          <w:sz w:val="22"/>
        </w:rPr>
        <w:t>s</w:t>
      </w:r>
      <w:r>
        <w:rPr>
          <w:rFonts w:ascii="Times New Roman" w:hAnsi="Times New Roman"/>
          <w:i/>
          <w:color w:val="000000"/>
          <w:sz w:val="22"/>
        </w:rPr>
        <w:t xml:space="preserve">, where the network is dynamically changing, such as in Field Area Networks and Neighborhood Area Networks and even Home Area Networks requires route handling for </w:t>
      </w:r>
      <w:r w:rsidRPr="00F6160F">
        <w:rPr>
          <w:rFonts w:ascii="Times New Roman" w:hAnsi="Times New Roman"/>
          <w:i/>
          <w:color w:val="000000"/>
          <w:sz w:val="22"/>
        </w:rPr>
        <w:t>changes on the order of a minute time frame</w:t>
      </w:r>
      <w:r>
        <w:rPr>
          <w:rFonts w:ascii="Times New Roman" w:hAnsi="Times New Roman"/>
          <w:i/>
          <w:color w:val="000000"/>
          <w:sz w:val="22"/>
        </w:rPr>
        <w:t>.</w:t>
      </w:r>
    </w:p>
    <w:p w:rsidR="00F6160F" w:rsidRDefault="00F6160F"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 xml:space="preserve">The proposed </w:t>
      </w:r>
      <w:r w:rsidR="004F79D0">
        <w:rPr>
          <w:rFonts w:ascii="Times New Roman" w:hAnsi="Times New Roman"/>
          <w:i/>
          <w:color w:val="000000"/>
          <w:sz w:val="22"/>
        </w:rPr>
        <w:t>revision</w:t>
      </w:r>
      <w:r w:rsidRPr="00C52B52">
        <w:rPr>
          <w:rFonts w:ascii="Times New Roman" w:hAnsi="Times New Roman"/>
          <w:i/>
          <w:color w:val="000000"/>
          <w:sz w:val="22"/>
        </w:rPr>
        <w:t xml:space="preserve"> to 802.15.</w:t>
      </w:r>
      <w:r w:rsidR="00C72B07">
        <w:rPr>
          <w:rFonts w:ascii="Times New Roman" w:hAnsi="Times New Roman"/>
          <w:i/>
          <w:color w:val="000000"/>
          <w:sz w:val="22"/>
        </w:rPr>
        <w:t>5</w:t>
      </w:r>
      <w:r w:rsidRPr="00C52B52">
        <w:rPr>
          <w:rFonts w:ascii="Times New Roman" w:hAnsi="Times New Roman"/>
          <w:i/>
          <w:color w:val="000000"/>
          <w:sz w:val="22"/>
        </w:rPr>
        <w:t xml:space="preserve"> will be developed with the aim that the </w:t>
      </w:r>
      <w:r w:rsidR="00C72B07">
        <w:rPr>
          <w:rFonts w:ascii="Times New Roman" w:hAnsi="Times New Roman"/>
          <w:i/>
          <w:color w:val="000000"/>
          <w:sz w:val="22"/>
        </w:rPr>
        <w:t>route handling</w:t>
      </w:r>
      <w:r w:rsidRPr="00C52B52">
        <w:rPr>
          <w:rFonts w:ascii="Times New Roman" w:hAnsi="Times New Roman"/>
          <w:i/>
          <w:color w:val="000000"/>
          <w:sz w:val="22"/>
        </w:rPr>
        <w:t xml:space="preserve"> costs will be a </w:t>
      </w:r>
      <w:r w:rsidR="00C72B07">
        <w:rPr>
          <w:rFonts w:ascii="Times New Roman" w:hAnsi="Times New Roman"/>
          <w:i/>
          <w:color w:val="000000"/>
          <w:sz w:val="22"/>
        </w:rPr>
        <w:t>very</w:t>
      </w:r>
      <w:r w:rsidRPr="00C52B52">
        <w:rPr>
          <w:rFonts w:ascii="Times New Roman" w:hAnsi="Times New Roman"/>
          <w:i/>
          <w:color w:val="000000"/>
          <w:sz w:val="22"/>
        </w:rPr>
        <w:t xml:space="preserve"> small fraction of the cost of the target application</w:t>
      </w:r>
      <w:r w:rsidR="00E4594C">
        <w:rPr>
          <w:rFonts w:ascii="Times New Roman" w:hAnsi="Times New Roman"/>
          <w:i/>
          <w:color w:val="000000"/>
          <w:sz w:val="22"/>
        </w:rPr>
        <w:t>s</w:t>
      </w:r>
      <w:r w:rsidR="00C72B07">
        <w:rPr>
          <w:rFonts w:ascii="Times New Roman" w:hAnsi="Times New Roman"/>
          <w:i/>
          <w:color w:val="000000"/>
          <w:sz w:val="22"/>
        </w:rPr>
        <w:t>.</w:t>
      </w:r>
      <w:r w:rsidRPr="00C52B52">
        <w:rPr>
          <w:rFonts w:ascii="Times New Roman" w:hAnsi="Times New Roman"/>
          <w:i/>
          <w:color w:val="FF0000"/>
          <w:sz w:val="22"/>
        </w:rPr>
        <w:t xml:space="preserve"> </w:t>
      </w:r>
    </w:p>
    <w:p w:rsidR="00E00479" w:rsidRDefault="00E00479" w:rsidP="00927E73">
      <w:pPr>
        <w:pStyle w:val="PlainText"/>
        <w:tabs>
          <w:tab w:val="left" w:pos="360"/>
        </w:tabs>
        <w:rPr>
          <w:rFonts w:ascii="Times New Roman" w:hAnsi="Times New Roman"/>
          <w:i/>
          <w:color w:val="FF0000"/>
          <w:sz w:val="22"/>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927E73" w:rsidRDefault="00927E73" w:rsidP="00927E73">
      <w:pPr>
        <w:pStyle w:val="PlainText"/>
        <w:tabs>
          <w:tab w:val="left" w:pos="360"/>
        </w:tabs>
        <w:ind w:left="360"/>
        <w:rPr>
          <w:rFonts w:ascii="Times New Roman" w:hAnsi="Times New Roman"/>
        </w:rPr>
      </w:pPr>
    </w:p>
    <w:p w:rsidR="00E00479" w:rsidRPr="00C52B52" w:rsidRDefault="00E00479" w:rsidP="00927E73">
      <w:pPr>
        <w:pStyle w:val="PlainText"/>
        <w:tabs>
          <w:tab w:val="left" w:pos="360"/>
        </w:tabs>
        <w:rPr>
          <w:rFonts w:ascii="Times New Roman" w:hAnsi="Times New Roman"/>
          <w:i/>
          <w:sz w:val="22"/>
        </w:rPr>
      </w:pPr>
      <w:r w:rsidRPr="00E00479">
        <w:rPr>
          <w:rFonts w:ascii="Times New Roman" w:hAnsi="Times New Roman"/>
          <w:i/>
          <w:sz w:val="22"/>
        </w:rPr>
        <w:t xml:space="preserve">This </w:t>
      </w:r>
      <w:r>
        <w:rPr>
          <w:rFonts w:ascii="Times New Roman" w:hAnsi="Times New Roman"/>
          <w:i/>
          <w:sz w:val="22"/>
        </w:rPr>
        <w:t>revision</w:t>
      </w:r>
      <w:r w:rsidRPr="00E00479">
        <w:rPr>
          <w:rFonts w:ascii="Times New Roman" w:hAnsi="Times New Roman"/>
          <w:i/>
          <w:sz w:val="22"/>
        </w:rPr>
        <w:t xml:space="preserve"> will not affect the IEEE 802.15 standards' compliance with the IEEE 802 Architecture, Management, and Inte</w:t>
      </w:r>
      <w:r>
        <w:rPr>
          <w:rFonts w:ascii="Times New Roman" w:hAnsi="Times New Roman"/>
          <w:i/>
          <w:sz w:val="22"/>
        </w:rPr>
        <w:t xml:space="preserve">rworking documents as required. </w:t>
      </w:r>
      <w:r w:rsidRPr="00E00479">
        <w:rPr>
          <w:rFonts w:ascii="Times New Roman" w:hAnsi="Times New Roman"/>
          <w:i/>
          <w:sz w:val="22"/>
        </w:rPr>
        <w:t>This recommended practice will be in conformance with the IEEE 802.1 Architecture, Management, and Interworking documents</w:t>
      </w:r>
      <w:r>
        <w:rPr>
          <w:rFonts w:ascii="Times New Roman" w:hAnsi="Times New Roman"/>
          <w:i/>
          <w:sz w:val="22"/>
        </w:rPr>
        <w:t>.</w:t>
      </w:r>
    </w:p>
    <w:p w:rsidR="00927E73" w:rsidRDefault="00927E73" w:rsidP="00E242E9">
      <w:pPr>
        <w:pStyle w:val="PlainText"/>
        <w:tabs>
          <w:tab w:val="left" w:pos="360"/>
        </w:tabs>
        <w:rPr>
          <w:rFonts w:ascii="Times New Roman" w:hAnsi="Times New Roman"/>
        </w:rPr>
      </w:pPr>
    </w:p>
    <w:p w:rsidR="00E242E9" w:rsidRDefault="00E242E9" w:rsidP="00E242E9">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5E51D0" w:rsidRDefault="005E51D0" w:rsidP="00927E73">
      <w:pPr>
        <w:pStyle w:val="PlainText"/>
        <w:tabs>
          <w:tab w:val="left" w:pos="360"/>
        </w:tabs>
        <w:rPr>
          <w:rFonts w:ascii="Times New Roman" w:hAnsi="Times New Roman"/>
          <w:i/>
          <w:iCs/>
          <w:color w:val="000000"/>
          <w:sz w:val="22"/>
          <w:lang w:val="en-GB"/>
        </w:rPr>
      </w:pPr>
    </w:p>
    <w:p w:rsidR="00615719"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00615719">
        <w:rPr>
          <w:rFonts w:ascii="Times New Roman" w:hAnsi="Times New Roman"/>
          <w:i/>
          <w:iCs/>
          <w:color w:val="000000"/>
          <w:sz w:val="22"/>
          <w:lang w:val="en-GB"/>
        </w:rPr>
        <w:t>802.15.5 enables mesh networking for both high rate and low rate WPANs and is well suited for networks which are not dynamically changing</w:t>
      </w:r>
      <w:r w:rsidR="005253B1">
        <w:rPr>
          <w:rFonts w:ascii="Times New Roman" w:hAnsi="Times New Roman"/>
          <w:i/>
          <w:iCs/>
          <w:color w:val="000000"/>
          <w:sz w:val="22"/>
          <w:lang w:val="en-GB"/>
        </w:rPr>
        <w:t xml:space="preserve"> </w:t>
      </w:r>
      <w:r w:rsidR="005253B1" w:rsidRPr="005253B1">
        <w:rPr>
          <w:rFonts w:ascii="Times New Roman" w:hAnsi="Times New Roman"/>
          <w:i/>
          <w:iCs/>
          <w:color w:val="000000"/>
          <w:sz w:val="22"/>
          <w:lang w:val="en-GB"/>
        </w:rPr>
        <w:t>(changes on the order of a minute time frame)</w:t>
      </w:r>
      <w:r w:rsidR="00615719">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615719">
        <w:rPr>
          <w:rFonts w:ascii="Times New Roman" w:hAnsi="Times New Roman"/>
          <w:i/>
          <w:iCs/>
          <w:color w:val="000000"/>
          <w:sz w:val="22"/>
        </w:rPr>
        <w:t>802.15.5</w:t>
      </w:r>
      <w:r w:rsidR="00EE2526">
        <w:rPr>
          <w:rFonts w:ascii="Times New Roman" w:hAnsi="Times New Roman"/>
          <w:i/>
          <w:iCs/>
          <w:color w:val="000000"/>
          <w:sz w:val="22"/>
        </w:rPr>
        <w:t xml:space="preserve"> </w:t>
      </w:r>
      <w:r w:rsidR="004F79D0">
        <w:rPr>
          <w:rFonts w:ascii="Times New Roman" w:hAnsi="Times New Roman"/>
          <w:i/>
          <w:iCs/>
          <w:color w:val="000000"/>
          <w:sz w:val="22"/>
        </w:rPr>
        <w:t>revision</w:t>
      </w:r>
      <w:r w:rsidR="00CB18FA">
        <w:rPr>
          <w:rFonts w:ascii="Times New Roman" w:hAnsi="Times New Roman"/>
          <w:i/>
          <w:iCs/>
          <w:color w:val="000000"/>
          <w:sz w:val="22"/>
        </w:rPr>
        <w:t xml:space="preserve"> </w:t>
      </w:r>
      <w:r w:rsidR="00615719">
        <w:rPr>
          <w:rFonts w:ascii="Times New Roman" w:hAnsi="Times New Roman"/>
          <w:i/>
          <w:iCs/>
          <w:color w:val="000000"/>
          <w:sz w:val="22"/>
        </w:rPr>
        <w:t xml:space="preserve">for low rate WPANs </w:t>
      </w:r>
      <w:r w:rsidR="002D7CC8">
        <w:rPr>
          <w:rFonts w:ascii="Times New Roman" w:hAnsi="Times New Roman"/>
          <w:i/>
          <w:iCs/>
          <w:color w:val="000000"/>
          <w:sz w:val="22"/>
        </w:rPr>
        <w:t>minimizes</w:t>
      </w:r>
      <w:r w:rsidR="00615719">
        <w:rPr>
          <w:rFonts w:ascii="Times New Roman" w:hAnsi="Times New Roman"/>
          <w:i/>
          <w:iCs/>
          <w:color w:val="000000"/>
          <w:sz w:val="22"/>
        </w:rPr>
        <w:t xml:space="preserve"> </w:t>
      </w:r>
      <w:r w:rsidR="002D7CC8">
        <w:rPr>
          <w:rFonts w:ascii="Times New Roman" w:hAnsi="Times New Roman"/>
          <w:i/>
          <w:iCs/>
          <w:color w:val="000000"/>
          <w:sz w:val="22"/>
        </w:rPr>
        <w:t xml:space="preserve">the </w:t>
      </w:r>
      <w:r w:rsidR="00615719">
        <w:rPr>
          <w:rFonts w:ascii="Times New Roman" w:hAnsi="Times New Roman"/>
          <w:i/>
          <w:iCs/>
          <w:color w:val="000000"/>
          <w:sz w:val="22"/>
          <w:lang w:val="en-GB"/>
        </w:rPr>
        <w:t>route handling</w:t>
      </w:r>
      <w:r w:rsidR="002D7CC8">
        <w:rPr>
          <w:rFonts w:ascii="Times New Roman" w:hAnsi="Times New Roman"/>
          <w:i/>
          <w:iCs/>
          <w:color w:val="000000"/>
          <w:sz w:val="22"/>
          <w:lang w:val="en-GB"/>
        </w:rPr>
        <w:t xml:space="preserve"> overhead</w:t>
      </w:r>
      <w:r w:rsidR="00615719">
        <w:rPr>
          <w:rFonts w:ascii="Times New Roman" w:hAnsi="Times New Roman"/>
          <w:i/>
          <w:iCs/>
          <w:color w:val="000000"/>
          <w:sz w:val="22"/>
          <w:lang w:val="en-GB"/>
        </w:rPr>
        <w:t xml:space="preserve"> for dynamically changing</w:t>
      </w:r>
      <w:r w:rsidR="00615719">
        <w:rPr>
          <w:rFonts w:ascii="Times New Roman" w:hAnsi="Times New Roman"/>
          <w:i/>
          <w:iCs/>
          <w:color w:val="000000"/>
          <w:sz w:val="22"/>
        </w:rPr>
        <w:t xml:space="preserve"> </w:t>
      </w:r>
      <w:r w:rsidR="00615719">
        <w:rPr>
          <w:rFonts w:ascii="Times New Roman" w:hAnsi="Times New Roman"/>
          <w:i/>
          <w:iCs/>
          <w:color w:val="000000"/>
          <w:sz w:val="22"/>
          <w:lang w:val="en-GB"/>
        </w:rPr>
        <w:t>mesh networks.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004F79D0">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2D7CC8">
        <w:rPr>
          <w:rFonts w:ascii="Times New Roman" w:hAnsi="Times New Roman"/>
          <w:i/>
          <w:color w:val="000000"/>
          <w:sz w:val="22"/>
          <w:lang w:eastAsia="ja-JP"/>
        </w:rPr>
        <w:t>5</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2D7CC8">
        <w:rPr>
          <w:rFonts w:ascii="Times New Roman" w:hAnsi="Times New Roman"/>
          <w:i/>
          <w:iCs/>
          <w:color w:val="000000"/>
          <w:sz w:val="22"/>
          <w:lang w:val="en-GB"/>
        </w:rPr>
        <w:t>dynamically changing</w:t>
      </w:r>
      <w:r w:rsidR="002D7CC8">
        <w:rPr>
          <w:rFonts w:ascii="Times New Roman" w:hAnsi="Times New Roman"/>
          <w:i/>
          <w:iCs/>
          <w:color w:val="000000"/>
          <w:sz w:val="22"/>
        </w:rPr>
        <w:t xml:space="preserve"> </w:t>
      </w:r>
      <w:r w:rsidR="002D7CC8">
        <w:rPr>
          <w:rFonts w:ascii="Times New Roman" w:hAnsi="Times New Roman"/>
          <w:i/>
          <w:iCs/>
          <w:color w:val="000000"/>
          <w:sz w:val="22"/>
          <w:lang w:val="en-GB"/>
        </w:rPr>
        <w:t>mesh networks</w:t>
      </w:r>
      <w:r w:rsidR="00BF7F1A">
        <w:rPr>
          <w:rFonts w:ascii="Times New Roman" w:hAnsi="Times New Roman"/>
          <w:i/>
          <w:color w:val="000000"/>
          <w:sz w:val="22"/>
          <w:lang w:eastAsia="ja-JP"/>
        </w:rPr>
        <w:t>.</w:t>
      </w: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sidR="004F79D0">
        <w:rPr>
          <w:rFonts w:ascii="Times New Roman" w:hAnsi="Times New Roman"/>
          <w:i/>
          <w:color w:val="000000"/>
          <w:sz w:val="22"/>
        </w:rPr>
        <w:t>revision</w:t>
      </w:r>
      <w:r w:rsidRPr="00C52B52">
        <w:rPr>
          <w:rFonts w:ascii="Times New Roman" w:hAnsi="Times New Roman"/>
          <w:i/>
          <w:color w:val="000000"/>
          <w:sz w:val="22"/>
        </w:rPr>
        <w:t xml:space="preserve"> for </w:t>
      </w:r>
      <w:r w:rsidR="00C54057">
        <w:rPr>
          <w:rFonts w:ascii="Times New Roman" w:hAnsi="Times New Roman"/>
          <w:i/>
          <w:color w:val="000000"/>
          <w:sz w:val="22"/>
        </w:rPr>
        <w:t xml:space="preserve">IEEE </w:t>
      </w:r>
      <w:r w:rsidR="009B47F3">
        <w:rPr>
          <w:rFonts w:ascii="Times New Roman" w:hAnsi="Times New Roman"/>
          <w:i/>
          <w:color w:val="000000"/>
          <w:sz w:val="22"/>
        </w:rPr>
        <w:t>802.15.5</w:t>
      </w:r>
      <w:r w:rsidR="003B1A4D">
        <w:rPr>
          <w:rFonts w:ascii="Times New Roman" w:hAnsi="Times New Roman"/>
          <w:i/>
          <w:color w:val="000000"/>
          <w:sz w:val="22"/>
        </w:rPr>
        <w:t xml:space="preserve"> will include a</w:t>
      </w:r>
      <w:r w:rsidRPr="00C52B52">
        <w:rPr>
          <w:rFonts w:ascii="Times New Roman" w:hAnsi="Times New Roman"/>
          <w:i/>
          <w:color w:val="000000"/>
          <w:sz w:val="22"/>
        </w:rPr>
        <w:t xml:space="preserve"> </w:t>
      </w:r>
      <w:r w:rsidR="003B1A4D">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sidR="009B47F3">
        <w:rPr>
          <w:rFonts w:ascii="Times New Roman" w:hAnsi="Times New Roman"/>
          <w:i/>
          <w:color w:val="000000"/>
          <w:sz w:val="22"/>
        </w:rPr>
        <w:t>for the</w:t>
      </w:r>
      <w:r w:rsidRPr="00C52B52">
        <w:rPr>
          <w:rFonts w:ascii="Times New Roman" w:hAnsi="Times New Roman"/>
          <w:i/>
          <w:color w:val="000000"/>
          <w:sz w:val="22"/>
        </w:rPr>
        <w:t xml:space="preserve"> </w:t>
      </w:r>
      <w:r w:rsidR="009B47F3">
        <w:rPr>
          <w:rFonts w:ascii="Times New Roman" w:hAnsi="Times New Roman"/>
          <w:i/>
          <w:iCs/>
          <w:color w:val="000000"/>
          <w:sz w:val="22"/>
          <w:lang w:val="en-GB"/>
        </w:rPr>
        <w:t>route handling of dynamically changing</w:t>
      </w:r>
      <w:r w:rsidR="009B47F3">
        <w:rPr>
          <w:rFonts w:ascii="Times New Roman" w:hAnsi="Times New Roman"/>
          <w:i/>
          <w:iCs/>
          <w:color w:val="000000"/>
          <w:sz w:val="22"/>
        </w:rPr>
        <w:t xml:space="preserve"> </w:t>
      </w:r>
      <w:r w:rsidR="009B47F3">
        <w:rPr>
          <w:rFonts w:ascii="Times New Roman" w:hAnsi="Times New Roman"/>
          <w:i/>
          <w:iCs/>
          <w:color w:val="000000"/>
          <w:sz w:val="22"/>
          <w:lang w:val="en-GB"/>
        </w:rPr>
        <w:t>mesh networks</w:t>
      </w:r>
      <w:r w:rsidR="00BB5E56">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C70FE8" w:rsidP="00927E73">
      <w:pPr>
        <w:pStyle w:val="PlainText"/>
        <w:tabs>
          <w:tab w:val="left" w:pos="360"/>
        </w:tabs>
        <w:rPr>
          <w:rFonts w:ascii="Times New Roman" w:hAnsi="Times New Roman"/>
          <w:i/>
          <w:sz w:val="22"/>
        </w:rPr>
      </w:pPr>
      <w:r>
        <w:rPr>
          <w:rFonts w:ascii="Times New Roman" w:hAnsi="Times New Roman"/>
          <w:i/>
          <w:sz w:val="22"/>
        </w:rPr>
        <w:t>A</w:t>
      </w:r>
      <w:r w:rsidR="00836478">
        <w:rPr>
          <w:rFonts w:ascii="Times New Roman" w:hAnsi="Times New Roman"/>
          <w:i/>
          <w:sz w:val="22"/>
        </w:rPr>
        <w:t xml:space="preserve">pproaches </w:t>
      </w:r>
      <w:r w:rsidR="00735BBC">
        <w:rPr>
          <w:rFonts w:ascii="Times New Roman" w:hAnsi="Times New Roman"/>
          <w:i/>
          <w:sz w:val="22"/>
        </w:rPr>
        <w:t xml:space="preserve">to route handling of </w:t>
      </w:r>
      <w:r>
        <w:rPr>
          <w:rFonts w:ascii="Times New Roman" w:hAnsi="Times New Roman"/>
          <w:i/>
          <w:sz w:val="22"/>
        </w:rPr>
        <w:t>dynamically changing networks are in use today in pilot programs and in operational networks</w:t>
      </w:r>
      <w:r w:rsidR="00AE5836">
        <w:rPr>
          <w:rFonts w:ascii="Times New Roman" w:hAnsi="Times New Roman"/>
          <w:i/>
          <w:sz w:val="22"/>
        </w:rPr>
        <w:t>.</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C70FE8">
        <w:rPr>
          <w:rFonts w:ascii="Times New Roman" w:hAnsi="Times New Roman"/>
          <w:i/>
          <w:sz w:val="22"/>
        </w:rPr>
        <w:t xml:space="preserve">route handling of dynamically changing networks </w:t>
      </w:r>
      <w:r w:rsidR="001111C3">
        <w:rPr>
          <w:rFonts w:ascii="Times New Roman" w:hAnsi="Times New Roman"/>
          <w:i/>
          <w:sz w:val="22"/>
        </w:rPr>
        <w:t xml:space="preserve">have </w:t>
      </w:r>
      <w:r w:rsidR="00C70FE8">
        <w:rPr>
          <w:rFonts w:ascii="Times New Roman" w:hAnsi="Times New Roman"/>
          <w:i/>
          <w:sz w:val="22"/>
        </w:rPr>
        <w:t xml:space="preserve">not only </w:t>
      </w:r>
      <w:r w:rsidR="001111C3">
        <w:rPr>
          <w:rFonts w:ascii="Times New Roman" w:hAnsi="Times New Roman"/>
          <w:i/>
          <w:sz w:val="22"/>
        </w:rPr>
        <w:t xml:space="preserve">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sidR="00C70FE8">
        <w:rPr>
          <w:rFonts w:ascii="Times New Roman" w:hAnsi="Times New Roman"/>
          <w:i/>
          <w:sz w:val="22"/>
        </w:rPr>
        <w:t xml:space="preserve">, but have </w:t>
      </w:r>
      <w:r w:rsidR="00142C39">
        <w:rPr>
          <w:rFonts w:ascii="Times New Roman" w:hAnsi="Times New Roman"/>
          <w:i/>
          <w:sz w:val="22"/>
        </w:rPr>
        <w:t>deployed in operational networks.</w:t>
      </w: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712100" w:rsidRDefault="00712100" w:rsidP="00927E73">
      <w:pPr>
        <w:pStyle w:val="PlainText"/>
        <w:tabs>
          <w:tab w:val="left" w:pos="360"/>
        </w:tabs>
        <w:rPr>
          <w:rFonts w:ascii="Times New Roman" w:hAnsi="Times New Roman"/>
          <w:i/>
          <w:sz w:val="22"/>
        </w:rPr>
      </w:pPr>
    </w:p>
    <w:p w:rsidR="00F82329" w:rsidRDefault="005F0ED4" w:rsidP="00927E73">
      <w:pPr>
        <w:pStyle w:val="PlainText"/>
        <w:tabs>
          <w:tab w:val="left" w:pos="360"/>
        </w:tabs>
        <w:rPr>
          <w:rFonts w:ascii="Times New Roman" w:hAnsi="Times New Roman"/>
          <w:i/>
          <w:sz w:val="22"/>
        </w:rPr>
      </w:pPr>
      <w:r>
        <w:rPr>
          <w:rFonts w:ascii="Times New Roman" w:hAnsi="Times New Roman"/>
          <w:i/>
          <w:sz w:val="22"/>
        </w:rPr>
        <w:t>Confidence in reliability has been consistently demonstrated in currently deployed</w:t>
      </w:r>
      <w:r w:rsidR="00F82329">
        <w:rPr>
          <w:rFonts w:ascii="Times New Roman" w:hAnsi="Times New Roman"/>
          <w:i/>
          <w:sz w:val="22"/>
        </w:rPr>
        <w:t xml:space="preserve"> </w:t>
      </w:r>
      <w:r w:rsidR="00AB2B1A">
        <w:rPr>
          <w:rFonts w:ascii="Times New Roman" w:hAnsi="Times New Roman"/>
          <w:i/>
          <w:sz w:val="22"/>
        </w:rPr>
        <w:t>non IEEE</w:t>
      </w:r>
      <w:r w:rsidR="00F82329">
        <w:rPr>
          <w:rFonts w:ascii="Times New Roman" w:hAnsi="Times New Roman"/>
          <w:i/>
          <w:sz w:val="22"/>
        </w:rPr>
        <w:t xml:space="preserve"> based</w:t>
      </w:r>
      <w:r w:rsidR="00283E83">
        <w:rPr>
          <w:rFonts w:ascii="Times New Roman" w:hAnsi="Times New Roman"/>
          <w:i/>
          <w:sz w:val="22"/>
        </w:rPr>
        <w:t xml:space="preserve"> </w:t>
      </w:r>
      <w:r>
        <w:rPr>
          <w:rFonts w:ascii="Times New Roman" w:hAnsi="Times New Roman"/>
          <w:i/>
          <w:sz w:val="22"/>
        </w:rPr>
        <w:t>solutions</w:t>
      </w:r>
      <w:r w:rsidR="00F82329">
        <w:rPr>
          <w:rFonts w:ascii="Times New Roman" w:hAnsi="Times New Roman"/>
          <w:i/>
          <w:sz w:val="22"/>
        </w:rPr>
        <w:t>.</w:t>
      </w: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Default="00927E73" w:rsidP="00927E73">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D91DC0" w:rsidRDefault="00D91DC0" w:rsidP="00927E73">
      <w:pPr>
        <w:pStyle w:val="PlainText"/>
        <w:tabs>
          <w:tab w:val="left" w:pos="360"/>
        </w:tabs>
        <w:rPr>
          <w:rFonts w:ascii="Times New Roman" w:hAnsi="Times New Roman"/>
          <w:i/>
          <w:iCs/>
          <w:sz w:val="22"/>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IEEE 802.15.4</w:t>
      </w:r>
      <w:r w:rsidR="001C5B46">
        <w:rPr>
          <w:rFonts w:ascii="Times New Roman" w:hAnsi="Times New Roman"/>
          <w:i/>
          <w:sz w:val="22"/>
          <w:szCs w:val="22"/>
        </w:rPr>
        <w:t xml:space="preserve"> devices, implementing mesh</w:t>
      </w:r>
      <w:r w:rsidR="00C0127E">
        <w:rPr>
          <w:rFonts w:ascii="Times New Roman" w:hAnsi="Times New Roman"/>
          <w:i/>
          <w:sz w:val="22"/>
          <w:szCs w:val="22"/>
        </w:rPr>
        <w:t>ed</w:t>
      </w:r>
      <w:r w:rsidR="001C5B46">
        <w:rPr>
          <w:rFonts w:ascii="Times New Roman" w:hAnsi="Times New Roman"/>
          <w:i/>
          <w:sz w:val="22"/>
          <w:szCs w:val="22"/>
        </w:rPr>
        <w:t xml:space="preserve"> network</w:t>
      </w:r>
      <w:r w:rsidR="00C0127E">
        <w:rPr>
          <w:rFonts w:ascii="Times New Roman" w:hAnsi="Times New Roman"/>
          <w:i/>
          <w:sz w:val="22"/>
          <w:szCs w:val="22"/>
        </w:rPr>
        <w:t xml:space="preserve"> protocols</w:t>
      </w:r>
      <w:r w:rsidR="001C5B46">
        <w:rPr>
          <w:rFonts w:ascii="Times New Roman" w:hAnsi="Times New Roman"/>
          <w:i/>
          <w:sz w:val="22"/>
          <w:szCs w:val="22"/>
        </w:rPr>
        <w:t>,</w:t>
      </w:r>
      <w:r>
        <w:rPr>
          <w:rFonts w:ascii="Times New Roman" w:hAnsi="Times New Roman"/>
          <w:i/>
          <w:sz w:val="22"/>
          <w:szCs w:val="22"/>
        </w:rPr>
        <w:t xml:space="preserve"> </w:t>
      </w:r>
      <w:r w:rsidR="00927E73" w:rsidRPr="00C52B52">
        <w:rPr>
          <w:rFonts w:ascii="Times New Roman" w:hAnsi="Times New Roman"/>
          <w:i/>
          <w:sz w:val="22"/>
          <w:szCs w:val="22"/>
        </w:rPr>
        <w:t xml:space="preserve">will make use of the existing high volume applications in the </w:t>
      </w:r>
      <w:r w:rsidR="00CC1C15">
        <w:rPr>
          <w:rFonts w:ascii="Times New Roman" w:hAnsi="Times New Roman"/>
          <w:i/>
          <w:sz w:val="22"/>
          <w:szCs w:val="22"/>
        </w:rPr>
        <w:t>targeted frequency bands</w:t>
      </w:r>
      <w:r w:rsidR="00C0127E">
        <w:rPr>
          <w:rFonts w:ascii="Times New Roman" w:hAnsi="Times New Roman"/>
          <w:i/>
          <w:sz w:val="22"/>
          <w:szCs w:val="22"/>
        </w:rPr>
        <w:t>.</w:t>
      </w:r>
      <w:r w:rsidR="00C0127E" w:rsidRPr="00C0127E">
        <w:rPr>
          <w:rFonts w:ascii="Times New Roman" w:hAnsi="Times New Roman"/>
          <w:i/>
          <w:sz w:val="22"/>
          <w:szCs w:val="22"/>
        </w:rPr>
        <w:t xml:space="preserve"> </w:t>
      </w:r>
      <w:r w:rsidR="00C0127E">
        <w:rPr>
          <w:rFonts w:ascii="Times New Roman" w:hAnsi="Times New Roman"/>
          <w:i/>
          <w:sz w:val="22"/>
          <w:szCs w:val="22"/>
        </w:rPr>
        <w:t>The incremental cost for implementation is expected to be minimal.</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lastRenderedPageBreak/>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w:t>
      </w:r>
      <w:r w:rsidR="005470D4">
        <w:rPr>
          <w:rFonts w:ascii="Times New Roman" w:hAnsi="Times New Roman"/>
          <w:i/>
          <w:sz w:val="22"/>
          <w:szCs w:val="22"/>
        </w:rPr>
        <w:t>route</w:t>
      </w:r>
      <w:r w:rsidR="00C0127E">
        <w:rPr>
          <w:rFonts w:ascii="Times New Roman" w:hAnsi="Times New Roman"/>
          <w:i/>
          <w:sz w:val="22"/>
          <w:szCs w:val="22"/>
        </w:rPr>
        <w:t xml:space="preserve"> handling </w:t>
      </w:r>
      <w:r w:rsidR="00A00205">
        <w:rPr>
          <w:rFonts w:ascii="Times New Roman" w:hAnsi="Times New Roman"/>
          <w:i/>
          <w:sz w:val="22"/>
          <w:szCs w:val="22"/>
        </w:rPr>
        <w:t xml:space="preserve">solutions for </w:t>
      </w:r>
      <w:r w:rsidR="005470D4">
        <w:rPr>
          <w:rFonts w:ascii="Times New Roman" w:hAnsi="Times New Roman"/>
          <w:i/>
          <w:sz w:val="22"/>
          <w:szCs w:val="22"/>
        </w:rPr>
        <w:t xml:space="preserve">meshed network protocols </w:t>
      </w:r>
      <w:r w:rsidR="00A00205">
        <w:rPr>
          <w:rFonts w:ascii="Times New Roman" w:hAnsi="Times New Roman"/>
          <w:i/>
          <w:sz w:val="22"/>
          <w:szCs w:val="22"/>
        </w:rPr>
        <w:t xml:space="preserve">have been shown to be </w:t>
      </w:r>
      <w:r w:rsidR="00C0127E">
        <w:rPr>
          <w:rFonts w:ascii="Times New Roman" w:hAnsi="Times New Roman"/>
          <w:i/>
          <w:sz w:val="22"/>
          <w:szCs w:val="22"/>
        </w:rPr>
        <w:t>minimal</w:t>
      </w:r>
      <w:r w:rsidR="00A00205">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0008163B">
        <w:rPr>
          <w:rFonts w:ascii="Times New Roman" w:hAnsi="Times New Roman"/>
          <w:i/>
          <w:sz w:val="22"/>
          <w:szCs w:val="22"/>
        </w:rPr>
        <w:t>802.15</w:t>
      </w:r>
      <w:r w:rsidRPr="00C52B52">
        <w:rPr>
          <w:rFonts w:ascii="Times New Roman" w:hAnsi="Times New Roman"/>
          <w:i/>
          <w:sz w:val="22"/>
          <w:szCs w:val="22"/>
        </w:rPr>
        <w:t xml:space="preserve">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CA" w:rsidRDefault="008457CA">
      <w:r>
        <w:separator/>
      </w:r>
    </w:p>
  </w:endnote>
  <w:endnote w:type="continuationSeparator" w:id="0">
    <w:p w:rsidR="008457CA" w:rsidRDefault="0084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D241F">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CA" w:rsidRDefault="008457CA">
      <w:r>
        <w:separator/>
      </w:r>
    </w:p>
  </w:footnote>
  <w:footnote w:type="continuationSeparator" w:id="0">
    <w:p w:rsidR="008457CA" w:rsidRDefault="0084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5D3DD9">
      <w:rPr>
        <w:b/>
        <w:noProof/>
        <w:sz w:val="28"/>
      </w:rPr>
      <w:t>March,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-0</w:t>
    </w:r>
    <w:r w:rsidR="005D3DD9">
      <w:rPr>
        <w:b/>
        <w:sz w:val="28"/>
      </w:rPr>
      <w:t>232</w:t>
    </w:r>
    <w:r w:rsidR="000403EF" w:rsidRPr="0076171B">
      <w:rPr>
        <w:b/>
        <w:sz w:val="28"/>
      </w:rPr>
      <w:t>-0</w:t>
    </w:r>
    <w:r w:rsidR="00595064" w:rsidRPr="0076171B">
      <w:rPr>
        <w:b/>
        <w:sz w:val="28"/>
      </w:rPr>
      <w:t>0</w:t>
    </w:r>
    <w:r w:rsidR="000403EF" w:rsidRPr="0076171B">
      <w:rPr>
        <w:b/>
        <w:sz w:val="28"/>
      </w:rPr>
      <w:t>-00</w:t>
    </w:r>
    <w:r w:rsidR="00595064" w:rsidRPr="0076171B">
      <w:rPr>
        <w:b/>
        <w:sz w:val="28"/>
      </w:rPr>
      <w:t>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27E73"/>
    <w:rsid w:val="00000AE1"/>
    <w:rsid w:val="000122ED"/>
    <w:rsid w:val="00034CCF"/>
    <w:rsid w:val="00036D62"/>
    <w:rsid w:val="00037AAD"/>
    <w:rsid w:val="000403EF"/>
    <w:rsid w:val="00056DDA"/>
    <w:rsid w:val="0008163B"/>
    <w:rsid w:val="00086484"/>
    <w:rsid w:val="000923B1"/>
    <w:rsid w:val="00096953"/>
    <w:rsid w:val="000A60C4"/>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7A3F"/>
    <w:rsid w:val="001E12CA"/>
    <w:rsid w:val="001E37E0"/>
    <w:rsid w:val="001F0962"/>
    <w:rsid w:val="001F1D17"/>
    <w:rsid w:val="001F2FBF"/>
    <w:rsid w:val="002126DD"/>
    <w:rsid w:val="00226215"/>
    <w:rsid w:val="0024752F"/>
    <w:rsid w:val="00283E83"/>
    <w:rsid w:val="002932D8"/>
    <w:rsid w:val="00297ABE"/>
    <w:rsid w:val="002A337F"/>
    <w:rsid w:val="002B4C8F"/>
    <w:rsid w:val="002B7722"/>
    <w:rsid w:val="002D7CC8"/>
    <w:rsid w:val="002E14C4"/>
    <w:rsid w:val="002E44F2"/>
    <w:rsid w:val="002F65FB"/>
    <w:rsid w:val="003211FB"/>
    <w:rsid w:val="0033763F"/>
    <w:rsid w:val="003400EA"/>
    <w:rsid w:val="003415CC"/>
    <w:rsid w:val="003607BE"/>
    <w:rsid w:val="0037271A"/>
    <w:rsid w:val="0038663D"/>
    <w:rsid w:val="00396CF8"/>
    <w:rsid w:val="003A29D5"/>
    <w:rsid w:val="003A753E"/>
    <w:rsid w:val="003B1A4D"/>
    <w:rsid w:val="003C0754"/>
    <w:rsid w:val="003C1CE1"/>
    <w:rsid w:val="00410378"/>
    <w:rsid w:val="00433DBC"/>
    <w:rsid w:val="004470A0"/>
    <w:rsid w:val="004602D1"/>
    <w:rsid w:val="0047465E"/>
    <w:rsid w:val="00475ED8"/>
    <w:rsid w:val="004767EF"/>
    <w:rsid w:val="004B1A3F"/>
    <w:rsid w:val="004B2B89"/>
    <w:rsid w:val="004B2E98"/>
    <w:rsid w:val="004C3211"/>
    <w:rsid w:val="004C5AE0"/>
    <w:rsid w:val="004C683E"/>
    <w:rsid w:val="004F6143"/>
    <w:rsid w:val="004F79D0"/>
    <w:rsid w:val="004F7D30"/>
    <w:rsid w:val="00506654"/>
    <w:rsid w:val="0051277F"/>
    <w:rsid w:val="00520723"/>
    <w:rsid w:val="005253B1"/>
    <w:rsid w:val="00531A42"/>
    <w:rsid w:val="0054576B"/>
    <w:rsid w:val="005470D4"/>
    <w:rsid w:val="005537B8"/>
    <w:rsid w:val="00555FF4"/>
    <w:rsid w:val="005725D5"/>
    <w:rsid w:val="00572AD2"/>
    <w:rsid w:val="00584117"/>
    <w:rsid w:val="00595064"/>
    <w:rsid w:val="005A5914"/>
    <w:rsid w:val="005B2C54"/>
    <w:rsid w:val="005B4D7B"/>
    <w:rsid w:val="005D3DD9"/>
    <w:rsid w:val="005D7427"/>
    <w:rsid w:val="005E4E36"/>
    <w:rsid w:val="005E51D0"/>
    <w:rsid w:val="005F0ED4"/>
    <w:rsid w:val="005F4555"/>
    <w:rsid w:val="005F5D72"/>
    <w:rsid w:val="0061238B"/>
    <w:rsid w:val="00615719"/>
    <w:rsid w:val="00630428"/>
    <w:rsid w:val="00645802"/>
    <w:rsid w:val="00645D22"/>
    <w:rsid w:val="00661BF0"/>
    <w:rsid w:val="00690563"/>
    <w:rsid w:val="0069268B"/>
    <w:rsid w:val="006A1031"/>
    <w:rsid w:val="006A346A"/>
    <w:rsid w:val="006D5A96"/>
    <w:rsid w:val="006F2788"/>
    <w:rsid w:val="006F43D0"/>
    <w:rsid w:val="0070334B"/>
    <w:rsid w:val="00712100"/>
    <w:rsid w:val="0071485B"/>
    <w:rsid w:val="0072655E"/>
    <w:rsid w:val="00735AB6"/>
    <w:rsid w:val="00735BBC"/>
    <w:rsid w:val="0076171B"/>
    <w:rsid w:val="007765FC"/>
    <w:rsid w:val="007974A1"/>
    <w:rsid w:val="007A412B"/>
    <w:rsid w:val="007C75F4"/>
    <w:rsid w:val="007F25BD"/>
    <w:rsid w:val="007F4FAC"/>
    <w:rsid w:val="00810E6D"/>
    <w:rsid w:val="00820D1A"/>
    <w:rsid w:val="00825B93"/>
    <w:rsid w:val="00836478"/>
    <w:rsid w:val="008457CA"/>
    <w:rsid w:val="00847B5C"/>
    <w:rsid w:val="00881FDE"/>
    <w:rsid w:val="0089783D"/>
    <w:rsid w:val="008A2EEE"/>
    <w:rsid w:val="008C2DBE"/>
    <w:rsid w:val="008E7D66"/>
    <w:rsid w:val="009176FD"/>
    <w:rsid w:val="00922813"/>
    <w:rsid w:val="00927E73"/>
    <w:rsid w:val="00941CCA"/>
    <w:rsid w:val="00945692"/>
    <w:rsid w:val="009615C1"/>
    <w:rsid w:val="00975719"/>
    <w:rsid w:val="009814BE"/>
    <w:rsid w:val="00983F8D"/>
    <w:rsid w:val="00984E08"/>
    <w:rsid w:val="009B47F3"/>
    <w:rsid w:val="009C1AAA"/>
    <w:rsid w:val="009C444C"/>
    <w:rsid w:val="009D2C21"/>
    <w:rsid w:val="009E3B25"/>
    <w:rsid w:val="009F650B"/>
    <w:rsid w:val="00A00205"/>
    <w:rsid w:val="00A15F1F"/>
    <w:rsid w:val="00A16F7D"/>
    <w:rsid w:val="00A44734"/>
    <w:rsid w:val="00A47A28"/>
    <w:rsid w:val="00A50D28"/>
    <w:rsid w:val="00A708D9"/>
    <w:rsid w:val="00A87D95"/>
    <w:rsid w:val="00A91631"/>
    <w:rsid w:val="00AB2B1A"/>
    <w:rsid w:val="00AB47A6"/>
    <w:rsid w:val="00AE5836"/>
    <w:rsid w:val="00AF4CD5"/>
    <w:rsid w:val="00B05655"/>
    <w:rsid w:val="00B37C25"/>
    <w:rsid w:val="00B54709"/>
    <w:rsid w:val="00B712C7"/>
    <w:rsid w:val="00B77906"/>
    <w:rsid w:val="00B93E63"/>
    <w:rsid w:val="00BA01F8"/>
    <w:rsid w:val="00BB45B2"/>
    <w:rsid w:val="00BB5E56"/>
    <w:rsid w:val="00BC4185"/>
    <w:rsid w:val="00BE34EE"/>
    <w:rsid w:val="00BE6095"/>
    <w:rsid w:val="00BF7BBF"/>
    <w:rsid w:val="00BF7F1A"/>
    <w:rsid w:val="00C0127E"/>
    <w:rsid w:val="00C235DA"/>
    <w:rsid w:val="00C33E1C"/>
    <w:rsid w:val="00C4509A"/>
    <w:rsid w:val="00C52B52"/>
    <w:rsid w:val="00C54057"/>
    <w:rsid w:val="00C54592"/>
    <w:rsid w:val="00C70FE8"/>
    <w:rsid w:val="00C72B07"/>
    <w:rsid w:val="00C86BA4"/>
    <w:rsid w:val="00CB18FA"/>
    <w:rsid w:val="00CC1C15"/>
    <w:rsid w:val="00CE7292"/>
    <w:rsid w:val="00CF50D8"/>
    <w:rsid w:val="00D1694A"/>
    <w:rsid w:val="00D622E1"/>
    <w:rsid w:val="00D756BD"/>
    <w:rsid w:val="00D91DC0"/>
    <w:rsid w:val="00DC04AE"/>
    <w:rsid w:val="00DD142B"/>
    <w:rsid w:val="00DD3488"/>
    <w:rsid w:val="00E00479"/>
    <w:rsid w:val="00E119BA"/>
    <w:rsid w:val="00E242E9"/>
    <w:rsid w:val="00E4022A"/>
    <w:rsid w:val="00E4594C"/>
    <w:rsid w:val="00E70476"/>
    <w:rsid w:val="00E73E6B"/>
    <w:rsid w:val="00E76ECA"/>
    <w:rsid w:val="00E772E0"/>
    <w:rsid w:val="00E847BE"/>
    <w:rsid w:val="00EA07E2"/>
    <w:rsid w:val="00EC11AE"/>
    <w:rsid w:val="00EC46EE"/>
    <w:rsid w:val="00EE12F0"/>
    <w:rsid w:val="00EE2379"/>
    <w:rsid w:val="00EE2526"/>
    <w:rsid w:val="00EE64B9"/>
    <w:rsid w:val="00EF174B"/>
    <w:rsid w:val="00F508E0"/>
    <w:rsid w:val="00F6160F"/>
    <w:rsid w:val="00F623F2"/>
    <w:rsid w:val="00F67B15"/>
    <w:rsid w:val="00F82329"/>
    <w:rsid w:val="00F84CA7"/>
    <w:rsid w:val="00F9529B"/>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133</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Clinton Powell</cp:lastModifiedBy>
  <cp:revision>50</cp:revision>
  <cp:lastPrinted>2010-05-04T14:56:00Z</cp:lastPrinted>
  <dcterms:created xsi:type="dcterms:W3CDTF">2012-07-18T22:25:00Z</dcterms:created>
  <dcterms:modified xsi:type="dcterms:W3CDTF">2013-03-21T21:59:00Z</dcterms:modified>
  <cp:category>15-10-0261-00-mban</cp:category>
</cp:coreProperties>
</file>