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Pr="006C7325" w:rsidRDefault="006C7325" w:rsidP="0058744C">
            <w:pPr>
              <w:pStyle w:val="covertext"/>
              <w:rPr>
                <w:b/>
              </w:rPr>
            </w:pPr>
            <w:r w:rsidRPr="006C7325">
              <w:rPr>
                <w:b/>
              </w:rPr>
              <w:t xml:space="preserve">TGD </w:t>
            </w:r>
            <w:r w:rsidRPr="006C7325">
              <w:rPr>
                <w:b/>
                <w:sz w:val="28"/>
              </w:rPr>
              <w:t>Outline</w:t>
            </w:r>
            <w:r w:rsidR="00A21A63" w:rsidRPr="006C7325">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E2649B">
              <w:rPr>
                <w:noProof/>
              </w:rPr>
              <w:t>21 March 2013</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7335E9" w:rsidRDefault="006C7325" w:rsidP="00FB27E4">
            <w:pPr>
              <w:pStyle w:val="covertext"/>
              <w:spacing w:before="0" w:after="0"/>
            </w:pPr>
            <w:r>
              <w:t>Shahriar Emami</w:t>
            </w:r>
            <w:r w:rsidRPr="00AF3F75">
              <w:t>, Samsung</w:t>
            </w:r>
            <w:r>
              <w:t xml:space="preserve"> </w:t>
            </w:r>
            <w:r w:rsidRPr="00AF3F75">
              <w:t xml:space="preserve">75 W </w:t>
            </w:r>
            <w:proofErr w:type="spellStart"/>
            <w:r w:rsidRPr="00AF3F75">
              <w:t>Plumeria</w:t>
            </w:r>
            <w:proofErr w:type="spellEnd"/>
            <w:r w:rsidRPr="00AF3F75">
              <w:t xml:space="preserve"> Drive, San Jose, CA, U</w:t>
            </w:r>
            <w:r>
              <w:t>SA</w:t>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r w:rsidR="006C7325" w:rsidRPr="0036503B">
              <w:t>[</w:t>
            </w:r>
            <w:r w:rsidR="006C7325">
              <w:t>408-544-2826</w:t>
            </w:r>
            <w:r w:rsidR="006C7325" w:rsidRPr="0036503B">
              <w:t>]</w:t>
            </w:r>
            <w:r w:rsidR="006C7325" w:rsidRPr="0036503B">
              <w:br/>
            </w:r>
          </w:p>
          <w:p w:rsidR="00B70B36" w:rsidRPr="00C0102C" w:rsidRDefault="00C0102C" w:rsidP="00E91777">
            <w:pPr>
              <w:pStyle w:val="covertext"/>
              <w:tabs>
                <w:tab w:val="left" w:pos="1152"/>
              </w:tabs>
              <w:spacing w:before="0" w:after="0"/>
              <w:rPr>
                <w:sz w:val="18"/>
                <w:lang w:val="da-DK"/>
              </w:rPr>
            </w:pPr>
            <w:r w:rsidRPr="00C0102C">
              <w:t xml:space="preserve"> </w:t>
            </w:r>
            <w:r>
              <w:t xml:space="preserve">                  </w:t>
            </w:r>
            <w:r w:rsidR="00B70B36" w:rsidRPr="00C0102C">
              <w:br/>
              <w:t>Fax:</w:t>
            </w:r>
            <w:r w:rsidR="00B70B36" w:rsidRPr="00C0102C">
              <w:tab/>
            </w:r>
            <w:r w:rsidR="00B70B36" w:rsidRPr="00C0102C">
              <w:br/>
              <w:t>E-mail:</w:t>
            </w:r>
            <w:r w:rsidR="00B70B36" w:rsidRPr="00C0102C">
              <w:tab/>
            </w:r>
            <w:r w:rsidR="006C7325">
              <w:t>Shahriar.e</w:t>
            </w:r>
            <w:r w:rsidR="00E91777">
              <w:t>@samsung.com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E91777">
              <w:rPr>
                <w:noProof/>
              </w:rPr>
              <w:t>q</w:t>
            </w:r>
            <w:r w:rsidR="0016533C">
              <w:rPr>
                <w:noProof/>
              </w:rPr>
              <w:t xml:space="preserve"> T</w:t>
            </w:r>
            <w:r w:rsidR="006C7325">
              <w:rPr>
                <w:noProof/>
              </w:rPr>
              <w:t>GD</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6C7325" w:rsidP="0016533C">
            <w:pPr>
              <w:pStyle w:val="covertext"/>
              <w:spacing w:before="0" w:after="0"/>
              <w:rPr>
                <w:noProof/>
              </w:rPr>
            </w:pPr>
            <w:r>
              <w:rPr>
                <w:noProof/>
              </w:rPr>
              <w:t>TGD Outline</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956E25" w:rsidRDefault="004D5E07" w:rsidP="006C7325">
      <w:r>
        <w:br w:type="page"/>
      </w:r>
    </w:p>
    <w:p w:rsidR="0056147D" w:rsidRDefault="0056147D" w:rsidP="007335E9"/>
    <w:bookmarkStart w:id="1" w:name="_Toc351390587" w:displacedByCustomXml="next"/>
    <w:bookmarkStart w:id="2" w:name="_Toc292353314" w:displacedByCustomXml="next"/>
    <w:sdt>
      <w:sdtPr>
        <w:rPr>
          <w:rFonts w:ascii="Times New Roman" w:hAnsi="Times New Roman" w:cs="Times New Roman"/>
          <w:sz w:val="24"/>
          <w:szCs w:val="24"/>
        </w:rPr>
        <w:alias w:val="Title"/>
        <w:id w:val="340443697"/>
        <w:dataBinding w:prefixMappings="xmlns:ns0='http://purl.org/dc/elements/1.1/' xmlns:ns1='http://schemas.openxmlformats.org/package/2006/metadata/core-properties' " w:xpath="/ns1:coreProperties[1]/ns0:title[1]" w:storeItemID="{6C3C8BC8-F283-45AE-878A-BAB7291924A1}"/>
        <w:text/>
      </w:sdtPr>
      <w:sdtEndPr/>
      <w:sdtContent>
        <w:p w:rsidR="008502EC" w:rsidRPr="006C7325" w:rsidRDefault="00E91777" w:rsidP="008502EC">
          <w:pPr>
            <w:pStyle w:val="Title"/>
            <w:rPr>
              <w:rFonts w:ascii="Times New Roman" w:hAnsi="Times New Roman" w:cs="Times New Roman"/>
              <w:sz w:val="24"/>
              <w:szCs w:val="24"/>
            </w:rPr>
          </w:pPr>
          <w:r w:rsidRPr="006C7325">
            <w:rPr>
              <w:rFonts w:ascii="Times New Roman" w:hAnsi="Times New Roman" w:cs="Times New Roman"/>
              <w:sz w:val="24"/>
              <w:szCs w:val="24"/>
            </w:rPr>
            <w:t>TG4q</w:t>
          </w:r>
          <w:r w:rsidR="008502EC" w:rsidRPr="006C7325">
            <w:rPr>
              <w:rFonts w:ascii="Times New Roman" w:hAnsi="Times New Roman" w:cs="Times New Roman"/>
              <w:sz w:val="24"/>
              <w:szCs w:val="24"/>
            </w:rPr>
            <w:t xml:space="preserve"> Technical Guidance Document</w:t>
          </w:r>
          <w:r w:rsidR="00703FEB">
            <w:rPr>
              <w:rFonts w:ascii="Times New Roman" w:hAnsi="Times New Roman" w:cs="Times New Roman"/>
              <w:sz w:val="24"/>
              <w:szCs w:val="24"/>
            </w:rPr>
            <w:t xml:space="preserve"> (TGD)</w:t>
          </w:r>
          <w:r w:rsidR="006C7325" w:rsidRPr="006C7325">
            <w:rPr>
              <w:rFonts w:ascii="Times New Roman" w:hAnsi="Times New Roman" w:cs="Times New Roman"/>
              <w:sz w:val="24"/>
              <w:szCs w:val="24"/>
            </w:rPr>
            <w:t xml:space="preserve"> Outline</w:t>
          </w:r>
        </w:p>
      </w:sdtContent>
    </w:sdt>
    <w:bookmarkEnd w:id="1" w:displacedByCustomXml="prev"/>
    <w:bookmarkEnd w:id="2"/>
    <w:p w:rsidR="001E6F67" w:rsidRPr="006C7325" w:rsidRDefault="001E6F67" w:rsidP="001E6F67">
      <w:pPr>
        <w:rPr>
          <w:rFonts w:ascii="Times New Roman" w:hAnsi="Times New Roman"/>
          <w:sz w:val="24"/>
        </w:rPr>
      </w:pPr>
    </w:p>
    <w:p w:rsidR="001E6F67" w:rsidRPr="006C7325" w:rsidRDefault="001E6F67" w:rsidP="001E6F67">
      <w:pPr>
        <w:rPr>
          <w:rFonts w:ascii="Times New Roman" w:hAnsi="Times New Roman"/>
          <w:sz w:val="24"/>
        </w:rPr>
      </w:pPr>
    </w:p>
    <w:p w:rsidR="001E6F67" w:rsidRPr="006C7325" w:rsidRDefault="001E6F67" w:rsidP="001E6F67">
      <w:pPr>
        <w:rPr>
          <w:rFonts w:ascii="Times New Roman" w:hAnsi="Times New Roman"/>
          <w:b/>
          <w:sz w:val="24"/>
        </w:rPr>
      </w:pPr>
      <w:r w:rsidRPr="006C7325">
        <w:rPr>
          <w:rFonts w:ascii="Times New Roman" w:hAnsi="Times New Roman"/>
          <w:b/>
          <w:sz w:val="24"/>
        </w:rPr>
        <w:t>Parameters to describe</w:t>
      </w:r>
    </w:p>
    <w:p w:rsidR="001E6F67" w:rsidRPr="006C7325" w:rsidRDefault="001E6F67" w:rsidP="001E6F67">
      <w:pPr>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Data Rate</w:t>
      </w:r>
    </w:p>
    <w:p w:rsidR="001E6F67" w:rsidRPr="006C7325" w:rsidRDefault="001E6F67" w:rsidP="001E6F67">
      <w:pPr>
        <w:pStyle w:val="ListParagraph"/>
        <w:rPr>
          <w:rFonts w:ascii="Times New Roman" w:hAnsi="Times New Roman"/>
          <w:sz w:val="24"/>
        </w:rPr>
      </w:pPr>
      <w:r w:rsidRPr="006C7325">
        <w:rPr>
          <w:rFonts w:ascii="Times New Roman" w:hAnsi="Times New Roman"/>
          <w:sz w:val="24"/>
        </w:rPr>
        <w:t>Min</w:t>
      </w:r>
      <w:r w:rsidR="00FA35D0">
        <w:rPr>
          <w:rFonts w:ascii="Times New Roman" w:hAnsi="Times New Roman"/>
          <w:sz w:val="24"/>
        </w:rPr>
        <w:t>:</w:t>
      </w:r>
      <w:r w:rsidRPr="006C7325">
        <w:rPr>
          <w:rFonts w:ascii="Times New Roman" w:hAnsi="Times New Roman"/>
          <w:sz w:val="24"/>
        </w:rPr>
        <w:t xml:space="preserve">  250 Kbps, Max</w:t>
      </w:r>
      <w:r w:rsidR="00FA35D0">
        <w:rPr>
          <w:rFonts w:ascii="Times New Roman" w:hAnsi="Times New Roman"/>
          <w:sz w:val="24"/>
        </w:rPr>
        <w:t>:</w:t>
      </w:r>
      <w:r w:rsidRPr="006C7325">
        <w:rPr>
          <w:rFonts w:ascii="Times New Roman" w:hAnsi="Times New Roman"/>
          <w:sz w:val="24"/>
        </w:rPr>
        <w:t xml:space="preserve">  </w:t>
      </w:r>
      <w:r w:rsidR="00820EFE" w:rsidRPr="006C7325">
        <w:rPr>
          <w:rFonts w:ascii="Times New Roman" w:hAnsi="Times New Roman"/>
          <w:sz w:val="24"/>
        </w:rPr>
        <w:t xml:space="preserve">1 </w:t>
      </w:r>
      <w:proofErr w:type="spellStart"/>
      <w:r w:rsidR="00820EFE" w:rsidRPr="006C7325">
        <w:rPr>
          <w:rFonts w:ascii="Times New Roman" w:hAnsi="Times New Roman"/>
          <w:sz w:val="24"/>
        </w:rPr>
        <w:t>Mpbs</w:t>
      </w:r>
      <w:proofErr w:type="spellEnd"/>
    </w:p>
    <w:p w:rsidR="001E6F67" w:rsidRPr="006C7325" w:rsidRDefault="001E6F67" w:rsidP="001E6F67">
      <w:pPr>
        <w:pStyle w:val="ListParagraph"/>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Packet error rate</w:t>
      </w:r>
    </w:p>
    <w:p w:rsidR="001E6F67" w:rsidRDefault="00820EFE" w:rsidP="001E6F67">
      <w:pPr>
        <w:rPr>
          <w:rFonts w:ascii="Times New Roman" w:hAnsi="Times New Roman"/>
          <w:sz w:val="24"/>
        </w:rPr>
      </w:pPr>
      <w:r w:rsidRPr="006C7325">
        <w:rPr>
          <w:rFonts w:ascii="Times New Roman" w:hAnsi="Times New Roman"/>
          <w:sz w:val="24"/>
        </w:rPr>
        <w:t xml:space="preserve">                1 % at 20 bytes of packet length</w:t>
      </w:r>
    </w:p>
    <w:p w:rsidR="003761E1" w:rsidRPr="006C7325" w:rsidRDefault="003761E1" w:rsidP="001E6F67">
      <w:pPr>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Range</w:t>
      </w:r>
    </w:p>
    <w:p w:rsidR="00820EFE" w:rsidRDefault="00820EFE" w:rsidP="00820EFE">
      <w:pPr>
        <w:pStyle w:val="ListParagraph"/>
        <w:rPr>
          <w:rFonts w:ascii="Times New Roman" w:hAnsi="Times New Roman"/>
          <w:sz w:val="24"/>
        </w:rPr>
      </w:pPr>
      <w:r w:rsidRPr="006C7325">
        <w:rPr>
          <w:rFonts w:ascii="Times New Roman" w:hAnsi="Times New Roman"/>
          <w:sz w:val="24"/>
        </w:rPr>
        <w:t xml:space="preserve">      </w:t>
      </w:r>
      <w:r w:rsidR="00C365B0">
        <w:rPr>
          <w:rFonts w:ascii="Times New Roman" w:hAnsi="Times New Roman"/>
          <w:sz w:val="24"/>
        </w:rPr>
        <w:t xml:space="preserve">Minimum </w:t>
      </w:r>
      <w:r w:rsidRPr="006C7325">
        <w:rPr>
          <w:rFonts w:ascii="Times New Roman" w:hAnsi="Times New Roman"/>
          <w:sz w:val="24"/>
        </w:rPr>
        <w:t>30 m</w:t>
      </w:r>
      <w:r w:rsidR="00B61490">
        <w:rPr>
          <w:rFonts w:ascii="Times New Roman" w:hAnsi="Times New Roman"/>
          <w:sz w:val="24"/>
        </w:rPr>
        <w:t xml:space="preserve"> in free space</w:t>
      </w:r>
    </w:p>
    <w:p w:rsidR="00FA35D0" w:rsidRPr="006C7325" w:rsidRDefault="00FA35D0" w:rsidP="00820EFE">
      <w:pPr>
        <w:pStyle w:val="ListParagraph"/>
        <w:rPr>
          <w:rFonts w:ascii="Times New Roman" w:hAnsi="Times New Roman"/>
          <w:sz w:val="24"/>
        </w:rPr>
      </w:pPr>
    </w:p>
    <w:p w:rsidR="001E6F67" w:rsidRDefault="00FA35D0" w:rsidP="00FA35D0">
      <w:pPr>
        <w:pStyle w:val="ListParagraph"/>
        <w:numPr>
          <w:ilvl w:val="0"/>
          <w:numId w:val="25"/>
        </w:numPr>
        <w:rPr>
          <w:rFonts w:ascii="Times New Roman" w:hAnsi="Times New Roman"/>
          <w:sz w:val="24"/>
        </w:rPr>
      </w:pPr>
      <w:r w:rsidRPr="00FA35D0">
        <w:rPr>
          <w:rFonts w:ascii="Times New Roman" w:hAnsi="Times New Roman"/>
          <w:sz w:val="24"/>
        </w:rPr>
        <w:t>Channel model</w:t>
      </w:r>
    </w:p>
    <w:p w:rsidR="00FA35D0" w:rsidRPr="00FA35D0" w:rsidRDefault="00FA35D0" w:rsidP="00FA35D0">
      <w:pPr>
        <w:pStyle w:val="ListParagraph"/>
        <w:rPr>
          <w:rFonts w:ascii="Times New Roman" w:hAnsi="Times New Roman"/>
          <w:sz w:val="24"/>
        </w:rPr>
      </w:pPr>
      <w:r>
        <w:rPr>
          <w:rFonts w:ascii="Times New Roman" w:hAnsi="Times New Roman"/>
          <w:sz w:val="24"/>
        </w:rPr>
        <w:t>Needs to be defined</w:t>
      </w:r>
    </w:p>
    <w:p w:rsidR="00FA35D0" w:rsidRPr="006C7325" w:rsidRDefault="00FA35D0" w:rsidP="001E6F67">
      <w:pPr>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Low power attribute</w:t>
      </w:r>
    </w:p>
    <w:p w:rsidR="001E6F67" w:rsidRPr="006C7325" w:rsidRDefault="00820EFE" w:rsidP="001E6F67">
      <w:pPr>
        <w:rPr>
          <w:rFonts w:ascii="Times New Roman" w:hAnsi="Times New Roman"/>
          <w:sz w:val="24"/>
        </w:rPr>
      </w:pPr>
      <w:r w:rsidRPr="006C7325">
        <w:rPr>
          <w:rFonts w:ascii="Times New Roman" w:hAnsi="Times New Roman"/>
          <w:sz w:val="24"/>
        </w:rPr>
        <w:t xml:space="preserve">             Less </w:t>
      </w:r>
      <w:r w:rsidR="00EB2A13">
        <w:rPr>
          <w:rFonts w:ascii="Times New Roman" w:hAnsi="Times New Roman"/>
          <w:sz w:val="24"/>
        </w:rPr>
        <w:t xml:space="preserve">than </w:t>
      </w:r>
      <w:r w:rsidRPr="006C7325">
        <w:rPr>
          <w:rFonts w:ascii="Times New Roman" w:hAnsi="Times New Roman"/>
          <w:sz w:val="24"/>
        </w:rPr>
        <w:t xml:space="preserve">15 </w:t>
      </w:r>
      <w:proofErr w:type="spellStart"/>
      <w:r w:rsidRPr="006C7325">
        <w:rPr>
          <w:rFonts w:ascii="Times New Roman" w:hAnsi="Times New Roman"/>
          <w:sz w:val="24"/>
        </w:rPr>
        <w:t>mW</w:t>
      </w:r>
      <w:proofErr w:type="spellEnd"/>
      <w:r w:rsidRPr="006C7325">
        <w:rPr>
          <w:rFonts w:ascii="Times New Roman" w:hAnsi="Times New Roman"/>
          <w:sz w:val="24"/>
        </w:rPr>
        <w:t xml:space="preserve"> </w:t>
      </w:r>
    </w:p>
    <w:p w:rsidR="00820EFE" w:rsidRPr="006C7325" w:rsidRDefault="00820EFE" w:rsidP="001E6F67">
      <w:pPr>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Coexistence</w:t>
      </w:r>
    </w:p>
    <w:p w:rsidR="00457F37" w:rsidRDefault="00457F37" w:rsidP="00457F37">
      <w:pPr>
        <w:pStyle w:val="ListParagraph"/>
        <w:rPr>
          <w:rFonts w:ascii="Times New Roman" w:hAnsi="Times New Roman"/>
          <w:sz w:val="24"/>
        </w:rPr>
      </w:pPr>
      <w:r w:rsidRPr="006C7325">
        <w:rPr>
          <w:rFonts w:ascii="Times New Roman" w:hAnsi="Times New Roman"/>
          <w:sz w:val="24"/>
        </w:rPr>
        <w:t>TBD number of networks in a given band</w:t>
      </w:r>
    </w:p>
    <w:p w:rsidR="00543754" w:rsidRDefault="00543754" w:rsidP="00457F37">
      <w:pPr>
        <w:pStyle w:val="ListParagraph"/>
        <w:rPr>
          <w:rFonts w:ascii="Times New Roman" w:hAnsi="Times New Roman"/>
          <w:sz w:val="24"/>
        </w:rPr>
      </w:pPr>
    </w:p>
    <w:p w:rsidR="00543754" w:rsidRDefault="00543754" w:rsidP="00543754">
      <w:pPr>
        <w:pStyle w:val="ListParagraph"/>
        <w:numPr>
          <w:ilvl w:val="0"/>
          <w:numId w:val="25"/>
        </w:numPr>
        <w:rPr>
          <w:rFonts w:ascii="Times New Roman" w:hAnsi="Times New Roman"/>
          <w:sz w:val="24"/>
        </w:rPr>
      </w:pPr>
      <w:r>
        <w:rPr>
          <w:rFonts w:ascii="Times New Roman" w:hAnsi="Times New Roman"/>
          <w:sz w:val="24"/>
        </w:rPr>
        <w:t>Band     perhaps all 4g bands</w:t>
      </w:r>
    </w:p>
    <w:p w:rsidR="00543754" w:rsidRPr="006C7325" w:rsidRDefault="00543754" w:rsidP="00543754">
      <w:pPr>
        <w:pStyle w:val="ListParagraph"/>
        <w:rPr>
          <w:rFonts w:ascii="Times New Roman" w:hAnsi="Times New Roman"/>
          <w:sz w:val="24"/>
        </w:rPr>
      </w:pPr>
    </w:p>
    <w:p w:rsidR="001E6F67" w:rsidRPr="006C7325" w:rsidRDefault="001E6F67" w:rsidP="001E6F67">
      <w:pPr>
        <w:rPr>
          <w:rFonts w:ascii="Times New Roman" w:hAnsi="Times New Roman"/>
          <w:sz w:val="24"/>
        </w:rPr>
      </w:pPr>
    </w:p>
    <w:sectPr w:rsidR="001E6F67" w:rsidRPr="006C7325" w:rsidSect="00A04F6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81" w:rsidRDefault="006F7681" w:rsidP="00354D87">
      <w:r>
        <w:separator/>
      </w:r>
    </w:p>
  </w:endnote>
  <w:endnote w:type="continuationSeparator" w:id="0">
    <w:p w:rsidR="006F7681" w:rsidRDefault="006F7681"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FE" w:rsidRPr="00872BFE" w:rsidRDefault="00872BFE">
    <w:pPr>
      <w:pStyle w:val="Footer"/>
      <w:rPr>
        <w:rFonts w:ascii="Times New Roman" w:hAnsi="Times New Roman"/>
      </w:rPr>
    </w:pPr>
    <w:r w:rsidRPr="00872BFE">
      <w:rPr>
        <w:rFonts w:ascii="Times New Roman" w:hAnsi="Times New Roman"/>
      </w:rPr>
      <w:t xml:space="preserve">Submission                                                               </w:t>
    </w:r>
    <w:r>
      <w:rPr>
        <w:rFonts w:ascii="Times New Roman" w:hAnsi="Times New Roman"/>
      </w:rPr>
      <w:t xml:space="preserve">    </w:t>
    </w:r>
    <w:r w:rsidRPr="00872BFE">
      <w:rPr>
        <w:rFonts w:ascii="Times New Roman" w:hAnsi="Times New Roman"/>
      </w:rPr>
      <w:t xml:space="preserve">                                      Sha</w:t>
    </w:r>
    <w:r>
      <w:rPr>
        <w:rFonts w:ascii="Times New Roman" w:hAnsi="Times New Roman"/>
      </w:rPr>
      <w:t xml:space="preserve">hriar </w:t>
    </w:r>
    <w:proofErr w:type="gramStart"/>
    <w:r>
      <w:rPr>
        <w:rFonts w:ascii="Times New Roman" w:hAnsi="Times New Roman"/>
      </w:rPr>
      <w:t>Emami ,</w:t>
    </w:r>
    <w:proofErr w:type="gramEnd"/>
    <w:r>
      <w:rPr>
        <w:rFonts w:ascii="Times New Roman" w:hAnsi="Times New Roman"/>
      </w:rPr>
      <w:t xml:space="preserve">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81" w:rsidRDefault="006F7681" w:rsidP="00354D87">
      <w:r>
        <w:separator/>
      </w:r>
    </w:p>
  </w:footnote>
  <w:footnote w:type="continuationSeparator" w:id="0">
    <w:p w:rsidR="006F7681" w:rsidRDefault="006F7681"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6C7325" w:rsidRDefault="006C7325" w:rsidP="008502EC">
    <w:pPr>
      <w:pStyle w:val="Header"/>
      <w:pBdr>
        <w:bottom w:val="single" w:sz="4" w:space="1" w:color="auto"/>
      </w:pBdr>
      <w:tabs>
        <w:tab w:val="left" w:pos="3810"/>
      </w:tabs>
      <w:rPr>
        <w:rFonts w:ascii="Times New Roman" w:hAnsi="Times New Roman"/>
        <w:b/>
      </w:rPr>
    </w:pPr>
    <w:r w:rsidRPr="006C7325">
      <w:rPr>
        <w:rFonts w:ascii="Times New Roman" w:hAnsi="Times New Roman"/>
        <w:b/>
      </w:rPr>
      <w:t xml:space="preserve">      March, 2013                                                                                                  </w:t>
    </w:r>
    <w:r w:rsidR="00E2649B">
      <w:rPr>
        <w:rFonts w:ascii="Times New Roman" w:hAnsi="Times New Roman"/>
        <w:b/>
      </w:rPr>
      <w:t>IEEE P802.15-13-0158-02</w:t>
    </w:r>
    <w:r w:rsidR="00872BFE">
      <w:rPr>
        <w:rFonts w:ascii="Times New Roman" w:hAnsi="Times New Roman"/>
        <w:b/>
      </w:rPr>
      <w:t>-004q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30212"/>
    <w:multiLevelType w:val="hybridMultilevel"/>
    <w:tmpl w:val="6A16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7"/>
  </w:num>
  <w:num w:numId="15">
    <w:abstractNumId w:val="0"/>
  </w:num>
  <w:num w:numId="16">
    <w:abstractNumId w:val="3"/>
  </w:num>
  <w:num w:numId="17">
    <w:abstractNumId w:val="23"/>
  </w:num>
  <w:num w:numId="18">
    <w:abstractNumId w:val="2"/>
  </w:num>
  <w:num w:numId="19">
    <w:abstractNumId w:val="5"/>
  </w:num>
  <w:num w:numId="20">
    <w:abstractNumId w:val="10"/>
  </w:num>
  <w:num w:numId="21">
    <w:abstractNumId w:val="12"/>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33AD"/>
    <w:rsid w:val="00020614"/>
    <w:rsid w:val="000253B4"/>
    <w:rsid w:val="00033DCD"/>
    <w:rsid w:val="00052070"/>
    <w:rsid w:val="00076223"/>
    <w:rsid w:val="0009389A"/>
    <w:rsid w:val="000A258E"/>
    <w:rsid w:val="000C6BBD"/>
    <w:rsid w:val="000E6D81"/>
    <w:rsid w:val="000E77DD"/>
    <w:rsid w:val="001063EA"/>
    <w:rsid w:val="00111A9D"/>
    <w:rsid w:val="00117F02"/>
    <w:rsid w:val="0012435F"/>
    <w:rsid w:val="00147EB8"/>
    <w:rsid w:val="001525A3"/>
    <w:rsid w:val="00155BCD"/>
    <w:rsid w:val="001562B6"/>
    <w:rsid w:val="00162582"/>
    <w:rsid w:val="0016533C"/>
    <w:rsid w:val="00165395"/>
    <w:rsid w:val="00193929"/>
    <w:rsid w:val="00197501"/>
    <w:rsid w:val="001B3AFD"/>
    <w:rsid w:val="001C552C"/>
    <w:rsid w:val="001D0749"/>
    <w:rsid w:val="001D785C"/>
    <w:rsid w:val="001E6F67"/>
    <w:rsid w:val="001F1D16"/>
    <w:rsid w:val="00201F8E"/>
    <w:rsid w:val="00203932"/>
    <w:rsid w:val="002103EF"/>
    <w:rsid w:val="00212F3D"/>
    <w:rsid w:val="00216ED8"/>
    <w:rsid w:val="00224E40"/>
    <w:rsid w:val="00225D2C"/>
    <w:rsid w:val="002267C6"/>
    <w:rsid w:val="00242DF6"/>
    <w:rsid w:val="00246C2E"/>
    <w:rsid w:val="00251A14"/>
    <w:rsid w:val="0026756E"/>
    <w:rsid w:val="0027611F"/>
    <w:rsid w:val="00286DB4"/>
    <w:rsid w:val="002A0116"/>
    <w:rsid w:val="002B1E2B"/>
    <w:rsid w:val="002D0099"/>
    <w:rsid w:val="002D1689"/>
    <w:rsid w:val="002D7895"/>
    <w:rsid w:val="002E5C05"/>
    <w:rsid w:val="002F0036"/>
    <w:rsid w:val="002F1D81"/>
    <w:rsid w:val="002F3110"/>
    <w:rsid w:val="0030046B"/>
    <w:rsid w:val="00304EBF"/>
    <w:rsid w:val="00310206"/>
    <w:rsid w:val="00313D1D"/>
    <w:rsid w:val="0032133E"/>
    <w:rsid w:val="00330017"/>
    <w:rsid w:val="003340CC"/>
    <w:rsid w:val="003354A2"/>
    <w:rsid w:val="00350C3C"/>
    <w:rsid w:val="00351DCA"/>
    <w:rsid w:val="00354D87"/>
    <w:rsid w:val="00357B1B"/>
    <w:rsid w:val="00371B43"/>
    <w:rsid w:val="00373859"/>
    <w:rsid w:val="003761E1"/>
    <w:rsid w:val="00382951"/>
    <w:rsid w:val="00393414"/>
    <w:rsid w:val="003B2345"/>
    <w:rsid w:val="003C4E6D"/>
    <w:rsid w:val="003C6636"/>
    <w:rsid w:val="003C7564"/>
    <w:rsid w:val="003F05F8"/>
    <w:rsid w:val="004103AE"/>
    <w:rsid w:val="0042184D"/>
    <w:rsid w:val="00422718"/>
    <w:rsid w:val="00425459"/>
    <w:rsid w:val="004275E4"/>
    <w:rsid w:val="00432AEE"/>
    <w:rsid w:val="00433CC7"/>
    <w:rsid w:val="00450A73"/>
    <w:rsid w:val="00457F37"/>
    <w:rsid w:val="004813EC"/>
    <w:rsid w:val="004A35C7"/>
    <w:rsid w:val="004B6950"/>
    <w:rsid w:val="004C17B5"/>
    <w:rsid w:val="004C1F99"/>
    <w:rsid w:val="004C44C1"/>
    <w:rsid w:val="004C4B47"/>
    <w:rsid w:val="004C5F0B"/>
    <w:rsid w:val="004C7966"/>
    <w:rsid w:val="004D02F5"/>
    <w:rsid w:val="004D5E07"/>
    <w:rsid w:val="004D5FE9"/>
    <w:rsid w:val="004D7DFF"/>
    <w:rsid w:val="004E1024"/>
    <w:rsid w:val="004E1B3A"/>
    <w:rsid w:val="004E3F8E"/>
    <w:rsid w:val="004E4F4E"/>
    <w:rsid w:val="005003B7"/>
    <w:rsid w:val="00502ACA"/>
    <w:rsid w:val="00515084"/>
    <w:rsid w:val="00525F25"/>
    <w:rsid w:val="00542E94"/>
    <w:rsid w:val="00543754"/>
    <w:rsid w:val="00546DCB"/>
    <w:rsid w:val="00551A3C"/>
    <w:rsid w:val="005555F0"/>
    <w:rsid w:val="00557305"/>
    <w:rsid w:val="0056147D"/>
    <w:rsid w:val="005807FA"/>
    <w:rsid w:val="0058744C"/>
    <w:rsid w:val="005A4CC9"/>
    <w:rsid w:val="005A5361"/>
    <w:rsid w:val="005C6D02"/>
    <w:rsid w:val="005E7412"/>
    <w:rsid w:val="005F0FD4"/>
    <w:rsid w:val="00604293"/>
    <w:rsid w:val="00620A4D"/>
    <w:rsid w:val="00630DEF"/>
    <w:rsid w:val="0063281B"/>
    <w:rsid w:val="00633B10"/>
    <w:rsid w:val="006404D9"/>
    <w:rsid w:val="00653FF0"/>
    <w:rsid w:val="00656050"/>
    <w:rsid w:val="00660249"/>
    <w:rsid w:val="006638C3"/>
    <w:rsid w:val="006720FE"/>
    <w:rsid w:val="00683718"/>
    <w:rsid w:val="00687D88"/>
    <w:rsid w:val="006925A3"/>
    <w:rsid w:val="006B583C"/>
    <w:rsid w:val="006C7325"/>
    <w:rsid w:val="006D4AB2"/>
    <w:rsid w:val="006D6658"/>
    <w:rsid w:val="006D7E5F"/>
    <w:rsid w:val="006F245E"/>
    <w:rsid w:val="006F2580"/>
    <w:rsid w:val="006F5770"/>
    <w:rsid w:val="006F5A56"/>
    <w:rsid w:val="006F7681"/>
    <w:rsid w:val="00703FEB"/>
    <w:rsid w:val="0071668D"/>
    <w:rsid w:val="00716CB3"/>
    <w:rsid w:val="007335E9"/>
    <w:rsid w:val="00741768"/>
    <w:rsid w:val="00756831"/>
    <w:rsid w:val="00765986"/>
    <w:rsid w:val="00776587"/>
    <w:rsid w:val="00790F0A"/>
    <w:rsid w:val="007A4E7C"/>
    <w:rsid w:val="007B102E"/>
    <w:rsid w:val="007B5F64"/>
    <w:rsid w:val="007C34E3"/>
    <w:rsid w:val="007D2469"/>
    <w:rsid w:val="007F5C61"/>
    <w:rsid w:val="007F61EB"/>
    <w:rsid w:val="00816895"/>
    <w:rsid w:val="00820EFE"/>
    <w:rsid w:val="008222CD"/>
    <w:rsid w:val="0082392F"/>
    <w:rsid w:val="00837254"/>
    <w:rsid w:val="00842724"/>
    <w:rsid w:val="008502EC"/>
    <w:rsid w:val="00872BFE"/>
    <w:rsid w:val="00893BDE"/>
    <w:rsid w:val="00895651"/>
    <w:rsid w:val="008A1E41"/>
    <w:rsid w:val="008A7AB5"/>
    <w:rsid w:val="008D61D7"/>
    <w:rsid w:val="008E196B"/>
    <w:rsid w:val="008E40DB"/>
    <w:rsid w:val="00910DFC"/>
    <w:rsid w:val="009176DE"/>
    <w:rsid w:val="009324CA"/>
    <w:rsid w:val="0093369A"/>
    <w:rsid w:val="00933DD4"/>
    <w:rsid w:val="009400FF"/>
    <w:rsid w:val="00940EB3"/>
    <w:rsid w:val="00952F7A"/>
    <w:rsid w:val="00956E25"/>
    <w:rsid w:val="0096587F"/>
    <w:rsid w:val="00970E17"/>
    <w:rsid w:val="00971BE6"/>
    <w:rsid w:val="00977DC5"/>
    <w:rsid w:val="00984C20"/>
    <w:rsid w:val="0099326B"/>
    <w:rsid w:val="00995A44"/>
    <w:rsid w:val="009A6AA2"/>
    <w:rsid w:val="009B130E"/>
    <w:rsid w:val="009C2AB1"/>
    <w:rsid w:val="009C5456"/>
    <w:rsid w:val="009C604A"/>
    <w:rsid w:val="009C70E3"/>
    <w:rsid w:val="009F2A32"/>
    <w:rsid w:val="00A017C3"/>
    <w:rsid w:val="00A04F6C"/>
    <w:rsid w:val="00A21A63"/>
    <w:rsid w:val="00A316E8"/>
    <w:rsid w:val="00A33991"/>
    <w:rsid w:val="00A36C0A"/>
    <w:rsid w:val="00A5505E"/>
    <w:rsid w:val="00A557DB"/>
    <w:rsid w:val="00A654AC"/>
    <w:rsid w:val="00A66FD1"/>
    <w:rsid w:val="00A72CCE"/>
    <w:rsid w:val="00A72F1B"/>
    <w:rsid w:val="00A84AE3"/>
    <w:rsid w:val="00A857CD"/>
    <w:rsid w:val="00A9175B"/>
    <w:rsid w:val="00AA045B"/>
    <w:rsid w:val="00AA6105"/>
    <w:rsid w:val="00AC1355"/>
    <w:rsid w:val="00AC20BA"/>
    <w:rsid w:val="00AD443D"/>
    <w:rsid w:val="00AE3D7B"/>
    <w:rsid w:val="00AF0A44"/>
    <w:rsid w:val="00B02E46"/>
    <w:rsid w:val="00B03381"/>
    <w:rsid w:val="00B041C2"/>
    <w:rsid w:val="00B06DE1"/>
    <w:rsid w:val="00B22CD2"/>
    <w:rsid w:val="00B42B97"/>
    <w:rsid w:val="00B51613"/>
    <w:rsid w:val="00B53B05"/>
    <w:rsid w:val="00B61490"/>
    <w:rsid w:val="00B62257"/>
    <w:rsid w:val="00B70B36"/>
    <w:rsid w:val="00B801B0"/>
    <w:rsid w:val="00B81BFE"/>
    <w:rsid w:val="00B8251A"/>
    <w:rsid w:val="00B83089"/>
    <w:rsid w:val="00BB02E8"/>
    <w:rsid w:val="00BE3AB4"/>
    <w:rsid w:val="00BF43DB"/>
    <w:rsid w:val="00C0102C"/>
    <w:rsid w:val="00C205A4"/>
    <w:rsid w:val="00C24769"/>
    <w:rsid w:val="00C365B0"/>
    <w:rsid w:val="00C45AA1"/>
    <w:rsid w:val="00C7486A"/>
    <w:rsid w:val="00C8480C"/>
    <w:rsid w:val="00C9000B"/>
    <w:rsid w:val="00C9277A"/>
    <w:rsid w:val="00C94AD3"/>
    <w:rsid w:val="00C97A77"/>
    <w:rsid w:val="00CA14D1"/>
    <w:rsid w:val="00CA4E0F"/>
    <w:rsid w:val="00CA5B72"/>
    <w:rsid w:val="00CA6846"/>
    <w:rsid w:val="00CA6B75"/>
    <w:rsid w:val="00CD643A"/>
    <w:rsid w:val="00CE2EE7"/>
    <w:rsid w:val="00CE5FE7"/>
    <w:rsid w:val="00CF432A"/>
    <w:rsid w:val="00CF54D2"/>
    <w:rsid w:val="00D00B7B"/>
    <w:rsid w:val="00D105F2"/>
    <w:rsid w:val="00D35A32"/>
    <w:rsid w:val="00D53A82"/>
    <w:rsid w:val="00D62676"/>
    <w:rsid w:val="00D71A9E"/>
    <w:rsid w:val="00D76629"/>
    <w:rsid w:val="00D80300"/>
    <w:rsid w:val="00D9531C"/>
    <w:rsid w:val="00DA0BCA"/>
    <w:rsid w:val="00DA2153"/>
    <w:rsid w:val="00DC1D3F"/>
    <w:rsid w:val="00DC2343"/>
    <w:rsid w:val="00DC3AB4"/>
    <w:rsid w:val="00DC6247"/>
    <w:rsid w:val="00DD7C15"/>
    <w:rsid w:val="00DE028E"/>
    <w:rsid w:val="00DE0E54"/>
    <w:rsid w:val="00DE1943"/>
    <w:rsid w:val="00DE36DF"/>
    <w:rsid w:val="00DF3B9D"/>
    <w:rsid w:val="00E154A6"/>
    <w:rsid w:val="00E2649B"/>
    <w:rsid w:val="00E32CDB"/>
    <w:rsid w:val="00E43220"/>
    <w:rsid w:val="00E45441"/>
    <w:rsid w:val="00E50744"/>
    <w:rsid w:val="00E5551E"/>
    <w:rsid w:val="00E5723D"/>
    <w:rsid w:val="00E64D33"/>
    <w:rsid w:val="00E7409E"/>
    <w:rsid w:val="00E747DC"/>
    <w:rsid w:val="00E751F6"/>
    <w:rsid w:val="00E84812"/>
    <w:rsid w:val="00E9017A"/>
    <w:rsid w:val="00E91655"/>
    <w:rsid w:val="00E916D7"/>
    <w:rsid w:val="00E91777"/>
    <w:rsid w:val="00EA34BC"/>
    <w:rsid w:val="00EB2A13"/>
    <w:rsid w:val="00EC3675"/>
    <w:rsid w:val="00ED0DF4"/>
    <w:rsid w:val="00ED1A46"/>
    <w:rsid w:val="00ED21CF"/>
    <w:rsid w:val="00ED555C"/>
    <w:rsid w:val="00ED6C57"/>
    <w:rsid w:val="00EE1CD7"/>
    <w:rsid w:val="00EF74D1"/>
    <w:rsid w:val="00EF7830"/>
    <w:rsid w:val="00F264F5"/>
    <w:rsid w:val="00F3372B"/>
    <w:rsid w:val="00F457FD"/>
    <w:rsid w:val="00F87D62"/>
    <w:rsid w:val="00F9552F"/>
    <w:rsid w:val="00FA35D0"/>
    <w:rsid w:val="00FB1080"/>
    <w:rsid w:val="00FB27E4"/>
    <w:rsid w:val="00FB2CEF"/>
    <w:rsid w:val="00FD10FB"/>
    <w:rsid w:val="00FE1060"/>
    <w:rsid w:val="00FF06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TOCHeading">
    <w:name w:val="TOC Heading"/>
    <w:basedOn w:val="Heading1"/>
    <w:next w:val="Normal"/>
    <w:uiPriority w:val="39"/>
    <w:semiHidden/>
    <w:unhideWhenUsed/>
    <w:qFormat/>
    <w:rsid w:val="009A6AA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TOCHeading">
    <w:name w:val="TOC Heading"/>
    <w:basedOn w:val="Heading1"/>
    <w:next w:val="Normal"/>
    <w:uiPriority w:val="39"/>
    <w:semiHidden/>
    <w:unhideWhenUsed/>
    <w:qFormat/>
    <w:rsid w:val="009A6AA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FC4F-A0FF-4372-A7FA-9C0BA9AE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TG4q Technical Guidance Document (TGD) Outline</vt:lpstr>
    </vt:vector>
  </TitlesOfParts>
  <Company>Samsung Electronics</Company>
  <LinksUpToDate>false</LinksUpToDate>
  <CharactersWithSpaces>1607</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TG4q Technical Guidance Document (TGD) Outline</dc:title>
  <dc:creator>shahriar emami</dc:creator>
  <cp:lastModifiedBy>Shahriar Emami - SISA</cp:lastModifiedBy>
  <cp:revision>2</cp:revision>
  <dcterms:created xsi:type="dcterms:W3CDTF">2013-03-21T22:17:00Z</dcterms:created>
  <dcterms:modified xsi:type="dcterms:W3CDTF">2013-03-21T22:17:00Z</dcterms:modified>
  <cp:category>P802.15-11-0359-00-004k</cp:category>
</cp:coreProperties>
</file>