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3263B706" w:rsidR="00827720" w:rsidRPr="00A45DCC" w:rsidRDefault="006876F5" w:rsidP="006876F5">
            <w:pPr>
              <w:pStyle w:val="covertext"/>
              <w:rPr>
                <w:rFonts w:eastAsiaTheme="minorEastAsia"/>
                <w:lang w:eastAsia="ko-KR"/>
              </w:rPr>
            </w:pPr>
            <w:r w:rsidRPr="006876F5">
              <w:rPr>
                <w:rFonts w:eastAsia="맑은 고딕"/>
                <w:lang w:eastAsia="ko-KR"/>
              </w:rPr>
              <w:t xml:space="preserve">Resolution for Sponsor Ballot </w:t>
            </w:r>
            <w:proofErr w:type="spellStart"/>
            <w:r w:rsidRPr="006876F5">
              <w:rPr>
                <w:rFonts w:eastAsia="맑은 고딕"/>
                <w:lang w:eastAsia="ko-KR"/>
              </w:rPr>
              <w:t>Recir</w:t>
            </w:r>
            <w:proofErr w:type="spellEnd"/>
            <w:r w:rsidRPr="006876F5">
              <w:rPr>
                <w:rFonts w:eastAsia="맑은 고딕"/>
                <w:lang w:eastAsia="ko-KR"/>
              </w:rPr>
              <w:t>-I Comments 16-23</w:t>
            </w:r>
            <w:r w:rsidRPr="006876F5">
              <w:rPr>
                <w:rFonts w:eastAsia="맑은 고딕" w:hint="eastAsia"/>
                <w:lang w:eastAsia="ko-KR"/>
              </w:rPr>
              <w:t xml:space="preserve"> </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55F3035B" w:rsidR="00827720" w:rsidRPr="00A45DCC" w:rsidRDefault="00827720" w:rsidP="006876F5">
            <w:pPr>
              <w:pStyle w:val="covertext"/>
            </w:pPr>
            <w:r w:rsidRPr="00A45DCC">
              <w:t>[</w:t>
            </w:r>
            <w:r w:rsidR="006876F5">
              <w:rPr>
                <w:rFonts w:eastAsia="맑은 고딕" w:hint="eastAsia"/>
                <w:lang w:eastAsia="ko-KR"/>
              </w:rPr>
              <w:t>6</w:t>
            </w:r>
            <w:r w:rsidR="00C06A52" w:rsidRPr="00A45DCC">
              <w:rPr>
                <w:rFonts w:eastAsiaTheme="minorEastAsia" w:hint="eastAsia"/>
                <w:lang w:eastAsia="ko-KR"/>
              </w:rPr>
              <w:t xml:space="preserve"> </w:t>
            </w:r>
            <w:r w:rsidR="006876F5">
              <w:rPr>
                <w:rFonts w:eastAsia="맑은 고딕" w:hint="eastAsia"/>
                <w:lang w:eastAsia="ko-KR"/>
              </w:rPr>
              <w:t>Mar</w:t>
            </w:r>
            <w:r w:rsidR="007F79D2" w:rsidRPr="00A45DCC">
              <w:rPr>
                <w:rFonts w:eastAsiaTheme="minorEastAsia" w:hint="eastAsia"/>
                <w:lang w:eastAsia="ko-KR"/>
              </w:rPr>
              <w:t xml:space="preserve"> 201</w:t>
            </w:r>
            <w:r w:rsidR="00155AFC">
              <w:rPr>
                <w:rFonts w:eastAsia="맑은 고딕" w:hint="eastAsia"/>
                <w:lang w:eastAsia="ko-KR"/>
              </w:rPr>
              <w:t>4</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proofErr w:type="spellStart"/>
            <w:r w:rsidRPr="00A45DCC">
              <w:rPr>
                <w:rFonts w:eastAsiaTheme="minorEastAsia" w:hint="eastAsia"/>
                <w:lang w:eastAsia="ko-KR"/>
              </w:rPr>
              <w:t>Seong</w:t>
            </w:r>
            <w:proofErr w:type="spellEnd"/>
            <w:r w:rsidRPr="00A45DCC">
              <w:rPr>
                <w:rFonts w:eastAsiaTheme="minorEastAsia" w:hint="eastAsia"/>
                <w:lang w:eastAsia="ko-KR"/>
              </w:rPr>
              <w:t xml:space="preserve">-Soon </w:t>
            </w:r>
            <w:proofErr w:type="spellStart"/>
            <w:r w:rsidRPr="00A45DCC">
              <w:rPr>
                <w:rFonts w:eastAsiaTheme="minorEastAsia" w:hint="eastAsia"/>
                <w:lang w:eastAsia="ko-KR"/>
              </w:rPr>
              <w:t>Joo</w:t>
            </w:r>
            <w:proofErr w:type="spellEnd"/>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4EF1F6B0" w:rsidR="00827720" w:rsidRPr="00A45DCC" w:rsidRDefault="00827720" w:rsidP="00CE0047">
            <w:pPr>
              <w:pStyle w:val="covertext"/>
            </w:pPr>
            <w:r w:rsidRPr="00A45DCC">
              <w:t>[]</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4CF98FBE" w:rsidR="00827720" w:rsidRPr="00A45DCC" w:rsidRDefault="00D64560" w:rsidP="006876F5">
            <w:pPr>
              <w:pStyle w:val="covertext"/>
            </w:pPr>
            <w:r>
              <w:rPr>
                <w:rFonts w:eastAsia="맑은 고딕" w:hint="eastAsia"/>
                <w:lang w:eastAsia="ko-KR"/>
              </w:rPr>
              <w:t>Sponsor Ballot</w:t>
            </w:r>
            <w:r w:rsidR="006876F5">
              <w:rPr>
                <w:rFonts w:eastAsia="맑은 고딕" w:hint="eastAsia"/>
                <w:lang w:eastAsia="ko-KR"/>
              </w:rPr>
              <w:t xml:space="preserve"> Recirculation-I </w:t>
            </w:r>
            <w:r w:rsidR="00BA5D11" w:rsidRPr="00A45DCC">
              <w:rPr>
                <w:rFonts w:eastAsia="맑은 고딕" w:hint="eastAsia"/>
                <w:lang w:eastAsia="ko-KR"/>
              </w:rPr>
              <w:t xml:space="preserve">Comment Resolution for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5561FA85" w14:textId="77777777" w:rsidR="006876F5" w:rsidRDefault="006876F5" w:rsidP="00764073">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lastRenderedPageBreak/>
        <w:t xml:space="preserve">CID 16 :  </w:t>
      </w:r>
    </w:p>
    <w:p w14:paraId="5B2EC435" w14:textId="77777777" w:rsidR="006876F5" w:rsidRDefault="006876F5" w:rsidP="00764073">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 xml:space="preserve">isposition status : </w:t>
      </w:r>
      <w:proofErr w:type="spellStart"/>
      <w:r w:rsidRPr="006876F5">
        <w:rPr>
          <w:rFonts w:ascii="TimesNewRomanPS-BoldItalicMT" w:hAnsi="TimesNewRomanPS-BoldItalicMT" w:cs="TimesNewRomanPS-BoldItalicMT" w:hint="eastAsia"/>
          <w:bCs/>
          <w:iCs/>
          <w:sz w:val="20"/>
          <w:lang w:eastAsia="ko-KR"/>
        </w:rPr>
        <w:t>AiP</w:t>
      </w:r>
      <w:proofErr w:type="spellEnd"/>
    </w:p>
    <w:p w14:paraId="51CD87C4" w14:textId="789FA129" w:rsidR="00432AC8" w:rsidRDefault="006876F5" w:rsidP="006876F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6876F5">
        <w:rPr>
          <w:rFonts w:ascii="TimesNewRomanPS-BoldItalicMT" w:hAnsi="TimesNewRomanPS-BoldItalicMT" w:cs="TimesNewRomanPS-BoldItalicMT"/>
          <w:bCs/>
          <w:iCs/>
          <w:sz w:val="20"/>
          <w:lang w:eastAsia="ko-KR"/>
        </w:rPr>
        <w:t>D</w:t>
      </w:r>
      <w:r w:rsidRPr="006876F5">
        <w:rPr>
          <w:rFonts w:ascii="TimesNewRomanPS-BoldItalicMT" w:hAnsi="TimesNewRomanPS-BoldItalicMT" w:cs="TimesNewRomanPS-BoldItalicMT" w:hint="eastAsia"/>
          <w:bCs/>
          <w:iCs/>
          <w:sz w:val="20"/>
          <w:lang w:eastAsia="ko-KR"/>
        </w:rPr>
        <w:t>isposition</w:t>
      </w:r>
      <w:r>
        <w:rPr>
          <w:rFonts w:ascii="TimesNewRomanPS-BoldItalicMT" w:hAnsi="TimesNewRomanPS-BoldItalicMT" w:cs="TimesNewRomanPS-BoldItalicMT" w:hint="eastAsia"/>
          <w:bCs/>
          <w:iCs/>
          <w:sz w:val="20"/>
          <w:lang w:eastAsia="ko-KR"/>
        </w:rPr>
        <w:t xml:space="preserve"> detail : </w:t>
      </w:r>
      <w:r w:rsidRPr="006876F5">
        <w:rPr>
          <w:rFonts w:ascii="TimesNewRomanPS-BoldItalicMT" w:hAnsi="TimesNewRomanPS-BoldItalicMT" w:cs="TimesNewRomanPS-BoldItalicMT"/>
          <w:bCs/>
          <w:iCs/>
          <w:sz w:val="20"/>
          <w:lang w:eastAsia="ko-KR"/>
        </w:rPr>
        <w:t xml:space="preserve">Insert the following </w:t>
      </w:r>
      <w:r>
        <w:rPr>
          <w:rFonts w:ascii="TimesNewRomanPS-BoldItalicMT" w:hAnsi="TimesNewRomanPS-BoldItalicMT" w:cs="TimesNewRomanPS-BoldItalicMT"/>
          <w:bCs/>
          <w:iCs/>
          <w:sz w:val="20"/>
          <w:lang w:eastAsia="ko-KR"/>
        </w:rPr>
        <w:t>new row at the end of Table D.5</w:t>
      </w:r>
    </w:p>
    <w:p w14:paraId="5174EA31" w14:textId="77777777" w:rsidR="00E971BE" w:rsidRDefault="00E971BE" w:rsidP="00E971BE">
      <w:pPr>
        <w:rPr>
          <w:rFonts w:hint="eastAsia"/>
          <w:lang w:eastAsia="ko-KR"/>
        </w:rPr>
      </w:pPr>
    </w:p>
    <w:tbl>
      <w:tblPr>
        <w:tblStyle w:val="af0"/>
        <w:tblW w:w="0" w:type="auto"/>
        <w:tblLook w:val="04A0" w:firstRow="1" w:lastRow="0" w:firstColumn="1" w:lastColumn="0" w:noHBand="0" w:noVBand="1"/>
      </w:tblPr>
      <w:tblGrid>
        <w:gridCol w:w="1164"/>
        <w:gridCol w:w="3826"/>
        <w:gridCol w:w="1105"/>
        <w:gridCol w:w="1211"/>
        <w:gridCol w:w="561"/>
        <w:gridCol w:w="528"/>
        <w:gridCol w:w="461"/>
      </w:tblGrid>
      <w:tr w:rsidR="00182634" w14:paraId="50526B1D" w14:textId="77777777" w:rsidTr="008649E9">
        <w:tc>
          <w:tcPr>
            <w:tcW w:w="0" w:type="auto"/>
            <w:vMerge w:val="restart"/>
          </w:tcPr>
          <w:p w14:paraId="0D49336B" w14:textId="77777777" w:rsidR="00E971BE" w:rsidRPr="006876F5" w:rsidRDefault="00E971BE" w:rsidP="006876F5">
            <w:pPr>
              <w:jc w:val="center"/>
              <w:rPr>
                <w:sz w:val="20"/>
              </w:rPr>
            </w:pPr>
            <w:r w:rsidRPr="006876F5">
              <w:rPr>
                <w:rFonts w:hint="eastAsia"/>
                <w:sz w:val="20"/>
              </w:rPr>
              <w:t>Item number</w:t>
            </w:r>
          </w:p>
        </w:tc>
        <w:tc>
          <w:tcPr>
            <w:tcW w:w="0" w:type="auto"/>
            <w:vMerge w:val="restart"/>
            <w:vAlign w:val="center"/>
          </w:tcPr>
          <w:p w14:paraId="4C464CA3" w14:textId="77777777" w:rsidR="00E971BE" w:rsidRPr="006876F5" w:rsidRDefault="00E971BE" w:rsidP="008649E9">
            <w:pPr>
              <w:jc w:val="center"/>
              <w:rPr>
                <w:sz w:val="20"/>
              </w:rPr>
            </w:pPr>
            <w:r w:rsidRPr="006876F5">
              <w:rPr>
                <w:rFonts w:hint="eastAsia"/>
                <w:sz w:val="20"/>
              </w:rPr>
              <w:t>Item description</w:t>
            </w:r>
          </w:p>
        </w:tc>
        <w:tc>
          <w:tcPr>
            <w:tcW w:w="0" w:type="auto"/>
            <w:vMerge w:val="restart"/>
            <w:vAlign w:val="center"/>
          </w:tcPr>
          <w:p w14:paraId="3FF6EEF8" w14:textId="77777777" w:rsidR="00E971BE" w:rsidRPr="006876F5" w:rsidRDefault="00E971BE" w:rsidP="008649E9">
            <w:pPr>
              <w:jc w:val="center"/>
              <w:rPr>
                <w:sz w:val="20"/>
              </w:rPr>
            </w:pPr>
            <w:r w:rsidRPr="006876F5">
              <w:rPr>
                <w:rFonts w:hint="eastAsia"/>
                <w:sz w:val="20"/>
              </w:rPr>
              <w:t>References</w:t>
            </w:r>
          </w:p>
        </w:tc>
        <w:tc>
          <w:tcPr>
            <w:tcW w:w="0" w:type="auto"/>
            <w:vMerge w:val="restart"/>
            <w:vAlign w:val="center"/>
          </w:tcPr>
          <w:p w14:paraId="7F3A6D31" w14:textId="77777777" w:rsidR="00E971BE" w:rsidRPr="006876F5" w:rsidRDefault="00E971BE" w:rsidP="008649E9">
            <w:pPr>
              <w:jc w:val="center"/>
              <w:rPr>
                <w:sz w:val="20"/>
              </w:rPr>
            </w:pPr>
            <w:r w:rsidRPr="006876F5">
              <w:rPr>
                <w:rFonts w:hint="eastAsia"/>
                <w:sz w:val="20"/>
              </w:rPr>
              <w:t>Status</w:t>
            </w:r>
          </w:p>
        </w:tc>
        <w:tc>
          <w:tcPr>
            <w:tcW w:w="0" w:type="auto"/>
            <w:gridSpan w:val="3"/>
          </w:tcPr>
          <w:p w14:paraId="7F7BED7A" w14:textId="77777777" w:rsidR="00E971BE" w:rsidRPr="006876F5" w:rsidRDefault="00E971BE" w:rsidP="006876F5">
            <w:pPr>
              <w:jc w:val="center"/>
              <w:rPr>
                <w:sz w:val="20"/>
              </w:rPr>
            </w:pPr>
            <w:r w:rsidRPr="006876F5">
              <w:rPr>
                <w:rFonts w:hint="eastAsia"/>
                <w:sz w:val="20"/>
              </w:rPr>
              <w:t>Support</w:t>
            </w:r>
          </w:p>
        </w:tc>
      </w:tr>
      <w:tr w:rsidR="008649E9" w14:paraId="4DACB92D" w14:textId="77777777" w:rsidTr="008649E9">
        <w:tc>
          <w:tcPr>
            <w:tcW w:w="0" w:type="auto"/>
            <w:vMerge/>
          </w:tcPr>
          <w:p w14:paraId="04E412E0" w14:textId="77777777" w:rsidR="00E971BE" w:rsidRPr="006876F5" w:rsidRDefault="00E971BE" w:rsidP="006876F5">
            <w:pPr>
              <w:jc w:val="center"/>
              <w:rPr>
                <w:sz w:val="20"/>
              </w:rPr>
            </w:pPr>
          </w:p>
        </w:tc>
        <w:tc>
          <w:tcPr>
            <w:tcW w:w="0" w:type="auto"/>
            <w:vMerge/>
          </w:tcPr>
          <w:p w14:paraId="3CB4DEF6" w14:textId="77777777" w:rsidR="00E971BE" w:rsidRPr="006876F5" w:rsidRDefault="00E971BE" w:rsidP="006876F5">
            <w:pPr>
              <w:jc w:val="center"/>
              <w:rPr>
                <w:sz w:val="20"/>
              </w:rPr>
            </w:pPr>
          </w:p>
        </w:tc>
        <w:tc>
          <w:tcPr>
            <w:tcW w:w="0" w:type="auto"/>
            <w:vMerge/>
          </w:tcPr>
          <w:p w14:paraId="01DA5711" w14:textId="77777777" w:rsidR="00E971BE" w:rsidRPr="006876F5" w:rsidRDefault="00E971BE" w:rsidP="006876F5">
            <w:pPr>
              <w:jc w:val="center"/>
              <w:rPr>
                <w:sz w:val="20"/>
              </w:rPr>
            </w:pPr>
          </w:p>
        </w:tc>
        <w:tc>
          <w:tcPr>
            <w:tcW w:w="0" w:type="auto"/>
            <w:vMerge/>
          </w:tcPr>
          <w:p w14:paraId="304AD688" w14:textId="77777777" w:rsidR="00E971BE" w:rsidRPr="006876F5" w:rsidRDefault="00E971BE" w:rsidP="006876F5">
            <w:pPr>
              <w:jc w:val="center"/>
              <w:rPr>
                <w:sz w:val="20"/>
              </w:rPr>
            </w:pPr>
          </w:p>
        </w:tc>
        <w:tc>
          <w:tcPr>
            <w:tcW w:w="0" w:type="auto"/>
          </w:tcPr>
          <w:p w14:paraId="4214F175" w14:textId="77777777" w:rsidR="00E971BE" w:rsidRPr="006876F5" w:rsidRDefault="00E971BE" w:rsidP="006876F5">
            <w:pPr>
              <w:jc w:val="center"/>
              <w:rPr>
                <w:sz w:val="20"/>
              </w:rPr>
            </w:pPr>
            <w:r w:rsidRPr="006876F5">
              <w:rPr>
                <w:rFonts w:hint="eastAsia"/>
                <w:sz w:val="20"/>
              </w:rPr>
              <w:t>N/A</w:t>
            </w:r>
          </w:p>
        </w:tc>
        <w:tc>
          <w:tcPr>
            <w:tcW w:w="0" w:type="auto"/>
          </w:tcPr>
          <w:p w14:paraId="387FDC03" w14:textId="77777777" w:rsidR="00E971BE" w:rsidRPr="006876F5" w:rsidRDefault="00E971BE" w:rsidP="006876F5">
            <w:pPr>
              <w:jc w:val="center"/>
              <w:rPr>
                <w:sz w:val="20"/>
              </w:rPr>
            </w:pPr>
            <w:r w:rsidRPr="006876F5">
              <w:rPr>
                <w:rFonts w:hint="eastAsia"/>
                <w:sz w:val="20"/>
              </w:rPr>
              <w:t>Yes</w:t>
            </w:r>
          </w:p>
        </w:tc>
        <w:tc>
          <w:tcPr>
            <w:tcW w:w="0" w:type="auto"/>
          </w:tcPr>
          <w:p w14:paraId="1C283602" w14:textId="77777777" w:rsidR="00E971BE" w:rsidRPr="006876F5" w:rsidRDefault="00E971BE" w:rsidP="006876F5">
            <w:pPr>
              <w:jc w:val="center"/>
              <w:rPr>
                <w:sz w:val="20"/>
              </w:rPr>
            </w:pPr>
            <w:r w:rsidRPr="006876F5">
              <w:rPr>
                <w:rFonts w:hint="eastAsia"/>
                <w:sz w:val="20"/>
              </w:rPr>
              <w:t>No</w:t>
            </w:r>
          </w:p>
        </w:tc>
      </w:tr>
      <w:tr w:rsidR="008649E9" w14:paraId="44338D41" w14:textId="77777777" w:rsidTr="008649E9">
        <w:tc>
          <w:tcPr>
            <w:tcW w:w="0" w:type="auto"/>
          </w:tcPr>
          <w:p w14:paraId="7648D401" w14:textId="77777777" w:rsidR="00E971BE" w:rsidRPr="006876F5" w:rsidRDefault="00E971BE" w:rsidP="00EF3E15">
            <w:pPr>
              <w:rPr>
                <w:sz w:val="20"/>
              </w:rPr>
            </w:pPr>
            <w:r w:rsidRPr="006876F5">
              <w:rPr>
                <w:rFonts w:hint="eastAsia"/>
                <w:sz w:val="20"/>
              </w:rPr>
              <w:t>MLF30</w:t>
            </w:r>
          </w:p>
        </w:tc>
        <w:tc>
          <w:tcPr>
            <w:tcW w:w="0" w:type="auto"/>
          </w:tcPr>
          <w:p w14:paraId="62FA1057" w14:textId="6E258F25" w:rsidR="00E971BE" w:rsidRPr="006876F5" w:rsidRDefault="00E971BE" w:rsidP="00EF3E15">
            <w:pPr>
              <w:rPr>
                <w:sz w:val="20"/>
                <w:lang w:eastAsia="ko-KR"/>
              </w:rPr>
            </w:pPr>
            <w:r w:rsidRPr="006876F5">
              <w:rPr>
                <w:rFonts w:hint="eastAsia"/>
                <w:sz w:val="20"/>
              </w:rPr>
              <w:t>Time-slot relaying based link extension (TRLE)</w:t>
            </w:r>
            <w:r w:rsidR="00182634">
              <w:rPr>
                <w:rFonts w:hint="eastAsia"/>
                <w:sz w:val="20"/>
                <w:lang w:eastAsia="ko-KR"/>
              </w:rPr>
              <w:t xml:space="preserve"> Capability</w:t>
            </w:r>
          </w:p>
        </w:tc>
        <w:tc>
          <w:tcPr>
            <w:tcW w:w="0" w:type="auto"/>
          </w:tcPr>
          <w:p w14:paraId="2E51BBB0" w14:textId="56E20D35" w:rsidR="00E971BE" w:rsidRPr="006876F5" w:rsidRDefault="00E971BE" w:rsidP="00AD5589">
            <w:pPr>
              <w:rPr>
                <w:sz w:val="20"/>
                <w:lang w:eastAsia="ko-KR"/>
              </w:rPr>
            </w:pPr>
            <w:r w:rsidRPr="006876F5">
              <w:rPr>
                <w:rFonts w:hint="eastAsia"/>
                <w:sz w:val="20"/>
              </w:rPr>
              <w:t>S.</w:t>
            </w:r>
            <w:r w:rsidR="00AD5589">
              <w:rPr>
                <w:rFonts w:hint="eastAsia"/>
                <w:sz w:val="20"/>
                <w:lang w:eastAsia="ko-KR"/>
              </w:rPr>
              <w:t>2</w:t>
            </w:r>
          </w:p>
        </w:tc>
        <w:tc>
          <w:tcPr>
            <w:tcW w:w="0" w:type="auto"/>
          </w:tcPr>
          <w:p w14:paraId="109A1FDD" w14:textId="77777777" w:rsidR="00E971BE" w:rsidRPr="006876F5" w:rsidRDefault="00E971BE" w:rsidP="00EF3E15">
            <w:pPr>
              <w:rPr>
                <w:sz w:val="20"/>
              </w:rPr>
            </w:pPr>
            <w:r w:rsidRPr="006876F5">
              <w:rPr>
                <w:rFonts w:hint="eastAsia"/>
                <w:sz w:val="20"/>
              </w:rPr>
              <w:t>O</w:t>
            </w:r>
          </w:p>
        </w:tc>
        <w:tc>
          <w:tcPr>
            <w:tcW w:w="0" w:type="auto"/>
          </w:tcPr>
          <w:p w14:paraId="03C51B5C" w14:textId="77777777" w:rsidR="00E971BE" w:rsidRPr="006876F5" w:rsidRDefault="00E971BE" w:rsidP="00EF3E15">
            <w:pPr>
              <w:rPr>
                <w:sz w:val="20"/>
              </w:rPr>
            </w:pPr>
          </w:p>
        </w:tc>
        <w:tc>
          <w:tcPr>
            <w:tcW w:w="0" w:type="auto"/>
          </w:tcPr>
          <w:p w14:paraId="3BB74322" w14:textId="77777777" w:rsidR="00E971BE" w:rsidRPr="006876F5" w:rsidRDefault="00E971BE" w:rsidP="00EF3E15">
            <w:pPr>
              <w:rPr>
                <w:sz w:val="20"/>
              </w:rPr>
            </w:pPr>
          </w:p>
        </w:tc>
        <w:tc>
          <w:tcPr>
            <w:tcW w:w="0" w:type="auto"/>
          </w:tcPr>
          <w:p w14:paraId="0097375D" w14:textId="77777777" w:rsidR="00E971BE" w:rsidRPr="006876F5" w:rsidRDefault="00E971BE" w:rsidP="00EF3E15">
            <w:pPr>
              <w:rPr>
                <w:sz w:val="20"/>
              </w:rPr>
            </w:pPr>
          </w:p>
        </w:tc>
      </w:tr>
      <w:tr w:rsidR="00AD5589" w14:paraId="76F43A81" w14:textId="77777777" w:rsidTr="008649E9">
        <w:tc>
          <w:tcPr>
            <w:tcW w:w="0" w:type="auto"/>
          </w:tcPr>
          <w:p w14:paraId="115685CD" w14:textId="4AD3491A" w:rsidR="00AD5589" w:rsidRDefault="00AD5589" w:rsidP="00EF3E15">
            <w:pPr>
              <w:rPr>
                <w:rFonts w:hint="eastAsia"/>
                <w:sz w:val="20"/>
                <w:lang w:eastAsia="ko-KR"/>
              </w:rPr>
            </w:pPr>
            <w:r>
              <w:rPr>
                <w:rFonts w:hint="eastAsia"/>
                <w:sz w:val="20"/>
                <w:lang w:eastAsia="ko-KR"/>
              </w:rPr>
              <w:t>MLF30.1</w:t>
            </w:r>
          </w:p>
        </w:tc>
        <w:tc>
          <w:tcPr>
            <w:tcW w:w="0" w:type="auto"/>
          </w:tcPr>
          <w:p w14:paraId="3F57BA67" w14:textId="33416D24" w:rsidR="00AD5589" w:rsidRDefault="00AD5589" w:rsidP="00EF3E15">
            <w:pPr>
              <w:rPr>
                <w:rFonts w:hint="eastAsia"/>
                <w:sz w:val="20"/>
                <w:lang w:eastAsia="ko-KR"/>
              </w:rPr>
            </w:pPr>
            <w:r>
              <w:rPr>
                <w:sz w:val="20"/>
                <w:lang w:eastAsia="ko-KR"/>
              </w:rPr>
              <w:t>L</w:t>
            </w:r>
            <w:r>
              <w:rPr>
                <w:rFonts w:hint="eastAsia"/>
                <w:sz w:val="20"/>
                <w:lang w:eastAsia="ko-KR"/>
              </w:rPr>
              <w:t>ink extension for the non-TRLE PAN</w:t>
            </w:r>
          </w:p>
        </w:tc>
        <w:tc>
          <w:tcPr>
            <w:tcW w:w="0" w:type="auto"/>
          </w:tcPr>
          <w:p w14:paraId="2396CC59" w14:textId="11E2190E" w:rsidR="00AD5589" w:rsidRPr="00AD5589" w:rsidRDefault="00AD5589" w:rsidP="00EF3E15">
            <w:pPr>
              <w:rPr>
                <w:rFonts w:hint="eastAsia"/>
                <w:sz w:val="20"/>
                <w:lang w:eastAsia="ko-KR"/>
              </w:rPr>
            </w:pPr>
            <w:r>
              <w:rPr>
                <w:rFonts w:hint="eastAsia"/>
                <w:sz w:val="20"/>
                <w:lang w:eastAsia="ko-KR"/>
              </w:rPr>
              <w:t>S.3</w:t>
            </w:r>
          </w:p>
        </w:tc>
        <w:tc>
          <w:tcPr>
            <w:tcW w:w="0" w:type="auto"/>
          </w:tcPr>
          <w:p w14:paraId="6B2A3E62" w14:textId="7F1F57BA" w:rsidR="00AD5589" w:rsidRDefault="00AD5589" w:rsidP="00EF3E15">
            <w:pPr>
              <w:rPr>
                <w:rFonts w:hint="eastAsia"/>
                <w:sz w:val="20"/>
                <w:lang w:eastAsia="ko-KR"/>
              </w:rPr>
            </w:pPr>
            <w:r>
              <w:rPr>
                <w:rFonts w:hint="eastAsia"/>
                <w:sz w:val="20"/>
                <w:lang w:eastAsia="ko-KR"/>
              </w:rPr>
              <w:t>MLF30:O.1</w:t>
            </w:r>
          </w:p>
        </w:tc>
        <w:tc>
          <w:tcPr>
            <w:tcW w:w="0" w:type="auto"/>
          </w:tcPr>
          <w:p w14:paraId="4EA81D74" w14:textId="77777777" w:rsidR="00AD5589" w:rsidRPr="006876F5" w:rsidRDefault="00AD5589" w:rsidP="00EF3E15">
            <w:pPr>
              <w:rPr>
                <w:sz w:val="20"/>
              </w:rPr>
            </w:pPr>
          </w:p>
        </w:tc>
        <w:tc>
          <w:tcPr>
            <w:tcW w:w="0" w:type="auto"/>
          </w:tcPr>
          <w:p w14:paraId="227EBBB1" w14:textId="77777777" w:rsidR="00AD5589" w:rsidRPr="006876F5" w:rsidRDefault="00AD5589" w:rsidP="00EF3E15">
            <w:pPr>
              <w:rPr>
                <w:sz w:val="20"/>
              </w:rPr>
            </w:pPr>
          </w:p>
        </w:tc>
        <w:tc>
          <w:tcPr>
            <w:tcW w:w="0" w:type="auto"/>
          </w:tcPr>
          <w:p w14:paraId="72F332E4" w14:textId="77777777" w:rsidR="00AD5589" w:rsidRPr="006876F5" w:rsidRDefault="00AD5589" w:rsidP="00EF3E15">
            <w:pPr>
              <w:rPr>
                <w:sz w:val="20"/>
              </w:rPr>
            </w:pPr>
          </w:p>
        </w:tc>
      </w:tr>
      <w:tr w:rsidR="00AD5589" w14:paraId="4E68BE66" w14:textId="77777777" w:rsidTr="008649E9">
        <w:tc>
          <w:tcPr>
            <w:tcW w:w="0" w:type="auto"/>
          </w:tcPr>
          <w:p w14:paraId="1ABD7068" w14:textId="07FE9A99" w:rsidR="00AD5589" w:rsidRDefault="00AD5589" w:rsidP="00EF3E15">
            <w:pPr>
              <w:rPr>
                <w:rFonts w:hint="eastAsia"/>
                <w:sz w:val="20"/>
                <w:lang w:eastAsia="ko-KR"/>
              </w:rPr>
            </w:pPr>
            <w:r>
              <w:rPr>
                <w:rFonts w:hint="eastAsia"/>
                <w:sz w:val="20"/>
                <w:lang w:eastAsia="ko-KR"/>
              </w:rPr>
              <w:t>MLF30.</w:t>
            </w:r>
            <w:r>
              <w:rPr>
                <w:rFonts w:hint="eastAsia"/>
                <w:sz w:val="20"/>
                <w:lang w:eastAsia="ko-KR"/>
              </w:rPr>
              <w:t>2</w:t>
            </w:r>
          </w:p>
        </w:tc>
        <w:tc>
          <w:tcPr>
            <w:tcW w:w="0" w:type="auto"/>
          </w:tcPr>
          <w:p w14:paraId="708E17AD" w14:textId="7ECA390F" w:rsidR="00AD5589" w:rsidRDefault="00AD5589" w:rsidP="00AD5589">
            <w:pPr>
              <w:rPr>
                <w:sz w:val="20"/>
                <w:lang w:eastAsia="ko-KR"/>
              </w:rPr>
            </w:pPr>
            <w:r>
              <w:rPr>
                <w:sz w:val="20"/>
                <w:lang w:eastAsia="ko-KR"/>
              </w:rPr>
              <w:t>L</w:t>
            </w:r>
            <w:r>
              <w:rPr>
                <w:rFonts w:hint="eastAsia"/>
                <w:sz w:val="20"/>
                <w:lang w:eastAsia="ko-KR"/>
              </w:rPr>
              <w:t>ink extension for the TRLE</w:t>
            </w:r>
            <w:r>
              <w:rPr>
                <w:rFonts w:hint="eastAsia"/>
                <w:sz w:val="20"/>
                <w:lang w:eastAsia="ko-KR"/>
              </w:rPr>
              <w:t xml:space="preserve">-enabled </w:t>
            </w:r>
            <w:r>
              <w:rPr>
                <w:rFonts w:hint="eastAsia"/>
                <w:sz w:val="20"/>
                <w:lang w:eastAsia="ko-KR"/>
              </w:rPr>
              <w:t xml:space="preserve"> PAN</w:t>
            </w:r>
          </w:p>
        </w:tc>
        <w:tc>
          <w:tcPr>
            <w:tcW w:w="0" w:type="auto"/>
          </w:tcPr>
          <w:p w14:paraId="162F3625" w14:textId="2FEE9375" w:rsidR="00AD5589" w:rsidRDefault="00AD5589" w:rsidP="00EF3E15">
            <w:pPr>
              <w:rPr>
                <w:rFonts w:hint="eastAsia"/>
                <w:sz w:val="20"/>
                <w:lang w:eastAsia="ko-KR"/>
              </w:rPr>
            </w:pPr>
            <w:r>
              <w:rPr>
                <w:rFonts w:hint="eastAsia"/>
                <w:sz w:val="20"/>
                <w:lang w:eastAsia="ko-KR"/>
              </w:rPr>
              <w:t>S.</w:t>
            </w:r>
            <w:r>
              <w:rPr>
                <w:rFonts w:hint="eastAsia"/>
                <w:sz w:val="20"/>
                <w:lang w:eastAsia="ko-KR"/>
              </w:rPr>
              <w:t>4</w:t>
            </w:r>
          </w:p>
        </w:tc>
        <w:tc>
          <w:tcPr>
            <w:tcW w:w="0" w:type="auto"/>
          </w:tcPr>
          <w:p w14:paraId="2C3CEB4E" w14:textId="7217E8E6" w:rsidR="00AD5589" w:rsidRDefault="00AD5589" w:rsidP="00EF3E15">
            <w:pPr>
              <w:rPr>
                <w:rFonts w:hint="eastAsia"/>
                <w:sz w:val="20"/>
                <w:lang w:eastAsia="ko-KR"/>
              </w:rPr>
            </w:pPr>
            <w:r>
              <w:rPr>
                <w:rFonts w:hint="eastAsia"/>
                <w:sz w:val="20"/>
                <w:lang w:eastAsia="ko-KR"/>
              </w:rPr>
              <w:t>MLF30:O.1</w:t>
            </w:r>
          </w:p>
        </w:tc>
        <w:tc>
          <w:tcPr>
            <w:tcW w:w="0" w:type="auto"/>
          </w:tcPr>
          <w:p w14:paraId="381BDC37" w14:textId="77777777" w:rsidR="00AD5589" w:rsidRPr="006876F5" w:rsidRDefault="00AD5589" w:rsidP="00EF3E15">
            <w:pPr>
              <w:rPr>
                <w:sz w:val="20"/>
              </w:rPr>
            </w:pPr>
          </w:p>
        </w:tc>
        <w:tc>
          <w:tcPr>
            <w:tcW w:w="0" w:type="auto"/>
          </w:tcPr>
          <w:p w14:paraId="1FDBEB65" w14:textId="77777777" w:rsidR="00AD5589" w:rsidRPr="006876F5" w:rsidRDefault="00AD5589" w:rsidP="00EF3E15">
            <w:pPr>
              <w:rPr>
                <w:sz w:val="20"/>
              </w:rPr>
            </w:pPr>
          </w:p>
        </w:tc>
        <w:tc>
          <w:tcPr>
            <w:tcW w:w="0" w:type="auto"/>
          </w:tcPr>
          <w:p w14:paraId="52E24B1F" w14:textId="77777777" w:rsidR="00AD5589" w:rsidRPr="006876F5" w:rsidRDefault="00AD5589" w:rsidP="00EF3E15">
            <w:pPr>
              <w:rPr>
                <w:sz w:val="20"/>
              </w:rPr>
            </w:pPr>
          </w:p>
        </w:tc>
      </w:tr>
      <w:tr w:rsidR="008649E9" w14:paraId="3F4C667A" w14:textId="77777777" w:rsidTr="008649E9">
        <w:tc>
          <w:tcPr>
            <w:tcW w:w="0" w:type="auto"/>
          </w:tcPr>
          <w:p w14:paraId="2D13B352" w14:textId="09BC47AB" w:rsidR="00AD5589" w:rsidRPr="006876F5" w:rsidRDefault="00AD5589" w:rsidP="00EF3E15">
            <w:pPr>
              <w:rPr>
                <w:rFonts w:hint="eastAsia"/>
                <w:sz w:val="20"/>
                <w:lang w:eastAsia="ko-KR"/>
              </w:rPr>
            </w:pPr>
            <w:r>
              <w:rPr>
                <w:rFonts w:hint="eastAsia"/>
                <w:sz w:val="20"/>
                <w:lang w:eastAsia="ko-KR"/>
              </w:rPr>
              <w:t>MLF30.3</w:t>
            </w:r>
          </w:p>
        </w:tc>
        <w:tc>
          <w:tcPr>
            <w:tcW w:w="0" w:type="auto"/>
          </w:tcPr>
          <w:p w14:paraId="67D31D4A" w14:textId="677D7E0D" w:rsidR="00AD5589" w:rsidRPr="006876F5" w:rsidRDefault="00AD5589" w:rsidP="00EF3E15">
            <w:pPr>
              <w:rPr>
                <w:rFonts w:hint="eastAsia"/>
                <w:sz w:val="20"/>
                <w:lang w:eastAsia="ko-KR"/>
              </w:rPr>
            </w:pPr>
            <w:r>
              <w:rPr>
                <w:rFonts w:hint="eastAsia"/>
                <w:sz w:val="20"/>
                <w:lang w:eastAsia="ko-KR"/>
              </w:rPr>
              <w:t>TRLE MAC management service</w:t>
            </w:r>
          </w:p>
        </w:tc>
        <w:tc>
          <w:tcPr>
            <w:tcW w:w="0" w:type="auto"/>
          </w:tcPr>
          <w:p w14:paraId="29178B2F" w14:textId="73A39599" w:rsidR="00AD5589" w:rsidRPr="006876F5" w:rsidRDefault="00AD5589" w:rsidP="00EF3E15">
            <w:pPr>
              <w:rPr>
                <w:rFonts w:hint="eastAsia"/>
                <w:sz w:val="20"/>
                <w:lang w:eastAsia="ko-KR"/>
              </w:rPr>
            </w:pPr>
            <w:r>
              <w:rPr>
                <w:rFonts w:hint="eastAsia"/>
                <w:sz w:val="20"/>
                <w:lang w:eastAsia="ko-KR"/>
              </w:rPr>
              <w:t>S.5.3</w:t>
            </w:r>
          </w:p>
        </w:tc>
        <w:tc>
          <w:tcPr>
            <w:tcW w:w="0" w:type="auto"/>
          </w:tcPr>
          <w:p w14:paraId="19F05637" w14:textId="691D66CE" w:rsidR="00AD5589" w:rsidRDefault="00AD5589" w:rsidP="00EF3E15">
            <w:pPr>
              <w:rPr>
                <w:rFonts w:hint="eastAsia"/>
                <w:sz w:val="20"/>
                <w:lang w:eastAsia="ko-KR"/>
              </w:rPr>
            </w:pPr>
            <w:r>
              <w:rPr>
                <w:rFonts w:hint="eastAsia"/>
                <w:sz w:val="20"/>
                <w:lang w:eastAsia="ko-KR"/>
              </w:rPr>
              <w:t>MLF30</w:t>
            </w:r>
            <w:r w:rsidR="008649E9">
              <w:rPr>
                <w:rFonts w:hint="eastAsia"/>
                <w:sz w:val="20"/>
                <w:lang w:eastAsia="ko-KR"/>
              </w:rPr>
              <w:t>.1</w:t>
            </w:r>
            <w:r>
              <w:rPr>
                <w:rFonts w:hint="eastAsia"/>
                <w:sz w:val="20"/>
                <w:lang w:eastAsia="ko-KR"/>
              </w:rPr>
              <w:t>:M</w:t>
            </w:r>
          </w:p>
          <w:p w14:paraId="074341C0" w14:textId="259713A2" w:rsidR="008649E9" w:rsidRPr="006876F5" w:rsidRDefault="008649E9" w:rsidP="00EF3E15">
            <w:pPr>
              <w:rPr>
                <w:rFonts w:hint="eastAsia"/>
                <w:sz w:val="20"/>
                <w:lang w:eastAsia="ko-KR"/>
              </w:rPr>
            </w:pPr>
            <w:r>
              <w:rPr>
                <w:rFonts w:hint="eastAsia"/>
                <w:sz w:val="20"/>
                <w:lang w:eastAsia="ko-KR"/>
              </w:rPr>
              <w:t>MLF30.2:M</w:t>
            </w:r>
          </w:p>
        </w:tc>
        <w:tc>
          <w:tcPr>
            <w:tcW w:w="0" w:type="auto"/>
          </w:tcPr>
          <w:p w14:paraId="3A3E14A7" w14:textId="77777777" w:rsidR="00AD5589" w:rsidRPr="006876F5" w:rsidRDefault="00AD5589" w:rsidP="00EF3E15">
            <w:pPr>
              <w:rPr>
                <w:sz w:val="20"/>
              </w:rPr>
            </w:pPr>
          </w:p>
        </w:tc>
        <w:tc>
          <w:tcPr>
            <w:tcW w:w="0" w:type="auto"/>
          </w:tcPr>
          <w:p w14:paraId="7AAB2374" w14:textId="77777777" w:rsidR="00AD5589" w:rsidRPr="006876F5" w:rsidRDefault="00AD5589" w:rsidP="00EF3E15">
            <w:pPr>
              <w:rPr>
                <w:sz w:val="20"/>
              </w:rPr>
            </w:pPr>
          </w:p>
        </w:tc>
        <w:tc>
          <w:tcPr>
            <w:tcW w:w="0" w:type="auto"/>
          </w:tcPr>
          <w:p w14:paraId="127C22B6" w14:textId="77777777" w:rsidR="00AD5589" w:rsidRPr="006876F5" w:rsidRDefault="00AD5589" w:rsidP="00EF3E15">
            <w:pPr>
              <w:rPr>
                <w:sz w:val="20"/>
              </w:rPr>
            </w:pPr>
          </w:p>
        </w:tc>
      </w:tr>
      <w:tr w:rsidR="008649E9" w14:paraId="4C0C5DD6" w14:textId="77777777" w:rsidTr="008649E9">
        <w:tc>
          <w:tcPr>
            <w:tcW w:w="0" w:type="auto"/>
          </w:tcPr>
          <w:p w14:paraId="10A83439" w14:textId="1BA22BC0" w:rsidR="00AD5589" w:rsidRPr="006876F5" w:rsidRDefault="00AD5589" w:rsidP="00EF3E15">
            <w:pPr>
              <w:rPr>
                <w:rFonts w:hint="eastAsia"/>
                <w:sz w:val="20"/>
                <w:lang w:eastAsia="ko-KR"/>
              </w:rPr>
            </w:pPr>
            <w:r>
              <w:rPr>
                <w:rFonts w:hint="eastAsia"/>
                <w:sz w:val="20"/>
                <w:lang w:eastAsia="ko-KR"/>
              </w:rPr>
              <w:t>MLF30.</w:t>
            </w:r>
            <w:r w:rsidR="008649E9">
              <w:rPr>
                <w:rFonts w:hint="eastAsia"/>
                <w:sz w:val="20"/>
                <w:lang w:eastAsia="ko-KR"/>
              </w:rPr>
              <w:t>4</w:t>
            </w:r>
          </w:p>
        </w:tc>
        <w:tc>
          <w:tcPr>
            <w:tcW w:w="0" w:type="auto"/>
          </w:tcPr>
          <w:p w14:paraId="1FE82D33" w14:textId="64DB050F" w:rsidR="00AD5589" w:rsidRPr="006876F5" w:rsidRDefault="00AD5589" w:rsidP="00EF3E15">
            <w:pPr>
              <w:rPr>
                <w:rFonts w:hint="eastAsia"/>
                <w:sz w:val="20"/>
                <w:lang w:eastAsia="ko-KR"/>
              </w:rPr>
            </w:pPr>
            <w:r>
              <w:rPr>
                <w:rFonts w:hint="eastAsia"/>
                <w:sz w:val="20"/>
                <w:lang w:eastAsia="ko-KR"/>
              </w:rPr>
              <w:t>TRLE command</w:t>
            </w:r>
          </w:p>
        </w:tc>
        <w:tc>
          <w:tcPr>
            <w:tcW w:w="0" w:type="auto"/>
          </w:tcPr>
          <w:p w14:paraId="291AC3BD" w14:textId="52E7E2DC" w:rsidR="00AD5589" w:rsidRPr="006876F5" w:rsidRDefault="00AD5589" w:rsidP="00EF3E15">
            <w:pPr>
              <w:rPr>
                <w:rFonts w:hint="eastAsia"/>
                <w:sz w:val="20"/>
                <w:lang w:eastAsia="ko-KR"/>
              </w:rPr>
            </w:pPr>
            <w:r>
              <w:rPr>
                <w:rFonts w:hint="eastAsia"/>
                <w:sz w:val="20"/>
                <w:lang w:eastAsia="ko-KR"/>
              </w:rPr>
              <w:t>S.5.2</w:t>
            </w:r>
          </w:p>
        </w:tc>
        <w:tc>
          <w:tcPr>
            <w:tcW w:w="0" w:type="auto"/>
          </w:tcPr>
          <w:p w14:paraId="02D3E4B5" w14:textId="6FA3B9D5" w:rsidR="00AD5589" w:rsidRPr="006876F5" w:rsidRDefault="00AD5589" w:rsidP="00AD5589">
            <w:pPr>
              <w:rPr>
                <w:rFonts w:hint="eastAsia"/>
                <w:sz w:val="20"/>
              </w:rPr>
            </w:pPr>
            <w:r>
              <w:rPr>
                <w:rFonts w:hint="eastAsia"/>
                <w:sz w:val="20"/>
                <w:lang w:eastAsia="ko-KR"/>
              </w:rPr>
              <w:t>MLF30</w:t>
            </w:r>
            <w:r w:rsidR="008649E9">
              <w:rPr>
                <w:rFonts w:hint="eastAsia"/>
                <w:sz w:val="20"/>
                <w:lang w:eastAsia="ko-KR"/>
              </w:rPr>
              <w:t>.2</w:t>
            </w:r>
            <w:r>
              <w:rPr>
                <w:rFonts w:hint="eastAsia"/>
                <w:sz w:val="20"/>
                <w:lang w:eastAsia="ko-KR"/>
              </w:rPr>
              <w:t>:M</w:t>
            </w:r>
          </w:p>
        </w:tc>
        <w:tc>
          <w:tcPr>
            <w:tcW w:w="0" w:type="auto"/>
          </w:tcPr>
          <w:p w14:paraId="15F9AC54" w14:textId="77777777" w:rsidR="00AD5589" w:rsidRPr="006876F5" w:rsidRDefault="00AD5589" w:rsidP="00EF3E15">
            <w:pPr>
              <w:rPr>
                <w:sz w:val="20"/>
              </w:rPr>
            </w:pPr>
          </w:p>
        </w:tc>
        <w:tc>
          <w:tcPr>
            <w:tcW w:w="0" w:type="auto"/>
          </w:tcPr>
          <w:p w14:paraId="2654CB51" w14:textId="77777777" w:rsidR="00AD5589" w:rsidRPr="006876F5" w:rsidRDefault="00AD5589" w:rsidP="00EF3E15">
            <w:pPr>
              <w:rPr>
                <w:sz w:val="20"/>
              </w:rPr>
            </w:pPr>
          </w:p>
        </w:tc>
        <w:tc>
          <w:tcPr>
            <w:tcW w:w="0" w:type="auto"/>
          </w:tcPr>
          <w:p w14:paraId="1E08A0C5" w14:textId="77777777" w:rsidR="00AD5589" w:rsidRPr="006876F5" w:rsidRDefault="00AD5589" w:rsidP="00EF3E15">
            <w:pPr>
              <w:rPr>
                <w:sz w:val="20"/>
              </w:rPr>
            </w:pPr>
          </w:p>
        </w:tc>
      </w:tr>
    </w:tbl>
    <w:p w14:paraId="08BEBF60" w14:textId="77777777" w:rsidR="00E971BE" w:rsidRDefault="00E971BE" w:rsidP="00E971BE">
      <w:pPr>
        <w:rPr>
          <w:rFonts w:hint="eastAsia"/>
          <w:lang w:eastAsia="ko-KR"/>
        </w:rPr>
      </w:pPr>
    </w:p>
    <w:p w14:paraId="6159FA8B" w14:textId="77777777" w:rsidR="004F51C2" w:rsidRDefault="004F51C2" w:rsidP="00E971BE">
      <w:pPr>
        <w:rPr>
          <w:rFonts w:hint="eastAsia"/>
          <w:lang w:eastAsia="ko-KR"/>
        </w:rPr>
      </w:pPr>
      <w:bookmarkStart w:id="2" w:name="_GoBack"/>
      <w:bookmarkEnd w:id="2"/>
    </w:p>
    <w:p w14:paraId="3357F5BF" w14:textId="62B357AB" w:rsidR="006876F5" w:rsidRDefault="006876F5" w:rsidP="006876F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CID 1</w:t>
      </w:r>
      <w:r>
        <w:rPr>
          <w:rFonts w:ascii="TimesNewRomanPS-BoldItalicMT" w:hAnsi="TimesNewRomanPS-BoldItalicMT" w:cs="TimesNewRomanPS-BoldItalicMT" w:hint="eastAsia"/>
          <w:bCs/>
          <w:iCs/>
          <w:sz w:val="20"/>
          <w:lang w:eastAsia="ko-KR"/>
        </w:rPr>
        <w:t>7</w:t>
      </w:r>
      <w:r>
        <w:rPr>
          <w:rFonts w:ascii="TimesNewRomanPS-BoldItalicMT" w:hAnsi="TimesNewRomanPS-BoldItalicMT" w:cs="TimesNewRomanPS-BoldItalicMT" w:hint="eastAsia"/>
          <w:bCs/>
          <w:iCs/>
          <w:sz w:val="20"/>
          <w:lang w:eastAsia="ko-KR"/>
        </w:rPr>
        <w:t xml:space="preserve"> :  </w:t>
      </w:r>
    </w:p>
    <w:p w14:paraId="507B7461" w14:textId="7F70A9C5" w:rsidR="006876F5" w:rsidRDefault="006876F5" w:rsidP="006876F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 xml:space="preserve">isposition status : </w:t>
      </w:r>
      <w:r>
        <w:rPr>
          <w:rFonts w:ascii="TimesNewRomanPS-BoldItalicMT" w:hAnsi="TimesNewRomanPS-BoldItalicMT" w:cs="TimesNewRomanPS-BoldItalicMT" w:hint="eastAsia"/>
          <w:bCs/>
          <w:iCs/>
          <w:sz w:val="20"/>
          <w:lang w:eastAsia="ko-KR"/>
        </w:rPr>
        <w:t>A</w:t>
      </w:r>
    </w:p>
    <w:p w14:paraId="5B0C294B" w14:textId="77777777" w:rsidR="00C57BD5" w:rsidRDefault="006876F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 xml:space="preserve">isposition detail : </w:t>
      </w:r>
      <w:r w:rsidR="00C57BD5" w:rsidRPr="00C57BD5">
        <w:rPr>
          <w:rFonts w:ascii="TimesNewRomanPS-BoldItalicMT" w:hAnsi="TimesNewRomanPS-BoldItalicMT" w:cs="TimesNewRomanPS-BoldItalicMT"/>
          <w:bCs/>
          <w:iCs/>
          <w:sz w:val="20"/>
          <w:lang w:eastAsia="ko-KR"/>
        </w:rPr>
        <w:t>Change</w:t>
      </w:r>
    </w:p>
    <w:p w14:paraId="5A937EEE" w14:textId="77777777" w:rsidR="00C57BD5" w:rsidRDefault="00C57BD5" w:rsidP="00C57BD5">
      <w:pPr>
        <w:pStyle w:val="af3"/>
        <w:widowControl w:val="0"/>
        <w:autoSpaceDE w:val="0"/>
        <w:autoSpaceDN w:val="0"/>
        <w:adjustRightInd w:val="0"/>
        <w:ind w:leftChars="0" w:left="460"/>
        <w:rPr>
          <w:rFonts w:ascii="TimesNewRomanPS-BoldItalicMT" w:hAnsi="TimesNewRomanPS-BoldItalicMT" w:cs="TimesNewRomanPS-BoldItalicMT" w:hint="eastAsia"/>
          <w:bCs/>
          <w:iCs/>
          <w:sz w:val="20"/>
          <w:lang w:eastAsia="ko-KR"/>
        </w:rPr>
      </w:pPr>
    </w:p>
    <w:p w14:paraId="2B2C9ED5" w14:textId="7C990346" w:rsidR="006876F5" w:rsidRPr="00C57BD5" w:rsidRDefault="00C57BD5" w:rsidP="00C57BD5">
      <w:pPr>
        <w:pStyle w:val="af3"/>
        <w:widowControl w:val="0"/>
        <w:autoSpaceDE w:val="0"/>
        <w:autoSpaceDN w:val="0"/>
        <w:adjustRightInd w:val="0"/>
        <w:ind w:leftChars="0" w:left="46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 xml:space="preserve"> "..., frame priority, PIB attributes, ..."</w:t>
      </w:r>
      <w:r>
        <w:rPr>
          <w:rFonts w:ascii="TimesNewRomanPS-BoldItalicMT" w:hAnsi="TimesNewRomanPS-BoldItalicMT" w:cs="TimesNewRomanPS-BoldItalicMT" w:hint="eastAsia"/>
          <w:bCs/>
          <w:iCs/>
          <w:sz w:val="20"/>
          <w:lang w:eastAsia="ko-KR"/>
        </w:rPr>
        <w:t xml:space="preserve"> </w:t>
      </w:r>
      <w:r w:rsidRPr="00C57BD5">
        <w:rPr>
          <w:rFonts w:ascii="TimesNewRomanPS-BoldItalicMT" w:hAnsi="TimesNewRomanPS-BoldItalicMT" w:cs="TimesNewRomanPS-BoldItalicMT"/>
          <w:bCs/>
          <w:iCs/>
          <w:sz w:val="20"/>
          <w:lang w:eastAsia="ko-KR"/>
        </w:rPr>
        <w:t>into " ...,  frame priority, TRLE, PIB attributes, ..."</w:t>
      </w:r>
    </w:p>
    <w:p w14:paraId="18C06CC4" w14:textId="77777777" w:rsidR="00E971BE" w:rsidRDefault="00E971BE" w:rsidP="00E971BE">
      <w:pPr>
        <w:rPr>
          <w:rFonts w:hint="eastAsia"/>
          <w:lang w:eastAsia="ko-KR"/>
        </w:rPr>
      </w:pPr>
    </w:p>
    <w:p w14:paraId="54A9D2D9" w14:textId="77777777" w:rsidR="004F51C2" w:rsidRPr="00C57BD5" w:rsidRDefault="004F51C2" w:rsidP="00E971BE">
      <w:pPr>
        <w:rPr>
          <w:rFonts w:hint="eastAsia"/>
          <w:lang w:eastAsia="ko-KR"/>
        </w:rPr>
      </w:pPr>
    </w:p>
    <w:p w14:paraId="435883BD" w14:textId="19AB1334"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CID 1</w:t>
      </w:r>
      <w:r>
        <w:rPr>
          <w:rFonts w:ascii="TimesNewRomanPS-BoldItalicMT" w:hAnsi="TimesNewRomanPS-BoldItalicMT" w:cs="TimesNewRomanPS-BoldItalicMT" w:hint="eastAsia"/>
          <w:bCs/>
          <w:iCs/>
          <w:sz w:val="20"/>
          <w:lang w:eastAsia="ko-KR"/>
        </w:rPr>
        <w:t>8</w:t>
      </w:r>
      <w:r>
        <w:rPr>
          <w:rFonts w:ascii="TimesNewRomanPS-BoldItalicMT" w:hAnsi="TimesNewRomanPS-BoldItalicMT" w:cs="TimesNewRomanPS-BoldItalicMT" w:hint="eastAsia"/>
          <w:bCs/>
          <w:iCs/>
          <w:sz w:val="20"/>
          <w:lang w:eastAsia="ko-KR"/>
        </w:rPr>
        <w:t xml:space="preserve">:  </w:t>
      </w:r>
    </w:p>
    <w:p w14:paraId="2890F6C1" w14:textId="74B80EC0"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 xml:space="preserve">isposition status : </w:t>
      </w:r>
      <w:proofErr w:type="spellStart"/>
      <w:r>
        <w:rPr>
          <w:rFonts w:ascii="TimesNewRomanPS-BoldItalicMT" w:hAnsi="TimesNewRomanPS-BoldItalicMT" w:cs="TimesNewRomanPS-BoldItalicMT" w:hint="eastAsia"/>
          <w:bCs/>
          <w:iCs/>
          <w:sz w:val="20"/>
          <w:lang w:eastAsia="ko-KR"/>
        </w:rPr>
        <w:t>A</w:t>
      </w:r>
      <w:r>
        <w:rPr>
          <w:rFonts w:ascii="TimesNewRomanPS-BoldItalicMT" w:hAnsi="TimesNewRomanPS-BoldItalicMT" w:cs="TimesNewRomanPS-BoldItalicMT" w:hint="eastAsia"/>
          <w:bCs/>
          <w:iCs/>
          <w:sz w:val="20"/>
          <w:lang w:eastAsia="ko-KR"/>
        </w:rPr>
        <w:t>iP</w:t>
      </w:r>
      <w:proofErr w:type="spellEnd"/>
    </w:p>
    <w:p w14:paraId="005A81DB" w14:textId="3EB46B6C"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isposition detail :</w:t>
      </w:r>
      <w:r>
        <w:rPr>
          <w:rFonts w:ascii="TimesNewRomanPS-BoldItalicMT" w:hAnsi="TimesNewRomanPS-BoldItalicMT" w:cs="TimesNewRomanPS-BoldItalicMT" w:hint="eastAsia"/>
          <w:bCs/>
          <w:iCs/>
          <w:sz w:val="20"/>
          <w:lang w:eastAsia="ko-KR"/>
        </w:rPr>
        <w:t xml:space="preserve"> Insert the </w:t>
      </w:r>
      <w:r>
        <w:rPr>
          <w:rFonts w:ascii="TimesNewRomanPS-BoldItalicMT" w:hAnsi="TimesNewRomanPS-BoldItalicMT" w:cs="TimesNewRomanPS-BoldItalicMT"/>
          <w:bCs/>
          <w:iCs/>
          <w:sz w:val="20"/>
          <w:lang w:eastAsia="ko-KR"/>
        </w:rPr>
        <w:t>following</w:t>
      </w:r>
      <w:r>
        <w:rPr>
          <w:rFonts w:ascii="TimesNewRomanPS-BoldItalicMT" w:hAnsi="TimesNewRomanPS-BoldItalicMT" w:cs="TimesNewRomanPS-BoldItalicMT" w:hint="eastAsia"/>
          <w:bCs/>
          <w:iCs/>
          <w:sz w:val="20"/>
          <w:lang w:eastAsia="ko-KR"/>
        </w:rPr>
        <w:t xml:space="preserve"> </w:t>
      </w:r>
      <w:proofErr w:type="spellStart"/>
      <w:r>
        <w:rPr>
          <w:rFonts w:ascii="TimesNewRomanPS-BoldItalicMT" w:hAnsi="TimesNewRomanPS-BoldItalicMT" w:cs="TimesNewRomanPS-BoldItalicMT" w:hint="eastAsia"/>
          <w:bCs/>
          <w:iCs/>
          <w:sz w:val="20"/>
          <w:lang w:eastAsia="ko-KR"/>
        </w:rPr>
        <w:t>subcluase</w:t>
      </w:r>
      <w:proofErr w:type="spellEnd"/>
      <w:r>
        <w:rPr>
          <w:rFonts w:ascii="TimesNewRomanPS-BoldItalicMT" w:hAnsi="TimesNewRomanPS-BoldItalicMT" w:cs="TimesNewRomanPS-BoldItalicMT" w:hint="eastAsia"/>
          <w:bCs/>
          <w:iCs/>
          <w:sz w:val="20"/>
          <w:lang w:eastAsia="ko-KR"/>
        </w:rPr>
        <w:t xml:space="preserve"> after Q.2.4.</w:t>
      </w:r>
    </w:p>
    <w:p w14:paraId="208F06C4" w14:textId="63FFD5C4"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w:t>
      </w:r>
    </w:p>
    <w:p w14:paraId="527B4577" w14:textId="1CED387D" w:rsidR="00C57BD5" w:rsidRPr="0068556A" w:rsidRDefault="00C57BD5" w:rsidP="0068556A">
      <w:pPr>
        <w:rPr>
          <w:rFonts w:hint="eastAsia"/>
          <w:b/>
        </w:rPr>
      </w:pPr>
      <w:r w:rsidRPr="0068556A">
        <w:rPr>
          <w:rFonts w:hint="eastAsia"/>
          <w:b/>
        </w:rPr>
        <w:t>Q.2.5 TRLE</w:t>
      </w:r>
    </w:p>
    <w:p w14:paraId="5EEB08FE" w14:textId="77777777" w:rsidR="00C57BD5" w:rsidRP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p>
    <w:p w14:paraId="5E4EC475" w14:textId="6DB6F9D7" w:rsidR="00A50863" w:rsidRDefault="008649E9" w:rsidP="00B9026B">
      <w:pPr>
        <w:widowControl w:val="0"/>
        <w:autoSpaceDE w:val="0"/>
        <w:autoSpaceDN w:val="0"/>
        <w:adjustRightInd w:val="0"/>
        <w:jc w:val="both"/>
        <w:rPr>
          <w:rFonts w:ascii="TimesNewRomanPSMT" w:hAnsi="TimesNewRomanPSMT" w:cs="TimesNewRomanPSMT" w:hint="eastAsia"/>
          <w:sz w:val="20"/>
          <w:lang w:eastAsia="ko-KR"/>
        </w:rPr>
      </w:pPr>
      <w:r>
        <w:rPr>
          <w:rFonts w:ascii="TimesNewRomanPSMT" w:hAnsi="TimesNewRomanPSMT" w:cs="TimesNewRomanPSMT" w:hint="eastAsia"/>
          <w:sz w:val="20"/>
          <w:lang w:eastAsia="ko-KR"/>
        </w:rPr>
        <w:t>F</w:t>
      </w:r>
      <w:r>
        <w:rPr>
          <w:rFonts w:ascii="TimesNewRomanPSMT" w:hAnsi="TimesNewRomanPSMT" w:cs="TimesNewRomanPSMT"/>
          <w:sz w:val="20"/>
          <w:lang w:eastAsia="ko-KR"/>
        </w:rPr>
        <w:t>or extending the</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range of a link in a star network composed of the IEEE 802.15.4 beacon-enabled devices or the IEEE</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802.15.4 DSME-enabled devices</w:t>
      </w:r>
      <w:r>
        <w:rPr>
          <w:rFonts w:ascii="TimesNewRomanPSMT" w:hAnsi="TimesNewRomanPSMT" w:cs="TimesNewRomanPSMT" w:hint="eastAsia"/>
          <w:sz w:val="20"/>
          <w:lang w:eastAsia="ko-KR"/>
        </w:rPr>
        <w:t xml:space="preserve">, </w:t>
      </w:r>
      <w:r w:rsidR="00A50863">
        <w:rPr>
          <w:rFonts w:ascii="TimesNewRomanPSMT" w:hAnsi="TimesNewRomanPSMT" w:cs="TimesNewRomanPSMT" w:hint="eastAsia"/>
          <w:sz w:val="20"/>
          <w:lang w:eastAsia="ko-KR"/>
        </w:rPr>
        <w:t xml:space="preserve">the TRLE PAN relays </w:t>
      </w:r>
      <w:r w:rsidR="00A50863" w:rsidRPr="00A50863">
        <w:rPr>
          <w:rFonts w:ascii="TimesNewRomanPSMT" w:hAnsi="TimesNewRomanPSMT" w:cs="TimesNewRomanPSMT"/>
          <w:sz w:val="20"/>
          <w:lang w:eastAsia="ko-KR"/>
        </w:rPr>
        <w:t>residing between the PAN coordinator and devices</w:t>
      </w:r>
      <w:r w:rsidR="00A50863">
        <w:rPr>
          <w:rFonts w:ascii="TimesNewRomanPSMT" w:hAnsi="TimesNewRomanPSMT" w:cs="TimesNewRomanPSMT" w:hint="eastAsia"/>
          <w:sz w:val="20"/>
          <w:lang w:eastAsia="ko-KR"/>
        </w:rPr>
        <w:t xml:space="preserve"> </w:t>
      </w:r>
      <w:r w:rsidR="00A50863" w:rsidRPr="00A50863">
        <w:rPr>
          <w:rFonts w:ascii="TimesNewRomanPSMT" w:hAnsi="TimesNewRomanPSMT" w:cs="TimesNewRomanPSMT"/>
          <w:sz w:val="20"/>
          <w:lang w:eastAsia="ko-KR"/>
        </w:rPr>
        <w:t>support transparent link connectivity without additional networking overheads to an end device</w:t>
      </w:r>
      <w:r w:rsidR="00A50863">
        <w:rPr>
          <w:rFonts w:ascii="TimesNewRomanPSMT" w:hAnsi="TimesNewRomanPSMT" w:cs="TimesNewRomanPSMT" w:hint="eastAsia"/>
          <w:sz w:val="20"/>
          <w:lang w:eastAsia="ko-KR"/>
        </w:rPr>
        <w:t xml:space="preserve">. </w:t>
      </w:r>
    </w:p>
    <w:p w14:paraId="3DDE1567" w14:textId="77777777" w:rsidR="00B9026B" w:rsidRDefault="00B9026B" w:rsidP="00B9026B">
      <w:pPr>
        <w:widowControl w:val="0"/>
        <w:autoSpaceDE w:val="0"/>
        <w:autoSpaceDN w:val="0"/>
        <w:adjustRightInd w:val="0"/>
        <w:jc w:val="both"/>
        <w:rPr>
          <w:rFonts w:ascii="TimesNewRomanPSMT" w:hAnsi="TimesNewRomanPSMT" w:cs="TimesNewRomanPSMT" w:hint="eastAsia"/>
          <w:sz w:val="20"/>
          <w:lang w:eastAsia="ko-KR"/>
        </w:rPr>
      </w:pPr>
    </w:p>
    <w:p w14:paraId="2850B0B3" w14:textId="36DB0DA0" w:rsidR="00A50863" w:rsidRDefault="00A50863" w:rsidP="00B9026B">
      <w:pPr>
        <w:widowControl w:val="0"/>
        <w:autoSpaceDE w:val="0"/>
        <w:autoSpaceDN w:val="0"/>
        <w:adjustRightInd w:val="0"/>
        <w:jc w:val="both"/>
        <w:rPr>
          <w:rFonts w:ascii="TimesNewRomanPSMT" w:hAnsi="TimesNewRomanPSMT" w:cs="TimesNewRomanPSMT" w:hint="eastAsia"/>
          <w:sz w:val="20"/>
          <w:lang w:eastAsia="ko-KR"/>
        </w:rPr>
      </w:pPr>
      <w:r>
        <w:rPr>
          <w:rFonts w:ascii="TimesNewRomanPSMT" w:hAnsi="TimesNewRomanPSMT" w:cs="TimesNewRomanPSMT" w:hint="eastAsia"/>
          <w:sz w:val="20"/>
          <w:lang w:eastAsia="ko-KR"/>
        </w:rPr>
        <w:t xml:space="preserve">The TRLE PAN relay </w:t>
      </w:r>
      <w:r w:rsidR="00B9026B">
        <w:rPr>
          <w:rFonts w:ascii="TimesNewRomanPSMT" w:hAnsi="TimesNewRomanPSMT" w:cs="TimesNewRomanPSMT" w:hint="eastAsia"/>
          <w:sz w:val="20"/>
          <w:lang w:eastAsia="ko-KR"/>
        </w:rPr>
        <w:t xml:space="preserve">operates with the frame </w:t>
      </w:r>
      <w:r w:rsidR="00B9026B">
        <w:rPr>
          <w:rFonts w:ascii="TimesNewRomanPSMT" w:hAnsi="TimesNewRomanPSMT" w:cs="TimesNewRomanPSMT"/>
          <w:sz w:val="20"/>
          <w:lang w:eastAsia="ko-KR"/>
        </w:rPr>
        <w:t>filtering</w:t>
      </w:r>
      <w:r w:rsidR="00B9026B">
        <w:rPr>
          <w:rFonts w:ascii="TimesNewRomanPSMT" w:hAnsi="TimesNewRomanPSMT" w:cs="TimesNewRomanPSMT" w:hint="eastAsia"/>
          <w:sz w:val="20"/>
          <w:lang w:eastAsia="ko-KR"/>
        </w:rPr>
        <w:t xml:space="preserve"> in relaying mode and </w:t>
      </w:r>
      <w:r>
        <w:rPr>
          <w:rFonts w:ascii="TimesNewRomanPSMT" w:hAnsi="TimesNewRomanPSMT" w:cs="TimesNewRomanPSMT"/>
          <w:sz w:val="20"/>
          <w:lang w:eastAsia="ko-KR"/>
        </w:rPr>
        <w:t xml:space="preserve">relays IEEE </w:t>
      </w:r>
      <w:proofErr w:type="spellStart"/>
      <w:r>
        <w:rPr>
          <w:rFonts w:ascii="TimesNewRomanPSMT" w:hAnsi="TimesNewRomanPSMT" w:cs="TimesNewRomanPSMT"/>
          <w:sz w:val="20"/>
          <w:lang w:eastAsia="ko-KR"/>
        </w:rPr>
        <w:t>Std</w:t>
      </w:r>
      <w:proofErr w:type="spellEnd"/>
      <w:r>
        <w:rPr>
          <w:rFonts w:ascii="TimesNewRomanPSMT" w:hAnsi="TimesNewRomanPSMT" w:cs="TimesNewRomanPSMT"/>
          <w:sz w:val="20"/>
          <w:lang w:eastAsia="ko-KR"/>
        </w:rPr>
        <w:t xml:space="preserve"> 802.15.4 MAC frames either in the direction of the PAN</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coordinator or in the direction of a device</w:t>
      </w:r>
      <w:r w:rsidR="00B9026B">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The TRLE PAN relay provides a one-hop relaying link extension for the IEEE 802.15.4 beacon-enabled</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PAN. The TRLE-enabled PAN coordinator and the TRLE PAN relays provide multi-hop relaying link</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extension for the IEEE 802.15.4 DSME-enabled PAN.</w:t>
      </w:r>
    </w:p>
    <w:p w14:paraId="18A0E8CA" w14:textId="77777777"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w:t>
      </w:r>
    </w:p>
    <w:p w14:paraId="775BE815" w14:textId="77777777" w:rsidR="00E971BE" w:rsidRDefault="00E971BE" w:rsidP="00E971BE">
      <w:pPr>
        <w:rPr>
          <w:rFonts w:hint="eastAsia"/>
          <w:lang w:eastAsia="ko-KR"/>
        </w:rPr>
      </w:pPr>
    </w:p>
    <w:p w14:paraId="69CB6A41" w14:textId="77777777" w:rsidR="004B60B5" w:rsidRDefault="004B60B5" w:rsidP="00E971BE">
      <w:pPr>
        <w:rPr>
          <w:rFonts w:hint="eastAsia"/>
          <w:lang w:eastAsia="ko-KR"/>
        </w:rPr>
      </w:pPr>
    </w:p>
    <w:p w14:paraId="33D7F029" w14:textId="2CF63562"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CID 1</w:t>
      </w:r>
      <w:r>
        <w:rPr>
          <w:rFonts w:ascii="TimesNewRomanPS-BoldItalicMT" w:hAnsi="TimesNewRomanPS-BoldItalicMT" w:cs="TimesNewRomanPS-BoldItalicMT" w:hint="eastAsia"/>
          <w:bCs/>
          <w:iCs/>
          <w:sz w:val="20"/>
          <w:lang w:eastAsia="ko-KR"/>
        </w:rPr>
        <w:t>9</w:t>
      </w:r>
      <w:r>
        <w:rPr>
          <w:rFonts w:ascii="TimesNewRomanPS-BoldItalicMT" w:hAnsi="TimesNewRomanPS-BoldItalicMT" w:cs="TimesNewRomanPS-BoldItalicMT" w:hint="eastAsia"/>
          <w:bCs/>
          <w:iCs/>
          <w:sz w:val="20"/>
          <w:lang w:eastAsia="ko-KR"/>
        </w:rPr>
        <w:t xml:space="preserve">:  </w:t>
      </w:r>
    </w:p>
    <w:p w14:paraId="7E25218B" w14:textId="632D545F"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isposition status : A</w:t>
      </w:r>
    </w:p>
    <w:p w14:paraId="05CE5BB8" w14:textId="4C1B08ED"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isposition detail :</w:t>
      </w:r>
      <w:r>
        <w:rPr>
          <w:rFonts w:ascii="TimesNewRomanPS-BoldItalicMT" w:hAnsi="TimesNewRomanPS-BoldItalicMT" w:cs="TimesNewRomanPS-BoldItalicMT" w:hint="eastAsia"/>
          <w:bCs/>
          <w:iCs/>
          <w:sz w:val="20"/>
          <w:lang w:eastAsia="ko-KR"/>
        </w:rPr>
        <w:t xml:space="preserve"> </w:t>
      </w:r>
      <w:r w:rsidRPr="00C57BD5">
        <w:rPr>
          <w:rFonts w:ascii="TimesNewRomanPS-BoldItalicMT" w:hAnsi="TimesNewRomanPS-BoldItalicMT" w:cs="TimesNewRomanPS-BoldItalicMT"/>
          <w:bCs/>
          <w:iCs/>
          <w:sz w:val="20"/>
          <w:lang w:eastAsia="ko-KR"/>
        </w:rPr>
        <w:t>Insert the following rows a</w:t>
      </w:r>
      <w:r>
        <w:rPr>
          <w:rFonts w:ascii="TimesNewRomanPS-BoldItalicMT" w:hAnsi="TimesNewRomanPS-BoldItalicMT" w:cs="TimesNewRomanPS-BoldItalicMT"/>
          <w:bCs/>
          <w:iCs/>
          <w:sz w:val="20"/>
          <w:lang w:eastAsia="ko-KR"/>
        </w:rPr>
        <w:t>t the end of MAC PIB attributes</w:t>
      </w:r>
      <w:r>
        <w:rPr>
          <w:rFonts w:ascii="TimesNewRomanPS-BoldItalicMT" w:hAnsi="TimesNewRomanPS-BoldItalicMT" w:cs="TimesNewRomanPS-BoldItalicMT" w:hint="eastAsia"/>
          <w:bCs/>
          <w:iCs/>
          <w:sz w:val="20"/>
          <w:lang w:eastAsia="ko-KR"/>
        </w:rPr>
        <w:t>.</w:t>
      </w:r>
    </w:p>
    <w:p w14:paraId="3B783540" w14:textId="77777777" w:rsidR="00C57BD5" w:rsidRPr="00C57BD5" w:rsidRDefault="00C57BD5" w:rsidP="00C57BD5">
      <w:pPr>
        <w:widowControl w:val="0"/>
        <w:autoSpaceDE w:val="0"/>
        <w:autoSpaceDN w:val="0"/>
        <w:adjustRightInd w:val="0"/>
        <w:rPr>
          <w:rFonts w:ascii="TimesNewRomanPS-BoldItalicMT" w:hAnsi="TimesNewRomanPS-BoldItalicMT" w:cs="TimesNewRomanPS-BoldItalicMT"/>
          <w:bCs/>
          <w:iCs/>
          <w:sz w:val="20"/>
          <w:lang w:eastAsia="ko-KR"/>
        </w:rPr>
      </w:pPr>
    </w:p>
    <w:p w14:paraId="58A14941" w14:textId="77777777" w:rsidR="00C57BD5" w:rsidRPr="00C57BD5" w:rsidRDefault="00C57BD5" w:rsidP="00C57BD5">
      <w:pPr>
        <w:pStyle w:val="af3"/>
        <w:widowControl w:val="0"/>
        <w:autoSpaceDE w:val="0"/>
        <w:autoSpaceDN w:val="0"/>
        <w:adjustRightInd w:val="0"/>
        <w:ind w:leftChars="0" w:left="460"/>
        <w:rPr>
          <w:rFonts w:ascii="TimesNewRomanPS-BoldItalicMT" w:hAnsi="TimesNewRomanPS-BoldItalicMT" w:cs="TimesNewRomanPS-BoldItalicMT"/>
          <w:bCs/>
          <w:iCs/>
          <w:sz w:val="20"/>
          <w:lang w:eastAsia="ko-KR"/>
        </w:rPr>
      </w:pPr>
      <w:r w:rsidRPr="00C57BD5">
        <w:rPr>
          <w:rFonts w:ascii="TimesNewRomanPS-BoldItalicMT" w:hAnsi="TimesNewRomanPS-BoldItalicMT" w:cs="TimesNewRomanPS-BoldItalicMT"/>
          <w:bCs/>
          <w:iCs/>
          <w:sz w:val="20"/>
          <w:lang w:eastAsia="ko-KR"/>
        </w:rPr>
        <w:t xml:space="preserve">"- </w:t>
      </w:r>
      <w:proofErr w:type="spellStart"/>
      <w:r w:rsidRPr="00C57BD5">
        <w:rPr>
          <w:rFonts w:ascii="TimesNewRomanPS-BoldItalicMT" w:hAnsi="TimesNewRomanPS-BoldItalicMT" w:cs="TimesNewRomanPS-BoldItalicMT"/>
          <w:bCs/>
          <w:i/>
          <w:iCs/>
          <w:sz w:val="20"/>
          <w:lang w:eastAsia="ko-KR"/>
        </w:rPr>
        <w:t>macRelayingMode</w:t>
      </w:r>
      <w:proofErr w:type="spellEnd"/>
    </w:p>
    <w:p w14:paraId="494F6FBE" w14:textId="3E843148" w:rsidR="00C57BD5" w:rsidRDefault="00C57BD5" w:rsidP="00C57BD5">
      <w:pPr>
        <w:pStyle w:val="af3"/>
        <w:widowControl w:val="0"/>
        <w:autoSpaceDE w:val="0"/>
        <w:autoSpaceDN w:val="0"/>
        <w:adjustRightInd w:val="0"/>
        <w:ind w:leftChars="192" w:left="461" w:firstLineChars="50" w:firstLine="10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 xml:space="preserve">- </w:t>
      </w:r>
      <w:proofErr w:type="spellStart"/>
      <w:r w:rsidRPr="00C57BD5">
        <w:rPr>
          <w:rFonts w:ascii="TimesNewRomanPS-BoldItalicMT" w:hAnsi="TimesNewRomanPS-BoldItalicMT" w:cs="TimesNewRomanPS-BoldItalicMT"/>
          <w:bCs/>
          <w:i/>
          <w:iCs/>
          <w:sz w:val="20"/>
          <w:lang w:eastAsia="ko-KR"/>
        </w:rPr>
        <w:t>macTRLEenabled</w:t>
      </w:r>
      <w:proofErr w:type="spellEnd"/>
      <w:r w:rsidRPr="00C57BD5">
        <w:rPr>
          <w:rFonts w:ascii="TimesNewRomanPS-BoldItalicMT" w:hAnsi="TimesNewRomanPS-BoldItalicMT" w:cs="TimesNewRomanPS-BoldItalicMT"/>
          <w:bCs/>
          <w:iCs/>
          <w:sz w:val="20"/>
          <w:lang w:eastAsia="ko-KR"/>
        </w:rPr>
        <w:t>"</w:t>
      </w:r>
    </w:p>
    <w:p w14:paraId="1BE36CC9" w14:textId="77777777" w:rsidR="00E971BE" w:rsidRDefault="00E971BE" w:rsidP="00E971BE">
      <w:pPr>
        <w:rPr>
          <w:rFonts w:hint="eastAsia"/>
          <w:lang w:eastAsia="ko-KR"/>
        </w:rPr>
      </w:pPr>
    </w:p>
    <w:p w14:paraId="386FA846" w14:textId="77777777" w:rsidR="00C57BD5" w:rsidRDefault="00C57BD5" w:rsidP="00C57BD5"/>
    <w:p w14:paraId="2E975860" w14:textId="113E7149"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 xml:space="preserve">CID </w:t>
      </w:r>
      <w:r>
        <w:rPr>
          <w:rFonts w:ascii="TimesNewRomanPS-BoldItalicMT" w:hAnsi="TimesNewRomanPS-BoldItalicMT" w:cs="TimesNewRomanPS-BoldItalicMT" w:hint="eastAsia"/>
          <w:bCs/>
          <w:iCs/>
          <w:sz w:val="20"/>
          <w:lang w:eastAsia="ko-KR"/>
        </w:rPr>
        <w:t>20</w:t>
      </w:r>
      <w:r>
        <w:rPr>
          <w:rFonts w:ascii="TimesNewRomanPS-BoldItalicMT" w:hAnsi="TimesNewRomanPS-BoldItalicMT" w:cs="TimesNewRomanPS-BoldItalicMT" w:hint="eastAsia"/>
          <w:bCs/>
          <w:iCs/>
          <w:sz w:val="20"/>
          <w:lang w:eastAsia="ko-KR"/>
        </w:rPr>
        <w:t xml:space="preserve">:  </w:t>
      </w:r>
    </w:p>
    <w:p w14:paraId="7F2637A2" w14:textId="77777777"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isposition status : A</w:t>
      </w:r>
    </w:p>
    <w:p w14:paraId="1204097A" w14:textId="424FA3AF"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isposition detail :</w:t>
      </w:r>
      <w:r>
        <w:rPr>
          <w:rFonts w:ascii="TimesNewRomanPS-BoldItalicMT" w:hAnsi="TimesNewRomanPS-BoldItalicMT" w:cs="TimesNewRomanPS-BoldItalicMT" w:hint="eastAsia"/>
          <w:bCs/>
          <w:iCs/>
          <w:sz w:val="20"/>
          <w:lang w:eastAsia="ko-KR"/>
        </w:rPr>
        <w:t xml:space="preserve"> </w:t>
      </w:r>
      <w:r w:rsidRPr="00C57BD5">
        <w:rPr>
          <w:rFonts w:ascii="TimesNewRomanPS-BoldItalicMT" w:hAnsi="TimesNewRomanPS-BoldItalicMT" w:cs="TimesNewRomanPS-BoldItalicMT"/>
          <w:bCs/>
          <w:iCs/>
          <w:sz w:val="20"/>
          <w:lang w:eastAsia="ko-KR"/>
        </w:rPr>
        <w:t>Insert the sentence at the end o</w:t>
      </w:r>
      <w:r>
        <w:rPr>
          <w:rFonts w:ascii="TimesNewRomanPS-BoldItalicMT" w:hAnsi="TimesNewRomanPS-BoldItalicMT" w:cs="TimesNewRomanPS-BoldItalicMT"/>
          <w:bCs/>
          <w:iCs/>
          <w:sz w:val="20"/>
          <w:lang w:eastAsia="ko-KR"/>
        </w:rPr>
        <w:t>f LE-</w:t>
      </w:r>
      <w:r w:rsidR="00D07141">
        <w:rPr>
          <w:rFonts w:ascii="TimesNewRomanPS-BoldItalicMT" w:hAnsi="TimesNewRomanPS-BoldItalicMT" w:cs="TimesNewRomanPS-BoldItalicMT"/>
          <w:bCs/>
          <w:iCs/>
          <w:sz w:val="20"/>
          <w:lang w:eastAsia="ko-KR"/>
        </w:rPr>
        <w:t>specific</w:t>
      </w:r>
      <w:r>
        <w:rPr>
          <w:rFonts w:ascii="TimesNewRomanPS-BoldItalicMT" w:hAnsi="TimesNewRomanPS-BoldItalicMT" w:cs="TimesNewRomanPS-BoldItalicMT"/>
          <w:bCs/>
          <w:iCs/>
          <w:sz w:val="20"/>
          <w:lang w:eastAsia="ko-KR"/>
        </w:rPr>
        <w:t xml:space="preserve"> MAC PIB attributes</w:t>
      </w:r>
      <w:r>
        <w:rPr>
          <w:rFonts w:ascii="TimesNewRomanPS-BoldItalicMT" w:hAnsi="TimesNewRomanPS-BoldItalicMT" w:cs="TimesNewRomanPS-BoldItalicMT" w:hint="eastAsia"/>
          <w:bCs/>
          <w:iCs/>
          <w:sz w:val="20"/>
          <w:lang w:eastAsia="ko-KR"/>
        </w:rPr>
        <w:t>.</w:t>
      </w:r>
    </w:p>
    <w:p w14:paraId="72D52B36" w14:textId="77777777" w:rsidR="00C57BD5" w:rsidRPr="00C57BD5" w:rsidRDefault="00C57BD5" w:rsidP="00C57BD5">
      <w:pPr>
        <w:widowControl w:val="0"/>
        <w:autoSpaceDE w:val="0"/>
        <w:autoSpaceDN w:val="0"/>
        <w:adjustRightInd w:val="0"/>
        <w:rPr>
          <w:rFonts w:ascii="TimesNewRomanPS-BoldItalicMT" w:hAnsi="TimesNewRomanPS-BoldItalicMT" w:cs="TimesNewRomanPS-BoldItalicMT"/>
          <w:bCs/>
          <w:iCs/>
          <w:sz w:val="20"/>
          <w:lang w:eastAsia="ko-KR"/>
        </w:rPr>
      </w:pPr>
    </w:p>
    <w:p w14:paraId="3D7C6C2A" w14:textId="3FEC551A" w:rsidR="00C57BD5" w:rsidRDefault="00C57BD5" w:rsidP="00C57BD5">
      <w:pPr>
        <w:pStyle w:val="af3"/>
        <w:widowControl w:val="0"/>
        <w:autoSpaceDE w:val="0"/>
        <w:autoSpaceDN w:val="0"/>
        <w:adjustRightInd w:val="0"/>
        <w:ind w:leftChars="0" w:left="460"/>
        <w:rPr>
          <w:rFonts w:hint="eastAsia"/>
          <w:lang w:eastAsia="ko-KR"/>
        </w:rPr>
      </w:pPr>
      <w:r w:rsidRPr="00C57BD5">
        <w:rPr>
          <w:rFonts w:ascii="TimesNewRomanPS-BoldItalicMT" w:hAnsi="TimesNewRomanPS-BoldItalicMT" w:cs="TimesNewRomanPS-BoldItalicMT"/>
          <w:bCs/>
          <w:iCs/>
          <w:sz w:val="20"/>
          <w:lang w:eastAsia="ko-KR"/>
        </w:rPr>
        <w:lastRenderedPageBreak/>
        <w:t>"The TRLE-specific MAC PIB attributes are given in Table S.6 of S.5.4."</w:t>
      </w:r>
    </w:p>
    <w:p w14:paraId="5DF4A2CE" w14:textId="77777777" w:rsidR="00C57BD5" w:rsidRDefault="00C57BD5" w:rsidP="00E971BE">
      <w:pPr>
        <w:rPr>
          <w:rFonts w:hint="eastAsia"/>
          <w:lang w:eastAsia="ko-KR"/>
        </w:rPr>
      </w:pPr>
    </w:p>
    <w:p w14:paraId="652252F6" w14:textId="77777777" w:rsidR="004F51C2" w:rsidRDefault="004F51C2" w:rsidP="00E971BE">
      <w:pPr>
        <w:rPr>
          <w:rFonts w:hint="eastAsia"/>
          <w:lang w:eastAsia="ko-KR"/>
        </w:rPr>
      </w:pPr>
    </w:p>
    <w:p w14:paraId="156D18C1" w14:textId="73E96341"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 xml:space="preserve">CID </w:t>
      </w:r>
      <w:r>
        <w:rPr>
          <w:rFonts w:ascii="TimesNewRomanPS-BoldItalicMT" w:hAnsi="TimesNewRomanPS-BoldItalicMT" w:cs="TimesNewRomanPS-BoldItalicMT" w:hint="eastAsia"/>
          <w:bCs/>
          <w:iCs/>
          <w:sz w:val="20"/>
          <w:lang w:eastAsia="ko-KR"/>
        </w:rPr>
        <w:t>21</w:t>
      </w:r>
      <w:r>
        <w:rPr>
          <w:rFonts w:ascii="TimesNewRomanPS-BoldItalicMT" w:hAnsi="TimesNewRomanPS-BoldItalicMT" w:cs="TimesNewRomanPS-BoldItalicMT" w:hint="eastAsia"/>
          <w:bCs/>
          <w:iCs/>
          <w:sz w:val="20"/>
          <w:lang w:eastAsia="ko-KR"/>
        </w:rPr>
        <w:t xml:space="preserve">:  </w:t>
      </w:r>
    </w:p>
    <w:p w14:paraId="155B62D5" w14:textId="77777777"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isposition status : A</w:t>
      </w:r>
    </w:p>
    <w:p w14:paraId="500C2400" w14:textId="77777777"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isposition detail :</w:t>
      </w:r>
      <w:r>
        <w:rPr>
          <w:rFonts w:ascii="TimesNewRomanPS-BoldItalicMT" w:hAnsi="TimesNewRomanPS-BoldItalicMT" w:cs="TimesNewRomanPS-BoldItalicMT" w:hint="eastAsia"/>
          <w:bCs/>
          <w:iCs/>
          <w:sz w:val="20"/>
          <w:lang w:eastAsia="ko-KR"/>
        </w:rPr>
        <w:t xml:space="preserve"> </w:t>
      </w:r>
      <w:r w:rsidRPr="00C57BD5">
        <w:rPr>
          <w:rFonts w:ascii="TimesNewRomanPS-BoldItalicMT" w:hAnsi="TimesNewRomanPS-BoldItalicMT" w:cs="TimesNewRomanPS-BoldItalicMT"/>
          <w:bCs/>
          <w:iCs/>
          <w:sz w:val="20"/>
          <w:lang w:eastAsia="ko-KR"/>
        </w:rPr>
        <w:t>Insert the sentence at the end of  Q.2.6:</w:t>
      </w:r>
    </w:p>
    <w:p w14:paraId="04E506E7" w14:textId="77777777" w:rsidR="00C57BD5" w:rsidRPr="00C57BD5" w:rsidRDefault="00C57BD5" w:rsidP="00C57BD5">
      <w:pPr>
        <w:widowControl w:val="0"/>
        <w:autoSpaceDE w:val="0"/>
        <w:autoSpaceDN w:val="0"/>
        <w:adjustRightInd w:val="0"/>
        <w:rPr>
          <w:rFonts w:ascii="TimesNewRomanPS-BoldItalicMT" w:hAnsi="TimesNewRomanPS-BoldItalicMT" w:cs="TimesNewRomanPS-BoldItalicMT"/>
          <w:bCs/>
          <w:iCs/>
          <w:sz w:val="20"/>
          <w:lang w:eastAsia="ko-KR"/>
        </w:rPr>
      </w:pPr>
    </w:p>
    <w:p w14:paraId="0518BC55" w14:textId="7CCDFD32" w:rsidR="00C57BD5" w:rsidRDefault="00C57BD5" w:rsidP="00C57BD5">
      <w:pPr>
        <w:pStyle w:val="af3"/>
        <w:widowControl w:val="0"/>
        <w:autoSpaceDE w:val="0"/>
        <w:autoSpaceDN w:val="0"/>
        <w:adjustRightInd w:val="0"/>
        <w:ind w:leftChars="0" w:left="46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 TRLE Descriptor IE (S.5.1.1)"</w:t>
      </w:r>
    </w:p>
    <w:p w14:paraId="5E41E3EF" w14:textId="77777777" w:rsidR="00C57BD5" w:rsidRDefault="00C57BD5" w:rsidP="00C57BD5">
      <w:pPr>
        <w:widowControl w:val="0"/>
        <w:autoSpaceDE w:val="0"/>
        <w:autoSpaceDN w:val="0"/>
        <w:adjustRightInd w:val="0"/>
        <w:rPr>
          <w:rFonts w:hint="eastAsia"/>
          <w:lang w:eastAsia="ko-KR"/>
        </w:rPr>
      </w:pPr>
    </w:p>
    <w:p w14:paraId="43BAD694" w14:textId="77777777" w:rsidR="004F51C2" w:rsidRDefault="004F51C2" w:rsidP="00C57BD5">
      <w:pPr>
        <w:widowControl w:val="0"/>
        <w:autoSpaceDE w:val="0"/>
        <w:autoSpaceDN w:val="0"/>
        <w:adjustRightInd w:val="0"/>
        <w:rPr>
          <w:rFonts w:hint="eastAsia"/>
          <w:lang w:eastAsia="ko-KR"/>
        </w:rPr>
      </w:pPr>
    </w:p>
    <w:p w14:paraId="25BA6E00" w14:textId="4F6F143E" w:rsidR="00C57BD5" w:rsidRDefault="00C57BD5" w:rsidP="00C57BD5">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CID 2</w:t>
      </w:r>
      <w:r>
        <w:rPr>
          <w:rFonts w:ascii="TimesNewRomanPS-BoldItalicMT" w:hAnsi="TimesNewRomanPS-BoldItalicMT" w:cs="TimesNewRomanPS-BoldItalicMT" w:hint="eastAsia"/>
          <w:bCs/>
          <w:iCs/>
          <w:sz w:val="20"/>
          <w:lang w:eastAsia="ko-KR"/>
        </w:rPr>
        <w:t>2</w:t>
      </w:r>
      <w:r>
        <w:rPr>
          <w:rFonts w:ascii="TimesNewRomanPS-BoldItalicMT" w:hAnsi="TimesNewRomanPS-BoldItalicMT" w:cs="TimesNewRomanPS-BoldItalicMT" w:hint="eastAsia"/>
          <w:bCs/>
          <w:iCs/>
          <w:sz w:val="20"/>
          <w:lang w:eastAsia="ko-KR"/>
        </w:rPr>
        <w:t xml:space="preserve">:  </w:t>
      </w:r>
    </w:p>
    <w:p w14:paraId="7C1AC1C0" w14:textId="77777777" w:rsidR="00C57BD5" w:rsidRDefault="00C57BD5" w:rsidP="00C57BD5">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isposition status : A</w:t>
      </w:r>
    </w:p>
    <w:p w14:paraId="2987D518" w14:textId="7E0CABFC" w:rsidR="00C57BD5" w:rsidRDefault="00C57BD5" w:rsidP="004F51C2">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isposition detail :</w:t>
      </w:r>
      <w:r>
        <w:rPr>
          <w:rFonts w:ascii="TimesNewRomanPS-BoldItalicMT" w:hAnsi="TimesNewRomanPS-BoldItalicMT" w:cs="TimesNewRomanPS-BoldItalicMT" w:hint="eastAsia"/>
          <w:bCs/>
          <w:iCs/>
          <w:sz w:val="20"/>
          <w:lang w:eastAsia="ko-KR"/>
        </w:rPr>
        <w:t xml:space="preserve"> </w:t>
      </w:r>
      <w:r w:rsidR="004F51C2">
        <w:rPr>
          <w:rFonts w:ascii="TimesNewRomanPS-BoldItalicMT" w:hAnsi="TimesNewRomanPS-BoldItalicMT" w:cs="TimesNewRomanPS-BoldItalicMT" w:hint="eastAsia"/>
          <w:bCs/>
          <w:iCs/>
          <w:sz w:val="20"/>
          <w:lang w:eastAsia="ko-KR"/>
        </w:rPr>
        <w:t xml:space="preserve">Correct the </w:t>
      </w:r>
      <w:r w:rsidR="004F51C2" w:rsidRPr="004F51C2">
        <w:rPr>
          <w:rFonts w:ascii="TimesNewRomanPS-BoldItalicMT" w:hAnsi="TimesNewRomanPS-BoldItalicMT" w:cs="TimesNewRomanPS-BoldItalicMT"/>
          <w:bCs/>
          <w:iCs/>
          <w:sz w:val="20"/>
          <w:lang w:eastAsia="ko-KR"/>
        </w:rPr>
        <w:t xml:space="preserve">of the Management Type field of a </w:t>
      </w:r>
      <w:r w:rsidR="004F51C2">
        <w:rPr>
          <w:rFonts w:ascii="TimesNewRomanPS-BoldItalicMT" w:hAnsi="TimesNewRomanPS-BoldItalicMT" w:cs="TimesNewRomanPS-BoldItalicMT"/>
          <w:bCs/>
          <w:iCs/>
          <w:sz w:val="20"/>
          <w:lang w:eastAsia="ko-KR"/>
        </w:rPr>
        <w:t>TRLE-Management request command</w:t>
      </w:r>
      <w:r w:rsidR="004F51C2">
        <w:rPr>
          <w:rFonts w:ascii="TimesNewRomanPS-BoldItalicMT" w:hAnsi="TimesNewRomanPS-BoldItalicMT" w:cs="TimesNewRomanPS-BoldItalicMT" w:hint="eastAsia"/>
          <w:bCs/>
          <w:iCs/>
          <w:sz w:val="20"/>
          <w:lang w:eastAsia="ko-KR"/>
        </w:rPr>
        <w:t xml:space="preserve"> as follows.</w:t>
      </w:r>
    </w:p>
    <w:p w14:paraId="36901F84" w14:textId="77777777" w:rsidR="00E971BE" w:rsidRDefault="00E971BE" w:rsidP="00E971BE"/>
    <w:p w14:paraId="5215CFD0" w14:textId="34CD6FE0" w:rsidR="00E971BE" w:rsidRPr="004F51C2" w:rsidRDefault="00E971BE" w:rsidP="004F51C2">
      <w:pPr>
        <w:ind w:leftChars="177" w:left="425"/>
        <w:rPr>
          <w:sz w:val="20"/>
        </w:rPr>
      </w:pPr>
      <w:r w:rsidRPr="004F51C2">
        <w:rPr>
          <w:rFonts w:hint="eastAsia"/>
          <w:sz w:val="20"/>
        </w:rPr>
        <w:t>p. 12</w:t>
      </w:r>
      <w:r w:rsidR="004F51C2" w:rsidRPr="004F51C2">
        <w:rPr>
          <w:rFonts w:hint="eastAsia"/>
          <w:sz w:val="20"/>
          <w:lang w:eastAsia="ko-KR"/>
        </w:rPr>
        <w:t>2</w:t>
      </w:r>
      <w:r w:rsidRPr="004F51C2">
        <w:rPr>
          <w:rFonts w:hint="eastAsia"/>
          <w:sz w:val="20"/>
        </w:rPr>
        <w:t xml:space="preserve">, line 7: LEAVE </w:t>
      </w:r>
      <w:r w:rsidRPr="004F51C2">
        <w:rPr>
          <w:sz w:val="20"/>
        </w:rPr>
        <w:sym w:font="Wingdings" w:char="F0E0"/>
      </w:r>
      <w:r w:rsidRPr="004F51C2">
        <w:rPr>
          <w:rFonts w:hint="eastAsia"/>
          <w:sz w:val="20"/>
        </w:rPr>
        <w:t xml:space="preserve"> </w:t>
      </w:r>
      <w:proofErr w:type="spellStart"/>
      <w:r w:rsidRPr="004F51C2">
        <w:rPr>
          <w:rFonts w:hint="eastAsia"/>
          <w:sz w:val="20"/>
        </w:rPr>
        <w:t>Leave</w:t>
      </w:r>
      <w:proofErr w:type="spellEnd"/>
    </w:p>
    <w:p w14:paraId="4DB6FE69" w14:textId="6534D8EA" w:rsidR="00E971BE" w:rsidRPr="004F51C2" w:rsidRDefault="00E971BE" w:rsidP="004F51C2">
      <w:pPr>
        <w:ind w:leftChars="177" w:left="425"/>
        <w:rPr>
          <w:sz w:val="20"/>
        </w:rPr>
      </w:pPr>
      <w:r w:rsidRPr="004F51C2">
        <w:rPr>
          <w:rFonts w:hint="eastAsia"/>
          <w:sz w:val="20"/>
        </w:rPr>
        <w:t>p. 12</w:t>
      </w:r>
      <w:r w:rsidR="004F51C2" w:rsidRPr="004F51C2">
        <w:rPr>
          <w:rFonts w:hint="eastAsia"/>
          <w:sz w:val="20"/>
          <w:lang w:eastAsia="ko-KR"/>
        </w:rPr>
        <w:t>4</w:t>
      </w:r>
      <w:r w:rsidRPr="004F51C2">
        <w:rPr>
          <w:rFonts w:hint="eastAsia"/>
          <w:sz w:val="20"/>
        </w:rPr>
        <w:t xml:space="preserve">, line 47: HELLO </w:t>
      </w:r>
      <w:r w:rsidRPr="004F51C2">
        <w:rPr>
          <w:sz w:val="20"/>
        </w:rPr>
        <w:sym w:font="Wingdings" w:char="F0E0"/>
      </w:r>
      <w:r w:rsidRPr="004F51C2">
        <w:rPr>
          <w:rFonts w:hint="eastAsia"/>
          <w:sz w:val="20"/>
        </w:rPr>
        <w:t xml:space="preserve"> </w:t>
      </w:r>
      <w:proofErr w:type="spellStart"/>
      <w:r w:rsidRPr="004F51C2">
        <w:rPr>
          <w:rFonts w:hint="eastAsia"/>
          <w:sz w:val="20"/>
        </w:rPr>
        <w:t>Hello</w:t>
      </w:r>
      <w:proofErr w:type="spellEnd"/>
    </w:p>
    <w:p w14:paraId="004ACDE7" w14:textId="3A2F4231" w:rsidR="00E971BE" w:rsidRPr="004F51C2" w:rsidRDefault="004F51C2" w:rsidP="004F51C2">
      <w:pPr>
        <w:ind w:leftChars="177" w:left="425"/>
        <w:rPr>
          <w:rFonts w:hint="eastAsia"/>
          <w:sz w:val="20"/>
          <w:lang w:eastAsia="ko-KR"/>
        </w:rPr>
      </w:pPr>
      <w:r w:rsidRPr="004F51C2">
        <w:rPr>
          <w:rFonts w:hint="eastAsia"/>
          <w:sz w:val="20"/>
        </w:rPr>
        <w:t>p. 12</w:t>
      </w:r>
      <w:r w:rsidRPr="004F51C2">
        <w:rPr>
          <w:rFonts w:hint="eastAsia"/>
          <w:sz w:val="20"/>
          <w:lang w:eastAsia="ko-KR"/>
        </w:rPr>
        <w:t>5</w:t>
      </w:r>
      <w:r w:rsidRPr="004F51C2">
        <w:rPr>
          <w:rFonts w:hint="eastAsia"/>
          <w:sz w:val="20"/>
        </w:rPr>
        <w:t xml:space="preserve">, line 18: PATH </w:t>
      </w:r>
      <w:r w:rsidRPr="004F51C2">
        <w:rPr>
          <w:sz w:val="20"/>
        </w:rPr>
        <w:sym w:font="Wingdings" w:char="F0E0"/>
      </w:r>
      <w:r w:rsidRPr="004F51C2">
        <w:rPr>
          <w:rFonts w:hint="eastAsia"/>
          <w:sz w:val="20"/>
        </w:rPr>
        <w:t xml:space="preserve"> </w:t>
      </w:r>
      <w:proofErr w:type="spellStart"/>
      <w:r w:rsidRPr="004F51C2">
        <w:rPr>
          <w:rFonts w:hint="eastAsia"/>
          <w:sz w:val="20"/>
        </w:rPr>
        <w:t>Path</w:t>
      </w:r>
      <w:proofErr w:type="spellEnd"/>
    </w:p>
    <w:p w14:paraId="5492237A" w14:textId="77777777" w:rsidR="004F51C2" w:rsidRDefault="004F51C2" w:rsidP="00E971BE">
      <w:pPr>
        <w:rPr>
          <w:rFonts w:hint="eastAsia"/>
          <w:sz w:val="20"/>
          <w:lang w:eastAsia="ko-KR"/>
        </w:rPr>
      </w:pPr>
    </w:p>
    <w:p w14:paraId="1EF1CE1F" w14:textId="77777777" w:rsidR="004F51C2" w:rsidRDefault="004F51C2" w:rsidP="00E971BE">
      <w:pPr>
        <w:rPr>
          <w:rFonts w:hint="eastAsia"/>
          <w:sz w:val="20"/>
          <w:lang w:eastAsia="ko-KR"/>
        </w:rPr>
      </w:pPr>
    </w:p>
    <w:p w14:paraId="438B85D7" w14:textId="3EBD027E" w:rsidR="004F51C2" w:rsidRDefault="004F51C2" w:rsidP="004F51C2">
      <w:pPr>
        <w:widowControl w:val="0"/>
        <w:autoSpaceDE w:val="0"/>
        <w:autoSpaceDN w:val="0"/>
        <w:adjustRightInd w:val="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hint="eastAsia"/>
          <w:bCs/>
          <w:iCs/>
          <w:sz w:val="20"/>
          <w:lang w:eastAsia="ko-KR"/>
        </w:rPr>
        <w:t>CID 2</w:t>
      </w:r>
      <w:r>
        <w:rPr>
          <w:rFonts w:ascii="TimesNewRomanPS-BoldItalicMT" w:hAnsi="TimesNewRomanPS-BoldItalicMT" w:cs="TimesNewRomanPS-BoldItalicMT" w:hint="eastAsia"/>
          <w:bCs/>
          <w:iCs/>
          <w:sz w:val="20"/>
          <w:lang w:eastAsia="ko-KR"/>
        </w:rPr>
        <w:t>3</w:t>
      </w:r>
      <w:r>
        <w:rPr>
          <w:rFonts w:ascii="TimesNewRomanPS-BoldItalicMT" w:hAnsi="TimesNewRomanPS-BoldItalicMT" w:cs="TimesNewRomanPS-BoldItalicMT" w:hint="eastAsia"/>
          <w:bCs/>
          <w:iCs/>
          <w:sz w:val="20"/>
          <w:lang w:eastAsia="ko-KR"/>
        </w:rPr>
        <w:t xml:space="preserve">:  </w:t>
      </w:r>
    </w:p>
    <w:p w14:paraId="5A9A6FC2" w14:textId="77777777" w:rsidR="004F51C2" w:rsidRDefault="004F51C2" w:rsidP="004F51C2">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Pr>
          <w:rFonts w:ascii="TimesNewRomanPS-BoldItalicMT" w:hAnsi="TimesNewRomanPS-BoldItalicMT" w:cs="TimesNewRomanPS-BoldItalicMT"/>
          <w:bCs/>
          <w:iCs/>
          <w:sz w:val="20"/>
          <w:lang w:eastAsia="ko-KR"/>
        </w:rPr>
        <w:t>D</w:t>
      </w:r>
      <w:r>
        <w:rPr>
          <w:rFonts w:ascii="TimesNewRomanPS-BoldItalicMT" w:hAnsi="TimesNewRomanPS-BoldItalicMT" w:cs="TimesNewRomanPS-BoldItalicMT" w:hint="eastAsia"/>
          <w:bCs/>
          <w:iCs/>
          <w:sz w:val="20"/>
          <w:lang w:eastAsia="ko-KR"/>
        </w:rPr>
        <w:t>isposition status : A</w:t>
      </w:r>
    </w:p>
    <w:p w14:paraId="71BE3978" w14:textId="6C9142B9" w:rsidR="004F51C2" w:rsidRDefault="004F51C2" w:rsidP="004F51C2">
      <w:pPr>
        <w:pStyle w:val="af3"/>
        <w:widowControl w:val="0"/>
        <w:numPr>
          <w:ilvl w:val="0"/>
          <w:numId w:val="30"/>
        </w:numPr>
        <w:autoSpaceDE w:val="0"/>
        <w:autoSpaceDN w:val="0"/>
        <w:adjustRightInd w:val="0"/>
        <w:ind w:leftChars="0"/>
        <w:rPr>
          <w:rFonts w:ascii="TimesNewRomanPS-BoldItalicMT" w:hAnsi="TimesNewRomanPS-BoldItalicMT" w:cs="TimesNewRomanPS-BoldItalicMT" w:hint="eastAsia"/>
          <w:bCs/>
          <w:iCs/>
          <w:sz w:val="20"/>
          <w:lang w:eastAsia="ko-KR"/>
        </w:rPr>
      </w:pPr>
      <w:r w:rsidRPr="00C57BD5">
        <w:rPr>
          <w:rFonts w:ascii="TimesNewRomanPS-BoldItalicMT" w:hAnsi="TimesNewRomanPS-BoldItalicMT" w:cs="TimesNewRomanPS-BoldItalicMT"/>
          <w:bCs/>
          <w:iCs/>
          <w:sz w:val="20"/>
          <w:lang w:eastAsia="ko-KR"/>
        </w:rPr>
        <w:t>D</w:t>
      </w:r>
      <w:r w:rsidRPr="00C57BD5">
        <w:rPr>
          <w:rFonts w:ascii="TimesNewRomanPS-BoldItalicMT" w:hAnsi="TimesNewRomanPS-BoldItalicMT" w:cs="TimesNewRomanPS-BoldItalicMT" w:hint="eastAsia"/>
          <w:bCs/>
          <w:iCs/>
          <w:sz w:val="20"/>
          <w:lang w:eastAsia="ko-KR"/>
        </w:rPr>
        <w:t>isposition detail :</w:t>
      </w:r>
      <w:r>
        <w:rPr>
          <w:rFonts w:ascii="TimesNewRomanPS-BoldItalicMT" w:hAnsi="TimesNewRomanPS-BoldItalicMT" w:cs="TimesNewRomanPS-BoldItalicMT" w:hint="eastAsia"/>
          <w:bCs/>
          <w:iCs/>
          <w:sz w:val="20"/>
          <w:lang w:eastAsia="ko-KR"/>
        </w:rPr>
        <w:t xml:space="preserve"> Correct the </w:t>
      </w:r>
      <w:r w:rsidRPr="004F51C2">
        <w:rPr>
          <w:rFonts w:ascii="TimesNewRomanPS-BoldItalicMT" w:hAnsi="TimesNewRomanPS-BoldItalicMT" w:cs="TimesNewRomanPS-BoldItalicMT"/>
          <w:bCs/>
          <w:iCs/>
          <w:sz w:val="20"/>
          <w:lang w:eastAsia="ko-KR"/>
        </w:rPr>
        <w:t xml:space="preserve">of the Management Type field of a </w:t>
      </w:r>
      <w:r>
        <w:rPr>
          <w:rFonts w:ascii="TimesNewRomanPS-BoldItalicMT" w:hAnsi="TimesNewRomanPS-BoldItalicMT" w:cs="TimesNewRomanPS-BoldItalicMT"/>
          <w:bCs/>
          <w:iCs/>
          <w:sz w:val="20"/>
          <w:lang w:eastAsia="ko-KR"/>
        </w:rPr>
        <w:t xml:space="preserve">TRLE-Management </w:t>
      </w:r>
      <w:r>
        <w:rPr>
          <w:rFonts w:ascii="TimesNewRomanPS-BoldItalicMT" w:hAnsi="TimesNewRomanPS-BoldItalicMT" w:cs="TimesNewRomanPS-BoldItalicMT" w:hint="eastAsia"/>
          <w:bCs/>
          <w:iCs/>
          <w:sz w:val="20"/>
          <w:lang w:eastAsia="ko-KR"/>
        </w:rPr>
        <w:t>response</w:t>
      </w:r>
      <w:r>
        <w:rPr>
          <w:rFonts w:ascii="TimesNewRomanPS-BoldItalicMT" w:hAnsi="TimesNewRomanPS-BoldItalicMT" w:cs="TimesNewRomanPS-BoldItalicMT"/>
          <w:bCs/>
          <w:iCs/>
          <w:sz w:val="20"/>
          <w:lang w:eastAsia="ko-KR"/>
        </w:rPr>
        <w:t xml:space="preserve"> command</w:t>
      </w:r>
      <w:r>
        <w:rPr>
          <w:rFonts w:ascii="TimesNewRomanPS-BoldItalicMT" w:hAnsi="TimesNewRomanPS-BoldItalicMT" w:cs="TimesNewRomanPS-BoldItalicMT" w:hint="eastAsia"/>
          <w:bCs/>
          <w:iCs/>
          <w:sz w:val="20"/>
          <w:lang w:eastAsia="ko-KR"/>
        </w:rPr>
        <w:t xml:space="preserve"> as follows.</w:t>
      </w:r>
    </w:p>
    <w:p w14:paraId="549FEB7A" w14:textId="77777777" w:rsidR="004F51C2" w:rsidRPr="004F51C2" w:rsidRDefault="004F51C2" w:rsidP="00E971BE">
      <w:pPr>
        <w:rPr>
          <w:sz w:val="20"/>
          <w:lang w:eastAsia="ko-KR"/>
        </w:rPr>
      </w:pPr>
    </w:p>
    <w:p w14:paraId="50C9BC88" w14:textId="50812BF3" w:rsidR="00E971BE" w:rsidRPr="004F51C2" w:rsidRDefault="00E971BE" w:rsidP="004F51C2">
      <w:pPr>
        <w:ind w:leftChars="177" w:left="425"/>
        <w:rPr>
          <w:sz w:val="20"/>
        </w:rPr>
      </w:pPr>
      <w:r w:rsidRPr="004F51C2">
        <w:rPr>
          <w:rFonts w:hint="eastAsia"/>
          <w:sz w:val="20"/>
        </w:rPr>
        <w:t>p. 12</w:t>
      </w:r>
      <w:r w:rsidR="00C57BD5" w:rsidRPr="004F51C2">
        <w:rPr>
          <w:rFonts w:hint="eastAsia"/>
          <w:sz w:val="20"/>
          <w:lang w:eastAsia="ko-KR"/>
        </w:rPr>
        <w:t>5</w:t>
      </w:r>
      <w:r w:rsidRPr="004F51C2">
        <w:rPr>
          <w:rFonts w:hint="eastAsia"/>
          <w:sz w:val="20"/>
        </w:rPr>
        <w:t xml:space="preserve">, line 7: HELLO </w:t>
      </w:r>
      <w:r w:rsidRPr="004F51C2">
        <w:rPr>
          <w:sz w:val="20"/>
        </w:rPr>
        <w:sym w:font="Wingdings" w:char="F0E0"/>
      </w:r>
      <w:r w:rsidRPr="004F51C2">
        <w:rPr>
          <w:rFonts w:hint="eastAsia"/>
          <w:sz w:val="20"/>
        </w:rPr>
        <w:t xml:space="preserve"> </w:t>
      </w:r>
      <w:proofErr w:type="spellStart"/>
      <w:r w:rsidRPr="004F51C2">
        <w:rPr>
          <w:rFonts w:hint="eastAsia"/>
          <w:sz w:val="20"/>
        </w:rPr>
        <w:t>Hello</w:t>
      </w:r>
      <w:proofErr w:type="spellEnd"/>
    </w:p>
    <w:p w14:paraId="66528E4A" w14:textId="0FB37C91" w:rsidR="00E971BE" w:rsidRPr="004F51C2" w:rsidRDefault="00E971BE" w:rsidP="004F51C2">
      <w:pPr>
        <w:ind w:leftChars="177" w:left="425"/>
        <w:rPr>
          <w:rFonts w:hint="eastAsia"/>
          <w:sz w:val="20"/>
          <w:lang w:eastAsia="ko-KR"/>
        </w:rPr>
      </w:pPr>
      <w:r w:rsidRPr="004F51C2">
        <w:rPr>
          <w:rFonts w:hint="eastAsia"/>
          <w:sz w:val="20"/>
        </w:rPr>
        <w:t>p. 12</w:t>
      </w:r>
      <w:r w:rsidR="00C57BD5" w:rsidRPr="004F51C2">
        <w:rPr>
          <w:rFonts w:hint="eastAsia"/>
          <w:sz w:val="20"/>
          <w:lang w:eastAsia="ko-KR"/>
        </w:rPr>
        <w:t>5</w:t>
      </w:r>
      <w:r w:rsidRPr="004F51C2">
        <w:rPr>
          <w:rFonts w:hint="eastAsia"/>
          <w:sz w:val="20"/>
        </w:rPr>
        <w:t xml:space="preserve">, line 11: HELLO </w:t>
      </w:r>
      <w:r w:rsidRPr="004F51C2">
        <w:rPr>
          <w:sz w:val="20"/>
        </w:rPr>
        <w:sym w:font="Wingdings" w:char="F0E0"/>
      </w:r>
      <w:r w:rsidRPr="004F51C2">
        <w:rPr>
          <w:rFonts w:hint="eastAsia"/>
          <w:sz w:val="20"/>
        </w:rPr>
        <w:t xml:space="preserve"> </w:t>
      </w:r>
      <w:proofErr w:type="spellStart"/>
      <w:r w:rsidRPr="004F51C2">
        <w:rPr>
          <w:rFonts w:hint="eastAsia"/>
          <w:sz w:val="20"/>
        </w:rPr>
        <w:t>Hello</w:t>
      </w:r>
      <w:proofErr w:type="spellEnd"/>
    </w:p>
    <w:p w14:paraId="7D16DDCF" w14:textId="77777777" w:rsidR="00C57BD5" w:rsidRPr="004F51C2" w:rsidRDefault="00C57BD5" w:rsidP="00E971BE">
      <w:pPr>
        <w:rPr>
          <w:rFonts w:hint="eastAsia"/>
          <w:sz w:val="20"/>
          <w:lang w:eastAsia="ko-KR"/>
        </w:rPr>
      </w:pPr>
    </w:p>
    <w:p w14:paraId="0E4E5778" w14:textId="6C496EFA" w:rsidR="00C57BD5" w:rsidRPr="004F51C2" w:rsidRDefault="00C57BD5" w:rsidP="00C57BD5">
      <w:pPr>
        <w:rPr>
          <w:sz w:val="20"/>
        </w:rPr>
      </w:pPr>
    </w:p>
    <w:p w14:paraId="7AE1A379" w14:textId="6E627CFE" w:rsidR="00C57BD5" w:rsidRPr="004F51C2" w:rsidRDefault="004F51C2" w:rsidP="00E971BE">
      <w:pPr>
        <w:rPr>
          <w:rFonts w:hint="eastAsia"/>
          <w:sz w:val="20"/>
          <w:lang w:eastAsia="ko-KR"/>
        </w:rPr>
      </w:pPr>
      <w:r w:rsidRPr="004F51C2">
        <w:rPr>
          <w:sz w:val="20"/>
          <w:lang w:eastAsia="ko-KR"/>
        </w:rPr>
        <w:t>Miscellaneous</w:t>
      </w:r>
      <w:r w:rsidRPr="004F51C2">
        <w:rPr>
          <w:rFonts w:hint="eastAsia"/>
          <w:sz w:val="20"/>
          <w:lang w:eastAsia="ko-KR"/>
        </w:rPr>
        <w:t xml:space="preserve"> corrections: </w:t>
      </w:r>
    </w:p>
    <w:p w14:paraId="37CD213B" w14:textId="77777777" w:rsidR="00C57BD5" w:rsidRPr="004F51C2" w:rsidRDefault="00C57BD5" w:rsidP="00E971BE">
      <w:pPr>
        <w:rPr>
          <w:rFonts w:hint="eastAsia"/>
          <w:sz w:val="20"/>
          <w:lang w:eastAsia="ko-KR"/>
        </w:rPr>
      </w:pPr>
    </w:p>
    <w:p w14:paraId="3484A20A" w14:textId="76D2B6BD" w:rsidR="00C57BD5" w:rsidRPr="004F51C2" w:rsidRDefault="00C57BD5" w:rsidP="004F51C2">
      <w:pPr>
        <w:ind w:leftChars="177" w:left="425"/>
        <w:rPr>
          <w:rFonts w:hint="eastAsia"/>
          <w:sz w:val="20"/>
          <w:lang w:eastAsia="ko-KR"/>
        </w:rPr>
      </w:pPr>
      <w:r w:rsidRPr="004F51C2">
        <w:rPr>
          <w:rFonts w:hint="eastAsia"/>
          <w:sz w:val="20"/>
        </w:rPr>
        <w:t>p. 12</w:t>
      </w:r>
      <w:r w:rsidR="004F51C2">
        <w:rPr>
          <w:rFonts w:hint="eastAsia"/>
          <w:sz w:val="20"/>
          <w:lang w:eastAsia="ko-KR"/>
        </w:rPr>
        <w:t>0</w:t>
      </w:r>
      <w:r w:rsidRPr="004F51C2">
        <w:rPr>
          <w:rFonts w:hint="eastAsia"/>
          <w:sz w:val="20"/>
        </w:rPr>
        <w:t xml:space="preserve">, line 50: PAN relay Address field </w:t>
      </w:r>
      <w:r w:rsidRPr="004F51C2">
        <w:rPr>
          <w:sz w:val="20"/>
        </w:rPr>
        <w:sym w:font="Wingdings" w:char="F0E0"/>
      </w:r>
      <w:r w:rsidRPr="004F51C2">
        <w:rPr>
          <w:rFonts w:hint="eastAsia"/>
          <w:sz w:val="20"/>
        </w:rPr>
        <w:t xml:space="preserve"> PAN </w:t>
      </w:r>
      <w:r w:rsidRPr="004F51C2">
        <w:rPr>
          <w:rFonts w:hint="eastAsia"/>
          <w:color w:val="FF0000"/>
          <w:sz w:val="20"/>
        </w:rPr>
        <w:t>R</w:t>
      </w:r>
      <w:r w:rsidRPr="004F51C2">
        <w:rPr>
          <w:rFonts w:hint="eastAsia"/>
          <w:sz w:val="20"/>
        </w:rPr>
        <w:t>elay Address field</w:t>
      </w:r>
    </w:p>
    <w:p w14:paraId="354ED9C4" w14:textId="18663F57" w:rsidR="00C57BD5" w:rsidRPr="004F51C2" w:rsidRDefault="004F51C2" w:rsidP="004F51C2">
      <w:pPr>
        <w:ind w:leftChars="177" w:left="425"/>
        <w:rPr>
          <w:sz w:val="20"/>
        </w:rPr>
      </w:pPr>
      <w:r>
        <w:rPr>
          <w:rFonts w:hint="eastAsia"/>
          <w:sz w:val="20"/>
        </w:rPr>
        <w:t>p. 12</w:t>
      </w:r>
      <w:r>
        <w:rPr>
          <w:rFonts w:hint="eastAsia"/>
          <w:sz w:val="20"/>
          <w:lang w:eastAsia="ko-KR"/>
        </w:rPr>
        <w:t>3</w:t>
      </w:r>
      <w:r w:rsidR="00C57BD5" w:rsidRPr="004F51C2">
        <w:rPr>
          <w:rFonts w:hint="eastAsia"/>
          <w:sz w:val="20"/>
        </w:rPr>
        <w:t xml:space="preserve">, line 7: PAN relay Address field </w:t>
      </w:r>
      <w:r w:rsidR="00C57BD5" w:rsidRPr="004F51C2">
        <w:rPr>
          <w:sz w:val="20"/>
        </w:rPr>
        <w:sym w:font="Wingdings" w:char="F0E0"/>
      </w:r>
      <w:r w:rsidR="00C57BD5" w:rsidRPr="004F51C2">
        <w:rPr>
          <w:rFonts w:hint="eastAsia"/>
          <w:sz w:val="20"/>
        </w:rPr>
        <w:t xml:space="preserve"> PAN </w:t>
      </w:r>
      <w:r w:rsidR="00C57BD5" w:rsidRPr="004F51C2">
        <w:rPr>
          <w:rFonts w:hint="eastAsia"/>
          <w:color w:val="FF0000"/>
          <w:sz w:val="20"/>
        </w:rPr>
        <w:t>R</w:t>
      </w:r>
      <w:r w:rsidR="00C57BD5" w:rsidRPr="004F51C2">
        <w:rPr>
          <w:rFonts w:hint="eastAsia"/>
          <w:sz w:val="20"/>
        </w:rPr>
        <w:t>elay Address field</w:t>
      </w:r>
    </w:p>
    <w:p w14:paraId="2D0515FC" w14:textId="064003D9" w:rsidR="00C57BD5" w:rsidRPr="004F51C2" w:rsidRDefault="004F51C2" w:rsidP="004F51C2">
      <w:pPr>
        <w:ind w:leftChars="177" w:left="425"/>
        <w:rPr>
          <w:sz w:val="20"/>
        </w:rPr>
      </w:pPr>
      <w:r>
        <w:rPr>
          <w:rFonts w:hint="eastAsia"/>
          <w:sz w:val="20"/>
        </w:rPr>
        <w:t>p. 12</w:t>
      </w:r>
      <w:r>
        <w:rPr>
          <w:rFonts w:hint="eastAsia"/>
          <w:sz w:val="20"/>
          <w:lang w:eastAsia="ko-KR"/>
        </w:rPr>
        <w:t>3</w:t>
      </w:r>
      <w:r w:rsidR="00C57BD5" w:rsidRPr="004F51C2">
        <w:rPr>
          <w:rFonts w:hint="eastAsia"/>
          <w:sz w:val="20"/>
        </w:rPr>
        <w:t xml:space="preserve">, line 21: PAN relay Address field </w:t>
      </w:r>
      <w:r w:rsidR="00C57BD5" w:rsidRPr="004F51C2">
        <w:rPr>
          <w:sz w:val="20"/>
        </w:rPr>
        <w:sym w:font="Wingdings" w:char="F0E0"/>
      </w:r>
      <w:r w:rsidR="00C57BD5" w:rsidRPr="004F51C2">
        <w:rPr>
          <w:rFonts w:hint="eastAsia"/>
          <w:sz w:val="20"/>
        </w:rPr>
        <w:t xml:space="preserve"> PAN </w:t>
      </w:r>
      <w:r w:rsidR="00C57BD5" w:rsidRPr="004F51C2">
        <w:rPr>
          <w:rFonts w:hint="eastAsia"/>
          <w:color w:val="FF0000"/>
          <w:sz w:val="20"/>
        </w:rPr>
        <w:t>R</w:t>
      </w:r>
      <w:r w:rsidR="00C57BD5" w:rsidRPr="004F51C2">
        <w:rPr>
          <w:rFonts w:hint="eastAsia"/>
          <w:sz w:val="20"/>
        </w:rPr>
        <w:t>elay Address field</w:t>
      </w:r>
    </w:p>
    <w:p w14:paraId="37293FF6" w14:textId="184D0EFF" w:rsidR="00C57BD5" w:rsidRPr="004F51C2" w:rsidRDefault="004F51C2" w:rsidP="004F51C2">
      <w:pPr>
        <w:ind w:leftChars="177" w:left="425"/>
        <w:rPr>
          <w:sz w:val="20"/>
        </w:rPr>
      </w:pPr>
      <w:r>
        <w:rPr>
          <w:rFonts w:hint="eastAsia"/>
          <w:sz w:val="20"/>
        </w:rPr>
        <w:t>p. 12</w:t>
      </w:r>
      <w:r>
        <w:rPr>
          <w:rFonts w:hint="eastAsia"/>
          <w:sz w:val="20"/>
          <w:lang w:eastAsia="ko-KR"/>
        </w:rPr>
        <w:t>3</w:t>
      </w:r>
      <w:r w:rsidR="00C57BD5" w:rsidRPr="004F51C2">
        <w:rPr>
          <w:rFonts w:hint="eastAsia"/>
          <w:sz w:val="20"/>
        </w:rPr>
        <w:t xml:space="preserve">, line 22: PAN relay Address field </w:t>
      </w:r>
      <w:r w:rsidR="00C57BD5" w:rsidRPr="004F51C2">
        <w:rPr>
          <w:sz w:val="20"/>
        </w:rPr>
        <w:sym w:font="Wingdings" w:char="F0E0"/>
      </w:r>
      <w:r w:rsidR="00C57BD5" w:rsidRPr="004F51C2">
        <w:rPr>
          <w:rFonts w:hint="eastAsia"/>
          <w:sz w:val="20"/>
        </w:rPr>
        <w:t xml:space="preserve"> PAN </w:t>
      </w:r>
      <w:r w:rsidR="00C57BD5" w:rsidRPr="004F51C2">
        <w:rPr>
          <w:rFonts w:hint="eastAsia"/>
          <w:color w:val="FF0000"/>
          <w:sz w:val="20"/>
        </w:rPr>
        <w:t>R</w:t>
      </w:r>
      <w:r w:rsidR="00C57BD5" w:rsidRPr="004F51C2">
        <w:rPr>
          <w:rFonts w:hint="eastAsia"/>
          <w:sz w:val="20"/>
        </w:rPr>
        <w:t>elay Address field</w:t>
      </w:r>
    </w:p>
    <w:p w14:paraId="44878AEC" w14:textId="09CC7AB1" w:rsidR="00C57BD5" w:rsidRPr="004F51C2" w:rsidRDefault="004F51C2" w:rsidP="004F51C2">
      <w:pPr>
        <w:ind w:leftChars="177" w:left="425"/>
        <w:rPr>
          <w:sz w:val="20"/>
        </w:rPr>
      </w:pPr>
      <w:r>
        <w:rPr>
          <w:rFonts w:hint="eastAsia"/>
          <w:sz w:val="20"/>
        </w:rPr>
        <w:t>p. 12</w:t>
      </w:r>
      <w:r>
        <w:rPr>
          <w:rFonts w:hint="eastAsia"/>
          <w:sz w:val="20"/>
          <w:lang w:eastAsia="ko-KR"/>
        </w:rPr>
        <w:t>3</w:t>
      </w:r>
      <w:r w:rsidR="00C57BD5" w:rsidRPr="004F51C2">
        <w:rPr>
          <w:rFonts w:hint="eastAsia"/>
          <w:sz w:val="20"/>
        </w:rPr>
        <w:t xml:space="preserve">, line 31: PAN relay Address field </w:t>
      </w:r>
      <w:r w:rsidR="00C57BD5" w:rsidRPr="004F51C2">
        <w:rPr>
          <w:sz w:val="20"/>
        </w:rPr>
        <w:sym w:font="Wingdings" w:char="F0E0"/>
      </w:r>
      <w:r w:rsidR="00C57BD5" w:rsidRPr="004F51C2">
        <w:rPr>
          <w:rFonts w:hint="eastAsia"/>
          <w:sz w:val="20"/>
        </w:rPr>
        <w:t xml:space="preserve"> PAN </w:t>
      </w:r>
      <w:r w:rsidR="00C57BD5" w:rsidRPr="004F51C2">
        <w:rPr>
          <w:rFonts w:hint="eastAsia"/>
          <w:color w:val="FF0000"/>
          <w:sz w:val="20"/>
        </w:rPr>
        <w:t>R</w:t>
      </w:r>
      <w:r w:rsidR="00C57BD5" w:rsidRPr="004F51C2">
        <w:rPr>
          <w:rFonts w:hint="eastAsia"/>
          <w:sz w:val="20"/>
        </w:rPr>
        <w:t>elay Address field</w:t>
      </w:r>
    </w:p>
    <w:p w14:paraId="1BE59464" w14:textId="77777777" w:rsidR="00C57BD5" w:rsidRPr="004F51C2" w:rsidRDefault="00C57BD5" w:rsidP="004F51C2">
      <w:pPr>
        <w:ind w:leftChars="177" w:left="425"/>
        <w:rPr>
          <w:sz w:val="20"/>
          <w:lang w:eastAsia="ko-KR"/>
        </w:rPr>
      </w:pPr>
    </w:p>
    <w:p w14:paraId="08298FCB" w14:textId="56AC4D32" w:rsidR="00E971BE" w:rsidRPr="004F51C2" w:rsidRDefault="004F51C2" w:rsidP="004F51C2">
      <w:pPr>
        <w:ind w:leftChars="177" w:left="1843" w:hangingChars="709" w:hanging="1418"/>
        <w:rPr>
          <w:sz w:val="20"/>
        </w:rPr>
      </w:pPr>
      <w:r>
        <w:rPr>
          <w:rFonts w:hint="eastAsia"/>
          <w:sz w:val="20"/>
        </w:rPr>
        <w:t>p. 12</w:t>
      </w:r>
      <w:r>
        <w:rPr>
          <w:rFonts w:hint="eastAsia"/>
          <w:sz w:val="20"/>
          <w:lang w:eastAsia="ko-KR"/>
        </w:rPr>
        <w:t>5</w:t>
      </w:r>
      <w:r w:rsidR="00E971BE" w:rsidRPr="004F51C2">
        <w:rPr>
          <w:rFonts w:hint="eastAsia"/>
          <w:sz w:val="20"/>
        </w:rPr>
        <w:t xml:space="preserve">, line 17: </w:t>
      </w:r>
      <w:r w:rsidR="00E971BE" w:rsidRPr="004F51C2">
        <w:rPr>
          <w:sz w:val="20"/>
        </w:rPr>
        <w:t>TRLE management request command</w:t>
      </w:r>
      <w:r w:rsidR="00E971BE" w:rsidRPr="004F51C2">
        <w:rPr>
          <w:rFonts w:hint="eastAsia"/>
          <w:sz w:val="20"/>
        </w:rPr>
        <w:t xml:space="preserve"> </w:t>
      </w:r>
      <w:r w:rsidR="00E971BE" w:rsidRPr="004F51C2">
        <w:rPr>
          <w:sz w:val="20"/>
        </w:rPr>
        <w:sym w:font="Wingdings" w:char="F0E0"/>
      </w:r>
      <w:r w:rsidR="00E971BE" w:rsidRPr="004F51C2">
        <w:rPr>
          <w:rFonts w:hint="eastAsia"/>
          <w:sz w:val="20"/>
        </w:rPr>
        <w:t xml:space="preserve"> TRLE</w:t>
      </w:r>
      <w:r w:rsidR="00E971BE" w:rsidRPr="004F51C2">
        <w:rPr>
          <w:rFonts w:hint="eastAsia"/>
          <w:color w:val="FF0000"/>
          <w:sz w:val="20"/>
        </w:rPr>
        <w:t>-M</w:t>
      </w:r>
      <w:r w:rsidR="00E971BE" w:rsidRPr="004F51C2">
        <w:rPr>
          <w:rFonts w:hint="eastAsia"/>
          <w:sz w:val="20"/>
        </w:rPr>
        <w:t>anagement request command</w:t>
      </w:r>
    </w:p>
    <w:p w14:paraId="2734F5E6" w14:textId="1962F8A0" w:rsidR="00E971BE" w:rsidRPr="004F51C2" w:rsidRDefault="004F51C2" w:rsidP="004F51C2">
      <w:pPr>
        <w:ind w:leftChars="177" w:left="1843" w:hangingChars="709" w:hanging="1418"/>
        <w:rPr>
          <w:sz w:val="20"/>
        </w:rPr>
      </w:pPr>
      <w:r>
        <w:rPr>
          <w:rFonts w:hint="eastAsia"/>
          <w:sz w:val="20"/>
        </w:rPr>
        <w:t>p. 12</w:t>
      </w:r>
      <w:r>
        <w:rPr>
          <w:rFonts w:hint="eastAsia"/>
          <w:sz w:val="20"/>
          <w:lang w:eastAsia="ko-KR"/>
        </w:rPr>
        <w:t>5</w:t>
      </w:r>
      <w:r w:rsidR="00E971BE" w:rsidRPr="004F51C2">
        <w:rPr>
          <w:rFonts w:hint="eastAsia"/>
          <w:sz w:val="20"/>
        </w:rPr>
        <w:t xml:space="preserve">, line 20: </w:t>
      </w:r>
      <w:r w:rsidR="00E971BE" w:rsidRPr="004F51C2">
        <w:rPr>
          <w:sz w:val="20"/>
        </w:rPr>
        <w:t>TRLE management request command</w:t>
      </w:r>
      <w:r w:rsidR="00E971BE" w:rsidRPr="004F51C2">
        <w:rPr>
          <w:sz w:val="20"/>
        </w:rPr>
        <w:sym w:font="Wingdings" w:char="F0E0"/>
      </w:r>
      <w:r w:rsidR="00E971BE" w:rsidRPr="004F51C2">
        <w:rPr>
          <w:rFonts w:hint="eastAsia"/>
          <w:sz w:val="20"/>
        </w:rPr>
        <w:t xml:space="preserve"> </w:t>
      </w:r>
      <w:r w:rsidR="00E971BE" w:rsidRPr="004F51C2">
        <w:rPr>
          <w:sz w:val="20"/>
        </w:rPr>
        <w:t>TRLE</w:t>
      </w:r>
      <w:r w:rsidR="00E971BE" w:rsidRPr="004F51C2">
        <w:rPr>
          <w:rFonts w:hint="eastAsia"/>
          <w:color w:val="FF0000"/>
          <w:sz w:val="20"/>
        </w:rPr>
        <w:t>-M</w:t>
      </w:r>
      <w:r w:rsidR="00E971BE" w:rsidRPr="004F51C2">
        <w:rPr>
          <w:sz w:val="20"/>
        </w:rPr>
        <w:t>anagement request command</w:t>
      </w:r>
      <w:r w:rsidR="00E971BE" w:rsidRPr="004F51C2">
        <w:rPr>
          <w:rFonts w:hint="eastAsia"/>
          <w:sz w:val="20"/>
        </w:rPr>
        <w:t xml:space="preserve"> </w:t>
      </w:r>
      <w:r w:rsidR="00E971BE" w:rsidRPr="004F51C2">
        <w:rPr>
          <w:rFonts w:hint="eastAsia"/>
          <w:color w:val="FF0000"/>
          <w:sz w:val="20"/>
        </w:rPr>
        <w:t xml:space="preserve">with the </w:t>
      </w:r>
      <w:r w:rsidR="00E971BE" w:rsidRPr="004F51C2">
        <w:rPr>
          <w:color w:val="FF0000"/>
          <w:sz w:val="20"/>
        </w:rPr>
        <w:t xml:space="preserve">Management Type field set to </w:t>
      </w:r>
      <w:r w:rsidR="00E971BE" w:rsidRPr="004F51C2">
        <w:rPr>
          <w:rFonts w:hint="eastAsia"/>
          <w:color w:val="FF0000"/>
          <w:sz w:val="20"/>
        </w:rPr>
        <w:t>Path,</w:t>
      </w:r>
    </w:p>
    <w:p w14:paraId="35CA4DC0" w14:textId="293C6339" w:rsidR="00E971BE" w:rsidRPr="004F51C2" w:rsidRDefault="004F51C2" w:rsidP="004F51C2">
      <w:pPr>
        <w:ind w:leftChars="177" w:left="425"/>
        <w:rPr>
          <w:sz w:val="20"/>
        </w:rPr>
      </w:pPr>
      <w:r>
        <w:rPr>
          <w:rFonts w:hint="eastAsia"/>
          <w:sz w:val="20"/>
        </w:rPr>
        <w:t>p. 12</w:t>
      </w:r>
      <w:r>
        <w:rPr>
          <w:rFonts w:hint="eastAsia"/>
          <w:sz w:val="20"/>
          <w:lang w:eastAsia="ko-KR"/>
        </w:rPr>
        <w:t>5</w:t>
      </w:r>
      <w:r w:rsidR="00E971BE" w:rsidRPr="004F51C2">
        <w:rPr>
          <w:rFonts w:hint="eastAsia"/>
          <w:sz w:val="20"/>
        </w:rPr>
        <w:t xml:space="preserve">, line 26: with </w:t>
      </w:r>
      <w:proofErr w:type="spellStart"/>
      <w:r w:rsidR="00E971BE" w:rsidRPr="004F51C2">
        <w:rPr>
          <w:rFonts w:hint="eastAsia"/>
          <w:sz w:val="20"/>
        </w:rPr>
        <w:t>ManagementType</w:t>
      </w:r>
      <w:proofErr w:type="spellEnd"/>
      <w:r w:rsidR="00E971BE" w:rsidRPr="004F51C2">
        <w:rPr>
          <w:rFonts w:hint="eastAsia"/>
          <w:sz w:val="20"/>
        </w:rPr>
        <w:t xml:space="preserve"> </w:t>
      </w:r>
      <w:r w:rsidR="00E971BE" w:rsidRPr="004F51C2">
        <w:rPr>
          <w:sz w:val="20"/>
        </w:rPr>
        <w:sym w:font="Wingdings" w:char="F0E0"/>
      </w:r>
      <w:r w:rsidR="00E971BE" w:rsidRPr="004F51C2">
        <w:rPr>
          <w:rFonts w:hint="eastAsia"/>
          <w:sz w:val="20"/>
        </w:rPr>
        <w:t xml:space="preserve"> with </w:t>
      </w:r>
      <w:r w:rsidR="00E971BE" w:rsidRPr="004F51C2">
        <w:rPr>
          <w:rFonts w:hint="eastAsia"/>
          <w:color w:val="FF0000"/>
          <w:sz w:val="20"/>
        </w:rPr>
        <w:t xml:space="preserve">the </w:t>
      </w:r>
      <w:proofErr w:type="spellStart"/>
      <w:r w:rsidR="00E971BE" w:rsidRPr="004F51C2">
        <w:rPr>
          <w:rFonts w:hint="eastAsia"/>
          <w:sz w:val="20"/>
        </w:rPr>
        <w:t>ManagementType</w:t>
      </w:r>
      <w:proofErr w:type="spellEnd"/>
    </w:p>
    <w:p w14:paraId="2D158662" w14:textId="77777777" w:rsidR="00E971BE" w:rsidRPr="004F51C2" w:rsidRDefault="00E971BE" w:rsidP="004F51C2">
      <w:pPr>
        <w:ind w:leftChars="177" w:left="425"/>
        <w:rPr>
          <w:sz w:val="20"/>
        </w:rPr>
      </w:pPr>
    </w:p>
    <w:p w14:paraId="2DD129F4" w14:textId="6E6DA0BE" w:rsidR="00E971BE" w:rsidRPr="004F51C2" w:rsidRDefault="004F51C2" w:rsidP="004F51C2">
      <w:pPr>
        <w:ind w:leftChars="177" w:left="1843" w:hangingChars="709" w:hanging="1418"/>
        <w:rPr>
          <w:sz w:val="20"/>
        </w:rPr>
      </w:pPr>
      <w:r>
        <w:rPr>
          <w:rFonts w:hint="eastAsia"/>
          <w:sz w:val="20"/>
        </w:rPr>
        <w:t>p. 1</w:t>
      </w:r>
      <w:r>
        <w:rPr>
          <w:rFonts w:hint="eastAsia"/>
          <w:sz w:val="20"/>
          <w:lang w:eastAsia="ko-KR"/>
        </w:rPr>
        <w:t>28</w:t>
      </w:r>
      <w:r w:rsidR="00E971BE" w:rsidRPr="004F51C2">
        <w:rPr>
          <w:rFonts w:hint="eastAsia"/>
          <w:sz w:val="20"/>
        </w:rPr>
        <w:t xml:space="preserve">, line 31: </w:t>
      </w:r>
      <w:r w:rsidR="00E971BE" w:rsidRPr="004F51C2">
        <w:rPr>
          <w:sz w:val="20"/>
        </w:rPr>
        <w:t>the management type</w:t>
      </w:r>
      <w:r w:rsidR="00E971BE" w:rsidRPr="004F51C2">
        <w:rPr>
          <w:rFonts w:hint="eastAsia"/>
          <w:sz w:val="20"/>
        </w:rPr>
        <w:t xml:space="preserve"> </w:t>
      </w:r>
      <w:r w:rsidR="00E971BE" w:rsidRPr="004F51C2">
        <w:rPr>
          <w:sz w:val="20"/>
        </w:rPr>
        <w:sym w:font="Wingdings" w:char="F0E0"/>
      </w:r>
      <w:r w:rsidR="00E971BE" w:rsidRPr="004F51C2">
        <w:rPr>
          <w:rFonts w:hint="eastAsia"/>
          <w:sz w:val="20"/>
        </w:rPr>
        <w:t xml:space="preserve"> </w:t>
      </w:r>
      <w:r w:rsidR="00E971BE" w:rsidRPr="004F51C2">
        <w:rPr>
          <w:sz w:val="20"/>
        </w:rPr>
        <w:t>the value of the Management Type field</w:t>
      </w:r>
    </w:p>
    <w:p w14:paraId="3150307D" w14:textId="77777777" w:rsidR="00E971BE" w:rsidRPr="004F51C2" w:rsidRDefault="00E971BE"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6E93945" w14:textId="77777777" w:rsidR="00E971BE" w:rsidRPr="004F51C2" w:rsidRDefault="00E971BE" w:rsidP="00764073">
      <w:pPr>
        <w:widowControl w:val="0"/>
        <w:autoSpaceDE w:val="0"/>
        <w:autoSpaceDN w:val="0"/>
        <w:adjustRightInd w:val="0"/>
        <w:rPr>
          <w:rFonts w:ascii="TimesNewRomanPS-BoldItalicMT" w:hAnsi="TimesNewRomanPS-BoldItalicMT" w:cs="TimesNewRomanPS-BoldItalicMT"/>
          <w:b/>
          <w:bCs/>
          <w:iCs/>
          <w:sz w:val="20"/>
          <w:lang w:eastAsia="ko-KR"/>
        </w:rPr>
      </w:pPr>
    </w:p>
    <w:sectPr w:rsidR="00E971BE" w:rsidRPr="004F51C2" w:rsidSect="00DD74E1">
      <w:headerReference w:type="default" r:id="rId10"/>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305B" w14:textId="77777777" w:rsidR="003A3A53" w:rsidRDefault="003A3A53">
      <w:r>
        <w:separator/>
      </w:r>
    </w:p>
  </w:endnote>
  <w:endnote w:type="continuationSeparator" w:id="0">
    <w:p w14:paraId="7A674FC6" w14:textId="77777777" w:rsidR="003A3A53" w:rsidRDefault="003A3A53">
      <w:r>
        <w:continuationSeparator/>
      </w:r>
    </w:p>
  </w:endnote>
  <w:endnote w:type="continuationNotice" w:id="1">
    <w:p w14:paraId="1CB07962" w14:textId="77777777" w:rsidR="003A3A53" w:rsidRDefault="003A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611DB" w14:textId="77777777" w:rsidR="003A3A53" w:rsidRDefault="003A3A53">
      <w:r>
        <w:separator/>
      </w:r>
    </w:p>
  </w:footnote>
  <w:footnote w:type="continuationSeparator" w:id="0">
    <w:p w14:paraId="07506A53" w14:textId="77777777" w:rsidR="003A3A53" w:rsidRDefault="003A3A53">
      <w:r>
        <w:continuationSeparator/>
      </w:r>
    </w:p>
  </w:footnote>
  <w:footnote w:type="continuationNotice" w:id="1">
    <w:p w14:paraId="60E682C5" w14:textId="77777777" w:rsidR="003A3A53" w:rsidRDefault="003A3A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5264A8FA" w:rsidR="002E0A84" w:rsidRPr="000A35E8" w:rsidRDefault="002E0A84" w:rsidP="00181735">
    <w:pPr>
      <w:pStyle w:val="a4"/>
      <w:tabs>
        <w:tab w:val="clear" w:pos="4320"/>
      </w:tabs>
      <w:jc w:val="center"/>
      <w:rPr>
        <w:szCs w:val="16"/>
      </w:rPr>
    </w:pPr>
    <w:r>
      <w:rPr>
        <w:szCs w:val="16"/>
      </w:rPr>
      <w:t xml:space="preserve">802.15.4k </w:t>
    </w:r>
    <w:r>
      <w:rPr>
        <w:rFonts w:hint="eastAsia"/>
        <w:szCs w:val="16"/>
        <w:lang w:eastAsia="ko-KR"/>
      </w:rPr>
      <w:t>Resolution of SB</w:t>
    </w:r>
    <w:r w:rsidR="004F51C2">
      <w:rPr>
        <w:rFonts w:hint="eastAsia"/>
        <w:szCs w:val="16"/>
        <w:lang w:eastAsia="ko-KR"/>
      </w:rPr>
      <w:t xml:space="preserve"> recir-1</w:t>
    </w:r>
    <w:r>
      <w:rPr>
        <w:rFonts w:hint="eastAsia"/>
        <w:szCs w:val="16"/>
        <w:lang w:eastAsia="ko-KR"/>
      </w:rPr>
      <w:t xml:space="preserve"> TRLE comments</w:t>
    </w:r>
    <w:r>
      <w:rPr>
        <w:szCs w:val="16"/>
      </w:rPr>
      <w:tab/>
    </w:r>
    <w:r>
      <w:rPr>
        <w:rFonts w:hint="eastAsia"/>
        <w:szCs w:val="16"/>
        <w:lang w:eastAsia="ko-KR"/>
      </w:rPr>
      <w:t>IEEE P802.</w:t>
    </w:r>
    <w:r w:rsidRPr="00827720">
      <w:rPr>
        <w:szCs w:val="16"/>
      </w:rPr>
      <w:t>15-1</w:t>
    </w:r>
    <w:r>
      <w:rPr>
        <w:rFonts w:hint="eastAsia"/>
        <w:szCs w:val="16"/>
        <w:lang w:eastAsia="ko-KR"/>
      </w:rPr>
      <w:t>3</w:t>
    </w:r>
    <w:r w:rsidRPr="00827720">
      <w:rPr>
        <w:szCs w:val="16"/>
      </w:rPr>
      <w:t>-</w:t>
    </w:r>
    <w:r>
      <w:rPr>
        <w:rFonts w:hint="eastAsia"/>
        <w:szCs w:val="16"/>
        <w:lang w:eastAsia="ko-KR"/>
      </w:rPr>
      <w:t>0</w:t>
    </w:r>
    <w:r w:rsidR="004F51C2">
      <w:rPr>
        <w:rFonts w:hint="eastAsia"/>
        <w:szCs w:val="16"/>
        <w:lang w:eastAsia="ko-KR"/>
      </w:rPr>
      <w:t>108</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E8647C"/>
    <w:lvl w:ilvl="0">
      <w:start w:val="1"/>
      <w:numFmt w:val="bullet"/>
      <w:pStyle w:val="2"/>
      <w:lvlText w:val=""/>
      <w:lvlJc w:val="left"/>
      <w:pPr>
        <w:tabs>
          <w:tab w:val="num" w:pos="784"/>
        </w:tabs>
        <w:ind w:left="784" w:hanging="392"/>
      </w:pPr>
      <w:rPr>
        <w:rFonts w:ascii="Symbol" w:hAnsi="Symbol" w:cs="Times New Roman" w:hint="default"/>
        <w:b/>
        <w:i w:val="0"/>
      </w:rPr>
    </w:lvl>
  </w:abstractNum>
  <w:abstractNum w:abstractNumId="1">
    <w:nsid w:val="FFFFFF89"/>
    <w:multiLevelType w:val="singleLevel"/>
    <w:tmpl w:val="EF48407A"/>
    <w:lvl w:ilvl="0">
      <w:start w:val="1"/>
      <w:numFmt w:val="bullet"/>
      <w:pStyle w:val="a"/>
      <w:lvlText w:val=""/>
      <w:lvlJc w:val="left"/>
      <w:pPr>
        <w:tabs>
          <w:tab w:val="num" w:pos="872"/>
        </w:tabs>
        <w:ind w:left="872" w:hanging="400"/>
      </w:pPr>
      <w:rPr>
        <w:rFonts w:ascii="Wingdings" w:hAnsi="Wingdings"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D515DD6"/>
    <w:multiLevelType w:val="hybridMultilevel"/>
    <w:tmpl w:val="A2B80726"/>
    <w:lvl w:ilvl="0" w:tplc="FF96E08A">
      <w:start w:val="16"/>
      <w:numFmt w:val="bullet"/>
      <w:lvlText w:val="-"/>
      <w:lvlJc w:val="left"/>
      <w:pPr>
        <w:ind w:left="460" w:hanging="360"/>
      </w:pPr>
      <w:rPr>
        <w:rFonts w:ascii="TimesNewRomanPS-BoldItalicMT" w:eastAsia="맑은 고딕" w:hAnsi="TimesNewRomanPS-BoldItalicMT" w:cs="TimesNewRomanPS-BoldItalicMT"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0"/>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38ED1E04"/>
    <w:multiLevelType w:val="hybridMultilevel"/>
    <w:tmpl w:val="E00609D8"/>
    <w:lvl w:ilvl="0" w:tplc="B3E83C6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BE1489"/>
    <w:multiLevelType w:val="hybridMultilevel"/>
    <w:tmpl w:val="8B78F6C0"/>
    <w:lvl w:ilvl="0" w:tplc="1F602C94">
      <w:numFmt w:val="bullet"/>
      <w:lvlText w:val="—"/>
      <w:lvlJc w:val="left"/>
      <w:pPr>
        <w:ind w:left="502" w:hanging="360"/>
      </w:pPr>
      <w:rPr>
        <w:rFonts w:ascii="TimesNewRoman" w:eastAsia="맑은 고딕" w:hAnsi="TimesNewRoman" w:cs="TimesNew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4">
    <w:nsid w:val="6F956C21"/>
    <w:multiLevelType w:val="multilevel"/>
    <w:tmpl w:val="56AEB316"/>
    <w:lvl w:ilvl="0">
      <w:start w:val="3"/>
      <w:numFmt w:val="decimal"/>
      <w:pStyle w:val="IEEEStdsLevel1Header"/>
      <w:suff w:val="space"/>
      <w:lvlText w:val="%1."/>
      <w:lvlJc w:val="left"/>
      <w:pPr>
        <w:ind w:left="284"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284"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284"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71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284"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284"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284"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284"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284" w:firstLine="0"/>
      </w:pPr>
      <w:rPr>
        <w:rFonts w:ascii="Arial" w:hAnsi="Arial" w:hint="default"/>
        <w:b/>
        <w:i w:val="0"/>
        <w:caps w:val="0"/>
        <w:strike w:val="0"/>
        <w:dstrike w:val="0"/>
        <w:vanish w:val="0"/>
        <w:color w:val="000000"/>
        <w:sz w:val="20"/>
        <w:vertAlign w:val="baseli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4"/>
  </w:num>
  <w:num w:numId="11">
    <w:abstractNumId w:val="8"/>
  </w:num>
  <w:num w:numId="12">
    <w:abstractNumId w:val="2"/>
  </w:num>
  <w:num w:numId="13">
    <w:abstractNumId w:val="10"/>
  </w:num>
  <w:num w:numId="14">
    <w:abstractNumId w:val="3"/>
  </w:num>
  <w:num w:numId="15">
    <w:abstractNumId w:val="11"/>
  </w:num>
  <w:num w:numId="16">
    <w:abstractNumId w:val="7"/>
  </w:num>
  <w:num w:numId="17">
    <w:abstractNumId w:val="12"/>
  </w:num>
  <w:num w:numId="18">
    <w:abstractNumId w:val="14"/>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3"/>
  </w:num>
  <w:num w:numId="23">
    <w:abstractNumId w:val="14"/>
  </w:num>
  <w:num w:numId="24">
    <w:abstractNumId w:val="14"/>
  </w:num>
  <w:num w:numId="25">
    <w:abstractNumId w:val="9"/>
  </w:num>
  <w:num w:numId="26">
    <w:abstractNumId w:val="14"/>
  </w:num>
  <w:num w:numId="2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2"/>
    </w:lvlOverride>
  </w:num>
  <w:num w:numId="29">
    <w:abstractNumId w:val="14"/>
    <w:lvlOverride w:ilvl="0">
      <w:startOverride w:val="6"/>
    </w:lvlOverride>
    <w:lvlOverride w:ilvl="1">
      <w:startOverride w:val="2"/>
    </w:lvlOverride>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21D6"/>
    <w:rsid w:val="000337CD"/>
    <w:rsid w:val="00035189"/>
    <w:rsid w:val="000353F5"/>
    <w:rsid w:val="00037433"/>
    <w:rsid w:val="00037BE6"/>
    <w:rsid w:val="00040497"/>
    <w:rsid w:val="000404C9"/>
    <w:rsid w:val="0004053A"/>
    <w:rsid w:val="00041DA3"/>
    <w:rsid w:val="00042323"/>
    <w:rsid w:val="00043D2C"/>
    <w:rsid w:val="000445D8"/>
    <w:rsid w:val="00045829"/>
    <w:rsid w:val="000460F5"/>
    <w:rsid w:val="000512DC"/>
    <w:rsid w:val="0005155F"/>
    <w:rsid w:val="0005349D"/>
    <w:rsid w:val="0005378C"/>
    <w:rsid w:val="00055D66"/>
    <w:rsid w:val="000562CB"/>
    <w:rsid w:val="000608C4"/>
    <w:rsid w:val="00060B75"/>
    <w:rsid w:val="00065805"/>
    <w:rsid w:val="000700D1"/>
    <w:rsid w:val="00073095"/>
    <w:rsid w:val="0007313C"/>
    <w:rsid w:val="000747B4"/>
    <w:rsid w:val="00075B85"/>
    <w:rsid w:val="00076306"/>
    <w:rsid w:val="0007663E"/>
    <w:rsid w:val="00076F18"/>
    <w:rsid w:val="000820FB"/>
    <w:rsid w:val="00082AF0"/>
    <w:rsid w:val="0008588B"/>
    <w:rsid w:val="00085E79"/>
    <w:rsid w:val="00092FD5"/>
    <w:rsid w:val="00094577"/>
    <w:rsid w:val="000964CA"/>
    <w:rsid w:val="00096937"/>
    <w:rsid w:val="00096E67"/>
    <w:rsid w:val="00096F36"/>
    <w:rsid w:val="00096FB7"/>
    <w:rsid w:val="000A35E8"/>
    <w:rsid w:val="000A4729"/>
    <w:rsid w:val="000A7000"/>
    <w:rsid w:val="000A7D6B"/>
    <w:rsid w:val="000B05EF"/>
    <w:rsid w:val="000B0C41"/>
    <w:rsid w:val="000B12E9"/>
    <w:rsid w:val="000B2C35"/>
    <w:rsid w:val="000B320F"/>
    <w:rsid w:val="000B3D6B"/>
    <w:rsid w:val="000B4535"/>
    <w:rsid w:val="000B4BB1"/>
    <w:rsid w:val="000B598B"/>
    <w:rsid w:val="000B73F3"/>
    <w:rsid w:val="000C25EA"/>
    <w:rsid w:val="000C3636"/>
    <w:rsid w:val="000C3DAA"/>
    <w:rsid w:val="000C4038"/>
    <w:rsid w:val="000C57BA"/>
    <w:rsid w:val="000C5BDB"/>
    <w:rsid w:val="000C5EBE"/>
    <w:rsid w:val="000C5FC5"/>
    <w:rsid w:val="000C74BF"/>
    <w:rsid w:val="000D03D9"/>
    <w:rsid w:val="000D4AA0"/>
    <w:rsid w:val="000D5A08"/>
    <w:rsid w:val="000D6279"/>
    <w:rsid w:val="000D6AEF"/>
    <w:rsid w:val="000D7C3B"/>
    <w:rsid w:val="000E0658"/>
    <w:rsid w:val="000E210E"/>
    <w:rsid w:val="000E2217"/>
    <w:rsid w:val="000E22C4"/>
    <w:rsid w:val="000E38FD"/>
    <w:rsid w:val="000E4BB2"/>
    <w:rsid w:val="000E4EAD"/>
    <w:rsid w:val="000E5BEC"/>
    <w:rsid w:val="000E702F"/>
    <w:rsid w:val="000F0C45"/>
    <w:rsid w:val="000F1CFE"/>
    <w:rsid w:val="000F2183"/>
    <w:rsid w:val="000F3735"/>
    <w:rsid w:val="000F4035"/>
    <w:rsid w:val="000F5024"/>
    <w:rsid w:val="000F532C"/>
    <w:rsid w:val="000F5D62"/>
    <w:rsid w:val="000F6687"/>
    <w:rsid w:val="000F7A91"/>
    <w:rsid w:val="00101FD1"/>
    <w:rsid w:val="00102287"/>
    <w:rsid w:val="00102729"/>
    <w:rsid w:val="00104525"/>
    <w:rsid w:val="001052A6"/>
    <w:rsid w:val="0010791C"/>
    <w:rsid w:val="00110854"/>
    <w:rsid w:val="0011167B"/>
    <w:rsid w:val="00111ABE"/>
    <w:rsid w:val="001121E7"/>
    <w:rsid w:val="00112280"/>
    <w:rsid w:val="00112284"/>
    <w:rsid w:val="0011287F"/>
    <w:rsid w:val="00113BC3"/>
    <w:rsid w:val="00115EC7"/>
    <w:rsid w:val="001161C1"/>
    <w:rsid w:val="00116989"/>
    <w:rsid w:val="00117232"/>
    <w:rsid w:val="001216A2"/>
    <w:rsid w:val="00121EBB"/>
    <w:rsid w:val="0012210C"/>
    <w:rsid w:val="001254CE"/>
    <w:rsid w:val="00126533"/>
    <w:rsid w:val="001274C9"/>
    <w:rsid w:val="001304D0"/>
    <w:rsid w:val="00131713"/>
    <w:rsid w:val="0013177A"/>
    <w:rsid w:val="00133D86"/>
    <w:rsid w:val="00135299"/>
    <w:rsid w:val="001354EA"/>
    <w:rsid w:val="001355A7"/>
    <w:rsid w:val="00137294"/>
    <w:rsid w:val="001413AB"/>
    <w:rsid w:val="001450DB"/>
    <w:rsid w:val="0014546D"/>
    <w:rsid w:val="00145512"/>
    <w:rsid w:val="0014728B"/>
    <w:rsid w:val="00152483"/>
    <w:rsid w:val="001527E0"/>
    <w:rsid w:val="00152A8F"/>
    <w:rsid w:val="00152C93"/>
    <w:rsid w:val="00153028"/>
    <w:rsid w:val="0015561A"/>
    <w:rsid w:val="00155AFC"/>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1ACE"/>
    <w:rsid w:val="001747E9"/>
    <w:rsid w:val="00175496"/>
    <w:rsid w:val="001764D2"/>
    <w:rsid w:val="00177659"/>
    <w:rsid w:val="001813C4"/>
    <w:rsid w:val="00181735"/>
    <w:rsid w:val="00182634"/>
    <w:rsid w:val="0018299D"/>
    <w:rsid w:val="0018475D"/>
    <w:rsid w:val="001863A5"/>
    <w:rsid w:val="001877CE"/>
    <w:rsid w:val="001916B0"/>
    <w:rsid w:val="001921EF"/>
    <w:rsid w:val="00192219"/>
    <w:rsid w:val="0019313F"/>
    <w:rsid w:val="00193F57"/>
    <w:rsid w:val="001943CD"/>
    <w:rsid w:val="001966ED"/>
    <w:rsid w:val="001A06D1"/>
    <w:rsid w:val="001A2458"/>
    <w:rsid w:val="001A3EC7"/>
    <w:rsid w:val="001A40F8"/>
    <w:rsid w:val="001A4656"/>
    <w:rsid w:val="001A60BA"/>
    <w:rsid w:val="001A6788"/>
    <w:rsid w:val="001A6C09"/>
    <w:rsid w:val="001A72FF"/>
    <w:rsid w:val="001A77A6"/>
    <w:rsid w:val="001B112A"/>
    <w:rsid w:val="001B13A7"/>
    <w:rsid w:val="001B1EE3"/>
    <w:rsid w:val="001B33E1"/>
    <w:rsid w:val="001B41F8"/>
    <w:rsid w:val="001B5C1A"/>
    <w:rsid w:val="001B76A6"/>
    <w:rsid w:val="001C055F"/>
    <w:rsid w:val="001C0657"/>
    <w:rsid w:val="001C0FCF"/>
    <w:rsid w:val="001C3201"/>
    <w:rsid w:val="001C3410"/>
    <w:rsid w:val="001C35DC"/>
    <w:rsid w:val="001C3F7F"/>
    <w:rsid w:val="001C4882"/>
    <w:rsid w:val="001D1537"/>
    <w:rsid w:val="001D1F13"/>
    <w:rsid w:val="001D2D5E"/>
    <w:rsid w:val="001D41DA"/>
    <w:rsid w:val="001D51EA"/>
    <w:rsid w:val="001D5A2E"/>
    <w:rsid w:val="001D5D0B"/>
    <w:rsid w:val="001D602E"/>
    <w:rsid w:val="001D6CD4"/>
    <w:rsid w:val="001E1749"/>
    <w:rsid w:val="001E3334"/>
    <w:rsid w:val="001E49CC"/>
    <w:rsid w:val="001E5F7C"/>
    <w:rsid w:val="001E70E5"/>
    <w:rsid w:val="001F31DD"/>
    <w:rsid w:val="001F35C5"/>
    <w:rsid w:val="001F3936"/>
    <w:rsid w:val="001F4FEC"/>
    <w:rsid w:val="001F7A8B"/>
    <w:rsid w:val="001F7D06"/>
    <w:rsid w:val="00200AF2"/>
    <w:rsid w:val="00201088"/>
    <w:rsid w:val="00203572"/>
    <w:rsid w:val="00204A37"/>
    <w:rsid w:val="00204E72"/>
    <w:rsid w:val="00205C6E"/>
    <w:rsid w:val="00206B5D"/>
    <w:rsid w:val="00210089"/>
    <w:rsid w:val="0021132C"/>
    <w:rsid w:val="002116C6"/>
    <w:rsid w:val="0021199F"/>
    <w:rsid w:val="002120F1"/>
    <w:rsid w:val="002121D1"/>
    <w:rsid w:val="00212EB0"/>
    <w:rsid w:val="00217298"/>
    <w:rsid w:val="002213AB"/>
    <w:rsid w:val="0022246B"/>
    <w:rsid w:val="00223609"/>
    <w:rsid w:val="00223B6F"/>
    <w:rsid w:val="00224DC9"/>
    <w:rsid w:val="00226D27"/>
    <w:rsid w:val="002270F0"/>
    <w:rsid w:val="00230A99"/>
    <w:rsid w:val="00234ABC"/>
    <w:rsid w:val="00235C99"/>
    <w:rsid w:val="00235DBC"/>
    <w:rsid w:val="002405EC"/>
    <w:rsid w:val="00240B3F"/>
    <w:rsid w:val="00241505"/>
    <w:rsid w:val="00241D05"/>
    <w:rsid w:val="0024291C"/>
    <w:rsid w:val="00243128"/>
    <w:rsid w:val="00244021"/>
    <w:rsid w:val="00244F24"/>
    <w:rsid w:val="0024616D"/>
    <w:rsid w:val="00247A8D"/>
    <w:rsid w:val="00251FBA"/>
    <w:rsid w:val="00254AC5"/>
    <w:rsid w:val="002558F0"/>
    <w:rsid w:val="00255E8D"/>
    <w:rsid w:val="002563ED"/>
    <w:rsid w:val="00256B5A"/>
    <w:rsid w:val="002572C9"/>
    <w:rsid w:val="00257ADA"/>
    <w:rsid w:val="00264280"/>
    <w:rsid w:val="002653B2"/>
    <w:rsid w:val="002673DC"/>
    <w:rsid w:val="00267BCA"/>
    <w:rsid w:val="0027051A"/>
    <w:rsid w:val="00273E43"/>
    <w:rsid w:val="00273F7B"/>
    <w:rsid w:val="00277441"/>
    <w:rsid w:val="002775EE"/>
    <w:rsid w:val="00280195"/>
    <w:rsid w:val="0028243E"/>
    <w:rsid w:val="00283683"/>
    <w:rsid w:val="002838BA"/>
    <w:rsid w:val="0028457C"/>
    <w:rsid w:val="00285760"/>
    <w:rsid w:val="0028593F"/>
    <w:rsid w:val="00285BD5"/>
    <w:rsid w:val="002874EE"/>
    <w:rsid w:val="00287CF8"/>
    <w:rsid w:val="0029009B"/>
    <w:rsid w:val="002900AD"/>
    <w:rsid w:val="00290A4F"/>
    <w:rsid w:val="00291DA6"/>
    <w:rsid w:val="00291EB4"/>
    <w:rsid w:val="0029300F"/>
    <w:rsid w:val="00293C52"/>
    <w:rsid w:val="002944A7"/>
    <w:rsid w:val="0029461A"/>
    <w:rsid w:val="00294A3C"/>
    <w:rsid w:val="00294AA2"/>
    <w:rsid w:val="00297280"/>
    <w:rsid w:val="00297752"/>
    <w:rsid w:val="00297D20"/>
    <w:rsid w:val="002A469C"/>
    <w:rsid w:val="002A699C"/>
    <w:rsid w:val="002A76C7"/>
    <w:rsid w:val="002B0B8B"/>
    <w:rsid w:val="002B1004"/>
    <w:rsid w:val="002B115B"/>
    <w:rsid w:val="002B158A"/>
    <w:rsid w:val="002B3BBD"/>
    <w:rsid w:val="002B3D79"/>
    <w:rsid w:val="002B4654"/>
    <w:rsid w:val="002B5074"/>
    <w:rsid w:val="002C00CD"/>
    <w:rsid w:val="002C19CF"/>
    <w:rsid w:val="002C3421"/>
    <w:rsid w:val="002C62A0"/>
    <w:rsid w:val="002C6BC8"/>
    <w:rsid w:val="002D28EB"/>
    <w:rsid w:val="002D56DF"/>
    <w:rsid w:val="002D5EE2"/>
    <w:rsid w:val="002D718F"/>
    <w:rsid w:val="002D735B"/>
    <w:rsid w:val="002E021C"/>
    <w:rsid w:val="002E0A84"/>
    <w:rsid w:val="002E0AEB"/>
    <w:rsid w:val="002E378A"/>
    <w:rsid w:val="002E462F"/>
    <w:rsid w:val="002E532E"/>
    <w:rsid w:val="002E7499"/>
    <w:rsid w:val="002F045F"/>
    <w:rsid w:val="002F17BD"/>
    <w:rsid w:val="002F1A21"/>
    <w:rsid w:val="002F1FC8"/>
    <w:rsid w:val="002F45A4"/>
    <w:rsid w:val="002F51C3"/>
    <w:rsid w:val="002F53DE"/>
    <w:rsid w:val="002F7303"/>
    <w:rsid w:val="003007D5"/>
    <w:rsid w:val="00302136"/>
    <w:rsid w:val="00302A76"/>
    <w:rsid w:val="00302EC1"/>
    <w:rsid w:val="003046E8"/>
    <w:rsid w:val="00306507"/>
    <w:rsid w:val="00306735"/>
    <w:rsid w:val="003105BE"/>
    <w:rsid w:val="00311B87"/>
    <w:rsid w:val="0031312D"/>
    <w:rsid w:val="00314458"/>
    <w:rsid w:val="00314B4F"/>
    <w:rsid w:val="0031551B"/>
    <w:rsid w:val="00316116"/>
    <w:rsid w:val="00320ADA"/>
    <w:rsid w:val="00320BA5"/>
    <w:rsid w:val="0032196F"/>
    <w:rsid w:val="00321BC4"/>
    <w:rsid w:val="00323060"/>
    <w:rsid w:val="00324C25"/>
    <w:rsid w:val="00324C9F"/>
    <w:rsid w:val="00326629"/>
    <w:rsid w:val="00327170"/>
    <w:rsid w:val="003276E0"/>
    <w:rsid w:val="00327B13"/>
    <w:rsid w:val="00327B55"/>
    <w:rsid w:val="00330755"/>
    <w:rsid w:val="003315A0"/>
    <w:rsid w:val="003334DB"/>
    <w:rsid w:val="00334615"/>
    <w:rsid w:val="00335CCD"/>
    <w:rsid w:val="003360CD"/>
    <w:rsid w:val="003361AD"/>
    <w:rsid w:val="00336C99"/>
    <w:rsid w:val="00341ADB"/>
    <w:rsid w:val="00342686"/>
    <w:rsid w:val="00342E2F"/>
    <w:rsid w:val="00343323"/>
    <w:rsid w:val="0035035A"/>
    <w:rsid w:val="00350405"/>
    <w:rsid w:val="003510A0"/>
    <w:rsid w:val="00351192"/>
    <w:rsid w:val="003514F7"/>
    <w:rsid w:val="00353084"/>
    <w:rsid w:val="00353F22"/>
    <w:rsid w:val="003555B3"/>
    <w:rsid w:val="003567F1"/>
    <w:rsid w:val="00360D39"/>
    <w:rsid w:val="0036213E"/>
    <w:rsid w:val="0036299B"/>
    <w:rsid w:val="003643CA"/>
    <w:rsid w:val="003669A1"/>
    <w:rsid w:val="00367E12"/>
    <w:rsid w:val="0037046A"/>
    <w:rsid w:val="00371081"/>
    <w:rsid w:val="00371DFB"/>
    <w:rsid w:val="00374995"/>
    <w:rsid w:val="00375640"/>
    <w:rsid w:val="00375719"/>
    <w:rsid w:val="00376F9F"/>
    <w:rsid w:val="00377D13"/>
    <w:rsid w:val="0038283E"/>
    <w:rsid w:val="00383C8E"/>
    <w:rsid w:val="00385F14"/>
    <w:rsid w:val="003876C6"/>
    <w:rsid w:val="00392967"/>
    <w:rsid w:val="00392982"/>
    <w:rsid w:val="00392A02"/>
    <w:rsid w:val="003937E6"/>
    <w:rsid w:val="003949CA"/>
    <w:rsid w:val="003952C5"/>
    <w:rsid w:val="00395E71"/>
    <w:rsid w:val="003A0930"/>
    <w:rsid w:val="003A2B6C"/>
    <w:rsid w:val="003A3A53"/>
    <w:rsid w:val="003A4D56"/>
    <w:rsid w:val="003A58D5"/>
    <w:rsid w:val="003A6D42"/>
    <w:rsid w:val="003A728A"/>
    <w:rsid w:val="003A76D6"/>
    <w:rsid w:val="003B0B78"/>
    <w:rsid w:val="003B0F2C"/>
    <w:rsid w:val="003B2861"/>
    <w:rsid w:val="003B2E38"/>
    <w:rsid w:val="003B368C"/>
    <w:rsid w:val="003B4586"/>
    <w:rsid w:val="003B54E7"/>
    <w:rsid w:val="003B63D7"/>
    <w:rsid w:val="003B78BF"/>
    <w:rsid w:val="003C07B7"/>
    <w:rsid w:val="003C080C"/>
    <w:rsid w:val="003C0C5D"/>
    <w:rsid w:val="003C251F"/>
    <w:rsid w:val="003C2826"/>
    <w:rsid w:val="003C2C51"/>
    <w:rsid w:val="003C372E"/>
    <w:rsid w:val="003C38E3"/>
    <w:rsid w:val="003C4A73"/>
    <w:rsid w:val="003C5714"/>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A81"/>
    <w:rsid w:val="003F0DCC"/>
    <w:rsid w:val="003F1747"/>
    <w:rsid w:val="003F1903"/>
    <w:rsid w:val="003F225B"/>
    <w:rsid w:val="003F302D"/>
    <w:rsid w:val="003F43D8"/>
    <w:rsid w:val="003F46A8"/>
    <w:rsid w:val="003F4830"/>
    <w:rsid w:val="003F74AB"/>
    <w:rsid w:val="00400C98"/>
    <w:rsid w:val="004031CD"/>
    <w:rsid w:val="00404185"/>
    <w:rsid w:val="00404308"/>
    <w:rsid w:val="004051B3"/>
    <w:rsid w:val="0040528B"/>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3FAC"/>
    <w:rsid w:val="00444F79"/>
    <w:rsid w:val="00445501"/>
    <w:rsid w:val="004459BF"/>
    <w:rsid w:val="004462B0"/>
    <w:rsid w:val="0045429C"/>
    <w:rsid w:val="00455731"/>
    <w:rsid w:val="00456DB6"/>
    <w:rsid w:val="00457FF2"/>
    <w:rsid w:val="00460A3F"/>
    <w:rsid w:val="00460A46"/>
    <w:rsid w:val="004632C8"/>
    <w:rsid w:val="004639CE"/>
    <w:rsid w:val="004640B2"/>
    <w:rsid w:val="00464E6F"/>
    <w:rsid w:val="00466064"/>
    <w:rsid w:val="004660AB"/>
    <w:rsid w:val="00466498"/>
    <w:rsid w:val="00466AE6"/>
    <w:rsid w:val="004676BB"/>
    <w:rsid w:val="00471EED"/>
    <w:rsid w:val="00471FFF"/>
    <w:rsid w:val="0047214E"/>
    <w:rsid w:val="004724E7"/>
    <w:rsid w:val="00474092"/>
    <w:rsid w:val="0047763A"/>
    <w:rsid w:val="00481E8A"/>
    <w:rsid w:val="0048386A"/>
    <w:rsid w:val="004839FD"/>
    <w:rsid w:val="00485019"/>
    <w:rsid w:val="00485852"/>
    <w:rsid w:val="0048643F"/>
    <w:rsid w:val="00490EF1"/>
    <w:rsid w:val="004911C4"/>
    <w:rsid w:val="004915C6"/>
    <w:rsid w:val="00494BC2"/>
    <w:rsid w:val="004975AC"/>
    <w:rsid w:val="00497782"/>
    <w:rsid w:val="004A066D"/>
    <w:rsid w:val="004A337B"/>
    <w:rsid w:val="004A7923"/>
    <w:rsid w:val="004B5F1D"/>
    <w:rsid w:val="004B60B5"/>
    <w:rsid w:val="004B7DAF"/>
    <w:rsid w:val="004C0732"/>
    <w:rsid w:val="004C0985"/>
    <w:rsid w:val="004C13C4"/>
    <w:rsid w:val="004C16CD"/>
    <w:rsid w:val="004C4724"/>
    <w:rsid w:val="004C5C47"/>
    <w:rsid w:val="004C71F5"/>
    <w:rsid w:val="004C7E1A"/>
    <w:rsid w:val="004D1535"/>
    <w:rsid w:val="004D1AE1"/>
    <w:rsid w:val="004D21DF"/>
    <w:rsid w:val="004D2431"/>
    <w:rsid w:val="004D2546"/>
    <w:rsid w:val="004D315C"/>
    <w:rsid w:val="004D4ADE"/>
    <w:rsid w:val="004D570E"/>
    <w:rsid w:val="004D5A32"/>
    <w:rsid w:val="004D5FFC"/>
    <w:rsid w:val="004D78A9"/>
    <w:rsid w:val="004E003A"/>
    <w:rsid w:val="004E0748"/>
    <w:rsid w:val="004E0B51"/>
    <w:rsid w:val="004E13AC"/>
    <w:rsid w:val="004E3353"/>
    <w:rsid w:val="004F1558"/>
    <w:rsid w:val="004F1E2F"/>
    <w:rsid w:val="004F46AC"/>
    <w:rsid w:val="004F46DB"/>
    <w:rsid w:val="004F4815"/>
    <w:rsid w:val="004F4D1F"/>
    <w:rsid w:val="004F51C2"/>
    <w:rsid w:val="004F58BB"/>
    <w:rsid w:val="004F590E"/>
    <w:rsid w:val="004F5A43"/>
    <w:rsid w:val="004F64F3"/>
    <w:rsid w:val="0050002B"/>
    <w:rsid w:val="00503D06"/>
    <w:rsid w:val="005047CE"/>
    <w:rsid w:val="00510FEC"/>
    <w:rsid w:val="00511FC6"/>
    <w:rsid w:val="00512B54"/>
    <w:rsid w:val="005214F7"/>
    <w:rsid w:val="0052209B"/>
    <w:rsid w:val="00522143"/>
    <w:rsid w:val="00522C6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6715"/>
    <w:rsid w:val="00547230"/>
    <w:rsid w:val="0055110D"/>
    <w:rsid w:val="00551442"/>
    <w:rsid w:val="00552A6A"/>
    <w:rsid w:val="00553FD6"/>
    <w:rsid w:val="00554470"/>
    <w:rsid w:val="0056006C"/>
    <w:rsid w:val="005604BC"/>
    <w:rsid w:val="00560C9D"/>
    <w:rsid w:val="00560CF6"/>
    <w:rsid w:val="00563147"/>
    <w:rsid w:val="0056696C"/>
    <w:rsid w:val="00570502"/>
    <w:rsid w:val="005710C1"/>
    <w:rsid w:val="005725EB"/>
    <w:rsid w:val="00572E54"/>
    <w:rsid w:val="0057344C"/>
    <w:rsid w:val="00574A2D"/>
    <w:rsid w:val="00575850"/>
    <w:rsid w:val="00576B7D"/>
    <w:rsid w:val="00581F19"/>
    <w:rsid w:val="00582567"/>
    <w:rsid w:val="00582FD1"/>
    <w:rsid w:val="00583B67"/>
    <w:rsid w:val="00583FDE"/>
    <w:rsid w:val="0058462B"/>
    <w:rsid w:val="00591762"/>
    <w:rsid w:val="0059237A"/>
    <w:rsid w:val="005926BF"/>
    <w:rsid w:val="00592F4F"/>
    <w:rsid w:val="005939E3"/>
    <w:rsid w:val="00595C69"/>
    <w:rsid w:val="005A0F68"/>
    <w:rsid w:val="005A1467"/>
    <w:rsid w:val="005A4F8D"/>
    <w:rsid w:val="005A6E73"/>
    <w:rsid w:val="005B15EA"/>
    <w:rsid w:val="005B5244"/>
    <w:rsid w:val="005B5AFB"/>
    <w:rsid w:val="005C0C7E"/>
    <w:rsid w:val="005C2E74"/>
    <w:rsid w:val="005C30F2"/>
    <w:rsid w:val="005C4B46"/>
    <w:rsid w:val="005C5ACE"/>
    <w:rsid w:val="005C5E59"/>
    <w:rsid w:val="005C7B49"/>
    <w:rsid w:val="005D08F0"/>
    <w:rsid w:val="005D2C8B"/>
    <w:rsid w:val="005D2E88"/>
    <w:rsid w:val="005D4185"/>
    <w:rsid w:val="005D4555"/>
    <w:rsid w:val="005D6919"/>
    <w:rsid w:val="005D7B29"/>
    <w:rsid w:val="005E021C"/>
    <w:rsid w:val="005E1E85"/>
    <w:rsid w:val="005E5743"/>
    <w:rsid w:val="005E5CA4"/>
    <w:rsid w:val="005E6190"/>
    <w:rsid w:val="005E6EAD"/>
    <w:rsid w:val="005E7B74"/>
    <w:rsid w:val="005F0361"/>
    <w:rsid w:val="005F06A2"/>
    <w:rsid w:val="005F0EFA"/>
    <w:rsid w:val="005F0FAD"/>
    <w:rsid w:val="005F1752"/>
    <w:rsid w:val="005F1DCD"/>
    <w:rsid w:val="005F21EB"/>
    <w:rsid w:val="005F27CA"/>
    <w:rsid w:val="005F406C"/>
    <w:rsid w:val="005F4A60"/>
    <w:rsid w:val="005F562D"/>
    <w:rsid w:val="005F6C55"/>
    <w:rsid w:val="006005BF"/>
    <w:rsid w:val="0060075E"/>
    <w:rsid w:val="00600FA6"/>
    <w:rsid w:val="00601B19"/>
    <w:rsid w:val="006070FF"/>
    <w:rsid w:val="00610031"/>
    <w:rsid w:val="00610203"/>
    <w:rsid w:val="00612DE2"/>
    <w:rsid w:val="00614021"/>
    <w:rsid w:val="00615313"/>
    <w:rsid w:val="00620E11"/>
    <w:rsid w:val="00621421"/>
    <w:rsid w:val="0062199F"/>
    <w:rsid w:val="00623546"/>
    <w:rsid w:val="00624F1B"/>
    <w:rsid w:val="00625708"/>
    <w:rsid w:val="00626411"/>
    <w:rsid w:val="00627ADE"/>
    <w:rsid w:val="00627B11"/>
    <w:rsid w:val="00631D31"/>
    <w:rsid w:val="00633540"/>
    <w:rsid w:val="00634FDF"/>
    <w:rsid w:val="00636E97"/>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049C"/>
    <w:rsid w:val="0066267F"/>
    <w:rsid w:val="006627FA"/>
    <w:rsid w:val="00663674"/>
    <w:rsid w:val="00665F63"/>
    <w:rsid w:val="006662BF"/>
    <w:rsid w:val="00666BD6"/>
    <w:rsid w:val="00667634"/>
    <w:rsid w:val="00667C83"/>
    <w:rsid w:val="0067268D"/>
    <w:rsid w:val="00675849"/>
    <w:rsid w:val="0067613D"/>
    <w:rsid w:val="0067669D"/>
    <w:rsid w:val="00676F52"/>
    <w:rsid w:val="00677854"/>
    <w:rsid w:val="006806A6"/>
    <w:rsid w:val="0068343A"/>
    <w:rsid w:val="00683A36"/>
    <w:rsid w:val="00683D8A"/>
    <w:rsid w:val="0068446A"/>
    <w:rsid w:val="0068556A"/>
    <w:rsid w:val="00685899"/>
    <w:rsid w:val="00686932"/>
    <w:rsid w:val="00686FD2"/>
    <w:rsid w:val="006876F5"/>
    <w:rsid w:val="00687DD0"/>
    <w:rsid w:val="00690505"/>
    <w:rsid w:val="00691C5C"/>
    <w:rsid w:val="00692CAC"/>
    <w:rsid w:val="00692E8F"/>
    <w:rsid w:val="0069310A"/>
    <w:rsid w:val="00693B5C"/>
    <w:rsid w:val="00696631"/>
    <w:rsid w:val="00696CE4"/>
    <w:rsid w:val="006971BA"/>
    <w:rsid w:val="006A1735"/>
    <w:rsid w:val="006A2CBA"/>
    <w:rsid w:val="006A40E6"/>
    <w:rsid w:val="006A4A9C"/>
    <w:rsid w:val="006A61E0"/>
    <w:rsid w:val="006A6757"/>
    <w:rsid w:val="006B46F8"/>
    <w:rsid w:val="006B4F3F"/>
    <w:rsid w:val="006B515D"/>
    <w:rsid w:val="006B5877"/>
    <w:rsid w:val="006B6704"/>
    <w:rsid w:val="006B6B53"/>
    <w:rsid w:val="006B7B8B"/>
    <w:rsid w:val="006C14C6"/>
    <w:rsid w:val="006C15D7"/>
    <w:rsid w:val="006C386B"/>
    <w:rsid w:val="006C3D4E"/>
    <w:rsid w:val="006C4A49"/>
    <w:rsid w:val="006C58CB"/>
    <w:rsid w:val="006C6D51"/>
    <w:rsid w:val="006C7C5A"/>
    <w:rsid w:val="006D02C8"/>
    <w:rsid w:val="006D26FB"/>
    <w:rsid w:val="006D3217"/>
    <w:rsid w:val="006D5138"/>
    <w:rsid w:val="006D54C1"/>
    <w:rsid w:val="006D6CED"/>
    <w:rsid w:val="006D7439"/>
    <w:rsid w:val="006E068F"/>
    <w:rsid w:val="006E06B0"/>
    <w:rsid w:val="006E0876"/>
    <w:rsid w:val="006E0882"/>
    <w:rsid w:val="006E0CEE"/>
    <w:rsid w:val="006E2203"/>
    <w:rsid w:val="006E301E"/>
    <w:rsid w:val="006E33F8"/>
    <w:rsid w:val="006E6D0D"/>
    <w:rsid w:val="006F082B"/>
    <w:rsid w:val="006F12B1"/>
    <w:rsid w:val="006F13B7"/>
    <w:rsid w:val="006F37F7"/>
    <w:rsid w:val="006F5F75"/>
    <w:rsid w:val="006F638B"/>
    <w:rsid w:val="006F7B7D"/>
    <w:rsid w:val="007018E6"/>
    <w:rsid w:val="007028B1"/>
    <w:rsid w:val="00704175"/>
    <w:rsid w:val="00704A4B"/>
    <w:rsid w:val="00706F45"/>
    <w:rsid w:val="007074CD"/>
    <w:rsid w:val="00711F26"/>
    <w:rsid w:val="007131CE"/>
    <w:rsid w:val="007178DB"/>
    <w:rsid w:val="00720038"/>
    <w:rsid w:val="007206CF"/>
    <w:rsid w:val="00720D20"/>
    <w:rsid w:val="007242A2"/>
    <w:rsid w:val="00724961"/>
    <w:rsid w:val="00725BE5"/>
    <w:rsid w:val="007264DD"/>
    <w:rsid w:val="00727EA1"/>
    <w:rsid w:val="00730FDF"/>
    <w:rsid w:val="00731374"/>
    <w:rsid w:val="00731443"/>
    <w:rsid w:val="007319F2"/>
    <w:rsid w:val="00731C3F"/>
    <w:rsid w:val="00731F31"/>
    <w:rsid w:val="0073309D"/>
    <w:rsid w:val="007339E4"/>
    <w:rsid w:val="007371DA"/>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5E66"/>
    <w:rsid w:val="00757DF7"/>
    <w:rsid w:val="00762130"/>
    <w:rsid w:val="00764073"/>
    <w:rsid w:val="00765083"/>
    <w:rsid w:val="007650DA"/>
    <w:rsid w:val="00766DFA"/>
    <w:rsid w:val="00766E14"/>
    <w:rsid w:val="00766F07"/>
    <w:rsid w:val="0076725F"/>
    <w:rsid w:val="00767F6F"/>
    <w:rsid w:val="00771216"/>
    <w:rsid w:val="007722A8"/>
    <w:rsid w:val="007733FC"/>
    <w:rsid w:val="00773AD0"/>
    <w:rsid w:val="007745BB"/>
    <w:rsid w:val="00774615"/>
    <w:rsid w:val="0077485C"/>
    <w:rsid w:val="00775875"/>
    <w:rsid w:val="00775A2B"/>
    <w:rsid w:val="00775DA1"/>
    <w:rsid w:val="00775ED2"/>
    <w:rsid w:val="0077619F"/>
    <w:rsid w:val="00776F78"/>
    <w:rsid w:val="0077775E"/>
    <w:rsid w:val="007809F1"/>
    <w:rsid w:val="0078182F"/>
    <w:rsid w:val="00782798"/>
    <w:rsid w:val="00782D1B"/>
    <w:rsid w:val="00784CA8"/>
    <w:rsid w:val="007850E9"/>
    <w:rsid w:val="007851EB"/>
    <w:rsid w:val="00785A75"/>
    <w:rsid w:val="007863EE"/>
    <w:rsid w:val="007874E2"/>
    <w:rsid w:val="007901F1"/>
    <w:rsid w:val="007911CF"/>
    <w:rsid w:val="007927BE"/>
    <w:rsid w:val="00792977"/>
    <w:rsid w:val="007929E2"/>
    <w:rsid w:val="007954A7"/>
    <w:rsid w:val="007A108F"/>
    <w:rsid w:val="007A28E3"/>
    <w:rsid w:val="007A34A1"/>
    <w:rsid w:val="007A428E"/>
    <w:rsid w:val="007B0FF7"/>
    <w:rsid w:val="007B28EB"/>
    <w:rsid w:val="007B444C"/>
    <w:rsid w:val="007B4DE6"/>
    <w:rsid w:val="007B5B31"/>
    <w:rsid w:val="007B5CFC"/>
    <w:rsid w:val="007B62FA"/>
    <w:rsid w:val="007B780D"/>
    <w:rsid w:val="007B78C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453"/>
    <w:rsid w:val="007F79D2"/>
    <w:rsid w:val="008023EA"/>
    <w:rsid w:val="008030F3"/>
    <w:rsid w:val="0080390C"/>
    <w:rsid w:val="00804792"/>
    <w:rsid w:val="008049B5"/>
    <w:rsid w:val="00806305"/>
    <w:rsid w:val="0080637D"/>
    <w:rsid w:val="00806D81"/>
    <w:rsid w:val="00811D3D"/>
    <w:rsid w:val="0081288F"/>
    <w:rsid w:val="008138FF"/>
    <w:rsid w:val="00813C44"/>
    <w:rsid w:val="00813EF3"/>
    <w:rsid w:val="00816FBF"/>
    <w:rsid w:val="008171FF"/>
    <w:rsid w:val="0081784B"/>
    <w:rsid w:val="00817D27"/>
    <w:rsid w:val="008203ED"/>
    <w:rsid w:val="00820DA2"/>
    <w:rsid w:val="00823387"/>
    <w:rsid w:val="008248A0"/>
    <w:rsid w:val="0082609C"/>
    <w:rsid w:val="00826853"/>
    <w:rsid w:val="008268AA"/>
    <w:rsid w:val="008269A4"/>
    <w:rsid w:val="008272EE"/>
    <w:rsid w:val="00827720"/>
    <w:rsid w:val="00827E26"/>
    <w:rsid w:val="0083294A"/>
    <w:rsid w:val="00835084"/>
    <w:rsid w:val="008353D7"/>
    <w:rsid w:val="00835A11"/>
    <w:rsid w:val="00835D81"/>
    <w:rsid w:val="008363FD"/>
    <w:rsid w:val="00836603"/>
    <w:rsid w:val="00836AD0"/>
    <w:rsid w:val="00837166"/>
    <w:rsid w:val="00840723"/>
    <w:rsid w:val="008425A8"/>
    <w:rsid w:val="0084271F"/>
    <w:rsid w:val="008440A5"/>
    <w:rsid w:val="008452BA"/>
    <w:rsid w:val="008462DD"/>
    <w:rsid w:val="00850F1A"/>
    <w:rsid w:val="008515A8"/>
    <w:rsid w:val="00851B57"/>
    <w:rsid w:val="00853801"/>
    <w:rsid w:val="008539A2"/>
    <w:rsid w:val="00854C99"/>
    <w:rsid w:val="00854DB2"/>
    <w:rsid w:val="00857B3C"/>
    <w:rsid w:val="00857C42"/>
    <w:rsid w:val="008600BC"/>
    <w:rsid w:val="00862377"/>
    <w:rsid w:val="00864153"/>
    <w:rsid w:val="008649E9"/>
    <w:rsid w:val="00866C23"/>
    <w:rsid w:val="00867CA3"/>
    <w:rsid w:val="00870439"/>
    <w:rsid w:val="008708E2"/>
    <w:rsid w:val="00870C31"/>
    <w:rsid w:val="008710B4"/>
    <w:rsid w:val="00871306"/>
    <w:rsid w:val="00871587"/>
    <w:rsid w:val="008734D0"/>
    <w:rsid w:val="00873C1D"/>
    <w:rsid w:val="00874A1E"/>
    <w:rsid w:val="00874AF5"/>
    <w:rsid w:val="00875AAA"/>
    <w:rsid w:val="008761F7"/>
    <w:rsid w:val="00876896"/>
    <w:rsid w:val="0087739A"/>
    <w:rsid w:val="00880486"/>
    <w:rsid w:val="00881474"/>
    <w:rsid w:val="00881B86"/>
    <w:rsid w:val="00882619"/>
    <w:rsid w:val="00884391"/>
    <w:rsid w:val="0088692E"/>
    <w:rsid w:val="00886E06"/>
    <w:rsid w:val="00886F9B"/>
    <w:rsid w:val="00887070"/>
    <w:rsid w:val="00891250"/>
    <w:rsid w:val="00892491"/>
    <w:rsid w:val="008943E2"/>
    <w:rsid w:val="00895E6E"/>
    <w:rsid w:val="00897096"/>
    <w:rsid w:val="00897877"/>
    <w:rsid w:val="008A03D2"/>
    <w:rsid w:val="008A0E00"/>
    <w:rsid w:val="008A20AF"/>
    <w:rsid w:val="008A3464"/>
    <w:rsid w:val="008B29F1"/>
    <w:rsid w:val="008B4451"/>
    <w:rsid w:val="008B64C6"/>
    <w:rsid w:val="008C09E8"/>
    <w:rsid w:val="008C1737"/>
    <w:rsid w:val="008C233B"/>
    <w:rsid w:val="008C6F2E"/>
    <w:rsid w:val="008D0C50"/>
    <w:rsid w:val="008D1169"/>
    <w:rsid w:val="008D1544"/>
    <w:rsid w:val="008D3E3A"/>
    <w:rsid w:val="008D426D"/>
    <w:rsid w:val="008D4A22"/>
    <w:rsid w:val="008D51DF"/>
    <w:rsid w:val="008D6A04"/>
    <w:rsid w:val="008E1BE9"/>
    <w:rsid w:val="008E3319"/>
    <w:rsid w:val="008E3498"/>
    <w:rsid w:val="008E7787"/>
    <w:rsid w:val="008F059C"/>
    <w:rsid w:val="008F089E"/>
    <w:rsid w:val="008F1DE2"/>
    <w:rsid w:val="008F4C8C"/>
    <w:rsid w:val="008F5B68"/>
    <w:rsid w:val="008F6BCA"/>
    <w:rsid w:val="008F72FD"/>
    <w:rsid w:val="008F769F"/>
    <w:rsid w:val="008F7DD0"/>
    <w:rsid w:val="00900009"/>
    <w:rsid w:val="009011A9"/>
    <w:rsid w:val="00902145"/>
    <w:rsid w:val="00902871"/>
    <w:rsid w:val="00903315"/>
    <w:rsid w:val="00903925"/>
    <w:rsid w:val="00903B7A"/>
    <w:rsid w:val="00904F99"/>
    <w:rsid w:val="00906107"/>
    <w:rsid w:val="009101C7"/>
    <w:rsid w:val="00910638"/>
    <w:rsid w:val="00910D48"/>
    <w:rsid w:val="00912384"/>
    <w:rsid w:val="009131AB"/>
    <w:rsid w:val="00913864"/>
    <w:rsid w:val="00913DE0"/>
    <w:rsid w:val="00914325"/>
    <w:rsid w:val="00914A48"/>
    <w:rsid w:val="0091729F"/>
    <w:rsid w:val="00920118"/>
    <w:rsid w:val="00920F31"/>
    <w:rsid w:val="00921D0E"/>
    <w:rsid w:val="00921E6D"/>
    <w:rsid w:val="0092285E"/>
    <w:rsid w:val="009245A8"/>
    <w:rsid w:val="00924F02"/>
    <w:rsid w:val="00925082"/>
    <w:rsid w:val="00927399"/>
    <w:rsid w:val="009314BA"/>
    <w:rsid w:val="00933090"/>
    <w:rsid w:val="009403A0"/>
    <w:rsid w:val="00941314"/>
    <w:rsid w:val="00941FA2"/>
    <w:rsid w:val="00943DA1"/>
    <w:rsid w:val="009445D4"/>
    <w:rsid w:val="00944825"/>
    <w:rsid w:val="0094649F"/>
    <w:rsid w:val="009468D9"/>
    <w:rsid w:val="0095004D"/>
    <w:rsid w:val="009506C3"/>
    <w:rsid w:val="00951169"/>
    <w:rsid w:val="0095158C"/>
    <w:rsid w:val="0095206E"/>
    <w:rsid w:val="00956A41"/>
    <w:rsid w:val="00957EF4"/>
    <w:rsid w:val="00960D32"/>
    <w:rsid w:val="00962CE8"/>
    <w:rsid w:val="00963D45"/>
    <w:rsid w:val="00964589"/>
    <w:rsid w:val="00965255"/>
    <w:rsid w:val="00965794"/>
    <w:rsid w:val="00966BC9"/>
    <w:rsid w:val="0096716F"/>
    <w:rsid w:val="00967BEB"/>
    <w:rsid w:val="00971A9F"/>
    <w:rsid w:val="009755E4"/>
    <w:rsid w:val="00975A04"/>
    <w:rsid w:val="00980928"/>
    <w:rsid w:val="00981358"/>
    <w:rsid w:val="009818DB"/>
    <w:rsid w:val="00981DED"/>
    <w:rsid w:val="0098327F"/>
    <w:rsid w:val="00983A5F"/>
    <w:rsid w:val="009849A1"/>
    <w:rsid w:val="00984B4F"/>
    <w:rsid w:val="00985427"/>
    <w:rsid w:val="00987792"/>
    <w:rsid w:val="0099075B"/>
    <w:rsid w:val="00990CA0"/>
    <w:rsid w:val="00991300"/>
    <w:rsid w:val="00991DCD"/>
    <w:rsid w:val="0099201B"/>
    <w:rsid w:val="009920BB"/>
    <w:rsid w:val="00993D9D"/>
    <w:rsid w:val="00994391"/>
    <w:rsid w:val="00996888"/>
    <w:rsid w:val="00997FDF"/>
    <w:rsid w:val="009A1657"/>
    <w:rsid w:val="009A2B12"/>
    <w:rsid w:val="009A2FA4"/>
    <w:rsid w:val="009A61EF"/>
    <w:rsid w:val="009A633F"/>
    <w:rsid w:val="009A70F9"/>
    <w:rsid w:val="009A7552"/>
    <w:rsid w:val="009B08DA"/>
    <w:rsid w:val="009B1DD2"/>
    <w:rsid w:val="009B4190"/>
    <w:rsid w:val="009B4F60"/>
    <w:rsid w:val="009B58CE"/>
    <w:rsid w:val="009B59E7"/>
    <w:rsid w:val="009B5FF5"/>
    <w:rsid w:val="009B633A"/>
    <w:rsid w:val="009C095D"/>
    <w:rsid w:val="009C3227"/>
    <w:rsid w:val="009C3382"/>
    <w:rsid w:val="009C4D1E"/>
    <w:rsid w:val="009C5829"/>
    <w:rsid w:val="009C6987"/>
    <w:rsid w:val="009C6DE3"/>
    <w:rsid w:val="009C777B"/>
    <w:rsid w:val="009D129C"/>
    <w:rsid w:val="009D2A7C"/>
    <w:rsid w:val="009D468F"/>
    <w:rsid w:val="009D481A"/>
    <w:rsid w:val="009D59CD"/>
    <w:rsid w:val="009D72EC"/>
    <w:rsid w:val="009D7443"/>
    <w:rsid w:val="009D7456"/>
    <w:rsid w:val="009D77F7"/>
    <w:rsid w:val="009E2D7F"/>
    <w:rsid w:val="009E3969"/>
    <w:rsid w:val="009E60D5"/>
    <w:rsid w:val="009F6701"/>
    <w:rsid w:val="009F6D79"/>
    <w:rsid w:val="009F74F0"/>
    <w:rsid w:val="009F7D2B"/>
    <w:rsid w:val="009F7DDE"/>
    <w:rsid w:val="00A007F9"/>
    <w:rsid w:val="00A016E2"/>
    <w:rsid w:val="00A01D18"/>
    <w:rsid w:val="00A01E3F"/>
    <w:rsid w:val="00A02778"/>
    <w:rsid w:val="00A04537"/>
    <w:rsid w:val="00A05128"/>
    <w:rsid w:val="00A0535F"/>
    <w:rsid w:val="00A06537"/>
    <w:rsid w:val="00A07133"/>
    <w:rsid w:val="00A11A23"/>
    <w:rsid w:val="00A12513"/>
    <w:rsid w:val="00A133CB"/>
    <w:rsid w:val="00A14FF8"/>
    <w:rsid w:val="00A1596F"/>
    <w:rsid w:val="00A15E1F"/>
    <w:rsid w:val="00A164DF"/>
    <w:rsid w:val="00A16D15"/>
    <w:rsid w:val="00A17DAB"/>
    <w:rsid w:val="00A20656"/>
    <w:rsid w:val="00A211C4"/>
    <w:rsid w:val="00A22635"/>
    <w:rsid w:val="00A22647"/>
    <w:rsid w:val="00A240DB"/>
    <w:rsid w:val="00A2505B"/>
    <w:rsid w:val="00A27935"/>
    <w:rsid w:val="00A30F6C"/>
    <w:rsid w:val="00A32BCE"/>
    <w:rsid w:val="00A346D3"/>
    <w:rsid w:val="00A35A32"/>
    <w:rsid w:val="00A36DBF"/>
    <w:rsid w:val="00A377BC"/>
    <w:rsid w:val="00A37B9F"/>
    <w:rsid w:val="00A4148E"/>
    <w:rsid w:val="00A4170C"/>
    <w:rsid w:val="00A43189"/>
    <w:rsid w:val="00A43EC7"/>
    <w:rsid w:val="00A4481F"/>
    <w:rsid w:val="00A4588C"/>
    <w:rsid w:val="00A45DCC"/>
    <w:rsid w:val="00A46804"/>
    <w:rsid w:val="00A46BAD"/>
    <w:rsid w:val="00A50863"/>
    <w:rsid w:val="00A52B2F"/>
    <w:rsid w:val="00A53EC0"/>
    <w:rsid w:val="00A53F67"/>
    <w:rsid w:val="00A541A8"/>
    <w:rsid w:val="00A5519B"/>
    <w:rsid w:val="00A5529E"/>
    <w:rsid w:val="00A6005F"/>
    <w:rsid w:val="00A61978"/>
    <w:rsid w:val="00A61FD7"/>
    <w:rsid w:val="00A624E3"/>
    <w:rsid w:val="00A628F5"/>
    <w:rsid w:val="00A64ED3"/>
    <w:rsid w:val="00A65166"/>
    <w:rsid w:val="00A669A7"/>
    <w:rsid w:val="00A670B5"/>
    <w:rsid w:val="00A67173"/>
    <w:rsid w:val="00A67179"/>
    <w:rsid w:val="00A70704"/>
    <w:rsid w:val="00A708E6"/>
    <w:rsid w:val="00A70CBF"/>
    <w:rsid w:val="00A71632"/>
    <w:rsid w:val="00A71F8B"/>
    <w:rsid w:val="00A72E43"/>
    <w:rsid w:val="00A73C40"/>
    <w:rsid w:val="00A76C60"/>
    <w:rsid w:val="00A825C7"/>
    <w:rsid w:val="00A82F1B"/>
    <w:rsid w:val="00A82F55"/>
    <w:rsid w:val="00A844DD"/>
    <w:rsid w:val="00A85497"/>
    <w:rsid w:val="00A86D32"/>
    <w:rsid w:val="00A87858"/>
    <w:rsid w:val="00A909AE"/>
    <w:rsid w:val="00A914AE"/>
    <w:rsid w:val="00A914FA"/>
    <w:rsid w:val="00A91DA7"/>
    <w:rsid w:val="00A97378"/>
    <w:rsid w:val="00A977B9"/>
    <w:rsid w:val="00AA013B"/>
    <w:rsid w:val="00AA1BA8"/>
    <w:rsid w:val="00AA28B7"/>
    <w:rsid w:val="00AA2DC8"/>
    <w:rsid w:val="00AA2E08"/>
    <w:rsid w:val="00AA557A"/>
    <w:rsid w:val="00AA5C32"/>
    <w:rsid w:val="00AA617A"/>
    <w:rsid w:val="00AA6268"/>
    <w:rsid w:val="00AA77F4"/>
    <w:rsid w:val="00AB1098"/>
    <w:rsid w:val="00AB13E3"/>
    <w:rsid w:val="00AB3B52"/>
    <w:rsid w:val="00AB7587"/>
    <w:rsid w:val="00AB7E43"/>
    <w:rsid w:val="00AC26CC"/>
    <w:rsid w:val="00AC6643"/>
    <w:rsid w:val="00AD00B7"/>
    <w:rsid w:val="00AD058A"/>
    <w:rsid w:val="00AD07A8"/>
    <w:rsid w:val="00AD0956"/>
    <w:rsid w:val="00AD437E"/>
    <w:rsid w:val="00AD4475"/>
    <w:rsid w:val="00AD5589"/>
    <w:rsid w:val="00AD5BC3"/>
    <w:rsid w:val="00AD73E1"/>
    <w:rsid w:val="00AE0B28"/>
    <w:rsid w:val="00AE13E9"/>
    <w:rsid w:val="00AE21C4"/>
    <w:rsid w:val="00AE2D28"/>
    <w:rsid w:val="00AE434B"/>
    <w:rsid w:val="00AE4EA9"/>
    <w:rsid w:val="00AE6693"/>
    <w:rsid w:val="00AE684C"/>
    <w:rsid w:val="00AE6E93"/>
    <w:rsid w:val="00AF2425"/>
    <w:rsid w:val="00AF2C08"/>
    <w:rsid w:val="00AF41E9"/>
    <w:rsid w:val="00AF503A"/>
    <w:rsid w:val="00AF59CF"/>
    <w:rsid w:val="00AF6E97"/>
    <w:rsid w:val="00B01DB8"/>
    <w:rsid w:val="00B029DA"/>
    <w:rsid w:val="00B02E03"/>
    <w:rsid w:val="00B034C7"/>
    <w:rsid w:val="00B04D20"/>
    <w:rsid w:val="00B10732"/>
    <w:rsid w:val="00B11F1C"/>
    <w:rsid w:val="00B13E4B"/>
    <w:rsid w:val="00B15315"/>
    <w:rsid w:val="00B15B9A"/>
    <w:rsid w:val="00B16CD4"/>
    <w:rsid w:val="00B179A8"/>
    <w:rsid w:val="00B2432F"/>
    <w:rsid w:val="00B256A7"/>
    <w:rsid w:val="00B26838"/>
    <w:rsid w:val="00B34EF1"/>
    <w:rsid w:val="00B36358"/>
    <w:rsid w:val="00B40879"/>
    <w:rsid w:val="00B43808"/>
    <w:rsid w:val="00B44196"/>
    <w:rsid w:val="00B4464F"/>
    <w:rsid w:val="00B44AE6"/>
    <w:rsid w:val="00B451D4"/>
    <w:rsid w:val="00B45E04"/>
    <w:rsid w:val="00B4621D"/>
    <w:rsid w:val="00B4642F"/>
    <w:rsid w:val="00B46CAD"/>
    <w:rsid w:val="00B479FD"/>
    <w:rsid w:val="00B47A25"/>
    <w:rsid w:val="00B50736"/>
    <w:rsid w:val="00B5137E"/>
    <w:rsid w:val="00B54249"/>
    <w:rsid w:val="00B54720"/>
    <w:rsid w:val="00B5733F"/>
    <w:rsid w:val="00B62713"/>
    <w:rsid w:val="00B62B42"/>
    <w:rsid w:val="00B642CF"/>
    <w:rsid w:val="00B64E15"/>
    <w:rsid w:val="00B6526F"/>
    <w:rsid w:val="00B71D5B"/>
    <w:rsid w:val="00B72CA3"/>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611C"/>
    <w:rsid w:val="00B87352"/>
    <w:rsid w:val="00B8736D"/>
    <w:rsid w:val="00B9026B"/>
    <w:rsid w:val="00B913FC"/>
    <w:rsid w:val="00B9186F"/>
    <w:rsid w:val="00B943D9"/>
    <w:rsid w:val="00B94BD1"/>
    <w:rsid w:val="00B94D23"/>
    <w:rsid w:val="00B94DE7"/>
    <w:rsid w:val="00B95D99"/>
    <w:rsid w:val="00BA0E62"/>
    <w:rsid w:val="00BA10C1"/>
    <w:rsid w:val="00BA276F"/>
    <w:rsid w:val="00BA3AA4"/>
    <w:rsid w:val="00BA5783"/>
    <w:rsid w:val="00BA5B70"/>
    <w:rsid w:val="00BA5D11"/>
    <w:rsid w:val="00BA78F7"/>
    <w:rsid w:val="00BB03BD"/>
    <w:rsid w:val="00BB0BDD"/>
    <w:rsid w:val="00BB0D50"/>
    <w:rsid w:val="00BB6786"/>
    <w:rsid w:val="00BC00F0"/>
    <w:rsid w:val="00BC1CED"/>
    <w:rsid w:val="00BC22A5"/>
    <w:rsid w:val="00BC2B5A"/>
    <w:rsid w:val="00BC534C"/>
    <w:rsid w:val="00BC63F8"/>
    <w:rsid w:val="00BC799B"/>
    <w:rsid w:val="00BC79C8"/>
    <w:rsid w:val="00BD1C0E"/>
    <w:rsid w:val="00BD20A0"/>
    <w:rsid w:val="00BD3D69"/>
    <w:rsid w:val="00BD44F4"/>
    <w:rsid w:val="00BD52EF"/>
    <w:rsid w:val="00BD558D"/>
    <w:rsid w:val="00BD7E50"/>
    <w:rsid w:val="00BE0B5A"/>
    <w:rsid w:val="00BE2ECC"/>
    <w:rsid w:val="00BE34DA"/>
    <w:rsid w:val="00BE68A5"/>
    <w:rsid w:val="00BE6CC7"/>
    <w:rsid w:val="00BE7203"/>
    <w:rsid w:val="00BF1AD4"/>
    <w:rsid w:val="00BF20EE"/>
    <w:rsid w:val="00BF362D"/>
    <w:rsid w:val="00BF4EF7"/>
    <w:rsid w:val="00BF5D1F"/>
    <w:rsid w:val="00BF6F01"/>
    <w:rsid w:val="00C01E85"/>
    <w:rsid w:val="00C02DB3"/>
    <w:rsid w:val="00C03231"/>
    <w:rsid w:val="00C036CA"/>
    <w:rsid w:val="00C057B9"/>
    <w:rsid w:val="00C05841"/>
    <w:rsid w:val="00C06A52"/>
    <w:rsid w:val="00C06D7B"/>
    <w:rsid w:val="00C07103"/>
    <w:rsid w:val="00C073E7"/>
    <w:rsid w:val="00C115E3"/>
    <w:rsid w:val="00C11D1D"/>
    <w:rsid w:val="00C14092"/>
    <w:rsid w:val="00C1527C"/>
    <w:rsid w:val="00C15C1E"/>
    <w:rsid w:val="00C15D9F"/>
    <w:rsid w:val="00C16157"/>
    <w:rsid w:val="00C164DA"/>
    <w:rsid w:val="00C2108A"/>
    <w:rsid w:val="00C22B51"/>
    <w:rsid w:val="00C25064"/>
    <w:rsid w:val="00C25EF2"/>
    <w:rsid w:val="00C268C6"/>
    <w:rsid w:val="00C308A8"/>
    <w:rsid w:val="00C3324B"/>
    <w:rsid w:val="00C33F25"/>
    <w:rsid w:val="00C35282"/>
    <w:rsid w:val="00C378AE"/>
    <w:rsid w:val="00C411D9"/>
    <w:rsid w:val="00C414E1"/>
    <w:rsid w:val="00C421E9"/>
    <w:rsid w:val="00C4389B"/>
    <w:rsid w:val="00C454D8"/>
    <w:rsid w:val="00C463EE"/>
    <w:rsid w:val="00C50B58"/>
    <w:rsid w:val="00C519F4"/>
    <w:rsid w:val="00C5249B"/>
    <w:rsid w:val="00C53CCC"/>
    <w:rsid w:val="00C53D72"/>
    <w:rsid w:val="00C54AB5"/>
    <w:rsid w:val="00C56C9F"/>
    <w:rsid w:val="00C5751E"/>
    <w:rsid w:val="00C57BD5"/>
    <w:rsid w:val="00C626E4"/>
    <w:rsid w:val="00C63ACE"/>
    <w:rsid w:val="00C679BF"/>
    <w:rsid w:val="00C711FD"/>
    <w:rsid w:val="00C71529"/>
    <w:rsid w:val="00C72E0C"/>
    <w:rsid w:val="00C7372F"/>
    <w:rsid w:val="00C73991"/>
    <w:rsid w:val="00C73A4D"/>
    <w:rsid w:val="00C73E9B"/>
    <w:rsid w:val="00C7466E"/>
    <w:rsid w:val="00C762B9"/>
    <w:rsid w:val="00C76EA3"/>
    <w:rsid w:val="00C77BB3"/>
    <w:rsid w:val="00C82C49"/>
    <w:rsid w:val="00C83DDB"/>
    <w:rsid w:val="00C8471A"/>
    <w:rsid w:val="00C85576"/>
    <w:rsid w:val="00C856E2"/>
    <w:rsid w:val="00C85FA3"/>
    <w:rsid w:val="00C87013"/>
    <w:rsid w:val="00C8702B"/>
    <w:rsid w:val="00C942CD"/>
    <w:rsid w:val="00C94F69"/>
    <w:rsid w:val="00C952AC"/>
    <w:rsid w:val="00C96EE4"/>
    <w:rsid w:val="00CA01BA"/>
    <w:rsid w:val="00CA18C5"/>
    <w:rsid w:val="00CA1A29"/>
    <w:rsid w:val="00CA1BB3"/>
    <w:rsid w:val="00CA20ED"/>
    <w:rsid w:val="00CA277C"/>
    <w:rsid w:val="00CA3D32"/>
    <w:rsid w:val="00CA482E"/>
    <w:rsid w:val="00CA5039"/>
    <w:rsid w:val="00CA5BA1"/>
    <w:rsid w:val="00CA66E8"/>
    <w:rsid w:val="00CB07CF"/>
    <w:rsid w:val="00CB0916"/>
    <w:rsid w:val="00CB112F"/>
    <w:rsid w:val="00CB18E9"/>
    <w:rsid w:val="00CB3FE2"/>
    <w:rsid w:val="00CB7542"/>
    <w:rsid w:val="00CC0D42"/>
    <w:rsid w:val="00CC29C7"/>
    <w:rsid w:val="00CC4D31"/>
    <w:rsid w:val="00CC5DA7"/>
    <w:rsid w:val="00CC6935"/>
    <w:rsid w:val="00CC6B1A"/>
    <w:rsid w:val="00CC73D3"/>
    <w:rsid w:val="00CC75BA"/>
    <w:rsid w:val="00CC7DFC"/>
    <w:rsid w:val="00CD03D8"/>
    <w:rsid w:val="00CD1DBB"/>
    <w:rsid w:val="00CD44EC"/>
    <w:rsid w:val="00CD5E07"/>
    <w:rsid w:val="00CD659C"/>
    <w:rsid w:val="00CD6916"/>
    <w:rsid w:val="00CD7E05"/>
    <w:rsid w:val="00CE0047"/>
    <w:rsid w:val="00CE20FD"/>
    <w:rsid w:val="00CE27E9"/>
    <w:rsid w:val="00CE2CB9"/>
    <w:rsid w:val="00CE3785"/>
    <w:rsid w:val="00CE3D05"/>
    <w:rsid w:val="00CE6856"/>
    <w:rsid w:val="00CF1B48"/>
    <w:rsid w:val="00CF1F78"/>
    <w:rsid w:val="00CF3B41"/>
    <w:rsid w:val="00CF4FD6"/>
    <w:rsid w:val="00CF57C7"/>
    <w:rsid w:val="00CF6257"/>
    <w:rsid w:val="00CF7311"/>
    <w:rsid w:val="00D0077D"/>
    <w:rsid w:val="00D01C5A"/>
    <w:rsid w:val="00D020AC"/>
    <w:rsid w:val="00D022D1"/>
    <w:rsid w:val="00D0504B"/>
    <w:rsid w:val="00D05475"/>
    <w:rsid w:val="00D067F2"/>
    <w:rsid w:val="00D0695A"/>
    <w:rsid w:val="00D06B3F"/>
    <w:rsid w:val="00D07023"/>
    <w:rsid w:val="00D07141"/>
    <w:rsid w:val="00D07C96"/>
    <w:rsid w:val="00D102C1"/>
    <w:rsid w:val="00D10461"/>
    <w:rsid w:val="00D10FEE"/>
    <w:rsid w:val="00D1379F"/>
    <w:rsid w:val="00D137F9"/>
    <w:rsid w:val="00D13B7E"/>
    <w:rsid w:val="00D15CCE"/>
    <w:rsid w:val="00D16B84"/>
    <w:rsid w:val="00D1730A"/>
    <w:rsid w:val="00D202A4"/>
    <w:rsid w:val="00D22579"/>
    <w:rsid w:val="00D225FB"/>
    <w:rsid w:val="00D26954"/>
    <w:rsid w:val="00D26CCE"/>
    <w:rsid w:val="00D26FFE"/>
    <w:rsid w:val="00D31845"/>
    <w:rsid w:val="00D322FF"/>
    <w:rsid w:val="00D327DA"/>
    <w:rsid w:val="00D32FB4"/>
    <w:rsid w:val="00D350E6"/>
    <w:rsid w:val="00D36419"/>
    <w:rsid w:val="00D371DA"/>
    <w:rsid w:val="00D37BF9"/>
    <w:rsid w:val="00D37C2C"/>
    <w:rsid w:val="00D41318"/>
    <w:rsid w:val="00D435B1"/>
    <w:rsid w:val="00D43607"/>
    <w:rsid w:val="00D455CE"/>
    <w:rsid w:val="00D47A58"/>
    <w:rsid w:val="00D47DFB"/>
    <w:rsid w:val="00D5178D"/>
    <w:rsid w:val="00D53A6F"/>
    <w:rsid w:val="00D54336"/>
    <w:rsid w:val="00D54CCA"/>
    <w:rsid w:val="00D559A7"/>
    <w:rsid w:val="00D56683"/>
    <w:rsid w:val="00D566E1"/>
    <w:rsid w:val="00D566FF"/>
    <w:rsid w:val="00D571C0"/>
    <w:rsid w:val="00D61339"/>
    <w:rsid w:val="00D61A12"/>
    <w:rsid w:val="00D623CF"/>
    <w:rsid w:val="00D63F1B"/>
    <w:rsid w:val="00D64560"/>
    <w:rsid w:val="00D65414"/>
    <w:rsid w:val="00D66971"/>
    <w:rsid w:val="00D66B02"/>
    <w:rsid w:val="00D67AD3"/>
    <w:rsid w:val="00D710D9"/>
    <w:rsid w:val="00D73395"/>
    <w:rsid w:val="00D74F22"/>
    <w:rsid w:val="00D76013"/>
    <w:rsid w:val="00D77684"/>
    <w:rsid w:val="00D815C3"/>
    <w:rsid w:val="00D84F59"/>
    <w:rsid w:val="00D85AE7"/>
    <w:rsid w:val="00D876BC"/>
    <w:rsid w:val="00D90892"/>
    <w:rsid w:val="00D90FA0"/>
    <w:rsid w:val="00D9321F"/>
    <w:rsid w:val="00D93DAD"/>
    <w:rsid w:val="00D9483A"/>
    <w:rsid w:val="00D95B2F"/>
    <w:rsid w:val="00D972F6"/>
    <w:rsid w:val="00DA15FA"/>
    <w:rsid w:val="00DA2C11"/>
    <w:rsid w:val="00DA3C43"/>
    <w:rsid w:val="00DA42C7"/>
    <w:rsid w:val="00DA464C"/>
    <w:rsid w:val="00DA4951"/>
    <w:rsid w:val="00DB0C4C"/>
    <w:rsid w:val="00DB0E7D"/>
    <w:rsid w:val="00DB4274"/>
    <w:rsid w:val="00DB4514"/>
    <w:rsid w:val="00DB57EE"/>
    <w:rsid w:val="00DB658B"/>
    <w:rsid w:val="00DB7A60"/>
    <w:rsid w:val="00DC0C36"/>
    <w:rsid w:val="00DC11E3"/>
    <w:rsid w:val="00DC2ABF"/>
    <w:rsid w:val="00DC47A2"/>
    <w:rsid w:val="00DC485C"/>
    <w:rsid w:val="00DC4A5D"/>
    <w:rsid w:val="00DC4DC5"/>
    <w:rsid w:val="00DC50BE"/>
    <w:rsid w:val="00DC598A"/>
    <w:rsid w:val="00DC71C1"/>
    <w:rsid w:val="00DC77D3"/>
    <w:rsid w:val="00DD0A4C"/>
    <w:rsid w:val="00DD5173"/>
    <w:rsid w:val="00DD57E4"/>
    <w:rsid w:val="00DD6180"/>
    <w:rsid w:val="00DD61CF"/>
    <w:rsid w:val="00DD74E1"/>
    <w:rsid w:val="00DE06FB"/>
    <w:rsid w:val="00DE4857"/>
    <w:rsid w:val="00DE61F4"/>
    <w:rsid w:val="00DE6BCE"/>
    <w:rsid w:val="00DE6FAB"/>
    <w:rsid w:val="00DE7349"/>
    <w:rsid w:val="00DF0A40"/>
    <w:rsid w:val="00DF4A6A"/>
    <w:rsid w:val="00DF6979"/>
    <w:rsid w:val="00DF715F"/>
    <w:rsid w:val="00E00945"/>
    <w:rsid w:val="00E00BF6"/>
    <w:rsid w:val="00E01978"/>
    <w:rsid w:val="00E02362"/>
    <w:rsid w:val="00E038F2"/>
    <w:rsid w:val="00E03CA0"/>
    <w:rsid w:val="00E05330"/>
    <w:rsid w:val="00E070FD"/>
    <w:rsid w:val="00E074EB"/>
    <w:rsid w:val="00E07CB6"/>
    <w:rsid w:val="00E111E1"/>
    <w:rsid w:val="00E1172F"/>
    <w:rsid w:val="00E117AC"/>
    <w:rsid w:val="00E11DE9"/>
    <w:rsid w:val="00E132F9"/>
    <w:rsid w:val="00E145C9"/>
    <w:rsid w:val="00E15F9A"/>
    <w:rsid w:val="00E1647F"/>
    <w:rsid w:val="00E17028"/>
    <w:rsid w:val="00E200E2"/>
    <w:rsid w:val="00E20C32"/>
    <w:rsid w:val="00E22706"/>
    <w:rsid w:val="00E22F34"/>
    <w:rsid w:val="00E23E75"/>
    <w:rsid w:val="00E249A9"/>
    <w:rsid w:val="00E25ADF"/>
    <w:rsid w:val="00E26504"/>
    <w:rsid w:val="00E27CC9"/>
    <w:rsid w:val="00E27E69"/>
    <w:rsid w:val="00E30075"/>
    <w:rsid w:val="00E30356"/>
    <w:rsid w:val="00E30628"/>
    <w:rsid w:val="00E308FB"/>
    <w:rsid w:val="00E30E71"/>
    <w:rsid w:val="00E31245"/>
    <w:rsid w:val="00E32EF9"/>
    <w:rsid w:val="00E33F2B"/>
    <w:rsid w:val="00E35781"/>
    <w:rsid w:val="00E37750"/>
    <w:rsid w:val="00E40641"/>
    <w:rsid w:val="00E408A8"/>
    <w:rsid w:val="00E41E33"/>
    <w:rsid w:val="00E44121"/>
    <w:rsid w:val="00E44F2E"/>
    <w:rsid w:val="00E44F7E"/>
    <w:rsid w:val="00E4617C"/>
    <w:rsid w:val="00E5060F"/>
    <w:rsid w:val="00E51480"/>
    <w:rsid w:val="00E51D42"/>
    <w:rsid w:val="00E51EB4"/>
    <w:rsid w:val="00E5250A"/>
    <w:rsid w:val="00E526FC"/>
    <w:rsid w:val="00E5384C"/>
    <w:rsid w:val="00E55512"/>
    <w:rsid w:val="00E57359"/>
    <w:rsid w:val="00E57A48"/>
    <w:rsid w:val="00E57B2C"/>
    <w:rsid w:val="00E624F2"/>
    <w:rsid w:val="00E62ABA"/>
    <w:rsid w:val="00E62CC6"/>
    <w:rsid w:val="00E63122"/>
    <w:rsid w:val="00E632CF"/>
    <w:rsid w:val="00E64937"/>
    <w:rsid w:val="00E67D8A"/>
    <w:rsid w:val="00E67E14"/>
    <w:rsid w:val="00E70419"/>
    <w:rsid w:val="00E71759"/>
    <w:rsid w:val="00E71BC8"/>
    <w:rsid w:val="00E72B4F"/>
    <w:rsid w:val="00E73D76"/>
    <w:rsid w:val="00E74A6E"/>
    <w:rsid w:val="00E858F2"/>
    <w:rsid w:val="00E85EFA"/>
    <w:rsid w:val="00E91218"/>
    <w:rsid w:val="00E92FAF"/>
    <w:rsid w:val="00E943ED"/>
    <w:rsid w:val="00E9492B"/>
    <w:rsid w:val="00E94CC7"/>
    <w:rsid w:val="00E95D65"/>
    <w:rsid w:val="00E96853"/>
    <w:rsid w:val="00E96A17"/>
    <w:rsid w:val="00E96E68"/>
    <w:rsid w:val="00E971BE"/>
    <w:rsid w:val="00EA1755"/>
    <w:rsid w:val="00EA18AD"/>
    <w:rsid w:val="00EA1AAA"/>
    <w:rsid w:val="00EA6E23"/>
    <w:rsid w:val="00EA70BC"/>
    <w:rsid w:val="00EB0E6D"/>
    <w:rsid w:val="00EB6564"/>
    <w:rsid w:val="00EB69FA"/>
    <w:rsid w:val="00EB7A6B"/>
    <w:rsid w:val="00EC0CCC"/>
    <w:rsid w:val="00EC1FBB"/>
    <w:rsid w:val="00EC20D7"/>
    <w:rsid w:val="00EC36CE"/>
    <w:rsid w:val="00EC3F0B"/>
    <w:rsid w:val="00EC4D1B"/>
    <w:rsid w:val="00EC5891"/>
    <w:rsid w:val="00ED080B"/>
    <w:rsid w:val="00ED190A"/>
    <w:rsid w:val="00ED19C7"/>
    <w:rsid w:val="00ED25A8"/>
    <w:rsid w:val="00ED2BCE"/>
    <w:rsid w:val="00ED33CD"/>
    <w:rsid w:val="00ED52D6"/>
    <w:rsid w:val="00ED5D3C"/>
    <w:rsid w:val="00ED6EAA"/>
    <w:rsid w:val="00ED73A2"/>
    <w:rsid w:val="00EE1D92"/>
    <w:rsid w:val="00EE24DC"/>
    <w:rsid w:val="00EE3F74"/>
    <w:rsid w:val="00EF03E2"/>
    <w:rsid w:val="00EF0EB5"/>
    <w:rsid w:val="00EF1201"/>
    <w:rsid w:val="00EF1CB8"/>
    <w:rsid w:val="00EF5253"/>
    <w:rsid w:val="00EF6B0F"/>
    <w:rsid w:val="00EF7462"/>
    <w:rsid w:val="00EF7813"/>
    <w:rsid w:val="00F02920"/>
    <w:rsid w:val="00F02D20"/>
    <w:rsid w:val="00F03704"/>
    <w:rsid w:val="00F04DC5"/>
    <w:rsid w:val="00F06EAF"/>
    <w:rsid w:val="00F10E36"/>
    <w:rsid w:val="00F11CC4"/>
    <w:rsid w:val="00F212F4"/>
    <w:rsid w:val="00F227CF"/>
    <w:rsid w:val="00F228F2"/>
    <w:rsid w:val="00F23B32"/>
    <w:rsid w:val="00F24B27"/>
    <w:rsid w:val="00F24CB7"/>
    <w:rsid w:val="00F258BE"/>
    <w:rsid w:val="00F27865"/>
    <w:rsid w:val="00F27866"/>
    <w:rsid w:val="00F278A4"/>
    <w:rsid w:val="00F27D1A"/>
    <w:rsid w:val="00F27D5E"/>
    <w:rsid w:val="00F31806"/>
    <w:rsid w:val="00F322A5"/>
    <w:rsid w:val="00F3669B"/>
    <w:rsid w:val="00F36818"/>
    <w:rsid w:val="00F36E6D"/>
    <w:rsid w:val="00F40074"/>
    <w:rsid w:val="00F41BE4"/>
    <w:rsid w:val="00F41F94"/>
    <w:rsid w:val="00F421A1"/>
    <w:rsid w:val="00F423E8"/>
    <w:rsid w:val="00F42E67"/>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326F"/>
    <w:rsid w:val="00F635B1"/>
    <w:rsid w:val="00F639E4"/>
    <w:rsid w:val="00F63CAD"/>
    <w:rsid w:val="00F655AD"/>
    <w:rsid w:val="00F658D8"/>
    <w:rsid w:val="00F67C24"/>
    <w:rsid w:val="00F67D73"/>
    <w:rsid w:val="00F71146"/>
    <w:rsid w:val="00F71A2C"/>
    <w:rsid w:val="00F7449F"/>
    <w:rsid w:val="00F75937"/>
    <w:rsid w:val="00F75E5E"/>
    <w:rsid w:val="00F7667F"/>
    <w:rsid w:val="00F80EFE"/>
    <w:rsid w:val="00F81785"/>
    <w:rsid w:val="00F81ED2"/>
    <w:rsid w:val="00F81EF4"/>
    <w:rsid w:val="00F823F2"/>
    <w:rsid w:val="00F8332C"/>
    <w:rsid w:val="00F84561"/>
    <w:rsid w:val="00F84F3C"/>
    <w:rsid w:val="00F8791D"/>
    <w:rsid w:val="00F90932"/>
    <w:rsid w:val="00F916D9"/>
    <w:rsid w:val="00F93CCD"/>
    <w:rsid w:val="00F96608"/>
    <w:rsid w:val="00F96B4C"/>
    <w:rsid w:val="00F97425"/>
    <w:rsid w:val="00FA02B9"/>
    <w:rsid w:val="00FA11B2"/>
    <w:rsid w:val="00FA2326"/>
    <w:rsid w:val="00FA283F"/>
    <w:rsid w:val="00FA4524"/>
    <w:rsid w:val="00FA4A94"/>
    <w:rsid w:val="00FA603F"/>
    <w:rsid w:val="00FA6047"/>
    <w:rsid w:val="00FA60E3"/>
    <w:rsid w:val="00FA6D49"/>
    <w:rsid w:val="00FA74A1"/>
    <w:rsid w:val="00FB074E"/>
    <w:rsid w:val="00FB32C4"/>
    <w:rsid w:val="00FB335B"/>
    <w:rsid w:val="00FB61E9"/>
    <w:rsid w:val="00FB63DB"/>
    <w:rsid w:val="00FB6E63"/>
    <w:rsid w:val="00FB731A"/>
    <w:rsid w:val="00FC0D16"/>
    <w:rsid w:val="00FC0ECD"/>
    <w:rsid w:val="00FC1513"/>
    <w:rsid w:val="00FC1CE9"/>
    <w:rsid w:val="00FC3383"/>
    <w:rsid w:val="00FC377F"/>
    <w:rsid w:val="00FC39FB"/>
    <w:rsid w:val="00FC497B"/>
    <w:rsid w:val="00FC524E"/>
    <w:rsid w:val="00FC5FD8"/>
    <w:rsid w:val="00FC698B"/>
    <w:rsid w:val="00FC7910"/>
    <w:rsid w:val="00FD1550"/>
    <w:rsid w:val="00FD1C7E"/>
    <w:rsid w:val="00FD281D"/>
    <w:rsid w:val="00FD3C7E"/>
    <w:rsid w:val="00FD47CB"/>
    <w:rsid w:val="00FD6711"/>
    <w:rsid w:val="00FD68EA"/>
    <w:rsid w:val="00FE0575"/>
    <w:rsid w:val="00FE2BA4"/>
    <w:rsid w:val="00FE3BAC"/>
    <w:rsid w:val="00FE5696"/>
    <w:rsid w:val="00FE5C50"/>
    <w:rsid w:val="00FF19A9"/>
    <w:rsid w:val="00FF2456"/>
    <w:rsid w:val="00FF3CD3"/>
    <w:rsid w:val="00FF3DC8"/>
    <w:rsid w:val="00FF4D35"/>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56128535">
      <w:bodyDiv w:val="1"/>
      <w:marLeft w:val="0"/>
      <w:marRight w:val="0"/>
      <w:marTop w:val="0"/>
      <w:marBottom w:val="0"/>
      <w:divBdr>
        <w:top w:val="none" w:sz="0" w:space="0" w:color="auto"/>
        <w:left w:val="none" w:sz="0" w:space="0" w:color="auto"/>
        <w:bottom w:val="none" w:sz="0" w:space="0" w:color="auto"/>
        <w:right w:val="none" w:sz="0" w:space="0" w:color="auto"/>
      </w:divBdr>
    </w:div>
    <w:div w:id="13964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EBE1-A569-46E1-9A12-B6982637A543}">
  <ds:schemaRefs>
    <ds:schemaRef ds:uri="http://schemas.openxmlformats.org/officeDocument/2006/bibliography"/>
  </ds:schemaRefs>
</ds:datastoreItem>
</file>

<file path=customXml/itemProps2.xml><?xml version="1.0" encoding="utf-8"?>
<ds:datastoreItem xmlns:ds="http://schemas.openxmlformats.org/officeDocument/2006/customXml" ds:itemID="{1092ED36-F830-4B55-8B6B-14C0D525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653</Words>
  <Characters>3727</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4372</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5</cp:revision>
  <cp:lastPrinted>2013-01-11T18:57:00Z</cp:lastPrinted>
  <dcterms:created xsi:type="dcterms:W3CDTF">2013-03-06T09:03:00Z</dcterms:created>
  <dcterms:modified xsi:type="dcterms:W3CDTF">2013-03-06T12:24:00Z</dcterms:modified>
  <cp:category>15-11-0882-00-004k</cp:category>
</cp:coreProperties>
</file>