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AE" w:rsidRDefault="007136AE">
      <w:pPr>
        <w:jc w:val="center"/>
        <w:rPr>
          <w:b/>
          <w:sz w:val="28"/>
        </w:rPr>
      </w:pPr>
    </w:p>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p>
    <w:tbl>
      <w:tblPr>
        <w:tblW w:w="0" w:type="auto"/>
        <w:tblInd w:w="108" w:type="dxa"/>
        <w:tblLayout w:type="fixed"/>
        <w:tblLook w:val="0000"/>
      </w:tblPr>
      <w:tblGrid>
        <w:gridCol w:w="1260"/>
        <w:gridCol w:w="3843"/>
        <w:gridCol w:w="4347"/>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7136AE">
            <w:pPr>
              <w:pStyle w:val="covertext"/>
              <w:rPr>
                <w:b/>
                <w:sz w:val="28"/>
              </w:rPr>
            </w:pPr>
            <w:r>
              <w:rPr>
                <w:b/>
                <w:sz w:val="28"/>
              </w:rPr>
              <w:t xml:space="preserve">SG </w:t>
            </w:r>
            <w:r w:rsidR="007136AE">
              <w:rPr>
                <w:b/>
                <w:sz w:val="28"/>
              </w:rPr>
              <w:t>ULP</w:t>
            </w:r>
            <w:r>
              <w:rPr>
                <w:b/>
                <w:sz w:val="28"/>
              </w:rPr>
              <w:t xml:space="preserve"> </w:t>
            </w:r>
            <w:r w:rsidR="002B51C7">
              <w:rPr>
                <w:b/>
                <w:sz w:val="28"/>
              </w:rPr>
              <w:t>meeting</w:t>
            </w:r>
            <w:r w:rsidR="007A5ED3">
              <w:rPr>
                <w:b/>
                <w:sz w:val="28"/>
              </w:rPr>
              <w:t xml:space="preserve"> minutes July</w:t>
            </w:r>
            <w:r>
              <w:rPr>
                <w:b/>
                <w:sz w:val="28"/>
              </w:rPr>
              <w:t>-201</w:t>
            </w:r>
            <w:r w:rsidR="007136AE">
              <w:rPr>
                <w:b/>
                <w:sz w:val="28"/>
              </w:rPr>
              <w:t>2</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7A5ED3" w:rsidP="00D66680">
            <w:pPr>
              <w:pStyle w:val="covertext"/>
            </w:pPr>
            <w:r>
              <w:t>18 July</w:t>
            </w:r>
            <w:r w:rsidR="00AE2D2F">
              <w:t xml:space="preserve"> 2012</w:t>
            </w:r>
          </w:p>
        </w:tc>
      </w:tr>
      <w:tr w:rsidR="00C72AC4" w:rsidRPr="001F71B1" w:rsidTr="00F71F5B">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843" w:type="dxa"/>
            <w:tcBorders>
              <w:top w:val="single" w:sz="4" w:space="0" w:color="auto"/>
              <w:bottom w:val="single" w:sz="4" w:space="0" w:color="auto"/>
            </w:tcBorders>
          </w:tcPr>
          <w:p w:rsidR="00F71F5B" w:rsidRPr="00F71F5B" w:rsidRDefault="00C72AC4" w:rsidP="00F71F5B">
            <w:pPr>
              <w:pStyle w:val="covertext"/>
              <w:spacing w:before="0" w:after="0"/>
              <w:rPr>
                <w:sz w:val="21"/>
                <w:szCs w:val="21"/>
              </w:rPr>
            </w:pPr>
            <w:r w:rsidRPr="00F71F5B">
              <w:rPr>
                <w:sz w:val="21"/>
                <w:szCs w:val="21"/>
              </w:rPr>
              <w:t>[</w:t>
            </w:r>
            <w:r w:rsidR="007136AE">
              <w:rPr>
                <w:sz w:val="21"/>
                <w:szCs w:val="21"/>
              </w:rPr>
              <w:t>Kiran Bynam</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F71F5B">
            <w:pPr>
              <w:pStyle w:val="covertext"/>
              <w:spacing w:before="0" w:after="0"/>
              <w:rPr>
                <w:lang w:eastAsia="zh-CN"/>
              </w:rPr>
            </w:pPr>
          </w:p>
        </w:tc>
        <w:tc>
          <w:tcPr>
            <w:tcW w:w="4347"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7136AE">
              <w:rPr>
                <w:sz w:val="22"/>
                <w:szCs w:val="22"/>
              </w:rPr>
              <w:t>kiran.bynam@samsung.com</w:t>
            </w:r>
            <w:r w:rsidRPr="000D154E">
              <w:rPr>
                <w:sz w:val="22"/>
                <w:szCs w:val="22"/>
              </w:rPr>
              <w:t>]</w:t>
            </w:r>
          </w:p>
          <w:p w:rsidR="00C72AC4" w:rsidRDefault="00C72AC4" w:rsidP="000D154E">
            <w:pPr>
              <w:pStyle w:val="covertext"/>
              <w:tabs>
                <w:tab w:val="left" w:pos="1152"/>
              </w:tabs>
              <w:spacing w:before="0" w:after="0"/>
              <w:rPr>
                <w:sz w:val="22"/>
                <w:szCs w:val="22"/>
                <w:lang w:eastAsia="zh-CN"/>
              </w:rPr>
            </w:pPr>
          </w:p>
          <w:p w:rsidR="00F71F5B" w:rsidRDefault="00F71F5B" w:rsidP="000D154E">
            <w:pPr>
              <w:pStyle w:val="covertext"/>
              <w:tabs>
                <w:tab w:val="left" w:pos="1152"/>
              </w:tabs>
              <w:spacing w:before="0" w:after="0"/>
              <w:rPr>
                <w:sz w:val="22"/>
                <w:szCs w:val="22"/>
                <w:lang w:eastAsia="zh-CN"/>
              </w:rPr>
            </w:pPr>
          </w:p>
          <w:p w:rsidR="00F71F5B" w:rsidRPr="000D154E" w:rsidRDefault="00F71F5B" w:rsidP="000D154E">
            <w:pPr>
              <w:pStyle w:val="covertext"/>
              <w:tabs>
                <w:tab w:val="left" w:pos="1152"/>
              </w:tabs>
              <w:spacing w:before="0" w:after="0"/>
              <w:rPr>
                <w:sz w:val="22"/>
                <w:szCs w:val="22"/>
                <w:lang w:eastAsia="zh-CN"/>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7136AE" w:rsidP="000D154E">
            <w:pPr>
              <w:pStyle w:val="covertext"/>
            </w:pPr>
            <w:r>
              <w:t>Ultra Low Power amendment to IEEE 802.15.4</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7136AE">
            <w:r>
              <w:t xml:space="preserve">SG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2B51C7">
            <w:pPr>
              <w:pStyle w:val="covertext"/>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C72AC4" w:rsidRPr="00531B2F" w:rsidRDefault="00C72AC4" w:rsidP="00C72AC4">
      <w:pPr>
        <w:pStyle w:val="Heading1"/>
        <w:rPr>
          <w:u w:val="none"/>
        </w:rPr>
      </w:pPr>
      <w:r w:rsidRPr="001F71B1">
        <w:br w:type="page"/>
      </w:r>
      <w:r w:rsidR="000374F6" w:rsidRPr="00531B2F">
        <w:rPr>
          <w:u w:val="none"/>
        </w:rPr>
        <w:lastRenderedPageBreak/>
        <w:t xml:space="preserve">Study Group </w:t>
      </w:r>
      <w:r w:rsidR="005F6180">
        <w:rPr>
          <w:u w:val="none"/>
        </w:rPr>
        <w:t xml:space="preserve">ULP </w:t>
      </w:r>
      <w:r w:rsidR="005F6180" w:rsidRPr="00531B2F">
        <w:rPr>
          <w:u w:val="none"/>
        </w:rPr>
        <w:t>Meeting</w:t>
      </w:r>
      <w:r w:rsidR="000374F6" w:rsidRPr="00531B2F">
        <w:rPr>
          <w:u w:val="none"/>
        </w:rPr>
        <w:t xml:space="preserve"> </w:t>
      </w:r>
      <w:r w:rsidR="007A5ED3">
        <w:rPr>
          <w:u w:val="none"/>
        </w:rPr>
        <w:t>July 17</w:t>
      </w:r>
      <w:r w:rsidR="007136AE">
        <w:rPr>
          <w:u w:val="none"/>
        </w:rPr>
        <w:t xml:space="preserve"> 2012</w:t>
      </w:r>
    </w:p>
    <w:p w:rsidR="005A53DD" w:rsidRPr="00C65CCE" w:rsidRDefault="005A53DD" w:rsidP="005A53DD">
      <w:pPr>
        <w:rPr>
          <w:color w:val="000000"/>
        </w:rPr>
      </w:pPr>
    </w:p>
    <w:p w:rsidR="007136AE" w:rsidRPr="007136AE" w:rsidRDefault="007136AE" w:rsidP="005A53DD">
      <w:pPr>
        <w:rPr>
          <w:b/>
          <w:color w:val="000000"/>
        </w:rPr>
      </w:pPr>
      <w:r w:rsidRPr="007136AE">
        <w:rPr>
          <w:b/>
          <w:color w:val="000000"/>
        </w:rPr>
        <w:t>PM1</w:t>
      </w:r>
      <w:r w:rsidR="00963293">
        <w:rPr>
          <w:b/>
          <w:color w:val="000000"/>
        </w:rPr>
        <w:t xml:space="preserve"> session</w:t>
      </w:r>
    </w:p>
    <w:p w:rsidR="007136AE" w:rsidRDefault="007136AE" w:rsidP="005A53DD">
      <w:pPr>
        <w:rPr>
          <w:color w:val="000000"/>
        </w:rPr>
      </w:pPr>
    </w:p>
    <w:p w:rsidR="005A53DD" w:rsidRPr="00C65CCE" w:rsidRDefault="005A53DD" w:rsidP="005F6180">
      <w:pPr>
        <w:jc w:val="both"/>
        <w:rPr>
          <w:color w:val="000000"/>
        </w:rPr>
      </w:pPr>
      <w:r w:rsidRPr="00C65CCE">
        <w:rPr>
          <w:color w:val="000000"/>
        </w:rPr>
        <w:t xml:space="preserve">Chair </w:t>
      </w:r>
      <w:r w:rsidR="007136AE">
        <w:rPr>
          <w:color w:val="000000"/>
        </w:rPr>
        <w:t>called meeting to order at 1:30 pm</w:t>
      </w:r>
    </w:p>
    <w:p w:rsidR="00EE7C1B" w:rsidRDefault="00EE7C1B" w:rsidP="005A53DD">
      <w:pPr>
        <w:rPr>
          <w:color w:val="000000"/>
        </w:rPr>
      </w:pPr>
    </w:p>
    <w:p w:rsidR="00854151" w:rsidRDefault="00854151" w:rsidP="009D244E">
      <w:r>
        <w:t xml:space="preserve">Shahriar presented the </w:t>
      </w:r>
      <w:r w:rsidR="005F6180">
        <w:t xml:space="preserve">draft </w:t>
      </w:r>
      <w:r>
        <w:t>PAR document to the group</w:t>
      </w:r>
    </w:p>
    <w:p w:rsidR="00F91D4D" w:rsidRDefault="00F91D4D" w:rsidP="009D244E">
      <w:pPr>
        <w:pStyle w:val="ListParagraph"/>
        <w:ind w:left="0"/>
      </w:pPr>
      <w:r>
        <w:t xml:space="preserve">Chair asked the group to approve meeting minutes of </w:t>
      </w:r>
      <w:proofErr w:type="gramStart"/>
      <w:r>
        <w:t>atlanta</w:t>
      </w:r>
      <w:proofErr w:type="gramEnd"/>
      <w:r>
        <w:t xml:space="preserve"> meeting held in May 2012</w:t>
      </w:r>
    </w:p>
    <w:p w:rsidR="00F91D4D" w:rsidRDefault="00F91D4D" w:rsidP="009D244E">
      <w:pPr>
        <w:pStyle w:val="ListParagraph"/>
        <w:ind w:left="0"/>
      </w:pPr>
      <w:r>
        <w:t>Steve (Semtech) moved the group to approve the motion</w:t>
      </w:r>
    </w:p>
    <w:p w:rsidR="00F91D4D" w:rsidRDefault="00F91D4D" w:rsidP="009D244E">
      <w:pPr>
        <w:pStyle w:val="ListParagraph"/>
        <w:ind w:left="0"/>
      </w:pPr>
      <w:r>
        <w:t>Allan (Samsung) seconded it.</w:t>
      </w:r>
    </w:p>
    <w:p w:rsidR="00F91D4D" w:rsidRDefault="00F91D4D" w:rsidP="009D244E">
      <w:pPr>
        <w:pStyle w:val="ListParagraph"/>
        <w:ind w:left="0"/>
      </w:pPr>
      <w:r>
        <w:t>Motion passed anonymously</w:t>
      </w:r>
    </w:p>
    <w:p w:rsidR="00F91D4D" w:rsidRDefault="00F91D4D" w:rsidP="009D244E">
      <w:pPr>
        <w:pStyle w:val="ListParagraph"/>
        <w:ind w:left="0"/>
      </w:pPr>
    </w:p>
    <w:p w:rsidR="00F91D4D" w:rsidRDefault="00F91D4D" w:rsidP="00F91D4D">
      <w:r>
        <w:t>Kiran Bynam (Samsung) presented the contribution for “</w:t>
      </w:r>
      <w:r w:rsidR="00DB6BF8">
        <w:t>Technical requirements of ULP sensor network applications” with DCN number:</w:t>
      </w:r>
      <w:r w:rsidR="002A449C" w:rsidRPr="002A449C">
        <w:t xml:space="preserve"> </w:t>
      </w:r>
      <w:r w:rsidR="002A449C">
        <w:t>“</w:t>
      </w:r>
      <w:r w:rsidR="002A449C" w:rsidRPr="00D15477">
        <w:rPr>
          <w:b/>
        </w:rPr>
        <w:t>15-12-0381-00-004q</w:t>
      </w:r>
      <w:r w:rsidR="002A449C">
        <w:t>”</w:t>
      </w:r>
    </w:p>
    <w:p w:rsidR="00F91D4D" w:rsidRDefault="00F91D4D" w:rsidP="00F91D4D">
      <w:pPr>
        <w:pStyle w:val="ListParagraph"/>
      </w:pPr>
    </w:p>
    <w:p w:rsidR="00F91D4D" w:rsidRDefault="00DB6BF8" w:rsidP="00DB6BF8">
      <w:proofErr w:type="gramStart"/>
      <w:r>
        <w:t>Eldad :</w:t>
      </w:r>
      <w:proofErr w:type="gramEnd"/>
      <w:r>
        <w:t xml:space="preserve"> </w:t>
      </w:r>
      <w:r w:rsidR="00D9403C">
        <w:t>why we cannot go to minimum data rate such as 10 kbps.</w:t>
      </w:r>
    </w:p>
    <w:p w:rsidR="00D9403C" w:rsidRDefault="00D9403C" w:rsidP="00DB6BF8">
      <w:r>
        <w:t xml:space="preserve">Kiran </w:t>
      </w:r>
      <w:proofErr w:type="gramStart"/>
      <w:r>
        <w:t>Bynam :</w:t>
      </w:r>
      <w:proofErr w:type="gramEnd"/>
      <w:r>
        <w:t xml:space="preserve"> we cannot go due to minimum bandwidth requirements</w:t>
      </w:r>
    </w:p>
    <w:p w:rsidR="00F91D4D" w:rsidRDefault="00F91D4D" w:rsidP="00F91D4D">
      <w:pPr>
        <w:pStyle w:val="ListParagraph"/>
      </w:pPr>
    </w:p>
    <w:p w:rsidR="00F91D4D" w:rsidRDefault="00F91D4D" w:rsidP="00D9403C">
      <w:r>
        <w:t>Aunj</w:t>
      </w:r>
      <w:r w:rsidR="00D9403C">
        <w:t>: Whats the Power level you are looking at</w:t>
      </w:r>
    </w:p>
    <w:p w:rsidR="00D9403C" w:rsidRDefault="00D9403C" w:rsidP="00D9403C">
      <w:r>
        <w:t xml:space="preserve">Kiran </w:t>
      </w:r>
      <w:proofErr w:type="gramStart"/>
      <w:r>
        <w:t>Bynam :</w:t>
      </w:r>
      <w:proofErr w:type="gramEnd"/>
      <w:r>
        <w:t xml:space="preserve"> 5 mW of receiver power and transmitter</w:t>
      </w:r>
    </w:p>
    <w:p w:rsidR="00F91D4D" w:rsidRDefault="00F91D4D" w:rsidP="00F91D4D">
      <w:pPr>
        <w:pStyle w:val="ListParagraph"/>
      </w:pPr>
    </w:p>
    <w:p w:rsidR="00F91D4D" w:rsidRDefault="00F91D4D" w:rsidP="00D9403C">
      <w:r>
        <w:t xml:space="preserve">Peter </w:t>
      </w:r>
      <w:proofErr w:type="gramStart"/>
      <w:r>
        <w:t xml:space="preserve">Baldwin </w:t>
      </w:r>
      <w:r w:rsidR="00D9403C">
        <w:t>:</w:t>
      </w:r>
      <w:proofErr w:type="gramEnd"/>
      <w:r w:rsidR="00D9403C">
        <w:t xml:space="preserve"> Data rate quoted for medical applications looks too high.</w:t>
      </w:r>
    </w:p>
    <w:p w:rsidR="00F91D4D" w:rsidRDefault="00F91D4D" w:rsidP="00F91D4D">
      <w:pPr>
        <w:pStyle w:val="ListParagraph"/>
      </w:pPr>
    </w:p>
    <w:p w:rsidR="00F91D4D" w:rsidRDefault="00F91D4D" w:rsidP="00D9403C">
      <w:proofErr w:type="gramStart"/>
      <w:r>
        <w:t xml:space="preserve">steve </w:t>
      </w:r>
      <w:r w:rsidR="00D9403C">
        <w:t xml:space="preserve"> :</w:t>
      </w:r>
      <w:proofErr w:type="gramEnd"/>
      <w:r w:rsidR="00D9403C">
        <w:t xml:space="preserve"> </w:t>
      </w:r>
      <w:r>
        <w:t xml:space="preserve">smart gas appplications are yesterday applications, </w:t>
      </w:r>
      <w:r w:rsidR="00D9403C">
        <w:t>and can be removed from overall application requirements of ULP SG</w:t>
      </w:r>
    </w:p>
    <w:p w:rsidR="00F91D4D" w:rsidRDefault="00F91D4D" w:rsidP="00F91D4D">
      <w:pPr>
        <w:pStyle w:val="ListParagraph"/>
      </w:pPr>
    </w:p>
    <w:p w:rsidR="00F91D4D" w:rsidRDefault="00F91D4D" w:rsidP="00F91D4D">
      <w:pPr>
        <w:pStyle w:val="ListParagraph"/>
      </w:pPr>
    </w:p>
    <w:p w:rsidR="00F91D4D" w:rsidRDefault="00F91D4D" w:rsidP="00D9403C">
      <w:r>
        <w:t>Dr.Kyung Li</w:t>
      </w:r>
      <w:r w:rsidR="00D9403C">
        <w:t xml:space="preserve"> presented contribution on “Techncial considerations of the ultra low Power wireless networks”</w:t>
      </w:r>
      <w:r w:rsidR="002A449C">
        <w:t xml:space="preserve"> with DCN Number: </w:t>
      </w:r>
      <w:r w:rsidR="002A449C" w:rsidRPr="002A449C">
        <w:rPr>
          <w:b/>
        </w:rPr>
        <w:t>15-12-0389-00-004q</w:t>
      </w:r>
    </w:p>
    <w:p w:rsidR="00F91D4D" w:rsidRDefault="00F91D4D" w:rsidP="00F91D4D">
      <w:pPr>
        <w:pStyle w:val="ListParagraph"/>
      </w:pPr>
    </w:p>
    <w:p w:rsidR="00F91D4D" w:rsidRDefault="00F91D4D" w:rsidP="00D9403C">
      <w:proofErr w:type="gramStart"/>
      <w:r>
        <w:t>steve</w:t>
      </w:r>
      <w:proofErr w:type="gramEnd"/>
      <w:r>
        <w:t xml:space="preserve"> appreciated first 3 slides of presentation</w:t>
      </w:r>
    </w:p>
    <w:p w:rsidR="00F91D4D" w:rsidRDefault="00F91D4D" w:rsidP="00F91D4D">
      <w:pPr>
        <w:pStyle w:val="ListParagraph"/>
      </w:pPr>
    </w:p>
    <w:p w:rsidR="00F91D4D" w:rsidRDefault="00D9403C" w:rsidP="00D9403C">
      <w:r>
        <w:t xml:space="preserve">Kiran </w:t>
      </w:r>
      <w:proofErr w:type="gramStart"/>
      <w:r>
        <w:t>Bynam :</w:t>
      </w:r>
      <w:proofErr w:type="gramEnd"/>
      <w:r>
        <w:t xml:space="preserve"> </w:t>
      </w:r>
      <w:r w:rsidR="00F91D4D">
        <w:t>applications for ranging</w:t>
      </w:r>
      <w:r>
        <w:t xml:space="preserve"> typically requir more power. What do you think about that ?</w:t>
      </w:r>
    </w:p>
    <w:p w:rsidR="00F91D4D" w:rsidRDefault="00F91D4D" w:rsidP="00F91D4D">
      <w:pPr>
        <w:pStyle w:val="ListParagraph"/>
      </w:pPr>
    </w:p>
    <w:p w:rsidR="00F91D4D" w:rsidRDefault="00781805" w:rsidP="002A449C">
      <w:pPr>
        <w:jc w:val="both"/>
      </w:pPr>
      <w:r>
        <w:lastRenderedPageBreak/>
        <w:t xml:space="preserve">Kiran Bynam: </w:t>
      </w:r>
      <w:r w:rsidR="00F91D4D">
        <w:t>which band you target</w:t>
      </w:r>
    </w:p>
    <w:p w:rsidR="00781805" w:rsidRDefault="00781805" w:rsidP="002A449C">
      <w:pPr>
        <w:pStyle w:val="ListParagraph"/>
        <w:jc w:val="both"/>
      </w:pPr>
    </w:p>
    <w:p w:rsidR="00781805" w:rsidRDefault="00781805" w:rsidP="002A449C">
      <w:pPr>
        <w:jc w:val="both"/>
      </w:pPr>
      <w:r>
        <w:t xml:space="preserve">Dr.Kyung </w:t>
      </w:r>
      <w:proofErr w:type="gramStart"/>
      <w:r>
        <w:t>Li :</w:t>
      </w:r>
      <w:proofErr w:type="gramEnd"/>
      <w:r>
        <w:t xml:space="preserve"> Not yet decided on technology</w:t>
      </w:r>
    </w:p>
    <w:p w:rsidR="00F91D4D" w:rsidRDefault="00F91D4D" w:rsidP="002A449C">
      <w:pPr>
        <w:pStyle w:val="ListParagraph"/>
        <w:jc w:val="both"/>
      </w:pPr>
      <w:r>
        <w:t>'</w:t>
      </w:r>
    </w:p>
    <w:p w:rsidR="00F91D4D" w:rsidRDefault="00781805" w:rsidP="002A449C">
      <w:pPr>
        <w:jc w:val="both"/>
      </w:pPr>
      <w:r>
        <w:t xml:space="preserve">Kiran </w:t>
      </w:r>
      <w:r w:rsidR="00D15477">
        <w:t>Bynam:</w:t>
      </w:r>
      <w:r>
        <w:t xml:space="preserve"> coin cell batteries will </w:t>
      </w:r>
      <w:proofErr w:type="gramStart"/>
      <w:r>
        <w:t>work  with</w:t>
      </w:r>
      <w:proofErr w:type="gramEnd"/>
      <w:r>
        <w:t xml:space="preserve"> some peak current limitation</w:t>
      </w:r>
    </w:p>
    <w:p w:rsidR="00F91D4D" w:rsidRDefault="00F91D4D" w:rsidP="002A449C">
      <w:pPr>
        <w:pStyle w:val="ListParagraph"/>
        <w:jc w:val="both"/>
      </w:pPr>
    </w:p>
    <w:p w:rsidR="00F91D4D" w:rsidRDefault="00781805" w:rsidP="002A449C">
      <w:pPr>
        <w:jc w:val="both"/>
      </w:pPr>
      <w:r>
        <w:t xml:space="preserve">Dr.Kyung </w:t>
      </w:r>
      <w:proofErr w:type="gramStart"/>
      <w:r>
        <w:t>Li :</w:t>
      </w:r>
      <w:proofErr w:type="gramEnd"/>
      <w:r>
        <w:t xml:space="preserve"> I would like this group to be addressing low energy rather than Low Power</w:t>
      </w:r>
    </w:p>
    <w:p w:rsidR="00F91D4D" w:rsidRDefault="00F91D4D" w:rsidP="002A449C">
      <w:pPr>
        <w:pStyle w:val="ListParagraph"/>
        <w:jc w:val="both"/>
      </w:pPr>
    </w:p>
    <w:p w:rsidR="00F91D4D" w:rsidRPr="002A449C" w:rsidRDefault="00963293" w:rsidP="002A449C">
      <w:pPr>
        <w:jc w:val="both"/>
        <w:rPr>
          <w:b/>
        </w:rPr>
      </w:pPr>
      <w:r w:rsidRPr="002A449C">
        <w:rPr>
          <w:b/>
        </w:rPr>
        <w:t>PM2 Session</w:t>
      </w:r>
    </w:p>
    <w:p w:rsidR="002A449C" w:rsidRDefault="002A449C" w:rsidP="002A449C">
      <w:pPr>
        <w:pStyle w:val="ListParagraph"/>
        <w:jc w:val="both"/>
      </w:pPr>
    </w:p>
    <w:p w:rsidR="00F91D4D" w:rsidRDefault="00F91D4D" w:rsidP="002A449C">
      <w:pPr>
        <w:jc w:val="both"/>
      </w:pPr>
      <w:r>
        <w:t>Shahriar prsen</w:t>
      </w:r>
      <w:r w:rsidR="00781805">
        <w:t>eted the contribution (DCN-</w:t>
      </w:r>
      <w:r w:rsidR="002A449C" w:rsidRPr="002A449C">
        <w:t xml:space="preserve"> </w:t>
      </w:r>
      <w:r w:rsidR="002A449C" w:rsidRPr="002A449C">
        <w:rPr>
          <w:b/>
        </w:rPr>
        <w:t>15-12-0393-02-004q</w:t>
      </w:r>
      <w:r w:rsidR="00781805">
        <w:t>)</w:t>
      </w:r>
    </w:p>
    <w:p w:rsidR="00F91D4D" w:rsidRDefault="00F91D4D" w:rsidP="002A449C">
      <w:pPr>
        <w:pStyle w:val="ListParagraph"/>
        <w:jc w:val="both"/>
      </w:pPr>
    </w:p>
    <w:p w:rsidR="00F91D4D" w:rsidRDefault="00F91D4D" w:rsidP="002A449C">
      <w:pPr>
        <w:jc w:val="both"/>
      </w:pPr>
      <w:proofErr w:type="gramStart"/>
      <w:r>
        <w:t>Peter :</w:t>
      </w:r>
      <w:proofErr w:type="gramEnd"/>
      <w:r>
        <w:t xml:space="preserve"> Pulse current issue</w:t>
      </w:r>
      <w:r w:rsidR="00781805">
        <w:t xml:space="preserve"> needs to be considered as they come with peak current of 15-20 mA</w:t>
      </w:r>
    </w:p>
    <w:p w:rsidR="00F91D4D" w:rsidRDefault="00F91D4D" w:rsidP="002A449C">
      <w:pPr>
        <w:pStyle w:val="ListParagraph"/>
        <w:jc w:val="both"/>
      </w:pPr>
    </w:p>
    <w:p w:rsidR="00F91D4D" w:rsidRDefault="00F91D4D" w:rsidP="002A449C">
      <w:pPr>
        <w:pStyle w:val="ListParagraph"/>
        <w:jc w:val="both"/>
      </w:pPr>
    </w:p>
    <w:p w:rsidR="00F91D4D" w:rsidRDefault="00F91D4D" w:rsidP="002A449C">
      <w:pPr>
        <w:jc w:val="both"/>
      </w:pPr>
      <w:r>
        <w:t>Mike (Boeing</w:t>
      </w:r>
      <w:proofErr w:type="gramStart"/>
      <w:r>
        <w:t>) :</w:t>
      </w:r>
      <w:proofErr w:type="gramEnd"/>
      <w:r>
        <w:t xml:space="preserve"> can this battery coexist with the energy harvesting</w:t>
      </w:r>
    </w:p>
    <w:p w:rsidR="00F91D4D" w:rsidRDefault="00F91D4D" w:rsidP="002A449C">
      <w:pPr>
        <w:pStyle w:val="ListParagraph"/>
        <w:jc w:val="both"/>
      </w:pPr>
    </w:p>
    <w:p w:rsidR="00F91D4D" w:rsidRDefault="00781805" w:rsidP="002A449C">
      <w:pPr>
        <w:jc w:val="both"/>
      </w:pPr>
      <w:proofErr w:type="gramStart"/>
      <w:r>
        <w:t>shahriar :</w:t>
      </w:r>
      <w:proofErr w:type="gramEnd"/>
      <w:r>
        <w:t xml:space="preserve"> we don’t see any issues</w:t>
      </w:r>
    </w:p>
    <w:p w:rsidR="00F91D4D" w:rsidRDefault="00F91D4D" w:rsidP="002A449C">
      <w:pPr>
        <w:pStyle w:val="ListParagraph"/>
        <w:jc w:val="both"/>
      </w:pPr>
    </w:p>
    <w:p w:rsidR="00F91D4D" w:rsidRDefault="00F91D4D" w:rsidP="002A449C">
      <w:pPr>
        <w:jc w:val="both"/>
      </w:pPr>
      <w:r>
        <w:t xml:space="preserve">Allan: rechargeable </w:t>
      </w:r>
      <w:r w:rsidR="00781805">
        <w:t xml:space="preserve">coin cell </w:t>
      </w:r>
      <w:r>
        <w:t xml:space="preserve">battery is </w:t>
      </w:r>
      <w:r w:rsidR="00781805">
        <w:t>Possible</w:t>
      </w:r>
    </w:p>
    <w:p w:rsidR="00F91D4D" w:rsidRDefault="00F91D4D" w:rsidP="002A449C">
      <w:pPr>
        <w:pStyle w:val="ListParagraph"/>
        <w:jc w:val="both"/>
      </w:pPr>
    </w:p>
    <w:p w:rsidR="00F91D4D" w:rsidRDefault="00F91D4D" w:rsidP="002A449C">
      <w:pPr>
        <w:pStyle w:val="ListParagraph"/>
        <w:ind w:left="0" w:firstLine="720"/>
        <w:jc w:val="both"/>
      </w:pPr>
      <w:r>
        <w:t>Mike: I dont know anything of that sort</w:t>
      </w:r>
    </w:p>
    <w:p w:rsidR="00F91D4D" w:rsidRDefault="00F91D4D" w:rsidP="009D244E">
      <w:pPr>
        <w:pStyle w:val="ListParagraph"/>
        <w:ind w:left="0"/>
      </w:pPr>
    </w:p>
    <w:p w:rsidR="005F6180" w:rsidRDefault="00F91D4D" w:rsidP="009D244E">
      <w:pPr>
        <w:pStyle w:val="ListParagraph"/>
        <w:ind w:left="0"/>
      </w:pPr>
      <w:r>
        <w:t xml:space="preserve"> </w:t>
      </w:r>
      <w:r w:rsidR="00781805">
        <w:t xml:space="preserve">Dr.Hiroshi Harada presented the contribution on </w:t>
      </w:r>
      <w:proofErr w:type="gramStart"/>
      <w:r w:rsidR="00781805">
        <w:t>applications(</w:t>
      </w:r>
      <w:proofErr w:type="gramEnd"/>
      <w:r w:rsidR="00781805">
        <w:t xml:space="preserve"> DCN -</w:t>
      </w:r>
      <w:r w:rsidR="002A449C" w:rsidRPr="002A449C">
        <w:t xml:space="preserve"> </w:t>
      </w:r>
      <w:r w:rsidR="002A449C" w:rsidRPr="002A449C">
        <w:rPr>
          <w:b/>
        </w:rPr>
        <w:t>15-12-0393-02-004q</w:t>
      </w:r>
      <w:r w:rsidR="00781805">
        <w:t>)</w:t>
      </w:r>
    </w:p>
    <w:p w:rsidR="00781805" w:rsidRDefault="00781805" w:rsidP="009D244E">
      <w:pPr>
        <w:pStyle w:val="ListParagraph"/>
        <w:ind w:left="0"/>
      </w:pPr>
      <w:r>
        <w:t>Peter: Data rates are too high for the applications</w:t>
      </w:r>
    </w:p>
    <w:p w:rsidR="00781805" w:rsidRDefault="00781805" w:rsidP="009D244E">
      <w:pPr>
        <w:pStyle w:val="ListParagraph"/>
        <w:ind w:left="0"/>
      </w:pPr>
    </w:p>
    <w:p w:rsidR="00781805" w:rsidRDefault="00781805" w:rsidP="009D244E">
      <w:pPr>
        <w:pStyle w:val="ListParagraph"/>
        <w:ind w:left="0"/>
      </w:pPr>
      <w:proofErr w:type="gramStart"/>
      <w:r>
        <w:t>Shahriar :</w:t>
      </w:r>
      <w:proofErr w:type="gramEnd"/>
      <w:r>
        <w:t xml:space="preserve"> what is your most useful application</w:t>
      </w:r>
      <w:r w:rsidR="004662C4">
        <w:t xml:space="preserve"> for NICT</w:t>
      </w:r>
    </w:p>
    <w:p w:rsidR="00781805" w:rsidRDefault="00781805" w:rsidP="009D244E">
      <w:pPr>
        <w:pStyle w:val="ListParagraph"/>
        <w:ind w:left="0"/>
      </w:pPr>
      <w:proofErr w:type="gramStart"/>
      <w:r>
        <w:t>Hiroshi :</w:t>
      </w:r>
      <w:proofErr w:type="gramEnd"/>
      <w:r>
        <w:t xml:space="preserve"> Home automation is the one we are looking at currently. All other applications presented are also important</w:t>
      </w:r>
    </w:p>
    <w:p w:rsidR="00781805" w:rsidRDefault="00781805" w:rsidP="009D244E">
      <w:pPr>
        <w:pStyle w:val="ListParagraph"/>
        <w:ind w:left="0"/>
      </w:pPr>
    </w:p>
    <w:p w:rsidR="00963293" w:rsidRPr="00531B2F" w:rsidRDefault="00963293" w:rsidP="00963293">
      <w:pPr>
        <w:pStyle w:val="Heading1"/>
        <w:rPr>
          <w:u w:val="none"/>
        </w:rPr>
      </w:pPr>
      <w:r w:rsidRPr="00531B2F">
        <w:rPr>
          <w:u w:val="none"/>
        </w:rPr>
        <w:t xml:space="preserve">Study Group </w:t>
      </w:r>
      <w:r>
        <w:rPr>
          <w:u w:val="none"/>
        </w:rPr>
        <w:t xml:space="preserve">ULP </w:t>
      </w:r>
      <w:r w:rsidRPr="00531B2F">
        <w:rPr>
          <w:u w:val="none"/>
        </w:rPr>
        <w:t xml:space="preserve">Meeting </w:t>
      </w:r>
      <w:r>
        <w:rPr>
          <w:u w:val="none"/>
        </w:rPr>
        <w:t>July 18 2012</w:t>
      </w:r>
    </w:p>
    <w:p w:rsidR="00963293" w:rsidRPr="00C65CCE" w:rsidRDefault="00963293" w:rsidP="00963293">
      <w:pPr>
        <w:rPr>
          <w:color w:val="000000"/>
        </w:rPr>
      </w:pPr>
    </w:p>
    <w:p w:rsidR="00963293" w:rsidRDefault="00963293" w:rsidP="00963293">
      <w:pPr>
        <w:rPr>
          <w:b/>
          <w:color w:val="000000"/>
        </w:rPr>
      </w:pPr>
      <w:r>
        <w:rPr>
          <w:b/>
          <w:color w:val="000000"/>
        </w:rPr>
        <w:t>PM1 session</w:t>
      </w:r>
    </w:p>
    <w:p w:rsidR="00963293" w:rsidRDefault="00963293" w:rsidP="00963293">
      <w:pPr>
        <w:rPr>
          <w:b/>
          <w:color w:val="000000"/>
        </w:rPr>
      </w:pPr>
    </w:p>
    <w:p w:rsidR="00963293" w:rsidRPr="00F61B2E" w:rsidRDefault="00963293" w:rsidP="00963293">
      <w:pPr>
        <w:rPr>
          <w:color w:val="000000"/>
        </w:rPr>
      </w:pPr>
      <w:r w:rsidRPr="00F61B2E">
        <w:rPr>
          <w:color w:val="000000"/>
        </w:rPr>
        <w:t xml:space="preserve">Allan presented the </w:t>
      </w:r>
      <w:proofErr w:type="gramStart"/>
      <w:r w:rsidRPr="00F61B2E">
        <w:rPr>
          <w:color w:val="000000"/>
        </w:rPr>
        <w:t>contribution  (</w:t>
      </w:r>
      <w:proofErr w:type="gramEnd"/>
      <w:r w:rsidRPr="00F61B2E">
        <w:rPr>
          <w:color w:val="000000"/>
        </w:rPr>
        <w:t xml:space="preserve">DCN: </w:t>
      </w:r>
      <w:r w:rsidR="002A449C" w:rsidRPr="002A449C">
        <w:rPr>
          <w:b/>
          <w:color w:val="000000"/>
        </w:rPr>
        <w:t>15-12-0384-01-004q</w:t>
      </w:r>
      <w:r w:rsidRPr="00F61B2E">
        <w:rPr>
          <w:color w:val="000000"/>
        </w:rPr>
        <w:t>)</w:t>
      </w:r>
    </w:p>
    <w:p w:rsidR="00F61B2E" w:rsidRPr="00F61B2E" w:rsidRDefault="00F61B2E" w:rsidP="00963293">
      <w:pPr>
        <w:rPr>
          <w:color w:val="000000"/>
        </w:rPr>
      </w:pPr>
    </w:p>
    <w:p w:rsidR="00963293" w:rsidRPr="00F61B2E" w:rsidRDefault="00963293" w:rsidP="00963293">
      <w:pPr>
        <w:rPr>
          <w:color w:val="000000"/>
        </w:rPr>
      </w:pPr>
      <w:r w:rsidRPr="00F61B2E">
        <w:rPr>
          <w:color w:val="000000"/>
        </w:rPr>
        <w:t>Chair edited 5 criterion document and uploaded into the mentor server with DCN Number</w:t>
      </w:r>
      <w:r w:rsidR="002A449C">
        <w:rPr>
          <w:color w:val="000000"/>
        </w:rPr>
        <w:t>-</w:t>
      </w:r>
      <w:r w:rsidR="002A449C" w:rsidRPr="002A449C">
        <w:t xml:space="preserve"> </w:t>
      </w:r>
      <w:r w:rsidR="002A449C" w:rsidRPr="002A449C">
        <w:rPr>
          <w:b/>
          <w:color w:val="000000"/>
        </w:rPr>
        <w:t>15-12-0387-01-004q</w:t>
      </w:r>
    </w:p>
    <w:p w:rsidR="00963293" w:rsidRDefault="00963293" w:rsidP="00963293">
      <w:pPr>
        <w:rPr>
          <w:b/>
          <w:color w:val="000000"/>
        </w:rPr>
      </w:pPr>
    </w:p>
    <w:p w:rsidR="00963293" w:rsidRPr="007136AE" w:rsidRDefault="00963293" w:rsidP="00963293">
      <w:pPr>
        <w:rPr>
          <w:b/>
          <w:color w:val="000000"/>
        </w:rPr>
      </w:pPr>
      <w:r>
        <w:rPr>
          <w:b/>
          <w:color w:val="000000"/>
        </w:rPr>
        <w:t>PM2 session</w:t>
      </w:r>
    </w:p>
    <w:p w:rsidR="00963293" w:rsidRDefault="00963293" w:rsidP="009D244E">
      <w:pPr>
        <w:pStyle w:val="ListParagraph"/>
        <w:ind w:left="0"/>
      </w:pPr>
    </w:p>
    <w:p w:rsidR="00963293" w:rsidRDefault="00F61B2E" w:rsidP="009D244E">
      <w:pPr>
        <w:pStyle w:val="ListParagraph"/>
        <w:ind w:left="0"/>
      </w:pPr>
      <w:r>
        <w:t xml:space="preserve">Chair edited the PAR document and uploaded to mentor server with DCN </w:t>
      </w:r>
      <w:proofErr w:type="gramStart"/>
      <w:r>
        <w:t>number :</w:t>
      </w:r>
      <w:proofErr w:type="gramEnd"/>
      <w:r w:rsidR="002A449C" w:rsidRPr="002A449C">
        <w:t xml:space="preserve"> </w:t>
      </w:r>
      <w:r w:rsidR="002A449C" w:rsidRPr="002A449C">
        <w:rPr>
          <w:b/>
        </w:rPr>
        <w:t>15-12-0386-01-004q</w:t>
      </w:r>
    </w:p>
    <w:p w:rsidR="002A449C" w:rsidRDefault="002A449C" w:rsidP="009D244E">
      <w:pPr>
        <w:pStyle w:val="ListParagraph"/>
        <w:ind w:left="0"/>
      </w:pPr>
    </w:p>
    <w:p w:rsidR="00F61B2E" w:rsidRDefault="00F61B2E" w:rsidP="009D244E">
      <w:pPr>
        <w:pStyle w:val="ListParagraph"/>
        <w:ind w:left="0"/>
      </w:pPr>
      <w:proofErr w:type="gramStart"/>
      <w:r>
        <w:t>Peter :</w:t>
      </w:r>
      <w:proofErr w:type="gramEnd"/>
      <w:r>
        <w:t xml:space="preserve"> why don’t we include all bands including 400, 700 , 900 MHz along with 2400 MHz ?</w:t>
      </w:r>
    </w:p>
    <w:p w:rsidR="002A449C" w:rsidRDefault="002A449C" w:rsidP="009D244E">
      <w:pPr>
        <w:pStyle w:val="ListParagraph"/>
        <w:ind w:left="0"/>
      </w:pPr>
    </w:p>
    <w:p w:rsidR="00F61B2E" w:rsidRDefault="002A449C" w:rsidP="009D244E">
      <w:pPr>
        <w:pStyle w:val="ListParagraph"/>
        <w:ind w:left="0"/>
      </w:pPr>
      <w:r>
        <w:t>Chair</w:t>
      </w:r>
      <w:r w:rsidR="00F61B2E">
        <w:t xml:space="preserve"> added all frequency bands in paranthesis. He will recheck excat spectrum bands and will add them to PAR</w:t>
      </w:r>
    </w:p>
    <w:p w:rsidR="00F61B2E" w:rsidRDefault="00F61B2E" w:rsidP="009D244E">
      <w:pPr>
        <w:pStyle w:val="ListParagraph"/>
        <w:ind w:left="0"/>
      </w:pPr>
    </w:p>
    <w:p w:rsidR="00F61B2E" w:rsidRDefault="00F61B2E" w:rsidP="009D244E">
      <w:pPr>
        <w:pStyle w:val="ListParagraph"/>
        <w:ind w:left="0"/>
      </w:pPr>
      <w:proofErr w:type="gramStart"/>
      <w:r>
        <w:t>Peter :</w:t>
      </w:r>
      <w:proofErr w:type="gramEnd"/>
      <w:r>
        <w:t xml:space="preserve"> Data rates restriction of 1 Mbps is too much . </w:t>
      </w:r>
      <w:proofErr w:type="gramStart"/>
      <w:r>
        <w:t>it</w:t>
      </w:r>
      <w:proofErr w:type="gramEnd"/>
      <w:r>
        <w:t xml:space="preserve"> is not required for some applications. Can we reword it as “Data rates not more than 1 Mbps”</w:t>
      </w:r>
      <w:proofErr w:type="gramStart"/>
      <w:r w:rsidR="006A42CB">
        <w:t>.</w:t>
      </w:r>
      <w:proofErr w:type="gramEnd"/>
      <w:r w:rsidR="006A42CB">
        <w:t xml:space="preserve"> This modification is taken into PAR document.</w:t>
      </w:r>
    </w:p>
    <w:p w:rsidR="006A42CB" w:rsidRDefault="006A42CB" w:rsidP="009D244E">
      <w:pPr>
        <w:pStyle w:val="ListParagraph"/>
        <w:ind w:left="0"/>
      </w:pPr>
    </w:p>
    <w:p w:rsidR="006A42CB" w:rsidRDefault="006A42CB" w:rsidP="009D244E">
      <w:pPr>
        <w:pStyle w:val="ListParagraph"/>
        <w:ind w:left="0"/>
      </w:pPr>
      <w:proofErr w:type="gramStart"/>
      <w:r>
        <w:t>Steve :</w:t>
      </w:r>
      <w:proofErr w:type="gramEnd"/>
      <w:r>
        <w:t xml:space="preserve"> Battery power constraints can be more relaxed. </w:t>
      </w:r>
    </w:p>
    <w:p w:rsidR="002A449C" w:rsidRDefault="002A449C" w:rsidP="009D244E">
      <w:pPr>
        <w:pStyle w:val="ListParagraph"/>
        <w:ind w:left="0"/>
      </w:pPr>
    </w:p>
    <w:p w:rsidR="002A449C" w:rsidRDefault="002A449C" w:rsidP="009D244E">
      <w:pPr>
        <w:pStyle w:val="ListParagraph"/>
        <w:ind w:left="0"/>
      </w:pPr>
      <w:r>
        <w:t>Chair adjourn the meeting</w:t>
      </w:r>
    </w:p>
    <w:p w:rsidR="00F61B2E" w:rsidRDefault="00F61B2E" w:rsidP="009D244E">
      <w:pPr>
        <w:pStyle w:val="ListParagraph"/>
        <w:ind w:left="0"/>
      </w:pPr>
    </w:p>
    <w:p w:rsidR="006A42CB" w:rsidRDefault="006A42CB" w:rsidP="009D244E">
      <w:pPr>
        <w:pStyle w:val="ListParagraph"/>
        <w:ind w:left="0"/>
      </w:pPr>
    </w:p>
    <w:sectPr w:rsidR="006A42CB" w:rsidSect="005A53D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08" w:rsidRDefault="00D66508">
      <w:r>
        <w:separator/>
      </w:r>
    </w:p>
  </w:endnote>
  <w:endnote w:type="continuationSeparator" w:id="0">
    <w:p w:rsidR="00D66508" w:rsidRDefault="00D665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rsidP="00C72AC4">
    <w:pPr>
      <w:pStyle w:val="Footer"/>
      <w:widowControl w:val="0"/>
      <w:pBdr>
        <w:top w:val="single" w:sz="6" w:space="0" w:color="auto"/>
      </w:pBdr>
      <w:tabs>
        <w:tab w:val="clear" w:pos="4320"/>
        <w:tab w:val="clear" w:pos="8640"/>
        <w:tab w:val="center" w:pos="4680"/>
        <w:tab w:val="right" w:pos="9360"/>
      </w:tabs>
    </w:pPr>
    <w:r>
      <w:t xml:space="preserve">SG </w:t>
    </w:r>
    <w:r w:rsidR="00854151">
      <w:t>ULP</w:t>
    </w:r>
    <w:r>
      <w:t xml:space="preserve"> </w:t>
    </w:r>
    <w:r w:rsidR="0027079C">
      <w:t>M</w:t>
    </w:r>
    <w:r>
      <w:t>inutes</w:t>
    </w:r>
    <w:r w:rsidR="0027079C">
      <w:t xml:space="preserve"> </w:t>
    </w:r>
    <w:r w:rsidR="007A5ED3">
      <w:t>Sandeigo July</w:t>
    </w:r>
    <w:r w:rsidR="00854151">
      <w:t xml:space="preserve"> 2012</w:t>
    </w:r>
    <w:r w:rsidR="0027079C">
      <w:t xml:space="preserve"> </w:t>
    </w:r>
    <w:r w:rsidR="00854151">
      <w:tab/>
    </w:r>
    <w:r w:rsidR="00854151">
      <w:tab/>
      <w:t xml:space="preserve"> Kiran Bynam</w:t>
    </w:r>
    <w:r>
      <w:t xml:space="preserve"> </w:t>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r>
    <w:r w:rsidR="005F6180">
      <w:rPr>
        <w:lang w:val="fr-FR"/>
      </w:rPr>
      <w:t>Kiran Bynam</w:t>
    </w:r>
    <w:r w:rsidRPr="009B6B84">
      <w:rPr>
        <w:lang w:val="fr-FR"/>
      </w:rPr>
      <w:t xml:space="preserve">, </w:t>
    </w:r>
    <w:r w:rsidR="005F6180">
      <w:rPr>
        <w:lang w:val="fr-FR"/>
      </w:rPr>
      <w:t>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08" w:rsidRDefault="00D66508">
      <w:r>
        <w:separator/>
      </w:r>
    </w:p>
  </w:footnote>
  <w:footnote w:type="continuationSeparator" w:id="0">
    <w:p w:rsidR="00D66508" w:rsidRDefault="00D66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2F" w:rsidRPr="00B46E73" w:rsidRDefault="007A5ED3">
    <w:pPr>
      <w:pStyle w:val="Header"/>
    </w:pPr>
    <w:r>
      <w:t>July</w:t>
    </w:r>
    <w:r w:rsidR="00AE2D2F">
      <w:t xml:space="preserve"> 2012                                                    </w:t>
    </w:r>
    <w:r w:rsidR="00B46E73">
      <w:t xml:space="preserve">                                    </w:t>
    </w:r>
    <w:r w:rsidR="00B46E73" w:rsidRPr="00B46E73">
      <w:rPr>
        <w:b/>
      </w:rPr>
      <w:t>doc: 802.15</w:t>
    </w:r>
    <w:r w:rsidR="00A15137">
      <w:rPr>
        <w:rStyle w:val="highlight1"/>
        <w:b w:val="0"/>
        <w:color w:val="000000"/>
      </w:rPr>
      <w:t>-12-0443</w:t>
    </w:r>
    <w:r w:rsidR="00D15D9B">
      <w:rPr>
        <w:rStyle w:val="highlight1"/>
        <w:b w:val="0"/>
        <w:color w:val="000000"/>
      </w:rPr>
      <w:t>-00</w:t>
    </w:r>
    <w:r w:rsidR="00B46E73" w:rsidRPr="00B46E73">
      <w:rPr>
        <w:rStyle w:val="highlight1"/>
        <w:b w:val="0"/>
        <w:color w:val="000000"/>
      </w:rPr>
      <w:t>-0</w:t>
    </w:r>
    <w:r w:rsidR="00D15D9B">
      <w:rPr>
        <w:rStyle w:val="highlight1"/>
        <w:b w:val="0"/>
        <w:color w:val="000000"/>
      </w:rPr>
      <w:t>04q</w:t>
    </w:r>
  </w:p>
  <w:p w:rsidR="000374F6" w:rsidRPr="008F1AED" w:rsidRDefault="000374F6" w:rsidP="008F1AED">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pos w:val="beneathText"/>
    <w:footnote w:id="-1"/>
    <w:footnote w:id="0"/>
  </w:footnotePr>
  <w:endnotePr>
    <w:endnote w:id="-1"/>
    <w:endnote w:id="0"/>
  </w:endnotePr>
  <w:compat>
    <w:useFELayout/>
  </w:compat>
  <w:rsids>
    <w:rsidRoot w:val="009B6B84"/>
    <w:rsid w:val="000374F6"/>
    <w:rsid w:val="00045FB9"/>
    <w:rsid w:val="000A34DD"/>
    <w:rsid w:val="000B2A3F"/>
    <w:rsid w:val="000D154E"/>
    <w:rsid w:val="00132BAC"/>
    <w:rsid w:val="00157E76"/>
    <w:rsid w:val="00161C48"/>
    <w:rsid w:val="00165907"/>
    <w:rsid w:val="00171773"/>
    <w:rsid w:val="001942AD"/>
    <w:rsid w:val="001947CA"/>
    <w:rsid w:val="0022647D"/>
    <w:rsid w:val="002420C5"/>
    <w:rsid w:val="0027079C"/>
    <w:rsid w:val="002A449C"/>
    <w:rsid w:val="002B51C7"/>
    <w:rsid w:val="002D5222"/>
    <w:rsid w:val="002E3090"/>
    <w:rsid w:val="002E37DD"/>
    <w:rsid w:val="00307B4F"/>
    <w:rsid w:val="003C4CB0"/>
    <w:rsid w:val="00412939"/>
    <w:rsid w:val="00430474"/>
    <w:rsid w:val="004662C4"/>
    <w:rsid w:val="004A078B"/>
    <w:rsid w:val="004A70A9"/>
    <w:rsid w:val="004B77DA"/>
    <w:rsid w:val="004D103D"/>
    <w:rsid w:val="00531B2F"/>
    <w:rsid w:val="005A53DD"/>
    <w:rsid w:val="005F6180"/>
    <w:rsid w:val="0060777B"/>
    <w:rsid w:val="00637E5F"/>
    <w:rsid w:val="00642316"/>
    <w:rsid w:val="006A42CB"/>
    <w:rsid w:val="006A685B"/>
    <w:rsid w:val="006C4BAB"/>
    <w:rsid w:val="006D0728"/>
    <w:rsid w:val="007136AE"/>
    <w:rsid w:val="00781805"/>
    <w:rsid w:val="00795FEB"/>
    <w:rsid w:val="007A5ED3"/>
    <w:rsid w:val="007C0835"/>
    <w:rsid w:val="007D6B78"/>
    <w:rsid w:val="007E52A0"/>
    <w:rsid w:val="0080505F"/>
    <w:rsid w:val="0085344F"/>
    <w:rsid w:val="00854151"/>
    <w:rsid w:val="008B1977"/>
    <w:rsid w:val="008F1AED"/>
    <w:rsid w:val="00963293"/>
    <w:rsid w:val="00986A29"/>
    <w:rsid w:val="009B6B84"/>
    <w:rsid w:val="009C3269"/>
    <w:rsid w:val="009D244E"/>
    <w:rsid w:val="009D3F63"/>
    <w:rsid w:val="009E7484"/>
    <w:rsid w:val="00A15137"/>
    <w:rsid w:val="00A926AB"/>
    <w:rsid w:val="00AE2D2F"/>
    <w:rsid w:val="00AF2BE1"/>
    <w:rsid w:val="00B076D7"/>
    <w:rsid w:val="00B232BE"/>
    <w:rsid w:val="00B46E73"/>
    <w:rsid w:val="00B61E13"/>
    <w:rsid w:val="00B81827"/>
    <w:rsid w:val="00B83AFF"/>
    <w:rsid w:val="00B86FBF"/>
    <w:rsid w:val="00BA6623"/>
    <w:rsid w:val="00C011DA"/>
    <w:rsid w:val="00C35B18"/>
    <w:rsid w:val="00C47EEC"/>
    <w:rsid w:val="00C65CCE"/>
    <w:rsid w:val="00C72AC4"/>
    <w:rsid w:val="00CB46B9"/>
    <w:rsid w:val="00CE038D"/>
    <w:rsid w:val="00CE4342"/>
    <w:rsid w:val="00CE7DBC"/>
    <w:rsid w:val="00D15477"/>
    <w:rsid w:val="00D15D9B"/>
    <w:rsid w:val="00D36885"/>
    <w:rsid w:val="00D64B60"/>
    <w:rsid w:val="00D66508"/>
    <w:rsid w:val="00D66680"/>
    <w:rsid w:val="00D9403C"/>
    <w:rsid w:val="00DB6BF8"/>
    <w:rsid w:val="00E46713"/>
    <w:rsid w:val="00E64CB2"/>
    <w:rsid w:val="00EB4D30"/>
    <w:rsid w:val="00ED78CE"/>
    <w:rsid w:val="00EE7C1B"/>
    <w:rsid w:val="00F075CC"/>
    <w:rsid w:val="00F07A9C"/>
    <w:rsid w:val="00F13C9B"/>
    <w:rsid w:val="00F61B2E"/>
    <w:rsid w:val="00F71F5B"/>
    <w:rsid w:val="00F91D4D"/>
    <w:rsid w:val="00FB660C"/>
    <w:rsid w:val="00FD2A07"/>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D6B78"/>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5B54-C266-4A56-B410-C1080998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229</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SG ULP minutes</vt:lpstr>
    </vt:vector>
  </TitlesOfParts>
  <Company/>
  <LinksUpToDate>false</LinksUpToDate>
  <CharactersWithSpaces>3859</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ULP minutes</dc:title>
  <dc:subject/>
  <dc:creator>david.howard@onrampwireless.com</dc:creator>
  <dc:description/>
  <cp:lastModifiedBy>Shahriar Emani</cp:lastModifiedBy>
  <cp:revision>18</cp:revision>
  <cp:lastPrinted>2010-09-13T22:31:00Z</cp:lastPrinted>
  <dcterms:created xsi:type="dcterms:W3CDTF">2012-06-17T11:52:00Z</dcterms:created>
  <dcterms:modified xsi:type="dcterms:W3CDTF">2012-07-27T17:09:00Z</dcterms:modified>
  <cp:category/>
</cp:coreProperties>
</file>