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8A" w:rsidRDefault="00F16B8A" w:rsidP="00F16B8A">
      <w:pPr>
        <w:jc w:val="center"/>
        <w:rPr>
          <w:b/>
          <w:sz w:val="28"/>
        </w:rPr>
      </w:pPr>
      <w:r>
        <w:rPr>
          <w:b/>
          <w:sz w:val="28"/>
        </w:rPr>
        <w:t>IEEE P802.15</w:t>
      </w:r>
    </w:p>
    <w:p w:rsidR="00F16B8A" w:rsidRDefault="00F16B8A" w:rsidP="00F16B8A">
      <w:pPr>
        <w:jc w:val="center"/>
        <w:rPr>
          <w:b/>
          <w:sz w:val="28"/>
        </w:rPr>
      </w:pPr>
      <w:r>
        <w:rPr>
          <w:b/>
          <w:sz w:val="28"/>
        </w:rPr>
        <w:t>Wireless Personal Area Networks</w:t>
      </w:r>
    </w:p>
    <w:p w:rsidR="00F16B8A" w:rsidRDefault="00F16B8A" w:rsidP="00F16B8A">
      <w:pPr>
        <w:jc w:val="center"/>
        <w:rPr>
          <w:b/>
          <w:sz w:val="28"/>
        </w:rPr>
      </w:pPr>
    </w:p>
    <w:tbl>
      <w:tblPr>
        <w:tblW w:w="0" w:type="auto"/>
        <w:tblInd w:w="108" w:type="dxa"/>
        <w:tblLayout w:type="fixed"/>
        <w:tblLook w:val="0000"/>
      </w:tblPr>
      <w:tblGrid>
        <w:gridCol w:w="1260"/>
        <w:gridCol w:w="4050"/>
        <w:gridCol w:w="4140"/>
      </w:tblGrid>
      <w:tr w:rsidR="00F16B8A" w:rsidTr="004452B7">
        <w:tc>
          <w:tcPr>
            <w:tcW w:w="1260" w:type="dxa"/>
            <w:tcBorders>
              <w:top w:val="single" w:sz="6" w:space="0" w:color="auto"/>
            </w:tcBorders>
          </w:tcPr>
          <w:p w:rsidR="00F16B8A" w:rsidRDefault="00F16B8A" w:rsidP="004452B7">
            <w:pPr>
              <w:pStyle w:val="covertext"/>
            </w:pPr>
            <w:r>
              <w:t>Project</w:t>
            </w:r>
          </w:p>
        </w:tc>
        <w:tc>
          <w:tcPr>
            <w:tcW w:w="8190" w:type="dxa"/>
            <w:gridSpan w:val="2"/>
            <w:tcBorders>
              <w:top w:val="single" w:sz="6" w:space="0" w:color="auto"/>
            </w:tcBorders>
          </w:tcPr>
          <w:p w:rsidR="00F16B8A" w:rsidRDefault="00F16B8A" w:rsidP="004452B7">
            <w:pPr>
              <w:pStyle w:val="covertext"/>
            </w:pPr>
            <w:r>
              <w:t>IEEE P802.15 Working Group for Wireless Personal Area Networks (WPANs)</w:t>
            </w:r>
          </w:p>
        </w:tc>
      </w:tr>
      <w:tr w:rsidR="00F16B8A" w:rsidTr="004452B7">
        <w:tc>
          <w:tcPr>
            <w:tcW w:w="1260" w:type="dxa"/>
            <w:tcBorders>
              <w:top w:val="single" w:sz="6" w:space="0" w:color="auto"/>
            </w:tcBorders>
          </w:tcPr>
          <w:p w:rsidR="00F16B8A" w:rsidRDefault="00F16B8A" w:rsidP="004452B7">
            <w:pPr>
              <w:pStyle w:val="covertext"/>
            </w:pPr>
            <w:r>
              <w:t>Title</w:t>
            </w:r>
          </w:p>
        </w:tc>
        <w:tc>
          <w:tcPr>
            <w:tcW w:w="8190" w:type="dxa"/>
            <w:gridSpan w:val="2"/>
            <w:tcBorders>
              <w:top w:val="single" w:sz="6" w:space="0" w:color="auto"/>
            </w:tcBorders>
          </w:tcPr>
          <w:p w:rsidR="00F16B8A" w:rsidRPr="00745A25" w:rsidRDefault="00F16B8A" w:rsidP="00F16B8A">
            <w:pPr>
              <w:pStyle w:val="covertext"/>
              <w:rPr>
                <w:rFonts w:eastAsiaTheme="minorEastAsia"/>
                <w:lang w:eastAsia="zh-CN"/>
              </w:rPr>
            </w:pPr>
            <w:r>
              <w:rPr>
                <w:rFonts w:eastAsiaTheme="minorEastAsia" w:hint="eastAsia"/>
                <w:lang w:eastAsia="ko-KR"/>
              </w:rPr>
              <w:t xml:space="preserve">Proposed resolutions for CIDs </w:t>
            </w:r>
            <w:r>
              <w:rPr>
                <w:rFonts w:eastAsiaTheme="minorEastAsia" w:hint="eastAsia"/>
                <w:lang w:eastAsia="zh-CN"/>
              </w:rPr>
              <w:t>34, 423</w:t>
            </w:r>
            <w:r>
              <w:rPr>
                <w:rFonts w:eastAsiaTheme="minorEastAsia" w:hint="eastAsia"/>
                <w:lang w:eastAsia="ko-KR"/>
              </w:rPr>
              <w:t xml:space="preserve"> and </w:t>
            </w:r>
            <w:r>
              <w:rPr>
                <w:rFonts w:eastAsiaTheme="minorEastAsia" w:hint="eastAsia"/>
                <w:lang w:eastAsia="zh-CN"/>
              </w:rPr>
              <w:t>Figure 34sa, 34sd</w:t>
            </w:r>
          </w:p>
        </w:tc>
      </w:tr>
      <w:tr w:rsidR="00F16B8A" w:rsidTr="004452B7">
        <w:tc>
          <w:tcPr>
            <w:tcW w:w="1260" w:type="dxa"/>
            <w:tcBorders>
              <w:top w:val="single" w:sz="6" w:space="0" w:color="auto"/>
            </w:tcBorders>
          </w:tcPr>
          <w:p w:rsidR="00F16B8A" w:rsidRDefault="00F16B8A" w:rsidP="004452B7">
            <w:pPr>
              <w:pStyle w:val="covertext"/>
            </w:pPr>
            <w:r>
              <w:t>Date Submitted</w:t>
            </w:r>
          </w:p>
        </w:tc>
        <w:tc>
          <w:tcPr>
            <w:tcW w:w="8190" w:type="dxa"/>
            <w:gridSpan w:val="2"/>
            <w:tcBorders>
              <w:top w:val="single" w:sz="6" w:space="0" w:color="auto"/>
            </w:tcBorders>
          </w:tcPr>
          <w:p w:rsidR="00F16B8A" w:rsidRDefault="00F16B8A" w:rsidP="00F16B8A">
            <w:pPr>
              <w:pStyle w:val="covertext"/>
            </w:pPr>
            <w:r>
              <w:t>[</w:t>
            </w:r>
            <w:r>
              <w:rPr>
                <w:rFonts w:eastAsiaTheme="minorEastAsia" w:hint="eastAsia"/>
                <w:lang w:eastAsia="zh-CN"/>
              </w:rPr>
              <w:t>26</w:t>
            </w:r>
            <w:r>
              <w:t xml:space="preserve"> </w:t>
            </w:r>
            <w:r>
              <w:rPr>
                <w:rFonts w:eastAsiaTheme="minorEastAsia" w:hint="eastAsia"/>
                <w:lang w:eastAsia="ko-KR"/>
              </w:rPr>
              <w:t>July</w:t>
            </w:r>
            <w:r>
              <w:t xml:space="preserve"> 2012]</w:t>
            </w:r>
          </w:p>
        </w:tc>
      </w:tr>
      <w:tr w:rsidR="00F16B8A" w:rsidRPr="00A62637" w:rsidTr="004452B7">
        <w:tc>
          <w:tcPr>
            <w:tcW w:w="1260" w:type="dxa"/>
            <w:tcBorders>
              <w:top w:val="single" w:sz="4" w:space="0" w:color="auto"/>
              <w:bottom w:val="single" w:sz="4" w:space="0" w:color="auto"/>
            </w:tcBorders>
          </w:tcPr>
          <w:p w:rsidR="00F16B8A" w:rsidRDefault="00F16B8A" w:rsidP="004452B7">
            <w:pPr>
              <w:pStyle w:val="covertext"/>
            </w:pPr>
            <w:r>
              <w:t>Source</w:t>
            </w:r>
          </w:p>
        </w:tc>
        <w:tc>
          <w:tcPr>
            <w:tcW w:w="4050" w:type="dxa"/>
            <w:tcBorders>
              <w:top w:val="single" w:sz="4" w:space="0" w:color="auto"/>
              <w:bottom w:val="single" w:sz="4" w:space="0" w:color="auto"/>
            </w:tcBorders>
          </w:tcPr>
          <w:p w:rsidR="00F16B8A" w:rsidRDefault="00F16B8A" w:rsidP="00F16B8A">
            <w:pPr>
              <w:pStyle w:val="covertext"/>
              <w:spacing w:before="0" w:after="0"/>
            </w:pPr>
            <w:r>
              <w:t>[</w:t>
            </w:r>
            <w:r>
              <w:rPr>
                <w:rFonts w:eastAsiaTheme="minorEastAsia" w:hint="eastAsia"/>
                <w:lang w:eastAsia="zh-CN"/>
              </w:rPr>
              <w:t>Yang Yang</w:t>
            </w:r>
            <w:r>
              <w:rPr>
                <w:rFonts w:eastAsiaTheme="minorEastAsia" w:hint="eastAsia"/>
                <w:lang w:eastAsia="ko-KR"/>
              </w:rPr>
              <w:t xml:space="preserve">, </w:t>
            </w:r>
            <w:r>
              <w:rPr>
                <w:rFonts w:eastAsiaTheme="minorEastAsia" w:hint="eastAsia"/>
                <w:lang w:eastAsia="zh-CN"/>
              </w:rPr>
              <w:t>Xiang Wang</w:t>
            </w:r>
            <w:r>
              <w:rPr>
                <w:rFonts w:eastAsiaTheme="minorEastAsia" w:hint="eastAsia"/>
                <w:lang w:eastAsia="ko-KR"/>
              </w:rPr>
              <w:t>]</w:t>
            </w:r>
          </w:p>
        </w:tc>
        <w:tc>
          <w:tcPr>
            <w:tcW w:w="4140" w:type="dxa"/>
            <w:tcBorders>
              <w:top w:val="single" w:sz="4" w:space="0" w:color="auto"/>
              <w:bottom w:val="single" w:sz="4" w:space="0" w:color="auto"/>
            </w:tcBorders>
          </w:tcPr>
          <w:p w:rsidR="00F16B8A" w:rsidRPr="00A62637" w:rsidRDefault="00F16B8A" w:rsidP="00F16B8A">
            <w:pPr>
              <w:pStyle w:val="covertext"/>
              <w:tabs>
                <w:tab w:val="left" w:pos="1152"/>
              </w:tabs>
              <w:spacing w:before="0" w:after="0"/>
              <w:rPr>
                <w:sz w:val="18"/>
                <w:lang w:val="fr-FR"/>
              </w:rPr>
            </w:pPr>
            <w:r>
              <w:rPr>
                <w:lang w:val="fr-FR"/>
              </w:rPr>
              <w:t>Voice:</w:t>
            </w:r>
            <w:r>
              <w:rPr>
                <w:lang w:val="fr-FR"/>
              </w:rPr>
              <w:tab/>
              <w:t>[ +</w:t>
            </w:r>
            <w:r>
              <w:rPr>
                <w:rFonts w:eastAsiaTheme="minorEastAsia" w:hint="eastAsia"/>
                <w:lang w:val="fr-FR" w:eastAsia="ko-KR"/>
              </w:rPr>
              <w:t>8</w:t>
            </w:r>
            <w:r>
              <w:rPr>
                <w:rFonts w:eastAsiaTheme="minorEastAsia" w:hint="eastAsia"/>
                <w:lang w:val="fr-FR" w:eastAsia="zh-CN"/>
              </w:rPr>
              <w:t>6 15921697670</w:t>
            </w:r>
            <w:r>
              <w:rPr>
                <w:lang w:val="fr-FR"/>
              </w:rPr>
              <w:t xml:space="preserve"> ]</w:t>
            </w:r>
            <w:r>
              <w:rPr>
                <w:lang w:val="fr-FR"/>
              </w:rPr>
              <w:br/>
              <w:t>Fax:</w:t>
            </w:r>
            <w:r>
              <w:rPr>
                <w:lang w:val="fr-FR"/>
              </w:rPr>
              <w:tab/>
              <w:t>[   ]</w:t>
            </w:r>
            <w:r>
              <w:rPr>
                <w:lang w:val="fr-FR"/>
              </w:rPr>
              <w:br/>
              <w:t>E-mail:</w:t>
            </w:r>
            <w:r>
              <w:rPr>
                <w:lang w:val="fr-FR"/>
              </w:rPr>
              <w:tab/>
              <w:t>[</w:t>
            </w:r>
            <w:r>
              <w:rPr>
                <w:rFonts w:eastAsiaTheme="minorEastAsia" w:hint="eastAsia"/>
                <w:lang w:val="fr-FR" w:eastAsia="zh-CN"/>
              </w:rPr>
              <w:t>youcyyang</w:t>
            </w:r>
            <w:r>
              <w:rPr>
                <w:rFonts w:eastAsiaTheme="minorEastAsia" w:hint="eastAsia"/>
                <w:lang w:val="fr-FR" w:eastAsia="ko-KR"/>
              </w:rPr>
              <w:t>@</w:t>
            </w:r>
            <w:r>
              <w:rPr>
                <w:rFonts w:eastAsiaTheme="minorEastAsia" w:hint="eastAsia"/>
                <w:lang w:val="fr-FR" w:eastAsia="zh-CN"/>
              </w:rPr>
              <w:t>gmail.com</w:t>
            </w:r>
            <w:r w:rsidRPr="00A62637">
              <w:rPr>
                <w:lang w:val="fr-FR"/>
              </w:rPr>
              <w:t>]</w:t>
            </w:r>
          </w:p>
        </w:tc>
      </w:tr>
      <w:tr w:rsidR="00F16B8A" w:rsidTr="004452B7">
        <w:tc>
          <w:tcPr>
            <w:tcW w:w="1260" w:type="dxa"/>
            <w:tcBorders>
              <w:top w:val="single" w:sz="6" w:space="0" w:color="auto"/>
            </w:tcBorders>
          </w:tcPr>
          <w:p w:rsidR="00F16B8A" w:rsidRDefault="00F16B8A" w:rsidP="004452B7">
            <w:pPr>
              <w:pStyle w:val="covertext"/>
            </w:pPr>
            <w:r>
              <w:t>Re:</w:t>
            </w:r>
          </w:p>
        </w:tc>
        <w:tc>
          <w:tcPr>
            <w:tcW w:w="8190" w:type="dxa"/>
            <w:gridSpan w:val="2"/>
            <w:tcBorders>
              <w:top w:val="single" w:sz="6" w:space="0" w:color="auto"/>
            </w:tcBorders>
          </w:tcPr>
          <w:p w:rsidR="00F16B8A" w:rsidRDefault="00F16B8A" w:rsidP="004452B7">
            <w:pPr>
              <w:pStyle w:val="covertext"/>
            </w:pPr>
            <w:r>
              <w:t>[TG4k LECIM MAC support]</w:t>
            </w:r>
          </w:p>
        </w:tc>
      </w:tr>
      <w:tr w:rsidR="00F16B8A" w:rsidRPr="008930FC" w:rsidTr="004452B7">
        <w:tc>
          <w:tcPr>
            <w:tcW w:w="1260" w:type="dxa"/>
            <w:tcBorders>
              <w:top w:val="single" w:sz="6" w:space="0" w:color="auto"/>
            </w:tcBorders>
          </w:tcPr>
          <w:p w:rsidR="00F16B8A" w:rsidRDefault="00F16B8A" w:rsidP="004452B7">
            <w:pPr>
              <w:pStyle w:val="covertext"/>
            </w:pPr>
            <w:r>
              <w:t>Abstract</w:t>
            </w:r>
          </w:p>
        </w:tc>
        <w:tc>
          <w:tcPr>
            <w:tcW w:w="8190" w:type="dxa"/>
            <w:gridSpan w:val="2"/>
            <w:tcBorders>
              <w:top w:val="single" w:sz="6" w:space="0" w:color="auto"/>
            </w:tcBorders>
          </w:tcPr>
          <w:p w:rsidR="00F16B8A" w:rsidRDefault="00F16B8A" w:rsidP="004452B7">
            <w:pPr>
              <w:pStyle w:val="covertext"/>
            </w:pPr>
            <w:r>
              <w:rPr>
                <w:rFonts w:eastAsiaTheme="minorEastAsia" w:hint="eastAsia"/>
                <w:lang w:eastAsia="ko-KR"/>
              </w:rPr>
              <w:t xml:space="preserve">Proposed resolutions for CIDs </w:t>
            </w:r>
            <w:r>
              <w:rPr>
                <w:rFonts w:eastAsiaTheme="minorEastAsia" w:hint="eastAsia"/>
                <w:lang w:eastAsia="zh-CN"/>
              </w:rPr>
              <w:t>34, 423</w:t>
            </w:r>
            <w:r>
              <w:rPr>
                <w:rFonts w:eastAsiaTheme="minorEastAsia" w:hint="eastAsia"/>
                <w:lang w:eastAsia="ko-KR"/>
              </w:rPr>
              <w:t xml:space="preserve"> and </w:t>
            </w:r>
            <w:r>
              <w:rPr>
                <w:rFonts w:eastAsiaTheme="minorEastAsia" w:hint="eastAsia"/>
                <w:lang w:eastAsia="zh-CN"/>
              </w:rPr>
              <w:t>Figure 34sa, 34sd</w:t>
            </w:r>
            <w:r>
              <w:rPr>
                <w:rFonts w:eastAsiaTheme="minorEastAsia" w:hint="eastAsia"/>
                <w:lang w:eastAsia="ko-KR"/>
              </w:rPr>
              <w:t>.</w:t>
            </w:r>
          </w:p>
        </w:tc>
      </w:tr>
      <w:tr w:rsidR="00F16B8A" w:rsidTr="004452B7">
        <w:tc>
          <w:tcPr>
            <w:tcW w:w="1260" w:type="dxa"/>
            <w:tcBorders>
              <w:top w:val="single" w:sz="6" w:space="0" w:color="auto"/>
            </w:tcBorders>
          </w:tcPr>
          <w:p w:rsidR="00F16B8A" w:rsidRDefault="00F16B8A" w:rsidP="004452B7">
            <w:pPr>
              <w:pStyle w:val="covertext"/>
            </w:pPr>
            <w:r>
              <w:t>Purpose</w:t>
            </w:r>
          </w:p>
        </w:tc>
        <w:tc>
          <w:tcPr>
            <w:tcW w:w="8190" w:type="dxa"/>
            <w:gridSpan w:val="2"/>
            <w:tcBorders>
              <w:top w:val="single" w:sz="6" w:space="0" w:color="auto"/>
            </w:tcBorders>
          </w:tcPr>
          <w:p w:rsidR="00F16B8A" w:rsidRPr="0001677F" w:rsidRDefault="00F16B8A" w:rsidP="004452B7">
            <w:pPr>
              <w:pStyle w:val="covertext"/>
              <w:rPr>
                <w:rFonts w:eastAsiaTheme="minorEastAsia"/>
                <w:lang w:eastAsia="ko-KR"/>
              </w:rPr>
            </w:pPr>
            <w:r>
              <w:t>Draft standard devel</w:t>
            </w:r>
            <w:r>
              <w:rPr>
                <w:rFonts w:eastAsiaTheme="minorEastAsia" w:hint="eastAsia"/>
                <w:lang w:eastAsia="ko-KR"/>
              </w:rPr>
              <w:t>opment</w:t>
            </w:r>
          </w:p>
        </w:tc>
      </w:tr>
      <w:tr w:rsidR="00F16B8A" w:rsidTr="004452B7">
        <w:tc>
          <w:tcPr>
            <w:tcW w:w="1260" w:type="dxa"/>
            <w:tcBorders>
              <w:top w:val="single" w:sz="6" w:space="0" w:color="auto"/>
              <w:bottom w:val="single" w:sz="6" w:space="0" w:color="auto"/>
            </w:tcBorders>
          </w:tcPr>
          <w:p w:rsidR="00F16B8A" w:rsidRDefault="00F16B8A" w:rsidP="004452B7">
            <w:pPr>
              <w:pStyle w:val="covertext"/>
            </w:pPr>
            <w:r>
              <w:t>Notice</w:t>
            </w:r>
          </w:p>
        </w:tc>
        <w:tc>
          <w:tcPr>
            <w:tcW w:w="8190" w:type="dxa"/>
            <w:gridSpan w:val="2"/>
            <w:tcBorders>
              <w:top w:val="single" w:sz="6" w:space="0" w:color="auto"/>
              <w:bottom w:val="single" w:sz="6" w:space="0" w:color="auto"/>
            </w:tcBorders>
          </w:tcPr>
          <w:p w:rsidR="00F16B8A" w:rsidRDefault="00F16B8A" w:rsidP="004452B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16B8A" w:rsidTr="004452B7">
        <w:tc>
          <w:tcPr>
            <w:tcW w:w="1260" w:type="dxa"/>
            <w:tcBorders>
              <w:top w:val="single" w:sz="6" w:space="0" w:color="auto"/>
              <w:bottom w:val="single" w:sz="6" w:space="0" w:color="auto"/>
            </w:tcBorders>
          </w:tcPr>
          <w:p w:rsidR="00F16B8A" w:rsidRDefault="00F16B8A" w:rsidP="004452B7">
            <w:pPr>
              <w:pStyle w:val="covertext"/>
            </w:pPr>
            <w:r>
              <w:t>Release</w:t>
            </w:r>
          </w:p>
        </w:tc>
        <w:tc>
          <w:tcPr>
            <w:tcW w:w="8190" w:type="dxa"/>
            <w:gridSpan w:val="2"/>
            <w:tcBorders>
              <w:top w:val="single" w:sz="6" w:space="0" w:color="auto"/>
              <w:bottom w:val="single" w:sz="6" w:space="0" w:color="auto"/>
            </w:tcBorders>
          </w:tcPr>
          <w:p w:rsidR="00F16B8A" w:rsidRDefault="00F16B8A" w:rsidP="004452B7">
            <w:pPr>
              <w:pStyle w:val="covertext"/>
            </w:pPr>
            <w:r>
              <w:t>The contributor acknowledges and accepts that this contribution becomes the property of IEEE and may be made publicly available by P802.15.</w:t>
            </w:r>
          </w:p>
        </w:tc>
      </w:tr>
    </w:tbl>
    <w:p w:rsidR="00F16B8A" w:rsidRDefault="00F16B8A" w:rsidP="00F16B8A">
      <w:pPr>
        <w:rPr>
          <w:rFonts w:ascii="Arial" w:hAnsi="Arial"/>
          <w:b/>
          <w:sz w:val="20"/>
          <w:lang w:eastAsia="ko-KR"/>
        </w:rPr>
      </w:pPr>
      <w:bookmarkStart w:id="0" w:name="_Toc316893097"/>
      <w:bookmarkStart w:id="1" w:name="_Toc316893455"/>
    </w:p>
    <w:bookmarkEnd w:id="0"/>
    <w:bookmarkEnd w:id="1"/>
    <w:p w:rsidR="00F16B8A" w:rsidRDefault="00F16B8A" w:rsidP="00F16B8A">
      <w:pPr>
        <w:rPr>
          <w:b/>
          <w:i/>
          <w:sz w:val="32"/>
          <w:szCs w:val="32"/>
          <w:lang w:eastAsia="ko-KR"/>
        </w:rPr>
      </w:pPr>
      <w:r>
        <w:rPr>
          <w:b/>
          <w:i/>
          <w:sz w:val="32"/>
          <w:szCs w:val="32"/>
          <w:lang w:eastAsia="ko-KR"/>
        </w:rPr>
        <w:br w:type="page"/>
      </w:r>
    </w:p>
    <w:p w:rsidR="00F16B8A" w:rsidRPr="00FF43F0" w:rsidRDefault="00F16B8A" w:rsidP="00FF43F0">
      <w:pPr>
        <w:pStyle w:val="IEEEStdsParagraph"/>
        <w:numPr>
          <w:ilvl w:val="0"/>
          <w:numId w:val="4"/>
        </w:numPr>
        <w:ind w:left="426"/>
        <w:rPr>
          <w:b/>
          <w:i/>
          <w:sz w:val="30"/>
          <w:szCs w:val="30"/>
          <w:lang w:eastAsia="ko-KR"/>
        </w:rPr>
      </w:pPr>
      <w:r w:rsidRPr="00FF43F0">
        <w:rPr>
          <w:rFonts w:hint="eastAsia"/>
          <w:b/>
          <w:i/>
          <w:sz w:val="30"/>
          <w:szCs w:val="30"/>
          <w:lang w:eastAsia="ko-KR"/>
        </w:rPr>
        <w:lastRenderedPageBreak/>
        <w:t xml:space="preserve">Resolution for CID </w:t>
      </w:r>
      <w:r w:rsidRPr="00FF43F0">
        <w:rPr>
          <w:rFonts w:eastAsiaTheme="minorEastAsia" w:hint="eastAsia"/>
          <w:b/>
          <w:i/>
          <w:sz w:val="30"/>
          <w:szCs w:val="30"/>
          <w:lang w:eastAsia="zh-CN"/>
        </w:rPr>
        <w:t>34, CID 423</w:t>
      </w:r>
    </w:p>
    <w:p w:rsidR="00F16B8A" w:rsidRPr="00F16B8A" w:rsidRDefault="00F16B8A" w:rsidP="00F16B8A">
      <w:pPr>
        <w:pStyle w:val="IEEEStdsParagraph"/>
        <w:rPr>
          <w:rFonts w:eastAsiaTheme="minorEastAsia" w:hint="eastAsia"/>
          <w:i/>
          <w:sz w:val="24"/>
          <w:szCs w:val="24"/>
          <w:lang w:eastAsia="zh-CN"/>
        </w:rPr>
      </w:pPr>
      <w:r w:rsidRPr="00F16B8A">
        <w:rPr>
          <w:rFonts w:eastAsiaTheme="minorEastAsia" w:hint="eastAsia"/>
          <w:i/>
          <w:sz w:val="24"/>
          <w:szCs w:val="24"/>
          <w:lang w:eastAsia="zh-CN"/>
        </w:rPr>
        <w:t xml:space="preserve">Modify </w:t>
      </w:r>
      <w:r w:rsidRPr="00F16B8A">
        <w:rPr>
          <w:i/>
          <w:sz w:val="24"/>
          <w:szCs w:val="24"/>
          <w:lang w:eastAsia="ko-KR"/>
        </w:rPr>
        <w:t>the following</w:t>
      </w:r>
      <w:r w:rsidRPr="00F16B8A">
        <w:rPr>
          <w:rFonts w:hint="eastAsia"/>
          <w:i/>
          <w:sz w:val="24"/>
          <w:szCs w:val="24"/>
          <w:lang w:eastAsia="ko-KR"/>
        </w:rPr>
        <w:t xml:space="preserve"> contents</w:t>
      </w:r>
      <w:r w:rsidRPr="00F16B8A">
        <w:rPr>
          <w:i/>
          <w:sz w:val="24"/>
          <w:szCs w:val="24"/>
          <w:lang w:eastAsia="ko-KR"/>
        </w:rPr>
        <w:t xml:space="preserve"> </w:t>
      </w:r>
      <w:r>
        <w:rPr>
          <w:rFonts w:eastAsiaTheme="minorEastAsia" w:hint="eastAsia"/>
          <w:i/>
          <w:sz w:val="24"/>
          <w:szCs w:val="24"/>
          <w:lang w:eastAsia="zh-CN"/>
        </w:rPr>
        <w:t>in Table 52j</w:t>
      </w:r>
      <w:r w:rsidRPr="00F16B8A">
        <w:rPr>
          <w:i/>
          <w:sz w:val="24"/>
          <w:szCs w:val="24"/>
          <w:lang w:eastAsia="ko-KR"/>
        </w:rPr>
        <w:t xml:space="preserve"> of subclause </w:t>
      </w:r>
      <w:r>
        <w:rPr>
          <w:rFonts w:eastAsiaTheme="minorEastAsia" w:hint="eastAsia"/>
          <w:i/>
          <w:sz w:val="24"/>
          <w:szCs w:val="24"/>
          <w:lang w:eastAsia="zh-CN"/>
        </w:rPr>
        <w:t>6.4.3.7</w:t>
      </w:r>
    </w:p>
    <w:tbl>
      <w:tblPr>
        <w:tblW w:w="9433" w:type="dxa"/>
        <w:jc w:val="center"/>
        <w:tblInd w:w="-2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0"/>
        <w:gridCol w:w="851"/>
        <w:gridCol w:w="2409"/>
        <w:gridCol w:w="2552"/>
        <w:gridCol w:w="1381"/>
      </w:tblGrid>
      <w:tr w:rsidR="00FF43F0" w:rsidRPr="00FF43F0" w:rsidTr="004452B7">
        <w:trPr>
          <w:trHeight w:val="55"/>
          <w:jc w:val="center"/>
        </w:trPr>
        <w:tc>
          <w:tcPr>
            <w:tcW w:w="2240" w:type="dxa"/>
            <w:tcBorders>
              <w:top w:val="single" w:sz="6" w:space="0" w:color="000000"/>
              <w:left w:val="single" w:sz="12" w:space="0" w:color="000000"/>
              <w:bottom w:val="single" w:sz="6" w:space="0" w:color="000000"/>
              <w:right w:val="single" w:sz="6" w:space="0" w:color="000000"/>
            </w:tcBorders>
          </w:tcPr>
          <w:p w:rsidR="00FF43F0" w:rsidRPr="00FF43F0" w:rsidRDefault="00FF43F0" w:rsidP="00FF43F0">
            <w:pPr>
              <w:adjustRightInd w:val="0"/>
              <w:snapToGrid w:val="0"/>
              <w:spacing w:beforeLines="50" w:afterLines="50"/>
              <w:jc w:val="center"/>
              <w:rPr>
                <w:rFonts w:ascii="Times New Roman" w:cs="Times New Roman" w:hint="eastAsia"/>
                <w:b/>
                <w:sz w:val="18"/>
                <w:szCs w:val="18"/>
              </w:rPr>
            </w:pPr>
            <w:r w:rsidRPr="00FF43F0">
              <w:rPr>
                <w:rFonts w:ascii="Times New Roman" w:cs="Times New Roman" w:hint="eastAsia"/>
                <w:b/>
                <w:sz w:val="18"/>
                <w:szCs w:val="18"/>
              </w:rPr>
              <w:t>Attribute</w:t>
            </w:r>
          </w:p>
        </w:tc>
        <w:tc>
          <w:tcPr>
            <w:tcW w:w="851" w:type="dxa"/>
            <w:tcBorders>
              <w:top w:val="single" w:sz="6" w:space="0" w:color="000000"/>
              <w:left w:val="single" w:sz="6" w:space="0" w:color="000000"/>
              <w:bottom w:val="single" w:sz="6" w:space="0" w:color="000000"/>
              <w:right w:val="single" w:sz="6" w:space="0" w:color="000000"/>
            </w:tcBorders>
          </w:tcPr>
          <w:p w:rsidR="00FF43F0" w:rsidRPr="00FF43F0" w:rsidRDefault="00FF43F0" w:rsidP="00FF43F0">
            <w:pPr>
              <w:autoSpaceDE w:val="0"/>
              <w:autoSpaceDN w:val="0"/>
              <w:adjustRightInd w:val="0"/>
              <w:snapToGrid w:val="0"/>
              <w:spacing w:beforeLines="50" w:afterLines="50"/>
              <w:jc w:val="center"/>
              <w:rPr>
                <w:rFonts w:ascii="Times New Roman" w:hAnsi="Times New Roman" w:cs="Times New Roman" w:hint="eastAsia"/>
                <w:b/>
                <w:sz w:val="18"/>
                <w:szCs w:val="18"/>
              </w:rPr>
            </w:pPr>
            <w:r>
              <w:rPr>
                <w:rFonts w:ascii="Times New Roman" w:hAnsi="Times New Roman" w:cs="Times New Roman" w:hint="eastAsia"/>
                <w:b/>
                <w:sz w:val="18"/>
                <w:szCs w:val="18"/>
              </w:rPr>
              <w:t>Type</w:t>
            </w:r>
          </w:p>
        </w:tc>
        <w:tc>
          <w:tcPr>
            <w:tcW w:w="2409" w:type="dxa"/>
            <w:tcBorders>
              <w:top w:val="single" w:sz="6" w:space="0" w:color="000000"/>
              <w:left w:val="single" w:sz="6" w:space="0" w:color="000000"/>
              <w:bottom w:val="single" w:sz="6" w:space="0" w:color="000000"/>
              <w:right w:val="single" w:sz="6" w:space="0" w:color="000000"/>
            </w:tcBorders>
          </w:tcPr>
          <w:p w:rsidR="00FF43F0" w:rsidRPr="00FF43F0" w:rsidRDefault="00FF43F0" w:rsidP="00FF43F0">
            <w:pPr>
              <w:adjustRightInd w:val="0"/>
              <w:snapToGrid w:val="0"/>
              <w:spacing w:beforeLines="50" w:afterLines="50"/>
              <w:jc w:val="center"/>
              <w:rPr>
                <w:rFonts w:ascii="Times New Roman" w:hAnsi="Times New Roman" w:cs="Times New Roman" w:hint="eastAsia"/>
                <w:b/>
                <w:color w:val="000000"/>
                <w:sz w:val="18"/>
                <w:szCs w:val="18"/>
              </w:rPr>
            </w:pPr>
            <w:r>
              <w:rPr>
                <w:rFonts w:ascii="Times New Roman" w:hAnsi="Times New Roman" w:cs="Times New Roman" w:hint="eastAsia"/>
                <w:b/>
                <w:color w:val="000000"/>
                <w:sz w:val="18"/>
                <w:szCs w:val="18"/>
              </w:rPr>
              <w:t>Range</w:t>
            </w:r>
          </w:p>
        </w:tc>
        <w:tc>
          <w:tcPr>
            <w:tcW w:w="2552" w:type="dxa"/>
            <w:tcBorders>
              <w:top w:val="single" w:sz="6" w:space="0" w:color="000000"/>
              <w:left w:val="single" w:sz="6" w:space="0" w:color="000000"/>
              <w:bottom w:val="single" w:sz="6" w:space="0" w:color="000000"/>
              <w:right w:val="single" w:sz="6" w:space="0" w:color="000000"/>
            </w:tcBorders>
          </w:tcPr>
          <w:p w:rsidR="00FF43F0" w:rsidRPr="00FF43F0" w:rsidRDefault="00FF43F0" w:rsidP="00FF43F0">
            <w:pPr>
              <w:adjustRightInd w:val="0"/>
              <w:snapToGrid w:val="0"/>
              <w:spacing w:beforeLines="50" w:afterLines="50"/>
              <w:jc w:val="center"/>
              <w:rPr>
                <w:rFonts w:ascii="Times New Roman" w:hAnsi="Times New Roman" w:cs="Times New Roman" w:hint="eastAsia"/>
                <w:b/>
                <w:color w:val="000000"/>
                <w:sz w:val="18"/>
                <w:szCs w:val="18"/>
              </w:rPr>
            </w:pPr>
            <w:r>
              <w:rPr>
                <w:rFonts w:ascii="Times New Roman" w:hAnsi="Times New Roman" w:cs="Times New Roman" w:hint="eastAsia"/>
                <w:b/>
                <w:color w:val="000000"/>
                <w:sz w:val="18"/>
                <w:szCs w:val="18"/>
              </w:rPr>
              <w:t>Description</w:t>
            </w:r>
          </w:p>
        </w:tc>
        <w:tc>
          <w:tcPr>
            <w:tcW w:w="1381" w:type="dxa"/>
            <w:tcBorders>
              <w:top w:val="single" w:sz="6" w:space="0" w:color="000000"/>
              <w:left w:val="single" w:sz="6" w:space="0" w:color="000000"/>
              <w:bottom w:val="single" w:sz="6" w:space="0" w:color="000000"/>
              <w:right w:val="single" w:sz="12" w:space="0" w:color="000000"/>
            </w:tcBorders>
          </w:tcPr>
          <w:p w:rsidR="00FF43F0" w:rsidRPr="00FF43F0" w:rsidRDefault="00FF43F0" w:rsidP="00FF43F0">
            <w:pPr>
              <w:widowControl/>
              <w:adjustRightInd w:val="0"/>
              <w:snapToGrid w:val="0"/>
              <w:spacing w:beforeLines="50" w:afterLines="50"/>
              <w:jc w:val="center"/>
              <w:rPr>
                <w:rFonts w:ascii="Times New Roman" w:cs="Times New Roman" w:hint="eastAsia"/>
                <w:b/>
                <w:sz w:val="18"/>
                <w:szCs w:val="18"/>
              </w:rPr>
            </w:pPr>
            <w:r>
              <w:rPr>
                <w:rFonts w:ascii="Times New Roman" w:cs="Times New Roman" w:hint="eastAsia"/>
                <w:b/>
                <w:sz w:val="18"/>
                <w:szCs w:val="18"/>
              </w:rPr>
              <w:t>Default</w:t>
            </w:r>
          </w:p>
        </w:tc>
      </w:tr>
      <w:tr w:rsidR="00FF43F0" w:rsidRPr="00123047" w:rsidTr="004452B7">
        <w:trPr>
          <w:trHeight w:val="55"/>
          <w:jc w:val="center"/>
        </w:trPr>
        <w:tc>
          <w:tcPr>
            <w:tcW w:w="2240" w:type="dxa"/>
            <w:tcBorders>
              <w:top w:val="single" w:sz="6" w:space="0" w:color="000000"/>
              <w:left w:val="single" w:sz="12" w:space="0" w:color="000000"/>
              <w:bottom w:val="single" w:sz="6" w:space="0" w:color="000000"/>
              <w:right w:val="single" w:sz="6" w:space="0" w:color="000000"/>
            </w:tcBorders>
          </w:tcPr>
          <w:p w:rsidR="00FF43F0" w:rsidRDefault="00FF43F0" w:rsidP="00811588">
            <w:pPr>
              <w:adjustRightInd w:val="0"/>
              <w:snapToGrid w:val="0"/>
              <w:spacing w:beforeLines="50" w:afterLines="50"/>
              <w:rPr>
                <w:rFonts w:ascii="Times New Roman" w:cs="Times New Roman" w:hint="eastAsia"/>
                <w:i/>
                <w:sz w:val="18"/>
                <w:szCs w:val="18"/>
              </w:rPr>
            </w:pPr>
            <w:r>
              <w:rPr>
                <w:rFonts w:ascii="Times New Roman" w:cs="Times New Roman" w:hint="eastAsia"/>
                <w:i/>
                <w:sz w:val="18"/>
                <w:szCs w:val="18"/>
              </w:rPr>
              <w:t>macHWSLWakeupInterval</w:t>
            </w:r>
          </w:p>
        </w:tc>
        <w:tc>
          <w:tcPr>
            <w:tcW w:w="851" w:type="dxa"/>
            <w:tcBorders>
              <w:top w:val="single" w:sz="6" w:space="0" w:color="000000"/>
              <w:left w:val="single" w:sz="6" w:space="0" w:color="000000"/>
              <w:bottom w:val="single" w:sz="6" w:space="0" w:color="000000"/>
              <w:right w:val="single" w:sz="6" w:space="0" w:color="000000"/>
            </w:tcBorders>
          </w:tcPr>
          <w:p w:rsidR="00FF43F0" w:rsidRDefault="00FF43F0" w:rsidP="00811588">
            <w:pPr>
              <w:autoSpaceDE w:val="0"/>
              <w:autoSpaceDN w:val="0"/>
              <w:adjustRightInd w:val="0"/>
              <w:snapToGrid w:val="0"/>
              <w:spacing w:beforeLines="50" w:afterLines="50"/>
              <w:rPr>
                <w:rFonts w:ascii="Times New Roman" w:hAnsi="Times New Roman" w:cs="Times New Roman" w:hint="eastAsia"/>
                <w:sz w:val="18"/>
                <w:szCs w:val="18"/>
              </w:rPr>
            </w:pPr>
            <w:r>
              <w:rPr>
                <w:rFonts w:ascii="Times New Roman" w:hAnsi="Times New Roman" w:cs="Times New Roman" w:hint="eastAsia"/>
                <w:sz w:val="18"/>
                <w:szCs w:val="18"/>
              </w:rPr>
              <w:t>Integer</w:t>
            </w:r>
          </w:p>
        </w:tc>
        <w:tc>
          <w:tcPr>
            <w:tcW w:w="2409" w:type="dxa"/>
            <w:tcBorders>
              <w:top w:val="single" w:sz="6" w:space="0" w:color="000000"/>
              <w:left w:val="single" w:sz="6" w:space="0" w:color="000000"/>
              <w:bottom w:val="single" w:sz="6" w:space="0" w:color="000000"/>
              <w:right w:val="single" w:sz="6" w:space="0" w:color="000000"/>
            </w:tcBorders>
          </w:tcPr>
          <w:p w:rsidR="00FF43F0" w:rsidRDefault="00FF43F0" w:rsidP="00811588">
            <w:pPr>
              <w:adjustRightInd w:val="0"/>
              <w:snapToGrid w:val="0"/>
              <w:spacing w:beforeLines="50" w:afterLines="50"/>
              <w:rPr>
                <w:rFonts w:ascii="Times New Roman" w:hAnsi="Times New Roman" w:cs="Times New Roman" w:hint="eastAsia"/>
                <w:color w:val="000000"/>
                <w:sz w:val="18"/>
                <w:szCs w:val="18"/>
              </w:rPr>
            </w:pPr>
            <w:r w:rsidRPr="00123047">
              <w:rPr>
                <w:rFonts w:ascii="Times New Roman" w:cs="Times New Roman"/>
                <w:i/>
                <w:sz w:val="18"/>
                <w:szCs w:val="18"/>
              </w:rPr>
              <w:t>macMaxFrameTotalWaitTime</w:t>
            </w:r>
            <w:r>
              <w:rPr>
                <w:rFonts w:ascii="Times New Roman" w:cs="Times New Roman" w:hint="eastAsia"/>
                <w:i/>
                <w:sz w:val="18"/>
                <w:szCs w:val="18"/>
              </w:rPr>
              <w:t xml:space="preserve"> - 65535</w:t>
            </w:r>
          </w:p>
        </w:tc>
        <w:tc>
          <w:tcPr>
            <w:tcW w:w="2552" w:type="dxa"/>
            <w:tcBorders>
              <w:top w:val="single" w:sz="6" w:space="0" w:color="000000"/>
              <w:left w:val="single" w:sz="6" w:space="0" w:color="000000"/>
              <w:bottom w:val="single" w:sz="6" w:space="0" w:color="000000"/>
              <w:right w:val="single" w:sz="6" w:space="0" w:color="000000"/>
            </w:tcBorders>
          </w:tcPr>
          <w:p w:rsidR="00FF43F0" w:rsidRDefault="00FF43F0" w:rsidP="00811588">
            <w:pPr>
              <w:adjustRightInd w:val="0"/>
              <w:snapToGrid w:val="0"/>
              <w:spacing w:beforeLines="50" w:afterLines="50"/>
              <w:rPr>
                <w:rFonts w:ascii="Times New Roman" w:hAnsi="Times New Roman" w:cs="Times New Roman" w:hint="eastAsia"/>
                <w:color w:val="000000"/>
                <w:sz w:val="18"/>
                <w:szCs w:val="18"/>
              </w:rPr>
            </w:pPr>
            <w:r>
              <w:rPr>
                <w:rFonts w:ascii="Times New Roman" w:hAnsi="Times New Roman" w:cs="Times New Roman"/>
                <w:color w:val="000000"/>
                <w:sz w:val="18"/>
                <w:szCs w:val="18"/>
              </w:rPr>
              <w:t>Specifies</w:t>
            </w:r>
            <w:r>
              <w:rPr>
                <w:rFonts w:ascii="Times New Roman" w:hAnsi="Times New Roman" w:cs="Times New Roman" w:hint="eastAsia"/>
                <w:color w:val="000000"/>
                <w:sz w:val="18"/>
                <w:szCs w:val="18"/>
              </w:rPr>
              <w:t xml:space="preserve"> the interval between two successive HWSL wakeup frames in an HWSL wakeup sequence, in units of symbols.</w:t>
            </w:r>
          </w:p>
        </w:tc>
        <w:tc>
          <w:tcPr>
            <w:tcW w:w="1381" w:type="dxa"/>
            <w:tcBorders>
              <w:top w:val="single" w:sz="6" w:space="0" w:color="000000"/>
              <w:left w:val="single" w:sz="6" w:space="0" w:color="000000"/>
              <w:bottom w:val="single" w:sz="6" w:space="0" w:color="000000"/>
              <w:right w:val="single" w:sz="12" w:space="0" w:color="000000"/>
            </w:tcBorders>
          </w:tcPr>
          <w:p w:rsidR="00FF43F0" w:rsidRPr="00123047" w:rsidRDefault="00FF43F0" w:rsidP="00811588">
            <w:pPr>
              <w:widowControl/>
              <w:adjustRightInd w:val="0"/>
              <w:snapToGrid w:val="0"/>
              <w:spacing w:beforeLines="50" w:afterLines="50"/>
              <w:rPr>
                <w:rFonts w:ascii="Times New Roman" w:cs="Times New Roman" w:hint="eastAsia"/>
                <w:i/>
                <w:sz w:val="18"/>
                <w:szCs w:val="18"/>
              </w:rPr>
            </w:pPr>
            <w:r w:rsidRPr="00123047">
              <w:rPr>
                <w:rFonts w:ascii="Times New Roman" w:cs="Times New Roman"/>
                <w:i/>
                <w:sz w:val="18"/>
                <w:szCs w:val="18"/>
              </w:rPr>
              <w:t>macMaxFrameTotalWaitTime</w:t>
            </w:r>
          </w:p>
        </w:tc>
      </w:tr>
    </w:tbl>
    <w:p w:rsidR="00F16B8A" w:rsidRDefault="00F16B8A" w:rsidP="00475377">
      <w:pPr>
        <w:pStyle w:val="IEEEStdsParticipantsList"/>
        <w:ind w:left="0" w:firstLine="0"/>
        <w:rPr>
          <w:rFonts w:eastAsiaTheme="minorEastAsia" w:hint="eastAsia"/>
          <w:lang w:eastAsia="zh-CN"/>
        </w:rPr>
      </w:pPr>
    </w:p>
    <w:p w:rsidR="00475377" w:rsidRDefault="00475377" w:rsidP="00475377">
      <w:pPr>
        <w:pStyle w:val="IEEEStdsParticipantsList"/>
        <w:ind w:left="0" w:firstLine="0"/>
        <w:rPr>
          <w:rFonts w:eastAsiaTheme="minorEastAsia" w:hint="eastAsia"/>
          <w:lang w:eastAsia="zh-CN"/>
        </w:rPr>
      </w:pPr>
    </w:p>
    <w:p w:rsidR="00475377" w:rsidRDefault="00475377" w:rsidP="00475377">
      <w:pPr>
        <w:pStyle w:val="IEEEStdsParticipantsList"/>
        <w:ind w:left="0" w:firstLine="0"/>
        <w:rPr>
          <w:rFonts w:eastAsiaTheme="minorEastAsia" w:hint="eastAsia"/>
          <w:lang w:eastAsia="zh-CN"/>
        </w:rPr>
      </w:pPr>
    </w:p>
    <w:p w:rsidR="00475377" w:rsidRPr="00475377" w:rsidRDefault="00475377" w:rsidP="00475377">
      <w:pPr>
        <w:pStyle w:val="IEEEStdsParticipantsList"/>
        <w:ind w:left="0" w:firstLine="0"/>
        <w:rPr>
          <w:rFonts w:eastAsiaTheme="minorEastAsia"/>
          <w:lang w:eastAsia="zh-CN"/>
        </w:rPr>
      </w:pPr>
    </w:p>
    <w:p w:rsidR="00F16B8A" w:rsidRPr="00FF43F0" w:rsidRDefault="00FF43F0" w:rsidP="00FF43F0">
      <w:pPr>
        <w:pStyle w:val="IEEEStdsParagraph"/>
        <w:numPr>
          <w:ilvl w:val="0"/>
          <w:numId w:val="4"/>
        </w:numPr>
        <w:ind w:left="426"/>
        <w:rPr>
          <w:b/>
          <w:i/>
          <w:sz w:val="30"/>
          <w:szCs w:val="30"/>
          <w:lang w:eastAsia="ko-KR"/>
        </w:rPr>
      </w:pPr>
      <w:bookmarkStart w:id="2" w:name="_GoBack"/>
      <w:bookmarkEnd w:id="2"/>
      <w:r w:rsidRPr="00FF43F0">
        <w:rPr>
          <w:rFonts w:hint="eastAsia"/>
          <w:b/>
          <w:i/>
          <w:sz w:val="30"/>
          <w:szCs w:val="30"/>
          <w:lang w:eastAsia="ko-KR"/>
        </w:rPr>
        <w:t>Modification of Figure 34sa</w:t>
      </w:r>
    </w:p>
    <w:p w:rsidR="00475377" w:rsidRDefault="00475377" w:rsidP="00F16B8A">
      <w:pPr>
        <w:pStyle w:val="IEEEStdsParticipantsList"/>
        <w:ind w:left="0" w:firstLine="0"/>
        <w:rPr>
          <w:rFonts w:eastAsiaTheme="minorEastAsia" w:hint="eastAsia"/>
          <w:lang w:eastAsia="zh-CN"/>
        </w:rPr>
      </w:pPr>
    </w:p>
    <w:p w:rsidR="00BA0419" w:rsidRDefault="00475377" w:rsidP="00475377">
      <w:pPr>
        <w:pStyle w:val="IEEEStdsParticipantsList"/>
        <w:ind w:left="0" w:firstLine="0"/>
        <w:jc w:val="center"/>
        <w:rPr>
          <w:rFonts w:eastAsiaTheme="minorEastAsia" w:hint="eastAsia"/>
          <w:lang w:eastAsia="zh-CN"/>
        </w:rPr>
      </w:pPr>
      <w:r w:rsidRPr="00475377">
        <w:rPr>
          <w:rFonts w:eastAsiaTheme="minorEastAsia"/>
          <w:lang w:eastAsia="zh-CN"/>
        </w:rPr>
        <w:drawing>
          <wp:inline distT="0" distB="0" distL="0" distR="0">
            <wp:extent cx="4533900" cy="1852930"/>
            <wp:effectExtent l="19050" t="0" r="0" b="0"/>
            <wp:docPr id="2" name="图片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a:stretch>
                      <a:fillRect/>
                    </a:stretch>
                  </pic:blipFill>
                  <pic:spPr bwMode="auto">
                    <a:xfrm>
                      <a:off x="0" y="0"/>
                      <a:ext cx="4533900" cy="1852930"/>
                    </a:xfrm>
                    <a:prstGeom prst="rect">
                      <a:avLst/>
                    </a:prstGeom>
                    <a:noFill/>
                    <a:ln w="9525">
                      <a:noFill/>
                      <a:miter lim="800000"/>
                      <a:headEnd/>
                      <a:tailEnd/>
                    </a:ln>
                  </pic:spPr>
                </pic:pic>
              </a:graphicData>
            </a:graphic>
          </wp:inline>
        </w:drawing>
      </w:r>
    </w:p>
    <w:p w:rsidR="00BA0419" w:rsidRDefault="00BA0419" w:rsidP="00F16B8A">
      <w:pPr>
        <w:pStyle w:val="IEEEStdsParticipantsList"/>
        <w:ind w:left="0" w:firstLine="0"/>
        <w:rPr>
          <w:rFonts w:eastAsiaTheme="minorEastAsia" w:hint="eastAsia"/>
          <w:lang w:eastAsia="zh-CN"/>
        </w:rPr>
      </w:pPr>
    </w:p>
    <w:p w:rsidR="00475377" w:rsidRDefault="00475377" w:rsidP="00F16B8A">
      <w:pPr>
        <w:pStyle w:val="IEEEStdsParticipantsList"/>
        <w:ind w:left="0" w:firstLine="0"/>
        <w:rPr>
          <w:rFonts w:eastAsiaTheme="minorEastAsia" w:hint="eastAsia"/>
          <w:lang w:eastAsia="zh-CN"/>
        </w:rPr>
      </w:pPr>
    </w:p>
    <w:p w:rsidR="00475377" w:rsidRDefault="00475377" w:rsidP="00F16B8A">
      <w:pPr>
        <w:pStyle w:val="IEEEStdsParticipantsList"/>
        <w:ind w:left="0" w:firstLine="0"/>
        <w:rPr>
          <w:rFonts w:eastAsiaTheme="minorEastAsia" w:hint="eastAsia"/>
          <w:lang w:eastAsia="zh-CN"/>
        </w:rPr>
      </w:pPr>
    </w:p>
    <w:p w:rsidR="00475377" w:rsidRDefault="00475377" w:rsidP="00F16B8A">
      <w:pPr>
        <w:pStyle w:val="IEEEStdsParticipantsList"/>
        <w:ind w:left="0" w:firstLine="0"/>
        <w:rPr>
          <w:rFonts w:eastAsiaTheme="minorEastAsia" w:hint="eastAsia"/>
          <w:lang w:eastAsia="zh-CN"/>
        </w:rPr>
      </w:pPr>
    </w:p>
    <w:p w:rsidR="00475377" w:rsidRPr="00475377" w:rsidRDefault="00475377" w:rsidP="00F16B8A">
      <w:pPr>
        <w:pStyle w:val="IEEEStdsParagraph"/>
        <w:numPr>
          <w:ilvl w:val="0"/>
          <w:numId w:val="4"/>
        </w:numPr>
        <w:ind w:left="0" w:firstLine="0"/>
        <w:rPr>
          <w:rFonts w:eastAsiaTheme="minorEastAsia" w:hint="eastAsia"/>
          <w:lang w:eastAsia="zh-CN"/>
        </w:rPr>
      </w:pPr>
      <w:r w:rsidRPr="00475377">
        <w:rPr>
          <w:rFonts w:hint="eastAsia"/>
          <w:b/>
          <w:i/>
          <w:sz w:val="30"/>
          <w:szCs w:val="30"/>
          <w:lang w:eastAsia="ko-KR"/>
        </w:rPr>
        <w:t>Modification of Figure 34s</w:t>
      </w:r>
      <w:r w:rsidRPr="00475377">
        <w:rPr>
          <w:rFonts w:eastAsiaTheme="minorEastAsia" w:hint="eastAsia"/>
          <w:b/>
          <w:i/>
          <w:sz w:val="30"/>
          <w:szCs w:val="30"/>
          <w:lang w:eastAsia="zh-CN"/>
        </w:rPr>
        <w:t>d</w:t>
      </w:r>
    </w:p>
    <w:p w:rsidR="00475377" w:rsidRDefault="00475377" w:rsidP="00F16B8A">
      <w:pPr>
        <w:pStyle w:val="IEEEStdsParticipantsList"/>
        <w:ind w:left="0" w:firstLine="0"/>
        <w:rPr>
          <w:rFonts w:eastAsiaTheme="minorEastAsia" w:hint="eastAsia"/>
          <w:lang w:eastAsia="zh-CN"/>
        </w:rPr>
      </w:pPr>
    </w:p>
    <w:p w:rsidR="00BA0419" w:rsidRDefault="00475377" w:rsidP="00475377">
      <w:pPr>
        <w:pStyle w:val="IEEEStdsParticipantsList"/>
        <w:ind w:left="0" w:firstLine="0"/>
        <w:jc w:val="center"/>
        <w:rPr>
          <w:rFonts w:eastAsiaTheme="minorEastAsia" w:hint="eastAsia"/>
          <w:lang w:eastAsia="zh-CN"/>
        </w:rPr>
      </w:pPr>
      <w:r w:rsidRPr="00475377">
        <w:rPr>
          <w:rFonts w:eastAsiaTheme="minorEastAsia"/>
          <w:lang w:eastAsia="zh-CN"/>
        </w:rPr>
        <w:drawing>
          <wp:inline distT="0" distB="0" distL="0" distR="0">
            <wp:extent cx="4733925" cy="1676400"/>
            <wp:effectExtent l="19050" t="0" r="9525" b="0"/>
            <wp:docPr id="3" name="图片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cstate="print"/>
                    <a:srcRect/>
                    <a:stretch>
                      <a:fillRect/>
                    </a:stretch>
                  </pic:blipFill>
                  <pic:spPr bwMode="auto">
                    <a:xfrm>
                      <a:off x="0" y="0"/>
                      <a:ext cx="4736622" cy="1677355"/>
                    </a:xfrm>
                    <a:prstGeom prst="rect">
                      <a:avLst/>
                    </a:prstGeom>
                    <a:noFill/>
                    <a:ln w="9525">
                      <a:noFill/>
                      <a:miter lim="800000"/>
                      <a:headEnd/>
                      <a:tailEnd/>
                    </a:ln>
                  </pic:spPr>
                </pic:pic>
              </a:graphicData>
            </a:graphic>
          </wp:inline>
        </w:drawing>
      </w:r>
    </w:p>
    <w:p w:rsidR="00BA0419" w:rsidRDefault="00BA0419" w:rsidP="00F16B8A">
      <w:pPr>
        <w:pStyle w:val="IEEEStdsParticipantsList"/>
        <w:ind w:left="0" w:firstLine="0"/>
        <w:rPr>
          <w:rFonts w:eastAsiaTheme="minorEastAsia" w:hint="eastAsia"/>
          <w:lang w:eastAsia="zh-CN"/>
        </w:rPr>
      </w:pPr>
    </w:p>
    <w:p w:rsidR="00475377" w:rsidRDefault="00475377" w:rsidP="00F16B8A">
      <w:pPr>
        <w:pStyle w:val="IEEEStdsParticipantsList"/>
        <w:ind w:left="0" w:firstLine="0"/>
        <w:rPr>
          <w:rFonts w:eastAsiaTheme="minorEastAsia" w:hint="eastAsia"/>
          <w:lang w:eastAsia="zh-CN"/>
        </w:rPr>
      </w:pPr>
    </w:p>
    <w:p w:rsidR="00475377" w:rsidRDefault="00475377" w:rsidP="00F16B8A">
      <w:pPr>
        <w:pStyle w:val="IEEEStdsParticipantsList"/>
        <w:ind w:left="0" w:firstLine="0"/>
        <w:rPr>
          <w:rFonts w:eastAsiaTheme="minorEastAsia" w:hint="eastAsia"/>
          <w:lang w:eastAsia="zh-CN"/>
        </w:rPr>
      </w:pPr>
    </w:p>
    <w:p w:rsidR="00475377" w:rsidRPr="00BA0419" w:rsidRDefault="00475377" w:rsidP="00F16B8A">
      <w:pPr>
        <w:pStyle w:val="IEEEStdsParticipantsList"/>
        <w:ind w:left="0" w:firstLine="0"/>
        <w:rPr>
          <w:rFonts w:eastAsiaTheme="minorEastAsia" w:hint="eastAsia"/>
          <w:lang w:eastAsia="zh-CN"/>
        </w:rPr>
      </w:pPr>
    </w:p>
    <w:sectPr w:rsidR="00475377" w:rsidRPr="00BA0419" w:rsidSect="001216A2">
      <w:headerReference w:type="default" r:id="rId9"/>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C4E" w:rsidRDefault="00F07C4E" w:rsidP="00F16B8A">
      <w:r>
        <w:separator/>
      </w:r>
    </w:p>
  </w:endnote>
  <w:endnote w:type="continuationSeparator" w:id="0">
    <w:p w:rsidR="00F07C4E" w:rsidRDefault="00F07C4E" w:rsidP="00F16B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C4E" w:rsidRDefault="00F07C4E" w:rsidP="00F16B8A">
      <w:r>
        <w:separator/>
      </w:r>
    </w:p>
  </w:footnote>
  <w:footnote w:type="continuationSeparator" w:id="0">
    <w:p w:rsidR="00F07C4E" w:rsidRDefault="00F07C4E" w:rsidP="00F16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7F" w:rsidRPr="000A35E8" w:rsidRDefault="00F07C4E" w:rsidP="00F16B8A">
    <w:pPr>
      <w:pStyle w:val="a3"/>
      <w:jc w:val="right"/>
      <w:rPr>
        <w:szCs w:val="16"/>
      </w:rPr>
    </w:pPr>
    <w:r>
      <w:rPr>
        <w:szCs w:val="16"/>
      </w:rPr>
      <w:tab/>
      <w:t xml:space="preserve">Doc # </w:t>
    </w:r>
    <w:r w:rsidR="00C877AF" w:rsidRPr="00C877AF">
      <w:rPr>
        <w:b/>
        <w:bCs/>
        <w:szCs w:val="16"/>
      </w:rPr>
      <w:t>15-12-0439-00-004k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1794D"/>
    <w:multiLevelType w:val="hybridMultilevel"/>
    <w:tmpl w:val="D1D0CE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6FCA5611"/>
    <w:multiLevelType w:val="hybridMultilevel"/>
    <w:tmpl w:val="3D345894"/>
    <w:lvl w:ilvl="0" w:tplc="DDD4BB6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120200D"/>
    <w:multiLevelType w:val="hybridMultilevel"/>
    <w:tmpl w:val="99222A1A"/>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B066618"/>
    <w:multiLevelType w:val="hybridMultilevel"/>
    <w:tmpl w:val="E9C48BE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B8A"/>
    <w:rsid w:val="000A2F42"/>
    <w:rsid w:val="003252B8"/>
    <w:rsid w:val="00475377"/>
    <w:rsid w:val="006E7418"/>
    <w:rsid w:val="009C5E91"/>
    <w:rsid w:val="00AA096D"/>
    <w:rsid w:val="00BA0419"/>
    <w:rsid w:val="00BB0DA3"/>
    <w:rsid w:val="00C877AF"/>
    <w:rsid w:val="00F07C4E"/>
    <w:rsid w:val="00F16B8A"/>
    <w:rsid w:val="00FC48D4"/>
    <w:rsid w:val="00FF43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16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16B8A"/>
    <w:rPr>
      <w:sz w:val="18"/>
      <w:szCs w:val="18"/>
    </w:rPr>
  </w:style>
  <w:style w:type="paragraph" w:styleId="a4">
    <w:name w:val="footer"/>
    <w:basedOn w:val="a"/>
    <w:link w:val="Char0"/>
    <w:uiPriority w:val="99"/>
    <w:semiHidden/>
    <w:unhideWhenUsed/>
    <w:rsid w:val="00F16B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6B8A"/>
    <w:rPr>
      <w:sz w:val="18"/>
      <w:szCs w:val="18"/>
    </w:rPr>
  </w:style>
  <w:style w:type="paragraph" w:customStyle="1" w:styleId="IEEEStdsParagraph">
    <w:name w:val="IEEEStds Paragraph"/>
    <w:link w:val="IEEEStdsParagraphChar"/>
    <w:rsid w:val="00F16B8A"/>
    <w:pPr>
      <w:spacing w:after="240"/>
      <w:jc w:val="both"/>
    </w:pPr>
    <w:rPr>
      <w:rFonts w:ascii="Times New Roman" w:eastAsia="Malgun Gothic" w:hAnsi="Times New Roman" w:cs="Times New Roman"/>
      <w:kern w:val="0"/>
      <w:sz w:val="20"/>
      <w:szCs w:val="20"/>
      <w:lang w:eastAsia="ja-JP"/>
    </w:rPr>
  </w:style>
  <w:style w:type="paragraph" w:customStyle="1" w:styleId="IEEEStdsParticipantsList">
    <w:name w:val="IEEEStds Participants List"/>
    <w:rsid w:val="00F16B8A"/>
    <w:pPr>
      <w:ind w:left="144" w:hanging="144"/>
    </w:pPr>
    <w:rPr>
      <w:rFonts w:ascii="Times New Roman" w:eastAsia="Malgun Gothic" w:hAnsi="Times New Roman" w:cs="Times New Roman"/>
      <w:kern w:val="0"/>
      <w:sz w:val="18"/>
      <w:szCs w:val="20"/>
      <w:lang w:eastAsia="ja-JP"/>
    </w:rPr>
  </w:style>
  <w:style w:type="character" w:customStyle="1" w:styleId="IEEEStdsParagraphChar">
    <w:name w:val="IEEEStds Paragraph Char"/>
    <w:basedOn w:val="a0"/>
    <w:link w:val="IEEEStdsParagraph"/>
    <w:rsid w:val="00F16B8A"/>
    <w:rPr>
      <w:rFonts w:ascii="Times New Roman" w:eastAsia="Malgun Gothic" w:hAnsi="Times New Roman" w:cs="Times New Roman"/>
      <w:kern w:val="0"/>
      <w:sz w:val="20"/>
      <w:szCs w:val="20"/>
      <w:lang w:eastAsia="ja-JP"/>
    </w:rPr>
  </w:style>
  <w:style w:type="table" w:styleId="a5">
    <w:name w:val="Table Grid"/>
    <w:basedOn w:val="a1"/>
    <w:uiPriority w:val="59"/>
    <w:rsid w:val="00F16B8A"/>
    <w:rPr>
      <w:rFonts w:ascii="Times New Roman" w:eastAsia="Malgun Gothic" w:hAnsi="Times New Roman" w:cs="Times New Roman"/>
      <w:kern w:val="0"/>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ext">
    <w:name w:val="cover text"/>
    <w:basedOn w:val="a"/>
    <w:rsid w:val="00F16B8A"/>
    <w:pPr>
      <w:widowControl/>
      <w:spacing w:before="120" w:after="120"/>
      <w:jc w:val="left"/>
    </w:pPr>
    <w:rPr>
      <w:rFonts w:ascii="Times New Roman" w:eastAsia="Times New Roman" w:hAnsi="Times New Roman" w:cs="Times New Roman"/>
      <w:kern w:val="0"/>
      <w:sz w:val="24"/>
      <w:szCs w:val="20"/>
      <w:lang w:eastAsia="ja-JP"/>
    </w:rPr>
  </w:style>
  <w:style w:type="character" w:styleId="a6">
    <w:name w:val="line number"/>
    <w:basedOn w:val="a0"/>
    <w:uiPriority w:val="99"/>
    <w:semiHidden/>
    <w:unhideWhenUsed/>
    <w:rsid w:val="00F16B8A"/>
  </w:style>
  <w:style w:type="paragraph" w:styleId="a7">
    <w:name w:val="Balloon Text"/>
    <w:basedOn w:val="a"/>
    <w:link w:val="Char1"/>
    <w:uiPriority w:val="99"/>
    <w:semiHidden/>
    <w:unhideWhenUsed/>
    <w:rsid w:val="00475377"/>
    <w:rPr>
      <w:sz w:val="18"/>
      <w:szCs w:val="18"/>
    </w:rPr>
  </w:style>
  <w:style w:type="character" w:customStyle="1" w:styleId="Char1">
    <w:name w:val="批注框文本 Char"/>
    <w:basedOn w:val="a0"/>
    <w:link w:val="a7"/>
    <w:uiPriority w:val="99"/>
    <w:semiHidden/>
    <w:rsid w:val="00475377"/>
    <w:rPr>
      <w:sz w:val="18"/>
      <w:szCs w:val="18"/>
    </w:rPr>
  </w:style>
  <w:style w:type="character" w:customStyle="1" w:styleId="highlight1">
    <w:name w:val="highlight1"/>
    <w:basedOn w:val="a0"/>
    <w:rsid w:val="00C877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Youcy Yang</dc:creator>
  <cp:keywords/>
  <dc:description/>
  <cp:lastModifiedBy>Youcy Yang</cp:lastModifiedBy>
  <cp:revision>7</cp:revision>
  <dcterms:created xsi:type="dcterms:W3CDTF">2012-07-26T01:27:00Z</dcterms:created>
  <dcterms:modified xsi:type="dcterms:W3CDTF">2012-07-26T01:38:00Z</dcterms:modified>
</cp:coreProperties>
</file>