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B36" w:rsidRDefault="00B70B36" w:rsidP="00B70B36">
      <w:pPr>
        <w:jc w:val="center"/>
        <w:rPr>
          <w:b/>
          <w:sz w:val="28"/>
        </w:rPr>
      </w:pPr>
      <w:r>
        <w:rPr>
          <w:b/>
          <w:sz w:val="28"/>
        </w:rPr>
        <w:t>IEEE P802.15</w:t>
      </w:r>
    </w:p>
    <w:p w:rsidR="00B70B36" w:rsidRDefault="00B70B36" w:rsidP="00B70B36">
      <w:pPr>
        <w:jc w:val="center"/>
        <w:rPr>
          <w:b/>
          <w:sz w:val="28"/>
        </w:rPr>
      </w:pPr>
      <w:r>
        <w:rPr>
          <w:b/>
          <w:sz w:val="28"/>
        </w:rPr>
        <w:t>Wireless Personal Area Networks</w:t>
      </w:r>
    </w:p>
    <w:p w:rsidR="00B70B36" w:rsidRDefault="00B70B36" w:rsidP="00B70B36">
      <w:pPr>
        <w:jc w:val="center"/>
        <w:rPr>
          <w:b/>
          <w:sz w:val="28"/>
        </w:rPr>
      </w:pPr>
    </w:p>
    <w:tbl>
      <w:tblPr>
        <w:tblW w:w="10080" w:type="dxa"/>
        <w:tblInd w:w="468" w:type="dxa"/>
        <w:tblLayout w:type="fixed"/>
        <w:tblLook w:val="0000"/>
      </w:tblPr>
      <w:tblGrid>
        <w:gridCol w:w="1800"/>
        <w:gridCol w:w="4140"/>
        <w:gridCol w:w="4140"/>
      </w:tblGrid>
      <w:tr w:rsidR="00B70B36">
        <w:tblPrEx>
          <w:tblCellMar>
            <w:top w:w="0" w:type="dxa"/>
            <w:bottom w:w="0" w:type="dxa"/>
          </w:tblCellMar>
        </w:tblPrEx>
        <w:tc>
          <w:tcPr>
            <w:tcW w:w="1800" w:type="dxa"/>
            <w:tcBorders>
              <w:top w:val="single" w:sz="6" w:space="0" w:color="auto"/>
            </w:tcBorders>
          </w:tcPr>
          <w:p w:rsidR="00B70B36" w:rsidRDefault="00B70B36" w:rsidP="0058744C">
            <w:pPr>
              <w:pStyle w:val="covertext"/>
            </w:pPr>
            <w:r>
              <w:t>Project</w:t>
            </w:r>
          </w:p>
        </w:tc>
        <w:tc>
          <w:tcPr>
            <w:tcW w:w="8280" w:type="dxa"/>
            <w:gridSpan w:val="2"/>
            <w:tcBorders>
              <w:top w:val="single" w:sz="6" w:space="0" w:color="auto"/>
            </w:tcBorders>
          </w:tcPr>
          <w:p w:rsidR="00B70B36" w:rsidRDefault="00B70B36" w:rsidP="0058744C">
            <w:pPr>
              <w:pStyle w:val="covertext"/>
            </w:pPr>
            <w:r>
              <w:t>IEEE P802.15 Working Group for Wireless Personal Area Networks (WPANs)</w:t>
            </w:r>
          </w:p>
        </w:tc>
      </w:tr>
      <w:tr w:rsidR="00B70B36">
        <w:tblPrEx>
          <w:tblCellMar>
            <w:top w:w="0" w:type="dxa"/>
            <w:bottom w:w="0" w:type="dxa"/>
          </w:tblCellMar>
        </w:tblPrEx>
        <w:tc>
          <w:tcPr>
            <w:tcW w:w="1800" w:type="dxa"/>
            <w:tcBorders>
              <w:top w:val="single" w:sz="6" w:space="0" w:color="auto"/>
            </w:tcBorders>
          </w:tcPr>
          <w:p w:rsidR="00B70B36" w:rsidRDefault="00B70B36" w:rsidP="0058744C">
            <w:pPr>
              <w:pStyle w:val="covertext"/>
            </w:pPr>
            <w:r>
              <w:t>Title</w:t>
            </w:r>
          </w:p>
        </w:tc>
        <w:tc>
          <w:tcPr>
            <w:tcW w:w="8280" w:type="dxa"/>
            <w:gridSpan w:val="2"/>
            <w:tcBorders>
              <w:top w:val="single" w:sz="6" w:space="0" w:color="auto"/>
            </w:tcBorders>
          </w:tcPr>
          <w:p w:rsidR="00B70B36" w:rsidRDefault="00B70B36" w:rsidP="005D1779">
            <w:pPr>
              <w:pStyle w:val="covertext"/>
            </w:pPr>
            <w:fldSimple w:instr=" TITLE  \* MERGEFORMAT ">
              <w:r w:rsidR="005D1779">
                <w:rPr>
                  <w:b/>
                  <w:sz w:val="28"/>
                </w:rPr>
                <w:t>Comment Resolution for Letter Ballot 70, CID 39</w:t>
              </w:r>
            </w:fldSimple>
            <w:r w:rsidR="00A21A63">
              <w:rPr>
                <w:b/>
                <w:sz w:val="28"/>
              </w:rPr>
              <w:t xml:space="preserve">  </w:t>
            </w:r>
          </w:p>
        </w:tc>
      </w:tr>
      <w:tr w:rsidR="00B70B36">
        <w:tblPrEx>
          <w:tblCellMar>
            <w:top w:w="0" w:type="dxa"/>
            <w:bottom w:w="0" w:type="dxa"/>
          </w:tblCellMar>
        </w:tblPrEx>
        <w:tc>
          <w:tcPr>
            <w:tcW w:w="1800" w:type="dxa"/>
            <w:tcBorders>
              <w:top w:val="single" w:sz="6" w:space="0" w:color="auto"/>
            </w:tcBorders>
          </w:tcPr>
          <w:p w:rsidR="00B70B36" w:rsidRDefault="00B70B36" w:rsidP="0058744C">
            <w:pPr>
              <w:pStyle w:val="covertext"/>
            </w:pPr>
            <w:r>
              <w:t>Date Submitted</w:t>
            </w:r>
          </w:p>
        </w:tc>
        <w:tc>
          <w:tcPr>
            <w:tcW w:w="8280" w:type="dxa"/>
            <w:gridSpan w:val="2"/>
            <w:tcBorders>
              <w:top w:val="single" w:sz="6" w:space="0" w:color="auto"/>
            </w:tcBorders>
          </w:tcPr>
          <w:p w:rsidR="00B70B36" w:rsidRDefault="00B70B36" w:rsidP="0058744C">
            <w:pPr>
              <w:pStyle w:val="covertext"/>
            </w:pPr>
            <w:fldSimple w:instr=" DATE  \@ &quot;d MMMM yyyy&quot;  \* MERGEFORMAT ">
              <w:r w:rsidR="005D1779">
                <w:rPr>
                  <w:noProof/>
                </w:rPr>
                <w:t>11 May 2011</w:t>
              </w:r>
            </w:fldSimple>
          </w:p>
        </w:tc>
      </w:tr>
      <w:tr w:rsidR="00B70B36" w:rsidRPr="001F1D16">
        <w:tblPrEx>
          <w:tblCellMar>
            <w:top w:w="0" w:type="dxa"/>
            <w:bottom w:w="0" w:type="dxa"/>
          </w:tblCellMar>
        </w:tblPrEx>
        <w:tc>
          <w:tcPr>
            <w:tcW w:w="1800" w:type="dxa"/>
            <w:tcBorders>
              <w:top w:val="single" w:sz="4" w:space="0" w:color="auto"/>
              <w:bottom w:val="single" w:sz="4" w:space="0" w:color="auto"/>
            </w:tcBorders>
          </w:tcPr>
          <w:p w:rsidR="00B70B36" w:rsidRDefault="00B70B36" w:rsidP="0058744C">
            <w:pPr>
              <w:pStyle w:val="covertext"/>
            </w:pPr>
            <w:r>
              <w:t>Source</w:t>
            </w:r>
          </w:p>
        </w:tc>
        <w:tc>
          <w:tcPr>
            <w:tcW w:w="4140" w:type="dxa"/>
            <w:tcBorders>
              <w:top w:val="single" w:sz="4" w:space="0" w:color="auto"/>
              <w:bottom w:val="single" w:sz="4" w:space="0" w:color="auto"/>
            </w:tcBorders>
          </w:tcPr>
          <w:p w:rsidR="00B70B36" w:rsidRPr="001F1D16" w:rsidRDefault="00B70B36" w:rsidP="005D1779">
            <w:pPr>
              <w:pStyle w:val="covertext"/>
              <w:spacing w:before="0" w:after="0"/>
              <w:rPr>
                <w:lang w:val="nl-NL"/>
              </w:rPr>
            </w:pPr>
            <w:r w:rsidRPr="001F1D16">
              <w:rPr>
                <w:lang w:val="nl-NL"/>
              </w:rPr>
              <w:t>[</w:t>
            </w:r>
            <w:r>
              <w:fldChar w:fldCharType="begin"/>
            </w:r>
            <w:r w:rsidRPr="001F1D16">
              <w:rPr>
                <w:lang w:val="nl-NL"/>
              </w:rPr>
              <w:instrText xml:space="preserve"> AUTHOR  \* MERGEFORMAT </w:instrText>
            </w:r>
            <w:r>
              <w:fldChar w:fldCharType="separate"/>
            </w:r>
            <w:r w:rsidR="005D1779">
              <w:rPr>
                <w:noProof/>
                <w:lang w:val="nl-NL"/>
              </w:rPr>
              <w:t>Steve Shearer, Cristina Seibert</w:t>
            </w:r>
            <w:r>
              <w:fldChar w:fldCharType="end"/>
            </w:r>
            <w:r w:rsidRPr="001F1D16">
              <w:rPr>
                <w:lang w:val="nl-NL"/>
              </w:rPr>
              <w:t>]</w:t>
            </w:r>
            <w:r w:rsidRPr="001F1D16">
              <w:rPr>
                <w:lang w:val="nl-NL"/>
              </w:rPr>
              <w:br/>
              <w:t>[</w:t>
            </w:r>
            <w:r w:rsidR="00FB5A35">
              <w:rPr>
                <w:lang w:val="nl-NL"/>
              </w:rPr>
              <w:t>Silver Spring Networks</w:t>
            </w:r>
            <w:r w:rsidRPr="001F1D16">
              <w:rPr>
                <w:lang w:val="nl-NL"/>
              </w:rPr>
              <w:t>]</w:t>
            </w:r>
            <w:r w:rsidRPr="001F1D16">
              <w:rPr>
                <w:lang w:val="nl-NL"/>
              </w:rPr>
              <w:br/>
            </w:r>
          </w:p>
        </w:tc>
        <w:tc>
          <w:tcPr>
            <w:tcW w:w="4140" w:type="dxa"/>
            <w:tcBorders>
              <w:top w:val="single" w:sz="4" w:space="0" w:color="auto"/>
              <w:bottom w:val="single" w:sz="4" w:space="0" w:color="auto"/>
            </w:tcBorders>
          </w:tcPr>
          <w:p w:rsidR="00B70B36" w:rsidRPr="001F1D16" w:rsidRDefault="00B70B36" w:rsidP="00FB5A35">
            <w:pPr>
              <w:pStyle w:val="covertext"/>
              <w:tabs>
                <w:tab w:val="left" w:pos="1152"/>
              </w:tabs>
              <w:spacing w:before="0" w:after="0"/>
              <w:rPr>
                <w:sz w:val="18"/>
              </w:rPr>
            </w:pPr>
            <w:r w:rsidRPr="001F1D16">
              <w:t>Voice:</w:t>
            </w:r>
            <w:r w:rsidRPr="001F1D16">
              <w:tab/>
              <w:t>[ +1.408.</w:t>
            </w:r>
            <w:r w:rsidR="00FB5A35">
              <w:t>997.0576]</w:t>
            </w:r>
            <w:r w:rsidR="00FB5A35">
              <w:br/>
              <w:t>Fax:</w:t>
            </w:r>
            <w:r w:rsidR="00FB5A35">
              <w:tab/>
              <w:t>[   ]</w:t>
            </w:r>
            <w:r w:rsidR="00FB5A35">
              <w:br/>
              <w:t>E-mail:</w:t>
            </w:r>
            <w:r w:rsidRPr="001F1D16">
              <w:t xml:space="preserve">[ </w:t>
            </w:r>
            <w:r w:rsidR="00FB5A35">
              <w:t>sshearer@silverspringnet.com</w:t>
            </w:r>
            <w:r w:rsidRPr="001F1D16">
              <w:t xml:space="preserve"> ]</w:t>
            </w:r>
          </w:p>
        </w:tc>
      </w:tr>
      <w:tr w:rsidR="00B70B36">
        <w:tblPrEx>
          <w:tblCellMar>
            <w:top w:w="0" w:type="dxa"/>
            <w:bottom w:w="0" w:type="dxa"/>
          </w:tblCellMar>
        </w:tblPrEx>
        <w:tc>
          <w:tcPr>
            <w:tcW w:w="1800" w:type="dxa"/>
            <w:tcBorders>
              <w:top w:val="single" w:sz="6" w:space="0" w:color="auto"/>
            </w:tcBorders>
          </w:tcPr>
          <w:p w:rsidR="00B70B36" w:rsidRDefault="00B70B36" w:rsidP="0058744C">
            <w:pPr>
              <w:pStyle w:val="covertext"/>
            </w:pPr>
            <w:r>
              <w:t>Re:</w:t>
            </w:r>
          </w:p>
        </w:tc>
        <w:tc>
          <w:tcPr>
            <w:tcW w:w="8280" w:type="dxa"/>
            <w:gridSpan w:val="2"/>
            <w:tcBorders>
              <w:top w:val="single" w:sz="6" w:space="0" w:color="auto"/>
            </w:tcBorders>
          </w:tcPr>
          <w:p w:rsidR="00B70B36" w:rsidRPr="008E40DB" w:rsidRDefault="008E40DB" w:rsidP="008E40DB">
            <w:pPr>
              <w:pStyle w:val="covertext"/>
              <w:spacing w:before="0" w:after="0"/>
              <w:rPr>
                <w:noProof/>
              </w:rPr>
            </w:pPr>
            <w:r w:rsidRPr="008E40DB">
              <w:rPr>
                <w:noProof/>
              </w:rPr>
              <w:t>Task Group 15.4g</w:t>
            </w:r>
          </w:p>
        </w:tc>
      </w:tr>
      <w:tr w:rsidR="00B70B36">
        <w:tblPrEx>
          <w:tblCellMar>
            <w:top w:w="0" w:type="dxa"/>
            <w:bottom w:w="0" w:type="dxa"/>
          </w:tblCellMar>
        </w:tblPrEx>
        <w:tc>
          <w:tcPr>
            <w:tcW w:w="1800" w:type="dxa"/>
            <w:tcBorders>
              <w:top w:val="single" w:sz="6" w:space="0" w:color="auto"/>
            </w:tcBorders>
          </w:tcPr>
          <w:p w:rsidR="00B70B36" w:rsidRDefault="00B70B36" w:rsidP="0058744C">
            <w:pPr>
              <w:pStyle w:val="covertext"/>
            </w:pPr>
            <w:r>
              <w:t>Abstract</w:t>
            </w:r>
          </w:p>
        </w:tc>
        <w:tc>
          <w:tcPr>
            <w:tcW w:w="8280" w:type="dxa"/>
            <w:gridSpan w:val="2"/>
            <w:tcBorders>
              <w:top w:val="single" w:sz="6" w:space="0" w:color="auto"/>
            </w:tcBorders>
          </w:tcPr>
          <w:p w:rsidR="00B70B36" w:rsidRPr="008E40DB" w:rsidRDefault="00FB5A35" w:rsidP="005D1779">
            <w:pPr>
              <w:pStyle w:val="covertext"/>
              <w:spacing w:before="0" w:after="0"/>
              <w:rPr>
                <w:noProof/>
              </w:rPr>
            </w:pPr>
            <w:r>
              <w:rPr>
                <w:noProof/>
              </w:rPr>
              <w:t xml:space="preserve">Comment Resolution for Letter Ballot </w:t>
            </w:r>
            <w:r w:rsidR="005D1779">
              <w:rPr>
                <w:noProof/>
              </w:rPr>
              <w:t>70</w:t>
            </w:r>
            <w:r>
              <w:rPr>
                <w:noProof/>
              </w:rPr>
              <w:t>, CID 39</w:t>
            </w:r>
          </w:p>
        </w:tc>
      </w:tr>
      <w:tr w:rsidR="00B70B36">
        <w:tblPrEx>
          <w:tblCellMar>
            <w:top w:w="0" w:type="dxa"/>
            <w:bottom w:w="0" w:type="dxa"/>
          </w:tblCellMar>
        </w:tblPrEx>
        <w:tc>
          <w:tcPr>
            <w:tcW w:w="1800" w:type="dxa"/>
            <w:tcBorders>
              <w:top w:val="single" w:sz="6" w:space="0" w:color="auto"/>
            </w:tcBorders>
          </w:tcPr>
          <w:p w:rsidR="00B70B36" w:rsidRDefault="00B70B36" w:rsidP="0058744C">
            <w:pPr>
              <w:pStyle w:val="covertext"/>
            </w:pPr>
            <w:r>
              <w:t>Purpose</w:t>
            </w:r>
          </w:p>
        </w:tc>
        <w:tc>
          <w:tcPr>
            <w:tcW w:w="8280" w:type="dxa"/>
            <w:gridSpan w:val="2"/>
            <w:tcBorders>
              <w:top w:val="single" w:sz="6" w:space="0" w:color="auto"/>
            </w:tcBorders>
          </w:tcPr>
          <w:p w:rsidR="00B70B36" w:rsidRDefault="00FB5A35" w:rsidP="0058744C">
            <w:pPr>
              <w:pStyle w:val="covertext"/>
            </w:pPr>
            <w:r>
              <w:t>Comment Resolution</w:t>
            </w:r>
          </w:p>
        </w:tc>
      </w:tr>
      <w:tr w:rsidR="00B70B36">
        <w:tblPrEx>
          <w:tblCellMar>
            <w:top w:w="0" w:type="dxa"/>
            <w:bottom w:w="0" w:type="dxa"/>
          </w:tblCellMar>
        </w:tblPrEx>
        <w:tc>
          <w:tcPr>
            <w:tcW w:w="1800" w:type="dxa"/>
            <w:tcBorders>
              <w:top w:val="single" w:sz="6" w:space="0" w:color="auto"/>
              <w:bottom w:val="single" w:sz="6" w:space="0" w:color="auto"/>
            </w:tcBorders>
          </w:tcPr>
          <w:p w:rsidR="00B70B36" w:rsidRDefault="00B70B36" w:rsidP="0058744C">
            <w:pPr>
              <w:pStyle w:val="covertext"/>
            </w:pPr>
            <w:r>
              <w:t>Notice</w:t>
            </w:r>
          </w:p>
        </w:tc>
        <w:tc>
          <w:tcPr>
            <w:tcW w:w="8280" w:type="dxa"/>
            <w:gridSpan w:val="2"/>
            <w:tcBorders>
              <w:top w:val="single" w:sz="6" w:space="0" w:color="auto"/>
              <w:bottom w:val="single" w:sz="6" w:space="0" w:color="auto"/>
            </w:tcBorders>
          </w:tcPr>
          <w:p w:rsidR="00B70B36" w:rsidRDefault="00B70B36" w:rsidP="0058744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70B36">
        <w:tblPrEx>
          <w:tblCellMar>
            <w:top w:w="0" w:type="dxa"/>
            <w:bottom w:w="0" w:type="dxa"/>
          </w:tblCellMar>
        </w:tblPrEx>
        <w:tc>
          <w:tcPr>
            <w:tcW w:w="1800" w:type="dxa"/>
            <w:tcBorders>
              <w:top w:val="single" w:sz="6" w:space="0" w:color="auto"/>
              <w:bottom w:val="single" w:sz="6" w:space="0" w:color="auto"/>
            </w:tcBorders>
          </w:tcPr>
          <w:p w:rsidR="00B70B36" w:rsidRDefault="00B70B36" w:rsidP="0058744C">
            <w:pPr>
              <w:pStyle w:val="covertext"/>
            </w:pPr>
            <w:r>
              <w:t>Release</w:t>
            </w:r>
          </w:p>
        </w:tc>
        <w:tc>
          <w:tcPr>
            <w:tcW w:w="8280" w:type="dxa"/>
            <w:gridSpan w:val="2"/>
            <w:tcBorders>
              <w:top w:val="single" w:sz="6" w:space="0" w:color="auto"/>
              <w:bottom w:val="single" w:sz="6" w:space="0" w:color="auto"/>
            </w:tcBorders>
          </w:tcPr>
          <w:p w:rsidR="00B70B36" w:rsidRDefault="00B70B36" w:rsidP="0058744C">
            <w:pPr>
              <w:pStyle w:val="covertext"/>
            </w:pPr>
            <w:r>
              <w:t>The contributor acknowledges and accepts that this contribution becomes the property of IEEE and may be made publicly available by P802.15.</w:t>
            </w:r>
          </w:p>
        </w:tc>
      </w:tr>
    </w:tbl>
    <w:p w:rsidR="00FB5A35" w:rsidRDefault="00B70B36" w:rsidP="00FB5A35">
      <w:pPr>
        <w:pStyle w:val="Heading1"/>
        <w:jc w:val="center"/>
      </w:pPr>
      <w:r>
        <w:br w:type="page"/>
      </w:r>
      <w:r w:rsidR="00FB5A35">
        <w:lastRenderedPageBreak/>
        <w:t xml:space="preserve">Proposal for simplifying Clause </w:t>
      </w:r>
      <w:r w:rsidR="00FB5A35" w:rsidRPr="00AA13B1">
        <w:t>16.1.2.5 Code-symbol interleaving</w:t>
      </w:r>
    </w:p>
    <w:p w:rsidR="00FB5A35" w:rsidRDefault="00FB5A35" w:rsidP="00FB5A35"/>
    <w:p w:rsidR="00FB5A35" w:rsidRDefault="00FB5A35" w:rsidP="00FB5A35">
      <w:pPr>
        <w:pStyle w:val="Heading2"/>
      </w:pPr>
      <w:proofErr w:type="gramStart"/>
      <w:r>
        <w:t>CID 39.</w:t>
      </w:r>
      <w:proofErr w:type="gramEnd"/>
      <w:r>
        <w:t xml:space="preserve">  </w:t>
      </w:r>
    </w:p>
    <w:tbl>
      <w:tblPr>
        <w:tblW w:w="10160" w:type="dxa"/>
        <w:tblInd w:w="94" w:type="dxa"/>
        <w:tblLook w:val="04A0"/>
      </w:tblPr>
      <w:tblGrid>
        <w:gridCol w:w="4840"/>
        <w:gridCol w:w="5320"/>
      </w:tblGrid>
      <w:tr w:rsidR="00FB5A35" w:rsidRPr="00FB5A35" w:rsidTr="00FB5A35">
        <w:trPr>
          <w:trHeight w:val="1020"/>
        </w:trPr>
        <w:tc>
          <w:tcPr>
            <w:tcW w:w="4840" w:type="dxa"/>
            <w:tcBorders>
              <w:top w:val="nil"/>
              <w:left w:val="nil"/>
              <w:bottom w:val="nil"/>
              <w:right w:val="nil"/>
            </w:tcBorders>
            <w:shd w:val="clear" w:color="000000" w:fill="C2F7FE"/>
            <w:hideMark/>
          </w:tcPr>
          <w:p w:rsidR="00FB5A35" w:rsidRPr="00FB5A35" w:rsidRDefault="00FB5A35" w:rsidP="00FB5A35">
            <w:pPr>
              <w:rPr>
                <w:rFonts w:eastAsia="Times New Roman" w:cs="Arial"/>
                <w:sz w:val="20"/>
                <w:szCs w:val="20"/>
                <w:lang w:eastAsia="en-US"/>
              </w:rPr>
            </w:pPr>
            <w:r w:rsidRPr="00FB5A35">
              <w:rPr>
                <w:rFonts w:eastAsia="Times New Roman" w:cs="Arial"/>
                <w:sz w:val="20"/>
                <w:szCs w:val="20"/>
                <w:lang w:eastAsia="en-US"/>
              </w:rPr>
              <w:t xml:space="preserve">The </w:t>
            </w:r>
            <w:proofErr w:type="spellStart"/>
            <w:r w:rsidRPr="00FB5A35">
              <w:rPr>
                <w:rFonts w:eastAsia="Times New Roman" w:cs="Arial"/>
                <w:sz w:val="20"/>
                <w:szCs w:val="20"/>
                <w:lang w:eastAsia="en-US"/>
              </w:rPr>
              <w:t>interleaver</w:t>
            </w:r>
            <w:proofErr w:type="spellEnd"/>
            <w:r w:rsidRPr="00FB5A35">
              <w:rPr>
                <w:rFonts w:eastAsia="Times New Roman" w:cs="Arial"/>
                <w:sz w:val="20"/>
                <w:szCs w:val="20"/>
                <w:lang w:eastAsia="en-US"/>
              </w:rPr>
              <w:t xml:space="preserve"> description is too complicated.</w:t>
            </w:r>
          </w:p>
        </w:tc>
        <w:tc>
          <w:tcPr>
            <w:tcW w:w="5320" w:type="dxa"/>
            <w:tcBorders>
              <w:top w:val="nil"/>
              <w:left w:val="nil"/>
              <w:bottom w:val="nil"/>
              <w:right w:val="nil"/>
            </w:tcBorders>
            <w:shd w:val="clear" w:color="000000" w:fill="C2F7FE"/>
            <w:hideMark/>
          </w:tcPr>
          <w:p w:rsidR="00FB5A35" w:rsidRPr="00FB5A35" w:rsidRDefault="00FB5A35" w:rsidP="00FB5A35">
            <w:pPr>
              <w:rPr>
                <w:rFonts w:eastAsia="Times New Roman" w:cs="Arial"/>
                <w:sz w:val="20"/>
                <w:szCs w:val="20"/>
                <w:lang w:eastAsia="en-US"/>
              </w:rPr>
            </w:pPr>
            <w:r w:rsidRPr="00FB5A35">
              <w:rPr>
                <w:rFonts w:eastAsia="Times New Roman" w:cs="Arial"/>
                <w:sz w:val="20"/>
                <w:szCs w:val="20"/>
                <w:lang w:eastAsia="en-US"/>
              </w:rPr>
              <w:t>Simplify to a concise description of a write-in-</w:t>
            </w:r>
            <w:proofErr w:type="spellStart"/>
            <w:r w:rsidRPr="00FB5A35">
              <w:rPr>
                <w:rFonts w:eastAsia="Times New Roman" w:cs="Arial"/>
                <w:sz w:val="20"/>
                <w:szCs w:val="20"/>
                <w:lang w:eastAsia="en-US"/>
              </w:rPr>
              <w:t>rown</w:t>
            </w:r>
            <w:proofErr w:type="spellEnd"/>
            <w:r w:rsidRPr="00FB5A35">
              <w:rPr>
                <w:rFonts w:eastAsia="Times New Roman" w:cs="Arial"/>
                <w:sz w:val="20"/>
                <w:szCs w:val="20"/>
                <w:lang w:eastAsia="en-US"/>
              </w:rPr>
              <w:t xml:space="preserve">/read-in-column </w:t>
            </w:r>
            <w:proofErr w:type="spellStart"/>
            <w:r w:rsidRPr="00FB5A35">
              <w:rPr>
                <w:rFonts w:eastAsia="Times New Roman" w:cs="Arial"/>
                <w:sz w:val="20"/>
                <w:szCs w:val="20"/>
                <w:lang w:eastAsia="en-US"/>
              </w:rPr>
              <w:t>interleaver</w:t>
            </w:r>
            <w:proofErr w:type="spellEnd"/>
            <w:r w:rsidRPr="00FB5A35">
              <w:rPr>
                <w:rFonts w:eastAsia="Times New Roman" w:cs="Arial"/>
                <w:sz w:val="20"/>
                <w:szCs w:val="20"/>
                <w:lang w:eastAsia="en-US"/>
              </w:rPr>
              <w:t>.</w:t>
            </w:r>
          </w:p>
        </w:tc>
      </w:tr>
    </w:tbl>
    <w:p w:rsidR="00FB5A35" w:rsidRDefault="00FB5A35" w:rsidP="00FB5A35">
      <w:pPr>
        <w:pStyle w:val="Heading2"/>
      </w:pPr>
      <w:r>
        <w:t>Proposal</w:t>
      </w:r>
    </w:p>
    <w:p w:rsidR="00FB5A35" w:rsidRDefault="008827C3" w:rsidP="00FB5A35">
      <w:pPr>
        <w:ind w:left="270"/>
      </w:pPr>
      <w:r>
        <w:t>Accept</w:t>
      </w:r>
      <w:r w:rsidR="00192B66">
        <w:t xml:space="preserve"> in principle</w:t>
      </w:r>
      <w:r w:rsidR="000C2CA2">
        <w:t xml:space="preserve">. </w:t>
      </w:r>
      <w:r w:rsidR="00FB5A35">
        <w:t xml:space="preserve">Replace the entire </w:t>
      </w:r>
      <w:r w:rsidR="000C2CA2">
        <w:t>sub-</w:t>
      </w:r>
      <w:r w:rsidR="00192B66">
        <w:t>clause</w:t>
      </w:r>
      <w:r w:rsidR="00FB5A35">
        <w:t xml:space="preserve"> 16.1.2.5 with the following</w:t>
      </w:r>
      <w:r w:rsidR="000C2CA2">
        <w:t xml:space="preserve"> text:</w:t>
      </w:r>
    </w:p>
    <w:p w:rsidR="00FB5A35" w:rsidRDefault="00FB5A35" w:rsidP="00FB5A35">
      <w:pPr>
        <w:ind w:left="270"/>
      </w:pPr>
    </w:p>
    <w:p w:rsidR="00FB5A35" w:rsidRDefault="00FB5A35" w:rsidP="00FB5A35">
      <w:pPr>
        <w:ind w:left="270"/>
      </w:pPr>
      <w:r>
        <w:t>&lt;</w:t>
      </w:r>
      <w:proofErr w:type="gramStart"/>
      <w:r>
        <w:t>&lt;  Start</w:t>
      </w:r>
      <w:proofErr w:type="gramEnd"/>
      <w:r>
        <w:t xml:space="preserve"> of text &gt;&gt;</w:t>
      </w:r>
    </w:p>
    <w:p w:rsidR="000C2CA2" w:rsidRDefault="008827C3" w:rsidP="000C2CA2">
      <w:r>
        <w:rPr>
          <w:noProof/>
          <w:lang w:eastAsia="en-US"/>
        </w:rPr>
        <w:drawing>
          <wp:inline distT="0" distB="0" distL="0" distR="0">
            <wp:extent cx="5629275" cy="3867150"/>
            <wp:effectExtent l="19050" t="0" r="9525"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629275" cy="3867150"/>
                    </a:xfrm>
                    <a:prstGeom prst="rect">
                      <a:avLst/>
                    </a:prstGeom>
                    <a:noFill/>
                    <a:ln w="9525">
                      <a:noFill/>
                      <a:miter lim="800000"/>
                      <a:headEnd/>
                      <a:tailEnd/>
                    </a:ln>
                  </pic:spPr>
                </pic:pic>
              </a:graphicData>
            </a:graphic>
          </wp:inline>
        </w:drawing>
      </w:r>
    </w:p>
    <w:p w:rsidR="00FB5A35" w:rsidRPr="000C2CA2" w:rsidRDefault="000C2CA2" w:rsidP="00FB5A35">
      <w:pPr>
        <w:pStyle w:val="NoSpacing"/>
      </w:pPr>
      <w:r>
        <w:t>Coded symbols</w:t>
      </w:r>
      <w:r w:rsidR="00FB5A35">
        <w:t xml:space="preserve"> are </w:t>
      </w:r>
      <w:r>
        <w:t xml:space="preserve">written into an array of </w:t>
      </w:r>
      <m:oMath>
        <m:sSub>
          <m:sSubPr>
            <m:ctrlPr>
              <w:rPr>
                <w:rFonts w:ascii="Cambria Math" w:hAnsi="Cambria Math"/>
                <w:i/>
              </w:rPr>
            </m:ctrlPr>
          </m:sSubPr>
          <m:e>
            <m:r>
              <w:rPr>
                <w:rFonts w:ascii="Cambria Math" w:hAnsi="Cambria Math"/>
              </w:rPr>
              <m:t>N</m:t>
            </m:r>
          </m:e>
          <m:sub>
            <m:r>
              <w:rPr>
                <w:rFonts w:ascii="Cambria Math" w:hAnsi="Cambria Math"/>
              </w:rPr>
              <m:t>r</m:t>
            </m:r>
          </m:sub>
        </m:sSub>
      </m:oMath>
      <w:r>
        <w:t xml:space="preserve"> rows and </w:t>
      </w:r>
      <m:oMath>
        <m:sSub>
          <m:sSubPr>
            <m:ctrlPr>
              <w:rPr>
                <w:rFonts w:ascii="Cambria Math" w:hAnsi="Cambria Math"/>
                <w:i/>
              </w:rPr>
            </m:ctrlPr>
          </m:sSubPr>
          <m:e>
            <m:r>
              <w:rPr>
                <w:rFonts w:ascii="Cambria Math" w:hAnsi="Cambria Math"/>
              </w:rPr>
              <m:t>N</m:t>
            </m:r>
          </m:e>
          <m:sub>
            <m:r>
              <w:rPr>
                <w:rFonts w:ascii="Cambria Math" w:hAnsi="Cambria Math"/>
              </w:rPr>
              <m:t>c</m:t>
            </m:r>
          </m:sub>
        </m:sSub>
      </m:oMath>
      <w:r>
        <w:t xml:space="preserve"> columns. Coded symbols are written into the array</w:t>
      </w:r>
      <w:r w:rsidR="00FB5A35">
        <w:t xml:space="preserve"> row-wise, and read out column-wise. </w:t>
      </w:r>
      <w:r>
        <w:t xml:space="preserve"> </w:t>
      </w:r>
      <w:r w:rsidR="005D1779">
        <w:t xml:space="preserve">For this </w:t>
      </w:r>
      <w:proofErr w:type="spellStart"/>
      <w:r w:rsidR="005D1779">
        <w:t>interleaver</w:t>
      </w:r>
      <w:proofErr w:type="spellEnd"/>
      <w:r w:rsidR="005D1779">
        <w:t xml:space="preserve">, </w:t>
      </w:r>
      <m:oMath>
        <m:sSub>
          <m:sSubPr>
            <m:ctrlPr>
              <w:rPr>
                <w:rFonts w:ascii="Cambria Math" w:hAnsi="Cambria Math"/>
                <w:i/>
              </w:rPr>
            </m:ctrlPr>
          </m:sSubPr>
          <m:e>
            <m:r>
              <w:rPr>
                <w:rFonts w:ascii="Cambria Math" w:hAnsi="Cambria Math"/>
              </w:rPr>
              <m:t>N</m:t>
            </m:r>
          </m:e>
          <m:sub>
            <m:r>
              <w:rPr>
                <w:rFonts w:ascii="Cambria Math" w:hAnsi="Cambria Math"/>
              </w:rPr>
              <m:t>c</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r</m:t>
            </m:r>
          </m:sub>
        </m:sSub>
        <m:r>
          <w:rPr>
            <w:rFonts w:ascii="Cambria Math" w:hAnsi="Cambria Math"/>
          </w:rPr>
          <m:t xml:space="preserve">=4, </m:t>
        </m:r>
      </m:oMath>
      <w:r w:rsidR="00FB5A35">
        <w:t xml:space="preserve">  </w:t>
      </w:r>
      <m:oMath>
        <m:sSub>
          <m:sSubPr>
            <m:ctrlPr>
              <w:rPr>
                <w:rFonts w:ascii="Cambria Math" w:hAnsi="Cambria Math"/>
                <w:i/>
              </w:rPr>
            </m:ctrlPr>
          </m:sSubPr>
          <m:e>
            <m:r>
              <w:rPr>
                <w:rFonts w:ascii="Cambria Math" w:hAnsi="Cambria Math"/>
              </w:rPr>
              <m:t>N</m:t>
            </m:r>
          </m:e>
          <m:sub>
            <m:r>
              <w:rPr>
                <w:rFonts w:ascii="Cambria Math" w:hAnsi="Cambria Math"/>
              </w:rPr>
              <m:t>interleave</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c</m:t>
            </m:r>
          </m:sub>
        </m:sSub>
        <m:r>
          <w:rPr>
            <w:rFonts w:ascii="Cambria Math" w:hAnsi="Cambria Math"/>
          </w:rPr>
          <m:t xml:space="preserve"> </m:t>
        </m:r>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r</m:t>
            </m:r>
          </m:sub>
        </m:sSub>
        <m:r>
          <w:rPr>
            <w:rFonts w:ascii="Cambria Math" w:hAnsi="Cambria Math"/>
          </w:rPr>
          <m:t>=16</m:t>
        </m:r>
      </m:oMath>
    </w:p>
    <w:p w:rsidR="00FB5A35" w:rsidRDefault="00FB5A35" w:rsidP="00FB5A35">
      <w:pPr>
        <w:pStyle w:val="NoSpacing"/>
      </w:pPr>
    </w:p>
    <w:p w:rsidR="00FB5A35" w:rsidRDefault="00FB5A35" w:rsidP="00FB5A35">
      <w:pPr>
        <w:pStyle w:val="NoSpacing"/>
        <w:rPr>
          <w:rFonts w:eastAsiaTheme="minorEastAsia"/>
        </w:rPr>
      </w:pPr>
      <w:r>
        <w:t xml:space="preserve">The sequence of </w:t>
      </w:r>
      <w:r w:rsidR="000C2CA2">
        <w:t xml:space="preserve">output coded symbols </w:t>
      </w:r>
      <m:oMath>
        <m:r>
          <w:rPr>
            <w:rFonts w:ascii="Cambria Math" w:hAnsi="Cambria Math"/>
          </w:rPr>
          <m:t>q</m:t>
        </m:r>
        <m:r>
          <w:rPr>
            <w:rFonts w:ascii="Cambria Math" w:hAnsi="Cambria Math"/>
          </w:rPr>
          <m:t>(i)</m:t>
        </m:r>
      </m:oMath>
      <w:r>
        <w:t xml:space="preserve"> is generated from the i</w:t>
      </w:r>
      <w:r w:rsidR="000C2CA2">
        <w:t xml:space="preserve">nput sequence </w:t>
      </w:r>
      <m:oMath>
        <m:r>
          <w:rPr>
            <w:rFonts w:ascii="Cambria Math" w:hAnsi="Cambria Math"/>
          </w:rPr>
          <m:t>s</m:t>
        </m:r>
        <m:r>
          <w:rPr>
            <w:rFonts w:ascii="Cambria Math" w:hAnsi="Cambria Math"/>
          </w:rPr>
          <m:t>(k)</m:t>
        </m:r>
      </m:oMath>
      <w:r>
        <w:rPr>
          <w:rFonts w:eastAsiaTheme="minorEastAsia"/>
        </w:rPr>
        <w:t xml:space="preserve"> </w:t>
      </w:r>
    </w:p>
    <w:p w:rsidR="000C2CA2" w:rsidRDefault="000C2CA2" w:rsidP="00FB5A35">
      <w:pPr>
        <w:pStyle w:val="NoSpacing"/>
      </w:pPr>
    </w:p>
    <w:p w:rsidR="00FB5A35" w:rsidRDefault="0046453A" w:rsidP="00FB5A35">
      <w:pPr>
        <w:pStyle w:val="NoSpacing"/>
        <w:jc w:val="center"/>
      </w:pPr>
      <m:oMathPara>
        <m:oMath>
          <m:r>
            <w:rPr>
              <w:rFonts w:ascii="Cambria Math" w:hAnsi="Cambria Math"/>
            </w:rPr>
            <m:t>q</m:t>
          </m:r>
          <m:d>
            <m:dPr>
              <m:ctrlPr>
                <w:rPr>
                  <w:rFonts w:ascii="Cambria Math" w:hAnsi="Cambria Math"/>
                  <w:i/>
                </w:rPr>
              </m:ctrlPr>
            </m:dPr>
            <m:e>
              <m:r>
                <w:rPr>
                  <w:rFonts w:ascii="Cambria Math" w:hAnsi="Cambria Math"/>
                </w:rPr>
                <m:t>i</m:t>
              </m:r>
            </m:e>
          </m:d>
          <m:r>
            <w:rPr>
              <w:rFonts w:ascii="Cambria Math" w:hAnsi="Cambria Math"/>
            </w:rPr>
            <m:t xml:space="preserve">= </m:t>
          </m:r>
          <m:r>
            <w:rPr>
              <w:rFonts w:ascii="Cambria Math" w:hAnsi="Cambria Math"/>
            </w:rPr>
            <m:t>s</m:t>
          </m:r>
          <m:d>
            <m:dPr>
              <m:ctrlPr>
                <w:rPr>
                  <w:rFonts w:ascii="Cambria Math" w:hAnsi="Cambria Math"/>
                  <w:i/>
                </w:rPr>
              </m:ctrlPr>
            </m:dPr>
            <m:e>
              <m:r>
                <w:rPr>
                  <w:rFonts w:ascii="Cambria Math" w:hAnsi="Cambria Math"/>
                </w:rPr>
                <m:t>k</m:t>
              </m:r>
            </m:e>
          </m:d>
        </m:oMath>
      </m:oMathPara>
    </w:p>
    <w:p w:rsidR="00FB5A35" w:rsidRPr="000E45E9" w:rsidRDefault="00FB5A35" w:rsidP="00FB5A35">
      <w:pPr>
        <w:pStyle w:val="NoSpacing"/>
      </w:pPr>
      <w:proofErr w:type="gramStart"/>
      <w:r>
        <w:t>where</w:t>
      </w:r>
      <w:proofErr w:type="gramEnd"/>
    </w:p>
    <w:p w:rsidR="00FB5A35" w:rsidRPr="000352C7" w:rsidRDefault="008827C3" w:rsidP="00FB5A35">
      <w:pPr>
        <w:pStyle w:val="NoSpacing"/>
        <w:jc w:val="center"/>
        <w:rPr>
          <w:rFonts w:eastAsiaTheme="minorEastAsia"/>
        </w:rPr>
      </w:pPr>
      <m:oMathPara>
        <m:oMath>
          <m:r>
            <w:rPr>
              <w:rFonts w:ascii="Cambria Math" w:hAnsi="Cambria Math"/>
            </w:rPr>
            <m:t>k=</m:t>
          </m:r>
          <m:sSub>
            <m:sSubPr>
              <m:ctrlPr>
                <w:rPr>
                  <w:rFonts w:ascii="Cambria Math" w:hAnsi="Cambria Math"/>
                  <w:i/>
                </w:rPr>
              </m:ctrlPr>
            </m:sSubPr>
            <m:e>
              <m:r>
                <w:rPr>
                  <w:rFonts w:ascii="Cambria Math" w:hAnsi="Cambria Math"/>
                </w:rPr>
                <m:t>N</m:t>
              </m:r>
            </m:e>
            <m:sub>
              <m:r>
                <w:rPr>
                  <w:rFonts w:ascii="Cambria Math" w:hAnsi="Cambria Math"/>
                </w:rPr>
                <m:t>interleave</m:t>
              </m:r>
            </m:sub>
          </m:sSub>
          <m:r>
            <w:rPr>
              <w:rFonts w:ascii="Cambria Math" w:hAnsi="Cambria Math"/>
            </w:rPr>
            <m:t>- mod</m:t>
          </m:r>
          <m:d>
            <m:dPr>
              <m:ctrlPr>
                <w:rPr>
                  <w:rFonts w:ascii="Cambria Math" w:hAnsi="Cambria Math"/>
                  <w:i/>
                </w:rPr>
              </m:ctrlPr>
            </m:dPr>
            <m:e>
              <m:r>
                <w:rPr>
                  <w:rFonts w:ascii="Cambria Math" w:hAnsi="Cambria Math"/>
                </w:rPr>
                <m:t>i*</m:t>
              </m:r>
              <m:sSub>
                <m:sSubPr>
                  <m:ctrlPr>
                    <w:rPr>
                      <w:rFonts w:ascii="Cambria Math" w:hAnsi="Cambria Math"/>
                      <w:i/>
                    </w:rPr>
                  </m:ctrlPr>
                </m:sSubPr>
                <m:e>
                  <m:r>
                    <w:rPr>
                      <w:rFonts w:ascii="Cambria Math" w:hAnsi="Cambria Math"/>
                    </w:rPr>
                    <m:t>N</m:t>
                  </m:r>
                </m:e>
                <m:sub>
                  <m:r>
                    <w:rPr>
                      <w:rFonts w:ascii="Cambria Math" w:hAnsi="Cambria Math"/>
                    </w:rPr>
                    <m:t>c</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interleave</m:t>
                  </m:r>
                </m:sub>
              </m:sSub>
            </m:e>
          </m:d>
          <m:r>
            <w:rPr>
              <w:rFonts w:ascii="Cambria Math" w:hAnsi="Cambria Math"/>
            </w:rPr>
            <m:t>- mod</m:t>
          </m:r>
          <m:d>
            <m:dPr>
              <m:ctrlPr>
                <w:rPr>
                  <w:rFonts w:ascii="Cambria Math" w:hAnsi="Cambria Math"/>
                  <w:i/>
                </w:rPr>
              </m:ctrlPr>
            </m:dPr>
            <m:e>
              <m:r>
                <w:rPr>
                  <w:rFonts w:ascii="Cambria Math" w:hAnsi="Cambria Math"/>
                </w:rPr>
                <m:t>floor</m:t>
              </m:r>
              <m:d>
                <m:dPr>
                  <m:ctrlPr>
                    <w:rPr>
                      <w:rFonts w:ascii="Cambria Math" w:hAnsi="Cambria Math"/>
                      <w:i/>
                    </w:rPr>
                  </m:ctrlPr>
                </m:dPr>
                <m:e>
                  <m:f>
                    <m:fPr>
                      <m:ctrlPr>
                        <w:rPr>
                          <w:rFonts w:ascii="Cambria Math" w:hAnsi="Cambria Math"/>
                          <w:i/>
                        </w:rPr>
                      </m:ctrlPr>
                    </m:fPr>
                    <m:num>
                      <m:r>
                        <w:rPr>
                          <w:rFonts w:ascii="Cambria Math" w:hAnsi="Cambria Math"/>
                        </w:rPr>
                        <m:t>i</m:t>
                      </m:r>
                    </m:num>
                    <m:den>
                      <m:sSub>
                        <m:sSubPr>
                          <m:ctrlPr>
                            <w:rPr>
                              <w:rFonts w:ascii="Cambria Math" w:hAnsi="Cambria Math"/>
                              <w:i/>
                            </w:rPr>
                          </m:ctrlPr>
                        </m:sSubPr>
                        <m:e>
                          <m:r>
                            <w:rPr>
                              <w:rFonts w:ascii="Cambria Math" w:hAnsi="Cambria Math"/>
                            </w:rPr>
                            <m:t>N</m:t>
                          </m:r>
                        </m:e>
                        <m:sub>
                          <m:r>
                            <w:rPr>
                              <w:rFonts w:ascii="Cambria Math" w:hAnsi="Cambria Math"/>
                            </w:rPr>
                            <m:t>r</m:t>
                          </m:r>
                        </m:sub>
                      </m:sSub>
                    </m:den>
                  </m:f>
                </m:e>
              </m:d>
              <m:sSub>
                <m:sSubPr>
                  <m:ctrlPr>
                    <w:rPr>
                      <w:rFonts w:ascii="Cambria Math" w:hAnsi="Cambria Math"/>
                      <w:i/>
                    </w:rPr>
                  </m:ctrlPr>
                </m:sSubPr>
                <m:e>
                  <m:r>
                    <w:rPr>
                      <w:rFonts w:ascii="Cambria Math" w:hAnsi="Cambria Math"/>
                    </w:rPr>
                    <m:t>N</m:t>
                  </m:r>
                </m:e>
                <m:sub>
                  <m:r>
                    <w:rPr>
                      <w:rFonts w:ascii="Cambria Math" w:hAnsi="Cambria Math"/>
                    </w:rPr>
                    <m:t>c</m:t>
                  </m:r>
                </m:sub>
              </m:sSub>
            </m:e>
          </m:d>
          <m:r>
            <w:rPr>
              <w:rFonts w:ascii="Cambria Math" w:hAnsi="Cambria Math"/>
            </w:rPr>
            <m:t>+ floor</m:t>
          </m:r>
          <m:d>
            <m:dPr>
              <m:ctrlPr>
                <w:rPr>
                  <w:rFonts w:ascii="Cambria Math" w:hAnsi="Cambria Math"/>
                  <w:i/>
                </w:rPr>
              </m:ctrlPr>
            </m:dPr>
            <m:e>
              <m:f>
                <m:fPr>
                  <m:ctrlPr>
                    <w:rPr>
                      <w:rFonts w:ascii="Cambria Math" w:hAnsi="Cambria Math"/>
                      <w:i/>
                    </w:rPr>
                  </m:ctrlPr>
                </m:fPr>
                <m:num>
                  <m:r>
                    <w:rPr>
                      <w:rFonts w:ascii="Cambria Math" w:hAnsi="Cambria Math"/>
                    </w:rPr>
                    <m:t>i</m:t>
                  </m:r>
                </m:num>
                <m:den>
                  <m:sSub>
                    <m:sSubPr>
                      <m:ctrlPr>
                        <w:rPr>
                          <w:rFonts w:ascii="Cambria Math" w:hAnsi="Cambria Math"/>
                          <w:i/>
                        </w:rPr>
                      </m:ctrlPr>
                    </m:sSubPr>
                    <m:e>
                      <m:r>
                        <w:rPr>
                          <w:rFonts w:ascii="Cambria Math" w:hAnsi="Cambria Math"/>
                        </w:rPr>
                        <m:t>N</m:t>
                      </m:r>
                    </m:e>
                    <m:sub>
                      <m:r>
                        <w:rPr>
                          <w:rFonts w:ascii="Cambria Math" w:hAnsi="Cambria Math"/>
                        </w:rPr>
                        <m:t>interleave</m:t>
                      </m:r>
                    </m:sub>
                  </m:sSub>
                </m:den>
              </m:f>
            </m:e>
          </m:d>
          <m:sSub>
            <m:sSubPr>
              <m:ctrlPr>
                <w:rPr>
                  <w:rFonts w:ascii="Cambria Math" w:hAnsi="Cambria Math"/>
                  <w:i/>
                </w:rPr>
              </m:ctrlPr>
            </m:sSubPr>
            <m:e>
              <m:r>
                <w:rPr>
                  <w:rFonts w:ascii="Cambria Math" w:hAnsi="Cambria Math"/>
                </w:rPr>
                <m:t>N</m:t>
              </m:r>
            </m:e>
            <m:sub>
              <m:r>
                <w:rPr>
                  <w:rFonts w:ascii="Cambria Math" w:hAnsi="Cambria Math"/>
                </w:rPr>
                <m:t>interleave</m:t>
              </m:r>
            </m:sub>
          </m:sSub>
          <m:r>
            <w:rPr>
              <w:rFonts w:ascii="Cambria Math" w:hAnsi="Cambria Math"/>
            </w:rPr>
            <m:t>-1</m:t>
          </m:r>
        </m:oMath>
      </m:oMathPara>
    </w:p>
    <w:p w:rsidR="00410952" w:rsidRDefault="00FB5A35" w:rsidP="006B220E">
      <w:pPr>
        <w:pStyle w:val="NoSpacing"/>
        <w:rPr>
          <w:rFonts w:eastAsiaTheme="minorEastAsia"/>
        </w:rPr>
      </w:pPr>
      <w:proofErr w:type="gramStart"/>
      <w:r>
        <w:t>and</w:t>
      </w:r>
      <w:proofErr w:type="gramEnd"/>
      <w:r>
        <w:t xml:space="preserve">   </w:t>
      </w:r>
    </w:p>
    <w:p w:rsidR="00FB5A35" w:rsidRDefault="008827C3" w:rsidP="006B220E">
      <w:pPr>
        <w:pStyle w:val="NoSpacing"/>
        <w:rPr>
          <w:rFonts w:eastAsiaTheme="minorEastAsia"/>
        </w:rPr>
      </w:pPr>
      <m:oMathPara>
        <m:oMathParaPr>
          <m:jc m:val="left"/>
        </m:oMathParaPr>
        <m:oMath>
          <m:r>
            <m:rPr>
              <m:sty m:val="p"/>
            </m:rPr>
            <w:rPr>
              <w:rFonts w:ascii="Cambria Math" w:eastAsia="Times New Roman" w:hAnsi="Cambria Math"/>
            </w:rPr>
            <m:t>i=</m:t>
          </m:r>
          <m:d>
            <m:dPr>
              <m:begChr m:val="["/>
              <m:endChr m:val="]"/>
              <m:ctrlPr>
                <w:rPr>
                  <w:rFonts w:ascii="Cambria Math" w:eastAsia="Times New Roman" w:hAnsi="Cambria Math"/>
                </w:rPr>
              </m:ctrlPr>
            </m:dPr>
            <m:e>
              <m:r>
                <m:rPr>
                  <m:sty m:val="p"/>
                </m:rPr>
                <w:rPr>
                  <w:rFonts w:ascii="Cambria Math" w:eastAsia="Times New Roman" w:hAnsi="Cambria Math"/>
                </w:rPr>
                <m:t>0..N-1</m:t>
              </m:r>
            </m:e>
          </m:d>
          <m:r>
            <m:rPr>
              <m:sty m:val="p"/>
            </m:rPr>
            <w:rPr>
              <w:rFonts w:ascii="Cambria Math" w:eastAsia="Times New Roman" w:hAnsi="Cambria Math"/>
            </w:rPr>
            <m:t xml:space="preserve"> </m:t>
          </m:r>
        </m:oMath>
      </m:oMathPara>
    </w:p>
    <w:p w:rsidR="00410952" w:rsidRDefault="00410952" w:rsidP="006B220E">
      <w:pPr>
        <w:pStyle w:val="NoSpacing"/>
      </w:pPr>
      <m:oMathPara>
        <m:oMathParaPr>
          <m:jc m:val="left"/>
        </m:oMathParaPr>
        <m:oMath>
          <m:r>
            <m:rPr>
              <m:sty m:val="p"/>
            </m:rPr>
            <w:rPr>
              <w:rFonts w:ascii="Cambria Math" w:eastAsia="Times New Roman" w:hAnsi="Cambria Math"/>
            </w:rPr>
            <m:t xml:space="preserve">where N is the length of the sequence, and is a non-zero integer multiple of  </m:t>
          </m:r>
          <m:sSub>
            <m:sSubPr>
              <m:ctrlPr>
                <w:rPr>
                  <w:rFonts w:ascii="Cambria Math" w:hAnsi="Cambria Math"/>
                  <w:i/>
                </w:rPr>
              </m:ctrlPr>
            </m:sSubPr>
            <m:e>
              <m:r>
                <w:rPr>
                  <w:rFonts w:ascii="Cambria Math" w:hAnsi="Cambria Math"/>
                </w:rPr>
                <m:t>N</m:t>
              </m:r>
            </m:e>
            <m:sub>
              <m:r>
                <w:rPr>
                  <w:rFonts w:ascii="Cambria Math" w:hAnsi="Cambria Math"/>
                </w:rPr>
                <m:t>interleave</m:t>
              </m:r>
            </m:sub>
          </m:sSub>
          <m:r>
            <m:rPr>
              <m:sty m:val="p"/>
            </m:rPr>
            <w:rPr>
              <w:rFonts w:ascii="Cambria Math" w:eastAsiaTheme="minorEastAsia" w:hAnsi="Cambria Math"/>
            </w:rPr>
            <m:t xml:space="preserve"> </m:t>
          </m:r>
          <m:r>
            <m:rPr>
              <m:sty m:val="p"/>
            </m:rPr>
            <w:rPr>
              <w:rFonts w:ascii="Cambria Math" w:eastAsiaTheme="minorEastAsia" w:hAnsi="Cambria Math"/>
            </w:rPr>
            <m:t>(see Equation (5)).</m:t>
          </m:r>
        </m:oMath>
      </m:oMathPara>
    </w:p>
    <w:p w:rsidR="00FB5A35" w:rsidRDefault="00FB5A35" w:rsidP="00FB5A35">
      <w:pPr>
        <w:pStyle w:val="NoSpacing"/>
        <w:jc w:val="center"/>
        <w:rPr>
          <w:rFonts w:eastAsiaTheme="minorEastAsia"/>
        </w:rPr>
      </w:pPr>
    </w:p>
    <w:p w:rsidR="00FB5A35" w:rsidRPr="00192B66" w:rsidRDefault="00FB5A35" w:rsidP="00192B66">
      <w:pPr>
        <w:pStyle w:val="NoSpacing"/>
      </w:pPr>
      <w:r>
        <w:lastRenderedPageBreak/>
        <w:t>&lt;&lt; End of Text &gt;&gt;</w:t>
      </w:r>
      <w:r w:rsidRPr="00ED3F2E">
        <w:rPr>
          <w:color w:val="FF0000"/>
        </w:rPr>
        <w:br w:type="page"/>
      </w:r>
    </w:p>
    <w:p w:rsidR="00FB5A35" w:rsidRDefault="00FB5A35" w:rsidP="008827C3">
      <w:pPr>
        <w:pStyle w:val="Heading2"/>
      </w:pPr>
      <w:r w:rsidRPr="008827C3">
        <w:lastRenderedPageBreak/>
        <w:t>Verification</w:t>
      </w:r>
      <w:r w:rsidR="008827C3">
        <w:t xml:space="preserve"> using a </w:t>
      </w:r>
      <w:proofErr w:type="spellStart"/>
      <w:r w:rsidR="008827C3">
        <w:t>Matlab</w:t>
      </w:r>
      <w:proofErr w:type="spellEnd"/>
      <w:r w:rsidR="008827C3">
        <w:t xml:space="preserve"> Script</w:t>
      </w:r>
    </w:p>
    <w:p w:rsidR="008827C3" w:rsidRDefault="008827C3" w:rsidP="00FB5A35">
      <w:pPr>
        <w:autoSpaceDE w:val="0"/>
        <w:autoSpaceDN w:val="0"/>
        <w:adjustRightInd w:val="0"/>
        <w:rPr>
          <w:rFonts w:ascii="Courier New" w:hAnsi="Courier New" w:cs="Courier New"/>
          <w:color w:val="000000"/>
          <w:sz w:val="20"/>
          <w:szCs w:val="20"/>
        </w:rPr>
      </w:pPr>
    </w:p>
    <w:p w:rsidR="00FB5A35" w:rsidRDefault="00FB5A35" w:rsidP="00FB5A35">
      <w:pPr>
        <w:autoSpaceDE w:val="0"/>
        <w:autoSpaceDN w:val="0"/>
        <w:adjustRightInd w:val="0"/>
        <w:rPr>
          <w:rFonts w:ascii="Courier New" w:hAnsi="Courier New" w:cs="Courier New"/>
          <w:sz w:val="24"/>
        </w:rPr>
      </w:pPr>
      <w:r>
        <w:rPr>
          <w:rFonts w:ascii="Courier New" w:hAnsi="Courier New" w:cs="Courier New"/>
          <w:color w:val="000000"/>
          <w:sz w:val="20"/>
          <w:szCs w:val="20"/>
        </w:rPr>
        <w:t>S</w:t>
      </w:r>
      <w:proofErr w:type="gramStart"/>
      <w:r>
        <w:rPr>
          <w:rFonts w:ascii="Courier New" w:hAnsi="Courier New" w:cs="Courier New"/>
          <w:color w:val="000000"/>
          <w:sz w:val="20"/>
          <w:szCs w:val="20"/>
        </w:rPr>
        <w:t>=[]</w:t>
      </w:r>
      <w:proofErr w:type="gramEnd"/>
    </w:p>
    <w:p w:rsidR="00FB5A35" w:rsidRDefault="00FB5A35" w:rsidP="00FB5A35">
      <w:pPr>
        <w:autoSpaceDE w:val="0"/>
        <w:autoSpaceDN w:val="0"/>
        <w:adjustRightInd w:val="0"/>
        <w:rPr>
          <w:rFonts w:ascii="Courier New" w:hAnsi="Courier New" w:cs="Courier New"/>
          <w:sz w:val="24"/>
        </w:rPr>
      </w:pPr>
      <w:r>
        <w:rPr>
          <w:rFonts w:ascii="Courier New" w:hAnsi="Courier New" w:cs="Courier New"/>
          <w:color w:val="000000"/>
          <w:sz w:val="20"/>
          <w:szCs w:val="20"/>
        </w:rPr>
        <w:t>Nr=4</w:t>
      </w:r>
    </w:p>
    <w:p w:rsidR="00FB5A35" w:rsidRDefault="00FB5A35" w:rsidP="00FB5A35">
      <w:pPr>
        <w:autoSpaceDE w:val="0"/>
        <w:autoSpaceDN w:val="0"/>
        <w:adjustRightInd w:val="0"/>
        <w:rPr>
          <w:rFonts w:ascii="Courier New" w:hAnsi="Courier New" w:cs="Courier New"/>
          <w:sz w:val="24"/>
        </w:rPr>
      </w:pPr>
      <w:proofErr w:type="spellStart"/>
      <w:proofErr w:type="gramStart"/>
      <w:r>
        <w:rPr>
          <w:rFonts w:ascii="Courier New" w:hAnsi="Courier New" w:cs="Courier New"/>
          <w:color w:val="000000"/>
          <w:sz w:val="20"/>
          <w:szCs w:val="20"/>
        </w:rPr>
        <w:t>Nc</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4</w:t>
      </w:r>
    </w:p>
    <w:p w:rsidR="00FB5A35" w:rsidRDefault="00FB5A35" w:rsidP="00FB5A35">
      <w:pPr>
        <w:autoSpaceDE w:val="0"/>
        <w:autoSpaceDN w:val="0"/>
        <w:adjustRightInd w:val="0"/>
        <w:rPr>
          <w:rFonts w:ascii="Courier New" w:hAnsi="Courier New" w:cs="Courier New"/>
          <w:sz w:val="24"/>
        </w:rPr>
      </w:pPr>
      <w:proofErr w:type="spellStart"/>
      <w:r>
        <w:rPr>
          <w:rFonts w:ascii="Courier New" w:hAnsi="Courier New" w:cs="Courier New"/>
          <w:color w:val="000000"/>
          <w:sz w:val="20"/>
          <w:szCs w:val="20"/>
        </w:rPr>
        <w:t>Ninter</w:t>
      </w:r>
      <w:proofErr w:type="spellEnd"/>
      <w:r>
        <w:rPr>
          <w:rFonts w:ascii="Courier New" w:hAnsi="Courier New" w:cs="Courier New"/>
          <w:color w:val="000000"/>
          <w:sz w:val="20"/>
          <w:szCs w:val="20"/>
        </w:rPr>
        <w:t>=Nr*</w:t>
      </w:r>
      <w:proofErr w:type="spellStart"/>
      <w:proofErr w:type="gramStart"/>
      <w:r>
        <w:rPr>
          <w:rFonts w:ascii="Courier New" w:hAnsi="Courier New" w:cs="Courier New"/>
          <w:color w:val="000000"/>
          <w:sz w:val="20"/>
          <w:szCs w:val="20"/>
        </w:rPr>
        <w:t>Nc</w:t>
      </w:r>
      <w:proofErr w:type="spellEnd"/>
      <w:proofErr w:type="gramEnd"/>
    </w:p>
    <w:p w:rsidR="00FB5A35" w:rsidRDefault="00FB5A35" w:rsidP="00FB5A35">
      <w:pPr>
        <w:autoSpaceDE w:val="0"/>
        <w:autoSpaceDN w:val="0"/>
        <w:adjustRightInd w:val="0"/>
        <w:rPr>
          <w:rFonts w:ascii="Courier New" w:hAnsi="Courier New" w:cs="Courier New"/>
          <w:sz w:val="24"/>
        </w:rPr>
      </w:pPr>
      <w:r>
        <w:rPr>
          <w:rFonts w:ascii="Courier New" w:hAnsi="Courier New" w:cs="Courier New"/>
          <w:color w:val="000000"/>
          <w:sz w:val="20"/>
          <w:szCs w:val="20"/>
        </w:rPr>
        <w:t xml:space="preserve"> </w:t>
      </w:r>
    </w:p>
    <w:p w:rsidR="00FB5A35" w:rsidRDefault="008827C3" w:rsidP="00FB5A35">
      <w:pPr>
        <w:autoSpaceDE w:val="0"/>
        <w:autoSpaceDN w:val="0"/>
        <w:adjustRightInd w:val="0"/>
        <w:rPr>
          <w:rFonts w:ascii="Courier New" w:hAnsi="Courier New" w:cs="Courier New"/>
          <w:sz w:val="24"/>
        </w:rPr>
      </w:pPr>
      <w:r>
        <w:rPr>
          <w:rFonts w:ascii="Courier New" w:hAnsi="Courier New" w:cs="Courier New"/>
          <w:color w:val="000000"/>
          <w:sz w:val="20"/>
          <w:szCs w:val="20"/>
        </w:rPr>
        <w:t>N=16</w:t>
      </w:r>
      <w:proofErr w:type="gramStart"/>
      <w:r>
        <w:rPr>
          <w:rFonts w:ascii="Courier New" w:hAnsi="Courier New" w:cs="Courier New"/>
          <w:color w:val="000000"/>
          <w:sz w:val="20"/>
          <w:szCs w:val="20"/>
        </w:rPr>
        <w:t>*  1</w:t>
      </w:r>
      <w:proofErr w:type="gramEnd"/>
      <w:r w:rsidR="00FB5A35">
        <w:rPr>
          <w:rFonts w:ascii="Courier New" w:hAnsi="Courier New" w:cs="Courier New"/>
          <w:color w:val="000000"/>
          <w:sz w:val="20"/>
          <w:szCs w:val="20"/>
        </w:rPr>
        <w:t xml:space="preserve">  </w:t>
      </w:r>
    </w:p>
    <w:p w:rsidR="00FB5A35" w:rsidRDefault="00FB5A35" w:rsidP="00FB5A35">
      <w:pPr>
        <w:autoSpaceDE w:val="0"/>
        <w:autoSpaceDN w:val="0"/>
        <w:adjustRightInd w:val="0"/>
        <w:rPr>
          <w:rFonts w:ascii="Courier New" w:hAnsi="Courier New" w:cs="Courier New"/>
          <w:sz w:val="24"/>
        </w:rPr>
      </w:pPr>
      <w:proofErr w:type="gramStart"/>
      <w:r>
        <w:rPr>
          <w:rFonts w:ascii="Courier New" w:hAnsi="Courier New" w:cs="Courier New"/>
          <w:color w:val="0000FF"/>
          <w:sz w:val="20"/>
          <w:szCs w:val="20"/>
        </w:rPr>
        <w:t>for</w:t>
      </w:r>
      <w:proofErr w:type="gramEnd"/>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i</w:t>
      </w:r>
      <w:proofErr w:type="spellEnd"/>
      <w:r>
        <w:rPr>
          <w:rFonts w:ascii="Courier New" w:hAnsi="Courier New" w:cs="Courier New"/>
          <w:color w:val="000000"/>
          <w:sz w:val="20"/>
          <w:szCs w:val="20"/>
        </w:rPr>
        <w:t>=0:N-1</w:t>
      </w:r>
    </w:p>
    <w:p w:rsidR="00FB5A35" w:rsidRDefault="00FB5A35" w:rsidP="00FB5A35">
      <w:pPr>
        <w:autoSpaceDE w:val="0"/>
        <w:autoSpaceDN w:val="0"/>
        <w:adjustRightInd w:val="0"/>
        <w:rPr>
          <w:rFonts w:ascii="Courier New" w:hAnsi="Courier New" w:cs="Courier New"/>
          <w:sz w:val="24"/>
        </w:rPr>
      </w:pPr>
      <w:r>
        <w:rPr>
          <w:rFonts w:ascii="Courier New" w:hAnsi="Courier New" w:cs="Courier New"/>
          <w:color w:val="000000"/>
          <w:sz w:val="20"/>
          <w:szCs w:val="20"/>
        </w:rPr>
        <w:t xml:space="preserve">    </w:t>
      </w:r>
    </w:p>
    <w:p w:rsidR="00FB5A35" w:rsidRDefault="00FB5A35" w:rsidP="00FB5A35">
      <w:pPr>
        <w:autoSpaceDE w:val="0"/>
        <w:autoSpaceDN w:val="0"/>
        <w:adjustRightInd w:val="0"/>
        <w:rPr>
          <w:rFonts w:ascii="Courier New" w:hAnsi="Courier New" w:cs="Courier New"/>
          <w:sz w:val="24"/>
        </w:rPr>
      </w:pPr>
      <w:r>
        <w:rPr>
          <w:rFonts w:ascii="Courier New" w:hAnsi="Courier New" w:cs="Courier New"/>
          <w:color w:val="000000"/>
          <w:sz w:val="20"/>
          <w:szCs w:val="20"/>
        </w:rPr>
        <w:t xml:space="preserve">    S=[S </w:t>
      </w:r>
      <w:proofErr w:type="gramStart"/>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Ninter</w:t>
      </w:r>
      <w:proofErr w:type="spellEnd"/>
      <w:proofErr w:type="gramEnd"/>
      <w:r>
        <w:rPr>
          <w:rFonts w:ascii="Courier New" w:hAnsi="Courier New" w:cs="Courier New"/>
          <w:color w:val="000000"/>
          <w:sz w:val="20"/>
          <w:szCs w:val="20"/>
        </w:rPr>
        <w:t xml:space="preserve"> - mod(</w:t>
      </w:r>
      <w:proofErr w:type="spellStart"/>
      <w:r>
        <w:rPr>
          <w:rFonts w:ascii="Courier New" w:hAnsi="Courier New" w:cs="Courier New"/>
          <w:color w:val="000000"/>
          <w:sz w:val="20"/>
          <w:szCs w:val="20"/>
        </w:rPr>
        <w:t>i</w:t>
      </w:r>
      <w:proofErr w:type="spellEnd"/>
      <w:r>
        <w:rPr>
          <w:rFonts w:ascii="Courier New" w:hAnsi="Courier New" w:cs="Courier New"/>
          <w:color w:val="000000"/>
          <w:sz w:val="20"/>
          <w:szCs w:val="20"/>
        </w:rPr>
        <w:t>*</w:t>
      </w:r>
      <w:proofErr w:type="spellStart"/>
      <w:r>
        <w:rPr>
          <w:rFonts w:ascii="Courier New" w:hAnsi="Courier New" w:cs="Courier New"/>
          <w:color w:val="000000"/>
          <w:sz w:val="20"/>
          <w:szCs w:val="20"/>
        </w:rPr>
        <w:t>Nc,Ninter</w:t>
      </w:r>
      <w:proofErr w:type="spellEnd"/>
      <w:r>
        <w:rPr>
          <w:rFonts w:ascii="Courier New" w:hAnsi="Courier New" w:cs="Courier New"/>
          <w:color w:val="000000"/>
          <w:sz w:val="20"/>
          <w:szCs w:val="20"/>
        </w:rPr>
        <w:t>)-mod(floor(</w:t>
      </w:r>
      <w:proofErr w:type="spellStart"/>
      <w:r>
        <w:rPr>
          <w:rFonts w:ascii="Courier New" w:hAnsi="Courier New" w:cs="Courier New"/>
          <w:color w:val="000000"/>
          <w:sz w:val="20"/>
          <w:szCs w:val="20"/>
        </w:rPr>
        <w:t>i</w:t>
      </w:r>
      <w:proofErr w:type="spellEnd"/>
      <w:r>
        <w:rPr>
          <w:rFonts w:ascii="Courier New" w:hAnsi="Courier New" w:cs="Courier New"/>
          <w:color w:val="000000"/>
          <w:sz w:val="20"/>
          <w:szCs w:val="20"/>
        </w:rPr>
        <w:t>/Nr),</w:t>
      </w:r>
      <w:proofErr w:type="spellStart"/>
      <w:r>
        <w:rPr>
          <w:rFonts w:ascii="Courier New" w:hAnsi="Courier New" w:cs="Courier New"/>
          <w:color w:val="000000"/>
          <w:sz w:val="20"/>
          <w:szCs w:val="20"/>
        </w:rPr>
        <w:t>Nc</w:t>
      </w:r>
      <w:proofErr w:type="spellEnd"/>
      <w:r>
        <w:rPr>
          <w:rFonts w:ascii="Courier New" w:hAnsi="Courier New" w:cs="Courier New"/>
          <w:color w:val="000000"/>
          <w:sz w:val="20"/>
          <w:szCs w:val="20"/>
        </w:rPr>
        <w:t xml:space="preserve">) </w:t>
      </w:r>
      <w:r>
        <w:rPr>
          <w:rFonts w:ascii="Courier New" w:hAnsi="Courier New" w:cs="Courier New"/>
          <w:color w:val="0000FF"/>
          <w:sz w:val="20"/>
          <w:szCs w:val="20"/>
        </w:rPr>
        <w:t>...</w:t>
      </w:r>
    </w:p>
    <w:p w:rsidR="00FB5A35" w:rsidRDefault="00FB5A35" w:rsidP="00FB5A35">
      <w:pPr>
        <w:autoSpaceDE w:val="0"/>
        <w:autoSpaceDN w:val="0"/>
        <w:adjustRightInd w:val="0"/>
        <w:rPr>
          <w:rFonts w:ascii="Courier New" w:hAnsi="Courier New" w:cs="Courier New"/>
          <w:sz w:val="24"/>
        </w:rPr>
      </w:pPr>
      <w:r>
        <w:rPr>
          <w:rFonts w:ascii="Courier New" w:hAnsi="Courier New" w:cs="Courier New"/>
          <w:color w:val="000000"/>
          <w:sz w:val="20"/>
          <w:szCs w:val="20"/>
        </w:rPr>
        <w:t xml:space="preserve">            + </w:t>
      </w:r>
      <w:proofErr w:type="gramStart"/>
      <w:r>
        <w:rPr>
          <w:rFonts w:ascii="Courier New" w:hAnsi="Courier New" w:cs="Courier New"/>
          <w:color w:val="000000"/>
          <w:sz w:val="20"/>
          <w:szCs w:val="20"/>
        </w:rPr>
        <w:t>floor(</w:t>
      </w:r>
      <w:proofErr w:type="spellStart"/>
      <w:proofErr w:type="gramEnd"/>
      <w:r>
        <w:rPr>
          <w:rFonts w:ascii="Courier New" w:hAnsi="Courier New" w:cs="Courier New"/>
          <w:color w:val="000000"/>
          <w:sz w:val="20"/>
          <w:szCs w:val="20"/>
        </w:rPr>
        <w:t>i</w:t>
      </w:r>
      <w:proofErr w:type="spellEnd"/>
      <w:r>
        <w:rPr>
          <w:rFonts w:ascii="Courier New" w:hAnsi="Courier New" w:cs="Courier New"/>
          <w:color w:val="000000"/>
          <w:sz w:val="20"/>
          <w:szCs w:val="20"/>
        </w:rPr>
        <w:t>/</w:t>
      </w:r>
      <w:proofErr w:type="spellStart"/>
      <w:r>
        <w:rPr>
          <w:rFonts w:ascii="Courier New" w:hAnsi="Courier New" w:cs="Courier New"/>
          <w:color w:val="000000"/>
          <w:sz w:val="20"/>
          <w:szCs w:val="20"/>
        </w:rPr>
        <w:t>Ninter</w:t>
      </w:r>
      <w:proofErr w:type="spellEnd"/>
      <w:r>
        <w:rPr>
          <w:rFonts w:ascii="Courier New" w:hAnsi="Courier New" w:cs="Courier New"/>
          <w:color w:val="000000"/>
          <w:sz w:val="20"/>
          <w:szCs w:val="20"/>
        </w:rPr>
        <w:t>)*Ninter-1 ) ];</w:t>
      </w:r>
    </w:p>
    <w:p w:rsidR="00FB5A35" w:rsidRDefault="00FB5A35" w:rsidP="00FB5A35">
      <w:pPr>
        <w:autoSpaceDE w:val="0"/>
        <w:autoSpaceDN w:val="0"/>
        <w:adjustRightInd w:val="0"/>
        <w:rPr>
          <w:rFonts w:ascii="Courier New" w:hAnsi="Courier New" w:cs="Courier New"/>
          <w:sz w:val="24"/>
        </w:rPr>
      </w:pPr>
      <w:r>
        <w:rPr>
          <w:rFonts w:ascii="Courier New" w:hAnsi="Courier New" w:cs="Courier New"/>
          <w:color w:val="000000"/>
          <w:sz w:val="20"/>
          <w:szCs w:val="20"/>
        </w:rPr>
        <w:t xml:space="preserve"> </w:t>
      </w:r>
    </w:p>
    <w:p w:rsidR="00FB5A35" w:rsidRDefault="00FB5A35" w:rsidP="00FB5A35">
      <w:pPr>
        <w:autoSpaceDE w:val="0"/>
        <w:autoSpaceDN w:val="0"/>
        <w:adjustRightInd w:val="0"/>
        <w:rPr>
          <w:rFonts w:ascii="Courier New" w:hAnsi="Courier New" w:cs="Courier New"/>
          <w:sz w:val="24"/>
        </w:rPr>
      </w:pPr>
      <w:proofErr w:type="gramStart"/>
      <w:r>
        <w:rPr>
          <w:rFonts w:ascii="Courier New" w:hAnsi="Courier New" w:cs="Courier New"/>
          <w:color w:val="0000FF"/>
          <w:sz w:val="20"/>
          <w:szCs w:val="20"/>
        </w:rPr>
        <w:t>end</w:t>
      </w:r>
      <w:proofErr w:type="gramEnd"/>
    </w:p>
    <w:p w:rsidR="00FB5A35" w:rsidRDefault="00FB5A35" w:rsidP="00FB5A35">
      <w:pPr>
        <w:autoSpaceDE w:val="0"/>
        <w:autoSpaceDN w:val="0"/>
        <w:adjustRightInd w:val="0"/>
        <w:rPr>
          <w:rFonts w:ascii="Courier New" w:hAnsi="Courier New" w:cs="Courier New"/>
          <w:sz w:val="24"/>
        </w:rPr>
      </w:pPr>
      <w:r>
        <w:rPr>
          <w:rFonts w:ascii="Courier New" w:hAnsi="Courier New" w:cs="Courier New"/>
          <w:color w:val="000000"/>
          <w:sz w:val="20"/>
          <w:szCs w:val="20"/>
        </w:rPr>
        <w:t>S</w:t>
      </w:r>
    </w:p>
    <w:p w:rsidR="00FB5A35" w:rsidRDefault="00FB5A35" w:rsidP="00FB5A35">
      <w:pPr>
        <w:autoSpaceDE w:val="0"/>
        <w:autoSpaceDN w:val="0"/>
        <w:adjustRightInd w:val="0"/>
        <w:rPr>
          <w:rFonts w:ascii="Courier New" w:hAnsi="Courier New" w:cs="Courier New"/>
          <w:sz w:val="24"/>
        </w:rPr>
      </w:pPr>
      <w:r>
        <w:rPr>
          <w:rFonts w:ascii="Courier New" w:hAnsi="Courier New" w:cs="Courier New"/>
          <w:color w:val="000000"/>
          <w:sz w:val="20"/>
          <w:szCs w:val="20"/>
        </w:rPr>
        <w:t>num2str(S)</w:t>
      </w:r>
    </w:p>
    <w:p w:rsidR="00FB5A35" w:rsidRDefault="00FB5A35" w:rsidP="00FB5A35">
      <w:pPr>
        <w:autoSpaceDE w:val="0"/>
        <w:autoSpaceDN w:val="0"/>
        <w:adjustRightInd w:val="0"/>
        <w:rPr>
          <w:rFonts w:ascii="Courier New" w:hAnsi="Courier New" w:cs="Courier New"/>
          <w:sz w:val="24"/>
        </w:rPr>
      </w:pPr>
    </w:p>
    <w:p w:rsidR="00FB5A35" w:rsidRDefault="00FB5A35" w:rsidP="00FB5A35">
      <w:pPr>
        <w:autoSpaceDE w:val="0"/>
        <w:autoSpaceDN w:val="0"/>
        <w:adjustRightInd w:val="0"/>
        <w:rPr>
          <w:rFonts w:ascii="Courier New" w:hAnsi="Courier New" w:cs="Courier New"/>
          <w:sz w:val="24"/>
        </w:rPr>
      </w:pPr>
    </w:p>
    <w:p w:rsidR="00FB5A35" w:rsidRPr="000352C7" w:rsidRDefault="00FB5A35" w:rsidP="00FB5A35">
      <w:pPr>
        <w:pStyle w:val="NoSpacing"/>
      </w:pPr>
    </w:p>
    <w:p w:rsidR="008827C3" w:rsidRDefault="008827C3" w:rsidP="008827C3">
      <w:pPr>
        <w:pStyle w:val="Heading2"/>
      </w:pPr>
      <w:r>
        <w:t>N=16</w:t>
      </w:r>
      <w:r w:rsidR="00FB5A35">
        <w:t xml:space="preserve"> </w:t>
      </w:r>
    </w:p>
    <w:p w:rsidR="00FB5A35" w:rsidRDefault="00FB5A35" w:rsidP="00FB5A35">
      <w:pPr>
        <w:pStyle w:val="NoSpacing"/>
      </w:pPr>
      <w:proofErr w:type="gramStart"/>
      <w:r>
        <w:t>for</w:t>
      </w:r>
      <w:proofErr w:type="gramEnd"/>
      <w:r>
        <w:t xml:space="preserve"> </w:t>
      </w:r>
      <w:proofErr w:type="spellStart"/>
      <w:r>
        <w:t>i</w:t>
      </w:r>
      <w:proofErr w:type="spellEnd"/>
      <w:r>
        <w:t xml:space="preserve">=0..N-1, </w:t>
      </w:r>
    </w:p>
    <w:p w:rsidR="00FB5A35" w:rsidRDefault="00FB5A35" w:rsidP="00FB5A35">
      <w:pPr>
        <w:pStyle w:val="NoSpacing"/>
      </w:pPr>
      <w:r>
        <w:t>k=</w:t>
      </w:r>
      <w:r w:rsidRPr="00650F76">
        <w:t xml:space="preserve"> </w:t>
      </w:r>
      <w:r>
        <w:tab/>
      </w:r>
      <w:proofErr w:type="gramStart"/>
      <w:r>
        <w:t>15  11</w:t>
      </w:r>
      <w:proofErr w:type="gramEnd"/>
      <w:r>
        <w:t xml:space="preserve">   7    3   14   10   6    2   13   9    5     1   12   8    4    0</w:t>
      </w:r>
    </w:p>
    <w:p w:rsidR="00FB5A35" w:rsidRDefault="00FB5A35" w:rsidP="00FB5A35">
      <w:pPr>
        <w:pStyle w:val="NoSpacing"/>
      </w:pPr>
    </w:p>
    <w:p w:rsidR="008827C3" w:rsidRDefault="00FB5A35" w:rsidP="008827C3">
      <w:pPr>
        <w:pStyle w:val="Heading2"/>
      </w:pPr>
      <w:r>
        <w:t xml:space="preserve">N=32    </w:t>
      </w:r>
    </w:p>
    <w:p w:rsidR="00FB5A35" w:rsidRDefault="00FB5A35" w:rsidP="00FB5A35">
      <w:pPr>
        <w:pStyle w:val="NoSpacing"/>
      </w:pPr>
      <w:proofErr w:type="gramStart"/>
      <w:r>
        <w:t>for</w:t>
      </w:r>
      <w:proofErr w:type="gramEnd"/>
      <w:r>
        <w:t xml:space="preserve"> </w:t>
      </w:r>
      <w:proofErr w:type="spellStart"/>
      <w:r>
        <w:t>i</w:t>
      </w:r>
      <w:proofErr w:type="spellEnd"/>
      <w:r>
        <w:t xml:space="preserve">=0..N-1, </w:t>
      </w:r>
    </w:p>
    <w:p w:rsidR="00FB5A35" w:rsidRDefault="00FB5A35" w:rsidP="00FB5A35">
      <w:pPr>
        <w:pStyle w:val="NoSpacing"/>
      </w:pPr>
      <w:r>
        <w:t>k=</w:t>
      </w:r>
      <w:r>
        <w:tab/>
      </w:r>
      <w:proofErr w:type="gramStart"/>
      <w:r>
        <w:t>15  11</w:t>
      </w:r>
      <w:proofErr w:type="gramEnd"/>
      <w:r>
        <w:t xml:space="preserve">   7    3   14   10   6    2   13   9    5     1   12   8     4    0  </w:t>
      </w:r>
    </w:p>
    <w:p w:rsidR="00FB5A35" w:rsidRDefault="00FB5A35" w:rsidP="00FB5A35">
      <w:pPr>
        <w:pStyle w:val="NoSpacing"/>
        <w:ind w:firstLine="720"/>
      </w:pPr>
      <w:r>
        <w:t>31  27  23  19  30  26  22  18  29  25  21  17  28  24  20  16</w:t>
      </w:r>
    </w:p>
    <w:p w:rsidR="00FB5A35" w:rsidRDefault="00FB5A35" w:rsidP="00FB5A35">
      <w:pPr>
        <w:pStyle w:val="NoSpacing"/>
      </w:pPr>
    </w:p>
    <w:p w:rsidR="008827C3" w:rsidRDefault="008827C3" w:rsidP="008827C3">
      <w:pPr>
        <w:pStyle w:val="Heading2"/>
      </w:pPr>
      <w:r>
        <w:t>N=48</w:t>
      </w:r>
      <w:r w:rsidR="00FB5A35">
        <w:t xml:space="preserve"> </w:t>
      </w:r>
    </w:p>
    <w:p w:rsidR="00FB5A35" w:rsidRDefault="00FB5A35" w:rsidP="00FB5A35">
      <w:pPr>
        <w:pStyle w:val="NoSpacing"/>
      </w:pPr>
      <w:r>
        <w:t xml:space="preserve"> </w:t>
      </w:r>
      <w:proofErr w:type="gramStart"/>
      <w:r>
        <w:t>for</w:t>
      </w:r>
      <w:proofErr w:type="gramEnd"/>
      <w:r>
        <w:t xml:space="preserve"> </w:t>
      </w:r>
      <w:proofErr w:type="spellStart"/>
      <w:r>
        <w:t>i</w:t>
      </w:r>
      <w:proofErr w:type="spellEnd"/>
      <w:r>
        <w:t xml:space="preserve">=0..N-1, </w:t>
      </w:r>
    </w:p>
    <w:p w:rsidR="00FB5A35" w:rsidRDefault="00FB5A35" w:rsidP="00FB5A35">
      <w:pPr>
        <w:pStyle w:val="NoSpacing"/>
      </w:pPr>
      <w:r>
        <w:t>K=</w:t>
      </w:r>
      <w:r>
        <w:tab/>
      </w:r>
      <w:proofErr w:type="gramStart"/>
      <w:r>
        <w:t>15  11</w:t>
      </w:r>
      <w:proofErr w:type="gramEnd"/>
      <w:r>
        <w:t xml:space="preserve">   7     3   14  10   6     2  13    9    5     1  12   8    4     0  </w:t>
      </w:r>
    </w:p>
    <w:p w:rsidR="00FB5A35" w:rsidRDefault="00FB5A35" w:rsidP="00FB5A35">
      <w:pPr>
        <w:pStyle w:val="NoSpacing"/>
        <w:ind w:firstLine="720"/>
      </w:pPr>
      <w:r>
        <w:t xml:space="preserve">31  27  23  19  30  26  22  18  29  25  21  17  28  24  20  16  </w:t>
      </w:r>
    </w:p>
    <w:p w:rsidR="00FB5A35" w:rsidRDefault="00FB5A35" w:rsidP="00FB5A35">
      <w:pPr>
        <w:pStyle w:val="NoSpacing"/>
        <w:ind w:firstLine="720"/>
      </w:pPr>
      <w:r>
        <w:t>47  43  39  35  46  42  38  34  45  41  37  33  44  40  36  32</w:t>
      </w:r>
    </w:p>
    <w:p w:rsidR="00FB5A35" w:rsidRDefault="00FB5A35" w:rsidP="00FB5A35">
      <w:pPr>
        <w:pStyle w:val="NoSpacing"/>
      </w:pPr>
    </w:p>
    <w:p w:rsidR="00ED6C57" w:rsidRPr="00ED6C57" w:rsidRDefault="00ED6C57" w:rsidP="00FB5A35">
      <w:pPr>
        <w:pStyle w:val="Title"/>
      </w:pPr>
    </w:p>
    <w:sectPr w:rsidR="00ED6C57" w:rsidRPr="00ED6C57" w:rsidSect="00A04F6C">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625" w:rsidRDefault="00602625" w:rsidP="00354D87">
      <w:r>
        <w:separator/>
      </w:r>
    </w:p>
  </w:endnote>
  <w:endnote w:type="continuationSeparator" w:id="0">
    <w:p w:rsidR="00602625" w:rsidRDefault="00602625" w:rsidP="00354D8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8CB" w:rsidRDefault="00F838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8CB" w:rsidRDefault="00F838C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8CB" w:rsidRDefault="00F838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625" w:rsidRDefault="00602625" w:rsidP="00354D87">
      <w:r>
        <w:separator/>
      </w:r>
    </w:p>
  </w:footnote>
  <w:footnote w:type="continuationSeparator" w:id="0">
    <w:p w:rsidR="00602625" w:rsidRDefault="00602625" w:rsidP="00354D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8CB" w:rsidRDefault="00F838C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B3A" w:rsidRPr="00B70B36" w:rsidRDefault="004E1B3A" w:rsidP="004E1B3A">
    <w:pPr>
      <w:pStyle w:val="Header"/>
      <w:pBdr>
        <w:bottom w:val="single" w:sz="4" w:space="1" w:color="auto"/>
      </w:pBdr>
    </w:pPr>
    <w:r>
      <w:t xml:space="preserve">Page </w:t>
    </w:r>
    <w:fldSimple w:instr=" PAGE ">
      <w:r w:rsidR="00F838CB">
        <w:rPr>
          <w:noProof/>
        </w:rPr>
        <w:t>2</w:t>
      </w:r>
    </w:fldSimple>
    <w:r>
      <w:t xml:space="preserve"> of </w:t>
    </w:r>
    <w:fldSimple w:instr=" NUMPAGES ">
      <w:r w:rsidR="00F838CB">
        <w:rPr>
          <w:noProof/>
        </w:rPr>
        <w:t>4</w:t>
      </w:r>
    </w:fldSimple>
    <w:r w:rsidRPr="00B70B36">
      <w:tab/>
    </w:r>
    <w:r w:rsidRPr="00B70B36">
      <w:tab/>
    </w:r>
    <w:r w:rsidRPr="00B70B36">
      <w:tab/>
    </w:r>
    <w:r w:rsidRPr="00B70B36">
      <w:tab/>
    </w:r>
    <w:r>
      <w:tab/>
      <w:t xml:space="preserve">      </w:t>
    </w:r>
    <w:r w:rsidRPr="00B70B36">
      <w:t xml:space="preserve">Doc # </w:t>
    </w:r>
    <w:fldSimple w:instr=" DOCPROPERTY  Category  \* MERGEFORMAT ">
      <w:r w:rsidR="00F838CB">
        <w:t>P802.15-11-0409-01-004g</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8CB" w:rsidRDefault="00F838C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D3611"/>
    <w:multiLevelType w:val="hybridMultilevel"/>
    <w:tmpl w:val="E4A40A60"/>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BDE5730"/>
    <w:multiLevelType w:val="hybridMultilevel"/>
    <w:tmpl w:val="00CC0094"/>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7BE03E3"/>
    <w:multiLevelType w:val="hybridMultilevel"/>
    <w:tmpl w:val="AB2EB5CA"/>
    <w:lvl w:ilvl="0" w:tplc="7868C928">
      <w:start w:val="1"/>
      <w:numFmt w:val="bullet"/>
      <w:lvlText w:val="•"/>
      <w:lvlJc w:val="left"/>
      <w:pPr>
        <w:tabs>
          <w:tab w:val="num" w:pos="720"/>
        </w:tabs>
        <w:ind w:left="720" w:hanging="360"/>
      </w:pPr>
      <w:rPr>
        <w:rFonts w:ascii="Times New Roman" w:hAnsi="Times New Roman" w:hint="default"/>
      </w:rPr>
    </w:lvl>
    <w:lvl w:ilvl="1" w:tplc="828EDF96" w:tentative="1">
      <w:start w:val="1"/>
      <w:numFmt w:val="bullet"/>
      <w:lvlText w:val="•"/>
      <w:lvlJc w:val="left"/>
      <w:pPr>
        <w:tabs>
          <w:tab w:val="num" w:pos="1440"/>
        </w:tabs>
        <w:ind w:left="1440" w:hanging="360"/>
      </w:pPr>
      <w:rPr>
        <w:rFonts w:ascii="Times New Roman" w:hAnsi="Times New Roman" w:hint="default"/>
      </w:rPr>
    </w:lvl>
    <w:lvl w:ilvl="2" w:tplc="023ACC32" w:tentative="1">
      <w:start w:val="1"/>
      <w:numFmt w:val="bullet"/>
      <w:lvlText w:val="•"/>
      <w:lvlJc w:val="left"/>
      <w:pPr>
        <w:tabs>
          <w:tab w:val="num" w:pos="2160"/>
        </w:tabs>
        <w:ind w:left="2160" w:hanging="360"/>
      </w:pPr>
      <w:rPr>
        <w:rFonts w:ascii="Times New Roman" w:hAnsi="Times New Roman" w:hint="default"/>
      </w:rPr>
    </w:lvl>
    <w:lvl w:ilvl="3" w:tplc="1D2A49C8" w:tentative="1">
      <w:start w:val="1"/>
      <w:numFmt w:val="bullet"/>
      <w:lvlText w:val="•"/>
      <w:lvlJc w:val="left"/>
      <w:pPr>
        <w:tabs>
          <w:tab w:val="num" w:pos="2880"/>
        </w:tabs>
        <w:ind w:left="2880" w:hanging="360"/>
      </w:pPr>
      <w:rPr>
        <w:rFonts w:ascii="Times New Roman" w:hAnsi="Times New Roman" w:hint="default"/>
      </w:rPr>
    </w:lvl>
    <w:lvl w:ilvl="4" w:tplc="F792252C" w:tentative="1">
      <w:start w:val="1"/>
      <w:numFmt w:val="bullet"/>
      <w:lvlText w:val="•"/>
      <w:lvlJc w:val="left"/>
      <w:pPr>
        <w:tabs>
          <w:tab w:val="num" w:pos="3600"/>
        </w:tabs>
        <w:ind w:left="3600" w:hanging="360"/>
      </w:pPr>
      <w:rPr>
        <w:rFonts w:ascii="Times New Roman" w:hAnsi="Times New Roman" w:hint="default"/>
      </w:rPr>
    </w:lvl>
    <w:lvl w:ilvl="5" w:tplc="80BAC63A" w:tentative="1">
      <w:start w:val="1"/>
      <w:numFmt w:val="bullet"/>
      <w:lvlText w:val="•"/>
      <w:lvlJc w:val="left"/>
      <w:pPr>
        <w:tabs>
          <w:tab w:val="num" w:pos="4320"/>
        </w:tabs>
        <w:ind w:left="4320" w:hanging="360"/>
      </w:pPr>
      <w:rPr>
        <w:rFonts w:ascii="Times New Roman" w:hAnsi="Times New Roman" w:hint="default"/>
      </w:rPr>
    </w:lvl>
    <w:lvl w:ilvl="6" w:tplc="31D6424A" w:tentative="1">
      <w:start w:val="1"/>
      <w:numFmt w:val="bullet"/>
      <w:lvlText w:val="•"/>
      <w:lvlJc w:val="left"/>
      <w:pPr>
        <w:tabs>
          <w:tab w:val="num" w:pos="5040"/>
        </w:tabs>
        <w:ind w:left="5040" w:hanging="360"/>
      </w:pPr>
      <w:rPr>
        <w:rFonts w:ascii="Times New Roman" w:hAnsi="Times New Roman" w:hint="default"/>
      </w:rPr>
    </w:lvl>
    <w:lvl w:ilvl="7" w:tplc="85209D88" w:tentative="1">
      <w:start w:val="1"/>
      <w:numFmt w:val="bullet"/>
      <w:lvlText w:val="•"/>
      <w:lvlJc w:val="left"/>
      <w:pPr>
        <w:tabs>
          <w:tab w:val="num" w:pos="5760"/>
        </w:tabs>
        <w:ind w:left="5760" w:hanging="360"/>
      </w:pPr>
      <w:rPr>
        <w:rFonts w:ascii="Times New Roman" w:hAnsi="Times New Roman" w:hint="default"/>
      </w:rPr>
    </w:lvl>
    <w:lvl w:ilvl="8" w:tplc="091838A4" w:tentative="1">
      <w:start w:val="1"/>
      <w:numFmt w:val="bullet"/>
      <w:lvlText w:val="•"/>
      <w:lvlJc w:val="left"/>
      <w:pPr>
        <w:tabs>
          <w:tab w:val="num" w:pos="6480"/>
        </w:tabs>
        <w:ind w:left="6480" w:hanging="360"/>
      </w:pPr>
      <w:rPr>
        <w:rFonts w:ascii="Times New Roman" w:hAnsi="Times New Roman" w:hint="default"/>
      </w:rPr>
    </w:lvl>
  </w:abstractNum>
  <w:abstractNum w:abstractNumId="3">
    <w:nsid w:val="506613F5"/>
    <w:multiLevelType w:val="hybridMultilevel"/>
    <w:tmpl w:val="8BA0E0F0"/>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6AE0DF1"/>
    <w:multiLevelType w:val="hybridMultilevel"/>
    <w:tmpl w:val="FC1C4C2E"/>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81907A7"/>
    <w:multiLevelType w:val="hybridMultilevel"/>
    <w:tmpl w:val="9EC8F9B6"/>
    <w:lvl w:ilvl="0" w:tplc="705C1480">
      <w:start w:val="1"/>
      <w:numFmt w:val="bullet"/>
      <w:lvlText w:val="•"/>
      <w:lvlJc w:val="left"/>
      <w:pPr>
        <w:tabs>
          <w:tab w:val="num" w:pos="720"/>
        </w:tabs>
        <w:ind w:left="720" w:hanging="360"/>
      </w:pPr>
      <w:rPr>
        <w:rFonts w:ascii="Times New Roman" w:hAnsi="Times New Roman" w:hint="default"/>
      </w:rPr>
    </w:lvl>
    <w:lvl w:ilvl="1" w:tplc="CE7ADC4E">
      <w:start w:val="167"/>
      <w:numFmt w:val="bullet"/>
      <w:lvlText w:val="–"/>
      <w:lvlJc w:val="left"/>
      <w:pPr>
        <w:tabs>
          <w:tab w:val="num" w:pos="1440"/>
        </w:tabs>
        <w:ind w:left="1440" w:hanging="360"/>
      </w:pPr>
      <w:rPr>
        <w:rFonts w:ascii="Times New Roman" w:hAnsi="Times New Roman" w:hint="default"/>
      </w:rPr>
    </w:lvl>
    <w:lvl w:ilvl="2" w:tplc="236EA6C4" w:tentative="1">
      <w:start w:val="1"/>
      <w:numFmt w:val="bullet"/>
      <w:lvlText w:val="•"/>
      <w:lvlJc w:val="left"/>
      <w:pPr>
        <w:tabs>
          <w:tab w:val="num" w:pos="2160"/>
        </w:tabs>
        <w:ind w:left="2160" w:hanging="360"/>
      </w:pPr>
      <w:rPr>
        <w:rFonts w:ascii="Times New Roman" w:hAnsi="Times New Roman" w:hint="default"/>
      </w:rPr>
    </w:lvl>
    <w:lvl w:ilvl="3" w:tplc="197E51EA" w:tentative="1">
      <w:start w:val="1"/>
      <w:numFmt w:val="bullet"/>
      <w:lvlText w:val="•"/>
      <w:lvlJc w:val="left"/>
      <w:pPr>
        <w:tabs>
          <w:tab w:val="num" w:pos="2880"/>
        </w:tabs>
        <w:ind w:left="2880" w:hanging="360"/>
      </w:pPr>
      <w:rPr>
        <w:rFonts w:ascii="Times New Roman" w:hAnsi="Times New Roman" w:hint="default"/>
      </w:rPr>
    </w:lvl>
    <w:lvl w:ilvl="4" w:tplc="F93AEB2C" w:tentative="1">
      <w:start w:val="1"/>
      <w:numFmt w:val="bullet"/>
      <w:lvlText w:val="•"/>
      <w:lvlJc w:val="left"/>
      <w:pPr>
        <w:tabs>
          <w:tab w:val="num" w:pos="3600"/>
        </w:tabs>
        <w:ind w:left="3600" w:hanging="360"/>
      </w:pPr>
      <w:rPr>
        <w:rFonts w:ascii="Times New Roman" w:hAnsi="Times New Roman" w:hint="default"/>
      </w:rPr>
    </w:lvl>
    <w:lvl w:ilvl="5" w:tplc="BE1A801C" w:tentative="1">
      <w:start w:val="1"/>
      <w:numFmt w:val="bullet"/>
      <w:lvlText w:val="•"/>
      <w:lvlJc w:val="left"/>
      <w:pPr>
        <w:tabs>
          <w:tab w:val="num" w:pos="4320"/>
        </w:tabs>
        <w:ind w:left="4320" w:hanging="360"/>
      </w:pPr>
      <w:rPr>
        <w:rFonts w:ascii="Times New Roman" w:hAnsi="Times New Roman" w:hint="default"/>
      </w:rPr>
    </w:lvl>
    <w:lvl w:ilvl="6" w:tplc="134CB63A" w:tentative="1">
      <w:start w:val="1"/>
      <w:numFmt w:val="bullet"/>
      <w:lvlText w:val="•"/>
      <w:lvlJc w:val="left"/>
      <w:pPr>
        <w:tabs>
          <w:tab w:val="num" w:pos="5040"/>
        </w:tabs>
        <w:ind w:left="5040" w:hanging="360"/>
      </w:pPr>
      <w:rPr>
        <w:rFonts w:ascii="Times New Roman" w:hAnsi="Times New Roman" w:hint="default"/>
      </w:rPr>
    </w:lvl>
    <w:lvl w:ilvl="7" w:tplc="7688D500" w:tentative="1">
      <w:start w:val="1"/>
      <w:numFmt w:val="bullet"/>
      <w:lvlText w:val="•"/>
      <w:lvlJc w:val="left"/>
      <w:pPr>
        <w:tabs>
          <w:tab w:val="num" w:pos="5760"/>
        </w:tabs>
        <w:ind w:left="5760" w:hanging="360"/>
      </w:pPr>
      <w:rPr>
        <w:rFonts w:ascii="Times New Roman" w:hAnsi="Times New Roman" w:hint="default"/>
      </w:rPr>
    </w:lvl>
    <w:lvl w:ilvl="8" w:tplc="EF22AAE6" w:tentative="1">
      <w:start w:val="1"/>
      <w:numFmt w:val="bullet"/>
      <w:lvlText w:val="•"/>
      <w:lvlJc w:val="left"/>
      <w:pPr>
        <w:tabs>
          <w:tab w:val="num" w:pos="6480"/>
        </w:tabs>
        <w:ind w:left="6480" w:hanging="360"/>
      </w:pPr>
      <w:rPr>
        <w:rFonts w:ascii="Times New Roman" w:hAnsi="Times New Roman" w:hint="default"/>
      </w:rPr>
    </w:lvl>
  </w:abstractNum>
  <w:abstractNum w:abstractNumId="6">
    <w:nsid w:val="68ED27DE"/>
    <w:multiLevelType w:val="hybridMultilevel"/>
    <w:tmpl w:val="44B0976A"/>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CB6153D"/>
    <w:multiLevelType w:val="hybridMultilevel"/>
    <w:tmpl w:val="DEEA59D4"/>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E653DD4"/>
    <w:multiLevelType w:val="hybridMultilevel"/>
    <w:tmpl w:val="4C6411C0"/>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8"/>
  </w:num>
  <w:num w:numId="4">
    <w:abstractNumId w:val="1"/>
  </w:num>
  <w:num w:numId="5">
    <w:abstractNumId w:val="7"/>
  </w:num>
  <w:num w:numId="6">
    <w:abstractNumId w:val="5"/>
  </w:num>
  <w:num w:numId="7">
    <w:abstractNumId w:val="3"/>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useFELayout/>
  </w:compat>
  <w:rsids>
    <w:rsidRoot w:val="00155BCD"/>
    <w:rsid w:val="00020614"/>
    <w:rsid w:val="00076223"/>
    <w:rsid w:val="000C2CA2"/>
    <w:rsid w:val="00155BCD"/>
    <w:rsid w:val="001562B6"/>
    <w:rsid w:val="00165395"/>
    <w:rsid w:val="00192B66"/>
    <w:rsid w:val="00193929"/>
    <w:rsid w:val="001F1D16"/>
    <w:rsid w:val="00224E40"/>
    <w:rsid w:val="00225D2C"/>
    <w:rsid w:val="00242DF6"/>
    <w:rsid w:val="00310206"/>
    <w:rsid w:val="003354A2"/>
    <w:rsid w:val="00354D87"/>
    <w:rsid w:val="003B2345"/>
    <w:rsid w:val="003C7564"/>
    <w:rsid w:val="00410952"/>
    <w:rsid w:val="0042184D"/>
    <w:rsid w:val="00422718"/>
    <w:rsid w:val="0046453A"/>
    <w:rsid w:val="004C5F0B"/>
    <w:rsid w:val="004E1024"/>
    <w:rsid w:val="004E1B3A"/>
    <w:rsid w:val="00542E94"/>
    <w:rsid w:val="00546DCB"/>
    <w:rsid w:val="005706B4"/>
    <w:rsid w:val="005807FA"/>
    <w:rsid w:val="0058744C"/>
    <w:rsid w:val="005D1779"/>
    <w:rsid w:val="00602625"/>
    <w:rsid w:val="00630DEF"/>
    <w:rsid w:val="0063281B"/>
    <w:rsid w:val="00683718"/>
    <w:rsid w:val="00687D88"/>
    <w:rsid w:val="006925A3"/>
    <w:rsid w:val="006B220E"/>
    <w:rsid w:val="006F245E"/>
    <w:rsid w:val="006F5770"/>
    <w:rsid w:val="00776587"/>
    <w:rsid w:val="007D2469"/>
    <w:rsid w:val="007F5C61"/>
    <w:rsid w:val="007F61EB"/>
    <w:rsid w:val="008827C3"/>
    <w:rsid w:val="00895D85"/>
    <w:rsid w:val="008D61D7"/>
    <w:rsid w:val="008E196B"/>
    <w:rsid w:val="008E40DB"/>
    <w:rsid w:val="0093369A"/>
    <w:rsid w:val="009400FF"/>
    <w:rsid w:val="00952F7A"/>
    <w:rsid w:val="00977DC5"/>
    <w:rsid w:val="0099326B"/>
    <w:rsid w:val="009B130E"/>
    <w:rsid w:val="009C2AB1"/>
    <w:rsid w:val="009C5456"/>
    <w:rsid w:val="009C604A"/>
    <w:rsid w:val="00A017C3"/>
    <w:rsid w:val="00A04F6C"/>
    <w:rsid w:val="00A21A63"/>
    <w:rsid w:val="00A5505E"/>
    <w:rsid w:val="00A654AC"/>
    <w:rsid w:val="00A72F1B"/>
    <w:rsid w:val="00AE3D7B"/>
    <w:rsid w:val="00B03381"/>
    <w:rsid w:val="00B70B36"/>
    <w:rsid w:val="00BE3AB4"/>
    <w:rsid w:val="00CA14D1"/>
    <w:rsid w:val="00CA6846"/>
    <w:rsid w:val="00CE5FE7"/>
    <w:rsid w:val="00CF54D2"/>
    <w:rsid w:val="00DC3AB4"/>
    <w:rsid w:val="00DD7C15"/>
    <w:rsid w:val="00DE1943"/>
    <w:rsid w:val="00DE36DF"/>
    <w:rsid w:val="00E43220"/>
    <w:rsid w:val="00E64EDA"/>
    <w:rsid w:val="00E751F6"/>
    <w:rsid w:val="00E9017A"/>
    <w:rsid w:val="00E91655"/>
    <w:rsid w:val="00EC3675"/>
    <w:rsid w:val="00ED6C57"/>
    <w:rsid w:val="00F23B75"/>
    <w:rsid w:val="00F3372B"/>
    <w:rsid w:val="00F838CB"/>
    <w:rsid w:val="00FB5A35"/>
    <w:rsid w:val="00FD10FB"/>
    <w:rsid w:val="00FE10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184D"/>
    <w:rPr>
      <w:rFonts w:ascii="Arial" w:hAnsi="Arial"/>
      <w:sz w:val="22"/>
      <w:szCs w:val="24"/>
      <w:lang w:eastAsia="ja-JP"/>
    </w:rPr>
  </w:style>
  <w:style w:type="paragraph" w:styleId="Heading1">
    <w:name w:val="heading 1"/>
    <w:basedOn w:val="Normal"/>
    <w:next w:val="Normal"/>
    <w:qFormat/>
    <w:rsid w:val="0042184D"/>
    <w:pPr>
      <w:keepNext/>
      <w:spacing w:before="240" w:after="60"/>
      <w:outlineLvl w:val="0"/>
    </w:pPr>
    <w:rPr>
      <w:rFonts w:cs="Arial"/>
      <w:b/>
      <w:bCs/>
      <w:kern w:val="32"/>
      <w:sz w:val="32"/>
      <w:szCs w:val="32"/>
    </w:rPr>
  </w:style>
  <w:style w:type="paragraph" w:styleId="Heading2">
    <w:name w:val="heading 2"/>
    <w:basedOn w:val="Normal"/>
    <w:next w:val="Normal"/>
    <w:qFormat/>
    <w:rsid w:val="003C7564"/>
    <w:pPr>
      <w:keepNext/>
      <w:spacing w:before="240" w:after="60"/>
      <w:outlineLvl w:val="1"/>
    </w:pPr>
    <w:rPr>
      <w:rFonts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4218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B70B36"/>
    <w:pPr>
      <w:tabs>
        <w:tab w:val="center" w:pos="4320"/>
        <w:tab w:val="right" w:pos="8640"/>
      </w:tabs>
    </w:pPr>
  </w:style>
  <w:style w:type="paragraph" w:styleId="Footer">
    <w:name w:val="footer"/>
    <w:basedOn w:val="Normal"/>
    <w:rsid w:val="00B70B36"/>
    <w:pPr>
      <w:tabs>
        <w:tab w:val="center" w:pos="4320"/>
        <w:tab w:val="right" w:pos="8640"/>
      </w:tabs>
    </w:pPr>
  </w:style>
  <w:style w:type="character" w:customStyle="1" w:styleId="highlight1">
    <w:name w:val="highlight1"/>
    <w:basedOn w:val="DefaultParagraphFont"/>
    <w:rsid w:val="00B70B36"/>
    <w:rPr>
      <w:b/>
      <w:bCs/>
    </w:rPr>
  </w:style>
  <w:style w:type="paragraph" w:customStyle="1" w:styleId="covertext">
    <w:name w:val="cover text"/>
    <w:basedOn w:val="Normal"/>
    <w:rsid w:val="00B70B36"/>
    <w:pPr>
      <w:spacing w:before="120" w:after="120"/>
    </w:pPr>
    <w:rPr>
      <w:rFonts w:ascii="Times New Roman" w:eastAsia="Times New Roman" w:hAnsi="Times New Roman"/>
      <w:sz w:val="24"/>
    </w:rPr>
  </w:style>
  <w:style w:type="character" w:styleId="CommentReference">
    <w:name w:val="annotation reference"/>
    <w:basedOn w:val="DefaultParagraphFont"/>
    <w:semiHidden/>
    <w:rsid w:val="00193929"/>
    <w:rPr>
      <w:sz w:val="16"/>
      <w:szCs w:val="16"/>
    </w:rPr>
  </w:style>
  <w:style w:type="paragraph" w:styleId="CommentText">
    <w:name w:val="annotation text"/>
    <w:basedOn w:val="Normal"/>
    <w:semiHidden/>
    <w:rsid w:val="00193929"/>
    <w:rPr>
      <w:sz w:val="20"/>
      <w:szCs w:val="20"/>
    </w:rPr>
  </w:style>
  <w:style w:type="paragraph" w:styleId="CommentSubject">
    <w:name w:val="annotation subject"/>
    <w:basedOn w:val="CommentText"/>
    <w:next w:val="CommentText"/>
    <w:semiHidden/>
    <w:rsid w:val="00193929"/>
    <w:rPr>
      <w:b/>
      <w:bCs/>
    </w:rPr>
  </w:style>
  <w:style w:type="paragraph" w:styleId="BalloonText">
    <w:name w:val="Balloon Text"/>
    <w:basedOn w:val="Normal"/>
    <w:semiHidden/>
    <w:rsid w:val="00193929"/>
    <w:rPr>
      <w:rFonts w:ascii="Tahoma" w:hAnsi="Tahoma" w:cs="Tahoma"/>
      <w:sz w:val="16"/>
      <w:szCs w:val="16"/>
    </w:rPr>
  </w:style>
  <w:style w:type="paragraph" w:styleId="Title">
    <w:name w:val="Title"/>
    <w:basedOn w:val="Normal"/>
    <w:qFormat/>
    <w:rsid w:val="006F5770"/>
    <w:pPr>
      <w:spacing w:before="240" w:after="60"/>
      <w:jc w:val="center"/>
      <w:outlineLvl w:val="0"/>
    </w:pPr>
    <w:rPr>
      <w:rFonts w:cs="Arial"/>
      <w:b/>
      <w:bCs/>
      <w:kern w:val="28"/>
      <w:sz w:val="32"/>
      <w:szCs w:val="32"/>
    </w:rPr>
  </w:style>
  <w:style w:type="character" w:styleId="Hyperlink">
    <w:name w:val="Hyperlink"/>
    <w:basedOn w:val="DefaultParagraphFont"/>
    <w:rsid w:val="006F5770"/>
    <w:rPr>
      <w:color w:val="0000FF"/>
      <w:u w:val="single"/>
    </w:rPr>
  </w:style>
  <w:style w:type="paragraph" w:styleId="NoSpacing">
    <w:name w:val="No Spacing"/>
    <w:uiPriority w:val="1"/>
    <w:qFormat/>
    <w:rsid w:val="00FB5A35"/>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0C2CA2"/>
    <w:rPr>
      <w:color w:val="808080"/>
    </w:rPr>
  </w:style>
</w:styles>
</file>

<file path=word/webSettings.xml><?xml version="1.0" encoding="utf-8"?>
<w:webSettings xmlns:r="http://schemas.openxmlformats.org/officeDocument/2006/relationships" xmlns:w="http://schemas.openxmlformats.org/wordprocessingml/2006/main">
  <w:divs>
    <w:div w:id="221134484">
      <w:bodyDiv w:val="1"/>
      <w:marLeft w:val="0"/>
      <w:marRight w:val="0"/>
      <w:marTop w:val="0"/>
      <w:marBottom w:val="0"/>
      <w:divBdr>
        <w:top w:val="none" w:sz="0" w:space="0" w:color="auto"/>
        <w:left w:val="none" w:sz="0" w:space="0" w:color="auto"/>
        <w:bottom w:val="none" w:sz="0" w:space="0" w:color="auto"/>
        <w:right w:val="none" w:sz="0" w:space="0" w:color="auto"/>
      </w:divBdr>
      <w:divsChild>
        <w:div w:id="1746951532">
          <w:marLeft w:val="0"/>
          <w:marRight w:val="0"/>
          <w:marTop w:val="0"/>
          <w:marBottom w:val="0"/>
          <w:divBdr>
            <w:top w:val="none" w:sz="0" w:space="0" w:color="auto"/>
            <w:left w:val="none" w:sz="0" w:space="0" w:color="auto"/>
            <w:bottom w:val="none" w:sz="0" w:space="0" w:color="auto"/>
            <w:right w:val="none" w:sz="0" w:space="0" w:color="auto"/>
          </w:divBdr>
          <w:divsChild>
            <w:div w:id="149253072">
              <w:marLeft w:val="0"/>
              <w:marRight w:val="0"/>
              <w:marTop w:val="0"/>
              <w:marBottom w:val="0"/>
              <w:divBdr>
                <w:top w:val="none" w:sz="0" w:space="0" w:color="auto"/>
                <w:left w:val="none" w:sz="0" w:space="0" w:color="auto"/>
                <w:bottom w:val="none" w:sz="0" w:space="0" w:color="auto"/>
                <w:right w:val="none" w:sz="0" w:space="0" w:color="auto"/>
              </w:divBdr>
            </w:div>
            <w:div w:id="660082092">
              <w:marLeft w:val="0"/>
              <w:marRight w:val="0"/>
              <w:marTop w:val="0"/>
              <w:marBottom w:val="0"/>
              <w:divBdr>
                <w:top w:val="none" w:sz="0" w:space="0" w:color="auto"/>
                <w:left w:val="none" w:sz="0" w:space="0" w:color="auto"/>
                <w:bottom w:val="none" w:sz="0" w:space="0" w:color="auto"/>
                <w:right w:val="none" w:sz="0" w:space="0" w:color="auto"/>
              </w:divBdr>
            </w:div>
            <w:div w:id="841628705">
              <w:marLeft w:val="0"/>
              <w:marRight w:val="0"/>
              <w:marTop w:val="0"/>
              <w:marBottom w:val="0"/>
              <w:divBdr>
                <w:top w:val="none" w:sz="0" w:space="0" w:color="auto"/>
                <w:left w:val="none" w:sz="0" w:space="0" w:color="auto"/>
                <w:bottom w:val="none" w:sz="0" w:space="0" w:color="auto"/>
                <w:right w:val="none" w:sz="0" w:space="0" w:color="auto"/>
              </w:divBdr>
            </w:div>
            <w:div w:id="880945399">
              <w:marLeft w:val="0"/>
              <w:marRight w:val="0"/>
              <w:marTop w:val="0"/>
              <w:marBottom w:val="0"/>
              <w:divBdr>
                <w:top w:val="none" w:sz="0" w:space="0" w:color="auto"/>
                <w:left w:val="none" w:sz="0" w:space="0" w:color="auto"/>
                <w:bottom w:val="none" w:sz="0" w:space="0" w:color="auto"/>
                <w:right w:val="none" w:sz="0" w:space="0" w:color="auto"/>
              </w:divBdr>
            </w:div>
            <w:div w:id="917136905">
              <w:marLeft w:val="0"/>
              <w:marRight w:val="0"/>
              <w:marTop w:val="0"/>
              <w:marBottom w:val="0"/>
              <w:divBdr>
                <w:top w:val="none" w:sz="0" w:space="0" w:color="auto"/>
                <w:left w:val="none" w:sz="0" w:space="0" w:color="auto"/>
                <w:bottom w:val="none" w:sz="0" w:space="0" w:color="auto"/>
                <w:right w:val="none" w:sz="0" w:space="0" w:color="auto"/>
              </w:divBdr>
            </w:div>
            <w:div w:id="1106193550">
              <w:marLeft w:val="0"/>
              <w:marRight w:val="0"/>
              <w:marTop w:val="0"/>
              <w:marBottom w:val="0"/>
              <w:divBdr>
                <w:top w:val="none" w:sz="0" w:space="0" w:color="auto"/>
                <w:left w:val="none" w:sz="0" w:space="0" w:color="auto"/>
                <w:bottom w:val="none" w:sz="0" w:space="0" w:color="auto"/>
                <w:right w:val="none" w:sz="0" w:space="0" w:color="auto"/>
              </w:divBdr>
            </w:div>
            <w:div w:id="1239943163">
              <w:marLeft w:val="0"/>
              <w:marRight w:val="0"/>
              <w:marTop w:val="0"/>
              <w:marBottom w:val="0"/>
              <w:divBdr>
                <w:top w:val="none" w:sz="0" w:space="0" w:color="auto"/>
                <w:left w:val="none" w:sz="0" w:space="0" w:color="auto"/>
                <w:bottom w:val="none" w:sz="0" w:space="0" w:color="auto"/>
                <w:right w:val="none" w:sz="0" w:space="0" w:color="auto"/>
              </w:divBdr>
            </w:div>
            <w:div w:id="1986004644">
              <w:marLeft w:val="0"/>
              <w:marRight w:val="0"/>
              <w:marTop w:val="0"/>
              <w:marBottom w:val="0"/>
              <w:divBdr>
                <w:top w:val="none" w:sz="0" w:space="0" w:color="auto"/>
                <w:left w:val="none" w:sz="0" w:space="0" w:color="auto"/>
                <w:bottom w:val="none" w:sz="0" w:space="0" w:color="auto"/>
                <w:right w:val="none" w:sz="0" w:space="0" w:color="auto"/>
              </w:divBdr>
            </w:div>
            <w:div w:id="211343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53220">
      <w:bodyDiv w:val="1"/>
      <w:marLeft w:val="0"/>
      <w:marRight w:val="0"/>
      <w:marTop w:val="0"/>
      <w:marBottom w:val="0"/>
      <w:divBdr>
        <w:top w:val="none" w:sz="0" w:space="0" w:color="auto"/>
        <w:left w:val="none" w:sz="0" w:space="0" w:color="auto"/>
        <w:bottom w:val="none" w:sz="0" w:space="0" w:color="auto"/>
        <w:right w:val="none" w:sz="0" w:space="0" w:color="auto"/>
      </w:divBdr>
      <w:divsChild>
        <w:div w:id="1499803892">
          <w:marLeft w:val="0"/>
          <w:marRight w:val="0"/>
          <w:marTop w:val="0"/>
          <w:marBottom w:val="0"/>
          <w:divBdr>
            <w:top w:val="none" w:sz="0" w:space="0" w:color="auto"/>
            <w:left w:val="none" w:sz="0" w:space="0" w:color="auto"/>
            <w:bottom w:val="none" w:sz="0" w:space="0" w:color="auto"/>
            <w:right w:val="none" w:sz="0" w:space="0" w:color="auto"/>
          </w:divBdr>
          <w:divsChild>
            <w:div w:id="28579107">
              <w:marLeft w:val="0"/>
              <w:marRight w:val="0"/>
              <w:marTop w:val="0"/>
              <w:marBottom w:val="0"/>
              <w:divBdr>
                <w:top w:val="none" w:sz="0" w:space="0" w:color="auto"/>
                <w:left w:val="none" w:sz="0" w:space="0" w:color="auto"/>
                <w:bottom w:val="none" w:sz="0" w:space="0" w:color="auto"/>
                <w:right w:val="none" w:sz="0" w:space="0" w:color="auto"/>
              </w:divBdr>
            </w:div>
            <w:div w:id="92212154">
              <w:marLeft w:val="0"/>
              <w:marRight w:val="0"/>
              <w:marTop w:val="0"/>
              <w:marBottom w:val="0"/>
              <w:divBdr>
                <w:top w:val="none" w:sz="0" w:space="0" w:color="auto"/>
                <w:left w:val="none" w:sz="0" w:space="0" w:color="auto"/>
                <w:bottom w:val="none" w:sz="0" w:space="0" w:color="auto"/>
                <w:right w:val="none" w:sz="0" w:space="0" w:color="auto"/>
              </w:divBdr>
            </w:div>
            <w:div w:id="691305440">
              <w:marLeft w:val="0"/>
              <w:marRight w:val="0"/>
              <w:marTop w:val="0"/>
              <w:marBottom w:val="0"/>
              <w:divBdr>
                <w:top w:val="none" w:sz="0" w:space="0" w:color="auto"/>
                <w:left w:val="none" w:sz="0" w:space="0" w:color="auto"/>
                <w:bottom w:val="none" w:sz="0" w:space="0" w:color="auto"/>
                <w:right w:val="none" w:sz="0" w:space="0" w:color="auto"/>
              </w:divBdr>
            </w:div>
            <w:div w:id="1079255402">
              <w:marLeft w:val="0"/>
              <w:marRight w:val="0"/>
              <w:marTop w:val="0"/>
              <w:marBottom w:val="0"/>
              <w:divBdr>
                <w:top w:val="none" w:sz="0" w:space="0" w:color="auto"/>
                <w:left w:val="none" w:sz="0" w:space="0" w:color="auto"/>
                <w:bottom w:val="none" w:sz="0" w:space="0" w:color="auto"/>
                <w:right w:val="none" w:sz="0" w:space="0" w:color="auto"/>
              </w:divBdr>
            </w:div>
            <w:div w:id="1310742526">
              <w:marLeft w:val="0"/>
              <w:marRight w:val="0"/>
              <w:marTop w:val="0"/>
              <w:marBottom w:val="0"/>
              <w:divBdr>
                <w:top w:val="none" w:sz="0" w:space="0" w:color="auto"/>
                <w:left w:val="none" w:sz="0" w:space="0" w:color="auto"/>
                <w:bottom w:val="none" w:sz="0" w:space="0" w:color="auto"/>
                <w:right w:val="none" w:sz="0" w:space="0" w:color="auto"/>
              </w:divBdr>
            </w:div>
            <w:div w:id="1700086951">
              <w:marLeft w:val="0"/>
              <w:marRight w:val="0"/>
              <w:marTop w:val="0"/>
              <w:marBottom w:val="0"/>
              <w:divBdr>
                <w:top w:val="none" w:sz="0" w:space="0" w:color="auto"/>
                <w:left w:val="none" w:sz="0" w:space="0" w:color="auto"/>
                <w:bottom w:val="none" w:sz="0" w:space="0" w:color="auto"/>
                <w:right w:val="none" w:sz="0" w:space="0" w:color="auto"/>
              </w:divBdr>
            </w:div>
            <w:div w:id="1837189261">
              <w:marLeft w:val="0"/>
              <w:marRight w:val="0"/>
              <w:marTop w:val="0"/>
              <w:marBottom w:val="0"/>
              <w:divBdr>
                <w:top w:val="none" w:sz="0" w:space="0" w:color="auto"/>
                <w:left w:val="none" w:sz="0" w:space="0" w:color="auto"/>
                <w:bottom w:val="none" w:sz="0" w:space="0" w:color="auto"/>
                <w:right w:val="none" w:sz="0" w:space="0" w:color="auto"/>
              </w:divBdr>
            </w:div>
            <w:div w:id="1887523748">
              <w:marLeft w:val="0"/>
              <w:marRight w:val="0"/>
              <w:marTop w:val="0"/>
              <w:marBottom w:val="0"/>
              <w:divBdr>
                <w:top w:val="none" w:sz="0" w:space="0" w:color="auto"/>
                <w:left w:val="none" w:sz="0" w:space="0" w:color="auto"/>
                <w:bottom w:val="none" w:sz="0" w:space="0" w:color="auto"/>
                <w:right w:val="none" w:sz="0" w:space="0" w:color="auto"/>
              </w:divBdr>
            </w:div>
            <w:div w:id="2054307828">
              <w:marLeft w:val="0"/>
              <w:marRight w:val="0"/>
              <w:marTop w:val="0"/>
              <w:marBottom w:val="0"/>
              <w:divBdr>
                <w:top w:val="none" w:sz="0" w:space="0" w:color="auto"/>
                <w:left w:val="none" w:sz="0" w:space="0" w:color="auto"/>
                <w:bottom w:val="none" w:sz="0" w:space="0" w:color="auto"/>
                <w:right w:val="none" w:sz="0" w:space="0" w:color="auto"/>
              </w:divBdr>
            </w:div>
            <w:div w:id="20991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339463">
      <w:bodyDiv w:val="1"/>
      <w:marLeft w:val="0"/>
      <w:marRight w:val="0"/>
      <w:marTop w:val="0"/>
      <w:marBottom w:val="0"/>
      <w:divBdr>
        <w:top w:val="none" w:sz="0" w:space="0" w:color="auto"/>
        <w:left w:val="none" w:sz="0" w:space="0" w:color="auto"/>
        <w:bottom w:val="none" w:sz="0" w:space="0" w:color="auto"/>
        <w:right w:val="none" w:sz="0" w:space="0" w:color="auto"/>
      </w:divBdr>
    </w:div>
    <w:div w:id="212029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Comment Resolution for Letter Ballot 67, CID 39</vt:lpstr>
    </vt:vector>
  </TitlesOfParts>
  <Company> Blind Creek Associates</Company>
  <LinksUpToDate>false</LinksUpToDate>
  <CharactersWithSpaces>2827</CharactersWithSpaces>
  <SharedDoc>false</SharedDoc>
  <HLinks>
    <vt:vector size="6" baseType="variant">
      <vt:variant>
        <vt:i4>5308437</vt:i4>
      </vt:variant>
      <vt:variant>
        <vt:i4>12</vt:i4>
      </vt:variant>
      <vt:variant>
        <vt:i4>0</vt:i4>
      </vt:variant>
      <vt:variant>
        <vt:i4>5</vt:i4>
      </vt:variant>
      <vt:variant>
        <vt:lpwstr>https://mentor.ieee.org/802.15/documents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 Resolution for Letter Ballot 70, CID 39</dc:title>
  <dc:subject/>
  <dc:creator>Steve Shearer, Cristina Seibert</dc:creator>
  <cp:keywords/>
  <dc:description/>
  <cp:lastModifiedBy>Steve</cp:lastModifiedBy>
  <cp:revision>3</cp:revision>
  <dcterms:created xsi:type="dcterms:W3CDTF">2011-05-12T16:20:00Z</dcterms:created>
  <dcterms:modified xsi:type="dcterms:W3CDTF">2011-05-12T16:26:00Z</dcterms:modified>
  <cp:category>P802.15-11-0409-01-004g</cp:category>
</cp:coreProperties>
</file>