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2841A2">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452ED4">
            <w:pPr>
              <w:pStyle w:val="covertext"/>
            </w:pPr>
            <w:r>
              <w:t>[</w:t>
            </w:r>
            <w:r w:rsidR="00452ED4">
              <w:t>2</w:t>
            </w:r>
            <w:r w:rsidR="00162D4D">
              <w:t>3</w:t>
            </w:r>
            <w:r w:rsidR="001F1C8A">
              <w:t xml:space="preserve"> </w:t>
            </w:r>
            <w:r w:rsidR="00452ED4">
              <w:t>March</w:t>
            </w:r>
            <w:r w:rsidR="00162D4D">
              <w:t xml:space="preserve"> 2011</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rsidP="001E24AB">
            <w:pPr>
              <w:pStyle w:val="covertext"/>
              <w:spacing w:before="0" w:after="0"/>
            </w:pPr>
            <w:r>
              <w:t>[</w:t>
            </w:r>
            <w:fldSimple w:instr=" AUTHOR  \* MERGEFORMAT ">
              <w:r w:rsidR="00480621">
                <w:rPr>
                  <w:noProof/>
                </w:rPr>
                <w:t>Ben Rolfe</w:t>
              </w:r>
            </w:fldSimple>
            <w:r>
              <w:t>]</w:t>
            </w:r>
            <w:r>
              <w:br/>
              <w:t>[</w:t>
            </w:r>
            <w:fldSimple w:instr=" DOCPROPERTY &quot;Company&quot;  \* MERGEFORMAT ">
              <w:r w:rsidR="00480621">
                <w:t>&lt;Blind Creek Associates&gt;</w:t>
              </w:r>
            </w:fldSimple>
            <w:r>
              <w:t>]</w:t>
            </w:r>
            <w:r>
              <w:br/>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xml:space="preserve">[ </w:t>
            </w:r>
            <w:proofErr w:type="spellStart"/>
            <w:r w:rsidR="00480621">
              <w:t>ben</w:t>
            </w:r>
            <w:proofErr w:type="spellEnd"/>
            <w:r w:rsidR="00480621">
              <w:t xml:space="preserve"> @ </w:t>
            </w:r>
            <w:proofErr w:type="spellStart"/>
            <w:r w:rsidR="00480621">
              <w:t>blindcreek</w:t>
            </w:r>
            <w:proofErr w:type="spellEnd"/>
            <w:r w:rsidR="00480621">
              <w:t xml:space="preserve"> . com</w:t>
            </w:r>
            <w:r>
              <w:t xml:space="preserve">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480621">
            <w:pPr>
              <w:pStyle w:val="covertext"/>
            </w:pPr>
            <w:r>
              <w:t xml:space="preserve">[Task Group 802.15.4e </w:t>
            </w:r>
            <w:r w:rsidR="00452ED4">
              <w:t>Interim</w:t>
            </w:r>
            <w:r>
              <w:t xml:space="preserve"> Meeting in </w:t>
            </w:r>
            <w:r w:rsidR="00480621">
              <w:t>Palm Springs, May 2011</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7F621E">
            <w:pPr>
              <w:pStyle w:val="covertext"/>
            </w:pPr>
            <w:r>
              <w:t>[Task Group 802.15.4e</w:t>
            </w:r>
            <w:r w:rsidR="001F1C8A">
              <w:t xml:space="preserv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6C1B13">
        <w:rPr>
          <w:b/>
          <w:color w:val="FF0000"/>
          <w:sz w:val="28"/>
          <w:szCs w:val="28"/>
        </w:rPr>
        <w:t>Interim</w:t>
      </w:r>
      <w:r>
        <w:rPr>
          <w:b/>
          <w:color w:val="FF0000"/>
          <w:sz w:val="28"/>
          <w:szCs w:val="28"/>
        </w:rPr>
        <w:t xml:space="preserve"> </w:t>
      </w:r>
      <w:r w:rsidRPr="006C7CCC">
        <w:rPr>
          <w:b/>
          <w:color w:val="FF0000"/>
          <w:sz w:val="28"/>
          <w:szCs w:val="28"/>
        </w:rPr>
        <w:t>Meeting – Session #</w:t>
      </w:r>
      <w:r w:rsidR="006C1B13">
        <w:rPr>
          <w:b/>
          <w:color w:val="FF0000"/>
          <w:sz w:val="28"/>
          <w:szCs w:val="28"/>
        </w:rPr>
        <w:t>7</w:t>
      </w:r>
      <w:r w:rsidR="008E4A0F">
        <w:rPr>
          <w:b/>
          <w:color w:val="FF0000"/>
          <w:sz w:val="28"/>
          <w:szCs w:val="28"/>
        </w:rPr>
        <w:t>2</w:t>
      </w:r>
    </w:p>
    <w:p w:rsidR="009F1DF0" w:rsidRDefault="009F1DF0" w:rsidP="001F1C8A">
      <w:pPr>
        <w:widowControl w:val="0"/>
        <w:spacing w:before="120"/>
        <w:jc w:val="center"/>
        <w:rPr>
          <w:b/>
          <w:color w:val="FF0000"/>
          <w:sz w:val="28"/>
          <w:szCs w:val="28"/>
        </w:rPr>
      </w:pPr>
      <w:r>
        <w:rPr>
          <w:b/>
          <w:color w:val="FF0000"/>
          <w:sz w:val="28"/>
          <w:szCs w:val="28"/>
        </w:rPr>
        <w:t xml:space="preserve">Palm Springs, CA </w:t>
      </w:r>
    </w:p>
    <w:p w:rsidR="001F1C8A" w:rsidRDefault="008E4A0F" w:rsidP="001F1C8A">
      <w:pPr>
        <w:widowControl w:val="0"/>
        <w:spacing w:before="120"/>
        <w:jc w:val="center"/>
        <w:rPr>
          <w:b/>
          <w:color w:val="FF0000"/>
          <w:sz w:val="28"/>
          <w:szCs w:val="28"/>
        </w:rPr>
      </w:pPr>
      <w:r>
        <w:rPr>
          <w:b/>
          <w:color w:val="FF0000"/>
          <w:sz w:val="28"/>
          <w:szCs w:val="28"/>
        </w:rPr>
        <w:t>May</w:t>
      </w:r>
      <w:r w:rsidR="00162D4D">
        <w:rPr>
          <w:b/>
          <w:color w:val="FF0000"/>
          <w:sz w:val="28"/>
          <w:szCs w:val="28"/>
        </w:rPr>
        <w:t xml:space="preserve"> 2011</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9F1DF0" w:rsidRDefault="002841A2">
      <w:pPr>
        <w:pStyle w:val="TOC1"/>
        <w:tabs>
          <w:tab w:val="right" w:leader="dot" w:pos="9350"/>
        </w:tabs>
        <w:rPr>
          <w:rFonts w:asciiTheme="minorHAnsi" w:eastAsiaTheme="minorEastAsia" w:hAnsiTheme="minorHAnsi" w:cstheme="minorBidi"/>
          <w:noProof/>
          <w:sz w:val="22"/>
          <w:szCs w:val="22"/>
        </w:rPr>
      </w:pPr>
      <w:r w:rsidRPr="002841A2">
        <w:fldChar w:fldCharType="begin"/>
      </w:r>
      <w:r w:rsidR="001F1C8A">
        <w:instrText xml:space="preserve"> TOC \o "1-3" \h \z \u </w:instrText>
      </w:r>
      <w:r w:rsidRPr="002841A2">
        <w:fldChar w:fldCharType="separate"/>
      </w:r>
      <w:hyperlink w:anchor="_Toc292967037" w:history="1">
        <w:r w:rsidR="009F1DF0" w:rsidRPr="00C17BEC">
          <w:rPr>
            <w:rStyle w:val="Hyperlink"/>
            <w:noProof/>
          </w:rPr>
          <w:t>Monday May 9 2011</w:t>
        </w:r>
        <w:r w:rsidR="009F1DF0">
          <w:rPr>
            <w:noProof/>
            <w:webHidden/>
          </w:rPr>
          <w:tab/>
        </w:r>
        <w:r w:rsidR="009F1DF0">
          <w:rPr>
            <w:noProof/>
            <w:webHidden/>
          </w:rPr>
          <w:fldChar w:fldCharType="begin"/>
        </w:r>
        <w:r w:rsidR="009F1DF0">
          <w:rPr>
            <w:noProof/>
            <w:webHidden/>
          </w:rPr>
          <w:instrText xml:space="preserve"> PAGEREF _Toc292967037 \h </w:instrText>
        </w:r>
        <w:r w:rsidR="009F1DF0">
          <w:rPr>
            <w:noProof/>
            <w:webHidden/>
          </w:rPr>
        </w:r>
        <w:r w:rsidR="009F1DF0">
          <w:rPr>
            <w:noProof/>
            <w:webHidden/>
          </w:rPr>
          <w:fldChar w:fldCharType="separate"/>
        </w:r>
        <w:r w:rsidR="009F1DF0">
          <w:rPr>
            <w:noProof/>
            <w:webHidden/>
          </w:rPr>
          <w:t>2</w:t>
        </w:r>
        <w:r w:rsidR="009F1DF0">
          <w:rPr>
            <w:noProof/>
            <w:webHidden/>
          </w:rPr>
          <w:fldChar w:fldCharType="end"/>
        </w:r>
      </w:hyperlink>
    </w:p>
    <w:p w:rsidR="009F1DF0" w:rsidRDefault="009F1DF0">
      <w:pPr>
        <w:pStyle w:val="TOC2"/>
        <w:tabs>
          <w:tab w:val="right" w:leader="dot" w:pos="9350"/>
        </w:tabs>
        <w:rPr>
          <w:rFonts w:asciiTheme="minorHAnsi" w:eastAsiaTheme="minorEastAsia" w:hAnsiTheme="minorHAnsi" w:cstheme="minorBidi"/>
          <w:noProof/>
          <w:sz w:val="22"/>
          <w:szCs w:val="22"/>
        </w:rPr>
      </w:pPr>
      <w:hyperlink w:anchor="_Toc292967038" w:history="1">
        <w:r w:rsidRPr="00C17BEC">
          <w:rPr>
            <w:rStyle w:val="Hyperlink"/>
            <w:noProof/>
          </w:rPr>
          <w:t>PM1</w:t>
        </w:r>
        <w:r>
          <w:rPr>
            <w:noProof/>
            <w:webHidden/>
          </w:rPr>
          <w:tab/>
        </w:r>
        <w:r>
          <w:rPr>
            <w:noProof/>
            <w:webHidden/>
          </w:rPr>
          <w:fldChar w:fldCharType="begin"/>
        </w:r>
        <w:r>
          <w:rPr>
            <w:noProof/>
            <w:webHidden/>
          </w:rPr>
          <w:instrText xml:space="preserve"> PAGEREF _Toc292967038 \h </w:instrText>
        </w:r>
        <w:r>
          <w:rPr>
            <w:noProof/>
            <w:webHidden/>
          </w:rPr>
        </w:r>
        <w:r>
          <w:rPr>
            <w:noProof/>
            <w:webHidden/>
          </w:rPr>
          <w:fldChar w:fldCharType="separate"/>
        </w:r>
        <w:r>
          <w:rPr>
            <w:noProof/>
            <w:webHidden/>
          </w:rPr>
          <w:t>2</w:t>
        </w:r>
        <w:r>
          <w:rPr>
            <w:noProof/>
            <w:webHidden/>
          </w:rPr>
          <w:fldChar w:fldCharType="end"/>
        </w:r>
      </w:hyperlink>
    </w:p>
    <w:p w:rsidR="009F1DF0" w:rsidRDefault="009F1DF0">
      <w:pPr>
        <w:pStyle w:val="TOC2"/>
        <w:tabs>
          <w:tab w:val="right" w:leader="dot" w:pos="9350"/>
        </w:tabs>
        <w:rPr>
          <w:rFonts w:asciiTheme="minorHAnsi" w:eastAsiaTheme="minorEastAsia" w:hAnsiTheme="minorHAnsi" w:cstheme="minorBidi"/>
          <w:noProof/>
          <w:sz w:val="22"/>
          <w:szCs w:val="22"/>
        </w:rPr>
      </w:pPr>
      <w:hyperlink w:anchor="_Toc292967039" w:history="1">
        <w:r w:rsidRPr="00C17BEC">
          <w:rPr>
            <w:rStyle w:val="Hyperlink"/>
            <w:noProof/>
          </w:rPr>
          <w:t>PM2</w:t>
        </w:r>
        <w:r>
          <w:rPr>
            <w:noProof/>
            <w:webHidden/>
          </w:rPr>
          <w:tab/>
        </w:r>
        <w:r>
          <w:rPr>
            <w:noProof/>
            <w:webHidden/>
          </w:rPr>
          <w:fldChar w:fldCharType="begin"/>
        </w:r>
        <w:r>
          <w:rPr>
            <w:noProof/>
            <w:webHidden/>
          </w:rPr>
          <w:instrText xml:space="preserve"> PAGEREF _Toc292967039 \h </w:instrText>
        </w:r>
        <w:r>
          <w:rPr>
            <w:noProof/>
            <w:webHidden/>
          </w:rPr>
        </w:r>
        <w:r>
          <w:rPr>
            <w:noProof/>
            <w:webHidden/>
          </w:rPr>
          <w:fldChar w:fldCharType="separate"/>
        </w:r>
        <w:r>
          <w:rPr>
            <w:noProof/>
            <w:webHidden/>
          </w:rPr>
          <w:t>3</w:t>
        </w:r>
        <w:r>
          <w:rPr>
            <w:noProof/>
            <w:webHidden/>
          </w:rPr>
          <w:fldChar w:fldCharType="end"/>
        </w:r>
      </w:hyperlink>
    </w:p>
    <w:p w:rsidR="009F1DF0" w:rsidRDefault="009F1DF0">
      <w:pPr>
        <w:pStyle w:val="TOC1"/>
        <w:tabs>
          <w:tab w:val="right" w:leader="dot" w:pos="9350"/>
        </w:tabs>
        <w:rPr>
          <w:rFonts w:asciiTheme="minorHAnsi" w:eastAsiaTheme="minorEastAsia" w:hAnsiTheme="minorHAnsi" w:cstheme="minorBidi"/>
          <w:noProof/>
          <w:sz w:val="22"/>
          <w:szCs w:val="22"/>
        </w:rPr>
      </w:pPr>
      <w:hyperlink w:anchor="_Toc292967040" w:history="1">
        <w:r w:rsidRPr="00C17BEC">
          <w:rPr>
            <w:rStyle w:val="Hyperlink"/>
            <w:noProof/>
          </w:rPr>
          <w:t>Tuesday, May 10, 2011</w:t>
        </w:r>
        <w:r>
          <w:rPr>
            <w:noProof/>
            <w:webHidden/>
          </w:rPr>
          <w:tab/>
        </w:r>
        <w:r>
          <w:rPr>
            <w:noProof/>
            <w:webHidden/>
          </w:rPr>
          <w:fldChar w:fldCharType="begin"/>
        </w:r>
        <w:r>
          <w:rPr>
            <w:noProof/>
            <w:webHidden/>
          </w:rPr>
          <w:instrText xml:space="preserve"> PAGEREF _Toc292967040 \h </w:instrText>
        </w:r>
        <w:r>
          <w:rPr>
            <w:noProof/>
            <w:webHidden/>
          </w:rPr>
        </w:r>
        <w:r>
          <w:rPr>
            <w:noProof/>
            <w:webHidden/>
          </w:rPr>
          <w:fldChar w:fldCharType="separate"/>
        </w:r>
        <w:r>
          <w:rPr>
            <w:noProof/>
            <w:webHidden/>
          </w:rPr>
          <w:t>3</w:t>
        </w:r>
        <w:r>
          <w:rPr>
            <w:noProof/>
            <w:webHidden/>
          </w:rPr>
          <w:fldChar w:fldCharType="end"/>
        </w:r>
      </w:hyperlink>
    </w:p>
    <w:p w:rsidR="009F1DF0" w:rsidRDefault="009F1DF0">
      <w:pPr>
        <w:pStyle w:val="TOC2"/>
        <w:tabs>
          <w:tab w:val="right" w:leader="dot" w:pos="9350"/>
        </w:tabs>
        <w:rPr>
          <w:rFonts w:asciiTheme="minorHAnsi" w:eastAsiaTheme="minorEastAsia" w:hAnsiTheme="minorHAnsi" w:cstheme="minorBidi"/>
          <w:noProof/>
          <w:sz w:val="22"/>
          <w:szCs w:val="22"/>
        </w:rPr>
      </w:pPr>
      <w:hyperlink w:anchor="_Toc292967041" w:history="1">
        <w:r w:rsidRPr="00C17BEC">
          <w:rPr>
            <w:rStyle w:val="Hyperlink"/>
            <w:noProof/>
          </w:rPr>
          <w:t>PM1</w:t>
        </w:r>
        <w:r>
          <w:rPr>
            <w:noProof/>
            <w:webHidden/>
          </w:rPr>
          <w:tab/>
        </w:r>
        <w:r>
          <w:rPr>
            <w:noProof/>
            <w:webHidden/>
          </w:rPr>
          <w:fldChar w:fldCharType="begin"/>
        </w:r>
        <w:r>
          <w:rPr>
            <w:noProof/>
            <w:webHidden/>
          </w:rPr>
          <w:instrText xml:space="preserve"> PAGEREF _Toc292967041 \h </w:instrText>
        </w:r>
        <w:r>
          <w:rPr>
            <w:noProof/>
            <w:webHidden/>
          </w:rPr>
        </w:r>
        <w:r>
          <w:rPr>
            <w:noProof/>
            <w:webHidden/>
          </w:rPr>
          <w:fldChar w:fldCharType="separate"/>
        </w:r>
        <w:r>
          <w:rPr>
            <w:noProof/>
            <w:webHidden/>
          </w:rPr>
          <w:t>3</w:t>
        </w:r>
        <w:r>
          <w:rPr>
            <w:noProof/>
            <w:webHidden/>
          </w:rPr>
          <w:fldChar w:fldCharType="end"/>
        </w:r>
      </w:hyperlink>
    </w:p>
    <w:p w:rsidR="009F1DF0" w:rsidRDefault="009F1DF0">
      <w:pPr>
        <w:pStyle w:val="TOC2"/>
        <w:tabs>
          <w:tab w:val="right" w:leader="dot" w:pos="9350"/>
        </w:tabs>
        <w:rPr>
          <w:rFonts w:asciiTheme="minorHAnsi" w:eastAsiaTheme="minorEastAsia" w:hAnsiTheme="minorHAnsi" w:cstheme="minorBidi"/>
          <w:noProof/>
          <w:sz w:val="22"/>
          <w:szCs w:val="22"/>
        </w:rPr>
      </w:pPr>
      <w:hyperlink w:anchor="_Toc292967042" w:history="1">
        <w:r w:rsidRPr="00C17BEC">
          <w:rPr>
            <w:rStyle w:val="Hyperlink"/>
            <w:noProof/>
          </w:rPr>
          <w:t>PM2</w:t>
        </w:r>
        <w:r>
          <w:rPr>
            <w:noProof/>
            <w:webHidden/>
          </w:rPr>
          <w:tab/>
        </w:r>
        <w:r>
          <w:rPr>
            <w:noProof/>
            <w:webHidden/>
          </w:rPr>
          <w:fldChar w:fldCharType="begin"/>
        </w:r>
        <w:r>
          <w:rPr>
            <w:noProof/>
            <w:webHidden/>
          </w:rPr>
          <w:instrText xml:space="preserve"> PAGEREF _Toc292967042 \h </w:instrText>
        </w:r>
        <w:r>
          <w:rPr>
            <w:noProof/>
            <w:webHidden/>
          </w:rPr>
        </w:r>
        <w:r>
          <w:rPr>
            <w:noProof/>
            <w:webHidden/>
          </w:rPr>
          <w:fldChar w:fldCharType="separate"/>
        </w:r>
        <w:r>
          <w:rPr>
            <w:noProof/>
            <w:webHidden/>
          </w:rPr>
          <w:t>3</w:t>
        </w:r>
        <w:r>
          <w:rPr>
            <w:noProof/>
            <w:webHidden/>
          </w:rPr>
          <w:fldChar w:fldCharType="end"/>
        </w:r>
      </w:hyperlink>
    </w:p>
    <w:p w:rsidR="009F1DF0" w:rsidRDefault="009F1DF0">
      <w:pPr>
        <w:pStyle w:val="TOC1"/>
        <w:tabs>
          <w:tab w:val="right" w:leader="dot" w:pos="9350"/>
        </w:tabs>
        <w:rPr>
          <w:rFonts w:asciiTheme="minorHAnsi" w:eastAsiaTheme="minorEastAsia" w:hAnsiTheme="minorHAnsi" w:cstheme="minorBidi"/>
          <w:noProof/>
          <w:sz w:val="22"/>
          <w:szCs w:val="22"/>
        </w:rPr>
      </w:pPr>
      <w:hyperlink w:anchor="_Toc292967043" w:history="1">
        <w:r w:rsidRPr="00C17BEC">
          <w:rPr>
            <w:rStyle w:val="Hyperlink"/>
            <w:noProof/>
          </w:rPr>
          <w:t>Wednesday, May 11, 2011</w:t>
        </w:r>
        <w:r>
          <w:rPr>
            <w:noProof/>
            <w:webHidden/>
          </w:rPr>
          <w:tab/>
        </w:r>
        <w:r>
          <w:rPr>
            <w:noProof/>
            <w:webHidden/>
          </w:rPr>
          <w:fldChar w:fldCharType="begin"/>
        </w:r>
        <w:r>
          <w:rPr>
            <w:noProof/>
            <w:webHidden/>
          </w:rPr>
          <w:instrText xml:space="preserve"> PAGEREF _Toc292967043 \h </w:instrText>
        </w:r>
        <w:r>
          <w:rPr>
            <w:noProof/>
            <w:webHidden/>
          </w:rPr>
        </w:r>
        <w:r>
          <w:rPr>
            <w:noProof/>
            <w:webHidden/>
          </w:rPr>
          <w:fldChar w:fldCharType="separate"/>
        </w:r>
        <w:r>
          <w:rPr>
            <w:noProof/>
            <w:webHidden/>
          </w:rPr>
          <w:t>3</w:t>
        </w:r>
        <w:r>
          <w:rPr>
            <w:noProof/>
            <w:webHidden/>
          </w:rPr>
          <w:fldChar w:fldCharType="end"/>
        </w:r>
      </w:hyperlink>
    </w:p>
    <w:p w:rsidR="009F1DF0" w:rsidRDefault="009F1DF0">
      <w:pPr>
        <w:pStyle w:val="TOC2"/>
        <w:tabs>
          <w:tab w:val="right" w:leader="dot" w:pos="9350"/>
        </w:tabs>
        <w:rPr>
          <w:rFonts w:asciiTheme="minorHAnsi" w:eastAsiaTheme="minorEastAsia" w:hAnsiTheme="minorHAnsi" w:cstheme="minorBidi"/>
          <w:noProof/>
          <w:sz w:val="22"/>
          <w:szCs w:val="22"/>
        </w:rPr>
      </w:pPr>
      <w:hyperlink w:anchor="_Toc292967044" w:history="1">
        <w:r w:rsidRPr="00C17BEC">
          <w:rPr>
            <w:rStyle w:val="Hyperlink"/>
            <w:noProof/>
          </w:rPr>
          <w:t>PM1</w:t>
        </w:r>
        <w:r>
          <w:rPr>
            <w:noProof/>
            <w:webHidden/>
          </w:rPr>
          <w:tab/>
        </w:r>
        <w:r>
          <w:rPr>
            <w:noProof/>
            <w:webHidden/>
          </w:rPr>
          <w:fldChar w:fldCharType="begin"/>
        </w:r>
        <w:r>
          <w:rPr>
            <w:noProof/>
            <w:webHidden/>
          </w:rPr>
          <w:instrText xml:space="preserve"> PAGEREF _Toc292967044 \h </w:instrText>
        </w:r>
        <w:r>
          <w:rPr>
            <w:noProof/>
            <w:webHidden/>
          </w:rPr>
        </w:r>
        <w:r>
          <w:rPr>
            <w:noProof/>
            <w:webHidden/>
          </w:rPr>
          <w:fldChar w:fldCharType="separate"/>
        </w:r>
        <w:r>
          <w:rPr>
            <w:noProof/>
            <w:webHidden/>
          </w:rPr>
          <w:t>3</w:t>
        </w:r>
        <w:r>
          <w:rPr>
            <w:noProof/>
            <w:webHidden/>
          </w:rPr>
          <w:fldChar w:fldCharType="end"/>
        </w:r>
      </w:hyperlink>
    </w:p>
    <w:p w:rsidR="009F1DF0" w:rsidRDefault="009F1DF0">
      <w:pPr>
        <w:pStyle w:val="TOC2"/>
        <w:tabs>
          <w:tab w:val="right" w:leader="dot" w:pos="9350"/>
        </w:tabs>
        <w:rPr>
          <w:rFonts w:asciiTheme="minorHAnsi" w:eastAsiaTheme="minorEastAsia" w:hAnsiTheme="minorHAnsi" w:cstheme="minorBidi"/>
          <w:noProof/>
          <w:sz w:val="22"/>
          <w:szCs w:val="22"/>
        </w:rPr>
      </w:pPr>
      <w:hyperlink w:anchor="_Toc292967045" w:history="1">
        <w:r w:rsidRPr="00C17BEC">
          <w:rPr>
            <w:rStyle w:val="Hyperlink"/>
            <w:noProof/>
          </w:rPr>
          <w:t>PM2</w:t>
        </w:r>
        <w:r>
          <w:rPr>
            <w:noProof/>
            <w:webHidden/>
          </w:rPr>
          <w:tab/>
        </w:r>
        <w:r>
          <w:rPr>
            <w:noProof/>
            <w:webHidden/>
          </w:rPr>
          <w:fldChar w:fldCharType="begin"/>
        </w:r>
        <w:r>
          <w:rPr>
            <w:noProof/>
            <w:webHidden/>
          </w:rPr>
          <w:instrText xml:space="preserve"> PAGEREF _Toc292967045 \h </w:instrText>
        </w:r>
        <w:r>
          <w:rPr>
            <w:noProof/>
            <w:webHidden/>
          </w:rPr>
        </w:r>
        <w:r>
          <w:rPr>
            <w:noProof/>
            <w:webHidden/>
          </w:rPr>
          <w:fldChar w:fldCharType="separate"/>
        </w:r>
        <w:r>
          <w:rPr>
            <w:noProof/>
            <w:webHidden/>
          </w:rPr>
          <w:t>4</w:t>
        </w:r>
        <w:r>
          <w:rPr>
            <w:noProof/>
            <w:webHidden/>
          </w:rPr>
          <w:fldChar w:fldCharType="end"/>
        </w:r>
      </w:hyperlink>
    </w:p>
    <w:p w:rsidR="009F1DF0" w:rsidRDefault="009F1DF0">
      <w:pPr>
        <w:pStyle w:val="TOC1"/>
        <w:tabs>
          <w:tab w:val="right" w:leader="dot" w:pos="9350"/>
        </w:tabs>
        <w:rPr>
          <w:rFonts w:asciiTheme="minorHAnsi" w:eastAsiaTheme="minorEastAsia" w:hAnsiTheme="minorHAnsi" w:cstheme="minorBidi"/>
          <w:noProof/>
          <w:sz w:val="22"/>
          <w:szCs w:val="22"/>
        </w:rPr>
      </w:pPr>
      <w:hyperlink w:anchor="_Toc292967046" w:history="1">
        <w:r w:rsidRPr="00C17BEC">
          <w:rPr>
            <w:rStyle w:val="Hyperlink"/>
            <w:noProof/>
          </w:rPr>
          <w:t>Thursday, May 12, 2011</w:t>
        </w:r>
        <w:r>
          <w:rPr>
            <w:noProof/>
            <w:webHidden/>
          </w:rPr>
          <w:tab/>
        </w:r>
        <w:r>
          <w:rPr>
            <w:noProof/>
            <w:webHidden/>
          </w:rPr>
          <w:fldChar w:fldCharType="begin"/>
        </w:r>
        <w:r>
          <w:rPr>
            <w:noProof/>
            <w:webHidden/>
          </w:rPr>
          <w:instrText xml:space="preserve"> PAGEREF _Toc292967046 \h </w:instrText>
        </w:r>
        <w:r>
          <w:rPr>
            <w:noProof/>
            <w:webHidden/>
          </w:rPr>
        </w:r>
        <w:r>
          <w:rPr>
            <w:noProof/>
            <w:webHidden/>
          </w:rPr>
          <w:fldChar w:fldCharType="separate"/>
        </w:r>
        <w:r>
          <w:rPr>
            <w:noProof/>
            <w:webHidden/>
          </w:rPr>
          <w:t>4</w:t>
        </w:r>
        <w:r>
          <w:rPr>
            <w:noProof/>
            <w:webHidden/>
          </w:rPr>
          <w:fldChar w:fldCharType="end"/>
        </w:r>
      </w:hyperlink>
    </w:p>
    <w:p w:rsidR="009F1DF0" w:rsidRDefault="009F1DF0">
      <w:pPr>
        <w:pStyle w:val="TOC2"/>
        <w:tabs>
          <w:tab w:val="right" w:leader="dot" w:pos="9350"/>
        </w:tabs>
        <w:rPr>
          <w:rFonts w:asciiTheme="minorHAnsi" w:eastAsiaTheme="minorEastAsia" w:hAnsiTheme="minorHAnsi" w:cstheme="minorBidi"/>
          <w:noProof/>
          <w:sz w:val="22"/>
          <w:szCs w:val="22"/>
        </w:rPr>
      </w:pPr>
      <w:hyperlink w:anchor="_Toc292967047" w:history="1">
        <w:r w:rsidRPr="00C17BEC">
          <w:rPr>
            <w:rStyle w:val="Hyperlink"/>
            <w:noProof/>
          </w:rPr>
          <w:t>AM1</w:t>
        </w:r>
        <w:r>
          <w:rPr>
            <w:noProof/>
            <w:webHidden/>
          </w:rPr>
          <w:tab/>
        </w:r>
        <w:r>
          <w:rPr>
            <w:noProof/>
            <w:webHidden/>
          </w:rPr>
          <w:fldChar w:fldCharType="begin"/>
        </w:r>
        <w:r>
          <w:rPr>
            <w:noProof/>
            <w:webHidden/>
          </w:rPr>
          <w:instrText xml:space="preserve"> PAGEREF _Toc292967047 \h </w:instrText>
        </w:r>
        <w:r>
          <w:rPr>
            <w:noProof/>
            <w:webHidden/>
          </w:rPr>
        </w:r>
        <w:r>
          <w:rPr>
            <w:noProof/>
            <w:webHidden/>
          </w:rPr>
          <w:fldChar w:fldCharType="separate"/>
        </w:r>
        <w:r>
          <w:rPr>
            <w:noProof/>
            <w:webHidden/>
          </w:rPr>
          <w:t>4</w:t>
        </w:r>
        <w:r>
          <w:rPr>
            <w:noProof/>
            <w:webHidden/>
          </w:rPr>
          <w:fldChar w:fldCharType="end"/>
        </w:r>
      </w:hyperlink>
    </w:p>
    <w:p w:rsidR="009F1DF0" w:rsidRDefault="009F1DF0">
      <w:pPr>
        <w:pStyle w:val="TOC2"/>
        <w:tabs>
          <w:tab w:val="right" w:leader="dot" w:pos="9350"/>
        </w:tabs>
        <w:rPr>
          <w:rFonts w:asciiTheme="minorHAnsi" w:eastAsiaTheme="minorEastAsia" w:hAnsiTheme="minorHAnsi" w:cstheme="minorBidi"/>
          <w:noProof/>
          <w:sz w:val="22"/>
          <w:szCs w:val="22"/>
        </w:rPr>
      </w:pPr>
      <w:hyperlink w:anchor="_Toc292967048" w:history="1">
        <w:r w:rsidRPr="00C17BEC">
          <w:rPr>
            <w:rStyle w:val="Hyperlink"/>
            <w:noProof/>
          </w:rPr>
          <w:t>AM2</w:t>
        </w:r>
        <w:r>
          <w:rPr>
            <w:noProof/>
            <w:webHidden/>
          </w:rPr>
          <w:tab/>
        </w:r>
        <w:r>
          <w:rPr>
            <w:noProof/>
            <w:webHidden/>
          </w:rPr>
          <w:fldChar w:fldCharType="begin"/>
        </w:r>
        <w:r>
          <w:rPr>
            <w:noProof/>
            <w:webHidden/>
          </w:rPr>
          <w:instrText xml:space="preserve"> PAGEREF _Toc292967048 \h </w:instrText>
        </w:r>
        <w:r>
          <w:rPr>
            <w:noProof/>
            <w:webHidden/>
          </w:rPr>
        </w:r>
        <w:r>
          <w:rPr>
            <w:noProof/>
            <w:webHidden/>
          </w:rPr>
          <w:fldChar w:fldCharType="separate"/>
        </w:r>
        <w:r>
          <w:rPr>
            <w:noProof/>
            <w:webHidden/>
          </w:rPr>
          <w:t>4</w:t>
        </w:r>
        <w:r>
          <w:rPr>
            <w:noProof/>
            <w:webHidden/>
          </w:rPr>
          <w:fldChar w:fldCharType="end"/>
        </w:r>
      </w:hyperlink>
    </w:p>
    <w:p w:rsidR="001F1C8A" w:rsidRDefault="002841A2" w:rsidP="001F1C8A">
      <w:r>
        <w:fldChar w:fldCharType="end"/>
      </w:r>
    </w:p>
    <w:p w:rsidR="00480621" w:rsidRDefault="00480621" w:rsidP="00480621">
      <w:pPr>
        <w:pStyle w:val="Title"/>
      </w:pPr>
      <w:r>
        <w:t>TG4e Interim, May 2011 Palm Springs, CA, USA.</w:t>
      </w:r>
    </w:p>
    <w:p w:rsidR="00480621" w:rsidRPr="008E4A0F" w:rsidRDefault="00480621" w:rsidP="00480621">
      <w:pPr>
        <w:rPr>
          <w:i/>
        </w:rPr>
      </w:pPr>
      <w:r w:rsidRPr="008E4A0F">
        <w:rPr>
          <w:i/>
        </w:rPr>
        <w:t xml:space="preserve">Chair: </w:t>
      </w:r>
      <w:proofErr w:type="spellStart"/>
      <w:r w:rsidRPr="008E4A0F">
        <w:rPr>
          <w:i/>
        </w:rPr>
        <w:t>Seong</w:t>
      </w:r>
      <w:proofErr w:type="spellEnd"/>
      <w:r w:rsidRPr="008E4A0F">
        <w:rPr>
          <w:i/>
        </w:rPr>
        <w:t xml:space="preserve">-Soon </w:t>
      </w:r>
      <w:proofErr w:type="spellStart"/>
      <w:r w:rsidRPr="008E4A0F">
        <w:rPr>
          <w:i/>
        </w:rPr>
        <w:t>Joo</w:t>
      </w:r>
      <w:proofErr w:type="spellEnd"/>
    </w:p>
    <w:p w:rsidR="00480621" w:rsidRDefault="00480621" w:rsidP="00480621">
      <w:r w:rsidRPr="008E4A0F">
        <w:rPr>
          <w:i/>
        </w:rPr>
        <w:t>Acting recording secretary: Jeff King, Ben Rolfe</w:t>
      </w:r>
    </w:p>
    <w:p w:rsidR="00480621" w:rsidRDefault="00480621" w:rsidP="00480621">
      <w:pPr>
        <w:pStyle w:val="Heading1"/>
      </w:pPr>
      <w:bookmarkStart w:id="0" w:name="_Toc292967037"/>
      <w:r>
        <w:t>Monday May 9 2011</w:t>
      </w:r>
      <w:bookmarkEnd w:id="0"/>
    </w:p>
    <w:p w:rsidR="00480621" w:rsidRDefault="00480621" w:rsidP="00480621">
      <w:pPr>
        <w:pStyle w:val="Heading2"/>
      </w:pPr>
      <w:bookmarkStart w:id="1" w:name="_Toc292967038"/>
      <w:r>
        <w:t>PM1</w:t>
      </w:r>
      <w:bookmarkEnd w:id="1"/>
      <w:r>
        <w:t xml:space="preserve">  </w:t>
      </w:r>
    </w:p>
    <w:p w:rsidR="00480621" w:rsidRPr="00384D10" w:rsidRDefault="00480621" w:rsidP="00384D10">
      <w:r w:rsidRPr="00384D10">
        <w:t xml:space="preserve">Session open at 01:40.  Chair presents Doc # 15-11-0372-00-004e. </w:t>
      </w:r>
    </w:p>
    <w:p w:rsidR="00480621" w:rsidRPr="00384D10" w:rsidRDefault="00480621" w:rsidP="00384D10">
      <w:r w:rsidRPr="00384D10">
        <w:t xml:space="preserve">Chair asks for if anyone knows of any potentially essential IP; none heard.  Chair reviews standard meeting guidelines slides.  </w:t>
      </w:r>
    </w:p>
    <w:p w:rsidR="00480621" w:rsidRPr="00384D10" w:rsidRDefault="00480621" w:rsidP="00384D10">
      <w:r w:rsidRPr="00384D10">
        <w:t xml:space="preserve">Chair asks is anyone who has any questions on the meeting conduct slides; </w:t>
      </w:r>
      <w:proofErr w:type="gramStart"/>
      <w:r w:rsidRPr="00384D10">
        <w:t>None</w:t>
      </w:r>
      <w:proofErr w:type="gramEnd"/>
      <w:r w:rsidRPr="00384D10">
        <w:t xml:space="preserve"> heard.  </w:t>
      </w:r>
    </w:p>
    <w:p w:rsidR="00480621" w:rsidRPr="00384D10" w:rsidRDefault="00480621" w:rsidP="00384D10">
      <w:r w:rsidRPr="00384D10">
        <w:t xml:space="preserve">Chair reviews agenda, Doc # 15-11-0323-00.  Motion to approve the agenda as amended in doc# 15-11-0323-01: Moved by Pat Kinney, Second by Ben Rolfe. Motion carries by unanimous consent.  </w:t>
      </w:r>
      <w:r w:rsidRPr="00384D10">
        <w:br/>
      </w:r>
    </w:p>
    <w:p w:rsidR="00480621" w:rsidRPr="00384D10" w:rsidRDefault="00480621" w:rsidP="00384D10">
      <w:r w:rsidRPr="00384D10">
        <w:t xml:space="preserve">Motion to approve minutes from </w:t>
      </w:r>
      <w:proofErr w:type="gramStart"/>
      <w:r w:rsidRPr="00384D10">
        <w:t>march</w:t>
      </w:r>
      <w:proofErr w:type="gramEnd"/>
      <w:r w:rsidRPr="00384D10">
        <w:t xml:space="preserve"> doc $ 316-00; Moved by Ben Rolfe, second by </w:t>
      </w:r>
      <w:proofErr w:type="spellStart"/>
      <w:r w:rsidRPr="00384D10">
        <w:t>Wun</w:t>
      </w:r>
      <w:proofErr w:type="spellEnd"/>
      <w:r w:rsidRPr="00384D10">
        <w:t xml:space="preserve"> </w:t>
      </w:r>
      <w:proofErr w:type="spellStart"/>
      <w:r w:rsidRPr="00384D10">
        <w:t>Cheol</w:t>
      </w:r>
      <w:proofErr w:type="spellEnd"/>
      <w:r w:rsidRPr="00384D10">
        <w:t xml:space="preserve"> </w:t>
      </w:r>
      <w:proofErr w:type="spellStart"/>
      <w:r w:rsidRPr="00384D10">
        <w:t>Jeong</w:t>
      </w:r>
      <w:proofErr w:type="spellEnd"/>
      <w:r w:rsidRPr="00384D10">
        <w:t>. Motion carries by unanimous consent.</w:t>
      </w:r>
    </w:p>
    <w:p w:rsidR="00480621" w:rsidRPr="00384D10" w:rsidRDefault="00480621" w:rsidP="00384D10">
      <w:r w:rsidRPr="00384D10">
        <w:lastRenderedPageBreak/>
        <w:t xml:space="preserve">Comment Resolution Grouping:  </w:t>
      </w:r>
      <w:proofErr w:type="gramStart"/>
      <w:r w:rsidRPr="00384D10">
        <w:t>TG  reviews</w:t>
      </w:r>
      <w:proofErr w:type="gramEnd"/>
      <w:r w:rsidRPr="00384D10">
        <w:t xml:space="preserve"> consolidated comment spreadsheet Doc #15-11-0368-00-004e assigns each comment to a group.  Resulting posted as Doc #15-11-0368-01-004e.</w:t>
      </w:r>
    </w:p>
    <w:p w:rsidR="00480621" w:rsidRPr="00384D10" w:rsidRDefault="00480621" w:rsidP="00384D10">
      <w:r w:rsidRPr="00384D10">
        <w:t>Comment resolution, group “General” (2 comments)</w:t>
      </w:r>
    </w:p>
    <w:p w:rsidR="00480621" w:rsidRPr="00384D10" w:rsidRDefault="008A1D48" w:rsidP="00384D10">
      <w:r>
        <w:t xml:space="preserve">CID </w:t>
      </w:r>
      <w:r w:rsidR="00480621" w:rsidRPr="00384D10">
        <w:t xml:space="preserve">2:  Proposed resolution to figure 45. No objections. </w:t>
      </w:r>
    </w:p>
    <w:p w:rsidR="00480621" w:rsidRPr="00384D10" w:rsidRDefault="00480621" w:rsidP="00384D10">
      <w:r w:rsidRPr="00384D10">
        <w:t xml:space="preserve">CID 46: Rejected as out of order. </w:t>
      </w:r>
    </w:p>
    <w:p w:rsidR="00480621" w:rsidRPr="00384D10" w:rsidRDefault="00480621" w:rsidP="00384D10">
      <w:r w:rsidRPr="00384D10">
        <w:t>Group assignments:</w:t>
      </w:r>
    </w:p>
    <w:p w:rsidR="00480621" w:rsidRPr="00384D10" w:rsidRDefault="00480621" w:rsidP="00384D10">
      <w:pPr>
        <w:ind w:left="720"/>
      </w:pPr>
      <w:r w:rsidRPr="00384D10">
        <w:t xml:space="preserve">Acting Editor in Chief: </w:t>
      </w:r>
      <w:proofErr w:type="spellStart"/>
      <w:r w:rsidRPr="00384D10">
        <w:t>Wun</w:t>
      </w:r>
      <w:proofErr w:type="spellEnd"/>
      <w:r w:rsidRPr="00384D10">
        <w:t xml:space="preserve"> </w:t>
      </w:r>
      <w:proofErr w:type="spellStart"/>
      <w:r w:rsidRPr="00384D10">
        <w:t>Cheol</w:t>
      </w:r>
      <w:proofErr w:type="spellEnd"/>
    </w:p>
    <w:p w:rsidR="00480621" w:rsidRPr="00384D10" w:rsidRDefault="00480621" w:rsidP="00384D10">
      <w:pPr>
        <w:ind w:left="720"/>
      </w:pPr>
      <w:r w:rsidRPr="00384D10">
        <w:t xml:space="preserve">DSME: </w:t>
      </w:r>
      <w:proofErr w:type="spellStart"/>
      <w:r w:rsidRPr="00384D10">
        <w:t>Wun</w:t>
      </w:r>
      <w:proofErr w:type="spellEnd"/>
      <w:r w:rsidRPr="00384D10">
        <w:t xml:space="preserve"> </w:t>
      </w:r>
      <w:proofErr w:type="spellStart"/>
      <w:r w:rsidRPr="00384D10">
        <w:t>Cheol</w:t>
      </w:r>
      <w:proofErr w:type="spellEnd"/>
    </w:p>
    <w:p w:rsidR="00480621" w:rsidRPr="00384D10" w:rsidRDefault="00480621" w:rsidP="00384D10">
      <w:pPr>
        <w:ind w:left="720"/>
      </w:pPr>
      <w:r w:rsidRPr="00384D10">
        <w:t>ESOR: Ben</w:t>
      </w:r>
    </w:p>
    <w:p w:rsidR="00480621" w:rsidRPr="00384D10" w:rsidRDefault="00480621" w:rsidP="00384D10">
      <w:pPr>
        <w:ind w:left="720"/>
      </w:pPr>
      <w:r w:rsidRPr="00384D10">
        <w:t xml:space="preserve">TSCH: Jonathan </w:t>
      </w:r>
    </w:p>
    <w:p w:rsidR="00480621" w:rsidRPr="00384D10" w:rsidRDefault="00480621" w:rsidP="00384D10">
      <w:pPr>
        <w:ind w:left="720"/>
      </w:pPr>
      <w:r w:rsidRPr="00384D10">
        <w:t>LL: Michael Bahr</w:t>
      </w:r>
    </w:p>
    <w:p w:rsidR="00480621" w:rsidRPr="00384D10" w:rsidRDefault="00480621" w:rsidP="00384D10">
      <w:r w:rsidRPr="00384D10">
        <w:t>Chari recesses at 14:47 until PM1 on Tuesday.</w:t>
      </w:r>
    </w:p>
    <w:p w:rsidR="00480621" w:rsidRDefault="00480621" w:rsidP="00480621">
      <w:pPr>
        <w:pStyle w:val="Heading2"/>
      </w:pPr>
      <w:bookmarkStart w:id="2" w:name="_Toc292967039"/>
      <w:r>
        <w:t>PM2</w:t>
      </w:r>
      <w:bookmarkEnd w:id="2"/>
    </w:p>
    <w:p w:rsidR="00480621" w:rsidRDefault="00480621" w:rsidP="00480621">
      <w:proofErr w:type="gramStart"/>
      <w:r>
        <w:t>In recess.</w:t>
      </w:r>
      <w:proofErr w:type="gramEnd"/>
    </w:p>
    <w:p w:rsidR="00480621" w:rsidRDefault="00480621" w:rsidP="00480621">
      <w:pPr>
        <w:pStyle w:val="Heading1"/>
      </w:pPr>
      <w:bookmarkStart w:id="3" w:name="_Toc292967040"/>
      <w:r>
        <w:t>Tuesday, May 10, 2011</w:t>
      </w:r>
      <w:bookmarkEnd w:id="3"/>
    </w:p>
    <w:p w:rsidR="00480621" w:rsidRDefault="00480621" w:rsidP="00480621">
      <w:pPr>
        <w:pStyle w:val="Heading2"/>
      </w:pPr>
      <w:bookmarkStart w:id="4" w:name="_Toc292967041"/>
      <w:r>
        <w:t>PM1</w:t>
      </w:r>
      <w:bookmarkEnd w:id="4"/>
    </w:p>
    <w:p w:rsidR="00194EF4" w:rsidRDefault="00194EF4" w:rsidP="00194EF4">
      <w:r>
        <w:t>Chair calls meeting to order at 13:41.   Ben Rolfe presents proposed ESOR comment resolutions.  Resolutions are captured in document 15-11-0368-02.</w:t>
      </w:r>
    </w:p>
    <w:p w:rsidR="00194EF4" w:rsidRDefault="00194EF4" w:rsidP="00194EF4">
      <w:r>
        <w:t>Group discusses late comments from 802.19 and agrees to consider the three comments.  Discussion concludes with doc #</w:t>
      </w:r>
      <w:r w:rsidRPr="008157F6">
        <w:t>15-09-0737-0</w:t>
      </w:r>
      <w:r>
        <w:t xml:space="preserve">3.  Pat Kinney to liaison with WG 19 and </w:t>
      </w:r>
      <w:proofErr w:type="gramStart"/>
      <w:r>
        <w:t>report  back</w:t>
      </w:r>
      <w:proofErr w:type="gramEnd"/>
      <w:r>
        <w:t xml:space="preserve"> to the TG.</w:t>
      </w:r>
    </w:p>
    <w:p w:rsidR="00194EF4" w:rsidRDefault="00194EF4" w:rsidP="00194EF4"/>
    <w:p w:rsidR="00194EF4" w:rsidRPr="00194EF4" w:rsidRDefault="00194EF4" w:rsidP="00194EF4">
      <w:r>
        <w:t>Chair recesses until PM1 Wednesday.</w:t>
      </w:r>
    </w:p>
    <w:p w:rsidR="00480621" w:rsidRDefault="00480621" w:rsidP="00480621">
      <w:pPr>
        <w:pStyle w:val="Heading2"/>
      </w:pPr>
      <w:bookmarkStart w:id="5" w:name="_Toc292967042"/>
      <w:r>
        <w:t>PM2</w:t>
      </w:r>
      <w:bookmarkEnd w:id="5"/>
    </w:p>
    <w:p w:rsidR="00194EF4" w:rsidRPr="00194EF4" w:rsidRDefault="000F063C" w:rsidP="00194EF4">
      <w:r>
        <w:t>Group is i</w:t>
      </w:r>
      <w:r w:rsidR="00194EF4">
        <w:t>n recess.</w:t>
      </w:r>
    </w:p>
    <w:p w:rsidR="00480621" w:rsidRDefault="00480621" w:rsidP="00480621"/>
    <w:p w:rsidR="00480621" w:rsidRDefault="00480621" w:rsidP="00480621">
      <w:pPr>
        <w:pStyle w:val="Heading1"/>
      </w:pPr>
      <w:bookmarkStart w:id="6" w:name="_Toc292967043"/>
      <w:r>
        <w:t>Wednesday, May 11, 2011</w:t>
      </w:r>
      <w:bookmarkEnd w:id="6"/>
    </w:p>
    <w:p w:rsidR="00480621" w:rsidRDefault="00480621" w:rsidP="00480621">
      <w:pPr>
        <w:pStyle w:val="Heading2"/>
      </w:pPr>
      <w:bookmarkStart w:id="7" w:name="_Toc292967044"/>
      <w:r>
        <w:t>PM1</w:t>
      </w:r>
      <w:bookmarkEnd w:id="7"/>
    </w:p>
    <w:p w:rsidR="008A1D48" w:rsidRDefault="008A1D48" w:rsidP="008A1D48">
      <w:r>
        <w:t xml:space="preserve">Chair calls session to order at 13:40. </w:t>
      </w:r>
      <w:proofErr w:type="spellStart"/>
      <w:r>
        <w:t>Wun-Cheol</w:t>
      </w:r>
      <w:proofErr w:type="spellEnd"/>
      <w:r>
        <w:t xml:space="preserve"> presents document </w:t>
      </w:r>
      <w:r w:rsidRPr="008157F6">
        <w:t>15-09-0737</w:t>
      </w:r>
      <w:r>
        <w:t>-0407-0</w:t>
      </w:r>
      <w:r>
        <w:t>0</w:t>
      </w:r>
      <w:r>
        <w:t xml:space="preserve"> </w:t>
      </w:r>
      <w:r>
        <w:t xml:space="preserve">containing resolutions to comments categorized as DSME. At chair's request, rejected comments will additionally </w:t>
      </w:r>
      <w:proofErr w:type="gramStart"/>
      <w:r>
        <w:t>noted</w:t>
      </w:r>
      <w:proofErr w:type="gramEnd"/>
      <w:r>
        <w:t xml:space="preserve"> in the minutes.</w:t>
      </w:r>
    </w:p>
    <w:p w:rsidR="008A1D48" w:rsidRDefault="008A1D48" w:rsidP="008A1D48"/>
    <w:p w:rsidR="008A1D48" w:rsidRDefault="008A1D48" w:rsidP="008A1D48">
      <w:r>
        <w:t>CID 44 rejected due to lack of specific proposed resolution.</w:t>
      </w:r>
    </w:p>
    <w:p w:rsidR="008A1D48" w:rsidRDefault="008A1D48" w:rsidP="008A1D48"/>
    <w:p w:rsidR="008A1D48" w:rsidRDefault="008A1D48" w:rsidP="008A1D48">
      <w:r>
        <w:t>CID 79, 80 rejected because range is correct with regard to TG decision during March meeting.</w:t>
      </w:r>
    </w:p>
    <w:p w:rsidR="008A1D48" w:rsidRDefault="008A1D48" w:rsidP="008A1D48"/>
    <w:p w:rsidR="008A1D48" w:rsidRDefault="008A1D48" w:rsidP="008A1D48">
      <w:r>
        <w:lastRenderedPageBreak/>
        <w:t>CID 88, 90 rejected because references are correct with regards to 4i draft.</w:t>
      </w:r>
    </w:p>
    <w:p w:rsidR="008A1D48" w:rsidRDefault="008A1D48" w:rsidP="008A1D48"/>
    <w:p w:rsidR="008A1D48" w:rsidRDefault="008A1D48" w:rsidP="008A1D48">
      <w:r>
        <w:t>No objections to proposed resolutions.</w:t>
      </w:r>
    </w:p>
    <w:p w:rsidR="008A1D48" w:rsidRDefault="008A1D48" w:rsidP="008A1D48"/>
    <w:p w:rsidR="008A1D48" w:rsidRPr="008A1D48" w:rsidRDefault="008A1D48" w:rsidP="008A1D48">
      <w:r>
        <w:t>Chair recesses at 14:00 until PM2.</w:t>
      </w:r>
    </w:p>
    <w:p w:rsidR="00480621" w:rsidRPr="006C109E" w:rsidRDefault="00480621" w:rsidP="00480621">
      <w:pPr>
        <w:pStyle w:val="Heading2"/>
      </w:pPr>
      <w:bookmarkStart w:id="8" w:name="_Toc292967045"/>
      <w:r>
        <w:t>PM2</w:t>
      </w:r>
      <w:bookmarkEnd w:id="8"/>
    </w:p>
    <w:p w:rsidR="00764CDE" w:rsidRDefault="00764CDE" w:rsidP="00764CDE">
      <w:r>
        <w:t>Chair calls the group</w:t>
      </w:r>
      <w:r>
        <w:t xml:space="preserve"> to order at 16:32.</w:t>
      </w:r>
    </w:p>
    <w:p w:rsidR="00764CDE" w:rsidRDefault="00764CDE" w:rsidP="00764CDE"/>
    <w:p w:rsidR="00764CDE" w:rsidRDefault="00764CDE" w:rsidP="00764CDE">
      <w:r>
        <w:t>Pat discussed results of conversation with 802.19 regarding coexistence statement</w:t>
      </w:r>
      <w:r>
        <w:t>, and p</w:t>
      </w:r>
      <w:r>
        <w:t xml:space="preserve">resented </w:t>
      </w:r>
      <w:r>
        <w:t>revised CAD doc #15-11-0737-0</w:t>
      </w:r>
      <w:r>
        <w:t>4. New rev enhances conclusion to highlight fact that TG only standardizes upper layer behaviors already used by standards using 802.15.4 as MAC/PHY. Changes are "coexistence neutral".</w:t>
      </w:r>
    </w:p>
    <w:p w:rsidR="00764CDE" w:rsidRDefault="00764CDE" w:rsidP="00764CDE"/>
    <w:p w:rsidR="00764CDE" w:rsidRDefault="00764CDE" w:rsidP="00764CDE">
      <w:r>
        <w:t xml:space="preserve">Pat moves to approve document </w:t>
      </w:r>
      <w:r>
        <w:t>doc #15-11-0737-0</w:t>
      </w:r>
      <w:r>
        <w:t xml:space="preserve">4 to be </w:t>
      </w:r>
      <w:r>
        <w:t>submitted</w:t>
      </w:r>
      <w:r>
        <w:t xml:space="preserve"> to 802.19. </w:t>
      </w:r>
      <w:proofErr w:type="gramStart"/>
      <w:r>
        <w:t>Seconded by Jeff King.</w:t>
      </w:r>
      <w:proofErr w:type="gramEnd"/>
      <w:r>
        <w:t xml:space="preserve"> No discussion, no objections. Motion passes</w:t>
      </w:r>
      <w:r>
        <w:t xml:space="preserve"> by unanimous consent</w:t>
      </w:r>
      <w:r>
        <w:t>.</w:t>
      </w:r>
    </w:p>
    <w:p w:rsidR="00764CDE" w:rsidRDefault="00764CDE" w:rsidP="00764CDE"/>
    <w:p w:rsidR="00764CDE" w:rsidRDefault="00764CDE" w:rsidP="00764CDE">
      <w:proofErr w:type="gramStart"/>
      <w:r>
        <w:t>Discussion that some comments with presented resolution of Rejected should be Out of Scope.</w:t>
      </w:r>
      <w:proofErr w:type="gramEnd"/>
    </w:p>
    <w:p w:rsidR="00764CDE" w:rsidRDefault="00764CDE" w:rsidP="00764CDE"/>
    <w:p w:rsidR="00764CDE" w:rsidRDefault="00764CDE" w:rsidP="00764CDE">
      <w:r>
        <w:t>The group r</w:t>
      </w:r>
      <w:r>
        <w:t>eviewed state of comment resolution database.</w:t>
      </w:r>
    </w:p>
    <w:p w:rsidR="00764CDE" w:rsidRDefault="00764CDE" w:rsidP="00764CDE"/>
    <w:p w:rsidR="00764CDE" w:rsidRDefault="00764CDE" w:rsidP="00764CDE">
      <w:r>
        <w:t>Group generated resolutions for comments categorized as Editorial. Combined comment resolution database will be posted by Thursday AM.</w:t>
      </w:r>
    </w:p>
    <w:p w:rsidR="00764CDE" w:rsidRDefault="00764CDE" w:rsidP="00764CDE"/>
    <w:p w:rsidR="00764CDE" w:rsidRDefault="00764CDE" w:rsidP="00764CDE">
      <w:r>
        <w:t>Chair recessed at 18:05 until Thursday AM2.</w:t>
      </w:r>
    </w:p>
    <w:p w:rsidR="00764CDE" w:rsidRDefault="00764CDE" w:rsidP="00764CDE"/>
    <w:p w:rsidR="00480621" w:rsidRDefault="00480621" w:rsidP="00480621">
      <w:pPr>
        <w:pStyle w:val="Heading1"/>
      </w:pPr>
      <w:bookmarkStart w:id="9" w:name="_Toc292967046"/>
      <w:r>
        <w:t>Thursday, May 12, 2011</w:t>
      </w:r>
      <w:bookmarkEnd w:id="9"/>
    </w:p>
    <w:p w:rsidR="00480621" w:rsidRPr="00244F47" w:rsidRDefault="00480621" w:rsidP="00480621"/>
    <w:p w:rsidR="00480621" w:rsidRDefault="00480621" w:rsidP="00480621">
      <w:pPr>
        <w:pStyle w:val="Heading2"/>
      </w:pPr>
      <w:bookmarkStart w:id="10" w:name="_Toc292967047"/>
      <w:r>
        <w:t>AM1</w:t>
      </w:r>
      <w:bookmarkEnd w:id="10"/>
    </w:p>
    <w:p w:rsidR="00304288" w:rsidRPr="00304288" w:rsidRDefault="00304288" w:rsidP="00304288">
      <w:r>
        <w:t>Group is in recess.</w:t>
      </w:r>
    </w:p>
    <w:p w:rsidR="00480621" w:rsidRDefault="00480621" w:rsidP="00480621">
      <w:pPr>
        <w:pStyle w:val="Heading2"/>
      </w:pPr>
      <w:bookmarkStart w:id="11" w:name="_Toc292967048"/>
      <w:r>
        <w:t>AM2</w:t>
      </w:r>
      <w:bookmarkEnd w:id="11"/>
    </w:p>
    <w:p w:rsidR="00F541CE" w:rsidRDefault="00F541CE" w:rsidP="00F541CE">
      <w:r>
        <w:t xml:space="preserve">Chair calls meeting to </w:t>
      </w:r>
      <w:r>
        <w:t>order at 10:44.</w:t>
      </w:r>
    </w:p>
    <w:p w:rsidR="00F541CE" w:rsidRDefault="00F541CE" w:rsidP="00F541CE"/>
    <w:p w:rsidR="00F541CE" w:rsidRDefault="00F541CE" w:rsidP="00F541CE">
      <w:r>
        <w:t xml:space="preserve">Pat Kinney presented document </w:t>
      </w:r>
      <w:r>
        <w:t>#15-11-0</w:t>
      </w:r>
      <w:r>
        <w:t>368</w:t>
      </w:r>
      <w:r>
        <w:t>-0</w:t>
      </w:r>
      <w:r>
        <w:t xml:space="preserve">3 containing updated resolutions to the following CIDs: 30, 31, 32, 33, </w:t>
      </w:r>
      <w:proofErr w:type="gramStart"/>
      <w:r>
        <w:t>35</w:t>
      </w:r>
      <w:proofErr w:type="gramEnd"/>
      <w:r>
        <w:t>.</w:t>
      </w:r>
    </w:p>
    <w:p w:rsidR="00F541CE" w:rsidRDefault="00F541CE" w:rsidP="00F541CE"/>
    <w:p w:rsidR="00F541CE" w:rsidRDefault="00F541CE" w:rsidP="00F541CE">
      <w:r>
        <w:t>CID 35 is rejected as group consensus is that is that editing instructions are correct.</w:t>
      </w:r>
    </w:p>
    <w:p w:rsidR="00F541CE" w:rsidRDefault="00F541CE" w:rsidP="00F541CE"/>
    <w:p w:rsidR="00F541CE" w:rsidRDefault="00F541CE" w:rsidP="00F541CE">
      <w:r>
        <w:lastRenderedPageBreak/>
        <w:t xml:space="preserve">Group agreed to add late comments (received after LB73 close), CIDs 92, 93, 94. </w:t>
      </w:r>
      <w:proofErr w:type="gramStart"/>
      <w:r>
        <w:t>Reviewed PICS to correct references and other issues.</w:t>
      </w:r>
      <w:proofErr w:type="gramEnd"/>
    </w:p>
    <w:p w:rsidR="00F541CE" w:rsidRDefault="00F541CE" w:rsidP="00F541CE"/>
    <w:p w:rsidR="00F541CE" w:rsidRDefault="00F541CE" w:rsidP="00F541CE">
      <w:proofErr w:type="gramStart"/>
      <w:r>
        <w:t>Fixed resolutions in database where spreadsheet auto-incremented values that were intended to be textual.</w:t>
      </w:r>
      <w:proofErr w:type="gramEnd"/>
    </w:p>
    <w:p w:rsidR="00F541CE" w:rsidRDefault="00F541CE" w:rsidP="00F541CE"/>
    <w:p w:rsidR="00F541CE" w:rsidRDefault="00F541CE" w:rsidP="00F541CE">
      <w:r>
        <w:t xml:space="preserve">Ben Rolfe moves to approve document </w:t>
      </w:r>
      <w:r>
        <w:t>#15-11-0</w:t>
      </w:r>
      <w:r>
        <w:t>368</w:t>
      </w:r>
      <w:r>
        <w:t>-03</w:t>
      </w:r>
      <w:r>
        <w:t xml:space="preserve"> for resolution of comments submitted on LB 73. </w:t>
      </w:r>
      <w:proofErr w:type="gramStart"/>
      <w:r>
        <w:t>Seconded by Jeff King.</w:t>
      </w:r>
      <w:proofErr w:type="gramEnd"/>
      <w:r>
        <w:t xml:space="preserve"> No discussion, no objection. Motion passes</w:t>
      </w:r>
      <w:r>
        <w:t xml:space="preserve"> unanimous consent</w:t>
      </w:r>
      <w:r>
        <w:t>.</w:t>
      </w:r>
    </w:p>
    <w:p w:rsidR="00F541CE" w:rsidRDefault="00F541CE" w:rsidP="00F541CE"/>
    <w:p w:rsidR="00F541CE" w:rsidRDefault="00F541CE" w:rsidP="00F541CE">
      <w:r>
        <w:t xml:space="preserve">Pat Kinney moves that </w:t>
      </w:r>
      <w:r>
        <w:t xml:space="preserve">a motion to form and empower a BRC </w:t>
      </w:r>
      <w:r>
        <w:t>be presented to the 802.15 WG:</w:t>
      </w:r>
    </w:p>
    <w:p w:rsidR="00F541CE" w:rsidRDefault="00F541CE" w:rsidP="00F541CE">
      <w:r>
        <w:t>---</w:t>
      </w:r>
    </w:p>
    <w:p w:rsidR="00F541CE" w:rsidRDefault="00F541CE" w:rsidP="00F541CE">
      <w:r>
        <w:t>Move that 802.15 WG approve the formation of an 802.15.4e Ballot Resolution Committee (BRC) with the following membership:</w:t>
      </w:r>
    </w:p>
    <w:p w:rsidR="00F541CE" w:rsidRDefault="00F541CE" w:rsidP="00F541CE">
      <w:proofErr w:type="spellStart"/>
      <w:r>
        <w:t>Seong</w:t>
      </w:r>
      <w:proofErr w:type="spellEnd"/>
      <w:r>
        <w:t xml:space="preserve">-Soon </w:t>
      </w:r>
      <w:proofErr w:type="spellStart"/>
      <w:r>
        <w:t>Joo</w:t>
      </w:r>
      <w:proofErr w:type="spellEnd"/>
    </w:p>
    <w:p w:rsidR="00F541CE" w:rsidRDefault="00F541CE" w:rsidP="00F541CE">
      <w:r>
        <w:t>Chang Sub Shin</w:t>
      </w:r>
    </w:p>
    <w:p w:rsidR="00F541CE" w:rsidRDefault="00F541CE" w:rsidP="00F541CE">
      <w:r>
        <w:t>Pat Kinney</w:t>
      </w:r>
    </w:p>
    <w:p w:rsidR="00F541CE" w:rsidRDefault="00F541CE" w:rsidP="00F541CE">
      <w:r>
        <w:t>Ben Rolfe</w:t>
      </w:r>
    </w:p>
    <w:p w:rsidR="00F541CE" w:rsidRDefault="00F541CE" w:rsidP="00F541CE">
      <w:r>
        <w:t xml:space="preserve">Ludwig </w:t>
      </w:r>
      <w:proofErr w:type="spellStart"/>
      <w:r>
        <w:t>Winkel</w:t>
      </w:r>
      <w:proofErr w:type="spellEnd"/>
    </w:p>
    <w:p w:rsidR="00F541CE" w:rsidRDefault="00F541CE" w:rsidP="00F541CE">
      <w:r>
        <w:t xml:space="preserve">Yang </w:t>
      </w:r>
      <w:proofErr w:type="spellStart"/>
      <w:r>
        <w:t>Yang</w:t>
      </w:r>
      <w:proofErr w:type="spellEnd"/>
    </w:p>
    <w:p w:rsidR="00F541CE" w:rsidRDefault="00F541CE" w:rsidP="00F541CE">
      <w:r>
        <w:t>Wei Hong</w:t>
      </w:r>
    </w:p>
    <w:p w:rsidR="00F541CE" w:rsidRDefault="00F541CE" w:rsidP="00F541CE">
      <w:proofErr w:type="spellStart"/>
      <w:r>
        <w:t>Myung</w:t>
      </w:r>
      <w:proofErr w:type="spellEnd"/>
      <w:r>
        <w:t xml:space="preserve"> Lee</w:t>
      </w:r>
    </w:p>
    <w:p w:rsidR="00F541CE" w:rsidRDefault="00F541CE" w:rsidP="00F541CE">
      <w:r>
        <w:t>Jeff King</w:t>
      </w:r>
    </w:p>
    <w:p w:rsidR="00F541CE" w:rsidRDefault="00F541CE" w:rsidP="00F541CE">
      <w:r>
        <w:t>Jonathan Simon</w:t>
      </w:r>
    </w:p>
    <w:p w:rsidR="00F541CE" w:rsidRDefault="00F541CE" w:rsidP="00F541CE">
      <w:proofErr w:type="spellStart"/>
      <w:r>
        <w:t>Wun-Cheol</w:t>
      </w:r>
      <w:proofErr w:type="spellEnd"/>
      <w:r>
        <w:t xml:space="preserve"> </w:t>
      </w:r>
      <w:proofErr w:type="spellStart"/>
      <w:r>
        <w:t>Jeong</w:t>
      </w:r>
      <w:proofErr w:type="spellEnd"/>
    </w:p>
    <w:p w:rsidR="00F541CE" w:rsidRDefault="00F541CE" w:rsidP="00F541CE">
      <w:r>
        <w:t>Kazuyuki Yasukawa</w:t>
      </w:r>
    </w:p>
    <w:p w:rsidR="00F541CE" w:rsidRDefault="00F541CE" w:rsidP="00F541CE">
      <w:r>
        <w:t>The 802.15.4e BRC is authorized to approve comment resolutions and to approve the start of recirculation ballots of the 802.15.4e draft on behalf of the 802.15 WG. Comment resolution on recirculation ballots between sessions will be conducted via reflector email and via teleconferences announced to the reflector at least 7 days in advance.</w:t>
      </w:r>
    </w:p>
    <w:p w:rsidR="00F541CE" w:rsidRDefault="00F541CE" w:rsidP="00F541CE">
      <w:r>
        <w:t>---</w:t>
      </w:r>
    </w:p>
    <w:p w:rsidR="00F541CE" w:rsidRDefault="00F541CE" w:rsidP="00F541CE">
      <w:proofErr w:type="gramStart"/>
      <w:r>
        <w:t>Seconded by Ben Rolfe.</w:t>
      </w:r>
      <w:proofErr w:type="gramEnd"/>
      <w:r>
        <w:t xml:space="preserve"> No objections, motion passes</w:t>
      </w:r>
      <w:r>
        <w:t xml:space="preserve"> by unanimous consent.</w:t>
      </w:r>
    </w:p>
    <w:p w:rsidR="00F541CE" w:rsidRDefault="00F541CE" w:rsidP="00F541CE"/>
    <w:p w:rsidR="009F1DF0" w:rsidRDefault="00F541CE" w:rsidP="00F541CE">
      <w:r>
        <w:t>Jeff King moves to adjourn the session, seconded by Pat Kinney. No objection, motion passes</w:t>
      </w:r>
      <w:r>
        <w:t xml:space="preserve"> unanimous consent</w:t>
      </w:r>
      <w:r>
        <w:t xml:space="preserve">. </w:t>
      </w:r>
    </w:p>
    <w:p w:rsidR="009F1DF0" w:rsidRDefault="009F1DF0" w:rsidP="00F541CE"/>
    <w:p w:rsidR="00480621" w:rsidRDefault="00F541CE" w:rsidP="009F1DF0">
      <w:pPr>
        <w:jc w:val="center"/>
      </w:pPr>
      <w:r>
        <w:t>Session adjourns at 12:07.</w:t>
      </w:r>
    </w:p>
    <w:sectPr w:rsidR="00480621"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6A0" w:rsidRDefault="001B26A0">
      <w:r>
        <w:separator/>
      </w:r>
    </w:p>
  </w:endnote>
  <w:endnote w:type="continuationSeparator" w:id="0">
    <w:p w:rsidR="001B26A0" w:rsidRDefault="001B2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3C" w:rsidRDefault="000F063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Ben Rolfe</w:t>
      </w:r>
    </w:fldSimple>
    <w:r>
      <w:t xml:space="preserve">, </w:t>
    </w:r>
    <w:fldSimple w:instr=" DOCPROPERTY &quot;Company&quot;  \* MERGEFORMAT ">
      <w:r>
        <w:t>&lt;Blind Creek Associates&gt;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3C" w:rsidRDefault="000F063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6A0" w:rsidRDefault="001B26A0">
      <w:r>
        <w:separator/>
      </w:r>
    </w:p>
  </w:footnote>
  <w:footnote w:type="continuationSeparator" w:id="0">
    <w:p w:rsidR="001B26A0" w:rsidRDefault="001B2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3C" w:rsidRDefault="002841A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0F063C">
      <w:rPr>
        <w:b/>
        <w:sz w:val="28"/>
      </w:rPr>
      <w:instrText xml:space="preserve"> SAVEDATE \@ "MMMM, yyyy" \* MERGEFORMAT </w:instrText>
    </w:r>
    <w:r>
      <w:rPr>
        <w:b/>
        <w:sz w:val="28"/>
      </w:rPr>
      <w:fldChar w:fldCharType="separate"/>
    </w:r>
    <w:r w:rsidR="008A1D48">
      <w:rPr>
        <w:b/>
        <w:noProof/>
        <w:sz w:val="28"/>
      </w:rPr>
      <w:t>May, 2011</w:t>
    </w:r>
    <w:r>
      <w:rPr>
        <w:b/>
        <w:sz w:val="28"/>
      </w:rPr>
      <w:fldChar w:fldCharType="end"/>
    </w:r>
    <w:r w:rsidR="000F063C">
      <w:rPr>
        <w:b/>
        <w:sz w:val="28"/>
      </w:rPr>
      <w:tab/>
      <w:t xml:space="preserve"> IEEE P802.</w:t>
    </w:r>
    <w:fldSimple w:instr=" DOCPROPERTY &quot;Category&quot;  \* MERGEFORMAT ">
      <w:r w:rsidR="00095519" w:rsidRPr="00095519">
        <w:rPr>
          <w:b/>
          <w:sz w:val="28"/>
        </w:rPr>
        <w:t>15-11-0382-01-004e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3C" w:rsidRDefault="000F063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58A04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0">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3"/>
  </w:num>
  <w:num w:numId="3">
    <w:abstractNumId w:val="15"/>
  </w:num>
  <w:num w:numId="4">
    <w:abstractNumId w:val="33"/>
  </w:num>
  <w:num w:numId="5">
    <w:abstractNumId w:val="1"/>
  </w:num>
  <w:num w:numId="6">
    <w:abstractNumId w:val="20"/>
  </w:num>
  <w:num w:numId="7">
    <w:abstractNumId w:val="31"/>
  </w:num>
  <w:num w:numId="8">
    <w:abstractNumId w:val="36"/>
  </w:num>
  <w:num w:numId="9">
    <w:abstractNumId w:val="7"/>
  </w:num>
  <w:num w:numId="10">
    <w:abstractNumId w:val="38"/>
  </w:num>
  <w:num w:numId="11">
    <w:abstractNumId w:val="6"/>
  </w:num>
  <w:num w:numId="12">
    <w:abstractNumId w:val="24"/>
  </w:num>
  <w:num w:numId="13">
    <w:abstractNumId w:val="4"/>
  </w:num>
  <w:num w:numId="14">
    <w:abstractNumId w:val="5"/>
  </w:num>
  <w:num w:numId="15">
    <w:abstractNumId w:val="9"/>
  </w:num>
  <w:num w:numId="16">
    <w:abstractNumId w:val="22"/>
  </w:num>
  <w:num w:numId="17">
    <w:abstractNumId w:val="30"/>
  </w:num>
  <w:num w:numId="18">
    <w:abstractNumId w:val="16"/>
  </w:num>
  <w:num w:numId="19">
    <w:abstractNumId w:val="32"/>
  </w:num>
  <w:num w:numId="20">
    <w:abstractNumId w:val="8"/>
  </w:num>
  <w:num w:numId="21">
    <w:abstractNumId w:val="26"/>
  </w:num>
  <w:num w:numId="22">
    <w:abstractNumId w:val="13"/>
  </w:num>
  <w:num w:numId="23">
    <w:abstractNumId w:val="25"/>
  </w:num>
  <w:num w:numId="24">
    <w:abstractNumId w:val="14"/>
  </w:num>
  <w:num w:numId="25">
    <w:abstractNumId w:val="21"/>
  </w:num>
  <w:num w:numId="26">
    <w:abstractNumId w:val="37"/>
  </w:num>
  <w:num w:numId="27">
    <w:abstractNumId w:val="40"/>
  </w:num>
  <w:num w:numId="28">
    <w:abstractNumId w:val="28"/>
  </w:num>
  <w:num w:numId="29">
    <w:abstractNumId w:val="18"/>
  </w:num>
  <w:num w:numId="30">
    <w:abstractNumId w:val="39"/>
  </w:num>
  <w:num w:numId="31">
    <w:abstractNumId w:val="0"/>
  </w:num>
  <w:num w:numId="32">
    <w:abstractNumId w:val="12"/>
  </w:num>
  <w:num w:numId="33">
    <w:abstractNumId w:val="29"/>
  </w:num>
  <w:num w:numId="34">
    <w:abstractNumId w:val="27"/>
  </w:num>
  <w:num w:numId="35">
    <w:abstractNumId w:val="11"/>
  </w:num>
  <w:num w:numId="36">
    <w:abstractNumId w:val="34"/>
  </w:num>
  <w:num w:numId="37">
    <w:abstractNumId w:val="2"/>
  </w:num>
  <w:num w:numId="38">
    <w:abstractNumId w:val="35"/>
  </w:num>
  <w:num w:numId="39">
    <w:abstractNumId w:val="10"/>
  </w:num>
  <w:num w:numId="40">
    <w:abstractNumId w:val="17"/>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AB07D2"/>
    <w:rsid w:val="00001751"/>
    <w:rsid w:val="000133ED"/>
    <w:rsid w:val="000249C8"/>
    <w:rsid w:val="00027FF6"/>
    <w:rsid w:val="0003561A"/>
    <w:rsid w:val="00044072"/>
    <w:rsid w:val="00050931"/>
    <w:rsid w:val="00052C59"/>
    <w:rsid w:val="00054CD5"/>
    <w:rsid w:val="00056A05"/>
    <w:rsid w:val="00057FF9"/>
    <w:rsid w:val="000629EE"/>
    <w:rsid w:val="00062B6F"/>
    <w:rsid w:val="00070FCC"/>
    <w:rsid w:val="00093CA9"/>
    <w:rsid w:val="00095519"/>
    <w:rsid w:val="000974CB"/>
    <w:rsid w:val="000A1429"/>
    <w:rsid w:val="000A1BFE"/>
    <w:rsid w:val="000B06DB"/>
    <w:rsid w:val="000B2222"/>
    <w:rsid w:val="000C31D7"/>
    <w:rsid w:val="000C3864"/>
    <w:rsid w:val="000D708C"/>
    <w:rsid w:val="000E2C39"/>
    <w:rsid w:val="000E550A"/>
    <w:rsid w:val="000F063C"/>
    <w:rsid w:val="000F21EB"/>
    <w:rsid w:val="000F4742"/>
    <w:rsid w:val="000F6934"/>
    <w:rsid w:val="00104004"/>
    <w:rsid w:val="001166E9"/>
    <w:rsid w:val="00120255"/>
    <w:rsid w:val="00126CDE"/>
    <w:rsid w:val="00127345"/>
    <w:rsid w:val="00142214"/>
    <w:rsid w:val="001436FB"/>
    <w:rsid w:val="00150499"/>
    <w:rsid w:val="00150DCD"/>
    <w:rsid w:val="001538E1"/>
    <w:rsid w:val="00160C39"/>
    <w:rsid w:val="00162D4D"/>
    <w:rsid w:val="001668EE"/>
    <w:rsid w:val="00175752"/>
    <w:rsid w:val="00186787"/>
    <w:rsid w:val="00191CFB"/>
    <w:rsid w:val="0019330C"/>
    <w:rsid w:val="00194EF4"/>
    <w:rsid w:val="001A03E4"/>
    <w:rsid w:val="001B26A0"/>
    <w:rsid w:val="001B3EC1"/>
    <w:rsid w:val="001C36B2"/>
    <w:rsid w:val="001C47E0"/>
    <w:rsid w:val="001C655E"/>
    <w:rsid w:val="001C6E09"/>
    <w:rsid w:val="001D2502"/>
    <w:rsid w:val="001D4643"/>
    <w:rsid w:val="001D520A"/>
    <w:rsid w:val="001E0BBE"/>
    <w:rsid w:val="001E24AB"/>
    <w:rsid w:val="001F1C8A"/>
    <w:rsid w:val="002031EF"/>
    <w:rsid w:val="00225AA0"/>
    <w:rsid w:val="002301BB"/>
    <w:rsid w:val="00245667"/>
    <w:rsid w:val="00251358"/>
    <w:rsid w:val="00254D17"/>
    <w:rsid w:val="0025673B"/>
    <w:rsid w:val="002568E1"/>
    <w:rsid w:val="00270971"/>
    <w:rsid w:val="00270B2D"/>
    <w:rsid w:val="0027347D"/>
    <w:rsid w:val="00275D3C"/>
    <w:rsid w:val="002841A2"/>
    <w:rsid w:val="00284CF0"/>
    <w:rsid w:val="00284DC0"/>
    <w:rsid w:val="00295CE8"/>
    <w:rsid w:val="002A1029"/>
    <w:rsid w:val="002A7F7E"/>
    <w:rsid w:val="002B29F8"/>
    <w:rsid w:val="002B436D"/>
    <w:rsid w:val="002C5B3E"/>
    <w:rsid w:val="002C641A"/>
    <w:rsid w:val="002D12D0"/>
    <w:rsid w:val="002D2997"/>
    <w:rsid w:val="002E0D5D"/>
    <w:rsid w:val="002E4671"/>
    <w:rsid w:val="002F4366"/>
    <w:rsid w:val="00304288"/>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4D10"/>
    <w:rsid w:val="00385417"/>
    <w:rsid w:val="00390935"/>
    <w:rsid w:val="003B7232"/>
    <w:rsid w:val="003C30FC"/>
    <w:rsid w:val="003C3A4F"/>
    <w:rsid w:val="003C40E0"/>
    <w:rsid w:val="003C694F"/>
    <w:rsid w:val="003D4609"/>
    <w:rsid w:val="003D5B2F"/>
    <w:rsid w:val="003E06E4"/>
    <w:rsid w:val="003E6002"/>
    <w:rsid w:val="00400D6A"/>
    <w:rsid w:val="00401BA2"/>
    <w:rsid w:val="004214CE"/>
    <w:rsid w:val="00431BBB"/>
    <w:rsid w:val="00440092"/>
    <w:rsid w:val="00441AEF"/>
    <w:rsid w:val="00442FA5"/>
    <w:rsid w:val="00445CFD"/>
    <w:rsid w:val="004463F8"/>
    <w:rsid w:val="00451C77"/>
    <w:rsid w:val="00452ED4"/>
    <w:rsid w:val="004579F1"/>
    <w:rsid w:val="00463E33"/>
    <w:rsid w:val="00480621"/>
    <w:rsid w:val="00491692"/>
    <w:rsid w:val="004968ED"/>
    <w:rsid w:val="004A5644"/>
    <w:rsid w:val="004A5670"/>
    <w:rsid w:val="004C55FF"/>
    <w:rsid w:val="004D35D3"/>
    <w:rsid w:val="004E2FDC"/>
    <w:rsid w:val="004F6D13"/>
    <w:rsid w:val="004F763E"/>
    <w:rsid w:val="00503256"/>
    <w:rsid w:val="00513501"/>
    <w:rsid w:val="0052016E"/>
    <w:rsid w:val="00521C87"/>
    <w:rsid w:val="00530C3D"/>
    <w:rsid w:val="005541A8"/>
    <w:rsid w:val="00554CDE"/>
    <w:rsid w:val="00557356"/>
    <w:rsid w:val="00574F79"/>
    <w:rsid w:val="00577FF0"/>
    <w:rsid w:val="00585FB8"/>
    <w:rsid w:val="005927E9"/>
    <w:rsid w:val="00593FA4"/>
    <w:rsid w:val="005A1655"/>
    <w:rsid w:val="005B010B"/>
    <w:rsid w:val="005B4142"/>
    <w:rsid w:val="005B726E"/>
    <w:rsid w:val="005C0F9B"/>
    <w:rsid w:val="005C5B80"/>
    <w:rsid w:val="005E07F9"/>
    <w:rsid w:val="005E508B"/>
    <w:rsid w:val="005E63A1"/>
    <w:rsid w:val="00617CC3"/>
    <w:rsid w:val="006213E0"/>
    <w:rsid w:val="00624D40"/>
    <w:rsid w:val="00625490"/>
    <w:rsid w:val="0063546F"/>
    <w:rsid w:val="006436EF"/>
    <w:rsid w:val="0065668A"/>
    <w:rsid w:val="00660D69"/>
    <w:rsid w:val="00664B50"/>
    <w:rsid w:val="006668A4"/>
    <w:rsid w:val="00672526"/>
    <w:rsid w:val="006A2BA7"/>
    <w:rsid w:val="006A60E9"/>
    <w:rsid w:val="006A73AA"/>
    <w:rsid w:val="006B2DC1"/>
    <w:rsid w:val="006B50D7"/>
    <w:rsid w:val="006B5AC0"/>
    <w:rsid w:val="006C06B2"/>
    <w:rsid w:val="006C1B13"/>
    <w:rsid w:val="006C5363"/>
    <w:rsid w:val="006C58DF"/>
    <w:rsid w:val="006D3B29"/>
    <w:rsid w:val="006D44B0"/>
    <w:rsid w:val="006F15CE"/>
    <w:rsid w:val="006F586F"/>
    <w:rsid w:val="006F65A7"/>
    <w:rsid w:val="0070001F"/>
    <w:rsid w:val="00723BD6"/>
    <w:rsid w:val="00723DA5"/>
    <w:rsid w:val="00726A60"/>
    <w:rsid w:val="0073606A"/>
    <w:rsid w:val="00747429"/>
    <w:rsid w:val="0074769D"/>
    <w:rsid w:val="00757F3A"/>
    <w:rsid w:val="00764CDE"/>
    <w:rsid w:val="0077385F"/>
    <w:rsid w:val="00776BE2"/>
    <w:rsid w:val="007802A7"/>
    <w:rsid w:val="00787D61"/>
    <w:rsid w:val="00790E0E"/>
    <w:rsid w:val="007A6E44"/>
    <w:rsid w:val="007B1812"/>
    <w:rsid w:val="007C3266"/>
    <w:rsid w:val="007D4035"/>
    <w:rsid w:val="007D5F00"/>
    <w:rsid w:val="007E5273"/>
    <w:rsid w:val="007E7847"/>
    <w:rsid w:val="007F2D22"/>
    <w:rsid w:val="007F621E"/>
    <w:rsid w:val="00803E71"/>
    <w:rsid w:val="0080635F"/>
    <w:rsid w:val="00811EA5"/>
    <w:rsid w:val="0081213A"/>
    <w:rsid w:val="00815D19"/>
    <w:rsid w:val="00824845"/>
    <w:rsid w:val="00827F92"/>
    <w:rsid w:val="0083623D"/>
    <w:rsid w:val="00837ED1"/>
    <w:rsid w:val="00845DCE"/>
    <w:rsid w:val="008515B1"/>
    <w:rsid w:val="00873FB4"/>
    <w:rsid w:val="00880324"/>
    <w:rsid w:val="0088278E"/>
    <w:rsid w:val="0088462D"/>
    <w:rsid w:val="00891364"/>
    <w:rsid w:val="00892E99"/>
    <w:rsid w:val="008A1D48"/>
    <w:rsid w:val="008A2528"/>
    <w:rsid w:val="008A4626"/>
    <w:rsid w:val="008A50EA"/>
    <w:rsid w:val="008B3B0D"/>
    <w:rsid w:val="008B4DA6"/>
    <w:rsid w:val="008B75D0"/>
    <w:rsid w:val="008C0226"/>
    <w:rsid w:val="008C40B6"/>
    <w:rsid w:val="008D29C2"/>
    <w:rsid w:val="008D2EDA"/>
    <w:rsid w:val="008D6DA5"/>
    <w:rsid w:val="008E21C7"/>
    <w:rsid w:val="008E4145"/>
    <w:rsid w:val="008E4A0F"/>
    <w:rsid w:val="008F03D5"/>
    <w:rsid w:val="008F4870"/>
    <w:rsid w:val="008F78CF"/>
    <w:rsid w:val="00900B99"/>
    <w:rsid w:val="00903D7F"/>
    <w:rsid w:val="00904A95"/>
    <w:rsid w:val="0090733B"/>
    <w:rsid w:val="0092589B"/>
    <w:rsid w:val="00934610"/>
    <w:rsid w:val="0093498D"/>
    <w:rsid w:val="00955316"/>
    <w:rsid w:val="00955AE9"/>
    <w:rsid w:val="00962454"/>
    <w:rsid w:val="00970700"/>
    <w:rsid w:val="009715D8"/>
    <w:rsid w:val="00971706"/>
    <w:rsid w:val="009843C1"/>
    <w:rsid w:val="00990744"/>
    <w:rsid w:val="00991C67"/>
    <w:rsid w:val="0099358E"/>
    <w:rsid w:val="009A25DC"/>
    <w:rsid w:val="009B63EE"/>
    <w:rsid w:val="009C4EDC"/>
    <w:rsid w:val="009C6FFC"/>
    <w:rsid w:val="009C7CB8"/>
    <w:rsid w:val="009E04B4"/>
    <w:rsid w:val="009E5485"/>
    <w:rsid w:val="009F1DF0"/>
    <w:rsid w:val="00A06D4A"/>
    <w:rsid w:val="00A27C55"/>
    <w:rsid w:val="00A328EE"/>
    <w:rsid w:val="00A329D5"/>
    <w:rsid w:val="00A42CCA"/>
    <w:rsid w:val="00A500C5"/>
    <w:rsid w:val="00A5239C"/>
    <w:rsid w:val="00A553A5"/>
    <w:rsid w:val="00A579C4"/>
    <w:rsid w:val="00A621C2"/>
    <w:rsid w:val="00A649DA"/>
    <w:rsid w:val="00A65526"/>
    <w:rsid w:val="00A759BE"/>
    <w:rsid w:val="00A8069E"/>
    <w:rsid w:val="00A83BD3"/>
    <w:rsid w:val="00A83D1C"/>
    <w:rsid w:val="00A8658A"/>
    <w:rsid w:val="00A942B3"/>
    <w:rsid w:val="00A95BDF"/>
    <w:rsid w:val="00A97503"/>
    <w:rsid w:val="00AB07D2"/>
    <w:rsid w:val="00AB1B90"/>
    <w:rsid w:val="00AB2323"/>
    <w:rsid w:val="00AB70D7"/>
    <w:rsid w:val="00AB7FB4"/>
    <w:rsid w:val="00AC5B32"/>
    <w:rsid w:val="00AD23D9"/>
    <w:rsid w:val="00AD3DD8"/>
    <w:rsid w:val="00AD6D60"/>
    <w:rsid w:val="00AD7354"/>
    <w:rsid w:val="00AE33D3"/>
    <w:rsid w:val="00AE643E"/>
    <w:rsid w:val="00AE6743"/>
    <w:rsid w:val="00AE7471"/>
    <w:rsid w:val="00B00659"/>
    <w:rsid w:val="00B01BD5"/>
    <w:rsid w:val="00B11F8D"/>
    <w:rsid w:val="00B14A22"/>
    <w:rsid w:val="00B21A8A"/>
    <w:rsid w:val="00B25AA6"/>
    <w:rsid w:val="00B33025"/>
    <w:rsid w:val="00B46E64"/>
    <w:rsid w:val="00B473DE"/>
    <w:rsid w:val="00B54AFD"/>
    <w:rsid w:val="00B5776D"/>
    <w:rsid w:val="00B647D0"/>
    <w:rsid w:val="00B918E6"/>
    <w:rsid w:val="00B91DFC"/>
    <w:rsid w:val="00B924D0"/>
    <w:rsid w:val="00B937A5"/>
    <w:rsid w:val="00BA15A8"/>
    <w:rsid w:val="00BB0A71"/>
    <w:rsid w:val="00BC06F5"/>
    <w:rsid w:val="00BC138E"/>
    <w:rsid w:val="00BC4BBA"/>
    <w:rsid w:val="00BD7A94"/>
    <w:rsid w:val="00BE3AD3"/>
    <w:rsid w:val="00BE43B8"/>
    <w:rsid w:val="00BF3BA1"/>
    <w:rsid w:val="00C04169"/>
    <w:rsid w:val="00C15C50"/>
    <w:rsid w:val="00C15F17"/>
    <w:rsid w:val="00C17320"/>
    <w:rsid w:val="00C20A6D"/>
    <w:rsid w:val="00C22674"/>
    <w:rsid w:val="00C23878"/>
    <w:rsid w:val="00C26082"/>
    <w:rsid w:val="00C33DBF"/>
    <w:rsid w:val="00C414BE"/>
    <w:rsid w:val="00C55631"/>
    <w:rsid w:val="00C57895"/>
    <w:rsid w:val="00C651BC"/>
    <w:rsid w:val="00C70B5C"/>
    <w:rsid w:val="00C7510C"/>
    <w:rsid w:val="00C77E1D"/>
    <w:rsid w:val="00C817D7"/>
    <w:rsid w:val="00C82900"/>
    <w:rsid w:val="00C829DA"/>
    <w:rsid w:val="00C84073"/>
    <w:rsid w:val="00C87162"/>
    <w:rsid w:val="00CA0100"/>
    <w:rsid w:val="00CA4BD2"/>
    <w:rsid w:val="00CB155A"/>
    <w:rsid w:val="00CE587A"/>
    <w:rsid w:val="00CF64B7"/>
    <w:rsid w:val="00D0361D"/>
    <w:rsid w:val="00D057D4"/>
    <w:rsid w:val="00D05A8A"/>
    <w:rsid w:val="00D1207C"/>
    <w:rsid w:val="00D21674"/>
    <w:rsid w:val="00D21720"/>
    <w:rsid w:val="00D346BE"/>
    <w:rsid w:val="00D350A3"/>
    <w:rsid w:val="00D55B7E"/>
    <w:rsid w:val="00D635A0"/>
    <w:rsid w:val="00D74689"/>
    <w:rsid w:val="00D772BB"/>
    <w:rsid w:val="00D86CF5"/>
    <w:rsid w:val="00D90F84"/>
    <w:rsid w:val="00D96A1B"/>
    <w:rsid w:val="00DA4F46"/>
    <w:rsid w:val="00DB3145"/>
    <w:rsid w:val="00DB4109"/>
    <w:rsid w:val="00DB5CD7"/>
    <w:rsid w:val="00DC07AD"/>
    <w:rsid w:val="00DC0AF7"/>
    <w:rsid w:val="00DC6F52"/>
    <w:rsid w:val="00DD00FF"/>
    <w:rsid w:val="00DD0911"/>
    <w:rsid w:val="00DD0A74"/>
    <w:rsid w:val="00DD1753"/>
    <w:rsid w:val="00DD5351"/>
    <w:rsid w:val="00DE6F6F"/>
    <w:rsid w:val="00E05226"/>
    <w:rsid w:val="00E20F67"/>
    <w:rsid w:val="00E24345"/>
    <w:rsid w:val="00E30F9B"/>
    <w:rsid w:val="00E32FA9"/>
    <w:rsid w:val="00E406D1"/>
    <w:rsid w:val="00E424CB"/>
    <w:rsid w:val="00E5161F"/>
    <w:rsid w:val="00E54273"/>
    <w:rsid w:val="00E607FB"/>
    <w:rsid w:val="00E61511"/>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D37E1"/>
    <w:rsid w:val="00EE4C63"/>
    <w:rsid w:val="00EE7C85"/>
    <w:rsid w:val="00EF06C2"/>
    <w:rsid w:val="00EF1C67"/>
    <w:rsid w:val="00EF2F2F"/>
    <w:rsid w:val="00F025C1"/>
    <w:rsid w:val="00F0440A"/>
    <w:rsid w:val="00F048EF"/>
    <w:rsid w:val="00F05929"/>
    <w:rsid w:val="00F132E5"/>
    <w:rsid w:val="00F15A7F"/>
    <w:rsid w:val="00F15EBB"/>
    <w:rsid w:val="00F36F9A"/>
    <w:rsid w:val="00F4038F"/>
    <w:rsid w:val="00F40D41"/>
    <w:rsid w:val="00F41E2A"/>
    <w:rsid w:val="00F424F2"/>
    <w:rsid w:val="00F4332A"/>
    <w:rsid w:val="00F541CE"/>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NoSpacing">
    <w:name w:val="No Spacing"/>
    <w:uiPriority w:val="1"/>
    <w:qFormat/>
    <w:rsid w:val="00480621"/>
    <w:rPr>
      <w:rFonts w:asciiTheme="minorHAnsi" w:eastAsiaTheme="minorHAnsi" w:hAnsiTheme="minorHAnsi" w:cstheme="minorBidi"/>
      <w:sz w:val="22"/>
      <w:szCs w:val="22"/>
    </w:rPr>
  </w:style>
  <w:style w:type="paragraph" w:styleId="Title">
    <w:name w:val="Title"/>
    <w:basedOn w:val="Normal"/>
    <w:next w:val="Normal"/>
    <w:link w:val="TitleChar"/>
    <w:qFormat/>
    <w:rsid w:val="004806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rsid w:val="00480621"/>
    <w:rPr>
      <w:rFonts w:asciiTheme="majorHAnsi" w:eastAsiaTheme="majorEastAsia" w:hAnsiTheme="majorHAnsi" w:cstheme="majorBidi"/>
      <w:color w:val="17365D" w:themeColor="text2" w:themeShade="BF"/>
      <w:spacing w:val="5"/>
      <w:kern w:val="28"/>
      <w:sz w:val="36"/>
      <w:szCs w:val="52"/>
    </w:rPr>
  </w:style>
  <w:style w:type="paragraph" w:styleId="TOC2">
    <w:name w:val="toc 2"/>
    <w:basedOn w:val="Normal"/>
    <w:next w:val="Normal"/>
    <w:autoRedefine/>
    <w:uiPriority w:val="39"/>
    <w:rsid w:val="00480621"/>
    <w:pPr>
      <w:spacing w:after="100"/>
      <w:ind w:left="240"/>
    </w:pPr>
  </w:style>
  <w:style w:type="paragraph" w:styleId="Subtitle">
    <w:name w:val="Subtitle"/>
    <w:basedOn w:val="Normal"/>
    <w:next w:val="Normal"/>
    <w:link w:val="SubtitleChar"/>
    <w:qFormat/>
    <w:rsid w:val="008D2ED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8D2ED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6766693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57A85-3B18-455B-B80D-AF7915AF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&lt;Task Group 15.4e Minutes&gt;</vt:lpstr>
    </vt:vector>
  </TitlesOfParts>
  <Company>&lt;Blind Creek Associates&gt;</Company>
  <LinksUpToDate>false</LinksUpToDate>
  <CharactersWithSpaces>6835</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creator>Ben Rolfe</dc:creator>
  <dc:description>&lt;street address&gt;
TELEPHONE: &lt;phone#&gt;
FAX: &lt;fax#&gt;
EMAIL: &lt;ben @ blindcreek . coml&gt;</dc:description>
  <cp:lastModifiedBy>Ben</cp:lastModifiedBy>
  <cp:revision>8</cp:revision>
  <cp:lastPrinted>2009-12-01T16:52:00Z</cp:lastPrinted>
  <dcterms:created xsi:type="dcterms:W3CDTF">2011-05-11T22:10:00Z</dcterms:created>
  <dcterms:modified xsi:type="dcterms:W3CDTF">2011-05-12T19:37:00Z</dcterms:modified>
  <cp:category>15-11-0382-01-004e</cp:category>
</cp:coreProperties>
</file>