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955316">
            <w:pPr>
              <w:pStyle w:val="covertext"/>
            </w:pPr>
            <w:fldSimple w:instr=" TITLE  \* MERGEFORMAT ">
              <w:r w:rsidR="001F1C8A">
                <w:rPr>
                  <w:b/>
                  <w:sz w:val="28"/>
                </w:rPr>
                <w:t>&lt;Task Group 15.4e Minutes&gt;</w:t>
              </w:r>
            </w:fldSimple>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59A3460F" w:rsidR="001F1C8A" w:rsidRDefault="00F4038F" w:rsidP="00452ED4">
            <w:pPr>
              <w:pStyle w:val="covertext"/>
            </w:pPr>
            <w:r>
              <w:t>[</w:t>
            </w:r>
            <w:r w:rsidR="00452ED4">
              <w:t>2</w:t>
            </w:r>
            <w:r w:rsidR="00162D4D">
              <w:t>3</w:t>
            </w:r>
            <w:r w:rsidR="001F1C8A">
              <w:t xml:space="preserve"> </w:t>
            </w:r>
            <w:r w:rsidR="00452ED4">
              <w:t>March</w:t>
            </w:r>
            <w:r w:rsidR="00162D4D">
              <w:t xml:space="preserve"> 2011</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52CBE3E1" w:rsidR="001F1C8A" w:rsidRDefault="001F1C8A" w:rsidP="00452ED4">
            <w:pPr>
              <w:pStyle w:val="covertext"/>
            </w:pPr>
            <w:r>
              <w:t xml:space="preserve">[Task Group 802.15.4e </w:t>
            </w:r>
            <w:r w:rsidR="00452ED4">
              <w:t>Interim</w:t>
            </w:r>
            <w:r>
              <w:t xml:space="preserve"> Meeting in </w:t>
            </w:r>
            <w:r w:rsidR="00452ED4">
              <w:t>Singapore</w:t>
            </w:r>
            <w:r>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77777777" w:rsidR="001F1C8A" w:rsidRDefault="007F621E">
            <w:pPr>
              <w:pStyle w:val="covertext"/>
            </w:pPr>
            <w:r>
              <w:t>[Task Group 802.15.4e</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20D96A80" w14:textId="23A5B5D3"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6C1B13">
        <w:rPr>
          <w:b/>
          <w:color w:val="FF0000"/>
          <w:sz w:val="28"/>
          <w:szCs w:val="28"/>
        </w:rPr>
        <w:t>Interim</w:t>
      </w:r>
      <w:r>
        <w:rPr>
          <w:b/>
          <w:color w:val="FF0000"/>
          <w:sz w:val="28"/>
          <w:szCs w:val="28"/>
        </w:rPr>
        <w:t xml:space="preserve"> </w:t>
      </w:r>
      <w:r w:rsidRPr="006C7CCC">
        <w:rPr>
          <w:b/>
          <w:color w:val="FF0000"/>
          <w:sz w:val="28"/>
          <w:szCs w:val="28"/>
        </w:rPr>
        <w:t>Meeting – Session #</w:t>
      </w:r>
      <w:r w:rsidR="006C1B13">
        <w:rPr>
          <w:b/>
          <w:color w:val="FF0000"/>
          <w:sz w:val="28"/>
          <w:szCs w:val="28"/>
        </w:rPr>
        <w:t>71</w:t>
      </w:r>
    </w:p>
    <w:p w14:paraId="4FD76A58" w14:textId="70B14104" w:rsidR="001F1C8A" w:rsidRDefault="006C1B13" w:rsidP="001F1C8A">
      <w:pPr>
        <w:widowControl w:val="0"/>
        <w:spacing w:before="120"/>
        <w:jc w:val="center"/>
        <w:rPr>
          <w:b/>
          <w:color w:val="FF0000"/>
          <w:sz w:val="28"/>
          <w:szCs w:val="28"/>
        </w:rPr>
      </w:pPr>
      <w:r>
        <w:rPr>
          <w:b/>
          <w:color w:val="FF0000"/>
          <w:sz w:val="28"/>
          <w:szCs w:val="28"/>
        </w:rPr>
        <w:t>March</w:t>
      </w:r>
      <w:r w:rsidR="00162D4D">
        <w:rPr>
          <w:b/>
          <w:color w:val="FF0000"/>
          <w:sz w:val="28"/>
          <w:szCs w:val="28"/>
        </w:rPr>
        <w:t xml:space="preserve"> 2011</w:t>
      </w:r>
    </w:p>
    <w:p w14:paraId="16179481" w14:textId="77777777" w:rsidR="001F1C8A" w:rsidRDefault="001F1C8A" w:rsidP="001F1C8A">
      <w:pPr>
        <w:widowControl w:val="0"/>
        <w:spacing w:before="120"/>
        <w:jc w:val="center"/>
        <w:rPr>
          <w:b/>
          <w:color w:val="FF0000"/>
          <w:sz w:val="28"/>
          <w:szCs w:val="28"/>
        </w:rPr>
      </w:pPr>
      <w:r>
        <w:rPr>
          <w:b/>
          <w:color w:val="FF0000"/>
          <w:sz w:val="28"/>
          <w:szCs w:val="28"/>
        </w:rPr>
        <w:t>Task Group 4e Minutes</w:t>
      </w:r>
    </w:p>
    <w:p w14:paraId="473A6097" w14:textId="77777777" w:rsidR="00E61511"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E61511">
        <w:rPr>
          <w:noProof/>
        </w:rPr>
        <w:t>Monday, 14 Mar 2011, 13:30 (PM1)</w:t>
      </w:r>
      <w:r w:rsidR="00E61511">
        <w:rPr>
          <w:noProof/>
        </w:rPr>
        <w:tab/>
      </w:r>
      <w:r w:rsidR="00E61511">
        <w:rPr>
          <w:noProof/>
        </w:rPr>
        <w:fldChar w:fldCharType="begin"/>
      </w:r>
      <w:r w:rsidR="00E61511">
        <w:rPr>
          <w:noProof/>
        </w:rPr>
        <w:instrText xml:space="preserve"> PAGEREF _Toc162538670 \h </w:instrText>
      </w:r>
      <w:r w:rsidR="00E61511">
        <w:rPr>
          <w:noProof/>
        </w:rPr>
      </w:r>
      <w:r w:rsidR="00E61511">
        <w:rPr>
          <w:noProof/>
        </w:rPr>
        <w:fldChar w:fldCharType="separate"/>
      </w:r>
      <w:r w:rsidR="00E61511">
        <w:rPr>
          <w:noProof/>
        </w:rPr>
        <w:t>2</w:t>
      </w:r>
      <w:r w:rsidR="00E61511">
        <w:rPr>
          <w:noProof/>
        </w:rPr>
        <w:fldChar w:fldCharType="end"/>
      </w:r>
    </w:p>
    <w:p w14:paraId="259852E7"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Monday, 14 March 2011, 16:00 (PM2)</w:t>
      </w:r>
      <w:r>
        <w:rPr>
          <w:noProof/>
        </w:rPr>
        <w:tab/>
      </w:r>
      <w:r>
        <w:rPr>
          <w:noProof/>
        </w:rPr>
        <w:fldChar w:fldCharType="begin"/>
      </w:r>
      <w:r>
        <w:rPr>
          <w:noProof/>
        </w:rPr>
        <w:instrText xml:space="preserve"> PAGEREF _Toc162538671 \h </w:instrText>
      </w:r>
      <w:r>
        <w:rPr>
          <w:noProof/>
        </w:rPr>
      </w:r>
      <w:r>
        <w:rPr>
          <w:noProof/>
        </w:rPr>
        <w:fldChar w:fldCharType="separate"/>
      </w:r>
      <w:r>
        <w:rPr>
          <w:noProof/>
        </w:rPr>
        <w:t>3</w:t>
      </w:r>
      <w:r>
        <w:rPr>
          <w:noProof/>
        </w:rPr>
        <w:fldChar w:fldCharType="end"/>
      </w:r>
    </w:p>
    <w:p w14:paraId="5FB13DC9"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Tuesday, 15 Mar 2011, 13:30 (PM1)</w:t>
      </w:r>
      <w:r>
        <w:rPr>
          <w:noProof/>
        </w:rPr>
        <w:tab/>
      </w:r>
      <w:r>
        <w:rPr>
          <w:noProof/>
        </w:rPr>
        <w:fldChar w:fldCharType="begin"/>
      </w:r>
      <w:r>
        <w:rPr>
          <w:noProof/>
        </w:rPr>
        <w:instrText xml:space="preserve"> PAGEREF _Toc162538672 \h </w:instrText>
      </w:r>
      <w:r>
        <w:rPr>
          <w:noProof/>
        </w:rPr>
      </w:r>
      <w:r>
        <w:rPr>
          <w:noProof/>
        </w:rPr>
        <w:fldChar w:fldCharType="separate"/>
      </w:r>
      <w:r>
        <w:rPr>
          <w:noProof/>
        </w:rPr>
        <w:t>3</w:t>
      </w:r>
      <w:r>
        <w:rPr>
          <w:noProof/>
        </w:rPr>
        <w:fldChar w:fldCharType="end"/>
      </w:r>
    </w:p>
    <w:p w14:paraId="2D9C2801"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Tuesday, 15 Mar 2011, 16:00 (PM2)</w:t>
      </w:r>
      <w:r>
        <w:rPr>
          <w:noProof/>
        </w:rPr>
        <w:tab/>
      </w:r>
      <w:r>
        <w:rPr>
          <w:noProof/>
        </w:rPr>
        <w:fldChar w:fldCharType="begin"/>
      </w:r>
      <w:r>
        <w:rPr>
          <w:noProof/>
        </w:rPr>
        <w:instrText xml:space="preserve"> PAGEREF _Toc162538673 \h </w:instrText>
      </w:r>
      <w:r>
        <w:rPr>
          <w:noProof/>
        </w:rPr>
      </w:r>
      <w:r>
        <w:rPr>
          <w:noProof/>
        </w:rPr>
        <w:fldChar w:fldCharType="separate"/>
      </w:r>
      <w:r>
        <w:rPr>
          <w:noProof/>
        </w:rPr>
        <w:t>3</w:t>
      </w:r>
      <w:r>
        <w:rPr>
          <w:noProof/>
        </w:rPr>
        <w:fldChar w:fldCharType="end"/>
      </w:r>
    </w:p>
    <w:p w14:paraId="5AB77BFD"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Wednesday, 16 Mar 2011, 13:30 (PM1)</w:t>
      </w:r>
      <w:r>
        <w:rPr>
          <w:noProof/>
        </w:rPr>
        <w:tab/>
      </w:r>
      <w:r>
        <w:rPr>
          <w:noProof/>
        </w:rPr>
        <w:fldChar w:fldCharType="begin"/>
      </w:r>
      <w:r>
        <w:rPr>
          <w:noProof/>
        </w:rPr>
        <w:instrText xml:space="preserve"> PAGEREF _Toc162538674 \h </w:instrText>
      </w:r>
      <w:r>
        <w:rPr>
          <w:noProof/>
        </w:rPr>
      </w:r>
      <w:r>
        <w:rPr>
          <w:noProof/>
        </w:rPr>
        <w:fldChar w:fldCharType="separate"/>
      </w:r>
      <w:r>
        <w:rPr>
          <w:noProof/>
        </w:rPr>
        <w:t>4</w:t>
      </w:r>
      <w:r>
        <w:rPr>
          <w:noProof/>
        </w:rPr>
        <w:fldChar w:fldCharType="end"/>
      </w:r>
    </w:p>
    <w:p w14:paraId="4C1C79A4"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Wednesday, 16 Mar 2011, 16:00 (PM2)</w:t>
      </w:r>
      <w:r>
        <w:rPr>
          <w:noProof/>
        </w:rPr>
        <w:tab/>
      </w:r>
      <w:r>
        <w:rPr>
          <w:noProof/>
        </w:rPr>
        <w:fldChar w:fldCharType="begin"/>
      </w:r>
      <w:r>
        <w:rPr>
          <w:noProof/>
        </w:rPr>
        <w:instrText xml:space="preserve"> PAGEREF _Toc162538675 \h </w:instrText>
      </w:r>
      <w:r>
        <w:rPr>
          <w:noProof/>
        </w:rPr>
      </w:r>
      <w:r>
        <w:rPr>
          <w:noProof/>
        </w:rPr>
        <w:fldChar w:fldCharType="separate"/>
      </w:r>
      <w:r>
        <w:rPr>
          <w:noProof/>
        </w:rPr>
        <w:t>4</w:t>
      </w:r>
      <w:r>
        <w:rPr>
          <w:noProof/>
        </w:rPr>
        <w:fldChar w:fldCharType="end"/>
      </w:r>
    </w:p>
    <w:p w14:paraId="7B737585"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Thursday, 17 Mar 2011, 8:00 (AM1)</w:t>
      </w:r>
      <w:r>
        <w:rPr>
          <w:noProof/>
        </w:rPr>
        <w:tab/>
      </w:r>
      <w:r>
        <w:rPr>
          <w:noProof/>
        </w:rPr>
        <w:fldChar w:fldCharType="begin"/>
      </w:r>
      <w:r>
        <w:rPr>
          <w:noProof/>
        </w:rPr>
        <w:instrText xml:space="preserve"> PAGEREF _Toc162538676 \h </w:instrText>
      </w:r>
      <w:r>
        <w:rPr>
          <w:noProof/>
        </w:rPr>
      </w:r>
      <w:r>
        <w:rPr>
          <w:noProof/>
        </w:rPr>
        <w:fldChar w:fldCharType="separate"/>
      </w:r>
      <w:r>
        <w:rPr>
          <w:noProof/>
        </w:rPr>
        <w:t>4</w:t>
      </w:r>
      <w:r>
        <w:rPr>
          <w:noProof/>
        </w:rPr>
        <w:fldChar w:fldCharType="end"/>
      </w:r>
    </w:p>
    <w:p w14:paraId="17707391"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Thursday, 17 Mar 2011, 10:30 (AM2)</w:t>
      </w:r>
      <w:r>
        <w:rPr>
          <w:noProof/>
        </w:rPr>
        <w:tab/>
      </w:r>
      <w:r>
        <w:rPr>
          <w:noProof/>
        </w:rPr>
        <w:fldChar w:fldCharType="begin"/>
      </w:r>
      <w:r>
        <w:rPr>
          <w:noProof/>
        </w:rPr>
        <w:instrText xml:space="preserve"> PAGEREF _Toc162538677 \h </w:instrText>
      </w:r>
      <w:r>
        <w:rPr>
          <w:noProof/>
        </w:rPr>
      </w:r>
      <w:r>
        <w:rPr>
          <w:noProof/>
        </w:rPr>
        <w:fldChar w:fldCharType="separate"/>
      </w:r>
      <w:r>
        <w:rPr>
          <w:noProof/>
        </w:rPr>
        <w:t>5</w:t>
      </w:r>
      <w:r>
        <w:rPr>
          <w:noProof/>
        </w:rPr>
        <w:fldChar w:fldCharType="end"/>
      </w:r>
    </w:p>
    <w:p w14:paraId="500E4C14" w14:textId="77777777" w:rsidR="00E61511" w:rsidRDefault="00E61511">
      <w:pPr>
        <w:pStyle w:val="TOC1"/>
        <w:tabs>
          <w:tab w:val="right" w:leader="dot" w:pos="9350"/>
        </w:tabs>
        <w:rPr>
          <w:rFonts w:asciiTheme="minorHAnsi" w:eastAsiaTheme="minorEastAsia" w:hAnsiTheme="minorHAnsi" w:cstheme="minorBidi"/>
          <w:noProof/>
          <w:lang w:eastAsia="ja-JP"/>
        </w:rPr>
      </w:pPr>
      <w:r>
        <w:rPr>
          <w:noProof/>
        </w:rPr>
        <w:t>Thursday, 17 Mar 2011, 13:30 (PM1)</w:t>
      </w:r>
      <w:r>
        <w:rPr>
          <w:noProof/>
        </w:rPr>
        <w:tab/>
      </w:r>
      <w:r>
        <w:rPr>
          <w:noProof/>
        </w:rPr>
        <w:fldChar w:fldCharType="begin"/>
      </w:r>
      <w:r>
        <w:rPr>
          <w:noProof/>
        </w:rPr>
        <w:instrText xml:space="preserve"> PAGEREF _Toc162538678 \h </w:instrText>
      </w:r>
      <w:r>
        <w:rPr>
          <w:noProof/>
        </w:rPr>
      </w:r>
      <w:r>
        <w:rPr>
          <w:noProof/>
        </w:rPr>
        <w:fldChar w:fldCharType="separate"/>
      </w:r>
      <w:r>
        <w:rPr>
          <w:noProof/>
        </w:rPr>
        <w:t>5</w:t>
      </w:r>
      <w:r>
        <w:rPr>
          <w:noProof/>
        </w:rPr>
        <w:fldChar w:fldCharType="end"/>
      </w:r>
    </w:p>
    <w:p w14:paraId="2FD37F09" w14:textId="77777777" w:rsidR="001F1C8A" w:rsidRDefault="00D21720" w:rsidP="001F1C8A">
      <w:r>
        <w:fldChar w:fldCharType="end"/>
      </w:r>
    </w:p>
    <w:p w14:paraId="5FBD5462" w14:textId="501214CA" w:rsidR="0025673B" w:rsidRDefault="000F4742" w:rsidP="0025673B">
      <w:pPr>
        <w:pStyle w:val="Heading1"/>
        <w:keepNext w:val="0"/>
      </w:pPr>
      <w:bookmarkStart w:id="0" w:name="_Toc162538670"/>
      <w:r>
        <w:t xml:space="preserve">Monday, </w:t>
      </w:r>
      <w:r w:rsidR="0081213A">
        <w:t>1</w:t>
      </w:r>
      <w:r w:rsidR="006C1B13">
        <w:t>4</w:t>
      </w:r>
      <w:r w:rsidR="0081213A">
        <w:t xml:space="preserve"> </w:t>
      </w:r>
      <w:r w:rsidR="006C1B13">
        <w:t>Mar 2011, 13:30 (PM1</w:t>
      </w:r>
      <w:r w:rsidR="0025673B">
        <w:t>)</w:t>
      </w:r>
      <w:bookmarkEnd w:id="0"/>
    </w:p>
    <w:p w14:paraId="76588F78" w14:textId="3EB37861" w:rsidR="0083623D" w:rsidRDefault="0083623D" w:rsidP="0083623D">
      <w:r>
        <w:rPr>
          <w:b/>
        </w:rPr>
        <w:t>1</w:t>
      </w:r>
      <w:r w:rsidR="00284DC0">
        <w:rPr>
          <w:b/>
        </w:rPr>
        <w:t>3</w:t>
      </w:r>
      <w:r>
        <w:rPr>
          <w:b/>
        </w:rPr>
        <w:t>:</w:t>
      </w:r>
      <w:r w:rsidR="00284DC0">
        <w:rPr>
          <w:b/>
        </w:rPr>
        <w:t>37</w:t>
      </w:r>
      <w:r>
        <w:tab/>
        <w:t>Chair called meeting to order.</w:t>
      </w:r>
    </w:p>
    <w:p w14:paraId="3E84DC10" w14:textId="48059BF9" w:rsidR="0083623D" w:rsidRDefault="0083623D" w:rsidP="0083623D">
      <w:pPr>
        <w:ind w:left="720"/>
      </w:pPr>
      <w:r>
        <w:t xml:space="preserve">Chair presented opening report </w:t>
      </w:r>
      <w:r w:rsidRPr="00FE328E">
        <w:t>15-</w:t>
      </w:r>
      <w:r w:rsidR="001C6E09">
        <w:t>11</w:t>
      </w:r>
      <w:r w:rsidRPr="00FE328E">
        <w:t>-</w:t>
      </w:r>
      <w:r w:rsidR="001C6E09">
        <w:t>0</w:t>
      </w:r>
      <w:r w:rsidR="006C1B13">
        <w:t>202</w:t>
      </w:r>
      <w:r w:rsidRPr="00FE328E">
        <w:t>-00-004e</w:t>
      </w:r>
      <w:r>
        <w:t>:</w:t>
      </w:r>
    </w:p>
    <w:p w14:paraId="09FB3A31" w14:textId="77777777" w:rsidR="0083623D" w:rsidRDefault="0083623D" w:rsidP="0083623D">
      <w:pPr>
        <w:ind w:left="720"/>
      </w:pPr>
      <w:r>
        <w:t>Chair displayed the IEEE-SA slides #1 through #4 of the IEEE patent policy.</w:t>
      </w:r>
    </w:p>
    <w:p w14:paraId="05F41E41"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48F64BC4" w14:textId="77777777" w:rsidR="00E30F9B" w:rsidRDefault="00E30F9B" w:rsidP="0083623D">
      <w:pPr>
        <w:ind w:left="720"/>
        <w:rPr>
          <w:b/>
        </w:rPr>
      </w:pPr>
    </w:p>
    <w:p w14:paraId="711C7E3E" w14:textId="6D240DBA" w:rsidR="00E30F9B" w:rsidRPr="00E30F9B" w:rsidRDefault="00E30F9B" w:rsidP="0083623D">
      <w:pPr>
        <w:ind w:left="720"/>
        <w:rPr>
          <w:b/>
        </w:rPr>
      </w:pPr>
      <w:r w:rsidRPr="00E30F9B">
        <w:rPr>
          <w:b/>
        </w:rPr>
        <w:t>Key Discussion Points</w:t>
      </w:r>
    </w:p>
    <w:p w14:paraId="17974E2C" w14:textId="3B17F85E" w:rsidR="001D4643" w:rsidRDefault="001D4643" w:rsidP="001D4643">
      <w:pPr>
        <w:pStyle w:val="ListParagraph"/>
        <w:numPr>
          <w:ilvl w:val="0"/>
          <w:numId w:val="39"/>
        </w:numPr>
      </w:pPr>
      <w:r>
        <w:t>Results of LB69:</w:t>
      </w:r>
    </w:p>
    <w:p w14:paraId="576B8DFA" w14:textId="77777777" w:rsidR="00AE7471" w:rsidRPr="00AE7471" w:rsidRDefault="00AE7471" w:rsidP="00AE7471">
      <w:pPr>
        <w:ind w:left="1440"/>
      </w:pPr>
      <w:r w:rsidRPr="00AE7471">
        <w:rPr>
          <w:b/>
          <w:bCs/>
        </w:rPr>
        <w:tab/>
      </w:r>
      <w:r w:rsidRPr="00AE7471">
        <w:rPr>
          <w:b/>
          <w:bCs/>
        </w:rPr>
        <w:tab/>
        <w:t>LB60</w:t>
      </w:r>
      <w:r w:rsidRPr="00AE7471">
        <w:rPr>
          <w:b/>
          <w:bCs/>
        </w:rPr>
        <w:tab/>
      </w:r>
      <w:r w:rsidRPr="00AE7471">
        <w:rPr>
          <w:b/>
          <w:bCs/>
        </w:rPr>
        <w:tab/>
        <w:t>LB69</w:t>
      </w:r>
      <w:r w:rsidRPr="00AE7471">
        <w:rPr>
          <w:b/>
          <w:bCs/>
        </w:rPr>
        <w:tab/>
      </w:r>
      <w:r w:rsidRPr="00AE7471">
        <w:rPr>
          <w:b/>
          <w:bCs/>
        </w:rPr>
        <w:tab/>
        <w:t>Aggregate</w:t>
      </w:r>
      <w:r w:rsidRPr="00AE7471">
        <w:rPr>
          <w:b/>
          <w:bCs/>
        </w:rPr>
        <w:tab/>
      </w:r>
    </w:p>
    <w:p w14:paraId="54328DB4" w14:textId="77777777" w:rsidR="00AE7471" w:rsidRPr="00AE7471" w:rsidRDefault="00AE7471" w:rsidP="00AE7471">
      <w:pPr>
        <w:ind w:left="1440"/>
      </w:pPr>
      <w:r w:rsidRPr="00AE7471">
        <w:rPr>
          <w:b/>
          <w:bCs/>
        </w:rPr>
        <w:t>VOTERS</w:t>
      </w:r>
      <w:r w:rsidRPr="00AE7471">
        <w:rPr>
          <w:b/>
          <w:bCs/>
        </w:rPr>
        <w:tab/>
      </w:r>
      <w:r w:rsidRPr="00AE7471">
        <w:t>217</w:t>
      </w:r>
      <w:r w:rsidRPr="00AE7471">
        <w:tab/>
      </w:r>
      <w:r w:rsidRPr="00AE7471">
        <w:tab/>
        <w:t>217</w:t>
      </w:r>
      <w:r w:rsidRPr="00AE7471">
        <w:tab/>
      </w:r>
      <w:r w:rsidRPr="00AE7471">
        <w:tab/>
        <w:t>217</w:t>
      </w:r>
      <w:r w:rsidRPr="00AE7471">
        <w:tab/>
      </w:r>
    </w:p>
    <w:p w14:paraId="32732315" w14:textId="77777777" w:rsidR="00AE7471" w:rsidRPr="00AE7471" w:rsidRDefault="00AE7471" w:rsidP="00AE7471">
      <w:pPr>
        <w:ind w:left="1440"/>
      </w:pPr>
      <w:r w:rsidRPr="00AE7471">
        <w:rPr>
          <w:b/>
          <w:bCs/>
        </w:rPr>
        <w:t>VOTED</w:t>
      </w:r>
      <w:r w:rsidRPr="00AE7471">
        <w:rPr>
          <w:b/>
          <w:bCs/>
        </w:rPr>
        <w:tab/>
      </w:r>
      <w:r w:rsidRPr="00AE7471">
        <w:t>164</w:t>
      </w:r>
      <w:r w:rsidRPr="00AE7471">
        <w:tab/>
      </w:r>
      <w:r w:rsidRPr="00AE7471">
        <w:tab/>
        <w:t>71</w:t>
      </w:r>
      <w:r w:rsidRPr="00AE7471">
        <w:tab/>
      </w:r>
      <w:r w:rsidRPr="00AE7471">
        <w:tab/>
        <w:t>177</w:t>
      </w:r>
      <w:r w:rsidRPr="00AE7471">
        <w:tab/>
      </w:r>
    </w:p>
    <w:p w14:paraId="0615BDAA" w14:textId="77777777" w:rsidR="00AE7471" w:rsidRPr="00AE7471" w:rsidRDefault="00AE7471" w:rsidP="00AE7471">
      <w:pPr>
        <w:ind w:left="1440"/>
      </w:pPr>
      <w:r w:rsidRPr="00AE7471">
        <w:rPr>
          <w:b/>
          <w:bCs/>
        </w:rPr>
        <w:t>YES</w:t>
      </w:r>
      <w:r w:rsidRPr="00AE7471">
        <w:rPr>
          <w:b/>
          <w:bCs/>
        </w:rPr>
        <w:tab/>
      </w:r>
      <w:r w:rsidRPr="00AE7471">
        <w:rPr>
          <w:b/>
          <w:bCs/>
        </w:rPr>
        <w:tab/>
      </w:r>
      <w:r w:rsidRPr="00AE7471">
        <w:t>128</w:t>
      </w:r>
      <w:r w:rsidRPr="00AE7471">
        <w:tab/>
      </w:r>
      <w:r w:rsidRPr="00AE7471">
        <w:tab/>
        <w:t>62</w:t>
      </w:r>
      <w:r w:rsidRPr="00AE7471">
        <w:tab/>
      </w:r>
      <w:r w:rsidRPr="00AE7471">
        <w:tab/>
        <w:t>150</w:t>
      </w:r>
      <w:r w:rsidRPr="00AE7471">
        <w:tab/>
      </w:r>
    </w:p>
    <w:p w14:paraId="0B19DEDB" w14:textId="77777777" w:rsidR="00AE7471" w:rsidRPr="00AE7471" w:rsidRDefault="00AE7471" w:rsidP="00AE7471">
      <w:pPr>
        <w:ind w:left="1440"/>
      </w:pPr>
      <w:r w:rsidRPr="00AE7471">
        <w:rPr>
          <w:b/>
          <w:bCs/>
        </w:rPr>
        <w:t>ABSTAIN</w:t>
      </w:r>
      <w:r w:rsidRPr="00AE7471">
        <w:rPr>
          <w:b/>
          <w:bCs/>
        </w:rPr>
        <w:tab/>
      </w:r>
      <w:r w:rsidRPr="00AE7471">
        <w:t>11</w:t>
      </w:r>
      <w:r w:rsidRPr="00AE7471">
        <w:tab/>
      </w:r>
      <w:r w:rsidRPr="00AE7471">
        <w:tab/>
        <w:t>2</w:t>
      </w:r>
      <w:r w:rsidRPr="00AE7471">
        <w:tab/>
      </w:r>
      <w:r w:rsidRPr="00AE7471">
        <w:tab/>
        <w:t>12</w:t>
      </w:r>
      <w:r w:rsidRPr="00AE7471">
        <w:tab/>
      </w:r>
    </w:p>
    <w:p w14:paraId="7A871E98" w14:textId="77777777" w:rsidR="00AE7471" w:rsidRPr="00AE7471" w:rsidRDefault="00AE7471" w:rsidP="00AE7471">
      <w:pPr>
        <w:ind w:left="1440"/>
      </w:pPr>
      <w:r w:rsidRPr="00AE7471">
        <w:rPr>
          <w:b/>
          <w:bCs/>
        </w:rPr>
        <w:t>NO</w:t>
      </w:r>
      <w:r w:rsidRPr="00AE7471">
        <w:rPr>
          <w:b/>
          <w:bCs/>
        </w:rPr>
        <w:tab/>
      </w:r>
      <w:r w:rsidRPr="00AE7471">
        <w:rPr>
          <w:b/>
          <w:bCs/>
        </w:rPr>
        <w:tab/>
      </w:r>
      <w:r w:rsidRPr="00AE7471">
        <w:t>25</w:t>
      </w:r>
      <w:r w:rsidRPr="00AE7471">
        <w:tab/>
      </w:r>
      <w:r w:rsidRPr="00AE7471">
        <w:tab/>
        <w:t>7</w:t>
      </w:r>
      <w:r w:rsidRPr="00AE7471">
        <w:tab/>
      </w:r>
      <w:r w:rsidRPr="00AE7471">
        <w:tab/>
        <w:t>15</w:t>
      </w:r>
      <w:r w:rsidRPr="00AE7471">
        <w:tab/>
      </w:r>
    </w:p>
    <w:p w14:paraId="2CAD9F69" w14:textId="77777777" w:rsidR="00AE7471" w:rsidRPr="00AE7471" w:rsidRDefault="00AE7471" w:rsidP="00AE7471">
      <w:pPr>
        <w:ind w:left="1440"/>
      </w:pPr>
      <w:r w:rsidRPr="00AE7471">
        <w:rPr>
          <w:b/>
          <w:bCs/>
        </w:rPr>
        <w:t>% VOTERS</w:t>
      </w:r>
      <w:r w:rsidRPr="00AE7471">
        <w:rPr>
          <w:b/>
          <w:bCs/>
        </w:rPr>
        <w:tab/>
      </w:r>
      <w:r w:rsidRPr="00AE7471">
        <w:t>76%</w:t>
      </w:r>
      <w:r w:rsidRPr="00AE7471">
        <w:tab/>
      </w:r>
      <w:r w:rsidRPr="00AE7471">
        <w:tab/>
        <w:t>33%</w:t>
      </w:r>
      <w:r w:rsidRPr="00AE7471">
        <w:tab/>
      </w:r>
      <w:r w:rsidRPr="00AE7471">
        <w:tab/>
        <w:t>82%</w:t>
      </w:r>
      <w:r w:rsidRPr="00AE7471">
        <w:tab/>
      </w:r>
    </w:p>
    <w:p w14:paraId="1BC95218" w14:textId="77777777" w:rsidR="00AE7471" w:rsidRPr="00AE7471" w:rsidRDefault="00AE7471" w:rsidP="00AE7471">
      <w:pPr>
        <w:ind w:left="1440"/>
      </w:pPr>
      <w:r w:rsidRPr="00AE7471">
        <w:rPr>
          <w:b/>
          <w:bCs/>
        </w:rPr>
        <w:t>% YES</w:t>
      </w:r>
      <w:r w:rsidRPr="00AE7471">
        <w:rPr>
          <w:b/>
          <w:bCs/>
        </w:rPr>
        <w:tab/>
      </w:r>
      <w:r w:rsidRPr="00AE7471">
        <w:t>84%</w:t>
      </w:r>
      <w:r w:rsidRPr="00AE7471">
        <w:tab/>
      </w:r>
      <w:r w:rsidRPr="00AE7471">
        <w:tab/>
        <w:t>90%</w:t>
      </w:r>
      <w:r w:rsidRPr="00AE7471">
        <w:tab/>
      </w:r>
      <w:r w:rsidRPr="00AE7471">
        <w:tab/>
        <w:t>91%</w:t>
      </w:r>
      <w:r w:rsidRPr="00AE7471">
        <w:tab/>
      </w:r>
    </w:p>
    <w:p w14:paraId="155F191F" w14:textId="77777777" w:rsidR="00AE7471" w:rsidRPr="00AE7471" w:rsidRDefault="00AE7471" w:rsidP="00AE7471">
      <w:pPr>
        <w:ind w:left="1440"/>
      </w:pPr>
      <w:r w:rsidRPr="00AE7471">
        <w:rPr>
          <w:b/>
          <w:bCs/>
        </w:rPr>
        <w:t>% ABSTAIN</w:t>
      </w:r>
      <w:r w:rsidRPr="00AE7471">
        <w:rPr>
          <w:b/>
          <w:bCs/>
        </w:rPr>
        <w:tab/>
      </w:r>
      <w:r w:rsidRPr="00AE7471">
        <w:t>7%</w:t>
      </w:r>
      <w:r w:rsidRPr="00AE7471">
        <w:tab/>
      </w:r>
      <w:r w:rsidRPr="00AE7471">
        <w:tab/>
        <w:t>3%</w:t>
      </w:r>
      <w:r w:rsidRPr="00AE7471">
        <w:tab/>
      </w:r>
      <w:r w:rsidRPr="00AE7471">
        <w:tab/>
        <w:t>7%</w:t>
      </w:r>
      <w:r w:rsidRPr="00AE7471">
        <w:tab/>
      </w:r>
    </w:p>
    <w:p w14:paraId="7C5368CA" w14:textId="77777777" w:rsidR="00AE7471" w:rsidRPr="00AE7471" w:rsidRDefault="00AE7471" w:rsidP="00AE7471">
      <w:pPr>
        <w:ind w:left="1440"/>
      </w:pPr>
      <w:r w:rsidRPr="00AE7471">
        <w:rPr>
          <w:b/>
          <w:bCs/>
        </w:rPr>
        <w:t>304</w:t>
      </w:r>
      <w:r w:rsidRPr="00AE7471">
        <w:t xml:space="preserve"> Comments were received with </w:t>
      </w:r>
      <w:r w:rsidRPr="00AE7471">
        <w:rPr>
          <w:b/>
          <w:bCs/>
        </w:rPr>
        <w:t>134</w:t>
      </w:r>
      <w:r w:rsidRPr="00AE7471">
        <w:t xml:space="preserve"> marked as part of the commenters' "Do Not Approve" vote</w:t>
      </w:r>
    </w:p>
    <w:p w14:paraId="229EA476" w14:textId="77777777" w:rsidR="001D4643" w:rsidRDefault="001D4643" w:rsidP="00AE7471"/>
    <w:p w14:paraId="109DA0E3" w14:textId="282B137C" w:rsidR="00E30F9B" w:rsidRDefault="00E30F9B" w:rsidP="001D4643">
      <w:pPr>
        <w:pStyle w:val="ListParagraph"/>
        <w:numPr>
          <w:ilvl w:val="0"/>
          <w:numId w:val="39"/>
        </w:numPr>
      </w:pPr>
      <w:r>
        <w:t xml:space="preserve">TG4i </w:t>
      </w:r>
      <w:r w:rsidR="001B3EC1">
        <w:t xml:space="preserve">- </w:t>
      </w:r>
      <w:r>
        <w:t>formatting</w:t>
      </w:r>
      <w:r w:rsidR="001B3EC1">
        <w:t xml:space="preserve"> the next </w:t>
      </w:r>
      <w:proofErr w:type="spellStart"/>
      <w:r w:rsidR="001B3EC1">
        <w:t>recirc</w:t>
      </w:r>
      <w:proofErr w:type="spellEnd"/>
      <w:r w:rsidR="001B3EC1">
        <w:t xml:space="preserve"> will </w:t>
      </w:r>
      <w:r w:rsidR="006C1B13">
        <w:t>be</w:t>
      </w:r>
      <w:r w:rsidR="001B3EC1">
        <w:t xml:space="preserve"> based upon 802.15.4i</w:t>
      </w:r>
    </w:p>
    <w:p w14:paraId="738B33E0" w14:textId="77777777" w:rsidR="00C77E1D" w:rsidRDefault="00C77E1D" w:rsidP="0083623D">
      <w:pPr>
        <w:ind w:left="720"/>
        <w:rPr>
          <w:b/>
        </w:rPr>
      </w:pPr>
    </w:p>
    <w:p w14:paraId="10A95534" w14:textId="43E48476" w:rsidR="0083623D" w:rsidRPr="0074769D" w:rsidRDefault="0083623D" w:rsidP="0083623D">
      <w:pPr>
        <w:ind w:left="720"/>
        <w:rPr>
          <w:b/>
        </w:rPr>
      </w:pPr>
      <w:r w:rsidRPr="0074769D">
        <w:rPr>
          <w:b/>
        </w:rPr>
        <w:t xml:space="preserve">Agenda for </w:t>
      </w:r>
      <w:r w:rsidR="006C1B13">
        <w:rPr>
          <w:b/>
        </w:rPr>
        <w:t>Singapore</w:t>
      </w:r>
    </w:p>
    <w:p w14:paraId="4B3658A0" w14:textId="43013947" w:rsidR="0083623D" w:rsidRDefault="0083623D" w:rsidP="0083623D">
      <w:pPr>
        <w:ind w:left="765"/>
      </w:pPr>
      <w:r>
        <w:lastRenderedPageBreak/>
        <w:t>Chair</w:t>
      </w:r>
      <w:r w:rsidR="006C1B13">
        <w:t xml:space="preserve"> presented the agenda 15-11</w:t>
      </w:r>
      <w:r w:rsidR="001C6E09">
        <w:t>-0</w:t>
      </w:r>
      <w:r w:rsidR="006C1B13">
        <w:t>14</w:t>
      </w:r>
      <w:r w:rsidR="001C6E09">
        <w:t>9</w:t>
      </w:r>
      <w:r>
        <w:t xml:space="preserve">-01. Discussion ensued to question the assigned time slots to the categories due to the availability of its leader; it was agreed that the agenda should be modified </w:t>
      </w:r>
      <w:r w:rsidR="00C77E1D">
        <w:t>to indicate which meetings would be dedicated to specific groups</w:t>
      </w:r>
      <w:r>
        <w:t xml:space="preserve">.  Motion to approve the agenda </w:t>
      </w:r>
      <w:r w:rsidR="00C77E1D">
        <w:t xml:space="preserve">as modified </w:t>
      </w:r>
      <w:r>
        <w:t xml:space="preserve">was made by Ludwig Winkel and seconded by </w:t>
      </w:r>
      <w:r w:rsidR="001D4643">
        <w:t>Seong-</w:t>
      </w:r>
      <w:proofErr w:type="spellStart"/>
      <w:r w:rsidR="001D4643">
        <w:t>Sonn</w:t>
      </w:r>
      <w:proofErr w:type="spellEnd"/>
      <w:r w:rsidR="001D4643">
        <w:t xml:space="preserve"> Joo</w:t>
      </w:r>
      <w:r>
        <w:t>.  Upon neither discussion nor objection the motion carries by unanimous consent.</w:t>
      </w:r>
    </w:p>
    <w:p w14:paraId="7EF2C1F5" w14:textId="77777777" w:rsidR="0083623D" w:rsidRDefault="0083623D" w:rsidP="0083623D"/>
    <w:p w14:paraId="4207D5A1" w14:textId="77777777" w:rsidR="0083623D" w:rsidRPr="0074769D" w:rsidRDefault="0083623D" w:rsidP="0083623D">
      <w:pPr>
        <w:ind w:left="720"/>
        <w:rPr>
          <w:b/>
        </w:rPr>
      </w:pPr>
      <w:r>
        <w:rPr>
          <w:b/>
        </w:rPr>
        <w:t>Approval of Previous Minutes</w:t>
      </w:r>
    </w:p>
    <w:p w14:paraId="419B649E" w14:textId="7B49C77A" w:rsidR="0083623D" w:rsidRDefault="0083623D" w:rsidP="0083623D">
      <w:pPr>
        <w:ind w:left="765"/>
      </w:pPr>
      <w:r>
        <w:t xml:space="preserve">Motion to approve the minutes from </w:t>
      </w:r>
      <w:r w:rsidR="00E72F5A">
        <w:t>Dallas</w:t>
      </w:r>
      <w:r w:rsidR="00955316">
        <w:t xml:space="preserve"> 15-1</w:t>
      </w:r>
      <w:r w:rsidR="00577FF0">
        <w:t>1</w:t>
      </w:r>
      <w:r>
        <w:t>-0</w:t>
      </w:r>
      <w:r w:rsidR="00955316">
        <w:t>132</w:t>
      </w:r>
      <w:r>
        <w:t xml:space="preserve"> -00 was made by </w:t>
      </w:r>
      <w:r w:rsidR="00955316">
        <w:t>Ludwig Winkel</w:t>
      </w:r>
      <w:r>
        <w:t xml:space="preserve"> and seconded by </w:t>
      </w:r>
      <w:r w:rsidR="00955316">
        <w:t>Seong-Soon Joo</w:t>
      </w:r>
      <w:r>
        <w:t>.  Upon neither discussion nor objection the motion carries by unanimous consent.</w:t>
      </w:r>
    </w:p>
    <w:p w14:paraId="1382BEB4" w14:textId="376BC401" w:rsidR="006B2DC1" w:rsidRPr="0074769D" w:rsidRDefault="006B2DC1" w:rsidP="006B2DC1">
      <w:pPr>
        <w:ind w:left="720"/>
        <w:rPr>
          <w:b/>
        </w:rPr>
      </w:pPr>
      <w:r>
        <w:rPr>
          <w:b/>
        </w:rPr>
        <w:t>Comment categorization</w:t>
      </w:r>
    </w:p>
    <w:p w14:paraId="20FF34CF" w14:textId="3C4B2358" w:rsidR="00C77E1D" w:rsidRDefault="00C77E1D" w:rsidP="0083623D">
      <w:pPr>
        <w:ind w:left="765"/>
      </w:pPr>
      <w:r>
        <w:t xml:space="preserve">Categorization of comments </w:t>
      </w:r>
      <w:r w:rsidR="006B2DC1">
        <w:t xml:space="preserve">as per group </w:t>
      </w:r>
      <w:r>
        <w:t>was started with results captured in document 15-11-0205-03.</w:t>
      </w:r>
    </w:p>
    <w:p w14:paraId="635CE041" w14:textId="0CE6DA43" w:rsidR="00E72F5A" w:rsidRDefault="00E72F5A" w:rsidP="00E72F5A">
      <w:r w:rsidRPr="00E72F5A">
        <w:rPr>
          <w:b/>
        </w:rPr>
        <w:t>1</w:t>
      </w:r>
      <w:r w:rsidR="00C77E1D">
        <w:rPr>
          <w:b/>
        </w:rPr>
        <w:t>5</w:t>
      </w:r>
      <w:r w:rsidRPr="00E72F5A">
        <w:rPr>
          <w:b/>
        </w:rPr>
        <w:t>:05</w:t>
      </w:r>
      <w:r>
        <w:tab/>
      </w:r>
      <w:r w:rsidR="000A1BFE">
        <w:t>Stopping at CID 226, m</w:t>
      </w:r>
      <w:r>
        <w:t>eeting recessed until Monday PM</w:t>
      </w:r>
      <w:r w:rsidR="00C77E1D">
        <w:t>2</w:t>
      </w:r>
    </w:p>
    <w:p w14:paraId="0689FA6B" w14:textId="77777777" w:rsidR="0083623D" w:rsidRPr="0083623D" w:rsidRDefault="0083623D" w:rsidP="0083623D"/>
    <w:p w14:paraId="13B2DA7A" w14:textId="5524AEE2" w:rsidR="007B1812" w:rsidRDefault="007B1812" w:rsidP="007B1812">
      <w:pPr>
        <w:pStyle w:val="Heading1"/>
        <w:keepNext w:val="0"/>
      </w:pPr>
      <w:bookmarkStart w:id="1" w:name="_Toc162538671"/>
      <w:r>
        <w:t xml:space="preserve">Monday, </w:t>
      </w:r>
      <w:r w:rsidR="00332663">
        <w:t>1</w:t>
      </w:r>
      <w:r w:rsidR="006C1B13">
        <w:t>4</w:t>
      </w:r>
      <w:r w:rsidR="00332663">
        <w:t xml:space="preserve"> </w:t>
      </w:r>
      <w:r w:rsidR="006C1B13">
        <w:t>March</w:t>
      </w:r>
      <w:r w:rsidR="00332663">
        <w:t xml:space="preserve"> 2011</w:t>
      </w:r>
      <w:r>
        <w:t>, 16:00 (PM2)</w:t>
      </w:r>
      <w:bookmarkEnd w:id="1"/>
    </w:p>
    <w:p w14:paraId="0F64E522" w14:textId="5530C169" w:rsidR="00341464" w:rsidRPr="00873FB4" w:rsidRDefault="007B1812" w:rsidP="00341464">
      <w:pPr>
        <w:rPr>
          <w:b/>
        </w:rPr>
      </w:pPr>
      <w:r>
        <w:rPr>
          <w:b/>
        </w:rPr>
        <w:t>1</w:t>
      </w:r>
      <w:r w:rsidR="00C77E1D">
        <w:rPr>
          <w:b/>
        </w:rPr>
        <w:t>6</w:t>
      </w:r>
      <w:r>
        <w:rPr>
          <w:b/>
        </w:rPr>
        <w:t>:00</w:t>
      </w:r>
      <w:r>
        <w:tab/>
      </w:r>
      <w:r w:rsidR="006B2DC1">
        <w:rPr>
          <w:b/>
        </w:rPr>
        <w:t>Comment categorization</w:t>
      </w:r>
    </w:p>
    <w:p w14:paraId="4B9D5198" w14:textId="3D53DC4E" w:rsidR="00845DCE" w:rsidRDefault="006B2DC1" w:rsidP="00845DCE">
      <w:pPr>
        <w:ind w:left="720"/>
      </w:pPr>
      <w:r>
        <w:t>Comment categorization continued at CID 227 and were completed with results captured in 15-11-0205-03.</w:t>
      </w:r>
    </w:p>
    <w:p w14:paraId="754235CA" w14:textId="05BE6802" w:rsidR="007B1812" w:rsidRPr="00F70149" w:rsidRDefault="007B1812" w:rsidP="007B1812">
      <w:r>
        <w:rPr>
          <w:b/>
        </w:rPr>
        <w:t>1</w:t>
      </w:r>
      <w:r w:rsidR="00900B99">
        <w:rPr>
          <w:b/>
        </w:rPr>
        <w:t>7</w:t>
      </w:r>
      <w:r w:rsidRPr="00D772BB">
        <w:rPr>
          <w:b/>
        </w:rPr>
        <w:t>:</w:t>
      </w:r>
      <w:r w:rsidR="00900B99">
        <w:rPr>
          <w:b/>
        </w:rPr>
        <w:t>3</w:t>
      </w:r>
      <w:r>
        <w:rPr>
          <w:b/>
        </w:rPr>
        <w:t>0</w:t>
      </w:r>
      <w:r>
        <w:tab/>
      </w:r>
      <w:r w:rsidR="00332663">
        <w:t xml:space="preserve">chair recessed until Tuesday </w:t>
      </w:r>
      <w:r w:rsidR="00C70B5C">
        <w:t>PM1</w:t>
      </w:r>
    </w:p>
    <w:p w14:paraId="7DAE4F43" w14:textId="7B0F6BC6" w:rsidR="0025673B" w:rsidRDefault="003C694F" w:rsidP="0025673B">
      <w:pPr>
        <w:pStyle w:val="Heading1"/>
        <w:keepNext w:val="0"/>
      </w:pPr>
      <w:bookmarkStart w:id="2" w:name="_Toc162538672"/>
      <w:r>
        <w:t xml:space="preserve">Tuesday, </w:t>
      </w:r>
      <w:r w:rsidR="00837ED1">
        <w:t>1</w:t>
      </w:r>
      <w:r w:rsidR="006C1B13">
        <w:t>5</w:t>
      </w:r>
      <w:r w:rsidR="00837ED1">
        <w:t xml:space="preserve"> </w:t>
      </w:r>
      <w:r w:rsidR="006C1B13">
        <w:t>Mar</w:t>
      </w:r>
      <w:r w:rsidR="008C40B6">
        <w:t xml:space="preserve"> </w:t>
      </w:r>
      <w:r w:rsidR="00837ED1">
        <w:t>2011</w:t>
      </w:r>
      <w:r w:rsidR="0025673B">
        <w:t>, 13:30 (PM1)</w:t>
      </w:r>
      <w:bookmarkEnd w:id="2"/>
    </w:p>
    <w:p w14:paraId="1BF6FF47" w14:textId="1DD8E75A" w:rsidR="00837ED1" w:rsidRPr="00873FB4" w:rsidRDefault="0025673B" w:rsidP="00837ED1">
      <w:pPr>
        <w:rPr>
          <w:b/>
        </w:rPr>
      </w:pPr>
      <w:r>
        <w:rPr>
          <w:b/>
        </w:rPr>
        <w:t>13:4</w:t>
      </w:r>
      <w:r w:rsidR="00837ED1">
        <w:rPr>
          <w:b/>
        </w:rPr>
        <w:t>0</w:t>
      </w:r>
      <w:r>
        <w:tab/>
      </w:r>
      <w:r w:rsidR="00C70B5C">
        <w:rPr>
          <w:b/>
        </w:rPr>
        <w:t>DSME</w:t>
      </w:r>
      <w:r w:rsidR="00837ED1">
        <w:rPr>
          <w:b/>
        </w:rPr>
        <w:t xml:space="preserve"> Comment </w:t>
      </w:r>
      <w:r w:rsidR="00C70B5C">
        <w:rPr>
          <w:b/>
        </w:rPr>
        <w:t>resolution</w:t>
      </w:r>
    </w:p>
    <w:p w14:paraId="6DAC0F3F" w14:textId="7A3118C2" w:rsidR="00837ED1" w:rsidRDefault="00837ED1" w:rsidP="00837ED1">
      <w:pPr>
        <w:ind w:left="720"/>
      </w:pPr>
      <w:r>
        <w:t>Chair reiterated his expectations to the group that any question, comments, or objections to the resolutions would be stated as the resolution is discussed rather than waiting until the final meeting when the group votes to approve the c</w:t>
      </w:r>
      <w:r w:rsidR="002F4366">
        <w:t>omment resolution document 15-11-205</w:t>
      </w:r>
      <w:r>
        <w:t xml:space="preserve">. </w:t>
      </w:r>
    </w:p>
    <w:p w14:paraId="7CD1D686" w14:textId="69B9AA68" w:rsidR="00837ED1" w:rsidRDefault="00837ED1" w:rsidP="00837ED1">
      <w:pPr>
        <w:ind w:left="720"/>
      </w:pPr>
      <w:r>
        <w:t>M</w:t>
      </w:r>
      <w:r w:rsidR="00900B99">
        <w:t>yung</w:t>
      </w:r>
      <w:r>
        <w:t xml:space="preserve"> </w:t>
      </w:r>
      <w:r w:rsidR="002F4366">
        <w:t>Lee</w:t>
      </w:r>
      <w:r>
        <w:t xml:space="preserve"> led the comment resolution effort of comments and their resolutions denoted as </w:t>
      </w:r>
      <w:r w:rsidR="002F4366">
        <w:t>DSME</w:t>
      </w:r>
      <w:r>
        <w:t xml:space="preserve"> wi</w:t>
      </w:r>
      <w:r w:rsidR="002F4366">
        <w:t>th the results captured in 15-11</w:t>
      </w:r>
      <w:r>
        <w:t>-</w:t>
      </w:r>
      <w:r w:rsidR="002F4366">
        <w:t>0205-04</w:t>
      </w:r>
      <w:r>
        <w:t>.</w:t>
      </w:r>
      <w:r w:rsidR="00900B99">
        <w:t xml:space="preserve">  All DSME comments were resolved.</w:t>
      </w:r>
    </w:p>
    <w:p w14:paraId="03BB65B3" w14:textId="47393422" w:rsidR="00C414BE" w:rsidRDefault="00C414BE" w:rsidP="00837ED1">
      <w:pPr>
        <w:ind w:left="720"/>
      </w:pPr>
      <w:r>
        <w:t>Ben Rolfe followed with comment resolution of EB and ESOR comments.</w:t>
      </w:r>
    </w:p>
    <w:p w14:paraId="228F93BE" w14:textId="54B0C15D" w:rsidR="0025673B" w:rsidRDefault="0025673B" w:rsidP="00837ED1">
      <w:pPr>
        <w:ind w:left="720" w:hanging="720"/>
      </w:pPr>
    </w:p>
    <w:p w14:paraId="7923A28E" w14:textId="35579C59" w:rsidR="0025673B" w:rsidRPr="00F70149" w:rsidRDefault="0025673B" w:rsidP="0025673B">
      <w:r w:rsidRPr="00D772BB">
        <w:rPr>
          <w:b/>
        </w:rPr>
        <w:t>15:</w:t>
      </w:r>
      <w:r w:rsidR="002F4366">
        <w:rPr>
          <w:b/>
        </w:rPr>
        <w:t>27</w:t>
      </w:r>
      <w:r>
        <w:tab/>
      </w:r>
      <w:r w:rsidR="002F4366">
        <w:t xml:space="preserve">Stopping at CID165, </w:t>
      </w:r>
      <w:r>
        <w:t>Chair recessed until PM2</w:t>
      </w:r>
    </w:p>
    <w:p w14:paraId="67202D2D" w14:textId="54994FFE" w:rsidR="0025673B" w:rsidRDefault="003C694F" w:rsidP="0025673B">
      <w:pPr>
        <w:pStyle w:val="Heading1"/>
        <w:keepNext w:val="0"/>
      </w:pPr>
      <w:bookmarkStart w:id="3" w:name="_Toc162538673"/>
      <w:r>
        <w:t xml:space="preserve">Tuesday, </w:t>
      </w:r>
      <w:r w:rsidR="006C1B13">
        <w:t>15</w:t>
      </w:r>
      <w:r w:rsidR="00837ED1">
        <w:t xml:space="preserve"> </w:t>
      </w:r>
      <w:r w:rsidR="006C1B13">
        <w:t>Mar</w:t>
      </w:r>
      <w:r w:rsidR="00837ED1">
        <w:t xml:space="preserve"> 2011</w:t>
      </w:r>
      <w:r w:rsidR="0025673B">
        <w:t>, 16:00 (PM2)</w:t>
      </w:r>
      <w:bookmarkEnd w:id="3"/>
    </w:p>
    <w:p w14:paraId="74E7A285" w14:textId="78D280C4" w:rsidR="00837ED1" w:rsidRDefault="0025673B" w:rsidP="00837ED1">
      <w:pPr>
        <w:tabs>
          <w:tab w:val="left" w:pos="-1620"/>
          <w:tab w:val="left" w:pos="810"/>
          <w:tab w:val="left" w:pos="9360"/>
        </w:tabs>
        <w:ind w:left="720" w:hanging="720"/>
      </w:pPr>
      <w:r>
        <w:rPr>
          <w:b/>
        </w:rPr>
        <w:t>16:</w:t>
      </w:r>
      <w:r w:rsidR="002F4366">
        <w:rPr>
          <w:b/>
        </w:rPr>
        <w:t>06</w:t>
      </w:r>
      <w:r>
        <w:tab/>
      </w:r>
      <w:r w:rsidR="00837ED1">
        <w:t>Chair reiterated his expectations to the group that any question, comments, or objections to the resolutions would be stated as the resolution is discussed rather than waiting until the final meeting when the group votes to approve the c</w:t>
      </w:r>
      <w:r w:rsidR="00AD6D60">
        <w:t>omment resolution document 15-11-205.</w:t>
      </w:r>
      <w:r w:rsidR="00837ED1">
        <w:t xml:space="preserve"> </w:t>
      </w:r>
    </w:p>
    <w:p w14:paraId="7552AC7E" w14:textId="611ED45D" w:rsidR="00837ED1" w:rsidRDefault="00900B99" w:rsidP="00837ED1">
      <w:pPr>
        <w:ind w:left="720"/>
      </w:pPr>
      <w:r>
        <w:lastRenderedPageBreak/>
        <w:t>Ben Rolfe continued</w:t>
      </w:r>
      <w:r w:rsidR="00837ED1">
        <w:t xml:space="preserve"> the comment resolution effort of comments and their resolutions denoted as </w:t>
      </w:r>
      <w:r>
        <w:t>EB and ESOR</w:t>
      </w:r>
      <w:r w:rsidR="00837ED1">
        <w:t xml:space="preserve"> with the </w:t>
      </w:r>
      <w:r w:rsidR="00AD6D60">
        <w:t>results captured in 15-11-0205</w:t>
      </w:r>
      <w:r>
        <w:t>-04</w:t>
      </w:r>
      <w:r w:rsidR="00837ED1">
        <w:t>.</w:t>
      </w:r>
      <w:r>
        <w:t xml:space="preserve">  All EB and ESOR comments were resolved except CID271 and CID274 that required additional information.</w:t>
      </w:r>
    </w:p>
    <w:p w14:paraId="4D07E339" w14:textId="07BDD892" w:rsidR="008D6DA5" w:rsidRPr="00F70149" w:rsidRDefault="005E508B" w:rsidP="00837ED1">
      <w:pPr>
        <w:ind w:left="720" w:hanging="720"/>
      </w:pPr>
      <w:r w:rsidRPr="005E508B">
        <w:rPr>
          <w:b/>
        </w:rPr>
        <w:t>1</w:t>
      </w:r>
      <w:r w:rsidR="00900B99">
        <w:rPr>
          <w:b/>
        </w:rPr>
        <w:t>7</w:t>
      </w:r>
      <w:r w:rsidRPr="005E508B">
        <w:rPr>
          <w:b/>
        </w:rPr>
        <w:t>:</w:t>
      </w:r>
      <w:r w:rsidR="00900B99">
        <w:rPr>
          <w:b/>
        </w:rPr>
        <w:t>2</w:t>
      </w:r>
      <w:r w:rsidRPr="005E508B">
        <w:rPr>
          <w:b/>
        </w:rPr>
        <w:t>0</w:t>
      </w:r>
      <w:r>
        <w:tab/>
      </w:r>
      <w:r w:rsidR="0025673B">
        <w:t xml:space="preserve">Meeting </w:t>
      </w:r>
      <w:r w:rsidR="00327FB0">
        <w:t>recessed</w:t>
      </w:r>
      <w:r w:rsidR="00B11F8D">
        <w:t>.</w:t>
      </w:r>
    </w:p>
    <w:p w14:paraId="42A4DF38" w14:textId="75C59A79" w:rsidR="00815D19" w:rsidRPr="00A800D0" w:rsidRDefault="00B473DE" w:rsidP="00DD0911">
      <w:pPr>
        <w:pStyle w:val="Heading1"/>
        <w:ind w:left="720" w:hanging="720"/>
        <w:rPr>
          <w:bCs/>
        </w:rPr>
      </w:pPr>
      <w:bookmarkStart w:id="4" w:name="_Toc162538674"/>
      <w:r>
        <w:t>Wednes</w:t>
      </w:r>
      <w:r w:rsidR="00815D19">
        <w:t>day, 1</w:t>
      </w:r>
      <w:r w:rsidR="006C1B13">
        <w:t>6</w:t>
      </w:r>
      <w:r w:rsidR="003C694F">
        <w:t xml:space="preserve"> </w:t>
      </w:r>
      <w:r w:rsidR="006C1B13">
        <w:t>Mar</w:t>
      </w:r>
      <w:r w:rsidR="000133ED">
        <w:t xml:space="preserve"> 2011</w:t>
      </w:r>
      <w:r w:rsidR="00815D19">
        <w:t>, 13:30 (PM1)</w:t>
      </w:r>
      <w:bookmarkEnd w:id="4"/>
    </w:p>
    <w:p w14:paraId="4A143532" w14:textId="2226552F" w:rsidR="00BF3BA1" w:rsidRDefault="00815D19" w:rsidP="00DD0911">
      <w:pPr>
        <w:keepNext/>
        <w:ind w:left="810" w:hanging="810"/>
      </w:pPr>
      <w:r>
        <w:rPr>
          <w:b/>
        </w:rPr>
        <w:t>13</w:t>
      </w:r>
      <w:r w:rsidRPr="00881B66">
        <w:rPr>
          <w:b/>
        </w:rPr>
        <w:t>:</w:t>
      </w:r>
      <w:r w:rsidR="00747429">
        <w:rPr>
          <w:b/>
        </w:rPr>
        <w:t>4</w:t>
      </w:r>
      <w:r w:rsidR="009715D8">
        <w:rPr>
          <w:b/>
        </w:rPr>
        <w:t>2</w:t>
      </w:r>
      <w:r>
        <w:tab/>
      </w:r>
      <w:r w:rsidR="00BF3BA1">
        <w:t>Chair called the meeting to order</w:t>
      </w:r>
    </w:p>
    <w:p w14:paraId="31B8D070" w14:textId="688175DC" w:rsidR="00747429" w:rsidRDefault="00747429" w:rsidP="00747429">
      <w:pPr>
        <w:ind w:left="720"/>
      </w:pPr>
      <w:r>
        <w:t xml:space="preserve">Chair stated his expectations to the group that any question, comments, or objections to the resolutions would be stated as the resolution is discussed rather than waiting until the final meeting when the group votes to approve the comment resolution document </w:t>
      </w:r>
      <w:r w:rsidR="00B647D0">
        <w:t>15-11-205</w:t>
      </w:r>
      <w:r>
        <w:t xml:space="preserve">. </w:t>
      </w:r>
    </w:p>
    <w:p w14:paraId="20F63D25" w14:textId="6E52CE8E" w:rsidR="00D96A1B" w:rsidRDefault="00D96A1B" w:rsidP="00D96A1B">
      <w:pPr>
        <w:ind w:left="720"/>
      </w:pPr>
      <w:r>
        <w:t>Michael Bahr continued the comment resolution effort of comments and their resolutions denoted as LL with the results captured in 15-11-0205-05.  All LL comments were resolved.</w:t>
      </w:r>
    </w:p>
    <w:p w14:paraId="339EAC37" w14:textId="6754792B" w:rsidR="009715D8" w:rsidRDefault="009715D8" w:rsidP="00D96A1B">
      <w:pPr>
        <w:ind w:left="720"/>
      </w:pPr>
      <w:r>
        <w:t>Discussion ensued on some DSME comment resolution changes</w:t>
      </w:r>
      <w:r w:rsidR="00D90F84">
        <w:t xml:space="preserve"> including CID 142</w:t>
      </w:r>
    </w:p>
    <w:p w14:paraId="552FAC6A" w14:textId="77777777" w:rsidR="00D96A1B" w:rsidRDefault="00D96A1B" w:rsidP="00747429">
      <w:pPr>
        <w:ind w:left="720"/>
      </w:pPr>
    </w:p>
    <w:p w14:paraId="1A1E9038" w14:textId="777B8BCE" w:rsidR="00DE6F6F" w:rsidRDefault="00DE6F6F" w:rsidP="00DE6F6F">
      <w:r w:rsidRPr="00AB1B90">
        <w:rPr>
          <w:b/>
        </w:rPr>
        <w:t>1</w:t>
      </w:r>
      <w:r w:rsidR="00C17320">
        <w:rPr>
          <w:b/>
        </w:rPr>
        <w:t>5</w:t>
      </w:r>
      <w:r w:rsidRPr="00AB1B90">
        <w:rPr>
          <w:b/>
        </w:rPr>
        <w:t>:</w:t>
      </w:r>
      <w:r w:rsidR="00C17320">
        <w:rPr>
          <w:b/>
        </w:rPr>
        <w:t>00</w:t>
      </w:r>
      <w:r>
        <w:tab/>
        <w:t>Meeting recessed</w:t>
      </w:r>
      <w:r w:rsidR="004F6D13">
        <w:t xml:space="preserve"> by chair</w:t>
      </w:r>
    </w:p>
    <w:p w14:paraId="218F6340" w14:textId="6679B786" w:rsidR="008C40B6" w:rsidRPr="00A800D0" w:rsidRDefault="00C17320" w:rsidP="008C40B6">
      <w:pPr>
        <w:pStyle w:val="Heading1"/>
        <w:keepNext w:val="0"/>
        <w:ind w:left="720" w:hanging="720"/>
        <w:rPr>
          <w:bCs/>
        </w:rPr>
      </w:pPr>
      <w:bookmarkStart w:id="5" w:name="_Toc162538675"/>
      <w:r>
        <w:t xml:space="preserve">Wednesday, </w:t>
      </w:r>
      <w:r w:rsidR="006C1B13">
        <w:t>16</w:t>
      </w:r>
      <w:r w:rsidR="000133ED">
        <w:t xml:space="preserve"> </w:t>
      </w:r>
      <w:r w:rsidR="006C1B13">
        <w:t>Mar</w:t>
      </w:r>
      <w:r w:rsidR="000133ED">
        <w:t xml:space="preserve"> 2011</w:t>
      </w:r>
      <w:r w:rsidR="008C40B6">
        <w:t>, 16:00 (PM2)</w:t>
      </w:r>
      <w:bookmarkEnd w:id="5"/>
    </w:p>
    <w:p w14:paraId="1D3829B8" w14:textId="1C268E48" w:rsidR="00B11F8D" w:rsidRDefault="008C40B6" w:rsidP="0003561A">
      <w:pPr>
        <w:ind w:left="810" w:hanging="810"/>
      </w:pPr>
      <w:r>
        <w:rPr>
          <w:b/>
        </w:rPr>
        <w:t>1</w:t>
      </w:r>
      <w:r w:rsidR="00617CC3">
        <w:rPr>
          <w:b/>
        </w:rPr>
        <w:t>6</w:t>
      </w:r>
      <w:r w:rsidRPr="00881B66">
        <w:rPr>
          <w:b/>
        </w:rPr>
        <w:t>:</w:t>
      </w:r>
      <w:r w:rsidR="00C84073">
        <w:rPr>
          <w:b/>
        </w:rPr>
        <w:t>14</w:t>
      </w:r>
      <w:r>
        <w:tab/>
      </w:r>
      <w:r w:rsidR="003D5B2F">
        <w:t xml:space="preserve">Meeting called to order and </w:t>
      </w:r>
      <w:r w:rsidR="0003561A">
        <w:t>advised</w:t>
      </w:r>
      <w:r w:rsidR="003D5B2F">
        <w:t xml:space="preserve"> the group that this slot was </w:t>
      </w:r>
      <w:r w:rsidR="0003561A">
        <w:t xml:space="preserve">to </w:t>
      </w:r>
      <w:r w:rsidR="00B11F8D">
        <w:t>finish off previous comment resolution efforts</w:t>
      </w:r>
      <w:r w:rsidR="0003561A">
        <w:t>.</w:t>
      </w:r>
      <w:r w:rsidR="00617CC3">
        <w:t xml:space="preserve">  </w:t>
      </w:r>
    </w:p>
    <w:p w14:paraId="0E2D2F82" w14:textId="4CE77065" w:rsidR="00C84073" w:rsidRDefault="00C84073" w:rsidP="00D96A1B">
      <w:pPr>
        <w:keepNext/>
        <w:ind w:left="720"/>
      </w:pPr>
      <w:r>
        <w:t>Wei Hong led comment resolution for LE comments with results captured in 15-11-0205-05.</w:t>
      </w:r>
    </w:p>
    <w:p w14:paraId="30F16D4C" w14:textId="6D035917" w:rsidR="00D96A1B" w:rsidRDefault="00CA0100" w:rsidP="00D96A1B">
      <w:pPr>
        <w:keepNext/>
        <w:ind w:left="720"/>
      </w:pPr>
      <w:r>
        <w:t>Ludwig Winkel led c</w:t>
      </w:r>
      <w:r w:rsidR="00D96A1B">
        <w:t xml:space="preserve">omment resolution </w:t>
      </w:r>
      <w:r>
        <w:t>on editorial comments with re</w:t>
      </w:r>
      <w:r w:rsidR="00C84073">
        <w:t>sults captured in 15-11-0205-05.</w:t>
      </w:r>
    </w:p>
    <w:p w14:paraId="57F9DF6D" w14:textId="6FF166E5" w:rsidR="008C40B6" w:rsidRDefault="008C40B6" w:rsidP="008C40B6">
      <w:r w:rsidRPr="00AB1B90">
        <w:rPr>
          <w:b/>
        </w:rPr>
        <w:t>1</w:t>
      </w:r>
      <w:r w:rsidR="00C84073">
        <w:rPr>
          <w:b/>
        </w:rPr>
        <w:t>7</w:t>
      </w:r>
      <w:r w:rsidRPr="00AB1B90">
        <w:rPr>
          <w:b/>
        </w:rPr>
        <w:t>:</w:t>
      </w:r>
      <w:r w:rsidR="00C84073">
        <w:rPr>
          <w:b/>
        </w:rPr>
        <w:t>2</w:t>
      </w:r>
      <w:r w:rsidR="00B11F8D">
        <w:rPr>
          <w:b/>
        </w:rPr>
        <w:t>2</w:t>
      </w:r>
      <w:r>
        <w:tab/>
        <w:t>Meeting recessed by chair</w:t>
      </w:r>
      <w:r w:rsidR="00B11F8D">
        <w:t xml:space="preserve"> </w:t>
      </w:r>
    </w:p>
    <w:p w14:paraId="5591810A" w14:textId="0A61DBB0" w:rsidR="00F4332A" w:rsidRDefault="00F4332A" w:rsidP="00F4332A">
      <w:pPr>
        <w:pStyle w:val="Heading1"/>
      </w:pPr>
      <w:bookmarkStart w:id="6" w:name="_Toc162538676"/>
      <w:r>
        <w:t xml:space="preserve">Thursday, </w:t>
      </w:r>
      <w:r w:rsidR="006C1B13">
        <w:t>17</w:t>
      </w:r>
      <w:r w:rsidR="00F56E94">
        <w:t xml:space="preserve"> </w:t>
      </w:r>
      <w:r w:rsidR="006C1B13">
        <w:t>Mar</w:t>
      </w:r>
      <w:r w:rsidR="00F56E94">
        <w:t xml:space="preserve"> 2011</w:t>
      </w:r>
      <w:r>
        <w:t>, 8:00 (AM1)</w:t>
      </w:r>
      <w:bookmarkEnd w:id="6"/>
    </w:p>
    <w:p w14:paraId="65B9B60F" w14:textId="46DABD86" w:rsidR="00A83D1C" w:rsidRDefault="00D346BE" w:rsidP="00F4332A">
      <w:pPr>
        <w:ind w:left="720" w:hanging="720"/>
      </w:pPr>
      <w:r>
        <w:rPr>
          <w:b/>
        </w:rPr>
        <w:t>8:</w:t>
      </w:r>
      <w:r w:rsidR="00B918E6">
        <w:rPr>
          <w:b/>
        </w:rPr>
        <w:t>1</w:t>
      </w:r>
      <w:r w:rsidR="007E5273">
        <w:rPr>
          <w:b/>
        </w:rPr>
        <w:t>0</w:t>
      </w:r>
      <w:r w:rsidR="00F4332A">
        <w:tab/>
        <w:t>Meeting called to order</w:t>
      </w:r>
      <w:r w:rsidR="00A83D1C">
        <w:t>.</w:t>
      </w:r>
    </w:p>
    <w:p w14:paraId="164A3381" w14:textId="21789D33" w:rsidR="00D346BE" w:rsidRDefault="00CF64B7" w:rsidP="00B918E6">
      <w:pPr>
        <w:ind w:left="720"/>
      </w:pPr>
      <w:r>
        <w:t>Chair reminded group that this meeting was a joint meeting with 802.19 and would focus on the coexistence assurance document</w:t>
      </w:r>
      <w:r w:rsidR="00B918E6">
        <w:t>, 15-10-737-00</w:t>
      </w:r>
      <w:r>
        <w:t>.</w:t>
      </w:r>
      <w:r w:rsidR="00892E99">
        <w:t xml:space="preserve"> </w:t>
      </w:r>
      <w:r w:rsidR="005927E9">
        <w:t xml:space="preserve">  </w:t>
      </w:r>
      <w:r w:rsidR="00577FF0">
        <w:t xml:space="preserve">Discussion ensued as to the scope of the changes and the impact of the changes upon coexistence.  </w:t>
      </w:r>
      <w:bookmarkStart w:id="7" w:name="_GoBack"/>
      <w:bookmarkEnd w:id="7"/>
      <w:r w:rsidR="005927E9">
        <w:t>Suggested changes to this document:</w:t>
      </w:r>
    </w:p>
    <w:p w14:paraId="4E86275B" w14:textId="6ED421B8" w:rsidR="005927E9" w:rsidRDefault="005927E9" w:rsidP="005927E9">
      <w:pPr>
        <w:pStyle w:val="ListParagraph"/>
        <w:numPr>
          <w:ilvl w:val="0"/>
          <w:numId w:val="39"/>
        </w:numPr>
      </w:pPr>
      <w:r>
        <w:t>Add an Impact section describing the impact the MAC addition on coexistence</w:t>
      </w:r>
    </w:p>
    <w:p w14:paraId="2864BDAF" w14:textId="3EFAB825" w:rsidR="005927E9" w:rsidRDefault="005927E9" w:rsidP="005927E9">
      <w:pPr>
        <w:pStyle w:val="ListParagraph"/>
        <w:numPr>
          <w:ilvl w:val="0"/>
          <w:numId w:val="39"/>
        </w:numPr>
      </w:pPr>
      <w:r>
        <w:t>Add introduction section</w:t>
      </w:r>
    </w:p>
    <w:p w14:paraId="5B3180DC" w14:textId="73AE9F7D" w:rsidR="005927E9" w:rsidRDefault="005927E9" w:rsidP="005927E9">
      <w:pPr>
        <w:pStyle w:val="ListParagraph"/>
        <w:numPr>
          <w:ilvl w:val="0"/>
          <w:numId w:val="39"/>
        </w:numPr>
      </w:pPr>
      <w:r>
        <w:t>Add additional text describing that many of the MAC additions are just standardization of current implementations of other standards</w:t>
      </w:r>
    </w:p>
    <w:p w14:paraId="3286AD2F" w14:textId="7677829F" w:rsidR="005927E9" w:rsidRDefault="005927E9" w:rsidP="005927E9">
      <w:pPr>
        <w:pStyle w:val="ListParagraph"/>
        <w:numPr>
          <w:ilvl w:val="0"/>
          <w:numId w:val="39"/>
        </w:numPr>
      </w:pPr>
      <w:r>
        <w:t>Add IEC62591 to the list of standards this amendment is intended to support</w:t>
      </w:r>
    </w:p>
    <w:p w14:paraId="6BB5E9BD" w14:textId="3F990EE8" w:rsidR="00F4332A" w:rsidRPr="00C26082" w:rsidRDefault="005927E9" w:rsidP="00C26082">
      <w:pPr>
        <w:pStyle w:val="ListParagraph"/>
        <w:numPr>
          <w:ilvl w:val="0"/>
          <w:numId w:val="39"/>
        </w:numPr>
      </w:pPr>
      <w:r>
        <w:t>Enhance the conclusion section</w:t>
      </w:r>
    </w:p>
    <w:p w14:paraId="3CD4E235" w14:textId="3D957859" w:rsidR="00F4332A" w:rsidRPr="00044072" w:rsidRDefault="00B918E6" w:rsidP="00F4332A">
      <w:r>
        <w:rPr>
          <w:b/>
        </w:rPr>
        <w:t>9</w:t>
      </w:r>
      <w:r w:rsidR="00837ED1">
        <w:rPr>
          <w:b/>
        </w:rPr>
        <w:t>:</w:t>
      </w:r>
      <w:r>
        <w:rPr>
          <w:b/>
        </w:rPr>
        <w:t>15</w:t>
      </w:r>
      <w:r w:rsidR="00F4332A">
        <w:tab/>
        <w:t>m</w:t>
      </w:r>
      <w:r w:rsidR="00F132E5">
        <w:t>eeting recessed until Thursday AM2</w:t>
      </w:r>
    </w:p>
    <w:p w14:paraId="27FD3656" w14:textId="3FEEA1D4" w:rsidR="00056A05" w:rsidRDefault="00F4332A" w:rsidP="00056A05">
      <w:pPr>
        <w:pStyle w:val="Heading1"/>
      </w:pPr>
      <w:bookmarkStart w:id="8" w:name="_Toc162538677"/>
      <w:r>
        <w:lastRenderedPageBreak/>
        <w:t xml:space="preserve">Thursday, </w:t>
      </w:r>
      <w:r w:rsidR="006C1B13">
        <w:t>17</w:t>
      </w:r>
      <w:r w:rsidR="00F56E94">
        <w:t xml:space="preserve"> </w:t>
      </w:r>
      <w:r w:rsidR="006C1B13">
        <w:t>Mar</w:t>
      </w:r>
      <w:r w:rsidR="00F56E94">
        <w:t xml:space="preserve"> 2011</w:t>
      </w:r>
      <w:r w:rsidR="00056A05">
        <w:t>, 10:30 (AM2)</w:t>
      </w:r>
      <w:bookmarkEnd w:id="8"/>
    </w:p>
    <w:p w14:paraId="61BB5920" w14:textId="668F6D25" w:rsidR="003D5B2F" w:rsidRDefault="00056A05" w:rsidP="00F0440A">
      <w:pPr>
        <w:ind w:left="720" w:hanging="720"/>
        <w:rPr>
          <w:b/>
        </w:rPr>
      </w:pPr>
      <w:r>
        <w:rPr>
          <w:b/>
        </w:rPr>
        <w:t>10:</w:t>
      </w:r>
      <w:r w:rsidR="007E5273">
        <w:rPr>
          <w:b/>
        </w:rPr>
        <w:t>5</w:t>
      </w:r>
      <w:r w:rsidR="0019330C">
        <w:rPr>
          <w:b/>
        </w:rPr>
        <w:t>0</w:t>
      </w:r>
      <w:r>
        <w:tab/>
      </w:r>
      <w:r w:rsidR="003D5B2F">
        <w:t xml:space="preserve">Meeting called to order </w:t>
      </w:r>
      <w:r w:rsidR="0019330C">
        <w:t>by chair</w:t>
      </w:r>
      <w:r w:rsidR="00F0440A">
        <w:rPr>
          <w:b/>
        </w:rPr>
        <w:t xml:space="preserve">. </w:t>
      </w:r>
    </w:p>
    <w:p w14:paraId="1DF54CC9" w14:textId="0DAF9A65" w:rsidR="00F0440A" w:rsidRPr="00F0440A" w:rsidRDefault="00F0440A" w:rsidP="00F0440A">
      <w:pPr>
        <w:ind w:left="720"/>
      </w:pPr>
      <w:r>
        <w:t>Chair announced that the f</w:t>
      </w:r>
      <w:r w:rsidRPr="00F0440A">
        <w:t>ocus</w:t>
      </w:r>
      <w:r>
        <w:t xml:space="preserve"> of this meeting is to finish comment resolution effort.</w:t>
      </w:r>
      <w:r w:rsidR="00CB155A">
        <w:t xml:space="preserve">  CIDs 168, 253, 254, 171, 175, 179, 213, 271, 274, and 282.  All comment resolutions were completed and captured in 15-11-0205-06.</w:t>
      </w:r>
    </w:p>
    <w:p w14:paraId="6B570254" w14:textId="7D5A6AD7" w:rsidR="00056A05" w:rsidRPr="00044072" w:rsidRDefault="00056A05" w:rsidP="003D5B2F">
      <w:r>
        <w:rPr>
          <w:b/>
        </w:rPr>
        <w:t>12</w:t>
      </w:r>
      <w:r w:rsidR="0019330C">
        <w:rPr>
          <w:b/>
        </w:rPr>
        <w:t>:</w:t>
      </w:r>
      <w:r w:rsidR="00CB155A">
        <w:rPr>
          <w:b/>
        </w:rPr>
        <w:t>03</w:t>
      </w:r>
      <w:r>
        <w:tab/>
        <w:t>meeting recessed until Thursday PM1</w:t>
      </w:r>
    </w:p>
    <w:p w14:paraId="04014B54" w14:textId="605B592E" w:rsidR="00056A05" w:rsidRDefault="008B4DA6" w:rsidP="00056A05">
      <w:pPr>
        <w:pStyle w:val="Heading1"/>
        <w:keepNext w:val="0"/>
      </w:pPr>
      <w:bookmarkStart w:id="9" w:name="_Toc162538678"/>
      <w:r>
        <w:t xml:space="preserve">Thursday, </w:t>
      </w:r>
      <w:r w:rsidR="006C1B13">
        <w:t>17</w:t>
      </w:r>
      <w:r w:rsidR="00F56E94">
        <w:t xml:space="preserve"> </w:t>
      </w:r>
      <w:r w:rsidR="006C1B13">
        <w:t>Mar</w:t>
      </w:r>
      <w:r w:rsidR="00F56E94">
        <w:t xml:space="preserve"> 2011</w:t>
      </w:r>
      <w:r w:rsidR="00056A05">
        <w:t>, 13:30 (PM1)</w:t>
      </w:r>
      <w:bookmarkEnd w:id="9"/>
    </w:p>
    <w:p w14:paraId="67D5B9DD" w14:textId="186528DD" w:rsidR="00DD1753" w:rsidRDefault="00827F92" w:rsidP="003D5B2F">
      <w:pPr>
        <w:ind w:left="810" w:hanging="810"/>
      </w:pPr>
      <w:bookmarkStart w:id="10" w:name="_Toc214352027"/>
      <w:r>
        <w:rPr>
          <w:b/>
        </w:rPr>
        <w:t>1</w:t>
      </w:r>
      <w:r w:rsidR="007E5273">
        <w:rPr>
          <w:b/>
        </w:rPr>
        <w:t>3</w:t>
      </w:r>
      <w:r w:rsidR="00056A05">
        <w:rPr>
          <w:b/>
        </w:rPr>
        <w:t>:</w:t>
      </w:r>
      <w:r w:rsidR="00DC6F52">
        <w:rPr>
          <w:b/>
        </w:rPr>
        <w:t>37</w:t>
      </w:r>
      <w:r w:rsidR="00056A05">
        <w:tab/>
      </w:r>
      <w:bookmarkEnd w:id="10"/>
      <w:r>
        <w:t>Chair</w:t>
      </w:r>
      <w:r w:rsidR="003D5B2F">
        <w:t xml:space="preserve"> called </w:t>
      </w:r>
      <w:r>
        <w:t xml:space="preserve">meeting </w:t>
      </w:r>
      <w:r w:rsidR="003D5B2F">
        <w:t>to order</w:t>
      </w:r>
      <w:r w:rsidR="00DD1753">
        <w:t xml:space="preserve">, it was </w:t>
      </w:r>
      <w:r w:rsidR="00DC6F52">
        <w:t>noted that the text for the DSME resolutions had been submitted to the editor</w:t>
      </w:r>
      <w:r>
        <w:t xml:space="preserve">. </w:t>
      </w:r>
      <w:r w:rsidR="00DD1753">
        <w:t xml:space="preserve"> Resolutions were </w:t>
      </w:r>
      <w:r w:rsidR="00DC6F52">
        <w:t xml:space="preserve">updated and </w:t>
      </w:r>
      <w:r w:rsidR="00DD1753">
        <w:t>captured in document 15-1</w:t>
      </w:r>
      <w:r w:rsidR="00DC6F52">
        <w:t>1</w:t>
      </w:r>
      <w:r w:rsidR="00DD1753">
        <w:t>-0</w:t>
      </w:r>
      <w:r w:rsidR="00DC6F52">
        <w:t>205</w:t>
      </w:r>
      <w:r w:rsidR="00DD1753">
        <w:t>-0</w:t>
      </w:r>
      <w:r w:rsidR="00DC6F52">
        <w:t>9</w:t>
      </w:r>
      <w:r w:rsidR="00DD1753">
        <w:t>.</w:t>
      </w:r>
    </w:p>
    <w:p w14:paraId="048DC4D9" w14:textId="77777777" w:rsidR="0070001F" w:rsidRDefault="0070001F" w:rsidP="00DC6F52"/>
    <w:p w14:paraId="2177264C" w14:textId="27AB6A08" w:rsidR="00CA4BD2" w:rsidRDefault="00CA4BD2" w:rsidP="00CA4BD2">
      <w:pPr>
        <w:ind w:left="810"/>
      </w:pPr>
      <w:r>
        <w:t xml:space="preserve">Motion: </w:t>
      </w:r>
      <w:r w:rsidRPr="00CA4BD2">
        <w:rPr>
          <w:i/>
        </w:rPr>
        <w:t>to approve resolutions as stated in 15-1</w:t>
      </w:r>
      <w:r w:rsidR="00DC6F52">
        <w:rPr>
          <w:i/>
        </w:rPr>
        <w:t>1</w:t>
      </w:r>
      <w:r w:rsidRPr="00CA4BD2">
        <w:rPr>
          <w:i/>
        </w:rPr>
        <w:t>-0</w:t>
      </w:r>
      <w:r w:rsidR="00DC6F52">
        <w:rPr>
          <w:i/>
        </w:rPr>
        <w:t>205-09</w:t>
      </w:r>
      <w:r w:rsidRPr="00CA4BD2">
        <w:rPr>
          <w:i/>
        </w:rPr>
        <w:t xml:space="preserve"> </w:t>
      </w:r>
      <w:r w:rsidR="00DC6F52">
        <w:rPr>
          <w:i/>
        </w:rPr>
        <w:t xml:space="preserve"> and to empower the editors to modify the draft text as per the comment resolutions</w:t>
      </w:r>
      <w:r w:rsidRPr="00CA4BD2">
        <w:rPr>
          <w:i/>
        </w:rPr>
        <w:t>.</w:t>
      </w:r>
      <w:r>
        <w:t xml:space="preserve">  Moved by </w:t>
      </w:r>
      <w:r w:rsidR="00DC6F52">
        <w:t>Seong-Soon Joo</w:t>
      </w:r>
      <w:r>
        <w:t xml:space="preserve"> and seconded by </w:t>
      </w:r>
      <w:r w:rsidR="00DC6F52">
        <w:t>Ludwig Winkel</w:t>
      </w:r>
      <w:r>
        <w:t>.  Upon neither discussion nor objection the motion carries with unanimous consent.</w:t>
      </w:r>
    </w:p>
    <w:p w14:paraId="68E7A95F" w14:textId="77777777" w:rsidR="00CA4BD2" w:rsidRDefault="00CA4BD2" w:rsidP="00CA4BD2">
      <w:pPr>
        <w:ind w:left="810"/>
      </w:pPr>
    </w:p>
    <w:p w14:paraId="0EAC5EB5" w14:textId="6E792725" w:rsidR="002E4671" w:rsidRDefault="002E4671" w:rsidP="001C36B2">
      <w:pPr>
        <w:ind w:left="810"/>
      </w:pPr>
      <w:r>
        <w:t xml:space="preserve">Chair </w:t>
      </w:r>
      <w:r w:rsidR="001C36B2">
        <w:t>advised</w:t>
      </w:r>
      <w:r>
        <w:t xml:space="preserve"> TG4e members to form a Ballot Resolution Committee </w:t>
      </w:r>
      <w:r w:rsidR="001C36B2">
        <w:t xml:space="preserve">(BRC) </w:t>
      </w:r>
      <w:r>
        <w:t xml:space="preserve">with the purpose to resolve comments and the authority to approve </w:t>
      </w:r>
      <w:r w:rsidR="001C36B2">
        <w:t>the resolutions and to recirculate the draft if the WG so empowered it.</w:t>
      </w:r>
      <w:r>
        <w:t xml:space="preserve"> </w:t>
      </w:r>
      <w:r w:rsidR="001C36B2">
        <w:t xml:space="preserve">The membership of the BRC was chosen to be: </w:t>
      </w:r>
      <w:r w:rsidR="001C36B2" w:rsidRPr="001C36B2">
        <w:rPr>
          <w:iCs/>
        </w:rPr>
        <w:t xml:space="preserve">Seong-Soon Joo, Pat Kinney, Ludwig Winkel, Wei Hong, Jeff King, </w:t>
      </w:r>
      <w:proofErr w:type="spellStart"/>
      <w:r w:rsidR="001C36B2" w:rsidRPr="001C36B2">
        <w:rPr>
          <w:iCs/>
        </w:rPr>
        <w:t>Wun-Cheol</w:t>
      </w:r>
      <w:proofErr w:type="spellEnd"/>
      <w:r w:rsidR="001C36B2" w:rsidRPr="001C36B2">
        <w:rPr>
          <w:iCs/>
        </w:rPr>
        <w:t xml:space="preserve"> </w:t>
      </w:r>
      <w:proofErr w:type="spellStart"/>
      <w:r w:rsidR="001C36B2" w:rsidRPr="001C36B2">
        <w:rPr>
          <w:iCs/>
        </w:rPr>
        <w:t>Jeong</w:t>
      </w:r>
      <w:proofErr w:type="spellEnd"/>
      <w:r w:rsidR="001C36B2" w:rsidRPr="001C36B2">
        <w:rPr>
          <w:iCs/>
        </w:rPr>
        <w:t xml:space="preserve">, Chang Sub Shin, Ben Rolfe, Yang </w:t>
      </w:r>
      <w:proofErr w:type="spellStart"/>
      <w:r w:rsidR="001C36B2" w:rsidRPr="001C36B2">
        <w:rPr>
          <w:iCs/>
        </w:rPr>
        <w:t>Yang</w:t>
      </w:r>
      <w:proofErr w:type="spellEnd"/>
      <w:r w:rsidR="001C36B2" w:rsidRPr="001C36B2">
        <w:rPr>
          <w:iCs/>
        </w:rPr>
        <w:t>, Myung Lee, Jonathan Simon, and Kazuyuki Yasukawa.</w:t>
      </w:r>
      <w:r w:rsidR="001C36B2">
        <w:rPr>
          <w:iCs/>
        </w:rPr>
        <w:t xml:space="preserve">  Motion to </w:t>
      </w:r>
      <w:r w:rsidR="001C36B2" w:rsidRPr="001C36B2">
        <w:rPr>
          <w:i/>
          <w:iCs/>
        </w:rPr>
        <w:t>affirm this BRC membership</w:t>
      </w:r>
      <w:r w:rsidR="001C36B2">
        <w:rPr>
          <w:iCs/>
        </w:rPr>
        <w:t xml:space="preserve"> was moved by Ben Rolfe and seconded by Myung Lee.  </w:t>
      </w:r>
      <w:r w:rsidR="001C36B2">
        <w:t xml:space="preserve">Upon neither discussion nor objection the motion carries with unanimous consent.  </w:t>
      </w:r>
      <w:r w:rsidR="001C36B2">
        <w:rPr>
          <w:iCs/>
        </w:rPr>
        <w:t>Pat Kinney volunteered to chair this BRC.</w:t>
      </w:r>
    </w:p>
    <w:p w14:paraId="36B6927A" w14:textId="77777777" w:rsidR="001C36B2" w:rsidRDefault="001C36B2" w:rsidP="002E4671">
      <w:pPr>
        <w:ind w:left="810"/>
      </w:pPr>
    </w:p>
    <w:p w14:paraId="228E4818" w14:textId="485692A2" w:rsidR="002E4671" w:rsidRDefault="002E4671" w:rsidP="002E4671">
      <w:pPr>
        <w:ind w:left="810"/>
      </w:pPr>
      <w:r>
        <w:t xml:space="preserve">Chair, Pat Kinney, announced that he had volunteered to chair TG4k and would be unable to continue to chair TG4e.  Seong-Soon Joo, vice-chair, volunteered to chair TG4e.  Ben Rolfe moved, and </w:t>
      </w:r>
      <w:r w:rsidR="001C36B2">
        <w:t>Myung Lee</w:t>
      </w:r>
      <w:r>
        <w:t xml:space="preserve"> seconded, </w:t>
      </w:r>
      <w:r w:rsidRPr="001C36B2">
        <w:rPr>
          <w:i/>
        </w:rPr>
        <w:t>to affirm Seong-Soon Joo as TG4e chair contingent upon his appointment as TG4e chair by the WG chair</w:t>
      </w:r>
      <w:r>
        <w:t>.  Upon neither discussion nor objection the motion carries with unanimous consent.</w:t>
      </w:r>
    </w:p>
    <w:p w14:paraId="61E0BEEF" w14:textId="329A24C0" w:rsidR="00E772E0" w:rsidRPr="00DC0AF7" w:rsidRDefault="00E772E0" w:rsidP="00E772E0">
      <w:pPr>
        <w:ind w:left="810"/>
      </w:pPr>
    </w:p>
    <w:p w14:paraId="4DC56ABC" w14:textId="022131CB" w:rsidR="00127345" w:rsidRPr="00390935" w:rsidRDefault="00F60DBE" w:rsidP="00390935">
      <w:r>
        <w:rPr>
          <w:b/>
        </w:rPr>
        <w:t>1</w:t>
      </w:r>
      <w:r w:rsidR="001C36B2">
        <w:rPr>
          <w:b/>
        </w:rPr>
        <w:t>5</w:t>
      </w:r>
      <w:r>
        <w:rPr>
          <w:b/>
        </w:rPr>
        <w:t>:2</w:t>
      </w:r>
      <w:r w:rsidR="00827F92">
        <w:rPr>
          <w:b/>
        </w:rPr>
        <w:t>0</w:t>
      </w:r>
      <w:r w:rsidR="00056A05">
        <w:tab/>
      </w:r>
      <w:r w:rsidR="005A1655">
        <w:t>Session</w:t>
      </w:r>
      <w:r w:rsidR="00056A05">
        <w:t xml:space="preserve"> adjourned</w:t>
      </w:r>
    </w:p>
    <w:sectPr w:rsidR="00127345" w:rsidRPr="0039093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577FF0" w:rsidRDefault="00577FF0">
      <w:r>
        <w:separator/>
      </w:r>
    </w:p>
  </w:endnote>
  <w:endnote w:type="continuationSeparator" w:id="0">
    <w:p w14:paraId="511191B4" w14:textId="77777777" w:rsidR="00577FF0" w:rsidRDefault="0057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577FF0" w:rsidRDefault="00577F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577FF0" w:rsidRDefault="00577F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577FF0" w:rsidRDefault="00577FF0">
      <w:r>
        <w:separator/>
      </w:r>
    </w:p>
  </w:footnote>
  <w:footnote w:type="continuationSeparator" w:id="0">
    <w:p w14:paraId="4B807CE2" w14:textId="77777777" w:rsidR="00577FF0" w:rsidRDefault="00577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508CC8AA" w:rsidR="00577FF0" w:rsidRDefault="00577F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2011</w:t>
    </w:r>
    <w:r>
      <w:rPr>
        <w:b/>
        <w:sz w:val="28"/>
      </w:rPr>
      <w:fldChar w:fldCharType="end"/>
    </w:r>
    <w:r>
      <w:rPr>
        <w:b/>
        <w:sz w:val="28"/>
      </w:rPr>
      <w:tab/>
      <w:t xml:space="preserve"> IEEE P802.15-</w:t>
    </w:r>
    <w:fldSimple w:instr=" DOCPROPERTY &quot;Category&quot;  \* MERGEFORMAT ">
      <w:r w:rsidRPr="00452ED4">
        <w:rPr>
          <w:b/>
          <w:sz w:val="28"/>
        </w:rPr>
        <w:t>&lt;15-11-0316-00-004e&gt;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577FF0" w:rsidRDefault="00577F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58A0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0">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3"/>
  </w:num>
  <w:num w:numId="5">
    <w:abstractNumId w:val="1"/>
  </w:num>
  <w:num w:numId="6">
    <w:abstractNumId w:val="20"/>
  </w:num>
  <w:num w:numId="7">
    <w:abstractNumId w:val="31"/>
  </w:num>
  <w:num w:numId="8">
    <w:abstractNumId w:val="36"/>
  </w:num>
  <w:num w:numId="9">
    <w:abstractNumId w:val="7"/>
  </w:num>
  <w:num w:numId="10">
    <w:abstractNumId w:val="38"/>
  </w:num>
  <w:num w:numId="11">
    <w:abstractNumId w:val="6"/>
  </w:num>
  <w:num w:numId="12">
    <w:abstractNumId w:val="24"/>
  </w:num>
  <w:num w:numId="13">
    <w:abstractNumId w:val="4"/>
  </w:num>
  <w:num w:numId="14">
    <w:abstractNumId w:val="5"/>
  </w:num>
  <w:num w:numId="15">
    <w:abstractNumId w:val="9"/>
  </w:num>
  <w:num w:numId="16">
    <w:abstractNumId w:val="22"/>
  </w:num>
  <w:num w:numId="17">
    <w:abstractNumId w:val="30"/>
  </w:num>
  <w:num w:numId="18">
    <w:abstractNumId w:val="16"/>
  </w:num>
  <w:num w:numId="19">
    <w:abstractNumId w:val="32"/>
  </w:num>
  <w:num w:numId="20">
    <w:abstractNumId w:val="8"/>
  </w:num>
  <w:num w:numId="21">
    <w:abstractNumId w:val="26"/>
  </w:num>
  <w:num w:numId="22">
    <w:abstractNumId w:val="13"/>
  </w:num>
  <w:num w:numId="23">
    <w:abstractNumId w:val="25"/>
  </w:num>
  <w:num w:numId="24">
    <w:abstractNumId w:val="14"/>
  </w:num>
  <w:num w:numId="25">
    <w:abstractNumId w:val="21"/>
  </w:num>
  <w:num w:numId="26">
    <w:abstractNumId w:val="37"/>
  </w:num>
  <w:num w:numId="27">
    <w:abstractNumId w:val="40"/>
  </w:num>
  <w:num w:numId="28">
    <w:abstractNumId w:val="28"/>
  </w:num>
  <w:num w:numId="29">
    <w:abstractNumId w:val="18"/>
  </w:num>
  <w:num w:numId="30">
    <w:abstractNumId w:val="39"/>
  </w:num>
  <w:num w:numId="31">
    <w:abstractNumId w:val="0"/>
  </w:num>
  <w:num w:numId="32">
    <w:abstractNumId w:val="12"/>
  </w:num>
  <w:num w:numId="33">
    <w:abstractNumId w:val="29"/>
  </w:num>
  <w:num w:numId="34">
    <w:abstractNumId w:val="27"/>
  </w:num>
  <w:num w:numId="35">
    <w:abstractNumId w:val="11"/>
  </w:num>
  <w:num w:numId="36">
    <w:abstractNumId w:val="34"/>
  </w:num>
  <w:num w:numId="37">
    <w:abstractNumId w:val="2"/>
  </w:num>
  <w:num w:numId="38">
    <w:abstractNumId w:val="35"/>
  </w:num>
  <w:num w:numId="39">
    <w:abstractNumId w:val="10"/>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C59"/>
    <w:rsid w:val="00054CD5"/>
    <w:rsid w:val="00056A05"/>
    <w:rsid w:val="00057FF9"/>
    <w:rsid w:val="000629EE"/>
    <w:rsid w:val="00062B6F"/>
    <w:rsid w:val="00070FCC"/>
    <w:rsid w:val="00093CA9"/>
    <w:rsid w:val="000974CB"/>
    <w:rsid w:val="000A1429"/>
    <w:rsid w:val="000A1BFE"/>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36B2"/>
    <w:rsid w:val="001C47E0"/>
    <w:rsid w:val="001C655E"/>
    <w:rsid w:val="001C6E09"/>
    <w:rsid w:val="001D2502"/>
    <w:rsid w:val="001D4643"/>
    <w:rsid w:val="001D520A"/>
    <w:rsid w:val="001E0BBE"/>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84DC0"/>
    <w:rsid w:val="00295CE8"/>
    <w:rsid w:val="002A1029"/>
    <w:rsid w:val="002A7F7E"/>
    <w:rsid w:val="002B29F8"/>
    <w:rsid w:val="002B436D"/>
    <w:rsid w:val="002C5B3E"/>
    <w:rsid w:val="002D12D0"/>
    <w:rsid w:val="002D2997"/>
    <w:rsid w:val="002E0D5D"/>
    <w:rsid w:val="002E4671"/>
    <w:rsid w:val="002F4366"/>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A2"/>
    <w:rsid w:val="004214CE"/>
    <w:rsid w:val="00431BBB"/>
    <w:rsid w:val="00440092"/>
    <w:rsid w:val="00441AEF"/>
    <w:rsid w:val="00442FA5"/>
    <w:rsid w:val="00445CFD"/>
    <w:rsid w:val="004463F8"/>
    <w:rsid w:val="00451C77"/>
    <w:rsid w:val="00452ED4"/>
    <w:rsid w:val="004579F1"/>
    <w:rsid w:val="00463E33"/>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74F79"/>
    <w:rsid w:val="00577FF0"/>
    <w:rsid w:val="00585FB8"/>
    <w:rsid w:val="005927E9"/>
    <w:rsid w:val="00593FA4"/>
    <w:rsid w:val="005A1655"/>
    <w:rsid w:val="005B010B"/>
    <w:rsid w:val="005B4142"/>
    <w:rsid w:val="005B726E"/>
    <w:rsid w:val="005C0F9B"/>
    <w:rsid w:val="005C5B80"/>
    <w:rsid w:val="005E07F9"/>
    <w:rsid w:val="005E508B"/>
    <w:rsid w:val="005E63A1"/>
    <w:rsid w:val="00617CC3"/>
    <w:rsid w:val="006213E0"/>
    <w:rsid w:val="00624D40"/>
    <w:rsid w:val="00625490"/>
    <w:rsid w:val="0063546F"/>
    <w:rsid w:val="006436EF"/>
    <w:rsid w:val="0065668A"/>
    <w:rsid w:val="00660D69"/>
    <w:rsid w:val="00664B50"/>
    <w:rsid w:val="006668A4"/>
    <w:rsid w:val="00672526"/>
    <w:rsid w:val="006A2BA7"/>
    <w:rsid w:val="006A60E9"/>
    <w:rsid w:val="006A73AA"/>
    <w:rsid w:val="006B2DC1"/>
    <w:rsid w:val="006B50D7"/>
    <w:rsid w:val="006B5AC0"/>
    <w:rsid w:val="006C06B2"/>
    <w:rsid w:val="006C1B13"/>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7385F"/>
    <w:rsid w:val="00776BE2"/>
    <w:rsid w:val="007802A7"/>
    <w:rsid w:val="00787D61"/>
    <w:rsid w:val="00790E0E"/>
    <w:rsid w:val="007A6E44"/>
    <w:rsid w:val="007B1812"/>
    <w:rsid w:val="007C3266"/>
    <w:rsid w:val="007D4035"/>
    <w:rsid w:val="007D5F00"/>
    <w:rsid w:val="007E5273"/>
    <w:rsid w:val="007E7847"/>
    <w:rsid w:val="007F2D22"/>
    <w:rsid w:val="007F621E"/>
    <w:rsid w:val="00803E71"/>
    <w:rsid w:val="0080635F"/>
    <w:rsid w:val="00811EA5"/>
    <w:rsid w:val="0081213A"/>
    <w:rsid w:val="00815D19"/>
    <w:rsid w:val="00824845"/>
    <w:rsid w:val="00827F92"/>
    <w:rsid w:val="0083623D"/>
    <w:rsid w:val="00837ED1"/>
    <w:rsid w:val="00845DCE"/>
    <w:rsid w:val="008515B1"/>
    <w:rsid w:val="00873FB4"/>
    <w:rsid w:val="00880324"/>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0B99"/>
    <w:rsid w:val="00903D7F"/>
    <w:rsid w:val="00904A95"/>
    <w:rsid w:val="0090733B"/>
    <w:rsid w:val="0092589B"/>
    <w:rsid w:val="00934610"/>
    <w:rsid w:val="0093498D"/>
    <w:rsid w:val="00955316"/>
    <w:rsid w:val="00955AE9"/>
    <w:rsid w:val="00962454"/>
    <w:rsid w:val="00970700"/>
    <w:rsid w:val="009715D8"/>
    <w:rsid w:val="009843C1"/>
    <w:rsid w:val="00990744"/>
    <w:rsid w:val="00991C67"/>
    <w:rsid w:val="009A25DC"/>
    <w:rsid w:val="009B63EE"/>
    <w:rsid w:val="009C4EDC"/>
    <w:rsid w:val="009C6FFC"/>
    <w:rsid w:val="009C7CB8"/>
    <w:rsid w:val="009E04B4"/>
    <w:rsid w:val="009E5485"/>
    <w:rsid w:val="00A06D4A"/>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70D7"/>
    <w:rsid w:val="00AB7FB4"/>
    <w:rsid w:val="00AC5B32"/>
    <w:rsid w:val="00AD23D9"/>
    <w:rsid w:val="00AD3DD8"/>
    <w:rsid w:val="00AD6D60"/>
    <w:rsid w:val="00AD7354"/>
    <w:rsid w:val="00AE33D3"/>
    <w:rsid w:val="00AE643E"/>
    <w:rsid w:val="00AE6743"/>
    <w:rsid w:val="00AE7471"/>
    <w:rsid w:val="00B00659"/>
    <w:rsid w:val="00B01BD5"/>
    <w:rsid w:val="00B11F8D"/>
    <w:rsid w:val="00B14A22"/>
    <w:rsid w:val="00B21A8A"/>
    <w:rsid w:val="00B25AA6"/>
    <w:rsid w:val="00B33025"/>
    <w:rsid w:val="00B46E64"/>
    <w:rsid w:val="00B473DE"/>
    <w:rsid w:val="00B54AFD"/>
    <w:rsid w:val="00B5776D"/>
    <w:rsid w:val="00B647D0"/>
    <w:rsid w:val="00B918E6"/>
    <w:rsid w:val="00B91DFC"/>
    <w:rsid w:val="00B924D0"/>
    <w:rsid w:val="00B937A5"/>
    <w:rsid w:val="00BA15A8"/>
    <w:rsid w:val="00BB0A71"/>
    <w:rsid w:val="00BC06F5"/>
    <w:rsid w:val="00BC138E"/>
    <w:rsid w:val="00BC4BBA"/>
    <w:rsid w:val="00BD7A94"/>
    <w:rsid w:val="00BE3AD3"/>
    <w:rsid w:val="00BE43B8"/>
    <w:rsid w:val="00BF3BA1"/>
    <w:rsid w:val="00C04169"/>
    <w:rsid w:val="00C15C50"/>
    <w:rsid w:val="00C15F17"/>
    <w:rsid w:val="00C17320"/>
    <w:rsid w:val="00C20A6D"/>
    <w:rsid w:val="00C22674"/>
    <w:rsid w:val="00C23878"/>
    <w:rsid w:val="00C26082"/>
    <w:rsid w:val="00C33DBF"/>
    <w:rsid w:val="00C414BE"/>
    <w:rsid w:val="00C55631"/>
    <w:rsid w:val="00C57895"/>
    <w:rsid w:val="00C651BC"/>
    <w:rsid w:val="00C70B5C"/>
    <w:rsid w:val="00C7510C"/>
    <w:rsid w:val="00C77E1D"/>
    <w:rsid w:val="00C817D7"/>
    <w:rsid w:val="00C82900"/>
    <w:rsid w:val="00C829DA"/>
    <w:rsid w:val="00C84073"/>
    <w:rsid w:val="00C87162"/>
    <w:rsid w:val="00CA0100"/>
    <w:rsid w:val="00CA4BD2"/>
    <w:rsid w:val="00CB155A"/>
    <w:rsid w:val="00CE587A"/>
    <w:rsid w:val="00CF64B7"/>
    <w:rsid w:val="00D0361D"/>
    <w:rsid w:val="00D057D4"/>
    <w:rsid w:val="00D05A8A"/>
    <w:rsid w:val="00D1207C"/>
    <w:rsid w:val="00D21674"/>
    <w:rsid w:val="00D21720"/>
    <w:rsid w:val="00D346BE"/>
    <w:rsid w:val="00D350A3"/>
    <w:rsid w:val="00D55B7E"/>
    <w:rsid w:val="00D635A0"/>
    <w:rsid w:val="00D74689"/>
    <w:rsid w:val="00D772BB"/>
    <w:rsid w:val="00D86CF5"/>
    <w:rsid w:val="00D90F84"/>
    <w:rsid w:val="00D96A1B"/>
    <w:rsid w:val="00DA4F46"/>
    <w:rsid w:val="00DB3145"/>
    <w:rsid w:val="00DB4109"/>
    <w:rsid w:val="00DB5CD7"/>
    <w:rsid w:val="00DC07AD"/>
    <w:rsid w:val="00DC0AF7"/>
    <w:rsid w:val="00DC6F52"/>
    <w:rsid w:val="00DD00FF"/>
    <w:rsid w:val="00DD0911"/>
    <w:rsid w:val="00DD0A74"/>
    <w:rsid w:val="00DD1753"/>
    <w:rsid w:val="00DD5351"/>
    <w:rsid w:val="00DE6F6F"/>
    <w:rsid w:val="00E05226"/>
    <w:rsid w:val="00E20F67"/>
    <w:rsid w:val="00E24345"/>
    <w:rsid w:val="00E30F9B"/>
    <w:rsid w:val="00E32FA9"/>
    <w:rsid w:val="00E406D1"/>
    <w:rsid w:val="00E424CB"/>
    <w:rsid w:val="00E5161F"/>
    <w:rsid w:val="00E54273"/>
    <w:rsid w:val="00E607FB"/>
    <w:rsid w:val="00E61511"/>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E4C63"/>
    <w:rsid w:val="00EE7C85"/>
    <w:rsid w:val="00EF06C2"/>
    <w:rsid w:val="00EF1C67"/>
    <w:rsid w:val="00F025C1"/>
    <w:rsid w:val="00F0440A"/>
    <w:rsid w:val="00F048EF"/>
    <w:rsid w:val="00F05929"/>
    <w:rsid w:val="00F132E5"/>
    <w:rsid w:val="00F15A7F"/>
    <w:rsid w:val="00F15EBB"/>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6766693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69CD-82C9-D043-87C9-D9EA6805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1367</Words>
  <Characters>7218</Characters>
  <Application>Microsoft Macintosh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8466</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19</cp:revision>
  <cp:lastPrinted>2009-12-01T16:52:00Z</cp:lastPrinted>
  <dcterms:created xsi:type="dcterms:W3CDTF">2011-03-23T16:14:00Z</dcterms:created>
  <dcterms:modified xsi:type="dcterms:W3CDTF">2011-03-24T03:30:00Z</dcterms:modified>
  <cp:category>&lt;15-11-0316-00-004e&gt;</cp:category>
</cp:coreProperties>
</file>