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47" w:rsidRPr="00435047" w:rsidRDefault="00435047" w:rsidP="00217E93">
      <w:pPr>
        <w:pStyle w:val="Heading1"/>
        <w:rPr>
          <w:rFonts w:eastAsia="바탕"/>
        </w:rPr>
      </w:pPr>
      <w:r w:rsidRPr="00435047">
        <w:t>7.1.20.1 MLME-</w:t>
      </w:r>
      <w:r w:rsidRPr="00C55F47">
        <w:t>DSME</w:t>
      </w:r>
      <w:r w:rsidRPr="00435047">
        <w:t>-GTS</w:t>
      </w:r>
    </w:p>
    <w:p w:rsidR="00435047" w:rsidRPr="00435047" w:rsidRDefault="002A738A" w:rsidP="00217E93">
      <w:pPr>
        <w:rPr>
          <w:rFonts w:ascii="Arial" w:hAnsi="Arial" w:cs="Arial"/>
        </w:rPr>
      </w:pPr>
      <w:r>
        <w:rPr>
          <w:rFonts w:hint="eastAsia"/>
        </w:rPr>
        <w:t xml:space="preserve">MLME-SAP DSME-GTS management </w:t>
      </w:r>
      <w:r w:rsidR="00435047" w:rsidRPr="00435047">
        <w:t xml:space="preserve">primitives define how DSME-GTSs are requested and </w:t>
      </w:r>
      <w:r w:rsidR="006C18C8">
        <w:rPr>
          <w:rFonts w:eastAsia="바탕" w:hint="eastAsia"/>
        </w:rPr>
        <w:t>maintained</w:t>
      </w:r>
      <w:r w:rsidR="00435047" w:rsidRPr="00435047">
        <w:t>. A device wishing to use these primitives and DSME-GTSs in general will already be tracking the beacons of its coordinator.</w:t>
      </w:r>
    </w:p>
    <w:p w:rsidR="00435047" w:rsidRDefault="00435047" w:rsidP="00217E93">
      <w:pPr>
        <w:pStyle w:val="Heading1"/>
        <w:rPr>
          <w:rFonts w:eastAsia="바탕"/>
        </w:rPr>
      </w:pPr>
      <w:r w:rsidRPr="00435047">
        <w:t>7.1.20.1.</w:t>
      </w:r>
      <w:r w:rsidR="00A40658">
        <w:rPr>
          <w:rFonts w:hint="eastAsia"/>
        </w:rPr>
        <w:t>1</w:t>
      </w:r>
      <w:r w:rsidRPr="00435047">
        <w:t xml:space="preserve"> MLME-DSME-</w:t>
      </w:r>
      <w:proofErr w:type="spellStart"/>
      <w:r w:rsidRPr="00435047">
        <w:t>GTS.request</w:t>
      </w:r>
      <w:proofErr w:type="spellEnd"/>
      <w:r w:rsidRPr="00435047">
        <w:t xml:space="preserve"> </w:t>
      </w:r>
    </w:p>
    <w:p w:rsidR="00435047" w:rsidRPr="00A953EC" w:rsidRDefault="00435047" w:rsidP="00217E93">
      <w:pPr>
        <w:rPr>
          <w:rFonts w:eastAsiaTheme="minorEastAsia"/>
        </w:rPr>
      </w:pPr>
      <w:r>
        <w:t>This primitive allows</w:t>
      </w:r>
      <w:r w:rsidR="00D5094E">
        <w:rPr>
          <w:rFonts w:eastAsia="바탕" w:hint="eastAsia"/>
        </w:rPr>
        <w:t xml:space="preserve"> </w:t>
      </w:r>
      <w:r w:rsidR="00A953EC">
        <w:rPr>
          <w:rFonts w:eastAsia="바탕" w:hint="eastAsia"/>
        </w:rPr>
        <w:t>a</w:t>
      </w:r>
      <w:r w:rsidR="00D5094E">
        <w:rPr>
          <w:rFonts w:eastAsia="바탕" w:hint="eastAsia"/>
        </w:rPr>
        <w:t xml:space="preserve"> device to send a request to</w:t>
      </w:r>
      <w:r w:rsidR="00A953EC">
        <w:rPr>
          <w:rFonts w:eastAsia="바탕" w:hint="eastAsia"/>
        </w:rPr>
        <w:t xml:space="preserve"> </w:t>
      </w:r>
      <w:r w:rsidR="00A953EC">
        <w:t>allocate new DSME-GTS</w:t>
      </w:r>
      <w:r w:rsidR="00A953EC">
        <w:rPr>
          <w:rFonts w:hint="eastAsia"/>
        </w:rPr>
        <w:t xml:space="preserve">s or to </w:t>
      </w:r>
      <w:proofErr w:type="spellStart"/>
      <w:r w:rsidRPr="00435047">
        <w:t>deallocate</w:t>
      </w:r>
      <w:proofErr w:type="spellEnd"/>
      <w:r w:rsidRPr="00435047">
        <w:t xml:space="preserve">, </w:t>
      </w:r>
      <w:r w:rsidR="00A953EC">
        <w:t>or change existing DSME-GTS</w:t>
      </w:r>
      <w:r w:rsidR="00A953EC">
        <w:rPr>
          <w:rFonts w:hint="eastAsia"/>
        </w:rPr>
        <w:t>s.</w:t>
      </w:r>
    </w:p>
    <w:p w:rsidR="00D5094E" w:rsidRDefault="00D5094E" w:rsidP="00217E93">
      <w:pPr>
        <w:pStyle w:val="Heading1"/>
        <w:rPr>
          <w:rFonts w:eastAsia="바탕"/>
        </w:rPr>
      </w:pPr>
      <w:r w:rsidRPr="00D5094E">
        <w:t>7.1.20.1.</w:t>
      </w:r>
      <w:r w:rsidR="00A40658">
        <w:rPr>
          <w:rFonts w:hint="eastAsia"/>
        </w:rPr>
        <w:t>1</w:t>
      </w:r>
      <w:r w:rsidRPr="00D5094E">
        <w:t>.</w:t>
      </w:r>
      <w:r w:rsidR="001456F5">
        <w:rPr>
          <w:rFonts w:hint="eastAsia"/>
        </w:rPr>
        <w:t>1</w:t>
      </w:r>
      <w:r w:rsidRPr="00D5094E">
        <w:t xml:space="preserve"> Semantics</w:t>
      </w:r>
      <w:r w:rsidR="001456F5">
        <w:rPr>
          <w:rFonts w:hint="eastAsia"/>
        </w:rPr>
        <w:t xml:space="preserve"> of the service primitive</w:t>
      </w:r>
      <w:r w:rsidRPr="00D5094E">
        <w:t xml:space="preserve"> </w:t>
      </w:r>
    </w:p>
    <w:p w:rsidR="00D5094E" w:rsidRPr="00D5094E" w:rsidRDefault="00D5094E" w:rsidP="00217E93">
      <w:r w:rsidRPr="00D5094E">
        <w:t>The semantics of the MLME-DSME-</w:t>
      </w:r>
      <w:proofErr w:type="spellStart"/>
      <w:r w:rsidRPr="00D5094E">
        <w:t>GTS.request</w:t>
      </w:r>
      <w:proofErr w:type="spellEnd"/>
      <w:r w:rsidRPr="00D5094E">
        <w:t xml:space="preserve"> primitive is as follows: </w:t>
      </w:r>
    </w:p>
    <w:p w:rsidR="00D5094E" w:rsidRPr="00830E7A" w:rsidRDefault="00D5094E" w:rsidP="00830E7A">
      <w:pPr>
        <w:pStyle w:val="ListParagraph"/>
      </w:pPr>
      <w:r w:rsidRPr="00830E7A">
        <w:tab/>
        <w:t>MLME-DSME-</w:t>
      </w:r>
      <w:proofErr w:type="spellStart"/>
      <w:r w:rsidRPr="00830E7A">
        <w:t>GTS.request</w:t>
      </w:r>
      <w:proofErr w:type="spellEnd"/>
      <w:r w:rsidRPr="00830E7A">
        <w:t xml:space="preserve"> ( </w:t>
      </w:r>
    </w:p>
    <w:p w:rsidR="00D5094E" w:rsidRPr="00830E7A" w:rsidRDefault="00D5094E" w:rsidP="00830E7A">
      <w:pPr>
        <w:pStyle w:val="ListParagraph"/>
      </w:pPr>
      <w:r w:rsidRPr="00830E7A">
        <w:tab/>
      </w:r>
      <w:r w:rsidRPr="00830E7A">
        <w:tab/>
        <w:t>DSME-</w:t>
      </w:r>
      <w:proofErr w:type="spellStart"/>
      <w:r w:rsidRPr="00830E7A">
        <w:t>GTSCharacteristics</w:t>
      </w:r>
      <w:proofErr w:type="spellEnd"/>
      <w:r w:rsidRPr="00830E7A">
        <w:t xml:space="preserve">, </w:t>
      </w:r>
    </w:p>
    <w:p w:rsidR="00D5094E" w:rsidRPr="00830E7A" w:rsidRDefault="00D5094E" w:rsidP="00830E7A">
      <w:pPr>
        <w:pStyle w:val="ListParagraph"/>
      </w:pPr>
      <w:r w:rsidRPr="00830E7A">
        <w:tab/>
      </w:r>
      <w:r w:rsidRPr="00830E7A">
        <w:tab/>
      </w:r>
      <w:proofErr w:type="spellStart"/>
      <w:r w:rsidRPr="00830E7A">
        <w:t>SecurityLevel</w:t>
      </w:r>
      <w:proofErr w:type="spellEnd"/>
      <w:r w:rsidRPr="00830E7A">
        <w:t xml:space="preserve">, </w:t>
      </w:r>
    </w:p>
    <w:p w:rsidR="00D5094E" w:rsidRPr="00830E7A" w:rsidRDefault="00D5094E" w:rsidP="00830E7A">
      <w:pPr>
        <w:pStyle w:val="ListParagraph"/>
      </w:pPr>
      <w:r w:rsidRPr="00830E7A">
        <w:tab/>
      </w:r>
      <w:r w:rsidRPr="00830E7A">
        <w:tab/>
      </w:r>
      <w:proofErr w:type="spellStart"/>
      <w:r w:rsidRPr="00830E7A">
        <w:t>KeyIdMode</w:t>
      </w:r>
      <w:proofErr w:type="spellEnd"/>
      <w:r w:rsidRPr="00830E7A">
        <w:t xml:space="preserve">, </w:t>
      </w:r>
    </w:p>
    <w:p w:rsidR="00D5094E" w:rsidRPr="00830E7A" w:rsidRDefault="00D5094E" w:rsidP="00830E7A">
      <w:pPr>
        <w:pStyle w:val="ListParagraph"/>
      </w:pPr>
      <w:r w:rsidRPr="00830E7A">
        <w:tab/>
      </w:r>
      <w:r w:rsidRPr="00830E7A">
        <w:tab/>
      </w:r>
      <w:proofErr w:type="spellStart"/>
      <w:r w:rsidRPr="00830E7A">
        <w:t>KeySource</w:t>
      </w:r>
      <w:proofErr w:type="spellEnd"/>
      <w:r w:rsidRPr="00830E7A">
        <w:t xml:space="preserve">, </w:t>
      </w:r>
    </w:p>
    <w:p w:rsidR="00D5094E" w:rsidRPr="00830E7A" w:rsidRDefault="00D5094E" w:rsidP="00830E7A">
      <w:pPr>
        <w:pStyle w:val="ListParagraph"/>
      </w:pPr>
      <w:r w:rsidRPr="00830E7A">
        <w:tab/>
      </w:r>
      <w:r w:rsidRPr="00830E7A">
        <w:tab/>
      </w:r>
      <w:proofErr w:type="spellStart"/>
      <w:r w:rsidRPr="00830E7A">
        <w:t>KeyIndex</w:t>
      </w:r>
      <w:proofErr w:type="spellEnd"/>
      <w:r w:rsidRPr="00830E7A">
        <w:t xml:space="preserve"> </w:t>
      </w:r>
    </w:p>
    <w:p w:rsidR="00D5094E" w:rsidRPr="00830E7A" w:rsidRDefault="00D5094E" w:rsidP="00830E7A">
      <w:pPr>
        <w:pStyle w:val="ListParagraph"/>
      </w:pPr>
      <w:r w:rsidRPr="00830E7A">
        <w:tab/>
        <w:t xml:space="preserve">) </w:t>
      </w:r>
    </w:p>
    <w:p w:rsidR="00D5094E" w:rsidRDefault="00D5094E" w:rsidP="00217E93">
      <w:pPr>
        <w:rPr>
          <w:rFonts w:hint="eastAsia"/>
        </w:rPr>
      </w:pPr>
      <w:r w:rsidRPr="00D5094E">
        <w:t>Table 78n specifies the parameters for the MLME-DSME-</w:t>
      </w:r>
      <w:proofErr w:type="spellStart"/>
      <w:r w:rsidRPr="00D5094E">
        <w:t>GTS.request</w:t>
      </w:r>
      <w:proofErr w:type="spellEnd"/>
      <w:r w:rsidRPr="00D5094E">
        <w:t xml:space="preserve"> primitive. </w:t>
      </w:r>
    </w:p>
    <w:p w:rsidR="00D5094E" w:rsidRPr="00D3149D" w:rsidRDefault="00D5094E" w:rsidP="00217E93">
      <w:pPr>
        <w:pStyle w:val="IEEEStdsRegularTableCaption"/>
      </w:pPr>
      <w:bookmarkStart w:id="0" w:name="_Ref239071219"/>
      <w:bookmarkStart w:id="1" w:name="_Toc255644163"/>
      <w:bookmarkStart w:id="2" w:name="_Toc272179686"/>
      <w:r w:rsidRPr="00D3149D">
        <w:lastRenderedPageBreak/>
        <w:t>Table</w:t>
      </w:r>
      <w:r>
        <w:rPr>
          <w:rFonts w:hint="eastAsia"/>
          <w:lang w:eastAsia="ko-KR"/>
        </w:rPr>
        <w:t xml:space="preserve"> 78</w:t>
      </w:r>
      <w:bookmarkEnd w:id="0"/>
      <w:r>
        <w:rPr>
          <w:rFonts w:hint="eastAsia"/>
          <w:lang w:eastAsia="ko-KR"/>
        </w:rPr>
        <w:t>n</w:t>
      </w:r>
      <w:r w:rsidRPr="00D3149D">
        <w:t>— MLME-</w:t>
      </w:r>
      <w:r>
        <w:t>DSME-</w:t>
      </w:r>
      <w:proofErr w:type="spellStart"/>
      <w:r>
        <w:t>GTS</w:t>
      </w:r>
      <w:r w:rsidRPr="00D3149D">
        <w:t>.request</w:t>
      </w:r>
      <w:proofErr w:type="spellEnd"/>
      <w:r w:rsidRPr="00D3149D">
        <w:t xml:space="preserve"> parameters</w:t>
      </w:r>
      <w:bookmarkEnd w:id="1"/>
      <w:bookmarkEnd w:id="2"/>
    </w:p>
    <w:tbl>
      <w:tblPr>
        <w:tblW w:w="8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818"/>
        <w:gridCol w:w="1530"/>
        <w:gridCol w:w="1620"/>
        <w:gridCol w:w="3600"/>
      </w:tblGrid>
      <w:tr w:rsidR="00D5094E" w:rsidRPr="00572D88" w:rsidTr="001652C0">
        <w:trPr>
          <w:tblHeader/>
        </w:trPr>
        <w:tc>
          <w:tcPr>
            <w:tcW w:w="1818" w:type="dxa"/>
            <w:tcBorders>
              <w:top w:val="single" w:sz="12" w:space="0" w:color="auto"/>
              <w:bottom w:val="single" w:sz="12" w:space="0" w:color="auto"/>
            </w:tcBorders>
            <w:vAlign w:val="center"/>
          </w:tcPr>
          <w:p w:rsidR="00D5094E" w:rsidRPr="00572D88" w:rsidRDefault="00D5094E" w:rsidP="00217E93">
            <w:pPr>
              <w:pStyle w:val="IEEEStdsTableColumnHead"/>
            </w:pPr>
            <w:r w:rsidRPr="00572D88">
              <w:t>Name</w:t>
            </w:r>
          </w:p>
        </w:tc>
        <w:tc>
          <w:tcPr>
            <w:tcW w:w="1530" w:type="dxa"/>
            <w:tcBorders>
              <w:top w:val="single" w:sz="12" w:space="0" w:color="auto"/>
              <w:bottom w:val="single" w:sz="12" w:space="0" w:color="auto"/>
            </w:tcBorders>
            <w:vAlign w:val="center"/>
          </w:tcPr>
          <w:p w:rsidR="00D5094E" w:rsidRPr="00572D88" w:rsidRDefault="00D5094E" w:rsidP="00217E93">
            <w:pPr>
              <w:pStyle w:val="IEEEStdsTableColumnHead"/>
            </w:pPr>
            <w:r w:rsidRPr="00572D88">
              <w:t>Type</w:t>
            </w:r>
          </w:p>
        </w:tc>
        <w:tc>
          <w:tcPr>
            <w:tcW w:w="1620" w:type="dxa"/>
            <w:tcBorders>
              <w:top w:val="single" w:sz="12" w:space="0" w:color="auto"/>
              <w:bottom w:val="single" w:sz="12" w:space="0" w:color="auto"/>
            </w:tcBorders>
            <w:vAlign w:val="center"/>
          </w:tcPr>
          <w:p w:rsidR="00D5094E" w:rsidRPr="00572D88" w:rsidRDefault="00D5094E" w:rsidP="00217E93">
            <w:pPr>
              <w:pStyle w:val="IEEEStdsTableColumnHead"/>
            </w:pPr>
            <w:r w:rsidRPr="00572D88">
              <w:t>Valid Range</w:t>
            </w:r>
          </w:p>
        </w:tc>
        <w:tc>
          <w:tcPr>
            <w:tcW w:w="3600" w:type="dxa"/>
            <w:tcBorders>
              <w:top w:val="single" w:sz="12" w:space="0" w:color="auto"/>
              <w:bottom w:val="single" w:sz="12" w:space="0" w:color="auto"/>
            </w:tcBorders>
            <w:vAlign w:val="center"/>
          </w:tcPr>
          <w:p w:rsidR="00D5094E" w:rsidRPr="00572D88" w:rsidRDefault="00D5094E" w:rsidP="00217E93">
            <w:pPr>
              <w:pStyle w:val="IEEEStdsTableColumnHead"/>
            </w:pPr>
            <w:r w:rsidRPr="00572D88">
              <w:t>Description</w:t>
            </w:r>
          </w:p>
        </w:tc>
      </w:tr>
      <w:tr w:rsidR="00D5094E" w:rsidRPr="00572D88" w:rsidTr="001652C0">
        <w:tc>
          <w:tcPr>
            <w:tcW w:w="1818" w:type="dxa"/>
            <w:tcBorders>
              <w:top w:val="single" w:sz="12" w:space="0" w:color="auto"/>
            </w:tcBorders>
          </w:tcPr>
          <w:p w:rsidR="00D5094E" w:rsidRPr="00572D88" w:rsidRDefault="00D5094E" w:rsidP="00217E93">
            <w:pPr>
              <w:pStyle w:val="IEEEStdsTableData-Left"/>
            </w:pPr>
            <w:r w:rsidRPr="00572D88">
              <w:rPr>
                <w:rFonts w:eastAsia="바탕"/>
                <w:lang w:eastAsia="ko-KR"/>
              </w:rPr>
              <w:t>DSME-</w:t>
            </w:r>
            <w:proofErr w:type="spellStart"/>
            <w:r w:rsidRPr="00572D88">
              <w:t>GTSCharacteristics</w:t>
            </w:r>
            <w:proofErr w:type="spellEnd"/>
          </w:p>
        </w:tc>
        <w:tc>
          <w:tcPr>
            <w:tcW w:w="1530" w:type="dxa"/>
            <w:tcBorders>
              <w:top w:val="single" w:sz="12" w:space="0" w:color="auto"/>
            </w:tcBorders>
          </w:tcPr>
          <w:p w:rsidR="00D5094E" w:rsidRPr="00572D88" w:rsidRDefault="00D5094E" w:rsidP="00217E93">
            <w:pPr>
              <w:pStyle w:val="IEEEStdsTableData-Left"/>
            </w:pPr>
            <w:r w:rsidRPr="00572D88">
              <w:t>DSME-GTS</w:t>
            </w:r>
            <w:r w:rsidR="001A3417" w:rsidRPr="00572D88">
              <w:rPr>
                <w:rFonts w:hint="eastAsia"/>
              </w:rPr>
              <w:t xml:space="preserve"> C</w:t>
            </w:r>
            <w:r w:rsidRPr="00572D88">
              <w:t>haracteristics</w:t>
            </w:r>
          </w:p>
        </w:tc>
        <w:tc>
          <w:tcPr>
            <w:tcW w:w="1620" w:type="dxa"/>
            <w:tcBorders>
              <w:top w:val="single" w:sz="12" w:space="0" w:color="auto"/>
            </w:tcBorders>
          </w:tcPr>
          <w:p w:rsidR="00D5094E" w:rsidRPr="00572D88" w:rsidRDefault="00D5094E" w:rsidP="00217E93">
            <w:pPr>
              <w:pStyle w:val="IEEEStdsTableData-Left"/>
            </w:pPr>
            <w:r w:rsidRPr="00572D88">
              <w:t>See 7.3.1</w:t>
            </w:r>
            <w:r w:rsidR="00980FF0" w:rsidRPr="00572D88">
              <w:rPr>
                <w:rFonts w:hint="eastAsia"/>
              </w:rPr>
              <w:t>1</w:t>
            </w:r>
            <w:r w:rsidRPr="00572D88">
              <w:t>.4.3</w:t>
            </w:r>
          </w:p>
        </w:tc>
        <w:tc>
          <w:tcPr>
            <w:tcW w:w="3600" w:type="dxa"/>
            <w:tcBorders>
              <w:top w:val="single" w:sz="12" w:space="0" w:color="auto"/>
            </w:tcBorders>
          </w:tcPr>
          <w:p w:rsidR="00D5094E" w:rsidRPr="00572D88" w:rsidRDefault="00D5094E" w:rsidP="00217E93">
            <w:pPr>
              <w:pStyle w:val="IEEEStdsTableData-Left"/>
              <w:rPr>
                <w:rFonts w:eastAsia="바탕"/>
              </w:rPr>
            </w:pPr>
            <w:r w:rsidRPr="00572D88">
              <w:t>The characteristics of the DSM</w:t>
            </w:r>
            <w:r w:rsidRPr="00572D88">
              <w:rPr>
                <w:rFonts w:eastAsia="바탕"/>
              </w:rPr>
              <w:t>E-</w:t>
            </w:r>
            <w:r w:rsidRPr="00572D88">
              <w:t>GTS</w:t>
            </w:r>
            <w:r w:rsidR="00980FF0" w:rsidRPr="00572D88">
              <w:rPr>
                <w:rFonts w:hint="eastAsia"/>
              </w:rPr>
              <w:t xml:space="preserve"> requested by the next higher layer</w:t>
            </w:r>
            <w:r w:rsidRPr="00572D88">
              <w:t>.</w:t>
            </w:r>
          </w:p>
        </w:tc>
      </w:tr>
      <w:tr w:rsidR="00D5094E" w:rsidRPr="00572D88" w:rsidTr="001652C0">
        <w:trPr>
          <w:cantSplit/>
        </w:trPr>
        <w:tc>
          <w:tcPr>
            <w:tcW w:w="1818" w:type="dxa"/>
          </w:tcPr>
          <w:p w:rsidR="00D5094E" w:rsidRPr="00572D88" w:rsidRDefault="00D5094E" w:rsidP="00217E93">
            <w:pPr>
              <w:pStyle w:val="IEEEStdsTableData-Left"/>
            </w:pPr>
            <w:proofErr w:type="spellStart"/>
            <w:r w:rsidRPr="00572D88">
              <w:t>SecurityLevel</w:t>
            </w:r>
            <w:proofErr w:type="spellEnd"/>
            <w:r w:rsidRPr="00572D88">
              <w:t>,</w:t>
            </w:r>
          </w:p>
        </w:tc>
        <w:tc>
          <w:tcPr>
            <w:tcW w:w="1530" w:type="dxa"/>
          </w:tcPr>
          <w:p w:rsidR="00D5094E" w:rsidRPr="00572D88" w:rsidRDefault="00D5094E" w:rsidP="00217E93">
            <w:pPr>
              <w:pStyle w:val="IEEEStdsTableData-Left"/>
              <w:rPr>
                <w:rFonts w:eastAsia="맑은 고딕"/>
              </w:rPr>
            </w:pPr>
            <w:r w:rsidRPr="00572D88">
              <w:t>Integer</w:t>
            </w:r>
          </w:p>
        </w:tc>
        <w:tc>
          <w:tcPr>
            <w:tcW w:w="1620" w:type="dxa"/>
          </w:tcPr>
          <w:p w:rsidR="00D5094E" w:rsidRPr="00572D88" w:rsidRDefault="00D5094E" w:rsidP="00217E93">
            <w:r w:rsidRPr="00572D88">
              <w:t>0x00–0x07</w:t>
            </w:r>
          </w:p>
        </w:tc>
        <w:tc>
          <w:tcPr>
            <w:tcW w:w="3600" w:type="dxa"/>
          </w:tcPr>
          <w:p w:rsidR="00D5094E" w:rsidRPr="00572D88" w:rsidRDefault="00D5094E" w:rsidP="00217E93">
            <w:pPr>
              <w:pStyle w:val="IEEEStdsTableData-Left"/>
              <w:rPr>
                <w:rFonts w:eastAsia="맑은 고딕"/>
                <w:lang w:eastAsia="ko-KR"/>
              </w:rPr>
            </w:pPr>
            <w:r w:rsidRPr="00572D88">
              <w:t>The security level to be used (see Table 95).</w:t>
            </w:r>
          </w:p>
        </w:tc>
      </w:tr>
      <w:tr w:rsidR="00D5094E" w:rsidRPr="00572D88" w:rsidTr="001652C0">
        <w:tc>
          <w:tcPr>
            <w:tcW w:w="1818" w:type="dxa"/>
          </w:tcPr>
          <w:p w:rsidR="00D5094E" w:rsidRPr="00572D88" w:rsidRDefault="00D5094E" w:rsidP="00217E93">
            <w:pPr>
              <w:pStyle w:val="IEEEStdsTableData-Left"/>
            </w:pPr>
            <w:proofErr w:type="spellStart"/>
            <w:r w:rsidRPr="00572D88">
              <w:t>KeyIdMode</w:t>
            </w:r>
            <w:proofErr w:type="spellEnd"/>
            <w:r w:rsidRPr="00572D88">
              <w:t>,</w:t>
            </w:r>
          </w:p>
        </w:tc>
        <w:tc>
          <w:tcPr>
            <w:tcW w:w="1530" w:type="dxa"/>
          </w:tcPr>
          <w:p w:rsidR="00D5094E" w:rsidRPr="00572D88" w:rsidRDefault="00D5094E" w:rsidP="00217E93">
            <w:pPr>
              <w:pStyle w:val="IEEEStdsTableData-Left"/>
            </w:pPr>
            <w:r w:rsidRPr="00572D88">
              <w:t>Integer</w:t>
            </w:r>
          </w:p>
        </w:tc>
        <w:tc>
          <w:tcPr>
            <w:tcW w:w="1620" w:type="dxa"/>
          </w:tcPr>
          <w:p w:rsidR="00D5094E" w:rsidRPr="00572D88" w:rsidRDefault="00D5094E" w:rsidP="00217E93">
            <w:r w:rsidRPr="00572D88">
              <w:t>0x00–0x03</w:t>
            </w:r>
          </w:p>
        </w:tc>
        <w:tc>
          <w:tcPr>
            <w:tcW w:w="3600" w:type="dxa"/>
          </w:tcPr>
          <w:p w:rsidR="00D5094E" w:rsidRPr="00572D88" w:rsidRDefault="00D5094E" w:rsidP="00217E93">
            <w:r w:rsidRPr="00572D88">
              <w:t xml:space="preserve">The mode used to identify the key to be used (see Table 96). This parameter is ignored if the </w:t>
            </w:r>
            <w:proofErr w:type="spellStart"/>
            <w:r w:rsidRPr="00572D88">
              <w:t>SecurityLevel</w:t>
            </w:r>
            <w:proofErr w:type="spellEnd"/>
            <w:r w:rsidRPr="00572D88">
              <w:t xml:space="preserve"> parameter is set to 0x00.</w:t>
            </w:r>
          </w:p>
        </w:tc>
      </w:tr>
      <w:tr w:rsidR="00D5094E" w:rsidRPr="00572D88" w:rsidTr="001652C0">
        <w:tc>
          <w:tcPr>
            <w:tcW w:w="1818" w:type="dxa"/>
          </w:tcPr>
          <w:p w:rsidR="00D5094E" w:rsidRPr="00572D88" w:rsidRDefault="00D5094E" w:rsidP="00217E93">
            <w:pPr>
              <w:pStyle w:val="IEEEStdsTableData-Left"/>
            </w:pPr>
            <w:proofErr w:type="spellStart"/>
            <w:r w:rsidRPr="00572D88">
              <w:t>KeySource</w:t>
            </w:r>
            <w:proofErr w:type="spellEnd"/>
            <w:r w:rsidRPr="00572D88">
              <w:t>,</w:t>
            </w:r>
          </w:p>
        </w:tc>
        <w:tc>
          <w:tcPr>
            <w:tcW w:w="1530" w:type="dxa"/>
          </w:tcPr>
          <w:p w:rsidR="00D5094E" w:rsidRPr="00572D88" w:rsidRDefault="00D5094E" w:rsidP="00217E93">
            <w:r w:rsidRPr="00572D88">
              <w:t>Set of 0, 4, or</w:t>
            </w:r>
            <w:r w:rsidR="00217E93">
              <w:rPr>
                <w:rFonts w:hint="eastAsia"/>
              </w:rPr>
              <w:t xml:space="preserve"> </w:t>
            </w:r>
            <w:r w:rsidRPr="00572D88">
              <w:t>8 octets</w:t>
            </w:r>
          </w:p>
        </w:tc>
        <w:tc>
          <w:tcPr>
            <w:tcW w:w="1620" w:type="dxa"/>
          </w:tcPr>
          <w:p w:rsidR="00D5094E" w:rsidRPr="00572D88" w:rsidRDefault="00D5094E" w:rsidP="00217E93">
            <w:r w:rsidRPr="00572D88">
              <w:t>As specified by</w:t>
            </w:r>
            <w:r w:rsidR="00217E93">
              <w:rPr>
                <w:rFonts w:hint="eastAsia"/>
              </w:rPr>
              <w:t xml:space="preserve"> </w:t>
            </w:r>
            <w:r w:rsidRPr="00572D88">
              <w:t xml:space="preserve">the </w:t>
            </w:r>
            <w:proofErr w:type="spellStart"/>
            <w:r w:rsidRPr="00572D88">
              <w:t>KeyIdMode</w:t>
            </w:r>
            <w:proofErr w:type="spellEnd"/>
            <w:r w:rsidR="00217E93">
              <w:rPr>
                <w:rFonts w:hint="eastAsia"/>
              </w:rPr>
              <w:t xml:space="preserve"> </w:t>
            </w:r>
            <w:r w:rsidRPr="00572D88">
              <w:t>parameter</w:t>
            </w:r>
          </w:p>
        </w:tc>
        <w:tc>
          <w:tcPr>
            <w:tcW w:w="3600" w:type="dxa"/>
          </w:tcPr>
          <w:p w:rsidR="00D5094E" w:rsidRPr="00572D88" w:rsidRDefault="00D5094E" w:rsidP="00217E93">
            <w:r w:rsidRPr="00572D88">
              <w:t xml:space="preserve">The originator of the key to be used (see 7.6.2.4.1). This parameter is ignored if the </w:t>
            </w:r>
            <w:proofErr w:type="spellStart"/>
            <w:r w:rsidRPr="00572D88">
              <w:t>KeyIdMode</w:t>
            </w:r>
            <w:proofErr w:type="spellEnd"/>
            <w:r w:rsidRPr="00572D88">
              <w:t xml:space="preserve"> parameter is ignored or set to 0x00.</w:t>
            </w:r>
          </w:p>
        </w:tc>
      </w:tr>
      <w:tr w:rsidR="00D5094E" w:rsidRPr="00572D88" w:rsidTr="001652C0">
        <w:tc>
          <w:tcPr>
            <w:tcW w:w="1818" w:type="dxa"/>
            <w:tcBorders>
              <w:bottom w:val="single" w:sz="12" w:space="0" w:color="auto"/>
            </w:tcBorders>
          </w:tcPr>
          <w:p w:rsidR="00D5094E" w:rsidRPr="00572D88" w:rsidRDefault="00D5094E" w:rsidP="00217E93">
            <w:pPr>
              <w:pStyle w:val="IEEEStdsTableData-Left"/>
            </w:pPr>
            <w:proofErr w:type="spellStart"/>
            <w:r w:rsidRPr="00572D88">
              <w:t>KeyIndex</w:t>
            </w:r>
            <w:proofErr w:type="spellEnd"/>
          </w:p>
        </w:tc>
        <w:tc>
          <w:tcPr>
            <w:tcW w:w="1530" w:type="dxa"/>
            <w:tcBorders>
              <w:bottom w:val="single" w:sz="12" w:space="0" w:color="auto"/>
            </w:tcBorders>
          </w:tcPr>
          <w:p w:rsidR="00D5094E" w:rsidRPr="00572D88" w:rsidRDefault="00D5094E" w:rsidP="00217E93">
            <w:pPr>
              <w:pStyle w:val="IEEEStdsTableData-Left"/>
            </w:pPr>
            <w:r w:rsidRPr="00572D88">
              <w:t>Integer</w:t>
            </w:r>
          </w:p>
        </w:tc>
        <w:tc>
          <w:tcPr>
            <w:tcW w:w="1620" w:type="dxa"/>
            <w:tcBorders>
              <w:bottom w:val="single" w:sz="12" w:space="0" w:color="auto"/>
            </w:tcBorders>
          </w:tcPr>
          <w:p w:rsidR="00D5094E" w:rsidRPr="00572D88" w:rsidRDefault="00D5094E" w:rsidP="00217E93">
            <w:r w:rsidRPr="00572D88">
              <w:t>0x01–0xff</w:t>
            </w:r>
          </w:p>
        </w:tc>
        <w:tc>
          <w:tcPr>
            <w:tcW w:w="3600" w:type="dxa"/>
            <w:tcBorders>
              <w:bottom w:val="single" w:sz="12" w:space="0" w:color="auto"/>
            </w:tcBorders>
          </w:tcPr>
          <w:p w:rsidR="00D5094E" w:rsidRPr="00572D88" w:rsidRDefault="00D5094E" w:rsidP="00217E93">
            <w:r w:rsidRPr="00572D88">
              <w:t xml:space="preserve">The index of the key to be used (see 7.6.2.4.2). This parameter is ignored if the </w:t>
            </w:r>
            <w:proofErr w:type="spellStart"/>
            <w:r w:rsidRPr="00572D88">
              <w:t>KeyIdMode</w:t>
            </w:r>
            <w:proofErr w:type="spellEnd"/>
            <w:r w:rsidRPr="00572D88">
              <w:t xml:space="preserve"> parameter is ignored or set to 0x00.</w:t>
            </w:r>
          </w:p>
        </w:tc>
      </w:tr>
    </w:tbl>
    <w:p w:rsidR="0032636E" w:rsidRPr="0032636E" w:rsidRDefault="00A40658" w:rsidP="00217E93">
      <w:pPr>
        <w:pStyle w:val="Heading1"/>
      </w:pPr>
      <w:r>
        <w:t>7.1.20.1.</w:t>
      </w:r>
      <w:r>
        <w:rPr>
          <w:rFonts w:hint="eastAsia"/>
        </w:rPr>
        <w:t>1</w:t>
      </w:r>
      <w:r>
        <w:t>.</w:t>
      </w:r>
      <w:r>
        <w:rPr>
          <w:rFonts w:hint="eastAsia"/>
        </w:rPr>
        <w:t>2</w:t>
      </w:r>
      <w:r w:rsidR="0032636E" w:rsidRPr="0032636E">
        <w:t xml:space="preserve"> </w:t>
      </w:r>
      <w:r w:rsidR="00513CF6">
        <w:rPr>
          <w:rFonts w:hint="eastAsia"/>
        </w:rPr>
        <w:t>Appropriate Usage</w:t>
      </w:r>
    </w:p>
    <w:p w:rsidR="0032636E" w:rsidRDefault="00513CF6" w:rsidP="00217E93">
      <w:pPr>
        <w:rPr>
          <w:rFonts w:hint="eastAsia"/>
        </w:rPr>
      </w:pPr>
      <w:r w:rsidRPr="00513CF6">
        <w:t>The MLME-</w:t>
      </w:r>
      <w:r>
        <w:rPr>
          <w:rFonts w:hint="eastAsia"/>
        </w:rPr>
        <w:t>DSME-</w:t>
      </w:r>
      <w:proofErr w:type="spellStart"/>
      <w:r w:rsidRPr="00513CF6">
        <w:t>GTS.request</w:t>
      </w:r>
      <w:proofErr w:type="spellEnd"/>
      <w:r w:rsidRPr="00513CF6">
        <w:t xml:space="preserve"> primitive is generated by the next higher layer of a device and issued to its MLME</w:t>
      </w:r>
      <w:r>
        <w:rPr>
          <w:rFonts w:hint="eastAsia"/>
        </w:rPr>
        <w:t xml:space="preserve"> </w:t>
      </w:r>
      <w:r w:rsidRPr="00513CF6">
        <w:t xml:space="preserve">to request the allocation of new </w:t>
      </w:r>
      <w:r>
        <w:rPr>
          <w:rFonts w:hint="eastAsia"/>
        </w:rPr>
        <w:t>DSME-</w:t>
      </w:r>
      <w:r w:rsidRPr="00513CF6">
        <w:t>GTS</w:t>
      </w:r>
      <w:r>
        <w:rPr>
          <w:rFonts w:hint="eastAsia"/>
        </w:rPr>
        <w:t>s</w:t>
      </w:r>
      <w:r w:rsidRPr="00513CF6">
        <w:t xml:space="preserve"> or to request the </w:t>
      </w:r>
      <w:proofErr w:type="spellStart"/>
      <w:r w:rsidRPr="00513CF6">
        <w:t>deallocation</w:t>
      </w:r>
      <w:proofErr w:type="spellEnd"/>
      <w:r>
        <w:rPr>
          <w:rFonts w:hint="eastAsia"/>
        </w:rPr>
        <w:t xml:space="preserve"> or change</w:t>
      </w:r>
      <w:r w:rsidRPr="00513CF6">
        <w:t xml:space="preserve"> of existing </w:t>
      </w:r>
      <w:r w:rsidR="001652C0">
        <w:rPr>
          <w:rFonts w:hint="eastAsia"/>
        </w:rPr>
        <w:t>DSME-</w:t>
      </w:r>
      <w:r w:rsidRPr="00513CF6">
        <w:t>GTS</w:t>
      </w:r>
      <w:r>
        <w:rPr>
          <w:rFonts w:hint="eastAsia"/>
        </w:rPr>
        <w:t>s</w:t>
      </w:r>
      <w:r w:rsidRPr="00513CF6">
        <w:t>.</w:t>
      </w:r>
    </w:p>
    <w:p w:rsidR="0032636E" w:rsidRPr="0032636E" w:rsidRDefault="00A40658" w:rsidP="00217E93">
      <w:pPr>
        <w:pStyle w:val="Heading1"/>
      </w:pPr>
      <w:r>
        <w:t>7.1.20.1.</w:t>
      </w:r>
      <w:r>
        <w:rPr>
          <w:rFonts w:hint="eastAsia"/>
        </w:rPr>
        <w:t>1</w:t>
      </w:r>
      <w:r>
        <w:t>.</w:t>
      </w:r>
      <w:r>
        <w:rPr>
          <w:rFonts w:hint="eastAsia"/>
        </w:rPr>
        <w:t>3</w:t>
      </w:r>
      <w:r w:rsidR="0032636E" w:rsidRPr="0032636E">
        <w:t xml:space="preserve"> Effect on receipt</w:t>
      </w:r>
    </w:p>
    <w:p w:rsidR="0032636E" w:rsidRDefault="0032636E" w:rsidP="00217E93">
      <w:r w:rsidRPr="0032636E">
        <w:t>On receipt of the MLME-DSME-</w:t>
      </w:r>
      <w:proofErr w:type="spellStart"/>
      <w:r w:rsidRPr="0032636E">
        <w:t>GTS.request</w:t>
      </w:r>
      <w:proofErr w:type="spellEnd"/>
      <w:r w:rsidRPr="0032636E">
        <w:t xml:space="preserve"> primitive for DSME-GTS</w:t>
      </w:r>
      <w:r w:rsidR="005D53B7">
        <w:rPr>
          <w:rFonts w:hint="eastAsia"/>
        </w:rPr>
        <w:t>,</w:t>
      </w:r>
      <w:r w:rsidRPr="0032636E">
        <w:t xml:space="preserve"> the MLME of the device attempts to generate a DSME-GTS handshake command frame (see 7.3.11.4) with the DSME-GTS Characteristics field set </w:t>
      </w:r>
      <w:r w:rsidR="005D53B7">
        <w:rPr>
          <w:rFonts w:hint="eastAsia"/>
        </w:rPr>
        <w:t>the same as the DSME-</w:t>
      </w:r>
      <w:proofErr w:type="spellStart"/>
      <w:r w:rsidR="005D53B7">
        <w:rPr>
          <w:rFonts w:hint="eastAsia"/>
        </w:rPr>
        <w:t>GTSCharacteristics</w:t>
      </w:r>
      <w:proofErr w:type="spellEnd"/>
      <w:r w:rsidR="005D53B7">
        <w:rPr>
          <w:rFonts w:hint="eastAsia"/>
        </w:rPr>
        <w:t xml:space="preserve"> parameter. </w:t>
      </w:r>
      <w:r w:rsidRPr="0032636E">
        <w:t>Then the MLME of the device shall se</w:t>
      </w:r>
      <w:r w:rsidR="00A953EC">
        <w:t xml:space="preserve">nd it to the Destination address which is indicated in </w:t>
      </w:r>
      <w:r w:rsidR="001A3417">
        <w:rPr>
          <w:rFonts w:hint="eastAsia"/>
        </w:rPr>
        <w:t xml:space="preserve">the </w:t>
      </w:r>
      <w:r w:rsidR="00A953EC">
        <w:t>DSME-GTS Descriptor</w:t>
      </w:r>
      <w:r w:rsidR="001A3417">
        <w:rPr>
          <w:rFonts w:hint="eastAsia"/>
        </w:rPr>
        <w:t xml:space="preserve"> subfield of the DSME-</w:t>
      </w:r>
      <w:proofErr w:type="spellStart"/>
      <w:r w:rsidR="001A3417">
        <w:rPr>
          <w:rFonts w:hint="eastAsia"/>
        </w:rPr>
        <w:t>GTSCharacteristics</w:t>
      </w:r>
      <w:proofErr w:type="spellEnd"/>
      <w:r w:rsidR="001A3417">
        <w:rPr>
          <w:rFonts w:hint="eastAsia"/>
        </w:rPr>
        <w:t xml:space="preserve"> parameter.</w:t>
      </w:r>
    </w:p>
    <w:p w:rsidR="0032636E" w:rsidRPr="0032636E" w:rsidRDefault="0032636E" w:rsidP="00217E93">
      <w:r w:rsidRPr="0032636E">
        <w:t xml:space="preserve">If </w:t>
      </w:r>
      <w:proofErr w:type="spellStart"/>
      <w:r w:rsidRPr="00D14249">
        <w:rPr>
          <w:i/>
        </w:rPr>
        <w:t>macShortAddress</w:t>
      </w:r>
      <w:proofErr w:type="spellEnd"/>
      <w:r w:rsidRPr="0032636E">
        <w:t xml:space="preserve"> is equal to 0xfffe or 0xffff, the device is not permitted to request a DSME-GTS allocation. In this case, the MLME issues the MLME-DSME-</w:t>
      </w:r>
      <w:proofErr w:type="spellStart"/>
      <w:r w:rsidRPr="0032636E">
        <w:t>GTS.confirm</w:t>
      </w:r>
      <w:proofErr w:type="spellEnd"/>
      <w:r w:rsidRPr="0032636E">
        <w:t xml:space="preserve"> primitive containing a status of NO_SHORT_ADDRESS.</w:t>
      </w:r>
    </w:p>
    <w:p w:rsidR="0032636E" w:rsidRPr="0032636E" w:rsidRDefault="0032636E" w:rsidP="00217E93">
      <w:r w:rsidRPr="0032636E">
        <w:lastRenderedPageBreak/>
        <w:t xml:space="preserve">If the </w:t>
      </w:r>
      <w:proofErr w:type="spellStart"/>
      <w:r w:rsidRPr="0032636E">
        <w:t>SecurityLevel</w:t>
      </w:r>
      <w:proofErr w:type="spellEnd"/>
      <w:r w:rsidRPr="0032636E">
        <w:t xml:space="preserve"> parameter is set to a valid value other than 0x00, indicating that security is required for this frame, the MLME shall set the Security Enabled subfield of the Frame Control field to one. The MAC sublayer shall perform outgoing processing on the frame based on the DSME-</w:t>
      </w:r>
      <w:proofErr w:type="spellStart"/>
      <w:r w:rsidRPr="0032636E">
        <w:t>GTSCharacteristics</w:t>
      </w:r>
      <w:proofErr w:type="spellEnd"/>
      <w:r w:rsidRPr="0032636E">
        <w:t xml:space="preserve">, </w:t>
      </w:r>
      <w:proofErr w:type="spellStart"/>
      <w:r w:rsidRPr="0032636E">
        <w:t>SecurityLevel</w:t>
      </w:r>
      <w:proofErr w:type="spellEnd"/>
      <w:r w:rsidRPr="0032636E">
        <w:t xml:space="preserve">, </w:t>
      </w:r>
      <w:proofErr w:type="spellStart"/>
      <w:proofErr w:type="gramStart"/>
      <w:r w:rsidRPr="0032636E">
        <w:t>KeyIdMode</w:t>
      </w:r>
      <w:proofErr w:type="spellEnd"/>
      <w:proofErr w:type="gramEnd"/>
      <w:r w:rsidRPr="0032636E">
        <w:t xml:space="preserve">, </w:t>
      </w:r>
      <w:proofErr w:type="spellStart"/>
      <w:r w:rsidRPr="0032636E">
        <w:t>KeySource</w:t>
      </w:r>
      <w:proofErr w:type="spellEnd"/>
      <w:r w:rsidRPr="0032636E">
        <w:t xml:space="preserve">, and </w:t>
      </w:r>
      <w:proofErr w:type="spellStart"/>
      <w:r w:rsidRPr="0032636E">
        <w:t>KeyIndex</w:t>
      </w:r>
      <w:proofErr w:type="spellEnd"/>
      <w:r w:rsidRPr="0032636E">
        <w:t xml:space="preserve"> parameters, as described in 7.5.8.2.1. If any error occurs during outgoing frame processing, the MLME shall discard the frame and issue the MLME-DSME-</w:t>
      </w:r>
      <w:proofErr w:type="spellStart"/>
      <w:r w:rsidRPr="0032636E">
        <w:t>GTS.confirm</w:t>
      </w:r>
      <w:proofErr w:type="spellEnd"/>
      <w:r w:rsidRPr="0032636E">
        <w:t xml:space="preserve"> primitive with the error status returned by outgoing frame processing.</w:t>
      </w:r>
    </w:p>
    <w:p w:rsidR="0032636E" w:rsidRDefault="0032636E" w:rsidP="00217E93">
      <w:r w:rsidRPr="0032636E">
        <w:t>If the DSME-GTS handshake command frame cannot be sent due to the channel condition, the MLME shall issue the MLME-DSME-</w:t>
      </w:r>
      <w:proofErr w:type="spellStart"/>
      <w:r w:rsidRPr="0032636E">
        <w:t>GTS.confirm</w:t>
      </w:r>
      <w:proofErr w:type="spellEnd"/>
      <w:r w:rsidRPr="0032636E">
        <w:t xml:space="preserve"> primitive with a status of CHANNEL_ACCESS_FAILURE. </w:t>
      </w:r>
    </w:p>
    <w:p w:rsidR="0032636E" w:rsidRDefault="0032636E" w:rsidP="00217E93">
      <w:r w:rsidRPr="0032636E">
        <w:t xml:space="preserve">If the DSME-GTS handshake command frame with Handshake Type 00 (request) is being sent, the source device shall wait for at most an </w:t>
      </w:r>
      <w:proofErr w:type="spellStart"/>
      <w:r w:rsidR="00D14249" w:rsidRPr="00D14249">
        <w:rPr>
          <w:i/>
        </w:rPr>
        <w:t>macResponseWaitTime</w:t>
      </w:r>
      <w:proofErr w:type="spellEnd"/>
      <w:r w:rsidRPr="0032636E">
        <w:t xml:space="preserve"> symbols, if no DSME-GTS handshake command frame with Handshake Type 01 (reply) from the destination device appears within this time, the MLME of the source device shall notify the next higher layer of the failure by the MLME-DSME-</w:t>
      </w:r>
      <w:proofErr w:type="spellStart"/>
      <w:r w:rsidRPr="0032636E">
        <w:t>GTS.confirm</w:t>
      </w:r>
      <w:proofErr w:type="spellEnd"/>
      <w:r w:rsidRPr="0032636E">
        <w:t xml:space="preserve"> primitive with a status of NO_</w:t>
      </w:r>
      <w:r w:rsidR="00B00BE1">
        <w:rPr>
          <w:rFonts w:hint="eastAsia"/>
        </w:rPr>
        <w:t>DATA</w:t>
      </w:r>
      <w:r w:rsidRPr="0032636E">
        <w:t>.</w:t>
      </w:r>
    </w:p>
    <w:p w:rsidR="005D53B7" w:rsidRPr="00D3149D" w:rsidRDefault="00A40658" w:rsidP="00217E93">
      <w:pPr>
        <w:pStyle w:val="Heading1"/>
      </w:pPr>
      <w:bookmarkStart w:id="3" w:name="_Ref240084020"/>
      <w:bookmarkStart w:id="4" w:name="_Toc255643580"/>
      <w:bookmarkStart w:id="5" w:name="_Toc272298624"/>
      <w:r>
        <w:rPr>
          <w:rFonts w:hint="eastAsia"/>
        </w:rPr>
        <w:t>7.1.20.1.2</w:t>
      </w:r>
      <w:r w:rsidR="005D53B7">
        <w:rPr>
          <w:rFonts w:hint="eastAsia"/>
        </w:rPr>
        <w:t xml:space="preserve"> </w:t>
      </w:r>
      <w:r w:rsidR="005D53B7" w:rsidRPr="00D3149D">
        <w:t>MLME-</w:t>
      </w:r>
      <w:r w:rsidR="005D53B7">
        <w:t>DSME-</w:t>
      </w:r>
      <w:proofErr w:type="spellStart"/>
      <w:r w:rsidR="005D53B7">
        <w:t>GTS</w:t>
      </w:r>
      <w:r w:rsidR="005D53B7" w:rsidRPr="00D3149D">
        <w:t>.indication</w:t>
      </w:r>
      <w:bookmarkEnd w:id="3"/>
      <w:bookmarkEnd w:id="4"/>
      <w:bookmarkEnd w:id="5"/>
      <w:proofErr w:type="spellEnd"/>
    </w:p>
    <w:p w:rsidR="005D53B7" w:rsidRPr="001456F5" w:rsidRDefault="005D53B7" w:rsidP="00217E93">
      <w:pPr>
        <w:rPr>
          <w:rFonts w:eastAsiaTheme="minorEastAsia"/>
        </w:rPr>
      </w:pPr>
      <w:r w:rsidRPr="00B85D32">
        <w:t>This primitive reports the reception of a DSME-GTS handshake command with</w:t>
      </w:r>
      <w:r w:rsidR="001456F5">
        <w:t xml:space="preserve"> handshake subtype 0</w:t>
      </w:r>
      <w:r w:rsidR="001456F5">
        <w:rPr>
          <w:rFonts w:hint="eastAsia"/>
        </w:rPr>
        <w:t>1</w:t>
      </w:r>
      <w:r w:rsidR="001456F5">
        <w:t xml:space="preserve"> (re</w:t>
      </w:r>
      <w:r w:rsidR="001456F5">
        <w:rPr>
          <w:rFonts w:hint="eastAsia"/>
        </w:rPr>
        <w:t>ply</w:t>
      </w:r>
      <w:r w:rsidR="001456F5">
        <w:t>)</w:t>
      </w:r>
      <w:r w:rsidR="001456F5">
        <w:rPr>
          <w:rFonts w:hint="eastAsia"/>
        </w:rPr>
        <w:t xml:space="preserve"> or 10 (notify).</w:t>
      </w:r>
    </w:p>
    <w:p w:rsidR="005D53B7" w:rsidRPr="00D3149D" w:rsidRDefault="00A40658" w:rsidP="00217E93">
      <w:pPr>
        <w:pStyle w:val="Heading1"/>
      </w:pPr>
      <w:bookmarkStart w:id="6" w:name="_Toc255643582"/>
      <w:bookmarkStart w:id="7" w:name="_Toc272298626"/>
      <w:r>
        <w:rPr>
          <w:rFonts w:hint="eastAsia"/>
        </w:rPr>
        <w:t>7.1.20.1.2</w:t>
      </w:r>
      <w:r w:rsidR="001456F5">
        <w:rPr>
          <w:rFonts w:hint="eastAsia"/>
        </w:rPr>
        <w:t xml:space="preserve">.1 </w:t>
      </w:r>
      <w:r w:rsidR="005D53B7" w:rsidRPr="00D3149D">
        <w:t>Semantics</w:t>
      </w:r>
      <w:bookmarkEnd w:id="6"/>
      <w:bookmarkEnd w:id="7"/>
      <w:r w:rsidR="001456F5">
        <w:rPr>
          <w:rFonts w:hint="eastAsia"/>
        </w:rPr>
        <w:t xml:space="preserve"> of the service primitive</w:t>
      </w:r>
    </w:p>
    <w:p w:rsidR="005D53B7" w:rsidRDefault="005D53B7" w:rsidP="00217E93">
      <w:pPr>
        <w:rPr>
          <w:rFonts w:eastAsiaTheme="minorEastAsia" w:hint="eastAsia"/>
        </w:rPr>
      </w:pPr>
      <w:r w:rsidRPr="001652C0">
        <w:t>The semantics of the MLME-</w:t>
      </w:r>
      <w:r w:rsidRPr="001652C0">
        <w:rPr>
          <w:rFonts w:eastAsia="바탕"/>
        </w:rPr>
        <w:t>DSME-</w:t>
      </w:r>
      <w:proofErr w:type="spellStart"/>
      <w:r w:rsidRPr="001652C0">
        <w:rPr>
          <w:rFonts w:eastAsia="바탕"/>
        </w:rPr>
        <w:t>GTS</w:t>
      </w:r>
      <w:r w:rsidRPr="001652C0">
        <w:t>.indication</w:t>
      </w:r>
      <w:proofErr w:type="spellEnd"/>
      <w:r w:rsidRPr="001652C0">
        <w:t xml:space="preserve"> primitive is as follows:</w:t>
      </w:r>
    </w:p>
    <w:p w:rsidR="005D53B7" w:rsidRPr="00830E7A" w:rsidRDefault="005D53B7" w:rsidP="00830E7A">
      <w:pPr>
        <w:pStyle w:val="ListParagraph"/>
      </w:pPr>
      <w:r w:rsidRPr="00830E7A">
        <w:t>MLME-DSME-</w:t>
      </w:r>
      <w:proofErr w:type="spellStart"/>
      <w:r w:rsidRPr="00830E7A">
        <w:t>GTS.indication</w:t>
      </w:r>
      <w:proofErr w:type="spellEnd"/>
      <w:r w:rsidRPr="00830E7A">
        <w:tab/>
        <w:t>(</w:t>
      </w:r>
    </w:p>
    <w:p w:rsidR="005D53B7" w:rsidRPr="00830E7A" w:rsidRDefault="00830E7A" w:rsidP="00830E7A">
      <w:pPr>
        <w:pStyle w:val="ListParagraph"/>
      </w:pPr>
      <w:r>
        <w:rPr>
          <w:rFonts w:hint="eastAsia"/>
        </w:rPr>
        <w:tab/>
      </w:r>
      <w:r>
        <w:rPr>
          <w:rFonts w:hint="eastAsia"/>
        </w:rPr>
        <w:tab/>
      </w:r>
      <w:proofErr w:type="spellStart"/>
      <w:r w:rsidR="005D53B7" w:rsidRPr="00830E7A">
        <w:t>DeviceAddress</w:t>
      </w:r>
      <w:proofErr w:type="spellEnd"/>
      <w:r w:rsidR="005D53B7" w:rsidRPr="00830E7A">
        <w:t>,</w:t>
      </w:r>
    </w:p>
    <w:p w:rsidR="005D53B7" w:rsidRPr="00830E7A" w:rsidRDefault="00830E7A" w:rsidP="00830E7A">
      <w:pPr>
        <w:pStyle w:val="ListParagraph"/>
      </w:pPr>
      <w:r>
        <w:rPr>
          <w:rFonts w:hint="eastAsia"/>
        </w:rPr>
        <w:tab/>
      </w:r>
      <w:r>
        <w:rPr>
          <w:rFonts w:hint="eastAsia"/>
        </w:rPr>
        <w:tab/>
      </w:r>
      <w:r w:rsidR="005D53B7" w:rsidRPr="00830E7A">
        <w:t>DSME-</w:t>
      </w:r>
      <w:proofErr w:type="spellStart"/>
      <w:r w:rsidR="005D53B7" w:rsidRPr="00830E7A">
        <w:t>GTSCharacteristics</w:t>
      </w:r>
      <w:proofErr w:type="spellEnd"/>
      <w:r w:rsidR="005D53B7" w:rsidRPr="00830E7A">
        <w:t>,</w:t>
      </w:r>
    </w:p>
    <w:p w:rsidR="005D53B7" w:rsidRPr="00830E7A" w:rsidRDefault="00830E7A" w:rsidP="00830E7A">
      <w:pPr>
        <w:pStyle w:val="ListParagraph"/>
      </w:pPr>
      <w:r>
        <w:rPr>
          <w:rFonts w:hint="eastAsia"/>
        </w:rPr>
        <w:tab/>
      </w:r>
      <w:r>
        <w:rPr>
          <w:rFonts w:hint="eastAsia"/>
        </w:rPr>
        <w:tab/>
      </w:r>
      <w:proofErr w:type="spellStart"/>
      <w:r w:rsidR="005D53B7" w:rsidRPr="00830E7A">
        <w:t>SecurityLevel</w:t>
      </w:r>
      <w:proofErr w:type="spellEnd"/>
      <w:r w:rsidR="005D53B7" w:rsidRPr="00830E7A">
        <w:t>,</w:t>
      </w:r>
    </w:p>
    <w:p w:rsidR="005D53B7" w:rsidRPr="00830E7A" w:rsidRDefault="00830E7A" w:rsidP="00830E7A">
      <w:pPr>
        <w:pStyle w:val="ListParagraph"/>
      </w:pPr>
      <w:r>
        <w:rPr>
          <w:rFonts w:hint="eastAsia"/>
        </w:rPr>
        <w:tab/>
      </w:r>
      <w:r>
        <w:rPr>
          <w:rFonts w:hint="eastAsia"/>
        </w:rPr>
        <w:tab/>
      </w:r>
      <w:proofErr w:type="spellStart"/>
      <w:r w:rsidR="005D53B7" w:rsidRPr="00830E7A">
        <w:t>KeyIdMode</w:t>
      </w:r>
      <w:proofErr w:type="spellEnd"/>
      <w:r w:rsidR="005D53B7" w:rsidRPr="00830E7A">
        <w:t>,</w:t>
      </w:r>
    </w:p>
    <w:p w:rsidR="005D53B7" w:rsidRPr="00830E7A" w:rsidRDefault="00830E7A" w:rsidP="00830E7A">
      <w:pPr>
        <w:pStyle w:val="ListParagraph"/>
      </w:pPr>
      <w:r>
        <w:rPr>
          <w:rFonts w:hint="eastAsia"/>
        </w:rPr>
        <w:tab/>
      </w:r>
      <w:r>
        <w:rPr>
          <w:rFonts w:hint="eastAsia"/>
        </w:rPr>
        <w:tab/>
      </w:r>
      <w:proofErr w:type="spellStart"/>
      <w:r w:rsidR="005D53B7" w:rsidRPr="00830E7A">
        <w:t>KeySource</w:t>
      </w:r>
      <w:proofErr w:type="spellEnd"/>
      <w:r w:rsidR="005D53B7" w:rsidRPr="00830E7A">
        <w:t>,</w:t>
      </w:r>
    </w:p>
    <w:p w:rsidR="00830E7A" w:rsidRDefault="00830E7A" w:rsidP="00830E7A">
      <w:pPr>
        <w:pStyle w:val="ListParagraph"/>
        <w:rPr>
          <w:rFonts w:hint="eastAsia"/>
        </w:rPr>
      </w:pPr>
      <w:r>
        <w:rPr>
          <w:rFonts w:hint="eastAsia"/>
        </w:rPr>
        <w:tab/>
      </w:r>
      <w:r>
        <w:rPr>
          <w:rFonts w:hint="eastAsia"/>
        </w:rPr>
        <w:tab/>
      </w:r>
      <w:proofErr w:type="spellStart"/>
      <w:r>
        <w:t>KeyIndex</w:t>
      </w:r>
      <w:proofErr w:type="spellEnd"/>
    </w:p>
    <w:p w:rsidR="005D53B7" w:rsidRPr="00830E7A" w:rsidRDefault="00830E7A" w:rsidP="00830E7A">
      <w:pPr>
        <w:pStyle w:val="ListParagraph"/>
      </w:pPr>
      <w:r>
        <w:rPr>
          <w:rFonts w:hint="eastAsia"/>
        </w:rPr>
        <w:tab/>
      </w:r>
      <w:r>
        <w:rPr>
          <w:rFonts w:hint="eastAsia"/>
        </w:rPr>
        <w:tab/>
      </w:r>
      <w:r w:rsidR="005D53B7" w:rsidRPr="00830E7A">
        <w:t>)</w:t>
      </w:r>
    </w:p>
    <w:p w:rsidR="005D53B7" w:rsidRDefault="001652C0" w:rsidP="00217E93">
      <w:pPr>
        <w:rPr>
          <w:rFonts w:hint="eastAsia"/>
        </w:rPr>
      </w:pPr>
      <w:r>
        <w:rPr>
          <w:rFonts w:hint="eastAsia"/>
        </w:rPr>
        <w:t xml:space="preserve">Table 78.o </w:t>
      </w:r>
      <w:r w:rsidR="005D53B7" w:rsidRPr="00D3149D">
        <w:t xml:space="preserve">specifies the parameters for the </w:t>
      </w:r>
      <w:r w:rsidR="005D53B7" w:rsidRPr="00CE46F9">
        <w:t>MLME-DSME-</w:t>
      </w:r>
      <w:proofErr w:type="spellStart"/>
      <w:r w:rsidR="005D53B7" w:rsidRPr="00CE46F9">
        <w:t>GTS.indication</w:t>
      </w:r>
      <w:proofErr w:type="spellEnd"/>
      <w:r w:rsidR="005D53B7" w:rsidRPr="00CE46F9">
        <w:t xml:space="preserve"> </w:t>
      </w:r>
      <w:r w:rsidR="005D53B7" w:rsidRPr="00D3149D">
        <w:t>primitive.</w:t>
      </w:r>
    </w:p>
    <w:p w:rsidR="00217E93" w:rsidRDefault="00217E93" w:rsidP="00217E93">
      <w:pPr>
        <w:rPr>
          <w:rFonts w:hint="eastAsia"/>
        </w:rPr>
      </w:pPr>
    </w:p>
    <w:p w:rsidR="00217E93" w:rsidRDefault="00217E93" w:rsidP="00217E93">
      <w:pPr>
        <w:rPr>
          <w:rFonts w:hint="eastAsia"/>
        </w:rPr>
      </w:pPr>
    </w:p>
    <w:p w:rsidR="00217E93" w:rsidRDefault="00217E93" w:rsidP="00217E93">
      <w:pPr>
        <w:rPr>
          <w:rFonts w:hint="eastAsia"/>
        </w:rPr>
      </w:pPr>
    </w:p>
    <w:p w:rsidR="00217E93" w:rsidRPr="00D3149D" w:rsidRDefault="00217E93" w:rsidP="00217E93"/>
    <w:p w:rsidR="005D53B7" w:rsidRPr="00D3149D" w:rsidRDefault="005D53B7" w:rsidP="00217E93">
      <w:pPr>
        <w:pStyle w:val="IEEEStdsRegularTableCaption"/>
      </w:pPr>
      <w:bookmarkStart w:id="8" w:name="_Toc255644165"/>
      <w:bookmarkStart w:id="9" w:name="_Toc272179689"/>
      <w:r w:rsidRPr="00D3149D">
        <w:lastRenderedPageBreak/>
        <w:t>Table</w:t>
      </w:r>
      <w:r w:rsidR="00C7453A">
        <w:rPr>
          <w:rFonts w:hint="eastAsia"/>
          <w:lang w:eastAsia="ko-KR"/>
        </w:rPr>
        <w:t>78o</w:t>
      </w:r>
      <w:r w:rsidRPr="00D3149D">
        <w:t>— MLME-</w:t>
      </w:r>
      <w:r>
        <w:t>DSME</w:t>
      </w:r>
      <w:r>
        <w:rPr>
          <w:rFonts w:eastAsia="바탕" w:hint="eastAsia"/>
          <w:lang w:eastAsia="ko-KR"/>
        </w:rPr>
        <w:t>-</w:t>
      </w:r>
      <w:proofErr w:type="spellStart"/>
      <w:r>
        <w:rPr>
          <w:rFonts w:eastAsia="바탕" w:hint="eastAsia"/>
          <w:lang w:eastAsia="ko-KR"/>
        </w:rPr>
        <w:t>GTS</w:t>
      </w:r>
      <w:r w:rsidRPr="00D3149D">
        <w:t>.indication</w:t>
      </w:r>
      <w:proofErr w:type="spellEnd"/>
      <w:r w:rsidRPr="00D3149D">
        <w:t xml:space="preserve"> parameters</w:t>
      </w:r>
      <w:bookmarkEnd w:id="8"/>
      <w:bookmarkEnd w:id="9"/>
    </w:p>
    <w:tbl>
      <w:tblPr>
        <w:tblW w:w="8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818"/>
        <w:gridCol w:w="1620"/>
        <w:gridCol w:w="1530"/>
        <w:gridCol w:w="3600"/>
      </w:tblGrid>
      <w:tr w:rsidR="005D53B7" w:rsidRPr="00572D88" w:rsidTr="00572D88">
        <w:trPr>
          <w:tblHeader/>
        </w:trPr>
        <w:tc>
          <w:tcPr>
            <w:tcW w:w="1818" w:type="dxa"/>
            <w:tcBorders>
              <w:top w:val="single" w:sz="12" w:space="0" w:color="auto"/>
              <w:bottom w:val="single" w:sz="12" w:space="0" w:color="auto"/>
            </w:tcBorders>
            <w:vAlign w:val="center"/>
          </w:tcPr>
          <w:p w:rsidR="005D53B7" w:rsidRPr="00572D88" w:rsidRDefault="005D53B7" w:rsidP="00217E93">
            <w:pPr>
              <w:pStyle w:val="TableContent1"/>
            </w:pPr>
            <w:r w:rsidRPr="00572D88">
              <w:t>Name</w:t>
            </w:r>
          </w:p>
        </w:tc>
        <w:tc>
          <w:tcPr>
            <w:tcW w:w="1620" w:type="dxa"/>
            <w:tcBorders>
              <w:top w:val="single" w:sz="12" w:space="0" w:color="auto"/>
              <w:bottom w:val="single" w:sz="12" w:space="0" w:color="auto"/>
            </w:tcBorders>
            <w:vAlign w:val="center"/>
          </w:tcPr>
          <w:p w:rsidR="005D53B7" w:rsidRPr="00572D88" w:rsidRDefault="005D53B7" w:rsidP="00217E93">
            <w:pPr>
              <w:pStyle w:val="TableContent1"/>
            </w:pPr>
            <w:r w:rsidRPr="00572D88">
              <w:t>Type</w:t>
            </w:r>
          </w:p>
        </w:tc>
        <w:tc>
          <w:tcPr>
            <w:tcW w:w="1530" w:type="dxa"/>
            <w:tcBorders>
              <w:top w:val="single" w:sz="12" w:space="0" w:color="auto"/>
              <w:bottom w:val="single" w:sz="12" w:space="0" w:color="auto"/>
            </w:tcBorders>
            <w:vAlign w:val="center"/>
          </w:tcPr>
          <w:p w:rsidR="005D53B7" w:rsidRPr="00572D88" w:rsidRDefault="005D53B7" w:rsidP="00217E93">
            <w:pPr>
              <w:pStyle w:val="TableContent1"/>
            </w:pPr>
            <w:r w:rsidRPr="00572D88">
              <w:t>Valid Range</w:t>
            </w:r>
          </w:p>
        </w:tc>
        <w:tc>
          <w:tcPr>
            <w:tcW w:w="3600" w:type="dxa"/>
            <w:tcBorders>
              <w:top w:val="single" w:sz="12" w:space="0" w:color="auto"/>
              <w:bottom w:val="single" w:sz="12" w:space="0" w:color="auto"/>
            </w:tcBorders>
            <w:vAlign w:val="center"/>
          </w:tcPr>
          <w:p w:rsidR="005D53B7" w:rsidRPr="00572D88" w:rsidRDefault="005D53B7" w:rsidP="00217E93">
            <w:pPr>
              <w:pStyle w:val="TableContent1"/>
            </w:pPr>
            <w:r w:rsidRPr="00572D88">
              <w:t>Description</w:t>
            </w:r>
          </w:p>
        </w:tc>
      </w:tr>
      <w:tr w:rsidR="005D53B7" w:rsidRPr="00572D88" w:rsidTr="00572D88">
        <w:tc>
          <w:tcPr>
            <w:tcW w:w="1818" w:type="dxa"/>
            <w:tcBorders>
              <w:top w:val="single" w:sz="12" w:space="0" w:color="auto"/>
              <w:bottom w:val="single" w:sz="4" w:space="0" w:color="auto"/>
            </w:tcBorders>
          </w:tcPr>
          <w:p w:rsidR="005D53B7" w:rsidRPr="00572D88" w:rsidRDefault="005D53B7" w:rsidP="00217E93">
            <w:pPr>
              <w:pStyle w:val="TableContent1"/>
            </w:pPr>
            <w:r w:rsidRPr="00572D88">
              <w:rPr>
                <w:rFonts w:hint="eastAsia"/>
              </w:rPr>
              <w:t>Device Address</w:t>
            </w:r>
          </w:p>
        </w:tc>
        <w:tc>
          <w:tcPr>
            <w:tcW w:w="1620" w:type="dxa"/>
            <w:tcBorders>
              <w:top w:val="single" w:sz="12" w:space="0" w:color="auto"/>
              <w:bottom w:val="single" w:sz="4" w:space="0" w:color="auto"/>
            </w:tcBorders>
          </w:tcPr>
          <w:p w:rsidR="005D53B7" w:rsidRPr="00572D88" w:rsidRDefault="005D53B7" w:rsidP="00217E93">
            <w:pPr>
              <w:pStyle w:val="TableContent1"/>
            </w:pPr>
            <w:r w:rsidRPr="00572D88">
              <w:rPr>
                <w:rFonts w:hint="eastAsia"/>
              </w:rPr>
              <w:t>Device Address</w:t>
            </w:r>
          </w:p>
        </w:tc>
        <w:tc>
          <w:tcPr>
            <w:tcW w:w="1530" w:type="dxa"/>
            <w:tcBorders>
              <w:top w:val="single" w:sz="12" w:space="0" w:color="auto"/>
              <w:bottom w:val="single" w:sz="4" w:space="0" w:color="auto"/>
            </w:tcBorders>
          </w:tcPr>
          <w:p w:rsidR="005D53B7" w:rsidRPr="00572D88" w:rsidRDefault="005D53B7" w:rsidP="00217E93">
            <w:pPr>
              <w:pStyle w:val="TableContent1"/>
            </w:pPr>
            <w:r w:rsidRPr="00572D88">
              <w:t>0x0000–0xfffd</w:t>
            </w:r>
          </w:p>
        </w:tc>
        <w:tc>
          <w:tcPr>
            <w:tcW w:w="3600" w:type="dxa"/>
            <w:tcBorders>
              <w:top w:val="single" w:sz="12" w:space="0" w:color="auto"/>
              <w:bottom w:val="single" w:sz="4" w:space="0" w:color="auto"/>
            </w:tcBorders>
          </w:tcPr>
          <w:p w:rsidR="005D53B7" w:rsidRPr="00572D88" w:rsidRDefault="005D53B7" w:rsidP="00217E93">
            <w:pPr>
              <w:pStyle w:val="TableContent1"/>
            </w:pPr>
            <w:r w:rsidRPr="00572D88">
              <w:t xml:space="preserve">The 16-bit short address of the </w:t>
            </w:r>
            <w:r w:rsidR="00572D88">
              <w:rPr>
                <w:rFonts w:hint="eastAsia"/>
              </w:rPr>
              <w:t xml:space="preserve">Source </w:t>
            </w:r>
            <w:r w:rsidRPr="00572D88">
              <w:t xml:space="preserve">device </w:t>
            </w:r>
            <w:r w:rsidR="00572D88">
              <w:rPr>
                <w:rFonts w:hint="eastAsia"/>
              </w:rPr>
              <w:t xml:space="preserve">of the </w:t>
            </w:r>
            <w:r w:rsidRPr="00572D88">
              <w:rPr>
                <w:rFonts w:hint="eastAsia"/>
              </w:rPr>
              <w:t>DSME-</w:t>
            </w:r>
            <w:r w:rsidRPr="00572D88">
              <w:t>GTS</w:t>
            </w:r>
            <w:r w:rsidR="00572D88">
              <w:rPr>
                <w:rFonts w:hint="eastAsia"/>
              </w:rPr>
              <w:t xml:space="preserve"> handshake command</w:t>
            </w:r>
            <w:r w:rsidRPr="00572D88">
              <w:t>.</w:t>
            </w:r>
          </w:p>
        </w:tc>
      </w:tr>
      <w:tr w:rsidR="005D53B7" w:rsidRPr="00572D88" w:rsidTr="00572D88">
        <w:trPr>
          <w:cantSplit/>
        </w:trPr>
        <w:tc>
          <w:tcPr>
            <w:tcW w:w="1818" w:type="dxa"/>
            <w:tcBorders>
              <w:top w:val="single" w:sz="4" w:space="0" w:color="auto"/>
              <w:bottom w:val="single" w:sz="4" w:space="0" w:color="auto"/>
            </w:tcBorders>
          </w:tcPr>
          <w:p w:rsidR="005D53B7" w:rsidRPr="00572D88" w:rsidRDefault="005D53B7" w:rsidP="00217E93">
            <w:pPr>
              <w:pStyle w:val="TableContent1"/>
            </w:pPr>
            <w:r w:rsidRPr="00572D88">
              <w:rPr>
                <w:rFonts w:eastAsia="바탕"/>
              </w:rPr>
              <w:t>DSME-</w:t>
            </w:r>
            <w:proofErr w:type="spellStart"/>
            <w:r w:rsidRPr="00572D88">
              <w:rPr>
                <w:rFonts w:eastAsia="바탕"/>
              </w:rPr>
              <w:t>GTS</w:t>
            </w:r>
            <w:r w:rsidRPr="00572D88">
              <w:t>Characteristics</w:t>
            </w:r>
            <w:proofErr w:type="spellEnd"/>
          </w:p>
        </w:tc>
        <w:tc>
          <w:tcPr>
            <w:tcW w:w="1620" w:type="dxa"/>
            <w:tcBorders>
              <w:top w:val="single" w:sz="4" w:space="0" w:color="auto"/>
              <w:bottom w:val="single" w:sz="4" w:space="0" w:color="auto"/>
            </w:tcBorders>
          </w:tcPr>
          <w:p w:rsidR="005D53B7" w:rsidRPr="00572D88" w:rsidRDefault="005D53B7" w:rsidP="00217E93">
            <w:pPr>
              <w:pStyle w:val="TableContent1"/>
            </w:pPr>
            <w:r w:rsidRPr="00572D88">
              <w:t>DSME-GTS</w:t>
            </w:r>
            <w:r w:rsidR="001652C0" w:rsidRPr="00572D88">
              <w:rPr>
                <w:rFonts w:hint="eastAsia"/>
              </w:rPr>
              <w:t xml:space="preserve"> </w:t>
            </w:r>
            <w:r w:rsidRPr="00572D88">
              <w:t>Characteristics</w:t>
            </w:r>
          </w:p>
        </w:tc>
        <w:tc>
          <w:tcPr>
            <w:tcW w:w="1530" w:type="dxa"/>
            <w:tcBorders>
              <w:top w:val="single" w:sz="4" w:space="0" w:color="auto"/>
              <w:bottom w:val="single" w:sz="4" w:space="0" w:color="auto"/>
            </w:tcBorders>
          </w:tcPr>
          <w:p w:rsidR="005D53B7" w:rsidRPr="00572D88" w:rsidRDefault="00572D88" w:rsidP="00217E93">
            <w:pPr>
              <w:pStyle w:val="TableContent1"/>
            </w:pPr>
            <w:r w:rsidRPr="00572D88">
              <w:t>See 7.3.1</w:t>
            </w:r>
            <w:r w:rsidRPr="00572D88">
              <w:rPr>
                <w:rFonts w:hint="eastAsia"/>
              </w:rPr>
              <w:t>1</w:t>
            </w:r>
            <w:r w:rsidRPr="00572D88">
              <w:t>.4.3</w:t>
            </w:r>
            <w:r>
              <w:rPr>
                <w:rFonts w:hint="eastAsia"/>
              </w:rPr>
              <w:t>.</w:t>
            </w:r>
          </w:p>
        </w:tc>
        <w:tc>
          <w:tcPr>
            <w:tcW w:w="3600" w:type="dxa"/>
            <w:tcBorders>
              <w:top w:val="single" w:sz="4" w:space="0" w:color="auto"/>
              <w:bottom w:val="single" w:sz="4" w:space="0" w:color="auto"/>
            </w:tcBorders>
          </w:tcPr>
          <w:p w:rsidR="00572D88" w:rsidRPr="00572D88" w:rsidRDefault="00572D88" w:rsidP="00217E93">
            <w:pPr>
              <w:pStyle w:val="TableContent1"/>
              <w:rPr>
                <w:rFonts w:hint="eastAsia"/>
              </w:rPr>
            </w:pPr>
            <w:r w:rsidRPr="00572D88">
              <w:rPr>
                <w:rFonts w:hint="eastAsia"/>
              </w:rPr>
              <w:t>If the handshake subtype of this parameter is 10 (notify), t</w:t>
            </w:r>
            <w:r w:rsidR="00980FF0" w:rsidRPr="00572D88">
              <w:rPr>
                <w:rFonts w:hint="eastAsia"/>
              </w:rPr>
              <w:t>his parameter indicates t</w:t>
            </w:r>
            <w:r w:rsidR="00980FF0" w:rsidRPr="00572D88">
              <w:t>he characteristics of the DSM</w:t>
            </w:r>
            <w:r w:rsidR="00980FF0" w:rsidRPr="00572D88">
              <w:rPr>
                <w:rFonts w:eastAsia="바탕"/>
              </w:rPr>
              <w:t>E-</w:t>
            </w:r>
            <w:r w:rsidR="00980FF0" w:rsidRPr="00572D88">
              <w:t>GTS</w:t>
            </w:r>
            <w:r w:rsidR="00980FF0" w:rsidRPr="00572D88">
              <w:rPr>
                <w:rFonts w:hint="eastAsia"/>
              </w:rPr>
              <w:t xml:space="preserve"> that is being allocated</w:t>
            </w:r>
            <w:r w:rsidRPr="00572D88">
              <w:rPr>
                <w:rFonts w:hint="eastAsia"/>
              </w:rPr>
              <w:t>,</w:t>
            </w:r>
            <w:r w:rsidR="00980FF0" w:rsidRPr="00572D88">
              <w:rPr>
                <w:rFonts w:hint="eastAsia"/>
              </w:rPr>
              <w:t xml:space="preserve"> </w:t>
            </w:r>
            <w:proofErr w:type="spellStart"/>
            <w:r w:rsidR="00980FF0" w:rsidRPr="00572D88">
              <w:rPr>
                <w:rFonts w:hint="eastAsia"/>
              </w:rPr>
              <w:t>deallocated</w:t>
            </w:r>
            <w:proofErr w:type="spellEnd"/>
            <w:r w:rsidRPr="00572D88">
              <w:rPr>
                <w:rFonts w:hint="eastAsia"/>
              </w:rPr>
              <w:t>,</w:t>
            </w:r>
            <w:r w:rsidR="00980FF0" w:rsidRPr="00572D88">
              <w:rPr>
                <w:rFonts w:hint="eastAsia"/>
              </w:rPr>
              <w:t xml:space="preserve"> </w:t>
            </w:r>
            <w:r w:rsidRPr="00572D88">
              <w:rPr>
                <w:rFonts w:hint="eastAsia"/>
              </w:rPr>
              <w:t>notified as duplication, or changed.</w:t>
            </w:r>
          </w:p>
          <w:p w:rsidR="005D53B7" w:rsidRPr="00572D88" w:rsidRDefault="00572D88" w:rsidP="00217E93">
            <w:pPr>
              <w:pStyle w:val="TableContent1"/>
              <w:rPr>
                <w:rFonts w:hint="eastAsia"/>
              </w:rPr>
            </w:pPr>
            <w:r w:rsidRPr="00572D88">
              <w:rPr>
                <w:rFonts w:hint="eastAsia"/>
              </w:rPr>
              <w:t>If the handshake subtype of this parameter is 01 (reply), this parameter indicates the characteristics of the DSME-GTSs that are available for allocation.</w:t>
            </w:r>
          </w:p>
        </w:tc>
      </w:tr>
      <w:tr w:rsidR="005D53B7" w:rsidRPr="00572D88" w:rsidTr="00572D88">
        <w:tc>
          <w:tcPr>
            <w:tcW w:w="1818" w:type="dxa"/>
            <w:tcBorders>
              <w:top w:val="single" w:sz="4" w:space="0" w:color="auto"/>
              <w:bottom w:val="single" w:sz="4" w:space="0" w:color="auto"/>
            </w:tcBorders>
          </w:tcPr>
          <w:p w:rsidR="005D53B7" w:rsidRPr="00572D88" w:rsidRDefault="005D53B7" w:rsidP="00217E93">
            <w:pPr>
              <w:pStyle w:val="TableContent1"/>
            </w:pPr>
            <w:proofErr w:type="spellStart"/>
            <w:r w:rsidRPr="00572D88">
              <w:t>SecurityLevel</w:t>
            </w:r>
            <w:proofErr w:type="spellEnd"/>
            <w:r w:rsidRPr="00572D88">
              <w:t>,</w:t>
            </w:r>
          </w:p>
        </w:tc>
        <w:tc>
          <w:tcPr>
            <w:tcW w:w="1620" w:type="dxa"/>
            <w:tcBorders>
              <w:top w:val="single" w:sz="4" w:space="0" w:color="auto"/>
              <w:bottom w:val="single" w:sz="4" w:space="0" w:color="auto"/>
            </w:tcBorders>
          </w:tcPr>
          <w:p w:rsidR="005D53B7" w:rsidRPr="00572D88" w:rsidRDefault="005D53B7" w:rsidP="00217E93">
            <w:pPr>
              <w:pStyle w:val="TableContent1"/>
            </w:pPr>
            <w:r w:rsidRPr="00572D88">
              <w:t>Integer</w:t>
            </w:r>
          </w:p>
        </w:tc>
        <w:tc>
          <w:tcPr>
            <w:tcW w:w="1530" w:type="dxa"/>
            <w:tcBorders>
              <w:top w:val="single" w:sz="4" w:space="0" w:color="auto"/>
              <w:bottom w:val="single" w:sz="4" w:space="0" w:color="auto"/>
            </w:tcBorders>
          </w:tcPr>
          <w:p w:rsidR="005D53B7" w:rsidRPr="00572D88" w:rsidRDefault="005D53B7" w:rsidP="00217E93">
            <w:pPr>
              <w:pStyle w:val="TableContent1"/>
            </w:pPr>
            <w:r w:rsidRPr="00572D88">
              <w:t>0x00–0x07</w:t>
            </w:r>
          </w:p>
        </w:tc>
        <w:tc>
          <w:tcPr>
            <w:tcW w:w="3600" w:type="dxa"/>
            <w:tcBorders>
              <w:top w:val="single" w:sz="4" w:space="0" w:color="auto"/>
              <w:bottom w:val="single" w:sz="4" w:space="0" w:color="auto"/>
            </w:tcBorders>
          </w:tcPr>
          <w:p w:rsidR="005D53B7" w:rsidRPr="00572D88" w:rsidRDefault="005D53B7" w:rsidP="00217E93">
            <w:pPr>
              <w:pStyle w:val="TableContent1"/>
            </w:pPr>
            <w:r w:rsidRPr="00572D88">
              <w:rPr>
                <w:lang w:eastAsia="zh-CN"/>
              </w:rPr>
              <w:t xml:space="preserve">The security level </w:t>
            </w:r>
            <w:r w:rsidRPr="00572D88">
              <w:rPr>
                <w:rFonts w:hint="eastAsia"/>
              </w:rPr>
              <w:t>purportedly</w:t>
            </w:r>
            <w:r w:rsidRPr="00572D88">
              <w:rPr>
                <w:lang w:eastAsia="zh-CN"/>
              </w:rPr>
              <w:t xml:space="preserve"> used </w:t>
            </w:r>
            <w:r w:rsidRPr="00572D88">
              <w:rPr>
                <w:rFonts w:hint="eastAsia"/>
              </w:rPr>
              <w:t xml:space="preserve">by the received MAC command frame </w:t>
            </w:r>
            <w:r w:rsidRPr="00572D88">
              <w:rPr>
                <w:lang w:eastAsia="zh-CN"/>
              </w:rPr>
              <w:t>(see Table 95).</w:t>
            </w:r>
            <w:r w:rsidRPr="00572D88">
              <w:rPr>
                <w:rFonts w:hint="eastAsia"/>
              </w:rPr>
              <w:t xml:space="preserve"> </w:t>
            </w:r>
          </w:p>
        </w:tc>
      </w:tr>
      <w:tr w:rsidR="005D53B7" w:rsidRPr="00572D88" w:rsidTr="00572D88">
        <w:tc>
          <w:tcPr>
            <w:tcW w:w="1818" w:type="dxa"/>
            <w:tcBorders>
              <w:top w:val="single" w:sz="4" w:space="0" w:color="auto"/>
              <w:bottom w:val="single" w:sz="4" w:space="0" w:color="auto"/>
            </w:tcBorders>
          </w:tcPr>
          <w:p w:rsidR="005D53B7" w:rsidRPr="00572D88" w:rsidRDefault="005D53B7" w:rsidP="00217E93">
            <w:pPr>
              <w:pStyle w:val="TableContent1"/>
            </w:pPr>
            <w:proofErr w:type="spellStart"/>
            <w:r w:rsidRPr="00572D88">
              <w:t>KeyIdMode</w:t>
            </w:r>
            <w:proofErr w:type="spellEnd"/>
            <w:r w:rsidRPr="00572D88">
              <w:t>,</w:t>
            </w:r>
          </w:p>
        </w:tc>
        <w:tc>
          <w:tcPr>
            <w:tcW w:w="1620" w:type="dxa"/>
            <w:tcBorders>
              <w:top w:val="single" w:sz="4" w:space="0" w:color="auto"/>
              <w:bottom w:val="single" w:sz="4" w:space="0" w:color="auto"/>
            </w:tcBorders>
          </w:tcPr>
          <w:p w:rsidR="005D53B7" w:rsidRPr="00572D88" w:rsidRDefault="005D53B7" w:rsidP="00217E93">
            <w:pPr>
              <w:pStyle w:val="TableContent1"/>
            </w:pPr>
            <w:r w:rsidRPr="00572D88">
              <w:t>Integer</w:t>
            </w:r>
          </w:p>
        </w:tc>
        <w:tc>
          <w:tcPr>
            <w:tcW w:w="1530" w:type="dxa"/>
            <w:tcBorders>
              <w:top w:val="single" w:sz="4" w:space="0" w:color="auto"/>
              <w:bottom w:val="single" w:sz="4" w:space="0" w:color="auto"/>
            </w:tcBorders>
          </w:tcPr>
          <w:p w:rsidR="005D53B7" w:rsidRPr="00572D88" w:rsidRDefault="005D53B7" w:rsidP="00217E93">
            <w:pPr>
              <w:pStyle w:val="TableContent1"/>
            </w:pPr>
            <w:r w:rsidRPr="00572D88">
              <w:t>0x00–0x03</w:t>
            </w:r>
          </w:p>
        </w:tc>
        <w:tc>
          <w:tcPr>
            <w:tcW w:w="3600" w:type="dxa"/>
            <w:tcBorders>
              <w:top w:val="single" w:sz="4" w:space="0" w:color="auto"/>
              <w:bottom w:val="single" w:sz="4" w:space="0" w:color="auto"/>
            </w:tcBorders>
          </w:tcPr>
          <w:p w:rsidR="005D53B7" w:rsidRPr="00572D88" w:rsidRDefault="005D53B7" w:rsidP="00217E93">
            <w:pPr>
              <w:pStyle w:val="TableContent1"/>
            </w:pPr>
            <w:r w:rsidRPr="00572D88">
              <w:t xml:space="preserve">The mode used to identify the key </w:t>
            </w:r>
            <w:r w:rsidRPr="00572D88">
              <w:rPr>
                <w:rFonts w:hint="eastAsia"/>
              </w:rPr>
              <w:t>purportedly</w:t>
            </w:r>
            <w:r w:rsidRPr="00572D88">
              <w:t xml:space="preserve"> used </w:t>
            </w:r>
            <w:r w:rsidRPr="00572D88">
              <w:rPr>
                <w:rFonts w:hint="eastAsia"/>
              </w:rPr>
              <w:t xml:space="preserve">by the originator of the </w:t>
            </w:r>
            <w:r w:rsidRPr="00572D88">
              <w:t>received</w:t>
            </w:r>
            <w:r w:rsidRPr="00572D88">
              <w:rPr>
                <w:rFonts w:hint="eastAsia"/>
              </w:rPr>
              <w:t xml:space="preserve"> frame</w:t>
            </w:r>
            <w:r w:rsidRPr="00572D88">
              <w:t xml:space="preserve"> (see Table 96). This parameter is ignored if the </w:t>
            </w:r>
            <w:proofErr w:type="spellStart"/>
            <w:r w:rsidRPr="00572D88">
              <w:t>SecurityLevel</w:t>
            </w:r>
            <w:proofErr w:type="spellEnd"/>
            <w:r w:rsidRPr="00572D88">
              <w:t xml:space="preserve"> parameter is set to 0x00.</w:t>
            </w:r>
          </w:p>
        </w:tc>
      </w:tr>
      <w:tr w:rsidR="005D53B7" w:rsidRPr="00572D88" w:rsidTr="00572D88">
        <w:tc>
          <w:tcPr>
            <w:tcW w:w="1818" w:type="dxa"/>
            <w:tcBorders>
              <w:top w:val="single" w:sz="4" w:space="0" w:color="auto"/>
              <w:bottom w:val="single" w:sz="4" w:space="0" w:color="auto"/>
            </w:tcBorders>
          </w:tcPr>
          <w:p w:rsidR="005D53B7" w:rsidRPr="00572D88" w:rsidRDefault="005D53B7" w:rsidP="00217E93">
            <w:pPr>
              <w:pStyle w:val="TableContent1"/>
            </w:pPr>
            <w:proofErr w:type="spellStart"/>
            <w:r w:rsidRPr="00572D88">
              <w:t>KeySource</w:t>
            </w:r>
            <w:proofErr w:type="spellEnd"/>
            <w:r w:rsidRPr="00572D88">
              <w:t>,</w:t>
            </w:r>
          </w:p>
        </w:tc>
        <w:tc>
          <w:tcPr>
            <w:tcW w:w="1620" w:type="dxa"/>
            <w:tcBorders>
              <w:top w:val="single" w:sz="4" w:space="0" w:color="auto"/>
              <w:bottom w:val="single" w:sz="4" w:space="0" w:color="auto"/>
            </w:tcBorders>
          </w:tcPr>
          <w:p w:rsidR="005D53B7" w:rsidRPr="00572D88" w:rsidRDefault="005D53B7" w:rsidP="00217E93">
            <w:pPr>
              <w:pStyle w:val="TableContent1"/>
            </w:pPr>
            <w:r w:rsidRPr="00572D88">
              <w:t>Set of 0, 4, or</w:t>
            </w:r>
            <w:r w:rsidR="00217E93">
              <w:rPr>
                <w:rFonts w:hint="eastAsia"/>
              </w:rPr>
              <w:t xml:space="preserve"> </w:t>
            </w:r>
            <w:r w:rsidRPr="00572D88">
              <w:t>8 octets</w:t>
            </w:r>
          </w:p>
        </w:tc>
        <w:tc>
          <w:tcPr>
            <w:tcW w:w="1530" w:type="dxa"/>
            <w:tcBorders>
              <w:top w:val="single" w:sz="4" w:space="0" w:color="auto"/>
              <w:bottom w:val="single" w:sz="4" w:space="0" w:color="auto"/>
            </w:tcBorders>
          </w:tcPr>
          <w:p w:rsidR="005D53B7" w:rsidRPr="00572D88" w:rsidRDefault="005D53B7" w:rsidP="00217E93">
            <w:pPr>
              <w:pStyle w:val="TableContent1"/>
            </w:pPr>
            <w:r w:rsidRPr="00572D88">
              <w:t>As specified by</w:t>
            </w:r>
            <w:r w:rsidR="00217E93">
              <w:rPr>
                <w:rFonts w:hint="eastAsia"/>
              </w:rPr>
              <w:t xml:space="preserve"> </w:t>
            </w:r>
            <w:r w:rsidRPr="00572D88">
              <w:t xml:space="preserve">the </w:t>
            </w:r>
            <w:proofErr w:type="spellStart"/>
            <w:r w:rsidRPr="00572D88">
              <w:t>KeyIdMode</w:t>
            </w:r>
            <w:proofErr w:type="spellEnd"/>
            <w:r w:rsidR="00217E93">
              <w:rPr>
                <w:rFonts w:hint="eastAsia"/>
              </w:rPr>
              <w:t xml:space="preserve"> </w:t>
            </w:r>
            <w:r w:rsidRPr="00572D88">
              <w:t>parameter</w:t>
            </w:r>
          </w:p>
        </w:tc>
        <w:tc>
          <w:tcPr>
            <w:tcW w:w="3600" w:type="dxa"/>
            <w:tcBorders>
              <w:top w:val="single" w:sz="4" w:space="0" w:color="auto"/>
              <w:bottom w:val="single" w:sz="4" w:space="0" w:color="auto"/>
            </w:tcBorders>
          </w:tcPr>
          <w:p w:rsidR="005D53B7" w:rsidRPr="00572D88" w:rsidRDefault="005D53B7" w:rsidP="00217E93">
            <w:pPr>
              <w:pStyle w:val="TableContent1"/>
            </w:pPr>
            <w:r w:rsidRPr="00572D88">
              <w:t xml:space="preserve">The originator of the key </w:t>
            </w:r>
            <w:r w:rsidRPr="00572D88">
              <w:rPr>
                <w:rFonts w:hint="eastAsia"/>
              </w:rPr>
              <w:t>purportedly</w:t>
            </w:r>
            <w:r w:rsidRPr="00572D88">
              <w:t xml:space="preserve"> used </w:t>
            </w:r>
            <w:r w:rsidRPr="00572D88">
              <w:rPr>
                <w:rFonts w:hint="eastAsia"/>
              </w:rPr>
              <w:t xml:space="preserve">by the originator of the </w:t>
            </w:r>
            <w:r w:rsidRPr="00572D88">
              <w:t>received</w:t>
            </w:r>
            <w:r w:rsidRPr="00572D88">
              <w:rPr>
                <w:rFonts w:hint="eastAsia"/>
              </w:rPr>
              <w:t xml:space="preserve"> frame</w:t>
            </w:r>
            <w:r w:rsidRPr="00572D88">
              <w:t xml:space="preserve"> (see 7.6.2.4.1). This parameter is ignored if the </w:t>
            </w:r>
            <w:proofErr w:type="spellStart"/>
            <w:r w:rsidRPr="00572D88">
              <w:t>KeyIdMode</w:t>
            </w:r>
            <w:proofErr w:type="spellEnd"/>
            <w:r w:rsidRPr="00572D88">
              <w:t xml:space="preserve"> parameter is ignored or set to 0x00.</w:t>
            </w:r>
          </w:p>
        </w:tc>
      </w:tr>
      <w:tr w:rsidR="005D53B7" w:rsidRPr="00572D88" w:rsidTr="00572D88">
        <w:tc>
          <w:tcPr>
            <w:tcW w:w="1818" w:type="dxa"/>
            <w:tcBorders>
              <w:top w:val="single" w:sz="4" w:space="0" w:color="auto"/>
              <w:bottom w:val="single" w:sz="12" w:space="0" w:color="auto"/>
            </w:tcBorders>
          </w:tcPr>
          <w:p w:rsidR="005D53B7" w:rsidRPr="00572D88" w:rsidRDefault="005D53B7" w:rsidP="00217E93">
            <w:pPr>
              <w:pStyle w:val="TableContent1"/>
            </w:pPr>
            <w:proofErr w:type="spellStart"/>
            <w:r w:rsidRPr="00572D88">
              <w:t>KeyIndex</w:t>
            </w:r>
            <w:proofErr w:type="spellEnd"/>
          </w:p>
        </w:tc>
        <w:tc>
          <w:tcPr>
            <w:tcW w:w="1620" w:type="dxa"/>
            <w:tcBorders>
              <w:top w:val="single" w:sz="4" w:space="0" w:color="auto"/>
              <w:bottom w:val="single" w:sz="12" w:space="0" w:color="auto"/>
            </w:tcBorders>
          </w:tcPr>
          <w:p w:rsidR="005D53B7" w:rsidRPr="00572D88" w:rsidRDefault="005D53B7" w:rsidP="00217E93">
            <w:pPr>
              <w:pStyle w:val="TableContent1"/>
            </w:pPr>
            <w:r w:rsidRPr="00572D88">
              <w:t>Integer</w:t>
            </w:r>
          </w:p>
        </w:tc>
        <w:tc>
          <w:tcPr>
            <w:tcW w:w="1530" w:type="dxa"/>
            <w:tcBorders>
              <w:top w:val="single" w:sz="4" w:space="0" w:color="auto"/>
              <w:bottom w:val="single" w:sz="12" w:space="0" w:color="auto"/>
            </w:tcBorders>
          </w:tcPr>
          <w:p w:rsidR="005D53B7" w:rsidRPr="00572D88" w:rsidRDefault="005D53B7" w:rsidP="00217E93">
            <w:pPr>
              <w:pStyle w:val="TableContent1"/>
            </w:pPr>
            <w:r w:rsidRPr="00572D88">
              <w:t>0x01–0xff</w:t>
            </w:r>
          </w:p>
        </w:tc>
        <w:tc>
          <w:tcPr>
            <w:tcW w:w="3600" w:type="dxa"/>
            <w:tcBorders>
              <w:top w:val="single" w:sz="4" w:space="0" w:color="auto"/>
              <w:bottom w:val="single" w:sz="12" w:space="0" w:color="auto"/>
            </w:tcBorders>
          </w:tcPr>
          <w:p w:rsidR="005D53B7" w:rsidRPr="00572D88" w:rsidRDefault="005D53B7" w:rsidP="00217E93">
            <w:pPr>
              <w:pStyle w:val="TableContent1"/>
            </w:pPr>
            <w:r w:rsidRPr="00572D88">
              <w:t xml:space="preserve">The index of the key </w:t>
            </w:r>
            <w:r w:rsidRPr="00572D88">
              <w:rPr>
                <w:rFonts w:hint="eastAsia"/>
              </w:rPr>
              <w:t>purportedly</w:t>
            </w:r>
            <w:r w:rsidRPr="00572D88">
              <w:t xml:space="preserve"> used </w:t>
            </w:r>
            <w:r w:rsidRPr="00572D88">
              <w:rPr>
                <w:rFonts w:hint="eastAsia"/>
              </w:rPr>
              <w:t xml:space="preserve">by the originator of the </w:t>
            </w:r>
            <w:r w:rsidRPr="00572D88">
              <w:t>received</w:t>
            </w:r>
            <w:r w:rsidRPr="00572D88">
              <w:rPr>
                <w:rFonts w:hint="eastAsia"/>
              </w:rPr>
              <w:t xml:space="preserve"> frame </w:t>
            </w:r>
            <w:r w:rsidRPr="00572D88">
              <w:t xml:space="preserve">(see 7.6.2.4.2). This parameter is ignored if the </w:t>
            </w:r>
            <w:proofErr w:type="spellStart"/>
            <w:r w:rsidRPr="00572D88">
              <w:t>KeyIdMode</w:t>
            </w:r>
            <w:proofErr w:type="spellEnd"/>
            <w:r w:rsidRPr="00572D88">
              <w:t xml:space="preserve"> parameter is ignored or set to 0x00.</w:t>
            </w:r>
            <w:r w:rsidRPr="00572D88">
              <w:rPr>
                <w:rFonts w:cs="TimesNewRoman"/>
              </w:rPr>
              <w:t xml:space="preserve"> </w:t>
            </w:r>
          </w:p>
        </w:tc>
      </w:tr>
    </w:tbl>
    <w:p w:rsidR="00A40658" w:rsidRDefault="00A40658" w:rsidP="00217E93">
      <w:pPr>
        <w:pStyle w:val="Heading1"/>
        <w:rPr>
          <w:rFonts w:hint="eastAsia"/>
        </w:rPr>
      </w:pPr>
      <w:bookmarkStart w:id="10" w:name="_Toc255643583"/>
      <w:bookmarkStart w:id="11" w:name="_Toc272298627"/>
    </w:p>
    <w:p w:rsidR="005D53B7" w:rsidRPr="00D3149D" w:rsidRDefault="00A40658" w:rsidP="00217E93">
      <w:pPr>
        <w:pStyle w:val="Heading1"/>
      </w:pPr>
      <w:r>
        <w:rPr>
          <w:rFonts w:hint="eastAsia"/>
        </w:rPr>
        <w:t xml:space="preserve">7.1.20.1.2.2 </w:t>
      </w:r>
      <w:r w:rsidR="005D53B7" w:rsidRPr="00D3149D">
        <w:t>When generated</w:t>
      </w:r>
      <w:bookmarkEnd w:id="10"/>
      <w:bookmarkEnd w:id="11"/>
    </w:p>
    <w:p w:rsidR="005D53B7" w:rsidRPr="00A40658" w:rsidRDefault="005D53B7" w:rsidP="00217E93">
      <w:pPr>
        <w:rPr>
          <w:rFonts w:eastAsiaTheme="minorEastAsia" w:hint="eastAsia"/>
        </w:rPr>
      </w:pPr>
      <w:r w:rsidRPr="00A40658">
        <w:t xml:space="preserve">This primitive is generated by the MLME of a device and issued to its next higher layer </w:t>
      </w:r>
      <w:r w:rsidR="001652C0" w:rsidRPr="00A40658">
        <w:rPr>
          <w:rFonts w:hint="eastAsia"/>
        </w:rPr>
        <w:t>to indicate</w:t>
      </w:r>
      <w:r w:rsidRPr="00A40658">
        <w:t xml:space="preserve"> the reception of a DSME-GTS handshake command with the Handshake Type 0</w:t>
      </w:r>
      <w:r w:rsidR="001652C0" w:rsidRPr="00A40658">
        <w:rPr>
          <w:rFonts w:hint="eastAsia"/>
        </w:rPr>
        <w:t>1</w:t>
      </w:r>
      <w:r w:rsidRPr="00A40658">
        <w:t xml:space="preserve"> (re</w:t>
      </w:r>
      <w:r w:rsidR="001652C0" w:rsidRPr="00A40658">
        <w:rPr>
          <w:rFonts w:hint="eastAsia"/>
        </w:rPr>
        <w:t>ply</w:t>
      </w:r>
      <w:r w:rsidRPr="00A40658">
        <w:t>)</w:t>
      </w:r>
      <w:r w:rsidR="00A94081" w:rsidRPr="00A40658">
        <w:rPr>
          <w:rFonts w:hint="eastAsia"/>
        </w:rPr>
        <w:t>, 10 (notify),</w:t>
      </w:r>
      <w:r w:rsidR="001652C0" w:rsidRPr="00A40658">
        <w:rPr>
          <w:rFonts w:hint="eastAsia"/>
        </w:rPr>
        <w:t xml:space="preserve"> or 10 (</w:t>
      </w:r>
      <w:r w:rsidR="00A94081" w:rsidRPr="00A40658">
        <w:rPr>
          <w:rFonts w:hint="eastAsia"/>
        </w:rPr>
        <w:t>confirm</w:t>
      </w:r>
      <w:r w:rsidR="001652C0" w:rsidRPr="00A40658">
        <w:rPr>
          <w:rFonts w:hint="eastAsia"/>
        </w:rPr>
        <w:t>)</w:t>
      </w:r>
      <w:r w:rsidRPr="00A40658">
        <w:t>. The DSME-</w:t>
      </w:r>
      <w:proofErr w:type="spellStart"/>
      <w:r w:rsidRPr="00A40658">
        <w:t>GTSCharacteristics</w:t>
      </w:r>
      <w:proofErr w:type="spellEnd"/>
      <w:r w:rsidRPr="00A40658">
        <w:t xml:space="preserve"> pa</w:t>
      </w:r>
      <w:r w:rsidR="009B5E68" w:rsidRPr="00A40658">
        <w:t xml:space="preserve">rameter shall be set </w:t>
      </w:r>
      <w:r w:rsidR="009B5E68" w:rsidRPr="00A40658">
        <w:rPr>
          <w:rFonts w:hint="eastAsia"/>
        </w:rPr>
        <w:t>the same</w:t>
      </w:r>
      <w:r w:rsidR="00980FF0" w:rsidRPr="00A40658">
        <w:rPr>
          <w:rFonts w:hint="eastAsia"/>
        </w:rPr>
        <w:t xml:space="preserve"> as the DSME-</w:t>
      </w:r>
      <w:proofErr w:type="spellStart"/>
      <w:r w:rsidR="00980FF0" w:rsidRPr="00A40658">
        <w:rPr>
          <w:rFonts w:hint="eastAsia"/>
        </w:rPr>
        <w:t>GTSCharactersitics</w:t>
      </w:r>
      <w:proofErr w:type="spellEnd"/>
      <w:r w:rsidRPr="00A40658">
        <w:t>.</w:t>
      </w:r>
    </w:p>
    <w:p w:rsidR="00727EA6" w:rsidRPr="00A40658" w:rsidRDefault="00727EA6" w:rsidP="00217E93">
      <w:pPr>
        <w:rPr>
          <w:rFonts w:eastAsiaTheme="minorEastAsia" w:hint="eastAsia"/>
        </w:rPr>
      </w:pPr>
      <w:r w:rsidRPr="00A40658">
        <w:rPr>
          <w:rFonts w:hint="eastAsia"/>
        </w:rPr>
        <w:lastRenderedPageBreak/>
        <w:t xml:space="preserve">If the DSME-GTS </w:t>
      </w:r>
      <w:r w:rsidRPr="00A40658">
        <w:t xml:space="preserve">Handshake Type </w:t>
      </w:r>
      <w:r w:rsidRPr="00A40658">
        <w:rPr>
          <w:rFonts w:hint="eastAsia"/>
        </w:rPr>
        <w:t xml:space="preserve">of the </w:t>
      </w:r>
      <w:r w:rsidR="00F95B23" w:rsidRPr="00A40658">
        <w:rPr>
          <w:rFonts w:hint="eastAsia"/>
        </w:rPr>
        <w:t xml:space="preserve">received </w:t>
      </w:r>
      <w:r w:rsidRPr="00A40658">
        <w:rPr>
          <w:rFonts w:hint="eastAsia"/>
        </w:rPr>
        <w:t>command is 1</w:t>
      </w:r>
      <w:r w:rsidRPr="00A40658">
        <w:t>0 (</w:t>
      </w:r>
      <w:r w:rsidRPr="00A40658">
        <w:rPr>
          <w:rFonts w:hint="eastAsia"/>
        </w:rPr>
        <w:t>notify</w:t>
      </w:r>
      <w:r w:rsidRPr="00A40658">
        <w:t>)</w:t>
      </w:r>
      <w:r w:rsidRPr="00A40658">
        <w:rPr>
          <w:rFonts w:hint="eastAsia"/>
        </w:rPr>
        <w:t xml:space="preserve"> or 11 (confirm)</w:t>
      </w:r>
      <w:proofErr w:type="gramStart"/>
      <w:r w:rsidRPr="00A40658">
        <w:rPr>
          <w:rFonts w:hint="eastAsia"/>
        </w:rPr>
        <w:t>,</w:t>
      </w:r>
      <w:proofErr w:type="gramEnd"/>
      <w:r w:rsidRPr="00A40658">
        <w:rPr>
          <w:rFonts w:hint="eastAsia"/>
        </w:rPr>
        <w:t xml:space="preserve"> the MLME of the device shall update its </w:t>
      </w:r>
      <w:proofErr w:type="spellStart"/>
      <w:r w:rsidRPr="00A40658">
        <w:rPr>
          <w:rFonts w:hint="eastAsia"/>
        </w:rPr>
        <w:t>macSAB</w:t>
      </w:r>
      <w:proofErr w:type="spellEnd"/>
      <w:r w:rsidRPr="00A40658">
        <w:rPr>
          <w:rFonts w:hint="eastAsia"/>
        </w:rPr>
        <w:t xml:space="preserve"> according to the DSME-GTS SAB Specification of the command.</w:t>
      </w:r>
    </w:p>
    <w:p w:rsidR="00A94081" w:rsidRPr="00A40658" w:rsidRDefault="00A94081" w:rsidP="00217E93">
      <w:pPr>
        <w:rPr>
          <w:rFonts w:eastAsiaTheme="minorEastAsia" w:hint="eastAsia"/>
        </w:rPr>
      </w:pPr>
      <w:r w:rsidRPr="00A40658">
        <w:rPr>
          <w:rFonts w:hint="eastAsia"/>
        </w:rPr>
        <w:t xml:space="preserve">If the DSME-GTS </w:t>
      </w:r>
      <w:r w:rsidRPr="00A40658">
        <w:t xml:space="preserve">Handshake Type </w:t>
      </w:r>
      <w:r w:rsidR="00727EA6" w:rsidRPr="00A40658">
        <w:rPr>
          <w:rFonts w:hint="eastAsia"/>
        </w:rPr>
        <w:t xml:space="preserve">of the </w:t>
      </w:r>
      <w:r w:rsidR="00F95B23" w:rsidRPr="00A40658">
        <w:rPr>
          <w:rFonts w:hint="eastAsia"/>
        </w:rPr>
        <w:t xml:space="preserve">received </w:t>
      </w:r>
      <w:r w:rsidR="00727EA6" w:rsidRPr="00A40658">
        <w:rPr>
          <w:rFonts w:hint="eastAsia"/>
        </w:rPr>
        <w:t xml:space="preserve">command </w:t>
      </w:r>
      <w:r w:rsidRPr="00A40658">
        <w:rPr>
          <w:rFonts w:hint="eastAsia"/>
        </w:rPr>
        <w:t xml:space="preserve">is </w:t>
      </w:r>
      <w:r w:rsidR="00727EA6" w:rsidRPr="00A40658">
        <w:rPr>
          <w:rFonts w:hint="eastAsia"/>
        </w:rPr>
        <w:t>1</w:t>
      </w:r>
      <w:r w:rsidRPr="00A40658">
        <w:t>0 (</w:t>
      </w:r>
      <w:r w:rsidRPr="00A40658">
        <w:rPr>
          <w:rFonts w:hint="eastAsia"/>
        </w:rPr>
        <w:t>notify</w:t>
      </w:r>
      <w:r w:rsidRPr="00A40658">
        <w:t>)</w:t>
      </w:r>
      <w:r w:rsidR="00727EA6" w:rsidRPr="00A40658">
        <w:rPr>
          <w:rFonts w:hint="eastAsia"/>
        </w:rPr>
        <w:t xml:space="preserve"> and the Destination address in the DSME-GTS descriptor matches </w:t>
      </w:r>
      <w:proofErr w:type="spellStart"/>
      <w:r w:rsidR="00727EA6" w:rsidRPr="00A40658">
        <w:rPr>
          <w:rFonts w:hint="eastAsia"/>
          <w:i/>
        </w:rPr>
        <w:t>macShortAddress</w:t>
      </w:r>
      <w:proofErr w:type="spellEnd"/>
      <w:r w:rsidRPr="00A40658">
        <w:rPr>
          <w:rFonts w:hint="eastAsia"/>
        </w:rPr>
        <w:t xml:space="preserve">, the MLME of the device shall </w:t>
      </w:r>
      <w:r w:rsidR="00F95B23" w:rsidRPr="00A40658">
        <w:rPr>
          <w:rFonts w:hint="eastAsia"/>
        </w:rPr>
        <w:t>generate</w:t>
      </w:r>
      <w:r w:rsidR="00727EA6" w:rsidRPr="00A40658">
        <w:rPr>
          <w:rFonts w:hint="eastAsia"/>
        </w:rPr>
        <w:t xml:space="preserve"> a DSME-GTS handshake command with the Handshake Type 11 (confirm)</w:t>
      </w:r>
      <w:r w:rsidR="00F95B23" w:rsidRPr="00A40658">
        <w:rPr>
          <w:rFonts w:hint="eastAsia"/>
        </w:rPr>
        <w:t xml:space="preserve">. The Destination address in the MHR of the generated command shall be set to </w:t>
      </w:r>
      <w:r w:rsidR="00F95B23" w:rsidRPr="00A40658">
        <w:t>the broadcast short address (i.e., 0xffff).</w:t>
      </w:r>
      <w:r w:rsidR="00F95B23" w:rsidRPr="00A40658">
        <w:rPr>
          <w:rFonts w:hint="eastAsia"/>
        </w:rPr>
        <w:t xml:space="preserve"> The Destination address in the DSME-GTS descriptor of the generated command shall be set to the Source Address of the received command. And then, the MLME of the device shall send the generated command frame.</w:t>
      </w:r>
    </w:p>
    <w:p w:rsidR="005D53B7" w:rsidRDefault="00A40658" w:rsidP="00217E93">
      <w:pPr>
        <w:pStyle w:val="Heading1"/>
      </w:pPr>
      <w:bookmarkStart w:id="12" w:name="_Toc272298628"/>
      <w:bookmarkStart w:id="13" w:name="_Toc255643584"/>
      <w:r>
        <w:rPr>
          <w:rFonts w:hint="eastAsia"/>
        </w:rPr>
        <w:t xml:space="preserve">7.1.20.1.2.3 </w:t>
      </w:r>
      <w:r w:rsidR="005D53B7" w:rsidRPr="00D3149D">
        <w:t>Appropriate usage</w:t>
      </w:r>
      <w:bookmarkEnd w:id="12"/>
    </w:p>
    <w:p w:rsidR="005D53B7" w:rsidRPr="00727EA6" w:rsidRDefault="005D53B7" w:rsidP="00217E93">
      <w:pPr>
        <w:rPr>
          <w:rFonts w:eastAsiaTheme="minorEastAsia" w:hint="eastAsia"/>
        </w:rPr>
      </w:pPr>
      <w:r w:rsidRPr="004572BC">
        <w:t>On receipt of the MLME-DSME-</w:t>
      </w:r>
      <w:proofErr w:type="spellStart"/>
      <w:r w:rsidRPr="004572BC">
        <w:t>GTS.indication</w:t>
      </w:r>
      <w:proofErr w:type="spellEnd"/>
      <w:r w:rsidRPr="004572BC">
        <w:t xml:space="preserve"> primitive, the next higher layer is notified of the reception of a DSME-GTS handshake command</w:t>
      </w:r>
      <w:r w:rsidR="00572D88">
        <w:rPr>
          <w:rFonts w:hint="eastAsia"/>
        </w:rPr>
        <w:t xml:space="preserve">. If </w:t>
      </w:r>
      <w:r w:rsidR="00572D88" w:rsidRPr="004572BC">
        <w:t xml:space="preserve">the </w:t>
      </w:r>
      <w:r w:rsidR="00A94081">
        <w:rPr>
          <w:rFonts w:hint="eastAsia"/>
        </w:rPr>
        <w:t xml:space="preserve">DSME-GTS </w:t>
      </w:r>
      <w:r w:rsidR="00572D88" w:rsidRPr="004572BC">
        <w:t xml:space="preserve">Handshake Type </w:t>
      </w:r>
      <w:r w:rsidR="00A94081">
        <w:rPr>
          <w:rFonts w:hint="eastAsia"/>
        </w:rPr>
        <w:t xml:space="preserve">is </w:t>
      </w:r>
      <w:r w:rsidR="00572D88" w:rsidRPr="004572BC">
        <w:t>0</w:t>
      </w:r>
      <w:r w:rsidR="00CF32E8">
        <w:rPr>
          <w:rFonts w:hint="eastAsia"/>
        </w:rPr>
        <w:t>1</w:t>
      </w:r>
      <w:r w:rsidR="00572D88" w:rsidRPr="004572BC">
        <w:t xml:space="preserve"> (re</w:t>
      </w:r>
      <w:r w:rsidR="00572D88">
        <w:rPr>
          <w:rFonts w:hint="eastAsia"/>
        </w:rPr>
        <w:t>ply</w:t>
      </w:r>
      <w:r w:rsidR="00572D88" w:rsidRPr="004572BC">
        <w:t>)</w:t>
      </w:r>
      <w:r w:rsidRPr="004572BC">
        <w:t>, the next higher layer shall issue a MLME-DSME-</w:t>
      </w:r>
      <w:proofErr w:type="spellStart"/>
      <w:r w:rsidRPr="004572BC">
        <w:t>GTS.response</w:t>
      </w:r>
      <w:proofErr w:type="spellEnd"/>
      <w:r w:rsidRPr="004572BC">
        <w:t xml:space="preserve"> primitive.</w:t>
      </w:r>
    </w:p>
    <w:p w:rsidR="0032636E" w:rsidRPr="00D3149D" w:rsidRDefault="00C55F47" w:rsidP="00217E93">
      <w:pPr>
        <w:pStyle w:val="Heading1"/>
      </w:pPr>
      <w:bookmarkStart w:id="14" w:name="_Toc272298614"/>
      <w:bookmarkEnd w:id="13"/>
      <w:r>
        <w:rPr>
          <w:rFonts w:hint="eastAsia"/>
        </w:rPr>
        <w:t xml:space="preserve">7.1.20.1.3 </w:t>
      </w:r>
      <w:r w:rsidR="0032636E" w:rsidRPr="00D3149D">
        <w:t>MLME-</w:t>
      </w:r>
      <w:r w:rsidR="0032636E">
        <w:t>DSME-</w:t>
      </w:r>
      <w:proofErr w:type="spellStart"/>
      <w:r w:rsidR="0032636E">
        <w:t>GTS</w:t>
      </w:r>
      <w:r w:rsidR="0032636E" w:rsidRPr="00D3149D">
        <w:t>.</w:t>
      </w:r>
      <w:r w:rsidR="0032636E">
        <w:t>response</w:t>
      </w:r>
      <w:bookmarkEnd w:id="14"/>
      <w:proofErr w:type="spellEnd"/>
    </w:p>
    <w:p w:rsidR="0032636E" w:rsidRPr="00A40658" w:rsidRDefault="0032636E" w:rsidP="00217E93">
      <w:r w:rsidRPr="00A40658">
        <w:t>This primitive allows the next higher layer of a device to respond to the MLME-DSME-</w:t>
      </w:r>
      <w:proofErr w:type="spellStart"/>
      <w:r w:rsidRPr="00A40658">
        <w:t>GTS.indication</w:t>
      </w:r>
      <w:proofErr w:type="spellEnd"/>
      <w:r w:rsidRPr="00A40658">
        <w:t xml:space="preserve"> primitive.</w:t>
      </w:r>
    </w:p>
    <w:p w:rsidR="0032636E" w:rsidRPr="00D3149D" w:rsidRDefault="00C7453A" w:rsidP="00217E93">
      <w:pPr>
        <w:pStyle w:val="Heading1"/>
      </w:pPr>
      <w:bookmarkStart w:id="15" w:name="_Toc272298616"/>
      <w:r>
        <w:rPr>
          <w:rFonts w:hint="eastAsia"/>
        </w:rPr>
        <w:t xml:space="preserve">7.1.20.1.3.1 </w:t>
      </w:r>
      <w:r w:rsidR="0032636E" w:rsidRPr="00D3149D">
        <w:t>Semantics</w:t>
      </w:r>
      <w:bookmarkEnd w:id="15"/>
    </w:p>
    <w:p w:rsidR="0032636E" w:rsidRPr="00D3149D" w:rsidRDefault="0032636E" w:rsidP="00217E93">
      <w:r w:rsidRPr="00D3149D">
        <w:t>The semantics of the MLME-</w:t>
      </w:r>
      <w:r>
        <w:rPr>
          <w:rFonts w:eastAsia="바탕"/>
        </w:rPr>
        <w:t>DSME</w:t>
      </w:r>
      <w:r>
        <w:rPr>
          <w:rFonts w:hint="eastAsia"/>
          <w:lang w:eastAsia="zh-CN"/>
        </w:rPr>
        <w:t>-</w:t>
      </w:r>
      <w:proofErr w:type="spellStart"/>
      <w:r>
        <w:rPr>
          <w:rFonts w:hint="eastAsia"/>
          <w:lang w:eastAsia="zh-CN"/>
        </w:rPr>
        <w:t>GTS</w:t>
      </w:r>
      <w:r w:rsidRPr="00D3149D">
        <w:t>.</w:t>
      </w:r>
      <w:r>
        <w:t>response</w:t>
      </w:r>
      <w:proofErr w:type="spellEnd"/>
      <w:r w:rsidRPr="00D3149D">
        <w:t xml:space="preserve"> primitive is as follows:</w:t>
      </w:r>
    </w:p>
    <w:p w:rsidR="0032636E" w:rsidRPr="005507C7" w:rsidRDefault="00C7453A" w:rsidP="00830E7A">
      <w:pPr>
        <w:pStyle w:val="ListParagraph"/>
      </w:pPr>
      <w:r>
        <w:rPr>
          <w:rFonts w:hint="eastAsia"/>
        </w:rPr>
        <w:tab/>
      </w:r>
      <w:r w:rsidR="0032636E" w:rsidRPr="005507C7">
        <w:t>MLME-DSME-</w:t>
      </w:r>
      <w:proofErr w:type="spellStart"/>
      <w:r w:rsidR="0032636E" w:rsidRPr="005507C7">
        <w:t>GTS.response</w:t>
      </w:r>
      <w:proofErr w:type="spellEnd"/>
      <w:r w:rsidR="0032636E" w:rsidRPr="005507C7">
        <w:tab/>
        <w:t>(</w:t>
      </w:r>
    </w:p>
    <w:p w:rsidR="0032636E" w:rsidRDefault="00C7453A" w:rsidP="00830E7A">
      <w:pPr>
        <w:pStyle w:val="ListParagraph"/>
        <w:rPr>
          <w:rFonts w:hint="eastAsia"/>
        </w:rPr>
      </w:pPr>
      <w:r>
        <w:rPr>
          <w:rFonts w:hint="eastAsia"/>
        </w:rPr>
        <w:tab/>
      </w:r>
      <w:r>
        <w:rPr>
          <w:rFonts w:hint="eastAsia"/>
        </w:rPr>
        <w:tab/>
      </w:r>
      <w:r w:rsidR="0032636E" w:rsidRPr="005507C7">
        <w:t>DSME-</w:t>
      </w:r>
      <w:proofErr w:type="spellStart"/>
      <w:r w:rsidR="0032636E" w:rsidRPr="005507C7">
        <w:t>GTSCharacteristics</w:t>
      </w:r>
      <w:proofErr w:type="spellEnd"/>
      <w:r w:rsidR="0032636E" w:rsidRPr="005507C7">
        <w:t>,</w:t>
      </w:r>
    </w:p>
    <w:p w:rsidR="00C7453A" w:rsidRPr="001652C0" w:rsidRDefault="00C7453A" w:rsidP="00830E7A">
      <w:pPr>
        <w:pStyle w:val="ListParagraph"/>
      </w:pPr>
      <w:r>
        <w:rPr>
          <w:rFonts w:hint="eastAsia"/>
        </w:rPr>
        <w:tab/>
      </w:r>
      <w:r>
        <w:rPr>
          <w:rFonts w:hint="eastAsia"/>
        </w:rPr>
        <w:tab/>
      </w:r>
      <w:proofErr w:type="spellStart"/>
      <w:r w:rsidRPr="001652C0">
        <w:t>SecurityLevel</w:t>
      </w:r>
      <w:proofErr w:type="spellEnd"/>
      <w:r w:rsidRPr="001652C0">
        <w:t>,</w:t>
      </w:r>
    </w:p>
    <w:p w:rsidR="00C7453A" w:rsidRPr="001652C0" w:rsidRDefault="00C7453A" w:rsidP="00830E7A">
      <w:pPr>
        <w:pStyle w:val="ListParagraph"/>
      </w:pPr>
      <w:r>
        <w:rPr>
          <w:rFonts w:hint="eastAsia"/>
        </w:rPr>
        <w:tab/>
      </w:r>
      <w:r>
        <w:rPr>
          <w:rFonts w:hint="eastAsia"/>
        </w:rPr>
        <w:tab/>
      </w:r>
      <w:proofErr w:type="spellStart"/>
      <w:r w:rsidRPr="001652C0">
        <w:t>KeyIdMode</w:t>
      </w:r>
      <w:proofErr w:type="spellEnd"/>
      <w:r w:rsidRPr="001652C0">
        <w:t>,</w:t>
      </w:r>
    </w:p>
    <w:p w:rsidR="00C7453A" w:rsidRDefault="00C7453A" w:rsidP="00830E7A">
      <w:pPr>
        <w:pStyle w:val="ListParagraph"/>
        <w:rPr>
          <w:rFonts w:eastAsiaTheme="minorEastAsia" w:hint="eastAsia"/>
        </w:rPr>
      </w:pPr>
      <w:r>
        <w:rPr>
          <w:rFonts w:hint="eastAsia"/>
        </w:rPr>
        <w:tab/>
      </w:r>
      <w:r>
        <w:rPr>
          <w:rFonts w:hint="eastAsia"/>
        </w:rPr>
        <w:tab/>
      </w:r>
      <w:proofErr w:type="spellStart"/>
      <w:r w:rsidRPr="001652C0">
        <w:t>KeySource</w:t>
      </w:r>
      <w:proofErr w:type="spellEnd"/>
      <w:r w:rsidRPr="001652C0">
        <w:t>,</w:t>
      </w:r>
    </w:p>
    <w:p w:rsidR="0032636E" w:rsidRPr="00D3149D" w:rsidRDefault="00C7453A" w:rsidP="00830E7A">
      <w:pPr>
        <w:pStyle w:val="ListParagraph"/>
      </w:pPr>
      <w:r>
        <w:rPr>
          <w:rFonts w:hint="eastAsia"/>
        </w:rPr>
        <w:tab/>
      </w:r>
      <w:r>
        <w:rPr>
          <w:rFonts w:hint="eastAsia"/>
        </w:rPr>
        <w:tab/>
      </w:r>
      <w:proofErr w:type="spellStart"/>
      <w:r w:rsidRPr="001652C0">
        <w:t>KeyIndex</w:t>
      </w:r>
      <w:proofErr w:type="spellEnd"/>
      <w:r w:rsidRPr="001652C0">
        <w:br/>
      </w:r>
      <w:r>
        <w:rPr>
          <w:rFonts w:hint="eastAsia"/>
        </w:rPr>
        <w:tab/>
      </w:r>
      <w:r>
        <w:rPr>
          <w:rFonts w:hint="eastAsia"/>
        </w:rPr>
        <w:tab/>
      </w:r>
      <w:r w:rsidR="0032636E" w:rsidRPr="00D3149D">
        <w:t>)</w:t>
      </w:r>
    </w:p>
    <w:p w:rsidR="0032636E" w:rsidRDefault="00C7453A" w:rsidP="0032636E">
      <w:pPr>
        <w:pStyle w:val="IEEEStdsParagraph"/>
        <w:spacing w:before="312"/>
        <w:rPr>
          <w:rFonts w:eastAsia="바탕" w:hint="eastAsia"/>
          <w:sz w:val="19"/>
          <w:szCs w:val="19"/>
          <w:lang w:eastAsia="ko-KR"/>
        </w:rPr>
      </w:pPr>
      <w:r>
        <w:rPr>
          <w:rFonts w:eastAsia="바탕" w:hint="eastAsia"/>
          <w:sz w:val="19"/>
          <w:szCs w:val="19"/>
          <w:lang w:eastAsia="ko-KR"/>
        </w:rPr>
        <w:t xml:space="preserve">Table 78p </w:t>
      </w:r>
      <w:r w:rsidR="0032636E" w:rsidRPr="00D3149D">
        <w:rPr>
          <w:rFonts w:eastAsia="바탕"/>
          <w:sz w:val="19"/>
          <w:szCs w:val="19"/>
          <w:lang w:eastAsia="ko-KR"/>
        </w:rPr>
        <w:t>specifies the parameters for the MLME-</w:t>
      </w:r>
      <w:r w:rsidR="0032636E">
        <w:rPr>
          <w:rFonts w:eastAsia="바탕"/>
          <w:sz w:val="19"/>
          <w:szCs w:val="19"/>
          <w:lang w:eastAsia="ko-KR"/>
        </w:rPr>
        <w:t>DSME-</w:t>
      </w:r>
      <w:proofErr w:type="spellStart"/>
      <w:r w:rsidR="0032636E">
        <w:rPr>
          <w:rFonts w:eastAsia="바탕"/>
          <w:sz w:val="19"/>
          <w:szCs w:val="19"/>
          <w:lang w:eastAsia="ko-KR"/>
        </w:rPr>
        <w:t>GTS</w:t>
      </w:r>
      <w:r w:rsidR="0032636E" w:rsidRPr="00D3149D">
        <w:rPr>
          <w:rFonts w:eastAsia="바탕"/>
          <w:sz w:val="19"/>
          <w:szCs w:val="19"/>
          <w:lang w:eastAsia="ko-KR"/>
        </w:rPr>
        <w:t>.</w:t>
      </w:r>
      <w:r w:rsidR="0032636E">
        <w:rPr>
          <w:rFonts w:eastAsia="바탕"/>
          <w:sz w:val="19"/>
          <w:szCs w:val="19"/>
          <w:lang w:eastAsia="ko-KR"/>
        </w:rPr>
        <w:t>response</w:t>
      </w:r>
      <w:proofErr w:type="spellEnd"/>
      <w:r w:rsidR="0032636E" w:rsidRPr="00D3149D">
        <w:rPr>
          <w:rFonts w:eastAsia="바탕"/>
          <w:sz w:val="19"/>
          <w:szCs w:val="19"/>
          <w:lang w:eastAsia="ko-KR"/>
        </w:rPr>
        <w:t xml:space="preserve"> primitive.</w:t>
      </w:r>
    </w:p>
    <w:p w:rsidR="00830E7A" w:rsidRDefault="00830E7A" w:rsidP="0032636E">
      <w:pPr>
        <w:pStyle w:val="IEEEStdsParagraph"/>
        <w:spacing w:before="312"/>
        <w:rPr>
          <w:rFonts w:eastAsia="바탕" w:hint="eastAsia"/>
          <w:sz w:val="19"/>
          <w:szCs w:val="19"/>
          <w:lang w:eastAsia="ko-KR"/>
        </w:rPr>
      </w:pPr>
    </w:p>
    <w:p w:rsidR="00830E7A" w:rsidRDefault="00830E7A" w:rsidP="0032636E">
      <w:pPr>
        <w:pStyle w:val="IEEEStdsParagraph"/>
        <w:spacing w:before="312"/>
        <w:rPr>
          <w:rFonts w:eastAsia="바탕" w:hint="eastAsia"/>
          <w:sz w:val="19"/>
          <w:szCs w:val="19"/>
          <w:lang w:eastAsia="ko-KR"/>
        </w:rPr>
      </w:pPr>
    </w:p>
    <w:p w:rsidR="00830E7A" w:rsidRDefault="00830E7A" w:rsidP="0032636E">
      <w:pPr>
        <w:pStyle w:val="IEEEStdsParagraph"/>
        <w:spacing w:before="312"/>
        <w:rPr>
          <w:rFonts w:eastAsia="바탕" w:hint="eastAsia"/>
          <w:sz w:val="19"/>
          <w:szCs w:val="19"/>
          <w:lang w:eastAsia="ko-KR"/>
        </w:rPr>
      </w:pPr>
    </w:p>
    <w:p w:rsidR="00830E7A" w:rsidRDefault="00830E7A" w:rsidP="0032636E">
      <w:pPr>
        <w:pStyle w:val="IEEEStdsParagraph"/>
        <w:spacing w:before="312"/>
        <w:rPr>
          <w:rFonts w:eastAsia="바탕" w:hint="eastAsia"/>
          <w:sz w:val="19"/>
          <w:szCs w:val="19"/>
          <w:lang w:eastAsia="ko-KR"/>
        </w:rPr>
      </w:pPr>
    </w:p>
    <w:p w:rsidR="00830E7A" w:rsidRPr="00D3149D" w:rsidRDefault="00830E7A" w:rsidP="0032636E">
      <w:pPr>
        <w:pStyle w:val="IEEEStdsParagraph"/>
        <w:spacing w:before="312"/>
        <w:rPr>
          <w:rFonts w:eastAsia="바탕"/>
          <w:sz w:val="19"/>
          <w:szCs w:val="19"/>
          <w:lang w:eastAsia="ko-KR"/>
        </w:rPr>
      </w:pPr>
    </w:p>
    <w:p w:rsidR="003209F4" w:rsidRDefault="003209F4" w:rsidP="003209F4">
      <w:pPr>
        <w:pStyle w:val="Caption"/>
        <w:ind w:left="420"/>
        <w:rPr>
          <w:rFonts w:eastAsiaTheme="minorEastAsia" w:hint="eastAsia"/>
          <w:lang w:eastAsia="ko-KR"/>
        </w:rPr>
      </w:pPr>
      <w:bookmarkStart w:id="16" w:name="_Toc272179687"/>
      <w:r w:rsidRPr="00D3149D">
        <w:rPr>
          <w:sz w:val="19"/>
          <w:szCs w:val="19"/>
        </w:rPr>
        <w:t xml:space="preserve">Table </w:t>
      </w:r>
      <w:r>
        <w:rPr>
          <w:rFonts w:hint="eastAsia"/>
          <w:sz w:val="19"/>
          <w:szCs w:val="19"/>
          <w:lang w:eastAsia="ko-KR"/>
        </w:rPr>
        <w:t>78p</w:t>
      </w:r>
      <w:r w:rsidRPr="00D3149D">
        <w:rPr>
          <w:sz w:val="19"/>
          <w:szCs w:val="19"/>
        </w:rPr>
        <w:t>— MLME-</w:t>
      </w:r>
      <w:r>
        <w:rPr>
          <w:sz w:val="19"/>
          <w:szCs w:val="19"/>
        </w:rPr>
        <w:t>DSME-</w:t>
      </w:r>
      <w:proofErr w:type="spellStart"/>
      <w:r>
        <w:rPr>
          <w:sz w:val="19"/>
          <w:szCs w:val="19"/>
        </w:rPr>
        <w:t>GTS</w:t>
      </w:r>
      <w:r w:rsidRPr="00D3149D">
        <w:rPr>
          <w:sz w:val="19"/>
          <w:szCs w:val="19"/>
        </w:rPr>
        <w:t>.</w:t>
      </w:r>
      <w:r>
        <w:rPr>
          <w:sz w:val="19"/>
          <w:szCs w:val="19"/>
        </w:rPr>
        <w:t>response</w:t>
      </w:r>
      <w:proofErr w:type="spellEnd"/>
      <w:r w:rsidRPr="00D3149D">
        <w:rPr>
          <w:sz w:val="19"/>
          <w:szCs w:val="19"/>
        </w:rPr>
        <w:t xml:space="preserve"> parameters</w:t>
      </w:r>
      <w:bookmarkEnd w:id="16"/>
    </w:p>
    <w:tbl>
      <w:tblPr>
        <w:tblW w:w="8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818"/>
        <w:gridCol w:w="1530"/>
        <w:gridCol w:w="1620"/>
        <w:gridCol w:w="3600"/>
      </w:tblGrid>
      <w:tr w:rsidR="003209F4" w:rsidRPr="00572D88" w:rsidTr="00217E93">
        <w:trPr>
          <w:tblHeader/>
        </w:trPr>
        <w:tc>
          <w:tcPr>
            <w:tcW w:w="1818" w:type="dxa"/>
            <w:tcBorders>
              <w:top w:val="single" w:sz="12" w:space="0" w:color="auto"/>
              <w:bottom w:val="single" w:sz="12" w:space="0" w:color="auto"/>
            </w:tcBorders>
            <w:vAlign w:val="center"/>
          </w:tcPr>
          <w:p w:rsidR="003209F4" w:rsidRPr="00572D88" w:rsidRDefault="003209F4" w:rsidP="00830E7A">
            <w:pPr>
              <w:pStyle w:val="TableContent1"/>
            </w:pPr>
            <w:r w:rsidRPr="00572D88">
              <w:t>Name</w:t>
            </w:r>
          </w:p>
        </w:tc>
        <w:tc>
          <w:tcPr>
            <w:tcW w:w="1530" w:type="dxa"/>
            <w:tcBorders>
              <w:top w:val="single" w:sz="12" w:space="0" w:color="auto"/>
              <w:bottom w:val="single" w:sz="12" w:space="0" w:color="auto"/>
            </w:tcBorders>
            <w:vAlign w:val="center"/>
          </w:tcPr>
          <w:p w:rsidR="003209F4" w:rsidRPr="00572D88" w:rsidRDefault="003209F4" w:rsidP="00830E7A">
            <w:pPr>
              <w:pStyle w:val="TableContent1"/>
            </w:pPr>
            <w:r w:rsidRPr="00572D88">
              <w:t>Type</w:t>
            </w:r>
          </w:p>
        </w:tc>
        <w:tc>
          <w:tcPr>
            <w:tcW w:w="1620" w:type="dxa"/>
            <w:tcBorders>
              <w:top w:val="single" w:sz="12" w:space="0" w:color="auto"/>
              <w:bottom w:val="single" w:sz="12" w:space="0" w:color="auto"/>
            </w:tcBorders>
            <w:vAlign w:val="center"/>
          </w:tcPr>
          <w:p w:rsidR="003209F4" w:rsidRPr="00572D88" w:rsidRDefault="003209F4" w:rsidP="00830E7A">
            <w:pPr>
              <w:pStyle w:val="TableContent1"/>
            </w:pPr>
            <w:r w:rsidRPr="00572D88">
              <w:t>Valid Range</w:t>
            </w:r>
          </w:p>
        </w:tc>
        <w:tc>
          <w:tcPr>
            <w:tcW w:w="3600" w:type="dxa"/>
            <w:tcBorders>
              <w:top w:val="single" w:sz="12" w:space="0" w:color="auto"/>
              <w:bottom w:val="single" w:sz="12" w:space="0" w:color="auto"/>
            </w:tcBorders>
            <w:vAlign w:val="center"/>
          </w:tcPr>
          <w:p w:rsidR="003209F4" w:rsidRPr="00572D88" w:rsidRDefault="003209F4" w:rsidP="00830E7A">
            <w:pPr>
              <w:pStyle w:val="TableContent1"/>
            </w:pPr>
            <w:r w:rsidRPr="00572D88">
              <w:t>Description</w:t>
            </w:r>
          </w:p>
        </w:tc>
      </w:tr>
      <w:tr w:rsidR="003209F4" w:rsidRPr="00572D88" w:rsidTr="00217E93">
        <w:tc>
          <w:tcPr>
            <w:tcW w:w="1818" w:type="dxa"/>
            <w:tcBorders>
              <w:top w:val="single" w:sz="12" w:space="0" w:color="auto"/>
            </w:tcBorders>
          </w:tcPr>
          <w:p w:rsidR="003209F4" w:rsidRPr="00572D88" w:rsidRDefault="003209F4" w:rsidP="00830E7A">
            <w:pPr>
              <w:pStyle w:val="TableContent1"/>
            </w:pPr>
            <w:r w:rsidRPr="00572D88">
              <w:rPr>
                <w:rFonts w:eastAsia="바탕"/>
              </w:rPr>
              <w:t>DSME-</w:t>
            </w:r>
            <w:proofErr w:type="spellStart"/>
            <w:r w:rsidRPr="00572D88">
              <w:t>GTSCharacteristics</w:t>
            </w:r>
            <w:proofErr w:type="spellEnd"/>
          </w:p>
        </w:tc>
        <w:tc>
          <w:tcPr>
            <w:tcW w:w="1530" w:type="dxa"/>
            <w:tcBorders>
              <w:top w:val="single" w:sz="12" w:space="0" w:color="auto"/>
            </w:tcBorders>
          </w:tcPr>
          <w:p w:rsidR="003209F4" w:rsidRPr="00572D88" w:rsidRDefault="003209F4" w:rsidP="00830E7A">
            <w:pPr>
              <w:pStyle w:val="TableContent1"/>
            </w:pPr>
            <w:r w:rsidRPr="00572D88">
              <w:t>DSME-GTS</w:t>
            </w:r>
            <w:r w:rsidRPr="00572D88">
              <w:rPr>
                <w:rFonts w:hint="eastAsia"/>
              </w:rPr>
              <w:t xml:space="preserve"> C</w:t>
            </w:r>
            <w:r w:rsidRPr="00572D88">
              <w:t>haracteristics</w:t>
            </w:r>
          </w:p>
        </w:tc>
        <w:tc>
          <w:tcPr>
            <w:tcW w:w="1620" w:type="dxa"/>
            <w:tcBorders>
              <w:top w:val="single" w:sz="12" w:space="0" w:color="auto"/>
            </w:tcBorders>
          </w:tcPr>
          <w:p w:rsidR="003209F4" w:rsidRPr="00572D88" w:rsidRDefault="003209F4" w:rsidP="00830E7A">
            <w:pPr>
              <w:pStyle w:val="TableContent1"/>
            </w:pPr>
            <w:r w:rsidRPr="00572D88">
              <w:t>See 7.3.1</w:t>
            </w:r>
            <w:r w:rsidRPr="00572D88">
              <w:rPr>
                <w:rFonts w:hint="eastAsia"/>
              </w:rPr>
              <w:t>1</w:t>
            </w:r>
            <w:r w:rsidRPr="00572D88">
              <w:t>.4.3</w:t>
            </w:r>
          </w:p>
        </w:tc>
        <w:tc>
          <w:tcPr>
            <w:tcW w:w="3600" w:type="dxa"/>
            <w:tcBorders>
              <w:top w:val="single" w:sz="12" w:space="0" w:color="auto"/>
            </w:tcBorders>
          </w:tcPr>
          <w:p w:rsidR="003209F4" w:rsidRPr="003209F4" w:rsidRDefault="003209F4" w:rsidP="00830E7A">
            <w:pPr>
              <w:pStyle w:val="TableContent1"/>
            </w:pPr>
            <w:r w:rsidRPr="00572D88">
              <w:t>The characteristics of the DSM</w:t>
            </w:r>
            <w:r w:rsidRPr="00572D88">
              <w:rPr>
                <w:rFonts w:eastAsia="바탕"/>
              </w:rPr>
              <w:t>E-</w:t>
            </w:r>
            <w:r w:rsidRPr="00572D88">
              <w:t>GTS</w:t>
            </w:r>
            <w:r w:rsidRPr="00572D88">
              <w:rPr>
                <w:rFonts w:hint="eastAsia"/>
              </w:rPr>
              <w:t xml:space="preserve"> that is being allocated, </w:t>
            </w:r>
            <w:proofErr w:type="spellStart"/>
            <w:r w:rsidRPr="00572D88">
              <w:rPr>
                <w:rFonts w:hint="eastAsia"/>
              </w:rPr>
              <w:t>deallocated</w:t>
            </w:r>
            <w:proofErr w:type="spellEnd"/>
            <w:r w:rsidRPr="00572D88">
              <w:rPr>
                <w:rFonts w:hint="eastAsia"/>
              </w:rPr>
              <w:t>, notified as duplication, or changed</w:t>
            </w:r>
            <w:r w:rsidRPr="00572D88">
              <w:t>.</w:t>
            </w:r>
          </w:p>
        </w:tc>
      </w:tr>
      <w:tr w:rsidR="003209F4" w:rsidRPr="00572D88" w:rsidTr="00217E93">
        <w:trPr>
          <w:cantSplit/>
        </w:trPr>
        <w:tc>
          <w:tcPr>
            <w:tcW w:w="1818" w:type="dxa"/>
          </w:tcPr>
          <w:p w:rsidR="003209F4" w:rsidRPr="00572D88" w:rsidRDefault="003209F4" w:rsidP="00830E7A">
            <w:pPr>
              <w:pStyle w:val="TableContent1"/>
            </w:pPr>
            <w:proofErr w:type="spellStart"/>
            <w:r w:rsidRPr="00572D88">
              <w:t>SecurityLevel</w:t>
            </w:r>
            <w:proofErr w:type="spellEnd"/>
            <w:r w:rsidRPr="00572D88">
              <w:t>,</w:t>
            </w:r>
          </w:p>
        </w:tc>
        <w:tc>
          <w:tcPr>
            <w:tcW w:w="1530" w:type="dxa"/>
          </w:tcPr>
          <w:p w:rsidR="003209F4" w:rsidRPr="00572D88" w:rsidRDefault="003209F4" w:rsidP="00830E7A">
            <w:pPr>
              <w:pStyle w:val="TableContent1"/>
            </w:pPr>
            <w:r w:rsidRPr="00572D88">
              <w:t>Integer</w:t>
            </w:r>
          </w:p>
        </w:tc>
        <w:tc>
          <w:tcPr>
            <w:tcW w:w="1620" w:type="dxa"/>
          </w:tcPr>
          <w:p w:rsidR="003209F4" w:rsidRPr="00572D88" w:rsidRDefault="003209F4" w:rsidP="00830E7A">
            <w:pPr>
              <w:pStyle w:val="TableContent1"/>
            </w:pPr>
            <w:r w:rsidRPr="00572D88">
              <w:t>0x00–0x07</w:t>
            </w:r>
          </w:p>
        </w:tc>
        <w:tc>
          <w:tcPr>
            <w:tcW w:w="3600" w:type="dxa"/>
          </w:tcPr>
          <w:p w:rsidR="003209F4" w:rsidRPr="00572D88" w:rsidRDefault="003209F4" w:rsidP="00830E7A">
            <w:pPr>
              <w:pStyle w:val="TableContent1"/>
            </w:pPr>
            <w:r w:rsidRPr="00572D88">
              <w:t>The security level to be used (see Table 95).</w:t>
            </w:r>
          </w:p>
        </w:tc>
      </w:tr>
      <w:tr w:rsidR="003209F4" w:rsidRPr="00572D88" w:rsidTr="00217E93">
        <w:tc>
          <w:tcPr>
            <w:tcW w:w="1818" w:type="dxa"/>
          </w:tcPr>
          <w:p w:rsidR="003209F4" w:rsidRPr="00572D88" w:rsidRDefault="003209F4" w:rsidP="00830E7A">
            <w:pPr>
              <w:pStyle w:val="TableContent1"/>
            </w:pPr>
            <w:proofErr w:type="spellStart"/>
            <w:r w:rsidRPr="00572D88">
              <w:t>KeyIdMode</w:t>
            </w:r>
            <w:proofErr w:type="spellEnd"/>
            <w:r w:rsidRPr="00572D88">
              <w:t>,</w:t>
            </w:r>
          </w:p>
        </w:tc>
        <w:tc>
          <w:tcPr>
            <w:tcW w:w="1530" w:type="dxa"/>
          </w:tcPr>
          <w:p w:rsidR="003209F4" w:rsidRPr="00572D88" w:rsidRDefault="003209F4" w:rsidP="00830E7A">
            <w:pPr>
              <w:pStyle w:val="TableContent1"/>
            </w:pPr>
            <w:r w:rsidRPr="00572D88">
              <w:t>Integer</w:t>
            </w:r>
          </w:p>
        </w:tc>
        <w:tc>
          <w:tcPr>
            <w:tcW w:w="1620" w:type="dxa"/>
          </w:tcPr>
          <w:p w:rsidR="003209F4" w:rsidRPr="00572D88" w:rsidRDefault="003209F4" w:rsidP="00830E7A">
            <w:pPr>
              <w:pStyle w:val="TableContent1"/>
            </w:pPr>
            <w:r w:rsidRPr="00572D88">
              <w:t>0x00–0x03</w:t>
            </w:r>
          </w:p>
        </w:tc>
        <w:tc>
          <w:tcPr>
            <w:tcW w:w="3600" w:type="dxa"/>
          </w:tcPr>
          <w:p w:rsidR="003209F4" w:rsidRPr="00572D88" w:rsidRDefault="003209F4" w:rsidP="00830E7A">
            <w:pPr>
              <w:pStyle w:val="TableContent1"/>
            </w:pPr>
            <w:r w:rsidRPr="00572D88">
              <w:t xml:space="preserve">The mode used to identify the key to be used (see Table 96). This parameter is ignored if the </w:t>
            </w:r>
            <w:proofErr w:type="spellStart"/>
            <w:r w:rsidRPr="00572D88">
              <w:t>SecurityLevel</w:t>
            </w:r>
            <w:proofErr w:type="spellEnd"/>
            <w:r w:rsidRPr="00572D88">
              <w:t xml:space="preserve"> parameter is set to 0x00.</w:t>
            </w:r>
          </w:p>
        </w:tc>
      </w:tr>
      <w:tr w:rsidR="003209F4" w:rsidRPr="00572D88" w:rsidTr="00217E93">
        <w:tc>
          <w:tcPr>
            <w:tcW w:w="1818" w:type="dxa"/>
          </w:tcPr>
          <w:p w:rsidR="003209F4" w:rsidRPr="00572D88" w:rsidRDefault="003209F4" w:rsidP="00830E7A">
            <w:pPr>
              <w:pStyle w:val="TableContent1"/>
            </w:pPr>
            <w:proofErr w:type="spellStart"/>
            <w:r w:rsidRPr="00572D88">
              <w:t>KeySource</w:t>
            </w:r>
            <w:proofErr w:type="spellEnd"/>
            <w:r w:rsidRPr="00572D88">
              <w:t>,</w:t>
            </w:r>
          </w:p>
        </w:tc>
        <w:tc>
          <w:tcPr>
            <w:tcW w:w="1530" w:type="dxa"/>
          </w:tcPr>
          <w:p w:rsidR="003209F4" w:rsidRPr="00572D88" w:rsidRDefault="003209F4" w:rsidP="00830E7A">
            <w:pPr>
              <w:pStyle w:val="TableContent1"/>
            </w:pPr>
            <w:r w:rsidRPr="00572D88">
              <w:t>Set of 0, 4, or</w:t>
            </w:r>
          </w:p>
          <w:p w:rsidR="003209F4" w:rsidRPr="00572D88" w:rsidRDefault="003209F4" w:rsidP="00830E7A">
            <w:pPr>
              <w:pStyle w:val="TableContent1"/>
            </w:pPr>
            <w:r w:rsidRPr="00572D88">
              <w:t>8 octets</w:t>
            </w:r>
          </w:p>
        </w:tc>
        <w:tc>
          <w:tcPr>
            <w:tcW w:w="1620" w:type="dxa"/>
          </w:tcPr>
          <w:p w:rsidR="003209F4" w:rsidRPr="00572D88" w:rsidRDefault="003209F4" w:rsidP="00830E7A">
            <w:pPr>
              <w:pStyle w:val="TableContent1"/>
            </w:pPr>
            <w:r w:rsidRPr="00572D88">
              <w:t>As specified by</w:t>
            </w:r>
          </w:p>
          <w:p w:rsidR="003209F4" w:rsidRPr="00572D88" w:rsidRDefault="003209F4" w:rsidP="00830E7A">
            <w:pPr>
              <w:pStyle w:val="TableContent1"/>
            </w:pPr>
            <w:r w:rsidRPr="00572D88">
              <w:t xml:space="preserve">the </w:t>
            </w:r>
            <w:proofErr w:type="spellStart"/>
            <w:r w:rsidRPr="00572D88">
              <w:t>KeyIdMode</w:t>
            </w:r>
            <w:proofErr w:type="spellEnd"/>
          </w:p>
          <w:p w:rsidR="003209F4" w:rsidRPr="00572D88" w:rsidRDefault="003209F4" w:rsidP="00830E7A">
            <w:pPr>
              <w:pStyle w:val="TableContent1"/>
            </w:pPr>
            <w:r w:rsidRPr="00572D88">
              <w:t>parameter</w:t>
            </w:r>
          </w:p>
        </w:tc>
        <w:tc>
          <w:tcPr>
            <w:tcW w:w="3600" w:type="dxa"/>
          </w:tcPr>
          <w:p w:rsidR="003209F4" w:rsidRPr="00572D88" w:rsidRDefault="003209F4" w:rsidP="00830E7A">
            <w:pPr>
              <w:pStyle w:val="TableContent1"/>
            </w:pPr>
            <w:r w:rsidRPr="00572D88">
              <w:t xml:space="preserve">The originator of the key to be used (see 7.6.2.4.1). This parameter is ignored if the </w:t>
            </w:r>
            <w:proofErr w:type="spellStart"/>
            <w:r w:rsidRPr="00572D88">
              <w:t>KeyIdMode</w:t>
            </w:r>
            <w:proofErr w:type="spellEnd"/>
            <w:r w:rsidRPr="00572D88">
              <w:t xml:space="preserve"> parameter is ignored or set to 0x00.</w:t>
            </w:r>
          </w:p>
        </w:tc>
      </w:tr>
      <w:tr w:rsidR="003209F4" w:rsidRPr="00572D88" w:rsidTr="00217E93">
        <w:tc>
          <w:tcPr>
            <w:tcW w:w="1818" w:type="dxa"/>
            <w:tcBorders>
              <w:bottom w:val="single" w:sz="12" w:space="0" w:color="auto"/>
            </w:tcBorders>
          </w:tcPr>
          <w:p w:rsidR="003209F4" w:rsidRPr="00572D88" w:rsidRDefault="003209F4" w:rsidP="00830E7A">
            <w:pPr>
              <w:pStyle w:val="TableContent1"/>
            </w:pPr>
            <w:proofErr w:type="spellStart"/>
            <w:r w:rsidRPr="00572D88">
              <w:t>KeyIndex</w:t>
            </w:r>
            <w:proofErr w:type="spellEnd"/>
          </w:p>
        </w:tc>
        <w:tc>
          <w:tcPr>
            <w:tcW w:w="1530" w:type="dxa"/>
            <w:tcBorders>
              <w:bottom w:val="single" w:sz="12" w:space="0" w:color="auto"/>
            </w:tcBorders>
          </w:tcPr>
          <w:p w:rsidR="003209F4" w:rsidRPr="00572D88" w:rsidRDefault="003209F4" w:rsidP="00830E7A">
            <w:pPr>
              <w:pStyle w:val="TableContent1"/>
            </w:pPr>
            <w:r w:rsidRPr="00572D88">
              <w:t>Integer</w:t>
            </w:r>
          </w:p>
        </w:tc>
        <w:tc>
          <w:tcPr>
            <w:tcW w:w="1620" w:type="dxa"/>
            <w:tcBorders>
              <w:bottom w:val="single" w:sz="12" w:space="0" w:color="auto"/>
            </w:tcBorders>
          </w:tcPr>
          <w:p w:rsidR="003209F4" w:rsidRPr="00572D88" w:rsidRDefault="003209F4" w:rsidP="00830E7A">
            <w:pPr>
              <w:pStyle w:val="TableContent1"/>
            </w:pPr>
            <w:r w:rsidRPr="00572D88">
              <w:t>0x01–0xff</w:t>
            </w:r>
          </w:p>
        </w:tc>
        <w:tc>
          <w:tcPr>
            <w:tcW w:w="3600" w:type="dxa"/>
            <w:tcBorders>
              <w:bottom w:val="single" w:sz="12" w:space="0" w:color="auto"/>
            </w:tcBorders>
          </w:tcPr>
          <w:p w:rsidR="003209F4" w:rsidRPr="00572D88" w:rsidRDefault="003209F4" w:rsidP="00830E7A">
            <w:pPr>
              <w:pStyle w:val="TableContent1"/>
            </w:pPr>
            <w:r w:rsidRPr="00572D88">
              <w:t xml:space="preserve">The index of the key to be used (see 7.6.2.4.2). This parameter is ignored if the </w:t>
            </w:r>
            <w:proofErr w:type="spellStart"/>
            <w:r w:rsidRPr="00572D88">
              <w:t>KeyIdMode</w:t>
            </w:r>
            <w:proofErr w:type="spellEnd"/>
            <w:r w:rsidRPr="00572D88">
              <w:t xml:space="preserve"> parameter is ignored or set to 0x00.</w:t>
            </w:r>
          </w:p>
        </w:tc>
      </w:tr>
    </w:tbl>
    <w:p w:rsidR="00537B77" w:rsidRPr="00537B77" w:rsidRDefault="003209F4" w:rsidP="00217E93">
      <w:pPr>
        <w:pStyle w:val="Heading1"/>
        <w:rPr>
          <w:rFonts w:eastAsiaTheme="minorEastAsia"/>
        </w:rPr>
      </w:pPr>
      <w:bookmarkStart w:id="17" w:name="_Toc272298617"/>
      <w:r>
        <w:rPr>
          <w:rFonts w:hint="eastAsia"/>
        </w:rPr>
        <w:t xml:space="preserve">7.1.20.1.3.2 </w:t>
      </w:r>
      <w:bookmarkEnd w:id="17"/>
      <w:r w:rsidR="00537B77">
        <w:rPr>
          <w:rFonts w:hint="eastAsia"/>
        </w:rPr>
        <w:t>Appropriate usage</w:t>
      </w:r>
    </w:p>
    <w:p w:rsidR="003209F4" w:rsidRDefault="00537B77" w:rsidP="00217E93">
      <w:pPr>
        <w:rPr>
          <w:rFonts w:hint="eastAsia"/>
        </w:rPr>
      </w:pPr>
      <w:r w:rsidRPr="00537B77">
        <w:t>The MLME-</w:t>
      </w:r>
      <w:r>
        <w:rPr>
          <w:rFonts w:hint="eastAsia"/>
        </w:rPr>
        <w:t>DSME-</w:t>
      </w:r>
      <w:proofErr w:type="spellStart"/>
      <w:r>
        <w:rPr>
          <w:rFonts w:hint="eastAsia"/>
        </w:rPr>
        <w:t>GTS</w:t>
      </w:r>
      <w:r w:rsidRPr="00537B77">
        <w:t>.response</w:t>
      </w:r>
      <w:proofErr w:type="spellEnd"/>
      <w:r w:rsidRPr="00537B77">
        <w:t xml:space="preserve"> primitive is generated by the next higher layer of a coordinator and</w:t>
      </w:r>
      <w:r>
        <w:rPr>
          <w:rFonts w:hint="eastAsia"/>
        </w:rPr>
        <w:t xml:space="preserve"> </w:t>
      </w:r>
      <w:r w:rsidRPr="00537B77">
        <w:t>issued to its MLME in order to respond to the MLME-</w:t>
      </w:r>
      <w:r>
        <w:rPr>
          <w:rFonts w:hint="eastAsia"/>
        </w:rPr>
        <w:t>DSME-</w:t>
      </w:r>
      <w:proofErr w:type="spellStart"/>
      <w:r>
        <w:rPr>
          <w:rFonts w:hint="eastAsia"/>
        </w:rPr>
        <w:t>GTS</w:t>
      </w:r>
      <w:r w:rsidRPr="00537B77">
        <w:t>.indication</w:t>
      </w:r>
      <w:proofErr w:type="spellEnd"/>
      <w:r w:rsidRPr="00537B77">
        <w:t xml:space="preserve"> primitive.</w:t>
      </w:r>
      <w:r w:rsidR="00CF32E8">
        <w:rPr>
          <w:rFonts w:hint="eastAsia"/>
        </w:rPr>
        <w:t xml:space="preserve"> The DSME-GTS Handshake Type of the DSME-</w:t>
      </w:r>
      <w:proofErr w:type="spellStart"/>
      <w:r w:rsidR="00CF32E8">
        <w:rPr>
          <w:rFonts w:hint="eastAsia"/>
        </w:rPr>
        <w:t>GTSCharacteristics</w:t>
      </w:r>
      <w:proofErr w:type="spellEnd"/>
      <w:r w:rsidR="00CF32E8">
        <w:rPr>
          <w:rFonts w:hint="eastAsia"/>
        </w:rPr>
        <w:t xml:space="preserve"> parameter shall be set to 10 (notify). The Destination address</w:t>
      </w:r>
      <w:r w:rsidR="008E4629">
        <w:rPr>
          <w:rFonts w:hint="eastAsia"/>
        </w:rPr>
        <w:t xml:space="preserve"> subfield in the DSME-</w:t>
      </w:r>
      <w:proofErr w:type="spellStart"/>
      <w:r w:rsidR="008E4629">
        <w:rPr>
          <w:rFonts w:hint="eastAsia"/>
        </w:rPr>
        <w:t>GTSCharacteristics</w:t>
      </w:r>
      <w:proofErr w:type="spellEnd"/>
      <w:r w:rsidR="008E4629">
        <w:rPr>
          <w:rFonts w:hint="eastAsia"/>
        </w:rPr>
        <w:t xml:space="preserve"> parameter shall be set to the </w:t>
      </w:r>
      <w:proofErr w:type="spellStart"/>
      <w:r w:rsidR="008E4629" w:rsidRPr="001652C0">
        <w:t>DeviceAddress</w:t>
      </w:r>
      <w:proofErr w:type="spellEnd"/>
      <w:r w:rsidR="008E4629">
        <w:rPr>
          <w:rFonts w:hint="eastAsia"/>
        </w:rPr>
        <w:t xml:space="preserve"> of the MLME-DSME-</w:t>
      </w:r>
      <w:proofErr w:type="spellStart"/>
      <w:r w:rsidR="008E4629">
        <w:rPr>
          <w:rFonts w:hint="eastAsia"/>
        </w:rPr>
        <w:t>GTS.indication</w:t>
      </w:r>
      <w:proofErr w:type="spellEnd"/>
      <w:r w:rsidR="008E4629">
        <w:rPr>
          <w:rFonts w:hint="eastAsia"/>
        </w:rPr>
        <w:t xml:space="preserve"> primitive.</w:t>
      </w:r>
    </w:p>
    <w:p w:rsidR="00537B77" w:rsidRPr="006E7CCD" w:rsidRDefault="00537B77" w:rsidP="00217E93">
      <w:pPr>
        <w:pStyle w:val="Heading1"/>
        <w:rPr>
          <w:rFonts w:eastAsiaTheme="minorEastAsia"/>
        </w:rPr>
      </w:pPr>
      <w:r>
        <w:rPr>
          <w:rFonts w:hint="eastAsia"/>
        </w:rPr>
        <w:t>7.1.20.1.3.2 Effect on receipt</w:t>
      </w:r>
    </w:p>
    <w:p w:rsidR="006E7CCD" w:rsidRDefault="00A17C19" w:rsidP="00217E93">
      <w:pPr>
        <w:rPr>
          <w:rFonts w:hint="eastAsia"/>
        </w:rPr>
      </w:pPr>
      <w:r w:rsidRPr="00A17C19">
        <w:t>On receipt of the MLME-DSME-</w:t>
      </w:r>
      <w:proofErr w:type="spellStart"/>
      <w:r w:rsidRPr="00A17C19">
        <w:t>GTS.response</w:t>
      </w:r>
      <w:proofErr w:type="spellEnd"/>
      <w:r w:rsidRPr="00A17C19">
        <w:t xml:space="preserve"> primitive, the MLME of the device shall generate a DSME-GTS handshake command frame (see 7.3.11.4) with the DSME-GTS Characteristics field set </w:t>
      </w:r>
      <w:r w:rsidR="00CF32E8">
        <w:rPr>
          <w:rFonts w:hint="eastAsia"/>
        </w:rPr>
        <w:t>the same as</w:t>
      </w:r>
      <w:r>
        <w:rPr>
          <w:rFonts w:hint="eastAsia"/>
        </w:rPr>
        <w:t xml:space="preserve"> </w:t>
      </w:r>
      <w:r w:rsidRPr="00A17C19">
        <w:t>the DSME-</w:t>
      </w:r>
      <w:proofErr w:type="spellStart"/>
      <w:r w:rsidRPr="00A17C19">
        <w:t>GTSCharacteristics</w:t>
      </w:r>
      <w:proofErr w:type="spellEnd"/>
      <w:r w:rsidRPr="00A17C19">
        <w:t xml:space="preserve"> </w:t>
      </w:r>
      <w:r>
        <w:rPr>
          <w:rFonts w:hint="eastAsia"/>
        </w:rPr>
        <w:t xml:space="preserve">parameter </w:t>
      </w:r>
      <w:r w:rsidRPr="00A17C19">
        <w:t xml:space="preserve">of </w:t>
      </w:r>
      <w:r>
        <w:rPr>
          <w:rFonts w:hint="eastAsia"/>
        </w:rPr>
        <w:t>the primitive</w:t>
      </w:r>
      <w:r w:rsidRPr="00A17C19">
        <w:t xml:space="preserve">. </w:t>
      </w:r>
      <w:r>
        <w:rPr>
          <w:rFonts w:hint="eastAsia"/>
        </w:rPr>
        <w:t>And t</w:t>
      </w:r>
      <w:r w:rsidRPr="00A17C19">
        <w:t>hen</w:t>
      </w:r>
      <w:r>
        <w:rPr>
          <w:rFonts w:hint="eastAsia"/>
        </w:rPr>
        <w:t>,</w:t>
      </w:r>
      <w:r w:rsidRPr="00A17C19">
        <w:t xml:space="preserve"> the MLME of the device shall broadcast it to its one-hop neighbors.</w:t>
      </w:r>
    </w:p>
    <w:p w:rsidR="008E4629" w:rsidRPr="00D3149D" w:rsidRDefault="008E4629" w:rsidP="00217E93">
      <w:pPr>
        <w:pStyle w:val="Heading1"/>
        <w:rPr>
          <w:rFonts w:hint="eastAsia"/>
        </w:rPr>
      </w:pPr>
      <w:r>
        <w:rPr>
          <w:rFonts w:hint="eastAsia"/>
        </w:rPr>
        <w:t xml:space="preserve">7.1.20.1.4 </w:t>
      </w:r>
      <w:r w:rsidRPr="00D3149D">
        <w:t>MLME-</w:t>
      </w:r>
      <w:r>
        <w:t>DSME-</w:t>
      </w:r>
      <w:proofErr w:type="spellStart"/>
      <w:r>
        <w:t>GTS</w:t>
      </w:r>
      <w:r w:rsidRPr="00D3149D">
        <w:t>.</w:t>
      </w:r>
      <w:r>
        <w:rPr>
          <w:rFonts w:hint="eastAsia"/>
        </w:rPr>
        <w:t>confirm</w:t>
      </w:r>
      <w:proofErr w:type="spellEnd"/>
    </w:p>
    <w:p w:rsidR="008E4629" w:rsidRPr="008E4629" w:rsidRDefault="008E4629" w:rsidP="00830E7A">
      <w:pPr>
        <w:rPr>
          <w:rFonts w:eastAsiaTheme="minorEastAsia"/>
        </w:rPr>
      </w:pPr>
      <w:r w:rsidRPr="00A40658">
        <w:t xml:space="preserve">This primitive </w:t>
      </w:r>
      <w:r>
        <w:rPr>
          <w:rFonts w:hint="eastAsia"/>
        </w:rPr>
        <w:t>reports</w:t>
      </w:r>
      <w:r w:rsidRPr="00A40658">
        <w:t xml:space="preserve"> the </w:t>
      </w:r>
      <w:r>
        <w:rPr>
          <w:rFonts w:hint="eastAsia"/>
        </w:rPr>
        <w:t xml:space="preserve">result of a request to allocate new DSME-GTSs or to </w:t>
      </w:r>
      <w:proofErr w:type="spellStart"/>
      <w:r>
        <w:rPr>
          <w:rFonts w:hint="eastAsia"/>
        </w:rPr>
        <w:t>deallocate</w:t>
      </w:r>
      <w:proofErr w:type="spellEnd"/>
      <w:r>
        <w:rPr>
          <w:rFonts w:hint="eastAsia"/>
        </w:rPr>
        <w:t xml:space="preserve"> or change existing DSME-GTSs.</w:t>
      </w:r>
    </w:p>
    <w:p w:rsidR="008E4629" w:rsidRPr="00D3149D" w:rsidRDefault="008E4629" w:rsidP="00217E93">
      <w:pPr>
        <w:pStyle w:val="Heading1"/>
      </w:pPr>
      <w:r>
        <w:rPr>
          <w:rFonts w:hint="eastAsia"/>
        </w:rPr>
        <w:t xml:space="preserve">7.1.20.1.4.1 </w:t>
      </w:r>
      <w:r w:rsidRPr="00D3149D">
        <w:t>Semantics</w:t>
      </w:r>
    </w:p>
    <w:p w:rsidR="008E4629" w:rsidRPr="00D3149D" w:rsidRDefault="008E4629" w:rsidP="00830E7A">
      <w:r w:rsidRPr="00D3149D">
        <w:lastRenderedPageBreak/>
        <w:t>The semantics of the MLME-</w:t>
      </w:r>
      <w:r>
        <w:rPr>
          <w:rFonts w:eastAsia="바탕"/>
        </w:rPr>
        <w:t>DSME</w:t>
      </w:r>
      <w:r>
        <w:rPr>
          <w:rFonts w:hint="eastAsia"/>
          <w:lang w:eastAsia="zh-CN"/>
        </w:rPr>
        <w:t>-</w:t>
      </w:r>
      <w:proofErr w:type="spellStart"/>
      <w:r>
        <w:rPr>
          <w:rFonts w:hint="eastAsia"/>
          <w:lang w:eastAsia="zh-CN"/>
        </w:rPr>
        <w:t>GTS</w:t>
      </w:r>
      <w:r w:rsidRPr="00D3149D">
        <w:t>.</w:t>
      </w:r>
      <w:r>
        <w:rPr>
          <w:rFonts w:hint="eastAsia"/>
        </w:rPr>
        <w:t>confirm</w:t>
      </w:r>
      <w:proofErr w:type="spellEnd"/>
      <w:r w:rsidRPr="00D3149D">
        <w:t xml:space="preserve"> primitive is as follows:</w:t>
      </w:r>
    </w:p>
    <w:p w:rsidR="008E4629" w:rsidRDefault="008E4629" w:rsidP="00830E7A">
      <w:pPr>
        <w:pStyle w:val="ListParagraph"/>
        <w:rPr>
          <w:rFonts w:hint="eastAsia"/>
        </w:rPr>
      </w:pPr>
      <w:r>
        <w:rPr>
          <w:rFonts w:hint="eastAsia"/>
        </w:rPr>
        <w:tab/>
      </w:r>
      <w:r w:rsidRPr="005507C7">
        <w:t>MLME-DSME-</w:t>
      </w:r>
      <w:proofErr w:type="spellStart"/>
      <w:r w:rsidRPr="005507C7">
        <w:t>GTS.</w:t>
      </w:r>
      <w:r>
        <w:rPr>
          <w:rFonts w:hint="eastAsia"/>
        </w:rPr>
        <w:t>confirm</w:t>
      </w:r>
      <w:proofErr w:type="spellEnd"/>
      <w:r w:rsidRPr="005507C7">
        <w:tab/>
        <w:t>(</w:t>
      </w:r>
    </w:p>
    <w:p w:rsidR="008E4629" w:rsidRDefault="008E4629" w:rsidP="00830E7A">
      <w:pPr>
        <w:pStyle w:val="ListParagraph"/>
        <w:rPr>
          <w:rFonts w:hint="eastAsia"/>
        </w:rPr>
      </w:pPr>
      <w:r>
        <w:rPr>
          <w:rFonts w:hint="eastAsia"/>
        </w:rPr>
        <w:tab/>
      </w:r>
      <w:r>
        <w:rPr>
          <w:rFonts w:hint="eastAsia"/>
        </w:rPr>
        <w:tab/>
      </w:r>
      <w:r w:rsidRPr="005507C7">
        <w:t>DSME-</w:t>
      </w:r>
      <w:proofErr w:type="spellStart"/>
      <w:r w:rsidRPr="005507C7">
        <w:t>GTSCharacteristics</w:t>
      </w:r>
      <w:proofErr w:type="spellEnd"/>
      <w:r w:rsidRPr="005507C7">
        <w:t>,</w:t>
      </w:r>
    </w:p>
    <w:p w:rsidR="008E4629" w:rsidRDefault="008E4629" w:rsidP="00830E7A">
      <w:pPr>
        <w:pStyle w:val="ListParagraph"/>
        <w:rPr>
          <w:rFonts w:hint="eastAsia"/>
        </w:rPr>
      </w:pPr>
      <w:r>
        <w:rPr>
          <w:rFonts w:hint="eastAsia"/>
        </w:rPr>
        <w:tab/>
      </w:r>
      <w:r>
        <w:rPr>
          <w:rFonts w:hint="eastAsia"/>
        </w:rPr>
        <w:tab/>
        <w:t>Status,</w:t>
      </w:r>
    </w:p>
    <w:p w:rsidR="008E4629" w:rsidRPr="001652C0" w:rsidRDefault="008E4629" w:rsidP="00830E7A">
      <w:pPr>
        <w:pStyle w:val="ListParagraph"/>
      </w:pPr>
      <w:r>
        <w:rPr>
          <w:rFonts w:hint="eastAsia"/>
        </w:rPr>
        <w:tab/>
      </w:r>
      <w:r>
        <w:rPr>
          <w:rFonts w:hint="eastAsia"/>
        </w:rPr>
        <w:tab/>
      </w:r>
      <w:proofErr w:type="spellStart"/>
      <w:r w:rsidRPr="001652C0">
        <w:t>SecurityLevel</w:t>
      </w:r>
      <w:proofErr w:type="spellEnd"/>
      <w:r w:rsidRPr="001652C0">
        <w:t>,</w:t>
      </w:r>
    </w:p>
    <w:p w:rsidR="008E4629" w:rsidRPr="001652C0" w:rsidRDefault="008E4629" w:rsidP="00830E7A">
      <w:pPr>
        <w:pStyle w:val="ListParagraph"/>
      </w:pPr>
      <w:r>
        <w:rPr>
          <w:rFonts w:hint="eastAsia"/>
        </w:rPr>
        <w:tab/>
      </w:r>
      <w:r>
        <w:rPr>
          <w:rFonts w:hint="eastAsia"/>
        </w:rPr>
        <w:tab/>
      </w:r>
      <w:proofErr w:type="spellStart"/>
      <w:r w:rsidRPr="001652C0">
        <w:t>KeyIdMode</w:t>
      </w:r>
      <w:proofErr w:type="spellEnd"/>
      <w:r w:rsidRPr="001652C0">
        <w:t>,</w:t>
      </w:r>
    </w:p>
    <w:p w:rsidR="008E4629" w:rsidRDefault="008E4629" w:rsidP="00830E7A">
      <w:pPr>
        <w:pStyle w:val="ListParagraph"/>
        <w:rPr>
          <w:rFonts w:eastAsiaTheme="minorEastAsia" w:hint="eastAsia"/>
        </w:rPr>
      </w:pPr>
      <w:r>
        <w:rPr>
          <w:rFonts w:hint="eastAsia"/>
        </w:rPr>
        <w:tab/>
      </w:r>
      <w:r>
        <w:rPr>
          <w:rFonts w:hint="eastAsia"/>
        </w:rPr>
        <w:tab/>
      </w:r>
      <w:proofErr w:type="spellStart"/>
      <w:r w:rsidRPr="001652C0">
        <w:t>KeySource</w:t>
      </w:r>
      <w:proofErr w:type="spellEnd"/>
      <w:r w:rsidRPr="001652C0">
        <w:t>,</w:t>
      </w:r>
    </w:p>
    <w:p w:rsidR="008E4629" w:rsidRDefault="008E4629" w:rsidP="00830E7A">
      <w:pPr>
        <w:pStyle w:val="ListParagraph"/>
        <w:rPr>
          <w:rFonts w:hint="eastAsia"/>
        </w:rPr>
      </w:pPr>
      <w:r>
        <w:rPr>
          <w:rFonts w:hint="eastAsia"/>
        </w:rPr>
        <w:tab/>
      </w:r>
      <w:r>
        <w:rPr>
          <w:rFonts w:hint="eastAsia"/>
        </w:rPr>
        <w:tab/>
      </w:r>
      <w:proofErr w:type="spellStart"/>
      <w:r w:rsidRPr="001652C0">
        <w:t>KeyIndex</w:t>
      </w:r>
      <w:proofErr w:type="spellEnd"/>
      <w:r w:rsidRPr="001652C0">
        <w:br/>
      </w:r>
      <w:r>
        <w:rPr>
          <w:rFonts w:hint="eastAsia"/>
        </w:rPr>
        <w:tab/>
      </w:r>
      <w:r>
        <w:rPr>
          <w:rFonts w:hint="eastAsia"/>
        </w:rPr>
        <w:tab/>
      </w:r>
      <w:r w:rsidRPr="00D3149D">
        <w:t>)</w:t>
      </w:r>
    </w:p>
    <w:p w:rsidR="004A3652" w:rsidRDefault="004A3652" w:rsidP="00830E7A">
      <w:pPr>
        <w:rPr>
          <w:rFonts w:hint="eastAsia"/>
        </w:rPr>
      </w:pPr>
      <w:r>
        <w:rPr>
          <w:rFonts w:hint="eastAsia"/>
        </w:rPr>
        <w:t xml:space="preserve">Table 78q </w:t>
      </w:r>
      <w:r w:rsidRPr="00D3149D">
        <w:t>specifies the parameters for the MLME-</w:t>
      </w:r>
      <w:r>
        <w:t>DSME-</w:t>
      </w:r>
      <w:proofErr w:type="spellStart"/>
      <w:r>
        <w:t>GTS</w:t>
      </w:r>
      <w:r w:rsidRPr="00D3149D">
        <w:t>.</w:t>
      </w:r>
      <w:r>
        <w:rPr>
          <w:rFonts w:hint="eastAsia"/>
        </w:rPr>
        <w:t>confirm</w:t>
      </w:r>
      <w:proofErr w:type="spellEnd"/>
      <w:r w:rsidRPr="00D3149D">
        <w:t xml:space="preserve"> primitive.</w:t>
      </w: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Default="00830E7A" w:rsidP="00830E7A">
      <w:pPr>
        <w:rPr>
          <w:rFonts w:hint="eastAsia"/>
        </w:rPr>
      </w:pPr>
    </w:p>
    <w:p w:rsidR="00830E7A" w:rsidRPr="00D3149D" w:rsidRDefault="00830E7A" w:rsidP="00830E7A"/>
    <w:p w:rsidR="008E4629" w:rsidRDefault="008E4629" w:rsidP="008E4629">
      <w:pPr>
        <w:pStyle w:val="Caption"/>
        <w:ind w:left="420"/>
        <w:rPr>
          <w:rFonts w:eastAsiaTheme="minorEastAsia" w:hint="eastAsia"/>
          <w:lang w:eastAsia="ko-KR"/>
        </w:rPr>
      </w:pPr>
      <w:r w:rsidRPr="00D3149D">
        <w:rPr>
          <w:sz w:val="19"/>
          <w:szCs w:val="19"/>
        </w:rPr>
        <w:lastRenderedPageBreak/>
        <w:t xml:space="preserve">Table </w:t>
      </w:r>
      <w:r>
        <w:rPr>
          <w:rFonts w:hint="eastAsia"/>
          <w:sz w:val="19"/>
          <w:szCs w:val="19"/>
          <w:lang w:eastAsia="ko-KR"/>
        </w:rPr>
        <w:t>78q</w:t>
      </w:r>
      <w:r w:rsidRPr="00D3149D">
        <w:rPr>
          <w:sz w:val="19"/>
          <w:szCs w:val="19"/>
        </w:rPr>
        <w:t>— MLME-</w:t>
      </w:r>
      <w:r>
        <w:rPr>
          <w:sz w:val="19"/>
          <w:szCs w:val="19"/>
        </w:rPr>
        <w:t>DSME-</w:t>
      </w:r>
      <w:proofErr w:type="spellStart"/>
      <w:r>
        <w:rPr>
          <w:sz w:val="19"/>
          <w:szCs w:val="19"/>
        </w:rPr>
        <w:t>GTS</w:t>
      </w:r>
      <w:r w:rsidRPr="00D3149D">
        <w:rPr>
          <w:sz w:val="19"/>
          <w:szCs w:val="19"/>
        </w:rPr>
        <w:t>.</w:t>
      </w:r>
      <w:r>
        <w:rPr>
          <w:rFonts w:hint="eastAsia"/>
          <w:sz w:val="19"/>
          <w:szCs w:val="19"/>
          <w:lang w:eastAsia="ko-KR"/>
        </w:rPr>
        <w:t>confirm</w:t>
      </w:r>
      <w:proofErr w:type="spellEnd"/>
      <w:r w:rsidRPr="00D3149D">
        <w:rPr>
          <w:sz w:val="19"/>
          <w:szCs w:val="19"/>
        </w:rPr>
        <w:t xml:space="preserve"> parameters</w:t>
      </w:r>
    </w:p>
    <w:tbl>
      <w:tblPr>
        <w:tblW w:w="8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818"/>
        <w:gridCol w:w="1530"/>
        <w:gridCol w:w="2430"/>
        <w:gridCol w:w="2790"/>
      </w:tblGrid>
      <w:tr w:rsidR="003209F4" w:rsidRPr="004A3652" w:rsidTr="004A3652">
        <w:trPr>
          <w:tblHeader/>
        </w:trPr>
        <w:tc>
          <w:tcPr>
            <w:tcW w:w="1818" w:type="dxa"/>
            <w:tcBorders>
              <w:top w:val="single" w:sz="12" w:space="0" w:color="auto"/>
              <w:bottom w:val="single" w:sz="12" w:space="0" w:color="auto"/>
            </w:tcBorders>
            <w:vAlign w:val="center"/>
          </w:tcPr>
          <w:p w:rsidR="003209F4" w:rsidRPr="004A3652" w:rsidRDefault="003209F4" w:rsidP="00830E7A">
            <w:pPr>
              <w:pStyle w:val="TableContent1"/>
            </w:pPr>
            <w:r w:rsidRPr="004A3652">
              <w:t>Name</w:t>
            </w:r>
          </w:p>
        </w:tc>
        <w:tc>
          <w:tcPr>
            <w:tcW w:w="1530" w:type="dxa"/>
            <w:tcBorders>
              <w:top w:val="single" w:sz="12" w:space="0" w:color="auto"/>
              <w:bottom w:val="single" w:sz="12" w:space="0" w:color="auto"/>
            </w:tcBorders>
            <w:vAlign w:val="center"/>
          </w:tcPr>
          <w:p w:rsidR="003209F4" w:rsidRPr="004A3652" w:rsidRDefault="003209F4" w:rsidP="00830E7A">
            <w:pPr>
              <w:pStyle w:val="TableContent1"/>
            </w:pPr>
            <w:r w:rsidRPr="004A3652">
              <w:t>Type</w:t>
            </w:r>
          </w:p>
        </w:tc>
        <w:tc>
          <w:tcPr>
            <w:tcW w:w="2430" w:type="dxa"/>
            <w:tcBorders>
              <w:top w:val="single" w:sz="12" w:space="0" w:color="auto"/>
              <w:bottom w:val="single" w:sz="12" w:space="0" w:color="auto"/>
            </w:tcBorders>
            <w:vAlign w:val="center"/>
          </w:tcPr>
          <w:p w:rsidR="003209F4" w:rsidRPr="004A3652" w:rsidRDefault="003209F4" w:rsidP="00830E7A">
            <w:pPr>
              <w:pStyle w:val="TableContent1"/>
            </w:pPr>
            <w:r w:rsidRPr="004A3652">
              <w:t>Valid Range</w:t>
            </w:r>
          </w:p>
        </w:tc>
        <w:tc>
          <w:tcPr>
            <w:tcW w:w="2790" w:type="dxa"/>
            <w:tcBorders>
              <w:top w:val="single" w:sz="12" w:space="0" w:color="auto"/>
              <w:bottom w:val="single" w:sz="12" w:space="0" w:color="auto"/>
            </w:tcBorders>
            <w:vAlign w:val="center"/>
          </w:tcPr>
          <w:p w:rsidR="003209F4" w:rsidRPr="004A3652" w:rsidRDefault="003209F4" w:rsidP="00830E7A">
            <w:pPr>
              <w:pStyle w:val="TableContent1"/>
            </w:pPr>
            <w:r w:rsidRPr="004A3652">
              <w:t>Description</w:t>
            </w:r>
          </w:p>
        </w:tc>
      </w:tr>
      <w:tr w:rsidR="003209F4" w:rsidRPr="004A3652" w:rsidTr="004A3652">
        <w:tc>
          <w:tcPr>
            <w:tcW w:w="1818" w:type="dxa"/>
            <w:tcBorders>
              <w:top w:val="single" w:sz="12" w:space="0" w:color="auto"/>
            </w:tcBorders>
          </w:tcPr>
          <w:p w:rsidR="003209F4" w:rsidRPr="004A3652" w:rsidRDefault="003209F4" w:rsidP="00830E7A">
            <w:pPr>
              <w:pStyle w:val="TableContent1"/>
            </w:pPr>
            <w:r w:rsidRPr="004A3652">
              <w:rPr>
                <w:rFonts w:eastAsia="바탕"/>
              </w:rPr>
              <w:t>DSME-</w:t>
            </w:r>
            <w:proofErr w:type="spellStart"/>
            <w:r w:rsidRPr="004A3652">
              <w:t>GTSCharacteristics</w:t>
            </w:r>
            <w:proofErr w:type="spellEnd"/>
          </w:p>
        </w:tc>
        <w:tc>
          <w:tcPr>
            <w:tcW w:w="1530" w:type="dxa"/>
            <w:tcBorders>
              <w:top w:val="single" w:sz="12" w:space="0" w:color="auto"/>
            </w:tcBorders>
          </w:tcPr>
          <w:p w:rsidR="003209F4" w:rsidRPr="004A3652" w:rsidRDefault="003209F4" w:rsidP="00830E7A">
            <w:pPr>
              <w:pStyle w:val="TableContent1"/>
            </w:pPr>
            <w:r w:rsidRPr="004A3652">
              <w:t>DSME-GTS</w:t>
            </w:r>
            <w:r w:rsidRPr="004A3652">
              <w:rPr>
                <w:rFonts w:hint="eastAsia"/>
              </w:rPr>
              <w:t xml:space="preserve"> C</w:t>
            </w:r>
            <w:r w:rsidRPr="004A3652">
              <w:t>haracteristics</w:t>
            </w:r>
          </w:p>
        </w:tc>
        <w:tc>
          <w:tcPr>
            <w:tcW w:w="2430" w:type="dxa"/>
            <w:tcBorders>
              <w:top w:val="single" w:sz="12" w:space="0" w:color="auto"/>
            </w:tcBorders>
          </w:tcPr>
          <w:p w:rsidR="003209F4" w:rsidRPr="004A3652" w:rsidRDefault="003209F4" w:rsidP="00830E7A">
            <w:pPr>
              <w:pStyle w:val="TableContent1"/>
            </w:pPr>
            <w:r w:rsidRPr="004A3652">
              <w:t>See 7.3.1</w:t>
            </w:r>
            <w:r w:rsidRPr="004A3652">
              <w:rPr>
                <w:rFonts w:hint="eastAsia"/>
              </w:rPr>
              <w:t>1</w:t>
            </w:r>
            <w:r w:rsidRPr="004A3652">
              <w:t>.4.3</w:t>
            </w:r>
          </w:p>
        </w:tc>
        <w:tc>
          <w:tcPr>
            <w:tcW w:w="2790" w:type="dxa"/>
            <w:tcBorders>
              <w:top w:val="single" w:sz="12" w:space="0" w:color="auto"/>
            </w:tcBorders>
          </w:tcPr>
          <w:p w:rsidR="003209F4" w:rsidRPr="004A3652" w:rsidRDefault="003209F4" w:rsidP="00830E7A">
            <w:pPr>
              <w:pStyle w:val="TableContent1"/>
              <w:rPr>
                <w:rFonts w:eastAsia="바탕"/>
              </w:rPr>
            </w:pPr>
            <w:r w:rsidRPr="004A3652">
              <w:t>The characteristics of the DSM</w:t>
            </w:r>
            <w:r w:rsidRPr="004A3652">
              <w:rPr>
                <w:rFonts w:eastAsia="바탕"/>
              </w:rPr>
              <w:t>E-</w:t>
            </w:r>
            <w:r w:rsidRPr="004A3652">
              <w:t>GTS</w:t>
            </w:r>
            <w:r w:rsidRPr="004A3652">
              <w:rPr>
                <w:rFonts w:hint="eastAsia"/>
              </w:rPr>
              <w:t xml:space="preserve"> </w:t>
            </w:r>
            <w:r w:rsidR="004A3652" w:rsidRPr="004A3652">
              <w:rPr>
                <w:rFonts w:hint="eastAsia"/>
              </w:rPr>
              <w:t xml:space="preserve">that is allocated, </w:t>
            </w:r>
            <w:proofErr w:type="spellStart"/>
            <w:r w:rsidR="004A3652" w:rsidRPr="004A3652">
              <w:rPr>
                <w:rFonts w:hint="eastAsia"/>
              </w:rPr>
              <w:t>deallocated</w:t>
            </w:r>
            <w:proofErr w:type="spellEnd"/>
            <w:r w:rsidR="004A3652" w:rsidRPr="004A3652">
              <w:rPr>
                <w:rFonts w:hint="eastAsia"/>
              </w:rPr>
              <w:t>, notified as duplication, or changed</w:t>
            </w:r>
            <w:r w:rsidRPr="004A3652">
              <w:t>.</w:t>
            </w:r>
          </w:p>
        </w:tc>
      </w:tr>
      <w:tr w:rsidR="003209F4" w:rsidRPr="004A3652" w:rsidTr="004A3652">
        <w:trPr>
          <w:cantSplit/>
        </w:trPr>
        <w:tc>
          <w:tcPr>
            <w:tcW w:w="1818" w:type="dxa"/>
          </w:tcPr>
          <w:p w:rsidR="003209F4" w:rsidRPr="004A3652" w:rsidRDefault="003209F4" w:rsidP="00830E7A">
            <w:pPr>
              <w:pStyle w:val="TableContent1"/>
            </w:pPr>
            <w:r w:rsidRPr="004A3652">
              <w:t>Status</w:t>
            </w:r>
          </w:p>
        </w:tc>
        <w:tc>
          <w:tcPr>
            <w:tcW w:w="1530" w:type="dxa"/>
          </w:tcPr>
          <w:p w:rsidR="003209F4" w:rsidRPr="004A3652" w:rsidRDefault="003209F4" w:rsidP="00830E7A">
            <w:pPr>
              <w:pStyle w:val="TableContent1"/>
            </w:pPr>
            <w:r w:rsidRPr="004A3652">
              <w:t>Enumeration</w:t>
            </w:r>
          </w:p>
          <w:p w:rsidR="003209F4" w:rsidRPr="004A3652" w:rsidRDefault="003209F4" w:rsidP="00830E7A">
            <w:pPr>
              <w:pStyle w:val="TableContent1"/>
            </w:pPr>
          </w:p>
        </w:tc>
        <w:tc>
          <w:tcPr>
            <w:tcW w:w="2430" w:type="dxa"/>
          </w:tcPr>
          <w:p w:rsidR="004A3652" w:rsidRPr="004A3652" w:rsidRDefault="003209F4" w:rsidP="00830E7A">
            <w:pPr>
              <w:pStyle w:val="TableContent1"/>
              <w:rPr>
                <w:rFonts w:eastAsiaTheme="minorEastAsia" w:hint="eastAsia"/>
              </w:rPr>
            </w:pPr>
            <w:r w:rsidRPr="004A3652">
              <w:t>SUCCESS,</w:t>
            </w:r>
            <w:r w:rsidRPr="004A3652">
              <w:rPr>
                <w:rFonts w:hint="eastAsia"/>
              </w:rPr>
              <w:t xml:space="preserve"> </w:t>
            </w:r>
          </w:p>
          <w:p w:rsidR="004A3652" w:rsidRPr="004A3652" w:rsidRDefault="003209F4" w:rsidP="00830E7A">
            <w:pPr>
              <w:pStyle w:val="TableContent1"/>
              <w:rPr>
                <w:rFonts w:eastAsiaTheme="minorEastAsia" w:hint="eastAsia"/>
              </w:rPr>
            </w:pPr>
            <w:r w:rsidRPr="004A3652">
              <w:rPr>
                <w:rFonts w:hint="eastAsia"/>
              </w:rPr>
              <w:t xml:space="preserve">DENIED, NO_SHORT_ADDRESS, CHANNEL_ACCESS_FAILURE, </w:t>
            </w:r>
          </w:p>
          <w:p w:rsidR="004A3652" w:rsidRPr="004A3652" w:rsidRDefault="003209F4" w:rsidP="00830E7A">
            <w:pPr>
              <w:pStyle w:val="TableContent1"/>
              <w:rPr>
                <w:rFonts w:eastAsiaTheme="minorEastAsia" w:hint="eastAsia"/>
              </w:rPr>
            </w:pPr>
            <w:r w:rsidRPr="004A3652">
              <w:rPr>
                <w:rFonts w:hint="eastAsia"/>
              </w:rPr>
              <w:t xml:space="preserve">NO_ACK, </w:t>
            </w:r>
          </w:p>
          <w:p w:rsidR="003209F4" w:rsidRPr="004A3652" w:rsidRDefault="003209F4" w:rsidP="00830E7A">
            <w:pPr>
              <w:pStyle w:val="TableContent1"/>
            </w:pPr>
            <w:r w:rsidRPr="004A3652">
              <w:rPr>
                <w:rFonts w:hint="eastAsia"/>
              </w:rPr>
              <w:t xml:space="preserve">NO_DATA, COUNTER_ERROR, FRAME_TOO_LONG, UNAVAILABLE_KEY, UNSUPPORTED_SECURITY, </w:t>
            </w:r>
            <w:r w:rsidR="004A3652" w:rsidRPr="004A3652">
              <w:rPr>
                <w:rFonts w:hint="eastAsia"/>
              </w:rPr>
              <w:t xml:space="preserve">or </w:t>
            </w:r>
            <w:r w:rsidRPr="004A3652">
              <w:rPr>
                <w:rFonts w:hint="eastAsia"/>
              </w:rPr>
              <w:t>INVALID_PARAMETER</w:t>
            </w:r>
          </w:p>
        </w:tc>
        <w:tc>
          <w:tcPr>
            <w:tcW w:w="2790" w:type="dxa"/>
          </w:tcPr>
          <w:p w:rsidR="003209F4" w:rsidRPr="004A3652" w:rsidRDefault="003209F4" w:rsidP="00830E7A">
            <w:pPr>
              <w:pStyle w:val="TableContent1"/>
              <w:rPr>
                <w:bCs/>
                <w:spacing w:val="8"/>
                <w:lang w:eastAsia="zh-CN"/>
              </w:rPr>
            </w:pPr>
            <w:r w:rsidRPr="004A3652">
              <w:t xml:space="preserve">The status of the DSME-GTS </w:t>
            </w:r>
            <w:r w:rsidR="004A3652" w:rsidRPr="004A3652">
              <w:rPr>
                <w:rFonts w:hint="eastAsia"/>
              </w:rPr>
              <w:t>request</w:t>
            </w:r>
            <w:r w:rsidRPr="004A3652">
              <w:t>.</w:t>
            </w:r>
          </w:p>
        </w:tc>
      </w:tr>
      <w:tr w:rsidR="003209F4" w:rsidRPr="004A3652" w:rsidTr="004A3652">
        <w:trPr>
          <w:cantSplit/>
        </w:trPr>
        <w:tc>
          <w:tcPr>
            <w:tcW w:w="1818" w:type="dxa"/>
          </w:tcPr>
          <w:p w:rsidR="003209F4" w:rsidRPr="004A3652" w:rsidRDefault="003209F4" w:rsidP="00830E7A">
            <w:pPr>
              <w:pStyle w:val="TableContent1"/>
            </w:pPr>
            <w:proofErr w:type="spellStart"/>
            <w:r w:rsidRPr="004A3652">
              <w:t>SecurityLevel</w:t>
            </w:r>
            <w:proofErr w:type="spellEnd"/>
            <w:r w:rsidRPr="004A3652">
              <w:t>,</w:t>
            </w:r>
          </w:p>
        </w:tc>
        <w:tc>
          <w:tcPr>
            <w:tcW w:w="1530" w:type="dxa"/>
          </w:tcPr>
          <w:p w:rsidR="003209F4" w:rsidRPr="004A3652" w:rsidRDefault="003209F4" w:rsidP="00830E7A">
            <w:pPr>
              <w:pStyle w:val="TableContent1"/>
            </w:pPr>
            <w:r w:rsidRPr="004A3652">
              <w:t>Integer</w:t>
            </w:r>
          </w:p>
        </w:tc>
        <w:tc>
          <w:tcPr>
            <w:tcW w:w="2430" w:type="dxa"/>
          </w:tcPr>
          <w:p w:rsidR="003209F4" w:rsidRPr="004A3652" w:rsidRDefault="003209F4" w:rsidP="00830E7A">
            <w:pPr>
              <w:pStyle w:val="TableContent1"/>
            </w:pPr>
            <w:r w:rsidRPr="004A3652">
              <w:t>0x00–0x07</w:t>
            </w:r>
          </w:p>
        </w:tc>
        <w:tc>
          <w:tcPr>
            <w:tcW w:w="2790" w:type="dxa"/>
          </w:tcPr>
          <w:p w:rsidR="003209F4" w:rsidRPr="004A3652" w:rsidRDefault="003209F4" w:rsidP="00830E7A">
            <w:pPr>
              <w:pStyle w:val="TableContent1"/>
            </w:pPr>
            <w:r w:rsidRPr="004A3652">
              <w:t>The security level to be used (see Table 95).</w:t>
            </w:r>
          </w:p>
        </w:tc>
      </w:tr>
      <w:tr w:rsidR="003209F4" w:rsidRPr="004A3652" w:rsidTr="004A3652">
        <w:tc>
          <w:tcPr>
            <w:tcW w:w="1818" w:type="dxa"/>
          </w:tcPr>
          <w:p w:rsidR="003209F4" w:rsidRPr="004A3652" w:rsidRDefault="003209F4" w:rsidP="00830E7A">
            <w:pPr>
              <w:pStyle w:val="TableContent1"/>
            </w:pPr>
            <w:proofErr w:type="spellStart"/>
            <w:r w:rsidRPr="004A3652">
              <w:t>KeyIdMode</w:t>
            </w:r>
            <w:proofErr w:type="spellEnd"/>
            <w:r w:rsidRPr="004A3652">
              <w:t>,</w:t>
            </w:r>
          </w:p>
        </w:tc>
        <w:tc>
          <w:tcPr>
            <w:tcW w:w="1530" w:type="dxa"/>
          </w:tcPr>
          <w:p w:rsidR="003209F4" w:rsidRPr="004A3652" w:rsidRDefault="003209F4" w:rsidP="00830E7A">
            <w:pPr>
              <w:pStyle w:val="TableContent1"/>
            </w:pPr>
            <w:r w:rsidRPr="004A3652">
              <w:t>Integer</w:t>
            </w:r>
          </w:p>
        </w:tc>
        <w:tc>
          <w:tcPr>
            <w:tcW w:w="2430" w:type="dxa"/>
          </w:tcPr>
          <w:p w:rsidR="003209F4" w:rsidRPr="004A3652" w:rsidRDefault="003209F4" w:rsidP="00830E7A">
            <w:pPr>
              <w:pStyle w:val="TableContent1"/>
            </w:pPr>
            <w:r w:rsidRPr="004A3652">
              <w:t>0x00–0x03</w:t>
            </w:r>
          </w:p>
        </w:tc>
        <w:tc>
          <w:tcPr>
            <w:tcW w:w="2790" w:type="dxa"/>
          </w:tcPr>
          <w:p w:rsidR="003209F4" w:rsidRPr="004A3652" w:rsidRDefault="003209F4" w:rsidP="00830E7A">
            <w:pPr>
              <w:pStyle w:val="TableContent1"/>
            </w:pPr>
            <w:r w:rsidRPr="004A3652">
              <w:t xml:space="preserve">The mode used to identify the key to be used (see Table 96). This parameter is ignored if the </w:t>
            </w:r>
            <w:proofErr w:type="spellStart"/>
            <w:r w:rsidRPr="004A3652">
              <w:t>SecurityLevel</w:t>
            </w:r>
            <w:proofErr w:type="spellEnd"/>
            <w:r w:rsidRPr="004A3652">
              <w:t xml:space="preserve"> parameter is set to 0x00.</w:t>
            </w:r>
          </w:p>
        </w:tc>
      </w:tr>
      <w:tr w:rsidR="003209F4" w:rsidRPr="004A3652" w:rsidTr="004A3652">
        <w:tc>
          <w:tcPr>
            <w:tcW w:w="1818" w:type="dxa"/>
          </w:tcPr>
          <w:p w:rsidR="003209F4" w:rsidRPr="004A3652" w:rsidRDefault="003209F4" w:rsidP="00830E7A">
            <w:pPr>
              <w:pStyle w:val="TableContent1"/>
            </w:pPr>
            <w:proofErr w:type="spellStart"/>
            <w:r w:rsidRPr="004A3652">
              <w:t>KeySource</w:t>
            </w:r>
            <w:proofErr w:type="spellEnd"/>
            <w:r w:rsidRPr="004A3652">
              <w:t>,</w:t>
            </w:r>
          </w:p>
        </w:tc>
        <w:tc>
          <w:tcPr>
            <w:tcW w:w="1530" w:type="dxa"/>
          </w:tcPr>
          <w:p w:rsidR="003209F4" w:rsidRPr="004A3652" w:rsidRDefault="003209F4" w:rsidP="00830E7A">
            <w:pPr>
              <w:pStyle w:val="TableContent1"/>
            </w:pPr>
            <w:r w:rsidRPr="004A3652">
              <w:t>Set of 0, 4, or</w:t>
            </w:r>
          </w:p>
          <w:p w:rsidR="003209F4" w:rsidRPr="004A3652" w:rsidRDefault="003209F4" w:rsidP="00830E7A">
            <w:pPr>
              <w:pStyle w:val="TableContent1"/>
            </w:pPr>
            <w:r w:rsidRPr="004A3652">
              <w:t>8 octets</w:t>
            </w:r>
          </w:p>
        </w:tc>
        <w:tc>
          <w:tcPr>
            <w:tcW w:w="2430" w:type="dxa"/>
          </w:tcPr>
          <w:p w:rsidR="003209F4" w:rsidRPr="004A3652" w:rsidRDefault="003209F4" w:rsidP="00830E7A">
            <w:pPr>
              <w:pStyle w:val="TableContent1"/>
            </w:pPr>
            <w:r w:rsidRPr="004A3652">
              <w:t>As specified by</w:t>
            </w:r>
          </w:p>
          <w:p w:rsidR="003209F4" w:rsidRPr="004A3652" w:rsidRDefault="003209F4" w:rsidP="00830E7A">
            <w:pPr>
              <w:pStyle w:val="TableContent1"/>
            </w:pPr>
            <w:r w:rsidRPr="004A3652">
              <w:t xml:space="preserve">the </w:t>
            </w:r>
            <w:proofErr w:type="spellStart"/>
            <w:r w:rsidRPr="004A3652">
              <w:t>KeyIdMode</w:t>
            </w:r>
            <w:proofErr w:type="spellEnd"/>
          </w:p>
          <w:p w:rsidR="003209F4" w:rsidRPr="004A3652" w:rsidRDefault="003209F4" w:rsidP="00830E7A">
            <w:pPr>
              <w:pStyle w:val="TableContent1"/>
            </w:pPr>
            <w:r w:rsidRPr="004A3652">
              <w:t>parameter</w:t>
            </w:r>
          </w:p>
        </w:tc>
        <w:tc>
          <w:tcPr>
            <w:tcW w:w="2790" w:type="dxa"/>
          </w:tcPr>
          <w:p w:rsidR="003209F4" w:rsidRPr="004A3652" w:rsidRDefault="003209F4" w:rsidP="00830E7A">
            <w:pPr>
              <w:pStyle w:val="TableContent1"/>
            </w:pPr>
            <w:r w:rsidRPr="004A3652">
              <w:t xml:space="preserve">The originator of the key to be used (see 7.6.2.4.1). This parameter is ignored if the </w:t>
            </w:r>
            <w:proofErr w:type="spellStart"/>
            <w:r w:rsidRPr="004A3652">
              <w:t>KeyIdMode</w:t>
            </w:r>
            <w:proofErr w:type="spellEnd"/>
            <w:r w:rsidRPr="004A3652">
              <w:t xml:space="preserve"> parameter is ignored or set to 0x00.</w:t>
            </w:r>
          </w:p>
        </w:tc>
      </w:tr>
      <w:tr w:rsidR="003209F4" w:rsidRPr="004A3652" w:rsidTr="004A3652">
        <w:tc>
          <w:tcPr>
            <w:tcW w:w="1818" w:type="dxa"/>
            <w:tcBorders>
              <w:bottom w:val="single" w:sz="12" w:space="0" w:color="auto"/>
            </w:tcBorders>
          </w:tcPr>
          <w:p w:rsidR="003209F4" w:rsidRPr="004A3652" w:rsidRDefault="003209F4" w:rsidP="00830E7A">
            <w:pPr>
              <w:pStyle w:val="TableContent1"/>
            </w:pPr>
            <w:proofErr w:type="spellStart"/>
            <w:r w:rsidRPr="004A3652">
              <w:t>KeyIndex</w:t>
            </w:r>
            <w:proofErr w:type="spellEnd"/>
          </w:p>
        </w:tc>
        <w:tc>
          <w:tcPr>
            <w:tcW w:w="1530" w:type="dxa"/>
            <w:tcBorders>
              <w:bottom w:val="single" w:sz="12" w:space="0" w:color="auto"/>
            </w:tcBorders>
          </w:tcPr>
          <w:p w:rsidR="003209F4" w:rsidRPr="004A3652" w:rsidRDefault="003209F4" w:rsidP="00830E7A">
            <w:pPr>
              <w:pStyle w:val="TableContent1"/>
            </w:pPr>
            <w:r w:rsidRPr="004A3652">
              <w:t>Integer</w:t>
            </w:r>
          </w:p>
        </w:tc>
        <w:tc>
          <w:tcPr>
            <w:tcW w:w="2430" w:type="dxa"/>
            <w:tcBorders>
              <w:bottom w:val="single" w:sz="12" w:space="0" w:color="auto"/>
            </w:tcBorders>
          </w:tcPr>
          <w:p w:rsidR="003209F4" w:rsidRPr="004A3652" w:rsidRDefault="003209F4" w:rsidP="00830E7A">
            <w:pPr>
              <w:pStyle w:val="TableContent1"/>
            </w:pPr>
            <w:r w:rsidRPr="004A3652">
              <w:t>0x01–0xff</w:t>
            </w:r>
          </w:p>
        </w:tc>
        <w:tc>
          <w:tcPr>
            <w:tcW w:w="2790" w:type="dxa"/>
            <w:tcBorders>
              <w:bottom w:val="single" w:sz="12" w:space="0" w:color="auto"/>
            </w:tcBorders>
          </w:tcPr>
          <w:p w:rsidR="003209F4" w:rsidRPr="004A3652" w:rsidRDefault="003209F4" w:rsidP="00830E7A">
            <w:pPr>
              <w:pStyle w:val="TableContent1"/>
            </w:pPr>
            <w:r w:rsidRPr="004A3652">
              <w:t xml:space="preserve">The index of the key to be used (see 7.6.2.4.2). This parameter is ignored if the </w:t>
            </w:r>
            <w:proofErr w:type="spellStart"/>
            <w:r w:rsidRPr="004A3652">
              <w:t>KeyIdMode</w:t>
            </w:r>
            <w:proofErr w:type="spellEnd"/>
            <w:r w:rsidRPr="004A3652">
              <w:t xml:space="preserve"> parameter is ignored or set to 0x00.</w:t>
            </w:r>
          </w:p>
        </w:tc>
      </w:tr>
    </w:tbl>
    <w:p w:rsidR="003209F4" w:rsidRPr="003209F4" w:rsidRDefault="003209F4" w:rsidP="00217E93">
      <w:pPr>
        <w:rPr>
          <w:rFonts w:hint="eastAsia"/>
        </w:rPr>
      </w:pPr>
    </w:p>
    <w:p w:rsidR="003209F4" w:rsidRDefault="003209F4" w:rsidP="00217E93">
      <w:pPr>
        <w:rPr>
          <w:rFonts w:hint="eastAsia"/>
        </w:rPr>
      </w:pPr>
    </w:p>
    <w:p w:rsidR="00B94E35" w:rsidRPr="00B94E35" w:rsidRDefault="00B94E35" w:rsidP="00217E93">
      <w:pPr>
        <w:pStyle w:val="Heading1"/>
      </w:pPr>
      <w:r w:rsidRPr="00B94E35">
        <w:lastRenderedPageBreak/>
        <w:t>7.1.20.1.4.3 When generated</w:t>
      </w:r>
    </w:p>
    <w:p w:rsidR="00B94E35" w:rsidRPr="00B94E35" w:rsidRDefault="00B94E35" w:rsidP="00830E7A">
      <w:r w:rsidRPr="00B94E35">
        <w:t xml:space="preserve">If the request </w:t>
      </w:r>
      <w:r w:rsidR="00C00BDA">
        <w:rPr>
          <w:rFonts w:hint="eastAsia"/>
        </w:rPr>
        <w:t>for</w:t>
      </w:r>
      <w:r w:rsidR="00C00BDA">
        <w:t xml:space="preserve"> allocat</w:t>
      </w:r>
      <w:r w:rsidR="00C00BDA">
        <w:rPr>
          <w:rFonts w:hint="eastAsia"/>
        </w:rPr>
        <w:t>ion</w:t>
      </w:r>
      <w:r w:rsidR="00C00BDA">
        <w:t xml:space="preserve">, </w:t>
      </w:r>
      <w:proofErr w:type="spellStart"/>
      <w:r w:rsidR="00C00BDA">
        <w:t>deallocat</w:t>
      </w:r>
      <w:r w:rsidR="00C00BDA">
        <w:rPr>
          <w:rFonts w:hint="eastAsia"/>
        </w:rPr>
        <w:t>ion</w:t>
      </w:r>
      <w:proofErr w:type="spellEnd"/>
      <w:r w:rsidRPr="00B94E35">
        <w:t xml:space="preserve">, </w:t>
      </w:r>
      <w:r w:rsidR="00C00BDA">
        <w:rPr>
          <w:rFonts w:hint="eastAsia"/>
        </w:rPr>
        <w:t xml:space="preserve">duplication notification, </w:t>
      </w:r>
      <w:r w:rsidRPr="00B94E35">
        <w:t>or change</w:t>
      </w:r>
      <w:r w:rsidR="00C00BDA">
        <w:rPr>
          <w:rFonts w:hint="eastAsia"/>
        </w:rPr>
        <w:t xml:space="preserve"> of</w:t>
      </w:r>
      <w:r w:rsidRPr="00B94E35">
        <w:t xml:space="preserve"> DSME-GTS</w:t>
      </w:r>
      <w:r w:rsidR="00C00BDA">
        <w:rPr>
          <w:rFonts w:hint="eastAsia"/>
        </w:rPr>
        <w:t>s</w:t>
      </w:r>
      <w:r w:rsidRPr="00B94E35">
        <w:t xml:space="preserve"> was successful, this primitive shall return a status of SUCCESS with the DSME-</w:t>
      </w:r>
      <w:proofErr w:type="spellStart"/>
      <w:r w:rsidRPr="00B94E35">
        <w:t>GTSCharacteristics</w:t>
      </w:r>
      <w:proofErr w:type="spellEnd"/>
      <w:r w:rsidRPr="00B94E35">
        <w:t xml:space="preserve"> Type subfield of the DSME-</w:t>
      </w:r>
      <w:proofErr w:type="spellStart"/>
      <w:r w:rsidRPr="00B94E35">
        <w:t>GTSCharacteristics</w:t>
      </w:r>
      <w:proofErr w:type="spellEnd"/>
      <w:r w:rsidRPr="00B94E35">
        <w:t xml:space="preserve"> parameter set accordingly. Otherwise, the status parameter shall indicate the appropriate error code. The reasons for these status values are fully described in </w:t>
      </w:r>
      <w:r w:rsidR="00C00BDA" w:rsidRPr="00C00BDA">
        <w:t xml:space="preserve">are fully described in 7.1.7.1.3 and </w:t>
      </w:r>
      <w:proofErr w:type="spellStart"/>
      <w:r w:rsidR="00C00BDA" w:rsidRPr="00C00BDA">
        <w:t>sub</w:t>
      </w:r>
      <w:r w:rsidR="00C00BDA">
        <w:t>clauses</w:t>
      </w:r>
      <w:proofErr w:type="spellEnd"/>
      <w:r w:rsidR="00C00BDA">
        <w:t xml:space="preserve"> referenced by 7.1.7.1.3</w:t>
      </w:r>
      <w:r w:rsidRPr="00B94E35">
        <w:t>.</w:t>
      </w:r>
    </w:p>
    <w:p w:rsidR="00B94E35" w:rsidRPr="00B94E35" w:rsidRDefault="00B94E35" w:rsidP="00217E93">
      <w:pPr>
        <w:pStyle w:val="Heading1"/>
      </w:pPr>
      <w:r w:rsidRPr="00B94E35">
        <w:t>7.1.20.1.4.4 Effect on receipt</w:t>
      </w:r>
    </w:p>
    <w:p w:rsidR="004A3652" w:rsidRPr="00B94E35" w:rsidRDefault="00B94E35" w:rsidP="00830E7A">
      <w:pPr>
        <w:rPr>
          <w:rFonts w:hint="eastAsia"/>
        </w:rPr>
      </w:pPr>
      <w:r w:rsidRPr="00B94E35">
        <w:t>On receipt of the MLME-DSME-</w:t>
      </w:r>
      <w:proofErr w:type="spellStart"/>
      <w:r w:rsidRPr="00B94E35">
        <w:t>GTS.confirm</w:t>
      </w:r>
      <w:proofErr w:type="spellEnd"/>
      <w:r w:rsidRPr="00B94E35">
        <w:t xml:space="preserve"> primitive, the next higher layer is notified of the result of its request to allocate, </w:t>
      </w:r>
      <w:proofErr w:type="spellStart"/>
      <w:r w:rsidRPr="00B94E35">
        <w:t>deallocate</w:t>
      </w:r>
      <w:proofErr w:type="spellEnd"/>
      <w:r w:rsidRPr="00B94E35">
        <w:t>, or change a DSME-GTS. If the request was successful, the status parameter shall indicate a successful DSME-GTS operation, and the MLME of the device shall generate a DSME-GTS handshake command frame with the Handshake Type subfield set to 10 (notify) and the information contained in the DSME-</w:t>
      </w:r>
      <w:proofErr w:type="spellStart"/>
      <w:r w:rsidRPr="00B94E35">
        <w:t>GTSCharacteristics</w:t>
      </w:r>
      <w:proofErr w:type="spellEnd"/>
      <w:r w:rsidRPr="00B94E35">
        <w:t xml:space="preserve"> parameter in this primitive. Otherwise, the status parameter shall indicate the error.</w:t>
      </w:r>
    </w:p>
    <w:p w:rsidR="00C00BDA" w:rsidRPr="00C00BDA" w:rsidRDefault="00C00BDA" w:rsidP="00217E93">
      <w:pPr>
        <w:pStyle w:val="Heading1"/>
      </w:pPr>
      <w:r>
        <w:rPr>
          <w:rFonts w:hint="eastAsia"/>
        </w:rPr>
        <w:t xml:space="preserve">7.1.20.1.5 </w:t>
      </w:r>
      <w:r w:rsidRPr="00C00BDA">
        <w:t>DSME management message sequence charts</w:t>
      </w:r>
    </w:p>
    <w:p w:rsidR="004A3652" w:rsidRPr="00C00BDA" w:rsidRDefault="00C00BDA" w:rsidP="00217E93">
      <w:pPr>
        <w:rPr>
          <w:rFonts w:hint="eastAsia"/>
        </w:rPr>
      </w:pPr>
      <w:r w:rsidRPr="00C00BDA">
        <w:t xml:space="preserve">Figure 39a illustrates the sequence of messages necessary for successful DSME-GTS </w:t>
      </w:r>
      <w:r w:rsidR="008F00C2">
        <w:rPr>
          <w:rFonts w:hint="eastAsia"/>
        </w:rPr>
        <w:t>allocation</w:t>
      </w:r>
      <w:r w:rsidRPr="00C00BDA">
        <w:t xml:space="preserve">. </w:t>
      </w:r>
      <w:r w:rsidR="008F00C2">
        <w:rPr>
          <w:rFonts w:hint="eastAsia"/>
        </w:rPr>
        <w:t xml:space="preserve">Figure 39b illustrates the sequence of messages necessary for successful DSME-GTS </w:t>
      </w:r>
      <w:proofErr w:type="spellStart"/>
      <w:r w:rsidR="008F00C2">
        <w:rPr>
          <w:rFonts w:hint="eastAsia"/>
        </w:rPr>
        <w:t>deallocation</w:t>
      </w:r>
      <w:proofErr w:type="spellEnd"/>
      <w:r w:rsidR="008F00C2">
        <w:rPr>
          <w:rFonts w:hint="eastAsia"/>
        </w:rPr>
        <w:t>.</w:t>
      </w:r>
    </w:p>
    <w:p w:rsidR="00E6766C" w:rsidRDefault="00B00BE1" w:rsidP="00217E93">
      <w:pPr>
        <w:rPr>
          <w:color w:val="000000"/>
          <w:sz w:val="20"/>
        </w:rPr>
      </w:pPr>
      <w:r w:rsidRPr="00B00BE1">
        <w:rPr>
          <w:rFonts w:hint="eastAsia"/>
          <w:noProof/>
        </w:rPr>
        <w:drawing>
          <wp:inline distT="0" distB="0" distL="0" distR="0">
            <wp:extent cx="5274310" cy="3205158"/>
            <wp:effectExtent l="1905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5274310" cy="3205158"/>
                    </a:xfrm>
                    <a:prstGeom prst="rect">
                      <a:avLst/>
                    </a:prstGeom>
                    <a:noFill/>
                    <a:ln w="9525">
                      <a:noFill/>
                      <a:miter lim="800000"/>
                      <a:headEnd/>
                      <a:tailEnd/>
                    </a:ln>
                  </pic:spPr>
                </pic:pic>
              </a:graphicData>
            </a:graphic>
          </wp:inline>
        </w:drawing>
      </w:r>
    </w:p>
    <w:p w:rsidR="00B00BE1" w:rsidRDefault="00C00BDA" w:rsidP="00217E93">
      <w:pPr>
        <w:rPr>
          <w:rFonts w:eastAsiaTheme="minorEastAsia" w:hint="eastAsia"/>
        </w:rPr>
      </w:pPr>
      <w:r w:rsidRPr="006674EF">
        <w:t xml:space="preserve">Figure 39.a ―Message sequence chart for DSME-GTS </w:t>
      </w:r>
      <w:r w:rsidR="00047194" w:rsidRPr="006674EF">
        <w:rPr>
          <w:rFonts w:hint="eastAsia"/>
        </w:rPr>
        <w:t>a</w:t>
      </w:r>
      <w:r w:rsidRPr="006674EF">
        <w:t>llocation</w:t>
      </w:r>
    </w:p>
    <w:p w:rsidR="00C5652E" w:rsidRDefault="00C5652E" w:rsidP="00217E93">
      <w:pPr>
        <w:rPr>
          <w:rFonts w:hint="eastAsia"/>
        </w:rPr>
      </w:pPr>
    </w:p>
    <w:p w:rsidR="00C5652E" w:rsidRDefault="00C5652E" w:rsidP="00217E93">
      <w:pPr>
        <w:rPr>
          <w:rFonts w:hint="eastAsia"/>
        </w:rPr>
      </w:pPr>
    </w:p>
    <w:p w:rsidR="00C5652E" w:rsidRDefault="00036889" w:rsidP="00217E93">
      <w:pPr>
        <w:rPr>
          <w:rFonts w:eastAsia="바탕"/>
          <w:color w:val="000000"/>
          <w:sz w:val="20"/>
        </w:rPr>
      </w:pPr>
      <w:r w:rsidRPr="00036889">
        <w:drawing>
          <wp:inline distT="0" distB="0" distL="0" distR="0">
            <wp:extent cx="5274310" cy="1919992"/>
            <wp:effectExtent l="1905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4310" cy="1919992"/>
                    </a:xfrm>
                    <a:prstGeom prst="rect">
                      <a:avLst/>
                    </a:prstGeom>
                    <a:noFill/>
                    <a:ln w="9525">
                      <a:noFill/>
                      <a:miter lim="800000"/>
                      <a:headEnd/>
                      <a:tailEnd/>
                    </a:ln>
                  </pic:spPr>
                </pic:pic>
              </a:graphicData>
            </a:graphic>
          </wp:inline>
        </w:drawing>
      </w:r>
    </w:p>
    <w:p w:rsidR="00C5652E" w:rsidRDefault="008F00C2" w:rsidP="00217E93">
      <w:pPr>
        <w:rPr>
          <w:rFonts w:eastAsiaTheme="minorEastAsia" w:hint="eastAsia"/>
        </w:rPr>
      </w:pPr>
      <w:r>
        <w:t>Figure 39.</w:t>
      </w:r>
      <w:r>
        <w:rPr>
          <w:rFonts w:hint="eastAsia"/>
        </w:rPr>
        <w:t>b</w:t>
      </w:r>
      <w:r w:rsidR="00C5652E" w:rsidRPr="006674EF">
        <w:t xml:space="preserve"> ―Message sequence chart for DSME-GTS </w:t>
      </w:r>
      <w:proofErr w:type="spellStart"/>
      <w:r w:rsidR="00C5652E">
        <w:rPr>
          <w:rFonts w:hint="eastAsia"/>
        </w:rPr>
        <w:t>de</w:t>
      </w:r>
      <w:r w:rsidR="00C5652E" w:rsidRPr="006674EF">
        <w:rPr>
          <w:rFonts w:hint="eastAsia"/>
        </w:rPr>
        <w:t>a</w:t>
      </w:r>
      <w:r w:rsidR="00C5652E" w:rsidRPr="006674EF">
        <w:t>llocation</w:t>
      </w:r>
      <w:proofErr w:type="spellEnd"/>
    </w:p>
    <w:p w:rsidR="00C87F13" w:rsidRDefault="00C87F13" w:rsidP="00217E93">
      <w:pPr>
        <w:pStyle w:val="Heading1"/>
      </w:pPr>
      <w:bookmarkStart w:id="18" w:name="_Toc272299196"/>
      <w:r>
        <w:rPr>
          <w:rFonts w:eastAsiaTheme="minorEastAsia" w:hint="eastAsia"/>
        </w:rPr>
        <w:t xml:space="preserve">7.5.10.4 </w:t>
      </w:r>
      <w:r>
        <w:t>DSME-GTS</w:t>
      </w:r>
      <w:r w:rsidRPr="00D3149D">
        <w:t xml:space="preserve"> </w:t>
      </w:r>
      <w:r>
        <w:rPr>
          <w:rFonts w:hint="eastAsia"/>
        </w:rPr>
        <w:t xml:space="preserve">allocation and </w:t>
      </w:r>
      <w:r w:rsidRPr="00D3149D">
        <w:t>management</w:t>
      </w:r>
      <w:bookmarkEnd w:id="18"/>
    </w:p>
    <w:p w:rsidR="00C87F13" w:rsidRPr="00C87F13" w:rsidRDefault="00C87F13" w:rsidP="00830E7A">
      <w:pPr>
        <w:rPr>
          <w:rFonts w:eastAsiaTheme="minorEastAsia" w:hint="eastAsia"/>
          <w:lang w:eastAsia="zh-CN"/>
        </w:rPr>
      </w:pPr>
      <w:r>
        <w:t>DSME-GTS</w:t>
      </w:r>
      <w:r w:rsidRPr="00D3149D">
        <w:t xml:space="preserve"> allows a </w:t>
      </w:r>
      <w:r>
        <w:t>DSME</w:t>
      </w:r>
      <w:r>
        <w:rPr>
          <w:rFonts w:hint="eastAsia"/>
        </w:rPr>
        <w:t xml:space="preserve"> capable </w:t>
      </w:r>
      <w:r w:rsidRPr="00D3149D">
        <w:t xml:space="preserve">device to operate on the channel within a portion of the superframe that is dedicated (on the PAN) exclusively to that device. </w:t>
      </w:r>
      <w:r>
        <w:rPr>
          <w:rFonts w:hint="eastAsia"/>
        </w:rPr>
        <w:t xml:space="preserve">A </w:t>
      </w:r>
      <w:r>
        <w:t>DSME</w:t>
      </w:r>
      <w:r>
        <w:rPr>
          <w:rFonts w:hint="eastAsia"/>
        </w:rPr>
        <w:t>-GTS</w:t>
      </w:r>
      <w:r w:rsidRPr="00D3149D">
        <w:t xml:space="preserve"> shall be allocated by </w:t>
      </w:r>
      <w:r>
        <w:rPr>
          <w:rFonts w:hint="eastAsia"/>
        </w:rPr>
        <w:t>the collaboration of the source device and the destination device</w:t>
      </w:r>
      <w:r w:rsidR="00366527">
        <w:rPr>
          <w:rFonts w:hint="eastAsia"/>
        </w:rPr>
        <w:t xml:space="preserve"> before use</w:t>
      </w:r>
      <w:r w:rsidRPr="00D3149D">
        <w:t xml:space="preserve">, and it shall be used only for communications between the </w:t>
      </w:r>
      <w:r>
        <w:rPr>
          <w:rFonts w:hint="eastAsia"/>
        </w:rPr>
        <w:t xml:space="preserve">source </w:t>
      </w:r>
      <w:r w:rsidRPr="00D3149D">
        <w:t>device and the destination device.</w:t>
      </w:r>
    </w:p>
    <w:p w:rsidR="00C87F13" w:rsidRPr="00D3149D" w:rsidRDefault="00366527" w:rsidP="00830E7A">
      <w:pPr>
        <w:rPr>
          <w:rFonts w:eastAsia="바탕"/>
        </w:rPr>
      </w:pPr>
      <w:r>
        <w:rPr>
          <w:rFonts w:hint="eastAsia"/>
        </w:rPr>
        <w:t>A</w:t>
      </w:r>
      <w:r w:rsidR="00C87F13" w:rsidRPr="00D3149D">
        <w:t xml:space="preserve"> </w:t>
      </w:r>
      <w:r w:rsidR="00C87F13">
        <w:t>DSME-GTS</w:t>
      </w:r>
      <w:r w:rsidR="00C87F13" w:rsidRPr="00D3149D">
        <w:t xml:space="preserve"> shall be </w:t>
      </w:r>
      <w:proofErr w:type="spellStart"/>
      <w:r w:rsidR="00C87F13" w:rsidRPr="00D3149D">
        <w:t>deallocated</w:t>
      </w:r>
      <w:proofErr w:type="spellEnd"/>
      <w:r w:rsidR="00C87F13" w:rsidRPr="00D3149D">
        <w:t xml:space="preserve"> when </w:t>
      </w:r>
      <w:r>
        <w:rPr>
          <w:rFonts w:hint="eastAsia"/>
        </w:rPr>
        <w:t>it</w:t>
      </w:r>
      <w:r w:rsidR="00C87F13" w:rsidRPr="00D3149D">
        <w:t xml:space="preserve"> is no longer required</w:t>
      </w:r>
      <w:r>
        <w:rPr>
          <w:rFonts w:hint="eastAsia"/>
        </w:rPr>
        <w:t>.</w:t>
      </w:r>
      <w:r w:rsidR="00C87F13" w:rsidRPr="00D3149D">
        <w:t xml:space="preserve"> </w:t>
      </w:r>
      <w:r>
        <w:rPr>
          <w:rFonts w:hint="eastAsia"/>
        </w:rPr>
        <w:t>A</w:t>
      </w:r>
      <w:r w:rsidR="00C87F13" w:rsidRPr="00D3149D">
        <w:t xml:space="preserve"> </w:t>
      </w:r>
      <w:r w:rsidR="00C87F13">
        <w:t>DSME-GTS</w:t>
      </w:r>
      <w:r w:rsidR="00C87F13" w:rsidRPr="00D3149D">
        <w:t xml:space="preserve"> can be </w:t>
      </w:r>
      <w:proofErr w:type="spellStart"/>
      <w:r w:rsidR="00C87F13" w:rsidRPr="00D3149D">
        <w:t>deallocated</w:t>
      </w:r>
      <w:proofErr w:type="spellEnd"/>
      <w:r w:rsidR="00C87F13" w:rsidRPr="00D3149D">
        <w:t xml:space="preserve"> </w:t>
      </w:r>
      <w:r>
        <w:rPr>
          <w:rFonts w:hint="eastAsia"/>
        </w:rPr>
        <w:t xml:space="preserve">by the collaboration of the source device and the destination device </w:t>
      </w:r>
      <w:r w:rsidR="00C87F13" w:rsidRPr="00D3149D">
        <w:t>at any time</w:t>
      </w:r>
      <w:r>
        <w:rPr>
          <w:rFonts w:hint="eastAsia"/>
        </w:rPr>
        <w:t xml:space="preserve">. </w:t>
      </w:r>
      <w:r w:rsidR="00C87F13" w:rsidRPr="00D3149D">
        <w:t xml:space="preserve">A data frame transmitted in </w:t>
      </w:r>
      <w:r>
        <w:rPr>
          <w:rFonts w:hint="eastAsia"/>
        </w:rPr>
        <w:t>a</w:t>
      </w:r>
      <w:r w:rsidR="00C87F13" w:rsidRPr="00D3149D">
        <w:t xml:space="preserve"> </w:t>
      </w:r>
      <w:r w:rsidR="00C87F13">
        <w:t>DSME-GTS</w:t>
      </w:r>
      <w:r w:rsidR="00C87F13" w:rsidRPr="00D3149D">
        <w:t xml:space="preserve"> shall use only short addressing.</w:t>
      </w:r>
    </w:p>
    <w:p w:rsidR="00C87F13" w:rsidRPr="009E4D2D" w:rsidRDefault="00C87F13" w:rsidP="00830E7A">
      <w:pPr>
        <w:rPr>
          <w:rFonts w:eastAsiaTheme="minorEastAsia" w:hint="eastAsia"/>
          <w:lang w:eastAsia="zh-CN"/>
        </w:rPr>
      </w:pPr>
      <w:r w:rsidRPr="00D3149D">
        <w:t xml:space="preserve">The management of </w:t>
      </w:r>
      <w:r>
        <w:t>DSME-GTS</w:t>
      </w:r>
      <w:r w:rsidRPr="00D3149D">
        <w:t xml:space="preserve">s shall be undertaken by </w:t>
      </w:r>
      <w:r w:rsidRPr="00D3149D">
        <w:rPr>
          <w:lang w:eastAsia="zh-CN"/>
        </w:rPr>
        <w:t xml:space="preserve">both of </w:t>
      </w:r>
      <w:r w:rsidRPr="00D3149D">
        <w:t xml:space="preserve">the </w:t>
      </w:r>
      <w:r w:rsidRPr="00D3149D">
        <w:rPr>
          <w:lang w:eastAsia="zh-CN"/>
        </w:rPr>
        <w:t>d</w:t>
      </w:r>
      <w:r w:rsidRPr="00D3149D">
        <w:t xml:space="preserve">estination device and the </w:t>
      </w:r>
      <w:r w:rsidRPr="00D3149D">
        <w:rPr>
          <w:lang w:eastAsia="zh-CN"/>
        </w:rPr>
        <w:t>s</w:t>
      </w:r>
      <w:r w:rsidRPr="00D3149D">
        <w:t xml:space="preserve">ource device. To facilitate </w:t>
      </w:r>
      <w:r>
        <w:t>DSME-GTS</w:t>
      </w:r>
      <w:r w:rsidRPr="00D3149D">
        <w:t xml:space="preserve"> management, the </w:t>
      </w:r>
      <w:r w:rsidRPr="00D3149D">
        <w:rPr>
          <w:lang w:eastAsia="zh-CN"/>
        </w:rPr>
        <w:t>d</w:t>
      </w:r>
      <w:r w:rsidRPr="00D3149D">
        <w:t xml:space="preserve">estination device and the </w:t>
      </w:r>
      <w:r w:rsidRPr="00D3149D">
        <w:rPr>
          <w:lang w:eastAsia="zh-CN"/>
        </w:rPr>
        <w:t>s</w:t>
      </w:r>
      <w:r w:rsidRPr="00D3149D">
        <w:t xml:space="preserve">ource device shall be able to store all the information necessary to manage </w:t>
      </w:r>
      <w:r>
        <w:t>DSME-GTS</w:t>
      </w:r>
      <w:r w:rsidRPr="00D3149D">
        <w:t xml:space="preserve">s. For each </w:t>
      </w:r>
      <w:r>
        <w:t>DSME</w:t>
      </w:r>
      <w:r w:rsidR="00366527">
        <w:rPr>
          <w:rFonts w:hint="eastAsia"/>
        </w:rPr>
        <w:t>-GTS</w:t>
      </w:r>
      <w:r w:rsidRPr="00D3149D">
        <w:t xml:space="preserve">, the </w:t>
      </w:r>
      <w:r w:rsidRPr="00D3149D">
        <w:rPr>
          <w:lang w:eastAsia="zh-CN"/>
        </w:rPr>
        <w:t>d</w:t>
      </w:r>
      <w:r w:rsidRPr="00D3149D">
        <w:t xml:space="preserve">estination device and the </w:t>
      </w:r>
      <w:r w:rsidRPr="00D3149D">
        <w:rPr>
          <w:lang w:eastAsia="zh-CN"/>
        </w:rPr>
        <w:t>s</w:t>
      </w:r>
      <w:r w:rsidRPr="00D3149D">
        <w:t>ource device shall store</w:t>
      </w:r>
      <w:r w:rsidR="00366527">
        <w:rPr>
          <w:rFonts w:hint="eastAsia"/>
        </w:rPr>
        <w:t xml:space="preserve"> an entry in </w:t>
      </w:r>
      <w:proofErr w:type="spellStart"/>
      <w:r w:rsidR="00366527" w:rsidRPr="00366527">
        <w:rPr>
          <w:rFonts w:hint="eastAsia"/>
          <w:i/>
        </w:rPr>
        <w:t>macACT</w:t>
      </w:r>
      <w:proofErr w:type="spellEnd"/>
      <w:r w:rsidR="00366527">
        <w:rPr>
          <w:rFonts w:hint="eastAsia"/>
        </w:rPr>
        <w:t xml:space="preserve"> table</w:t>
      </w:r>
      <w:r w:rsidR="009E4D2D">
        <w:rPr>
          <w:rFonts w:hint="eastAsia"/>
        </w:rPr>
        <w:t xml:space="preserve"> (see Table 87a in 7.5.10.8).</w:t>
      </w:r>
    </w:p>
    <w:p w:rsidR="00C87F13" w:rsidRPr="009E4D2D" w:rsidRDefault="00C87F13" w:rsidP="00830E7A">
      <w:pPr>
        <w:rPr>
          <w:rFonts w:eastAsiaTheme="minorEastAsia" w:hint="eastAsia"/>
        </w:rPr>
      </w:pPr>
      <w:r w:rsidRPr="00D3149D">
        <w:rPr>
          <w:lang w:eastAsia="zh-CN"/>
        </w:rPr>
        <w:t xml:space="preserve">If a </w:t>
      </w:r>
      <w:r>
        <w:rPr>
          <w:lang w:eastAsia="zh-CN"/>
        </w:rPr>
        <w:t>data frame is received during a</w:t>
      </w:r>
      <w:r w:rsidRPr="00D3149D">
        <w:rPr>
          <w:lang w:eastAsia="zh-CN"/>
        </w:rPr>
        <w:t xml:space="preserve"> </w:t>
      </w:r>
      <w:r>
        <w:rPr>
          <w:lang w:eastAsia="zh-CN"/>
        </w:rPr>
        <w:t>DSME-GTS</w:t>
      </w:r>
      <w:r w:rsidRPr="00D3149D">
        <w:rPr>
          <w:lang w:eastAsia="zh-CN"/>
        </w:rPr>
        <w:t xml:space="preserve"> and an acknowledgment is requested, the destination device shall transmit the acknowledgment frame as usual. Similarly, the source device shall be able to receive an acknowledgment frame during the </w:t>
      </w:r>
      <w:r>
        <w:rPr>
          <w:lang w:eastAsia="zh-CN"/>
        </w:rPr>
        <w:t>DSME-GTS</w:t>
      </w:r>
      <w:r w:rsidRPr="00D3149D">
        <w:rPr>
          <w:lang w:eastAsia="zh-CN"/>
        </w:rPr>
        <w:t xml:space="preserve"> it requested.</w:t>
      </w:r>
    </w:p>
    <w:p w:rsidR="00C87F13" w:rsidRDefault="00C87F13" w:rsidP="00830E7A">
      <w:pPr>
        <w:rPr>
          <w:rFonts w:hint="eastAsia"/>
        </w:rPr>
      </w:pPr>
      <w:r w:rsidRPr="00D3149D">
        <w:rPr>
          <w:lang w:eastAsia="zh-CN"/>
        </w:rPr>
        <w:t xml:space="preserve">The MLME of the source device </w:t>
      </w:r>
      <w:r w:rsidR="00217E93">
        <w:rPr>
          <w:rFonts w:hint="eastAsia"/>
        </w:rPr>
        <w:t>can</w:t>
      </w:r>
      <w:r w:rsidRPr="00D3149D">
        <w:rPr>
          <w:lang w:eastAsia="zh-CN"/>
        </w:rPr>
        <w:t xml:space="preserve"> get the</w:t>
      </w:r>
      <w:r w:rsidRPr="00D3149D">
        <w:t xml:space="preserve"> timestamp and the parameters of its </w:t>
      </w:r>
      <w:r>
        <w:t>DSME-GTS</w:t>
      </w:r>
      <w:r w:rsidRPr="00D3149D">
        <w:rPr>
          <w:lang w:eastAsia="zh-CN"/>
        </w:rPr>
        <w:t>s</w:t>
      </w:r>
      <w:r w:rsidRPr="00D3149D">
        <w:t xml:space="preserve"> from the </w:t>
      </w:r>
      <w:r w:rsidRPr="00D3149D">
        <w:rPr>
          <w:lang w:eastAsia="zh-CN"/>
        </w:rPr>
        <w:t>destination device</w:t>
      </w:r>
      <w:r w:rsidR="00217E93">
        <w:rPr>
          <w:rFonts w:hint="eastAsia"/>
        </w:rPr>
        <w:t xml:space="preserve"> (see 7.5.10.4.x)</w:t>
      </w:r>
      <w:r w:rsidRPr="00D3149D">
        <w:rPr>
          <w:lang w:eastAsia="zh-CN"/>
        </w:rPr>
        <w:t>.</w:t>
      </w:r>
    </w:p>
    <w:p w:rsidR="00EB5A73" w:rsidRDefault="00EB5A73" w:rsidP="00830E7A">
      <w:pPr>
        <w:rPr>
          <w:rFonts w:hint="eastAsia"/>
        </w:rPr>
      </w:pPr>
    </w:p>
    <w:p w:rsidR="00EB5A73" w:rsidRPr="00D3149D" w:rsidRDefault="00EB5A73" w:rsidP="00830E7A">
      <w:pPr>
        <w:rPr>
          <w:rFonts w:hint="eastAsia"/>
        </w:rPr>
      </w:pPr>
    </w:p>
    <w:p w:rsidR="00C87F13" w:rsidRDefault="00217E93" w:rsidP="00217E93">
      <w:pPr>
        <w:pStyle w:val="Heading1"/>
      </w:pPr>
      <w:bookmarkStart w:id="19" w:name="_Toc272299197"/>
      <w:r>
        <w:rPr>
          <w:rFonts w:hint="eastAsia"/>
        </w:rPr>
        <w:t xml:space="preserve">7.5.10.4.1 </w:t>
      </w:r>
      <w:r w:rsidR="00C87F13">
        <w:t>DSME-GTS</w:t>
      </w:r>
      <w:r w:rsidR="00C87F13" w:rsidRPr="00D3149D">
        <w:t xml:space="preserve"> allocation</w:t>
      </w:r>
      <w:bookmarkEnd w:id="19"/>
    </w:p>
    <w:p w:rsidR="00C87F13" w:rsidRPr="00D3149D" w:rsidRDefault="00C87F13" w:rsidP="00830E7A">
      <w:r w:rsidRPr="00D3149D">
        <w:lastRenderedPageBreak/>
        <w:t xml:space="preserve">A </w:t>
      </w:r>
      <w:proofErr w:type="spellStart"/>
      <w:r>
        <w:t>DSME</w:t>
      </w:r>
      <w:r>
        <w:noBreakHyphen/>
      </w:r>
      <w:r w:rsidRPr="00D3149D">
        <w:t>device</w:t>
      </w:r>
      <w:proofErr w:type="spellEnd"/>
      <w:r w:rsidRPr="00D3149D">
        <w:t xml:space="preserve"> is instructed to request the allocation of a new through the MLME-</w:t>
      </w:r>
      <w:proofErr w:type="spellStart"/>
      <w:r w:rsidRPr="00D3149D">
        <w:t>GTS.request</w:t>
      </w:r>
      <w:proofErr w:type="spellEnd"/>
      <w:r w:rsidRPr="00D3149D">
        <w:t xml:space="preserve"> primitive</w:t>
      </w:r>
      <w:r w:rsidRPr="00D3149D">
        <w:rPr>
          <w:lang w:eastAsia="zh-CN"/>
        </w:rPr>
        <w:t>,</w:t>
      </w:r>
      <w:r w:rsidRPr="00D3149D">
        <w:t xml:space="preserve"> with </w:t>
      </w:r>
      <w:r>
        <w:t>DSME-GTS</w:t>
      </w:r>
      <w:r w:rsidRPr="00D3149D">
        <w:t xml:space="preserve"> characteristics set according to the requirements of the intended application</w:t>
      </w:r>
      <w:r w:rsidRPr="00D3149D">
        <w:rPr>
          <w:lang w:eastAsia="zh-CN"/>
        </w:rPr>
        <w:t xml:space="preserve"> and </w:t>
      </w:r>
      <w:r>
        <w:rPr>
          <w:lang w:eastAsia="zh-CN"/>
        </w:rPr>
        <w:t>DSME-</w:t>
      </w:r>
      <w:proofErr w:type="spellStart"/>
      <w:r>
        <w:rPr>
          <w:lang w:eastAsia="zh-CN"/>
        </w:rPr>
        <w:t>GTS</w:t>
      </w:r>
      <w:r w:rsidRPr="00D3149D">
        <w:rPr>
          <w:lang w:eastAsia="zh-CN"/>
        </w:rPr>
        <w:t>Flag</w:t>
      </w:r>
      <w:proofErr w:type="spellEnd"/>
      <w:r w:rsidRPr="00D3149D">
        <w:rPr>
          <w:lang w:eastAsia="zh-CN"/>
        </w:rPr>
        <w:t xml:space="preserve"> set to TRUE</w:t>
      </w:r>
      <w:r w:rsidRPr="00D3149D">
        <w:t>.</w:t>
      </w:r>
    </w:p>
    <w:p w:rsidR="00C87F13" w:rsidRPr="00D3149D" w:rsidRDefault="00C87F13" w:rsidP="00830E7A">
      <w:pPr>
        <w:rPr>
          <w:lang w:eastAsia="zh-CN"/>
        </w:rPr>
      </w:pPr>
      <w:r w:rsidRPr="00D3149D">
        <w:t xml:space="preserve">To request the allocation of a new </w:t>
      </w:r>
      <w:r>
        <w:t>DSME-GTS</w:t>
      </w:r>
      <w:r w:rsidRPr="00D3149D">
        <w:t>, the MLME of</w:t>
      </w:r>
      <w:r>
        <w:t xml:space="preserve"> the Source device shall send a</w:t>
      </w:r>
      <w:r w:rsidRPr="00D3149D">
        <w:t xml:space="preserve"> </w:t>
      </w:r>
      <w:r>
        <w:t>DSME-GTS</w:t>
      </w:r>
      <w:r w:rsidRPr="00D3149D">
        <w:t xml:space="preserve"> handshake command (see </w:t>
      </w:r>
      <w:fldSimple w:instr=" REF _Ref252971022 \w \h  \* MERGEFORMAT ">
        <w:r>
          <w:t>7.3.12.4</w:t>
        </w:r>
      </w:fldSimple>
      <w:r w:rsidRPr="00D3149D">
        <w:t xml:space="preserve">) to the Destination device. The Characteristics Type subfield of the </w:t>
      </w:r>
      <w:r>
        <w:t>DSME-GTS</w:t>
      </w:r>
      <w:r w:rsidRPr="00D3149D">
        <w:t xml:space="preserve"> Characteristics field shall be set to </w:t>
      </w:r>
      <w:r w:rsidRPr="00D3149D">
        <w:rPr>
          <w:lang w:eastAsia="zh-CN"/>
        </w:rPr>
        <w:t xml:space="preserve">one </w:t>
      </w:r>
      <w:r w:rsidRPr="00D3149D">
        <w:t>(</w:t>
      </w:r>
      <w:r>
        <w:rPr>
          <w:lang w:eastAsia="zh-CN"/>
        </w:rPr>
        <w:t>DSME-GTS</w:t>
      </w:r>
      <w:r w:rsidRPr="00D3149D">
        <w:rPr>
          <w:lang w:eastAsia="zh-CN"/>
        </w:rPr>
        <w:t xml:space="preserve"> </w:t>
      </w:r>
      <w:r w:rsidRPr="00D3149D">
        <w:t>allocation) and the Handshake Type subfield shall be set to zero (</w:t>
      </w:r>
      <w:r>
        <w:rPr>
          <w:lang w:eastAsia="zh-CN"/>
        </w:rPr>
        <w:t>DSME-GTS</w:t>
      </w:r>
      <w:r w:rsidRPr="00D3149D">
        <w:rPr>
          <w:lang w:eastAsia="zh-CN"/>
        </w:rPr>
        <w:t xml:space="preserve"> </w:t>
      </w:r>
      <w:r w:rsidRPr="00D3149D">
        <w:t xml:space="preserve">request). The </w:t>
      </w:r>
      <w:r>
        <w:rPr>
          <w:lang w:eastAsia="zh-CN"/>
        </w:rPr>
        <w:t>DSME-GTS</w:t>
      </w:r>
      <w:r w:rsidRPr="00D3149D">
        <w:rPr>
          <w:lang w:eastAsia="zh-CN"/>
        </w:rPr>
        <w:t xml:space="preserve"> L</w:t>
      </w:r>
      <w:r w:rsidRPr="00D3149D">
        <w:t xml:space="preserve">ength subfield </w:t>
      </w:r>
      <w:r w:rsidRPr="00D3149D">
        <w:rPr>
          <w:lang w:eastAsia="zh-CN"/>
        </w:rPr>
        <w:t xml:space="preserve">of the </w:t>
      </w:r>
      <w:r>
        <w:rPr>
          <w:lang w:eastAsia="zh-CN"/>
        </w:rPr>
        <w:t>DSME-</w:t>
      </w:r>
      <w:proofErr w:type="spellStart"/>
      <w:r>
        <w:rPr>
          <w:lang w:eastAsia="zh-CN"/>
        </w:rPr>
        <w:t>GTS</w:t>
      </w:r>
      <w:r w:rsidRPr="00D3149D">
        <w:rPr>
          <w:lang w:eastAsia="zh-CN"/>
        </w:rPr>
        <w:t>Descriptor</w:t>
      </w:r>
      <w:proofErr w:type="spellEnd"/>
      <w:r w:rsidRPr="00D3149D">
        <w:rPr>
          <w:lang w:eastAsia="zh-CN"/>
        </w:rPr>
        <w:t xml:space="preserve"> </w:t>
      </w:r>
      <w:r w:rsidRPr="00D3149D">
        <w:t xml:space="preserve">field shall be set according to the desired characteristics of the required </w:t>
      </w:r>
      <w:r>
        <w:t>DSME-GTS</w:t>
      </w:r>
      <w:r w:rsidRPr="00D3149D">
        <w:t xml:space="preserve">. The </w:t>
      </w:r>
      <w:r>
        <w:t>DSME-GTS SAB</w:t>
      </w:r>
      <w:r w:rsidRPr="00D3149D">
        <w:t xml:space="preserve"> </w:t>
      </w:r>
      <w:r w:rsidRPr="00D3149D">
        <w:rPr>
          <w:lang w:eastAsia="zh-CN"/>
        </w:rPr>
        <w:t>Specification</w:t>
      </w:r>
      <w:r w:rsidRPr="00D3149D">
        <w:t xml:space="preserve"> subfield shall be set according to the </w:t>
      </w:r>
      <w:r w:rsidRPr="00D3149D">
        <w:rPr>
          <w:lang w:eastAsia="zh-CN"/>
        </w:rPr>
        <w:t xml:space="preserve">current </w:t>
      </w:r>
      <w:r w:rsidRPr="00D3149D">
        <w:t xml:space="preserve">allocation status of </w:t>
      </w:r>
      <w:r w:rsidRPr="00D3149D">
        <w:rPr>
          <w:lang w:eastAsia="zh-CN"/>
        </w:rPr>
        <w:t>all</w:t>
      </w:r>
      <w:r w:rsidRPr="00D3149D">
        <w:t xml:space="preserve"> one-hop neighborhood</w:t>
      </w:r>
      <w:r w:rsidRPr="00D3149D">
        <w:rPr>
          <w:lang w:eastAsia="zh-CN"/>
        </w:rPr>
        <w:t>s</w:t>
      </w:r>
      <w:r w:rsidRPr="00D3149D">
        <w:t xml:space="preserve"> of the Source device</w:t>
      </w:r>
      <w:r>
        <w:t xml:space="preserve"> </w:t>
      </w:r>
      <w:r w:rsidRPr="00575D0D">
        <w:t>and the preferences of the device</w:t>
      </w:r>
      <w:r>
        <w:t xml:space="preserve">. </w:t>
      </w:r>
      <w:r w:rsidRPr="00575D0D">
        <w:t xml:space="preserve">The zeroes ('0') in the </w:t>
      </w:r>
      <w:r>
        <w:t>SAB</w:t>
      </w:r>
      <w:r w:rsidRPr="00575D0D">
        <w:t xml:space="preserve"> sub-block indicate the candidate slots for allocation among vacant slots and the ones ('1') indicates unavailable slots or unwanted slots</w:t>
      </w:r>
      <w:proofErr w:type="gramStart"/>
      <w:r w:rsidRPr="00575D0D">
        <w:t>.</w:t>
      </w:r>
      <w:r w:rsidRPr="00D3149D">
        <w:t>.</w:t>
      </w:r>
      <w:proofErr w:type="gramEnd"/>
      <w:r w:rsidRPr="00D3149D">
        <w:t xml:space="preserve"> </w:t>
      </w:r>
    </w:p>
    <w:p w:rsidR="00C87F13" w:rsidRPr="00217E93" w:rsidRDefault="00C87F13" w:rsidP="00830E7A">
      <w:pPr>
        <w:rPr>
          <w:rFonts w:hint="eastAsia"/>
        </w:rPr>
      </w:pPr>
      <w:r w:rsidRPr="00A54C3B">
        <w:rPr>
          <w:rFonts w:hint="eastAsia"/>
        </w:rPr>
        <w:t>T</w:t>
      </w:r>
      <w:r w:rsidRPr="00A54C3B">
        <w:t xml:space="preserve">he Destination device </w:t>
      </w:r>
      <w:r w:rsidRPr="00A54C3B">
        <w:rPr>
          <w:rFonts w:hint="eastAsia"/>
        </w:rPr>
        <w:t xml:space="preserve">can also </w:t>
      </w:r>
      <w:r w:rsidRPr="00A54C3B">
        <w:t xml:space="preserve">allocate a DSME-GTS based on </w:t>
      </w:r>
      <w:r w:rsidRPr="00A54C3B">
        <w:rPr>
          <w:rFonts w:hint="eastAsia"/>
        </w:rPr>
        <w:t>the</w:t>
      </w:r>
      <w:r w:rsidRPr="00A54C3B">
        <w:t xml:space="preserve"> knowledge of current channel condition</w:t>
      </w:r>
      <w:r w:rsidRPr="00A54C3B">
        <w:rPr>
          <w:rFonts w:hint="eastAsia"/>
        </w:rPr>
        <w:t xml:space="preserve">, i.e. when channel condition is bad, different slots of a DSME-GTS may use different channels. </w:t>
      </w:r>
      <w:r w:rsidRPr="00A54C3B">
        <w:t xml:space="preserve">If the Destination device decides to allocate </w:t>
      </w:r>
      <w:r w:rsidRPr="00A54C3B">
        <w:rPr>
          <w:rFonts w:hint="eastAsia"/>
        </w:rPr>
        <w:t xml:space="preserve">the </w:t>
      </w:r>
      <w:r w:rsidRPr="00A54C3B">
        <w:t>DSM</w:t>
      </w:r>
      <w:r w:rsidRPr="00A54C3B">
        <w:rPr>
          <w:rFonts w:hint="eastAsia"/>
        </w:rPr>
        <w:t>E-GTSs, it</w:t>
      </w:r>
      <w:r w:rsidRPr="00A54C3B">
        <w:t xml:space="preserve"> shall </w:t>
      </w:r>
      <w:r w:rsidRPr="00A54C3B">
        <w:rPr>
          <w:rFonts w:hint="eastAsia"/>
        </w:rPr>
        <w:t>configure</w:t>
      </w:r>
      <w:r w:rsidRPr="00A54C3B">
        <w:t xml:space="preserve"> </w:t>
      </w:r>
      <w:r w:rsidRPr="00A54C3B">
        <w:rPr>
          <w:rFonts w:hint="eastAsia"/>
        </w:rPr>
        <w:t xml:space="preserve">the </w:t>
      </w:r>
      <w:r w:rsidRPr="00A54C3B">
        <w:t>SAB</w:t>
      </w:r>
      <w:r w:rsidRPr="00A54C3B">
        <w:rPr>
          <w:rFonts w:hint="eastAsia"/>
        </w:rPr>
        <w:t xml:space="preserve"> Specification subfield of DSME allocation based </w:t>
      </w:r>
      <w:r w:rsidRPr="00A54C3B">
        <w:t>on the Destination device’s knowledge of</w:t>
      </w:r>
      <w:r w:rsidRPr="00A54C3B">
        <w:rPr>
          <w:rFonts w:hint="eastAsia"/>
        </w:rPr>
        <w:t xml:space="preserve"> </w:t>
      </w:r>
      <w:r w:rsidRPr="00A54C3B">
        <w:t xml:space="preserve">channel </w:t>
      </w:r>
      <w:r w:rsidRPr="00A54C3B">
        <w:rPr>
          <w:rFonts w:hint="eastAsia"/>
        </w:rPr>
        <w:t xml:space="preserve">quality. If DSME-GTS allocation with different slots in different </w:t>
      </w:r>
      <w:r w:rsidRPr="00217E93">
        <w:rPr>
          <w:rFonts w:hint="eastAsia"/>
        </w:rPr>
        <w:t>channels approved</w:t>
      </w:r>
      <w:r w:rsidRPr="00217E93">
        <w:t xml:space="preserve"> </w:t>
      </w:r>
      <w:r w:rsidRPr="00217E93">
        <w:rPr>
          <w:rFonts w:hint="eastAsia"/>
        </w:rPr>
        <w:t xml:space="preserve">at the Source device </w:t>
      </w:r>
      <w:r w:rsidRPr="00217E93">
        <w:t xml:space="preserve">successfully, </w:t>
      </w:r>
      <w:r w:rsidRPr="00217E93">
        <w:rPr>
          <w:rFonts w:hint="eastAsia"/>
        </w:rPr>
        <w:t>the Source device and the Destination device</w:t>
      </w:r>
      <w:r w:rsidRPr="00217E93">
        <w:t xml:space="preserve"> shall </w:t>
      </w:r>
      <w:r w:rsidRPr="00217E93">
        <w:rPr>
          <w:rFonts w:hint="eastAsia"/>
        </w:rPr>
        <w:t>exchange Data frames</w:t>
      </w:r>
      <w:r w:rsidRPr="00217E93">
        <w:t xml:space="preserve"> according to </w:t>
      </w:r>
      <w:r w:rsidRPr="00217E93">
        <w:rPr>
          <w:rFonts w:hint="eastAsia"/>
        </w:rPr>
        <w:t>GTSs and channels specified in SAB</w:t>
      </w:r>
      <w:r w:rsidRPr="00217E93">
        <w:t>.</w:t>
      </w:r>
    </w:p>
    <w:p w:rsidR="00C87F13" w:rsidRDefault="00C87F13" w:rsidP="00830E7A">
      <w:r w:rsidRPr="00217E93">
        <w:t xml:space="preserve">On receipt of </w:t>
      </w:r>
      <w:proofErr w:type="gramStart"/>
      <w:r w:rsidRPr="00217E93">
        <w:t>an</w:t>
      </w:r>
      <w:proofErr w:type="gramEnd"/>
      <w:r w:rsidRPr="00217E93">
        <w:t xml:space="preserve"> DSME handshake command frame indicating an DSME-GTS allocation request, the Destination device shall notify the next higher layer</w:t>
      </w:r>
      <w:r w:rsidRPr="0072484C">
        <w:t xml:space="preserve"> using MLME-DSME-</w:t>
      </w:r>
      <w:proofErr w:type="spellStart"/>
      <w:r w:rsidRPr="0072484C">
        <w:t>GTS.indication</w:t>
      </w:r>
      <w:proofErr w:type="spellEnd"/>
      <w:r w:rsidRPr="0072484C">
        <w:t>. The next higher layer may determine the DSME-GTS allocation and issue a MLME-DSME-</w:t>
      </w:r>
      <w:proofErr w:type="spellStart"/>
      <w:r w:rsidRPr="0072484C">
        <w:t>GTS.response</w:t>
      </w:r>
      <w:proofErr w:type="spellEnd"/>
      <w:r w:rsidRPr="0072484C">
        <w:t xml:space="preserve"> indicating the decision. Alternatively, the next higher layer may </w:t>
      </w:r>
      <w:proofErr w:type="spellStart"/>
      <w:r w:rsidRPr="0072484C">
        <w:t>solicitate</w:t>
      </w:r>
      <w:proofErr w:type="spellEnd"/>
      <w:r w:rsidRPr="0072484C">
        <w:t xml:space="preserve"> the decision to the MAC layer and issue a MLME-DSME-</w:t>
      </w:r>
      <w:proofErr w:type="spellStart"/>
      <w:r w:rsidRPr="0072484C">
        <w:t>GTS.reponse</w:t>
      </w:r>
      <w:proofErr w:type="spellEnd"/>
      <w:r w:rsidRPr="0072484C">
        <w:t xml:space="preserve"> with the status parameter set to MAC_DECISION in which case, the MLME of the device shall first check if there is available capacity in the current multi-superframe.</w:t>
      </w:r>
    </w:p>
    <w:p w:rsidR="00C87F13" w:rsidRPr="00D3149D" w:rsidRDefault="00C87F13" w:rsidP="00830E7A">
      <w:pPr>
        <w:rPr>
          <w:lang w:eastAsia="zh-CN"/>
        </w:rPr>
      </w:pPr>
      <w:r w:rsidRPr="00D3149D">
        <w:rPr>
          <w:lang w:eastAsia="zh-CN"/>
        </w:rPr>
        <w:t>When t</w:t>
      </w:r>
      <w:r w:rsidRPr="00D3149D">
        <w:t xml:space="preserve">he Destination </w:t>
      </w:r>
      <w:r w:rsidRPr="00D3149D">
        <w:rPr>
          <w:lang w:eastAsia="zh-CN"/>
        </w:rPr>
        <w:t xml:space="preserve">device determines whether capacity is available for the requested </w:t>
      </w:r>
      <w:r>
        <w:rPr>
          <w:lang w:eastAsia="zh-CN"/>
        </w:rPr>
        <w:t>DSME-GTS, it shall generate a</w:t>
      </w:r>
      <w:r w:rsidRPr="00D3149D">
        <w:rPr>
          <w:lang w:eastAsia="zh-CN"/>
        </w:rPr>
        <w:t xml:space="preserve"> </w:t>
      </w:r>
      <w:r>
        <w:rPr>
          <w:lang w:eastAsia="zh-CN"/>
        </w:rPr>
        <w:t>DSME-GTS</w:t>
      </w:r>
      <w:r w:rsidRPr="00D3149D">
        <w:rPr>
          <w:lang w:eastAsia="zh-CN"/>
        </w:rPr>
        <w:t xml:space="preserve"> descriptor (see 7.3.10.2) with the requested specifications and the 16-bit short address of the requesting source device. If</w:t>
      </w:r>
      <w:r w:rsidRPr="00D3149D">
        <w:t xml:space="preserve"> the </w:t>
      </w:r>
      <w:r>
        <w:t>DSME</w:t>
      </w:r>
      <w:r w:rsidRPr="00D3149D">
        <w:t xml:space="preserve"> </w:t>
      </w:r>
      <w:r w:rsidRPr="00D3149D">
        <w:rPr>
          <w:lang w:eastAsia="zh-CN"/>
        </w:rPr>
        <w:t xml:space="preserve">was allocated successfully, the destination device shall set </w:t>
      </w:r>
      <w:r w:rsidRPr="00D3149D">
        <w:t xml:space="preserve">the </w:t>
      </w:r>
      <w:r>
        <w:rPr>
          <w:lang w:eastAsia="zh-CN"/>
        </w:rPr>
        <w:t>DSME-GTS</w:t>
      </w:r>
      <w:r w:rsidRPr="00D3149D">
        <w:rPr>
          <w:lang w:eastAsia="zh-CN"/>
        </w:rPr>
        <w:t xml:space="preserve"> Slot Identifier subfield in the </w:t>
      </w:r>
      <w:r>
        <w:rPr>
          <w:lang w:eastAsia="zh-CN"/>
        </w:rPr>
        <w:t>DSME</w:t>
      </w:r>
      <w:r w:rsidRPr="00D3149D">
        <w:rPr>
          <w:lang w:eastAsia="zh-CN"/>
        </w:rPr>
        <w:t xml:space="preserve"> descriptor to the multi-superframe slot at which the allocated </w:t>
      </w:r>
      <w:r>
        <w:rPr>
          <w:lang w:eastAsia="zh-CN"/>
        </w:rPr>
        <w:t>DSME-GTS</w:t>
      </w:r>
      <w:r w:rsidRPr="00D3149D">
        <w:rPr>
          <w:lang w:eastAsia="zh-CN"/>
        </w:rPr>
        <w:t xml:space="preserve"> begins from, the </w:t>
      </w:r>
      <w:r>
        <w:rPr>
          <w:lang w:eastAsia="zh-CN"/>
        </w:rPr>
        <w:t>DSME-GTS</w:t>
      </w:r>
      <w:r w:rsidRPr="00D3149D">
        <w:rPr>
          <w:lang w:eastAsia="zh-CN"/>
        </w:rPr>
        <w:t xml:space="preserve"> L</w:t>
      </w:r>
      <w:r w:rsidRPr="00D3149D">
        <w:t>ength</w:t>
      </w:r>
      <w:r w:rsidRPr="00D3149D">
        <w:rPr>
          <w:lang w:eastAsia="zh-CN"/>
        </w:rPr>
        <w:t xml:space="preserve"> subfield in the </w:t>
      </w:r>
      <w:r>
        <w:rPr>
          <w:lang w:eastAsia="zh-CN"/>
        </w:rPr>
        <w:t>DSME-GTS</w:t>
      </w:r>
      <w:r w:rsidRPr="00D3149D">
        <w:rPr>
          <w:lang w:eastAsia="zh-CN"/>
        </w:rPr>
        <w:t xml:space="preserve"> descriptor to the length of the </w:t>
      </w:r>
      <w:r>
        <w:rPr>
          <w:lang w:eastAsia="zh-CN"/>
        </w:rPr>
        <w:t xml:space="preserve">DSME-GTS and the </w:t>
      </w:r>
      <w:proofErr w:type="gramStart"/>
      <w:r>
        <w:rPr>
          <w:lang w:eastAsia="zh-CN"/>
        </w:rPr>
        <w:t xml:space="preserve">Destination </w:t>
      </w:r>
      <w:r w:rsidRPr="00D3149D">
        <w:t xml:space="preserve"> address</w:t>
      </w:r>
      <w:proofErr w:type="gramEnd"/>
      <w:r w:rsidRPr="00D3149D">
        <w:rPr>
          <w:lang w:eastAsia="zh-CN"/>
        </w:rPr>
        <w:t xml:space="preserve"> to the address of the s</w:t>
      </w:r>
      <w:r w:rsidRPr="00D3149D">
        <w:t>ource device</w:t>
      </w:r>
      <w:r w:rsidRPr="00D3149D">
        <w:rPr>
          <w:lang w:eastAsia="zh-CN"/>
        </w:rPr>
        <w:t xml:space="preserve">. In addition, the destination device shall notify the next higher layer of the newly allocated </w:t>
      </w:r>
      <w:r>
        <w:rPr>
          <w:lang w:eastAsia="zh-CN"/>
        </w:rPr>
        <w:t>DSME-GTS</w:t>
      </w:r>
      <w:r w:rsidRPr="00D3149D">
        <w:rPr>
          <w:lang w:eastAsia="zh-CN"/>
        </w:rPr>
        <w:t>. This notification is achieved when the MLME of the destination device issues the MLME-</w:t>
      </w:r>
      <w:proofErr w:type="spellStart"/>
      <w:r w:rsidRPr="00D3149D">
        <w:rPr>
          <w:lang w:eastAsia="zh-CN"/>
        </w:rPr>
        <w:t>GTS.indication</w:t>
      </w:r>
      <w:proofErr w:type="spellEnd"/>
      <w:r w:rsidRPr="00D3149D">
        <w:rPr>
          <w:lang w:eastAsia="zh-CN"/>
        </w:rPr>
        <w:t xml:space="preserve"> primitive (7.1.7.3) with the characteristics of the allocated </w:t>
      </w:r>
      <w:r>
        <w:rPr>
          <w:lang w:eastAsia="zh-CN"/>
        </w:rPr>
        <w:t>DSME-GTS</w:t>
      </w:r>
      <w:r w:rsidRPr="00D3149D">
        <w:rPr>
          <w:lang w:eastAsia="zh-CN"/>
        </w:rPr>
        <w:t xml:space="preserve"> and the </w:t>
      </w:r>
      <w:r>
        <w:rPr>
          <w:lang w:eastAsia="zh-CN"/>
        </w:rPr>
        <w:t>DSME-</w:t>
      </w:r>
      <w:proofErr w:type="spellStart"/>
      <w:r>
        <w:rPr>
          <w:lang w:eastAsia="zh-CN"/>
        </w:rPr>
        <w:t>GTS</w:t>
      </w:r>
      <w:r w:rsidRPr="00D3149D">
        <w:rPr>
          <w:lang w:eastAsia="zh-CN"/>
        </w:rPr>
        <w:t>Flag</w:t>
      </w:r>
      <w:proofErr w:type="spellEnd"/>
      <w:r w:rsidRPr="00D3149D">
        <w:rPr>
          <w:lang w:eastAsia="zh-CN"/>
        </w:rPr>
        <w:t xml:space="preserve"> set to TRUE. If there was not sufficient capacity to allocate the requested </w:t>
      </w:r>
      <w:r>
        <w:rPr>
          <w:lang w:eastAsia="zh-CN"/>
        </w:rPr>
        <w:t>DSME-GTS</w:t>
      </w:r>
      <w:r w:rsidRPr="00D3149D">
        <w:rPr>
          <w:lang w:eastAsia="zh-CN"/>
        </w:rPr>
        <w:t xml:space="preserve">, the </w:t>
      </w:r>
      <w:r>
        <w:rPr>
          <w:lang w:eastAsia="zh-CN"/>
        </w:rPr>
        <w:t>DSME-GTS</w:t>
      </w:r>
      <w:r w:rsidRPr="00D3149D">
        <w:rPr>
          <w:lang w:eastAsia="zh-CN"/>
        </w:rPr>
        <w:t xml:space="preserve"> Slot Identifier shall be set to zero and the length set to the largest </w:t>
      </w:r>
      <w:r>
        <w:rPr>
          <w:lang w:eastAsia="zh-CN"/>
        </w:rPr>
        <w:t>DSME-GTS</w:t>
      </w:r>
      <w:r w:rsidRPr="00D3149D">
        <w:rPr>
          <w:lang w:eastAsia="zh-CN"/>
        </w:rPr>
        <w:t xml:space="preserve"> length that can currently be supported.</w:t>
      </w:r>
    </w:p>
    <w:p w:rsidR="00C87F13" w:rsidRDefault="00C87F13" w:rsidP="00830E7A">
      <w:r w:rsidRPr="00D3149D">
        <w:rPr>
          <w:lang w:eastAsia="zh-CN"/>
        </w:rPr>
        <w:lastRenderedPageBreak/>
        <w:t>T</w:t>
      </w:r>
      <w:r w:rsidRPr="00D3149D">
        <w:t xml:space="preserve">he Destination device shall </w:t>
      </w:r>
      <w:r w:rsidRPr="00D3149D">
        <w:rPr>
          <w:lang w:eastAsia="zh-CN"/>
        </w:rPr>
        <w:t xml:space="preserve">then include the </w:t>
      </w:r>
      <w:r>
        <w:rPr>
          <w:lang w:eastAsia="zh-CN"/>
        </w:rPr>
        <w:t>DSME-GTS</w:t>
      </w:r>
      <w:r w:rsidRPr="00D3149D">
        <w:rPr>
          <w:lang w:eastAsia="zh-CN"/>
        </w:rPr>
        <w:t xml:space="preserve"> descriptor in its</w:t>
      </w:r>
      <w:r w:rsidRPr="00D3149D">
        <w:t xml:space="preserve"> </w:t>
      </w:r>
      <w:r>
        <w:t>DSME-GTS</w:t>
      </w:r>
      <w:r w:rsidRPr="00D3149D">
        <w:t xml:space="preserve"> handshake command </w:t>
      </w:r>
      <w:r w:rsidRPr="00D3149D">
        <w:rPr>
          <w:lang w:eastAsia="zh-CN"/>
        </w:rPr>
        <w:t xml:space="preserve">frame and broadcast it </w:t>
      </w:r>
      <w:r w:rsidRPr="00D3149D">
        <w:t xml:space="preserve">to its one-hop neighbors. The Characteristics Type subfield of the </w:t>
      </w:r>
      <w:r>
        <w:t>DSME-GTS</w:t>
      </w:r>
      <w:r w:rsidRPr="00D3149D">
        <w:t xml:space="preserve"> Characteristics field shall be set to </w:t>
      </w:r>
      <w:r w:rsidRPr="00D3149D">
        <w:rPr>
          <w:lang w:eastAsia="zh-CN"/>
        </w:rPr>
        <w:t xml:space="preserve">one </w:t>
      </w:r>
      <w:r w:rsidRPr="00D3149D">
        <w:t>(</w:t>
      </w:r>
      <w:r>
        <w:rPr>
          <w:lang w:eastAsia="zh-CN"/>
        </w:rPr>
        <w:t>DSME-GTS</w:t>
      </w:r>
      <w:r w:rsidRPr="00D3149D">
        <w:rPr>
          <w:lang w:eastAsia="zh-CN"/>
        </w:rPr>
        <w:t xml:space="preserve"> </w:t>
      </w:r>
      <w:r w:rsidRPr="00D3149D">
        <w:t>allocation) and the Handshake Type subfield shall be set to one (</w:t>
      </w:r>
      <w:r>
        <w:rPr>
          <w:lang w:eastAsia="zh-CN"/>
        </w:rPr>
        <w:t>DSME-GTS</w:t>
      </w:r>
      <w:r w:rsidRPr="00D3149D">
        <w:rPr>
          <w:lang w:eastAsia="zh-CN"/>
        </w:rPr>
        <w:t xml:space="preserve"> </w:t>
      </w:r>
      <w:r w:rsidRPr="00D3149D">
        <w:t>reply).</w:t>
      </w:r>
      <w:r w:rsidRPr="00D3149D">
        <w:rPr>
          <w:lang w:eastAsia="zh-CN"/>
        </w:rPr>
        <w:t>T</w:t>
      </w:r>
      <w:r w:rsidRPr="00D3149D">
        <w:t xml:space="preserve">he </w:t>
      </w:r>
      <w:r>
        <w:rPr>
          <w:lang w:eastAsia="zh-CN"/>
        </w:rPr>
        <w:t>DSME</w:t>
      </w:r>
      <w:r w:rsidRPr="00D3149D">
        <w:rPr>
          <w:lang w:eastAsia="zh-CN"/>
        </w:rPr>
        <w:t xml:space="preserve"> </w:t>
      </w:r>
      <w:r>
        <w:t>SAB</w:t>
      </w:r>
      <w:r w:rsidRPr="00D3149D">
        <w:t xml:space="preserve"> </w:t>
      </w:r>
      <w:r w:rsidRPr="00D3149D">
        <w:rPr>
          <w:lang w:eastAsia="zh-CN"/>
        </w:rPr>
        <w:t>Specification</w:t>
      </w:r>
      <w:r w:rsidRPr="00D3149D">
        <w:t xml:space="preserve"> </w:t>
      </w:r>
      <w:r w:rsidRPr="00D3149D">
        <w:rPr>
          <w:lang w:eastAsia="zh-CN"/>
        </w:rPr>
        <w:t>sub</w:t>
      </w:r>
      <w:r w:rsidRPr="00D3149D">
        <w:t>field shall be set to represent the newly allocated slots.</w:t>
      </w:r>
    </w:p>
    <w:p w:rsidR="00C87F13" w:rsidRPr="00974004" w:rsidRDefault="00C87F13" w:rsidP="00830E7A">
      <w:pPr>
        <w:rPr>
          <w:rFonts w:hint="eastAsia"/>
          <w:u w:val="single"/>
        </w:rPr>
      </w:pPr>
      <w:r w:rsidRPr="00974004">
        <w:rPr>
          <w:rFonts w:hint="eastAsia"/>
        </w:rPr>
        <w:t>T</w:t>
      </w:r>
      <w:r w:rsidRPr="00974004">
        <w:t xml:space="preserve">he Destination device </w:t>
      </w:r>
      <w:r w:rsidRPr="00974004">
        <w:rPr>
          <w:rFonts w:hint="eastAsia"/>
        </w:rPr>
        <w:t xml:space="preserve">can also </w:t>
      </w:r>
      <w:r w:rsidRPr="00974004">
        <w:t xml:space="preserve">allocate a DSME-GTS based on </w:t>
      </w:r>
      <w:r w:rsidRPr="00974004">
        <w:rPr>
          <w:rFonts w:hint="eastAsia"/>
        </w:rPr>
        <w:t>the</w:t>
      </w:r>
      <w:r w:rsidRPr="00974004">
        <w:t xml:space="preserve"> knowledge of current channel condition</w:t>
      </w:r>
      <w:r w:rsidRPr="00974004">
        <w:rPr>
          <w:rFonts w:hint="eastAsia"/>
        </w:rPr>
        <w:t xml:space="preserve">, i.e. when channel condition is bad, different slots of a DSME-GTS may use different channels. </w:t>
      </w:r>
      <w:r w:rsidRPr="00974004">
        <w:t xml:space="preserve">If the Destination device decides to allocate </w:t>
      </w:r>
      <w:r w:rsidRPr="00974004">
        <w:rPr>
          <w:rFonts w:hint="eastAsia"/>
        </w:rPr>
        <w:t xml:space="preserve">the </w:t>
      </w:r>
      <w:r w:rsidRPr="00974004">
        <w:t>DSM</w:t>
      </w:r>
      <w:r w:rsidRPr="00974004">
        <w:rPr>
          <w:rFonts w:hint="eastAsia"/>
        </w:rPr>
        <w:t>E-GTSs, it</w:t>
      </w:r>
      <w:r w:rsidRPr="00974004">
        <w:t xml:space="preserve"> shall </w:t>
      </w:r>
      <w:r w:rsidRPr="00974004">
        <w:rPr>
          <w:rFonts w:hint="eastAsia"/>
        </w:rPr>
        <w:t>configure</w:t>
      </w:r>
      <w:r w:rsidRPr="00974004">
        <w:t xml:space="preserve"> </w:t>
      </w:r>
      <w:r w:rsidRPr="00974004">
        <w:rPr>
          <w:rFonts w:hint="eastAsia"/>
        </w:rPr>
        <w:t xml:space="preserve">the </w:t>
      </w:r>
      <w:r>
        <w:t>SAB</w:t>
      </w:r>
      <w:r w:rsidRPr="00974004">
        <w:rPr>
          <w:rFonts w:hint="eastAsia"/>
        </w:rPr>
        <w:t xml:space="preserve"> Specification subfield of DSME allocation based </w:t>
      </w:r>
      <w:r w:rsidRPr="00974004">
        <w:t>on the Destination device’s knowledge of</w:t>
      </w:r>
      <w:r w:rsidRPr="00974004">
        <w:rPr>
          <w:rFonts w:hint="eastAsia"/>
        </w:rPr>
        <w:t xml:space="preserve"> </w:t>
      </w:r>
      <w:r w:rsidRPr="00974004">
        <w:t xml:space="preserve">channel </w:t>
      </w:r>
      <w:r w:rsidRPr="00974004">
        <w:rPr>
          <w:rFonts w:hint="eastAsia"/>
        </w:rPr>
        <w:t>quality. If DSME-GTS allocation with different slots in different channels approved</w:t>
      </w:r>
      <w:r w:rsidRPr="00974004">
        <w:t xml:space="preserve"> </w:t>
      </w:r>
      <w:r w:rsidRPr="00974004">
        <w:rPr>
          <w:rFonts w:hint="eastAsia"/>
        </w:rPr>
        <w:t xml:space="preserve">at the Source device </w:t>
      </w:r>
      <w:r w:rsidRPr="00974004">
        <w:t xml:space="preserve">successfully, </w:t>
      </w:r>
      <w:r w:rsidRPr="00974004">
        <w:rPr>
          <w:rFonts w:hint="eastAsia"/>
        </w:rPr>
        <w:t>the Source device and the Destination device</w:t>
      </w:r>
      <w:r w:rsidRPr="00974004">
        <w:t xml:space="preserve"> shall </w:t>
      </w:r>
      <w:r w:rsidRPr="00974004">
        <w:rPr>
          <w:rFonts w:hint="eastAsia"/>
        </w:rPr>
        <w:t>exchange Data frames</w:t>
      </w:r>
      <w:r w:rsidRPr="00974004">
        <w:t xml:space="preserve"> according to </w:t>
      </w:r>
      <w:r w:rsidRPr="00974004">
        <w:rPr>
          <w:rFonts w:hint="eastAsia"/>
        </w:rPr>
        <w:t>GTS</w:t>
      </w:r>
      <w:r>
        <w:rPr>
          <w:rFonts w:eastAsia="바탕" w:hint="eastAsia"/>
        </w:rPr>
        <w:t>s</w:t>
      </w:r>
      <w:r w:rsidRPr="00974004">
        <w:rPr>
          <w:rFonts w:hint="eastAsia"/>
        </w:rPr>
        <w:t xml:space="preserve"> and channels specified in </w:t>
      </w:r>
      <w:r>
        <w:rPr>
          <w:rFonts w:hint="eastAsia"/>
        </w:rPr>
        <w:t>SAB</w:t>
      </w:r>
      <w:r w:rsidRPr="00974004">
        <w:t>.</w:t>
      </w:r>
    </w:p>
    <w:p w:rsidR="00C87F13" w:rsidRPr="00D3149D" w:rsidRDefault="00C87F13" w:rsidP="00830E7A">
      <w:pPr>
        <w:rPr>
          <w:rFonts w:eastAsia="바탕"/>
        </w:rPr>
      </w:pPr>
      <w:r>
        <w:t>On receipt of a</w:t>
      </w:r>
      <w:r w:rsidRPr="00D3149D">
        <w:t xml:space="preserve"> </w:t>
      </w:r>
      <w:r>
        <w:t>DSME</w:t>
      </w:r>
      <w:r w:rsidRPr="00D3149D">
        <w:t xml:space="preserve"> handshake command </w:t>
      </w:r>
      <w:r w:rsidRPr="00D3149D">
        <w:rPr>
          <w:lang w:eastAsia="zh-CN"/>
        </w:rPr>
        <w:t xml:space="preserve">frame </w:t>
      </w:r>
      <w:r w:rsidRPr="00D3149D">
        <w:t xml:space="preserve">indicating </w:t>
      </w:r>
      <w:proofErr w:type="gramStart"/>
      <w:r w:rsidRPr="00D3149D">
        <w:t>an</w:t>
      </w:r>
      <w:proofErr w:type="gramEnd"/>
      <w:r w:rsidRPr="00D3149D">
        <w:t xml:space="preserve"> </w:t>
      </w:r>
      <w:r>
        <w:t>DSME-GTS</w:t>
      </w:r>
      <w:r w:rsidRPr="00D3149D">
        <w:t xml:space="preserve"> allocation reply, the device shall process the </w:t>
      </w:r>
      <w:r>
        <w:t>DSME-GTS</w:t>
      </w:r>
      <w:r w:rsidRPr="00D3149D">
        <w:t xml:space="preserve"> descriptor. </w:t>
      </w:r>
    </w:p>
    <w:p w:rsidR="00C87F13" w:rsidRPr="00D3149D" w:rsidRDefault="00C87F13" w:rsidP="00830E7A">
      <w:pPr>
        <w:rPr>
          <w:lang w:eastAsia="zh-CN"/>
        </w:rPr>
      </w:pPr>
      <w:r w:rsidRPr="00D3149D">
        <w:t xml:space="preserve">If the address in the </w:t>
      </w:r>
      <w:r w:rsidRPr="00D3149D">
        <w:rPr>
          <w:lang w:eastAsia="zh-CN"/>
        </w:rPr>
        <w:t>Device Short A</w:t>
      </w:r>
      <w:r w:rsidRPr="00D3149D">
        <w:t xml:space="preserve">ddress subfield of the </w:t>
      </w:r>
      <w:r>
        <w:t>DSME-GTS</w:t>
      </w:r>
      <w:r w:rsidRPr="00D3149D">
        <w:t xml:space="preserve"> </w:t>
      </w:r>
      <w:r w:rsidRPr="00D3149D">
        <w:rPr>
          <w:lang w:eastAsia="zh-CN"/>
        </w:rPr>
        <w:t>descriptor</w:t>
      </w:r>
      <w:r w:rsidRPr="00D3149D">
        <w:t xml:space="preserve"> does not </w:t>
      </w:r>
      <w:r w:rsidRPr="00D3149D">
        <w:rPr>
          <w:lang w:eastAsia="zh-CN"/>
        </w:rPr>
        <w:t xml:space="preserve">correspond to </w:t>
      </w:r>
      <w:proofErr w:type="spellStart"/>
      <w:r w:rsidRPr="00D3149D">
        <w:rPr>
          <w:i/>
          <w:lang w:eastAsia="zh-CN"/>
        </w:rPr>
        <w:t>macShortAddress</w:t>
      </w:r>
      <w:proofErr w:type="spellEnd"/>
      <w:r w:rsidRPr="00D3149D">
        <w:rPr>
          <w:lang w:eastAsia="zh-CN"/>
        </w:rPr>
        <w:t xml:space="preserve"> of the device</w:t>
      </w:r>
      <w:r w:rsidRPr="00D3149D">
        <w:t xml:space="preserve">, the device updates its </w:t>
      </w:r>
      <w:r>
        <w:t>SAB</w:t>
      </w:r>
      <w:r w:rsidRPr="00D3149D">
        <w:t xml:space="preserve"> </w:t>
      </w:r>
      <w:r w:rsidRPr="00D3149D">
        <w:rPr>
          <w:lang w:eastAsia="zh-CN"/>
        </w:rPr>
        <w:t xml:space="preserve">to </w:t>
      </w:r>
      <w:r w:rsidRPr="00D3149D">
        <w:t xml:space="preserve">reflect the neighbor’s newly allocated </w:t>
      </w:r>
      <w:r>
        <w:t>DSME-GTS</w:t>
      </w:r>
      <w:r w:rsidRPr="00D3149D">
        <w:t xml:space="preserve">. </w:t>
      </w:r>
    </w:p>
    <w:p w:rsidR="00C87F13" w:rsidRPr="00D3149D" w:rsidRDefault="00C87F13" w:rsidP="00830E7A">
      <w:pPr>
        <w:rPr>
          <w:rFonts w:eastAsia="바탕"/>
          <w:lang w:eastAsia="zh-CN"/>
        </w:rPr>
      </w:pPr>
      <w:r w:rsidRPr="00D3149D">
        <w:t xml:space="preserve">If the newly allocated </w:t>
      </w:r>
      <w:r>
        <w:t>DSME-GTS</w:t>
      </w:r>
      <w:r w:rsidRPr="00D3149D">
        <w:t xml:space="preserve"> is conflicting with </w:t>
      </w:r>
      <w:proofErr w:type="gramStart"/>
      <w:r w:rsidRPr="00D3149D">
        <w:t xml:space="preserve">the </w:t>
      </w:r>
      <w:r w:rsidRPr="001062DF">
        <w:t>a</w:t>
      </w:r>
      <w:proofErr w:type="gramEnd"/>
      <w:r w:rsidRPr="001062DF">
        <w:t xml:space="preserve"> DSME-GTS which is allocated to the device</w:t>
      </w:r>
      <w:r w:rsidRPr="00D3149D">
        <w:t xml:space="preserve">, the device shall send an </w:t>
      </w:r>
      <w:r>
        <w:t>DSME-GTS</w:t>
      </w:r>
      <w:r w:rsidRPr="00D3149D">
        <w:t xml:space="preserve"> handshake command </w:t>
      </w:r>
      <w:r w:rsidRPr="00D3149D">
        <w:rPr>
          <w:lang w:eastAsia="zh-CN"/>
        </w:rPr>
        <w:t xml:space="preserve">frame </w:t>
      </w:r>
      <w:r w:rsidRPr="00D3149D">
        <w:t xml:space="preserve">to the origin </w:t>
      </w:r>
      <w:r w:rsidRPr="00D3149D">
        <w:rPr>
          <w:lang w:eastAsia="zh-CN"/>
        </w:rPr>
        <w:t xml:space="preserve">device </w:t>
      </w:r>
      <w:r w:rsidRPr="00D3149D">
        <w:t xml:space="preserve">of the </w:t>
      </w:r>
      <w:r>
        <w:t>DSME-GTS</w:t>
      </w:r>
      <w:r w:rsidRPr="00D3149D">
        <w:t xml:space="preserve"> handshake </w:t>
      </w:r>
      <w:r w:rsidRPr="00D3149D">
        <w:rPr>
          <w:lang w:eastAsia="zh-CN"/>
        </w:rPr>
        <w:t xml:space="preserve">reply </w:t>
      </w:r>
      <w:r w:rsidRPr="00D3149D">
        <w:t>command</w:t>
      </w:r>
      <w:r w:rsidRPr="00D3149D">
        <w:rPr>
          <w:lang w:eastAsia="zh-CN"/>
        </w:rPr>
        <w:t xml:space="preserve"> frame</w:t>
      </w:r>
      <w:r w:rsidRPr="00D3149D">
        <w:t xml:space="preserve">. The Characteristics Type subfield of the </w:t>
      </w:r>
      <w:r>
        <w:t>DSME-GTS</w:t>
      </w:r>
      <w:r w:rsidRPr="00D3149D">
        <w:t xml:space="preserve"> Characteristics field set to three (</w:t>
      </w:r>
      <w:r>
        <w:rPr>
          <w:lang w:eastAsia="zh-CN"/>
        </w:rPr>
        <w:t>DSME-GTS</w:t>
      </w:r>
      <w:r w:rsidRPr="00D3149D">
        <w:rPr>
          <w:lang w:eastAsia="zh-CN"/>
        </w:rPr>
        <w:t xml:space="preserve"> </w:t>
      </w:r>
      <w:r w:rsidRPr="00D3149D">
        <w:t xml:space="preserve">duplicate allocation notification) and the Handshake Type subfield set to </w:t>
      </w:r>
      <w:r w:rsidRPr="00D3149D">
        <w:rPr>
          <w:lang w:eastAsia="zh-CN"/>
        </w:rPr>
        <w:t>two</w:t>
      </w:r>
      <w:r w:rsidRPr="00D3149D">
        <w:t xml:space="preserve"> (</w:t>
      </w:r>
      <w:r>
        <w:rPr>
          <w:lang w:eastAsia="zh-CN"/>
        </w:rPr>
        <w:t>DSME-GTS</w:t>
      </w:r>
      <w:r w:rsidRPr="00D3149D">
        <w:rPr>
          <w:lang w:eastAsia="zh-CN"/>
        </w:rPr>
        <w:t xml:space="preserve"> notify</w:t>
      </w:r>
      <w:r w:rsidRPr="00D3149D">
        <w:t>)</w:t>
      </w:r>
      <w:r w:rsidRPr="00D3149D">
        <w:rPr>
          <w:lang w:eastAsia="zh-CN"/>
        </w:rPr>
        <w:t xml:space="preserve">, with the </w:t>
      </w:r>
      <w:r>
        <w:rPr>
          <w:lang w:eastAsia="zh-CN"/>
        </w:rPr>
        <w:t>DSME-GTS</w:t>
      </w:r>
      <w:r w:rsidRPr="00D3149D">
        <w:rPr>
          <w:lang w:eastAsia="zh-CN"/>
        </w:rPr>
        <w:t xml:space="preserve"> Slot Identifier subfield in the </w:t>
      </w:r>
      <w:r>
        <w:rPr>
          <w:lang w:eastAsia="zh-CN"/>
        </w:rPr>
        <w:t>DSME-GTS</w:t>
      </w:r>
      <w:r w:rsidRPr="00D3149D">
        <w:rPr>
          <w:lang w:eastAsia="zh-CN"/>
        </w:rPr>
        <w:t xml:space="preserve"> descriptor set to the multi-superframe slot at which the </w:t>
      </w:r>
      <w:r>
        <w:rPr>
          <w:lang w:eastAsia="zh-CN"/>
        </w:rPr>
        <w:t>DSME-GTS</w:t>
      </w:r>
      <w:r w:rsidRPr="00D3149D">
        <w:rPr>
          <w:lang w:eastAsia="zh-CN"/>
        </w:rPr>
        <w:t xml:space="preserve"> duplicate allocated, the </w:t>
      </w:r>
      <w:r>
        <w:rPr>
          <w:lang w:eastAsia="zh-CN"/>
        </w:rPr>
        <w:t>DSME-GTS</w:t>
      </w:r>
      <w:r w:rsidRPr="00D3149D">
        <w:rPr>
          <w:lang w:eastAsia="zh-CN"/>
        </w:rPr>
        <w:t xml:space="preserve"> L</w:t>
      </w:r>
      <w:r w:rsidRPr="00D3149D">
        <w:t>ength</w:t>
      </w:r>
      <w:r w:rsidRPr="00D3149D">
        <w:rPr>
          <w:lang w:eastAsia="zh-CN"/>
        </w:rPr>
        <w:t xml:space="preserve"> subfield in the </w:t>
      </w:r>
      <w:r>
        <w:rPr>
          <w:lang w:eastAsia="zh-CN"/>
        </w:rPr>
        <w:t>DSME-GTS</w:t>
      </w:r>
      <w:r w:rsidRPr="00D3149D">
        <w:rPr>
          <w:lang w:eastAsia="zh-CN"/>
        </w:rPr>
        <w:t xml:space="preserve"> descriptor to the length of the duplicate allocated </w:t>
      </w:r>
      <w:r>
        <w:rPr>
          <w:lang w:eastAsia="zh-CN"/>
        </w:rPr>
        <w:t>DSME-GTS</w:t>
      </w:r>
      <w:r w:rsidRPr="00D3149D">
        <w:rPr>
          <w:lang w:eastAsia="zh-CN"/>
        </w:rPr>
        <w:t xml:space="preserve"> and the Device short address to the address of the device for which the </w:t>
      </w:r>
      <w:r>
        <w:rPr>
          <w:lang w:eastAsia="zh-CN"/>
        </w:rPr>
        <w:t>DSME-GTS</w:t>
      </w:r>
      <w:r w:rsidRPr="00D3149D">
        <w:rPr>
          <w:lang w:eastAsia="zh-CN"/>
        </w:rPr>
        <w:t xml:space="preserve"> allocation replied.</w:t>
      </w:r>
    </w:p>
    <w:p w:rsidR="00C87F13" w:rsidRPr="009302E8" w:rsidRDefault="00C87F13" w:rsidP="00830E7A">
      <w:pPr>
        <w:rPr>
          <w:lang w:eastAsia="zh-CN"/>
        </w:rPr>
      </w:pPr>
      <w:r w:rsidRPr="00D3149D">
        <w:t xml:space="preserve">If the address in the </w:t>
      </w:r>
      <w:r w:rsidRPr="00D3149D">
        <w:rPr>
          <w:lang w:eastAsia="zh-CN"/>
        </w:rPr>
        <w:t>Device Short A</w:t>
      </w:r>
      <w:r w:rsidRPr="00D3149D">
        <w:t xml:space="preserve">ddress subfield </w:t>
      </w:r>
      <w:r w:rsidRPr="00D3149D">
        <w:rPr>
          <w:lang w:eastAsia="zh-CN"/>
        </w:rPr>
        <w:t>of</w:t>
      </w:r>
      <w:r w:rsidRPr="00D3149D">
        <w:t xml:space="preserve"> the </w:t>
      </w:r>
      <w:r>
        <w:t>DSME-GTS</w:t>
      </w:r>
      <w:r w:rsidRPr="00D3149D">
        <w:t xml:space="preserve"> </w:t>
      </w:r>
      <w:r w:rsidRPr="00D3149D">
        <w:rPr>
          <w:lang w:eastAsia="zh-CN"/>
        </w:rPr>
        <w:t xml:space="preserve">descriptor corresponds to </w:t>
      </w:r>
      <w:proofErr w:type="spellStart"/>
      <w:r w:rsidRPr="00D3149D">
        <w:rPr>
          <w:i/>
          <w:lang w:eastAsia="zh-CN"/>
        </w:rPr>
        <w:t>macShortAddress</w:t>
      </w:r>
      <w:proofErr w:type="spellEnd"/>
      <w:r w:rsidRPr="00D3149D">
        <w:rPr>
          <w:lang w:eastAsia="zh-CN"/>
        </w:rPr>
        <w:t xml:space="preserve"> of the device</w:t>
      </w:r>
      <w:r w:rsidRPr="00D3149D">
        <w:t xml:space="preserve">, the MLME of the device shall then notify the next higher layer of whether the </w:t>
      </w:r>
      <w:r>
        <w:rPr>
          <w:lang w:eastAsia="zh-CN"/>
        </w:rPr>
        <w:t>DSME-GTS</w:t>
      </w:r>
      <w:r w:rsidRPr="00D3149D">
        <w:t xml:space="preserve"> allocation request was successful. This notification is achieved when the MLME issues the MLME-</w:t>
      </w:r>
      <w:proofErr w:type="spellStart"/>
      <w:r w:rsidRPr="00D3149D">
        <w:t>GTS.confirm</w:t>
      </w:r>
      <w:proofErr w:type="spellEnd"/>
      <w:r w:rsidRPr="00D3149D">
        <w:t xml:space="preserve"> primitive with a status of SUCCESS (if </w:t>
      </w:r>
      <w:r w:rsidRPr="00D3149D">
        <w:rPr>
          <w:lang w:eastAsia="zh-CN"/>
        </w:rPr>
        <w:t xml:space="preserve">the </w:t>
      </w:r>
      <w:r>
        <w:rPr>
          <w:lang w:eastAsia="zh-CN"/>
        </w:rPr>
        <w:t>DSME-GTS</w:t>
      </w:r>
      <w:r w:rsidRPr="00D3149D">
        <w:rPr>
          <w:lang w:eastAsia="zh-CN"/>
        </w:rPr>
        <w:t xml:space="preserve"> Slot Identifier</w:t>
      </w:r>
      <w:r w:rsidRPr="00D3149D">
        <w:t xml:space="preserve"> </w:t>
      </w:r>
      <w:r w:rsidRPr="00D3149D">
        <w:rPr>
          <w:lang w:eastAsia="zh-CN"/>
        </w:rPr>
        <w:t xml:space="preserve">in the </w:t>
      </w:r>
      <w:r>
        <w:rPr>
          <w:lang w:eastAsia="zh-CN"/>
        </w:rPr>
        <w:t>DSME-GTS</w:t>
      </w:r>
      <w:r w:rsidRPr="00D3149D">
        <w:rPr>
          <w:lang w:eastAsia="zh-CN"/>
        </w:rPr>
        <w:t xml:space="preserve"> descriptor was greater than zero</w:t>
      </w:r>
      <w:r w:rsidRPr="00D3149D">
        <w:t xml:space="preserve">) or DENIED (if </w:t>
      </w:r>
      <w:r w:rsidRPr="00D3149D">
        <w:rPr>
          <w:lang w:eastAsia="zh-CN"/>
        </w:rPr>
        <w:t xml:space="preserve">the </w:t>
      </w:r>
      <w:r>
        <w:rPr>
          <w:lang w:eastAsia="zh-CN"/>
        </w:rPr>
        <w:t>DSME-GTS</w:t>
      </w:r>
      <w:r w:rsidRPr="00D3149D">
        <w:rPr>
          <w:lang w:eastAsia="zh-CN"/>
        </w:rPr>
        <w:t xml:space="preserve"> Slot Identifier</w:t>
      </w:r>
      <w:r w:rsidRPr="00D3149D">
        <w:t xml:space="preserve"> </w:t>
      </w:r>
      <w:r w:rsidRPr="00D3149D">
        <w:rPr>
          <w:lang w:eastAsia="zh-CN"/>
        </w:rPr>
        <w:t xml:space="preserve">in the </w:t>
      </w:r>
      <w:r>
        <w:rPr>
          <w:lang w:eastAsia="zh-CN"/>
        </w:rPr>
        <w:t>DSME-GTS</w:t>
      </w:r>
      <w:r w:rsidRPr="00D3149D">
        <w:rPr>
          <w:lang w:eastAsia="zh-CN"/>
        </w:rPr>
        <w:t xml:space="preserve"> descriptor was equal to zero or if </w:t>
      </w:r>
      <w:r w:rsidRPr="00D3149D">
        <w:t xml:space="preserve">the length did not match the requested length). </w:t>
      </w:r>
      <w:r w:rsidRPr="00D3149D">
        <w:rPr>
          <w:lang w:eastAsia="zh-CN"/>
        </w:rPr>
        <w:t>After that</w:t>
      </w:r>
      <w:r w:rsidRPr="00D3149D">
        <w:t xml:space="preserve">, the Source device shall broadcast </w:t>
      </w:r>
      <w:proofErr w:type="gramStart"/>
      <w:r w:rsidRPr="00D3149D">
        <w:t>an</w:t>
      </w:r>
      <w:proofErr w:type="gramEnd"/>
      <w:r w:rsidRPr="00D3149D">
        <w:t xml:space="preserve"> </w:t>
      </w:r>
      <w:r>
        <w:t>DSME-GTS</w:t>
      </w:r>
      <w:r w:rsidRPr="00D3149D">
        <w:t xml:space="preserve"> handshake command </w:t>
      </w:r>
      <w:r w:rsidRPr="00D3149D">
        <w:rPr>
          <w:lang w:eastAsia="zh-CN"/>
        </w:rPr>
        <w:t xml:space="preserve">frame </w:t>
      </w:r>
      <w:r w:rsidRPr="00D3149D">
        <w:t xml:space="preserve">to </w:t>
      </w:r>
      <w:r w:rsidRPr="00D3149D">
        <w:rPr>
          <w:lang w:eastAsia="zh-CN"/>
        </w:rPr>
        <w:t>all its one-hop</w:t>
      </w:r>
      <w:r w:rsidRPr="00D3149D">
        <w:t xml:space="preserve"> neighbors. The Characteristics Type subfield of the </w:t>
      </w:r>
      <w:r>
        <w:t>DSME-GTS</w:t>
      </w:r>
      <w:r w:rsidRPr="00D3149D">
        <w:t xml:space="preserve"> Characteristics field shall be set to </w:t>
      </w:r>
      <w:r w:rsidRPr="00D3149D">
        <w:rPr>
          <w:lang w:eastAsia="zh-CN"/>
        </w:rPr>
        <w:t>one</w:t>
      </w:r>
      <w:r w:rsidRPr="00D3149D">
        <w:t xml:space="preserve"> (</w:t>
      </w:r>
      <w:r>
        <w:rPr>
          <w:lang w:eastAsia="zh-CN"/>
        </w:rPr>
        <w:t>DSME-GTS</w:t>
      </w:r>
      <w:r w:rsidRPr="00D3149D">
        <w:rPr>
          <w:lang w:eastAsia="zh-CN"/>
        </w:rPr>
        <w:t xml:space="preserve"> </w:t>
      </w:r>
      <w:r w:rsidRPr="00D3149D">
        <w:t>allocation) and the Handshake Type subfield shall be set to two (</w:t>
      </w:r>
      <w:r>
        <w:rPr>
          <w:lang w:eastAsia="zh-CN"/>
        </w:rPr>
        <w:t>DSME-GTS</w:t>
      </w:r>
      <w:r w:rsidRPr="00D3149D">
        <w:rPr>
          <w:lang w:eastAsia="zh-CN"/>
        </w:rPr>
        <w:t xml:space="preserve"> </w:t>
      </w:r>
      <w:r w:rsidRPr="00D3149D">
        <w:t>notify)</w:t>
      </w:r>
      <w:r w:rsidRPr="00D3149D">
        <w:rPr>
          <w:lang w:eastAsia="zh-CN"/>
        </w:rPr>
        <w:t xml:space="preserve">, with the </w:t>
      </w:r>
      <w:r>
        <w:rPr>
          <w:lang w:eastAsia="zh-CN"/>
        </w:rPr>
        <w:t>DSME-GTS</w:t>
      </w:r>
      <w:r w:rsidRPr="00D3149D">
        <w:rPr>
          <w:lang w:eastAsia="zh-CN"/>
        </w:rPr>
        <w:t xml:space="preserve"> Slot Identifier subfield in the </w:t>
      </w:r>
      <w:r>
        <w:rPr>
          <w:lang w:eastAsia="zh-CN"/>
        </w:rPr>
        <w:t>DSME-GTS</w:t>
      </w:r>
      <w:r w:rsidRPr="00D3149D">
        <w:rPr>
          <w:lang w:eastAsia="zh-CN"/>
        </w:rPr>
        <w:t xml:space="preserve"> descriptor set to the value of the multi-superframe slot at which the new allocated </w:t>
      </w:r>
      <w:r>
        <w:rPr>
          <w:lang w:eastAsia="zh-CN"/>
        </w:rPr>
        <w:t>DSME-GTS</w:t>
      </w:r>
      <w:r w:rsidRPr="00D3149D">
        <w:rPr>
          <w:lang w:eastAsia="zh-CN"/>
        </w:rPr>
        <w:t xml:space="preserve"> begins, the </w:t>
      </w:r>
      <w:r>
        <w:rPr>
          <w:lang w:eastAsia="zh-CN"/>
        </w:rPr>
        <w:t>DSME-GTS</w:t>
      </w:r>
      <w:r w:rsidRPr="00D3149D">
        <w:rPr>
          <w:lang w:eastAsia="zh-CN"/>
        </w:rPr>
        <w:t xml:space="preserve"> L</w:t>
      </w:r>
      <w:r w:rsidRPr="00D3149D">
        <w:t>ength</w:t>
      </w:r>
      <w:r w:rsidRPr="00D3149D">
        <w:rPr>
          <w:lang w:eastAsia="zh-CN"/>
        </w:rPr>
        <w:t xml:space="preserve"> subfield in the </w:t>
      </w:r>
      <w:r>
        <w:rPr>
          <w:lang w:eastAsia="zh-CN"/>
        </w:rPr>
        <w:t>DSME-GTS</w:t>
      </w:r>
      <w:r w:rsidRPr="00D3149D">
        <w:rPr>
          <w:lang w:eastAsia="zh-CN"/>
        </w:rPr>
        <w:t xml:space="preserve"> descriptor to the </w:t>
      </w:r>
      <w:r w:rsidRPr="00D3149D">
        <w:rPr>
          <w:lang w:eastAsia="zh-CN"/>
        </w:rPr>
        <w:lastRenderedPageBreak/>
        <w:t xml:space="preserve">length of the allocated </w:t>
      </w:r>
      <w:r>
        <w:rPr>
          <w:lang w:eastAsia="zh-CN"/>
        </w:rPr>
        <w:t>DSME-GTS and the Destination</w:t>
      </w:r>
      <w:r w:rsidRPr="00D3149D">
        <w:rPr>
          <w:lang w:eastAsia="zh-CN"/>
        </w:rPr>
        <w:t xml:space="preserve"> address to the address of the destination device.</w:t>
      </w:r>
      <w:r>
        <w:rPr>
          <w:lang w:eastAsia="zh-CN"/>
        </w:rPr>
        <w:t xml:space="preserve"> </w:t>
      </w:r>
      <w:r w:rsidRPr="009302E8">
        <w:rPr>
          <w:lang w:eastAsia="zh-CN"/>
        </w:rPr>
        <w:t xml:space="preserve">The </w:t>
      </w:r>
      <w:r>
        <w:rPr>
          <w:lang w:eastAsia="zh-CN"/>
        </w:rPr>
        <w:t>DSME-GTS SAB</w:t>
      </w:r>
      <w:r w:rsidRPr="009302E8">
        <w:rPr>
          <w:lang w:eastAsia="zh-CN"/>
        </w:rPr>
        <w:t xml:space="preserve"> Specification subfield shall be set to represent the newly allocated slots.</w:t>
      </w:r>
    </w:p>
    <w:p w:rsidR="00C87F13" w:rsidRPr="00D3149D" w:rsidRDefault="00C87F13" w:rsidP="00830E7A">
      <w:pPr>
        <w:rPr>
          <w:rFonts w:eastAsia="바탕"/>
        </w:rPr>
      </w:pPr>
      <w:r w:rsidRPr="00D3149D">
        <w:t xml:space="preserve">On receipt of </w:t>
      </w:r>
      <w:proofErr w:type="gramStart"/>
      <w:r w:rsidRPr="00D3149D">
        <w:t>an</w:t>
      </w:r>
      <w:proofErr w:type="gramEnd"/>
      <w:r w:rsidRPr="00D3149D">
        <w:t xml:space="preserve"> </w:t>
      </w:r>
      <w:r>
        <w:t>DSME-GTS</w:t>
      </w:r>
      <w:r w:rsidRPr="00D3149D">
        <w:t xml:space="preserve"> handshake command </w:t>
      </w:r>
      <w:r w:rsidRPr="00D3149D">
        <w:rPr>
          <w:lang w:eastAsia="zh-CN"/>
        </w:rPr>
        <w:t xml:space="preserve">frame </w:t>
      </w:r>
      <w:r w:rsidRPr="00D3149D">
        <w:t xml:space="preserve">indicating an </w:t>
      </w:r>
      <w:r>
        <w:t>DSME-GTS</w:t>
      </w:r>
      <w:r w:rsidRPr="00D3149D">
        <w:t xml:space="preserve"> allocation notify, the device shall process the </w:t>
      </w:r>
      <w:r>
        <w:t>DSME-GTS</w:t>
      </w:r>
      <w:r w:rsidRPr="00D3149D">
        <w:t xml:space="preserve"> desc</w:t>
      </w:r>
      <w:r>
        <w:t>riptor. The device updates its SAB</w:t>
      </w:r>
      <w:r w:rsidRPr="00D3149D">
        <w:t xml:space="preserve"> </w:t>
      </w:r>
      <w:r w:rsidRPr="00D3149D">
        <w:rPr>
          <w:lang w:eastAsia="zh-CN"/>
        </w:rPr>
        <w:t xml:space="preserve">to </w:t>
      </w:r>
      <w:r w:rsidRPr="00D3149D">
        <w:t xml:space="preserve">reflect the neighbor’s newly allocated </w:t>
      </w:r>
      <w:r>
        <w:t>DSME-GTS</w:t>
      </w:r>
      <w:r w:rsidRPr="00D3149D">
        <w:t xml:space="preserve">. If the newly allocated </w:t>
      </w:r>
      <w:r>
        <w:t>DSME-GTS</w:t>
      </w:r>
      <w:r w:rsidRPr="00D3149D">
        <w:t xml:space="preserve"> conflict</w:t>
      </w:r>
      <w:r w:rsidRPr="00D3149D">
        <w:rPr>
          <w:lang w:eastAsia="zh-CN"/>
        </w:rPr>
        <w:t>s</w:t>
      </w:r>
      <w:r w:rsidRPr="00D3149D">
        <w:t xml:space="preserve"> with the device’s </w:t>
      </w:r>
      <w:r w:rsidRPr="00D3149D">
        <w:rPr>
          <w:lang w:eastAsia="zh-CN"/>
        </w:rPr>
        <w:t>kn</w:t>
      </w:r>
      <w:r w:rsidRPr="00D3149D">
        <w:t xml:space="preserve">own </w:t>
      </w:r>
      <w:r>
        <w:t>DSME</w:t>
      </w:r>
      <w:r w:rsidRPr="00D3149D">
        <w:t xml:space="preserve">, the device shall send </w:t>
      </w:r>
      <w:proofErr w:type="gramStart"/>
      <w:r w:rsidRPr="00D3149D">
        <w:t>an</w:t>
      </w:r>
      <w:proofErr w:type="gramEnd"/>
      <w:r w:rsidRPr="00D3149D">
        <w:t xml:space="preserve"> </w:t>
      </w:r>
      <w:r>
        <w:t>DSME-GTS</w:t>
      </w:r>
      <w:r w:rsidRPr="00D3149D">
        <w:t xml:space="preserve"> handshake command </w:t>
      </w:r>
      <w:r w:rsidRPr="00D3149D">
        <w:rPr>
          <w:lang w:eastAsia="zh-CN"/>
        </w:rPr>
        <w:t xml:space="preserve">frame </w:t>
      </w:r>
      <w:r w:rsidRPr="00D3149D">
        <w:t xml:space="preserve">to the origin </w:t>
      </w:r>
      <w:r w:rsidRPr="00D3149D">
        <w:rPr>
          <w:lang w:eastAsia="zh-CN"/>
        </w:rPr>
        <w:t xml:space="preserve">device </w:t>
      </w:r>
      <w:r w:rsidRPr="00D3149D">
        <w:t xml:space="preserve">of the </w:t>
      </w:r>
      <w:r>
        <w:rPr>
          <w:lang w:eastAsia="zh-CN"/>
        </w:rPr>
        <w:t>DSME-GTS</w:t>
      </w:r>
      <w:r w:rsidRPr="00D3149D">
        <w:rPr>
          <w:lang w:eastAsia="zh-CN"/>
        </w:rPr>
        <w:t xml:space="preserve"> handshake notify </w:t>
      </w:r>
      <w:r w:rsidRPr="00D3149D">
        <w:t>command</w:t>
      </w:r>
      <w:r w:rsidRPr="00D3149D">
        <w:rPr>
          <w:lang w:eastAsia="zh-CN"/>
        </w:rPr>
        <w:t xml:space="preserve"> frame</w:t>
      </w:r>
      <w:r w:rsidRPr="00D3149D">
        <w:t xml:space="preserve">. The Characteristics Type subfield of the </w:t>
      </w:r>
      <w:r>
        <w:t>DSME-GTS</w:t>
      </w:r>
      <w:r w:rsidRPr="00D3149D">
        <w:t xml:space="preserve"> Characteristics field shall be set to three (</w:t>
      </w:r>
      <w:r>
        <w:rPr>
          <w:lang w:eastAsia="zh-CN"/>
        </w:rPr>
        <w:t>DSME-GTS</w:t>
      </w:r>
      <w:r w:rsidRPr="00D3149D">
        <w:rPr>
          <w:lang w:eastAsia="zh-CN"/>
        </w:rPr>
        <w:t xml:space="preserve"> </w:t>
      </w:r>
      <w:r w:rsidRPr="00D3149D">
        <w:t xml:space="preserve">duplicate allocation notification) and the Handshake Type subfield shall be set to </w:t>
      </w:r>
      <w:r w:rsidRPr="00D3149D">
        <w:rPr>
          <w:lang w:eastAsia="zh-CN"/>
        </w:rPr>
        <w:t>two</w:t>
      </w:r>
      <w:r w:rsidRPr="00D3149D">
        <w:t xml:space="preserve"> (</w:t>
      </w:r>
      <w:r>
        <w:rPr>
          <w:lang w:eastAsia="zh-CN"/>
        </w:rPr>
        <w:t>DSME-GTS</w:t>
      </w:r>
      <w:r w:rsidRPr="00D3149D">
        <w:rPr>
          <w:lang w:eastAsia="zh-CN"/>
        </w:rPr>
        <w:t xml:space="preserve"> notify</w:t>
      </w:r>
      <w:r w:rsidRPr="00D3149D">
        <w:t>)</w:t>
      </w:r>
      <w:r w:rsidRPr="00D3149D">
        <w:rPr>
          <w:lang w:eastAsia="zh-CN"/>
        </w:rPr>
        <w:t xml:space="preserve">, with the </w:t>
      </w:r>
      <w:r>
        <w:rPr>
          <w:lang w:eastAsia="zh-CN"/>
        </w:rPr>
        <w:t>DSME-GTS</w:t>
      </w:r>
      <w:r w:rsidRPr="00D3149D">
        <w:rPr>
          <w:lang w:eastAsia="zh-CN"/>
        </w:rPr>
        <w:t xml:space="preserve"> Slot Identifier subfield in the </w:t>
      </w:r>
      <w:r>
        <w:rPr>
          <w:lang w:eastAsia="zh-CN"/>
        </w:rPr>
        <w:t>DSME-GTS</w:t>
      </w:r>
      <w:r w:rsidRPr="00D3149D">
        <w:rPr>
          <w:lang w:eastAsia="zh-CN"/>
        </w:rPr>
        <w:t xml:space="preserve"> descriptor set to the multi-superframe slot at which the </w:t>
      </w:r>
      <w:r>
        <w:rPr>
          <w:lang w:eastAsia="zh-CN"/>
        </w:rPr>
        <w:t>DSME-GTS</w:t>
      </w:r>
      <w:r w:rsidRPr="00D3149D">
        <w:rPr>
          <w:lang w:eastAsia="zh-CN"/>
        </w:rPr>
        <w:t xml:space="preserve"> duplicate allocated, the </w:t>
      </w:r>
      <w:r>
        <w:rPr>
          <w:lang w:eastAsia="zh-CN"/>
        </w:rPr>
        <w:t>DSME-GTS</w:t>
      </w:r>
      <w:r w:rsidRPr="00D3149D">
        <w:rPr>
          <w:lang w:eastAsia="zh-CN"/>
        </w:rPr>
        <w:t xml:space="preserve"> L</w:t>
      </w:r>
      <w:r w:rsidRPr="00D3149D">
        <w:t>ength</w:t>
      </w:r>
      <w:r w:rsidRPr="00D3149D" w:rsidDel="001F58ED">
        <w:rPr>
          <w:lang w:eastAsia="zh-CN"/>
        </w:rPr>
        <w:t xml:space="preserve"> </w:t>
      </w:r>
      <w:r w:rsidRPr="00D3149D">
        <w:rPr>
          <w:lang w:eastAsia="zh-CN"/>
        </w:rPr>
        <w:t xml:space="preserve">subfield in the </w:t>
      </w:r>
      <w:r>
        <w:rPr>
          <w:lang w:eastAsia="zh-CN"/>
        </w:rPr>
        <w:t>DSME-GTS</w:t>
      </w:r>
      <w:r w:rsidRPr="00D3149D">
        <w:rPr>
          <w:lang w:eastAsia="zh-CN"/>
        </w:rPr>
        <w:t xml:space="preserve"> descriptor to the length of the duplicate allocated </w:t>
      </w:r>
      <w:r>
        <w:rPr>
          <w:lang w:eastAsia="zh-CN"/>
        </w:rPr>
        <w:t xml:space="preserve">DSME-GTS and the Destination </w:t>
      </w:r>
      <w:r w:rsidRPr="00D3149D">
        <w:rPr>
          <w:lang w:eastAsia="zh-CN"/>
        </w:rPr>
        <w:t xml:space="preserve">address to the address of the device which sent the </w:t>
      </w:r>
      <w:r>
        <w:rPr>
          <w:lang w:eastAsia="zh-CN"/>
        </w:rPr>
        <w:t>DSME-GTS</w:t>
      </w:r>
      <w:r w:rsidRPr="00D3149D">
        <w:rPr>
          <w:lang w:eastAsia="zh-CN"/>
        </w:rPr>
        <w:t xml:space="preserve"> allocation notify.</w:t>
      </w:r>
    </w:p>
    <w:p w:rsidR="00C87F13" w:rsidRPr="00D3149D" w:rsidRDefault="00C87F13" w:rsidP="00830E7A">
      <w:pPr>
        <w:rPr>
          <w:rFonts w:eastAsia="바탕"/>
        </w:rPr>
      </w:pPr>
      <w:r w:rsidRPr="00D3149D">
        <w:t xml:space="preserve">On receipt of </w:t>
      </w:r>
      <w:proofErr w:type="gramStart"/>
      <w:r w:rsidRPr="00D3149D">
        <w:t>an</w:t>
      </w:r>
      <w:proofErr w:type="gramEnd"/>
      <w:r w:rsidRPr="00D3149D">
        <w:t xml:space="preserve"> </w:t>
      </w:r>
      <w:r>
        <w:t>DSME-GTS</w:t>
      </w:r>
      <w:r w:rsidRPr="00D3149D">
        <w:t xml:space="preserve"> handshake command </w:t>
      </w:r>
      <w:r w:rsidRPr="00D3149D">
        <w:rPr>
          <w:lang w:eastAsia="zh-CN"/>
        </w:rPr>
        <w:t xml:space="preserve">frame </w:t>
      </w:r>
      <w:r w:rsidRPr="00D3149D">
        <w:t xml:space="preserve">indicating an </w:t>
      </w:r>
      <w:r>
        <w:t>DSME-GTS</w:t>
      </w:r>
      <w:r w:rsidRPr="00D3149D">
        <w:t xml:space="preserve"> duplicate allocation notification, the device shall reallocate the </w:t>
      </w:r>
      <w:r>
        <w:t>DSME-GTS</w:t>
      </w:r>
      <w:r w:rsidRPr="00D3149D">
        <w:t xml:space="preserve"> (see 7.5.10.3).</w:t>
      </w:r>
    </w:p>
    <w:p w:rsidR="00C87F13" w:rsidRDefault="00C87F13" w:rsidP="00830E7A">
      <w:pPr>
        <w:rPr>
          <w:rFonts w:hint="eastAsia"/>
        </w:rPr>
      </w:pPr>
      <w:r w:rsidRPr="00D3149D">
        <w:t xml:space="preserve">An example of </w:t>
      </w:r>
      <w:r>
        <w:t>DSME-GTS</w:t>
      </w:r>
      <w:r w:rsidRPr="00D3149D">
        <w:t xml:space="preserve"> allocation is shown in </w:t>
      </w:r>
      <w:r w:rsidR="00830E7A">
        <w:rPr>
          <w:rFonts w:hint="eastAsia"/>
        </w:rPr>
        <w:t>Figure 73k</w:t>
      </w:r>
      <w:r w:rsidRPr="00D3149D">
        <w:fldChar w:fldCharType="begin"/>
      </w:r>
      <w:r w:rsidRPr="00D3149D">
        <w:instrText xml:space="preserve"> REF _Ref240110130 \h </w:instrText>
      </w:r>
      <w:r w:rsidR="00830E7A">
        <w:instrText xml:space="preserve"> \* MERGEFORMAT </w:instrText>
      </w:r>
      <w:r w:rsidRPr="00D3149D">
        <w:fldChar w:fldCharType="end"/>
      </w:r>
      <w:r w:rsidRPr="00D3149D">
        <w:t>.</w:t>
      </w:r>
    </w:p>
    <w:p w:rsidR="00EB5A73" w:rsidRPr="00D3149D" w:rsidRDefault="00EB5A73" w:rsidP="00830E7A">
      <w:pPr>
        <w:rPr>
          <w:rFonts w:eastAsia="바탕"/>
        </w:rPr>
      </w:pPr>
    </w:p>
    <w:p w:rsidR="00C87F13" w:rsidRPr="00D3149D" w:rsidRDefault="00830E7A" w:rsidP="00217E93">
      <w:r w:rsidRPr="00830E7A">
        <w:lastRenderedPageBreak/>
        <w:drawing>
          <wp:inline distT="0" distB="0" distL="0" distR="0">
            <wp:extent cx="5274310" cy="4206717"/>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274310" cy="4206717"/>
                    </a:xfrm>
                    <a:prstGeom prst="rect">
                      <a:avLst/>
                    </a:prstGeom>
                    <a:noFill/>
                    <a:ln w="9525">
                      <a:noFill/>
                      <a:miter lim="800000"/>
                      <a:headEnd/>
                      <a:tailEnd/>
                    </a:ln>
                  </pic:spPr>
                </pic:pic>
              </a:graphicData>
            </a:graphic>
          </wp:inline>
        </w:drawing>
      </w:r>
    </w:p>
    <w:p w:rsidR="00C87F13" w:rsidRPr="00D3149D" w:rsidRDefault="00C87F13" w:rsidP="00C87F13">
      <w:pPr>
        <w:pStyle w:val="IEEEStdsRegularFigureCaption"/>
        <w:tabs>
          <w:tab w:val="clear" w:pos="1008"/>
        </w:tabs>
        <w:ind w:firstLine="0"/>
        <w:rPr>
          <w:rFonts w:hint="eastAsia"/>
          <w:sz w:val="19"/>
          <w:szCs w:val="19"/>
          <w:lang w:eastAsia="ko-KR"/>
        </w:rPr>
      </w:pPr>
      <w:bookmarkStart w:id="20" w:name="_Toc272179829"/>
      <w:proofErr w:type="gramStart"/>
      <w:r w:rsidRPr="00D3149D">
        <w:rPr>
          <w:sz w:val="19"/>
          <w:szCs w:val="19"/>
        </w:rPr>
        <w:t xml:space="preserve">Figure </w:t>
      </w:r>
      <w:r w:rsidRPr="00D3149D">
        <w:rPr>
          <w:sz w:val="19"/>
          <w:szCs w:val="19"/>
        </w:rPr>
        <w:fldChar w:fldCharType="begin"/>
      </w:r>
      <w:r w:rsidRPr="00D3149D">
        <w:rPr>
          <w:sz w:val="19"/>
          <w:szCs w:val="19"/>
        </w:rPr>
        <w:instrText xml:space="preserve"> SEQ Figure \* ARABIC \c</w:instrText>
      </w:r>
      <w:r w:rsidRPr="00D3149D">
        <w:rPr>
          <w:sz w:val="19"/>
          <w:szCs w:val="19"/>
        </w:rPr>
        <w:fldChar w:fldCharType="separate"/>
      </w:r>
      <w:r>
        <w:rPr>
          <w:noProof/>
          <w:sz w:val="19"/>
          <w:szCs w:val="19"/>
        </w:rPr>
        <w:t>73</w:t>
      </w:r>
      <w:r w:rsidRPr="00D3149D">
        <w:rPr>
          <w:sz w:val="19"/>
          <w:szCs w:val="19"/>
        </w:rPr>
        <w:fldChar w:fldCharType="end"/>
      </w:r>
      <w:r w:rsidRPr="00D3149D">
        <w:rPr>
          <w:sz w:val="19"/>
          <w:szCs w:val="19"/>
        </w:rPr>
        <w:t>.</w:t>
      </w:r>
      <w:proofErr w:type="gramEnd"/>
      <w:r>
        <w:rPr>
          <w:sz w:val="19"/>
          <w:szCs w:val="19"/>
        </w:rPr>
        <w:fldChar w:fldCharType="begin"/>
      </w:r>
      <w:r>
        <w:rPr>
          <w:sz w:val="19"/>
          <w:szCs w:val="19"/>
        </w:rPr>
        <w:instrText xml:space="preserve"> SEQ FigAmd \* alphabetic </w:instrText>
      </w:r>
      <w:r>
        <w:rPr>
          <w:sz w:val="19"/>
          <w:szCs w:val="19"/>
        </w:rPr>
        <w:fldChar w:fldCharType="separate"/>
      </w:r>
      <w:r>
        <w:rPr>
          <w:noProof/>
          <w:sz w:val="19"/>
          <w:szCs w:val="19"/>
        </w:rPr>
        <w:t>k</w:t>
      </w:r>
      <w:r>
        <w:rPr>
          <w:sz w:val="19"/>
          <w:szCs w:val="19"/>
        </w:rPr>
        <w:fldChar w:fldCharType="end"/>
      </w:r>
      <w:r w:rsidRPr="00D3149D">
        <w:rPr>
          <w:sz w:val="19"/>
          <w:szCs w:val="19"/>
        </w:rPr>
        <w:t>—</w:t>
      </w:r>
      <w:proofErr w:type="gramStart"/>
      <w:r w:rsidR="00EB5A73">
        <w:rPr>
          <w:rFonts w:hint="eastAsia"/>
          <w:sz w:val="19"/>
          <w:szCs w:val="19"/>
          <w:lang w:eastAsia="ko-KR"/>
        </w:rPr>
        <w:t>An</w:t>
      </w:r>
      <w:proofErr w:type="gramEnd"/>
      <w:r w:rsidR="00EB5A73">
        <w:rPr>
          <w:rFonts w:hint="eastAsia"/>
          <w:sz w:val="19"/>
          <w:szCs w:val="19"/>
          <w:lang w:eastAsia="ko-KR"/>
        </w:rPr>
        <w:t xml:space="preserve"> example of</w:t>
      </w:r>
      <w:r w:rsidRPr="00D3149D">
        <w:rPr>
          <w:sz w:val="19"/>
          <w:szCs w:val="19"/>
        </w:rPr>
        <w:t xml:space="preserve"> </w:t>
      </w:r>
      <w:r>
        <w:rPr>
          <w:sz w:val="19"/>
          <w:szCs w:val="19"/>
        </w:rPr>
        <w:t>DSME-GTS</w:t>
      </w:r>
      <w:r w:rsidRPr="00D3149D">
        <w:rPr>
          <w:sz w:val="19"/>
          <w:szCs w:val="19"/>
        </w:rPr>
        <w:t xml:space="preserve"> </w:t>
      </w:r>
      <w:r w:rsidR="00EB5A73">
        <w:rPr>
          <w:rFonts w:hint="eastAsia"/>
          <w:sz w:val="19"/>
          <w:szCs w:val="19"/>
          <w:lang w:eastAsia="ko-KR"/>
        </w:rPr>
        <w:t>a</w:t>
      </w:r>
      <w:r w:rsidRPr="00D3149D">
        <w:rPr>
          <w:sz w:val="19"/>
          <w:szCs w:val="19"/>
        </w:rPr>
        <w:t>llocation</w:t>
      </w:r>
      <w:bookmarkEnd w:id="20"/>
      <w:r w:rsidR="00EB5A73">
        <w:rPr>
          <w:rFonts w:hint="eastAsia"/>
          <w:sz w:val="19"/>
          <w:szCs w:val="19"/>
          <w:lang w:eastAsia="ko-KR"/>
        </w:rPr>
        <w:t xml:space="preserve"> procedure</w:t>
      </w:r>
    </w:p>
    <w:p w:rsidR="00C87F13" w:rsidRDefault="00830E7A" w:rsidP="00830E7A">
      <w:pPr>
        <w:pStyle w:val="Heading1"/>
      </w:pPr>
      <w:bookmarkStart w:id="21" w:name="_Toc272299198"/>
      <w:r>
        <w:rPr>
          <w:rFonts w:hint="eastAsia"/>
        </w:rPr>
        <w:t xml:space="preserve">7.5.10.4.2 </w:t>
      </w:r>
      <w:r w:rsidR="00C87F13">
        <w:t>DSME-GTS</w:t>
      </w:r>
      <w:r w:rsidR="00C87F13" w:rsidRPr="00D3149D">
        <w:t xml:space="preserve"> </w:t>
      </w:r>
      <w:proofErr w:type="spellStart"/>
      <w:r w:rsidR="00C87F13" w:rsidRPr="00D3149D">
        <w:t>deallocation</w:t>
      </w:r>
      <w:bookmarkEnd w:id="21"/>
      <w:proofErr w:type="spellEnd"/>
    </w:p>
    <w:p w:rsidR="00C87F13" w:rsidRPr="00D3149D" w:rsidRDefault="00C87F13" w:rsidP="00830E7A">
      <w:pPr>
        <w:rPr>
          <w:lang w:eastAsia="zh-CN"/>
        </w:rPr>
      </w:pPr>
      <w:r w:rsidRPr="00D3149D">
        <w:t xml:space="preserve">The </w:t>
      </w:r>
      <w:proofErr w:type="spellStart"/>
      <w:r>
        <w:t>DSME</w:t>
      </w:r>
      <w:r>
        <w:noBreakHyphen/>
      </w:r>
      <w:r w:rsidRPr="00D3149D">
        <w:t>Source</w:t>
      </w:r>
      <w:proofErr w:type="spellEnd"/>
      <w:r w:rsidRPr="00D3149D">
        <w:t xml:space="preserve"> device is instructed to request the </w:t>
      </w:r>
      <w:proofErr w:type="spellStart"/>
      <w:r w:rsidRPr="00D3149D">
        <w:t>deallocation</w:t>
      </w:r>
      <w:proofErr w:type="spellEnd"/>
      <w:r w:rsidRPr="00D3149D">
        <w:t xml:space="preserve"> of an existing </w:t>
      </w:r>
      <w:r>
        <w:t>DSME-GTS</w:t>
      </w:r>
      <w:r w:rsidRPr="00D3149D">
        <w:t xml:space="preserve"> through the MLME-</w:t>
      </w:r>
      <w:proofErr w:type="spellStart"/>
      <w:r w:rsidRPr="00D3149D">
        <w:t>GTS.request</w:t>
      </w:r>
      <w:proofErr w:type="spellEnd"/>
      <w:r w:rsidRPr="00D3149D">
        <w:t xml:space="preserve"> primitive (see </w:t>
      </w:r>
      <w:fldSimple w:instr=" REF _Ref258225943 \w \h  \* MERGEFORMAT ">
        <w:r>
          <w:t>1.1</w:t>
        </w:r>
      </w:fldSimple>
      <w:r w:rsidRPr="00D3149D">
        <w:t xml:space="preserve">) using the characteristics of the </w:t>
      </w:r>
      <w:r>
        <w:t>DSME-GTS</w:t>
      </w:r>
      <w:r w:rsidRPr="00D3149D">
        <w:t xml:space="preserve"> it wishes to </w:t>
      </w:r>
      <w:proofErr w:type="spellStart"/>
      <w:r w:rsidRPr="00D3149D">
        <w:t>deallocate</w:t>
      </w:r>
      <w:proofErr w:type="spellEnd"/>
      <w:r w:rsidRPr="00D3149D">
        <w:t xml:space="preserve">. The Destination device can request the </w:t>
      </w:r>
      <w:proofErr w:type="spellStart"/>
      <w:r w:rsidRPr="00D3149D">
        <w:t>deallocation</w:t>
      </w:r>
      <w:proofErr w:type="spellEnd"/>
      <w:r w:rsidRPr="00D3149D">
        <w:t xml:space="preserve"> of an existing </w:t>
      </w:r>
      <w:r>
        <w:t>DSME-GTS</w:t>
      </w:r>
      <w:r w:rsidRPr="00D3149D">
        <w:t xml:space="preserve"> if </w:t>
      </w:r>
      <w:r w:rsidRPr="00D3149D">
        <w:rPr>
          <w:lang w:eastAsia="zh-CN"/>
        </w:rPr>
        <w:t xml:space="preserve">a </w:t>
      </w:r>
      <w:proofErr w:type="spellStart"/>
      <w:r w:rsidRPr="00D3149D">
        <w:rPr>
          <w:lang w:eastAsia="zh-CN"/>
        </w:rPr>
        <w:t>deallocation</w:t>
      </w:r>
      <w:proofErr w:type="spellEnd"/>
      <w:r w:rsidRPr="00D3149D">
        <w:rPr>
          <w:lang w:eastAsia="zh-CN"/>
        </w:rPr>
        <w:t xml:space="preserve"> request from the next higher layer, or the expiration of the </w:t>
      </w:r>
      <w:r>
        <w:rPr>
          <w:lang w:eastAsia="zh-CN"/>
        </w:rPr>
        <w:t>DSME-GTS</w:t>
      </w:r>
      <w:r w:rsidRPr="00D3149D">
        <w:t xml:space="preserve">. From this point onward, the </w:t>
      </w:r>
      <w:r>
        <w:t>DSME-GTS</w:t>
      </w:r>
      <w:r w:rsidRPr="00D3149D">
        <w:t xml:space="preserve"> to be </w:t>
      </w:r>
      <w:proofErr w:type="spellStart"/>
      <w:r w:rsidRPr="00D3149D">
        <w:t>deallocated</w:t>
      </w:r>
      <w:proofErr w:type="spellEnd"/>
      <w:r w:rsidRPr="00D3149D">
        <w:t xml:space="preserve"> shall not be used by the device, and its stored characteristics shall be reset.</w:t>
      </w:r>
    </w:p>
    <w:p w:rsidR="00C87F13" w:rsidRPr="00D3149D" w:rsidRDefault="00C87F13" w:rsidP="00830E7A">
      <w:pPr>
        <w:rPr>
          <w:lang w:eastAsia="zh-CN"/>
        </w:rPr>
      </w:pPr>
      <w:r w:rsidRPr="00D3149D">
        <w:rPr>
          <w:lang w:eastAsia="zh-CN"/>
        </w:rPr>
        <w:t xml:space="preserve">When an </w:t>
      </w:r>
      <w:r>
        <w:rPr>
          <w:lang w:eastAsia="zh-CN"/>
        </w:rPr>
        <w:t>DSME-GTS</w:t>
      </w:r>
      <w:r w:rsidRPr="00D3149D">
        <w:rPr>
          <w:lang w:eastAsia="zh-CN"/>
        </w:rPr>
        <w:t xml:space="preserve"> </w:t>
      </w:r>
      <w:proofErr w:type="spellStart"/>
      <w:r w:rsidRPr="00D3149D">
        <w:rPr>
          <w:lang w:eastAsia="zh-CN"/>
        </w:rPr>
        <w:t>deallocation</w:t>
      </w:r>
      <w:proofErr w:type="spellEnd"/>
      <w:r w:rsidRPr="00D3149D">
        <w:rPr>
          <w:lang w:eastAsia="zh-CN"/>
        </w:rPr>
        <w:t xml:space="preserve"> is initiated by the next higher layer of the device, the MLME shall receive the MLME-</w:t>
      </w:r>
      <w:proofErr w:type="spellStart"/>
      <w:r w:rsidRPr="00D3149D">
        <w:rPr>
          <w:lang w:eastAsia="zh-CN"/>
        </w:rPr>
        <w:t>GTS.request</w:t>
      </w:r>
      <w:proofErr w:type="spellEnd"/>
      <w:r w:rsidRPr="00D3149D">
        <w:rPr>
          <w:lang w:eastAsia="zh-CN"/>
        </w:rPr>
        <w:t xml:space="preserve"> primitive with the </w:t>
      </w:r>
      <w:r>
        <w:rPr>
          <w:lang w:eastAsia="zh-CN"/>
        </w:rPr>
        <w:t xml:space="preserve">DSME-GTS </w:t>
      </w:r>
      <w:r w:rsidRPr="00D3149D">
        <w:rPr>
          <w:lang w:eastAsia="zh-CN"/>
        </w:rPr>
        <w:t xml:space="preserve">Flag set to TRUE, the Characteristics Type subfield of the </w:t>
      </w:r>
      <w:r>
        <w:rPr>
          <w:lang w:eastAsia="zh-CN"/>
        </w:rPr>
        <w:t xml:space="preserve">DSME-GTS </w:t>
      </w:r>
      <w:r w:rsidRPr="00D3149D">
        <w:rPr>
          <w:lang w:eastAsia="zh-CN"/>
        </w:rPr>
        <w:t xml:space="preserve">Characteristics parameter set to zero ( </w:t>
      </w:r>
      <w:proofErr w:type="spellStart"/>
      <w:r w:rsidRPr="00D3149D">
        <w:rPr>
          <w:lang w:eastAsia="zh-CN"/>
        </w:rPr>
        <w:t>deallocation</w:t>
      </w:r>
      <w:proofErr w:type="spellEnd"/>
      <w:r w:rsidRPr="00D3149D">
        <w:rPr>
          <w:lang w:eastAsia="zh-CN"/>
        </w:rPr>
        <w:t xml:space="preserve">) and the </w:t>
      </w:r>
      <w:r>
        <w:rPr>
          <w:lang w:eastAsia="zh-CN"/>
        </w:rPr>
        <w:t>DSME-GTS</w:t>
      </w:r>
      <w:r w:rsidRPr="00D3149D">
        <w:rPr>
          <w:lang w:eastAsia="zh-CN"/>
        </w:rPr>
        <w:t xml:space="preserve"> L</w:t>
      </w:r>
      <w:r w:rsidRPr="00D3149D">
        <w:t>ength</w:t>
      </w:r>
      <w:r w:rsidRPr="00D3149D">
        <w:rPr>
          <w:lang w:eastAsia="zh-CN"/>
        </w:rPr>
        <w:t xml:space="preserve"> subfield set according to the characteristics of the </w:t>
      </w:r>
      <w:r>
        <w:rPr>
          <w:lang w:eastAsia="zh-CN"/>
        </w:rPr>
        <w:t>DSME-GTS</w:t>
      </w:r>
      <w:r w:rsidRPr="00D3149D">
        <w:rPr>
          <w:lang w:eastAsia="zh-CN"/>
        </w:rPr>
        <w:t xml:space="preserve"> to </w:t>
      </w:r>
      <w:proofErr w:type="spellStart"/>
      <w:r w:rsidRPr="00D3149D">
        <w:rPr>
          <w:lang w:eastAsia="zh-CN"/>
        </w:rPr>
        <w:t>deallocate</w:t>
      </w:r>
      <w:proofErr w:type="spellEnd"/>
      <w:r w:rsidRPr="00D3149D">
        <w:rPr>
          <w:lang w:eastAsia="zh-CN"/>
        </w:rPr>
        <w:t>.</w:t>
      </w:r>
    </w:p>
    <w:p w:rsidR="00C87F13" w:rsidRPr="00D3149D" w:rsidRDefault="00C87F13" w:rsidP="00830E7A">
      <w:pPr>
        <w:rPr>
          <w:lang w:eastAsia="zh-CN"/>
        </w:rPr>
      </w:pPr>
      <w:r w:rsidRPr="00D3149D">
        <w:rPr>
          <w:lang w:eastAsia="zh-CN"/>
        </w:rPr>
        <w:t xml:space="preserve">When </w:t>
      </w:r>
      <w:proofErr w:type="gramStart"/>
      <w:r w:rsidRPr="00D3149D">
        <w:rPr>
          <w:lang w:eastAsia="zh-CN"/>
        </w:rPr>
        <w:t>an</w:t>
      </w:r>
      <w:proofErr w:type="gramEnd"/>
      <w:r w:rsidRPr="00D3149D">
        <w:rPr>
          <w:lang w:eastAsia="zh-CN"/>
        </w:rPr>
        <w:t xml:space="preserve"> </w:t>
      </w:r>
      <w:r>
        <w:rPr>
          <w:lang w:eastAsia="zh-CN"/>
        </w:rPr>
        <w:t>DSME-GTS</w:t>
      </w:r>
      <w:r w:rsidRPr="00D3149D">
        <w:rPr>
          <w:lang w:eastAsia="zh-CN"/>
        </w:rPr>
        <w:t xml:space="preserve"> </w:t>
      </w:r>
      <w:proofErr w:type="spellStart"/>
      <w:r w:rsidRPr="00D3149D">
        <w:rPr>
          <w:lang w:eastAsia="zh-CN"/>
        </w:rPr>
        <w:t>deallocation</w:t>
      </w:r>
      <w:proofErr w:type="spellEnd"/>
      <w:r w:rsidRPr="00D3149D">
        <w:rPr>
          <w:lang w:eastAsia="zh-CN"/>
        </w:rPr>
        <w:t xml:space="preserve"> is due to the </w:t>
      </w:r>
      <w:r>
        <w:rPr>
          <w:lang w:eastAsia="zh-CN"/>
        </w:rPr>
        <w:t>DSME-GTS</w:t>
      </w:r>
      <w:r w:rsidRPr="00D3149D">
        <w:rPr>
          <w:lang w:eastAsia="zh-CN"/>
        </w:rPr>
        <w:t xml:space="preserve"> expiring, the MLME shall notify the next higher layer of the change. This notification is achieved when the MLME issues the MLME-</w:t>
      </w:r>
      <w:proofErr w:type="spellStart"/>
      <w:r w:rsidRPr="00D3149D">
        <w:rPr>
          <w:lang w:eastAsia="zh-CN"/>
        </w:rPr>
        <w:t>GTS.indication</w:t>
      </w:r>
      <w:proofErr w:type="spellEnd"/>
      <w:r w:rsidRPr="00D3149D">
        <w:rPr>
          <w:lang w:eastAsia="zh-CN"/>
        </w:rPr>
        <w:t xml:space="preserve"> primitive with the </w:t>
      </w:r>
      <w:r>
        <w:rPr>
          <w:lang w:eastAsia="zh-CN"/>
        </w:rPr>
        <w:t xml:space="preserve">DSME-GTS </w:t>
      </w:r>
      <w:r w:rsidRPr="00D3149D">
        <w:rPr>
          <w:lang w:eastAsia="zh-CN"/>
        </w:rPr>
        <w:t xml:space="preserve">Flag set to TRUE, the </w:t>
      </w:r>
      <w:r>
        <w:rPr>
          <w:lang w:eastAsia="zh-CN"/>
        </w:rPr>
        <w:t xml:space="preserve">DSME-GTS </w:t>
      </w:r>
      <w:r w:rsidRPr="00D3149D">
        <w:rPr>
          <w:lang w:eastAsia="zh-CN"/>
        </w:rPr>
        <w:t xml:space="preserve">Characteristics to the characteristics of the </w:t>
      </w:r>
      <w:proofErr w:type="spellStart"/>
      <w:r w:rsidRPr="00D3149D">
        <w:rPr>
          <w:lang w:eastAsia="zh-CN"/>
        </w:rPr>
        <w:t>deallocated</w:t>
      </w:r>
      <w:proofErr w:type="spellEnd"/>
      <w:r w:rsidRPr="00D3149D">
        <w:rPr>
          <w:lang w:eastAsia="zh-CN"/>
        </w:rPr>
        <w:t xml:space="preserve"> </w:t>
      </w:r>
      <w:r>
        <w:rPr>
          <w:lang w:eastAsia="zh-CN"/>
        </w:rPr>
        <w:t xml:space="preserve"> </w:t>
      </w:r>
      <w:r w:rsidRPr="00D3149D">
        <w:rPr>
          <w:lang w:eastAsia="zh-CN"/>
        </w:rPr>
        <w:t xml:space="preserve"> and the Characteristics Type subfield set to one.</w:t>
      </w:r>
    </w:p>
    <w:p w:rsidR="00C87F13" w:rsidRPr="00D3149D" w:rsidRDefault="00C87F13" w:rsidP="00830E7A">
      <w:pPr>
        <w:rPr>
          <w:lang w:eastAsia="zh-CN"/>
        </w:rPr>
      </w:pPr>
      <w:r w:rsidRPr="00D3149D">
        <w:rPr>
          <w:lang w:eastAsia="zh-CN"/>
        </w:rPr>
        <w:lastRenderedPageBreak/>
        <w:t xml:space="preserve">In the case of any </w:t>
      </w:r>
      <w:r w:rsidRPr="00D3149D">
        <w:t xml:space="preserve">the </w:t>
      </w:r>
      <w:proofErr w:type="spellStart"/>
      <w:r w:rsidRPr="00D3149D">
        <w:t>deallocation</w:t>
      </w:r>
      <w:proofErr w:type="spellEnd"/>
      <w:r w:rsidRPr="00D3149D">
        <w:t xml:space="preserve"> of an existing </w:t>
      </w:r>
      <w:r>
        <w:t>DSME-GTS</w:t>
      </w:r>
      <w:r w:rsidRPr="00D3149D">
        <w:t xml:space="preserve">, the MLME shall send the </w:t>
      </w:r>
      <w:r>
        <w:t>DSME-GTS</w:t>
      </w:r>
      <w:r w:rsidRPr="00D3149D">
        <w:t xml:space="preserve"> handshake command (see 7.3.10) to the </w:t>
      </w:r>
      <w:r w:rsidRPr="00D3149D">
        <w:rPr>
          <w:lang w:eastAsia="zh-CN"/>
        </w:rPr>
        <w:t>corresponding</w:t>
      </w:r>
      <w:r w:rsidRPr="00D3149D">
        <w:t xml:space="preserve"> device (the Source or Destination of </w:t>
      </w:r>
      <w:r w:rsidRPr="00D3149D">
        <w:rPr>
          <w:lang w:eastAsia="zh-CN"/>
        </w:rPr>
        <w:t xml:space="preserve">which </w:t>
      </w:r>
      <w:r w:rsidRPr="00D3149D">
        <w:t xml:space="preserve">the </w:t>
      </w:r>
      <w:r>
        <w:t>DSME-GTS</w:t>
      </w:r>
      <w:r w:rsidRPr="00D3149D">
        <w:t xml:space="preserve"> to be </w:t>
      </w:r>
      <w:proofErr w:type="spellStart"/>
      <w:r w:rsidRPr="00D3149D">
        <w:t>deallocated</w:t>
      </w:r>
      <w:proofErr w:type="spellEnd"/>
      <w:r w:rsidRPr="00D3149D">
        <w:t xml:space="preserve">). The Characteristics Type subfield of the </w:t>
      </w:r>
      <w:r>
        <w:t>DSME-GTS</w:t>
      </w:r>
      <w:r w:rsidRPr="00D3149D">
        <w:t xml:space="preserve"> Characteristics field shall be set to </w:t>
      </w:r>
      <w:r w:rsidRPr="00D3149D">
        <w:rPr>
          <w:lang w:eastAsia="zh-CN"/>
        </w:rPr>
        <w:t>zero</w:t>
      </w:r>
      <w:r w:rsidRPr="00D3149D">
        <w:t xml:space="preserve"> (</w:t>
      </w:r>
      <w:r>
        <w:rPr>
          <w:lang w:eastAsia="zh-CN"/>
        </w:rPr>
        <w:t>DSME-GTS</w:t>
      </w:r>
      <w:r w:rsidRPr="00D3149D">
        <w:t xml:space="preserve"> </w:t>
      </w:r>
      <w:proofErr w:type="spellStart"/>
      <w:r w:rsidRPr="00D3149D">
        <w:t>deallocation</w:t>
      </w:r>
      <w:proofErr w:type="spellEnd"/>
      <w:r w:rsidRPr="00D3149D">
        <w:t xml:space="preserve">), and the Handshake Type subfield shall be set to </w:t>
      </w:r>
      <w:r w:rsidRPr="00D3149D">
        <w:rPr>
          <w:lang w:eastAsia="zh-CN"/>
        </w:rPr>
        <w:t>zero</w:t>
      </w:r>
      <w:r w:rsidRPr="00D3149D">
        <w:t xml:space="preserve"> (</w:t>
      </w:r>
      <w:r>
        <w:rPr>
          <w:lang w:eastAsia="zh-CN"/>
        </w:rPr>
        <w:t>DSME-GTS</w:t>
      </w:r>
      <w:r w:rsidRPr="00D3149D">
        <w:t xml:space="preserve"> request). The </w:t>
      </w:r>
      <w:r>
        <w:rPr>
          <w:lang w:eastAsia="zh-CN"/>
        </w:rPr>
        <w:t>DSME-GTS</w:t>
      </w:r>
      <w:r w:rsidRPr="00D3149D">
        <w:rPr>
          <w:lang w:eastAsia="zh-CN"/>
        </w:rPr>
        <w:t xml:space="preserve"> L</w:t>
      </w:r>
      <w:r w:rsidRPr="00D3149D">
        <w:t xml:space="preserve">ength </w:t>
      </w:r>
      <w:r w:rsidRPr="00D3149D">
        <w:rPr>
          <w:lang w:eastAsia="zh-CN"/>
        </w:rPr>
        <w:t xml:space="preserve">subfield of the </w:t>
      </w:r>
      <w:r>
        <w:rPr>
          <w:lang w:eastAsia="zh-CN"/>
        </w:rPr>
        <w:t xml:space="preserve">DSME-GTS </w:t>
      </w:r>
      <w:r w:rsidRPr="00D3149D">
        <w:rPr>
          <w:lang w:eastAsia="zh-CN"/>
        </w:rPr>
        <w:t xml:space="preserve">Descriptor </w:t>
      </w:r>
      <w:r w:rsidRPr="00D3149D">
        <w:t xml:space="preserve">shall be set according to the characteristics of the </w:t>
      </w:r>
      <w:r>
        <w:t>DSME-GTS</w:t>
      </w:r>
      <w:r w:rsidRPr="00D3149D">
        <w:t xml:space="preserve"> to </w:t>
      </w:r>
      <w:proofErr w:type="spellStart"/>
      <w:r w:rsidRPr="00D3149D">
        <w:t>deallocate</w:t>
      </w:r>
      <w:proofErr w:type="spellEnd"/>
      <w:r w:rsidRPr="00D3149D">
        <w:t xml:space="preserve">. </w:t>
      </w:r>
      <w:r w:rsidRPr="00D3149D">
        <w:rPr>
          <w:lang w:eastAsia="zh-CN"/>
        </w:rPr>
        <w:t xml:space="preserve">The </w:t>
      </w:r>
      <w:r>
        <w:rPr>
          <w:lang w:eastAsia="zh-CN"/>
        </w:rPr>
        <w:t>DSME-GTS</w:t>
      </w:r>
      <w:r w:rsidRPr="00D3149D">
        <w:rPr>
          <w:lang w:eastAsia="zh-CN"/>
        </w:rPr>
        <w:t xml:space="preserve"> </w:t>
      </w:r>
      <w:r>
        <w:rPr>
          <w:lang w:eastAsia="zh-CN"/>
        </w:rPr>
        <w:t>SAB</w:t>
      </w:r>
      <w:r w:rsidRPr="00D3149D">
        <w:rPr>
          <w:lang w:eastAsia="zh-CN"/>
        </w:rPr>
        <w:t xml:space="preserve"> Specification subfield shall be set according to the current allocation status of all one-hop neighborhoods of the device request to </w:t>
      </w:r>
      <w:proofErr w:type="spellStart"/>
      <w:r w:rsidRPr="00D3149D">
        <w:rPr>
          <w:lang w:eastAsia="zh-CN"/>
        </w:rPr>
        <w:t>deallocate</w:t>
      </w:r>
      <w:proofErr w:type="spellEnd"/>
      <w:r w:rsidRPr="00D3149D">
        <w:rPr>
          <w:lang w:eastAsia="zh-CN"/>
        </w:rPr>
        <w:t xml:space="preserve"> the </w:t>
      </w:r>
      <w:r>
        <w:rPr>
          <w:lang w:eastAsia="zh-CN"/>
        </w:rPr>
        <w:t>DSME-GTS</w:t>
      </w:r>
      <w:r w:rsidRPr="00D3149D">
        <w:rPr>
          <w:lang w:eastAsia="zh-CN"/>
        </w:rPr>
        <w:t>.</w:t>
      </w:r>
    </w:p>
    <w:p w:rsidR="00C87F13" w:rsidRPr="00D3149D" w:rsidRDefault="00C87F13" w:rsidP="00830E7A">
      <w:pPr>
        <w:rPr>
          <w:lang w:eastAsia="zh-CN"/>
        </w:rPr>
      </w:pPr>
      <w:r w:rsidRPr="00D3149D">
        <w:rPr>
          <w:lang w:eastAsia="zh-CN"/>
        </w:rPr>
        <w:t xml:space="preserve">After sending the </w:t>
      </w:r>
      <w:r>
        <w:rPr>
          <w:lang w:eastAsia="zh-CN"/>
        </w:rPr>
        <w:t>DSME-GTS</w:t>
      </w:r>
      <w:r w:rsidRPr="00D3149D">
        <w:rPr>
          <w:lang w:eastAsia="zh-CN"/>
        </w:rPr>
        <w:t xml:space="preserve"> handshake request command frame, the device shall wait for at most </w:t>
      </w:r>
      <w:proofErr w:type="spellStart"/>
      <w:r w:rsidRPr="00D3149D">
        <w:rPr>
          <w:i/>
          <w:iCs/>
          <w:lang w:eastAsia="zh-CN"/>
        </w:rPr>
        <w:t>an</w:t>
      </w:r>
      <w:r>
        <w:rPr>
          <w:i/>
          <w:iCs/>
          <w:lang w:eastAsia="zh-CN"/>
        </w:rPr>
        <w:t>DSME</w:t>
      </w:r>
      <w:r w:rsidRPr="00D3149D">
        <w:rPr>
          <w:i/>
          <w:iCs/>
          <w:lang w:eastAsia="zh-CN"/>
        </w:rPr>
        <w:t>RequestWaitingTime</w:t>
      </w:r>
      <w:proofErr w:type="spellEnd"/>
      <w:r w:rsidRPr="00D3149D">
        <w:rPr>
          <w:lang w:eastAsia="zh-CN"/>
        </w:rPr>
        <w:t xml:space="preserve"> symbols, if no </w:t>
      </w:r>
      <w:r>
        <w:rPr>
          <w:lang w:eastAsia="zh-CN"/>
        </w:rPr>
        <w:t>DSME-GTS</w:t>
      </w:r>
      <w:r w:rsidRPr="00D3149D">
        <w:rPr>
          <w:lang w:eastAsia="zh-CN"/>
        </w:rPr>
        <w:t xml:space="preserve"> handshake reply command frame appears within this time, the MLME of the device shall notify the next higher layer of the failure. This notification is achieved when the MLME issues the MLME-</w:t>
      </w:r>
      <w:proofErr w:type="spellStart"/>
      <w:r w:rsidRPr="00D3149D">
        <w:rPr>
          <w:lang w:eastAsia="zh-CN"/>
        </w:rPr>
        <w:t>GTS.confirm</w:t>
      </w:r>
      <w:proofErr w:type="spellEnd"/>
      <w:r w:rsidRPr="00D3149D">
        <w:rPr>
          <w:lang w:eastAsia="zh-CN"/>
        </w:rPr>
        <w:t xml:space="preserve"> primitive (see 7.1.7.2) with a status of NO_DATA. Then the device shall determine whether stop using its </w:t>
      </w:r>
      <w:r>
        <w:rPr>
          <w:lang w:eastAsia="zh-CN"/>
        </w:rPr>
        <w:t>DSME-GTS</w:t>
      </w:r>
      <w:r w:rsidRPr="00D3149D">
        <w:rPr>
          <w:lang w:eastAsia="zh-CN"/>
        </w:rPr>
        <w:t xml:space="preserve"> by the procedure described in 7.5.10.4.</w:t>
      </w:r>
    </w:p>
    <w:p w:rsidR="00C87F13" w:rsidRPr="00D3149D" w:rsidRDefault="00C87F13" w:rsidP="00830E7A">
      <w:pPr>
        <w:rPr>
          <w:lang w:eastAsia="zh-CN"/>
        </w:rPr>
      </w:pPr>
      <w:r w:rsidRPr="00D3149D">
        <w:t xml:space="preserve">On receipt of </w:t>
      </w:r>
      <w:proofErr w:type="gramStart"/>
      <w:r w:rsidRPr="00D3149D">
        <w:t>an</w:t>
      </w:r>
      <w:proofErr w:type="gramEnd"/>
      <w:r w:rsidRPr="00D3149D">
        <w:t xml:space="preserve"> </w:t>
      </w:r>
      <w:r>
        <w:t>DSME-GTS</w:t>
      </w:r>
      <w:r w:rsidRPr="00D3149D">
        <w:t xml:space="preserve"> handshake command </w:t>
      </w:r>
      <w:r w:rsidRPr="00D3149D">
        <w:rPr>
          <w:lang w:eastAsia="zh-CN"/>
        </w:rPr>
        <w:t xml:space="preserve">frame indicating an </w:t>
      </w:r>
      <w:r>
        <w:rPr>
          <w:lang w:eastAsia="zh-CN"/>
        </w:rPr>
        <w:t>DSME-GTS</w:t>
      </w:r>
      <w:r w:rsidRPr="00D3149D">
        <w:rPr>
          <w:lang w:eastAsia="zh-CN"/>
        </w:rPr>
        <w:t xml:space="preserve"> </w:t>
      </w:r>
      <w:proofErr w:type="spellStart"/>
      <w:r w:rsidRPr="00D3149D">
        <w:rPr>
          <w:lang w:eastAsia="zh-CN"/>
        </w:rPr>
        <w:t>deallocation</w:t>
      </w:r>
      <w:proofErr w:type="spellEnd"/>
      <w:r w:rsidRPr="00D3149D">
        <w:rPr>
          <w:lang w:eastAsia="zh-CN"/>
        </w:rPr>
        <w:t xml:space="preserve"> request</w:t>
      </w:r>
      <w:r w:rsidRPr="00D3149D">
        <w:t xml:space="preserve">, the device shall attempt to </w:t>
      </w:r>
      <w:proofErr w:type="spellStart"/>
      <w:r w:rsidRPr="00D3149D">
        <w:t>deallocate</w:t>
      </w:r>
      <w:proofErr w:type="spellEnd"/>
      <w:r w:rsidRPr="00D3149D">
        <w:t xml:space="preserve"> the </w:t>
      </w:r>
      <w:r>
        <w:t>DSME-GTS</w:t>
      </w:r>
      <w:r w:rsidRPr="00D3149D">
        <w:t xml:space="preserve">. </w:t>
      </w:r>
    </w:p>
    <w:p w:rsidR="00C87F13" w:rsidRPr="00D3149D" w:rsidRDefault="00C87F13" w:rsidP="00830E7A">
      <w:pPr>
        <w:rPr>
          <w:lang w:eastAsia="zh-CN"/>
        </w:rPr>
      </w:pPr>
      <w:r w:rsidRPr="00D3149D">
        <w:t xml:space="preserve">If the </w:t>
      </w:r>
      <w:r>
        <w:t>DSME-GTS</w:t>
      </w:r>
      <w:r w:rsidRPr="00D3149D">
        <w:t xml:space="preserve"> characteristics contained in the command do not match the characteristics of a known </w:t>
      </w:r>
      <w:r>
        <w:t>DSME-GTS</w:t>
      </w:r>
      <w:r w:rsidRPr="00D3149D">
        <w:t xml:space="preserve">, the device shall ignore the request. </w:t>
      </w:r>
    </w:p>
    <w:p w:rsidR="00C87F13" w:rsidRPr="00D3149D" w:rsidRDefault="00C87F13" w:rsidP="00830E7A">
      <w:pPr>
        <w:rPr>
          <w:lang w:eastAsia="zh-CN"/>
        </w:rPr>
      </w:pPr>
      <w:r w:rsidRPr="00D3149D">
        <w:t xml:space="preserve">If the </w:t>
      </w:r>
      <w:r>
        <w:t>DSME-GTS</w:t>
      </w:r>
      <w:r w:rsidRPr="00D3149D">
        <w:t xml:space="preserve"> characteristics contained in the </w:t>
      </w:r>
      <w:r>
        <w:t>DSME-GTS</w:t>
      </w:r>
      <w:r w:rsidRPr="00D3149D">
        <w:t xml:space="preserve"> request command match the characteristics of a known </w:t>
      </w:r>
      <w:r>
        <w:t>DSME-GTS</w:t>
      </w:r>
      <w:r w:rsidRPr="00D3149D">
        <w:t xml:space="preserve">, the MLME of the device shall </w:t>
      </w:r>
      <w:proofErr w:type="spellStart"/>
      <w:r w:rsidRPr="00D3149D">
        <w:t>deallocate</w:t>
      </w:r>
      <w:proofErr w:type="spellEnd"/>
      <w:r w:rsidRPr="00D3149D">
        <w:t xml:space="preserve"> the specified </w:t>
      </w:r>
      <w:r>
        <w:t>DSME-GTS</w:t>
      </w:r>
      <w:r w:rsidRPr="00D3149D">
        <w:rPr>
          <w:lang w:eastAsia="zh-CN"/>
        </w:rPr>
        <w:t xml:space="preserve">, update its </w:t>
      </w:r>
      <w:r>
        <w:rPr>
          <w:lang w:eastAsia="zh-CN"/>
        </w:rPr>
        <w:t>SAB</w:t>
      </w:r>
      <w:r w:rsidRPr="00D3149D">
        <w:t xml:space="preserve"> and notify the next higher layer of the change. This notification is achieved when the MLME issues the MLME-</w:t>
      </w:r>
      <w:proofErr w:type="spellStart"/>
      <w:r w:rsidRPr="00D3149D">
        <w:t>GTS.indication</w:t>
      </w:r>
      <w:proofErr w:type="spellEnd"/>
      <w:r w:rsidRPr="00D3149D">
        <w:t xml:space="preserve"> primitive (see 7.1.7.3) with </w:t>
      </w:r>
      <w:r w:rsidRPr="00D3149D">
        <w:rPr>
          <w:lang w:eastAsia="zh-CN"/>
        </w:rPr>
        <w:t xml:space="preserve">the </w:t>
      </w:r>
      <w:r>
        <w:rPr>
          <w:lang w:eastAsia="zh-CN"/>
        </w:rPr>
        <w:t xml:space="preserve">DSME-GTS </w:t>
      </w:r>
      <w:r w:rsidRPr="00D3149D">
        <w:rPr>
          <w:lang w:eastAsia="zh-CN"/>
        </w:rPr>
        <w:t>Flag set to TRUE, the</w:t>
      </w:r>
      <w:r w:rsidRPr="00D3149D">
        <w:t xml:space="preserve"> </w:t>
      </w:r>
      <w:r>
        <w:t>DSME-GTS</w:t>
      </w:r>
      <w:r w:rsidRPr="00D3149D">
        <w:t xml:space="preserve"> Characteristics parameter containing the characteristics of the </w:t>
      </w:r>
      <w:proofErr w:type="spellStart"/>
      <w:r w:rsidRPr="00D3149D">
        <w:t>deallocated</w:t>
      </w:r>
      <w:proofErr w:type="spellEnd"/>
      <w:r w:rsidRPr="00D3149D">
        <w:t xml:space="preserve"> </w:t>
      </w:r>
      <w:r>
        <w:t>DSME-GTS</w:t>
      </w:r>
      <w:r w:rsidRPr="00D3149D">
        <w:t xml:space="preserve"> and </w:t>
      </w:r>
      <w:r w:rsidRPr="00D3149D">
        <w:rPr>
          <w:lang w:eastAsia="zh-CN"/>
        </w:rPr>
        <w:t>the</w:t>
      </w:r>
      <w:r w:rsidRPr="00D3149D">
        <w:t xml:space="preserve"> Characteristics Type subfield set to </w:t>
      </w:r>
      <w:r w:rsidRPr="00D3149D">
        <w:rPr>
          <w:lang w:eastAsia="zh-CN"/>
        </w:rPr>
        <w:t>one</w:t>
      </w:r>
      <w:r w:rsidRPr="00D3149D">
        <w:t xml:space="preserve">. Then, the device shall </w:t>
      </w:r>
      <w:r w:rsidRPr="00D3149D">
        <w:rPr>
          <w:lang w:eastAsia="zh-CN"/>
        </w:rPr>
        <w:t>broadcast</w:t>
      </w:r>
      <w:r w:rsidRPr="00D3149D">
        <w:t xml:space="preserve"> </w:t>
      </w:r>
      <w:proofErr w:type="gramStart"/>
      <w:r w:rsidRPr="00D3149D">
        <w:t>an</w:t>
      </w:r>
      <w:proofErr w:type="gramEnd"/>
      <w:r w:rsidRPr="00D3149D">
        <w:t xml:space="preserve"> </w:t>
      </w:r>
      <w:r>
        <w:t>DSME-GTS</w:t>
      </w:r>
      <w:r w:rsidRPr="00D3149D">
        <w:t xml:space="preserve"> handshake command to its one-hop neighbors. The Characteristics Type subfield of the </w:t>
      </w:r>
      <w:r>
        <w:t>DSME-GTS</w:t>
      </w:r>
      <w:r w:rsidRPr="00D3149D">
        <w:t xml:space="preserve"> Characteristics field of the </w:t>
      </w:r>
      <w:r>
        <w:t>DSME-GTS</w:t>
      </w:r>
      <w:r w:rsidRPr="00D3149D">
        <w:t xml:space="preserve"> handshake command shall be set to </w:t>
      </w:r>
      <w:r w:rsidRPr="00D3149D">
        <w:rPr>
          <w:lang w:eastAsia="zh-CN"/>
        </w:rPr>
        <w:t>zero</w:t>
      </w:r>
      <w:r w:rsidRPr="00D3149D">
        <w:t xml:space="preserve"> (</w:t>
      </w:r>
      <w:r>
        <w:rPr>
          <w:lang w:eastAsia="zh-CN"/>
        </w:rPr>
        <w:t>DSME-GTS</w:t>
      </w:r>
      <w:r w:rsidRPr="00D3149D">
        <w:rPr>
          <w:lang w:eastAsia="zh-CN"/>
        </w:rPr>
        <w:t xml:space="preserve"> </w:t>
      </w:r>
      <w:proofErr w:type="spellStart"/>
      <w:r w:rsidRPr="00D3149D">
        <w:rPr>
          <w:lang w:eastAsia="zh-CN"/>
        </w:rPr>
        <w:t>d</w:t>
      </w:r>
      <w:r w:rsidRPr="00D3149D">
        <w:t>eallocation</w:t>
      </w:r>
      <w:proofErr w:type="spellEnd"/>
      <w:r w:rsidRPr="00D3149D">
        <w:t>), and the Handshake Type subfield shall be set to one (</w:t>
      </w:r>
      <w:r>
        <w:rPr>
          <w:lang w:eastAsia="zh-CN"/>
        </w:rPr>
        <w:t>DSME-GTS</w:t>
      </w:r>
      <w:r w:rsidRPr="00D3149D">
        <w:t xml:space="preserve"> reply). The </w:t>
      </w:r>
      <w:r>
        <w:rPr>
          <w:lang w:eastAsia="zh-CN"/>
        </w:rPr>
        <w:t>DSME-GTS</w:t>
      </w:r>
      <w:r w:rsidRPr="00D3149D">
        <w:rPr>
          <w:lang w:eastAsia="zh-CN"/>
        </w:rPr>
        <w:t xml:space="preserve"> L</w:t>
      </w:r>
      <w:r w:rsidRPr="00D3149D">
        <w:t>ength</w:t>
      </w:r>
      <w:r w:rsidRPr="00D3149D">
        <w:rPr>
          <w:lang w:eastAsia="zh-CN"/>
        </w:rPr>
        <w:t xml:space="preserve"> subfield in the </w:t>
      </w:r>
      <w:r>
        <w:rPr>
          <w:lang w:eastAsia="zh-CN"/>
        </w:rPr>
        <w:t>DSME-GTS</w:t>
      </w:r>
      <w:r w:rsidRPr="00D3149D">
        <w:rPr>
          <w:lang w:eastAsia="zh-CN"/>
        </w:rPr>
        <w:t xml:space="preserve"> descriptor to the length of the successfully </w:t>
      </w:r>
      <w:proofErr w:type="spellStart"/>
      <w:r w:rsidRPr="00D3149D">
        <w:rPr>
          <w:lang w:eastAsia="zh-CN"/>
        </w:rPr>
        <w:t>deallocated</w:t>
      </w:r>
      <w:proofErr w:type="spellEnd"/>
      <w:r w:rsidRPr="00D3149D">
        <w:rPr>
          <w:lang w:eastAsia="zh-CN"/>
        </w:rPr>
        <w:t xml:space="preserve"> </w:t>
      </w:r>
      <w:r>
        <w:rPr>
          <w:lang w:eastAsia="zh-CN"/>
        </w:rPr>
        <w:t>DSME-GTS</w:t>
      </w:r>
      <w:r w:rsidRPr="00D3149D">
        <w:rPr>
          <w:lang w:eastAsia="zh-CN"/>
        </w:rPr>
        <w:t xml:space="preserve"> and the Device Short Address to the address of the device request </w:t>
      </w:r>
      <w:proofErr w:type="spellStart"/>
      <w:r w:rsidRPr="00D3149D">
        <w:rPr>
          <w:lang w:eastAsia="zh-CN"/>
        </w:rPr>
        <w:t>deallocate</w:t>
      </w:r>
      <w:proofErr w:type="spellEnd"/>
      <w:r w:rsidRPr="00D3149D">
        <w:rPr>
          <w:lang w:eastAsia="zh-CN"/>
        </w:rPr>
        <w:t xml:space="preserve"> </w:t>
      </w:r>
      <w:r>
        <w:rPr>
          <w:lang w:eastAsia="zh-CN"/>
        </w:rPr>
        <w:t>DSME-GTS</w:t>
      </w:r>
      <w:r w:rsidRPr="00D3149D">
        <w:rPr>
          <w:lang w:eastAsia="zh-CN"/>
        </w:rPr>
        <w:t>.</w:t>
      </w:r>
      <w:r w:rsidRPr="00D3149D">
        <w:t xml:space="preserve"> </w:t>
      </w:r>
      <w:r w:rsidRPr="00D3149D">
        <w:rPr>
          <w:lang w:eastAsia="zh-CN"/>
        </w:rPr>
        <w:t xml:space="preserve">The </w:t>
      </w:r>
      <w:r>
        <w:rPr>
          <w:lang w:eastAsia="zh-CN"/>
        </w:rPr>
        <w:t>DSME-GTS</w:t>
      </w:r>
      <w:r w:rsidRPr="00D3149D">
        <w:rPr>
          <w:lang w:eastAsia="zh-CN"/>
        </w:rPr>
        <w:t xml:space="preserve"> </w:t>
      </w:r>
      <w:r>
        <w:rPr>
          <w:lang w:eastAsia="zh-CN"/>
        </w:rPr>
        <w:t>SAB</w:t>
      </w:r>
      <w:r w:rsidRPr="00D3149D">
        <w:rPr>
          <w:lang w:eastAsia="zh-CN"/>
        </w:rPr>
        <w:t xml:space="preserve"> Specification subfield shall be set to represent the slots status after successful </w:t>
      </w:r>
      <w:proofErr w:type="spellStart"/>
      <w:r w:rsidRPr="00D3149D">
        <w:rPr>
          <w:lang w:eastAsia="zh-CN"/>
        </w:rPr>
        <w:t>deallocation</w:t>
      </w:r>
      <w:proofErr w:type="spellEnd"/>
      <w:r w:rsidRPr="00D3149D">
        <w:rPr>
          <w:lang w:eastAsia="zh-CN"/>
        </w:rPr>
        <w:t>.</w:t>
      </w:r>
    </w:p>
    <w:p w:rsidR="00C87F13" w:rsidRPr="00D3149D" w:rsidRDefault="00C87F13" w:rsidP="00830E7A">
      <w:r w:rsidRPr="00D3149D">
        <w:t xml:space="preserve">On receipt of </w:t>
      </w:r>
      <w:proofErr w:type="gramStart"/>
      <w:r w:rsidRPr="00D3149D">
        <w:t>an</w:t>
      </w:r>
      <w:proofErr w:type="gramEnd"/>
      <w:r w:rsidRPr="00D3149D">
        <w:t xml:space="preserve"> </w:t>
      </w:r>
      <w:r>
        <w:t>DSME-GTS</w:t>
      </w:r>
      <w:r w:rsidRPr="00D3149D">
        <w:t xml:space="preserve"> handshake command indicating an </w:t>
      </w:r>
      <w:r>
        <w:t>DSME-GTS</w:t>
      </w:r>
      <w:r w:rsidRPr="00D3149D">
        <w:t xml:space="preserve"> </w:t>
      </w:r>
      <w:proofErr w:type="spellStart"/>
      <w:r w:rsidRPr="00D3149D">
        <w:t>deallocation</w:t>
      </w:r>
      <w:proofErr w:type="spellEnd"/>
      <w:r w:rsidRPr="00D3149D">
        <w:t xml:space="preserve"> reply, the device shall process the </w:t>
      </w:r>
      <w:r>
        <w:t>DSME-GTS</w:t>
      </w:r>
      <w:r w:rsidRPr="00D3149D">
        <w:t xml:space="preserve"> descriptor. </w:t>
      </w:r>
    </w:p>
    <w:p w:rsidR="00C87F13" w:rsidRPr="00D3149D" w:rsidRDefault="00C87F13" w:rsidP="00830E7A">
      <w:r w:rsidRPr="00D3149D">
        <w:t xml:space="preserve">If the address in the </w:t>
      </w:r>
      <w:r w:rsidRPr="00D3149D">
        <w:rPr>
          <w:lang w:eastAsia="zh-CN"/>
        </w:rPr>
        <w:t>Device Short A</w:t>
      </w:r>
      <w:r w:rsidRPr="00D3149D">
        <w:t xml:space="preserve">ddress subfield of the </w:t>
      </w:r>
      <w:r>
        <w:t>DSME-GTS</w:t>
      </w:r>
      <w:r w:rsidRPr="00D3149D">
        <w:t xml:space="preserve"> </w:t>
      </w:r>
      <w:r w:rsidRPr="00D3149D">
        <w:rPr>
          <w:lang w:eastAsia="zh-CN"/>
        </w:rPr>
        <w:t>descriptor</w:t>
      </w:r>
      <w:r w:rsidRPr="00D3149D">
        <w:t xml:space="preserve"> does not </w:t>
      </w:r>
      <w:r w:rsidRPr="00D3149D">
        <w:rPr>
          <w:lang w:eastAsia="zh-CN"/>
        </w:rPr>
        <w:t xml:space="preserve">correspond to </w:t>
      </w:r>
      <w:proofErr w:type="spellStart"/>
      <w:r w:rsidRPr="00D3149D">
        <w:rPr>
          <w:i/>
          <w:lang w:eastAsia="zh-CN"/>
        </w:rPr>
        <w:t>macShortAddress</w:t>
      </w:r>
      <w:proofErr w:type="spellEnd"/>
      <w:r w:rsidRPr="00D3149D">
        <w:rPr>
          <w:lang w:eastAsia="zh-CN"/>
        </w:rPr>
        <w:t xml:space="preserve"> of the device</w:t>
      </w:r>
      <w:r w:rsidRPr="00D3149D">
        <w:t xml:space="preserve">, the device updates its </w:t>
      </w:r>
      <w:r>
        <w:t>SAB</w:t>
      </w:r>
      <w:r w:rsidRPr="00D3149D">
        <w:t xml:space="preserve"> </w:t>
      </w:r>
      <w:r w:rsidRPr="00D3149D">
        <w:rPr>
          <w:lang w:eastAsia="zh-CN"/>
        </w:rPr>
        <w:t xml:space="preserve">to </w:t>
      </w:r>
      <w:r w:rsidRPr="00D3149D">
        <w:t xml:space="preserve">reflect </w:t>
      </w:r>
      <w:proofErr w:type="gramStart"/>
      <w:r w:rsidRPr="00D3149D">
        <w:rPr>
          <w:lang w:eastAsia="zh-CN"/>
        </w:rPr>
        <w:t xml:space="preserve">all </w:t>
      </w:r>
      <w:r w:rsidRPr="00D3149D">
        <w:t>the</w:t>
      </w:r>
      <w:proofErr w:type="gramEnd"/>
      <w:r w:rsidRPr="00D3149D">
        <w:t xml:space="preserve"> neighbor’s </w:t>
      </w:r>
      <w:proofErr w:type="spellStart"/>
      <w:r w:rsidRPr="00D3149D">
        <w:t>deallocated</w:t>
      </w:r>
      <w:proofErr w:type="spellEnd"/>
      <w:r w:rsidRPr="00D3149D">
        <w:t xml:space="preserve"> </w:t>
      </w:r>
      <w:r>
        <w:t>DSME-GTS</w:t>
      </w:r>
      <w:r w:rsidRPr="00D3149D">
        <w:t xml:space="preserve">. </w:t>
      </w:r>
    </w:p>
    <w:p w:rsidR="00C87F13" w:rsidRPr="00D3149D" w:rsidRDefault="00C87F13" w:rsidP="00830E7A">
      <w:pPr>
        <w:rPr>
          <w:lang w:eastAsia="zh-CN"/>
        </w:rPr>
      </w:pPr>
      <w:r w:rsidRPr="00D3149D">
        <w:lastRenderedPageBreak/>
        <w:t xml:space="preserve">If the address in the </w:t>
      </w:r>
      <w:r w:rsidRPr="00D3149D">
        <w:rPr>
          <w:lang w:eastAsia="zh-CN"/>
        </w:rPr>
        <w:t>Device Short A</w:t>
      </w:r>
      <w:r w:rsidRPr="00D3149D">
        <w:t xml:space="preserve">ddress subfield of the </w:t>
      </w:r>
      <w:r>
        <w:t>DSME-GTS</w:t>
      </w:r>
      <w:r w:rsidRPr="00D3149D">
        <w:t xml:space="preserve"> </w:t>
      </w:r>
      <w:r w:rsidRPr="00D3149D">
        <w:rPr>
          <w:lang w:eastAsia="zh-CN"/>
        </w:rPr>
        <w:t xml:space="preserve">descriptor corresponds to </w:t>
      </w:r>
      <w:proofErr w:type="spellStart"/>
      <w:r w:rsidRPr="00D3149D">
        <w:rPr>
          <w:i/>
          <w:lang w:eastAsia="zh-CN"/>
        </w:rPr>
        <w:t>macShortAddress</w:t>
      </w:r>
      <w:proofErr w:type="spellEnd"/>
      <w:r w:rsidRPr="00D3149D">
        <w:rPr>
          <w:lang w:eastAsia="zh-CN"/>
        </w:rPr>
        <w:t xml:space="preserve"> of the device</w:t>
      </w:r>
      <w:r w:rsidRPr="00D3149D">
        <w:t xml:space="preserve">, the MLME of the device shall then notify the next higher layer of whether the </w:t>
      </w:r>
      <w:r>
        <w:rPr>
          <w:lang w:eastAsia="zh-CN"/>
        </w:rPr>
        <w:t>DSME-GTS</w:t>
      </w:r>
      <w:r w:rsidRPr="00D3149D">
        <w:t xml:space="preserve"> </w:t>
      </w:r>
      <w:proofErr w:type="spellStart"/>
      <w:r w:rsidRPr="00D3149D">
        <w:t>deallocation</w:t>
      </w:r>
      <w:proofErr w:type="spellEnd"/>
      <w:r w:rsidRPr="00D3149D">
        <w:t xml:space="preserve"> request was successful. This notification is achieved when the MLME issues the MLME-</w:t>
      </w:r>
      <w:proofErr w:type="spellStart"/>
      <w:r w:rsidRPr="00D3149D">
        <w:t>GTS.confirm</w:t>
      </w:r>
      <w:proofErr w:type="spellEnd"/>
      <w:r w:rsidRPr="00D3149D">
        <w:t xml:space="preserve"> primitive with a status of SUCCESS (if the length </w:t>
      </w:r>
      <w:r w:rsidRPr="00D3149D">
        <w:rPr>
          <w:lang w:eastAsia="zh-CN"/>
        </w:rPr>
        <w:t xml:space="preserve">in the </w:t>
      </w:r>
      <w:r>
        <w:rPr>
          <w:lang w:eastAsia="zh-CN"/>
        </w:rPr>
        <w:t>DSME-GTS</w:t>
      </w:r>
      <w:r w:rsidRPr="00D3149D">
        <w:rPr>
          <w:lang w:eastAsia="zh-CN"/>
        </w:rPr>
        <w:t xml:space="preserve"> descriptor</w:t>
      </w:r>
      <w:r w:rsidRPr="00D3149D">
        <w:t xml:space="preserve"> match</w:t>
      </w:r>
      <w:r w:rsidRPr="00D3149D">
        <w:rPr>
          <w:lang w:eastAsia="zh-CN"/>
        </w:rPr>
        <w:t>ed</w:t>
      </w:r>
      <w:r w:rsidRPr="00D3149D">
        <w:t xml:space="preserve"> the requested </w:t>
      </w:r>
      <w:proofErr w:type="spellStart"/>
      <w:r w:rsidRPr="00D3149D">
        <w:rPr>
          <w:lang w:eastAsia="zh-CN"/>
        </w:rPr>
        <w:t>deallocation</w:t>
      </w:r>
      <w:proofErr w:type="spellEnd"/>
      <w:r w:rsidRPr="00D3149D">
        <w:rPr>
          <w:lang w:eastAsia="zh-CN"/>
        </w:rPr>
        <w:t xml:space="preserve"> </w:t>
      </w:r>
      <w:r w:rsidRPr="00D3149D">
        <w:t xml:space="preserve">length) or DENIED (if the length </w:t>
      </w:r>
      <w:r w:rsidRPr="00D3149D">
        <w:rPr>
          <w:lang w:eastAsia="zh-CN"/>
        </w:rPr>
        <w:t xml:space="preserve">in the </w:t>
      </w:r>
      <w:r>
        <w:rPr>
          <w:lang w:eastAsia="zh-CN"/>
        </w:rPr>
        <w:t>DSME-GTS</w:t>
      </w:r>
      <w:r w:rsidRPr="00D3149D">
        <w:rPr>
          <w:lang w:eastAsia="zh-CN"/>
        </w:rPr>
        <w:t xml:space="preserve"> descriptor</w:t>
      </w:r>
      <w:r w:rsidRPr="00D3149D">
        <w:t xml:space="preserve"> did not match the requested </w:t>
      </w:r>
      <w:proofErr w:type="spellStart"/>
      <w:r w:rsidRPr="00D3149D">
        <w:rPr>
          <w:lang w:eastAsia="zh-CN"/>
        </w:rPr>
        <w:t>deallocation</w:t>
      </w:r>
      <w:proofErr w:type="spellEnd"/>
      <w:r w:rsidRPr="00D3149D">
        <w:rPr>
          <w:lang w:eastAsia="zh-CN"/>
        </w:rPr>
        <w:t xml:space="preserve"> </w:t>
      </w:r>
      <w:r w:rsidRPr="00D3149D">
        <w:t xml:space="preserve">length). Then, the device shall broadcast </w:t>
      </w:r>
      <w:proofErr w:type="gramStart"/>
      <w:r w:rsidRPr="00D3149D">
        <w:t>an</w:t>
      </w:r>
      <w:proofErr w:type="gramEnd"/>
      <w:r w:rsidRPr="00D3149D">
        <w:t xml:space="preserve"> </w:t>
      </w:r>
      <w:r>
        <w:t>DSME-GTS</w:t>
      </w:r>
      <w:r w:rsidRPr="00D3149D">
        <w:t xml:space="preserve"> handshake command to </w:t>
      </w:r>
      <w:r w:rsidRPr="00D3149D">
        <w:rPr>
          <w:lang w:eastAsia="zh-CN"/>
        </w:rPr>
        <w:t>all its</w:t>
      </w:r>
      <w:r w:rsidRPr="00D3149D">
        <w:t xml:space="preserve"> one</w:t>
      </w:r>
      <w:r w:rsidRPr="00D3149D">
        <w:rPr>
          <w:lang w:eastAsia="zh-CN"/>
        </w:rPr>
        <w:t>-</w:t>
      </w:r>
      <w:r w:rsidRPr="00D3149D">
        <w:t xml:space="preserve">hop neighbors. The Characteristics Type subfield of the </w:t>
      </w:r>
      <w:r>
        <w:t>DSME-GTS</w:t>
      </w:r>
      <w:r w:rsidRPr="00D3149D">
        <w:t xml:space="preserve"> Characteristics field shall be set to </w:t>
      </w:r>
      <w:r w:rsidRPr="00D3149D">
        <w:rPr>
          <w:lang w:eastAsia="zh-CN"/>
        </w:rPr>
        <w:t>zero</w:t>
      </w:r>
      <w:r w:rsidRPr="00D3149D">
        <w:t xml:space="preserve"> (</w:t>
      </w:r>
      <w:r>
        <w:rPr>
          <w:lang w:eastAsia="zh-CN"/>
        </w:rPr>
        <w:t>DSME-GTS</w:t>
      </w:r>
      <w:r w:rsidRPr="00D3149D">
        <w:rPr>
          <w:lang w:eastAsia="zh-CN"/>
        </w:rPr>
        <w:t xml:space="preserve"> </w:t>
      </w:r>
      <w:proofErr w:type="spellStart"/>
      <w:r w:rsidRPr="00D3149D">
        <w:rPr>
          <w:lang w:eastAsia="zh-CN"/>
        </w:rPr>
        <w:t>d</w:t>
      </w:r>
      <w:r w:rsidRPr="00D3149D">
        <w:t>eallocation</w:t>
      </w:r>
      <w:proofErr w:type="spellEnd"/>
      <w:r w:rsidRPr="00D3149D">
        <w:t>) and the Handshake Type subfield shall be set to two (Notify)</w:t>
      </w:r>
      <w:r w:rsidRPr="00D3149D">
        <w:rPr>
          <w:lang w:eastAsia="zh-CN"/>
        </w:rPr>
        <w:t xml:space="preserve">, with the </w:t>
      </w:r>
      <w:r>
        <w:rPr>
          <w:lang w:eastAsia="zh-CN"/>
        </w:rPr>
        <w:t>DSME-GTS</w:t>
      </w:r>
      <w:r w:rsidRPr="00D3149D">
        <w:rPr>
          <w:lang w:eastAsia="zh-CN"/>
        </w:rPr>
        <w:t xml:space="preserve"> Slot Identifier subfield and the </w:t>
      </w:r>
      <w:r>
        <w:rPr>
          <w:lang w:eastAsia="zh-CN"/>
        </w:rPr>
        <w:t>DSME-GTS</w:t>
      </w:r>
      <w:r w:rsidRPr="00D3149D">
        <w:rPr>
          <w:lang w:eastAsia="zh-CN"/>
        </w:rPr>
        <w:t xml:space="preserve"> L</w:t>
      </w:r>
      <w:r w:rsidRPr="00D3149D">
        <w:t>ength</w:t>
      </w:r>
      <w:r w:rsidRPr="00D3149D" w:rsidDel="00000F40">
        <w:rPr>
          <w:lang w:eastAsia="zh-CN"/>
        </w:rPr>
        <w:t xml:space="preserve"> </w:t>
      </w:r>
      <w:r w:rsidRPr="00D3149D">
        <w:rPr>
          <w:lang w:eastAsia="zh-CN"/>
        </w:rPr>
        <w:t xml:space="preserve">subfield in the </w:t>
      </w:r>
      <w:r>
        <w:rPr>
          <w:lang w:eastAsia="zh-CN"/>
        </w:rPr>
        <w:t>DSME-GTS</w:t>
      </w:r>
      <w:r w:rsidRPr="00D3149D">
        <w:rPr>
          <w:lang w:eastAsia="zh-CN"/>
        </w:rPr>
        <w:t xml:space="preserve"> descriptor set to the identifier and the length of the </w:t>
      </w:r>
      <w:r>
        <w:rPr>
          <w:lang w:eastAsia="zh-CN"/>
        </w:rPr>
        <w:t>DSME-GTS</w:t>
      </w:r>
      <w:r w:rsidRPr="00D3149D">
        <w:rPr>
          <w:lang w:eastAsia="zh-CN"/>
        </w:rPr>
        <w:t xml:space="preserve"> </w:t>
      </w:r>
      <w:proofErr w:type="spellStart"/>
      <w:r w:rsidRPr="00D3149D">
        <w:rPr>
          <w:lang w:eastAsia="zh-CN"/>
        </w:rPr>
        <w:t>deallocated</w:t>
      </w:r>
      <w:proofErr w:type="spellEnd"/>
      <w:r w:rsidRPr="00D3149D">
        <w:rPr>
          <w:lang w:eastAsia="zh-CN"/>
        </w:rPr>
        <w:t xml:space="preserve"> respectively</w:t>
      </w:r>
      <w:r w:rsidRPr="00D3149D">
        <w:t>.</w:t>
      </w:r>
    </w:p>
    <w:p w:rsidR="00C87F13" w:rsidRPr="00D3149D" w:rsidRDefault="00C87F13" w:rsidP="00830E7A">
      <w:r w:rsidRPr="00D3149D">
        <w:t xml:space="preserve">On receipt of </w:t>
      </w:r>
      <w:proofErr w:type="gramStart"/>
      <w:r w:rsidRPr="00D3149D">
        <w:t>an</w:t>
      </w:r>
      <w:proofErr w:type="gramEnd"/>
      <w:r w:rsidRPr="00D3149D">
        <w:t xml:space="preserve"> </w:t>
      </w:r>
      <w:r>
        <w:t>DSME-GTS</w:t>
      </w:r>
      <w:r w:rsidRPr="00D3149D">
        <w:t xml:space="preserve"> handshake command indicating an </w:t>
      </w:r>
      <w:r>
        <w:t>DSME-GTS</w:t>
      </w:r>
      <w:r w:rsidRPr="00D3149D">
        <w:t xml:space="preserve"> </w:t>
      </w:r>
      <w:proofErr w:type="spellStart"/>
      <w:r w:rsidRPr="00D3149D">
        <w:t>deallocation</w:t>
      </w:r>
      <w:proofErr w:type="spellEnd"/>
      <w:r w:rsidRPr="00D3149D">
        <w:t xml:space="preserve"> </w:t>
      </w:r>
      <w:r w:rsidRPr="00D3149D">
        <w:rPr>
          <w:lang w:eastAsia="zh-CN"/>
        </w:rPr>
        <w:t>notify</w:t>
      </w:r>
      <w:r w:rsidRPr="00D3149D">
        <w:t xml:space="preserve">, the device shall process the </w:t>
      </w:r>
      <w:r>
        <w:t>DSME-GTS</w:t>
      </w:r>
      <w:r w:rsidRPr="00D3149D">
        <w:t xml:space="preserve"> descriptor. The device updates its </w:t>
      </w:r>
      <w:r>
        <w:t>SAB</w:t>
      </w:r>
      <w:r w:rsidRPr="00D3149D">
        <w:t xml:space="preserve"> </w:t>
      </w:r>
      <w:r w:rsidRPr="00D3149D">
        <w:rPr>
          <w:lang w:eastAsia="zh-CN"/>
        </w:rPr>
        <w:t xml:space="preserve">to </w:t>
      </w:r>
      <w:r w:rsidRPr="00D3149D">
        <w:t xml:space="preserve">reflect the neighbor’s </w:t>
      </w:r>
      <w:proofErr w:type="spellStart"/>
      <w:r w:rsidRPr="00D3149D">
        <w:t>deallocated</w:t>
      </w:r>
      <w:proofErr w:type="spellEnd"/>
      <w:r w:rsidRPr="00D3149D">
        <w:t xml:space="preserve"> </w:t>
      </w:r>
      <w:r>
        <w:t>DSME-GTS</w:t>
      </w:r>
      <w:r w:rsidRPr="00D3149D">
        <w:t xml:space="preserve">. </w:t>
      </w:r>
    </w:p>
    <w:p w:rsidR="00C87F13" w:rsidRDefault="00830E7A" w:rsidP="00830E7A">
      <w:pPr>
        <w:pStyle w:val="Heading1"/>
      </w:pPr>
      <w:bookmarkStart w:id="22" w:name="_Toc272299199"/>
      <w:r>
        <w:rPr>
          <w:rFonts w:hint="eastAsia"/>
        </w:rPr>
        <w:t xml:space="preserve">7.5.10.4.3 </w:t>
      </w:r>
      <w:r w:rsidR="00C87F13">
        <w:t>DSME-GTS</w:t>
      </w:r>
      <w:r w:rsidR="00C87F13" w:rsidRPr="00D3149D">
        <w:t xml:space="preserve"> reallocation</w:t>
      </w:r>
      <w:bookmarkEnd w:id="22"/>
    </w:p>
    <w:p w:rsidR="00C87F13" w:rsidRDefault="00C87F13" w:rsidP="00830E7A">
      <w:pPr>
        <w:rPr>
          <w:rFonts w:hint="eastAsia"/>
        </w:rPr>
      </w:pPr>
      <w:r w:rsidRPr="001062DF">
        <w:rPr>
          <w:lang w:eastAsia="zh-CN"/>
        </w:rPr>
        <w:t xml:space="preserve">A DSME-device shall </w:t>
      </w:r>
      <w:r>
        <w:rPr>
          <w:lang w:eastAsia="zh-CN"/>
        </w:rPr>
        <w:t xml:space="preserve">reallocate DSME-GTSs </w:t>
      </w:r>
      <w:r w:rsidRPr="001062DF">
        <w:rPr>
          <w:lang w:eastAsia="zh-CN"/>
        </w:rPr>
        <w:t>when the duplicate allocation occurs. Also, a DSME-device may reallocate DSME-GTSs when the link quality of</w:t>
      </w:r>
      <w:r>
        <w:rPr>
          <w:lang w:eastAsia="zh-CN"/>
        </w:rPr>
        <w:t xml:space="preserve"> the allocated DSME-GTSs is bad</w:t>
      </w:r>
      <w:r w:rsidRPr="00D3149D">
        <w:rPr>
          <w:lang w:eastAsia="zh-CN"/>
        </w:rPr>
        <w:t>.</w:t>
      </w:r>
    </w:p>
    <w:p w:rsidR="00C87F13" w:rsidRDefault="00EB5A73" w:rsidP="00830E7A">
      <w:pPr>
        <w:rPr>
          <w:rFonts w:hint="eastAsia"/>
        </w:rPr>
      </w:pPr>
      <w:r w:rsidRPr="00EB5A73">
        <w:t xml:space="preserve">To reallocate a DSME-GTS, a device shall </w:t>
      </w:r>
      <w:proofErr w:type="spellStart"/>
      <w:r w:rsidRPr="00EB5A73">
        <w:t>deallocate</w:t>
      </w:r>
      <w:proofErr w:type="spellEnd"/>
      <w:r w:rsidRPr="00EB5A73">
        <w:t xml:space="preserve"> the DSME-GTS (see 7.5.10.6) and then allocate a new DSME-GTS (see 7.5.10.5).</w:t>
      </w:r>
    </w:p>
    <w:p w:rsidR="00EB5A73" w:rsidRPr="00EB5A73" w:rsidRDefault="00EB5A73" w:rsidP="00EB5A73">
      <w:pPr>
        <w:pStyle w:val="Heading1"/>
        <w:rPr>
          <w:rFonts w:eastAsia="바탕"/>
          <w:sz w:val="19"/>
          <w:szCs w:val="19"/>
        </w:rPr>
      </w:pPr>
      <w:r>
        <w:rPr>
          <w:rFonts w:hint="eastAsia"/>
        </w:rPr>
        <w:t xml:space="preserve">7.5.10.4.4 </w:t>
      </w:r>
      <w:r>
        <w:t>DSME-GTS</w:t>
      </w:r>
      <w:r w:rsidRPr="00D3149D">
        <w:t xml:space="preserve"> change</w:t>
      </w:r>
    </w:p>
    <w:p w:rsidR="00EB5A73" w:rsidRPr="004A0808" w:rsidRDefault="00EB5A73" w:rsidP="00EB5A73">
      <w:r w:rsidRPr="004A0808">
        <w:t xml:space="preserve">The Destination device allocates the </w:t>
      </w:r>
      <w:r>
        <w:t>DSME-GTS</w:t>
      </w:r>
      <w:r w:rsidRPr="004A0808">
        <w:t>s to the Source device according to the first-come-first-served basis. If th</w:t>
      </w:r>
      <w:r>
        <w:t>e Destination device receives a</w:t>
      </w:r>
      <w:r w:rsidRPr="004A0808">
        <w:t xml:space="preserve"> </w:t>
      </w:r>
      <w:r>
        <w:t>DSME-GTS</w:t>
      </w:r>
      <w:r w:rsidRPr="004A0808">
        <w:t xml:space="preserve"> handshake allocation request command from a source device with a higher priority of data transmission when there </w:t>
      </w:r>
      <w:proofErr w:type="gramStart"/>
      <w:r w:rsidRPr="004A0808">
        <w:t>is</w:t>
      </w:r>
      <w:proofErr w:type="gramEnd"/>
      <w:r w:rsidRPr="004A0808">
        <w:t xml:space="preserve"> no available </w:t>
      </w:r>
      <w:r>
        <w:t>DSME-GTS</w:t>
      </w:r>
      <w:r w:rsidRPr="004A0808">
        <w:t xml:space="preserve">s, the Destination device shall reduce part or all of the </w:t>
      </w:r>
      <w:r>
        <w:t>DSME-GTS</w:t>
      </w:r>
      <w:r w:rsidRPr="004A0808">
        <w:t xml:space="preserve">s which are being used for the lower priority data transmission and allocate the reduced </w:t>
      </w:r>
      <w:r>
        <w:t>DSME-GTS</w:t>
      </w:r>
      <w:r w:rsidRPr="004A0808">
        <w:t xml:space="preserve">s for the higher priority data transmission. If the Destination device receives more than one </w:t>
      </w:r>
      <w:r>
        <w:t>DSME-GTS</w:t>
      </w:r>
      <w:r w:rsidRPr="004A0808">
        <w:t xml:space="preserve"> handshake allocation request command with the same priority of data transmission, the Destination device shall allocate the </w:t>
      </w:r>
      <w:r>
        <w:t>DSME-GTS</w:t>
      </w:r>
      <w:r w:rsidRPr="004A0808">
        <w:t>s according to the first-come-first-served basis.</w:t>
      </w:r>
    </w:p>
    <w:p w:rsidR="00EB5A73" w:rsidRDefault="00EB5A73" w:rsidP="00EB5A73">
      <w:r w:rsidRPr="004A0808">
        <w:t xml:space="preserve">After the higher priority data transmission in the </w:t>
      </w:r>
      <w:r>
        <w:t>DSME-GTS</w:t>
      </w:r>
      <w:r w:rsidRPr="004A0808">
        <w:t xml:space="preserve">s is finished, if there are no more </w:t>
      </w:r>
      <w:r>
        <w:t>DSME-GTS</w:t>
      </w:r>
      <w:r w:rsidRPr="004A0808">
        <w:t xml:space="preserve"> handshake allocation request commands with higher priority of data transmission are received, the Destination device shall restart the </w:t>
      </w:r>
      <w:r>
        <w:t>DSME-GTS</w:t>
      </w:r>
      <w:r w:rsidRPr="004A0808">
        <w:t xml:space="preserve">s for the lower priority data transmission which were reduced previously. Otherwise, the higher priority data transmission </w:t>
      </w:r>
      <w:r>
        <w:t>shall</w:t>
      </w:r>
      <w:r w:rsidRPr="004A0808">
        <w:t xml:space="preserve"> use the </w:t>
      </w:r>
      <w:r>
        <w:t>DSME-GTS</w:t>
      </w:r>
      <w:r w:rsidRPr="004A0808">
        <w:t xml:space="preserve">s first. If the lower priority data transmission has been suspended for </w:t>
      </w:r>
      <w:r w:rsidRPr="00E02A07">
        <w:t xml:space="preserve">2*n multi-superframes, n is defined in </w:t>
      </w:r>
      <w:r>
        <w:fldChar w:fldCharType="begin"/>
      </w:r>
      <w:r>
        <w:instrText xml:space="preserve"> REF _Ref258346764 \w \h </w:instrText>
      </w:r>
      <w:r>
        <w:fldChar w:fldCharType="separate"/>
      </w:r>
      <w:r>
        <w:t>1.1</w:t>
      </w:r>
      <w:r>
        <w:fldChar w:fldCharType="end"/>
      </w:r>
      <w:r w:rsidRPr="004A0808">
        <w:t xml:space="preserve">, the Destination device shall allocate the next available </w:t>
      </w:r>
      <w:r>
        <w:t>DSME-GTS</w:t>
      </w:r>
      <w:r w:rsidRPr="004A0808">
        <w:t>s to the corresponding Source device</w:t>
      </w:r>
      <w:r>
        <w:t xml:space="preserve"> (see </w:t>
      </w:r>
      <w:r w:rsidR="00561644">
        <w:rPr>
          <w:rFonts w:hint="eastAsia"/>
        </w:rPr>
        <w:t xml:space="preserve">x </w:t>
      </w:r>
      <w:r>
        <w:t>in</w:t>
      </w:r>
      <w:r w:rsidR="00561644">
        <w:rPr>
          <w:rFonts w:hint="eastAsia"/>
        </w:rPr>
        <w:t xml:space="preserve"> </w:t>
      </w:r>
      <w:proofErr w:type="spellStart"/>
      <w:r w:rsidR="00561644">
        <w:rPr>
          <w:rFonts w:hint="eastAsia"/>
        </w:rPr>
        <w:t>x.x</w:t>
      </w:r>
      <w:proofErr w:type="spellEnd"/>
      <w:r>
        <w:t>)</w:t>
      </w:r>
      <w:r w:rsidRPr="004A0808">
        <w:t>.</w:t>
      </w:r>
    </w:p>
    <w:p w:rsidR="00EB5A73" w:rsidRPr="00D3149D" w:rsidRDefault="00EB5A73" w:rsidP="00EB5A73">
      <w:r w:rsidRPr="00D3149D">
        <w:t xml:space="preserve">The procedure of </w:t>
      </w:r>
      <w:r>
        <w:t>DSME-GTS</w:t>
      </w:r>
      <w:r w:rsidRPr="00D3149D">
        <w:t xml:space="preserve"> change shall be initiated when a Destination device wants to reduce or restart the </w:t>
      </w:r>
      <w:r w:rsidRPr="00D3149D">
        <w:rPr>
          <w:lang w:eastAsia="zh-CN"/>
        </w:rPr>
        <w:t xml:space="preserve">allocated </w:t>
      </w:r>
      <w:r>
        <w:t>DSME-GTS</w:t>
      </w:r>
      <w:r w:rsidRPr="00D3149D">
        <w:rPr>
          <w:lang w:eastAsia="zh-CN"/>
        </w:rPr>
        <w:t>s</w:t>
      </w:r>
      <w:r w:rsidRPr="00D3149D">
        <w:t xml:space="preserve"> through the MLME-</w:t>
      </w:r>
      <w:proofErr w:type="spellStart"/>
      <w:r w:rsidRPr="00D3149D">
        <w:t>GTS.request</w:t>
      </w:r>
      <w:proofErr w:type="spellEnd"/>
      <w:r w:rsidRPr="00D3149D">
        <w:t xml:space="preserve"> primitive (see </w:t>
      </w:r>
      <w:fldSimple w:instr=" REF _Ref248629447 \w \h  \* MERGEFORMAT ">
        <w:r>
          <w:t>7.1.7.1</w:t>
        </w:r>
      </w:fldSimple>
      <w:r w:rsidRPr="00D3149D">
        <w:t>).</w:t>
      </w:r>
    </w:p>
    <w:p w:rsidR="00EB5A73" w:rsidRPr="00D3149D" w:rsidRDefault="00EB5A73" w:rsidP="00EB5A73">
      <w:r w:rsidRPr="00D3149D">
        <w:lastRenderedPageBreak/>
        <w:t xml:space="preserve">When an </w:t>
      </w:r>
      <w:r>
        <w:t>DSME-GTS</w:t>
      </w:r>
      <w:r w:rsidRPr="00D3149D">
        <w:t xml:space="preserve"> change is initiated by the next higher layer of the Destination device, the MLME shall receive the MLME-</w:t>
      </w:r>
      <w:proofErr w:type="spellStart"/>
      <w:r w:rsidRPr="00D3149D">
        <w:t>GTS.request</w:t>
      </w:r>
      <w:proofErr w:type="spellEnd"/>
      <w:r w:rsidRPr="00D3149D">
        <w:t xml:space="preserve"> primitive with the</w:t>
      </w:r>
      <w:r w:rsidRPr="00D3149D">
        <w:rPr>
          <w:lang w:eastAsia="zh-CN"/>
        </w:rPr>
        <w:t xml:space="preserve"> </w:t>
      </w:r>
      <w:r>
        <w:rPr>
          <w:lang w:eastAsia="zh-CN"/>
        </w:rPr>
        <w:t xml:space="preserve">DSME-GTS </w:t>
      </w:r>
      <w:r w:rsidRPr="00D3149D">
        <w:rPr>
          <w:lang w:eastAsia="zh-CN"/>
        </w:rPr>
        <w:t>Flag set to TRUE, the</w:t>
      </w:r>
      <w:r w:rsidRPr="00D3149D">
        <w:t xml:space="preserve"> </w:t>
      </w:r>
      <w:r>
        <w:t>DSME-GTS</w:t>
      </w:r>
      <w:r w:rsidRPr="00D3149D">
        <w:t xml:space="preserve"> Characteristics </w:t>
      </w:r>
      <w:r w:rsidRPr="00D3149D">
        <w:rPr>
          <w:lang w:eastAsia="zh-CN"/>
        </w:rPr>
        <w:t>T</w:t>
      </w:r>
      <w:r w:rsidRPr="00D3149D">
        <w:t xml:space="preserve">ype subfield of the </w:t>
      </w:r>
      <w:r>
        <w:t>DSME-GTS</w:t>
      </w:r>
      <w:r w:rsidRPr="00D3149D">
        <w:t xml:space="preserve"> Characteristics parameter set accordingly (i.e., 101 </w:t>
      </w:r>
      <w:r w:rsidRPr="00D3149D">
        <w:rPr>
          <w:lang w:eastAsia="zh-CN"/>
        </w:rPr>
        <w:t xml:space="preserve">for </w:t>
      </w:r>
      <w:r>
        <w:rPr>
          <w:lang w:eastAsia="zh-CN"/>
        </w:rPr>
        <w:t>DSME-GTS</w:t>
      </w:r>
      <w:r w:rsidRPr="00D3149D">
        <w:t xml:space="preserve"> R</w:t>
      </w:r>
      <w:r w:rsidRPr="00D3149D">
        <w:rPr>
          <w:lang w:eastAsia="zh-CN"/>
        </w:rPr>
        <w:t>educe</w:t>
      </w:r>
      <w:r w:rsidRPr="00D3149D">
        <w:t xml:space="preserve"> or 110</w:t>
      </w:r>
      <w:r w:rsidRPr="00D3149D">
        <w:rPr>
          <w:lang w:eastAsia="zh-CN"/>
        </w:rPr>
        <w:t xml:space="preserve"> for </w:t>
      </w:r>
      <w:r>
        <w:rPr>
          <w:lang w:eastAsia="zh-CN"/>
        </w:rPr>
        <w:t>DSME-GTS</w:t>
      </w:r>
      <w:r w:rsidRPr="00D3149D">
        <w:t xml:space="preserve"> R</w:t>
      </w:r>
      <w:r w:rsidRPr="00D3149D">
        <w:rPr>
          <w:lang w:eastAsia="zh-CN"/>
        </w:rPr>
        <w:t>estart</w:t>
      </w:r>
      <w:r w:rsidRPr="00D3149D">
        <w:t>)</w:t>
      </w:r>
    </w:p>
    <w:p w:rsidR="00EB5A73" w:rsidRPr="00D3149D" w:rsidRDefault="00EB5A73" w:rsidP="00EB5A73">
      <w:pPr>
        <w:rPr>
          <w:lang w:eastAsia="zh-CN"/>
        </w:rPr>
      </w:pPr>
      <w:r w:rsidRPr="00D3149D">
        <w:t xml:space="preserve">To request the change of an existing </w:t>
      </w:r>
      <w:r>
        <w:t>DSME-GTS</w:t>
      </w:r>
      <w:r w:rsidRPr="00D3149D">
        <w:t xml:space="preserve">, the MLME of the Destination device shall send the </w:t>
      </w:r>
      <w:r>
        <w:t>DSME-GTS</w:t>
      </w:r>
      <w:r w:rsidRPr="00D3149D">
        <w:t xml:space="preserve"> </w:t>
      </w:r>
      <w:r w:rsidRPr="00D3149D">
        <w:rPr>
          <w:lang w:eastAsia="zh-CN"/>
        </w:rPr>
        <w:t xml:space="preserve">handshake </w:t>
      </w:r>
      <w:r w:rsidRPr="00D3149D">
        <w:t xml:space="preserve">request command </w:t>
      </w:r>
      <w:r w:rsidRPr="00D3149D">
        <w:rPr>
          <w:lang w:eastAsia="zh-CN"/>
        </w:rPr>
        <w:t xml:space="preserve">frame </w:t>
      </w:r>
      <w:r w:rsidRPr="00D3149D">
        <w:t xml:space="preserve">(see </w:t>
      </w:r>
      <w:r w:rsidRPr="00D3149D">
        <w:rPr>
          <w:lang w:eastAsia="zh-CN"/>
        </w:rPr>
        <w:t>7.3.10</w:t>
      </w:r>
      <w:r w:rsidRPr="00D3149D">
        <w:t xml:space="preserve">) to the Source device. The </w:t>
      </w:r>
      <w:r>
        <w:t>DSME-GTS</w:t>
      </w:r>
      <w:r w:rsidRPr="00D3149D">
        <w:t xml:space="preserve"> Characteristics </w:t>
      </w:r>
      <w:r w:rsidRPr="00D3149D">
        <w:rPr>
          <w:lang w:eastAsia="zh-CN"/>
        </w:rPr>
        <w:t>T</w:t>
      </w:r>
      <w:r w:rsidRPr="00D3149D">
        <w:t xml:space="preserve">ype subfield of the </w:t>
      </w:r>
      <w:r>
        <w:t>DSME-GTS</w:t>
      </w:r>
      <w:r w:rsidRPr="00D3149D">
        <w:t xml:space="preserve"> Characteristics field shall be set accordingly</w:t>
      </w:r>
      <w:r w:rsidRPr="00D3149D">
        <w:rPr>
          <w:lang w:eastAsia="zh-CN"/>
        </w:rPr>
        <w:t xml:space="preserve"> </w:t>
      </w:r>
      <w:r w:rsidRPr="00D3149D">
        <w:t xml:space="preserve">(i.e., 101 </w:t>
      </w:r>
      <w:r w:rsidRPr="00D3149D">
        <w:rPr>
          <w:lang w:eastAsia="zh-CN"/>
        </w:rPr>
        <w:t xml:space="preserve">for </w:t>
      </w:r>
      <w:r>
        <w:rPr>
          <w:lang w:eastAsia="zh-CN"/>
        </w:rPr>
        <w:t>DSME-GTS</w:t>
      </w:r>
      <w:r w:rsidRPr="00D3149D">
        <w:t xml:space="preserve"> </w:t>
      </w:r>
      <w:r w:rsidRPr="00D3149D">
        <w:rPr>
          <w:lang w:eastAsia="zh-CN"/>
        </w:rPr>
        <w:t>Reduce</w:t>
      </w:r>
      <w:r w:rsidRPr="00D3149D">
        <w:t xml:space="preserve"> or 110</w:t>
      </w:r>
      <w:r w:rsidRPr="00D3149D">
        <w:rPr>
          <w:lang w:eastAsia="zh-CN"/>
        </w:rPr>
        <w:t xml:space="preserve"> for </w:t>
      </w:r>
      <w:r>
        <w:rPr>
          <w:lang w:eastAsia="zh-CN"/>
        </w:rPr>
        <w:t>DSME-GTS</w:t>
      </w:r>
      <w:r w:rsidRPr="00D3149D">
        <w:t xml:space="preserve"> </w:t>
      </w:r>
      <w:r w:rsidRPr="00D3149D">
        <w:rPr>
          <w:lang w:eastAsia="zh-CN"/>
        </w:rPr>
        <w:t>Restart</w:t>
      </w:r>
      <w:r w:rsidRPr="00D3149D">
        <w:t xml:space="preserve">), and other subfields set according to the characteristics of the </w:t>
      </w:r>
      <w:r>
        <w:t>DSME-GTS</w:t>
      </w:r>
      <w:r w:rsidRPr="00D3149D">
        <w:t xml:space="preserve"> which the Destination device requests the Source device to change its original </w:t>
      </w:r>
      <w:r>
        <w:t>DSME-GTS</w:t>
      </w:r>
      <w:r w:rsidRPr="00D3149D">
        <w:t xml:space="preserve"> to. </w:t>
      </w:r>
    </w:p>
    <w:p w:rsidR="00EB5A73" w:rsidRPr="00D3149D" w:rsidRDefault="00EB5A73" w:rsidP="00EB5A73">
      <w:pPr>
        <w:rPr>
          <w:lang w:eastAsia="zh-CN"/>
        </w:rPr>
      </w:pPr>
      <w:r w:rsidRPr="00D3149D">
        <w:rPr>
          <w:lang w:eastAsia="zh-CN"/>
        </w:rPr>
        <w:t>T</w:t>
      </w:r>
      <w:r w:rsidRPr="00D3149D">
        <w:t xml:space="preserve">he </w:t>
      </w:r>
      <w:r>
        <w:t>DSME-GTS</w:t>
      </w:r>
      <w:r w:rsidRPr="00D3149D">
        <w:t xml:space="preserve"> </w:t>
      </w:r>
      <w:r w:rsidRPr="00D3149D">
        <w:rPr>
          <w:lang w:eastAsia="zh-CN"/>
        </w:rPr>
        <w:t xml:space="preserve">handshake </w:t>
      </w:r>
      <w:r w:rsidRPr="00D3149D">
        <w:t xml:space="preserve">request command </w:t>
      </w:r>
      <w:r w:rsidRPr="00D3149D">
        <w:rPr>
          <w:lang w:eastAsia="zh-CN"/>
        </w:rPr>
        <w:t xml:space="preserve">frame for </w:t>
      </w:r>
      <w:r>
        <w:rPr>
          <w:lang w:eastAsia="zh-CN"/>
        </w:rPr>
        <w:t>DSME-GTS</w:t>
      </w:r>
      <w:r w:rsidRPr="00D3149D">
        <w:rPr>
          <w:lang w:eastAsia="zh-CN"/>
        </w:rPr>
        <w:t xml:space="preserve"> change </w:t>
      </w:r>
      <w:r w:rsidRPr="00D3149D">
        <w:t xml:space="preserve">contains an acknowledgment request (see </w:t>
      </w:r>
      <w:fldSimple w:instr=" REF _Ref248629558 \w \h  \* MERGEFORMAT ">
        <w:r>
          <w:t>7.3.12</w:t>
        </w:r>
      </w:fldSimple>
      <w:r w:rsidRPr="00D3149D">
        <w:t xml:space="preserve">), </w:t>
      </w:r>
      <w:r w:rsidRPr="00D3149D">
        <w:rPr>
          <w:lang w:eastAsia="zh-CN"/>
        </w:rPr>
        <w:t xml:space="preserve">and </w:t>
      </w:r>
      <w:r w:rsidRPr="00D3149D">
        <w:t>the Source device shall confirm its receipt</w:t>
      </w:r>
      <w:r w:rsidRPr="00D3149D">
        <w:rPr>
          <w:lang w:eastAsia="zh-CN"/>
        </w:rPr>
        <w:t xml:space="preserve"> of </w:t>
      </w:r>
      <w:r>
        <w:rPr>
          <w:lang w:eastAsia="zh-CN"/>
        </w:rPr>
        <w:t>DSME-GTS</w:t>
      </w:r>
      <w:r w:rsidRPr="00D3149D">
        <w:rPr>
          <w:lang w:eastAsia="zh-CN"/>
        </w:rPr>
        <w:t xml:space="preserve"> handshake change request command frame</w:t>
      </w:r>
      <w:r w:rsidRPr="00D3149D">
        <w:t xml:space="preserve"> by sending an acknowledgment frame</w:t>
      </w:r>
      <w:r w:rsidRPr="00D3149D">
        <w:rPr>
          <w:lang w:eastAsia="zh-CN"/>
        </w:rPr>
        <w:t xml:space="preserve"> to the destination device</w:t>
      </w:r>
      <w:r w:rsidRPr="00D3149D">
        <w:t>.</w:t>
      </w:r>
    </w:p>
    <w:p w:rsidR="00EB5A73" w:rsidRPr="00D3149D" w:rsidRDefault="00EB5A73" w:rsidP="00EB5A73">
      <w:r w:rsidRPr="00D3149D">
        <w:t xml:space="preserve">On receipt of the acknowledgment </w:t>
      </w:r>
      <w:r w:rsidRPr="00D3149D">
        <w:rPr>
          <w:lang w:eastAsia="zh-CN"/>
        </w:rPr>
        <w:t>from the source device</w:t>
      </w:r>
      <w:r w:rsidRPr="00D3149D">
        <w:t xml:space="preserve">, the MLME of the Destination device shall notify the next higher layer of the </w:t>
      </w:r>
      <w:r>
        <w:rPr>
          <w:lang w:eastAsia="zh-CN"/>
        </w:rPr>
        <w:t>DSME-GTS</w:t>
      </w:r>
      <w:r w:rsidRPr="00D3149D">
        <w:rPr>
          <w:lang w:eastAsia="zh-CN"/>
        </w:rPr>
        <w:t xml:space="preserve"> </w:t>
      </w:r>
      <w:r w:rsidRPr="00D3149D">
        <w:t>change. This notification is achieved when the MLME issues the MLME-</w:t>
      </w:r>
      <w:proofErr w:type="spellStart"/>
      <w:r>
        <w:t>GTS</w:t>
      </w:r>
      <w:r w:rsidRPr="00D3149D">
        <w:t>.confirm</w:t>
      </w:r>
      <w:proofErr w:type="spellEnd"/>
      <w:r w:rsidRPr="00D3149D">
        <w:t xml:space="preserve"> primitive (see </w:t>
      </w:r>
      <w:fldSimple w:instr=" REF _Ref240084007 \w \h  \* MERGEFORMAT ">
        <w:r>
          <w:t>7.1.20.1.4</w:t>
        </w:r>
      </w:fldSimple>
      <w:r w:rsidRPr="00D3149D">
        <w:t>) with a status of SUCCESS</w:t>
      </w:r>
      <w:r w:rsidRPr="00D3149D">
        <w:rPr>
          <w:lang w:eastAsia="zh-CN"/>
        </w:rPr>
        <w:t xml:space="preserve">, the </w:t>
      </w:r>
      <w:r>
        <w:rPr>
          <w:lang w:eastAsia="zh-CN"/>
        </w:rPr>
        <w:t xml:space="preserve">DSME-GTS </w:t>
      </w:r>
      <w:r w:rsidRPr="00D3149D">
        <w:rPr>
          <w:lang w:eastAsia="zh-CN"/>
        </w:rPr>
        <w:t>Flag set to TRUE,</w:t>
      </w:r>
      <w:r w:rsidRPr="00D3149D">
        <w:t xml:space="preserve"> </w:t>
      </w:r>
      <w:r w:rsidRPr="00D3149D">
        <w:rPr>
          <w:lang w:eastAsia="zh-CN"/>
        </w:rPr>
        <w:t>the</w:t>
      </w:r>
      <w:r w:rsidRPr="00D3149D">
        <w:t xml:space="preserve"> </w:t>
      </w:r>
      <w:r>
        <w:t xml:space="preserve"> </w:t>
      </w:r>
      <w:r w:rsidRPr="00D3149D">
        <w:t xml:space="preserve"> Characteristics </w:t>
      </w:r>
      <w:r w:rsidRPr="00D3149D">
        <w:rPr>
          <w:lang w:eastAsia="zh-CN"/>
        </w:rPr>
        <w:t>T</w:t>
      </w:r>
      <w:r w:rsidRPr="00D3149D">
        <w:t xml:space="preserve">ype subfield </w:t>
      </w:r>
      <w:r w:rsidRPr="00D3149D">
        <w:rPr>
          <w:lang w:eastAsia="zh-CN"/>
        </w:rPr>
        <w:t xml:space="preserve">of the </w:t>
      </w:r>
      <w:r>
        <w:rPr>
          <w:lang w:eastAsia="zh-CN"/>
        </w:rPr>
        <w:t xml:space="preserve">DSME-GTS </w:t>
      </w:r>
      <w:r w:rsidRPr="00D3149D">
        <w:rPr>
          <w:lang w:eastAsia="zh-CN"/>
        </w:rPr>
        <w:t xml:space="preserve">Characteristics parameter </w:t>
      </w:r>
      <w:r w:rsidRPr="00D3149D">
        <w:t xml:space="preserve">set </w:t>
      </w:r>
      <w:r w:rsidRPr="00D3149D">
        <w:rPr>
          <w:lang w:eastAsia="zh-CN"/>
        </w:rPr>
        <w:t xml:space="preserve">to </w:t>
      </w:r>
      <w:r w:rsidRPr="00D3149D">
        <w:t xml:space="preserve">101 </w:t>
      </w:r>
      <w:r w:rsidRPr="00D3149D">
        <w:rPr>
          <w:lang w:eastAsia="zh-CN"/>
        </w:rPr>
        <w:t xml:space="preserve">for </w:t>
      </w:r>
      <w:r>
        <w:rPr>
          <w:lang w:eastAsia="zh-CN"/>
        </w:rPr>
        <w:t>DSME</w:t>
      </w:r>
      <w:r w:rsidRPr="00D3149D">
        <w:t xml:space="preserve"> </w:t>
      </w:r>
      <w:r w:rsidRPr="00D3149D">
        <w:rPr>
          <w:lang w:eastAsia="zh-CN"/>
        </w:rPr>
        <w:t>Reduce</w:t>
      </w:r>
      <w:r w:rsidRPr="00D3149D">
        <w:t xml:space="preserve"> or 110</w:t>
      </w:r>
      <w:r w:rsidRPr="00D3149D">
        <w:rPr>
          <w:lang w:eastAsia="zh-CN"/>
        </w:rPr>
        <w:t xml:space="preserve"> for </w:t>
      </w:r>
      <w:r>
        <w:rPr>
          <w:lang w:eastAsia="zh-CN"/>
        </w:rPr>
        <w:t>DSME-GTS</w:t>
      </w:r>
      <w:r w:rsidRPr="00D3149D">
        <w:t xml:space="preserve"> </w:t>
      </w:r>
      <w:r w:rsidRPr="00D3149D">
        <w:rPr>
          <w:lang w:eastAsia="zh-CN"/>
        </w:rPr>
        <w:t>Restart</w:t>
      </w:r>
      <w:r w:rsidRPr="00D3149D">
        <w:t xml:space="preserve"> accordingly, and other subfields set according to the characteristics of the </w:t>
      </w:r>
      <w:r>
        <w:t>DSME-GTS</w:t>
      </w:r>
      <w:r w:rsidRPr="00D3149D">
        <w:t xml:space="preserve"> which the Destination device requests the Source device to change its original </w:t>
      </w:r>
      <w:r>
        <w:t>DSME-GTS</w:t>
      </w:r>
      <w:r w:rsidRPr="00D3149D">
        <w:t xml:space="preserve"> to.</w:t>
      </w:r>
    </w:p>
    <w:p w:rsidR="00EB5A73" w:rsidRPr="00D3149D" w:rsidRDefault="00EB5A73" w:rsidP="00EB5A73">
      <w:pPr>
        <w:rPr>
          <w:lang w:eastAsia="zh-CN"/>
        </w:rPr>
      </w:pPr>
      <w:r w:rsidRPr="00D3149D">
        <w:t xml:space="preserve">On receipt of </w:t>
      </w:r>
      <w:proofErr w:type="gramStart"/>
      <w:r w:rsidRPr="00D3149D">
        <w:t>an</w:t>
      </w:r>
      <w:proofErr w:type="gramEnd"/>
      <w:r w:rsidRPr="00D3149D">
        <w:t xml:space="preserve"> </w:t>
      </w:r>
      <w:r>
        <w:t>DSME-GTS</w:t>
      </w:r>
      <w:r w:rsidRPr="00D3149D">
        <w:t xml:space="preserve"> </w:t>
      </w:r>
      <w:r w:rsidRPr="00D3149D">
        <w:rPr>
          <w:lang w:eastAsia="zh-CN"/>
        </w:rPr>
        <w:t xml:space="preserve">handshake </w:t>
      </w:r>
      <w:r w:rsidRPr="00D3149D">
        <w:t xml:space="preserve">request command </w:t>
      </w:r>
      <w:r w:rsidRPr="00D3149D">
        <w:rPr>
          <w:lang w:eastAsia="zh-CN"/>
        </w:rPr>
        <w:t xml:space="preserve">frame for </w:t>
      </w:r>
      <w:r>
        <w:rPr>
          <w:lang w:eastAsia="zh-CN"/>
        </w:rPr>
        <w:t>DSME-GTS</w:t>
      </w:r>
      <w:r w:rsidRPr="00D3149D">
        <w:rPr>
          <w:lang w:eastAsia="zh-CN"/>
        </w:rPr>
        <w:t xml:space="preserve"> change</w:t>
      </w:r>
      <w:r w:rsidRPr="00D3149D">
        <w:t xml:space="preserve"> </w:t>
      </w:r>
      <w:r w:rsidRPr="00D3149D">
        <w:rPr>
          <w:lang w:eastAsia="zh-CN"/>
        </w:rPr>
        <w:t xml:space="preserve">from the destination device, </w:t>
      </w:r>
      <w:r w:rsidRPr="00D3149D">
        <w:t xml:space="preserve">the Source device shall immediately change its </w:t>
      </w:r>
      <w:r>
        <w:t>DSME-GTS</w:t>
      </w:r>
      <w:r w:rsidRPr="00D3149D">
        <w:rPr>
          <w:lang w:eastAsia="zh-CN"/>
        </w:rPr>
        <w:t xml:space="preserve"> according to the </w:t>
      </w:r>
      <w:r>
        <w:rPr>
          <w:lang w:eastAsia="zh-CN"/>
        </w:rPr>
        <w:t>DSME-GTS</w:t>
      </w:r>
      <w:r w:rsidRPr="00D3149D">
        <w:rPr>
          <w:lang w:eastAsia="zh-CN"/>
        </w:rPr>
        <w:t xml:space="preserve"> Characteristics field in the </w:t>
      </w:r>
      <w:r>
        <w:t>DSME-GTS</w:t>
      </w:r>
      <w:r w:rsidRPr="00D3149D">
        <w:t xml:space="preserve"> </w:t>
      </w:r>
      <w:r w:rsidRPr="00D3149D">
        <w:rPr>
          <w:lang w:eastAsia="zh-CN"/>
        </w:rPr>
        <w:t xml:space="preserve">handshake change </w:t>
      </w:r>
      <w:r w:rsidRPr="00D3149D">
        <w:t xml:space="preserve">request command </w:t>
      </w:r>
      <w:r w:rsidRPr="00D3149D">
        <w:rPr>
          <w:lang w:eastAsia="zh-CN"/>
        </w:rPr>
        <w:t>frame</w:t>
      </w:r>
      <w:r w:rsidRPr="00D3149D">
        <w:t xml:space="preserve">. </w:t>
      </w:r>
      <w:r w:rsidRPr="00D3149D">
        <w:rPr>
          <w:lang w:eastAsia="zh-CN"/>
        </w:rPr>
        <w:t>Then t</w:t>
      </w:r>
      <w:r w:rsidRPr="00D3149D">
        <w:t>he MLME of the Source device shall notify the next higher layer of the change. This notification is achieved when the MLME issues the MLME-</w:t>
      </w:r>
      <w:proofErr w:type="spellStart"/>
      <w:r w:rsidRPr="00D3149D">
        <w:t>GTS.indication</w:t>
      </w:r>
      <w:proofErr w:type="spellEnd"/>
      <w:r w:rsidRPr="00D3149D">
        <w:t xml:space="preserve"> primitive (see </w:t>
      </w:r>
      <w:fldSimple w:instr=" REF _Ref240084020 \w \h  \* MERGEFORMAT ">
        <w:r>
          <w:t>7.1.20.1.5</w:t>
        </w:r>
      </w:fldSimple>
      <w:r w:rsidRPr="00D3149D">
        <w:t xml:space="preserve">) with </w:t>
      </w:r>
      <w:proofErr w:type="gramStart"/>
      <w:r w:rsidRPr="00D3149D">
        <w:t>an</w:t>
      </w:r>
      <w:proofErr w:type="gramEnd"/>
      <w:r w:rsidRPr="00D3149D">
        <w:t xml:space="preserve"> </w:t>
      </w:r>
      <w:r>
        <w:t>DSME-</w:t>
      </w:r>
      <w:proofErr w:type="spellStart"/>
      <w:r>
        <w:t>GTS</w:t>
      </w:r>
      <w:r w:rsidRPr="00D3149D">
        <w:t>Characteristics</w:t>
      </w:r>
      <w:proofErr w:type="spellEnd"/>
      <w:r w:rsidRPr="00D3149D">
        <w:t xml:space="preserve"> parameter set according to the characteristics of the </w:t>
      </w:r>
      <w:r>
        <w:t>DSME-GTS</w:t>
      </w:r>
      <w:r w:rsidRPr="00D3149D">
        <w:t xml:space="preserve"> which the Destination device requests the Source device to change its original </w:t>
      </w:r>
      <w:r>
        <w:t>DSME-GTS</w:t>
      </w:r>
      <w:r w:rsidRPr="00D3149D">
        <w:t xml:space="preserve"> to.</w:t>
      </w:r>
    </w:p>
    <w:p w:rsidR="00C87F13" w:rsidRDefault="00EB5A73" w:rsidP="00EB5A73">
      <w:pPr>
        <w:pStyle w:val="Heading1"/>
      </w:pPr>
      <w:bookmarkStart w:id="23" w:name="_Toc272299200"/>
      <w:r>
        <w:rPr>
          <w:rFonts w:hint="eastAsia"/>
        </w:rPr>
        <w:t xml:space="preserve">7.5.10.4.5 </w:t>
      </w:r>
      <w:r w:rsidR="00C87F13">
        <w:t>DSME-GTS</w:t>
      </w:r>
      <w:r w:rsidR="00C87F13" w:rsidRPr="00D3149D">
        <w:t xml:space="preserve"> expiration</w:t>
      </w:r>
      <w:bookmarkEnd w:id="23"/>
    </w:p>
    <w:p w:rsidR="00C87F13" w:rsidRPr="00D3149D" w:rsidRDefault="00C87F13" w:rsidP="00830E7A">
      <w:r w:rsidRPr="00D3149D">
        <w:t xml:space="preserve">The MLME of the device shall attempt to detect when a device has stopped using </w:t>
      </w:r>
      <w:proofErr w:type="gramStart"/>
      <w:r w:rsidRPr="00D3149D">
        <w:t>a</w:t>
      </w:r>
      <w:r w:rsidRPr="00D3149D">
        <w:rPr>
          <w:rFonts w:eastAsia="바탕"/>
        </w:rPr>
        <w:t>n</w:t>
      </w:r>
      <w:proofErr w:type="gramEnd"/>
      <w:r w:rsidRPr="00D3149D">
        <w:t xml:space="preserve"> </w:t>
      </w:r>
      <w:r>
        <w:t>DSME-GTS</w:t>
      </w:r>
      <w:r w:rsidRPr="00D3149D">
        <w:t xml:space="preserve"> using the following rules:</w:t>
      </w:r>
    </w:p>
    <w:p w:rsidR="00C87F13" w:rsidRDefault="00C87F13" w:rsidP="00C87F13">
      <w:pPr>
        <w:pStyle w:val="StyleIEEEStdsUnorderedList95pt"/>
        <w:rPr>
          <w:rStyle w:val="StyleIEEEStdsUnorderedList95ptCharChar"/>
          <w:lang w:eastAsia="ko-KR"/>
        </w:rPr>
      </w:pPr>
      <w:r w:rsidRPr="009735F9">
        <w:rPr>
          <w:rStyle w:val="StyleIEEEStdsUnorderedList95ptCharChar"/>
          <w:lang w:eastAsia="ko-KR"/>
        </w:rPr>
        <w:t>The MLME of the device shall perform DSME-GTS deallocation when a DSME-GTS has expired (i.e., a device has stopped using the DSME-GTS).</w:t>
      </w:r>
    </w:p>
    <w:p w:rsidR="00C87F13" w:rsidRPr="00D3149D" w:rsidRDefault="00C87F13" w:rsidP="00C87F13">
      <w:pPr>
        <w:pStyle w:val="StyleIEEEStdsUnorderedList95pt"/>
        <w:rPr>
          <w:lang w:eastAsia="ko-KR"/>
        </w:rPr>
      </w:pPr>
      <w:r w:rsidRPr="001B4D65">
        <w:rPr>
          <w:rStyle w:val="StyleIEEEStdsUnorderedList95ptCharChar"/>
        </w:rPr>
        <w:t xml:space="preserve">The MLME of the Destination device of </w:t>
      </w:r>
      <w:r>
        <w:rPr>
          <w:rStyle w:val="StyleIEEEStdsUnorderedList95ptCharChar"/>
        </w:rPr>
        <w:t>DSME-GTS</w:t>
      </w:r>
      <w:r w:rsidRPr="001B4D65">
        <w:rPr>
          <w:rStyle w:val="StyleIEEEStdsUnorderedList95ptCharChar"/>
        </w:rPr>
        <w:t xml:space="preserve"> shall assume that the source device is no longer using its </w:t>
      </w:r>
      <w:r>
        <w:rPr>
          <w:rStyle w:val="StyleIEEEStdsUnorderedList95ptCharChar"/>
        </w:rPr>
        <w:t>DSME-GTS</w:t>
      </w:r>
      <w:r w:rsidRPr="001B4D65">
        <w:rPr>
          <w:rStyle w:val="StyleIEEEStdsUnorderedList95ptCharChar"/>
        </w:rPr>
        <w:t xml:space="preserve"> if a data frame is not received from the source device in the </w:t>
      </w:r>
      <w:r>
        <w:rPr>
          <w:rStyle w:val="StyleIEEEStdsUnorderedList95ptCharChar"/>
        </w:rPr>
        <w:t>DSME-GTS</w:t>
      </w:r>
      <w:r w:rsidRPr="001B4D65">
        <w:rPr>
          <w:rStyle w:val="StyleIEEEStdsUnorderedList95ptCharChar"/>
        </w:rPr>
        <w:t xml:space="preserve"> at least every 2*</w:t>
      </w:r>
      <w:r w:rsidRPr="00D3149D">
        <w:rPr>
          <w:i/>
          <w:lang w:eastAsia="ko-KR"/>
        </w:rPr>
        <w:t>n</w:t>
      </w:r>
      <w:r w:rsidRPr="001B4D65">
        <w:rPr>
          <w:rStyle w:val="StyleIEEEStdsUnorderedList95ptCharChar"/>
        </w:rPr>
        <w:t xml:space="preserve"> multi-superframes, where </w:t>
      </w:r>
      <w:r w:rsidRPr="00D3149D">
        <w:rPr>
          <w:i/>
          <w:lang w:eastAsia="ko-KR"/>
        </w:rPr>
        <w:t>n</w:t>
      </w:r>
      <w:r w:rsidRPr="00D3149D">
        <w:rPr>
          <w:lang w:eastAsia="ko-KR"/>
        </w:rPr>
        <w:t xml:space="preserve"> is defined below.</w:t>
      </w:r>
    </w:p>
    <w:p w:rsidR="00C87F13" w:rsidRPr="001B4D65" w:rsidRDefault="00C87F13" w:rsidP="00C87F13">
      <w:pPr>
        <w:pStyle w:val="StyleIEEEStdsUnorderedList95pt"/>
      </w:pPr>
      <w:r w:rsidRPr="00D3149D">
        <w:rPr>
          <w:lang w:eastAsia="ko-KR"/>
        </w:rPr>
        <w:lastRenderedPageBreak/>
        <w:t xml:space="preserve">The MLME of the Source device of </w:t>
      </w:r>
      <w:r>
        <w:rPr>
          <w:lang w:eastAsia="ko-KR"/>
        </w:rPr>
        <w:t>DSME-GTS</w:t>
      </w:r>
      <w:r w:rsidRPr="00D3149D">
        <w:rPr>
          <w:lang w:eastAsia="ko-KR"/>
        </w:rPr>
        <w:t xml:space="preserve"> shall assume that </w:t>
      </w:r>
      <w:r w:rsidRPr="00D3149D">
        <w:rPr>
          <w:lang w:eastAsia="zh-CN"/>
        </w:rPr>
        <w:t>the destination</w:t>
      </w:r>
      <w:r w:rsidRPr="00D3149D">
        <w:rPr>
          <w:lang w:eastAsia="ko-KR"/>
        </w:rPr>
        <w:t xml:space="preserve"> device is no longer using</w:t>
      </w:r>
      <w:r w:rsidRPr="00D3149D">
        <w:rPr>
          <w:rFonts w:eastAsia="바탕"/>
          <w:lang w:eastAsia="ko-KR"/>
        </w:rPr>
        <w:t xml:space="preserve"> </w:t>
      </w:r>
      <w:r w:rsidRPr="00D3149D">
        <w:rPr>
          <w:lang w:eastAsia="ko-KR"/>
        </w:rPr>
        <w:t xml:space="preserve">its </w:t>
      </w:r>
      <w:r>
        <w:rPr>
          <w:lang w:eastAsia="ko-KR"/>
        </w:rPr>
        <w:t>DSME-GTS</w:t>
      </w:r>
      <w:r w:rsidRPr="00D3149D">
        <w:rPr>
          <w:lang w:eastAsia="ko-KR"/>
        </w:rPr>
        <w:t xml:space="preserve"> if </w:t>
      </w:r>
      <w:r w:rsidRPr="00D3149D">
        <w:rPr>
          <w:lang w:eastAsia="zh-CN"/>
        </w:rPr>
        <w:t xml:space="preserve">an acknowledgement frame is not received from the destination device </w:t>
      </w:r>
      <w:r w:rsidRPr="00D3149D">
        <w:rPr>
          <w:lang w:eastAsia="ko-KR"/>
        </w:rPr>
        <w:t>at least every 2*</w:t>
      </w:r>
      <w:r w:rsidRPr="00D3149D">
        <w:rPr>
          <w:i/>
          <w:lang w:eastAsia="ko-KR"/>
        </w:rPr>
        <w:t>n</w:t>
      </w:r>
      <w:r w:rsidRPr="001B4D65">
        <w:t xml:space="preserve"> multi-superframes, where </w:t>
      </w:r>
      <w:r w:rsidRPr="00D3149D">
        <w:rPr>
          <w:i/>
          <w:lang w:eastAsia="ko-KR"/>
        </w:rPr>
        <w:t>n</w:t>
      </w:r>
      <w:r w:rsidRPr="001B4D65">
        <w:t xml:space="preserve"> is defined below. If the data frames sent in the </w:t>
      </w:r>
      <w:r>
        <w:t>DSME-GTS</w:t>
      </w:r>
      <w:r w:rsidRPr="001B4D65">
        <w:t xml:space="preserve"> do not require acknowledgment frames, the MLME of the source device will not be able to detect whether the destination device is using the corresponding </w:t>
      </w:r>
      <w:r>
        <w:t>DSME-GTS</w:t>
      </w:r>
      <w:r w:rsidRPr="001B4D65">
        <w:t>.</w:t>
      </w:r>
    </w:p>
    <w:p w:rsidR="00C87F13" w:rsidRPr="00D3149D" w:rsidRDefault="00C87F13" w:rsidP="00C87F13">
      <w:pPr>
        <w:pStyle w:val="IEEEStdsParagraph"/>
        <w:rPr>
          <w:sz w:val="19"/>
          <w:szCs w:val="19"/>
          <w:lang w:eastAsia="ko-KR"/>
        </w:rPr>
      </w:pPr>
      <w:r w:rsidRPr="00D3149D">
        <w:rPr>
          <w:sz w:val="19"/>
          <w:szCs w:val="19"/>
          <w:lang w:eastAsia="ko-KR"/>
        </w:rPr>
        <w:t xml:space="preserve">The value of </w:t>
      </w:r>
      <w:r w:rsidRPr="00D3149D">
        <w:rPr>
          <w:i/>
          <w:sz w:val="19"/>
          <w:szCs w:val="19"/>
          <w:lang w:eastAsia="ko-KR"/>
        </w:rPr>
        <w:t>n</w:t>
      </w:r>
      <w:r w:rsidRPr="00D3149D">
        <w:rPr>
          <w:sz w:val="19"/>
          <w:szCs w:val="19"/>
          <w:lang w:eastAsia="ko-KR"/>
        </w:rPr>
        <w:t xml:space="preserve"> is defined as follows:</w:t>
      </w:r>
    </w:p>
    <w:p w:rsidR="00C87F13" w:rsidRPr="00830E7A" w:rsidRDefault="00830E7A" w:rsidP="00217E93">
      <w:pPr>
        <w:rPr>
          <w:i/>
        </w:rPr>
      </w:pPr>
      <w:r>
        <w:rPr>
          <w:rFonts w:hint="eastAsia"/>
        </w:rPr>
        <w:tab/>
      </w:r>
      <w:r>
        <w:rPr>
          <w:rFonts w:hint="eastAsia"/>
        </w:rPr>
        <w:tab/>
      </w:r>
      <w:r w:rsidR="00C87F13" w:rsidRPr="00830E7A">
        <w:rPr>
          <w:i/>
        </w:rPr>
        <w:t>n = 2</w:t>
      </w:r>
      <w:r w:rsidR="00C87F13" w:rsidRPr="00830E7A">
        <w:rPr>
          <w:i/>
          <w:vertAlign w:val="superscript"/>
        </w:rPr>
        <w:t>(8-macBeaconOrder)</w:t>
      </w:r>
      <w:r w:rsidR="00C87F13" w:rsidRPr="00830E7A">
        <w:rPr>
          <w:i/>
        </w:rPr>
        <w:t xml:space="preserve"> </w:t>
      </w:r>
      <w:r w:rsidR="00C87F13" w:rsidRPr="00830E7A">
        <w:rPr>
          <w:i/>
        </w:rPr>
        <w:tab/>
      </w:r>
      <w:r w:rsidR="00C87F13" w:rsidRPr="00830E7A">
        <w:rPr>
          <w:i/>
        </w:rPr>
        <w:tab/>
        <w:t xml:space="preserve">0 ≤ </w:t>
      </w:r>
      <w:proofErr w:type="spellStart"/>
      <w:r w:rsidR="00C87F13" w:rsidRPr="00830E7A">
        <w:rPr>
          <w:i/>
        </w:rPr>
        <w:t>macBeaconOrder</w:t>
      </w:r>
      <w:proofErr w:type="spellEnd"/>
      <w:r w:rsidR="00C87F13" w:rsidRPr="00830E7A">
        <w:rPr>
          <w:i/>
        </w:rPr>
        <w:t xml:space="preserve"> ≤ 8</w:t>
      </w:r>
    </w:p>
    <w:p w:rsidR="00C87F13" w:rsidRPr="00830E7A" w:rsidRDefault="00830E7A" w:rsidP="00217E93">
      <w:pPr>
        <w:rPr>
          <w:i/>
        </w:rPr>
      </w:pPr>
      <w:r>
        <w:rPr>
          <w:rFonts w:hint="eastAsia"/>
          <w:i/>
        </w:rPr>
        <w:tab/>
      </w:r>
      <w:r>
        <w:rPr>
          <w:rFonts w:hint="eastAsia"/>
          <w:i/>
        </w:rPr>
        <w:tab/>
      </w:r>
      <w:r w:rsidR="00C87F13" w:rsidRPr="00830E7A">
        <w:rPr>
          <w:i/>
        </w:rPr>
        <w:t xml:space="preserve">n = 1 </w:t>
      </w:r>
      <w:r w:rsidR="00C87F13" w:rsidRPr="00830E7A">
        <w:rPr>
          <w:i/>
        </w:rPr>
        <w:tab/>
      </w:r>
      <w:r w:rsidR="00C87F13" w:rsidRPr="00830E7A">
        <w:rPr>
          <w:i/>
        </w:rPr>
        <w:tab/>
      </w:r>
      <w:r w:rsidR="00C87F13" w:rsidRPr="00830E7A">
        <w:rPr>
          <w:i/>
        </w:rPr>
        <w:tab/>
      </w:r>
      <w:r w:rsidR="00D76667">
        <w:rPr>
          <w:rFonts w:hint="eastAsia"/>
          <w:i/>
        </w:rPr>
        <w:tab/>
      </w:r>
      <w:r w:rsidR="00C87F13" w:rsidRPr="00830E7A">
        <w:rPr>
          <w:i/>
        </w:rPr>
        <w:t xml:space="preserve">9 ≤ </w:t>
      </w:r>
      <w:proofErr w:type="spellStart"/>
      <w:r w:rsidR="00C87F13" w:rsidRPr="00830E7A">
        <w:rPr>
          <w:i/>
        </w:rPr>
        <w:t>macBeaconOrder</w:t>
      </w:r>
      <w:proofErr w:type="spellEnd"/>
      <w:r w:rsidR="00C87F13" w:rsidRPr="00830E7A">
        <w:rPr>
          <w:i/>
        </w:rPr>
        <w:t xml:space="preserve"> ≤ 14</w:t>
      </w:r>
    </w:p>
    <w:p w:rsidR="00C87F13" w:rsidRPr="00D76667" w:rsidRDefault="00C87F13" w:rsidP="00D76667">
      <w:pPr>
        <w:spacing w:after="0"/>
        <w:jc w:val="center"/>
        <w:rPr>
          <w:rFonts w:ascii="Arial" w:hAnsi="Arial" w:cs="Arial"/>
          <w:b/>
        </w:rPr>
      </w:pPr>
      <w:r w:rsidRPr="00D76667">
        <w:rPr>
          <w:rFonts w:ascii="Arial" w:hAnsi="Arial" w:cs="Arial"/>
          <w:b/>
        </w:rPr>
        <w:t xml:space="preserve">Table </w:t>
      </w:r>
      <w:r w:rsidR="00366527" w:rsidRPr="00D76667">
        <w:rPr>
          <w:rFonts w:ascii="Arial" w:hAnsi="Arial" w:cs="Arial"/>
          <w:b/>
        </w:rPr>
        <w:t>87a</w:t>
      </w:r>
      <w:r w:rsidRPr="00D76667">
        <w:rPr>
          <w:rFonts w:ascii="Arial" w:hAnsi="Arial" w:cs="Arial"/>
          <w:b/>
        </w:rPr>
        <w:t>—Allocation Counter Table (</w:t>
      </w:r>
      <w:proofErr w:type="spellStart"/>
      <w:r w:rsidRPr="00D76667">
        <w:rPr>
          <w:rFonts w:ascii="Arial" w:hAnsi="Arial" w:cs="Arial"/>
          <w:b/>
          <w:i/>
        </w:rPr>
        <w:t>macACT</w:t>
      </w:r>
      <w:proofErr w:type="spellEnd"/>
      <w:r w:rsidRPr="00D76667">
        <w:rPr>
          <w:rFonts w:ascii="Arial" w:hAnsi="Arial" w:cs="Arial"/>
          <w:b/>
        </w:rPr>
        <w:t>) Description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50"/>
        <w:gridCol w:w="1260"/>
        <w:gridCol w:w="1440"/>
        <w:gridCol w:w="4230"/>
      </w:tblGrid>
      <w:tr w:rsidR="00C87F13" w:rsidRPr="009E4D2D" w:rsidTr="00D76667">
        <w:trPr>
          <w:tblHeader/>
        </w:trPr>
        <w:tc>
          <w:tcPr>
            <w:tcW w:w="1350" w:type="dxa"/>
            <w:tcBorders>
              <w:bottom w:val="single" w:sz="4" w:space="0" w:color="auto"/>
            </w:tcBorders>
            <w:shd w:val="clear" w:color="auto" w:fill="auto"/>
            <w:vAlign w:val="center"/>
          </w:tcPr>
          <w:p w:rsidR="00C87F13" w:rsidRPr="009E4D2D" w:rsidRDefault="00C87F13" w:rsidP="00D76667">
            <w:pPr>
              <w:pStyle w:val="TableContent1"/>
            </w:pPr>
            <w:r w:rsidRPr="009E4D2D">
              <w:t>Field</w:t>
            </w:r>
          </w:p>
        </w:tc>
        <w:tc>
          <w:tcPr>
            <w:tcW w:w="1260" w:type="dxa"/>
            <w:tcBorders>
              <w:bottom w:val="single" w:sz="4" w:space="0" w:color="auto"/>
            </w:tcBorders>
            <w:shd w:val="clear" w:color="auto" w:fill="auto"/>
          </w:tcPr>
          <w:p w:rsidR="00C87F13" w:rsidRPr="009E4D2D" w:rsidRDefault="00C87F13" w:rsidP="00D76667">
            <w:pPr>
              <w:pStyle w:val="TableContent1"/>
            </w:pPr>
            <w:r w:rsidRPr="009E4D2D">
              <w:t>Type</w:t>
            </w:r>
          </w:p>
        </w:tc>
        <w:tc>
          <w:tcPr>
            <w:tcW w:w="1440" w:type="dxa"/>
            <w:tcBorders>
              <w:bottom w:val="single" w:sz="4" w:space="0" w:color="auto"/>
            </w:tcBorders>
            <w:shd w:val="clear" w:color="auto" w:fill="auto"/>
            <w:vAlign w:val="center"/>
          </w:tcPr>
          <w:p w:rsidR="00C87F13" w:rsidRPr="009E4D2D" w:rsidRDefault="00C87F13" w:rsidP="00D76667">
            <w:pPr>
              <w:pStyle w:val="TableContent1"/>
            </w:pPr>
            <w:r w:rsidRPr="009E4D2D">
              <w:t>Valid Range</w:t>
            </w:r>
          </w:p>
        </w:tc>
        <w:tc>
          <w:tcPr>
            <w:tcW w:w="4230" w:type="dxa"/>
            <w:tcBorders>
              <w:bottom w:val="single" w:sz="4" w:space="0" w:color="auto"/>
            </w:tcBorders>
            <w:shd w:val="clear" w:color="auto" w:fill="auto"/>
            <w:vAlign w:val="center"/>
          </w:tcPr>
          <w:p w:rsidR="00C87F13" w:rsidRPr="009E4D2D" w:rsidRDefault="00C87F13" w:rsidP="00D76667">
            <w:pPr>
              <w:pStyle w:val="TableContent1"/>
            </w:pPr>
            <w:r w:rsidRPr="009E4D2D">
              <w:t>Description</w:t>
            </w:r>
          </w:p>
        </w:tc>
      </w:tr>
      <w:tr w:rsidR="00C87F13" w:rsidRPr="009E4D2D" w:rsidTr="00D76667">
        <w:tc>
          <w:tcPr>
            <w:tcW w:w="1350" w:type="dxa"/>
            <w:tcBorders>
              <w:top w:val="single" w:sz="4" w:space="0" w:color="auto"/>
              <w:bottom w:val="single" w:sz="4" w:space="0" w:color="auto"/>
            </w:tcBorders>
          </w:tcPr>
          <w:p w:rsidR="00C87F13" w:rsidRPr="009E4D2D" w:rsidRDefault="00C87F13" w:rsidP="00D76667">
            <w:pPr>
              <w:pStyle w:val="TableContent1"/>
              <w:jc w:val="left"/>
            </w:pPr>
            <w:r w:rsidRPr="009E4D2D">
              <w:t>Direction</w:t>
            </w:r>
          </w:p>
        </w:tc>
        <w:tc>
          <w:tcPr>
            <w:tcW w:w="1260" w:type="dxa"/>
            <w:tcBorders>
              <w:top w:val="single" w:sz="4" w:space="0" w:color="auto"/>
              <w:bottom w:val="single" w:sz="4" w:space="0" w:color="auto"/>
            </w:tcBorders>
          </w:tcPr>
          <w:p w:rsidR="00C87F13" w:rsidRPr="009E4D2D" w:rsidRDefault="00C87F13" w:rsidP="00D76667">
            <w:pPr>
              <w:pStyle w:val="TableContent1"/>
              <w:jc w:val="left"/>
            </w:pPr>
            <w:r w:rsidRPr="009E4D2D">
              <w:t>Integer</w:t>
            </w:r>
          </w:p>
        </w:tc>
        <w:tc>
          <w:tcPr>
            <w:tcW w:w="1440" w:type="dxa"/>
            <w:tcBorders>
              <w:top w:val="single" w:sz="4" w:space="0" w:color="auto"/>
              <w:bottom w:val="single" w:sz="4" w:space="0" w:color="auto"/>
            </w:tcBorders>
          </w:tcPr>
          <w:p w:rsidR="00C87F13" w:rsidRPr="009E4D2D" w:rsidRDefault="00C87F13" w:rsidP="00D76667">
            <w:pPr>
              <w:pStyle w:val="TableContent1"/>
            </w:pPr>
            <w:r w:rsidRPr="009E4D2D">
              <w:t>0-1</w:t>
            </w:r>
          </w:p>
        </w:tc>
        <w:tc>
          <w:tcPr>
            <w:tcW w:w="4230" w:type="dxa"/>
            <w:tcBorders>
              <w:top w:val="single" w:sz="4" w:space="0" w:color="auto"/>
              <w:bottom w:val="single" w:sz="4" w:space="0" w:color="auto"/>
            </w:tcBorders>
          </w:tcPr>
          <w:p w:rsidR="00C87F13" w:rsidRPr="009E4D2D" w:rsidRDefault="00C87F13" w:rsidP="00D76667">
            <w:pPr>
              <w:pStyle w:val="TableContent1"/>
              <w:jc w:val="left"/>
            </w:pPr>
            <w:r w:rsidRPr="009E4D2D">
              <w:t>The direction of the allocated DSME-GTS.</w:t>
            </w:r>
          </w:p>
          <w:p w:rsidR="00C87F13" w:rsidRPr="009E4D2D" w:rsidRDefault="00C87F13" w:rsidP="00D76667">
            <w:pPr>
              <w:pStyle w:val="TableContent1"/>
              <w:jc w:val="left"/>
            </w:pPr>
            <w:r w:rsidRPr="009E4D2D">
              <w:t>0 : Transmission (TX), 1: Reception (RX)</w:t>
            </w:r>
          </w:p>
        </w:tc>
      </w:tr>
      <w:tr w:rsidR="00C87F13" w:rsidRPr="009E4D2D" w:rsidTr="00D76667">
        <w:trPr>
          <w:trHeight w:val="782"/>
        </w:trPr>
        <w:tc>
          <w:tcPr>
            <w:tcW w:w="1350" w:type="dxa"/>
            <w:tcBorders>
              <w:top w:val="single" w:sz="4" w:space="0" w:color="auto"/>
              <w:bottom w:val="single" w:sz="4" w:space="0" w:color="auto"/>
            </w:tcBorders>
          </w:tcPr>
          <w:p w:rsidR="00C87F13" w:rsidRPr="009E4D2D" w:rsidRDefault="00C87F13" w:rsidP="00D76667">
            <w:pPr>
              <w:pStyle w:val="TableContent1"/>
              <w:jc w:val="left"/>
            </w:pPr>
            <w:r w:rsidRPr="009E4D2D">
              <w:t>Source</w:t>
            </w:r>
            <w:r w:rsidR="00D76667">
              <w:rPr>
                <w:rFonts w:hint="eastAsia"/>
              </w:rPr>
              <w:t xml:space="preserve"> </w:t>
            </w:r>
            <w:r w:rsidRPr="009E4D2D">
              <w:t>/</w:t>
            </w:r>
            <w:r w:rsidR="00D76667">
              <w:rPr>
                <w:rFonts w:hint="eastAsia"/>
              </w:rPr>
              <w:t xml:space="preserve"> </w:t>
            </w:r>
            <w:r w:rsidRPr="009E4D2D">
              <w:t>Destination Address</w:t>
            </w:r>
          </w:p>
        </w:tc>
        <w:tc>
          <w:tcPr>
            <w:tcW w:w="1260" w:type="dxa"/>
            <w:tcBorders>
              <w:top w:val="single" w:sz="4" w:space="0" w:color="auto"/>
              <w:bottom w:val="single" w:sz="4" w:space="0" w:color="auto"/>
            </w:tcBorders>
          </w:tcPr>
          <w:p w:rsidR="00C87F13" w:rsidRPr="009E4D2D" w:rsidRDefault="00C87F13" w:rsidP="00D76667">
            <w:pPr>
              <w:pStyle w:val="TableContent1"/>
              <w:jc w:val="left"/>
            </w:pPr>
            <w:r w:rsidRPr="009E4D2D">
              <w:t>Device address</w:t>
            </w:r>
          </w:p>
        </w:tc>
        <w:tc>
          <w:tcPr>
            <w:tcW w:w="1440" w:type="dxa"/>
            <w:tcBorders>
              <w:top w:val="single" w:sz="4" w:space="0" w:color="auto"/>
              <w:bottom w:val="single" w:sz="4" w:space="0" w:color="auto"/>
            </w:tcBorders>
          </w:tcPr>
          <w:p w:rsidR="00C87F13" w:rsidRPr="009E4D2D" w:rsidRDefault="00C87F13" w:rsidP="00D76667">
            <w:pPr>
              <w:pStyle w:val="TableContent1"/>
            </w:pPr>
            <w:r w:rsidRPr="009E4D2D">
              <w:t>0x0000–0xfffd</w:t>
            </w:r>
          </w:p>
        </w:tc>
        <w:tc>
          <w:tcPr>
            <w:tcW w:w="4230" w:type="dxa"/>
            <w:tcBorders>
              <w:top w:val="single" w:sz="4" w:space="0" w:color="auto"/>
              <w:bottom w:val="single" w:sz="4" w:space="0" w:color="auto"/>
            </w:tcBorders>
          </w:tcPr>
          <w:p w:rsidR="00C87F13" w:rsidRPr="009E4D2D" w:rsidRDefault="00C87F13" w:rsidP="00D76667">
            <w:pPr>
              <w:pStyle w:val="TableContent1"/>
              <w:jc w:val="left"/>
            </w:pPr>
            <w:r w:rsidRPr="009E4D2D">
              <w:t>The 16-bit short address of the device that is the source (if RX) or the destination of the allocated DSME-GTS.</w:t>
            </w:r>
          </w:p>
        </w:tc>
      </w:tr>
      <w:tr w:rsidR="00C87F13" w:rsidRPr="009E4D2D" w:rsidTr="00D76667">
        <w:trPr>
          <w:trHeight w:val="782"/>
        </w:trPr>
        <w:tc>
          <w:tcPr>
            <w:tcW w:w="1350" w:type="dxa"/>
            <w:tcBorders>
              <w:top w:val="single" w:sz="4" w:space="0" w:color="auto"/>
              <w:bottom w:val="single" w:sz="4" w:space="0" w:color="auto"/>
            </w:tcBorders>
          </w:tcPr>
          <w:p w:rsidR="00C87F13" w:rsidRPr="009E4D2D" w:rsidRDefault="00C87F13" w:rsidP="00D76667">
            <w:pPr>
              <w:pStyle w:val="TableContent1"/>
              <w:jc w:val="left"/>
            </w:pPr>
            <w:r w:rsidRPr="009E4D2D">
              <w:t>Counter</w:t>
            </w:r>
          </w:p>
        </w:tc>
        <w:tc>
          <w:tcPr>
            <w:tcW w:w="1260" w:type="dxa"/>
            <w:tcBorders>
              <w:top w:val="single" w:sz="4" w:space="0" w:color="auto"/>
              <w:bottom w:val="single" w:sz="4" w:space="0" w:color="auto"/>
            </w:tcBorders>
          </w:tcPr>
          <w:p w:rsidR="00C87F13" w:rsidRPr="009E4D2D" w:rsidRDefault="00C87F13" w:rsidP="00D76667">
            <w:pPr>
              <w:pStyle w:val="TableContent1"/>
              <w:jc w:val="left"/>
            </w:pPr>
            <w:r w:rsidRPr="009E4D2D">
              <w:t>Integer</w:t>
            </w:r>
          </w:p>
        </w:tc>
        <w:tc>
          <w:tcPr>
            <w:tcW w:w="1440" w:type="dxa"/>
            <w:tcBorders>
              <w:top w:val="single" w:sz="4" w:space="0" w:color="auto"/>
              <w:bottom w:val="single" w:sz="4" w:space="0" w:color="auto"/>
            </w:tcBorders>
          </w:tcPr>
          <w:p w:rsidR="00C87F13" w:rsidRPr="009E4D2D" w:rsidRDefault="00C87F13" w:rsidP="00D76667">
            <w:pPr>
              <w:pStyle w:val="TableContent1"/>
            </w:pPr>
            <w:r w:rsidRPr="009E4D2D">
              <w:t>0x0000–0xffff</w:t>
            </w:r>
          </w:p>
        </w:tc>
        <w:tc>
          <w:tcPr>
            <w:tcW w:w="4230" w:type="dxa"/>
            <w:tcBorders>
              <w:top w:val="single" w:sz="4" w:space="0" w:color="auto"/>
              <w:bottom w:val="single" w:sz="4" w:space="0" w:color="auto"/>
            </w:tcBorders>
          </w:tcPr>
          <w:p w:rsidR="00C87F13" w:rsidRPr="009E4D2D" w:rsidRDefault="00C87F13" w:rsidP="00D76667">
            <w:pPr>
              <w:pStyle w:val="TableContent1"/>
              <w:jc w:val="left"/>
            </w:pPr>
            <w:r w:rsidRPr="009E4D2D">
              <w:t>An idle counter, in other word, the number of beacon intervals since the allocated DSME-GTS was used.</w:t>
            </w:r>
          </w:p>
        </w:tc>
      </w:tr>
      <w:tr w:rsidR="00C87F13" w:rsidRPr="009E4D2D" w:rsidTr="00D76667">
        <w:trPr>
          <w:trHeight w:val="782"/>
        </w:trPr>
        <w:tc>
          <w:tcPr>
            <w:tcW w:w="1350" w:type="dxa"/>
            <w:tcBorders>
              <w:top w:val="single" w:sz="4" w:space="0" w:color="auto"/>
              <w:bottom w:val="single" w:sz="4" w:space="0" w:color="auto"/>
            </w:tcBorders>
          </w:tcPr>
          <w:p w:rsidR="00C87F13" w:rsidRPr="009E4D2D" w:rsidRDefault="00C87F13" w:rsidP="00D76667">
            <w:pPr>
              <w:pStyle w:val="TableContent1"/>
              <w:jc w:val="left"/>
            </w:pPr>
            <w:proofErr w:type="spellStart"/>
            <w:r w:rsidRPr="009E4D2D">
              <w:t>LinkQuality</w:t>
            </w:r>
            <w:proofErr w:type="spellEnd"/>
          </w:p>
        </w:tc>
        <w:tc>
          <w:tcPr>
            <w:tcW w:w="1260" w:type="dxa"/>
            <w:tcBorders>
              <w:top w:val="single" w:sz="4" w:space="0" w:color="auto"/>
              <w:bottom w:val="single" w:sz="4" w:space="0" w:color="auto"/>
            </w:tcBorders>
          </w:tcPr>
          <w:p w:rsidR="00C87F13" w:rsidRPr="009E4D2D" w:rsidRDefault="00C87F13" w:rsidP="00D76667">
            <w:pPr>
              <w:pStyle w:val="TableContent1"/>
              <w:jc w:val="left"/>
            </w:pPr>
            <w:r w:rsidRPr="009E4D2D">
              <w:t>Integer</w:t>
            </w:r>
          </w:p>
        </w:tc>
        <w:tc>
          <w:tcPr>
            <w:tcW w:w="1440" w:type="dxa"/>
            <w:tcBorders>
              <w:top w:val="single" w:sz="4" w:space="0" w:color="auto"/>
              <w:bottom w:val="single" w:sz="4" w:space="0" w:color="auto"/>
            </w:tcBorders>
          </w:tcPr>
          <w:p w:rsidR="00C87F13" w:rsidRPr="009E4D2D" w:rsidRDefault="00C87F13" w:rsidP="00D76667">
            <w:pPr>
              <w:pStyle w:val="TableContent1"/>
            </w:pPr>
            <w:r w:rsidRPr="009E4D2D">
              <w:t>0x0000-0xffff</w:t>
            </w:r>
          </w:p>
        </w:tc>
        <w:tc>
          <w:tcPr>
            <w:tcW w:w="4230" w:type="dxa"/>
            <w:tcBorders>
              <w:top w:val="single" w:sz="4" w:space="0" w:color="auto"/>
              <w:bottom w:val="single" w:sz="4" w:space="0" w:color="auto"/>
            </w:tcBorders>
          </w:tcPr>
          <w:p w:rsidR="00C87F13" w:rsidRPr="009E4D2D" w:rsidRDefault="00C87F13" w:rsidP="00D76667">
            <w:pPr>
              <w:pStyle w:val="TableContent1"/>
              <w:jc w:val="left"/>
            </w:pPr>
            <w:r w:rsidRPr="009E4D2D">
              <w:t>The link quality of the allocated DSME-GTS.</w:t>
            </w:r>
          </w:p>
        </w:tc>
      </w:tr>
    </w:tbl>
    <w:p w:rsidR="00C87F13" w:rsidRPr="00D3149D" w:rsidRDefault="00C87F13" w:rsidP="00217E93"/>
    <w:p w:rsidR="00C87F13" w:rsidRDefault="00EB5A73" w:rsidP="00EB5A73">
      <w:pPr>
        <w:pStyle w:val="Heading1"/>
      </w:pPr>
      <w:bookmarkStart w:id="24" w:name="_Toc272299201"/>
      <w:r>
        <w:rPr>
          <w:rFonts w:hint="eastAsia"/>
        </w:rPr>
        <w:t xml:space="preserve">7.5.10.5 </w:t>
      </w:r>
      <w:r w:rsidR="00C87F13">
        <w:t>DSME-GT</w:t>
      </w:r>
      <w:bookmarkEnd w:id="24"/>
      <w:r>
        <w:rPr>
          <w:rFonts w:hint="eastAsia"/>
        </w:rPr>
        <w:t>S retrieve synchronization</w:t>
      </w:r>
    </w:p>
    <w:sectPr w:rsidR="00C87F13" w:rsidSect="00DE4233">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811" w:rsidRDefault="008A5811" w:rsidP="00217E93">
      <w:r>
        <w:separator/>
      </w:r>
    </w:p>
  </w:endnote>
  <w:endnote w:type="continuationSeparator" w:id="0">
    <w:p w:rsidR="008A5811" w:rsidRDefault="008A5811" w:rsidP="00217E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Miriam">
    <w:altName w:val="Lucida Sans Unicode"/>
    <w:charset w:val="B1"/>
    <w:family w:val="swiss"/>
    <w:pitch w:val="variable"/>
    <w:sig w:usb0="00001801" w:usb1="00000000" w:usb2="00000000" w:usb3="00000000" w:csb0="0000002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맑은 고딕">
    <w:altName w:val="바탕"/>
    <w:panose1 w:val="00000000000000000000"/>
    <w:charset w:val="81"/>
    <w:family w:val="roman"/>
    <w:notTrueType/>
    <w:pitch w:val="default"/>
    <w:sig w:usb0="00000000" w:usb1="00000000" w:usb2="00000000" w:usb3="00000000" w:csb0="00000000" w:csb1="00000000"/>
  </w:font>
  <w:font w:name="KaiTi_GB2312">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Times New Roman"/>
    <w:charset w:val="00"/>
    <w:family w:val="roman"/>
    <w:pitch w:val="default"/>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imes">
    <w:panose1 w:val="02020603050405020304"/>
    <w:charset w:val="00"/>
    <w:family w:val="roman"/>
    <w:pitch w:val="variable"/>
    <w:sig w:usb0="20002A87" w:usb1="80000000" w:usb2="00000008" w:usb3="00000000" w:csb0="000001FF" w:csb1="00000000"/>
  </w:font>
  <w:font w:name="StarSymbol">
    <w:altName w:val="Arial Unicode MS"/>
    <w:charset w:val="02"/>
    <w:family w:val="auto"/>
    <w:pitch w:val="default"/>
    <w:sig w:usb0="00000000" w:usb1="00000000" w:usb2="00000000" w:usb3="00000000" w:csb0="00000000" w:csb1="00000000"/>
  </w:font>
  <w:font w:name="Palatino">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E93" w:rsidRDefault="00217E93" w:rsidP="00712D85">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ook w:val="01E0"/>
    </w:tblPr>
    <w:tblGrid>
      <w:gridCol w:w="2628"/>
      <w:gridCol w:w="3158"/>
      <w:gridCol w:w="2736"/>
    </w:tblGrid>
    <w:tr w:rsidR="00217E93">
      <w:tc>
        <w:tcPr>
          <w:tcW w:w="1542" w:type="pct"/>
        </w:tcPr>
        <w:p w:rsidR="00217E93" w:rsidRDefault="00217E93" w:rsidP="000F741F">
          <w:pPr>
            <w:pStyle w:val="Footer"/>
          </w:pPr>
          <w:fldSimple w:instr=" DATE \@ &quot;yyyy-MM-dd&quot; ">
            <w:r>
              <w:rPr>
                <w:noProof/>
              </w:rPr>
              <w:t>2010-12-21</w:t>
            </w:r>
          </w:fldSimple>
        </w:p>
      </w:tc>
      <w:tc>
        <w:tcPr>
          <w:tcW w:w="1853" w:type="pct"/>
        </w:tcPr>
        <w:p w:rsidR="00217E93" w:rsidRDefault="00217E93" w:rsidP="00720429">
          <w:pPr>
            <w:pStyle w:val="Footer"/>
            <w:ind w:firstLineChars="200" w:firstLine="360"/>
          </w:pPr>
          <w:r>
            <w:rPr>
              <w:rFonts w:hint="eastAsia"/>
            </w:rPr>
            <w:t>HUAWEI Confidential</w:t>
          </w:r>
        </w:p>
      </w:tc>
      <w:tc>
        <w:tcPr>
          <w:tcW w:w="1605" w:type="pct"/>
        </w:tcPr>
        <w:p w:rsidR="00217E93" w:rsidRDefault="00217E93" w:rsidP="00712D85">
          <w:pPr>
            <w:pStyle w:val="Footer"/>
            <w:ind w:firstLine="360"/>
            <w:jc w:val="right"/>
          </w:pPr>
          <w:r>
            <w:t>Page</w:t>
          </w:r>
          <w:fldSimple w:instr="PAGE">
            <w:r w:rsidR="00561644">
              <w:rPr>
                <w:noProof/>
              </w:rPr>
              <w:t>6</w:t>
            </w:r>
          </w:fldSimple>
          <w:r>
            <w:t>, Total</w:t>
          </w:r>
          <w:fldSimple w:instr=" NUMPAGES  \* Arabic  \* MERGEFORMAT ">
            <w:r w:rsidR="00561644">
              <w:rPr>
                <w:noProof/>
              </w:rPr>
              <w:t>18</w:t>
            </w:r>
          </w:fldSimple>
        </w:p>
      </w:tc>
    </w:tr>
  </w:tbl>
  <w:p w:rsidR="00217E93" w:rsidRPr="00712D85" w:rsidRDefault="00217E93" w:rsidP="0006201D">
    <w:pPr>
      <w:pStyle w:val="Footer"/>
    </w:pPr>
  </w:p>
  <w:p w:rsidR="00217E93" w:rsidRDefault="00217E93" w:rsidP="00217E93"/>
  <w:p w:rsidR="00217E93" w:rsidRDefault="00217E93" w:rsidP="00217E9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E93" w:rsidRDefault="00217E93" w:rsidP="00712D85">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811" w:rsidRDefault="008A5811" w:rsidP="00217E93">
      <w:r>
        <w:separator/>
      </w:r>
    </w:p>
  </w:footnote>
  <w:footnote w:type="continuationSeparator" w:id="0">
    <w:p w:rsidR="008A5811" w:rsidRDefault="008A5811" w:rsidP="00217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E93" w:rsidRDefault="00217E93" w:rsidP="00712D85">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57" w:type="dxa"/>
        <w:right w:w="57" w:type="dxa"/>
      </w:tblCellMar>
      <w:tblLook w:val="0000"/>
    </w:tblPr>
    <w:tblGrid>
      <w:gridCol w:w="864"/>
      <w:gridCol w:w="6009"/>
      <w:gridCol w:w="1547"/>
    </w:tblGrid>
    <w:tr w:rsidR="00217E93">
      <w:trPr>
        <w:cantSplit/>
        <w:trHeight w:hRule="exact" w:val="777"/>
      </w:trPr>
      <w:tc>
        <w:tcPr>
          <w:tcW w:w="350" w:type="pct"/>
          <w:tcBorders>
            <w:bottom w:val="single" w:sz="6" w:space="0" w:color="auto"/>
          </w:tcBorders>
        </w:tcPr>
        <w:p w:rsidR="00217E93" w:rsidRDefault="00217E93" w:rsidP="006C37AF">
          <w:pPr>
            <w:pStyle w:val="Header"/>
          </w:pPr>
          <w:r>
            <w:rPr>
              <w:noProof/>
              <w:lang w:eastAsia="ko-KR"/>
            </w:rPr>
            <w:drawing>
              <wp:inline distT="0" distB="0" distL="0" distR="0">
                <wp:extent cx="457200" cy="457200"/>
                <wp:effectExtent l="19050" t="0" r="0" b="0"/>
                <wp:docPr id="1" name="Picture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217E93" w:rsidRDefault="00217E93" w:rsidP="00217E93"/>
      </w:tc>
      <w:tc>
        <w:tcPr>
          <w:tcW w:w="3650" w:type="pct"/>
          <w:tcBorders>
            <w:bottom w:val="single" w:sz="6" w:space="0" w:color="auto"/>
          </w:tcBorders>
          <w:vAlign w:val="bottom"/>
        </w:tcPr>
        <w:p w:rsidR="00217E93" w:rsidRDefault="00217E93" w:rsidP="00712D85">
          <w:pPr>
            <w:pStyle w:val="Header"/>
            <w:ind w:firstLine="360"/>
          </w:pPr>
          <w:r>
            <w:rPr>
              <w:rFonts w:hint="eastAsia"/>
            </w:rPr>
            <w:t>D</w:t>
          </w:r>
          <w:r>
            <w:t>ocument Title</w:t>
          </w:r>
        </w:p>
      </w:tc>
      <w:tc>
        <w:tcPr>
          <w:tcW w:w="1000" w:type="pct"/>
          <w:tcBorders>
            <w:bottom w:val="single" w:sz="6" w:space="0" w:color="auto"/>
          </w:tcBorders>
          <w:vAlign w:val="bottom"/>
        </w:tcPr>
        <w:p w:rsidR="00217E93" w:rsidRDefault="00217E93" w:rsidP="000428A5">
          <w:pPr>
            <w:pStyle w:val="Header"/>
            <w:ind w:firstLine="33"/>
          </w:pPr>
          <w:r>
            <w:t>Security Level</w:t>
          </w:r>
        </w:p>
      </w:tc>
    </w:tr>
  </w:tbl>
  <w:p w:rsidR="00217E93" w:rsidRDefault="00217E93" w:rsidP="007E64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E93" w:rsidRDefault="00217E93" w:rsidP="00712D85">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1">
    <w:nsid w:val="0A452867"/>
    <w:multiLevelType w:val="singleLevel"/>
    <w:tmpl w:val="56A8BC52"/>
    <w:lvl w:ilvl="0">
      <w:start w:val="1"/>
      <w:numFmt w:val="bullet"/>
      <w:pStyle w:val="ListBullet2"/>
      <w:lvlText w:val=""/>
      <w:lvlJc w:val="left"/>
      <w:pPr>
        <w:tabs>
          <w:tab w:val="num" w:pos="717"/>
        </w:tabs>
        <w:ind w:left="360" w:hanging="3"/>
      </w:pPr>
      <w:rPr>
        <w:rFonts w:ascii="Symbol" w:hAnsi="Symbol" w:hint="default"/>
      </w:rPr>
    </w:lvl>
  </w:abstractNum>
  <w:abstractNum w:abstractNumId="2">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4">
    <w:nsid w:val="2E066083"/>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outline w:val="0"/>
        <w:shadow w:val="0"/>
        <w:emboss w:val="0"/>
        <w:imprint w:val="0"/>
        <w:vanish w:val="0"/>
        <w:sz w:val="20"/>
        <w:vertAlign w:val="base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outline w:val="0"/>
        <w:shadow w:val="0"/>
        <w:emboss w:val="0"/>
        <w:imprint w:val="0"/>
        <w:vanish w:val="0"/>
        <w:sz w:val="20"/>
        <w:vertAlign w:val="baseline"/>
      </w:rPr>
    </w:lvl>
    <w:lvl w:ilvl="2">
      <w:start w:val="1"/>
      <w:numFmt w:val="lowerRoman"/>
      <w:pStyle w:val="IEEEStdsFootnote"/>
      <w:lvlText w:val="%3)"/>
      <w:lvlJc w:val="left"/>
      <w:pPr>
        <w:tabs>
          <w:tab w:val="num" w:pos="1800"/>
        </w:tabs>
        <w:ind w:left="1520" w:hanging="440"/>
      </w:pPr>
      <w:rPr>
        <w:rFonts w:ascii="Times New Roman" w:hAnsi="Times New Roman"/>
        <w:b w:val="0"/>
        <w:i w:val="0"/>
        <w:caps w:val="0"/>
        <w:smallCaps w:val="0"/>
        <w:strike w:val="0"/>
        <w:dstrike w:val="0"/>
        <w:outline w:val="0"/>
        <w:shadow w:val="0"/>
        <w:emboss w:val="0"/>
        <w:imprint w:val="0"/>
        <w:vanish w:val="0"/>
        <w:sz w:val="20"/>
        <w:vertAlign w:val="base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outline w:val="0"/>
        <w:shadow w:val="0"/>
        <w:emboss w:val="0"/>
        <w:imprint w:val="0"/>
        <w:vanish w:val="0"/>
        <w:sz w:val="20"/>
        <w:vertAlign w:val="base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outline w:val="0"/>
        <w:shadow w:val="0"/>
        <w:emboss w:val="0"/>
        <w:imprint w:val="0"/>
        <w:vanish w:val="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abstractNum>
  <w:abstractNum w:abstractNumId="5">
    <w:nsid w:val="30C821AA"/>
    <w:multiLevelType w:val="multilevel"/>
    <w:tmpl w:val="502AD776"/>
    <w:name w:val="WW8Num8"/>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7">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8">
    <w:nsid w:val="378E02E3"/>
    <w:multiLevelType w:val="multilevel"/>
    <w:tmpl w:val="46FECAAA"/>
    <w:lvl w:ilvl="0">
      <w:start w:val="1"/>
      <w:numFmt w:val="decimal"/>
      <w:pStyle w:val="IEEEStdsLevel1Header"/>
      <w:lvlText w:val="%1"/>
      <w:lvlJc w:val="left"/>
      <w:pPr>
        <w:tabs>
          <w:tab w:val="num" w:pos="0"/>
        </w:tabs>
        <w:ind w:left="0" w:firstLine="0"/>
      </w:pPr>
      <w:rPr>
        <w:rFonts w:hint="default"/>
      </w:rPr>
    </w:lvl>
    <w:lvl w:ilvl="1">
      <w:start w:val="1"/>
      <w:numFmt w:val="decimal"/>
      <w:pStyle w:val="IEEEStdsLevel2Header"/>
      <w:lvlText w:val="%1.%2"/>
      <w:lvlJc w:val="left"/>
      <w:pPr>
        <w:tabs>
          <w:tab w:val="num" w:pos="0"/>
        </w:tabs>
        <w:ind w:left="0" w:firstLine="0"/>
      </w:pPr>
      <w:rPr>
        <w:rFonts w:hint="default"/>
      </w:rPr>
    </w:lvl>
    <w:lvl w:ilvl="2">
      <w:start w:val="1"/>
      <w:numFmt w:val="decimal"/>
      <w:pStyle w:val="IEEEStdsLevel3Header"/>
      <w:lvlText w:val="%1.%2.5"/>
      <w:lvlJc w:val="left"/>
      <w:pPr>
        <w:tabs>
          <w:tab w:val="num" w:pos="0"/>
        </w:tabs>
        <w:ind w:left="0" w:firstLine="0"/>
      </w:pPr>
      <w:rPr>
        <w:rFonts w:hint="default"/>
      </w:rPr>
    </w:lvl>
    <w:lvl w:ilvl="3">
      <w:start w:val="1"/>
      <w:numFmt w:val="decimal"/>
      <w:pStyle w:val="IEEEStdsLevel4Header"/>
      <w:lvlText w:val="%1.%2.%3.%4"/>
      <w:lvlJc w:val="left"/>
      <w:pPr>
        <w:tabs>
          <w:tab w:val="num" w:pos="0"/>
        </w:tabs>
        <w:ind w:left="0" w:firstLine="0"/>
      </w:pPr>
      <w:rPr>
        <w:rFonts w:hint="default"/>
      </w:rPr>
    </w:lvl>
    <w:lvl w:ilvl="4">
      <w:start w:val="1"/>
      <w:numFmt w:val="decimal"/>
      <w:pStyle w:val="IEEEStdsLevel5Header"/>
      <w:lvlText w:val="%1.%2.%3.%4.%5"/>
      <w:lvlJc w:val="left"/>
      <w:pPr>
        <w:tabs>
          <w:tab w:val="num" w:pos="0"/>
        </w:tabs>
        <w:ind w:left="0" w:firstLine="0"/>
      </w:pPr>
      <w:rPr>
        <w:rFonts w:hint="default"/>
      </w:rPr>
    </w:lvl>
    <w:lvl w:ilvl="5">
      <w:start w:val="1"/>
      <w:numFmt w:val="decimal"/>
      <w:pStyle w:val="IEEEStdsLevel6Header"/>
      <w:lvlText w:val="%1.%2.%3.%4.%5.%6"/>
      <w:lvlJc w:val="left"/>
      <w:pPr>
        <w:tabs>
          <w:tab w:val="num" w:pos="0"/>
        </w:tabs>
        <w:ind w:left="0" w:firstLine="0"/>
      </w:pPr>
      <w:rPr>
        <w:rFonts w:hint="default"/>
      </w:rPr>
    </w:lvl>
    <w:lvl w:ilvl="6">
      <w:start w:val="1"/>
      <w:numFmt w:val="decimal"/>
      <w:pStyle w:val="IEEEStdsLevel7Header"/>
      <w:lvlText w:val="%1.%2.%3.%4.%5.%6.%7"/>
      <w:lvlJc w:val="left"/>
      <w:pPr>
        <w:tabs>
          <w:tab w:val="num" w:pos="0"/>
        </w:tabs>
        <w:ind w:left="0" w:firstLine="0"/>
      </w:pPr>
      <w:rPr>
        <w:rFonts w:hint="default"/>
      </w:rPr>
    </w:lvl>
    <w:lvl w:ilvl="7">
      <w:start w:val="1"/>
      <w:numFmt w:val="decimal"/>
      <w:pStyle w:val="IEEEStdsLevel8Header"/>
      <w:lvlText w:val="%1.%2.%3.%4.%5.%6.%7.%8"/>
      <w:lvlJc w:val="left"/>
      <w:pPr>
        <w:tabs>
          <w:tab w:val="num" w:pos="0"/>
        </w:tabs>
        <w:ind w:left="0" w:firstLine="0"/>
      </w:pPr>
      <w:rPr>
        <w:rFonts w:hint="default"/>
      </w:rPr>
    </w:lvl>
    <w:lvl w:ilvl="8">
      <w:start w:val="1"/>
      <w:numFmt w:val="decimal"/>
      <w:pStyle w:val="IEEEStdsLevel9Header"/>
      <w:lvlText w:val="%1.%2.%3.%4.%5.%6.%7.%8.%9"/>
      <w:lvlJc w:val="left"/>
      <w:pPr>
        <w:tabs>
          <w:tab w:val="num" w:pos="0"/>
        </w:tabs>
        <w:ind w:left="0" w:firstLine="0"/>
      </w:pPr>
      <w:rPr>
        <w:rFonts w:hint="default"/>
      </w:rPr>
    </w:lvl>
  </w:abstractNum>
  <w:abstractNum w:abstractNumId="9">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1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1">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12">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3">
    <w:nsid w:val="63546429"/>
    <w:multiLevelType w:val="multilevel"/>
    <w:tmpl w:val="FE4653A2"/>
    <w:lvl w:ilvl="0">
      <w:start w:val="1"/>
      <w:numFmt w:val="decimal"/>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nsid w:val="73B52DC7"/>
    <w:multiLevelType w:val="hybridMultilevel"/>
    <w:tmpl w:val="BEBA652E"/>
    <w:lvl w:ilvl="0" w:tplc="90F6B010">
      <w:start w:val="1"/>
      <w:numFmt w:val="bullet"/>
      <w:pStyle w:val="IEEEStdsUnorderedList"/>
      <w:lvlText w:val=""/>
      <w:lvlJc w:val="left"/>
      <w:pPr>
        <w:tabs>
          <w:tab w:val="num" w:pos="922"/>
        </w:tabs>
        <w:ind w:left="922" w:hanging="360"/>
      </w:pPr>
      <w:rPr>
        <w:rFonts w:ascii="Symbol" w:hAnsi="Symbol" w:hint="default"/>
      </w:rPr>
    </w:lvl>
    <w:lvl w:ilvl="1" w:tplc="04090003" w:tentative="1">
      <w:start w:val="1"/>
      <w:numFmt w:val="bullet"/>
      <w:lvlText w:val="o"/>
      <w:lvlJc w:val="left"/>
      <w:pPr>
        <w:tabs>
          <w:tab w:val="num" w:pos="1642"/>
        </w:tabs>
        <w:ind w:left="1642" w:hanging="360"/>
      </w:pPr>
      <w:rPr>
        <w:rFonts w:ascii="Courier New" w:hAnsi="Courier New" w:cs="Miriam" w:hint="default"/>
      </w:rPr>
    </w:lvl>
    <w:lvl w:ilvl="2" w:tplc="04090005">
      <w:start w:val="1"/>
      <w:numFmt w:val="bullet"/>
      <w:lvlText w:val=""/>
      <w:lvlJc w:val="left"/>
      <w:pPr>
        <w:tabs>
          <w:tab w:val="num" w:pos="2362"/>
        </w:tabs>
        <w:ind w:left="2362" w:hanging="360"/>
      </w:pPr>
      <w:rPr>
        <w:rFonts w:ascii="Wingdings" w:hAnsi="Wingdings" w:hint="default"/>
      </w:rPr>
    </w:lvl>
    <w:lvl w:ilvl="3" w:tplc="04090001" w:tentative="1">
      <w:start w:val="1"/>
      <w:numFmt w:val="bullet"/>
      <w:lvlText w:val=""/>
      <w:lvlJc w:val="left"/>
      <w:pPr>
        <w:tabs>
          <w:tab w:val="num" w:pos="3082"/>
        </w:tabs>
        <w:ind w:left="3082" w:hanging="360"/>
      </w:pPr>
      <w:rPr>
        <w:rFonts w:ascii="Symbol" w:hAnsi="Symbol" w:hint="default"/>
      </w:rPr>
    </w:lvl>
    <w:lvl w:ilvl="4" w:tplc="04090003" w:tentative="1">
      <w:start w:val="1"/>
      <w:numFmt w:val="bullet"/>
      <w:lvlText w:val="o"/>
      <w:lvlJc w:val="left"/>
      <w:pPr>
        <w:tabs>
          <w:tab w:val="num" w:pos="3802"/>
        </w:tabs>
        <w:ind w:left="3802" w:hanging="360"/>
      </w:pPr>
      <w:rPr>
        <w:rFonts w:ascii="Courier New" w:hAnsi="Courier New" w:cs="Miriam" w:hint="default"/>
      </w:rPr>
    </w:lvl>
    <w:lvl w:ilvl="5" w:tplc="04090005" w:tentative="1">
      <w:start w:val="1"/>
      <w:numFmt w:val="bullet"/>
      <w:lvlText w:val=""/>
      <w:lvlJc w:val="left"/>
      <w:pPr>
        <w:tabs>
          <w:tab w:val="num" w:pos="4522"/>
        </w:tabs>
        <w:ind w:left="4522" w:hanging="360"/>
      </w:pPr>
      <w:rPr>
        <w:rFonts w:ascii="Wingdings" w:hAnsi="Wingdings" w:hint="default"/>
      </w:rPr>
    </w:lvl>
    <w:lvl w:ilvl="6" w:tplc="04090001" w:tentative="1">
      <w:start w:val="1"/>
      <w:numFmt w:val="bullet"/>
      <w:lvlText w:val=""/>
      <w:lvlJc w:val="left"/>
      <w:pPr>
        <w:tabs>
          <w:tab w:val="num" w:pos="5242"/>
        </w:tabs>
        <w:ind w:left="5242" w:hanging="360"/>
      </w:pPr>
      <w:rPr>
        <w:rFonts w:ascii="Symbol" w:hAnsi="Symbol" w:hint="default"/>
      </w:rPr>
    </w:lvl>
    <w:lvl w:ilvl="7" w:tplc="04090003" w:tentative="1">
      <w:start w:val="1"/>
      <w:numFmt w:val="bullet"/>
      <w:lvlText w:val="o"/>
      <w:lvlJc w:val="left"/>
      <w:pPr>
        <w:tabs>
          <w:tab w:val="num" w:pos="5962"/>
        </w:tabs>
        <w:ind w:left="5962" w:hanging="360"/>
      </w:pPr>
      <w:rPr>
        <w:rFonts w:ascii="Courier New" w:hAnsi="Courier New" w:cs="Miriam" w:hint="default"/>
      </w:rPr>
    </w:lvl>
    <w:lvl w:ilvl="8" w:tplc="04090005" w:tentative="1">
      <w:start w:val="1"/>
      <w:numFmt w:val="bullet"/>
      <w:lvlText w:val=""/>
      <w:lvlJc w:val="left"/>
      <w:pPr>
        <w:tabs>
          <w:tab w:val="num" w:pos="6682"/>
        </w:tabs>
        <w:ind w:left="6682" w:hanging="360"/>
      </w:pPr>
      <w:rPr>
        <w:rFonts w:ascii="Wingdings" w:hAnsi="Wingdings" w:hint="default"/>
      </w:rPr>
    </w:lvl>
  </w:abstractNum>
  <w:num w:numId="1">
    <w:abstractNumId w:val="9"/>
  </w:num>
  <w:num w:numId="2">
    <w:abstractNumId w:val="2"/>
  </w:num>
  <w:num w:numId="3">
    <w:abstractNumId w:val="13"/>
  </w:num>
  <w:num w:numId="4">
    <w:abstractNumId w:val="3"/>
  </w:num>
  <w:num w:numId="5">
    <w:abstractNumId w:val="8"/>
  </w:num>
  <w:num w:numId="6">
    <w:abstractNumId w:val="4"/>
  </w:num>
  <w:num w:numId="7">
    <w:abstractNumId w:val="11"/>
  </w:num>
  <w:num w:numId="8">
    <w:abstractNumId w:val="1"/>
  </w:num>
  <w:num w:numId="9">
    <w:abstractNumId w:val="7"/>
  </w:num>
  <w:num w:numId="10">
    <w:abstractNumId w:val="0"/>
  </w:num>
  <w:num w:numId="11">
    <w:abstractNumId w:val="10"/>
  </w:num>
  <w:num w:numId="12">
    <w:abstractNumId w:val="12"/>
  </w:num>
  <w:num w:numId="13">
    <w:abstractNumId w:val="14"/>
  </w:num>
  <w:num w:numId="14">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1FEB"/>
    <w:rsid w:val="00002BBC"/>
    <w:rsid w:val="00003D28"/>
    <w:rsid w:val="00012ECD"/>
    <w:rsid w:val="00020960"/>
    <w:rsid w:val="00032967"/>
    <w:rsid w:val="00036889"/>
    <w:rsid w:val="000428A5"/>
    <w:rsid w:val="00047194"/>
    <w:rsid w:val="00051420"/>
    <w:rsid w:val="0006201D"/>
    <w:rsid w:val="00065EB3"/>
    <w:rsid w:val="000867F7"/>
    <w:rsid w:val="000917F9"/>
    <w:rsid w:val="00095318"/>
    <w:rsid w:val="000B45A9"/>
    <w:rsid w:val="000C179B"/>
    <w:rsid w:val="000D1312"/>
    <w:rsid w:val="000E126E"/>
    <w:rsid w:val="000F4AFB"/>
    <w:rsid w:val="000F741F"/>
    <w:rsid w:val="001173CB"/>
    <w:rsid w:val="00120122"/>
    <w:rsid w:val="0013353F"/>
    <w:rsid w:val="001456F5"/>
    <w:rsid w:val="00155120"/>
    <w:rsid w:val="001652C0"/>
    <w:rsid w:val="00172580"/>
    <w:rsid w:val="001A3417"/>
    <w:rsid w:val="001B421B"/>
    <w:rsid w:val="001D12D1"/>
    <w:rsid w:val="00217E93"/>
    <w:rsid w:val="00226DD0"/>
    <w:rsid w:val="002370D5"/>
    <w:rsid w:val="00246213"/>
    <w:rsid w:val="0025447A"/>
    <w:rsid w:val="00264A62"/>
    <w:rsid w:val="00266BDD"/>
    <w:rsid w:val="002932C6"/>
    <w:rsid w:val="00297E00"/>
    <w:rsid w:val="002A0619"/>
    <w:rsid w:val="002A27FE"/>
    <w:rsid w:val="002A3018"/>
    <w:rsid w:val="002A738A"/>
    <w:rsid w:val="002B4911"/>
    <w:rsid w:val="002C3503"/>
    <w:rsid w:val="002D4E72"/>
    <w:rsid w:val="002F0DC0"/>
    <w:rsid w:val="00312F11"/>
    <w:rsid w:val="00316676"/>
    <w:rsid w:val="0032072B"/>
    <w:rsid w:val="003209F4"/>
    <w:rsid w:val="00321D1F"/>
    <w:rsid w:val="00324909"/>
    <w:rsid w:val="0032636E"/>
    <w:rsid w:val="003331C1"/>
    <w:rsid w:val="0033788A"/>
    <w:rsid w:val="00345EE0"/>
    <w:rsid w:val="00353F96"/>
    <w:rsid w:val="00366527"/>
    <w:rsid w:val="003B55AE"/>
    <w:rsid w:val="003D2ABD"/>
    <w:rsid w:val="003E2048"/>
    <w:rsid w:val="00400A48"/>
    <w:rsid w:val="0041747C"/>
    <w:rsid w:val="00427B3C"/>
    <w:rsid w:val="00434977"/>
    <w:rsid w:val="0043503C"/>
    <w:rsid w:val="00435047"/>
    <w:rsid w:val="00442E0C"/>
    <w:rsid w:val="004552FE"/>
    <w:rsid w:val="004626F0"/>
    <w:rsid w:val="00477B30"/>
    <w:rsid w:val="00482B31"/>
    <w:rsid w:val="004931E3"/>
    <w:rsid w:val="004A1667"/>
    <w:rsid w:val="004A1DAC"/>
    <w:rsid w:val="004A3652"/>
    <w:rsid w:val="004C236F"/>
    <w:rsid w:val="004C2FB8"/>
    <w:rsid w:val="004E4121"/>
    <w:rsid w:val="004F2A46"/>
    <w:rsid w:val="004F4E11"/>
    <w:rsid w:val="00511037"/>
    <w:rsid w:val="00512ED6"/>
    <w:rsid w:val="00513CF6"/>
    <w:rsid w:val="005272A0"/>
    <w:rsid w:val="00532A78"/>
    <w:rsid w:val="00537B77"/>
    <w:rsid w:val="0054415B"/>
    <w:rsid w:val="00552481"/>
    <w:rsid w:val="00554901"/>
    <w:rsid w:val="00561644"/>
    <w:rsid w:val="00571538"/>
    <w:rsid w:val="005715D4"/>
    <w:rsid w:val="00572D88"/>
    <w:rsid w:val="005A6104"/>
    <w:rsid w:val="005B031C"/>
    <w:rsid w:val="005C11AE"/>
    <w:rsid w:val="005D1174"/>
    <w:rsid w:val="005D53B7"/>
    <w:rsid w:val="005F2AE5"/>
    <w:rsid w:val="005F48AD"/>
    <w:rsid w:val="006162CA"/>
    <w:rsid w:val="0062291F"/>
    <w:rsid w:val="0064413E"/>
    <w:rsid w:val="00652515"/>
    <w:rsid w:val="00664211"/>
    <w:rsid w:val="0066716A"/>
    <w:rsid w:val="006674EF"/>
    <w:rsid w:val="00671B86"/>
    <w:rsid w:val="00683A4C"/>
    <w:rsid w:val="006C18C8"/>
    <w:rsid w:val="006C37AF"/>
    <w:rsid w:val="006D589C"/>
    <w:rsid w:val="006E4444"/>
    <w:rsid w:val="006E5DE4"/>
    <w:rsid w:val="006E7CCD"/>
    <w:rsid w:val="006E7CD1"/>
    <w:rsid w:val="0070562A"/>
    <w:rsid w:val="00712D85"/>
    <w:rsid w:val="00720429"/>
    <w:rsid w:val="00723C68"/>
    <w:rsid w:val="007271DA"/>
    <w:rsid w:val="00727EA6"/>
    <w:rsid w:val="00764EED"/>
    <w:rsid w:val="0078477D"/>
    <w:rsid w:val="007971D7"/>
    <w:rsid w:val="007B7516"/>
    <w:rsid w:val="007E0555"/>
    <w:rsid w:val="007E1E1C"/>
    <w:rsid w:val="007E641E"/>
    <w:rsid w:val="007F420B"/>
    <w:rsid w:val="0082066E"/>
    <w:rsid w:val="00823C23"/>
    <w:rsid w:val="00830E7A"/>
    <w:rsid w:val="00836298"/>
    <w:rsid w:val="00837B82"/>
    <w:rsid w:val="008629FA"/>
    <w:rsid w:val="00874660"/>
    <w:rsid w:val="00887792"/>
    <w:rsid w:val="008A5811"/>
    <w:rsid w:val="008E4629"/>
    <w:rsid w:val="008E47F9"/>
    <w:rsid w:val="008F00C2"/>
    <w:rsid w:val="008F5A05"/>
    <w:rsid w:val="00900FA7"/>
    <w:rsid w:val="00902D76"/>
    <w:rsid w:val="009120D7"/>
    <w:rsid w:val="0094233D"/>
    <w:rsid w:val="009471C0"/>
    <w:rsid w:val="00954DA6"/>
    <w:rsid w:val="00955753"/>
    <w:rsid w:val="009752D6"/>
    <w:rsid w:val="00975877"/>
    <w:rsid w:val="00980FF0"/>
    <w:rsid w:val="009832A7"/>
    <w:rsid w:val="00996400"/>
    <w:rsid w:val="00997F13"/>
    <w:rsid w:val="009A191D"/>
    <w:rsid w:val="009A63EE"/>
    <w:rsid w:val="009B03CE"/>
    <w:rsid w:val="009B5E68"/>
    <w:rsid w:val="009B6631"/>
    <w:rsid w:val="009D0F98"/>
    <w:rsid w:val="009D125F"/>
    <w:rsid w:val="009D370F"/>
    <w:rsid w:val="009D7FFB"/>
    <w:rsid w:val="009E4D2D"/>
    <w:rsid w:val="009F0B5A"/>
    <w:rsid w:val="009F4176"/>
    <w:rsid w:val="00A17C19"/>
    <w:rsid w:val="00A271EB"/>
    <w:rsid w:val="00A40658"/>
    <w:rsid w:val="00A56E05"/>
    <w:rsid w:val="00A94081"/>
    <w:rsid w:val="00A953EC"/>
    <w:rsid w:val="00A977FB"/>
    <w:rsid w:val="00AA296E"/>
    <w:rsid w:val="00AB10AE"/>
    <w:rsid w:val="00AB1206"/>
    <w:rsid w:val="00AD00AF"/>
    <w:rsid w:val="00AE4C49"/>
    <w:rsid w:val="00AE62AD"/>
    <w:rsid w:val="00B00BE1"/>
    <w:rsid w:val="00B047AA"/>
    <w:rsid w:val="00B2004F"/>
    <w:rsid w:val="00B21FEB"/>
    <w:rsid w:val="00B309EA"/>
    <w:rsid w:val="00B344BB"/>
    <w:rsid w:val="00B377F5"/>
    <w:rsid w:val="00B460BE"/>
    <w:rsid w:val="00B60A79"/>
    <w:rsid w:val="00B665B5"/>
    <w:rsid w:val="00B73E52"/>
    <w:rsid w:val="00B94E35"/>
    <w:rsid w:val="00B960DA"/>
    <w:rsid w:val="00BA0FE3"/>
    <w:rsid w:val="00BA6E3C"/>
    <w:rsid w:val="00BC0CC9"/>
    <w:rsid w:val="00BF1AC4"/>
    <w:rsid w:val="00BF4F90"/>
    <w:rsid w:val="00C00BDA"/>
    <w:rsid w:val="00C21B8E"/>
    <w:rsid w:val="00C45C22"/>
    <w:rsid w:val="00C55F47"/>
    <w:rsid w:val="00C5652E"/>
    <w:rsid w:val="00C7453A"/>
    <w:rsid w:val="00C77440"/>
    <w:rsid w:val="00C87F13"/>
    <w:rsid w:val="00CB482F"/>
    <w:rsid w:val="00CD1440"/>
    <w:rsid w:val="00CF32E8"/>
    <w:rsid w:val="00D02040"/>
    <w:rsid w:val="00D02145"/>
    <w:rsid w:val="00D14249"/>
    <w:rsid w:val="00D15772"/>
    <w:rsid w:val="00D34BE7"/>
    <w:rsid w:val="00D5094E"/>
    <w:rsid w:val="00D55914"/>
    <w:rsid w:val="00D70E15"/>
    <w:rsid w:val="00D74AA0"/>
    <w:rsid w:val="00D76667"/>
    <w:rsid w:val="00D91045"/>
    <w:rsid w:val="00DB318D"/>
    <w:rsid w:val="00DB7E89"/>
    <w:rsid w:val="00DC329C"/>
    <w:rsid w:val="00DE255A"/>
    <w:rsid w:val="00DE4233"/>
    <w:rsid w:val="00E015A8"/>
    <w:rsid w:val="00E046A7"/>
    <w:rsid w:val="00E20B00"/>
    <w:rsid w:val="00E260A0"/>
    <w:rsid w:val="00E51232"/>
    <w:rsid w:val="00E66315"/>
    <w:rsid w:val="00E6766C"/>
    <w:rsid w:val="00E74DFC"/>
    <w:rsid w:val="00E86F6B"/>
    <w:rsid w:val="00EB5A73"/>
    <w:rsid w:val="00EB5E93"/>
    <w:rsid w:val="00EB6577"/>
    <w:rsid w:val="00EB65ED"/>
    <w:rsid w:val="00EC4341"/>
    <w:rsid w:val="00EE2B1C"/>
    <w:rsid w:val="00EE314D"/>
    <w:rsid w:val="00EE685C"/>
    <w:rsid w:val="00F2130A"/>
    <w:rsid w:val="00F22D56"/>
    <w:rsid w:val="00F24936"/>
    <w:rsid w:val="00F54692"/>
    <w:rsid w:val="00F635C7"/>
    <w:rsid w:val="00F95B23"/>
    <w:rsid w:val="00FA14B5"/>
    <w:rsid w:val="00FD1B05"/>
    <w:rsid w:val="00FE7E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7E93"/>
    <w:pPr>
      <w:spacing w:after="240"/>
      <w:jc w:val="both"/>
    </w:pPr>
    <w:rPr>
      <w:rFonts w:eastAsia="맑은 고딕"/>
      <w:sz w:val="19"/>
      <w:szCs w:val="19"/>
      <w:lang w:eastAsia="ko-KR"/>
    </w:rPr>
  </w:style>
  <w:style w:type="paragraph" w:styleId="Heading1">
    <w:name w:val="heading 1"/>
    <w:aliases w:val="H1"/>
    <w:basedOn w:val="Normal"/>
    <w:next w:val="Heading2"/>
    <w:link w:val="Heading1Char1"/>
    <w:qFormat/>
    <w:rsid w:val="00C55F47"/>
    <w:pPr>
      <w:spacing w:before="120" w:after="120"/>
      <w:outlineLvl w:val="0"/>
    </w:pPr>
    <w:rPr>
      <w:rFonts w:ascii="Arial" w:eastAsia="SimSun" w:hAnsi="Arial" w:cs="Arial"/>
      <w:b/>
      <w:bCs/>
      <w:color w:val="000000"/>
      <w:sz w:val="20"/>
      <w:szCs w:val="20"/>
    </w:rPr>
  </w:style>
  <w:style w:type="paragraph" w:styleId="Heading2">
    <w:name w:val="heading 2"/>
    <w:aliases w:val="H2,2"/>
    <w:next w:val="Normal"/>
    <w:link w:val="Heading2Char1"/>
    <w:qFormat/>
    <w:rsid w:val="00D15772"/>
    <w:pPr>
      <w:keepNext/>
      <w:numPr>
        <w:ilvl w:val="1"/>
        <w:numId w:val="3"/>
      </w:numPr>
      <w:spacing w:before="240" w:after="240"/>
      <w:jc w:val="both"/>
      <w:outlineLvl w:val="1"/>
    </w:pPr>
    <w:rPr>
      <w:rFonts w:ascii="Arial" w:eastAsia="SimHei" w:hAnsi="Arial"/>
      <w:sz w:val="24"/>
      <w:szCs w:val="24"/>
    </w:rPr>
  </w:style>
  <w:style w:type="paragraph" w:styleId="Heading3">
    <w:name w:val="heading 3"/>
    <w:aliases w:val="3,Char4 Char,3 Char"/>
    <w:basedOn w:val="Normal"/>
    <w:next w:val="Normal"/>
    <w:link w:val="Heading3Char2"/>
    <w:qFormat/>
    <w:rsid w:val="00312F11"/>
    <w:pPr>
      <w:keepNext/>
      <w:keepLines/>
      <w:numPr>
        <w:ilvl w:val="2"/>
        <w:numId w:val="3"/>
      </w:numPr>
      <w:spacing w:before="260" w:after="260" w:line="416" w:lineRule="auto"/>
      <w:outlineLvl w:val="2"/>
    </w:pPr>
    <w:rPr>
      <w:rFonts w:ascii="Arial" w:eastAsia="Arial" w:hAnsi="Arial"/>
      <w:bCs/>
      <w:kern w:val="2"/>
      <w:sz w:val="24"/>
      <w:szCs w:val="24"/>
    </w:rPr>
  </w:style>
  <w:style w:type="paragraph" w:styleId="Heading4">
    <w:name w:val="heading 4"/>
    <w:aliases w:val="Heading 4 Char Char Char Char Char,Heading 4 Char Char Char Char,Heading 4 Char2,Heading 4 Char1 Char,Heading 4 Char Char Char,Heading 4 Char Char1 Char,Heading 4 Char Char2,Heading 4 Char Char Char Char Char1,Char3 Char, Char3 Char"/>
    <w:basedOn w:val="Heading3"/>
    <w:next w:val="PARAGRAPH"/>
    <w:link w:val="Heading4Char3"/>
    <w:qFormat/>
    <w:rsid w:val="00C87F13"/>
    <w:pPr>
      <w:keepLines w:val="0"/>
      <w:numPr>
        <w:ilvl w:val="0"/>
        <w:numId w:val="0"/>
      </w:numPr>
      <w:suppressAutoHyphens/>
      <w:snapToGrid w:val="0"/>
      <w:spacing w:before="100" w:after="100" w:line="240" w:lineRule="auto"/>
      <w:ind w:left="1077" w:hanging="1077"/>
      <w:jc w:val="left"/>
      <w:outlineLvl w:val="3"/>
    </w:pPr>
    <w:rPr>
      <w:rFonts w:eastAsia="Times New Roman"/>
    </w:rPr>
  </w:style>
  <w:style w:type="paragraph" w:styleId="Heading5">
    <w:name w:val="heading 5"/>
    <w:aliases w:val="Heading 5 Char1 Char,Heading 5 Char Char Char,Char2 Char Char Char,Char2 Char Char1, Char2 Char Char Char, Char2 Char Char1"/>
    <w:basedOn w:val="Heading4"/>
    <w:next w:val="PARAGRAPH"/>
    <w:link w:val="Heading5Char"/>
    <w:qFormat/>
    <w:rsid w:val="00C87F13"/>
    <w:pPr>
      <w:tabs>
        <w:tab w:val="num" w:pos="567"/>
      </w:tabs>
      <w:ind w:left="1304" w:hanging="1304"/>
      <w:outlineLvl w:val="4"/>
    </w:pPr>
  </w:style>
  <w:style w:type="paragraph" w:styleId="Heading6">
    <w:name w:val="heading 6"/>
    <w:aliases w:val="Char1, Char1"/>
    <w:basedOn w:val="Heading5"/>
    <w:next w:val="PARAGRAPH"/>
    <w:link w:val="Heading6Char"/>
    <w:qFormat/>
    <w:rsid w:val="00C87F13"/>
    <w:pPr>
      <w:ind w:left="1531" w:hanging="1531"/>
      <w:outlineLvl w:val="5"/>
    </w:pPr>
  </w:style>
  <w:style w:type="paragraph" w:styleId="Heading7">
    <w:name w:val="heading 7"/>
    <w:basedOn w:val="Heading6"/>
    <w:next w:val="PARAGRAPH"/>
    <w:link w:val="Heading7Char"/>
    <w:qFormat/>
    <w:rsid w:val="00C87F13"/>
    <w:pPr>
      <w:ind w:left="1758" w:hanging="1758"/>
      <w:outlineLvl w:val="6"/>
    </w:pPr>
  </w:style>
  <w:style w:type="paragraph" w:styleId="Heading8">
    <w:name w:val="heading 8"/>
    <w:basedOn w:val="Heading7"/>
    <w:next w:val="PARAGRAPH"/>
    <w:link w:val="Heading8Char"/>
    <w:qFormat/>
    <w:rsid w:val="00C87F13"/>
    <w:pPr>
      <w:tabs>
        <w:tab w:val="clear" w:pos="567"/>
        <w:tab w:val="num" w:pos="1440"/>
      </w:tabs>
      <w:ind w:left="1985" w:hanging="1985"/>
      <w:outlineLvl w:val="7"/>
    </w:pPr>
  </w:style>
  <w:style w:type="paragraph" w:styleId="Heading9">
    <w:name w:val="heading 9"/>
    <w:basedOn w:val="Heading8"/>
    <w:next w:val="PARAGRAPH"/>
    <w:link w:val="Heading9Char"/>
    <w:qFormat/>
    <w:rsid w:val="00C87F13"/>
    <w:pPr>
      <w:tabs>
        <w:tab w:val="clear" w:pos="1440"/>
        <w:tab w:val="num" w:pos="1584"/>
      </w:tabs>
      <w:ind w:left="2211" w:hanging="2211"/>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next w:val="Normal"/>
    <w:rsid w:val="00312F11"/>
    <w:pPr>
      <w:keepLines/>
      <w:numPr>
        <w:ilvl w:val="8"/>
        <w:numId w:val="1"/>
      </w:numPr>
      <w:spacing w:beforeLines="100"/>
      <w:ind w:left="0"/>
      <w:jc w:val="center"/>
    </w:pPr>
    <w:rPr>
      <w:rFonts w:ascii="Arial" w:hAnsi="Arial"/>
      <w:sz w:val="18"/>
      <w:szCs w:val="18"/>
    </w:rPr>
  </w:style>
  <w:style w:type="paragraph" w:customStyle="1" w:styleId="TableText">
    <w:name w:val="Table Text"/>
    <w:rsid w:val="00652515"/>
    <w:pPr>
      <w:tabs>
        <w:tab w:val="decimal" w:pos="0"/>
      </w:tabs>
    </w:pPr>
    <w:rPr>
      <w:rFonts w:ascii="Arial" w:hAnsi="Arial"/>
      <w:noProof/>
      <w:sz w:val="21"/>
      <w:szCs w:val="21"/>
    </w:rPr>
  </w:style>
  <w:style w:type="paragraph" w:customStyle="1" w:styleId="TableHeader">
    <w:name w:val="Table Header"/>
    <w:rsid w:val="00321D1F"/>
    <w:pPr>
      <w:jc w:val="center"/>
    </w:pPr>
    <w:rPr>
      <w:rFonts w:ascii="Arial" w:hAnsi="Arial"/>
      <w:b/>
      <w:sz w:val="21"/>
      <w:szCs w:val="21"/>
    </w:rPr>
  </w:style>
  <w:style w:type="table" w:customStyle="1" w:styleId="TableStyle">
    <w:name w:val="Table Style"/>
    <w:basedOn w:val="TableNormal"/>
    <w:rsid w:val="00887792"/>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styleId="BalloonText">
    <w:name w:val="Balloon Text"/>
    <w:basedOn w:val="Normal"/>
    <w:link w:val="BalloonTextChar"/>
    <w:rsid w:val="00E20B00"/>
    <w:rPr>
      <w:sz w:val="18"/>
      <w:szCs w:val="18"/>
    </w:rPr>
  </w:style>
  <w:style w:type="paragraph" w:customStyle="1" w:styleId="FigureStyle">
    <w:name w:val="Figure Style"/>
    <w:basedOn w:val="Normal"/>
    <w:rsid w:val="00321D1F"/>
    <w:pPr>
      <w:keepNext/>
      <w:spacing w:before="80" w:after="80"/>
      <w:jc w:val="center"/>
    </w:pPr>
  </w:style>
  <w:style w:type="paragraph" w:customStyle="1" w:styleId="DocumentTitle">
    <w:name w:val="Document Title"/>
    <w:basedOn w:val="Normal"/>
    <w:rsid w:val="00321D1F"/>
    <w:pPr>
      <w:tabs>
        <w:tab w:val="left" w:pos="0"/>
      </w:tabs>
      <w:spacing w:before="300" w:after="300"/>
      <w:jc w:val="center"/>
    </w:pPr>
    <w:rPr>
      <w:rFonts w:ascii="Arial" w:eastAsia="SimHei" w:hAnsi="Arial"/>
      <w:sz w:val="36"/>
      <w:szCs w:val="36"/>
    </w:rPr>
  </w:style>
  <w:style w:type="paragraph" w:styleId="Footer">
    <w:name w:val="footer"/>
    <w:aliases w:val="Footer-Even"/>
    <w:rsid w:val="00321D1F"/>
    <w:pPr>
      <w:tabs>
        <w:tab w:val="center" w:pos="4510"/>
        <w:tab w:val="right" w:pos="9020"/>
      </w:tabs>
    </w:pPr>
    <w:rPr>
      <w:rFonts w:ascii="Arial" w:hAnsi="Arial"/>
      <w:sz w:val="18"/>
      <w:szCs w:val="18"/>
    </w:rPr>
  </w:style>
  <w:style w:type="paragraph" w:styleId="Header">
    <w:name w:val="header"/>
    <w:rsid w:val="00AB1206"/>
    <w:pPr>
      <w:tabs>
        <w:tab w:val="center" w:pos="4153"/>
        <w:tab w:val="right" w:pos="8306"/>
      </w:tabs>
      <w:snapToGrid w:val="0"/>
      <w:jc w:val="both"/>
    </w:pPr>
    <w:rPr>
      <w:rFonts w:ascii="Arial" w:hAnsi="Arial"/>
      <w:sz w:val="18"/>
      <w:szCs w:val="18"/>
    </w:rPr>
  </w:style>
  <w:style w:type="character" w:customStyle="1" w:styleId="BalloonTextChar">
    <w:name w:val="Balloon Text Char"/>
    <w:basedOn w:val="DefaultParagraphFont"/>
    <w:link w:val="BalloonText"/>
    <w:rsid w:val="00E20B00"/>
    <w:rPr>
      <w:rFonts w:eastAsia="Times New Roman"/>
      <w:sz w:val="18"/>
      <w:szCs w:val="18"/>
    </w:rPr>
  </w:style>
  <w:style w:type="paragraph" w:customStyle="1" w:styleId="NotesHeader">
    <w:name w:val="Notes Header"/>
    <w:basedOn w:val="Normal"/>
    <w:rsid w:val="00887792"/>
    <w:pPr>
      <w:pBdr>
        <w:top w:val="single" w:sz="4" w:space="1" w:color="000000"/>
      </w:pBdr>
    </w:pPr>
    <w:rPr>
      <w:rFonts w:ascii="Arial" w:eastAsia="SimHei" w:hAnsi="Arial"/>
      <w:sz w:val="18"/>
    </w:rPr>
  </w:style>
  <w:style w:type="paragraph" w:customStyle="1" w:styleId="NotesText">
    <w:name w:val="Notes Text"/>
    <w:basedOn w:val="Normal"/>
    <w:rsid w:val="00887792"/>
    <w:pPr>
      <w:pBdr>
        <w:bottom w:val="single" w:sz="4" w:space="1" w:color="000000"/>
      </w:pBdr>
      <w:ind w:firstLine="360"/>
    </w:pPr>
    <w:rPr>
      <w:rFonts w:ascii="Arial" w:eastAsia="KaiTi_GB2312" w:hAnsi="Arial"/>
      <w:sz w:val="18"/>
      <w:szCs w:val="18"/>
    </w:rPr>
  </w:style>
  <w:style w:type="paragraph" w:customStyle="1" w:styleId="CompilingAdvice">
    <w:name w:val="Compiling Advice"/>
    <w:basedOn w:val="Normal"/>
    <w:rsid w:val="006E4444"/>
    <w:rPr>
      <w:rFonts w:ascii="Arial" w:hAnsi="Arial" w:cs="Arial"/>
      <w:i/>
      <w:color w:val="0000FF"/>
    </w:rPr>
  </w:style>
  <w:style w:type="paragraph" w:customStyle="1" w:styleId="Figure">
    <w:name w:val="Figure"/>
    <w:basedOn w:val="Normal"/>
    <w:rsid w:val="00312F11"/>
    <w:pPr>
      <w:numPr>
        <w:ilvl w:val="7"/>
        <w:numId w:val="1"/>
      </w:numPr>
      <w:ind w:left="0"/>
      <w:jc w:val="center"/>
    </w:pPr>
    <w:rPr>
      <w:rFonts w:eastAsia="SimSun"/>
    </w:rPr>
  </w:style>
  <w:style w:type="paragraph" w:customStyle="1" w:styleId="Default">
    <w:name w:val="Default"/>
    <w:rsid w:val="00B21FEB"/>
    <w:pPr>
      <w:widowControl w:val="0"/>
      <w:autoSpaceDE w:val="0"/>
      <w:autoSpaceDN w:val="0"/>
      <w:adjustRightInd w:val="0"/>
    </w:pPr>
    <w:rPr>
      <w:rFonts w:ascii="Arial" w:hAnsi="Arial" w:cs="Arial"/>
      <w:color w:val="000000"/>
      <w:sz w:val="24"/>
      <w:szCs w:val="24"/>
    </w:rPr>
  </w:style>
  <w:style w:type="table" w:styleId="TableGrid">
    <w:name w:val="Table Grid"/>
    <w:basedOn w:val="TableNormal"/>
    <w:rsid w:val="00C45C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4C2FB8"/>
    <w:rPr>
      <w:sz w:val="16"/>
      <w:szCs w:val="16"/>
    </w:rPr>
  </w:style>
  <w:style w:type="paragraph" w:styleId="CommentText">
    <w:name w:val="annotation text"/>
    <w:basedOn w:val="Normal"/>
    <w:link w:val="CommentTextChar"/>
    <w:rsid w:val="004C2FB8"/>
    <w:rPr>
      <w:sz w:val="20"/>
      <w:szCs w:val="20"/>
    </w:rPr>
  </w:style>
  <w:style w:type="character" w:customStyle="1" w:styleId="CommentTextChar">
    <w:name w:val="Comment Text Char"/>
    <w:basedOn w:val="DefaultParagraphFont"/>
    <w:link w:val="CommentText"/>
    <w:rsid w:val="004C2FB8"/>
    <w:rPr>
      <w:rFonts w:eastAsia="Times New Roman"/>
    </w:rPr>
  </w:style>
  <w:style w:type="paragraph" w:styleId="CommentSubject">
    <w:name w:val="annotation subject"/>
    <w:basedOn w:val="CommentText"/>
    <w:next w:val="CommentText"/>
    <w:link w:val="CommentSubjectChar"/>
    <w:rsid w:val="004C2FB8"/>
    <w:rPr>
      <w:b/>
      <w:bCs/>
    </w:rPr>
  </w:style>
  <w:style w:type="character" w:customStyle="1" w:styleId="CommentSubjectChar">
    <w:name w:val="Comment Subject Char"/>
    <w:basedOn w:val="CommentTextChar"/>
    <w:link w:val="CommentSubject"/>
    <w:rsid w:val="004C2FB8"/>
    <w:rPr>
      <w:b/>
      <w:bCs/>
    </w:rPr>
  </w:style>
  <w:style w:type="paragraph" w:styleId="Revision">
    <w:name w:val="Revision"/>
    <w:hidden/>
    <w:uiPriority w:val="99"/>
    <w:semiHidden/>
    <w:rsid w:val="004C2FB8"/>
    <w:rPr>
      <w:rFonts w:eastAsia="Times New Roman"/>
      <w:sz w:val="21"/>
      <w:szCs w:val="21"/>
    </w:rPr>
  </w:style>
  <w:style w:type="paragraph" w:customStyle="1" w:styleId="IEEEStdsRegularTableCaption">
    <w:name w:val="IEEEStds Regular Table Caption"/>
    <w:basedOn w:val="Normal"/>
    <w:next w:val="Normal"/>
    <w:rsid w:val="00D5094E"/>
    <w:pPr>
      <w:keepNext/>
      <w:keepLines/>
      <w:tabs>
        <w:tab w:val="left" w:pos="360"/>
        <w:tab w:val="left" w:pos="432"/>
        <w:tab w:val="left" w:pos="504"/>
        <w:tab w:val="num" w:pos="1080"/>
      </w:tabs>
      <w:suppressAutoHyphens/>
      <w:spacing w:before="120" w:after="120"/>
      <w:jc w:val="center"/>
    </w:pPr>
    <w:rPr>
      <w:rFonts w:ascii="Arial" w:eastAsia="SimSun" w:hAnsi="Arial"/>
      <w:b/>
      <w:sz w:val="20"/>
      <w:szCs w:val="20"/>
      <w:lang w:eastAsia="ja-JP"/>
    </w:rPr>
  </w:style>
  <w:style w:type="paragraph" w:customStyle="1" w:styleId="IEEEStdsTableColumnHead">
    <w:name w:val="IEEEStds Table Column Head"/>
    <w:basedOn w:val="Normal"/>
    <w:rsid w:val="00D5094E"/>
    <w:pPr>
      <w:keepNext/>
      <w:keepLines/>
      <w:jc w:val="center"/>
    </w:pPr>
    <w:rPr>
      <w:rFonts w:eastAsia="SimSun"/>
      <w:b/>
      <w:sz w:val="18"/>
      <w:szCs w:val="20"/>
      <w:lang w:eastAsia="ja-JP"/>
    </w:rPr>
  </w:style>
  <w:style w:type="paragraph" w:customStyle="1" w:styleId="IEEEStdsTableData-Left">
    <w:name w:val="IEEEStds Table Data - Left"/>
    <w:basedOn w:val="Normal"/>
    <w:rsid w:val="00D5094E"/>
    <w:pPr>
      <w:keepNext/>
      <w:keepLines/>
    </w:pPr>
    <w:rPr>
      <w:rFonts w:eastAsia="SimSun"/>
      <w:sz w:val="18"/>
      <w:szCs w:val="20"/>
      <w:lang w:eastAsia="ja-JP"/>
    </w:rPr>
  </w:style>
  <w:style w:type="paragraph" w:customStyle="1" w:styleId="WG1Apost-table-space">
    <w:name w:val="WG1A_post-table-space"/>
    <w:basedOn w:val="Normal"/>
    <w:next w:val="Normal"/>
    <w:rsid w:val="00D5094E"/>
    <w:pPr>
      <w:snapToGrid w:val="0"/>
      <w:spacing w:before="100"/>
    </w:pPr>
    <w:rPr>
      <w:rFonts w:ascii="Arial" w:hAnsi="Arial" w:cs="Arial"/>
      <w:spacing w:val="8"/>
      <w:sz w:val="20"/>
      <w:szCs w:val="20"/>
      <w:lang w:val="en-GB"/>
    </w:rPr>
  </w:style>
  <w:style w:type="paragraph" w:customStyle="1" w:styleId="IEEEStdsParagraph">
    <w:name w:val="IEEEStds Paragraph"/>
    <w:link w:val="IEEEStdsParagraphChar"/>
    <w:rsid w:val="0032636E"/>
    <w:pPr>
      <w:spacing w:after="240"/>
      <w:jc w:val="both"/>
    </w:pPr>
    <w:rPr>
      <w:lang w:eastAsia="ja-JP"/>
    </w:rPr>
  </w:style>
  <w:style w:type="character" w:customStyle="1" w:styleId="IEEEStdsParagraphChar">
    <w:name w:val="IEEEStds Paragraph Char"/>
    <w:basedOn w:val="DefaultParagraphFont"/>
    <w:link w:val="IEEEStdsParagraph"/>
    <w:rsid w:val="0032636E"/>
    <w:rPr>
      <w:lang w:eastAsia="ja-JP"/>
    </w:rPr>
  </w:style>
  <w:style w:type="paragraph" w:customStyle="1" w:styleId="IEEEStdsLevel1Header">
    <w:name w:val="IEEEStds Level 1 Header"/>
    <w:basedOn w:val="IEEEStdsParagraph"/>
    <w:next w:val="IEEEStdsParagraph"/>
    <w:link w:val="IEEEStdsLevel1HeaderCharChar"/>
    <w:rsid w:val="0032636E"/>
    <w:pPr>
      <w:keepNext/>
      <w:keepLines/>
      <w:numPr>
        <w:numId w:val="5"/>
      </w:numPr>
      <w:tabs>
        <w:tab w:val="clear" w:pos="0"/>
        <w:tab w:val="num" w:pos="432"/>
      </w:tabs>
      <w:suppressAutoHyphens/>
      <w:spacing w:before="360"/>
      <w:ind w:left="432" w:hanging="432"/>
      <w:jc w:val="left"/>
      <w:outlineLvl w:val="0"/>
    </w:pPr>
    <w:rPr>
      <w:rFonts w:ascii="Arial" w:hAnsi="Arial"/>
      <w:b/>
      <w:sz w:val="24"/>
    </w:rPr>
  </w:style>
  <w:style w:type="paragraph" w:customStyle="1" w:styleId="IEEEStdsLevel4Header">
    <w:name w:val="IEEEStds Level 4 Header"/>
    <w:basedOn w:val="IEEEStdsLevel3Header"/>
    <w:next w:val="IEEEStdsParagraph"/>
    <w:rsid w:val="0032636E"/>
    <w:pPr>
      <w:numPr>
        <w:ilvl w:val="3"/>
      </w:numPr>
      <w:tabs>
        <w:tab w:val="clear" w:pos="0"/>
        <w:tab w:val="num" w:pos="567"/>
      </w:tabs>
      <w:ind w:left="936" w:hanging="680"/>
      <w:outlineLvl w:val="3"/>
    </w:pPr>
  </w:style>
  <w:style w:type="paragraph" w:customStyle="1" w:styleId="IEEEStdsLevel3Header">
    <w:name w:val="IEEEStds Level 3 Header"/>
    <w:basedOn w:val="IEEEStdsLevel2Header"/>
    <w:next w:val="IEEEStdsParagraph"/>
    <w:rsid w:val="0032636E"/>
    <w:pPr>
      <w:numPr>
        <w:ilvl w:val="2"/>
      </w:numPr>
      <w:tabs>
        <w:tab w:val="clear" w:pos="0"/>
        <w:tab w:val="num" w:pos="720"/>
      </w:tabs>
      <w:spacing w:before="240"/>
      <w:ind w:left="720" w:hanging="720"/>
      <w:outlineLvl w:val="2"/>
    </w:pPr>
    <w:rPr>
      <w:sz w:val="20"/>
    </w:rPr>
  </w:style>
  <w:style w:type="paragraph" w:customStyle="1" w:styleId="IEEEStdsLevel2Header">
    <w:name w:val="IEEEStds Level 2 Header"/>
    <w:basedOn w:val="IEEEStdsLevel1Header"/>
    <w:next w:val="IEEEStdsParagraph"/>
    <w:rsid w:val="0032636E"/>
    <w:pPr>
      <w:numPr>
        <w:ilvl w:val="1"/>
      </w:numPr>
      <w:tabs>
        <w:tab w:val="clear" w:pos="0"/>
        <w:tab w:val="num" w:pos="576"/>
      </w:tabs>
      <w:ind w:left="576" w:hanging="576"/>
      <w:outlineLvl w:val="1"/>
    </w:pPr>
    <w:rPr>
      <w:sz w:val="22"/>
    </w:rPr>
  </w:style>
  <w:style w:type="paragraph" w:customStyle="1" w:styleId="IEEEStdsLevel5Header">
    <w:name w:val="IEEEStds Level 5 Header"/>
    <w:basedOn w:val="IEEEStdsLevel4Header"/>
    <w:next w:val="IEEEStdsParagraph"/>
    <w:rsid w:val="0032636E"/>
    <w:pPr>
      <w:numPr>
        <w:ilvl w:val="4"/>
      </w:numPr>
      <w:tabs>
        <w:tab w:val="clear" w:pos="0"/>
        <w:tab w:val="num" w:pos="567"/>
      </w:tabs>
      <w:ind w:left="936" w:hanging="680"/>
      <w:outlineLvl w:val="4"/>
    </w:pPr>
  </w:style>
  <w:style w:type="paragraph" w:customStyle="1" w:styleId="IEEEStdsLevel6Header">
    <w:name w:val="IEEEStds Level 6 Header"/>
    <w:basedOn w:val="IEEEStdsLevel5Header"/>
    <w:next w:val="IEEEStdsParagraph"/>
    <w:rsid w:val="0032636E"/>
    <w:pPr>
      <w:numPr>
        <w:ilvl w:val="5"/>
      </w:numPr>
      <w:tabs>
        <w:tab w:val="clear" w:pos="0"/>
        <w:tab w:val="num" w:pos="567"/>
      </w:tabs>
      <w:ind w:left="936" w:hanging="680"/>
      <w:outlineLvl w:val="5"/>
    </w:pPr>
  </w:style>
  <w:style w:type="paragraph" w:customStyle="1" w:styleId="IEEEStdsLevel7Header">
    <w:name w:val="IEEEStds Level 7 Header"/>
    <w:basedOn w:val="IEEEStdsLevel6Header"/>
    <w:next w:val="IEEEStdsParagraph"/>
    <w:rsid w:val="0032636E"/>
    <w:pPr>
      <w:numPr>
        <w:ilvl w:val="6"/>
      </w:numPr>
      <w:tabs>
        <w:tab w:val="clear" w:pos="0"/>
        <w:tab w:val="num" w:pos="567"/>
      </w:tabs>
      <w:ind w:left="936" w:hanging="680"/>
      <w:outlineLvl w:val="6"/>
    </w:pPr>
  </w:style>
  <w:style w:type="paragraph" w:customStyle="1" w:styleId="IEEEStdsLevel8Header">
    <w:name w:val="IEEEStds Level 8 Header"/>
    <w:basedOn w:val="IEEEStdsLevel7Header"/>
    <w:next w:val="IEEEStdsParagraph"/>
    <w:rsid w:val="0032636E"/>
    <w:pPr>
      <w:numPr>
        <w:ilvl w:val="7"/>
      </w:numPr>
      <w:tabs>
        <w:tab w:val="clear" w:pos="0"/>
        <w:tab w:val="num" w:pos="1440"/>
      </w:tabs>
      <w:ind w:left="1440" w:hanging="1440"/>
      <w:outlineLvl w:val="7"/>
    </w:pPr>
  </w:style>
  <w:style w:type="paragraph" w:customStyle="1" w:styleId="IEEEStdsLevel9Header">
    <w:name w:val="IEEEStds Level 9 Header"/>
    <w:basedOn w:val="IEEEStdsLevel8Header"/>
    <w:next w:val="IEEEStdsParagraph"/>
    <w:rsid w:val="0032636E"/>
    <w:pPr>
      <w:numPr>
        <w:ilvl w:val="8"/>
      </w:numPr>
      <w:tabs>
        <w:tab w:val="clear" w:pos="0"/>
        <w:tab w:val="num" w:pos="1584"/>
      </w:tabs>
      <w:ind w:left="1584" w:hanging="1584"/>
      <w:outlineLvl w:val="8"/>
    </w:pPr>
  </w:style>
  <w:style w:type="paragraph" w:styleId="ListContinue">
    <w:name w:val="List Continue"/>
    <w:basedOn w:val="Normal"/>
    <w:link w:val="ListContinueChar"/>
    <w:rsid w:val="0032636E"/>
    <w:pPr>
      <w:snapToGrid w:val="0"/>
      <w:spacing w:after="100"/>
      <w:ind w:left="340"/>
    </w:pPr>
    <w:rPr>
      <w:rFonts w:ascii="Arial" w:hAnsi="Arial" w:cs="Arial"/>
      <w:spacing w:val="8"/>
      <w:sz w:val="20"/>
      <w:szCs w:val="20"/>
      <w:lang w:val="en-GB"/>
    </w:rPr>
  </w:style>
  <w:style w:type="character" w:customStyle="1" w:styleId="ListContinueChar">
    <w:name w:val="List Continue Char"/>
    <w:basedOn w:val="DefaultParagraphFont"/>
    <w:link w:val="ListContinue"/>
    <w:locked/>
    <w:rsid w:val="0032636E"/>
    <w:rPr>
      <w:rFonts w:ascii="Arial" w:eastAsia="Times New Roman" w:hAnsi="Arial" w:cs="Arial"/>
      <w:spacing w:val="8"/>
      <w:lang w:val="en-GB"/>
    </w:rPr>
  </w:style>
  <w:style w:type="paragraph" w:styleId="ListContinue3">
    <w:name w:val="List Continue 3"/>
    <w:basedOn w:val="ListContinue2"/>
    <w:rsid w:val="0032636E"/>
    <w:pPr>
      <w:snapToGrid w:val="0"/>
      <w:spacing w:after="100"/>
      <w:ind w:left="1021"/>
      <w:contextualSpacing w:val="0"/>
    </w:pPr>
    <w:rPr>
      <w:rFonts w:ascii="Arial" w:hAnsi="Arial" w:cs="Arial"/>
      <w:spacing w:val="8"/>
      <w:sz w:val="20"/>
      <w:szCs w:val="20"/>
      <w:lang w:val="en-GB"/>
    </w:rPr>
  </w:style>
  <w:style w:type="paragraph" w:styleId="ListNumber3">
    <w:name w:val="List Number 3"/>
    <w:basedOn w:val="List3"/>
    <w:rsid w:val="0032636E"/>
    <w:pPr>
      <w:numPr>
        <w:numId w:val="4"/>
      </w:numPr>
      <w:tabs>
        <w:tab w:val="clear" w:pos="720"/>
        <w:tab w:val="left" w:pos="1021"/>
      </w:tabs>
      <w:snapToGrid w:val="0"/>
      <w:spacing w:after="100"/>
      <w:ind w:left="1020" w:hanging="340"/>
      <w:contextualSpacing w:val="0"/>
    </w:pPr>
    <w:rPr>
      <w:rFonts w:ascii="Arial" w:hAnsi="Arial" w:cs="Arial"/>
      <w:spacing w:val="8"/>
      <w:sz w:val="20"/>
      <w:szCs w:val="20"/>
      <w:lang w:val="en-GB"/>
    </w:rPr>
  </w:style>
  <w:style w:type="paragraph" w:styleId="ListContinue2">
    <w:name w:val="List Continue 2"/>
    <w:basedOn w:val="Normal"/>
    <w:rsid w:val="0032636E"/>
    <w:pPr>
      <w:spacing w:after="120"/>
      <w:ind w:left="566"/>
      <w:contextualSpacing/>
    </w:pPr>
  </w:style>
  <w:style w:type="paragraph" w:styleId="List3">
    <w:name w:val="List 3"/>
    <w:basedOn w:val="Normal"/>
    <w:rsid w:val="0032636E"/>
    <w:pPr>
      <w:ind w:left="849" w:hanging="283"/>
      <w:contextualSpacing/>
    </w:pPr>
  </w:style>
  <w:style w:type="paragraph" w:styleId="ListParagraph">
    <w:name w:val="List Paragraph"/>
    <w:basedOn w:val="ListContinue"/>
    <w:qFormat/>
    <w:rsid w:val="00830E7A"/>
    <w:rPr>
      <w:rFonts w:ascii="Times New Roman" w:hAnsi="Times New Roman" w:cs="Times New Roman"/>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
    <w:next w:val="IEEEStdsParagraph"/>
    <w:qFormat/>
    <w:rsid w:val="003209F4"/>
    <w:pPr>
      <w:keepLines/>
      <w:suppressAutoHyphens/>
      <w:spacing w:before="120" w:after="120"/>
      <w:jc w:val="center"/>
    </w:pPr>
    <w:rPr>
      <w:rFonts w:ascii="Arial" w:hAnsi="Arial"/>
      <w:b/>
      <w:lang w:eastAsia="ja-JP"/>
    </w:rPr>
  </w:style>
  <w:style w:type="character" w:customStyle="1" w:styleId="Heading4Char">
    <w:name w:val="Heading 4 Char"/>
    <w:basedOn w:val="DefaultParagraphFont"/>
    <w:link w:val="Heading4"/>
    <w:rsid w:val="00C87F13"/>
    <w:rPr>
      <w:rFonts w:asciiTheme="majorHAnsi" w:eastAsiaTheme="majorEastAsia" w:hAnsiTheme="majorHAnsi" w:cstheme="majorBidi"/>
      <w:b/>
      <w:bCs/>
      <w:i/>
      <w:iCs/>
      <w:color w:val="4F81BD" w:themeColor="accent1"/>
      <w:sz w:val="21"/>
      <w:szCs w:val="21"/>
    </w:rPr>
  </w:style>
  <w:style w:type="character" w:customStyle="1" w:styleId="Heading5Char">
    <w:name w:val="Heading 5 Char"/>
    <w:basedOn w:val="DefaultParagraphFont"/>
    <w:link w:val="Heading5"/>
    <w:rsid w:val="00C87F13"/>
    <w:rPr>
      <w:rFonts w:ascii="Arial" w:eastAsia="Times New Roman" w:hAnsi="Arial"/>
      <w:bCs/>
      <w:kern w:val="2"/>
      <w:sz w:val="24"/>
      <w:szCs w:val="24"/>
    </w:rPr>
  </w:style>
  <w:style w:type="character" w:customStyle="1" w:styleId="Heading6Char">
    <w:name w:val="Heading 6 Char"/>
    <w:basedOn w:val="DefaultParagraphFont"/>
    <w:link w:val="Heading6"/>
    <w:rsid w:val="00C87F13"/>
    <w:rPr>
      <w:rFonts w:ascii="Arial" w:eastAsia="Times New Roman" w:hAnsi="Arial"/>
      <w:bCs/>
      <w:kern w:val="2"/>
      <w:sz w:val="24"/>
      <w:szCs w:val="24"/>
    </w:rPr>
  </w:style>
  <w:style w:type="character" w:customStyle="1" w:styleId="Heading7Char">
    <w:name w:val="Heading 7 Char"/>
    <w:basedOn w:val="DefaultParagraphFont"/>
    <w:link w:val="Heading7"/>
    <w:rsid w:val="00C87F13"/>
    <w:rPr>
      <w:rFonts w:ascii="Arial" w:eastAsia="Times New Roman" w:hAnsi="Arial"/>
      <w:bCs/>
      <w:kern w:val="2"/>
      <w:sz w:val="24"/>
      <w:szCs w:val="24"/>
    </w:rPr>
  </w:style>
  <w:style w:type="character" w:customStyle="1" w:styleId="Heading8Char">
    <w:name w:val="Heading 8 Char"/>
    <w:basedOn w:val="DefaultParagraphFont"/>
    <w:link w:val="Heading8"/>
    <w:rsid w:val="00C87F13"/>
    <w:rPr>
      <w:rFonts w:ascii="Arial" w:eastAsia="Times New Roman" w:hAnsi="Arial"/>
      <w:bCs/>
      <w:kern w:val="2"/>
      <w:sz w:val="24"/>
      <w:szCs w:val="24"/>
    </w:rPr>
  </w:style>
  <w:style w:type="character" w:customStyle="1" w:styleId="Heading9Char">
    <w:name w:val="Heading 9 Char"/>
    <w:basedOn w:val="DefaultParagraphFont"/>
    <w:link w:val="Heading9"/>
    <w:rsid w:val="00C87F13"/>
    <w:rPr>
      <w:rFonts w:ascii="Arial" w:eastAsia="Times New Roman" w:hAnsi="Arial"/>
      <w:bCs/>
      <w:kern w:val="2"/>
      <w:sz w:val="24"/>
      <w:szCs w:val="24"/>
    </w:rPr>
  </w:style>
  <w:style w:type="character" w:customStyle="1" w:styleId="Heading1Char1">
    <w:name w:val="Heading 1 Char1"/>
    <w:aliases w:val="H1 Char1"/>
    <w:basedOn w:val="DefaultParagraphFont"/>
    <w:link w:val="Heading1"/>
    <w:rsid w:val="00C87F13"/>
    <w:rPr>
      <w:rFonts w:ascii="Arial" w:hAnsi="Arial" w:cs="Arial"/>
      <w:b/>
      <w:bCs/>
      <w:color w:val="000000"/>
    </w:rPr>
  </w:style>
  <w:style w:type="character" w:customStyle="1" w:styleId="Heading2Char1">
    <w:name w:val="Heading 2 Char1"/>
    <w:aliases w:val="H2 Char3,2 Char1"/>
    <w:basedOn w:val="DefaultParagraphFont"/>
    <w:link w:val="Heading2"/>
    <w:rsid w:val="00C87F13"/>
    <w:rPr>
      <w:rFonts w:ascii="Arial" w:eastAsia="SimHei" w:hAnsi="Arial"/>
      <w:sz w:val="24"/>
      <w:szCs w:val="24"/>
    </w:rPr>
  </w:style>
  <w:style w:type="character" w:customStyle="1" w:styleId="Heading3Char2">
    <w:name w:val="Heading 3 Char2"/>
    <w:aliases w:val="3 Char3,Char4 Char Char3,3 Char Char1"/>
    <w:basedOn w:val="DefaultParagraphFont"/>
    <w:link w:val="Heading3"/>
    <w:rsid w:val="00C87F13"/>
    <w:rPr>
      <w:rFonts w:ascii="Arial" w:eastAsia="Arial" w:hAnsi="Arial"/>
      <w:bCs/>
      <w:kern w:val="2"/>
      <w:sz w:val="24"/>
      <w:szCs w:val="24"/>
      <w:lang w:eastAsia="ko-KR"/>
    </w:rPr>
  </w:style>
  <w:style w:type="character" w:customStyle="1" w:styleId="Heading4Char3">
    <w:name w:val="Heading 4 Char3"/>
    <w:aliases w:val="Heading 4 Char Char Char Char Char Char4,Heading 4 Char Char Char Char Char4,Heading 4 Char2 Char3,Heading 4 Char1 Char Char3,Heading 4 Char Char Char Char3,Heading 4 Char Char1 Char Char3,Heading 4 Char Char2 Char3,Char3 Char Char1"/>
    <w:basedOn w:val="Heading3Char2"/>
    <w:link w:val="Heading4"/>
    <w:rsid w:val="00C87F13"/>
    <w:rPr>
      <w:rFonts w:eastAsia="Times New Roman"/>
    </w:rPr>
  </w:style>
  <w:style w:type="character" w:styleId="PageNumber">
    <w:name w:val="page number"/>
    <w:basedOn w:val="DefaultParagraphFont"/>
    <w:rsid w:val="00C87F13"/>
    <w:rPr>
      <w:rFonts w:ascii="Arial" w:hAnsi="Arial"/>
      <w:sz w:val="20"/>
      <w:szCs w:val="20"/>
    </w:rPr>
  </w:style>
  <w:style w:type="paragraph" w:customStyle="1" w:styleId="IEEEStdsTitle">
    <w:name w:val="IEEEStds Title"/>
    <w:next w:val="IEEEStdsParagraph"/>
    <w:rsid w:val="00C87F13"/>
    <w:pPr>
      <w:spacing w:before="1800" w:after="960"/>
    </w:pPr>
    <w:rPr>
      <w:rFonts w:ascii="Arial" w:hAnsi="Arial"/>
      <w:b/>
      <w:noProof/>
      <w:sz w:val="46"/>
      <w:lang w:eastAsia="ja-JP"/>
    </w:rPr>
  </w:style>
  <w:style w:type="paragraph" w:customStyle="1" w:styleId="IEEEStdsSponsorbodytext">
    <w:name w:val="IEEEStds Sponsor (body text)"/>
    <w:next w:val="IEEEStdsParagraph"/>
    <w:rsid w:val="00C87F13"/>
    <w:pPr>
      <w:spacing w:before="120" w:after="360" w:line="480" w:lineRule="auto"/>
    </w:pPr>
    <w:rPr>
      <w:noProof/>
      <w:lang w:eastAsia="ja-JP"/>
    </w:rPr>
  </w:style>
  <w:style w:type="paragraph" w:customStyle="1" w:styleId="IEEEStdsCopyrightbody">
    <w:name w:val="IEEEStds Copyright (body)"/>
    <w:rsid w:val="00C87F13"/>
    <w:pPr>
      <w:spacing w:before="120" w:after="120"/>
      <w:jc w:val="both"/>
    </w:pPr>
    <w:rPr>
      <w:noProof/>
      <w:lang w:eastAsia="ja-JP"/>
    </w:rPr>
  </w:style>
  <w:style w:type="character" w:styleId="LineNumber">
    <w:name w:val="line number"/>
    <w:basedOn w:val="DefaultParagraphFont"/>
    <w:rsid w:val="00C87F13"/>
  </w:style>
  <w:style w:type="paragraph" w:customStyle="1" w:styleId="IEEEStdsSans-Serif">
    <w:name w:val="IEEEStds Sans-Serif"/>
    <w:rsid w:val="00C87F13"/>
    <w:pPr>
      <w:jc w:val="both"/>
    </w:pPr>
    <w:rPr>
      <w:rFonts w:ascii="Arial" w:hAnsi="Arial"/>
      <w:lang w:eastAsia="ja-JP"/>
    </w:rPr>
  </w:style>
  <w:style w:type="paragraph" w:customStyle="1" w:styleId="IEEEStdsKeywords">
    <w:name w:val="IEEEStds Keywords"/>
    <w:basedOn w:val="IEEEStdsSans-Serif"/>
    <w:next w:val="IEEEStdsParagraph"/>
    <w:rsid w:val="00C87F13"/>
  </w:style>
  <w:style w:type="paragraph" w:styleId="DocumentMap">
    <w:name w:val="Document Map"/>
    <w:basedOn w:val="Normal"/>
    <w:link w:val="DocumentMapChar"/>
    <w:rsid w:val="00C87F13"/>
    <w:pPr>
      <w:shd w:val="clear" w:color="auto" w:fill="000080"/>
    </w:pPr>
    <w:rPr>
      <w:rFonts w:ascii="Arial" w:hAnsi="Arial" w:cs="Arial"/>
      <w:spacing w:val="8"/>
      <w:sz w:val="20"/>
      <w:szCs w:val="20"/>
      <w:lang w:val="en-GB"/>
    </w:rPr>
  </w:style>
  <w:style w:type="character" w:customStyle="1" w:styleId="DocumentMapChar">
    <w:name w:val="Document Map Char"/>
    <w:basedOn w:val="DefaultParagraphFont"/>
    <w:link w:val="DocumentMap"/>
    <w:rsid w:val="00C87F13"/>
    <w:rPr>
      <w:rFonts w:ascii="Arial" w:eastAsia="Times New Roman" w:hAnsi="Arial" w:cs="Arial"/>
      <w:spacing w:val="8"/>
      <w:shd w:val="clear" w:color="auto" w:fill="000080"/>
      <w:lang w:val="en-GB"/>
    </w:rPr>
  </w:style>
  <w:style w:type="paragraph" w:customStyle="1" w:styleId="IEEEStdsTableData-Center">
    <w:name w:val="IEEEStds Table Data - Center"/>
    <w:basedOn w:val="IEEEStdsParagraph"/>
    <w:rsid w:val="00C87F13"/>
    <w:pPr>
      <w:keepNext/>
      <w:keepLines/>
      <w:spacing w:after="0"/>
      <w:jc w:val="center"/>
    </w:pPr>
    <w:rPr>
      <w:sz w:val="18"/>
    </w:rPr>
  </w:style>
  <w:style w:type="paragraph" w:customStyle="1" w:styleId="IEEEStdsLevel1frontmatter">
    <w:name w:val="IEEEStds Level 1 (front matter)"/>
    <w:next w:val="IEEEStdsParagraph"/>
    <w:link w:val="IEEEStdsLevel1frontmatterChar"/>
    <w:rsid w:val="00C87F13"/>
    <w:pPr>
      <w:keepNext/>
      <w:keepLines/>
      <w:suppressAutoHyphens/>
      <w:spacing w:before="360" w:after="240"/>
    </w:pPr>
    <w:rPr>
      <w:rFonts w:ascii="Arial" w:hAnsi="Arial"/>
      <w:b/>
      <w:noProof/>
      <w:sz w:val="24"/>
      <w:lang w:eastAsia="ja-JP"/>
    </w:rPr>
  </w:style>
  <w:style w:type="character" w:customStyle="1" w:styleId="IEEEStdsLevel1frontmatterChar">
    <w:name w:val="IEEEStds Level 1 (front matter) Char"/>
    <w:basedOn w:val="DefaultParagraphFont"/>
    <w:link w:val="IEEEStdsLevel1frontmatter"/>
    <w:rsid w:val="00C87F13"/>
    <w:rPr>
      <w:rFonts w:ascii="Arial" w:hAnsi="Arial"/>
      <w:b/>
      <w:noProof/>
      <w:sz w:val="24"/>
      <w:lang w:eastAsia="ja-JP"/>
    </w:rPr>
  </w:style>
  <w:style w:type="character" w:customStyle="1" w:styleId="IEEEStdsLevel1HeaderCharChar">
    <w:name w:val="IEEEStds Level 1 Header Char Char"/>
    <w:basedOn w:val="IEEEStdsParagraphChar1"/>
    <w:link w:val="IEEEStdsLevel1Header"/>
    <w:locked/>
    <w:rsid w:val="00C87F13"/>
    <w:rPr>
      <w:rFonts w:ascii="Arial" w:hAnsi="Arial"/>
      <w:b/>
      <w:sz w:val="24"/>
    </w:rPr>
  </w:style>
  <w:style w:type="character" w:customStyle="1" w:styleId="IEEEStdsParagraphChar1">
    <w:name w:val="IEEEStds Paragraph Char1"/>
    <w:basedOn w:val="DefaultParagraphFont"/>
    <w:rsid w:val="00C87F13"/>
    <w:rPr>
      <w:lang w:val="en-US" w:eastAsia="ja-JP" w:bidi="yi-Hebr"/>
    </w:rPr>
  </w:style>
  <w:style w:type="paragraph" w:customStyle="1" w:styleId="IEEEStdsCopyrightStatementbodytext">
    <w:name w:val="IEEEStds Copyright Statement (body text)"/>
    <w:basedOn w:val="IEEEStdsCopyrightbody"/>
    <w:rsid w:val="00C87F13"/>
  </w:style>
  <w:style w:type="paragraph" w:customStyle="1" w:styleId="IEEEStdsParticipantsList">
    <w:name w:val="IEEEStds Participants List"/>
    <w:rsid w:val="00C87F13"/>
    <w:pPr>
      <w:ind w:left="144" w:hanging="144"/>
    </w:pPr>
    <w:rPr>
      <w:sz w:val="18"/>
      <w:lang w:eastAsia="ja-JP"/>
    </w:rPr>
  </w:style>
  <w:style w:type="paragraph" w:styleId="FootnoteText">
    <w:name w:val="footnote text"/>
    <w:basedOn w:val="PARAGRAPH"/>
    <w:link w:val="FootnoteTextChar"/>
    <w:rsid w:val="00C87F13"/>
    <w:pPr>
      <w:spacing w:before="0" w:after="100"/>
      <w:ind w:left="284" w:hanging="284"/>
    </w:pPr>
    <w:rPr>
      <w:sz w:val="16"/>
      <w:szCs w:val="16"/>
    </w:rPr>
  </w:style>
  <w:style w:type="character" w:customStyle="1" w:styleId="FootnoteTextChar">
    <w:name w:val="Footnote Text Char"/>
    <w:basedOn w:val="DefaultParagraphFont"/>
    <w:link w:val="FootnoteText"/>
    <w:rsid w:val="00C87F13"/>
    <w:rPr>
      <w:rFonts w:ascii="Arial" w:eastAsia="Times New Roman" w:hAnsi="Arial" w:cs="Arial"/>
      <w:spacing w:val="8"/>
      <w:sz w:val="16"/>
      <w:szCs w:val="16"/>
      <w:lang w:val="en-GB"/>
    </w:rPr>
  </w:style>
  <w:style w:type="paragraph" w:customStyle="1" w:styleId="IEEEStdsComputerCode">
    <w:name w:val="IEEEStds Computer Code"/>
    <w:basedOn w:val="IEEEStdsParagraph"/>
    <w:rsid w:val="00C87F13"/>
    <w:pPr>
      <w:spacing w:after="0"/>
    </w:pPr>
    <w:rPr>
      <w:rFonts w:ascii="Courier New" w:hAnsi="Courier New"/>
    </w:rPr>
  </w:style>
  <w:style w:type="character" w:styleId="FootnoteReference">
    <w:name w:val="footnote reference"/>
    <w:basedOn w:val="DefaultParagraphFont"/>
    <w:rsid w:val="00C87F13"/>
    <w:rPr>
      <w:rFonts w:ascii="Arial" w:hAnsi="Arial"/>
      <w:position w:val="4"/>
      <w:sz w:val="16"/>
      <w:szCs w:val="16"/>
      <w:vertAlign w:val="baseline"/>
    </w:rPr>
  </w:style>
  <w:style w:type="paragraph" w:customStyle="1" w:styleId="IEEEStdsSingleNote">
    <w:name w:val="IEEEStds Single Note"/>
    <w:basedOn w:val="IEEEStdsParagraph"/>
    <w:next w:val="IEEEStdsParagraph"/>
    <w:link w:val="IEEEStdsSingleNoteCharChar"/>
    <w:rsid w:val="00C87F13"/>
    <w:pPr>
      <w:keepLines/>
      <w:spacing w:before="120" w:after="120"/>
    </w:pPr>
    <w:rPr>
      <w:sz w:val="18"/>
    </w:rPr>
  </w:style>
  <w:style w:type="character" w:customStyle="1" w:styleId="IEEEStdsSingleNoteCharChar">
    <w:name w:val="IEEEStds Single Note Char Char"/>
    <w:basedOn w:val="IEEEStdsParagraphChar"/>
    <w:link w:val="IEEEStdsSingleNote"/>
    <w:rsid w:val="00C87F13"/>
    <w:rPr>
      <w:sz w:val="18"/>
    </w:rPr>
  </w:style>
  <w:style w:type="paragraph" w:customStyle="1" w:styleId="IEEEStdsFootnote">
    <w:name w:val="IEEEStds Footnote"/>
    <w:basedOn w:val="FootnoteText"/>
    <w:rsid w:val="00C87F13"/>
    <w:pPr>
      <w:numPr>
        <w:ilvl w:val="2"/>
        <w:numId w:val="6"/>
      </w:numPr>
      <w:tabs>
        <w:tab w:val="clear" w:pos="1800"/>
        <w:tab w:val="num" w:pos="720"/>
      </w:tabs>
      <w:ind w:left="720" w:hanging="720"/>
    </w:pPr>
  </w:style>
  <w:style w:type="paragraph" w:customStyle="1" w:styleId="IEEEStdsMultipleNotes">
    <w:name w:val="IEEEStds Multiple Notes"/>
    <w:basedOn w:val="IEEEStdsSingleNote"/>
    <w:rsid w:val="00C87F13"/>
    <w:pPr>
      <w:tabs>
        <w:tab w:val="left" w:pos="799"/>
        <w:tab w:val="left" w:pos="864"/>
        <w:tab w:val="left" w:pos="936"/>
        <w:tab w:val="num" w:pos="1080"/>
      </w:tabs>
    </w:pPr>
  </w:style>
  <w:style w:type="paragraph" w:customStyle="1" w:styleId="IEEEStdsNumberedListLevel1">
    <w:name w:val="IEEEStds Numbered List Level 1"/>
    <w:rsid w:val="00C87F13"/>
    <w:pPr>
      <w:tabs>
        <w:tab w:val="num" w:pos="640"/>
      </w:tabs>
      <w:spacing w:before="60" w:after="60"/>
      <w:ind w:left="640" w:hanging="440"/>
      <w:jc w:val="both"/>
      <w:outlineLvl w:val="0"/>
    </w:pPr>
    <w:rPr>
      <w:lang w:eastAsia="ja-JP"/>
    </w:rPr>
  </w:style>
  <w:style w:type="paragraph" w:customStyle="1" w:styleId="IEEEStdsNumberedListLevel2">
    <w:name w:val="IEEEStds Numbered List Level 2"/>
    <w:basedOn w:val="IEEEStdsNumberedListLevel1"/>
    <w:rsid w:val="00C87F13"/>
    <w:pPr>
      <w:tabs>
        <w:tab w:val="clear" w:pos="640"/>
        <w:tab w:val="num" w:pos="1080"/>
      </w:tabs>
      <w:ind w:left="1080"/>
      <w:outlineLvl w:val="1"/>
    </w:pPr>
  </w:style>
  <w:style w:type="paragraph" w:customStyle="1" w:styleId="IEEEStdsNumberedListLevel3">
    <w:name w:val="IEEEStds Numbered List Level 3"/>
    <w:basedOn w:val="IEEEStdsNumberedListLevel2"/>
    <w:rsid w:val="00C87F13"/>
    <w:pPr>
      <w:tabs>
        <w:tab w:val="clear" w:pos="1080"/>
        <w:tab w:val="left" w:pos="1512"/>
        <w:tab w:val="num" w:pos="1800"/>
      </w:tabs>
      <w:ind w:left="1520"/>
      <w:outlineLvl w:val="2"/>
    </w:pPr>
  </w:style>
  <w:style w:type="paragraph" w:customStyle="1" w:styleId="IEEEStdsWarning">
    <w:name w:val="IEEEStds Warning"/>
    <w:basedOn w:val="IEEEStdsParagraph"/>
    <w:next w:val="IEEEStdsParagraph"/>
    <w:rsid w:val="00C87F13"/>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rsid w:val="00C87F13"/>
    <w:pPr>
      <w:keepLines/>
      <w:tabs>
        <w:tab w:val="left" w:pos="540"/>
      </w:tabs>
      <w:spacing w:after="120"/>
    </w:pPr>
  </w:style>
  <w:style w:type="paragraph" w:customStyle="1" w:styleId="IEEEStdsIntroduction">
    <w:name w:val="IEEEStds Introduction"/>
    <w:basedOn w:val="IEEEStdsParagraph"/>
    <w:rsid w:val="00C87F1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C87F13"/>
    <w:pPr>
      <w:spacing w:before="0" w:after="0"/>
      <w:jc w:val="left"/>
    </w:pPr>
  </w:style>
  <w:style w:type="paragraph" w:customStyle="1" w:styleId="IEEEStdsEquation">
    <w:name w:val="IEEEStds Equation"/>
    <w:basedOn w:val="IEEEStdsParagraph"/>
    <w:next w:val="IEEEStdsParagraph"/>
    <w:rsid w:val="00C87F13"/>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C87F13"/>
    <w:pPr>
      <w:keepLines/>
      <w:tabs>
        <w:tab w:val="left" w:pos="403"/>
        <w:tab w:val="left" w:pos="475"/>
        <w:tab w:val="left" w:pos="547"/>
        <w:tab w:val="num" w:pos="1008"/>
      </w:tabs>
      <w:suppressAutoHyphens/>
      <w:spacing w:before="120" w:after="120"/>
      <w:ind w:firstLine="288"/>
      <w:jc w:val="center"/>
    </w:pPr>
    <w:rPr>
      <w:rFonts w:ascii="Arial" w:hAnsi="Arial"/>
      <w:b/>
    </w:rPr>
  </w:style>
  <w:style w:type="paragraph" w:styleId="TOC3">
    <w:name w:val="toc 3"/>
    <w:basedOn w:val="TOC2"/>
    <w:uiPriority w:val="39"/>
    <w:rsid w:val="00C87F13"/>
    <w:pPr>
      <w:tabs>
        <w:tab w:val="clear" w:pos="964"/>
        <w:tab w:val="left" w:pos="1701"/>
      </w:tabs>
      <w:ind w:left="1701" w:hanging="737"/>
    </w:pPr>
  </w:style>
  <w:style w:type="paragraph" w:styleId="TOC1">
    <w:name w:val="toc 1"/>
    <w:aliases w:val="toc1"/>
    <w:basedOn w:val="PARAGRAPH"/>
    <w:uiPriority w:val="39"/>
    <w:rsid w:val="00C87F13"/>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C87F13"/>
    <w:pPr>
      <w:tabs>
        <w:tab w:val="clear" w:pos="395"/>
        <w:tab w:val="left" w:pos="964"/>
      </w:tabs>
      <w:spacing w:after="60"/>
      <w:ind w:left="964" w:hanging="567"/>
    </w:pPr>
  </w:style>
  <w:style w:type="paragraph" w:customStyle="1" w:styleId="IEEEStdsDefinitions">
    <w:name w:val="IEEEStds Definitions"/>
    <w:next w:val="IEEEStdsParagraph"/>
    <w:rsid w:val="00C87F13"/>
    <w:pPr>
      <w:keepLines/>
      <w:spacing w:before="120" w:after="120"/>
      <w:jc w:val="both"/>
    </w:pPr>
    <w:rPr>
      <w:lang w:eastAsia="ja-JP"/>
    </w:rPr>
  </w:style>
  <w:style w:type="paragraph" w:customStyle="1" w:styleId="IEEEStdsNumberedListLevel4">
    <w:name w:val="IEEEStds Numbered List Level 4"/>
    <w:basedOn w:val="IEEEStdsNumberedListLevel3"/>
    <w:rsid w:val="00C87F13"/>
    <w:pPr>
      <w:tabs>
        <w:tab w:val="clear" w:pos="1512"/>
        <w:tab w:val="clear" w:pos="1800"/>
        <w:tab w:val="left" w:pos="1958"/>
        <w:tab w:val="num" w:pos="2240"/>
      </w:tabs>
      <w:ind w:left="1960"/>
      <w:outlineLvl w:val="3"/>
    </w:pPr>
  </w:style>
  <w:style w:type="paragraph" w:customStyle="1" w:styleId="IEEEStdsNumberedListLevel5">
    <w:name w:val="IEEEStds Numbered List Level 5"/>
    <w:basedOn w:val="IEEEStdsNumberedListLevel4"/>
    <w:rsid w:val="00C87F13"/>
    <w:pPr>
      <w:tabs>
        <w:tab w:val="clear" w:pos="1958"/>
        <w:tab w:val="clear" w:pos="2240"/>
        <w:tab w:val="left" w:pos="2405"/>
        <w:tab w:val="num" w:pos="2680"/>
      </w:tabs>
      <w:ind w:left="2400"/>
      <w:outlineLvl w:val="4"/>
    </w:pPr>
  </w:style>
  <w:style w:type="paragraph" w:customStyle="1" w:styleId="IEEEStdsEquationVariableList">
    <w:name w:val="IEEEStds Equation Variable List"/>
    <w:basedOn w:val="IEEEStdsParagraph"/>
    <w:rsid w:val="00C87F13"/>
    <w:pPr>
      <w:keepLines/>
      <w:tabs>
        <w:tab w:val="left" w:pos="760"/>
      </w:tabs>
      <w:suppressAutoHyphens/>
      <w:spacing w:after="0"/>
      <w:ind w:left="764" w:hanging="562"/>
    </w:pPr>
    <w:rPr>
      <w:snapToGrid w:val="0"/>
    </w:rPr>
  </w:style>
  <w:style w:type="character" w:customStyle="1" w:styleId="IEEEStdsKeywordsHeader">
    <w:name w:val="IEEEStds Keywords Header"/>
    <w:rsid w:val="00C87F13"/>
    <w:rPr>
      <w:b/>
    </w:rPr>
  </w:style>
  <w:style w:type="character" w:customStyle="1" w:styleId="IEEEStdsAbstractHeader">
    <w:name w:val="IEEEStds Abstract Header"/>
    <w:rsid w:val="00C87F13"/>
    <w:rPr>
      <w:b/>
    </w:rPr>
  </w:style>
  <w:style w:type="character" w:customStyle="1" w:styleId="IEEEStdsDefTermsNumbers">
    <w:name w:val="IEEEStds DefTerms+Numbers"/>
    <w:rsid w:val="00C87F13"/>
    <w:rPr>
      <w:b/>
    </w:rPr>
  </w:style>
  <w:style w:type="paragraph" w:customStyle="1" w:styleId="IEEEStdsTableLineHead">
    <w:name w:val="IEEEStds Table Line Head"/>
    <w:basedOn w:val="IEEEStdsParagraph"/>
    <w:rsid w:val="00C87F13"/>
    <w:pPr>
      <w:keepNext/>
      <w:keepLines/>
      <w:spacing w:after="0"/>
      <w:jc w:val="left"/>
    </w:pPr>
    <w:rPr>
      <w:sz w:val="18"/>
    </w:rPr>
  </w:style>
  <w:style w:type="paragraph" w:customStyle="1" w:styleId="IEEEStdsTableLineSubhead">
    <w:name w:val="IEEEStds Table Line Subhead"/>
    <w:basedOn w:val="IEEEStdsParagraph"/>
    <w:rsid w:val="00C87F13"/>
    <w:pPr>
      <w:keepNext/>
      <w:keepLines/>
      <w:spacing w:after="0"/>
      <w:ind w:left="216"/>
      <w:jc w:val="left"/>
    </w:pPr>
    <w:rPr>
      <w:sz w:val="18"/>
    </w:rPr>
  </w:style>
  <w:style w:type="paragraph" w:customStyle="1" w:styleId="IEEEStdsAbstractBody">
    <w:name w:val="IEEEStds Abstract Body"/>
    <w:basedOn w:val="IEEEStdsSans-Serif"/>
    <w:rsid w:val="00C87F13"/>
  </w:style>
  <w:style w:type="paragraph" w:customStyle="1" w:styleId="IEEEStdsImage">
    <w:name w:val="IEEEStds Image"/>
    <w:basedOn w:val="IEEEStdsParagraph"/>
    <w:next w:val="IEEEStdsParagraph"/>
    <w:rsid w:val="00C87F13"/>
    <w:pPr>
      <w:keepNext/>
      <w:keepLines/>
      <w:spacing w:before="240" w:after="0"/>
      <w:jc w:val="center"/>
    </w:pPr>
  </w:style>
  <w:style w:type="paragraph" w:customStyle="1" w:styleId="IEEEStdsCopyrightPage3">
    <w:name w:val="IEEEStds Copyright Page 3"/>
    <w:basedOn w:val="IEEEStdsSans-Serif"/>
    <w:rsid w:val="00C87F13"/>
    <w:pPr>
      <w:tabs>
        <w:tab w:val="left" w:pos="540"/>
        <w:tab w:val="left" w:pos="2520"/>
      </w:tabs>
      <w:jc w:val="left"/>
    </w:pPr>
    <w:rPr>
      <w:sz w:val="14"/>
    </w:rPr>
  </w:style>
  <w:style w:type="paragraph" w:customStyle="1" w:styleId="IEEEStdsUnorderedList">
    <w:name w:val="IEEEStds Unordered List"/>
    <w:link w:val="IEEEStdsUnorderedListCharChar"/>
    <w:rsid w:val="00C87F13"/>
    <w:pPr>
      <w:numPr>
        <w:numId w:val="13"/>
      </w:numPr>
      <w:tabs>
        <w:tab w:val="left" w:pos="1080"/>
        <w:tab w:val="left" w:pos="1512"/>
        <w:tab w:val="left" w:pos="1958"/>
        <w:tab w:val="left" w:pos="2405"/>
      </w:tabs>
      <w:spacing w:before="60" w:after="60"/>
      <w:jc w:val="both"/>
    </w:pPr>
    <w:rPr>
      <w:noProof/>
      <w:lang w:eastAsia="ja-JP"/>
    </w:rPr>
  </w:style>
  <w:style w:type="character" w:customStyle="1" w:styleId="IEEEStdsUnorderedListCharChar">
    <w:name w:val="IEEEStds Unordered List Char Char"/>
    <w:basedOn w:val="DefaultParagraphFont"/>
    <w:link w:val="IEEEStdsUnorderedList"/>
    <w:rsid w:val="00C87F13"/>
    <w:rPr>
      <w:noProof/>
      <w:lang w:eastAsia="ja-JP"/>
    </w:rPr>
  </w:style>
  <w:style w:type="character" w:styleId="Hyperlink">
    <w:name w:val="Hyperlink"/>
    <w:basedOn w:val="DefaultParagraphFont"/>
    <w:rsid w:val="00C87F13"/>
    <w:rPr>
      <w:color w:val="0000FF"/>
      <w:u w:val="none"/>
    </w:rPr>
  </w:style>
  <w:style w:type="character" w:styleId="FollowedHyperlink">
    <w:name w:val="FollowedHyperlink"/>
    <w:basedOn w:val="Hyperlink"/>
    <w:rsid w:val="00C87F13"/>
  </w:style>
  <w:style w:type="paragraph" w:customStyle="1" w:styleId="AmdNoteib">
    <w:name w:val="Amd_Note_ib"/>
    <w:basedOn w:val="IEEEStdsSingleNote"/>
    <w:link w:val="AmdNoteibChar"/>
    <w:rsid w:val="00C87F13"/>
    <w:rPr>
      <w:b/>
      <w:i/>
    </w:rPr>
  </w:style>
  <w:style w:type="character" w:customStyle="1" w:styleId="AmdNoteibChar">
    <w:name w:val="Amd_Note_ib Char"/>
    <w:basedOn w:val="IEEEStdsSingleNoteCharChar"/>
    <w:link w:val="AmdNoteib"/>
    <w:rsid w:val="00C87F13"/>
    <w:rPr>
      <w:b/>
      <w:i/>
    </w:rPr>
  </w:style>
  <w:style w:type="paragraph" w:styleId="Title">
    <w:name w:val="Title"/>
    <w:basedOn w:val="MAIN-TITLE"/>
    <w:link w:val="TitleChar"/>
    <w:qFormat/>
    <w:rsid w:val="00C87F13"/>
    <w:rPr>
      <w:kern w:val="28"/>
    </w:rPr>
  </w:style>
  <w:style w:type="character" w:customStyle="1" w:styleId="TitleChar">
    <w:name w:val="Title Char"/>
    <w:basedOn w:val="DefaultParagraphFont"/>
    <w:link w:val="Title"/>
    <w:rsid w:val="00C87F13"/>
    <w:rPr>
      <w:rFonts w:ascii="Arial" w:eastAsia="Times New Roman" w:hAnsi="Arial" w:cs="Arial"/>
      <w:b/>
      <w:bCs/>
      <w:spacing w:val="8"/>
      <w:kern w:val="28"/>
      <w:sz w:val="24"/>
      <w:szCs w:val="24"/>
      <w:lang w:val="en-GB"/>
    </w:rPr>
  </w:style>
  <w:style w:type="paragraph" w:customStyle="1" w:styleId="covertext">
    <w:name w:val="cover text"/>
    <w:basedOn w:val="Normal"/>
    <w:rsid w:val="00C87F13"/>
    <w:pPr>
      <w:spacing w:before="120" w:after="120"/>
    </w:pPr>
    <w:rPr>
      <w:rFonts w:ascii="Arial" w:hAnsi="Arial" w:cs="Arial"/>
      <w:spacing w:val="8"/>
      <w:sz w:val="20"/>
      <w:szCs w:val="20"/>
      <w:lang w:val="en-GB" w:eastAsia="en-US"/>
    </w:rPr>
  </w:style>
  <w:style w:type="character" w:customStyle="1" w:styleId="eudoraheader">
    <w:name w:val="eudoraheader"/>
    <w:basedOn w:val="DefaultParagraphFont"/>
    <w:rsid w:val="00C87F13"/>
  </w:style>
  <w:style w:type="paragraph" w:customStyle="1" w:styleId="WG1Aeditors-note">
    <w:name w:val="WG1A_editors-note"/>
    <w:basedOn w:val="PARAGRAPH"/>
    <w:rsid w:val="00C87F13"/>
    <w:pPr>
      <w:pBdr>
        <w:top w:val="single" w:sz="6" w:space="1" w:color="00FF00"/>
        <w:left w:val="single" w:sz="6" w:space="4" w:color="00FF00"/>
        <w:bottom w:val="single" w:sz="6" w:space="1" w:color="00FF00"/>
        <w:right w:val="single" w:sz="6" w:space="4" w:color="00FF00"/>
      </w:pBdr>
      <w:spacing w:before="0" w:after="100"/>
    </w:pPr>
    <w:rPr>
      <w:b/>
      <w:color w:val="FF00FF"/>
    </w:rPr>
  </w:style>
  <w:style w:type="paragraph" w:styleId="ListNumber2">
    <w:name w:val="List Number 2"/>
    <w:basedOn w:val="List2"/>
    <w:link w:val="ListNumber2Char1"/>
    <w:rsid w:val="00C87F13"/>
    <w:pPr>
      <w:numPr>
        <w:numId w:val="14"/>
      </w:numPr>
      <w:tabs>
        <w:tab w:val="clear" w:pos="360"/>
        <w:tab w:val="num" w:pos="432"/>
      </w:tabs>
      <w:ind w:left="680" w:hanging="340"/>
    </w:pPr>
  </w:style>
  <w:style w:type="character" w:customStyle="1" w:styleId="ListNumber2Char1">
    <w:name w:val="List Number 2 Char1"/>
    <w:basedOn w:val="DefaultParagraphFont"/>
    <w:link w:val="ListNumber2"/>
    <w:rsid w:val="00C87F13"/>
    <w:rPr>
      <w:rFonts w:ascii="Arial" w:eastAsia="Times New Roman" w:hAnsi="Arial" w:cs="Arial"/>
      <w:spacing w:val="8"/>
      <w:lang w:val="en-GB"/>
    </w:rPr>
  </w:style>
  <w:style w:type="paragraph" w:customStyle="1" w:styleId="AmdDescription">
    <w:name w:val="Amd_Description"/>
    <w:basedOn w:val="IEEEStdsParagraph"/>
    <w:next w:val="IEEEStdsParagraph"/>
    <w:rsid w:val="00C87F13"/>
    <w:rPr>
      <w:b/>
      <w:i/>
    </w:rPr>
  </w:style>
  <w:style w:type="paragraph" w:styleId="List">
    <w:name w:val="List"/>
    <w:basedOn w:val="PARAGRAPH"/>
    <w:rsid w:val="00C87F13"/>
    <w:pPr>
      <w:tabs>
        <w:tab w:val="left" w:pos="340"/>
      </w:tabs>
      <w:spacing w:before="0" w:after="100"/>
      <w:ind w:left="340" w:hanging="340"/>
    </w:pPr>
  </w:style>
  <w:style w:type="paragraph" w:styleId="List2">
    <w:name w:val="List 2"/>
    <w:basedOn w:val="List"/>
    <w:rsid w:val="00C87F13"/>
    <w:pPr>
      <w:tabs>
        <w:tab w:val="clear" w:pos="340"/>
        <w:tab w:val="left" w:pos="680"/>
      </w:tabs>
      <w:ind w:left="680"/>
    </w:pPr>
  </w:style>
  <w:style w:type="paragraph" w:styleId="List4">
    <w:name w:val="List 4"/>
    <w:basedOn w:val="List3"/>
    <w:rsid w:val="00C87F13"/>
    <w:pPr>
      <w:tabs>
        <w:tab w:val="left" w:pos="1361"/>
      </w:tabs>
      <w:snapToGrid w:val="0"/>
      <w:spacing w:after="100"/>
      <w:ind w:left="1361" w:hanging="340"/>
      <w:contextualSpacing w:val="0"/>
    </w:pPr>
    <w:rPr>
      <w:rFonts w:ascii="Arial" w:hAnsi="Arial" w:cs="Arial"/>
      <w:spacing w:val="8"/>
      <w:sz w:val="20"/>
      <w:szCs w:val="20"/>
      <w:lang w:val="en-GB"/>
    </w:rPr>
  </w:style>
  <w:style w:type="paragraph" w:styleId="List5">
    <w:name w:val="List 5"/>
    <w:basedOn w:val="List4"/>
    <w:rsid w:val="00C87F13"/>
    <w:pPr>
      <w:tabs>
        <w:tab w:val="clear" w:pos="1361"/>
        <w:tab w:val="left" w:pos="1701"/>
      </w:tabs>
      <w:ind w:left="1701"/>
    </w:pPr>
  </w:style>
  <w:style w:type="paragraph" w:styleId="ListBullet">
    <w:name w:val="List Bullet"/>
    <w:basedOn w:val="PARAGRAPH"/>
    <w:rsid w:val="00C87F13"/>
    <w:pPr>
      <w:numPr>
        <w:numId w:val="7"/>
      </w:numPr>
      <w:tabs>
        <w:tab w:val="clear" w:pos="360"/>
        <w:tab w:val="left" w:pos="340"/>
        <w:tab w:val="num" w:pos="432"/>
      </w:tabs>
      <w:spacing w:before="0" w:after="100"/>
      <w:ind w:left="340" w:hanging="340"/>
    </w:pPr>
  </w:style>
  <w:style w:type="paragraph" w:styleId="ListBullet2">
    <w:name w:val="List Bullet 2"/>
    <w:basedOn w:val="ListBullet"/>
    <w:link w:val="ListBullet2Char1"/>
    <w:rsid w:val="00C87F13"/>
    <w:pPr>
      <w:numPr>
        <w:numId w:val="8"/>
      </w:numPr>
      <w:tabs>
        <w:tab w:val="clear" w:pos="717"/>
        <w:tab w:val="num" w:pos="432"/>
        <w:tab w:val="left" w:pos="680"/>
      </w:tabs>
      <w:ind w:left="680" w:hanging="340"/>
    </w:pPr>
  </w:style>
  <w:style w:type="character" w:customStyle="1" w:styleId="ListBullet2Char1">
    <w:name w:val="List Bullet 2 Char1"/>
    <w:basedOn w:val="DefaultParagraphFont"/>
    <w:link w:val="ListBullet2"/>
    <w:rsid w:val="00C87F13"/>
    <w:rPr>
      <w:rFonts w:ascii="Arial" w:eastAsia="Times New Roman" w:hAnsi="Arial" w:cs="Arial"/>
      <w:spacing w:val="8"/>
      <w:lang w:val="en-GB"/>
    </w:rPr>
  </w:style>
  <w:style w:type="paragraph" w:styleId="ListBullet3">
    <w:name w:val="List Bullet 3"/>
    <w:basedOn w:val="ListBullet2"/>
    <w:link w:val="ListBullet3Char1"/>
    <w:rsid w:val="00C87F13"/>
    <w:pPr>
      <w:ind w:left="1020"/>
    </w:pPr>
  </w:style>
  <w:style w:type="character" w:customStyle="1" w:styleId="ListBullet3Char1">
    <w:name w:val="List Bullet 3 Char1"/>
    <w:basedOn w:val="ListBullet2Char"/>
    <w:link w:val="ListBullet3"/>
    <w:locked/>
    <w:rsid w:val="00C87F13"/>
    <w:rPr>
      <w:rFonts w:eastAsia="Times New Roman"/>
    </w:rPr>
  </w:style>
  <w:style w:type="character" w:customStyle="1" w:styleId="ListBullet2Char">
    <w:name w:val="List Bullet 2 Char"/>
    <w:basedOn w:val="DefaultParagraphFont"/>
    <w:locked/>
    <w:rsid w:val="00C87F13"/>
    <w:rPr>
      <w:rFonts w:ascii="Arial" w:hAnsi="Arial" w:cs="Arial"/>
      <w:spacing w:val="8"/>
      <w:lang w:val="en-GB" w:eastAsia="zh-CN" w:bidi="ar-SA"/>
    </w:rPr>
  </w:style>
  <w:style w:type="paragraph" w:styleId="ListBullet4">
    <w:name w:val="List Bullet 4"/>
    <w:basedOn w:val="ListBullet3"/>
    <w:rsid w:val="00C87F13"/>
    <w:pPr>
      <w:ind w:left="1361"/>
    </w:pPr>
  </w:style>
  <w:style w:type="paragraph" w:styleId="ListBullet5">
    <w:name w:val="List Bullet 5"/>
    <w:basedOn w:val="ListBullet4"/>
    <w:rsid w:val="00C87F13"/>
    <w:pPr>
      <w:ind w:left="1701"/>
    </w:pPr>
  </w:style>
  <w:style w:type="character" w:customStyle="1" w:styleId="ListContinueChar1">
    <w:name w:val="List Continue Char1"/>
    <w:basedOn w:val="DefaultParagraphFont"/>
    <w:locked/>
    <w:rsid w:val="00C87F13"/>
    <w:rPr>
      <w:rFonts w:ascii="Arial" w:hAnsi="Arial" w:cs="Arial"/>
      <w:spacing w:val="8"/>
      <w:lang w:val="en-GB" w:eastAsia="zh-CN" w:bidi="ar-SA"/>
    </w:rPr>
  </w:style>
  <w:style w:type="paragraph" w:styleId="ListContinue4">
    <w:name w:val="List Continue 4"/>
    <w:basedOn w:val="ListContinue3"/>
    <w:rsid w:val="00C87F13"/>
    <w:pPr>
      <w:ind w:left="1361"/>
    </w:pPr>
  </w:style>
  <w:style w:type="paragraph" w:styleId="ListContinue5">
    <w:name w:val="List Continue 5"/>
    <w:basedOn w:val="ListContinue4"/>
    <w:rsid w:val="00C87F13"/>
    <w:pPr>
      <w:ind w:left="1701"/>
    </w:pPr>
  </w:style>
  <w:style w:type="paragraph" w:styleId="ListNumber">
    <w:name w:val="List Number"/>
    <w:basedOn w:val="List"/>
    <w:rsid w:val="00C87F13"/>
    <w:pPr>
      <w:numPr>
        <w:numId w:val="9"/>
      </w:numPr>
      <w:tabs>
        <w:tab w:val="clear" w:pos="360"/>
        <w:tab w:val="left" w:pos="340"/>
      </w:tabs>
      <w:ind w:left="340" w:hanging="340"/>
    </w:pPr>
  </w:style>
  <w:style w:type="paragraph" w:styleId="ListNumber4">
    <w:name w:val="List Number 4"/>
    <w:basedOn w:val="List4"/>
    <w:rsid w:val="00C87F13"/>
    <w:pPr>
      <w:numPr>
        <w:numId w:val="10"/>
      </w:numPr>
      <w:tabs>
        <w:tab w:val="clear" w:pos="360"/>
      </w:tabs>
      <w:ind w:left="1361" w:hanging="340"/>
    </w:pPr>
  </w:style>
  <w:style w:type="paragraph" w:styleId="ListNumber5">
    <w:name w:val="List Number 5"/>
    <w:basedOn w:val="List5"/>
    <w:rsid w:val="00C87F13"/>
    <w:pPr>
      <w:numPr>
        <w:numId w:val="11"/>
      </w:numPr>
      <w:tabs>
        <w:tab w:val="clear" w:pos="360"/>
      </w:tabs>
      <w:ind w:left="1701" w:hanging="340"/>
    </w:pPr>
  </w:style>
  <w:style w:type="paragraph" w:customStyle="1" w:styleId="WG1Abibliography">
    <w:name w:val="WG1A_bibliography"/>
    <w:basedOn w:val="PARAGRAPH"/>
    <w:rsid w:val="00C87F13"/>
    <w:pPr>
      <w:tabs>
        <w:tab w:val="left" w:pos="425"/>
      </w:tabs>
      <w:spacing w:before="0" w:after="100"/>
      <w:ind w:left="425" w:hanging="425"/>
    </w:pPr>
  </w:style>
  <w:style w:type="character" w:customStyle="1" w:styleId="WG1Abold">
    <w:name w:val="WG1A_bold"/>
    <w:basedOn w:val="DefaultParagraphFont"/>
    <w:rsid w:val="00C87F13"/>
    <w:rPr>
      <w:b/>
    </w:rPr>
  </w:style>
  <w:style w:type="paragraph" w:customStyle="1" w:styleId="WG1Acode9">
    <w:name w:val="WG1A_code9"/>
    <w:basedOn w:val="PARAGRAPH"/>
    <w:rsid w:val="00C87F13"/>
    <w:pPr>
      <w:spacing w:before="0" w:after="0"/>
      <w:jc w:val="left"/>
    </w:pPr>
    <w:rPr>
      <w:rFonts w:ascii="Courier New" w:hAnsi="Courier New"/>
      <w:noProof/>
      <w:spacing w:val="0"/>
      <w:sz w:val="18"/>
      <w:szCs w:val="18"/>
    </w:rPr>
  </w:style>
  <w:style w:type="paragraph" w:customStyle="1" w:styleId="WG1Afigure">
    <w:name w:val="WG1A_figure"/>
    <w:basedOn w:val="PARAGRAPH"/>
    <w:next w:val="FIGURE-title"/>
    <w:rsid w:val="00C87F13"/>
    <w:pPr>
      <w:keepNext/>
      <w:jc w:val="center"/>
    </w:pPr>
  </w:style>
  <w:style w:type="character" w:customStyle="1" w:styleId="WG1Aitalic">
    <w:name w:val="WG1A_italic"/>
    <w:basedOn w:val="DefaultParagraphFont"/>
    <w:rsid w:val="00C87F13"/>
    <w:rPr>
      <w:i/>
    </w:rPr>
  </w:style>
  <w:style w:type="paragraph" w:customStyle="1" w:styleId="WG1ANote-bullet">
    <w:name w:val="WG1A_Note-bullet"/>
    <w:basedOn w:val="NOTE"/>
    <w:next w:val="ListContinue"/>
    <w:rsid w:val="00C87F13"/>
    <w:pPr>
      <w:ind w:left="340"/>
    </w:pPr>
  </w:style>
  <w:style w:type="paragraph" w:customStyle="1" w:styleId="WG1ANote-bullet2">
    <w:name w:val="WG1A_Note-bullet2"/>
    <w:basedOn w:val="NOTE"/>
    <w:next w:val="ListContinue2"/>
    <w:rsid w:val="00C87F13"/>
    <w:pPr>
      <w:ind w:left="680"/>
    </w:pPr>
  </w:style>
  <w:style w:type="paragraph" w:customStyle="1" w:styleId="WG1APARAGRAPH-centered">
    <w:name w:val="WG1A_PARAGRAPH-centered"/>
    <w:basedOn w:val="PARAGRAPH"/>
    <w:next w:val="PARAGRAPH"/>
    <w:rsid w:val="00C87F13"/>
    <w:pPr>
      <w:jc w:val="center"/>
    </w:pPr>
  </w:style>
  <w:style w:type="paragraph" w:customStyle="1" w:styleId="WG1APARAGRAPH-keepwithnext">
    <w:name w:val="WG1A_PARAGRAPH-keepwithnext"/>
    <w:basedOn w:val="PARAGRAPH"/>
    <w:next w:val="PARAGRAPH"/>
    <w:rsid w:val="00C87F13"/>
    <w:pPr>
      <w:keepNext/>
    </w:pPr>
  </w:style>
  <w:style w:type="paragraph" w:customStyle="1" w:styleId="WG1ATABLE-cell-compact">
    <w:name w:val="WG1A_TABLE-cell-compact"/>
    <w:basedOn w:val="TABLE-cell"/>
    <w:rsid w:val="00C87F13"/>
    <w:pPr>
      <w:spacing w:before="10" w:after="10"/>
    </w:pPr>
  </w:style>
  <w:style w:type="paragraph" w:customStyle="1" w:styleId="WG1ATABLE-centered-compact">
    <w:name w:val="WG1A_TABLE-centered-compact"/>
    <w:basedOn w:val="TABLE-centered"/>
    <w:rsid w:val="00C87F13"/>
    <w:pPr>
      <w:spacing w:before="10" w:after="10"/>
    </w:pPr>
  </w:style>
  <w:style w:type="paragraph" w:customStyle="1" w:styleId="WG1ATABLE-rightalign">
    <w:name w:val="WG1A_TABLE-rightalign"/>
    <w:basedOn w:val="TABLE-col-heading"/>
    <w:rsid w:val="00C87F13"/>
    <w:pPr>
      <w:jc w:val="right"/>
    </w:pPr>
    <w:rPr>
      <w:b w:val="0"/>
    </w:rPr>
  </w:style>
  <w:style w:type="paragraph" w:customStyle="1" w:styleId="WG1ATABLE-rightalign-compact">
    <w:name w:val="WG1A_TABLE-rightalign-compact"/>
    <w:basedOn w:val="WG1ATABLE-rightalign"/>
    <w:rsid w:val="00C87F13"/>
    <w:pPr>
      <w:spacing w:before="10" w:after="10"/>
    </w:pPr>
  </w:style>
  <w:style w:type="paragraph" w:customStyle="1" w:styleId="WG1ATERM-number3">
    <w:name w:val="WG1A_TERM-number3"/>
    <w:basedOn w:val="Heading3"/>
    <w:next w:val="TERM"/>
    <w:rsid w:val="00C87F13"/>
    <w:pPr>
      <w:keepLines w:val="0"/>
      <w:numPr>
        <w:numId w:val="0"/>
      </w:numPr>
      <w:suppressAutoHyphens/>
      <w:snapToGrid w:val="0"/>
      <w:spacing w:before="100" w:after="0" w:line="240" w:lineRule="auto"/>
      <w:jc w:val="left"/>
      <w:outlineLvl w:val="9"/>
    </w:pPr>
    <w:rPr>
      <w:rFonts w:eastAsia="Times New Roman" w:cs="Arial"/>
      <w:b/>
      <w:spacing w:val="8"/>
      <w:kern w:val="0"/>
      <w:sz w:val="20"/>
      <w:szCs w:val="20"/>
      <w:lang w:val="en-GB"/>
    </w:rPr>
  </w:style>
  <w:style w:type="paragraph" w:customStyle="1" w:styleId="WG1ATERM-number4">
    <w:name w:val="WG1A_TERM-number4"/>
    <w:basedOn w:val="Heading4"/>
    <w:next w:val="TERM"/>
    <w:rsid w:val="00C87F13"/>
    <w:pPr>
      <w:spacing w:after="0"/>
      <w:ind w:left="0" w:firstLine="0"/>
      <w:outlineLvl w:val="9"/>
    </w:pPr>
  </w:style>
  <w:style w:type="character" w:customStyle="1" w:styleId="WG1Aunderline">
    <w:name w:val="WG1A_underline"/>
    <w:basedOn w:val="DefaultParagraphFont"/>
    <w:rsid w:val="00C87F13"/>
    <w:rPr>
      <w:u w:val="single"/>
    </w:rPr>
  </w:style>
  <w:style w:type="paragraph" w:customStyle="1" w:styleId="Tablebody">
    <w:name w:val="Table body"/>
    <w:basedOn w:val="Normal"/>
    <w:rsid w:val="00C87F13"/>
    <w:pPr>
      <w:spacing w:before="40" w:after="40"/>
    </w:pPr>
    <w:rPr>
      <w:rFonts w:ascii="Arial" w:hAnsi="Arial" w:cs="Arial"/>
      <w:spacing w:val="8"/>
      <w:sz w:val="18"/>
      <w:szCs w:val="20"/>
      <w:lang w:val="en-GB" w:eastAsia="en-US"/>
    </w:rPr>
  </w:style>
  <w:style w:type="paragraph" w:customStyle="1" w:styleId="Tableheading">
    <w:name w:val="Table heading"/>
    <w:basedOn w:val="Normal"/>
    <w:rsid w:val="00C87F13"/>
    <w:pPr>
      <w:keepNext/>
      <w:spacing w:before="40" w:after="40"/>
      <w:jc w:val="center"/>
    </w:pPr>
    <w:rPr>
      <w:rFonts w:ascii="Arial" w:hAnsi="Arial" w:cs="Arial"/>
      <w:b/>
      <w:spacing w:val="8"/>
      <w:sz w:val="16"/>
      <w:szCs w:val="16"/>
      <w:lang w:val="en-GB" w:eastAsia="en-US"/>
    </w:rPr>
  </w:style>
  <w:style w:type="paragraph" w:customStyle="1" w:styleId="WG1AResetAnnexTableFigure">
    <w:name w:val="WG1A_Reset_AnnexTableFigure"/>
    <w:basedOn w:val="Normal"/>
    <w:rsid w:val="00C87F13"/>
    <w:pPr>
      <w:snapToGrid w:val="0"/>
      <w:spacing w:before="100" w:after="200"/>
    </w:pPr>
    <w:rPr>
      <w:rFonts w:ascii="Arial" w:hAnsi="Arial" w:cs="Arial"/>
      <w:vanish/>
      <w:spacing w:val="8"/>
      <w:sz w:val="16"/>
      <w:szCs w:val="20"/>
      <w:lang w:val="en-GB"/>
    </w:rPr>
  </w:style>
  <w:style w:type="paragraph" w:styleId="Subtitle">
    <w:name w:val="Subtitle"/>
    <w:basedOn w:val="Normal"/>
    <w:link w:val="SubtitleChar"/>
    <w:qFormat/>
    <w:rsid w:val="00C87F13"/>
    <w:pPr>
      <w:spacing w:before="120"/>
      <w:jc w:val="right"/>
    </w:pPr>
    <w:rPr>
      <w:rFonts w:ascii="Arial" w:hAnsi="Arial" w:cs="Arial"/>
      <w:i/>
      <w:spacing w:val="8"/>
      <w:sz w:val="20"/>
      <w:szCs w:val="20"/>
      <w:lang w:val="en-GB" w:eastAsia="en-US"/>
    </w:rPr>
  </w:style>
  <w:style w:type="character" w:customStyle="1" w:styleId="SubtitleChar">
    <w:name w:val="Subtitle Char"/>
    <w:basedOn w:val="DefaultParagraphFont"/>
    <w:link w:val="Subtitle"/>
    <w:rsid w:val="00C87F13"/>
    <w:rPr>
      <w:rFonts w:ascii="Arial" w:eastAsia="Times New Roman" w:hAnsi="Arial" w:cs="Arial"/>
      <w:i/>
      <w:spacing w:val="8"/>
      <w:lang w:val="en-GB" w:eastAsia="en-US"/>
    </w:rPr>
  </w:style>
  <w:style w:type="paragraph" w:customStyle="1" w:styleId="IEEEStdsParagraphindent1">
    <w:name w:val="IEEEStds Paragraph_indent1"/>
    <w:basedOn w:val="IEEEStdsParagraph"/>
    <w:next w:val="IEEEStdsParagraph"/>
    <w:rsid w:val="00C87F13"/>
    <w:pPr>
      <w:ind w:left="567"/>
    </w:pPr>
  </w:style>
  <w:style w:type="paragraph" w:customStyle="1" w:styleId="Tablenumber">
    <w:name w:val="Table number"/>
    <w:basedOn w:val="Normal"/>
    <w:next w:val="Normal"/>
    <w:rsid w:val="00C87F13"/>
    <w:pPr>
      <w:tabs>
        <w:tab w:val="left" w:pos="900"/>
      </w:tabs>
      <w:spacing w:before="120" w:after="60"/>
    </w:pPr>
    <w:rPr>
      <w:rFonts w:ascii="Arial" w:hAnsi="Arial" w:cs="Arial"/>
      <w:b/>
      <w:spacing w:val="8"/>
      <w:sz w:val="16"/>
      <w:szCs w:val="16"/>
      <w:lang w:val="en-GB" w:eastAsia="en-US"/>
    </w:rPr>
  </w:style>
  <w:style w:type="paragraph" w:customStyle="1" w:styleId="StyleTablenumberUnderline">
    <w:name w:val="Style Table number + Underline"/>
    <w:basedOn w:val="Tablenumber"/>
    <w:autoRedefine/>
    <w:rsid w:val="00C87F13"/>
    <w:pPr>
      <w:keepNext/>
      <w:tabs>
        <w:tab w:val="clear" w:pos="900"/>
        <w:tab w:val="num" w:pos="0"/>
      </w:tabs>
      <w:jc w:val="center"/>
    </w:pPr>
    <w:rPr>
      <w:bCs/>
      <w:sz w:val="20"/>
    </w:rPr>
  </w:style>
  <w:style w:type="paragraph" w:customStyle="1" w:styleId="LWAMDpreSetTableFigure">
    <w:name w:val="LW_AMD_preSetTableFigure#"/>
    <w:basedOn w:val="WG1AResetAnnexTableFigure"/>
    <w:rsid w:val="00C87F13"/>
  </w:style>
  <w:style w:type="paragraph" w:styleId="TOC4">
    <w:name w:val="toc 4"/>
    <w:basedOn w:val="TOC3"/>
    <w:uiPriority w:val="39"/>
    <w:rsid w:val="00C87F13"/>
    <w:pPr>
      <w:tabs>
        <w:tab w:val="clear" w:pos="1701"/>
        <w:tab w:val="left" w:pos="2608"/>
      </w:tabs>
      <w:ind w:left="2608" w:hanging="907"/>
    </w:pPr>
  </w:style>
  <w:style w:type="paragraph" w:styleId="TOC5">
    <w:name w:val="toc 5"/>
    <w:basedOn w:val="TOC4"/>
    <w:uiPriority w:val="39"/>
    <w:rsid w:val="00C87F13"/>
    <w:pPr>
      <w:tabs>
        <w:tab w:val="clear" w:pos="2608"/>
        <w:tab w:val="left" w:pos="3686"/>
      </w:tabs>
      <w:ind w:left="3685" w:hanging="1077"/>
    </w:pPr>
  </w:style>
  <w:style w:type="paragraph" w:styleId="TOC6">
    <w:name w:val="toc 6"/>
    <w:basedOn w:val="TOC5"/>
    <w:uiPriority w:val="39"/>
    <w:rsid w:val="00C87F13"/>
    <w:pPr>
      <w:tabs>
        <w:tab w:val="clear" w:pos="3686"/>
        <w:tab w:val="left" w:pos="4933"/>
      </w:tabs>
      <w:ind w:left="4933" w:hanging="1247"/>
    </w:pPr>
  </w:style>
  <w:style w:type="paragraph" w:styleId="TOC7">
    <w:name w:val="toc 7"/>
    <w:basedOn w:val="TOC1"/>
    <w:uiPriority w:val="39"/>
    <w:rsid w:val="00C87F13"/>
    <w:pPr>
      <w:tabs>
        <w:tab w:val="right" w:pos="9070"/>
      </w:tabs>
    </w:pPr>
  </w:style>
  <w:style w:type="paragraph" w:styleId="TOC8">
    <w:name w:val="toc 8"/>
    <w:basedOn w:val="TOC1"/>
    <w:uiPriority w:val="39"/>
    <w:rsid w:val="00C87F13"/>
    <w:pPr>
      <w:ind w:left="720" w:hanging="720"/>
    </w:pPr>
  </w:style>
  <w:style w:type="paragraph" w:styleId="TOC9">
    <w:name w:val="toc 9"/>
    <w:basedOn w:val="TOC1"/>
    <w:uiPriority w:val="39"/>
    <w:rsid w:val="00C87F13"/>
    <w:pPr>
      <w:ind w:left="720" w:hanging="720"/>
    </w:pPr>
  </w:style>
  <w:style w:type="paragraph" w:customStyle="1" w:styleId="PARAGRAPH">
    <w:name w:val="PARAGRAPH"/>
    <w:aliases w:val="PA"/>
    <w:link w:val="PARAGRAPHCharChar"/>
    <w:rsid w:val="00C87F13"/>
    <w:pPr>
      <w:snapToGrid w:val="0"/>
      <w:spacing w:before="100" w:after="200"/>
      <w:jc w:val="both"/>
    </w:pPr>
    <w:rPr>
      <w:rFonts w:ascii="Arial" w:eastAsia="Times New Roman" w:hAnsi="Arial" w:cs="Arial"/>
      <w:spacing w:val="8"/>
      <w:lang w:val="en-GB"/>
    </w:rPr>
  </w:style>
  <w:style w:type="character" w:customStyle="1" w:styleId="PARAGRAPHCharChar">
    <w:name w:val="PARAGRAPH Char Char"/>
    <w:basedOn w:val="DefaultParagraphFont"/>
    <w:link w:val="PARAGRAPH"/>
    <w:rsid w:val="00C87F13"/>
    <w:rPr>
      <w:rFonts w:ascii="Arial" w:eastAsia="Times New Roman" w:hAnsi="Arial" w:cs="Arial"/>
      <w:spacing w:val="8"/>
      <w:lang w:val="en-GB"/>
    </w:rPr>
  </w:style>
  <w:style w:type="paragraph" w:customStyle="1" w:styleId="FIGURE-title">
    <w:name w:val="FIGURE-title"/>
    <w:basedOn w:val="PARAGRAPH"/>
    <w:next w:val="PARAGRAPH"/>
    <w:link w:val="FIGURE-titleChar"/>
    <w:rsid w:val="00C87F13"/>
    <w:pPr>
      <w:jc w:val="center"/>
    </w:pPr>
    <w:rPr>
      <w:b/>
      <w:bCs/>
    </w:rPr>
  </w:style>
  <w:style w:type="character" w:customStyle="1" w:styleId="FIGURE-titleChar">
    <w:name w:val="FIGURE-title Char"/>
    <w:basedOn w:val="DefaultParagraphFont"/>
    <w:link w:val="FIGURE-title"/>
    <w:rsid w:val="00C87F13"/>
    <w:rPr>
      <w:rFonts w:ascii="Arial" w:eastAsia="Times New Roman" w:hAnsi="Arial" w:cs="Arial"/>
      <w:b/>
      <w:bCs/>
      <w:spacing w:val="8"/>
      <w:lang w:val="en-GB"/>
    </w:rPr>
  </w:style>
  <w:style w:type="paragraph" w:customStyle="1" w:styleId="TABLE-title">
    <w:name w:val="TABLE-title"/>
    <w:basedOn w:val="PARAGRAPH"/>
    <w:rsid w:val="00C87F13"/>
    <w:pPr>
      <w:keepNext/>
      <w:jc w:val="center"/>
    </w:pPr>
    <w:rPr>
      <w:b/>
      <w:bCs/>
    </w:rPr>
  </w:style>
  <w:style w:type="paragraph" w:customStyle="1" w:styleId="f0">
    <w:name w:val="f0"/>
    <w:aliases w:val="figure"/>
    <w:basedOn w:val="PARAGRAPH"/>
    <w:next w:val="PARAGRAPH"/>
    <w:unhideWhenUsed/>
    <w:rsid w:val="00C87F13"/>
    <w:pPr>
      <w:keepNext/>
      <w:widowControl w:val="0"/>
      <w:jc w:val="center"/>
    </w:pPr>
    <w:rPr>
      <w:b/>
    </w:rPr>
  </w:style>
  <w:style w:type="paragraph" w:customStyle="1" w:styleId="TableColHead">
    <w:name w:val="Table Col Head"/>
    <w:basedOn w:val="Table"/>
    <w:unhideWhenUsed/>
    <w:rsid w:val="00C87F13"/>
    <w:pPr>
      <w:keepNext/>
      <w:numPr>
        <w:ilvl w:val="0"/>
        <w:numId w:val="0"/>
      </w:numPr>
      <w:tabs>
        <w:tab w:val="left" w:pos="180"/>
        <w:tab w:val="left" w:pos="360"/>
      </w:tabs>
      <w:spacing w:beforeLines="0"/>
      <w:jc w:val="left"/>
    </w:pPr>
    <w:rPr>
      <w:rFonts w:eastAsia="Calibri" w:cs="Arial"/>
      <w:b/>
      <w:bCs/>
      <w:sz w:val="16"/>
      <w:szCs w:val="16"/>
      <w:lang w:eastAsia="ja-JP"/>
    </w:rPr>
  </w:style>
  <w:style w:type="paragraph" w:customStyle="1" w:styleId="Figurenumber">
    <w:name w:val="Figure number"/>
    <w:basedOn w:val="Normal"/>
    <w:next w:val="Normal"/>
    <w:link w:val="FigurenumberChar"/>
    <w:rsid w:val="00C87F13"/>
    <w:pPr>
      <w:keepNext/>
      <w:tabs>
        <w:tab w:val="num" w:pos="360"/>
        <w:tab w:val="left" w:pos="900"/>
      </w:tabs>
      <w:spacing w:before="120"/>
      <w:jc w:val="center"/>
    </w:pPr>
    <w:rPr>
      <w:rFonts w:ascii="Arial" w:hAnsi="Arial" w:cs="Arial"/>
      <w:b/>
      <w:bCs/>
      <w:spacing w:val="8"/>
      <w:sz w:val="16"/>
      <w:szCs w:val="16"/>
      <w:lang w:val="en-GB" w:eastAsia="en-US"/>
    </w:rPr>
  </w:style>
  <w:style w:type="character" w:customStyle="1" w:styleId="FigurenumberChar">
    <w:name w:val="Figure number Char"/>
    <w:basedOn w:val="DefaultParagraphFont"/>
    <w:link w:val="Figurenumber"/>
    <w:rsid w:val="00C87F13"/>
    <w:rPr>
      <w:rFonts w:ascii="Arial" w:eastAsia="Times New Roman" w:hAnsi="Arial" w:cs="Arial"/>
      <w:b/>
      <w:bCs/>
      <w:spacing w:val="8"/>
      <w:sz w:val="16"/>
      <w:szCs w:val="16"/>
      <w:lang w:val="en-GB" w:eastAsia="en-US"/>
    </w:rPr>
  </w:style>
  <w:style w:type="paragraph" w:customStyle="1" w:styleId="Tablebodycenter">
    <w:name w:val="Table body center"/>
    <w:basedOn w:val="Tablebody"/>
    <w:rsid w:val="00C87F13"/>
    <w:pPr>
      <w:jc w:val="center"/>
    </w:pPr>
  </w:style>
  <w:style w:type="character" w:customStyle="1" w:styleId="CharChar6">
    <w:name w:val=" Char Char6"/>
    <w:basedOn w:val="DefaultParagraphFont"/>
    <w:rsid w:val="00C87F13"/>
    <w:rPr>
      <w:rFonts w:ascii="Arial" w:hAnsi="Arial"/>
      <w:lang w:val="en-US" w:eastAsia="en-US" w:bidi="ar-SA"/>
    </w:rPr>
  </w:style>
  <w:style w:type="paragraph" w:customStyle="1" w:styleId="Beschriftung1">
    <w:name w:val="Beschriftung1"/>
    <w:basedOn w:val="Normal"/>
    <w:next w:val="Normal"/>
    <w:rsid w:val="00C87F13"/>
    <w:pPr>
      <w:suppressAutoHyphens/>
    </w:pPr>
    <w:rPr>
      <w:rFonts w:ascii="Arial" w:eastAsia="바탕" w:hAnsi="Arial" w:cs="Arial"/>
      <w:b/>
      <w:bCs/>
      <w:spacing w:val="8"/>
      <w:sz w:val="20"/>
      <w:szCs w:val="20"/>
      <w:lang w:val="en-GB" w:eastAsia="ar-SA"/>
    </w:rPr>
  </w:style>
  <w:style w:type="paragraph" w:customStyle="1" w:styleId="IEEEparagraph">
    <w:name w:val="IEEE paragraph"/>
    <w:basedOn w:val="Normal"/>
    <w:rsid w:val="00C87F13"/>
    <w:pPr>
      <w:suppressAutoHyphens/>
    </w:pPr>
    <w:rPr>
      <w:rFonts w:ascii="TimesNewRoman" w:hAnsi="TimesNewRoman" w:cs="TimesNewRoman"/>
      <w:spacing w:val="8"/>
      <w:sz w:val="20"/>
      <w:szCs w:val="20"/>
      <w:lang w:val="en-GB" w:eastAsia="ar-SA"/>
    </w:rPr>
  </w:style>
  <w:style w:type="paragraph" w:customStyle="1" w:styleId="Style2">
    <w:name w:val="Style2"/>
    <w:basedOn w:val="Heading2"/>
    <w:rsid w:val="00C87F13"/>
    <w:pPr>
      <w:numPr>
        <w:ilvl w:val="0"/>
        <w:numId w:val="0"/>
      </w:numPr>
      <w:suppressAutoHyphens/>
      <w:snapToGrid w:val="0"/>
      <w:spacing w:before="100" w:after="60"/>
      <w:jc w:val="left"/>
    </w:pPr>
    <w:rPr>
      <w:rFonts w:eastAsia="MS Mincho" w:cs="Arial"/>
      <w:b/>
      <w:i/>
      <w:iCs/>
      <w:color w:val="008000"/>
      <w:spacing w:val="8"/>
      <w:sz w:val="20"/>
      <w:lang w:val="en-GB" w:eastAsia="ar-SA"/>
    </w:rPr>
  </w:style>
  <w:style w:type="paragraph" w:customStyle="1" w:styleId="TableContents">
    <w:name w:val="Table Contents"/>
    <w:basedOn w:val="BodyText"/>
    <w:rsid w:val="00C87F13"/>
    <w:pPr>
      <w:widowControl w:val="0"/>
      <w:suppressLineNumbers/>
      <w:suppressAutoHyphens/>
      <w:spacing w:after="0"/>
    </w:pPr>
    <w:rPr>
      <w:color w:val="000000"/>
      <w:lang w:eastAsia="ar-SA"/>
    </w:rPr>
  </w:style>
  <w:style w:type="paragraph" w:styleId="BodyText">
    <w:name w:val="Body Text"/>
    <w:aliases w:val="Body Text Char2,Body Text Char1 Char,Char Char Char"/>
    <w:basedOn w:val="Normal"/>
    <w:link w:val="BodyTextChar"/>
    <w:rsid w:val="00C87F13"/>
    <w:pPr>
      <w:spacing w:after="120"/>
    </w:pPr>
    <w:rPr>
      <w:rFonts w:ascii="Arial" w:hAnsi="Arial" w:cs="Arial"/>
      <w:spacing w:val="8"/>
      <w:sz w:val="20"/>
      <w:szCs w:val="20"/>
      <w:lang w:val="en-GB"/>
    </w:rPr>
  </w:style>
  <w:style w:type="character" w:customStyle="1" w:styleId="BodyTextChar">
    <w:name w:val="Body Text Char"/>
    <w:basedOn w:val="DefaultParagraphFont"/>
    <w:link w:val="BodyText"/>
    <w:rsid w:val="00C87F13"/>
    <w:rPr>
      <w:rFonts w:ascii="Arial" w:eastAsia="Times New Roman" w:hAnsi="Arial" w:cs="Arial"/>
      <w:spacing w:val="8"/>
      <w:lang w:val="en-GB"/>
    </w:rPr>
  </w:style>
  <w:style w:type="paragraph" w:customStyle="1" w:styleId="ANNEXtitle">
    <w:name w:val="ANNEX_title"/>
    <w:basedOn w:val="MAIN-TITLE"/>
    <w:next w:val="ANNEX-heading1"/>
    <w:rsid w:val="00C87F13"/>
    <w:pPr>
      <w:pageBreakBefore/>
      <w:numPr>
        <w:numId w:val="12"/>
      </w:numPr>
      <w:tabs>
        <w:tab w:val="num" w:pos="432"/>
      </w:tabs>
      <w:spacing w:after="200"/>
      <w:ind w:left="432" w:hanging="432"/>
      <w:outlineLvl w:val="0"/>
    </w:pPr>
  </w:style>
  <w:style w:type="paragraph" w:customStyle="1" w:styleId="ANNEX-heading1">
    <w:name w:val="ANNEX-heading1"/>
    <w:basedOn w:val="Heading1"/>
    <w:next w:val="PARAGRAPH"/>
    <w:link w:val="ANNEX-heading1Char"/>
    <w:rsid w:val="00C87F13"/>
    <w:pPr>
      <w:keepNext/>
      <w:numPr>
        <w:ilvl w:val="1"/>
        <w:numId w:val="12"/>
      </w:numPr>
      <w:suppressAutoHyphens/>
      <w:snapToGrid w:val="0"/>
      <w:spacing w:before="200" w:after="200"/>
      <w:outlineLvl w:val="1"/>
    </w:pPr>
    <w:rPr>
      <w:rFonts w:eastAsia="Times New Roman"/>
      <w:color w:val="auto"/>
      <w:spacing w:val="8"/>
      <w:sz w:val="22"/>
      <w:szCs w:val="22"/>
      <w:lang w:val="en-GB"/>
    </w:rPr>
  </w:style>
  <w:style w:type="character" w:customStyle="1" w:styleId="ANNEX-heading1Char">
    <w:name w:val="ANNEX-heading1 Char"/>
    <w:basedOn w:val="Heading1Char1"/>
    <w:link w:val="ANNEX-heading1"/>
    <w:rsid w:val="00C87F13"/>
    <w:rPr>
      <w:rFonts w:eastAsia="Times New Roman"/>
      <w:spacing w:val="8"/>
      <w:sz w:val="22"/>
      <w:szCs w:val="22"/>
      <w:lang w:val="en-GB" w:eastAsia="ko-KR"/>
    </w:rPr>
  </w:style>
  <w:style w:type="paragraph" w:customStyle="1" w:styleId="ANNEX-heading2">
    <w:name w:val="ANNEX-heading2"/>
    <w:basedOn w:val="Heading2"/>
    <w:next w:val="PARAGRAPH"/>
    <w:rsid w:val="00C87F13"/>
    <w:pPr>
      <w:numPr>
        <w:ilvl w:val="2"/>
        <w:numId w:val="12"/>
      </w:numPr>
      <w:suppressAutoHyphens/>
      <w:snapToGrid w:val="0"/>
      <w:spacing w:before="100" w:after="100"/>
      <w:jc w:val="left"/>
      <w:outlineLvl w:val="2"/>
    </w:pPr>
    <w:rPr>
      <w:rFonts w:eastAsia="Times New Roman" w:cs="Arial"/>
      <w:b/>
      <w:bCs/>
      <w:spacing w:val="8"/>
      <w:sz w:val="20"/>
      <w:szCs w:val="20"/>
      <w:lang w:val="en-GB"/>
    </w:rPr>
  </w:style>
  <w:style w:type="paragraph" w:customStyle="1" w:styleId="ANNEX-heading3">
    <w:name w:val="ANNEX-heading3"/>
    <w:basedOn w:val="Heading3"/>
    <w:next w:val="PARAGRAPH"/>
    <w:rsid w:val="00C87F13"/>
    <w:pPr>
      <w:keepLines w:val="0"/>
      <w:numPr>
        <w:ilvl w:val="3"/>
        <w:numId w:val="12"/>
      </w:numPr>
      <w:suppressAutoHyphens/>
      <w:snapToGrid w:val="0"/>
      <w:spacing w:before="100" w:after="100" w:line="240" w:lineRule="auto"/>
      <w:jc w:val="left"/>
      <w:outlineLvl w:val="3"/>
    </w:pPr>
    <w:rPr>
      <w:rFonts w:eastAsia="Times New Roman" w:cs="Arial"/>
      <w:b/>
      <w:spacing w:val="8"/>
      <w:kern w:val="0"/>
      <w:sz w:val="20"/>
      <w:szCs w:val="20"/>
      <w:lang w:val="en-GB"/>
    </w:rPr>
  </w:style>
  <w:style w:type="paragraph" w:customStyle="1" w:styleId="ANNEX-heading4">
    <w:name w:val="ANNEX-heading4"/>
    <w:basedOn w:val="Heading4"/>
    <w:next w:val="PARAGRAPH"/>
    <w:rsid w:val="00C87F13"/>
    <w:pPr>
      <w:numPr>
        <w:ilvl w:val="4"/>
        <w:numId w:val="12"/>
      </w:numPr>
      <w:tabs>
        <w:tab w:val="clear" w:pos="1361"/>
        <w:tab w:val="num" w:pos="567"/>
      </w:tabs>
      <w:ind w:left="936" w:hanging="680"/>
      <w:outlineLvl w:val="4"/>
    </w:pPr>
  </w:style>
  <w:style w:type="paragraph" w:customStyle="1" w:styleId="ANNEX-heading5">
    <w:name w:val="ANNEX-heading5"/>
    <w:basedOn w:val="Heading5"/>
    <w:next w:val="PARAGRAPH"/>
    <w:rsid w:val="00C87F13"/>
    <w:pPr>
      <w:numPr>
        <w:ilvl w:val="5"/>
        <w:numId w:val="12"/>
      </w:numPr>
      <w:tabs>
        <w:tab w:val="clear" w:pos="1588"/>
        <w:tab w:val="num" w:pos="567"/>
      </w:tabs>
      <w:ind w:left="936" w:hanging="680"/>
      <w:outlineLvl w:val="5"/>
    </w:pPr>
  </w:style>
  <w:style w:type="paragraph" w:customStyle="1" w:styleId="NurText1">
    <w:name w:val="Nur Text1"/>
    <w:basedOn w:val="Normal"/>
    <w:rsid w:val="00C87F13"/>
    <w:pPr>
      <w:suppressAutoHyphens/>
    </w:pPr>
    <w:rPr>
      <w:rFonts w:ascii="Courier New" w:eastAsia="바탕" w:hAnsi="Courier New" w:cs="Courier New"/>
      <w:b/>
      <w:spacing w:val="8"/>
      <w:sz w:val="20"/>
      <w:szCs w:val="20"/>
      <w:lang w:val="en-GB" w:eastAsia="ar-SA"/>
    </w:rPr>
  </w:style>
  <w:style w:type="character" w:customStyle="1" w:styleId="Heading1Char">
    <w:name w:val="Heading 1 Char"/>
    <w:aliases w:val="H1 Char"/>
    <w:basedOn w:val="DefaultParagraphFont"/>
    <w:locked/>
    <w:rsid w:val="00C87F13"/>
    <w:rPr>
      <w:rFonts w:ascii="Arial" w:hAnsi="Arial"/>
      <w:b/>
      <w:sz w:val="24"/>
      <w:lang w:val="en-US" w:eastAsia="ja-JP" w:bidi="ar-SA"/>
    </w:rPr>
  </w:style>
  <w:style w:type="character" w:customStyle="1" w:styleId="Heading2Char">
    <w:name w:val="Heading 2 Char"/>
    <w:aliases w:val="H2 Char2,2 Char"/>
    <w:basedOn w:val="DefaultParagraphFont"/>
    <w:locked/>
    <w:rsid w:val="00C87F13"/>
    <w:rPr>
      <w:rFonts w:ascii="Arial" w:hAnsi="Arial"/>
      <w:b/>
      <w:sz w:val="22"/>
      <w:lang w:val="en-US" w:eastAsia="ja-JP" w:bidi="ar-SA"/>
    </w:rPr>
  </w:style>
  <w:style w:type="character" w:customStyle="1" w:styleId="Heading3Char1">
    <w:name w:val="Heading 3 Char1"/>
    <w:aliases w:val="3 Char2,Char4 Char Char,3 Char Char"/>
    <w:basedOn w:val="DefaultParagraphFont"/>
    <w:locked/>
    <w:rsid w:val="00C87F13"/>
    <w:rPr>
      <w:rFonts w:ascii="Arial" w:hAnsi="Arial"/>
      <w:b/>
      <w:lang w:val="en-US" w:eastAsia="ja-JP" w:bidi="ar-SA"/>
    </w:rPr>
  </w:style>
  <w:style w:type="character" w:customStyle="1" w:styleId="Heading4Char1">
    <w:name w:val="Heading 4 Char1"/>
    <w:aliases w:val="Heading 4 Char Char Char Char Char Char3,Heading 4 Char Char Char Char Char3,Heading 4 Char2 Char2,Heading 4 Char1 Char Char2,Heading 4 Char Char Char Char2,Heading 4 Char Char1 Char Char2,Heading 4 Char Char2 Char2,Char3 Char Char"/>
    <w:basedOn w:val="Heading3Char1"/>
    <w:locked/>
    <w:rsid w:val="00C87F13"/>
  </w:style>
  <w:style w:type="character" w:customStyle="1" w:styleId="ListNumber2Char">
    <w:name w:val="List Number 2 Char"/>
    <w:basedOn w:val="DefaultParagraphFont"/>
    <w:locked/>
    <w:rsid w:val="00C87F13"/>
    <w:rPr>
      <w:rFonts w:eastAsia="SimSun"/>
      <w:lang w:val="en-US" w:eastAsia="en-US" w:bidi="ar-SA"/>
    </w:rPr>
  </w:style>
  <w:style w:type="character" w:customStyle="1" w:styleId="CharChar60">
    <w:name w:val="Char Char6"/>
    <w:basedOn w:val="DefaultParagraphFont"/>
    <w:rsid w:val="00C87F13"/>
    <w:rPr>
      <w:rFonts w:ascii="Arial" w:hAnsi="Arial" w:cs="Times New Roman"/>
      <w:lang w:val="en-US" w:eastAsia="en-US" w:bidi="ar-SA"/>
    </w:rPr>
  </w:style>
  <w:style w:type="paragraph" w:customStyle="1" w:styleId="Insert">
    <w:name w:val="Insert"/>
    <w:basedOn w:val="IEEEStdsParagraph"/>
    <w:link w:val="InsertChar"/>
    <w:rsid w:val="00C87F13"/>
    <w:pPr>
      <w:spacing w:before="240" w:after="100" w:afterAutospacing="1"/>
    </w:pPr>
    <w:rPr>
      <w:rFonts w:eastAsia="바탕"/>
      <w:b/>
      <w:sz w:val="24"/>
      <w:szCs w:val="24"/>
      <w:lang w:val="fr-FR" w:eastAsia="ko-KR" w:bidi="yi-Hebr"/>
    </w:rPr>
  </w:style>
  <w:style w:type="character" w:customStyle="1" w:styleId="InsertChar">
    <w:name w:val="Insert Char"/>
    <w:basedOn w:val="IEEEStdsParagraphChar1"/>
    <w:link w:val="Insert"/>
    <w:locked/>
    <w:rsid w:val="00C87F13"/>
    <w:rPr>
      <w:rFonts w:eastAsia="바탕"/>
      <w:b/>
      <w:sz w:val="24"/>
      <w:szCs w:val="24"/>
      <w:lang w:val="fr-FR" w:eastAsia="ko-KR"/>
    </w:rPr>
  </w:style>
  <w:style w:type="character" w:customStyle="1" w:styleId="CommentTextChar1">
    <w:name w:val="Comment Text Char1"/>
    <w:basedOn w:val="DefaultParagraphFont"/>
    <w:semiHidden/>
    <w:locked/>
    <w:rsid w:val="00C87F13"/>
    <w:rPr>
      <w:rFonts w:ascii="Arial" w:hAnsi="Arial" w:cs="Arial"/>
      <w:spacing w:val="8"/>
      <w:lang w:val="en-GB" w:eastAsia="zh-CN" w:bidi="ar-SA"/>
    </w:rPr>
  </w:style>
  <w:style w:type="character" w:customStyle="1" w:styleId="CommentSubjectChar1">
    <w:name w:val="Comment Subject Char1"/>
    <w:basedOn w:val="CommentTextChar1"/>
    <w:locked/>
    <w:rsid w:val="00C87F13"/>
    <w:rPr>
      <w:b/>
      <w:bCs/>
      <w:lang w:eastAsia="ja-JP"/>
    </w:rPr>
  </w:style>
  <w:style w:type="paragraph" w:customStyle="1" w:styleId="Code">
    <w:name w:val="Code"/>
    <w:basedOn w:val="Normal"/>
    <w:rsid w:val="00C87F13"/>
    <w:pPr>
      <w:spacing w:before="60" w:after="60"/>
    </w:pPr>
    <w:rPr>
      <w:rFonts w:ascii="Courier" w:eastAsia="SimSun" w:hAnsi="Courier" w:cs="Arial"/>
      <w:spacing w:val="8"/>
      <w:sz w:val="20"/>
      <w:szCs w:val="20"/>
      <w:lang w:val="en-GB" w:eastAsia="en-US"/>
    </w:rPr>
  </w:style>
  <w:style w:type="paragraph" w:styleId="TableofFigures">
    <w:name w:val="table of figures"/>
    <w:basedOn w:val="TOC1"/>
    <w:rsid w:val="00C87F13"/>
    <w:pPr>
      <w:ind w:left="0" w:firstLine="0"/>
    </w:pPr>
  </w:style>
  <w:style w:type="character" w:customStyle="1" w:styleId="H1CharChar">
    <w:name w:val="H1 Char Char"/>
    <w:basedOn w:val="DefaultParagraphFont"/>
    <w:rsid w:val="00C87F13"/>
    <w:rPr>
      <w:rFonts w:ascii="Arial" w:eastAsia="SimSun" w:hAnsi="Arial" w:cs="Arial"/>
      <w:b/>
      <w:bCs/>
      <w:sz w:val="24"/>
      <w:szCs w:val="24"/>
      <w:lang w:val="en-US" w:eastAsia="ja-JP" w:bidi="yi-Hebr"/>
    </w:rPr>
  </w:style>
  <w:style w:type="character" w:customStyle="1" w:styleId="H2Char">
    <w:name w:val="H2 Char"/>
    <w:aliases w:val="2 Char Char"/>
    <w:basedOn w:val="DefaultParagraphFont"/>
    <w:rsid w:val="00C87F13"/>
    <w:rPr>
      <w:rFonts w:ascii="Arial" w:eastAsia="SimSun" w:hAnsi="Arial" w:cs="Arial"/>
      <w:b/>
      <w:bCs/>
      <w:sz w:val="22"/>
      <w:szCs w:val="22"/>
      <w:lang w:val="en-US" w:eastAsia="ja-JP" w:bidi="yi-Hebr"/>
    </w:rPr>
  </w:style>
  <w:style w:type="character" w:customStyle="1" w:styleId="3Char1">
    <w:name w:val="3 Char1"/>
    <w:aliases w:val="Char4 Char Char1,3 Char Char Char1"/>
    <w:basedOn w:val="DefaultParagraphFont"/>
    <w:rsid w:val="00C87F13"/>
    <w:rPr>
      <w:rFonts w:ascii="Arial" w:eastAsia="SimSun" w:hAnsi="Arial" w:cs="Arial"/>
      <w:b/>
      <w:bCs/>
      <w:lang w:val="en-US" w:eastAsia="ja-JP" w:bidi="yi-Hebr"/>
    </w:rPr>
  </w:style>
  <w:style w:type="character" w:customStyle="1" w:styleId="Heading4CharCharCharCharCharChar2">
    <w:name w:val="Heading 4 Char Char Char Char Char Char2"/>
    <w:aliases w:val="Heading 4 Char Char Char Char Char2,Heading 4 Char2 Char1,Heading 4 Char1 Char Char1,Heading 4 Char Char Char Char1,Heading 4 Char Char1 Char Char1,Heading 4 Char Char2 Char1,Char3 Char Char Char1"/>
    <w:basedOn w:val="DefaultParagraphFont"/>
    <w:rsid w:val="00C87F13"/>
    <w:rPr>
      <w:rFonts w:ascii="Arial" w:eastAsia="SimSun" w:hAnsi="Arial" w:cs="Arial"/>
      <w:b/>
      <w:bCs/>
      <w:lang w:val="en-US" w:eastAsia="ja-JP" w:bidi="yi-Hebr"/>
    </w:rPr>
  </w:style>
  <w:style w:type="character" w:customStyle="1" w:styleId="Heading5Char1CharChar1">
    <w:name w:val="Heading 5 Char1 Char Char1"/>
    <w:aliases w:val="Heading 5 Char Char Char Char1,Char2 Char Char Char Char1,Char2 Char Char1 Char Char1"/>
    <w:basedOn w:val="DefaultParagraphFont"/>
    <w:rsid w:val="00C87F13"/>
    <w:rPr>
      <w:rFonts w:ascii="Arial" w:eastAsia="SimSun" w:hAnsi="Arial" w:cs="Arial"/>
      <w:b/>
      <w:bCs/>
      <w:lang w:val="en-US" w:eastAsia="ja-JP" w:bidi="yi-Hebr"/>
    </w:rPr>
  </w:style>
  <w:style w:type="character" w:customStyle="1" w:styleId="Char1CharChar">
    <w:name w:val="Char1 Char Char"/>
    <w:basedOn w:val="DefaultParagraphFont"/>
    <w:rsid w:val="00C87F13"/>
    <w:rPr>
      <w:rFonts w:ascii="Arial" w:eastAsia="SimSun" w:hAnsi="Arial" w:cs="Arial"/>
      <w:b/>
      <w:bCs/>
      <w:lang w:val="en-US" w:eastAsia="ja-JP" w:bidi="yi-Hebr"/>
    </w:rPr>
  </w:style>
  <w:style w:type="paragraph" w:customStyle="1" w:styleId="IEEEStdsCopyrightbodytext">
    <w:name w:val="IEEEStds Copyright (body text)"/>
    <w:rsid w:val="00C87F13"/>
    <w:pPr>
      <w:spacing w:before="120"/>
    </w:pPr>
    <w:rPr>
      <w:noProof/>
      <w:lang w:eastAsia="ja-JP" w:bidi="yi-Hebr"/>
    </w:rPr>
  </w:style>
  <w:style w:type="character" w:customStyle="1" w:styleId="BodyTextChar2Char">
    <w:name w:val="Body Text Char2 Char"/>
    <w:aliases w:val="Body Text Char1 Char Char,Char Char Char Char,Char Char5 Char Char"/>
    <w:basedOn w:val="DefaultParagraphFont"/>
    <w:rsid w:val="00C87F13"/>
    <w:rPr>
      <w:rFonts w:cs="Times New Roman"/>
      <w:lang w:val="en-US" w:eastAsia="ja-JP" w:bidi="yi-Hebr"/>
    </w:rPr>
  </w:style>
  <w:style w:type="paragraph" w:customStyle="1" w:styleId="IEEEStdsHeader">
    <w:name w:val="IEEEStds Header"/>
    <w:basedOn w:val="Normal"/>
    <w:rsid w:val="00C87F13"/>
    <w:pPr>
      <w:spacing w:after="120"/>
      <w:jc w:val="right"/>
    </w:pPr>
    <w:rPr>
      <w:rFonts w:ascii="Arial" w:eastAsia="SimSun" w:hAnsi="Arial" w:cs="Arial"/>
      <w:spacing w:val="8"/>
      <w:sz w:val="16"/>
      <w:szCs w:val="16"/>
      <w:lang w:val="en-GB" w:bidi="yi-Hebr"/>
    </w:rPr>
  </w:style>
  <w:style w:type="paragraph" w:customStyle="1" w:styleId="IEEEStdsFooter">
    <w:name w:val="IEEEStds Footer"/>
    <w:basedOn w:val="Footer"/>
    <w:rsid w:val="00C87F13"/>
    <w:pPr>
      <w:tabs>
        <w:tab w:val="clear" w:pos="4510"/>
        <w:tab w:val="clear" w:pos="9020"/>
        <w:tab w:val="center" w:pos="4536"/>
        <w:tab w:val="right" w:pos="9072"/>
      </w:tabs>
      <w:snapToGrid w:val="0"/>
      <w:spacing w:after="120"/>
      <w:ind w:right="360"/>
      <w:jc w:val="both"/>
    </w:pPr>
    <w:rPr>
      <w:rFonts w:cs="Arial"/>
      <w:spacing w:val="8"/>
      <w:sz w:val="20"/>
      <w:szCs w:val="16"/>
      <w:lang w:val="en-GB" w:bidi="yi-Hebr"/>
    </w:rPr>
  </w:style>
  <w:style w:type="character" w:customStyle="1" w:styleId="CaptionChar1Char1">
    <w:name w:val="Caption Char1 Char1"/>
    <w:aliases w:val="Caption Char Char Char1,Caption Char1 Char Char,Caption Char2 Char,Caption Char Char Char Char,Caption Char Char1 Char,Caption Char Char2,fig and tbl Char,fighead2 Char,Table Caption Char,fighead21 Char,fighead22 Char,fighead23 Char"/>
    <w:basedOn w:val="DefaultParagraphFont"/>
    <w:rsid w:val="00C87F13"/>
    <w:rPr>
      <w:rFonts w:ascii="Arial" w:hAnsi="Arial" w:cs="Arial"/>
      <w:b/>
      <w:bCs/>
      <w:lang w:val="en-US" w:eastAsia="ja-JP" w:bidi="yi-Hebr"/>
    </w:rPr>
  </w:style>
  <w:style w:type="paragraph" w:styleId="BodyTextIndent3">
    <w:name w:val="Body Text Indent 3"/>
    <w:basedOn w:val="Normal"/>
    <w:link w:val="BodyTextIndent3Char"/>
    <w:rsid w:val="00C87F13"/>
    <w:pPr>
      <w:spacing w:after="120"/>
      <w:ind w:left="360"/>
    </w:pPr>
    <w:rPr>
      <w:rFonts w:ascii="Arial" w:eastAsia="SimSun" w:hAnsi="Arial" w:cs="Arial"/>
      <w:spacing w:val="8"/>
      <w:sz w:val="16"/>
      <w:szCs w:val="16"/>
      <w:lang w:val="en-GB" w:eastAsia="en-US" w:bidi="he-IL"/>
    </w:rPr>
  </w:style>
  <w:style w:type="character" w:customStyle="1" w:styleId="BodyTextIndent3Char">
    <w:name w:val="Body Text Indent 3 Char"/>
    <w:basedOn w:val="DefaultParagraphFont"/>
    <w:link w:val="BodyTextIndent3"/>
    <w:rsid w:val="00C87F13"/>
    <w:rPr>
      <w:rFonts w:ascii="Arial" w:hAnsi="Arial" w:cs="Arial"/>
      <w:spacing w:val="8"/>
      <w:sz w:val="16"/>
      <w:szCs w:val="16"/>
      <w:lang w:val="en-GB" w:eastAsia="en-US" w:bidi="he-IL"/>
    </w:rPr>
  </w:style>
  <w:style w:type="paragraph" w:customStyle="1" w:styleId="Caption1">
    <w:name w:val="Caption1"/>
    <w:basedOn w:val="Normal"/>
    <w:rsid w:val="00C87F13"/>
    <w:pPr>
      <w:spacing w:before="240"/>
      <w:jc w:val="center"/>
    </w:pPr>
    <w:rPr>
      <w:rFonts w:ascii="Helvetica" w:eastAsia="SimSun" w:hAnsi="Helvetica" w:cs="Arial"/>
      <w:b/>
      <w:spacing w:val="8"/>
      <w:sz w:val="20"/>
      <w:szCs w:val="20"/>
      <w:lang w:val="en-GB" w:eastAsia="en-US"/>
    </w:rPr>
  </w:style>
  <w:style w:type="character" w:customStyle="1" w:styleId="captionChar">
    <w:name w:val="caption Char"/>
    <w:basedOn w:val="DefaultParagraphFont"/>
    <w:rsid w:val="00C87F13"/>
    <w:rPr>
      <w:rFonts w:ascii="Helvetica" w:hAnsi="Helvetica" w:cs="Times New Roman"/>
      <w:b/>
      <w:lang w:val="en-US" w:eastAsia="en-US" w:bidi="ar-SA"/>
    </w:rPr>
  </w:style>
  <w:style w:type="paragraph" w:customStyle="1" w:styleId="Picture">
    <w:name w:val="Picture"/>
    <w:basedOn w:val="Normal"/>
    <w:rsid w:val="00C87F13"/>
    <w:pPr>
      <w:spacing w:before="120" w:after="120"/>
      <w:jc w:val="center"/>
    </w:pPr>
    <w:rPr>
      <w:rFonts w:ascii="Arial" w:eastAsia="SimSun" w:hAnsi="Arial" w:cs="Arial"/>
      <w:spacing w:val="8"/>
      <w:sz w:val="20"/>
      <w:szCs w:val="20"/>
      <w:lang w:val="en-GB" w:eastAsia="en-US"/>
    </w:rPr>
  </w:style>
  <w:style w:type="paragraph" w:customStyle="1" w:styleId="CellBodyBullet">
    <w:name w:val="CellBodyBullet"/>
    <w:basedOn w:val="Normal"/>
    <w:rsid w:val="00C87F13"/>
    <w:pPr>
      <w:tabs>
        <w:tab w:val="num" w:pos="0"/>
        <w:tab w:val="left" w:pos="180"/>
        <w:tab w:val="left" w:pos="720"/>
      </w:tabs>
      <w:spacing w:before="60" w:after="60"/>
      <w:ind w:right="20" w:hanging="180"/>
    </w:pPr>
    <w:rPr>
      <w:rFonts w:ascii="Arial" w:eastAsia="SimSun" w:hAnsi="Arial" w:cs="Arial"/>
      <w:spacing w:val="8"/>
      <w:sz w:val="16"/>
      <w:szCs w:val="20"/>
      <w:lang w:val="en-GB" w:eastAsia="en-US"/>
    </w:rPr>
  </w:style>
  <w:style w:type="paragraph" w:customStyle="1" w:styleId="TableNotesStep">
    <w:name w:val="TableNotesStep"/>
    <w:basedOn w:val="Normal"/>
    <w:autoRedefine/>
    <w:rsid w:val="00C87F13"/>
    <w:pPr>
      <w:tabs>
        <w:tab w:val="left" w:pos="1800"/>
      </w:tabs>
      <w:spacing w:before="60" w:after="60"/>
      <w:ind w:left="1800" w:hanging="260"/>
      <w:outlineLvl w:val="1"/>
    </w:pPr>
    <w:rPr>
      <w:rFonts w:ascii="Arial" w:eastAsia="SimSun" w:hAnsi="Arial" w:cs="Arial"/>
      <w:spacing w:val="8"/>
      <w:sz w:val="16"/>
      <w:szCs w:val="20"/>
      <w:lang w:val="en-GB" w:eastAsia="en-US"/>
    </w:rPr>
  </w:style>
  <w:style w:type="paragraph" w:customStyle="1" w:styleId="Editinginstructions">
    <w:name w:val="Editing instructions"/>
    <w:basedOn w:val="Normal"/>
    <w:rsid w:val="00C87F13"/>
    <w:pPr>
      <w:keepNext/>
      <w:spacing w:before="200" w:after="120"/>
    </w:pPr>
    <w:rPr>
      <w:rFonts w:ascii="Arial" w:eastAsia="SimSun" w:hAnsi="Arial" w:cs="Arial"/>
      <w:b/>
      <w:i/>
      <w:spacing w:val="8"/>
      <w:sz w:val="20"/>
      <w:szCs w:val="20"/>
      <w:lang w:val="en-GB" w:eastAsia="en-US"/>
    </w:rPr>
  </w:style>
  <w:style w:type="character" w:customStyle="1" w:styleId="EditinginstructionsChar">
    <w:name w:val="Editing instructions Char"/>
    <w:basedOn w:val="DefaultParagraphFont"/>
    <w:rsid w:val="00C87F13"/>
    <w:rPr>
      <w:rFonts w:cs="Times New Roman"/>
      <w:b/>
      <w:i/>
      <w:lang w:val="en-US" w:eastAsia="en-US" w:bidi="ar-SA"/>
    </w:rPr>
  </w:style>
  <w:style w:type="paragraph" w:customStyle="1" w:styleId="MTDisplayEquation">
    <w:name w:val="MTDisplayEquation"/>
    <w:basedOn w:val="Normal"/>
    <w:rsid w:val="00C87F13"/>
    <w:pPr>
      <w:tabs>
        <w:tab w:val="center" w:pos="4320"/>
        <w:tab w:val="right" w:pos="8640"/>
      </w:tabs>
      <w:spacing w:after="120"/>
    </w:pPr>
    <w:rPr>
      <w:rFonts w:ascii="Arial" w:eastAsia="SimSun" w:hAnsi="Arial" w:cs="Arial"/>
      <w:spacing w:val="8"/>
      <w:sz w:val="20"/>
      <w:szCs w:val="20"/>
      <w:lang w:val="en-GB" w:eastAsia="en-US"/>
    </w:rPr>
  </w:style>
  <w:style w:type="character" w:customStyle="1" w:styleId="MTDisplayEquationChar">
    <w:name w:val="MTDisplayEquation Char"/>
    <w:basedOn w:val="DefaultParagraphFont"/>
    <w:rsid w:val="00C87F13"/>
    <w:rPr>
      <w:rFonts w:cs="Times New Roman"/>
      <w:lang w:val="en-US" w:eastAsia="en-US" w:bidi="ar-SA"/>
    </w:rPr>
  </w:style>
  <w:style w:type="paragraph" w:customStyle="1" w:styleId="SP3159755">
    <w:name w:val="SP.3.159755"/>
    <w:basedOn w:val="Default"/>
    <w:next w:val="Default"/>
    <w:rsid w:val="00C87F13"/>
  </w:style>
  <w:style w:type="paragraph" w:customStyle="1" w:styleId="SP3159854">
    <w:name w:val="SP.3.159854"/>
    <w:basedOn w:val="Default"/>
    <w:next w:val="Default"/>
    <w:rsid w:val="00C87F13"/>
  </w:style>
  <w:style w:type="paragraph" w:customStyle="1" w:styleId="SP3159767">
    <w:name w:val="SP.3.159767"/>
    <w:basedOn w:val="Default"/>
    <w:next w:val="Default"/>
    <w:rsid w:val="00C87F13"/>
  </w:style>
  <w:style w:type="paragraph" w:customStyle="1" w:styleId="SP3159778">
    <w:name w:val="SP.3.159778"/>
    <w:basedOn w:val="Default"/>
    <w:next w:val="Default"/>
    <w:rsid w:val="00C87F13"/>
  </w:style>
  <w:style w:type="character" w:customStyle="1" w:styleId="SC34042">
    <w:name w:val="SC.3.4042"/>
    <w:rsid w:val="00C87F13"/>
    <w:rPr>
      <w:b/>
      <w:color w:val="000000"/>
      <w:sz w:val="20"/>
    </w:rPr>
  </w:style>
  <w:style w:type="paragraph" w:styleId="HTMLPreformatted">
    <w:name w:val="HTML Preformatted"/>
    <w:basedOn w:val="Normal"/>
    <w:link w:val="HTMLPreformattedChar"/>
    <w:rsid w:val="00C87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Pr>
      <w:rFonts w:ascii="Courier New" w:eastAsia="MS Mincho" w:hAnsi="Courier New" w:cs="Courier New"/>
      <w:spacing w:val="8"/>
      <w:sz w:val="20"/>
      <w:szCs w:val="20"/>
      <w:lang w:val="en-GB"/>
    </w:rPr>
  </w:style>
  <w:style w:type="character" w:customStyle="1" w:styleId="HTMLPreformattedChar">
    <w:name w:val="HTML Preformatted Char"/>
    <w:basedOn w:val="DefaultParagraphFont"/>
    <w:link w:val="HTMLPreformatted"/>
    <w:rsid w:val="00C87F13"/>
    <w:rPr>
      <w:rFonts w:ascii="Courier New" w:eastAsia="MS Mincho" w:hAnsi="Courier New" w:cs="Courier New"/>
      <w:spacing w:val="8"/>
      <w:lang w:val="en-GB"/>
    </w:rPr>
  </w:style>
  <w:style w:type="paragraph" w:customStyle="1" w:styleId="StyleBodyTextTimesNewRomanLeftBefore0ptAfter0pt">
    <w:name w:val="Style Body Text + Times New Roman Left Before:  0 pt After:  0 pt"/>
    <w:basedOn w:val="BodyText"/>
    <w:rsid w:val="00C87F13"/>
    <w:rPr>
      <w:rFonts w:eastAsia="MS Mincho"/>
      <w:lang w:eastAsia="en-US"/>
    </w:rPr>
  </w:style>
  <w:style w:type="character" w:customStyle="1" w:styleId="Heading4CharChar1">
    <w:name w:val="Heading 4 Char Char1"/>
    <w:aliases w:val="Heading 4 Char Char Char Char Char Char,Heading 4 Char Char Char Char Char Char1"/>
    <w:basedOn w:val="DefaultParagraphFont"/>
    <w:rsid w:val="00C87F13"/>
    <w:rPr>
      <w:rFonts w:ascii="Arial" w:hAnsi="Arial" w:cs="Arial"/>
      <w:b/>
      <w:bCs/>
      <w:sz w:val="24"/>
      <w:lang w:val="en-US" w:eastAsia="en-US" w:bidi="ar-SA"/>
    </w:rPr>
  </w:style>
  <w:style w:type="paragraph" w:customStyle="1" w:styleId="T1">
    <w:name w:val="T1"/>
    <w:basedOn w:val="Normal"/>
    <w:rsid w:val="00C87F13"/>
    <w:pPr>
      <w:spacing w:after="120"/>
      <w:jc w:val="center"/>
    </w:pPr>
    <w:rPr>
      <w:rFonts w:ascii="Arial" w:eastAsia="SimSun" w:hAnsi="Arial" w:cs="Arial"/>
      <w:b/>
      <w:spacing w:val="8"/>
      <w:sz w:val="28"/>
      <w:szCs w:val="20"/>
      <w:lang w:val="en-GB" w:eastAsia="en-US"/>
    </w:rPr>
  </w:style>
  <w:style w:type="paragraph" w:customStyle="1" w:styleId="T2">
    <w:name w:val="T2"/>
    <w:basedOn w:val="T1"/>
    <w:rsid w:val="00C87F13"/>
    <w:pPr>
      <w:spacing w:after="240"/>
      <w:ind w:left="720" w:right="720"/>
    </w:pPr>
  </w:style>
  <w:style w:type="paragraph" w:customStyle="1" w:styleId="T3">
    <w:name w:val="T3"/>
    <w:basedOn w:val="T1"/>
    <w:rsid w:val="00C87F13"/>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rsid w:val="00C87F13"/>
    <w:pPr>
      <w:spacing w:after="120"/>
      <w:ind w:left="720" w:hanging="720"/>
    </w:pPr>
    <w:rPr>
      <w:rFonts w:ascii="Arial" w:eastAsia="SimSun" w:hAnsi="Arial" w:cs="Arial"/>
      <w:spacing w:val="8"/>
      <w:sz w:val="22"/>
      <w:szCs w:val="20"/>
      <w:lang w:val="en-GB" w:eastAsia="en-US"/>
    </w:rPr>
  </w:style>
  <w:style w:type="character" w:customStyle="1" w:styleId="BodyTextIndentChar">
    <w:name w:val="Body Text Indent Char"/>
    <w:basedOn w:val="DefaultParagraphFont"/>
    <w:link w:val="BodyTextIndent"/>
    <w:rsid w:val="00C87F13"/>
    <w:rPr>
      <w:rFonts w:ascii="Arial" w:hAnsi="Arial" w:cs="Arial"/>
      <w:spacing w:val="8"/>
      <w:sz w:val="22"/>
      <w:lang w:val="en-GB" w:eastAsia="en-US"/>
    </w:rPr>
  </w:style>
  <w:style w:type="paragraph" w:customStyle="1" w:styleId="tabletitle">
    <w:name w:val="table title"/>
    <w:basedOn w:val="Heading2"/>
    <w:rsid w:val="00C87F13"/>
    <w:pPr>
      <w:numPr>
        <w:numId w:val="0"/>
      </w:numPr>
      <w:tabs>
        <w:tab w:val="num" w:pos="576"/>
      </w:tabs>
      <w:autoSpaceDE w:val="0"/>
      <w:autoSpaceDN w:val="0"/>
      <w:adjustRightInd w:val="0"/>
      <w:snapToGrid w:val="0"/>
      <w:spacing w:before="0" w:after="120"/>
      <w:ind w:left="576" w:hanging="576"/>
      <w:jc w:val="center"/>
    </w:pPr>
    <w:rPr>
      <w:rFonts w:eastAsia="바탕" w:cs="Arial"/>
      <w:b/>
      <w:spacing w:val="8"/>
      <w:sz w:val="20"/>
      <w:szCs w:val="20"/>
      <w:lang w:val="fr-FR" w:eastAsia="en-US"/>
    </w:rPr>
  </w:style>
  <w:style w:type="paragraph" w:customStyle="1" w:styleId="figurecaption">
    <w:name w:val="figure caption"/>
    <w:next w:val="Normal"/>
    <w:rsid w:val="00C87F13"/>
    <w:pPr>
      <w:spacing w:after="240"/>
      <w:jc w:val="center"/>
    </w:pPr>
    <w:rPr>
      <w:rFonts w:ascii="Arial" w:eastAsia="MS Mincho" w:hAnsi="Arial"/>
      <w:b/>
      <w:sz w:val="24"/>
      <w:szCs w:val="24"/>
      <w:lang w:eastAsia="en-US"/>
    </w:rPr>
  </w:style>
  <w:style w:type="character" w:customStyle="1" w:styleId="figurecaptionChar">
    <w:name w:val="figure caption Char"/>
    <w:basedOn w:val="DefaultParagraphFont"/>
    <w:rsid w:val="00C87F13"/>
    <w:rPr>
      <w:rFonts w:ascii="Arial" w:eastAsia="MS Mincho" w:hAnsi="Arial" w:cs="Times New Roman"/>
      <w:b/>
      <w:sz w:val="24"/>
      <w:szCs w:val="24"/>
      <w:lang w:val="en-US" w:eastAsia="en-US" w:bidi="ar-SA"/>
    </w:rPr>
  </w:style>
  <w:style w:type="paragraph" w:customStyle="1" w:styleId="StyleCaption-FigureCharChar">
    <w:name w:val="Style Caption - Figure Char Char"/>
    <w:basedOn w:val="Normal"/>
    <w:next w:val="Normal"/>
    <w:rsid w:val="00C87F13"/>
    <w:pPr>
      <w:spacing w:before="200" w:after="400"/>
      <w:jc w:val="center"/>
    </w:pPr>
    <w:rPr>
      <w:rFonts w:ascii="Arial" w:eastAsia="MS Mincho" w:hAnsi="Arial" w:cs="Arial"/>
      <w:b/>
      <w:bCs/>
      <w:spacing w:val="8"/>
      <w:sz w:val="20"/>
      <w:szCs w:val="24"/>
      <w:lang w:val="en-GB" w:eastAsia="en-US"/>
    </w:rPr>
  </w:style>
  <w:style w:type="character" w:customStyle="1" w:styleId="StyleCaption-FigureCharCharChar">
    <w:name w:val="Style Caption - Figure Char Char Char"/>
    <w:basedOn w:val="DefaultParagraphFont"/>
    <w:rsid w:val="00C87F13"/>
    <w:rPr>
      <w:rFonts w:ascii="Arial" w:eastAsia="MS Mincho" w:hAnsi="Arial" w:cs="Times New Roman"/>
      <w:b/>
      <w:bCs/>
      <w:sz w:val="24"/>
      <w:szCs w:val="24"/>
      <w:lang w:val="en-US" w:eastAsia="en-US" w:bidi="ar-SA"/>
    </w:rPr>
  </w:style>
  <w:style w:type="paragraph" w:customStyle="1" w:styleId="definition">
    <w:name w:val="definition"/>
    <w:basedOn w:val="Normal"/>
    <w:rsid w:val="00C87F13"/>
    <w:pPr>
      <w:spacing w:before="240" w:after="120"/>
    </w:pPr>
    <w:rPr>
      <w:rFonts w:ascii="Arial" w:eastAsia="MS Mincho" w:hAnsi="Arial" w:cs="Arial"/>
      <w:spacing w:val="8"/>
      <w:sz w:val="20"/>
      <w:szCs w:val="24"/>
      <w:lang w:val="en-GB" w:eastAsia="en-US"/>
    </w:rPr>
  </w:style>
  <w:style w:type="character" w:customStyle="1" w:styleId="definitionChar">
    <w:name w:val="definition Char"/>
    <w:basedOn w:val="DefaultParagraphFont"/>
    <w:rsid w:val="00C87F13"/>
    <w:rPr>
      <w:rFonts w:eastAsia="MS Mincho" w:cs="Times New Roman"/>
      <w:sz w:val="24"/>
      <w:szCs w:val="24"/>
      <w:lang w:val="en-US" w:eastAsia="en-US" w:bidi="ar-SA"/>
    </w:rPr>
  </w:style>
  <w:style w:type="paragraph" w:customStyle="1" w:styleId="body">
    <w:name w:val="body"/>
    <w:rsid w:val="00C87F13"/>
    <w:pPr>
      <w:spacing w:after="120"/>
    </w:pPr>
    <w:rPr>
      <w:lang w:eastAsia="en-US"/>
    </w:rPr>
  </w:style>
  <w:style w:type="paragraph" w:customStyle="1" w:styleId="editor">
    <w:name w:val="editor"/>
    <w:basedOn w:val="body"/>
    <w:rsid w:val="00C87F13"/>
    <w:pPr>
      <w:spacing w:after="240"/>
    </w:pPr>
    <w:rPr>
      <w:b/>
      <w:i/>
      <w:sz w:val="22"/>
    </w:rPr>
  </w:style>
  <w:style w:type="paragraph" w:customStyle="1" w:styleId="tablecaption">
    <w:name w:val="table caption"/>
    <w:basedOn w:val="figurecaption"/>
    <w:next w:val="body"/>
    <w:rsid w:val="00C87F13"/>
    <w:rPr>
      <w:rFonts w:eastAsia="Times New Roman"/>
      <w:sz w:val="20"/>
      <w:szCs w:val="20"/>
    </w:rPr>
  </w:style>
  <w:style w:type="paragraph" w:customStyle="1" w:styleId="Paragraph0">
    <w:name w:val="Paragraph"/>
    <w:basedOn w:val="PlainText"/>
    <w:rsid w:val="00C87F13"/>
    <w:pPr>
      <w:spacing w:before="200"/>
    </w:pPr>
    <w:rPr>
      <w:rFonts w:ascii="Times New Roman" w:hAnsi="Times New Roman" w:cs="Times New Roman"/>
      <w:lang w:eastAsia="en-US"/>
    </w:rPr>
  </w:style>
  <w:style w:type="paragraph" w:styleId="PlainText">
    <w:name w:val="Plain Text"/>
    <w:basedOn w:val="Normal"/>
    <w:link w:val="PlainTextChar1"/>
    <w:rsid w:val="00C87F13"/>
    <w:pPr>
      <w:spacing w:after="120"/>
    </w:pPr>
    <w:rPr>
      <w:rFonts w:ascii="Courier New" w:eastAsia="MS Mincho" w:hAnsi="Courier New" w:cs="Courier New"/>
      <w:spacing w:val="8"/>
      <w:sz w:val="20"/>
      <w:szCs w:val="20"/>
      <w:lang w:val="en-GB"/>
    </w:rPr>
  </w:style>
  <w:style w:type="character" w:customStyle="1" w:styleId="PlainTextChar">
    <w:name w:val="Plain Text Char"/>
    <w:basedOn w:val="DefaultParagraphFont"/>
    <w:link w:val="PlainText"/>
    <w:rsid w:val="00C87F13"/>
    <w:rPr>
      <w:rFonts w:ascii="Consolas" w:eastAsia="Times New Roman" w:hAnsi="Consolas"/>
      <w:sz w:val="21"/>
      <w:szCs w:val="21"/>
    </w:rPr>
  </w:style>
  <w:style w:type="character" w:customStyle="1" w:styleId="PlainTextChar1">
    <w:name w:val="Plain Text Char1"/>
    <w:basedOn w:val="DefaultParagraphFont"/>
    <w:link w:val="PlainText"/>
    <w:locked/>
    <w:rsid w:val="00C87F13"/>
    <w:rPr>
      <w:rFonts w:ascii="Courier New" w:eastAsia="MS Mincho" w:hAnsi="Courier New" w:cs="Courier New"/>
      <w:spacing w:val="8"/>
      <w:lang w:val="en-GB"/>
    </w:rPr>
  </w:style>
  <w:style w:type="character" w:customStyle="1" w:styleId="ParagraphChar">
    <w:name w:val="Paragraph Char"/>
    <w:basedOn w:val="Heading3Char1"/>
    <w:rsid w:val="00C87F13"/>
    <w:rPr>
      <w:rFonts w:ascii="Helvetica" w:eastAsia="MS Mincho" w:hAnsi="Helvetica"/>
      <w:sz w:val="24"/>
      <w:lang w:eastAsia="en-US"/>
    </w:rPr>
  </w:style>
  <w:style w:type="character" w:customStyle="1" w:styleId="Heading4CharChar">
    <w:name w:val="Heading 4 Char Char"/>
    <w:aliases w:val="Heading 4 Char2 Char,Heading 4 Char1 Char Char,Heading 4 Char Char Char Char Char Char Char,Heading 4 Char Char1 Char Char,Heading 4 Char Char2 Char,Heading 4 Char Char Char Char Char1 Char Char,Char3 Char Char Char"/>
    <w:basedOn w:val="DefaultParagraphFont"/>
    <w:rsid w:val="00C87F13"/>
    <w:rPr>
      <w:rFonts w:ascii="Arial" w:hAnsi="Arial" w:cs="Arial"/>
      <w:b/>
      <w:bCs/>
      <w:sz w:val="24"/>
      <w:lang w:val="en-US" w:eastAsia="en-US" w:bidi="ar-SA"/>
    </w:rPr>
  </w:style>
  <w:style w:type="paragraph" w:styleId="BodyText3">
    <w:name w:val="Body Text 3"/>
    <w:basedOn w:val="Normal"/>
    <w:link w:val="BodyText3Char"/>
    <w:rsid w:val="00C87F13"/>
    <w:pPr>
      <w:spacing w:after="120"/>
    </w:pPr>
    <w:rPr>
      <w:rFonts w:ascii="Arial" w:eastAsia="MS Mincho" w:hAnsi="Arial" w:cs="Arial"/>
      <w:spacing w:val="8"/>
      <w:sz w:val="16"/>
      <w:szCs w:val="16"/>
      <w:lang w:val="en-GB"/>
    </w:rPr>
  </w:style>
  <w:style w:type="character" w:customStyle="1" w:styleId="BodyText3Char">
    <w:name w:val="Body Text 3 Char"/>
    <w:basedOn w:val="DefaultParagraphFont"/>
    <w:link w:val="BodyText3"/>
    <w:rsid w:val="00C87F13"/>
    <w:rPr>
      <w:rFonts w:ascii="Arial" w:eastAsia="MS Mincho" w:hAnsi="Arial" w:cs="Arial"/>
      <w:spacing w:val="8"/>
      <w:sz w:val="16"/>
      <w:szCs w:val="16"/>
      <w:lang w:val="en-GB"/>
    </w:rPr>
  </w:style>
  <w:style w:type="paragraph" w:styleId="NormalIndent">
    <w:name w:val="Normal Indent"/>
    <w:basedOn w:val="Normal"/>
    <w:rsid w:val="00C87F13"/>
    <w:pPr>
      <w:spacing w:before="60" w:after="60"/>
      <w:ind w:left="432"/>
    </w:pPr>
    <w:rPr>
      <w:rFonts w:ascii="Helvetica" w:eastAsia="SimSun" w:hAnsi="Helvetica" w:cs="Arial"/>
      <w:spacing w:val="8"/>
      <w:sz w:val="20"/>
      <w:szCs w:val="20"/>
      <w:lang w:val="en-GB" w:eastAsia="en-US"/>
    </w:rPr>
  </w:style>
  <w:style w:type="paragraph" w:customStyle="1" w:styleId="reference">
    <w:name w:val="reference"/>
    <w:basedOn w:val="Normal"/>
    <w:rsid w:val="00C87F13"/>
    <w:pPr>
      <w:keepLines/>
      <w:spacing w:before="60" w:after="120"/>
      <w:ind w:left="864" w:hanging="864"/>
    </w:pPr>
    <w:rPr>
      <w:rFonts w:ascii="Helvetica" w:eastAsia="SimSun" w:hAnsi="Helvetica" w:cs="Arial"/>
      <w:spacing w:val="8"/>
      <w:sz w:val="20"/>
      <w:szCs w:val="20"/>
      <w:lang w:val="en-GB" w:eastAsia="en-US"/>
    </w:rPr>
  </w:style>
  <w:style w:type="paragraph" w:customStyle="1" w:styleId="ToCHeading">
    <w:name w:val="ToC Heading"/>
    <w:basedOn w:val="Normal"/>
    <w:next w:val="Normal"/>
    <w:rsid w:val="00C87F13"/>
    <w:pPr>
      <w:spacing w:before="60"/>
    </w:pPr>
    <w:rPr>
      <w:rFonts w:ascii="Helvetica" w:eastAsia="SimSun" w:hAnsi="Helvetica" w:cs="Arial"/>
      <w:b/>
      <w:caps/>
      <w:spacing w:val="8"/>
      <w:sz w:val="26"/>
      <w:szCs w:val="20"/>
      <w:lang w:val="en-GB" w:eastAsia="en-US"/>
    </w:rPr>
  </w:style>
  <w:style w:type="paragraph" w:customStyle="1" w:styleId="bodyclose">
    <w:name w:val="body: close"/>
    <w:basedOn w:val="Normal"/>
    <w:rsid w:val="00C87F13"/>
    <w:pPr>
      <w:spacing w:before="60" w:after="60"/>
    </w:pPr>
    <w:rPr>
      <w:rFonts w:ascii="Times" w:eastAsia="바탕" w:hAnsi="Times" w:cs="Arial"/>
      <w:spacing w:val="8"/>
      <w:sz w:val="20"/>
      <w:szCs w:val="20"/>
      <w:lang w:val="en-GB" w:eastAsia="en-US"/>
    </w:rPr>
  </w:style>
  <w:style w:type="paragraph" w:customStyle="1" w:styleId="bodyclose0">
    <w:name w:val="body : close"/>
    <w:basedOn w:val="Normal"/>
    <w:rsid w:val="00C87F13"/>
    <w:pPr>
      <w:spacing w:before="60" w:after="60"/>
      <w:ind w:firstLine="720"/>
    </w:pPr>
    <w:rPr>
      <w:rFonts w:ascii="Arial" w:eastAsia="바탕" w:hAnsi="Arial" w:cs="Arial"/>
      <w:spacing w:val="8"/>
      <w:sz w:val="20"/>
      <w:szCs w:val="20"/>
      <w:lang w:val="en-GB" w:eastAsia="en-US"/>
    </w:rPr>
  </w:style>
  <w:style w:type="paragraph" w:customStyle="1" w:styleId="bodyChar">
    <w:name w:val="body Char"/>
    <w:rsid w:val="00C87F13"/>
    <w:pPr>
      <w:spacing w:after="120"/>
    </w:pPr>
    <w:rPr>
      <w:rFonts w:eastAsia="MS Mincho"/>
      <w:lang w:eastAsia="en-US"/>
    </w:rPr>
  </w:style>
  <w:style w:type="paragraph" w:customStyle="1" w:styleId="BodyChar2CharCharCharCharCharCharChar">
    <w:name w:val="Body Char2 Char Char Char Char Char Char Char"/>
    <w:basedOn w:val="Normal"/>
    <w:rsid w:val="00C87F13"/>
    <w:pPr>
      <w:spacing w:before="200" w:after="60"/>
    </w:pPr>
    <w:rPr>
      <w:rFonts w:ascii="Arial" w:eastAsia="SimSun" w:hAnsi="Arial" w:cs="Arial"/>
      <w:color w:val="000000"/>
      <w:spacing w:val="8"/>
      <w:sz w:val="20"/>
      <w:szCs w:val="20"/>
      <w:lang w:val="en-GB" w:eastAsia="en-US"/>
    </w:rPr>
  </w:style>
  <w:style w:type="paragraph" w:customStyle="1" w:styleId="ProductFeature2ndBullet">
    <w:name w:val="Product Feature 2ndBullet"/>
    <w:rsid w:val="00C87F13"/>
    <w:pPr>
      <w:tabs>
        <w:tab w:val="num" w:pos="0"/>
      </w:tabs>
      <w:ind w:left="648" w:hanging="360"/>
    </w:pPr>
    <w:rPr>
      <w:rFonts w:eastAsia="MS Mincho"/>
      <w:noProof/>
      <w:lang w:eastAsia="en-US"/>
    </w:rPr>
  </w:style>
  <w:style w:type="paragraph" w:customStyle="1" w:styleId="Tablenotes">
    <w:name w:val="Table notes"/>
    <w:rsid w:val="00C87F13"/>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87F13"/>
    <w:pPr>
      <w:tabs>
        <w:tab w:val="num" w:pos="1800"/>
      </w:tabs>
      <w:spacing w:before="40" w:after="40"/>
      <w:ind w:left="1800" w:hanging="360"/>
    </w:pPr>
    <w:rPr>
      <w:rFonts w:eastAsia="MS Mincho"/>
      <w:noProof/>
      <w:lang w:eastAsia="en-US"/>
    </w:rPr>
  </w:style>
  <w:style w:type="paragraph" w:customStyle="1" w:styleId="Tablenote">
    <w:name w:val="Table note"/>
    <w:rsid w:val="00C87F13"/>
    <w:pPr>
      <w:tabs>
        <w:tab w:val="num" w:pos="720"/>
      </w:tabs>
      <w:ind w:left="2160" w:hanging="720"/>
    </w:pPr>
    <w:rPr>
      <w:rFonts w:ascii="Helvetica" w:eastAsia="MS Mincho" w:hAnsi="Helvetica"/>
      <w:noProof/>
      <w:sz w:val="14"/>
      <w:lang w:eastAsia="en-US"/>
    </w:rPr>
  </w:style>
  <w:style w:type="paragraph" w:customStyle="1" w:styleId="NumList">
    <w:name w:val="NumList"/>
    <w:rsid w:val="00C87F13"/>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87F13"/>
    <w:pPr>
      <w:tabs>
        <w:tab w:val="left" w:pos="1300"/>
      </w:tabs>
      <w:spacing w:before="260" w:line="220" w:lineRule="exact"/>
      <w:ind w:left="1300" w:hanging="1000"/>
    </w:pPr>
  </w:style>
  <w:style w:type="paragraph" w:customStyle="1" w:styleId="Tablenotes2">
    <w:name w:val="Table notes2"/>
    <w:rsid w:val="00C87F13"/>
    <w:pPr>
      <w:tabs>
        <w:tab w:val="num" w:pos="1800"/>
      </w:tabs>
      <w:ind w:left="1800" w:hanging="360"/>
    </w:pPr>
    <w:rPr>
      <w:rFonts w:eastAsia="MS Mincho"/>
      <w:noProof/>
      <w:sz w:val="16"/>
      <w:lang w:eastAsia="en-US"/>
    </w:rPr>
  </w:style>
  <w:style w:type="paragraph" w:customStyle="1" w:styleId="Note0">
    <w:name w:val="Note"/>
    <w:basedOn w:val="BodyChar2CharCharCharCharCharCharChar"/>
    <w:next w:val="BodyChar2CharCharCharCharCharCharChar"/>
    <w:rsid w:val="00C87F13"/>
    <w:pPr>
      <w:tabs>
        <w:tab w:val="left" w:pos="1300"/>
      </w:tabs>
      <w:spacing w:before="260" w:line="220" w:lineRule="exact"/>
      <w:ind w:left="1300" w:hanging="656"/>
    </w:pPr>
  </w:style>
  <w:style w:type="paragraph" w:customStyle="1" w:styleId="Bullet">
    <w:name w:val="Bullet"/>
    <w:basedOn w:val="BodyChar2CharCharCharCharCharCharChar"/>
    <w:rsid w:val="00C87F13"/>
    <w:pPr>
      <w:tabs>
        <w:tab w:val="num" w:pos="360"/>
      </w:tabs>
      <w:spacing w:before="120"/>
      <w:ind w:left="1696" w:hanging="216"/>
    </w:pPr>
  </w:style>
  <w:style w:type="paragraph" w:customStyle="1" w:styleId="CellBodyBulletSub">
    <w:name w:val="CellBodyBulletSub"/>
    <w:basedOn w:val="CellBodyBullet"/>
    <w:rsid w:val="00C87F13"/>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87F13"/>
    <w:pPr>
      <w:spacing w:before="0"/>
      <w:ind w:left="1300"/>
      <w:outlineLvl w:val="0"/>
    </w:pPr>
    <w:rPr>
      <w:sz w:val="12"/>
    </w:rPr>
  </w:style>
  <w:style w:type="paragraph" w:customStyle="1" w:styleId="BulletSub">
    <w:name w:val="Bullet Sub"/>
    <w:basedOn w:val="Bullet"/>
    <w:rsid w:val="00C87F13"/>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87F13"/>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87F13"/>
    <w:pPr>
      <w:tabs>
        <w:tab w:val="left" w:pos="60"/>
      </w:tabs>
      <w:spacing w:before="60" w:line="200" w:lineRule="exact"/>
      <w:ind w:left="60" w:hanging="180"/>
    </w:pPr>
  </w:style>
  <w:style w:type="paragraph" w:customStyle="1" w:styleId="FeatureBulletSub">
    <w:name w:val="FeatureBulletSub"/>
    <w:basedOn w:val="BodyChar2CharCharCharCharCharCharChar"/>
    <w:rsid w:val="00C87F13"/>
    <w:pPr>
      <w:tabs>
        <w:tab w:val="num" w:pos="360"/>
      </w:tabs>
      <w:spacing w:before="0"/>
      <w:ind w:left="360" w:hanging="240"/>
    </w:pPr>
    <w:rPr>
      <w:color w:val="auto"/>
    </w:rPr>
  </w:style>
  <w:style w:type="paragraph" w:customStyle="1" w:styleId="TableNotes0">
    <w:name w:val="TableNotes"/>
    <w:basedOn w:val="Normal"/>
    <w:rsid w:val="00C87F13"/>
    <w:pPr>
      <w:tabs>
        <w:tab w:val="num" w:pos="720"/>
      </w:tabs>
      <w:spacing w:before="60" w:after="60"/>
      <w:ind w:left="1660" w:hanging="360"/>
      <w:outlineLvl w:val="0"/>
    </w:pPr>
    <w:rPr>
      <w:rFonts w:ascii="Arial" w:eastAsia="SimSun" w:hAnsi="Arial" w:cs="Arial"/>
      <w:spacing w:val="8"/>
      <w:sz w:val="16"/>
      <w:szCs w:val="20"/>
      <w:lang w:val="en-GB" w:eastAsia="en-US"/>
    </w:rPr>
  </w:style>
  <w:style w:type="paragraph" w:customStyle="1" w:styleId="CellBitClear">
    <w:name w:val="CellBitClear"/>
    <w:basedOn w:val="CellBodyLeft"/>
    <w:rsid w:val="00C87F13"/>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87F13"/>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sz w:val="16"/>
    </w:rPr>
  </w:style>
  <w:style w:type="paragraph" w:customStyle="1" w:styleId="CellBitSet">
    <w:name w:val="CellBitSet"/>
    <w:basedOn w:val="CellBitClear"/>
    <w:rsid w:val="00C87F13"/>
    <w:pPr>
      <w:tabs>
        <w:tab w:val="clear" w:pos="1080"/>
        <w:tab w:val="num" w:pos="720"/>
      </w:tabs>
      <w:ind w:left="380" w:hanging="360"/>
    </w:pPr>
  </w:style>
  <w:style w:type="paragraph" w:customStyle="1" w:styleId="DefinitionBullet">
    <w:name w:val="DefinitionBullet"/>
    <w:basedOn w:val="Definition0"/>
    <w:rsid w:val="00C87F13"/>
    <w:pPr>
      <w:tabs>
        <w:tab w:val="clear" w:pos="2160"/>
        <w:tab w:val="clear" w:pos="2880"/>
        <w:tab w:val="clear" w:pos="3240"/>
        <w:tab w:val="center" w:pos="2340"/>
      </w:tabs>
      <w:spacing w:before="120"/>
      <w:ind w:left="2736" w:hanging="216"/>
    </w:pPr>
  </w:style>
  <w:style w:type="paragraph" w:customStyle="1" w:styleId="Definition0">
    <w:name w:val="Definition"/>
    <w:basedOn w:val="BodyChar2CharCharCharCharCharCharChar"/>
    <w:rsid w:val="00C87F13"/>
    <w:pPr>
      <w:tabs>
        <w:tab w:val="left" w:pos="2160"/>
        <w:tab w:val="left" w:pos="2520"/>
        <w:tab w:val="left" w:pos="2880"/>
        <w:tab w:val="left" w:pos="3240"/>
      </w:tabs>
      <w:spacing w:before="140" w:line="220" w:lineRule="exact"/>
      <w:ind w:left="2160"/>
    </w:pPr>
  </w:style>
  <w:style w:type="paragraph" w:customStyle="1" w:styleId="TableNote0">
    <w:name w:val="TableNote"/>
    <w:rsid w:val="00C87F13"/>
    <w:pPr>
      <w:tabs>
        <w:tab w:val="num" w:pos="3456"/>
      </w:tabs>
      <w:spacing w:before="60"/>
      <w:ind w:left="3456" w:hanging="720"/>
    </w:pPr>
    <w:rPr>
      <w:rFonts w:ascii="Arial" w:eastAsia="MS Mincho" w:hAnsi="Arial"/>
      <w:sz w:val="16"/>
      <w:lang w:eastAsia="en-US"/>
    </w:rPr>
  </w:style>
  <w:style w:type="character" w:customStyle="1" w:styleId="MTEquationSection">
    <w:name w:val="MTEquationSection"/>
    <w:basedOn w:val="DefaultParagraphFont"/>
    <w:rsid w:val="00C87F13"/>
    <w:rPr>
      <w:rFonts w:ascii="Helvetica" w:hAnsi="Helvetica" w:cs="Helvetica"/>
      <w:color w:val="FF0000"/>
    </w:rPr>
  </w:style>
  <w:style w:type="paragraph" w:styleId="BodyText2">
    <w:name w:val="Body Text 2"/>
    <w:basedOn w:val="Normal"/>
    <w:link w:val="BodyText2Char"/>
    <w:rsid w:val="00C87F13"/>
    <w:pPr>
      <w:spacing w:before="60" w:after="60"/>
    </w:pPr>
    <w:rPr>
      <w:rFonts w:ascii="Arial" w:eastAsia="SimSun" w:hAnsi="Arial" w:cs="Arial"/>
      <w:i/>
      <w:iCs/>
      <w:spacing w:val="8"/>
      <w:sz w:val="20"/>
      <w:szCs w:val="24"/>
      <w:lang w:val="en-GB" w:eastAsia="en-US"/>
    </w:rPr>
  </w:style>
  <w:style w:type="character" w:customStyle="1" w:styleId="BodyText2Char">
    <w:name w:val="Body Text 2 Char"/>
    <w:basedOn w:val="DefaultParagraphFont"/>
    <w:link w:val="BodyText2"/>
    <w:rsid w:val="00C87F13"/>
    <w:rPr>
      <w:rFonts w:ascii="Arial" w:hAnsi="Arial" w:cs="Arial"/>
      <w:i/>
      <w:iCs/>
      <w:spacing w:val="8"/>
      <w:szCs w:val="24"/>
      <w:lang w:val="en-GB" w:eastAsia="en-US"/>
    </w:rPr>
  </w:style>
  <w:style w:type="paragraph" w:styleId="BodyTextIndent2">
    <w:name w:val="Body Text Indent 2"/>
    <w:basedOn w:val="Normal"/>
    <w:link w:val="BodyTextIndent2Char"/>
    <w:rsid w:val="00C87F13"/>
    <w:pPr>
      <w:spacing w:before="240" w:after="60"/>
      <w:ind w:left="426" w:hanging="426"/>
    </w:pPr>
    <w:rPr>
      <w:rFonts w:ascii="Helvetica" w:eastAsia="SimSun" w:hAnsi="Helvetica" w:cs="Arial"/>
      <w:spacing w:val="8"/>
      <w:sz w:val="20"/>
      <w:szCs w:val="20"/>
      <w:lang w:val="en-GB" w:eastAsia="en-US"/>
    </w:rPr>
  </w:style>
  <w:style w:type="character" w:customStyle="1" w:styleId="BodyTextIndent2Char">
    <w:name w:val="Body Text Indent 2 Char"/>
    <w:basedOn w:val="DefaultParagraphFont"/>
    <w:link w:val="BodyTextIndent2"/>
    <w:rsid w:val="00C87F13"/>
    <w:rPr>
      <w:rFonts w:ascii="Helvetica" w:hAnsi="Helvetica" w:cs="Arial"/>
      <w:spacing w:val="8"/>
      <w:lang w:val="en-GB" w:eastAsia="en-US"/>
    </w:rPr>
  </w:style>
  <w:style w:type="character" w:styleId="Strong">
    <w:name w:val="Strong"/>
    <w:basedOn w:val="DefaultParagraphFont"/>
    <w:qFormat/>
    <w:rsid w:val="00C87F13"/>
    <w:rPr>
      <w:rFonts w:cs="Times New Roman"/>
      <w:b/>
      <w:bCs/>
    </w:rPr>
  </w:style>
  <w:style w:type="paragraph" w:customStyle="1" w:styleId="T11">
    <w:name w:val="T11"/>
    <w:basedOn w:val="Normal"/>
    <w:rsid w:val="00C87F13"/>
    <w:pPr>
      <w:spacing w:before="60" w:after="60"/>
      <w:jc w:val="center"/>
    </w:pPr>
    <w:rPr>
      <w:rFonts w:ascii="Arial" w:eastAsia="SimSun" w:hAnsi="Arial" w:cs="Arial"/>
      <w:b/>
      <w:spacing w:val="8"/>
      <w:sz w:val="28"/>
      <w:szCs w:val="20"/>
      <w:lang w:val="en-GB" w:eastAsia="en-US"/>
    </w:rPr>
  </w:style>
  <w:style w:type="paragraph" w:customStyle="1" w:styleId="T21">
    <w:name w:val="T21"/>
    <w:basedOn w:val="T1"/>
    <w:rsid w:val="00C87F13"/>
    <w:pPr>
      <w:spacing w:before="60" w:after="240"/>
      <w:ind w:left="720" w:right="720"/>
    </w:pPr>
    <w:rPr>
      <w:lang w:val="en-US"/>
    </w:rPr>
  </w:style>
  <w:style w:type="paragraph" w:customStyle="1" w:styleId="T31">
    <w:name w:val="T31"/>
    <w:basedOn w:val="T1"/>
    <w:rsid w:val="00C87F13"/>
    <w:pPr>
      <w:pBdr>
        <w:bottom w:val="single" w:sz="6" w:space="1" w:color="auto"/>
      </w:pBdr>
      <w:tabs>
        <w:tab w:val="center" w:pos="4680"/>
      </w:tabs>
      <w:spacing w:before="60" w:after="240"/>
      <w:jc w:val="left"/>
    </w:pPr>
    <w:rPr>
      <w:b w:val="0"/>
      <w:sz w:val="24"/>
      <w:lang w:val="en-US"/>
    </w:rPr>
  </w:style>
  <w:style w:type="paragraph" w:customStyle="1" w:styleId="t30">
    <w:name w:val="t3"/>
    <w:basedOn w:val="Normal"/>
    <w:rsid w:val="00C87F13"/>
    <w:pPr>
      <w:spacing w:before="100" w:beforeAutospacing="1" w:after="100" w:afterAutospacing="1"/>
    </w:pPr>
    <w:rPr>
      <w:rFonts w:ascii="Arial" w:eastAsia="SimSun" w:hAnsi="Arial" w:cs="Arial"/>
      <w:spacing w:val="8"/>
      <w:sz w:val="20"/>
      <w:szCs w:val="24"/>
      <w:lang w:val="en-GB" w:eastAsia="en-US"/>
    </w:rPr>
  </w:style>
  <w:style w:type="paragraph" w:customStyle="1" w:styleId="myheading">
    <w:name w:val="myheading"/>
    <w:basedOn w:val="Normal"/>
    <w:rsid w:val="00C87F13"/>
    <w:pPr>
      <w:spacing w:after="120"/>
    </w:pPr>
    <w:rPr>
      <w:rFonts w:ascii="Arial" w:eastAsia="SimSun" w:hAnsi="Arial" w:cs="Arial"/>
      <w:b/>
      <w:spacing w:val="8"/>
      <w:sz w:val="28"/>
      <w:szCs w:val="28"/>
      <w:lang w:val="en-GB" w:eastAsia="en-US" w:bidi="he-IL"/>
    </w:rPr>
  </w:style>
  <w:style w:type="character" w:customStyle="1" w:styleId="WW-">
    <w:name w:val="WW-箇条書き装飾記号"/>
    <w:rsid w:val="00C87F13"/>
    <w:rPr>
      <w:rFonts w:ascii="StarSymbol" w:eastAsia="Times New Roman" w:hAnsi="StarSymbol"/>
      <w:sz w:val="18"/>
    </w:rPr>
  </w:style>
  <w:style w:type="paragraph" w:customStyle="1" w:styleId="legal">
    <w:name w:val="legal"/>
    <w:basedOn w:val="Normal"/>
    <w:rsid w:val="00C87F13"/>
    <w:pPr>
      <w:snapToGrid w:val="0"/>
      <w:spacing w:after="80"/>
      <w:ind w:left="1080"/>
    </w:pPr>
    <w:rPr>
      <w:rFonts w:ascii="Arial" w:eastAsia="SimSun" w:hAnsi="Arial" w:cs="Arial"/>
      <w:color w:val="000000"/>
      <w:spacing w:val="8"/>
      <w:sz w:val="16"/>
      <w:szCs w:val="16"/>
      <w:lang w:val="en-GB" w:eastAsia="en-US" w:bidi="he-IL"/>
    </w:rPr>
  </w:style>
  <w:style w:type="paragraph" w:customStyle="1" w:styleId="Table-ContentsCharCharChar">
    <w:name w:val="Table - Contents Char Char Char"/>
    <w:basedOn w:val="Normal"/>
    <w:rsid w:val="00C87F13"/>
    <w:pPr>
      <w:spacing w:before="60" w:after="60"/>
      <w:jc w:val="center"/>
    </w:pPr>
    <w:rPr>
      <w:rFonts w:ascii="Arial" w:eastAsia="SimSun" w:hAnsi="Arial" w:cs="Arial"/>
      <w:bCs/>
      <w:spacing w:val="8"/>
      <w:sz w:val="16"/>
      <w:szCs w:val="16"/>
      <w:lang w:val="en-GB" w:eastAsia="en-US"/>
    </w:rPr>
  </w:style>
  <w:style w:type="paragraph" w:customStyle="1" w:styleId="Table-HeaderCharCharChar">
    <w:name w:val="Table - Header Char Char Char"/>
    <w:basedOn w:val="Table-ContentsCharCharChar"/>
    <w:rsid w:val="00C87F13"/>
    <w:rPr>
      <w:b/>
    </w:rPr>
  </w:style>
  <w:style w:type="paragraph" w:customStyle="1" w:styleId="StyleCaption-Figure">
    <w:name w:val="Style Caption - Figure"/>
    <w:basedOn w:val="Normal"/>
    <w:next w:val="Normal"/>
    <w:rsid w:val="00C87F13"/>
    <w:pPr>
      <w:spacing w:before="200" w:after="400"/>
      <w:jc w:val="center"/>
    </w:pPr>
    <w:rPr>
      <w:rFonts w:ascii="Arial" w:eastAsia="SimSun" w:hAnsi="Arial" w:cs="Arial"/>
      <w:b/>
      <w:bCs/>
      <w:spacing w:val="8"/>
      <w:sz w:val="20"/>
      <w:szCs w:val="20"/>
      <w:lang w:val="en-GB" w:eastAsia="en-US"/>
    </w:rPr>
  </w:style>
  <w:style w:type="paragraph" w:customStyle="1" w:styleId="DocTitle">
    <w:name w:val="DocTitle"/>
    <w:basedOn w:val="Normal"/>
    <w:rsid w:val="00C87F13"/>
    <w:pPr>
      <w:keepNext/>
      <w:spacing w:before="200" w:after="120"/>
      <w:ind w:left="-320" w:right="580"/>
    </w:pPr>
    <w:rPr>
      <w:rFonts w:ascii="Arial" w:eastAsia="SimSun" w:hAnsi="Arial" w:cs="Arial"/>
      <w:b/>
      <w:color w:val="0000FF"/>
      <w:spacing w:val="8"/>
      <w:sz w:val="48"/>
      <w:szCs w:val="20"/>
      <w:lang w:val="en-GB" w:eastAsia="en-US"/>
    </w:rPr>
  </w:style>
  <w:style w:type="paragraph" w:customStyle="1" w:styleId="DocType">
    <w:name w:val="DocType"/>
    <w:basedOn w:val="Normal"/>
    <w:rsid w:val="00C87F13"/>
    <w:pPr>
      <w:pBdr>
        <w:bottom w:val="single" w:sz="4" w:space="1" w:color="auto"/>
      </w:pBdr>
      <w:spacing w:after="120"/>
      <w:ind w:left="-320" w:right="580"/>
    </w:pPr>
    <w:rPr>
      <w:rFonts w:ascii="Arial" w:eastAsia="SimSun" w:hAnsi="Arial" w:cs="Arial"/>
      <w:b/>
      <w:color w:val="0000FF"/>
      <w:spacing w:val="8"/>
      <w:sz w:val="20"/>
      <w:szCs w:val="20"/>
      <w:lang w:val="en-GB" w:eastAsia="en-US"/>
    </w:rPr>
  </w:style>
  <w:style w:type="paragraph" w:customStyle="1" w:styleId="DateTitlePage">
    <w:name w:val="DateTitlePage"/>
    <w:basedOn w:val="Normal"/>
    <w:rsid w:val="00C87F13"/>
    <w:pPr>
      <w:spacing w:after="120"/>
      <w:ind w:left="-320" w:right="580"/>
    </w:pPr>
    <w:rPr>
      <w:rFonts w:ascii="Arial" w:eastAsia="SimSun" w:hAnsi="Arial" w:cs="Arial"/>
      <w:b/>
      <w:i/>
      <w:color w:val="0000FF"/>
      <w:spacing w:val="8"/>
      <w:sz w:val="20"/>
      <w:szCs w:val="20"/>
      <w:lang w:val="en-GB" w:eastAsia="en-US"/>
    </w:rPr>
  </w:style>
  <w:style w:type="paragraph" w:styleId="NormalWeb">
    <w:name w:val="Normal (Web)"/>
    <w:basedOn w:val="Normal"/>
    <w:rsid w:val="00C87F13"/>
    <w:pPr>
      <w:spacing w:after="120"/>
    </w:pPr>
    <w:rPr>
      <w:rFonts w:ascii="Arial" w:eastAsia="SimSun" w:hAnsi="Arial" w:cs="Arial"/>
      <w:spacing w:val="8"/>
      <w:sz w:val="20"/>
      <w:szCs w:val="24"/>
      <w:lang w:val="en-GB"/>
    </w:rPr>
  </w:style>
  <w:style w:type="paragraph" w:customStyle="1" w:styleId="NormalArial">
    <w:name w:val="Normal + Arial"/>
    <w:basedOn w:val="Normal"/>
    <w:rsid w:val="00C87F13"/>
    <w:pPr>
      <w:spacing w:after="120"/>
    </w:pPr>
    <w:rPr>
      <w:rFonts w:ascii="Arial" w:eastAsia="MS Mincho" w:hAnsi="Arial" w:cs="Arial"/>
      <w:spacing w:val="8"/>
      <w:sz w:val="20"/>
      <w:szCs w:val="24"/>
      <w:lang w:val="en-GB"/>
    </w:rPr>
  </w:style>
  <w:style w:type="character" w:customStyle="1" w:styleId="NormalArialChar">
    <w:name w:val="Normal + Arial Char"/>
    <w:basedOn w:val="DefaultParagraphFont"/>
    <w:rsid w:val="00C87F13"/>
    <w:rPr>
      <w:rFonts w:ascii="Arial" w:eastAsia="MS Mincho" w:hAnsi="Arial" w:cs="Arial"/>
      <w:sz w:val="24"/>
      <w:szCs w:val="24"/>
      <w:lang w:val="en-US" w:eastAsia="ja-JP" w:bidi="ar-SA"/>
    </w:rPr>
  </w:style>
  <w:style w:type="paragraph" w:customStyle="1" w:styleId="StyleCommentTextTimesNewRomanLeftLeft0cmFirstline">
    <w:name w:val="Style Comment Text + Times New Roman Left Left:  0 cm First line..."/>
    <w:basedOn w:val="CommentText"/>
    <w:rsid w:val="00C87F13"/>
    <w:rPr>
      <w:rFonts w:cs="Arial"/>
      <w:spacing w:val="8"/>
      <w:lang w:val="en-GB"/>
    </w:rPr>
  </w:style>
  <w:style w:type="character" w:customStyle="1" w:styleId="CharChar2">
    <w:name w:val="Char Char2"/>
    <w:basedOn w:val="DefaultParagraphFont"/>
    <w:rsid w:val="00C87F13"/>
    <w:rPr>
      <w:rFonts w:ascii="Arial" w:hAnsi="Arial" w:cs="Arial"/>
      <w:b/>
      <w:bCs/>
      <w:i/>
      <w:iCs/>
      <w:sz w:val="28"/>
      <w:szCs w:val="28"/>
      <w:lang w:val="en-US" w:eastAsia="en-US" w:bidi="he-IL"/>
    </w:rPr>
  </w:style>
  <w:style w:type="paragraph" w:customStyle="1" w:styleId="Legal0">
    <w:name w:val="Legal"/>
    <w:basedOn w:val="Normal"/>
    <w:rsid w:val="00C87F13"/>
    <w:pPr>
      <w:spacing w:after="80"/>
      <w:ind w:left="-1300"/>
    </w:pPr>
    <w:rPr>
      <w:rFonts w:ascii="Arial" w:eastAsia="SimSun" w:hAnsi="Arial" w:cs="Arial"/>
      <w:color w:val="000000"/>
      <w:spacing w:val="8"/>
      <w:sz w:val="14"/>
      <w:szCs w:val="20"/>
      <w:lang w:val="en-GB" w:eastAsia="en-US"/>
    </w:rPr>
  </w:style>
  <w:style w:type="paragraph" w:customStyle="1" w:styleId="StyleCaption">
    <w:name w:val="Style Caption"/>
    <w:basedOn w:val="Caption"/>
    <w:next w:val="NormalArial"/>
    <w:rsid w:val="00C87F13"/>
    <w:pPr>
      <w:keepLines w:val="0"/>
      <w:suppressAutoHyphens w:val="0"/>
      <w:jc w:val="left"/>
    </w:pPr>
    <w:rPr>
      <w:bCs/>
      <w:sz w:val="24"/>
      <w:lang w:eastAsia="en-US"/>
    </w:rPr>
  </w:style>
  <w:style w:type="character" w:customStyle="1" w:styleId="StyleCaptionChar">
    <w:name w:val="Style Caption Char"/>
    <w:basedOn w:val="CaptionChar1Char1"/>
    <w:rsid w:val="00C87F13"/>
    <w:rPr>
      <w:sz w:val="24"/>
      <w:lang w:eastAsia="en-US" w:bidi="ar-SA"/>
    </w:rPr>
  </w:style>
  <w:style w:type="paragraph" w:customStyle="1" w:styleId="00BodyText">
    <w:name w:val="00 BodyText"/>
    <w:basedOn w:val="Normal"/>
    <w:rsid w:val="00C87F13"/>
    <w:pPr>
      <w:spacing w:after="220"/>
    </w:pPr>
    <w:rPr>
      <w:rFonts w:ascii="Arial" w:eastAsia="SimSun" w:hAnsi="Arial" w:cs="Arial"/>
      <w:spacing w:val="8"/>
      <w:sz w:val="22"/>
      <w:szCs w:val="20"/>
      <w:lang w:val="en-GB" w:eastAsia="en-US"/>
    </w:rPr>
  </w:style>
  <w:style w:type="paragraph" w:customStyle="1" w:styleId="StyleCaption-FigureCharCharCharCharChar">
    <w:name w:val="Style Caption - Figure Char Char Char Char Char"/>
    <w:basedOn w:val="Normal"/>
    <w:next w:val="Normal"/>
    <w:rsid w:val="00C87F13"/>
    <w:pPr>
      <w:spacing w:before="200" w:after="400" w:line="360" w:lineRule="atLeast"/>
      <w:jc w:val="center"/>
      <w:textAlignment w:val="baseline"/>
    </w:pPr>
    <w:rPr>
      <w:rFonts w:ascii="Arial" w:eastAsia="SimSun" w:hAnsi="Arial" w:cs="Arial"/>
      <w:b/>
      <w:bCs/>
      <w:spacing w:val="8"/>
      <w:sz w:val="20"/>
      <w:szCs w:val="20"/>
      <w:lang w:val="en-GB" w:eastAsia="en-US"/>
    </w:rPr>
  </w:style>
  <w:style w:type="paragraph" w:customStyle="1" w:styleId="itemize">
    <w:name w:val="itemize"/>
    <w:basedOn w:val="BlockText"/>
    <w:rsid w:val="00C87F13"/>
    <w:pPr>
      <w:tabs>
        <w:tab w:val="num" w:pos="360"/>
      </w:tabs>
      <w:ind w:left="360" w:hanging="360"/>
      <w:jc w:val="left"/>
    </w:pPr>
  </w:style>
  <w:style w:type="paragraph" w:styleId="BlockText">
    <w:name w:val="Block Text"/>
    <w:basedOn w:val="Normal"/>
    <w:rsid w:val="00C87F13"/>
    <w:pPr>
      <w:spacing w:after="120"/>
      <w:ind w:left="1440" w:right="1440"/>
    </w:pPr>
    <w:rPr>
      <w:rFonts w:ascii="Arial" w:hAnsi="Arial" w:cs="Arial"/>
      <w:spacing w:val="8"/>
      <w:sz w:val="20"/>
      <w:szCs w:val="20"/>
      <w:lang w:val="en-GB"/>
    </w:rPr>
  </w:style>
  <w:style w:type="paragraph" w:customStyle="1" w:styleId="enumerate">
    <w:name w:val="enumerate"/>
    <w:basedOn w:val="BodyText"/>
    <w:rsid w:val="00C87F13"/>
    <w:pPr>
      <w:tabs>
        <w:tab w:val="num" w:pos="360"/>
      </w:tabs>
      <w:ind w:left="360" w:hanging="360"/>
    </w:pPr>
    <w:rPr>
      <w:rFonts w:eastAsia="SimSun"/>
      <w:lang w:eastAsia="en-US"/>
    </w:rPr>
  </w:style>
  <w:style w:type="paragraph" w:customStyle="1" w:styleId="code0">
    <w:name w:val="code"/>
    <w:basedOn w:val="Normal"/>
    <w:rsid w:val="00C87F13"/>
    <w:pPr>
      <w:spacing w:after="120"/>
    </w:pPr>
    <w:rPr>
      <w:rFonts w:ascii="Courier New" w:eastAsia="SimSun" w:hAnsi="Courier New" w:cs="Arial"/>
      <w:spacing w:val="8"/>
      <w:sz w:val="18"/>
      <w:szCs w:val="20"/>
      <w:lang w:val="en-GB" w:eastAsia="en-US"/>
    </w:rPr>
  </w:style>
  <w:style w:type="paragraph" w:customStyle="1" w:styleId="PatentBody">
    <w:name w:val="Patent Body"/>
    <w:basedOn w:val="BodyTextIndent"/>
    <w:rsid w:val="00C87F13"/>
    <w:pPr>
      <w:tabs>
        <w:tab w:val="num" w:pos="720"/>
      </w:tabs>
      <w:autoSpaceDE w:val="0"/>
      <w:autoSpaceDN w:val="0"/>
      <w:spacing w:line="360" w:lineRule="auto"/>
      <w:ind w:left="0" w:firstLine="0"/>
    </w:pPr>
    <w:rPr>
      <w:rFonts w:cs="Miriam"/>
      <w:sz w:val="24"/>
      <w:szCs w:val="24"/>
      <w:lang w:val="en-US" w:bidi="he-IL"/>
    </w:rPr>
  </w:style>
  <w:style w:type="paragraph" w:customStyle="1" w:styleId="ParagraphCharCharCharChar">
    <w:name w:val="Paragraph Char Char Char Char"/>
    <w:basedOn w:val="Normal"/>
    <w:rsid w:val="00C87F13"/>
    <w:pPr>
      <w:spacing w:before="200" w:after="120"/>
    </w:pPr>
    <w:rPr>
      <w:rFonts w:ascii="Arial" w:eastAsia="SimSun" w:hAnsi="Arial" w:cs="Arial"/>
      <w:spacing w:val="8"/>
      <w:sz w:val="20"/>
      <w:szCs w:val="20"/>
      <w:lang w:val="en-GB" w:eastAsia="en-US"/>
    </w:rPr>
  </w:style>
  <w:style w:type="character" w:customStyle="1" w:styleId="ParagraphCharCharCharCharChar">
    <w:name w:val="Paragraph Char Char Char Char Char"/>
    <w:basedOn w:val="DefaultParagraphFont"/>
    <w:rsid w:val="00C87F13"/>
    <w:rPr>
      <w:rFonts w:cs="Times New Roman"/>
      <w:lang w:val="en-US" w:eastAsia="en-US" w:bidi="ar-SA"/>
    </w:rPr>
  </w:style>
  <w:style w:type="paragraph" w:customStyle="1" w:styleId="Preformatted">
    <w:name w:val="Preformatted"/>
    <w:basedOn w:val="Normal"/>
    <w:rsid w:val="00C87F1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120"/>
    </w:pPr>
    <w:rPr>
      <w:rFonts w:ascii="Courier New" w:eastAsia="SimSun" w:hAnsi="Courier New" w:cs="Arial"/>
      <w:spacing w:val="8"/>
      <w:sz w:val="16"/>
      <w:szCs w:val="20"/>
      <w:lang w:val="en-GB" w:eastAsia="en-US"/>
    </w:rPr>
  </w:style>
  <w:style w:type="paragraph" w:customStyle="1" w:styleId="MIB">
    <w:name w:val="MIB"/>
    <w:basedOn w:val="Normal"/>
    <w:rsid w:val="00C87F13"/>
    <w:pPr>
      <w:tabs>
        <w:tab w:val="left" w:pos="851"/>
        <w:tab w:val="left" w:pos="1985"/>
        <w:tab w:val="left" w:pos="6521"/>
      </w:tabs>
      <w:spacing w:after="120"/>
    </w:pPr>
    <w:rPr>
      <w:rFonts w:ascii="Courier New" w:eastAsia="MS Mincho" w:hAnsi="Courier New" w:cs="Courier New"/>
      <w:spacing w:val="8"/>
      <w:sz w:val="16"/>
      <w:szCs w:val="18"/>
      <w:lang w:val="en-GB" w:eastAsia="en-US"/>
    </w:rPr>
  </w:style>
  <w:style w:type="paragraph" w:customStyle="1" w:styleId="EditInstruction">
    <w:name w:val="Edit Instruction"/>
    <w:basedOn w:val="Normal"/>
    <w:rsid w:val="00C87F13"/>
    <w:pPr>
      <w:spacing w:before="200"/>
    </w:pPr>
    <w:rPr>
      <w:rFonts w:ascii="Arial" w:eastAsia="MS Mincho" w:hAnsi="Arial" w:cs="Arial"/>
      <w:b/>
      <w:bCs/>
      <w:i/>
      <w:iCs/>
      <w:spacing w:val="8"/>
      <w:sz w:val="20"/>
      <w:szCs w:val="20"/>
      <w:lang w:val="en-GB" w:eastAsia="en-US"/>
    </w:rPr>
  </w:style>
  <w:style w:type="paragraph" w:customStyle="1" w:styleId="Table-Contents">
    <w:name w:val="Table - Contents"/>
    <w:basedOn w:val="Paragraph0"/>
    <w:rsid w:val="00C87F13"/>
    <w:pPr>
      <w:keepNext/>
      <w:keepLines/>
      <w:spacing w:before="100" w:after="100"/>
      <w:jc w:val="center"/>
    </w:pPr>
    <w:rPr>
      <w:sz w:val="18"/>
    </w:rPr>
  </w:style>
  <w:style w:type="character" w:customStyle="1" w:styleId="Table-ContentsChar">
    <w:name w:val="Table - Contents Char"/>
    <w:basedOn w:val="DefaultParagraphFont"/>
    <w:rsid w:val="00C87F13"/>
    <w:rPr>
      <w:rFonts w:eastAsia="MS Mincho" w:cs="Times New Roman"/>
      <w:sz w:val="18"/>
      <w:lang w:val="en-US" w:eastAsia="en-US" w:bidi="ar-SA"/>
    </w:rPr>
  </w:style>
  <w:style w:type="paragraph" w:customStyle="1" w:styleId="Table-Title0">
    <w:name w:val="Table - Title"/>
    <w:basedOn w:val="Table-Contents"/>
    <w:rsid w:val="00C87F13"/>
    <w:rPr>
      <w:b/>
      <w:bCs/>
    </w:rPr>
  </w:style>
  <w:style w:type="paragraph" w:customStyle="1" w:styleId="PICSLevel0">
    <w:name w:val="PICS Level 0"/>
    <w:basedOn w:val="Table-Contents"/>
    <w:rsid w:val="00C87F13"/>
    <w:pPr>
      <w:jc w:val="left"/>
    </w:pPr>
    <w:rPr>
      <w:rFonts w:eastAsia="Times New Roman"/>
    </w:rPr>
  </w:style>
  <w:style w:type="character" w:customStyle="1" w:styleId="PICSLevel0Char">
    <w:name w:val="PICS Level 0 Char"/>
    <w:basedOn w:val="Table-ContentsChar"/>
    <w:rsid w:val="00C87F13"/>
  </w:style>
  <w:style w:type="paragraph" w:customStyle="1" w:styleId="PICSLevel1">
    <w:name w:val="PICS Level 1"/>
    <w:basedOn w:val="Table-Contents"/>
    <w:rsid w:val="00C87F13"/>
    <w:pPr>
      <w:ind w:left="170"/>
      <w:jc w:val="left"/>
    </w:pPr>
    <w:rPr>
      <w:rFonts w:eastAsia="Times New Roman"/>
    </w:rPr>
  </w:style>
  <w:style w:type="character" w:customStyle="1" w:styleId="PICSLevel1Char">
    <w:name w:val="PICS Level 1 Char"/>
    <w:basedOn w:val="Table-ContentsChar"/>
    <w:rsid w:val="00C87F13"/>
  </w:style>
  <w:style w:type="paragraph" w:customStyle="1" w:styleId="PICSLevel2">
    <w:name w:val="PICS Level 2"/>
    <w:basedOn w:val="PICSLevel1"/>
    <w:rsid w:val="00C87F13"/>
    <w:pPr>
      <w:ind w:left="340"/>
    </w:pPr>
  </w:style>
  <w:style w:type="character" w:customStyle="1" w:styleId="PICSLevel2Char">
    <w:name w:val="PICS Level 2 Char"/>
    <w:basedOn w:val="PICSLevel1Char"/>
    <w:rsid w:val="00C87F13"/>
  </w:style>
  <w:style w:type="paragraph" w:customStyle="1" w:styleId="PICSLevel3">
    <w:name w:val="PICS Level 3"/>
    <w:basedOn w:val="PICSLevel2"/>
    <w:rsid w:val="00C87F13"/>
    <w:pPr>
      <w:ind w:left="510"/>
    </w:pPr>
  </w:style>
  <w:style w:type="paragraph" w:customStyle="1" w:styleId="indentedlist">
    <w:name w:val="indentedlist"/>
    <w:basedOn w:val="Normal"/>
    <w:rsid w:val="00C87F13"/>
    <w:pPr>
      <w:spacing w:after="120"/>
      <w:ind w:left="900" w:hanging="900"/>
    </w:pPr>
    <w:rPr>
      <w:rFonts w:ascii="Arial" w:eastAsia="MS Mincho" w:hAnsi="Arial" w:cs="Arial"/>
      <w:spacing w:val="8"/>
      <w:sz w:val="20"/>
      <w:szCs w:val="20"/>
      <w:lang w:val="en-GB"/>
    </w:rPr>
  </w:style>
  <w:style w:type="paragraph" w:customStyle="1" w:styleId="HeaderL3">
    <w:name w:val="Header L3"/>
    <w:basedOn w:val="Normal"/>
    <w:rsid w:val="00C87F13"/>
    <w:rPr>
      <w:rFonts w:ascii="Arial" w:eastAsia="MS Mincho" w:hAnsi="Arial" w:cs="Arial"/>
      <w:b/>
      <w:spacing w:val="8"/>
      <w:sz w:val="20"/>
      <w:szCs w:val="24"/>
      <w:lang w:val="en-GB"/>
    </w:rPr>
  </w:style>
  <w:style w:type="paragraph" w:customStyle="1" w:styleId="HeaderL1">
    <w:name w:val="Header L1"/>
    <w:basedOn w:val="Normal"/>
    <w:rsid w:val="00C87F13"/>
    <w:pPr>
      <w:spacing w:after="120"/>
    </w:pPr>
    <w:rPr>
      <w:rFonts w:ascii="Arial" w:eastAsia="MS Mincho" w:hAnsi="Arial" w:cs="Arial"/>
      <w:b/>
      <w:spacing w:val="8"/>
      <w:sz w:val="28"/>
      <w:szCs w:val="24"/>
      <w:lang w:val="en-GB"/>
    </w:rPr>
  </w:style>
  <w:style w:type="character" w:customStyle="1" w:styleId="HeaderL1Char">
    <w:name w:val="Header L1 Char"/>
    <w:basedOn w:val="DefaultParagraphFont"/>
    <w:rsid w:val="00C87F13"/>
    <w:rPr>
      <w:rFonts w:ascii="Arial" w:eastAsia="MS Mincho" w:hAnsi="Arial" w:cs="Times New Roman"/>
      <w:b/>
      <w:sz w:val="24"/>
      <w:szCs w:val="24"/>
      <w:lang w:val="en-US" w:eastAsia="ja-JP" w:bidi="ar-SA"/>
    </w:rPr>
  </w:style>
  <w:style w:type="paragraph" w:customStyle="1" w:styleId="HeaderL2">
    <w:name w:val="Header L2"/>
    <w:basedOn w:val="HeaderL1"/>
    <w:rsid w:val="00C87F13"/>
    <w:pPr>
      <w:spacing w:after="240"/>
    </w:pPr>
    <w:rPr>
      <w:sz w:val="24"/>
    </w:rPr>
  </w:style>
  <w:style w:type="paragraph" w:customStyle="1" w:styleId="arial">
    <w:name w:val="arial"/>
    <w:basedOn w:val="Normal"/>
    <w:rsid w:val="00C87F13"/>
    <w:pPr>
      <w:spacing w:after="120"/>
      <w:jc w:val="center"/>
    </w:pPr>
    <w:rPr>
      <w:rFonts w:ascii="Arial" w:eastAsia="MS Mincho" w:hAnsi="Arial" w:cs="Arial"/>
      <w:b/>
      <w:bCs/>
      <w:color w:val="008000"/>
      <w:spacing w:val="8"/>
      <w:sz w:val="20"/>
      <w:szCs w:val="20"/>
      <w:lang w:val="en-GB"/>
    </w:rPr>
  </w:style>
  <w:style w:type="character" w:customStyle="1" w:styleId="Heading3CharChar">
    <w:name w:val="Heading 3 Char Char"/>
    <w:aliases w:val="Char4 Char Char Char,Char4 Char Char2,3 Char Char Char"/>
    <w:basedOn w:val="DefaultParagraphFont"/>
    <w:rsid w:val="00C87F13"/>
    <w:rPr>
      <w:rFonts w:ascii="Arial" w:eastAsia="SimSun" w:hAnsi="Arial" w:cs="Times New Roman"/>
      <w:b/>
      <w:lang w:val="en-US" w:eastAsia="en-US" w:bidi="ar-SA"/>
    </w:rPr>
  </w:style>
  <w:style w:type="character" w:customStyle="1" w:styleId="Heading5CharChar">
    <w:name w:val="Heading 5 Char Char"/>
    <w:aliases w:val="Heading 5 Char1 Char Char,Heading 5 Char Char Char Char,Char2 Char Char Char Char,Char2 Char Char1 Char Char"/>
    <w:basedOn w:val="DefaultParagraphFont"/>
    <w:rsid w:val="00C87F13"/>
    <w:rPr>
      <w:rFonts w:ascii="Arial" w:eastAsia="SimSun" w:hAnsi="Arial" w:cs="Times New Roman"/>
      <w:b/>
      <w:lang w:val="en-US" w:eastAsia="en-US" w:bidi="ar-SA"/>
    </w:rPr>
  </w:style>
  <w:style w:type="paragraph" w:customStyle="1" w:styleId="EditingInstructions0">
    <w:name w:val="Editing Instructions"/>
    <w:basedOn w:val="IEEEStdsParagraph"/>
    <w:rsid w:val="00C87F13"/>
    <w:pPr>
      <w:spacing w:before="200" w:after="0"/>
    </w:pPr>
    <w:rPr>
      <w:b/>
      <w:i/>
      <w:lang w:eastAsia="en-US"/>
    </w:rPr>
  </w:style>
  <w:style w:type="paragraph" w:styleId="Salutation">
    <w:name w:val="Salutation"/>
    <w:basedOn w:val="Normal"/>
    <w:next w:val="Normal"/>
    <w:link w:val="SalutationChar"/>
    <w:rsid w:val="00C87F13"/>
    <w:pPr>
      <w:spacing w:after="120"/>
    </w:pPr>
    <w:rPr>
      <w:rFonts w:ascii="Arial" w:eastAsia="MS Mincho" w:hAnsi="Arial" w:cs="Arial"/>
      <w:spacing w:val="8"/>
      <w:sz w:val="20"/>
      <w:szCs w:val="20"/>
      <w:lang w:val="en-GB" w:eastAsia="en-US"/>
    </w:rPr>
  </w:style>
  <w:style w:type="character" w:customStyle="1" w:styleId="SalutationChar">
    <w:name w:val="Salutation Char"/>
    <w:basedOn w:val="DefaultParagraphFont"/>
    <w:link w:val="Salutation"/>
    <w:rsid w:val="00C87F13"/>
    <w:rPr>
      <w:rFonts w:ascii="Arial" w:eastAsia="MS Mincho" w:hAnsi="Arial" w:cs="Arial"/>
      <w:spacing w:val="8"/>
      <w:lang w:val="en-GB" w:eastAsia="en-US"/>
    </w:rPr>
  </w:style>
  <w:style w:type="character" w:customStyle="1" w:styleId="StyleCaption-TableCharCharCharCharChar">
    <w:name w:val="Style Caption - Table Char Char Char Char Char"/>
    <w:basedOn w:val="DefaultParagraphFont"/>
    <w:rsid w:val="00C87F13"/>
    <w:rPr>
      <w:rFonts w:ascii="Arial" w:eastAsia="MS Mincho" w:hAnsi="Arial" w:cs="Times New Roman"/>
      <w:b/>
      <w:bCs/>
      <w:lang w:val="en-US" w:eastAsia="en-US" w:bidi="ar-SA"/>
    </w:rPr>
  </w:style>
  <w:style w:type="character" w:customStyle="1" w:styleId="Table-ContentsCharCharCharCharCharCharChar">
    <w:name w:val="Table - Contents Char Char Char Char Char Char Char"/>
    <w:basedOn w:val="DefaultParagraphFont"/>
    <w:rsid w:val="00C87F13"/>
    <w:rPr>
      <w:rFonts w:ascii="Arial" w:eastAsia="MS Mincho" w:hAnsi="Arial" w:cs="Times New Roman"/>
      <w:bCs/>
      <w:sz w:val="16"/>
      <w:szCs w:val="16"/>
      <w:lang w:val="en-US" w:eastAsia="en-US" w:bidi="ar-SA"/>
    </w:rPr>
  </w:style>
  <w:style w:type="character" w:customStyle="1" w:styleId="ParagraphCharCharCharCharCharChar">
    <w:name w:val="Paragraph Char Char Char Char Char Char"/>
    <w:basedOn w:val="DefaultParagraphFont"/>
    <w:rsid w:val="00C87F13"/>
    <w:rPr>
      <w:rFonts w:eastAsia="MS Mincho" w:cs="Times New Roman"/>
      <w:lang w:val="en-US" w:eastAsia="en-US" w:bidi="ar-SA"/>
    </w:rPr>
  </w:style>
  <w:style w:type="character" w:customStyle="1" w:styleId="Table-HeaderCharCharCharCharCharChar">
    <w:name w:val="Table - Header Char Char Char Char Char Char"/>
    <w:basedOn w:val="DefaultParagraphFont"/>
    <w:rsid w:val="00C87F13"/>
    <w:rPr>
      <w:rFonts w:ascii="Arial" w:eastAsia="MS Mincho" w:hAnsi="Arial" w:cs="Times New Roman"/>
      <w:b/>
      <w:bCs/>
      <w:sz w:val="16"/>
      <w:szCs w:val="16"/>
      <w:lang w:val="en-US" w:eastAsia="en-US" w:bidi="ar-SA"/>
    </w:rPr>
  </w:style>
  <w:style w:type="character" w:customStyle="1" w:styleId="StyleHeading7NotBoldCharChar">
    <w:name w:val="Style Heading 7 + Not Bold Char Char"/>
    <w:basedOn w:val="Heading7Char"/>
    <w:rsid w:val="00C87F13"/>
    <w:rPr>
      <w:rFonts w:ascii="Helvetica" w:eastAsia="SimSun" w:hAnsi="Helvetica" w:cs="Times New Roman"/>
      <w:b/>
      <w:sz w:val="24"/>
      <w:szCs w:val="24"/>
      <w:lang w:val="en-US" w:eastAsia="en-US" w:bidi="ar-SA"/>
    </w:rPr>
  </w:style>
  <w:style w:type="paragraph" w:styleId="Date">
    <w:name w:val="Date"/>
    <w:basedOn w:val="Normal"/>
    <w:next w:val="Normal"/>
    <w:link w:val="DateChar"/>
    <w:rsid w:val="00C87F13"/>
    <w:pPr>
      <w:spacing w:after="120"/>
    </w:pPr>
    <w:rPr>
      <w:rFonts w:ascii="Arial" w:eastAsia="SimSun" w:hAnsi="Arial" w:cs="Arial"/>
      <w:spacing w:val="8"/>
      <w:sz w:val="20"/>
      <w:szCs w:val="20"/>
      <w:lang w:val="en-GB" w:eastAsia="en-US"/>
    </w:rPr>
  </w:style>
  <w:style w:type="character" w:customStyle="1" w:styleId="DateChar">
    <w:name w:val="Date Char"/>
    <w:basedOn w:val="DefaultParagraphFont"/>
    <w:link w:val="Date"/>
    <w:rsid w:val="00C87F13"/>
    <w:rPr>
      <w:rFonts w:ascii="Arial" w:hAnsi="Arial" w:cs="Arial"/>
      <w:spacing w:val="8"/>
      <w:lang w:val="en-GB" w:eastAsia="en-US"/>
    </w:rPr>
  </w:style>
  <w:style w:type="paragraph" w:customStyle="1" w:styleId="IEEEStdsHeading4">
    <w:name w:val="IEEEStds Heading 4"/>
    <w:basedOn w:val="Heading3"/>
    <w:rsid w:val="00C87F13"/>
    <w:pPr>
      <w:keepLines w:val="0"/>
      <w:numPr>
        <w:ilvl w:val="0"/>
        <w:numId w:val="0"/>
      </w:numPr>
      <w:snapToGrid w:val="0"/>
      <w:spacing w:before="100" w:after="60" w:line="240" w:lineRule="auto"/>
    </w:pPr>
    <w:rPr>
      <w:rFonts w:eastAsia="SimSun" w:cs="Arial"/>
      <w:b/>
      <w:spacing w:val="8"/>
      <w:kern w:val="0"/>
      <w:sz w:val="20"/>
      <w:szCs w:val="20"/>
      <w:lang w:val="fr-FR"/>
    </w:rPr>
  </w:style>
  <w:style w:type="character" w:customStyle="1" w:styleId="IEEEStdsParagraphCharChar">
    <w:name w:val="IEEEStds Paragraph Char Char"/>
    <w:basedOn w:val="DefaultParagraphFont"/>
    <w:rsid w:val="00C87F13"/>
    <w:rPr>
      <w:rFonts w:cs="Times New Roman"/>
      <w:lang w:val="en-US" w:eastAsia="en-US" w:bidi="ar-SA"/>
    </w:rPr>
  </w:style>
  <w:style w:type="paragraph" w:customStyle="1" w:styleId="HeaderL1CharChar">
    <w:name w:val="Header L1 Char Char"/>
    <w:basedOn w:val="Normal"/>
    <w:rsid w:val="00C87F13"/>
    <w:pPr>
      <w:spacing w:after="120"/>
    </w:pPr>
    <w:rPr>
      <w:rFonts w:ascii="Arial" w:eastAsia="MS Mincho" w:hAnsi="Arial" w:cs="Arial"/>
      <w:b/>
      <w:spacing w:val="8"/>
      <w:sz w:val="28"/>
      <w:szCs w:val="24"/>
      <w:lang w:val="en-GB"/>
    </w:rPr>
  </w:style>
  <w:style w:type="character" w:customStyle="1" w:styleId="HeaderL1CharCharChar">
    <w:name w:val="Header L1 Char Char Char"/>
    <w:basedOn w:val="DefaultParagraphFont"/>
    <w:rsid w:val="00C87F13"/>
    <w:rPr>
      <w:rFonts w:ascii="Arial" w:eastAsia="MS Mincho" w:hAnsi="Arial" w:cs="Times New Roman"/>
      <w:b/>
      <w:sz w:val="24"/>
      <w:szCs w:val="24"/>
      <w:lang w:val="en-US" w:eastAsia="ja-JP" w:bidi="ar-SA"/>
    </w:rPr>
  </w:style>
  <w:style w:type="character" w:customStyle="1" w:styleId="EditInstructionChar">
    <w:name w:val="Edit Instruction Char"/>
    <w:basedOn w:val="DefaultParagraphFont"/>
    <w:rsid w:val="00C87F13"/>
    <w:rPr>
      <w:rFonts w:eastAsia="MS Mincho" w:cs="Times New Roman"/>
      <w:b/>
      <w:bCs/>
      <w:i/>
      <w:iCs/>
      <w:lang w:val="en-US" w:eastAsia="en-US" w:bidi="ar-SA"/>
    </w:rPr>
  </w:style>
  <w:style w:type="character" w:customStyle="1" w:styleId="IEEEStdsBibliographicEntryChar">
    <w:name w:val="IEEEStds Bibliographic Entry Char"/>
    <w:basedOn w:val="IEEEStdsParagraphChar"/>
    <w:rsid w:val="00C87F13"/>
    <w:rPr>
      <w:rFonts w:eastAsia="SimSun" w:cs="Times New Roman"/>
      <w:lang w:val="en-US" w:bidi="yi-Hebr"/>
    </w:rPr>
  </w:style>
  <w:style w:type="character" w:customStyle="1" w:styleId="Heading3Char">
    <w:name w:val="Heading 3 Char"/>
    <w:basedOn w:val="DefaultParagraphFont"/>
    <w:rsid w:val="00C87F13"/>
    <w:rPr>
      <w:rFonts w:ascii="Arial" w:hAnsi="Arial" w:cs="Arial"/>
      <w:b/>
      <w:bCs/>
      <w:lang w:val="en-US" w:eastAsia="ja-JP" w:bidi="yi-Hebr"/>
    </w:rPr>
  </w:style>
  <w:style w:type="paragraph" w:customStyle="1" w:styleId="SP9204807">
    <w:name w:val="SP.9.204807"/>
    <w:basedOn w:val="Default"/>
    <w:next w:val="Default"/>
    <w:rsid w:val="00C87F13"/>
    <w:pPr>
      <w:spacing w:after="900"/>
    </w:pPr>
    <w:rPr>
      <w:rFonts w:ascii="Times New Roman" w:hAnsi="Times New Roman" w:cs="Times New Roman"/>
      <w:color w:val="auto"/>
    </w:rPr>
  </w:style>
  <w:style w:type="paragraph" w:customStyle="1" w:styleId="SP9204812">
    <w:name w:val="SP.9.204812"/>
    <w:basedOn w:val="Default"/>
    <w:next w:val="Default"/>
    <w:rsid w:val="00C87F13"/>
    <w:pPr>
      <w:spacing w:before="440" w:after="320"/>
    </w:pPr>
    <w:rPr>
      <w:rFonts w:ascii="Times New Roman" w:hAnsi="Times New Roman" w:cs="Times New Roman"/>
      <w:color w:val="auto"/>
    </w:rPr>
  </w:style>
  <w:style w:type="paragraph" w:customStyle="1" w:styleId="SP9204839">
    <w:name w:val="SP.9.204839"/>
    <w:basedOn w:val="Default"/>
    <w:next w:val="Default"/>
    <w:rsid w:val="00C87F13"/>
    <w:pPr>
      <w:spacing w:before="240" w:after="120"/>
    </w:pPr>
    <w:rPr>
      <w:rFonts w:ascii="Times New Roman" w:hAnsi="Times New Roman" w:cs="Times New Roman"/>
      <w:color w:val="auto"/>
    </w:rPr>
  </w:style>
  <w:style w:type="paragraph" w:customStyle="1" w:styleId="SP9204867">
    <w:name w:val="SP.9.204867"/>
    <w:basedOn w:val="Default"/>
    <w:next w:val="Default"/>
    <w:rsid w:val="00C87F13"/>
    <w:pPr>
      <w:spacing w:before="180" w:after="180"/>
    </w:pPr>
    <w:rPr>
      <w:rFonts w:ascii="Times New Roman" w:hAnsi="Times New Roman" w:cs="Times New Roman"/>
      <w:color w:val="auto"/>
    </w:rPr>
  </w:style>
  <w:style w:type="character" w:customStyle="1" w:styleId="SC94025">
    <w:name w:val="SC.9.4025"/>
    <w:rsid w:val="00C87F13"/>
    <w:rPr>
      <w:color w:val="000000"/>
      <w:sz w:val="20"/>
    </w:rPr>
  </w:style>
  <w:style w:type="character" w:customStyle="1" w:styleId="CharChar1">
    <w:name w:val="Char Char1"/>
    <w:basedOn w:val="DefaultParagraphFont"/>
    <w:rsid w:val="00C87F13"/>
    <w:rPr>
      <w:rFonts w:ascii="Arial" w:hAnsi="Arial" w:cs="Arial"/>
      <w:b/>
      <w:bCs/>
      <w:sz w:val="24"/>
      <w:szCs w:val="24"/>
      <w:lang w:val="en-US" w:eastAsia="ja-JP" w:bidi="yi-Hebr"/>
    </w:rPr>
  </w:style>
  <w:style w:type="character" w:customStyle="1" w:styleId="debl">
    <w:name w:val="de_bl"/>
    <w:basedOn w:val="DefaultParagraphFont"/>
    <w:rsid w:val="00C87F13"/>
    <w:rPr>
      <w:rFonts w:cs="Times New Roman"/>
    </w:rPr>
  </w:style>
  <w:style w:type="character" w:customStyle="1" w:styleId="headnavbluexlarge21">
    <w:name w:val="headnavbluexlarge21"/>
    <w:basedOn w:val="DefaultParagraphFont"/>
    <w:rsid w:val="00C87F13"/>
    <w:rPr>
      <w:rFonts w:ascii="Arial" w:hAnsi="Arial" w:cs="Arial"/>
      <w:b/>
      <w:bCs/>
      <w:color w:val="003366"/>
      <w:sz w:val="16"/>
      <w:szCs w:val="16"/>
      <w:u w:val="none"/>
      <w:effect w:val="none"/>
    </w:rPr>
  </w:style>
  <w:style w:type="character" w:styleId="Emphasis">
    <w:name w:val="Emphasis"/>
    <w:basedOn w:val="DefaultParagraphFont"/>
    <w:qFormat/>
    <w:rsid w:val="00C87F13"/>
    <w:rPr>
      <w:rFonts w:cs="Times New Roman"/>
      <w:b/>
      <w:i/>
      <w:iCs/>
    </w:rPr>
  </w:style>
  <w:style w:type="paragraph" w:customStyle="1" w:styleId="Tableheader0">
    <w:name w:val="Table header"/>
    <w:basedOn w:val="Normal"/>
    <w:rsid w:val="00C87F13"/>
    <w:pPr>
      <w:spacing w:before="40" w:after="40"/>
    </w:pPr>
    <w:rPr>
      <w:rFonts w:ascii="Arial" w:hAnsi="Arial" w:cs="Arial"/>
      <w:spacing w:val="8"/>
      <w:sz w:val="18"/>
      <w:szCs w:val="20"/>
      <w:lang w:val="en-GB" w:eastAsia="en-US"/>
    </w:rPr>
  </w:style>
  <w:style w:type="character" w:customStyle="1" w:styleId="H2Char1">
    <w:name w:val="H2 Char1"/>
    <w:aliases w:val="2 Char Char1"/>
    <w:basedOn w:val="DefaultParagraphFont"/>
    <w:rsid w:val="00C87F13"/>
    <w:rPr>
      <w:rFonts w:ascii="Arial" w:eastAsia="바탕" w:hAnsi="Arial" w:cs="Arial"/>
      <w:b/>
      <w:bCs/>
      <w:sz w:val="22"/>
      <w:szCs w:val="22"/>
      <w:lang w:val="fr-FR" w:eastAsia="ko-KR" w:bidi="yi-Hebr"/>
    </w:rPr>
  </w:style>
  <w:style w:type="paragraph" w:customStyle="1" w:styleId="Section">
    <w:name w:val="Section"/>
    <w:basedOn w:val="IEEEStdsLevel1Header"/>
    <w:link w:val="SectionChar"/>
    <w:rsid w:val="00C87F13"/>
    <w:pPr>
      <w:keepNext w:val="0"/>
      <w:numPr>
        <w:numId w:val="2"/>
      </w:numPr>
      <w:tabs>
        <w:tab w:val="num" w:pos="1008"/>
        <w:tab w:val="num" w:pos="1080"/>
      </w:tabs>
      <w:spacing w:beforeAutospacing="1" w:afterAutospacing="1"/>
    </w:pPr>
    <w:rPr>
      <w:rFonts w:cs="Arial"/>
      <w:bCs/>
      <w:sz w:val="32"/>
      <w:szCs w:val="24"/>
      <w:lang w:bidi="yi-Hebr"/>
    </w:rPr>
  </w:style>
  <w:style w:type="character" w:customStyle="1" w:styleId="SectionChar">
    <w:name w:val="Section Char"/>
    <w:basedOn w:val="IEEEStdsLevel1HeaderCharChar"/>
    <w:link w:val="Section"/>
    <w:locked/>
    <w:rsid w:val="00C87F13"/>
    <w:rPr>
      <w:rFonts w:cs="Arial"/>
      <w:bCs/>
      <w:sz w:val="32"/>
      <w:szCs w:val="24"/>
      <w:lang w:bidi="yi-Hebr"/>
    </w:rPr>
  </w:style>
  <w:style w:type="character" w:customStyle="1" w:styleId="yshortcuts">
    <w:name w:val="yshortcuts"/>
    <w:basedOn w:val="DefaultParagraphFont"/>
    <w:rsid w:val="00C87F13"/>
    <w:rPr>
      <w:rFonts w:cs="Times New Roman"/>
    </w:rPr>
  </w:style>
  <w:style w:type="paragraph" w:customStyle="1" w:styleId="HeadingRunIn">
    <w:name w:val="HeadingRunIn"/>
    <w:next w:val="Normal"/>
    <w:rsid w:val="00C87F13"/>
    <w:pPr>
      <w:keepNext/>
      <w:autoSpaceDE w:val="0"/>
      <w:autoSpaceDN w:val="0"/>
      <w:adjustRightInd w:val="0"/>
      <w:spacing w:before="120" w:line="280" w:lineRule="atLeast"/>
    </w:pPr>
    <w:rPr>
      <w:b/>
      <w:bCs/>
      <w:color w:val="000000"/>
      <w:w w:val="0"/>
      <w:sz w:val="24"/>
      <w:szCs w:val="24"/>
      <w:lang w:eastAsia="en-US"/>
    </w:rPr>
  </w:style>
  <w:style w:type="paragraph" w:customStyle="1" w:styleId="StyleIEEEStdsNumberedListLevel195pt">
    <w:name w:val="Style IEEEStds Numbered List Level 1 + 95 pt"/>
    <w:basedOn w:val="IEEEStdsParagraph"/>
    <w:rsid w:val="00C87F13"/>
    <w:rPr>
      <w:sz w:val="19"/>
    </w:rPr>
  </w:style>
  <w:style w:type="paragraph" w:customStyle="1" w:styleId="StyleTOC2Left032cmHanging095cm">
    <w:name w:val="Style TOC 2 + Left:  032 cm Hanging:  095 cm"/>
    <w:basedOn w:val="TOC2"/>
    <w:autoRedefine/>
    <w:rsid w:val="00C87F13"/>
    <w:pPr>
      <w:tabs>
        <w:tab w:val="right" w:leader="dot" w:pos="8303"/>
      </w:tabs>
      <w:ind w:left="720" w:hanging="540"/>
    </w:pPr>
    <w:rPr>
      <w:smallCaps/>
    </w:rPr>
  </w:style>
  <w:style w:type="paragraph" w:customStyle="1" w:styleId="StyleIEEEStdsUnorderedList95pt">
    <w:name w:val="Style IEEEStds Unordered List + 95 pt"/>
    <w:basedOn w:val="IEEEStdsUnorderedList"/>
    <w:link w:val="StyleIEEEStdsUnorderedList95ptCharChar"/>
    <w:rsid w:val="00C87F13"/>
    <w:pPr>
      <w:tabs>
        <w:tab w:val="clear" w:pos="1080"/>
        <w:tab w:val="clear" w:pos="1512"/>
        <w:tab w:val="clear" w:pos="1958"/>
        <w:tab w:val="clear" w:pos="2405"/>
        <w:tab w:val="left" w:pos="360"/>
      </w:tabs>
    </w:pPr>
    <w:rPr>
      <w:sz w:val="19"/>
    </w:rPr>
  </w:style>
  <w:style w:type="character" w:customStyle="1" w:styleId="StyleIEEEStdsUnorderedList95ptCharChar">
    <w:name w:val="Style IEEEStds Unordered List + 95 pt Char Char"/>
    <w:basedOn w:val="IEEEStdsUnorderedListCharChar"/>
    <w:link w:val="StyleIEEEStdsUnorderedList95pt"/>
    <w:rsid w:val="00C87F13"/>
    <w:rPr>
      <w:sz w:val="19"/>
    </w:rPr>
  </w:style>
  <w:style w:type="character" w:customStyle="1" w:styleId="CharChar4">
    <w:name w:val=" Char Char4"/>
    <w:basedOn w:val="DefaultParagraphFont"/>
    <w:semiHidden/>
    <w:rsid w:val="00C87F13"/>
    <w:rPr>
      <w:rFonts w:ascii="Arial" w:eastAsia="MS Mincho" w:hAnsi="Arial"/>
      <w:sz w:val="24"/>
      <w:lang w:eastAsia="en-US"/>
    </w:rPr>
  </w:style>
  <w:style w:type="character" w:customStyle="1" w:styleId="apple-tab-span">
    <w:name w:val="apple-tab-span"/>
    <w:basedOn w:val="DefaultParagraphFont"/>
    <w:rsid w:val="00C87F13"/>
  </w:style>
  <w:style w:type="paragraph" w:customStyle="1" w:styleId="p0">
    <w:name w:val="p0"/>
    <w:basedOn w:val="Normal"/>
    <w:rsid w:val="00C87F13"/>
    <w:pPr>
      <w:spacing w:after="200" w:line="276" w:lineRule="auto"/>
    </w:pPr>
    <w:rPr>
      <w:rFonts w:ascii="Calibri" w:hAnsi="Calibri" w:cs="Arial" w:hint="eastAsia"/>
      <w:spacing w:val="8"/>
      <w:sz w:val="22"/>
      <w:szCs w:val="22"/>
      <w:lang w:val="en-GB"/>
    </w:rPr>
  </w:style>
  <w:style w:type="character" w:customStyle="1" w:styleId="CharChar10">
    <w:name w:val=" Char Char10"/>
    <w:basedOn w:val="DefaultParagraphFont"/>
    <w:rsid w:val="00C87F13"/>
    <w:rPr>
      <w:rFonts w:ascii="Arial" w:hAnsi="Arial"/>
      <w:b/>
      <w:sz w:val="24"/>
      <w:lang w:val="en-US" w:eastAsia="ja-JP" w:bidi="ar-SA"/>
    </w:rPr>
  </w:style>
  <w:style w:type="character" w:customStyle="1" w:styleId="CharChar9">
    <w:name w:val=" Char Char9"/>
    <w:basedOn w:val="DefaultParagraphFont"/>
    <w:rsid w:val="00C87F13"/>
    <w:rPr>
      <w:rFonts w:ascii="Arial" w:hAnsi="Arial"/>
      <w:b/>
      <w:sz w:val="22"/>
      <w:lang w:val="en-US" w:eastAsia="ja-JP" w:bidi="ar-SA"/>
    </w:rPr>
  </w:style>
  <w:style w:type="character" w:customStyle="1" w:styleId="ListBullet3Char">
    <w:name w:val="List Bullet 3 Char"/>
    <w:basedOn w:val="ListBullet2Char"/>
    <w:locked/>
    <w:rsid w:val="00C87F13"/>
  </w:style>
  <w:style w:type="paragraph" w:customStyle="1" w:styleId="NOTE">
    <w:name w:val="NOTE"/>
    <w:basedOn w:val="PARAGRAPH"/>
    <w:rsid w:val="00C87F13"/>
    <w:pPr>
      <w:spacing w:after="100"/>
    </w:pPr>
    <w:rPr>
      <w:sz w:val="16"/>
      <w:szCs w:val="16"/>
    </w:rPr>
  </w:style>
  <w:style w:type="paragraph" w:customStyle="1" w:styleId="FOREWORD">
    <w:name w:val="FOREWORD"/>
    <w:basedOn w:val="PARAGRAPH"/>
    <w:rsid w:val="00C87F13"/>
    <w:pPr>
      <w:tabs>
        <w:tab w:val="left" w:pos="284"/>
      </w:tabs>
      <w:spacing w:before="0" w:after="100"/>
      <w:ind w:left="284" w:hanging="284"/>
    </w:pPr>
    <w:rPr>
      <w:sz w:val="16"/>
      <w:szCs w:val="16"/>
    </w:rPr>
  </w:style>
  <w:style w:type="paragraph" w:customStyle="1" w:styleId="HEADINGNonumber">
    <w:name w:val="HEADING(Nonumber)"/>
    <w:basedOn w:val="Heading1"/>
    <w:rsid w:val="00C87F13"/>
    <w:pPr>
      <w:keepNext/>
      <w:suppressAutoHyphens/>
      <w:snapToGrid w:val="0"/>
      <w:spacing w:before="0" w:after="200"/>
      <w:ind w:left="397" w:hanging="397"/>
      <w:jc w:val="center"/>
      <w:outlineLvl w:val="9"/>
    </w:pPr>
    <w:rPr>
      <w:rFonts w:eastAsia="Times New Roman"/>
      <w:b w:val="0"/>
      <w:bCs w:val="0"/>
      <w:color w:val="auto"/>
      <w:spacing w:val="8"/>
      <w:sz w:val="24"/>
      <w:szCs w:val="24"/>
      <w:lang w:val="en-GB"/>
    </w:rPr>
  </w:style>
  <w:style w:type="paragraph" w:customStyle="1" w:styleId="TABLE-col-heading">
    <w:name w:val="TABLE-col-heading"/>
    <w:basedOn w:val="PARAGRAPH"/>
    <w:rsid w:val="00C87F13"/>
    <w:pPr>
      <w:spacing w:before="60" w:after="60"/>
      <w:jc w:val="center"/>
    </w:pPr>
    <w:rPr>
      <w:b/>
      <w:bCs/>
      <w:sz w:val="16"/>
      <w:szCs w:val="16"/>
    </w:rPr>
  </w:style>
  <w:style w:type="paragraph" w:customStyle="1" w:styleId="TERM">
    <w:name w:val="TERM"/>
    <w:basedOn w:val="PARAGRAPH"/>
    <w:next w:val="TERM-definition"/>
    <w:rsid w:val="00C87F13"/>
    <w:pPr>
      <w:keepNext/>
      <w:spacing w:before="0" w:after="0"/>
    </w:pPr>
    <w:rPr>
      <w:b/>
      <w:bCs/>
    </w:rPr>
  </w:style>
  <w:style w:type="paragraph" w:customStyle="1" w:styleId="TERM-definition">
    <w:name w:val="TERM-definition"/>
    <w:basedOn w:val="PARAGRAPH"/>
    <w:next w:val="TERM-number"/>
    <w:rsid w:val="00C87F13"/>
    <w:pPr>
      <w:spacing w:before="0"/>
    </w:pPr>
  </w:style>
  <w:style w:type="character" w:styleId="EndnoteReference">
    <w:name w:val="endnote reference"/>
    <w:basedOn w:val="DefaultParagraphFont"/>
    <w:rsid w:val="00C87F13"/>
    <w:rPr>
      <w:vertAlign w:val="superscript"/>
    </w:rPr>
  </w:style>
  <w:style w:type="paragraph" w:customStyle="1" w:styleId="TABFIGfootnote">
    <w:name w:val="TAB_FIG_footnote"/>
    <w:basedOn w:val="FootnoteText"/>
    <w:rsid w:val="00C87F13"/>
    <w:pPr>
      <w:tabs>
        <w:tab w:val="left" w:pos="284"/>
      </w:tabs>
      <w:spacing w:before="60" w:after="60"/>
    </w:pPr>
  </w:style>
  <w:style w:type="character" w:customStyle="1" w:styleId="Reference0">
    <w:name w:val="Reference"/>
    <w:basedOn w:val="DefaultParagraphFont"/>
    <w:rsid w:val="00C87F13"/>
    <w:rPr>
      <w:rFonts w:ascii="Arial" w:hAnsi="Arial"/>
      <w:noProof/>
      <w:sz w:val="20"/>
      <w:szCs w:val="20"/>
    </w:rPr>
  </w:style>
  <w:style w:type="paragraph" w:customStyle="1" w:styleId="TABLE-cell">
    <w:name w:val="TABLE-cell"/>
    <w:basedOn w:val="TABLE-col-heading"/>
    <w:rsid w:val="00C87F13"/>
    <w:pPr>
      <w:jc w:val="left"/>
    </w:pPr>
    <w:rPr>
      <w:b w:val="0"/>
      <w:bCs w:val="0"/>
    </w:rPr>
  </w:style>
  <w:style w:type="paragraph" w:customStyle="1" w:styleId="TERM-number">
    <w:name w:val="TERM-number"/>
    <w:basedOn w:val="Heading2"/>
    <w:next w:val="TERM"/>
    <w:rsid w:val="00C87F13"/>
    <w:pPr>
      <w:numPr>
        <w:numId w:val="0"/>
      </w:numPr>
      <w:suppressAutoHyphens/>
      <w:snapToGrid w:val="0"/>
      <w:spacing w:before="100" w:after="0"/>
      <w:jc w:val="left"/>
      <w:outlineLvl w:val="9"/>
    </w:pPr>
    <w:rPr>
      <w:rFonts w:eastAsia="Times New Roman" w:cs="Arial"/>
      <w:b/>
      <w:bCs/>
      <w:spacing w:val="8"/>
      <w:sz w:val="20"/>
      <w:szCs w:val="20"/>
      <w:lang w:val="en-GB"/>
    </w:rPr>
  </w:style>
  <w:style w:type="character" w:customStyle="1" w:styleId="VARIABLE">
    <w:name w:val="VARIABLE"/>
    <w:basedOn w:val="DefaultParagraphFont"/>
    <w:rsid w:val="00C87F13"/>
    <w:rPr>
      <w:rFonts w:ascii="Times New Roman" w:hAnsi="Times New Roman"/>
      <w:i/>
      <w:iCs/>
    </w:rPr>
  </w:style>
  <w:style w:type="paragraph" w:customStyle="1" w:styleId="MAIN-TITLE">
    <w:name w:val="MAIN-TITLE"/>
    <w:basedOn w:val="PARAGRAPH"/>
    <w:rsid w:val="00C87F13"/>
    <w:pPr>
      <w:spacing w:before="0" w:after="0"/>
      <w:jc w:val="center"/>
    </w:pPr>
    <w:rPr>
      <w:b/>
      <w:bCs/>
      <w:sz w:val="24"/>
      <w:szCs w:val="24"/>
    </w:rPr>
  </w:style>
  <w:style w:type="paragraph" w:customStyle="1" w:styleId="TABLE-centered">
    <w:name w:val="TABLE-centered"/>
    <w:basedOn w:val="TABLE-col-heading"/>
    <w:rsid w:val="00C87F13"/>
    <w:rPr>
      <w:b w:val="0"/>
      <w:bCs w:val="0"/>
    </w:rPr>
  </w:style>
  <w:style w:type="paragraph" w:customStyle="1" w:styleId="AMD-Heading1">
    <w:name w:val="AMD-Heading1"/>
    <w:basedOn w:val="Heading1"/>
    <w:next w:val="PARAGRAPH"/>
    <w:rsid w:val="00C87F13"/>
    <w:pPr>
      <w:keepNext/>
      <w:suppressAutoHyphens/>
      <w:snapToGrid w:val="0"/>
      <w:spacing w:before="200" w:after="200"/>
      <w:ind w:left="397" w:hanging="397"/>
      <w:outlineLvl w:val="9"/>
    </w:pPr>
    <w:rPr>
      <w:rFonts w:eastAsia="Times New Roman"/>
      <w:color w:val="auto"/>
      <w:spacing w:val="8"/>
      <w:sz w:val="22"/>
      <w:szCs w:val="22"/>
      <w:lang w:val="en-GB"/>
    </w:rPr>
  </w:style>
  <w:style w:type="paragraph" w:customStyle="1" w:styleId="AMD-Heading2">
    <w:name w:val="AMD-Heading2..."/>
    <w:basedOn w:val="Heading2"/>
    <w:next w:val="PARAGRAPH"/>
    <w:rsid w:val="00C87F13"/>
    <w:pPr>
      <w:suppressAutoHyphens/>
      <w:snapToGrid w:val="0"/>
      <w:spacing w:before="100" w:after="100"/>
      <w:ind w:left="624" w:hanging="624"/>
      <w:jc w:val="left"/>
      <w:outlineLvl w:val="9"/>
    </w:pPr>
    <w:rPr>
      <w:rFonts w:eastAsia="Times New Roman" w:cs="Arial"/>
      <w:b/>
      <w:bCs/>
      <w:spacing w:val="8"/>
      <w:sz w:val="20"/>
      <w:szCs w:val="20"/>
      <w:lang w:val="en-GB"/>
    </w:rPr>
  </w:style>
  <w:style w:type="character" w:customStyle="1" w:styleId="SUPerscript">
    <w:name w:val="SUPerscript"/>
    <w:basedOn w:val="DefaultParagraphFont"/>
    <w:rsid w:val="00C87F13"/>
    <w:rPr>
      <w:kern w:val="0"/>
      <w:position w:val="6"/>
      <w:sz w:val="16"/>
      <w:szCs w:val="16"/>
    </w:rPr>
  </w:style>
  <w:style w:type="character" w:customStyle="1" w:styleId="SUBscript">
    <w:name w:val="SUBscript"/>
    <w:basedOn w:val="DefaultParagraphFont"/>
    <w:rsid w:val="00C87F13"/>
    <w:rPr>
      <w:kern w:val="0"/>
      <w:position w:val="-6"/>
      <w:sz w:val="16"/>
      <w:szCs w:val="16"/>
    </w:rPr>
  </w:style>
  <w:style w:type="paragraph" w:customStyle="1" w:styleId="BitHeading">
    <w:name w:val="Bit Heading"/>
    <w:basedOn w:val="Normal"/>
    <w:rsid w:val="00C87F13"/>
    <w:pPr>
      <w:spacing w:before="120"/>
    </w:pPr>
    <w:rPr>
      <w:rFonts w:ascii="Palatino" w:hAnsi="Palatino"/>
      <w:i/>
      <w:sz w:val="24"/>
      <w:szCs w:val="20"/>
      <w:lang w:eastAsia="de-DE"/>
    </w:rPr>
  </w:style>
  <w:style w:type="paragraph" w:customStyle="1" w:styleId="BlockParagraph">
    <w:name w:val="BlockParagraph"/>
    <w:basedOn w:val="Normal"/>
    <w:rsid w:val="00C87F13"/>
    <w:pPr>
      <w:spacing w:before="120"/>
    </w:pPr>
    <w:rPr>
      <w:rFonts w:ascii="Palatino" w:hAnsi="Palatino"/>
      <w:sz w:val="24"/>
      <w:szCs w:val="20"/>
      <w:lang w:eastAsia="de-DE"/>
    </w:rPr>
  </w:style>
  <w:style w:type="paragraph" w:customStyle="1" w:styleId="TableContent1">
    <w:name w:val="Table Content 1"/>
    <w:basedOn w:val="Normal"/>
    <w:link w:val="TableContent1Char"/>
    <w:qFormat/>
    <w:rsid w:val="00217E93"/>
    <w:pPr>
      <w:spacing w:after="0"/>
    </w:pPr>
  </w:style>
  <w:style w:type="character" w:customStyle="1" w:styleId="TableContent1Char">
    <w:name w:val="Table Content 1 Char"/>
    <w:basedOn w:val="DefaultParagraphFont"/>
    <w:link w:val="TableContent1"/>
    <w:rsid w:val="00217E93"/>
    <w:rPr>
      <w:rFonts w:eastAsia="맑은 고딕"/>
      <w:sz w:val="19"/>
      <w:szCs w:val="19"/>
      <w:lang w:eastAsia="ko-KR"/>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E223BB-8059-40F7-86DD-4EBA9D73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18</Pages>
  <Words>5015</Words>
  <Characters>28590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33538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Zhao</dc:creator>
  <cp:keywords/>
  <dc:description/>
  <cp:lastModifiedBy>ahn</cp:lastModifiedBy>
  <cp:revision>23</cp:revision>
  <dcterms:created xsi:type="dcterms:W3CDTF">2010-12-20T23:41:00Z</dcterms:created>
  <dcterms:modified xsi:type="dcterms:W3CDTF">2010-12-22T02:46:00Z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1291788605</vt:lpwstr>
  </property>
</Properties>
</file>