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BBB" w:rsidRDefault="00201BBB">
      <w:pPr>
        <w:jc w:val="center"/>
        <w:rPr>
          <w:b/>
          <w:sz w:val="28"/>
        </w:rPr>
      </w:pPr>
      <w:r>
        <w:rPr>
          <w:b/>
          <w:sz w:val="28"/>
        </w:rPr>
        <w:t>IEEE P802.15</w:t>
      </w:r>
    </w:p>
    <w:p w:rsidR="00201BBB" w:rsidRDefault="00201BBB">
      <w:pPr>
        <w:jc w:val="center"/>
        <w:rPr>
          <w:b/>
          <w:sz w:val="28"/>
        </w:rPr>
      </w:pPr>
      <w:r>
        <w:rPr>
          <w:b/>
          <w:sz w:val="28"/>
        </w:rPr>
        <w:t>Wireless Personal Area Networks</w:t>
      </w:r>
    </w:p>
    <w:p w:rsidR="00201BBB" w:rsidRDefault="00201BBB">
      <w:pPr>
        <w:jc w:val="center"/>
        <w:rPr>
          <w:b/>
          <w:sz w:val="28"/>
        </w:rPr>
      </w:pPr>
    </w:p>
    <w:tbl>
      <w:tblPr>
        <w:tblW w:w="10080" w:type="dxa"/>
        <w:tblInd w:w="-72" w:type="dxa"/>
        <w:tblLayout w:type="fixed"/>
        <w:tblLook w:val="0000"/>
      </w:tblPr>
      <w:tblGrid>
        <w:gridCol w:w="1440"/>
        <w:gridCol w:w="4050"/>
        <w:gridCol w:w="4590"/>
      </w:tblGrid>
      <w:tr w:rsidR="00201BBB" w:rsidTr="00201BBB">
        <w:tc>
          <w:tcPr>
            <w:tcW w:w="1440" w:type="dxa"/>
            <w:tcBorders>
              <w:top w:val="single" w:sz="6" w:space="0" w:color="auto"/>
            </w:tcBorders>
          </w:tcPr>
          <w:p w:rsidR="00201BBB" w:rsidRDefault="00201BBB">
            <w:pPr>
              <w:pStyle w:val="covertext"/>
            </w:pPr>
            <w:r>
              <w:t>Project</w:t>
            </w:r>
          </w:p>
        </w:tc>
        <w:tc>
          <w:tcPr>
            <w:tcW w:w="8640" w:type="dxa"/>
            <w:gridSpan w:val="2"/>
            <w:tcBorders>
              <w:top w:val="single" w:sz="6" w:space="0" w:color="auto"/>
            </w:tcBorders>
          </w:tcPr>
          <w:p w:rsidR="00201BBB" w:rsidRDefault="00201BBB">
            <w:pPr>
              <w:pStyle w:val="covertext"/>
            </w:pPr>
            <w:r>
              <w:t>IEEE P802.15 Working Group for Wireless Personal Area Networks (WPANs)</w:t>
            </w:r>
          </w:p>
        </w:tc>
      </w:tr>
      <w:tr w:rsidR="00201BBB" w:rsidTr="00201BBB">
        <w:tc>
          <w:tcPr>
            <w:tcW w:w="1440" w:type="dxa"/>
            <w:tcBorders>
              <w:top w:val="single" w:sz="6" w:space="0" w:color="auto"/>
            </w:tcBorders>
          </w:tcPr>
          <w:p w:rsidR="00201BBB" w:rsidRDefault="00201BBB">
            <w:pPr>
              <w:pStyle w:val="covertext"/>
            </w:pPr>
            <w:r>
              <w:t>Title</w:t>
            </w:r>
          </w:p>
        </w:tc>
        <w:tc>
          <w:tcPr>
            <w:tcW w:w="8640" w:type="dxa"/>
            <w:gridSpan w:val="2"/>
            <w:tcBorders>
              <w:top w:val="single" w:sz="6" w:space="0" w:color="auto"/>
            </w:tcBorders>
          </w:tcPr>
          <w:p w:rsidR="00201BBB" w:rsidRDefault="008B1919">
            <w:pPr>
              <w:pStyle w:val="covertext"/>
            </w:pPr>
            <w:r>
              <w:rPr>
                <w:b/>
                <w:sz w:val="28"/>
              </w:rPr>
              <w:t xml:space="preserve">IEEE 802.15.4f Active </w:t>
            </w:r>
            <w:fldSimple w:instr=" TITLE  \* MERGEFORMAT ">
              <w:r w:rsidR="00C10833">
                <w:rPr>
                  <w:b/>
                  <w:sz w:val="28"/>
                </w:rPr>
                <w:t xml:space="preserve">RFID </w:t>
              </w:r>
              <w:r>
                <w:rPr>
                  <w:b/>
                  <w:sz w:val="28"/>
                </w:rPr>
                <w:t>System</w:t>
              </w:r>
              <w:r w:rsidR="00C10833">
                <w:rPr>
                  <w:b/>
                  <w:sz w:val="28"/>
                </w:rPr>
                <w:t xml:space="preserve"> </w:t>
              </w:r>
              <w:r>
                <w:rPr>
                  <w:b/>
                  <w:sz w:val="28"/>
                </w:rPr>
                <w:t xml:space="preserve">Task Group </w:t>
              </w:r>
              <w:r w:rsidR="00C10833">
                <w:rPr>
                  <w:b/>
                  <w:sz w:val="28"/>
                </w:rPr>
                <w:t>Minutes</w:t>
              </w:r>
            </w:fldSimple>
          </w:p>
        </w:tc>
      </w:tr>
      <w:tr w:rsidR="00201BBB" w:rsidTr="00201BBB">
        <w:tc>
          <w:tcPr>
            <w:tcW w:w="1440" w:type="dxa"/>
            <w:tcBorders>
              <w:top w:val="single" w:sz="6" w:space="0" w:color="auto"/>
            </w:tcBorders>
          </w:tcPr>
          <w:p w:rsidR="00201BBB" w:rsidRDefault="00201BBB">
            <w:pPr>
              <w:pStyle w:val="covertext"/>
            </w:pPr>
            <w:r>
              <w:t>Date Submitted</w:t>
            </w:r>
          </w:p>
        </w:tc>
        <w:tc>
          <w:tcPr>
            <w:tcW w:w="8640" w:type="dxa"/>
            <w:gridSpan w:val="2"/>
            <w:tcBorders>
              <w:top w:val="single" w:sz="6" w:space="0" w:color="auto"/>
            </w:tcBorders>
          </w:tcPr>
          <w:p w:rsidR="00201BBB" w:rsidRDefault="00D22FF2" w:rsidP="00D22FF2">
            <w:pPr>
              <w:pStyle w:val="covertext"/>
            </w:pPr>
            <w:r>
              <w:t>19</w:t>
            </w:r>
            <w:r w:rsidR="008B1919">
              <w:t xml:space="preserve">, </w:t>
            </w:r>
            <w:r w:rsidR="00F11450">
              <w:t>Ma</w:t>
            </w:r>
            <w:r>
              <w:t>y</w:t>
            </w:r>
            <w:r w:rsidR="008B1919">
              <w:t xml:space="preserve"> 20</w:t>
            </w:r>
            <w:r w:rsidR="00ED443E">
              <w:t>10</w:t>
            </w:r>
          </w:p>
        </w:tc>
      </w:tr>
      <w:tr w:rsidR="00201BBB" w:rsidRPr="005D3BBC" w:rsidTr="00201BBB">
        <w:tc>
          <w:tcPr>
            <w:tcW w:w="1440" w:type="dxa"/>
            <w:tcBorders>
              <w:top w:val="single" w:sz="4" w:space="0" w:color="auto"/>
              <w:bottom w:val="single" w:sz="4" w:space="0" w:color="auto"/>
            </w:tcBorders>
          </w:tcPr>
          <w:p w:rsidR="00201BBB" w:rsidRDefault="00201BBB">
            <w:pPr>
              <w:pStyle w:val="covertext"/>
            </w:pPr>
            <w:r>
              <w:t>Source</w:t>
            </w:r>
          </w:p>
        </w:tc>
        <w:tc>
          <w:tcPr>
            <w:tcW w:w="4050" w:type="dxa"/>
            <w:tcBorders>
              <w:top w:val="single" w:sz="4" w:space="0" w:color="auto"/>
              <w:bottom w:val="single" w:sz="4" w:space="0" w:color="auto"/>
            </w:tcBorders>
          </w:tcPr>
          <w:p w:rsidR="00201BBB" w:rsidRDefault="00D22FF2">
            <w:pPr>
              <w:pStyle w:val="covertext"/>
              <w:spacing w:before="0" w:after="0"/>
            </w:pPr>
            <w:r>
              <w:t>Tim Harrington</w:t>
            </w:r>
          </w:p>
          <w:p w:rsidR="001C6D5B" w:rsidRPr="005D3BBC" w:rsidRDefault="00D22FF2" w:rsidP="005D3BBC">
            <w:pPr>
              <w:rPr>
                <w:rFonts w:ascii="Arial" w:eastAsia="MS Mincho" w:hAnsi="Arial" w:cs="Arial"/>
                <w:sz w:val="20"/>
              </w:rPr>
            </w:pPr>
            <w:r>
              <w:rPr>
                <w:rFonts w:eastAsia="MS Mincho"/>
              </w:rPr>
              <w:t>Wherenet/Zebra</w:t>
            </w:r>
            <w:r w:rsidR="00201BBB">
              <w:br/>
            </w:r>
          </w:p>
        </w:tc>
        <w:tc>
          <w:tcPr>
            <w:tcW w:w="4590" w:type="dxa"/>
            <w:tcBorders>
              <w:top w:val="single" w:sz="4" w:space="0" w:color="auto"/>
              <w:bottom w:val="single" w:sz="4" w:space="0" w:color="auto"/>
            </w:tcBorders>
          </w:tcPr>
          <w:p w:rsidR="00201BBB" w:rsidRPr="005D3BBC" w:rsidRDefault="00C55375" w:rsidP="00D22FF2">
            <w:pPr>
              <w:pStyle w:val="covertext"/>
              <w:tabs>
                <w:tab w:val="left" w:pos="1152"/>
              </w:tabs>
              <w:spacing w:before="0" w:after="0"/>
              <w:rPr>
                <w:lang w:val="fr-FR"/>
              </w:rPr>
            </w:pPr>
            <w:r w:rsidRPr="005D3BBC">
              <w:rPr>
                <w:lang w:val="fr-FR"/>
              </w:rPr>
              <w:t>Voice:</w:t>
            </w:r>
            <w:r w:rsidRPr="005D3BBC">
              <w:rPr>
                <w:lang w:val="fr-FR"/>
              </w:rPr>
              <w:tab/>
            </w:r>
            <w:r w:rsidR="00201BBB" w:rsidRPr="005D3BBC">
              <w:rPr>
                <w:lang w:val="fr-FR"/>
              </w:rPr>
              <w:br/>
              <w:t>E-mail</w:t>
            </w:r>
            <w:r w:rsidR="008271F0" w:rsidRPr="005D3BBC">
              <w:rPr>
                <w:lang w:val="fr-FR"/>
              </w:rPr>
              <w:t>:</w:t>
            </w:r>
            <w:r w:rsidR="005D3BBC" w:rsidRPr="005D3BBC">
              <w:rPr>
                <w:lang w:val="fr-FR"/>
              </w:rPr>
              <w:t xml:space="preserve"> </w:t>
            </w:r>
            <w:hyperlink r:id="rId8" w:history="1">
              <w:r w:rsidR="00D22FF2" w:rsidRPr="00DD00B2">
                <w:rPr>
                  <w:rStyle w:val="Hyperlink"/>
                  <w:lang w:val="fr-FR"/>
                </w:rPr>
                <w:t>timhr950@yahoo.com</w:t>
              </w:r>
            </w:hyperlink>
          </w:p>
        </w:tc>
      </w:tr>
      <w:tr w:rsidR="00201BBB" w:rsidTr="00201BBB">
        <w:tc>
          <w:tcPr>
            <w:tcW w:w="1440" w:type="dxa"/>
            <w:tcBorders>
              <w:top w:val="single" w:sz="6" w:space="0" w:color="auto"/>
            </w:tcBorders>
          </w:tcPr>
          <w:p w:rsidR="00201BBB" w:rsidRDefault="00201BBB">
            <w:pPr>
              <w:pStyle w:val="covertext"/>
            </w:pPr>
            <w:r>
              <w:t>Re:</w:t>
            </w:r>
          </w:p>
        </w:tc>
        <w:tc>
          <w:tcPr>
            <w:tcW w:w="8640" w:type="dxa"/>
            <w:gridSpan w:val="2"/>
            <w:tcBorders>
              <w:top w:val="single" w:sz="6" w:space="0" w:color="auto"/>
            </w:tcBorders>
          </w:tcPr>
          <w:p w:rsidR="00201BBB" w:rsidRDefault="00201BBB" w:rsidP="00D22FF2">
            <w:pPr>
              <w:pStyle w:val="covertext"/>
            </w:pPr>
            <w:r>
              <w:t xml:space="preserve">802.15 </w:t>
            </w:r>
            <w:r w:rsidR="00ED443E">
              <w:t>Interim</w:t>
            </w:r>
            <w:r>
              <w:t xml:space="preserve"> Meeting in </w:t>
            </w:r>
            <w:r w:rsidR="00D22FF2">
              <w:t>Beijing, PRC</w:t>
            </w:r>
            <w:r>
              <w:t xml:space="preserve"> (</w:t>
            </w:r>
            <w:r w:rsidR="00D22FF2">
              <w:t>May</w:t>
            </w:r>
            <w:r w:rsidR="00ED443E">
              <w:t xml:space="preserve"> 2010</w:t>
            </w:r>
            <w:r>
              <w:t xml:space="preserve"> session) </w:t>
            </w:r>
          </w:p>
        </w:tc>
      </w:tr>
      <w:tr w:rsidR="00201BBB" w:rsidTr="00201BBB">
        <w:tc>
          <w:tcPr>
            <w:tcW w:w="1440" w:type="dxa"/>
            <w:tcBorders>
              <w:top w:val="single" w:sz="6" w:space="0" w:color="auto"/>
            </w:tcBorders>
          </w:tcPr>
          <w:p w:rsidR="00201BBB" w:rsidRDefault="00201BBB">
            <w:pPr>
              <w:pStyle w:val="covertext"/>
            </w:pPr>
            <w:r>
              <w:t>Abstract</w:t>
            </w:r>
          </w:p>
        </w:tc>
        <w:tc>
          <w:tcPr>
            <w:tcW w:w="8640" w:type="dxa"/>
            <w:gridSpan w:val="2"/>
            <w:tcBorders>
              <w:top w:val="single" w:sz="6" w:space="0" w:color="auto"/>
            </w:tcBorders>
          </w:tcPr>
          <w:p w:rsidR="00201BBB" w:rsidRDefault="00201BBB">
            <w:pPr>
              <w:pStyle w:val="covertext"/>
            </w:pPr>
            <w:r>
              <w:t>IEEE 802.15</w:t>
            </w:r>
            <w:r w:rsidR="008B1919">
              <w:t>.4f Active</w:t>
            </w:r>
            <w:r>
              <w:t xml:space="preserve"> RFID </w:t>
            </w:r>
            <w:r w:rsidR="008B1919">
              <w:t>System T</w:t>
            </w:r>
            <w:r w:rsidR="00567013">
              <w:t xml:space="preserve">ask </w:t>
            </w:r>
            <w:r w:rsidR="008B1919">
              <w:t>G</w:t>
            </w:r>
            <w:r w:rsidR="00567013">
              <w:t>roup</w:t>
            </w:r>
            <w:r>
              <w:t xml:space="preserve"> Minutes </w:t>
            </w:r>
          </w:p>
        </w:tc>
      </w:tr>
      <w:tr w:rsidR="00201BBB" w:rsidTr="00201BBB">
        <w:tc>
          <w:tcPr>
            <w:tcW w:w="1440" w:type="dxa"/>
            <w:tcBorders>
              <w:top w:val="single" w:sz="6" w:space="0" w:color="auto"/>
            </w:tcBorders>
          </w:tcPr>
          <w:p w:rsidR="00201BBB" w:rsidRDefault="00201BBB">
            <w:pPr>
              <w:pStyle w:val="covertext"/>
            </w:pPr>
            <w:r>
              <w:t>Purpose</w:t>
            </w:r>
          </w:p>
        </w:tc>
        <w:tc>
          <w:tcPr>
            <w:tcW w:w="8640" w:type="dxa"/>
            <w:gridSpan w:val="2"/>
            <w:tcBorders>
              <w:top w:val="single" w:sz="6" w:space="0" w:color="auto"/>
            </w:tcBorders>
          </w:tcPr>
          <w:p w:rsidR="00201BBB" w:rsidRDefault="00201BBB">
            <w:pPr>
              <w:pStyle w:val="covertext"/>
            </w:pPr>
            <w:r>
              <w:t xml:space="preserve">Official minutes of the </w:t>
            </w:r>
            <w:r w:rsidR="00F11450">
              <w:t>March</w:t>
            </w:r>
            <w:r w:rsidR="00ED443E">
              <w:t xml:space="preserve"> 2010</w:t>
            </w:r>
            <w:r w:rsidR="001C6D5B">
              <w:t xml:space="preserve"> </w:t>
            </w:r>
            <w:r w:rsidR="008B1919">
              <w:t xml:space="preserve">Active </w:t>
            </w:r>
            <w:r>
              <w:t xml:space="preserve">RFID </w:t>
            </w:r>
            <w:r w:rsidR="008B1919">
              <w:t>System T</w:t>
            </w:r>
            <w:r>
              <w:t xml:space="preserve">G </w:t>
            </w:r>
            <w:r w:rsidR="001C6D5B">
              <w:t xml:space="preserve">Meeting </w:t>
            </w:r>
            <w:r>
              <w:t>Session</w:t>
            </w:r>
            <w:r w:rsidR="001C6D5B">
              <w:t>s</w:t>
            </w:r>
          </w:p>
        </w:tc>
      </w:tr>
      <w:tr w:rsidR="00201BBB" w:rsidTr="00201BBB">
        <w:tc>
          <w:tcPr>
            <w:tcW w:w="1440" w:type="dxa"/>
            <w:tcBorders>
              <w:top w:val="single" w:sz="6" w:space="0" w:color="auto"/>
              <w:bottom w:val="single" w:sz="6" w:space="0" w:color="auto"/>
            </w:tcBorders>
          </w:tcPr>
          <w:p w:rsidR="00201BBB" w:rsidRDefault="00201BBB">
            <w:pPr>
              <w:pStyle w:val="covertext"/>
            </w:pPr>
            <w:r>
              <w:t>Notice</w:t>
            </w:r>
          </w:p>
        </w:tc>
        <w:tc>
          <w:tcPr>
            <w:tcW w:w="8640" w:type="dxa"/>
            <w:gridSpan w:val="2"/>
            <w:tcBorders>
              <w:top w:val="single" w:sz="6" w:space="0" w:color="auto"/>
              <w:bottom w:val="single" w:sz="6" w:space="0" w:color="auto"/>
            </w:tcBorders>
          </w:tcPr>
          <w:p w:rsidR="00201BBB" w:rsidRDefault="00201BBB">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01BBB" w:rsidTr="00201BBB">
        <w:tc>
          <w:tcPr>
            <w:tcW w:w="1440" w:type="dxa"/>
            <w:tcBorders>
              <w:top w:val="single" w:sz="6" w:space="0" w:color="auto"/>
              <w:bottom w:val="single" w:sz="6" w:space="0" w:color="auto"/>
            </w:tcBorders>
          </w:tcPr>
          <w:p w:rsidR="00201BBB" w:rsidRDefault="00201BBB">
            <w:pPr>
              <w:pStyle w:val="covertext"/>
            </w:pPr>
            <w:r>
              <w:t>Release</w:t>
            </w:r>
          </w:p>
        </w:tc>
        <w:tc>
          <w:tcPr>
            <w:tcW w:w="8640" w:type="dxa"/>
            <w:gridSpan w:val="2"/>
            <w:tcBorders>
              <w:top w:val="single" w:sz="6" w:space="0" w:color="auto"/>
              <w:bottom w:val="single" w:sz="6" w:space="0" w:color="auto"/>
            </w:tcBorders>
          </w:tcPr>
          <w:p w:rsidR="00201BBB" w:rsidRDefault="00201BBB">
            <w:pPr>
              <w:pStyle w:val="covertext"/>
            </w:pPr>
            <w:r>
              <w:t>The contributor acknowledges and accepts that this contribution becomes the property of IEEE and may be made publicly available by P802.15.</w:t>
            </w:r>
          </w:p>
        </w:tc>
      </w:tr>
    </w:tbl>
    <w:p w:rsidR="00201BBB" w:rsidRPr="006C7CCC" w:rsidRDefault="00201BBB" w:rsidP="00201BBB">
      <w:pPr>
        <w:widowControl w:val="0"/>
        <w:spacing w:before="120"/>
        <w:jc w:val="center"/>
        <w:rPr>
          <w:b/>
          <w:color w:val="FF0000"/>
          <w:sz w:val="28"/>
          <w:szCs w:val="28"/>
        </w:rPr>
      </w:pPr>
      <w:r>
        <w:rPr>
          <w:b/>
          <w:sz w:val="28"/>
        </w:rPr>
        <w:br w:type="page"/>
      </w:r>
      <w:r w:rsidRPr="006C7CCC">
        <w:rPr>
          <w:b/>
          <w:color w:val="FF0000"/>
          <w:sz w:val="28"/>
          <w:szCs w:val="28"/>
        </w:rPr>
        <w:lastRenderedPageBreak/>
        <w:t xml:space="preserve">IEEE 802.15 </w:t>
      </w:r>
      <w:r w:rsidR="00D22FF2">
        <w:rPr>
          <w:b/>
          <w:color w:val="FF0000"/>
          <w:sz w:val="28"/>
          <w:szCs w:val="28"/>
        </w:rPr>
        <w:t>Interim</w:t>
      </w:r>
      <w:r w:rsidR="00F11450">
        <w:rPr>
          <w:b/>
          <w:color w:val="FF0000"/>
          <w:sz w:val="28"/>
          <w:szCs w:val="28"/>
        </w:rPr>
        <w:t xml:space="preserve"> </w:t>
      </w:r>
      <w:r w:rsidR="003E5035">
        <w:rPr>
          <w:b/>
          <w:color w:val="FF0000"/>
          <w:sz w:val="28"/>
          <w:szCs w:val="28"/>
        </w:rPr>
        <w:t>Meeting – Session</w:t>
      </w:r>
    </w:p>
    <w:p w:rsidR="00201BBB" w:rsidRDefault="00355C01" w:rsidP="00201BBB">
      <w:pPr>
        <w:widowControl w:val="0"/>
        <w:spacing w:before="120"/>
        <w:jc w:val="center"/>
        <w:rPr>
          <w:b/>
          <w:color w:val="FF0000"/>
          <w:sz w:val="28"/>
          <w:szCs w:val="28"/>
        </w:rPr>
      </w:pPr>
      <w:r>
        <w:rPr>
          <w:b/>
          <w:color w:val="FF0000"/>
          <w:sz w:val="28"/>
          <w:szCs w:val="28"/>
        </w:rPr>
        <w:t>IEEE 802.15.4f</w:t>
      </w:r>
      <w:r w:rsidR="0045575F">
        <w:rPr>
          <w:b/>
          <w:color w:val="FF0000"/>
          <w:sz w:val="28"/>
          <w:szCs w:val="28"/>
        </w:rPr>
        <w:t xml:space="preserve"> Active RFID System TG</w:t>
      </w:r>
      <w:r>
        <w:rPr>
          <w:b/>
          <w:color w:val="FF0000"/>
          <w:sz w:val="28"/>
          <w:szCs w:val="28"/>
        </w:rPr>
        <w:t xml:space="preserve"> </w:t>
      </w:r>
      <w:r w:rsidR="00201BBB">
        <w:rPr>
          <w:b/>
          <w:color w:val="FF0000"/>
          <w:sz w:val="28"/>
          <w:szCs w:val="28"/>
        </w:rPr>
        <w:t>Session Minutes</w:t>
      </w:r>
    </w:p>
    <w:p w:rsidR="00C55375" w:rsidRDefault="00D22FF2" w:rsidP="00201BBB">
      <w:pPr>
        <w:widowControl w:val="0"/>
        <w:spacing w:before="120"/>
        <w:jc w:val="center"/>
        <w:rPr>
          <w:b/>
          <w:color w:val="FF0000"/>
          <w:sz w:val="28"/>
          <w:szCs w:val="28"/>
        </w:rPr>
      </w:pPr>
      <w:r>
        <w:rPr>
          <w:b/>
          <w:color w:val="FF0000"/>
          <w:sz w:val="28"/>
          <w:szCs w:val="28"/>
        </w:rPr>
        <w:t>9</w:t>
      </w:r>
      <w:r w:rsidR="008271F0">
        <w:rPr>
          <w:b/>
          <w:color w:val="FF0000"/>
          <w:sz w:val="28"/>
          <w:szCs w:val="28"/>
          <w:vertAlign w:val="superscript"/>
        </w:rPr>
        <w:t>th</w:t>
      </w:r>
      <w:r w:rsidR="00C55375">
        <w:rPr>
          <w:b/>
          <w:color w:val="FF0000"/>
          <w:sz w:val="28"/>
          <w:szCs w:val="28"/>
        </w:rPr>
        <w:t xml:space="preserve"> Meeting as a</w:t>
      </w:r>
      <w:r w:rsidR="002654A5">
        <w:rPr>
          <w:b/>
          <w:color w:val="FF0000"/>
          <w:sz w:val="28"/>
          <w:szCs w:val="28"/>
        </w:rPr>
        <w:t>n</w:t>
      </w:r>
      <w:r w:rsidR="00C55375">
        <w:rPr>
          <w:b/>
          <w:color w:val="FF0000"/>
          <w:sz w:val="28"/>
          <w:szCs w:val="28"/>
        </w:rPr>
        <w:t xml:space="preserve"> 802.15.4f Task Group</w:t>
      </w:r>
    </w:p>
    <w:p w:rsidR="00201BBB" w:rsidRDefault="00D22FF2" w:rsidP="00201BBB">
      <w:pPr>
        <w:widowControl w:val="0"/>
        <w:spacing w:before="120"/>
        <w:jc w:val="center"/>
        <w:rPr>
          <w:b/>
          <w:color w:val="FF0000"/>
          <w:sz w:val="28"/>
          <w:szCs w:val="28"/>
        </w:rPr>
      </w:pPr>
      <w:r>
        <w:rPr>
          <w:b/>
          <w:color w:val="FF0000"/>
          <w:sz w:val="28"/>
          <w:szCs w:val="28"/>
        </w:rPr>
        <w:t>Beijing</w:t>
      </w:r>
      <w:r w:rsidR="00F11450">
        <w:rPr>
          <w:b/>
          <w:color w:val="FF0000"/>
          <w:sz w:val="28"/>
          <w:szCs w:val="28"/>
        </w:rPr>
        <w:t xml:space="preserve">, </w:t>
      </w:r>
      <w:r>
        <w:rPr>
          <w:b/>
          <w:color w:val="FF0000"/>
          <w:sz w:val="28"/>
          <w:szCs w:val="28"/>
        </w:rPr>
        <w:t>PRC</w:t>
      </w:r>
      <w:r w:rsidR="00201BBB" w:rsidRPr="003D2323">
        <w:rPr>
          <w:b/>
          <w:color w:val="FF0000"/>
          <w:sz w:val="28"/>
          <w:szCs w:val="28"/>
        </w:rPr>
        <w:t xml:space="preserve"> </w:t>
      </w:r>
    </w:p>
    <w:p w:rsidR="00201BBB" w:rsidRDefault="00F11450" w:rsidP="00201BBB">
      <w:pPr>
        <w:widowControl w:val="0"/>
        <w:spacing w:before="120"/>
        <w:jc w:val="center"/>
        <w:rPr>
          <w:b/>
          <w:color w:val="FF0000"/>
          <w:sz w:val="28"/>
          <w:szCs w:val="28"/>
        </w:rPr>
      </w:pPr>
      <w:r>
        <w:rPr>
          <w:b/>
          <w:color w:val="FF0000"/>
          <w:sz w:val="28"/>
          <w:szCs w:val="28"/>
        </w:rPr>
        <w:t>Ma</w:t>
      </w:r>
      <w:r w:rsidR="00D22FF2">
        <w:rPr>
          <w:b/>
          <w:color w:val="FF0000"/>
          <w:sz w:val="28"/>
          <w:szCs w:val="28"/>
        </w:rPr>
        <w:t>y</w:t>
      </w:r>
      <w:r w:rsidR="00ED443E">
        <w:rPr>
          <w:b/>
          <w:color w:val="FF0000"/>
          <w:sz w:val="28"/>
          <w:szCs w:val="28"/>
        </w:rPr>
        <w:t xml:space="preserve"> 2010</w:t>
      </w:r>
    </w:p>
    <w:p w:rsidR="00201BBB" w:rsidRPr="00042A51" w:rsidRDefault="00201BBB" w:rsidP="00201BBB">
      <w:pPr>
        <w:widowControl w:val="0"/>
        <w:spacing w:before="120"/>
        <w:jc w:val="center"/>
        <w:rPr>
          <w:b/>
          <w:color w:val="FF0000"/>
          <w:sz w:val="28"/>
          <w:szCs w:val="28"/>
        </w:rPr>
      </w:pPr>
    </w:p>
    <w:p w:rsidR="00637626" w:rsidRDefault="00637626" w:rsidP="00201BBB">
      <w:pPr>
        <w:widowControl w:val="0"/>
        <w:spacing w:before="120"/>
        <w:rPr>
          <w:b/>
          <w:sz w:val="28"/>
          <w:szCs w:val="28"/>
        </w:rPr>
      </w:pPr>
      <w:bookmarkStart w:id="0" w:name="OLE_LINK1"/>
      <w:bookmarkStart w:id="1" w:name="OLE_LINK2"/>
      <w:r>
        <w:rPr>
          <w:b/>
          <w:sz w:val="28"/>
          <w:szCs w:val="28"/>
        </w:rPr>
        <w:t xml:space="preserve">Monday </w:t>
      </w:r>
      <w:r w:rsidR="00ED443E">
        <w:rPr>
          <w:b/>
          <w:sz w:val="28"/>
          <w:szCs w:val="28"/>
        </w:rPr>
        <w:t>1</w:t>
      </w:r>
      <w:r w:rsidR="00D22FF2">
        <w:rPr>
          <w:b/>
          <w:sz w:val="28"/>
          <w:szCs w:val="28"/>
        </w:rPr>
        <w:t>7</w:t>
      </w:r>
      <w:r w:rsidR="007D2E9D">
        <w:rPr>
          <w:b/>
          <w:sz w:val="28"/>
          <w:szCs w:val="28"/>
        </w:rPr>
        <w:t>, Ma</w:t>
      </w:r>
      <w:r w:rsidR="00D22FF2">
        <w:rPr>
          <w:b/>
          <w:sz w:val="28"/>
          <w:szCs w:val="28"/>
        </w:rPr>
        <w:t>y</w:t>
      </w:r>
      <w:r w:rsidR="00ED443E">
        <w:rPr>
          <w:b/>
          <w:sz w:val="28"/>
          <w:szCs w:val="28"/>
        </w:rPr>
        <w:t xml:space="preserve"> 2010</w:t>
      </w:r>
    </w:p>
    <w:p w:rsidR="00637626" w:rsidRDefault="007D2E9D" w:rsidP="00201BBB">
      <w:pPr>
        <w:widowControl w:val="0"/>
        <w:spacing w:before="120"/>
        <w:rPr>
          <w:b/>
          <w:sz w:val="28"/>
          <w:szCs w:val="28"/>
        </w:rPr>
      </w:pPr>
      <w:r>
        <w:rPr>
          <w:b/>
          <w:sz w:val="28"/>
          <w:szCs w:val="28"/>
        </w:rPr>
        <w:t>PM1</w:t>
      </w:r>
      <w:r w:rsidR="00637626">
        <w:rPr>
          <w:b/>
          <w:sz w:val="28"/>
          <w:szCs w:val="28"/>
        </w:rPr>
        <w:t xml:space="preserve"> Session</w:t>
      </w:r>
    </w:p>
    <w:p w:rsidR="00D22FF2" w:rsidRDefault="00D22FF2" w:rsidP="00201BBB">
      <w:pPr>
        <w:widowControl w:val="0"/>
        <w:spacing w:before="120"/>
        <w:rPr>
          <w:b/>
          <w:sz w:val="28"/>
          <w:szCs w:val="28"/>
        </w:rPr>
      </w:pPr>
    </w:p>
    <w:p w:rsidR="00C164BB" w:rsidRPr="00B82977" w:rsidRDefault="00D22FF2" w:rsidP="00C164BB">
      <w:pPr>
        <w:rPr>
          <w:rFonts w:ascii="Arial" w:eastAsia="MS Mincho" w:hAnsi="Arial" w:cs="Arial"/>
          <w:b/>
          <w:i/>
          <w:sz w:val="20"/>
        </w:rPr>
      </w:pPr>
      <w:r>
        <w:rPr>
          <w:rFonts w:ascii="Arial" w:eastAsia="MS Mincho" w:hAnsi="Arial" w:cs="Arial"/>
          <w:b/>
          <w:i/>
          <w:sz w:val="20"/>
        </w:rPr>
        <w:t>At 14</w:t>
      </w:r>
      <w:r w:rsidR="00545466" w:rsidRPr="00B82977">
        <w:rPr>
          <w:rFonts w:ascii="Arial" w:eastAsia="MS Mincho" w:hAnsi="Arial" w:cs="Arial"/>
          <w:b/>
          <w:i/>
          <w:sz w:val="20"/>
        </w:rPr>
        <w:t>:</w:t>
      </w:r>
      <w:r>
        <w:rPr>
          <w:rFonts w:ascii="Arial" w:eastAsia="MS Mincho" w:hAnsi="Arial" w:cs="Arial"/>
          <w:b/>
          <w:i/>
          <w:sz w:val="20"/>
        </w:rPr>
        <w:t>10 Local Time</w:t>
      </w:r>
      <w:r w:rsidR="00C164BB" w:rsidRPr="00B82977">
        <w:rPr>
          <w:rFonts w:ascii="Arial" w:eastAsia="MS Mincho" w:hAnsi="Arial" w:cs="Arial"/>
          <w:b/>
          <w:i/>
          <w:sz w:val="20"/>
        </w:rPr>
        <w:t xml:space="preserve"> </w:t>
      </w:r>
      <w:r>
        <w:rPr>
          <w:rFonts w:ascii="Arial" w:eastAsia="MS Mincho" w:hAnsi="Arial" w:cs="Arial"/>
          <w:b/>
          <w:i/>
          <w:sz w:val="20"/>
        </w:rPr>
        <w:t>Tim Harrington</w:t>
      </w:r>
      <w:r w:rsidR="00C164BB" w:rsidRPr="00B82977">
        <w:rPr>
          <w:rFonts w:ascii="Arial" w:eastAsia="MS Mincho" w:hAnsi="Arial" w:cs="Arial"/>
          <w:b/>
          <w:i/>
          <w:sz w:val="20"/>
        </w:rPr>
        <w:t xml:space="preserve"> open</w:t>
      </w:r>
      <w:r w:rsidR="00545466" w:rsidRPr="00B82977">
        <w:rPr>
          <w:rFonts w:ascii="Arial" w:eastAsia="MS Mincho" w:hAnsi="Arial" w:cs="Arial"/>
          <w:b/>
          <w:i/>
          <w:sz w:val="20"/>
        </w:rPr>
        <w:t>ed</w:t>
      </w:r>
      <w:r w:rsidR="00C164BB" w:rsidRPr="00B82977">
        <w:rPr>
          <w:rFonts w:ascii="Arial" w:eastAsia="MS Mincho" w:hAnsi="Arial" w:cs="Arial"/>
          <w:b/>
          <w:i/>
          <w:sz w:val="20"/>
        </w:rPr>
        <w:t xml:space="preserve"> the meeting</w:t>
      </w:r>
    </w:p>
    <w:p w:rsidR="00C164BB" w:rsidRPr="00C164BB" w:rsidRDefault="00C164BB" w:rsidP="00C164BB">
      <w:pPr>
        <w:rPr>
          <w:rFonts w:ascii="Arial" w:eastAsia="MS Mincho" w:hAnsi="Arial" w:cs="Arial"/>
          <w:sz w:val="20"/>
        </w:rPr>
      </w:pPr>
    </w:p>
    <w:p w:rsidR="00D22FF2" w:rsidRPr="00D22FF2" w:rsidRDefault="00D22FF2" w:rsidP="00D22FF2">
      <w:pPr>
        <w:rPr>
          <w:rFonts w:ascii="Arial" w:eastAsia="MS Mincho" w:hAnsi="Arial" w:cs="Arial"/>
          <w:sz w:val="20"/>
        </w:rPr>
      </w:pPr>
      <w:r w:rsidRPr="00D22FF2">
        <w:rPr>
          <w:rFonts w:ascii="Arial" w:eastAsia="MS Mincho" w:hAnsi="Arial" w:cs="Arial"/>
          <w:sz w:val="20"/>
        </w:rPr>
        <w:t xml:space="preserve">Regular Chair Michael McGinnis of Boeing was not present. Co-chairman Tim Harrington of </w:t>
      </w:r>
      <w:r>
        <w:rPr>
          <w:rFonts w:ascii="Arial" w:eastAsia="MS Mincho" w:hAnsi="Arial" w:cs="Arial"/>
          <w:sz w:val="20"/>
        </w:rPr>
        <w:t>Wherenet/</w:t>
      </w:r>
      <w:r w:rsidRPr="00D22FF2">
        <w:rPr>
          <w:rFonts w:ascii="Arial" w:eastAsia="MS Mincho" w:hAnsi="Arial" w:cs="Arial"/>
          <w:sz w:val="20"/>
        </w:rPr>
        <w:t xml:space="preserve">Zebra, </w:t>
      </w:r>
      <w:r>
        <w:rPr>
          <w:rFonts w:ascii="Arial" w:eastAsia="MS Mincho" w:hAnsi="Arial" w:cs="Arial"/>
          <w:sz w:val="20"/>
        </w:rPr>
        <w:t>b</w:t>
      </w:r>
      <w:r w:rsidRPr="00D22FF2">
        <w:rPr>
          <w:rFonts w:ascii="Arial" w:eastAsia="MS Mincho" w:hAnsi="Arial" w:cs="Arial"/>
          <w:sz w:val="20"/>
        </w:rPr>
        <w:t>rought the meeting to order in Function Room 9A</w:t>
      </w:r>
      <w:r>
        <w:rPr>
          <w:rFonts w:ascii="Arial" w:eastAsia="MS Mincho" w:hAnsi="Arial" w:cs="Arial"/>
          <w:sz w:val="20"/>
        </w:rPr>
        <w:t>.</w:t>
      </w:r>
    </w:p>
    <w:p w:rsidR="00D22FF2" w:rsidRDefault="00D22FF2" w:rsidP="00D22FF2">
      <w:pPr>
        <w:rPr>
          <w:rFonts w:ascii="Arial" w:eastAsia="MS Mincho" w:hAnsi="Arial" w:cs="Arial"/>
          <w:sz w:val="20"/>
        </w:rPr>
      </w:pPr>
    </w:p>
    <w:p w:rsidR="00D22FF2" w:rsidRPr="00D22FF2" w:rsidRDefault="00D22FF2" w:rsidP="00D22FF2">
      <w:pPr>
        <w:rPr>
          <w:rFonts w:ascii="Arial" w:eastAsia="MS Mincho" w:hAnsi="Arial" w:cs="Arial"/>
          <w:sz w:val="20"/>
        </w:rPr>
      </w:pPr>
      <w:r w:rsidRPr="00D22FF2">
        <w:rPr>
          <w:rFonts w:ascii="Arial" w:eastAsia="MS Mincho" w:hAnsi="Arial" w:cs="Arial"/>
          <w:sz w:val="20"/>
        </w:rPr>
        <w:t xml:space="preserve">Instructed </w:t>
      </w:r>
      <w:r>
        <w:rPr>
          <w:rFonts w:ascii="Arial" w:eastAsia="MS Mincho" w:hAnsi="Arial" w:cs="Arial"/>
          <w:sz w:val="20"/>
        </w:rPr>
        <w:t xml:space="preserve">group </w:t>
      </w:r>
      <w:r w:rsidRPr="00D22FF2">
        <w:rPr>
          <w:rFonts w:ascii="Arial" w:eastAsia="MS Mincho" w:hAnsi="Arial" w:cs="Arial"/>
          <w:sz w:val="20"/>
        </w:rPr>
        <w:t>not to use Mentor for downloading documents.  Use Newton due to narrow pipe.</w:t>
      </w:r>
    </w:p>
    <w:p w:rsidR="00D22FF2" w:rsidRDefault="00D22FF2" w:rsidP="00D22FF2">
      <w:pPr>
        <w:rPr>
          <w:rFonts w:ascii="Arial" w:eastAsia="MS Mincho" w:hAnsi="Arial" w:cs="Arial"/>
          <w:sz w:val="20"/>
        </w:rPr>
      </w:pPr>
    </w:p>
    <w:p w:rsidR="00D22FF2" w:rsidRPr="00D22FF2" w:rsidRDefault="00D22FF2" w:rsidP="00D22FF2">
      <w:pPr>
        <w:rPr>
          <w:rFonts w:ascii="Arial" w:eastAsia="MS Mincho" w:hAnsi="Arial" w:cs="Arial"/>
          <w:sz w:val="20"/>
        </w:rPr>
      </w:pPr>
      <w:r w:rsidRPr="00D22FF2">
        <w:rPr>
          <w:rFonts w:ascii="Arial" w:eastAsia="MS Mincho" w:hAnsi="Arial" w:cs="Arial"/>
          <w:sz w:val="20"/>
        </w:rPr>
        <w:t>Call for patents made and no one made responded about any relevant patents.</w:t>
      </w:r>
    </w:p>
    <w:p w:rsidR="00D22FF2" w:rsidRDefault="00D22FF2" w:rsidP="00D22FF2">
      <w:pPr>
        <w:rPr>
          <w:rFonts w:ascii="Arial" w:eastAsia="MS Mincho" w:hAnsi="Arial" w:cs="Arial"/>
          <w:sz w:val="20"/>
        </w:rPr>
      </w:pPr>
    </w:p>
    <w:p w:rsidR="00D22FF2" w:rsidRDefault="00D22FF2" w:rsidP="00D22FF2">
      <w:pPr>
        <w:rPr>
          <w:rFonts w:ascii="Arial" w:eastAsia="MS Mincho" w:hAnsi="Arial" w:cs="Arial"/>
          <w:sz w:val="20"/>
        </w:rPr>
      </w:pPr>
      <w:r>
        <w:rPr>
          <w:rFonts w:ascii="Arial" w:eastAsia="MS Mincho" w:hAnsi="Arial" w:cs="Arial"/>
          <w:sz w:val="20"/>
        </w:rPr>
        <w:t xml:space="preserve">Guidelines </w:t>
      </w:r>
      <w:r w:rsidRPr="00D22FF2">
        <w:rPr>
          <w:rFonts w:ascii="Arial" w:eastAsia="MS Mincho" w:hAnsi="Arial" w:cs="Arial"/>
          <w:sz w:val="20"/>
        </w:rPr>
        <w:t>Document IEEE 15.10-1279 00-004f was presented</w:t>
      </w:r>
      <w:r>
        <w:rPr>
          <w:rFonts w:ascii="Arial" w:eastAsia="MS Mincho" w:hAnsi="Arial" w:cs="Arial"/>
          <w:sz w:val="20"/>
        </w:rPr>
        <w:t xml:space="preserve"> by Chairman</w:t>
      </w:r>
    </w:p>
    <w:p w:rsidR="00D22FF2" w:rsidRPr="00D22FF2" w:rsidRDefault="00D22FF2" w:rsidP="00D22FF2">
      <w:pPr>
        <w:numPr>
          <w:ilvl w:val="0"/>
          <w:numId w:val="15"/>
        </w:numPr>
        <w:rPr>
          <w:rFonts w:ascii="Arial" w:eastAsia="MS Mincho" w:hAnsi="Arial" w:cs="Arial"/>
          <w:sz w:val="20"/>
        </w:rPr>
      </w:pPr>
      <w:r w:rsidRPr="00D22FF2">
        <w:rPr>
          <w:rFonts w:ascii="Arial" w:eastAsia="MS Mincho" w:hAnsi="Arial" w:cs="Arial"/>
          <w:sz w:val="20"/>
        </w:rPr>
        <w:t>Other guidelines of the meeting were communicated to the group.</w:t>
      </w:r>
    </w:p>
    <w:p w:rsidR="00D22FF2" w:rsidRPr="00D22FF2" w:rsidRDefault="00D22FF2" w:rsidP="00D22FF2">
      <w:pPr>
        <w:numPr>
          <w:ilvl w:val="0"/>
          <w:numId w:val="15"/>
        </w:numPr>
        <w:rPr>
          <w:rFonts w:ascii="Arial" w:eastAsia="MS Mincho" w:hAnsi="Arial" w:cs="Arial"/>
          <w:sz w:val="20"/>
        </w:rPr>
      </w:pPr>
      <w:r w:rsidRPr="00D22FF2">
        <w:rPr>
          <w:rFonts w:ascii="Arial" w:eastAsia="MS Mincho" w:hAnsi="Arial" w:cs="Arial"/>
          <w:sz w:val="20"/>
        </w:rPr>
        <w:t>Role of chair, PAR scope and purpose reviewed.</w:t>
      </w:r>
    </w:p>
    <w:p w:rsidR="00D22FF2" w:rsidRPr="00D22FF2" w:rsidRDefault="00D22FF2" w:rsidP="00D22FF2">
      <w:pPr>
        <w:numPr>
          <w:ilvl w:val="0"/>
          <w:numId w:val="15"/>
        </w:numPr>
        <w:rPr>
          <w:rFonts w:ascii="Arial" w:eastAsia="MS Mincho" w:hAnsi="Arial" w:cs="Arial"/>
          <w:sz w:val="20"/>
        </w:rPr>
      </w:pPr>
      <w:r w:rsidRPr="00D22FF2">
        <w:rPr>
          <w:rFonts w:ascii="Arial" w:eastAsia="MS Mincho" w:hAnsi="Arial" w:cs="Arial"/>
          <w:sz w:val="20"/>
        </w:rPr>
        <w:t>Future project meeting dates were discussed.</w:t>
      </w:r>
    </w:p>
    <w:p w:rsidR="00D22FF2" w:rsidRPr="00D22FF2" w:rsidRDefault="00D22FF2" w:rsidP="00D22FF2">
      <w:pPr>
        <w:numPr>
          <w:ilvl w:val="0"/>
          <w:numId w:val="15"/>
        </w:numPr>
        <w:rPr>
          <w:rFonts w:ascii="Arial" w:eastAsia="MS Mincho" w:hAnsi="Arial" w:cs="Arial"/>
          <w:sz w:val="20"/>
        </w:rPr>
      </w:pPr>
      <w:r w:rsidRPr="00D22FF2">
        <w:rPr>
          <w:rFonts w:ascii="Arial" w:eastAsia="MS Mincho" w:hAnsi="Arial" w:cs="Arial"/>
          <w:sz w:val="20"/>
        </w:rPr>
        <w:t>Timeline was reviewed.</w:t>
      </w:r>
    </w:p>
    <w:p w:rsidR="00D22FF2" w:rsidRPr="00D22FF2" w:rsidRDefault="00D22FF2" w:rsidP="00D22FF2">
      <w:pPr>
        <w:numPr>
          <w:ilvl w:val="0"/>
          <w:numId w:val="15"/>
        </w:numPr>
        <w:rPr>
          <w:rFonts w:ascii="Arial" w:eastAsia="MS Mincho" w:hAnsi="Arial" w:cs="Arial"/>
          <w:sz w:val="20"/>
        </w:rPr>
      </w:pPr>
      <w:r w:rsidRPr="00D22FF2">
        <w:rPr>
          <w:rFonts w:ascii="Arial" w:eastAsia="MS Mincho" w:hAnsi="Arial" w:cs="Arial"/>
          <w:sz w:val="20"/>
        </w:rPr>
        <w:t xml:space="preserve">Meeting goals were discussed. </w:t>
      </w:r>
    </w:p>
    <w:p w:rsidR="00D22FF2" w:rsidRPr="00D22FF2" w:rsidRDefault="00D22FF2" w:rsidP="00D22FF2">
      <w:pPr>
        <w:numPr>
          <w:ilvl w:val="0"/>
          <w:numId w:val="15"/>
        </w:numPr>
        <w:rPr>
          <w:rFonts w:ascii="Arial" w:eastAsia="MS Mincho" w:hAnsi="Arial" w:cs="Arial"/>
          <w:sz w:val="20"/>
        </w:rPr>
      </w:pPr>
      <w:r w:rsidRPr="00D22FF2">
        <w:rPr>
          <w:rFonts w:ascii="Arial" w:eastAsia="MS Mincho" w:hAnsi="Arial" w:cs="Arial"/>
          <w:sz w:val="20"/>
        </w:rPr>
        <w:t>Schedule of meetings for 4f group this week were announced.</w:t>
      </w:r>
    </w:p>
    <w:p w:rsidR="00D22FF2" w:rsidRDefault="00D22FF2" w:rsidP="00D22FF2">
      <w:pPr>
        <w:rPr>
          <w:rFonts w:ascii="Arial" w:eastAsia="MS Mincho" w:hAnsi="Arial" w:cs="Arial"/>
          <w:sz w:val="20"/>
        </w:rPr>
      </w:pPr>
    </w:p>
    <w:p w:rsidR="00D22FF2" w:rsidRPr="00D22FF2" w:rsidRDefault="00D22FF2" w:rsidP="00D22FF2">
      <w:pPr>
        <w:rPr>
          <w:rFonts w:ascii="Arial" w:eastAsia="MS Mincho" w:hAnsi="Arial" w:cs="Arial"/>
          <w:sz w:val="20"/>
        </w:rPr>
      </w:pPr>
      <w:r w:rsidRPr="00D22FF2">
        <w:rPr>
          <w:rFonts w:ascii="Arial" w:eastAsia="MS Mincho" w:hAnsi="Arial" w:cs="Arial"/>
          <w:sz w:val="20"/>
        </w:rPr>
        <w:t>Group was encouraged to review the 4e MAC amendments.</w:t>
      </w:r>
    </w:p>
    <w:p w:rsidR="00D22FF2" w:rsidRDefault="00D22FF2" w:rsidP="00D22FF2">
      <w:pPr>
        <w:rPr>
          <w:rFonts w:ascii="Arial" w:eastAsia="MS Mincho" w:hAnsi="Arial" w:cs="Arial"/>
          <w:sz w:val="20"/>
        </w:rPr>
      </w:pPr>
    </w:p>
    <w:p w:rsidR="00D22FF2" w:rsidRPr="00D22FF2" w:rsidRDefault="00D22FF2" w:rsidP="00D22FF2">
      <w:pPr>
        <w:rPr>
          <w:rFonts w:ascii="Arial" w:eastAsia="MS Mincho" w:hAnsi="Arial" w:cs="Arial"/>
          <w:sz w:val="20"/>
        </w:rPr>
      </w:pPr>
      <w:r w:rsidRPr="00D22FF2">
        <w:rPr>
          <w:rFonts w:ascii="Arial" w:eastAsia="MS Mincho" w:hAnsi="Arial" w:cs="Arial"/>
          <w:sz w:val="20"/>
        </w:rPr>
        <w:t>Group was reminded to sign in to get attendance, and how to get attendance errors corrected.</w:t>
      </w:r>
    </w:p>
    <w:p w:rsidR="00D22FF2" w:rsidRDefault="00D22FF2" w:rsidP="00D22FF2">
      <w:pPr>
        <w:rPr>
          <w:rFonts w:ascii="Arial" w:eastAsia="MS Mincho" w:hAnsi="Arial" w:cs="Arial"/>
          <w:sz w:val="20"/>
        </w:rPr>
      </w:pPr>
    </w:p>
    <w:p w:rsidR="00D22FF2" w:rsidRPr="00D22FF2" w:rsidRDefault="00D22FF2" w:rsidP="00D22FF2">
      <w:pPr>
        <w:rPr>
          <w:rFonts w:ascii="Arial" w:eastAsia="MS Mincho" w:hAnsi="Arial" w:cs="Arial"/>
          <w:sz w:val="20"/>
        </w:rPr>
      </w:pPr>
      <w:r w:rsidRPr="00D22FF2">
        <w:rPr>
          <w:rFonts w:ascii="Arial" w:eastAsia="MS Mincho" w:hAnsi="Arial" w:cs="Arial"/>
          <w:sz w:val="20"/>
        </w:rPr>
        <w:t>Group encouraged to sign up for email reflector and sign up for next meeting July in San Diego.</w:t>
      </w:r>
    </w:p>
    <w:p w:rsidR="00D22FF2" w:rsidRDefault="00D22FF2" w:rsidP="00D22FF2">
      <w:pPr>
        <w:rPr>
          <w:rFonts w:ascii="Arial" w:eastAsia="MS Mincho" w:hAnsi="Arial" w:cs="Arial"/>
          <w:sz w:val="20"/>
        </w:rPr>
      </w:pPr>
    </w:p>
    <w:p w:rsidR="00D22FF2" w:rsidRPr="00D22FF2" w:rsidRDefault="00D22FF2" w:rsidP="00D22FF2">
      <w:pPr>
        <w:rPr>
          <w:rFonts w:ascii="Arial" w:eastAsia="MS Mincho" w:hAnsi="Arial" w:cs="Arial"/>
          <w:sz w:val="20"/>
        </w:rPr>
      </w:pPr>
      <w:r w:rsidRPr="00D22FF2">
        <w:rPr>
          <w:rFonts w:ascii="Arial" w:eastAsia="MS Mincho" w:hAnsi="Arial" w:cs="Arial"/>
          <w:sz w:val="20"/>
        </w:rPr>
        <w:t xml:space="preserve">Officers of committee were listed.  Russ Chandler </w:t>
      </w:r>
      <w:r>
        <w:rPr>
          <w:rFonts w:ascii="Arial" w:eastAsia="MS Mincho" w:hAnsi="Arial" w:cs="Arial"/>
          <w:sz w:val="20"/>
        </w:rPr>
        <w:t xml:space="preserve">agreed to be </w:t>
      </w:r>
      <w:r w:rsidRPr="00D22FF2">
        <w:rPr>
          <w:rFonts w:ascii="Arial" w:eastAsia="MS Mincho" w:hAnsi="Arial" w:cs="Arial"/>
          <w:sz w:val="20"/>
        </w:rPr>
        <w:t>acting as secretary for this meeting.</w:t>
      </w:r>
    </w:p>
    <w:p w:rsidR="00D22FF2" w:rsidRDefault="00D22FF2" w:rsidP="00D22FF2">
      <w:pPr>
        <w:rPr>
          <w:rFonts w:ascii="Arial" w:eastAsia="MS Mincho" w:hAnsi="Arial" w:cs="Arial"/>
          <w:sz w:val="20"/>
        </w:rPr>
      </w:pPr>
    </w:p>
    <w:p w:rsidR="00D22FF2" w:rsidRDefault="00D22FF2" w:rsidP="00D22FF2">
      <w:pPr>
        <w:rPr>
          <w:rFonts w:ascii="Arial" w:eastAsia="MS Mincho" w:hAnsi="Arial" w:cs="Arial"/>
          <w:sz w:val="20"/>
        </w:rPr>
      </w:pPr>
      <w:r>
        <w:rPr>
          <w:rFonts w:ascii="Arial" w:eastAsia="MS Mincho" w:hAnsi="Arial" w:cs="Arial"/>
          <w:sz w:val="20"/>
        </w:rPr>
        <w:t>At 14:35</w:t>
      </w:r>
      <w:r w:rsidRPr="00D22FF2">
        <w:rPr>
          <w:rFonts w:ascii="Arial" w:eastAsia="MS Mincho" w:hAnsi="Arial" w:cs="Arial"/>
          <w:sz w:val="20"/>
        </w:rPr>
        <w:t xml:space="preserve"> a presentation was given by Koichuro Hayashu of NYK Logisitcs / Monohakobi Technology Institute, from Tokyo, Japan.  Document number 15-10-305-01-004f.</w:t>
      </w:r>
    </w:p>
    <w:p w:rsidR="00D22FF2" w:rsidRPr="00D22FF2" w:rsidRDefault="00D22FF2" w:rsidP="00D22FF2">
      <w:pPr>
        <w:rPr>
          <w:rFonts w:ascii="Arial" w:eastAsia="MS Mincho" w:hAnsi="Arial" w:cs="Arial"/>
          <w:sz w:val="20"/>
        </w:rPr>
      </w:pPr>
    </w:p>
    <w:p w:rsidR="00D22FF2" w:rsidRDefault="00D22FF2" w:rsidP="00D22FF2">
      <w:pPr>
        <w:rPr>
          <w:rFonts w:ascii="Arial" w:eastAsia="MS Mincho" w:hAnsi="Arial" w:cs="Arial"/>
          <w:sz w:val="20"/>
        </w:rPr>
      </w:pPr>
      <w:r w:rsidRPr="00D22FF2">
        <w:rPr>
          <w:rFonts w:ascii="Arial" w:eastAsia="MS Mincho" w:hAnsi="Arial" w:cs="Arial"/>
          <w:sz w:val="20"/>
        </w:rPr>
        <w:t xml:space="preserve">At </w:t>
      </w:r>
      <w:r>
        <w:rPr>
          <w:rFonts w:ascii="Arial" w:eastAsia="MS Mincho" w:hAnsi="Arial" w:cs="Arial"/>
          <w:sz w:val="20"/>
        </w:rPr>
        <w:t>15:00</w:t>
      </w:r>
      <w:r w:rsidRPr="00D22FF2">
        <w:rPr>
          <w:rFonts w:ascii="Arial" w:eastAsia="MS Mincho" w:hAnsi="Arial" w:cs="Arial"/>
          <w:sz w:val="20"/>
        </w:rPr>
        <w:t xml:space="preserve"> document 802.15-10-304-01-004f was presented by Masa</w:t>
      </w:r>
      <w:r w:rsidR="00841204">
        <w:rPr>
          <w:rFonts w:ascii="Arial" w:eastAsia="MS Mincho" w:hAnsi="Arial" w:cs="Arial"/>
          <w:sz w:val="20"/>
        </w:rPr>
        <w:t>hi Shimizu</w:t>
      </w:r>
      <w:r w:rsidRPr="00D22FF2">
        <w:rPr>
          <w:rFonts w:ascii="Arial" w:eastAsia="MS Mincho" w:hAnsi="Arial" w:cs="Arial"/>
          <w:sz w:val="20"/>
        </w:rPr>
        <w:t xml:space="preserve"> of NTT</w:t>
      </w:r>
      <w:r w:rsidR="00841204">
        <w:rPr>
          <w:rFonts w:ascii="Arial" w:eastAsia="MS Mincho" w:hAnsi="Arial" w:cs="Arial"/>
          <w:sz w:val="20"/>
        </w:rPr>
        <w:t xml:space="preserve"> Japan</w:t>
      </w:r>
      <w:r w:rsidRPr="00D22FF2">
        <w:rPr>
          <w:rFonts w:ascii="Arial" w:eastAsia="MS Mincho" w:hAnsi="Arial" w:cs="Arial"/>
          <w:sz w:val="20"/>
        </w:rPr>
        <w:t>.</w:t>
      </w:r>
    </w:p>
    <w:p w:rsidR="00D22FF2" w:rsidRDefault="00D22FF2" w:rsidP="00ED443E">
      <w:pPr>
        <w:rPr>
          <w:rFonts w:ascii="Arial" w:hAnsi="Arial" w:cs="Arial"/>
          <w:sz w:val="20"/>
        </w:rPr>
      </w:pPr>
    </w:p>
    <w:p w:rsidR="00D22FF2" w:rsidRPr="00841204" w:rsidRDefault="00D22FF2" w:rsidP="00D22FF2">
      <w:pPr>
        <w:rPr>
          <w:rFonts w:ascii="Arial" w:eastAsia="MS Mincho" w:hAnsi="Arial" w:cs="Arial"/>
          <w:b/>
          <w:i/>
          <w:sz w:val="20"/>
        </w:rPr>
      </w:pPr>
      <w:r w:rsidRPr="00841204">
        <w:rPr>
          <w:rFonts w:ascii="Arial" w:eastAsia="MS Mincho" w:hAnsi="Arial" w:cs="Arial"/>
          <w:b/>
          <w:i/>
          <w:sz w:val="20"/>
        </w:rPr>
        <w:t>At 15:23 Announced next session is AM 1 on Tuesday May 18th  in conference room 9B.  Both sessions in the morning are in 9B.  The afternoon session will back in 9A.  Went into recess.</w:t>
      </w:r>
    </w:p>
    <w:p w:rsidR="00D22FF2" w:rsidRDefault="00D22FF2" w:rsidP="00ED443E">
      <w:pPr>
        <w:rPr>
          <w:rFonts w:ascii="Arial" w:hAnsi="Arial" w:cs="Arial"/>
          <w:sz w:val="20"/>
        </w:rPr>
      </w:pPr>
    </w:p>
    <w:p w:rsidR="00D22FF2" w:rsidRDefault="00D22FF2" w:rsidP="00ED443E">
      <w:pPr>
        <w:rPr>
          <w:rFonts w:ascii="Arial" w:hAnsi="Arial" w:cs="Arial"/>
          <w:sz w:val="20"/>
        </w:rPr>
      </w:pPr>
    </w:p>
    <w:p w:rsidR="00D22FF2" w:rsidRDefault="00D22FF2" w:rsidP="00ED443E">
      <w:pPr>
        <w:rPr>
          <w:rFonts w:ascii="Arial" w:hAnsi="Arial" w:cs="Arial"/>
          <w:sz w:val="20"/>
        </w:rPr>
      </w:pPr>
    </w:p>
    <w:p w:rsidR="00841204" w:rsidRDefault="00841204" w:rsidP="00ED443E">
      <w:pPr>
        <w:rPr>
          <w:rFonts w:ascii="Arial" w:hAnsi="Arial" w:cs="Arial"/>
          <w:sz w:val="20"/>
        </w:rPr>
      </w:pPr>
    </w:p>
    <w:p w:rsidR="00841204" w:rsidRDefault="00841204" w:rsidP="00841204">
      <w:pPr>
        <w:widowControl w:val="0"/>
        <w:spacing w:before="120"/>
        <w:rPr>
          <w:b/>
          <w:sz w:val="28"/>
          <w:szCs w:val="28"/>
        </w:rPr>
      </w:pPr>
      <w:r>
        <w:rPr>
          <w:b/>
          <w:sz w:val="28"/>
          <w:szCs w:val="28"/>
        </w:rPr>
        <w:t>Tuesday 1</w:t>
      </w:r>
      <w:r w:rsidR="00882BB0">
        <w:rPr>
          <w:b/>
          <w:sz w:val="28"/>
          <w:szCs w:val="28"/>
        </w:rPr>
        <w:t>8</w:t>
      </w:r>
      <w:r>
        <w:rPr>
          <w:b/>
          <w:sz w:val="28"/>
          <w:szCs w:val="28"/>
        </w:rPr>
        <w:t>, M</w:t>
      </w:r>
      <w:r w:rsidR="00882BB0">
        <w:rPr>
          <w:b/>
          <w:sz w:val="28"/>
          <w:szCs w:val="28"/>
        </w:rPr>
        <w:t>ay</w:t>
      </w:r>
      <w:r>
        <w:rPr>
          <w:b/>
          <w:sz w:val="28"/>
          <w:szCs w:val="28"/>
        </w:rPr>
        <w:t xml:space="preserve"> 2010</w:t>
      </w:r>
    </w:p>
    <w:p w:rsidR="00841204" w:rsidRDefault="00841204" w:rsidP="00841204">
      <w:pPr>
        <w:widowControl w:val="0"/>
        <w:spacing w:before="120"/>
        <w:rPr>
          <w:b/>
          <w:sz w:val="28"/>
          <w:szCs w:val="28"/>
        </w:rPr>
      </w:pPr>
      <w:r>
        <w:rPr>
          <w:b/>
          <w:sz w:val="28"/>
          <w:szCs w:val="28"/>
        </w:rPr>
        <w:t>AM1 Session</w:t>
      </w:r>
    </w:p>
    <w:p w:rsidR="00841204" w:rsidRDefault="00841204" w:rsidP="00841204">
      <w:pPr>
        <w:widowControl w:val="0"/>
        <w:spacing w:before="120"/>
        <w:rPr>
          <w:b/>
          <w:sz w:val="28"/>
          <w:szCs w:val="28"/>
        </w:rPr>
      </w:pPr>
    </w:p>
    <w:p w:rsidR="00841204" w:rsidRPr="00B82977" w:rsidRDefault="00841204" w:rsidP="00841204">
      <w:pPr>
        <w:rPr>
          <w:rFonts w:ascii="Arial" w:eastAsia="MS Mincho" w:hAnsi="Arial" w:cs="Arial"/>
          <w:b/>
          <w:i/>
          <w:sz w:val="20"/>
        </w:rPr>
      </w:pPr>
      <w:r>
        <w:rPr>
          <w:rFonts w:ascii="Arial" w:eastAsia="MS Mincho" w:hAnsi="Arial" w:cs="Arial"/>
          <w:b/>
          <w:i/>
          <w:sz w:val="20"/>
        </w:rPr>
        <w:t>At 8:15 Tim Harrington</w:t>
      </w:r>
      <w:r w:rsidRPr="00B82977">
        <w:rPr>
          <w:rFonts w:ascii="Arial" w:eastAsia="MS Mincho" w:hAnsi="Arial" w:cs="Arial"/>
          <w:b/>
          <w:i/>
          <w:sz w:val="20"/>
        </w:rPr>
        <w:t xml:space="preserve"> opened the meeting</w:t>
      </w:r>
      <w:r>
        <w:rPr>
          <w:rFonts w:ascii="Arial" w:eastAsia="MS Mincho" w:hAnsi="Arial" w:cs="Arial"/>
          <w:b/>
          <w:i/>
          <w:sz w:val="20"/>
        </w:rPr>
        <w:t xml:space="preserve"> in room 9B.</w:t>
      </w:r>
    </w:p>
    <w:p w:rsidR="00841204" w:rsidRDefault="00841204" w:rsidP="00841204"/>
    <w:p w:rsidR="00841204" w:rsidRPr="00841204" w:rsidRDefault="00841204" w:rsidP="00841204">
      <w:pPr>
        <w:rPr>
          <w:rFonts w:ascii="Arial" w:eastAsia="MS Mincho" w:hAnsi="Arial" w:cs="Arial"/>
          <w:sz w:val="20"/>
        </w:rPr>
      </w:pPr>
      <w:r w:rsidRPr="00841204">
        <w:rPr>
          <w:rFonts w:ascii="Arial" w:eastAsia="MS Mincho" w:hAnsi="Arial" w:cs="Arial"/>
          <w:sz w:val="20"/>
        </w:rPr>
        <w:t>Call for patents reminder.</w:t>
      </w:r>
    </w:p>
    <w:p w:rsidR="00841204" w:rsidRPr="00841204" w:rsidRDefault="00841204" w:rsidP="00841204">
      <w:pPr>
        <w:rPr>
          <w:rFonts w:ascii="Arial" w:eastAsia="MS Mincho" w:hAnsi="Arial" w:cs="Arial"/>
          <w:sz w:val="20"/>
        </w:rPr>
      </w:pPr>
    </w:p>
    <w:p w:rsidR="00841204" w:rsidRPr="00841204" w:rsidRDefault="00841204" w:rsidP="00841204">
      <w:pPr>
        <w:rPr>
          <w:rFonts w:ascii="Arial" w:eastAsia="MS Mincho" w:hAnsi="Arial" w:cs="Arial"/>
          <w:sz w:val="20"/>
        </w:rPr>
      </w:pPr>
      <w:r w:rsidRPr="00841204">
        <w:rPr>
          <w:rFonts w:ascii="Arial" w:eastAsia="MS Mincho" w:hAnsi="Arial" w:cs="Arial"/>
          <w:sz w:val="20"/>
        </w:rPr>
        <w:t>Minutes from the March Orlando meeting were put up.  Russ Chandler of Ubisense moved to accept.  Billy Verso seconded. With no objections the minutes were approved.</w:t>
      </w:r>
    </w:p>
    <w:p w:rsidR="00841204" w:rsidRPr="00841204" w:rsidRDefault="00841204" w:rsidP="00841204">
      <w:pPr>
        <w:rPr>
          <w:rFonts w:ascii="Arial" w:eastAsia="MS Mincho" w:hAnsi="Arial" w:cs="Arial"/>
          <w:sz w:val="20"/>
        </w:rPr>
      </w:pPr>
    </w:p>
    <w:p w:rsidR="00841204" w:rsidRPr="00841204" w:rsidRDefault="00841204" w:rsidP="00841204">
      <w:pPr>
        <w:rPr>
          <w:rFonts w:ascii="Arial" w:eastAsia="MS Mincho" w:hAnsi="Arial" w:cs="Arial"/>
          <w:sz w:val="20"/>
        </w:rPr>
      </w:pPr>
      <w:r w:rsidRPr="00841204">
        <w:rPr>
          <w:rFonts w:ascii="Arial" w:eastAsia="MS Mincho" w:hAnsi="Arial" w:cs="Arial"/>
          <w:sz w:val="20"/>
        </w:rPr>
        <w:t>At 8:20 first presentation by Jason Y. Liao of Westvalley Digital Inc. – Active RFID &amp; the Internet of things about RTLS in China.  Document number  802.15-10-0300-02-004f.</w:t>
      </w:r>
    </w:p>
    <w:p w:rsidR="00841204" w:rsidRPr="00841204" w:rsidRDefault="00841204" w:rsidP="00841204">
      <w:pPr>
        <w:rPr>
          <w:rFonts w:ascii="Arial" w:eastAsia="MS Mincho" w:hAnsi="Arial" w:cs="Arial"/>
          <w:sz w:val="20"/>
        </w:rPr>
      </w:pPr>
    </w:p>
    <w:p w:rsidR="00841204" w:rsidRPr="00841204" w:rsidRDefault="00841204" w:rsidP="00841204">
      <w:pPr>
        <w:rPr>
          <w:rFonts w:ascii="Arial" w:eastAsia="MS Mincho" w:hAnsi="Arial" w:cs="Arial"/>
          <w:sz w:val="20"/>
        </w:rPr>
      </w:pPr>
      <w:r w:rsidRPr="00841204">
        <w:rPr>
          <w:rFonts w:ascii="Arial" w:eastAsia="MS Mincho" w:hAnsi="Arial" w:cs="Arial"/>
          <w:sz w:val="20"/>
        </w:rPr>
        <w:t>At 8:50 Andy Ward of Ubisense presented document number 802.15-10-0248-01-004f.  Information relating to default frequencies for 2.4 GHz PHY.</w:t>
      </w:r>
    </w:p>
    <w:p w:rsidR="00841204" w:rsidRPr="00841204" w:rsidRDefault="00841204" w:rsidP="00841204">
      <w:pPr>
        <w:rPr>
          <w:rFonts w:ascii="Arial" w:eastAsia="MS Mincho" w:hAnsi="Arial" w:cs="Arial"/>
          <w:sz w:val="20"/>
        </w:rPr>
      </w:pPr>
    </w:p>
    <w:p w:rsidR="00841204" w:rsidRPr="00841204" w:rsidRDefault="00841204" w:rsidP="00841204">
      <w:pPr>
        <w:rPr>
          <w:rFonts w:ascii="Arial" w:eastAsia="MS Mincho" w:hAnsi="Arial" w:cs="Arial"/>
          <w:sz w:val="20"/>
        </w:rPr>
      </w:pPr>
      <w:r w:rsidRPr="00841204">
        <w:rPr>
          <w:rFonts w:ascii="Arial" w:eastAsia="MS Mincho" w:hAnsi="Arial" w:cs="Arial"/>
          <w:sz w:val="20"/>
        </w:rPr>
        <w:t>At 9:00 Tim reminded group to record their attendance in the meeting.</w:t>
      </w:r>
    </w:p>
    <w:p w:rsidR="00841204" w:rsidRPr="00841204" w:rsidRDefault="00841204" w:rsidP="00841204">
      <w:pPr>
        <w:rPr>
          <w:rFonts w:ascii="Arial" w:eastAsia="MS Mincho" w:hAnsi="Arial" w:cs="Arial"/>
          <w:sz w:val="20"/>
        </w:rPr>
      </w:pPr>
    </w:p>
    <w:p w:rsidR="00841204" w:rsidRPr="00841204" w:rsidRDefault="00841204" w:rsidP="00841204">
      <w:pPr>
        <w:rPr>
          <w:rFonts w:ascii="Arial" w:eastAsia="MS Mincho" w:hAnsi="Arial" w:cs="Arial"/>
          <w:sz w:val="20"/>
        </w:rPr>
      </w:pPr>
      <w:r w:rsidRPr="00841204">
        <w:rPr>
          <w:rFonts w:ascii="Arial" w:eastAsia="MS Mincho" w:hAnsi="Arial" w:cs="Arial"/>
          <w:sz w:val="20"/>
        </w:rPr>
        <w:t>At 9:00 Tim brought up -15-09-0804-11-004f-TG4f-Merged-Proposal-DecaWave-GuardRFID-TimeDomain-et al to review each of the previously TBD items.</w:t>
      </w:r>
    </w:p>
    <w:p w:rsidR="00841204" w:rsidRPr="00841204" w:rsidRDefault="00841204" w:rsidP="00841204">
      <w:pPr>
        <w:rPr>
          <w:rFonts w:ascii="Arial" w:eastAsia="MS Mincho" w:hAnsi="Arial" w:cs="Arial"/>
          <w:sz w:val="20"/>
        </w:rPr>
      </w:pPr>
    </w:p>
    <w:p w:rsidR="00841204" w:rsidRPr="00841204" w:rsidRDefault="00841204" w:rsidP="00841204">
      <w:pPr>
        <w:rPr>
          <w:rFonts w:ascii="Arial" w:eastAsia="MS Mincho" w:hAnsi="Arial" w:cs="Arial"/>
          <w:sz w:val="20"/>
        </w:rPr>
      </w:pPr>
      <w:r w:rsidRPr="00841204">
        <w:rPr>
          <w:rFonts w:ascii="Arial" w:eastAsia="MS Mincho" w:hAnsi="Arial" w:cs="Arial"/>
          <w:sz w:val="20"/>
        </w:rPr>
        <w:t>At 9:05 Billy Verso moved for a vote to close off the Base Mode PHY field TBD (Slide 12). Seconded by Andy Ward.  Discussion took place and modifications were made and will be saved to document 802.15-09-0804-12-004f.   Modified version was called to vote and 5 votes were taken with 5 votes yes, 0 no and 0 abstentions.  (5-0-0).</w:t>
      </w:r>
    </w:p>
    <w:p w:rsidR="00841204" w:rsidRPr="00841204" w:rsidRDefault="00841204" w:rsidP="00841204">
      <w:pPr>
        <w:rPr>
          <w:rFonts w:ascii="Arial" w:eastAsia="MS Mincho" w:hAnsi="Arial" w:cs="Arial"/>
          <w:sz w:val="20"/>
        </w:rPr>
      </w:pPr>
    </w:p>
    <w:p w:rsidR="00841204" w:rsidRPr="00841204" w:rsidRDefault="00841204" w:rsidP="00841204">
      <w:pPr>
        <w:rPr>
          <w:rFonts w:ascii="Arial" w:eastAsia="MS Mincho" w:hAnsi="Arial" w:cs="Arial"/>
          <w:sz w:val="20"/>
        </w:rPr>
      </w:pPr>
      <w:r w:rsidRPr="00841204">
        <w:rPr>
          <w:rFonts w:ascii="Arial" w:eastAsia="MS Mincho" w:hAnsi="Arial" w:cs="Arial"/>
          <w:sz w:val="20"/>
        </w:rPr>
        <w:t>At 9:14. Discussed Slide 13 (previously merged with FEC mode Slide 18). Extended Mode PHY Fields.</w:t>
      </w:r>
    </w:p>
    <w:p w:rsidR="00841204" w:rsidRPr="00841204" w:rsidRDefault="00841204" w:rsidP="00841204">
      <w:pPr>
        <w:rPr>
          <w:rFonts w:ascii="Arial" w:eastAsia="MS Mincho" w:hAnsi="Arial" w:cs="Arial"/>
          <w:sz w:val="20"/>
        </w:rPr>
      </w:pPr>
    </w:p>
    <w:p w:rsidR="00841204" w:rsidRPr="00841204" w:rsidRDefault="00841204" w:rsidP="00841204">
      <w:pPr>
        <w:rPr>
          <w:rFonts w:ascii="Arial" w:eastAsia="MS Mincho" w:hAnsi="Arial" w:cs="Arial"/>
          <w:sz w:val="20"/>
        </w:rPr>
      </w:pPr>
      <w:r w:rsidRPr="00841204">
        <w:rPr>
          <w:rFonts w:ascii="Arial" w:eastAsia="MS Mincho" w:hAnsi="Arial" w:cs="Arial"/>
          <w:sz w:val="20"/>
        </w:rPr>
        <w:t>At 9:16 Tim Harrington temporarily stepped down as chair to participate in discussion – Russ Chandler assumed chair temporarily.  Tim Harrington proposed byte alignment for data whitening.  Andy Ward proposed dropping in a small number of bits (4 bits?) after aver 16 bytes (128 bits) regardless of whether in base or extended mode.  Discussion took place between Tim, Andy, Billy Verso of DecaWave, and Michael McLaughlin of DecaWave.</w:t>
      </w:r>
    </w:p>
    <w:p w:rsidR="00841204" w:rsidRPr="00841204" w:rsidRDefault="00841204" w:rsidP="00841204">
      <w:pPr>
        <w:rPr>
          <w:rFonts w:ascii="Arial" w:eastAsia="MS Mincho" w:hAnsi="Arial" w:cs="Arial"/>
          <w:sz w:val="20"/>
        </w:rPr>
      </w:pPr>
      <w:r w:rsidRPr="00841204">
        <w:rPr>
          <w:rFonts w:ascii="Arial" w:eastAsia="MS Mincho" w:hAnsi="Arial" w:cs="Arial"/>
          <w:sz w:val="20"/>
        </w:rPr>
        <w:t xml:space="preserve">   </w:t>
      </w:r>
    </w:p>
    <w:p w:rsidR="00841204" w:rsidRPr="00841204" w:rsidRDefault="00841204" w:rsidP="00841204">
      <w:pPr>
        <w:rPr>
          <w:rFonts w:ascii="Arial" w:eastAsia="MS Mincho" w:hAnsi="Arial" w:cs="Arial"/>
          <w:sz w:val="20"/>
        </w:rPr>
      </w:pPr>
      <w:r w:rsidRPr="00841204">
        <w:rPr>
          <w:rFonts w:ascii="Arial" w:eastAsia="MS Mincho" w:hAnsi="Arial" w:cs="Arial"/>
          <w:sz w:val="20"/>
        </w:rPr>
        <w:t>At 9:32, having reached no consensus, chair recognized Michael McLaughlin who brought up document 802.15-10-249-01-004f.   4 pulses per bit convolutional code.   Reviewed performance of 16ary PPM + rate ½  gain against base mode gain (slide 17).  Tim Harrington expressed concern about moving away from OOK as base modulation module, which had previously been accepted.  There was concern that it could add more complexity to the receivers.  Concern was raised of how an OOK receiver would accept the data stream and then handle it in software.  Proposed to go with simple  4 to 1 or something like this if OOK receivers can still handle Discussion took place and decision to table this discussion until later was made.  Michael McLaughlin agreed to come back and explain how OOK receivers could handle this scheme.</w:t>
      </w:r>
    </w:p>
    <w:p w:rsidR="00841204" w:rsidRPr="00841204" w:rsidRDefault="00841204" w:rsidP="00841204">
      <w:pPr>
        <w:rPr>
          <w:rFonts w:ascii="Arial" w:eastAsia="MS Mincho" w:hAnsi="Arial" w:cs="Arial"/>
          <w:sz w:val="20"/>
        </w:rPr>
      </w:pPr>
    </w:p>
    <w:p w:rsidR="00841204" w:rsidRPr="00841204" w:rsidRDefault="00841204" w:rsidP="00841204">
      <w:pPr>
        <w:rPr>
          <w:rFonts w:ascii="Arial" w:eastAsia="MS Mincho" w:hAnsi="Arial" w:cs="Arial"/>
          <w:b/>
          <w:i/>
          <w:sz w:val="20"/>
        </w:rPr>
      </w:pPr>
      <w:r w:rsidRPr="00841204">
        <w:rPr>
          <w:rFonts w:ascii="Arial" w:eastAsia="MS Mincho" w:hAnsi="Arial" w:cs="Arial"/>
          <w:b/>
          <w:i/>
          <w:sz w:val="20"/>
        </w:rPr>
        <w:t>At 10:00 – Meeting went into recess.</w:t>
      </w:r>
    </w:p>
    <w:p w:rsidR="00841204" w:rsidRDefault="00841204" w:rsidP="00841204"/>
    <w:p w:rsidR="00841204" w:rsidRDefault="00841204" w:rsidP="00841204"/>
    <w:p w:rsidR="00841204" w:rsidRDefault="00841204" w:rsidP="00841204"/>
    <w:p w:rsidR="00882BB0" w:rsidRDefault="00882BB0" w:rsidP="00882BB0">
      <w:pPr>
        <w:widowControl w:val="0"/>
        <w:spacing w:before="120"/>
        <w:rPr>
          <w:b/>
          <w:sz w:val="28"/>
          <w:szCs w:val="28"/>
        </w:rPr>
      </w:pPr>
      <w:r>
        <w:rPr>
          <w:b/>
          <w:sz w:val="28"/>
          <w:szCs w:val="28"/>
        </w:rPr>
        <w:lastRenderedPageBreak/>
        <w:t>Tuesday 18, May 2010</w:t>
      </w:r>
    </w:p>
    <w:p w:rsidR="00841204" w:rsidRDefault="00841204" w:rsidP="00841204">
      <w:pPr>
        <w:widowControl w:val="0"/>
        <w:spacing w:before="120"/>
        <w:rPr>
          <w:b/>
          <w:sz w:val="28"/>
          <w:szCs w:val="28"/>
        </w:rPr>
      </w:pPr>
      <w:r>
        <w:rPr>
          <w:b/>
          <w:sz w:val="28"/>
          <w:szCs w:val="28"/>
        </w:rPr>
        <w:t>AM2 Session</w:t>
      </w:r>
    </w:p>
    <w:p w:rsidR="00841204" w:rsidRDefault="00841204" w:rsidP="00841204"/>
    <w:p w:rsidR="00841204" w:rsidRDefault="00841204" w:rsidP="00841204">
      <w:pPr>
        <w:rPr>
          <w:rFonts w:ascii="Arial" w:eastAsia="MS Mincho" w:hAnsi="Arial" w:cs="Arial"/>
          <w:sz w:val="20"/>
        </w:rPr>
      </w:pPr>
      <w:r w:rsidRPr="00F76FA1">
        <w:rPr>
          <w:rFonts w:ascii="Arial" w:eastAsia="MS Mincho" w:hAnsi="Arial" w:cs="Arial"/>
          <w:sz w:val="20"/>
        </w:rPr>
        <w:t>10:40 – Returned from recess.  IP/patent reminder made again.  UWB PHY Transmissions specification made previously by Adrian Jennings of Time Doman (not present) was reviewed.  Discussion took place.</w:t>
      </w:r>
    </w:p>
    <w:p w:rsidR="00F76FA1" w:rsidRPr="00F76FA1" w:rsidRDefault="00F76FA1" w:rsidP="00841204">
      <w:pPr>
        <w:rPr>
          <w:rFonts w:ascii="Arial" w:eastAsia="MS Mincho" w:hAnsi="Arial" w:cs="Arial"/>
          <w:sz w:val="20"/>
        </w:rPr>
      </w:pPr>
    </w:p>
    <w:p w:rsidR="00841204" w:rsidRPr="00F76FA1" w:rsidRDefault="00841204" w:rsidP="00841204">
      <w:pPr>
        <w:rPr>
          <w:rFonts w:ascii="Arial" w:eastAsia="MS Mincho" w:hAnsi="Arial" w:cs="Arial"/>
          <w:sz w:val="20"/>
        </w:rPr>
      </w:pPr>
      <w:r w:rsidRPr="00F76FA1">
        <w:rPr>
          <w:rFonts w:ascii="Arial" w:eastAsia="MS Mincho" w:hAnsi="Arial" w:cs="Arial"/>
          <w:sz w:val="20"/>
        </w:rPr>
        <w:t>10:55 – Chair recognized Andy Ward who brought up document 802.15-10-0145-04-004f which was previously given by Adrian Jennings at the Atlanta meeting outlining a modulating proposal.  Slide 13 Long Range Mode Tx, Long Range Mode Rx – discussed need to change some wording.  Andy will get inputs and propose alternative language.</w:t>
      </w:r>
    </w:p>
    <w:p w:rsidR="00F76FA1" w:rsidRDefault="00F76FA1" w:rsidP="00841204">
      <w:pPr>
        <w:rPr>
          <w:rFonts w:ascii="Arial" w:eastAsia="MS Mincho" w:hAnsi="Arial" w:cs="Arial"/>
          <w:sz w:val="20"/>
        </w:rPr>
      </w:pPr>
    </w:p>
    <w:p w:rsidR="00841204" w:rsidRPr="00F76FA1" w:rsidRDefault="00841204" w:rsidP="00841204">
      <w:pPr>
        <w:rPr>
          <w:rFonts w:ascii="Arial" w:eastAsia="MS Mincho" w:hAnsi="Arial" w:cs="Arial"/>
          <w:sz w:val="20"/>
        </w:rPr>
      </w:pPr>
      <w:r w:rsidRPr="00F76FA1">
        <w:rPr>
          <w:rFonts w:ascii="Arial" w:eastAsia="MS Mincho" w:hAnsi="Arial" w:cs="Arial"/>
          <w:sz w:val="20"/>
        </w:rPr>
        <w:t>11:05 – TBD for Long range mode PHY fields was discussed.  Andy Ward will propose an SFD for this after speaking with Michael McLaughlin.  General concepts will be presented at a higher level.  Actual simulations will be needed before exact SFD can be proposed in a conference call after the meeting.</w:t>
      </w:r>
    </w:p>
    <w:p w:rsidR="00F76FA1" w:rsidRDefault="00F76FA1" w:rsidP="00841204">
      <w:pPr>
        <w:rPr>
          <w:rFonts w:ascii="Arial" w:eastAsia="MS Mincho" w:hAnsi="Arial" w:cs="Arial"/>
          <w:sz w:val="20"/>
        </w:rPr>
      </w:pPr>
    </w:p>
    <w:p w:rsidR="00841204" w:rsidRPr="00F76FA1" w:rsidRDefault="00841204" w:rsidP="00841204">
      <w:pPr>
        <w:rPr>
          <w:rFonts w:ascii="Arial" w:eastAsia="MS Mincho" w:hAnsi="Arial" w:cs="Arial"/>
          <w:sz w:val="20"/>
        </w:rPr>
      </w:pPr>
      <w:r w:rsidRPr="00F76FA1">
        <w:rPr>
          <w:rFonts w:ascii="Arial" w:eastAsia="MS Mincho" w:hAnsi="Arial" w:cs="Arial"/>
          <w:sz w:val="20"/>
        </w:rPr>
        <w:t>11:10 – Long range Mode Tx/Rx discussed again.</w:t>
      </w:r>
    </w:p>
    <w:p w:rsidR="00F76FA1" w:rsidRDefault="00F76FA1" w:rsidP="00841204">
      <w:pPr>
        <w:rPr>
          <w:rFonts w:ascii="Arial" w:eastAsia="MS Mincho" w:hAnsi="Arial" w:cs="Arial"/>
          <w:sz w:val="20"/>
        </w:rPr>
      </w:pPr>
    </w:p>
    <w:p w:rsidR="00841204" w:rsidRPr="00F76FA1" w:rsidRDefault="00841204" w:rsidP="00841204">
      <w:pPr>
        <w:rPr>
          <w:rFonts w:ascii="Arial" w:eastAsia="MS Mincho" w:hAnsi="Arial" w:cs="Arial"/>
          <w:sz w:val="20"/>
        </w:rPr>
      </w:pPr>
      <w:r w:rsidRPr="00F76FA1">
        <w:rPr>
          <w:rFonts w:ascii="Arial" w:eastAsia="MS Mincho" w:hAnsi="Arial" w:cs="Arial"/>
          <w:sz w:val="20"/>
        </w:rPr>
        <w:t>11:15 – went into recess so Andy and Michael could prepare presentation on long range mode PHY fields.</w:t>
      </w:r>
    </w:p>
    <w:p w:rsidR="00F76FA1" w:rsidRDefault="00F76FA1" w:rsidP="00841204">
      <w:pPr>
        <w:rPr>
          <w:rFonts w:ascii="Arial" w:eastAsia="MS Mincho" w:hAnsi="Arial" w:cs="Arial"/>
          <w:sz w:val="20"/>
        </w:rPr>
      </w:pPr>
    </w:p>
    <w:p w:rsidR="00841204" w:rsidRPr="00F76FA1" w:rsidRDefault="00841204" w:rsidP="00841204">
      <w:pPr>
        <w:rPr>
          <w:rFonts w:ascii="Arial" w:eastAsia="MS Mincho" w:hAnsi="Arial" w:cs="Arial"/>
          <w:sz w:val="20"/>
        </w:rPr>
      </w:pPr>
      <w:r w:rsidRPr="00F76FA1">
        <w:rPr>
          <w:rFonts w:ascii="Arial" w:eastAsia="MS Mincho" w:hAnsi="Arial" w:cs="Arial"/>
          <w:sz w:val="20"/>
        </w:rPr>
        <w:t>11:45 – Returned from recess. Andy to put together proposal outlining a Manchester encoding scheme for extended mode.</w:t>
      </w:r>
    </w:p>
    <w:p w:rsidR="00F76FA1" w:rsidRDefault="00F76FA1" w:rsidP="00841204">
      <w:pPr>
        <w:rPr>
          <w:rFonts w:ascii="Arial" w:eastAsia="MS Mincho" w:hAnsi="Arial" w:cs="Arial"/>
          <w:sz w:val="20"/>
        </w:rPr>
      </w:pPr>
    </w:p>
    <w:p w:rsidR="00841204" w:rsidRPr="00F76FA1" w:rsidRDefault="00841204" w:rsidP="00841204">
      <w:pPr>
        <w:rPr>
          <w:rFonts w:ascii="Arial" w:eastAsia="MS Mincho" w:hAnsi="Arial" w:cs="Arial"/>
          <w:sz w:val="20"/>
        </w:rPr>
      </w:pPr>
      <w:r w:rsidRPr="00F76FA1">
        <w:rPr>
          <w:rFonts w:ascii="Arial" w:eastAsia="MS Mincho" w:hAnsi="Arial" w:cs="Arial"/>
          <w:sz w:val="20"/>
        </w:rPr>
        <w:t>11:47 – Slide 17 Postamble – noted that TBD item would be handled in written text later.</w:t>
      </w:r>
    </w:p>
    <w:p w:rsidR="00F76FA1" w:rsidRDefault="00F76FA1" w:rsidP="00841204">
      <w:pPr>
        <w:rPr>
          <w:rFonts w:ascii="Arial" w:eastAsia="MS Mincho" w:hAnsi="Arial" w:cs="Arial"/>
          <w:sz w:val="20"/>
        </w:rPr>
      </w:pPr>
    </w:p>
    <w:p w:rsidR="00841204" w:rsidRPr="00F76FA1" w:rsidRDefault="00841204" w:rsidP="00841204">
      <w:pPr>
        <w:rPr>
          <w:rFonts w:ascii="Arial" w:eastAsia="MS Mincho" w:hAnsi="Arial" w:cs="Arial"/>
          <w:sz w:val="20"/>
        </w:rPr>
      </w:pPr>
      <w:r w:rsidRPr="00F76FA1">
        <w:rPr>
          <w:rFonts w:ascii="Arial" w:eastAsia="MS Mincho" w:hAnsi="Arial" w:cs="Arial"/>
          <w:sz w:val="20"/>
        </w:rPr>
        <w:t>11:50 – Text under “6.?? UWB RFID PHY Transmitter Specification” contained in document 802.15-10-0250-00-004f  (Adrian’s earlier proposed text) was discussed.   Changes were made to the text to describe how this will work for both base and long range modes.</w:t>
      </w:r>
    </w:p>
    <w:p w:rsidR="00F76FA1" w:rsidRDefault="00F76FA1" w:rsidP="00841204">
      <w:pPr>
        <w:rPr>
          <w:rFonts w:ascii="Arial" w:eastAsia="MS Mincho" w:hAnsi="Arial" w:cs="Arial"/>
          <w:sz w:val="20"/>
        </w:rPr>
      </w:pPr>
    </w:p>
    <w:p w:rsidR="00841204" w:rsidRPr="00F76FA1" w:rsidRDefault="00841204" w:rsidP="00841204">
      <w:pPr>
        <w:rPr>
          <w:rFonts w:ascii="Arial" w:eastAsia="MS Mincho" w:hAnsi="Arial" w:cs="Arial"/>
          <w:sz w:val="20"/>
        </w:rPr>
      </w:pPr>
      <w:r w:rsidRPr="00F76FA1">
        <w:rPr>
          <w:rFonts w:ascii="Arial" w:eastAsia="MS Mincho" w:hAnsi="Arial" w:cs="Arial"/>
          <w:sz w:val="20"/>
        </w:rPr>
        <w:t>12:25 – Tim reminded everyone to register their attendance.</w:t>
      </w:r>
    </w:p>
    <w:p w:rsidR="00F76FA1" w:rsidRDefault="00F76FA1" w:rsidP="00841204">
      <w:pPr>
        <w:rPr>
          <w:rFonts w:ascii="Arial" w:eastAsia="MS Mincho" w:hAnsi="Arial" w:cs="Arial"/>
          <w:sz w:val="20"/>
        </w:rPr>
      </w:pPr>
    </w:p>
    <w:p w:rsidR="00841204" w:rsidRPr="00F76FA1" w:rsidRDefault="00841204" w:rsidP="00841204">
      <w:pPr>
        <w:rPr>
          <w:rFonts w:ascii="Arial" w:eastAsia="MS Mincho" w:hAnsi="Arial" w:cs="Arial"/>
          <w:sz w:val="20"/>
        </w:rPr>
      </w:pPr>
      <w:r w:rsidRPr="00F76FA1">
        <w:rPr>
          <w:rFonts w:ascii="Arial" w:eastAsia="MS Mincho" w:hAnsi="Arial" w:cs="Arial"/>
          <w:sz w:val="20"/>
        </w:rPr>
        <w:t>12:30 Voted on amended te</w:t>
      </w:r>
      <w:r w:rsidR="00F76FA1">
        <w:rPr>
          <w:rFonts w:ascii="Arial" w:eastAsia="MS Mincho" w:hAnsi="Arial" w:cs="Arial"/>
          <w:sz w:val="20"/>
        </w:rPr>
        <w:t>xt in the 250 document. Billy Verso moved.  Andy Ward seconded. Vote was 5-0-0 in favor. Motion</w:t>
      </w:r>
      <w:r w:rsidRPr="00F76FA1">
        <w:rPr>
          <w:rFonts w:ascii="Arial" w:eastAsia="MS Mincho" w:hAnsi="Arial" w:cs="Arial"/>
          <w:sz w:val="20"/>
        </w:rPr>
        <w:t xml:space="preserve"> passed.  </w:t>
      </w:r>
    </w:p>
    <w:p w:rsidR="00F76FA1" w:rsidRPr="00F76FA1" w:rsidRDefault="00F76FA1" w:rsidP="00841204">
      <w:pPr>
        <w:rPr>
          <w:rFonts w:ascii="Arial" w:eastAsia="MS Mincho" w:hAnsi="Arial" w:cs="Arial"/>
          <w:b/>
          <w:i/>
          <w:sz w:val="20"/>
        </w:rPr>
      </w:pPr>
    </w:p>
    <w:p w:rsidR="00841204" w:rsidRPr="00F76FA1" w:rsidRDefault="00F76FA1" w:rsidP="00841204">
      <w:pPr>
        <w:rPr>
          <w:rFonts w:ascii="Arial" w:eastAsia="MS Mincho" w:hAnsi="Arial" w:cs="Arial"/>
          <w:b/>
          <w:i/>
          <w:sz w:val="20"/>
        </w:rPr>
      </w:pPr>
      <w:r w:rsidRPr="00F76FA1">
        <w:rPr>
          <w:rFonts w:ascii="Arial" w:eastAsia="MS Mincho" w:hAnsi="Arial" w:cs="Arial"/>
          <w:b/>
          <w:i/>
          <w:sz w:val="20"/>
        </w:rPr>
        <w:t>At 12:30 Meeting went into r</w:t>
      </w:r>
      <w:r w:rsidR="00841204" w:rsidRPr="00F76FA1">
        <w:rPr>
          <w:rFonts w:ascii="Arial" w:eastAsia="MS Mincho" w:hAnsi="Arial" w:cs="Arial"/>
          <w:b/>
          <w:i/>
          <w:sz w:val="20"/>
        </w:rPr>
        <w:t>ecess.</w:t>
      </w:r>
    </w:p>
    <w:p w:rsidR="00F76FA1" w:rsidRDefault="00F76FA1" w:rsidP="00841204">
      <w:pPr>
        <w:rPr>
          <w:rFonts w:ascii="Arial" w:eastAsia="MS Mincho" w:hAnsi="Arial" w:cs="Arial"/>
          <w:sz w:val="20"/>
        </w:rPr>
      </w:pPr>
    </w:p>
    <w:p w:rsidR="00F76FA1" w:rsidRDefault="00F76FA1" w:rsidP="00F76FA1">
      <w:pPr>
        <w:widowControl w:val="0"/>
        <w:spacing w:before="120"/>
        <w:rPr>
          <w:b/>
          <w:sz w:val="28"/>
          <w:szCs w:val="28"/>
        </w:rPr>
      </w:pPr>
      <w:r>
        <w:rPr>
          <w:b/>
          <w:sz w:val="28"/>
          <w:szCs w:val="28"/>
        </w:rPr>
        <w:t>Tuesday 18, May 2010</w:t>
      </w:r>
    </w:p>
    <w:p w:rsidR="00F76FA1" w:rsidRDefault="00F76FA1" w:rsidP="00F76FA1">
      <w:pPr>
        <w:widowControl w:val="0"/>
        <w:spacing w:before="120"/>
        <w:rPr>
          <w:b/>
          <w:sz w:val="28"/>
          <w:szCs w:val="28"/>
        </w:rPr>
      </w:pPr>
      <w:r>
        <w:rPr>
          <w:b/>
          <w:sz w:val="28"/>
          <w:szCs w:val="28"/>
        </w:rPr>
        <w:t>PM1 Session</w:t>
      </w:r>
    </w:p>
    <w:p w:rsidR="00F76FA1" w:rsidRDefault="00F76FA1" w:rsidP="00841204">
      <w:pPr>
        <w:rPr>
          <w:rFonts w:ascii="Arial" w:eastAsia="MS Mincho" w:hAnsi="Arial" w:cs="Arial"/>
          <w:sz w:val="20"/>
        </w:rPr>
      </w:pPr>
    </w:p>
    <w:p w:rsidR="00841204" w:rsidRPr="00F76FA1" w:rsidRDefault="00841204" w:rsidP="00841204">
      <w:pPr>
        <w:rPr>
          <w:rFonts w:ascii="Arial" w:eastAsia="MS Mincho" w:hAnsi="Arial" w:cs="Arial"/>
          <w:sz w:val="20"/>
        </w:rPr>
      </w:pPr>
      <w:r w:rsidRPr="00F76FA1">
        <w:rPr>
          <w:rFonts w:ascii="Arial" w:eastAsia="MS Mincho" w:hAnsi="Arial" w:cs="Arial"/>
          <w:sz w:val="20"/>
        </w:rPr>
        <w:t>13:45 – Return from recess.  Resumed review of 802.15-09-0804-11-004f-TG4f-Merged-Proposal-DecaWave-GuardRFID-TimeDomain-et al to review each of the previously TBD items. Billy Verso called up to review and make edits with group.  Reviewed and modified several slides. Extended Mode PHY fields.   PHY Header.  Changes saved to 802.15-09-0804-12-004f.</w:t>
      </w:r>
    </w:p>
    <w:p w:rsidR="00F76FA1" w:rsidRDefault="00F76FA1" w:rsidP="00841204">
      <w:pPr>
        <w:rPr>
          <w:rFonts w:ascii="Arial" w:eastAsia="MS Mincho" w:hAnsi="Arial" w:cs="Arial"/>
          <w:sz w:val="20"/>
        </w:rPr>
      </w:pPr>
    </w:p>
    <w:p w:rsidR="00841204" w:rsidRDefault="00841204" w:rsidP="00841204">
      <w:pPr>
        <w:rPr>
          <w:rFonts w:ascii="Arial" w:eastAsia="MS Mincho" w:hAnsi="Arial" w:cs="Arial"/>
          <w:sz w:val="20"/>
        </w:rPr>
      </w:pPr>
      <w:r w:rsidRPr="00F76FA1">
        <w:rPr>
          <w:rFonts w:ascii="Arial" w:eastAsia="MS Mincho" w:hAnsi="Arial" w:cs="Arial"/>
          <w:sz w:val="20"/>
        </w:rPr>
        <w:t>15:15 – Andy Ward brought up 802.15-10-192-02-004f for presentation and discussion.  Further refinement to be discussed at next session.</w:t>
      </w:r>
    </w:p>
    <w:p w:rsidR="00F76FA1" w:rsidRPr="00F76FA1" w:rsidRDefault="00F76FA1" w:rsidP="00841204">
      <w:pPr>
        <w:rPr>
          <w:rFonts w:ascii="Arial" w:eastAsia="MS Mincho" w:hAnsi="Arial" w:cs="Arial"/>
          <w:sz w:val="20"/>
        </w:rPr>
      </w:pPr>
    </w:p>
    <w:p w:rsidR="00841204" w:rsidRPr="00F76FA1" w:rsidRDefault="00F76FA1" w:rsidP="00841204">
      <w:pPr>
        <w:rPr>
          <w:rFonts w:ascii="Arial" w:eastAsia="MS Mincho" w:hAnsi="Arial" w:cs="Arial"/>
          <w:b/>
          <w:i/>
          <w:sz w:val="20"/>
        </w:rPr>
      </w:pPr>
      <w:r w:rsidRPr="00F76FA1">
        <w:rPr>
          <w:rFonts w:ascii="Arial" w:eastAsia="MS Mincho" w:hAnsi="Arial" w:cs="Arial"/>
          <w:b/>
          <w:i/>
          <w:sz w:val="20"/>
        </w:rPr>
        <w:t>At 15:40 meeting went into r</w:t>
      </w:r>
      <w:r w:rsidR="00841204" w:rsidRPr="00F76FA1">
        <w:rPr>
          <w:rFonts w:ascii="Arial" w:eastAsia="MS Mincho" w:hAnsi="Arial" w:cs="Arial"/>
          <w:b/>
          <w:i/>
          <w:sz w:val="20"/>
        </w:rPr>
        <w:t>ecess.</w:t>
      </w:r>
    </w:p>
    <w:p w:rsidR="00841204" w:rsidRDefault="00841204" w:rsidP="00841204"/>
    <w:p w:rsidR="00F76FA1" w:rsidRDefault="00F76FA1" w:rsidP="00841204"/>
    <w:p w:rsidR="00F76FA1" w:rsidRDefault="00F76FA1" w:rsidP="00841204"/>
    <w:p w:rsidR="00841204" w:rsidRPr="00F76FA1" w:rsidRDefault="00841204" w:rsidP="00F76FA1">
      <w:pPr>
        <w:widowControl w:val="0"/>
        <w:spacing w:before="120"/>
        <w:rPr>
          <w:b/>
          <w:sz w:val="28"/>
          <w:szCs w:val="28"/>
        </w:rPr>
      </w:pPr>
      <w:r w:rsidRPr="00F76FA1">
        <w:rPr>
          <w:b/>
          <w:sz w:val="28"/>
          <w:szCs w:val="28"/>
        </w:rPr>
        <w:lastRenderedPageBreak/>
        <w:t xml:space="preserve">Wednesday, </w:t>
      </w:r>
      <w:r w:rsidR="00F76FA1" w:rsidRPr="00F76FA1">
        <w:rPr>
          <w:b/>
          <w:sz w:val="28"/>
          <w:szCs w:val="28"/>
        </w:rPr>
        <w:t>19, May 2010</w:t>
      </w:r>
    </w:p>
    <w:p w:rsidR="00F76FA1" w:rsidRPr="00F76FA1" w:rsidRDefault="00F76FA1" w:rsidP="00F76FA1">
      <w:pPr>
        <w:widowControl w:val="0"/>
        <w:spacing w:before="120"/>
        <w:rPr>
          <w:b/>
          <w:sz w:val="28"/>
          <w:szCs w:val="28"/>
        </w:rPr>
      </w:pPr>
      <w:r w:rsidRPr="00F76FA1">
        <w:rPr>
          <w:b/>
          <w:sz w:val="28"/>
          <w:szCs w:val="28"/>
        </w:rPr>
        <w:t>AM1 Session</w:t>
      </w:r>
    </w:p>
    <w:p w:rsidR="00F76FA1" w:rsidRDefault="00F76FA1" w:rsidP="00841204"/>
    <w:p w:rsidR="00F76FA1" w:rsidRPr="00F76FA1" w:rsidRDefault="00841204" w:rsidP="00841204">
      <w:pPr>
        <w:rPr>
          <w:rFonts w:ascii="Arial" w:eastAsia="MS Mincho" w:hAnsi="Arial" w:cs="Arial"/>
          <w:sz w:val="20"/>
        </w:rPr>
      </w:pPr>
      <w:r w:rsidRPr="00F76FA1">
        <w:rPr>
          <w:rFonts w:ascii="Arial" w:eastAsia="MS Mincho" w:hAnsi="Arial" w:cs="Arial"/>
          <w:sz w:val="20"/>
        </w:rPr>
        <w:t xml:space="preserve">8:10  Tim </w:t>
      </w:r>
      <w:r w:rsidR="00F76FA1" w:rsidRPr="00F76FA1">
        <w:rPr>
          <w:rFonts w:ascii="Arial" w:eastAsia="MS Mincho" w:hAnsi="Arial" w:cs="Arial"/>
          <w:sz w:val="20"/>
        </w:rPr>
        <w:t xml:space="preserve">Harrington </w:t>
      </w:r>
      <w:r w:rsidRPr="00F76FA1">
        <w:rPr>
          <w:rFonts w:ascii="Arial" w:eastAsia="MS Mincho" w:hAnsi="Arial" w:cs="Arial"/>
          <w:sz w:val="20"/>
        </w:rPr>
        <w:t xml:space="preserve">called meeting to Order. </w:t>
      </w:r>
      <w:r w:rsidR="00F76FA1" w:rsidRPr="00F76FA1">
        <w:rPr>
          <w:rFonts w:ascii="Arial" w:eastAsia="MS Mincho" w:hAnsi="Arial" w:cs="Arial"/>
          <w:sz w:val="20"/>
        </w:rPr>
        <w:t>A Call for IP or patents was made and no patents or IP claimed Group was reminded to record attendance.</w:t>
      </w:r>
    </w:p>
    <w:p w:rsidR="00F76FA1" w:rsidRPr="00F76FA1" w:rsidRDefault="00F76FA1" w:rsidP="00841204">
      <w:pPr>
        <w:rPr>
          <w:rFonts w:ascii="Arial" w:eastAsia="MS Mincho" w:hAnsi="Arial" w:cs="Arial"/>
          <w:sz w:val="20"/>
        </w:rPr>
      </w:pPr>
    </w:p>
    <w:p w:rsidR="00F76FA1" w:rsidRPr="00F76FA1" w:rsidRDefault="00F76FA1" w:rsidP="00841204">
      <w:pPr>
        <w:rPr>
          <w:rFonts w:ascii="Arial" w:eastAsia="MS Mincho" w:hAnsi="Arial" w:cs="Arial"/>
          <w:sz w:val="20"/>
        </w:rPr>
      </w:pPr>
    </w:p>
    <w:p w:rsidR="00841204" w:rsidRPr="00F76FA1" w:rsidRDefault="00841204" w:rsidP="00841204">
      <w:pPr>
        <w:rPr>
          <w:rFonts w:ascii="Arial" w:eastAsia="MS Mincho" w:hAnsi="Arial" w:cs="Arial"/>
          <w:sz w:val="20"/>
        </w:rPr>
      </w:pPr>
      <w:r w:rsidRPr="00F76FA1">
        <w:rPr>
          <w:rFonts w:ascii="Arial" w:eastAsia="MS Mincho" w:hAnsi="Arial" w:cs="Arial"/>
          <w:sz w:val="20"/>
        </w:rPr>
        <w:t>8:15 Andy Ward presented document 802.15-10-330-00-004f - proposed long range preamble.  Discussion ensued.  Modifications agreed.</w:t>
      </w:r>
    </w:p>
    <w:p w:rsidR="00F76FA1" w:rsidRPr="00F76FA1" w:rsidRDefault="00F76FA1" w:rsidP="00841204">
      <w:pPr>
        <w:rPr>
          <w:rFonts w:ascii="Arial" w:eastAsia="MS Mincho" w:hAnsi="Arial" w:cs="Arial"/>
          <w:sz w:val="20"/>
        </w:rPr>
      </w:pPr>
    </w:p>
    <w:p w:rsidR="00841204" w:rsidRPr="00F76FA1" w:rsidRDefault="00841204" w:rsidP="00841204">
      <w:pPr>
        <w:rPr>
          <w:rFonts w:ascii="Arial" w:eastAsia="MS Mincho" w:hAnsi="Arial" w:cs="Arial"/>
          <w:sz w:val="20"/>
        </w:rPr>
      </w:pPr>
      <w:r w:rsidRPr="00F76FA1">
        <w:rPr>
          <w:rFonts w:ascii="Arial" w:eastAsia="MS Mincho" w:hAnsi="Arial" w:cs="Arial"/>
          <w:sz w:val="20"/>
        </w:rPr>
        <w:t xml:space="preserve">8:30 Tim </w:t>
      </w:r>
      <w:r w:rsidR="00F76FA1" w:rsidRPr="00F76FA1">
        <w:rPr>
          <w:rFonts w:ascii="Arial" w:eastAsia="MS Mincho" w:hAnsi="Arial" w:cs="Arial"/>
          <w:sz w:val="20"/>
        </w:rPr>
        <w:t xml:space="preserve">Harrington </w:t>
      </w:r>
      <w:r w:rsidRPr="00F76FA1">
        <w:rPr>
          <w:rFonts w:ascii="Arial" w:eastAsia="MS Mincho" w:hAnsi="Arial" w:cs="Arial"/>
          <w:sz w:val="20"/>
        </w:rPr>
        <w:t>passed chairman role to Russ</w:t>
      </w:r>
      <w:r w:rsidR="00F76FA1" w:rsidRPr="00F76FA1">
        <w:rPr>
          <w:rFonts w:ascii="Arial" w:eastAsia="MS Mincho" w:hAnsi="Arial" w:cs="Arial"/>
          <w:sz w:val="20"/>
        </w:rPr>
        <w:t xml:space="preserve"> Chandler</w:t>
      </w:r>
      <w:r w:rsidRPr="00F76FA1">
        <w:rPr>
          <w:rFonts w:ascii="Arial" w:eastAsia="MS Mincho" w:hAnsi="Arial" w:cs="Arial"/>
          <w:sz w:val="20"/>
        </w:rPr>
        <w:t>.  Left room.</w:t>
      </w:r>
    </w:p>
    <w:p w:rsidR="00F76FA1" w:rsidRPr="00F76FA1" w:rsidRDefault="00F76FA1" w:rsidP="00841204">
      <w:pPr>
        <w:rPr>
          <w:rFonts w:ascii="Arial" w:eastAsia="MS Mincho" w:hAnsi="Arial" w:cs="Arial"/>
          <w:sz w:val="20"/>
        </w:rPr>
      </w:pPr>
    </w:p>
    <w:p w:rsidR="00841204" w:rsidRPr="00F76FA1" w:rsidRDefault="00841204" w:rsidP="00841204">
      <w:pPr>
        <w:rPr>
          <w:rFonts w:ascii="Arial" w:eastAsia="MS Mincho" w:hAnsi="Arial" w:cs="Arial"/>
          <w:sz w:val="20"/>
        </w:rPr>
      </w:pPr>
      <w:r w:rsidRPr="00F76FA1">
        <w:rPr>
          <w:rFonts w:ascii="Arial" w:eastAsia="MS Mincho" w:hAnsi="Arial" w:cs="Arial"/>
          <w:sz w:val="20"/>
        </w:rPr>
        <w:t xml:space="preserve">8:42 Tim </w:t>
      </w:r>
      <w:r w:rsidR="00F76FA1" w:rsidRPr="00F76FA1">
        <w:rPr>
          <w:rFonts w:ascii="Arial" w:eastAsia="MS Mincho" w:hAnsi="Arial" w:cs="Arial"/>
          <w:sz w:val="20"/>
        </w:rPr>
        <w:t xml:space="preserve">Harrington </w:t>
      </w:r>
      <w:r w:rsidRPr="00F76FA1">
        <w:rPr>
          <w:rFonts w:ascii="Arial" w:eastAsia="MS Mincho" w:hAnsi="Arial" w:cs="Arial"/>
          <w:sz w:val="20"/>
        </w:rPr>
        <w:t xml:space="preserve">returned resumed as chairman. </w:t>
      </w:r>
    </w:p>
    <w:p w:rsidR="00F76FA1" w:rsidRPr="00F76FA1" w:rsidRDefault="00F76FA1" w:rsidP="00841204">
      <w:pPr>
        <w:rPr>
          <w:rFonts w:ascii="Arial" w:eastAsia="MS Mincho" w:hAnsi="Arial" w:cs="Arial"/>
          <w:sz w:val="20"/>
        </w:rPr>
      </w:pPr>
    </w:p>
    <w:p w:rsidR="00841204" w:rsidRPr="00F76FA1" w:rsidRDefault="00841204" w:rsidP="00841204">
      <w:pPr>
        <w:rPr>
          <w:rFonts w:ascii="Arial" w:eastAsia="MS Mincho" w:hAnsi="Arial" w:cs="Arial"/>
          <w:sz w:val="20"/>
        </w:rPr>
      </w:pPr>
      <w:r w:rsidRPr="00F76FA1">
        <w:rPr>
          <w:rFonts w:ascii="Arial" w:eastAsia="MS Mincho" w:hAnsi="Arial" w:cs="Arial"/>
          <w:sz w:val="20"/>
        </w:rPr>
        <w:t xml:space="preserve">8:45 Andy </w:t>
      </w:r>
      <w:r w:rsidR="00F76FA1" w:rsidRPr="00F76FA1">
        <w:rPr>
          <w:rFonts w:ascii="Arial" w:eastAsia="MS Mincho" w:hAnsi="Arial" w:cs="Arial"/>
          <w:sz w:val="20"/>
        </w:rPr>
        <w:t xml:space="preserve">Ward </w:t>
      </w:r>
      <w:r w:rsidRPr="00F76FA1">
        <w:rPr>
          <w:rFonts w:ascii="Arial" w:eastAsia="MS Mincho" w:hAnsi="Arial" w:cs="Arial"/>
          <w:sz w:val="20"/>
        </w:rPr>
        <w:t xml:space="preserve">presented revised and presented document 802.15-10-330-01-004f.  Reviewed with group and Andy </w:t>
      </w:r>
      <w:r w:rsidR="00F76FA1" w:rsidRPr="00F76FA1">
        <w:rPr>
          <w:rFonts w:ascii="Arial" w:eastAsia="MS Mincho" w:hAnsi="Arial" w:cs="Arial"/>
          <w:sz w:val="20"/>
        </w:rPr>
        <w:t xml:space="preserve">Ward </w:t>
      </w:r>
      <w:r w:rsidRPr="00F76FA1">
        <w:rPr>
          <w:rFonts w:ascii="Arial" w:eastAsia="MS Mincho" w:hAnsi="Arial" w:cs="Arial"/>
          <w:sz w:val="20"/>
        </w:rPr>
        <w:t>moved to vote.  Billy</w:t>
      </w:r>
      <w:r w:rsidR="00F76FA1" w:rsidRPr="00F76FA1">
        <w:rPr>
          <w:rFonts w:ascii="Arial" w:eastAsia="MS Mincho" w:hAnsi="Arial" w:cs="Arial"/>
          <w:sz w:val="20"/>
        </w:rPr>
        <w:t xml:space="preserve"> Verso</w:t>
      </w:r>
      <w:r w:rsidRPr="00F76FA1">
        <w:rPr>
          <w:rFonts w:ascii="Arial" w:eastAsia="MS Mincho" w:hAnsi="Arial" w:cs="Arial"/>
          <w:sz w:val="20"/>
        </w:rPr>
        <w:t xml:space="preserve"> seconded.  Votes were unanimous 4-0.</w:t>
      </w:r>
    </w:p>
    <w:p w:rsidR="00F76FA1" w:rsidRPr="00F76FA1" w:rsidRDefault="00F76FA1" w:rsidP="00841204">
      <w:pPr>
        <w:rPr>
          <w:rFonts w:ascii="Arial" w:eastAsia="MS Mincho" w:hAnsi="Arial" w:cs="Arial"/>
          <w:sz w:val="20"/>
        </w:rPr>
      </w:pPr>
    </w:p>
    <w:p w:rsidR="00841204" w:rsidRPr="00F76FA1" w:rsidRDefault="00841204" w:rsidP="00841204">
      <w:pPr>
        <w:rPr>
          <w:rFonts w:ascii="Arial" w:eastAsia="MS Mincho" w:hAnsi="Arial" w:cs="Arial"/>
          <w:sz w:val="20"/>
        </w:rPr>
      </w:pPr>
      <w:r w:rsidRPr="00F76FA1">
        <w:rPr>
          <w:rFonts w:ascii="Arial" w:eastAsia="MS Mincho" w:hAnsi="Arial" w:cs="Arial"/>
          <w:sz w:val="20"/>
        </w:rPr>
        <w:t xml:space="preserve">8:48. Document 802.15-09-0804-12-004f was brought up to discuss remaining TBD items.   Billy Verso </w:t>
      </w:r>
      <w:r w:rsidR="00F76FA1" w:rsidRPr="00F76FA1">
        <w:rPr>
          <w:rFonts w:ascii="Arial" w:eastAsia="MS Mincho" w:hAnsi="Arial" w:cs="Arial"/>
          <w:sz w:val="20"/>
        </w:rPr>
        <w:t xml:space="preserve">brought up merged document and entire document was reviewed.  Revisions were </w:t>
      </w:r>
      <w:r w:rsidRPr="00F76FA1">
        <w:rPr>
          <w:rFonts w:ascii="Arial" w:eastAsia="MS Mincho" w:hAnsi="Arial" w:cs="Arial"/>
          <w:sz w:val="20"/>
        </w:rPr>
        <w:t>and saved document as 802.15-09-0804-13-004f.</w:t>
      </w:r>
    </w:p>
    <w:p w:rsidR="00A2353F" w:rsidRDefault="00A2353F" w:rsidP="00841204">
      <w:pPr>
        <w:rPr>
          <w:rFonts w:ascii="Arial" w:eastAsia="MS Mincho" w:hAnsi="Arial" w:cs="Arial"/>
          <w:sz w:val="20"/>
        </w:rPr>
      </w:pPr>
    </w:p>
    <w:p w:rsidR="00841204" w:rsidRDefault="00A2353F" w:rsidP="00841204">
      <w:pPr>
        <w:rPr>
          <w:rFonts w:ascii="Arial" w:eastAsia="MS Mincho" w:hAnsi="Arial" w:cs="Arial"/>
          <w:sz w:val="20"/>
        </w:rPr>
      </w:pPr>
      <w:r>
        <w:rPr>
          <w:rFonts w:ascii="Arial" w:eastAsia="MS Mincho" w:hAnsi="Arial" w:cs="Arial"/>
          <w:sz w:val="20"/>
        </w:rPr>
        <w:t>9:40 Tim Harrington temporarily transferred chair to Russ Chandler</w:t>
      </w:r>
      <w:r w:rsidR="00C96A10">
        <w:rPr>
          <w:rFonts w:ascii="Arial" w:eastAsia="MS Mincho" w:hAnsi="Arial" w:cs="Arial"/>
          <w:sz w:val="20"/>
        </w:rPr>
        <w:t xml:space="preserve"> </w:t>
      </w:r>
    </w:p>
    <w:p w:rsidR="00C96A10" w:rsidRDefault="00C96A10" w:rsidP="00841204">
      <w:pPr>
        <w:rPr>
          <w:rFonts w:ascii="Arial" w:eastAsia="MS Mincho" w:hAnsi="Arial" w:cs="Arial"/>
          <w:sz w:val="20"/>
        </w:rPr>
      </w:pPr>
    </w:p>
    <w:p w:rsidR="00C96A10" w:rsidRDefault="00C96A10" w:rsidP="00C96A10">
      <w:pPr>
        <w:rPr>
          <w:rFonts w:ascii="Arial" w:eastAsia="MS Mincho" w:hAnsi="Arial" w:cs="Arial"/>
          <w:sz w:val="20"/>
        </w:rPr>
      </w:pPr>
      <w:r>
        <w:rPr>
          <w:rFonts w:ascii="Arial" w:eastAsia="MS Mincho" w:hAnsi="Arial" w:cs="Arial"/>
          <w:sz w:val="20"/>
        </w:rPr>
        <w:t xml:space="preserve">9:45 Tim Harrington resumed as chair </w:t>
      </w:r>
    </w:p>
    <w:p w:rsidR="00A2353F" w:rsidRDefault="00A2353F" w:rsidP="00841204">
      <w:pPr>
        <w:rPr>
          <w:rFonts w:ascii="Arial" w:eastAsia="MS Mincho" w:hAnsi="Arial" w:cs="Arial"/>
          <w:sz w:val="20"/>
        </w:rPr>
      </w:pPr>
    </w:p>
    <w:p w:rsidR="00A2353F" w:rsidRDefault="00C96A10" w:rsidP="00841204">
      <w:pPr>
        <w:rPr>
          <w:rFonts w:ascii="Arial" w:eastAsia="MS Mincho" w:hAnsi="Arial" w:cs="Arial"/>
          <w:sz w:val="20"/>
        </w:rPr>
      </w:pPr>
      <w:r>
        <w:rPr>
          <w:rFonts w:ascii="Arial" w:eastAsia="MS Mincho" w:hAnsi="Arial" w:cs="Arial"/>
          <w:sz w:val="20"/>
        </w:rPr>
        <w:t>10:05 Andy Ward motioned to approve revised merged document.Seconded by Michael McLaughlin.  Vote was unanimous 4-0-0. Motion passed.</w:t>
      </w:r>
    </w:p>
    <w:p w:rsidR="00A2353F" w:rsidRDefault="00A2353F" w:rsidP="00841204">
      <w:pPr>
        <w:rPr>
          <w:rFonts w:ascii="Arial" w:eastAsia="MS Mincho" w:hAnsi="Arial" w:cs="Arial"/>
          <w:sz w:val="20"/>
        </w:rPr>
      </w:pPr>
    </w:p>
    <w:p w:rsidR="00F76FA1" w:rsidRDefault="00F76FA1" w:rsidP="00F76FA1">
      <w:pPr>
        <w:rPr>
          <w:rFonts w:ascii="Arial" w:hAnsi="Arial" w:cs="Arial"/>
          <w:sz w:val="20"/>
        </w:rPr>
      </w:pPr>
      <w:r>
        <w:rPr>
          <w:rFonts w:ascii="Arial" w:hAnsi="Arial" w:cs="Arial"/>
          <w:sz w:val="20"/>
        </w:rPr>
        <w:t>We established the following teleconference call schedule.</w:t>
      </w:r>
    </w:p>
    <w:p w:rsidR="00F76FA1" w:rsidRDefault="00F76FA1" w:rsidP="00F76FA1">
      <w:pPr>
        <w:rPr>
          <w:rFonts w:ascii="Arial" w:hAnsi="Arial" w:cs="Arial"/>
          <w:sz w:val="20"/>
        </w:rPr>
      </w:pPr>
    </w:p>
    <w:p w:rsidR="00F76FA1" w:rsidRPr="00F279A9" w:rsidRDefault="00C96A10" w:rsidP="00F76FA1">
      <w:pPr>
        <w:numPr>
          <w:ilvl w:val="0"/>
          <w:numId w:val="12"/>
        </w:numPr>
        <w:rPr>
          <w:rFonts w:ascii="Arial" w:hAnsi="Arial" w:cs="Arial"/>
          <w:sz w:val="20"/>
        </w:rPr>
      </w:pPr>
      <w:r>
        <w:rPr>
          <w:rFonts w:ascii="Arial" w:hAnsi="Arial" w:cs="Arial"/>
          <w:sz w:val="20"/>
        </w:rPr>
        <w:t>Weekly, Thursdays, 7</w:t>
      </w:r>
      <w:r w:rsidR="00F76FA1" w:rsidRPr="00F279A9">
        <w:rPr>
          <w:rFonts w:ascii="Arial" w:hAnsi="Arial" w:cs="Arial"/>
          <w:sz w:val="20"/>
        </w:rPr>
        <w:t>am Pacific Time (USA)</w:t>
      </w:r>
    </w:p>
    <w:p w:rsidR="00F76FA1" w:rsidRPr="00F279A9" w:rsidRDefault="00C96A10" w:rsidP="00F76FA1">
      <w:pPr>
        <w:numPr>
          <w:ilvl w:val="1"/>
          <w:numId w:val="12"/>
        </w:numPr>
        <w:rPr>
          <w:rFonts w:ascii="Arial" w:hAnsi="Arial" w:cs="Arial"/>
          <w:sz w:val="20"/>
        </w:rPr>
      </w:pPr>
      <w:r>
        <w:rPr>
          <w:rFonts w:ascii="Arial" w:hAnsi="Arial" w:cs="Arial"/>
          <w:sz w:val="20"/>
        </w:rPr>
        <w:t>June 3</w:t>
      </w:r>
      <w:r w:rsidR="00F76FA1" w:rsidRPr="00F279A9">
        <w:rPr>
          <w:rFonts w:ascii="Arial" w:hAnsi="Arial" w:cs="Arial"/>
          <w:sz w:val="20"/>
        </w:rPr>
        <w:t>, 2010</w:t>
      </w:r>
    </w:p>
    <w:p w:rsidR="00C96A10" w:rsidRPr="00F279A9" w:rsidRDefault="00C96A10" w:rsidP="00C96A10">
      <w:pPr>
        <w:numPr>
          <w:ilvl w:val="1"/>
          <w:numId w:val="12"/>
        </w:numPr>
        <w:rPr>
          <w:rFonts w:ascii="Arial" w:hAnsi="Arial" w:cs="Arial"/>
          <w:sz w:val="20"/>
        </w:rPr>
      </w:pPr>
      <w:r>
        <w:rPr>
          <w:rFonts w:ascii="Arial" w:hAnsi="Arial" w:cs="Arial"/>
          <w:sz w:val="20"/>
        </w:rPr>
        <w:t>June 10</w:t>
      </w:r>
      <w:r w:rsidRPr="00F279A9">
        <w:rPr>
          <w:rFonts w:ascii="Arial" w:hAnsi="Arial" w:cs="Arial"/>
          <w:sz w:val="20"/>
        </w:rPr>
        <w:t>, 2010</w:t>
      </w:r>
    </w:p>
    <w:p w:rsidR="00C96A10" w:rsidRPr="00F279A9" w:rsidRDefault="00C96A10" w:rsidP="00C96A10">
      <w:pPr>
        <w:numPr>
          <w:ilvl w:val="1"/>
          <w:numId w:val="12"/>
        </w:numPr>
        <w:rPr>
          <w:rFonts w:ascii="Arial" w:hAnsi="Arial" w:cs="Arial"/>
          <w:sz w:val="20"/>
        </w:rPr>
      </w:pPr>
      <w:r>
        <w:rPr>
          <w:rFonts w:ascii="Arial" w:hAnsi="Arial" w:cs="Arial"/>
          <w:sz w:val="20"/>
        </w:rPr>
        <w:t>June 17</w:t>
      </w:r>
      <w:r w:rsidRPr="00F279A9">
        <w:rPr>
          <w:rFonts w:ascii="Arial" w:hAnsi="Arial" w:cs="Arial"/>
          <w:sz w:val="20"/>
        </w:rPr>
        <w:t>, 2010</w:t>
      </w:r>
    </w:p>
    <w:p w:rsidR="00C96A10" w:rsidRPr="00F279A9" w:rsidRDefault="00C96A10" w:rsidP="00C96A10">
      <w:pPr>
        <w:numPr>
          <w:ilvl w:val="1"/>
          <w:numId w:val="12"/>
        </w:numPr>
        <w:rPr>
          <w:rFonts w:ascii="Arial" w:hAnsi="Arial" w:cs="Arial"/>
          <w:sz w:val="20"/>
        </w:rPr>
      </w:pPr>
      <w:r>
        <w:rPr>
          <w:rFonts w:ascii="Arial" w:hAnsi="Arial" w:cs="Arial"/>
          <w:sz w:val="20"/>
        </w:rPr>
        <w:t>June 24</w:t>
      </w:r>
      <w:r w:rsidRPr="00F279A9">
        <w:rPr>
          <w:rFonts w:ascii="Arial" w:hAnsi="Arial" w:cs="Arial"/>
          <w:sz w:val="20"/>
        </w:rPr>
        <w:t>, 2010</w:t>
      </w:r>
    </w:p>
    <w:p w:rsidR="00C96A10" w:rsidRPr="00F279A9" w:rsidRDefault="00C96A10" w:rsidP="00C96A10">
      <w:pPr>
        <w:numPr>
          <w:ilvl w:val="1"/>
          <w:numId w:val="12"/>
        </w:numPr>
        <w:rPr>
          <w:rFonts w:ascii="Arial" w:hAnsi="Arial" w:cs="Arial"/>
          <w:sz w:val="20"/>
        </w:rPr>
      </w:pPr>
      <w:r>
        <w:rPr>
          <w:rFonts w:ascii="Arial" w:hAnsi="Arial" w:cs="Arial"/>
          <w:sz w:val="20"/>
        </w:rPr>
        <w:t>July 1</w:t>
      </w:r>
      <w:r w:rsidRPr="00F279A9">
        <w:rPr>
          <w:rFonts w:ascii="Arial" w:hAnsi="Arial" w:cs="Arial"/>
          <w:sz w:val="20"/>
        </w:rPr>
        <w:t>, 2010</w:t>
      </w:r>
    </w:p>
    <w:p w:rsidR="00C96A10" w:rsidRPr="00F279A9" w:rsidRDefault="00C96A10" w:rsidP="00C96A10">
      <w:pPr>
        <w:numPr>
          <w:ilvl w:val="1"/>
          <w:numId w:val="12"/>
        </w:numPr>
        <w:rPr>
          <w:rFonts w:ascii="Arial" w:hAnsi="Arial" w:cs="Arial"/>
          <w:sz w:val="20"/>
        </w:rPr>
      </w:pPr>
      <w:r>
        <w:rPr>
          <w:rFonts w:ascii="Arial" w:hAnsi="Arial" w:cs="Arial"/>
          <w:sz w:val="20"/>
        </w:rPr>
        <w:t>July 8</w:t>
      </w:r>
      <w:r w:rsidRPr="00F279A9">
        <w:rPr>
          <w:rFonts w:ascii="Arial" w:hAnsi="Arial" w:cs="Arial"/>
          <w:sz w:val="20"/>
        </w:rPr>
        <w:t>, 2010</w:t>
      </w:r>
    </w:p>
    <w:p w:rsidR="00C96A10" w:rsidRDefault="00C96A10" w:rsidP="00F76FA1">
      <w:pPr>
        <w:rPr>
          <w:rFonts w:ascii="Arial" w:hAnsi="Arial" w:cs="Arial"/>
          <w:sz w:val="20"/>
        </w:rPr>
      </w:pPr>
    </w:p>
    <w:p w:rsidR="00F76FA1" w:rsidRPr="00F279A9" w:rsidRDefault="00F76FA1" w:rsidP="00F76FA1">
      <w:pPr>
        <w:rPr>
          <w:rFonts w:ascii="Arial" w:hAnsi="Arial" w:cs="Arial"/>
          <w:sz w:val="20"/>
        </w:rPr>
      </w:pPr>
      <w:r w:rsidRPr="00F279A9">
        <w:rPr>
          <w:rFonts w:ascii="Arial" w:hAnsi="Arial" w:cs="Arial"/>
          <w:sz w:val="20"/>
        </w:rPr>
        <w:t xml:space="preserve">    Teleconference call details will be distributed through the TG4f e-mail reflector:</w:t>
      </w:r>
    </w:p>
    <w:p w:rsidR="00F76FA1" w:rsidRPr="00F279A9" w:rsidRDefault="00F76FA1" w:rsidP="00F76FA1">
      <w:pPr>
        <w:rPr>
          <w:rFonts w:ascii="Arial" w:hAnsi="Arial" w:cs="Arial"/>
          <w:sz w:val="20"/>
        </w:rPr>
      </w:pPr>
      <w:r w:rsidRPr="00F279A9">
        <w:rPr>
          <w:rFonts w:ascii="Arial" w:hAnsi="Arial" w:cs="Arial"/>
          <w:sz w:val="20"/>
        </w:rPr>
        <w:tab/>
        <w:t>STDS-802-15-4F@LISTSERV.IEEE.ORG</w:t>
      </w:r>
    </w:p>
    <w:p w:rsidR="00F76FA1" w:rsidRDefault="00F76FA1" w:rsidP="00F76FA1">
      <w:pPr>
        <w:rPr>
          <w:rFonts w:ascii="Arial" w:hAnsi="Arial" w:cs="Arial"/>
          <w:sz w:val="20"/>
        </w:rPr>
      </w:pPr>
    </w:p>
    <w:p w:rsidR="00F76FA1" w:rsidRDefault="00F76FA1" w:rsidP="00F76FA1">
      <w:pPr>
        <w:rPr>
          <w:rFonts w:ascii="Arial" w:hAnsi="Arial" w:cs="Arial"/>
          <w:sz w:val="20"/>
        </w:rPr>
      </w:pPr>
      <w:r>
        <w:rPr>
          <w:rFonts w:ascii="Arial" w:hAnsi="Arial" w:cs="Arial"/>
          <w:sz w:val="20"/>
        </w:rPr>
        <w:t>There was no new business.</w:t>
      </w:r>
    </w:p>
    <w:p w:rsidR="00F76FA1" w:rsidRDefault="00F76FA1" w:rsidP="00F76FA1">
      <w:pPr>
        <w:rPr>
          <w:rFonts w:ascii="Arial" w:hAnsi="Arial" w:cs="Arial"/>
          <w:sz w:val="20"/>
        </w:rPr>
      </w:pPr>
      <w:r>
        <w:rPr>
          <w:rFonts w:ascii="Arial" w:hAnsi="Arial" w:cs="Arial"/>
          <w:sz w:val="20"/>
        </w:rPr>
        <w:t>There was no old business.</w:t>
      </w:r>
    </w:p>
    <w:p w:rsidR="00F76FA1" w:rsidRPr="00F76FA1" w:rsidRDefault="00F76FA1" w:rsidP="00841204">
      <w:pPr>
        <w:rPr>
          <w:rFonts w:ascii="Arial" w:eastAsia="MS Mincho" w:hAnsi="Arial" w:cs="Arial"/>
          <w:sz w:val="20"/>
        </w:rPr>
      </w:pPr>
    </w:p>
    <w:p w:rsidR="00841204" w:rsidRPr="00F76FA1" w:rsidRDefault="00841204" w:rsidP="00841204">
      <w:pPr>
        <w:rPr>
          <w:rFonts w:ascii="Arial" w:eastAsia="MS Mincho" w:hAnsi="Arial" w:cs="Arial"/>
          <w:sz w:val="20"/>
        </w:rPr>
      </w:pPr>
    </w:p>
    <w:p w:rsidR="00F76FA1" w:rsidRPr="00F76FA1" w:rsidRDefault="00F76FA1" w:rsidP="00F76FA1">
      <w:pPr>
        <w:rPr>
          <w:rFonts w:ascii="Arial" w:hAnsi="Arial" w:cs="Arial"/>
          <w:b/>
          <w:i/>
          <w:sz w:val="20"/>
        </w:rPr>
      </w:pPr>
      <w:r w:rsidRPr="00F76FA1">
        <w:rPr>
          <w:rFonts w:ascii="Arial" w:eastAsia="MS Mincho" w:hAnsi="Arial" w:cs="Arial"/>
          <w:b/>
          <w:i/>
          <w:sz w:val="20"/>
        </w:rPr>
        <w:t xml:space="preserve">At </w:t>
      </w:r>
      <w:r w:rsidR="00C96A10">
        <w:rPr>
          <w:rFonts w:ascii="Arial" w:eastAsia="MS Mincho" w:hAnsi="Arial" w:cs="Arial"/>
          <w:b/>
          <w:i/>
          <w:sz w:val="20"/>
        </w:rPr>
        <w:t>10</w:t>
      </w:r>
      <w:r w:rsidRPr="00F76FA1">
        <w:rPr>
          <w:rFonts w:ascii="Arial" w:eastAsia="MS Mincho" w:hAnsi="Arial" w:cs="Arial"/>
          <w:b/>
          <w:i/>
          <w:sz w:val="20"/>
        </w:rPr>
        <w:t>:</w:t>
      </w:r>
      <w:r w:rsidR="00C96A10">
        <w:rPr>
          <w:rFonts w:ascii="Arial" w:eastAsia="MS Mincho" w:hAnsi="Arial" w:cs="Arial"/>
          <w:b/>
          <w:i/>
          <w:sz w:val="20"/>
        </w:rPr>
        <w:t>10</w:t>
      </w:r>
      <w:r w:rsidRPr="00F76FA1">
        <w:rPr>
          <w:rFonts w:ascii="Arial" w:eastAsia="MS Mincho" w:hAnsi="Arial" w:cs="Arial"/>
          <w:b/>
          <w:i/>
          <w:sz w:val="20"/>
        </w:rPr>
        <w:t xml:space="preserve"> </w:t>
      </w:r>
      <w:r>
        <w:rPr>
          <w:rFonts w:ascii="Arial" w:eastAsia="MS Mincho" w:hAnsi="Arial" w:cs="Arial"/>
          <w:b/>
          <w:i/>
          <w:sz w:val="20"/>
        </w:rPr>
        <w:t>Russ Chandler ma</w:t>
      </w:r>
      <w:r w:rsidRPr="00F76FA1">
        <w:rPr>
          <w:rFonts w:ascii="Arial" w:eastAsia="MS Mincho" w:hAnsi="Arial" w:cs="Arial"/>
          <w:b/>
          <w:i/>
          <w:sz w:val="20"/>
        </w:rPr>
        <w:t xml:space="preserve">de motion to adjourn.  </w:t>
      </w:r>
      <w:r w:rsidRPr="00F76FA1">
        <w:rPr>
          <w:rFonts w:ascii="Arial" w:hAnsi="Arial" w:cs="Arial"/>
          <w:b/>
          <w:i/>
          <w:sz w:val="20"/>
        </w:rPr>
        <w:t>There were no objections.</w:t>
      </w:r>
    </w:p>
    <w:p w:rsidR="00F76FA1" w:rsidRPr="00F76FA1" w:rsidRDefault="00F76FA1" w:rsidP="00F76FA1">
      <w:pPr>
        <w:widowControl w:val="0"/>
        <w:spacing w:before="120"/>
        <w:rPr>
          <w:rFonts w:ascii="Arial" w:hAnsi="Arial" w:cs="Arial"/>
          <w:b/>
          <w:i/>
          <w:sz w:val="20"/>
        </w:rPr>
      </w:pPr>
      <w:r w:rsidRPr="00F76FA1">
        <w:rPr>
          <w:rFonts w:ascii="Arial" w:hAnsi="Arial" w:cs="Arial"/>
          <w:b/>
          <w:i/>
          <w:sz w:val="20"/>
        </w:rPr>
        <w:t>Meeting adjourned</w:t>
      </w:r>
      <w:r w:rsidR="00C96A10">
        <w:rPr>
          <w:rFonts w:ascii="Arial" w:hAnsi="Arial" w:cs="Arial"/>
          <w:b/>
          <w:i/>
          <w:sz w:val="20"/>
        </w:rPr>
        <w:t>.</w:t>
      </w:r>
    </w:p>
    <w:p w:rsidR="00F76FA1" w:rsidRDefault="00F76FA1" w:rsidP="00ED443E">
      <w:pPr>
        <w:rPr>
          <w:rFonts w:ascii="Arial" w:eastAsia="MS Mincho" w:hAnsi="Arial" w:cs="Arial"/>
          <w:b/>
          <w:i/>
          <w:sz w:val="20"/>
        </w:rPr>
      </w:pPr>
    </w:p>
    <w:bookmarkEnd w:id="0"/>
    <w:bookmarkEnd w:id="1"/>
    <w:p w:rsidR="007727D3" w:rsidRDefault="007727D3">
      <w:pPr>
        <w:widowControl w:val="0"/>
        <w:spacing w:before="120"/>
        <w:rPr>
          <w:rFonts w:ascii="Arial" w:hAnsi="Arial" w:cs="Arial"/>
          <w:sz w:val="20"/>
        </w:rPr>
      </w:pPr>
    </w:p>
    <w:p w:rsidR="00902C71" w:rsidRPr="006F5A7F" w:rsidRDefault="008C029A">
      <w:pPr>
        <w:widowControl w:val="0"/>
        <w:spacing w:before="120"/>
        <w:rPr>
          <w:rFonts w:ascii="Arial" w:hAnsi="Arial" w:cs="Arial"/>
          <w:b/>
          <w:sz w:val="20"/>
        </w:rPr>
      </w:pPr>
      <w:r>
        <w:rPr>
          <w:rFonts w:ascii="Arial" w:hAnsi="Arial" w:cs="Arial"/>
          <w:b/>
          <w:sz w:val="20"/>
        </w:rPr>
        <w:br w:type="page"/>
      </w:r>
      <w:r w:rsidR="00902C71" w:rsidRPr="006F5A7F">
        <w:rPr>
          <w:rFonts w:ascii="Arial" w:hAnsi="Arial" w:cs="Arial"/>
          <w:b/>
          <w:sz w:val="20"/>
        </w:rPr>
        <w:lastRenderedPageBreak/>
        <w:t>IEEE 802.15.4f Administrative Documents:</w:t>
      </w:r>
    </w:p>
    <w:tbl>
      <w:tblPr>
        <w:tblW w:w="0" w:type="auto"/>
        <w:tblCellMar>
          <w:top w:w="15" w:type="dxa"/>
          <w:left w:w="15" w:type="dxa"/>
          <w:bottom w:w="15" w:type="dxa"/>
          <w:right w:w="15" w:type="dxa"/>
        </w:tblCellMar>
        <w:tblLook w:val="0000"/>
      </w:tblPr>
      <w:tblGrid>
        <w:gridCol w:w="246"/>
        <w:gridCol w:w="246"/>
        <w:gridCol w:w="246"/>
        <w:gridCol w:w="1474"/>
        <w:gridCol w:w="2486"/>
        <w:gridCol w:w="246"/>
        <w:gridCol w:w="246"/>
      </w:tblGrid>
      <w:tr w:rsidR="00902C71" w:rsidTr="008140DF">
        <w:tc>
          <w:tcPr>
            <w:tcW w:w="0" w:type="auto"/>
            <w:tcMar>
              <w:top w:w="120" w:type="dxa"/>
              <w:left w:w="120" w:type="dxa"/>
              <w:bottom w:w="120" w:type="dxa"/>
              <w:right w:w="120" w:type="dxa"/>
            </w:tcMar>
            <w:vAlign w:val="center"/>
          </w:tcPr>
          <w:p w:rsidR="00902C71" w:rsidRDefault="00902C71">
            <w:pPr>
              <w:jc w:val="right"/>
              <w:rPr>
                <w:rFonts w:ascii="Verdana" w:hAnsi="Verdana"/>
                <w:color w:val="000000"/>
                <w:szCs w:val="24"/>
              </w:rPr>
            </w:pPr>
          </w:p>
        </w:tc>
        <w:tc>
          <w:tcPr>
            <w:tcW w:w="0" w:type="auto"/>
            <w:tcMar>
              <w:top w:w="120" w:type="dxa"/>
              <w:left w:w="120" w:type="dxa"/>
              <w:bottom w:w="120" w:type="dxa"/>
              <w:right w:w="120" w:type="dxa"/>
            </w:tcMar>
            <w:vAlign w:val="center"/>
          </w:tcPr>
          <w:p w:rsidR="00902C71" w:rsidRDefault="00902C71">
            <w:pPr>
              <w:jc w:val="right"/>
              <w:rPr>
                <w:rFonts w:ascii="Verdana" w:hAnsi="Verdana"/>
                <w:color w:val="000000"/>
                <w:szCs w:val="24"/>
              </w:rPr>
            </w:pPr>
          </w:p>
        </w:tc>
        <w:tc>
          <w:tcPr>
            <w:tcW w:w="0" w:type="auto"/>
            <w:tcMar>
              <w:top w:w="120" w:type="dxa"/>
              <w:left w:w="120" w:type="dxa"/>
              <w:bottom w:w="120" w:type="dxa"/>
              <w:right w:w="120" w:type="dxa"/>
            </w:tcMar>
            <w:vAlign w:val="center"/>
          </w:tcPr>
          <w:p w:rsidR="00902C71" w:rsidRDefault="00902C71">
            <w:pPr>
              <w:rPr>
                <w:rFonts w:ascii="Verdana" w:hAnsi="Verdana"/>
                <w:color w:val="000000"/>
                <w:szCs w:val="24"/>
              </w:rPr>
            </w:pPr>
          </w:p>
        </w:tc>
        <w:tc>
          <w:tcPr>
            <w:tcW w:w="1472" w:type="dxa"/>
            <w:tcMar>
              <w:top w:w="120" w:type="dxa"/>
              <w:left w:w="120" w:type="dxa"/>
              <w:bottom w:w="120" w:type="dxa"/>
              <w:right w:w="120" w:type="dxa"/>
            </w:tcMar>
            <w:vAlign w:val="center"/>
          </w:tcPr>
          <w:p w:rsidR="00902C71" w:rsidRDefault="00902C71">
            <w:pPr>
              <w:rPr>
                <w:rFonts w:ascii="Verdana" w:hAnsi="Verdana"/>
                <w:color w:val="000000"/>
                <w:sz w:val="17"/>
                <w:szCs w:val="17"/>
              </w:rPr>
            </w:pPr>
          </w:p>
        </w:tc>
        <w:tc>
          <w:tcPr>
            <w:tcW w:w="2486" w:type="dxa"/>
            <w:tcMar>
              <w:top w:w="120" w:type="dxa"/>
              <w:left w:w="120" w:type="dxa"/>
              <w:bottom w:w="120" w:type="dxa"/>
              <w:right w:w="120" w:type="dxa"/>
            </w:tcMar>
            <w:vAlign w:val="center"/>
          </w:tcPr>
          <w:p w:rsidR="00902C71" w:rsidRDefault="00902C71">
            <w:pPr>
              <w:rPr>
                <w:rFonts w:ascii="Verdana" w:hAnsi="Verdana"/>
                <w:color w:val="000000"/>
                <w:sz w:val="17"/>
                <w:szCs w:val="17"/>
              </w:rPr>
            </w:pPr>
          </w:p>
        </w:tc>
        <w:tc>
          <w:tcPr>
            <w:tcW w:w="0" w:type="auto"/>
            <w:tcMar>
              <w:top w:w="120" w:type="dxa"/>
              <w:left w:w="120" w:type="dxa"/>
              <w:bottom w:w="120" w:type="dxa"/>
              <w:right w:w="120" w:type="dxa"/>
            </w:tcMar>
            <w:vAlign w:val="center"/>
          </w:tcPr>
          <w:p w:rsidR="00902C71" w:rsidRDefault="00902C71" w:rsidP="00902C71">
            <w:pPr>
              <w:rPr>
                <w:rFonts w:ascii="Verdana" w:hAnsi="Verdana"/>
                <w:color w:val="000000"/>
                <w:szCs w:val="24"/>
              </w:rPr>
            </w:pPr>
          </w:p>
        </w:tc>
        <w:tc>
          <w:tcPr>
            <w:tcW w:w="0" w:type="auto"/>
            <w:tcMar>
              <w:top w:w="120" w:type="dxa"/>
              <w:left w:w="120" w:type="dxa"/>
              <w:bottom w:w="120" w:type="dxa"/>
              <w:right w:w="120" w:type="dxa"/>
            </w:tcMar>
            <w:vAlign w:val="center"/>
          </w:tcPr>
          <w:p w:rsidR="00902C71" w:rsidRDefault="00902C71">
            <w:pPr>
              <w:rPr>
                <w:rFonts w:ascii="Verdana" w:hAnsi="Verdana"/>
                <w:color w:val="000000"/>
                <w:szCs w:val="24"/>
              </w:rPr>
            </w:pPr>
          </w:p>
        </w:tc>
      </w:tr>
      <w:tr w:rsidR="00902C71" w:rsidRPr="00902C71" w:rsidTr="008140DF">
        <w:tc>
          <w:tcPr>
            <w:tcW w:w="0" w:type="auto"/>
            <w:tcMar>
              <w:top w:w="120" w:type="dxa"/>
              <w:left w:w="120" w:type="dxa"/>
              <w:bottom w:w="120" w:type="dxa"/>
              <w:right w:w="120" w:type="dxa"/>
            </w:tcMar>
            <w:vAlign w:val="center"/>
          </w:tcPr>
          <w:p w:rsidR="00902C71" w:rsidRPr="00902C71" w:rsidRDefault="00902C71" w:rsidP="00902C71">
            <w:pPr>
              <w:jc w:val="right"/>
              <w:rPr>
                <w:rFonts w:ascii="Verdana" w:eastAsia="MS Mincho" w:hAnsi="Verdana"/>
                <w:color w:val="000000"/>
                <w:szCs w:val="24"/>
              </w:rPr>
            </w:pPr>
          </w:p>
        </w:tc>
        <w:tc>
          <w:tcPr>
            <w:tcW w:w="0" w:type="auto"/>
            <w:tcMar>
              <w:top w:w="120" w:type="dxa"/>
              <w:left w:w="120" w:type="dxa"/>
              <w:bottom w:w="120" w:type="dxa"/>
              <w:right w:w="120" w:type="dxa"/>
            </w:tcMar>
            <w:vAlign w:val="center"/>
          </w:tcPr>
          <w:p w:rsidR="00902C71" w:rsidRPr="00902C71" w:rsidRDefault="00902C71" w:rsidP="00902C71">
            <w:pPr>
              <w:jc w:val="right"/>
              <w:rPr>
                <w:rFonts w:ascii="Verdana" w:eastAsia="MS Mincho" w:hAnsi="Verdana"/>
                <w:color w:val="000000"/>
                <w:szCs w:val="24"/>
              </w:rPr>
            </w:pPr>
          </w:p>
        </w:tc>
        <w:tc>
          <w:tcPr>
            <w:tcW w:w="0" w:type="auto"/>
            <w:tcMar>
              <w:top w:w="120" w:type="dxa"/>
              <w:left w:w="120" w:type="dxa"/>
              <w:bottom w:w="120" w:type="dxa"/>
              <w:right w:w="120" w:type="dxa"/>
            </w:tcMar>
            <w:vAlign w:val="center"/>
          </w:tcPr>
          <w:p w:rsidR="00902C71" w:rsidRPr="00902C71" w:rsidRDefault="00902C71" w:rsidP="00902C71">
            <w:pPr>
              <w:rPr>
                <w:rFonts w:ascii="Verdana" w:eastAsia="MS Mincho" w:hAnsi="Verdana"/>
                <w:color w:val="000000"/>
                <w:szCs w:val="24"/>
              </w:rPr>
            </w:pPr>
          </w:p>
        </w:tc>
        <w:tc>
          <w:tcPr>
            <w:tcW w:w="1472" w:type="dxa"/>
            <w:tcMar>
              <w:top w:w="120" w:type="dxa"/>
              <w:left w:w="120" w:type="dxa"/>
              <w:bottom w:w="120" w:type="dxa"/>
              <w:right w:w="120" w:type="dxa"/>
            </w:tcMar>
            <w:vAlign w:val="center"/>
          </w:tcPr>
          <w:p w:rsidR="00902C71" w:rsidRPr="00902C71" w:rsidRDefault="00902C71" w:rsidP="00902C71">
            <w:pPr>
              <w:rPr>
                <w:rFonts w:ascii="Verdana" w:eastAsia="MS Mincho" w:hAnsi="Verdana"/>
                <w:color w:val="000000"/>
                <w:sz w:val="17"/>
                <w:szCs w:val="17"/>
              </w:rPr>
            </w:pPr>
          </w:p>
        </w:tc>
        <w:tc>
          <w:tcPr>
            <w:tcW w:w="2486" w:type="dxa"/>
            <w:tcMar>
              <w:top w:w="120" w:type="dxa"/>
              <w:left w:w="120" w:type="dxa"/>
              <w:bottom w:w="120" w:type="dxa"/>
              <w:right w:w="120" w:type="dxa"/>
            </w:tcMar>
            <w:vAlign w:val="center"/>
          </w:tcPr>
          <w:p w:rsidR="00902C71" w:rsidRPr="00902C71" w:rsidRDefault="00902C71" w:rsidP="00902C71">
            <w:pPr>
              <w:rPr>
                <w:rFonts w:ascii="Verdana" w:eastAsia="MS Mincho" w:hAnsi="Verdana"/>
                <w:color w:val="000000"/>
                <w:sz w:val="17"/>
                <w:szCs w:val="17"/>
              </w:rPr>
            </w:pPr>
          </w:p>
        </w:tc>
        <w:tc>
          <w:tcPr>
            <w:tcW w:w="0" w:type="auto"/>
            <w:tcMar>
              <w:top w:w="120" w:type="dxa"/>
              <w:left w:w="120" w:type="dxa"/>
              <w:bottom w:w="120" w:type="dxa"/>
              <w:right w:w="120" w:type="dxa"/>
            </w:tcMar>
            <w:vAlign w:val="center"/>
          </w:tcPr>
          <w:p w:rsidR="00902C71" w:rsidRPr="00902C71" w:rsidRDefault="00902C71" w:rsidP="00902C71">
            <w:pPr>
              <w:rPr>
                <w:rFonts w:ascii="Verdana" w:eastAsia="MS Mincho" w:hAnsi="Verdana"/>
                <w:color w:val="000000"/>
                <w:szCs w:val="24"/>
              </w:rPr>
            </w:pPr>
          </w:p>
        </w:tc>
        <w:tc>
          <w:tcPr>
            <w:tcW w:w="0" w:type="auto"/>
            <w:tcMar>
              <w:top w:w="120" w:type="dxa"/>
              <w:left w:w="120" w:type="dxa"/>
              <w:bottom w:w="120" w:type="dxa"/>
              <w:right w:w="120" w:type="dxa"/>
            </w:tcMar>
            <w:vAlign w:val="center"/>
          </w:tcPr>
          <w:p w:rsidR="00902C71" w:rsidRPr="00902C71" w:rsidRDefault="00902C71" w:rsidP="00902C71">
            <w:pPr>
              <w:rPr>
                <w:rFonts w:ascii="Verdana" w:eastAsia="MS Mincho" w:hAnsi="Verdana"/>
                <w:color w:val="000000"/>
                <w:szCs w:val="24"/>
              </w:rPr>
            </w:pPr>
          </w:p>
        </w:tc>
      </w:tr>
      <w:tr w:rsidR="00902C71" w:rsidTr="005807E1">
        <w:trPr>
          <w:trHeight w:val="798"/>
        </w:trPr>
        <w:tc>
          <w:tcPr>
            <w:tcW w:w="0" w:type="auto"/>
            <w:tcMar>
              <w:top w:w="120" w:type="dxa"/>
              <w:left w:w="120" w:type="dxa"/>
              <w:bottom w:w="120" w:type="dxa"/>
              <w:right w:w="120" w:type="dxa"/>
            </w:tcMar>
            <w:vAlign w:val="center"/>
          </w:tcPr>
          <w:p w:rsidR="00902C71" w:rsidRDefault="00902C71">
            <w:pPr>
              <w:jc w:val="right"/>
              <w:rPr>
                <w:rFonts w:ascii="Verdana" w:hAnsi="Verdana"/>
                <w:color w:val="000000"/>
                <w:szCs w:val="24"/>
              </w:rPr>
            </w:pPr>
          </w:p>
        </w:tc>
        <w:tc>
          <w:tcPr>
            <w:tcW w:w="0" w:type="auto"/>
            <w:tcMar>
              <w:top w:w="120" w:type="dxa"/>
              <w:left w:w="120" w:type="dxa"/>
              <w:bottom w:w="120" w:type="dxa"/>
              <w:right w:w="120" w:type="dxa"/>
            </w:tcMar>
            <w:vAlign w:val="center"/>
          </w:tcPr>
          <w:p w:rsidR="00902C71" w:rsidRDefault="00902C71">
            <w:pPr>
              <w:jc w:val="right"/>
              <w:rPr>
                <w:rFonts w:ascii="Verdana" w:hAnsi="Verdana"/>
                <w:color w:val="000000"/>
                <w:szCs w:val="24"/>
              </w:rPr>
            </w:pPr>
          </w:p>
        </w:tc>
        <w:tc>
          <w:tcPr>
            <w:tcW w:w="0" w:type="auto"/>
            <w:tcMar>
              <w:top w:w="120" w:type="dxa"/>
              <w:left w:w="120" w:type="dxa"/>
              <w:bottom w:w="120" w:type="dxa"/>
              <w:right w:w="120" w:type="dxa"/>
            </w:tcMar>
            <w:vAlign w:val="center"/>
          </w:tcPr>
          <w:p w:rsidR="00902C71" w:rsidRDefault="00902C71">
            <w:pPr>
              <w:rPr>
                <w:rFonts w:ascii="Verdana" w:hAnsi="Verdana"/>
                <w:color w:val="000000"/>
                <w:szCs w:val="24"/>
              </w:rPr>
            </w:pPr>
          </w:p>
        </w:tc>
        <w:tc>
          <w:tcPr>
            <w:tcW w:w="1474" w:type="dxa"/>
            <w:tcMar>
              <w:top w:w="120" w:type="dxa"/>
              <w:left w:w="120" w:type="dxa"/>
              <w:bottom w:w="120" w:type="dxa"/>
              <w:right w:w="120" w:type="dxa"/>
            </w:tcMar>
            <w:vAlign w:val="center"/>
          </w:tcPr>
          <w:p w:rsidR="00902C71" w:rsidRDefault="00902C71">
            <w:pPr>
              <w:rPr>
                <w:rFonts w:ascii="Verdana" w:hAnsi="Verdana"/>
                <w:color w:val="000000"/>
                <w:sz w:val="17"/>
                <w:szCs w:val="17"/>
              </w:rPr>
            </w:pPr>
          </w:p>
        </w:tc>
        <w:tc>
          <w:tcPr>
            <w:tcW w:w="2485" w:type="dxa"/>
            <w:tcMar>
              <w:top w:w="120" w:type="dxa"/>
              <w:left w:w="120" w:type="dxa"/>
              <w:bottom w:w="120" w:type="dxa"/>
              <w:right w:w="120" w:type="dxa"/>
            </w:tcMar>
            <w:vAlign w:val="center"/>
          </w:tcPr>
          <w:p w:rsidR="00902C71" w:rsidRDefault="00902C71">
            <w:pPr>
              <w:rPr>
                <w:rFonts w:ascii="Verdana" w:hAnsi="Verdana"/>
                <w:color w:val="000000"/>
                <w:sz w:val="17"/>
                <w:szCs w:val="17"/>
              </w:rPr>
            </w:pPr>
          </w:p>
        </w:tc>
        <w:tc>
          <w:tcPr>
            <w:tcW w:w="0" w:type="auto"/>
            <w:tcMar>
              <w:top w:w="120" w:type="dxa"/>
              <w:left w:w="120" w:type="dxa"/>
              <w:bottom w:w="120" w:type="dxa"/>
              <w:right w:w="120" w:type="dxa"/>
            </w:tcMar>
            <w:vAlign w:val="center"/>
          </w:tcPr>
          <w:p w:rsidR="00902C71" w:rsidRDefault="00902C71" w:rsidP="00902C71">
            <w:pPr>
              <w:rPr>
                <w:rFonts w:ascii="Verdana" w:hAnsi="Verdana"/>
                <w:color w:val="000000"/>
                <w:szCs w:val="24"/>
              </w:rPr>
            </w:pPr>
          </w:p>
        </w:tc>
        <w:tc>
          <w:tcPr>
            <w:tcW w:w="0" w:type="auto"/>
            <w:tcMar>
              <w:top w:w="120" w:type="dxa"/>
              <w:left w:w="120" w:type="dxa"/>
              <w:bottom w:w="120" w:type="dxa"/>
              <w:right w:w="120" w:type="dxa"/>
            </w:tcMar>
            <w:vAlign w:val="center"/>
          </w:tcPr>
          <w:p w:rsidR="00902C71" w:rsidRDefault="00902C71">
            <w:pPr>
              <w:rPr>
                <w:rFonts w:ascii="Verdana" w:hAnsi="Verdana"/>
                <w:color w:val="000000"/>
                <w:szCs w:val="24"/>
              </w:rPr>
            </w:pPr>
          </w:p>
        </w:tc>
      </w:tr>
    </w:tbl>
    <w:p w:rsidR="00902C71" w:rsidRDefault="00902C71">
      <w:pPr>
        <w:widowControl w:val="0"/>
        <w:spacing w:before="120"/>
        <w:rPr>
          <w:rFonts w:ascii="Arial" w:hAnsi="Arial" w:cs="Arial"/>
          <w:sz w:val="20"/>
        </w:rPr>
      </w:pPr>
    </w:p>
    <w:p w:rsidR="00902C71" w:rsidRPr="005807E1" w:rsidRDefault="00FB404F">
      <w:pPr>
        <w:widowControl w:val="0"/>
        <w:spacing w:before="120"/>
        <w:rPr>
          <w:rFonts w:ascii="Arial" w:hAnsi="Arial" w:cs="Arial"/>
          <w:b/>
          <w:sz w:val="20"/>
        </w:rPr>
      </w:pPr>
      <w:r>
        <w:rPr>
          <w:rFonts w:ascii="Arial" w:hAnsi="Arial" w:cs="Arial"/>
          <w:b/>
          <w:sz w:val="20"/>
        </w:rPr>
        <w:t>May</w:t>
      </w:r>
      <w:r w:rsidR="00902C71" w:rsidRPr="005807E1">
        <w:rPr>
          <w:rFonts w:ascii="Arial" w:hAnsi="Arial" w:cs="Arial"/>
          <w:b/>
          <w:sz w:val="20"/>
        </w:rPr>
        <w:t xml:space="preserve"> 2010 Presentation documents in IEEE 802.15.4f</w:t>
      </w:r>
      <w:r w:rsidR="005807E1">
        <w:rPr>
          <w:rFonts w:ascii="Arial" w:hAnsi="Arial" w:cs="Arial"/>
          <w:b/>
          <w:sz w:val="20"/>
        </w:rPr>
        <w:t>:</w:t>
      </w:r>
    </w:p>
    <w:p w:rsidR="005807E1" w:rsidRPr="006B6A85" w:rsidRDefault="005807E1">
      <w:pPr>
        <w:widowControl w:val="0"/>
        <w:spacing w:before="120"/>
        <w:rPr>
          <w:rFonts w:ascii="Arial" w:hAnsi="Arial" w:cs="Arial"/>
          <w:sz w:val="20"/>
        </w:rPr>
      </w:pPr>
      <w:r>
        <w:rPr>
          <w:rFonts w:ascii="Arial" w:hAnsi="Arial" w:cs="Arial"/>
          <w:sz w:val="20"/>
        </w:rPr>
        <w:t>End.</w:t>
      </w:r>
    </w:p>
    <w:sectPr w:rsidR="005807E1" w:rsidRPr="006B6A85" w:rsidSect="003660C5">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8E9" w:rsidRDefault="007838E9">
      <w:r>
        <w:separator/>
      </w:r>
    </w:p>
  </w:endnote>
  <w:endnote w:type="continuationSeparator" w:id="0">
    <w:p w:rsidR="007838E9" w:rsidRDefault="007838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Palatino">
    <w:panose1 w:val="02040602050305020304"/>
    <w:charset w:val="00"/>
    <w:family w:val="roman"/>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F2" w:rsidRDefault="00D22FF2">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F76FA1">
      <w:t>Tim Harrington, Wherenet/Zebra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F2" w:rsidRDefault="00D22FF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8E9" w:rsidRDefault="007838E9">
      <w:r>
        <w:separator/>
      </w:r>
    </w:p>
  </w:footnote>
  <w:footnote w:type="continuationSeparator" w:id="0">
    <w:p w:rsidR="007838E9" w:rsidRDefault="007838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F2" w:rsidRPr="005056C3" w:rsidRDefault="00F76FA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May, 2010</w:t>
    </w:r>
    <w:r>
      <w:rPr>
        <w:b/>
        <w:sz w:val="28"/>
      </w:rPr>
      <w:tab/>
      <w:t xml:space="preserve"> </w:t>
    </w:r>
    <w:r w:rsidRPr="005056C3">
      <w:rPr>
        <w:b/>
        <w:sz w:val="28"/>
      </w:rPr>
      <w:t>P802.15-</w:t>
    </w:r>
    <w:r w:rsidR="005056C3" w:rsidRPr="005056C3">
      <w:rPr>
        <w:b/>
        <w:bCs/>
        <w:sz w:val="28"/>
      </w:rPr>
      <w:t>10-0355-00-004f</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F2" w:rsidRDefault="00D22FF2">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A4742"/>
    <w:multiLevelType w:val="hybridMultilevel"/>
    <w:tmpl w:val="F790074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20D33DC"/>
    <w:multiLevelType w:val="hybridMultilevel"/>
    <w:tmpl w:val="6F02F9B4"/>
    <w:lvl w:ilvl="0" w:tplc="19F42E36">
      <w:start w:val="1"/>
      <w:numFmt w:val="bullet"/>
      <w:lvlText w:val="•"/>
      <w:lvlJc w:val="left"/>
      <w:pPr>
        <w:tabs>
          <w:tab w:val="num" w:pos="720"/>
        </w:tabs>
        <w:ind w:left="720" w:hanging="360"/>
      </w:pPr>
      <w:rPr>
        <w:rFonts w:ascii="Times New Roman" w:hAnsi="Times New Roman" w:hint="default"/>
      </w:rPr>
    </w:lvl>
    <w:lvl w:ilvl="1" w:tplc="23D054D4">
      <w:start w:val="183"/>
      <w:numFmt w:val="bullet"/>
      <w:lvlText w:val="–"/>
      <w:lvlJc w:val="left"/>
      <w:pPr>
        <w:tabs>
          <w:tab w:val="num" w:pos="1440"/>
        </w:tabs>
        <w:ind w:left="1440" w:hanging="360"/>
      </w:pPr>
      <w:rPr>
        <w:rFonts w:ascii="Times New Roman" w:hAnsi="Times New Roman" w:hint="default"/>
      </w:rPr>
    </w:lvl>
    <w:lvl w:ilvl="2" w:tplc="CB7E3722" w:tentative="1">
      <w:start w:val="1"/>
      <w:numFmt w:val="bullet"/>
      <w:lvlText w:val="•"/>
      <w:lvlJc w:val="left"/>
      <w:pPr>
        <w:tabs>
          <w:tab w:val="num" w:pos="2160"/>
        </w:tabs>
        <w:ind w:left="2160" w:hanging="360"/>
      </w:pPr>
      <w:rPr>
        <w:rFonts w:ascii="Times New Roman" w:hAnsi="Times New Roman" w:hint="default"/>
      </w:rPr>
    </w:lvl>
    <w:lvl w:ilvl="3" w:tplc="95927E1E" w:tentative="1">
      <w:start w:val="1"/>
      <w:numFmt w:val="bullet"/>
      <w:lvlText w:val="•"/>
      <w:lvlJc w:val="left"/>
      <w:pPr>
        <w:tabs>
          <w:tab w:val="num" w:pos="2880"/>
        </w:tabs>
        <w:ind w:left="2880" w:hanging="360"/>
      </w:pPr>
      <w:rPr>
        <w:rFonts w:ascii="Times New Roman" w:hAnsi="Times New Roman" w:hint="default"/>
      </w:rPr>
    </w:lvl>
    <w:lvl w:ilvl="4" w:tplc="DE0E602A" w:tentative="1">
      <w:start w:val="1"/>
      <w:numFmt w:val="bullet"/>
      <w:lvlText w:val="•"/>
      <w:lvlJc w:val="left"/>
      <w:pPr>
        <w:tabs>
          <w:tab w:val="num" w:pos="3600"/>
        </w:tabs>
        <w:ind w:left="3600" w:hanging="360"/>
      </w:pPr>
      <w:rPr>
        <w:rFonts w:ascii="Times New Roman" w:hAnsi="Times New Roman" w:hint="default"/>
      </w:rPr>
    </w:lvl>
    <w:lvl w:ilvl="5" w:tplc="960A76CC" w:tentative="1">
      <w:start w:val="1"/>
      <w:numFmt w:val="bullet"/>
      <w:lvlText w:val="•"/>
      <w:lvlJc w:val="left"/>
      <w:pPr>
        <w:tabs>
          <w:tab w:val="num" w:pos="4320"/>
        </w:tabs>
        <w:ind w:left="4320" w:hanging="360"/>
      </w:pPr>
      <w:rPr>
        <w:rFonts w:ascii="Times New Roman" w:hAnsi="Times New Roman" w:hint="default"/>
      </w:rPr>
    </w:lvl>
    <w:lvl w:ilvl="6" w:tplc="DD464D7E" w:tentative="1">
      <w:start w:val="1"/>
      <w:numFmt w:val="bullet"/>
      <w:lvlText w:val="•"/>
      <w:lvlJc w:val="left"/>
      <w:pPr>
        <w:tabs>
          <w:tab w:val="num" w:pos="5040"/>
        </w:tabs>
        <w:ind w:left="5040" w:hanging="360"/>
      </w:pPr>
      <w:rPr>
        <w:rFonts w:ascii="Times New Roman" w:hAnsi="Times New Roman" w:hint="default"/>
      </w:rPr>
    </w:lvl>
    <w:lvl w:ilvl="7" w:tplc="489C1E40" w:tentative="1">
      <w:start w:val="1"/>
      <w:numFmt w:val="bullet"/>
      <w:lvlText w:val="•"/>
      <w:lvlJc w:val="left"/>
      <w:pPr>
        <w:tabs>
          <w:tab w:val="num" w:pos="5760"/>
        </w:tabs>
        <w:ind w:left="5760" w:hanging="360"/>
      </w:pPr>
      <w:rPr>
        <w:rFonts w:ascii="Times New Roman" w:hAnsi="Times New Roman" w:hint="default"/>
      </w:rPr>
    </w:lvl>
    <w:lvl w:ilvl="8" w:tplc="EA288C42" w:tentative="1">
      <w:start w:val="1"/>
      <w:numFmt w:val="bullet"/>
      <w:lvlText w:val="•"/>
      <w:lvlJc w:val="left"/>
      <w:pPr>
        <w:tabs>
          <w:tab w:val="num" w:pos="6480"/>
        </w:tabs>
        <w:ind w:left="6480" w:hanging="360"/>
      </w:pPr>
      <w:rPr>
        <w:rFonts w:ascii="Times New Roman" w:hAnsi="Times New Roman" w:hint="default"/>
      </w:rPr>
    </w:lvl>
  </w:abstractNum>
  <w:abstractNum w:abstractNumId="2">
    <w:nsid w:val="135C7255"/>
    <w:multiLevelType w:val="hybridMultilevel"/>
    <w:tmpl w:val="FA401248"/>
    <w:lvl w:ilvl="0" w:tplc="BD9C8046">
      <w:start w:val="1"/>
      <w:numFmt w:val="bullet"/>
      <w:lvlText w:val="•"/>
      <w:lvlJc w:val="left"/>
      <w:pPr>
        <w:tabs>
          <w:tab w:val="num" w:pos="720"/>
        </w:tabs>
        <w:ind w:left="720" w:hanging="360"/>
      </w:pPr>
      <w:rPr>
        <w:rFonts w:ascii="Times New Roman" w:hAnsi="Times New Roman" w:hint="default"/>
      </w:rPr>
    </w:lvl>
    <w:lvl w:ilvl="1" w:tplc="8F2C2956">
      <w:start w:val="167"/>
      <w:numFmt w:val="bullet"/>
      <w:lvlText w:val="–"/>
      <w:lvlJc w:val="left"/>
      <w:pPr>
        <w:tabs>
          <w:tab w:val="num" w:pos="1440"/>
        </w:tabs>
        <w:ind w:left="1440" w:hanging="360"/>
      </w:pPr>
      <w:rPr>
        <w:rFonts w:ascii="Times New Roman" w:hAnsi="Times New Roman" w:hint="default"/>
      </w:rPr>
    </w:lvl>
    <w:lvl w:ilvl="2" w:tplc="522A6BA2" w:tentative="1">
      <w:start w:val="1"/>
      <w:numFmt w:val="bullet"/>
      <w:lvlText w:val="•"/>
      <w:lvlJc w:val="left"/>
      <w:pPr>
        <w:tabs>
          <w:tab w:val="num" w:pos="2160"/>
        </w:tabs>
        <w:ind w:left="2160" w:hanging="360"/>
      </w:pPr>
      <w:rPr>
        <w:rFonts w:ascii="Times New Roman" w:hAnsi="Times New Roman" w:hint="default"/>
      </w:rPr>
    </w:lvl>
    <w:lvl w:ilvl="3" w:tplc="B6B4C8FA" w:tentative="1">
      <w:start w:val="1"/>
      <w:numFmt w:val="bullet"/>
      <w:lvlText w:val="•"/>
      <w:lvlJc w:val="left"/>
      <w:pPr>
        <w:tabs>
          <w:tab w:val="num" w:pos="2880"/>
        </w:tabs>
        <w:ind w:left="2880" w:hanging="360"/>
      </w:pPr>
      <w:rPr>
        <w:rFonts w:ascii="Times New Roman" w:hAnsi="Times New Roman" w:hint="default"/>
      </w:rPr>
    </w:lvl>
    <w:lvl w:ilvl="4" w:tplc="9BC2D5E4" w:tentative="1">
      <w:start w:val="1"/>
      <w:numFmt w:val="bullet"/>
      <w:lvlText w:val="•"/>
      <w:lvlJc w:val="left"/>
      <w:pPr>
        <w:tabs>
          <w:tab w:val="num" w:pos="3600"/>
        </w:tabs>
        <w:ind w:left="3600" w:hanging="360"/>
      </w:pPr>
      <w:rPr>
        <w:rFonts w:ascii="Times New Roman" w:hAnsi="Times New Roman" w:hint="default"/>
      </w:rPr>
    </w:lvl>
    <w:lvl w:ilvl="5" w:tplc="3D8EED1E" w:tentative="1">
      <w:start w:val="1"/>
      <w:numFmt w:val="bullet"/>
      <w:lvlText w:val="•"/>
      <w:lvlJc w:val="left"/>
      <w:pPr>
        <w:tabs>
          <w:tab w:val="num" w:pos="4320"/>
        </w:tabs>
        <w:ind w:left="4320" w:hanging="360"/>
      </w:pPr>
      <w:rPr>
        <w:rFonts w:ascii="Times New Roman" w:hAnsi="Times New Roman" w:hint="default"/>
      </w:rPr>
    </w:lvl>
    <w:lvl w:ilvl="6" w:tplc="4AF4051E" w:tentative="1">
      <w:start w:val="1"/>
      <w:numFmt w:val="bullet"/>
      <w:lvlText w:val="•"/>
      <w:lvlJc w:val="left"/>
      <w:pPr>
        <w:tabs>
          <w:tab w:val="num" w:pos="5040"/>
        </w:tabs>
        <w:ind w:left="5040" w:hanging="360"/>
      </w:pPr>
      <w:rPr>
        <w:rFonts w:ascii="Times New Roman" w:hAnsi="Times New Roman" w:hint="default"/>
      </w:rPr>
    </w:lvl>
    <w:lvl w:ilvl="7" w:tplc="C67E5216" w:tentative="1">
      <w:start w:val="1"/>
      <w:numFmt w:val="bullet"/>
      <w:lvlText w:val="•"/>
      <w:lvlJc w:val="left"/>
      <w:pPr>
        <w:tabs>
          <w:tab w:val="num" w:pos="5760"/>
        </w:tabs>
        <w:ind w:left="5760" w:hanging="360"/>
      </w:pPr>
      <w:rPr>
        <w:rFonts w:ascii="Times New Roman" w:hAnsi="Times New Roman" w:hint="default"/>
      </w:rPr>
    </w:lvl>
    <w:lvl w:ilvl="8" w:tplc="6D3E4964" w:tentative="1">
      <w:start w:val="1"/>
      <w:numFmt w:val="bullet"/>
      <w:lvlText w:val="•"/>
      <w:lvlJc w:val="left"/>
      <w:pPr>
        <w:tabs>
          <w:tab w:val="num" w:pos="6480"/>
        </w:tabs>
        <w:ind w:left="6480" w:hanging="360"/>
      </w:pPr>
      <w:rPr>
        <w:rFonts w:ascii="Times New Roman" w:hAnsi="Times New Roman" w:hint="default"/>
      </w:rPr>
    </w:lvl>
  </w:abstractNum>
  <w:abstractNum w:abstractNumId="3">
    <w:nsid w:val="3E823B06"/>
    <w:multiLevelType w:val="hybridMultilevel"/>
    <w:tmpl w:val="942CFD6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4967A9D"/>
    <w:multiLevelType w:val="hybridMultilevel"/>
    <w:tmpl w:val="4B182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0B66BC"/>
    <w:multiLevelType w:val="hybridMultilevel"/>
    <w:tmpl w:val="2A7ACFB0"/>
    <w:lvl w:ilvl="0" w:tplc="5070595C">
      <w:start w:val="1"/>
      <w:numFmt w:val="bullet"/>
      <w:lvlText w:val="•"/>
      <w:lvlJc w:val="left"/>
      <w:pPr>
        <w:tabs>
          <w:tab w:val="num" w:pos="720"/>
        </w:tabs>
        <w:ind w:left="720" w:hanging="360"/>
      </w:pPr>
      <w:rPr>
        <w:rFonts w:ascii="Times New Roman" w:hAnsi="Times New Roman" w:hint="default"/>
      </w:rPr>
    </w:lvl>
    <w:lvl w:ilvl="1" w:tplc="BAF86020" w:tentative="1">
      <w:start w:val="1"/>
      <w:numFmt w:val="bullet"/>
      <w:lvlText w:val="•"/>
      <w:lvlJc w:val="left"/>
      <w:pPr>
        <w:tabs>
          <w:tab w:val="num" w:pos="1440"/>
        </w:tabs>
        <w:ind w:left="1440" w:hanging="360"/>
      </w:pPr>
      <w:rPr>
        <w:rFonts w:ascii="Times New Roman" w:hAnsi="Times New Roman" w:hint="default"/>
      </w:rPr>
    </w:lvl>
    <w:lvl w:ilvl="2" w:tplc="0B065144" w:tentative="1">
      <w:start w:val="1"/>
      <w:numFmt w:val="bullet"/>
      <w:lvlText w:val="•"/>
      <w:lvlJc w:val="left"/>
      <w:pPr>
        <w:tabs>
          <w:tab w:val="num" w:pos="2160"/>
        </w:tabs>
        <w:ind w:left="2160" w:hanging="360"/>
      </w:pPr>
      <w:rPr>
        <w:rFonts w:ascii="Times New Roman" w:hAnsi="Times New Roman" w:hint="default"/>
      </w:rPr>
    </w:lvl>
    <w:lvl w:ilvl="3" w:tplc="19C87678" w:tentative="1">
      <w:start w:val="1"/>
      <w:numFmt w:val="bullet"/>
      <w:lvlText w:val="•"/>
      <w:lvlJc w:val="left"/>
      <w:pPr>
        <w:tabs>
          <w:tab w:val="num" w:pos="2880"/>
        </w:tabs>
        <w:ind w:left="2880" w:hanging="360"/>
      </w:pPr>
      <w:rPr>
        <w:rFonts w:ascii="Times New Roman" w:hAnsi="Times New Roman" w:hint="default"/>
      </w:rPr>
    </w:lvl>
    <w:lvl w:ilvl="4" w:tplc="3E42F6BE" w:tentative="1">
      <w:start w:val="1"/>
      <w:numFmt w:val="bullet"/>
      <w:lvlText w:val="•"/>
      <w:lvlJc w:val="left"/>
      <w:pPr>
        <w:tabs>
          <w:tab w:val="num" w:pos="3600"/>
        </w:tabs>
        <w:ind w:left="3600" w:hanging="360"/>
      </w:pPr>
      <w:rPr>
        <w:rFonts w:ascii="Times New Roman" w:hAnsi="Times New Roman" w:hint="default"/>
      </w:rPr>
    </w:lvl>
    <w:lvl w:ilvl="5" w:tplc="752A2D0A" w:tentative="1">
      <w:start w:val="1"/>
      <w:numFmt w:val="bullet"/>
      <w:lvlText w:val="•"/>
      <w:lvlJc w:val="left"/>
      <w:pPr>
        <w:tabs>
          <w:tab w:val="num" w:pos="4320"/>
        </w:tabs>
        <w:ind w:left="4320" w:hanging="360"/>
      </w:pPr>
      <w:rPr>
        <w:rFonts w:ascii="Times New Roman" w:hAnsi="Times New Roman" w:hint="default"/>
      </w:rPr>
    </w:lvl>
    <w:lvl w:ilvl="6" w:tplc="5778E8A2" w:tentative="1">
      <w:start w:val="1"/>
      <w:numFmt w:val="bullet"/>
      <w:lvlText w:val="•"/>
      <w:lvlJc w:val="left"/>
      <w:pPr>
        <w:tabs>
          <w:tab w:val="num" w:pos="5040"/>
        </w:tabs>
        <w:ind w:left="5040" w:hanging="360"/>
      </w:pPr>
      <w:rPr>
        <w:rFonts w:ascii="Times New Roman" w:hAnsi="Times New Roman" w:hint="default"/>
      </w:rPr>
    </w:lvl>
    <w:lvl w:ilvl="7" w:tplc="18CCBEEA" w:tentative="1">
      <w:start w:val="1"/>
      <w:numFmt w:val="bullet"/>
      <w:lvlText w:val="•"/>
      <w:lvlJc w:val="left"/>
      <w:pPr>
        <w:tabs>
          <w:tab w:val="num" w:pos="5760"/>
        </w:tabs>
        <w:ind w:left="5760" w:hanging="360"/>
      </w:pPr>
      <w:rPr>
        <w:rFonts w:ascii="Times New Roman" w:hAnsi="Times New Roman" w:hint="default"/>
      </w:rPr>
    </w:lvl>
    <w:lvl w:ilvl="8" w:tplc="CF2E8EE6" w:tentative="1">
      <w:start w:val="1"/>
      <w:numFmt w:val="bullet"/>
      <w:lvlText w:val="•"/>
      <w:lvlJc w:val="left"/>
      <w:pPr>
        <w:tabs>
          <w:tab w:val="num" w:pos="6480"/>
        </w:tabs>
        <w:ind w:left="6480" w:hanging="360"/>
      </w:pPr>
      <w:rPr>
        <w:rFonts w:ascii="Times New Roman" w:hAnsi="Times New Roman" w:hint="default"/>
      </w:rPr>
    </w:lvl>
  </w:abstractNum>
  <w:abstractNum w:abstractNumId="6">
    <w:nsid w:val="4F3024DA"/>
    <w:multiLevelType w:val="hybridMultilevel"/>
    <w:tmpl w:val="EE34E3E0"/>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5933BF2"/>
    <w:multiLevelType w:val="hybridMultilevel"/>
    <w:tmpl w:val="F092A63A"/>
    <w:lvl w:ilvl="0" w:tplc="84FEA23A">
      <w:start w:val="1"/>
      <w:numFmt w:val="bullet"/>
      <w:lvlText w:val="•"/>
      <w:lvlJc w:val="left"/>
      <w:pPr>
        <w:tabs>
          <w:tab w:val="num" w:pos="720"/>
        </w:tabs>
        <w:ind w:left="720" w:hanging="360"/>
      </w:pPr>
      <w:rPr>
        <w:rFonts w:ascii="Times New Roman" w:hAnsi="Times New Roman" w:hint="default"/>
      </w:rPr>
    </w:lvl>
    <w:lvl w:ilvl="1" w:tplc="238E7758" w:tentative="1">
      <w:start w:val="1"/>
      <w:numFmt w:val="bullet"/>
      <w:lvlText w:val="•"/>
      <w:lvlJc w:val="left"/>
      <w:pPr>
        <w:tabs>
          <w:tab w:val="num" w:pos="1440"/>
        </w:tabs>
        <w:ind w:left="1440" w:hanging="360"/>
      </w:pPr>
      <w:rPr>
        <w:rFonts w:ascii="Times New Roman" w:hAnsi="Times New Roman" w:hint="default"/>
      </w:rPr>
    </w:lvl>
    <w:lvl w:ilvl="2" w:tplc="E67011EA" w:tentative="1">
      <w:start w:val="1"/>
      <w:numFmt w:val="bullet"/>
      <w:lvlText w:val="•"/>
      <w:lvlJc w:val="left"/>
      <w:pPr>
        <w:tabs>
          <w:tab w:val="num" w:pos="2160"/>
        </w:tabs>
        <w:ind w:left="2160" w:hanging="360"/>
      </w:pPr>
      <w:rPr>
        <w:rFonts w:ascii="Times New Roman" w:hAnsi="Times New Roman" w:hint="default"/>
      </w:rPr>
    </w:lvl>
    <w:lvl w:ilvl="3" w:tplc="9AE60B7E" w:tentative="1">
      <w:start w:val="1"/>
      <w:numFmt w:val="bullet"/>
      <w:lvlText w:val="•"/>
      <w:lvlJc w:val="left"/>
      <w:pPr>
        <w:tabs>
          <w:tab w:val="num" w:pos="2880"/>
        </w:tabs>
        <w:ind w:left="2880" w:hanging="360"/>
      </w:pPr>
      <w:rPr>
        <w:rFonts w:ascii="Times New Roman" w:hAnsi="Times New Roman" w:hint="default"/>
      </w:rPr>
    </w:lvl>
    <w:lvl w:ilvl="4" w:tplc="201AEADE" w:tentative="1">
      <w:start w:val="1"/>
      <w:numFmt w:val="bullet"/>
      <w:lvlText w:val="•"/>
      <w:lvlJc w:val="left"/>
      <w:pPr>
        <w:tabs>
          <w:tab w:val="num" w:pos="3600"/>
        </w:tabs>
        <w:ind w:left="3600" w:hanging="360"/>
      </w:pPr>
      <w:rPr>
        <w:rFonts w:ascii="Times New Roman" w:hAnsi="Times New Roman" w:hint="default"/>
      </w:rPr>
    </w:lvl>
    <w:lvl w:ilvl="5" w:tplc="E7FA1C08" w:tentative="1">
      <w:start w:val="1"/>
      <w:numFmt w:val="bullet"/>
      <w:lvlText w:val="•"/>
      <w:lvlJc w:val="left"/>
      <w:pPr>
        <w:tabs>
          <w:tab w:val="num" w:pos="4320"/>
        </w:tabs>
        <w:ind w:left="4320" w:hanging="360"/>
      </w:pPr>
      <w:rPr>
        <w:rFonts w:ascii="Times New Roman" w:hAnsi="Times New Roman" w:hint="default"/>
      </w:rPr>
    </w:lvl>
    <w:lvl w:ilvl="6" w:tplc="B04836BE" w:tentative="1">
      <w:start w:val="1"/>
      <w:numFmt w:val="bullet"/>
      <w:lvlText w:val="•"/>
      <w:lvlJc w:val="left"/>
      <w:pPr>
        <w:tabs>
          <w:tab w:val="num" w:pos="5040"/>
        </w:tabs>
        <w:ind w:left="5040" w:hanging="360"/>
      </w:pPr>
      <w:rPr>
        <w:rFonts w:ascii="Times New Roman" w:hAnsi="Times New Roman" w:hint="default"/>
      </w:rPr>
    </w:lvl>
    <w:lvl w:ilvl="7" w:tplc="796E0BAA" w:tentative="1">
      <w:start w:val="1"/>
      <w:numFmt w:val="bullet"/>
      <w:lvlText w:val="•"/>
      <w:lvlJc w:val="left"/>
      <w:pPr>
        <w:tabs>
          <w:tab w:val="num" w:pos="5760"/>
        </w:tabs>
        <w:ind w:left="5760" w:hanging="360"/>
      </w:pPr>
      <w:rPr>
        <w:rFonts w:ascii="Times New Roman" w:hAnsi="Times New Roman" w:hint="default"/>
      </w:rPr>
    </w:lvl>
    <w:lvl w:ilvl="8" w:tplc="FA0EA01C" w:tentative="1">
      <w:start w:val="1"/>
      <w:numFmt w:val="bullet"/>
      <w:lvlText w:val="•"/>
      <w:lvlJc w:val="left"/>
      <w:pPr>
        <w:tabs>
          <w:tab w:val="num" w:pos="6480"/>
        </w:tabs>
        <w:ind w:left="6480" w:hanging="360"/>
      </w:pPr>
      <w:rPr>
        <w:rFonts w:ascii="Times New Roman" w:hAnsi="Times New Roman" w:hint="default"/>
      </w:rPr>
    </w:lvl>
  </w:abstractNum>
  <w:abstractNum w:abstractNumId="8">
    <w:nsid w:val="5E0D528D"/>
    <w:multiLevelType w:val="hybridMultilevel"/>
    <w:tmpl w:val="61A4500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61AA0BD8"/>
    <w:multiLevelType w:val="hybridMultilevel"/>
    <w:tmpl w:val="1F58FC34"/>
    <w:lvl w:ilvl="0" w:tplc="017C2C12">
      <w:start w:val="1"/>
      <w:numFmt w:val="bullet"/>
      <w:lvlText w:val="•"/>
      <w:lvlJc w:val="left"/>
      <w:pPr>
        <w:tabs>
          <w:tab w:val="num" w:pos="720"/>
        </w:tabs>
        <w:ind w:left="720" w:hanging="360"/>
      </w:pPr>
      <w:rPr>
        <w:rFonts w:ascii="Times New Roman" w:hAnsi="Times New Roman" w:hint="default"/>
      </w:rPr>
    </w:lvl>
    <w:lvl w:ilvl="1" w:tplc="1B0299F2" w:tentative="1">
      <w:start w:val="1"/>
      <w:numFmt w:val="bullet"/>
      <w:lvlText w:val="•"/>
      <w:lvlJc w:val="left"/>
      <w:pPr>
        <w:tabs>
          <w:tab w:val="num" w:pos="1440"/>
        </w:tabs>
        <w:ind w:left="1440" w:hanging="360"/>
      </w:pPr>
      <w:rPr>
        <w:rFonts w:ascii="Times New Roman" w:hAnsi="Times New Roman" w:hint="default"/>
      </w:rPr>
    </w:lvl>
    <w:lvl w:ilvl="2" w:tplc="7EF065F6" w:tentative="1">
      <w:start w:val="1"/>
      <w:numFmt w:val="bullet"/>
      <w:lvlText w:val="•"/>
      <w:lvlJc w:val="left"/>
      <w:pPr>
        <w:tabs>
          <w:tab w:val="num" w:pos="2160"/>
        </w:tabs>
        <w:ind w:left="2160" w:hanging="360"/>
      </w:pPr>
      <w:rPr>
        <w:rFonts w:ascii="Times New Roman" w:hAnsi="Times New Roman" w:hint="default"/>
      </w:rPr>
    </w:lvl>
    <w:lvl w:ilvl="3" w:tplc="069285B2" w:tentative="1">
      <w:start w:val="1"/>
      <w:numFmt w:val="bullet"/>
      <w:lvlText w:val="•"/>
      <w:lvlJc w:val="left"/>
      <w:pPr>
        <w:tabs>
          <w:tab w:val="num" w:pos="2880"/>
        </w:tabs>
        <w:ind w:left="2880" w:hanging="360"/>
      </w:pPr>
      <w:rPr>
        <w:rFonts w:ascii="Times New Roman" w:hAnsi="Times New Roman" w:hint="default"/>
      </w:rPr>
    </w:lvl>
    <w:lvl w:ilvl="4" w:tplc="A7EEC334" w:tentative="1">
      <w:start w:val="1"/>
      <w:numFmt w:val="bullet"/>
      <w:lvlText w:val="•"/>
      <w:lvlJc w:val="left"/>
      <w:pPr>
        <w:tabs>
          <w:tab w:val="num" w:pos="3600"/>
        </w:tabs>
        <w:ind w:left="3600" w:hanging="360"/>
      </w:pPr>
      <w:rPr>
        <w:rFonts w:ascii="Times New Roman" w:hAnsi="Times New Roman" w:hint="default"/>
      </w:rPr>
    </w:lvl>
    <w:lvl w:ilvl="5" w:tplc="419A1CA0" w:tentative="1">
      <w:start w:val="1"/>
      <w:numFmt w:val="bullet"/>
      <w:lvlText w:val="•"/>
      <w:lvlJc w:val="left"/>
      <w:pPr>
        <w:tabs>
          <w:tab w:val="num" w:pos="4320"/>
        </w:tabs>
        <w:ind w:left="4320" w:hanging="360"/>
      </w:pPr>
      <w:rPr>
        <w:rFonts w:ascii="Times New Roman" w:hAnsi="Times New Roman" w:hint="default"/>
      </w:rPr>
    </w:lvl>
    <w:lvl w:ilvl="6" w:tplc="AB148B12" w:tentative="1">
      <w:start w:val="1"/>
      <w:numFmt w:val="bullet"/>
      <w:lvlText w:val="•"/>
      <w:lvlJc w:val="left"/>
      <w:pPr>
        <w:tabs>
          <w:tab w:val="num" w:pos="5040"/>
        </w:tabs>
        <w:ind w:left="5040" w:hanging="360"/>
      </w:pPr>
      <w:rPr>
        <w:rFonts w:ascii="Times New Roman" w:hAnsi="Times New Roman" w:hint="default"/>
      </w:rPr>
    </w:lvl>
    <w:lvl w:ilvl="7" w:tplc="CA549FA8" w:tentative="1">
      <w:start w:val="1"/>
      <w:numFmt w:val="bullet"/>
      <w:lvlText w:val="•"/>
      <w:lvlJc w:val="left"/>
      <w:pPr>
        <w:tabs>
          <w:tab w:val="num" w:pos="5760"/>
        </w:tabs>
        <w:ind w:left="5760" w:hanging="360"/>
      </w:pPr>
      <w:rPr>
        <w:rFonts w:ascii="Times New Roman" w:hAnsi="Times New Roman" w:hint="default"/>
      </w:rPr>
    </w:lvl>
    <w:lvl w:ilvl="8" w:tplc="933A998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6DD96EA7"/>
    <w:multiLevelType w:val="hybridMultilevel"/>
    <w:tmpl w:val="82183CD8"/>
    <w:lvl w:ilvl="0" w:tplc="B9BC06F6">
      <w:start w:val="1"/>
      <w:numFmt w:val="bullet"/>
      <w:lvlText w:val="•"/>
      <w:lvlJc w:val="left"/>
      <w:pPr>
        <w:tabs>
          <w:tab w:val="num" w:pos="720"/>
        </w:tabs>
        <w:ind w:left="720" w:hanging="360"/>
      </w:pPr>
      <w:rPr>
        <w:rFonts w:ascii="Times New Roman" w:hAnsi="Times New Roman" w:hint="default"/>
      </w:rPr>
    </w:lvl>
    <w:lvl w:ilvl="1" w:tplc="5052E1A2" w:tentative="1">
      <w:start w:val="1"/>
      <w:numFmt w:val="bullet"/>
      <w:lvlText w:val="•"/>
      <w:lvlJc w:val="left"/>
      <w:pPr>
        <w:tabs>
          <w:tab w:val="num" w:pos="1440"/>
        </w:tabs>
        <w:ind w:left="1440" w:hanging="360"/>
      </w:pPr>
      <w:rPr>
        <w:rFonts w:ascii="Times New Roman" w:hAnsi="Times New Roman" w:hint="default"/>
      </w:rPr>
    </w:lvl>
    <w:lvl w:ilvl="2" w:tplc="9C4A4A6E" w:tentative="1">
      <w:start w:val="1"/>
      <w:numFmt w:val="bullet"/>
      <w:lvlText w:val="•"/>
      <w:lvlJc w:val="left"/>
      <w:pPr>
        <w:tabs>
          <w:tab w:val="num" w:pos="2160"/>
        </w:tabs>
        <w:ind w:left="2160" w:hanging="360"/>
      </w:pPr>
      <w:rPr>
        <w:rFonts w:ascii="Times New Roman" w:hAnsi="Times New Roman" w:hint="default"/>
      </w:rPr>
    </w:lvl>
    <w:lvl w:ilvl="3" w:tplc="E4CE72AA" w:tentative="1">
      <w:start w:val="1"/>
      <w:numFmt w:val="bullet"/>
      <w:lvlText w:val="•"/>
      <w:lvlJc w:val="left"/>
      <w:pPr>
        <w:tabs>
          <w:tab w:val="num" w:pos="2880"/>
        </w:tabs>
        <w:ind w:left="2880" w:hanging="360"/>
      </w:pPr>
      <w:rPr>
        <w:rFonts w:ascii="Times New Roman" w:hAnsi="Times New Roman" w:hint="default"/>
      </w:rPr>
    </w:lvl>
    <w:lvl w:ilvl="4" w:tplc="3E884150" w:tentative="1">
      <w:start w:val="1"/>
      <w:numFmt w:val="bullet"/>
      <w:lvlText w:val="•"/>
      <w:lvlJc w:val="left"/>
      <w:pPr>
        <w:tabs>
          <w:tab w:val="num" w:pos="3600"/>
        </w:tabs>
        <w:ind w:left="3600" w:hanging="360"/>
      </w:pPr>
      <w:rPr>
        <w:rFonts w:ascii="Times New Roman" w:hAnsi="Times New Roman" w:hint="default"/>
      </w:rPr>
    </w:lvl>
    <w:lvl w:ilvl="5" w:tplc="089470DC" w:tentative="1">
      <w:start w:val="1"/>
      <w:numFmt w:val="bullet"/>
      <w:lvlText w:val="•"/>
      <w:lvlJc w:val="left"/>
      <w:pPr>
        <w:tabs>
          <w:tab w:val="num" w:pos="4320"/>
        </w:tabs>
        <w:ind w:left="4320" w:hanging="360"/>
      </w:pPr>
      <w:rPr>
        <w:rFonts w:ascii="Times New Roman" w:hAnsi="Times New Roman" w:hint="default"/>
      </w:rPr>
    </w:lvl>
    <w:lvl w:ilvl="6" w:tplc="20A6E85C" w:tentative="1">
      <w:start w:val="1"/>
      <w:numFmt w:val="bullet"/>
      <w:lvlText w:val="•"/>
      <w:lvlJc w:val="left"/>
      <w:pPr>
        <w:tabs>
          <w:tab w:val="num" w:pos="5040"/>
        </w:tabs>
        <w:ind w:left="5040" w:hanging="360"/>
      </w:pPr>
      <w:rPr>
        <w:rFonts w:ascii="Times New Roman" w:hAnsi="Times New Roman" w:hint="default"/>
      </w:rPr>
    </w:lvl>
    <w:lvl w:ilvl="7" w:tplc="B6D6B03C" w:tentative="1">
      <w:start w:val="1"/>
      <w:numFmt w:val="bullet"/>
      <w:lvlText w:val="•"/>
      <w:lvlJc w:val="left"/>
      <w:pPr>
        <w:tabs>
          <w:tab w:val="num" w:pos="5760"/>
        </w:tabs>
        <w:ind w:left="5760" w:hanging="360"/>
      </w:pPr>
      <w:rPr>
        <w:rFonts w:ascii="Times New Roman" w:hAnsi="Times New Roman" w:hint="default"/>
      </w:rPr>
    </w:lvl>
    <w:lvl w:ilvl="8" w:tplc="6D6C271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6F7105CC"/>
    <w:multiLevelType w:val="hybridMultilevel"/>
    <w:tmpl w:val="39E68D84"/>
    <w:lvl w:ilvl="0" w:tplc="655CE14C">
      <w:start w:val="1"/>
      <w:numFmt w:val="bullet"/>
      <w:lvlText w:val="•"/>
      <w:lvlJc w:val="left"/>
      <w:pPr>
        <w:tabs>
          <w:tab w:val="num" w:pos="720"/>
        </w:tabs>
        <w:ind w:left="720" w:hanging="360"/>
      </w:pPr>
      <w:rPr>
        <w:rFonts w:ascii="Times New Roman" w:hAnsi="Times New Roman" w:hint="default"/>
      </w:rPr>
    </w:lvl>
    <w:lvl w:ilvl="1" w:tplc="CCF43DF8" w:tentative="1">
      <w:start w:val="1"/>
      <w:numFmt w:val="bullet"/>
      <w:lvlText w:val="•"/>
      <w:lvlJc w:val="left"/>
      <w:pPr>
        <w:tabs>
          <w:tab w:val="num" w:pos="1440"/>
        </w:tabs>
        <w:ind w:left="1440" w:hanging="360"/>
      </w:pPr>
      <w:rPr>
        <w:rFonts w:ascii="Times New Roman" w:hAnsi="Times New Roman" w:hint="default"/>
      </w:rPr>
    </w:lvl>
    <w:lvl w:ilvl="2" w:tplc="A5B8F54E" w:tentative="1">
      <w:start w:val="1"/>
      <w:numFmt w:val="bullet"/>
      <w:lvlText w:val="•"/>
      <w:lvlJc w:val="left"/>
      <w:pPr>
        <w:tabs>
          <w:tab w:val="num" w:pos="2160"/>
        </w:tabs>
        <w:ind w:left="2160" w:hanging="360"/>
      </w:pPr>
      <w:rPr>
        <w:rFonts w:ascii="Times New Roman" w:hAnsi="Times New Roman" w:hint="default"/>
      </w:rPr>
    </w:lvl>
    <w:lvl w:ilvl="3" w:tplc="5DDAEA78" w:tentative="1">
      <w:start w:val="1"/>
      <w:numFmt w:val="bullet"/>
      <w:lvlText w:val="•"/>
      <w:lvlJc w:val="left"/>
      <w:pPr>
        <w:tabs>
          <w:tab w:val="num" w:pos="2880"/>
        </w:tabs>
        <w:ind w:left="2880" w:hanging="360"/>
      </w:pPr>
      <w:rPr>
        <w:rFonts w:ascii="Times New Roman" w:hAnsi="Times New Roman" w:hint="default"/>
      </w:rPr>
    </w:lvl>
    <w:lvl w:ilvl="4" w:tplc="C434AADC" w:tentative="1">
      <w:start w:val="1"/>
      <w:numFmt w:val="bullet"/>
      <w:lvlText w:val="•"/>
      <w:lvlJc w:val="left"/>
      <w:pPr>
        <w:tabs>
          <w:tab w:val="num" w:pos="3600"/>
        </w:tabs>
        <w:ind w:left="3600" w:hanging="360"/>
      </w:pPr>
      <w:rPr>
        <w:rFonts w:ascii="Times New Roman" w:hAnsi="Times New Roman" w:hint="default"/>
      </w:rPr>
    </w:lvl>
    <w:lvl w:ilvl="5" w:tplc="57B425B8" w:tentative="1">
      <w:start w:val="1"/>
      <w:numFmt w:val="bullet"/>
      <w:lvlText w:val="•"/>
      <w:lvlJc w:val="left"/>
      <w:pPr>
        <w:tabs>
          <w:tab w:val="num" w:pos="4320"/>
        </w:tabs>
        <w:ind w:left="4320" w:hanging="360"/>
      </w:pPr>
      <w:rPr>
        <w:rFonts w:ascii="Times New Roman" w:hAnsi="Times New Roman" w:hint="default"/>
      </w:rPr>
    </w:lvl>
    <w:lvl w:ilvl="6" w:tplc="60702F50" w:tentative="1">
      <w:start w:val="1"/>
      <w:numFmt w:val="bullet"/>
      <w:lvlText w:val="•"/>
      <w:lvlJc w:val="left"/>
      <w:pPr>
        <w:tabs>
          <w:tab w:val="num" w:pos="5040"/>
        </w:tabs>
        <w:ind w:left="5040" w:hanging="360"/>
      </w:pPr>
      <w:rPr>
        <w:rFonts w:ascii="Times New Roman" w:hAnsi="Times New Roman" w:hint="default"/>
      </w:rPr>
    </w:lvl>
    <w:lvl w:ilvl="7" w:tplc="55505C26" w:tentative="1">
      <w:start w:val="1"/>
      <w:numFmt w:val="bullet"/>
      <w:lvlText w:val="•"/>
      <w:lvlJc w:val="left"/>
      <w:pPr>
        <w:tabs>
          <w:tab w:val="num" w:pos="5760"/>
        </w:tabs>
        <w:ind w:left="5760" w:hanging="360"/>
      </w:pPr>
      <w:rPr>
        <w:rFonts w:ascii="Times New Roman" w:hAnsi="Times New Roman" w:hint="default"/>
      </w:rPr>
    </w:lvl>
    <w:lvl w:ilvl="8" w:tplc="73A2837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2"/>
  </w:num>
  <w:num w:numId="2">
    <w:abstractNumId w:val="10"/>
  </w:num>
  <w:num w:numId="3">
    <w:abstractNumId w:val="7"/>
  </w:num>
  <w:num w:numId="4">
    <w:abstractNumId w:val="11"/>
  </w:num>
  <w:num w:numId="5">
    <w:abstractNumId w:val="9"/>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0"/>
  </w:num>
  <w:num w:numId="14">
    <w:abstractNumId w:val="3"/>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attachedTemplate r:id="rId1"/>
  <w:stylePaneFormatFilter w:val="3F0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D693E"/>
    <w:rsid w:val="00000992"/>
    <w:rsid w:val="00003F92"/>
    <w:rsid w:val="00016FAA"/>
    <w:rsid w:val="00030176"/>
    <w:rsid w:val="00044B09"/>
    <w:rsid w:val="000540D2"/>
    <w:rsid w:val="00070207"/>
    <w:rsid w:val="00071C79"/>
    <w:rsid w:val="00077A96"/>
    <w:rsid w:val="000802FF"/>
    <w:rsid w:val="00082507"/>
    <w:rsid w:val="000838A2"/>
    <w:rsid w:val="000A5276"/>
    <w:rsid w:val="000D2447"/>
    <w:rsid w:val="000D42A5"/>
    <w:rsid w:val="000E60A5"/>
    <w:rsid w:val="000F02F4"/>
    <w:rsid w:val="0011323E"/>
    <w:rsid w:val="00114724"/>
    <w:rsid w:val="0013423C"/>
    <w:rsid w:val="001519C4"/>
    <w:rsid w:val="00164577"/>
    <w:rsid w:val="001777B1"/>
    <w:rsid w:val="001806BC"/>
    <w:rsid w:val="001A3BCD"/>
    <w:rsid w:val="001B25CC"/>
    <w:rsid w:val="001C6D5B"/>
    <w:rsid w:val="001D7664"/>
    <w:rsid w:val="001E0103"/>
    <w:rsid w:val="001F39A1"/>
    <w:rsid w:val="00201BBB"/>
    <w:rsid w:val="002025DD"/>
    <w:rsid w:val="00217E79"/>
    <w:rsid w:val="00231347"/>
    <w:rsid w:val="00246333"/>
    <w:rsid w:val="0024646C"/>
    <w:rsid w:val="002654A5"/>
    <w:rsid w:val="002712CC"/>
    <w:rsid w:val="002773BB"/>
    <w:rsid w:val="00292D64"/>
    <w:rsid w:val="0029713B"/>
    <w:rsid w:val="002B4854"/>
    <w:rsid w:val="002C128A"/>
    <w:rsid w:val="002E0549"/>
    <w:rsid w:val="002E276D"/>
    <w:rsid w:val="002E2B77"/>
    <w:rsid w:val="002E715F"/>
    <w:rsid w:val="002F26C1"/>
    <w:rsid w:val="003002E7"/>
    <w:rsid w:val="00302911"/>
    <w:rsid w:val="00317F77"/>
    <w:rsid w:val="00324DFA"/>
    <w:rsid w:val="003309DC"/>
    <w:rsid w:val="00333A13"/>
    <w:rsid w:val="003444D2"/>
    <w:rsid w:val="00355C01"/>
    <w:rsid w:val="00364DE0"/>
    <w:rsid w:val="003660C5"/>
    <w:rsid w:val="00387123"/>
    <w:rsid w:val="003A1F9E"/>
    <w:rsid w:val="003A5B17"/>
    <w:rsid w:val="003A6EAC"/>
    <w:rsid w:val="003D6A77"/>
    <w:rsid w:val="003E5035"/>
    <w:rsid w:val="00402F6C"/>
    <w:rsid w:val="004423D5"/>
    <w:rsid w:val="00444442"/>
    <w:rsid w:val="00446A2D"/>
    <w:rsid w:val="0045575F"/>
    <w:rsid w:val="00466CE0"/>
    <w:rsid w:val="004823CB"/>
    <w:rsid w:val="00493332"/>
    <w:rsid w:val="004941B8"/>
    <w:rsid w:val="004A2DC8"/>
    <w:rsid w:val="004B6A1E"/>
    <w:rsid w:val="004C5D16"/>
    <w:rsid w:val="004D1790"/>
    <w:rsid w:val="004D4411"/>
    <w:rsid w:val="004F3AC0"/>
    <w:rsid w:val="00505162"/>
    <w:rsid w:val="0050534C"/>
    <w:rsid w:val="005056C3"/>
    <w:rsid w:val="005079BA"/>
    <w:rsid w:val="005176B4"/>
    <w:rsid w:val="00522297"/>
    <w:rsid w:val="00524BE1"/>
    <w:rsid w:val="00533E39"/>
    <w:rsid w:val="0054432B"/>
    <w:rsid w:val="00545466"/>
    <w:rsid w:val="00551D16"/>
    <w:rsid w:val="00563883"/>
    <w:rsid w:val="00567013"/>
    <w:rsid w:val="005807E1"/>
    <w:rsid w:val="00594DB5"/>
    <w:rsid w:val="005B4CCC"/>
    <w:rsid w:val="005D3BBC"/>
    <w:rsid w:val="0062783F"/>
    <w:rsid w:val="00635ED3"/>
    <w:rsid w:val="00637626"/>
    <w:rsid w:val="00637E0F"/>
    <w:rsid w:val="0065736B"/>
    <w:rsid w:val="00660386"/>
    <w:rsid w:val="0066049D"/>
    <w:rsid w:val="006819D9"/>
    <w:rsid w:val="0068640D"/>
    <w:rsid w:val="006B51FA"/>
    <w:rsid w:val="006B621D"/>
    <w:rsid w:val="006B6A85"/>
    <w:rsid w:val="006D3617"/>
    <w:rsid w:val="006D478F"/>
    <w:rsid w:val="006E0567"/>
    <w:rsid w:val="006E4B42"/>
    <w:rsid w:val="006F5A7F"/>
    <w:rsid w:val="00710DA8"/>
    <w:rsid w:val="00715EDA"/>
    <w:rsid w:val="00745CB1"/>
    <w:rsid w:val="007727D3"/>
    <w:rsid w:val="007838E9"/>
    <w:rsid w:val="0079229C"/>
    <w:rsid w:val="007C06E9"/>
    <w:rsid w:val="007D2E9D"/>
    <w:rsid w:val="007F109C"/>
    <w:rsid w:val="007F363E"/>
    <w:rsid w:val="008140DF"/>
    <w:rsid w:val="008241ED"/>
    <w:rsid w:val="008271F0"/>
    <w:rsid w:val="00841204"/>
    <w:rsid w:val="00842D21"/>
    <w:rsid w:val="0084581D"/>
    <w:rsid w:val="008562B6"/>
    <w:rsid w:val="008615DF"/>
    <w:rsid w:val="0086303E"/>
    <w:rsid w:val="0087533D"/>
    <w:rsid w:val="00882BB0"/>
    <w:rsid w:val="008856BD"/>
    <w:rsid w:val="008B1919"/>
    <w:rsid w:val="008B3F5C"/>
    <w:rsid w:val="008B5292"/>
    <w:rsid w:val="008C029A"/>
    <w:rsid w:val="008C2D5A"/>
    <w:rsid w:val="008D0596"/>
    <w:rsid w:val="008D693E"/>
    <w:rsid w:val="008F3331"/>
    <w:rsid w:val="0090284E"/>
    <w:rsid w:val="00902C71"/>
    <w:rsid w:val="0090533A"/>
    <w:rsid w:val="009120BA"/>
    <w:rsid w:val="0091281F"/>
    <w:rsid w:val="009166E1"/>
    <w:rsid w:val="00925AD2"/>
    <w:rsid w:val="009331F3"/>
    <w:rsid w:val="00940BBB"/>
    <w:rsid w:val="00946FD7"/>
    <w:rsid w:val="00947073"/>
    <w:rsid w:val="00960598"/>
    <w:rsid w:val="009B1088"/>
    <w:rsid w:val="009E6A1C"/>
    <w:rsid w:val="00A103BD"/>
    <w:rsid w:val="00A10BE0"/>
    <w:rsid w:val="00A11B6A"/>
    <w:rsid w:val="00A17E12"/>
    <w:rsid w:val="00A2353F"/>
    <w:rsid w:val="00A35B70"/>
    <w:rsid w:val="00A44A7A"/>
    <w:rsid w:val="00A532D7"/>
    <w:rsid w:val="00A558E0"/>
    <w:rsid w:val="00A565BF"/>
    <w:rsid w:val="00A73752"/>
    <w:rsid w:val="00A87857"/>
    <w:rsid w:val="00A957B5"/>
    <w:rsid w:val="00AB04D8"/>
    <w:rsid w:val="00AD11FD"/>
    <w:rsid w:val="00AD21A1"/>
    <w:rsid w:val="00AD4EF8"/>
    <w:rsid w:val="00B257F2"/>
    <w:rsid w:val="00B415C7"/>
    <w:rsid w:val="00B444F4"/>
    <w:rsid w:val="00B506FA"/>
    <w:rsid w:val="00B50765"/>
    <w:rsid w:val="00B545DF"/>
    <w:rsid w:val="00B61057"/>
    <w:rsid w:val="00B64CB2"/>
    <w:rsid w:val="00B67FE6"/>
    <w:rsid w:val="00B82977"/>
    <w:rsid w:val="00B875A5"/>
    <w:rsid w:val="00B9005E"/>
    <w:rsid w:val="00B962E4"/>
    <w:rsid w:val="00B97D39"/>
    <w:rsid w:val="00BA0302"/>
    <w:rsid w:val="00BA1804"/>
    <w:rsid w:val="00BA6355"/>
    <w:rsid w:val="00BB0451"/>
    <w:rsid w:val="00BB22EE"/>
    <w:rsid w:val="00BB3BC4"/>
    <w:rsid w:val="00BC638B"/>
    <w:rsid w:val="00BD4A6D"/>
    <w:rsid w:val="00BE39A4"/>
    <w:rsid w:val="00BE5834"/>
    <w:rsid w:val="00C00E42"/>
    <w:rsid w:val="00C10833"/>
    <w:rsid w:val="00C10D48"/>
    <w:rsid w:val="00C12EE1"/>
    <w:rsid w:val="00C164BB"/>
    <w:rsid w:val="00C17329"/>
    <w:rsid w:val="00C2246E"/>
    <w:rsid w:val="00C24FDE"/>
    <w:rsid w:val="00C356F2"/>
    <w:rsid w:val="00C42117"/>
    <w:rsid w:val="00C5385E"/>
    <w:rsid w:val="00C547C5"/>
    <w:rsid w:val="00C55375"/>
    <w:rsid w:val="00C646E3"/>
    <w:rsid w:val="00C713B0"/>
    <w:rsid w:val="00C72AB8"/>
    <w:rsid w:val="00C840F3"/>
    <w:rsid w:val="00C86FEE"/>
    <w:rsid w:val="00C93A73"/>
    <w:rsid w:val="00C96A10"/>
    <w:rsid w:val="00CA3CF7"/>
    <w:rsid w:val="00CA5C8C"/>
    <w:rsid w:val="00CB3B9E"/>
    <w:rsid w:val="00CE1136"/>
    <w:rsid w:val="00CE3BC5"/>
    <w:rsid w:val="00CE57C1"/>
    <w:rsid w:val="00CE59F9"/>
    <w:rsid w:val="00CE6950"/>
    <w:rsid w:val="00CF0586"/>
    <w:rsid w:val="00CF50A8"/>
    <w:rsid w:val="00D03AF1"/>
    <w:rsid w:val="00D1149E"/>
    <w:rsid w:val="00D14590"/>
    <w:rsid w:val="00D17965"/>
    <w:rsid w:val="00D209F8"/>
    <w:rsid w:val="00D22FF2"/>
    <w:rsid w:val="00D2614B"/>
    <w:rsid w:val="00D353DD"/>
    <w:rsid w:val="00D40BCA"/>
    <w:rsid w:val="00D45075"/>
    <w:rsid w:val="00D6136D"/>
    <w:rsid w:val="00D637E4"/>
    <w:rsid w:val="00D64115"/>
    <w:rsid w:val="00D77C86"/>
    <w:rsid w:val="00D83F98"/>
    <w:rsid w:val="00D85872"/>
    <w:rsid w:val="00D94A79"/>
    <w:rsid w:val="00D95686"/>
    <w:rsid w:val="00DB5172"/>
    <w:rsid w:val="00DC1A57"/>
    <w:rsid w:val="00DC6DA6"/>
    <w:rsid w:val="00DD5B29"/>
    <w:rsid w:val="00DE08E3"/>
    <w:rsid w:val="00DF2373"/>
    <w:rsid w:val="00DF3E61"/>
    <w:rsid w:val="00E0668D"/>
    <w:rsid w:val="00E34502"/>
    <w:rsid w:val="00E34FCC"/>
    <w:rsid w:val="00E3606E"/>
    <w:rsid w:val="00E3681B"/>
    <w:rsid w:val="00E37359"/>
    <w:rsid w:val="00E65F40"/>
    <w:rsid w:val="00E7316E"/>
    <w:rsid w:val="00E84C3F"/>
    <w:rsid w:val="00E86319"/>
    <w:rsid w:val="00EB1B9E"/>
    <w:rsid w:val="00EB6C99"/>
    <w:rsid w:val="00EB7828"/>
    <w:rsid w:val="00ED443E"/>
    <w:rsid w:val="00ED467C"/>
    <w:rsid w:val="00EE0B7B"/>
    <w:rsid w:val="00EE47D3"/>
    <w:rsid w:val="00F0220F"/>
    <w:rsid w:val="00F02F2A"/>
    <w:rsid w:val="00F03D74"/>
    <w:rsid w:val="00F04D89"/>
    <w:rsid w:val="00F11450"/>
    <w:rsid w:val="00F13B5C"/>
    <w:rsid w:val="00F15000"/>
    <w:rsid w:val="00F173B5"/>
    <w:rsid w:val="00F257F2"/>
    <w:rsid w:val="00F279A9"/>
    <w:rsid w:val="00F400EB"/>
    <w:rsid w:val="00F414CD"/>
    <w:rsid w:val="00F415AE"/>
    <w:rsid w:val="00F44F58"/>
    <w:rsid w:val="00F61E4D"/>
    <w:rsid w:val="00F6553F"/>
    <w:rsid w:val="00F7357D"/>
    <w:rsid w:val="00F76FA1"/>
    <w:rsid w:val="00F77988"/>
    <w:rsid w:val="00F8104C"/>
    <w:rsid w:val="00F867E1"/>
    <w:rsid w:val="00FA1D1E"/>
    <w:rsid w:val="00FA5568"/>
    <w:rsid w:val="00FB404F"/>
    <w:rsid w:val="00FB56DC"/>
    <w:rsid w:val="00FD4DDD"/>
    <w:rsid w:val="00FE72A3"/>
    <w:rsid w:val="00FF4659"/>
    <w:rsid w:val="00FF603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60C5"/>
    <w:rPr>
      <w:rFonts w:ascii="Times New Roman" w:hAnsi="Times New Roman"/>
      <w:sz w:val="24"/>
      <w:lang w:eastAsia="ja-JP"/>
    </w:rPr>
  </w:style>
  <w:style w:type="paragraph" w:styleId="Heading1">
    <w:name w:val="heading 1"/>
    <w:basedOn w:val="Normal"/>
    <w:next w:val="Normal"/>
    <w:qFormat/>
    <w:rsid w:val="003660C5"/>
    <w:pPr>
      <w:keepNext/>
      <w:spacing w:before="240" w:after="60"/>
      <w:outlineLvl w:val="0"/>
    </w:pPr>
    <w:rPr>
      <w:rFonts w:ascii="Arial" w:hAnsi="Arial"/>
      <w:b/>
      <w:kern w:val="28"/>
      <w:sz w:val="28"/>
      <w:u w:val="double"/>
    </w:rPr>
  </w:style>
  <w:style w:type="paragraph" w:styleId="Heading2">
    <w:name w:val="heading 2"/>
    <w:basedOn w:val="Normal"/>
    <w:next w:val="Normal"/>
    <w:qFormat/>
    <w:rsid w:val="003660C5"/>
    <w:pPr>
      <w:keepNext/>
      <w:spacing w:before="240" w:after="60"/>
      <w:outlineLvl w:val="1"/>
    </w:pPr>
    <w:rPr>
      <w:rFonts w:ascii="Arial" w:hAnsi="Arial"/>
      <w:b/>
      <w:i/>
      <w:sz w:val="28"/>
      <w:u w:val="wave"/>
    </w:rPr>
  </w:style>
  <w:style w:type="paragraph" w:styleId="Heading3">
    <w:name w:val="heading 3"/>
    <w:basedOn w:val="Normal"/>
    <w:next w:val="Normal"/>
    <w:qFormat/>
    <w:rsid w:val="003660C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3660C5"/>
    <w:pPr>
      <w:ind w:left="360"/>
      <w:outlineLvl w:val="3"/>
    </w:pPr>
    <w:rPr>
      <w:rFonts w:ascii="Times" w:hAnsi="Times"/>
      <w:u w:val="single"/>
    </w:rPr>
  </w:style>
  <w:style w:type="paragraph" w:styleId="Heading5">
    <w:name w:val="heading 5"/>
    <w:basedOn w:val="Normal"/>
    <w:next w:val="Normal"/>
    <w:qFormat/>
    <w:rsid w:val="003660C5"/>
    <w:pPr>
      <w:spacing w:before="240" w:after="60"/>
      <w:outlineLvl w:val="4"/>
    </w:pPr>
    <w:rPr>
      <w:sz w:val="22"/>
      <w:u w:val="single"/>
    </w:rPr>
  </w:style>
  <w:style w:type="paragraph" w:styleId="Heading6">
    <w:name w:val="heading 6"/>
    <w:basedOn w:val="Normal"/>
    <w:next w:val="Normal"/>
    <w:qFormat/>
    <w:rsid w:val="003660C5"/>
    <w:pPr>
      <w:spacing w:before="240" w:after="60"/>
      <w:outlineLvl w:val="5"/>
    </w:pPr>
    <w:rPr>
      <w:i/>
      <w:sz w:val="22"/>
    </w:rPr>
  </w:style>
  <w:style w:type="paragraph" w:styleId="Heading7">
    <w:name w:val="heading 7"/>
    <w:basedOn w:val="Normal"/>
    <w:next w:val="Normal"/>
    <w:qFormat/>
    <w:rsid w:val="003660C5"/>
    <w:pPr>
      <w:spacing w:before="240" w:after="60"/>
      <w:outlineLvl w:val="6"/>
    </w:pPr>
    <w:rPr>
      <w:rFonts w:ascii="Arial" w:hAnsi="Arial"/>
      <w:sz w:val="20"/>
    </w:rPr>
  </w:style>
  <w:style w:type="paragraph" w:styleId="Heading8">
    <w:name w:val="heading 8"/>
    <w:basedOn w:val="Normal"/>
    <w:next w:val="Normal"/>
    <w:qFormat/>
    <w:rsid w:val="003660C5"/>
    <w:pPr>
      <w:spacing w:before="240" w:after="60"/>
      <w:outlineLvl w:val="7"/>
    </w:pPr>
    <w:rPr>
      <w:rFonts w:ascii="Arial" w:hAnsi="Arial"/>
      <w:i/>
      <w:sz w:val="20"/>
    </w:rPr>
  </w:style>
  <w:style w:type="paragraph" w:styleId="Heading9">
    <w:name w:val="heading 9"/>
    <w:basedOn w:val="Normal"/>
    <w:next w:val="Normal"/>
    <w:qFormat/>
    <w:rsid w:val="003660C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660C5"/>
    <w:pPr>
      <w:tabs>
        <w:tab w:val="center" w:pos="4320"/>
        <w:tab w:val="right" w:pos="8640"/>
      </w:tabs>
    </w:pPr>
  </w:style>
  <w:style w:type="paragraph" w:styleId="Header">
    <w:name w:val="header"/>
    <w:basedOn w:val="Normal"/>
    <w:rsid w:val="003660C5"/>
    <w:pPr>
      <w:tabs>
        <w:tab w:val="center" w:pos="4320"/>
        <w:tab w:val="right" w:pos="8640"/>
      </w:tabs>
    </w:pPr>
  </w:style>
  <w:style w:type="paragraph" w:customStyle="1" w:styleId="BitHeading">
    <w:name w:val="Bit Heading"/>
    <w:basedOn w:val="Normal"/>
    <w:rsid w:val="003660C5"/>
    <w:pPr>
      <w:spacing w:before="120"/>
      <w:jc w:val="both"/>
    </w:pPr>
    <w:rPr>
      <w:rFonts w:ascii="Palatino" w:hAnsi="Palatino"/>
      <w:i/>
    </w:rPr>
  </w:style>
  <w:style w:type="paragraph" w:customStyle="1" w:styleId="BlockParagraph">
    <w:name w:val="BlockParagraph"/>
    <w:basedOn w:val="Normal"/>
    <w:rsid w:val="003660C5"/>
    <w:pPr>
      <w:spacing w:before="120"/>
    </w:pPr>
    <w:rPr>
      <w:rFonts w:ascii="Palatino" w:hAnsi="Palatino"/>
    </w:rPr>
  </w:style>
  <w:style w:type="paragraph" w:customStyle="1" w:styleId="Definition">
    <w:name w:val="Definition"/>
    <w:basedOn w:val="Normal"/>
    <w:rsid w:val="003660C5"/>
    <w:pPr>
      <w:spacing w:after="200"/>
      <w:ind w:right="-720"/>
      <w:jc w:val="both"/>
    </w:pPr>
    <w:rPr>
      <w:rFonts w:ascii="New Century Schlbk" w:hAnsi="New Century Schlbk"/>
      <w:sz w:val="20"/>
    </w:rPr>
  </w:style>
  <w:style w:type="paragraph" w:styleId="BodyText">
    <w:name w:val="Body Text"/>
    <w:basedOn w:val="Normal"/>
    <w:rsid w:val="003660C5"/>
    <w:rPr>
      <w:color w:val="000000"/>
      <w:lang w:eastAsia="en-US"/>
    </w:rPr>
  </w:style>
  <w:style w:type="paragraph" w:styleId="DocumentMap">
    <w:name w:val="Document Map"/>
    <w:basedOn w:val="Normal"/>
    <w:semiHidden/>
    <w:rsid w:val="003660C5"/>
    <w:pPr>
      <w:shd w:val="clear" w:color="auto" w:fill="000080"/>
    </w:pPr>
    <w:rPr>
      <w:rFonts w:ascii="Tahoma" w:hAnsi="Tahoma"/>
    </w:rPr>
  </w:style>
  <w:style w:type="character" w:styleId="PageNumber">
    <w:name w:val="page number"/>
    <w:basedOn w:val="DefaultParagraphFont"/>
    <w:rsid w:val="003660C5"/>
  </w:style>
  <w:style w:type="paragraph" w:customStyle="1" w:styleId="covertext">
    <w:name w:val="cover text"/>
    <w:basedOn w:val="Normal"/>
    <w:rsid w:val="003660C5"/>
    <w:pPr>
      <w:spacing w:before="120" w:after="120"/>
    </w:pPr>
  </w:style>
  <w:style w:type="character" w:customStyle="1" w:styleId="EmailStyle24">
    <w:name w:val="EmailStyle241"/>
    <w:aliases w:val="EmailStyle241"/>
    <w:basedOn w:val="DefaultParagraphFont"/>
    <w:semiHidden/>
    <w:personal/>
    <w:personalCompose/>
    <w:rsid w:val="00ED443E"/>
    <w:rPr>
      <w:rFonts w:ascii="Arial" w:hAnsi="Arial" w:cs="Arial"/>
      <w:color w:val="auto"/>
      <w:sz w:val="20"/>
      <w:szCs w:val="20"/>
    </w:rPr>
  </w:style>
  <w:style w:type="character" w:styleId="Hyperlink">
    <w:name w:val="Hyperlink"/>
    <w:basedOn w:val="DefaultParagraphFont"/>
    <w:rsid w:val="00902C71"/>
    <w:rPr>
      <w:color w:val="0000FF"/>
      <w:u w:val="single"/>
    </w:rPr>
  </w:style>
  <w:style w:type="character" w:customStyle="1" w:styleId="highlight1">
    <w:name w:val="highlight1"/>
    <w:basedOn w:val="DefaultParagraphFont"/>
    <w:rsid w:val="005056C3"/>
    <w:rPr>
      <w:b/>
      <w:bCs/>
    </w:rPr>
  </w:style>
</w:styles>
</file>

<file path=word/webSettings.xml><?xml version="1.0" encoding="utf-8"?>
<w:webSettings xmlns:r="http://schemas.openxmlformats.org/officeDocument/2006/relationships" xmlns:w="http://schemas.openxmlformats.org/wordprocessingml/2006/main">
  <w:divs>
    <w:div w:id="39209924">
      <w:bodyDiv w:val="1"/>
      <w:marLeft w:val="0"/>
      <w:marRight w:val="0"/>
      <w:marTop w:val="0"/>
      <w:marBottom w:val="0"/>
      <w:divBdr>
        <w:top w:val="none" w:sz="0" w:space="0" w:color="auto"/>
        <w:left w:val="none" w:sz="0" w:space="0" w:color="auto"/>
        <w:bottom w:val="none" w:sz="0" w:space="0" w:color="auto"/>
        <w:right w:val="none" w:sz="0" w:space="0" w:color="auto"/>
      </w:divBdr>
      <w:divsChild>
        <w:div w:id="1018964578">
          <w:marLeft w:val="0"/>
          <w:marRight w:val="0"/>
          <w:marTop w:val="0"/>
          <w:marBottom w:val="0"/>
          <w:divBdr>
            <w:top w:val="none" w:sz="0" w:space="0" w:color="auto"/>
            <w:left w:val="none" w:sz="0" w:space="0" w:color="auto"/>
            <w:bottom w:val="none" w:sz="0" w:space="0" w:color="auto"/>
            <w:right w:val="none" w:sz="0" w:space="0" w:color="auto"/>
          </w:divBdr>
          <w:divsChild>
            <w:div w:id="13701726">
              <w:marLeft w:val="0"/>
              <w:marRight w:val="0"/>
              <w:marTop w:val="0"/>
              <w:marBottom w:val="0"/>
              <w:divBdr>
                <w:top w:val="none" w:sz="0" w:space="0" w:color="auto"/>
                <w:left w:val="none" w:sz="0" w:space="0" w:color="auto"/>
                <w:bottom w:val="none" w:sz="0" w:space="0" w:color="auto"/>
                <w:right w:val="none" w:sz="0" w:space="0" w:color="auto"/>
              </w:divBdr>
            </w:div>
            <w:div w:id="125007448">
              <w:marLeft w:val="0"/>
              <w:marRight w:val="0"/>
              <w:marTop w:val="0"/>
              <w:marBottom w:val="0"/>
              <w:divBdr>
                <w:top w:val="none" w:sz="0" w:space="0" w:color="auto"/>
                <w:left w:val="none" w:sz="0" w:space="0" w:color="auto"/>
                <w:bottom w:val="none" w:sz="0" w:space="0" w:color="auto"/>
                <w:right w:val="none" w:sz="0" w:space="0" w:color="auto"/>
              </w:divBdr>
            </w:div>
            <w:div w:id="805197535">
              <w:marLeft w:val="0"/>
              <w:marRight w:val="0"/>
              <w:marTop w:val="0"/>
              <w:marBottom w:val="0"/>
              <w:divBdr>
                <w:top w:val="none" w:sz="0" w:space="0" w:color="auto"/>
                <w:left w:val="none" w:sz="0" w:space="0" w:color="auto"/>
                <w:bottom w:val="none" w:sz="0" w:space="0" w:color="auto"/>
                <w:right w:val="none" w:sz="0" w:space="0" w:color="auto"/>
              </w:divBdr>
            </w:div>
            <w:div w:id="81449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7683">
      <w:bodyDiv w:val="1"/>
      <w:marLeft w:val="0"/>
      <w:marRight w:val="0"/>
      <w:marTop w:val="0"/>
      <w:marBottom w:val="0"/>
      <w:divBdr>
        <w:top w:val="none" w:sz="0" w:space="0" w:color="auto"/>
        <w:left w:val="none" w:sz="0" w:space="0" w:color="auto"/>
        <w:bottom w:val="none" w:sz="0" w:space="0" w:color="auto"/>
        <w:right w:val="none" w:sz="0" w:space="0" w:color="auto"/>
      </w:divBdr>
    </w:div>
    <w:div w:id="130877127">
      <w:bodyDiv w:val="1"/>
      <w:marLeft w:val="0"/>
      <w:marRight w:val="0"/>
      <w:marTop w:val="0"/>
      <w:marBottom w:val="0"/>
      <w:divBdr>
        <w:top w:val="none" w:sz="0" w:space="0" w:color="auto"/>
        <w:left w:val="none" w:sz="0" w:space="0" w:color="auto"/>
        <w:bottom w:val="none" w:sz="0" w:space="0" w:color="auto"/>
        <w:right w:val="none" w:sz="0" w:space="0" w:color="auto"/>
      </w:divBdr>
    </w:div>
    <w:div w:id="207648368">
      <w:bodyDiv w:val="1"/>
      <w:marLeft w:val="0"/>
      <w:marRight w:val="0"/>
      <w:marTop w:val="0"/>
      <w:marBottom w:val="0"/>
      <w:divBdr>
        <w:top w:val="none" w:sz="0" w:space="0" w:color="auto"/>
        <w:left w:val="none" w:sz="0" w:space="0" w:color="auto"/>
        <w:bottom w:val="none" w:sz="0" w:space="0" w:color="auto"/>
        <w:right w:val="none" w:sz="0" w:space="0" w:color="auto"/>
      </w:divBdr>
      <w:divsChild>
        <w:div w:id="803498432">
          <w:marLeft w:val="0"/>
          <w:marRight w:val="0"/>
          <w:marTop w:val="0"/>
          <w:marBottom w:val="0"/>
          <w:divBdr>
            <w:top w:val="none" w:sz="0" w:space="0" w:color="auto"/>
            <w:left w:val="none" w:sz="0" w:space="0" w:color="auto"/>
            <w:bottom w:val="none" w:sz="0" w:space="0" w:color="auto"/>
            <w:right w:val="none" w:sz="0" w:space="0" w:color="auto"/>
          </w:divBdr>
        </w:div>
      </w:divsChild>
    </w:div>
    <w:div w:id="333925235">
      <w:bodyDiv w:val="1"/>
      <w:marLeft w:val="0"/>
      <w:marRight w:val="0"/>
      <w:marTop w:val="0"/>
      <w:marBottom w:val="0"/>
      <w:divBdr>
        <w:top w:val="none" w:sz="0" w:space="0" w:color="auto"/>
        <w:left w:val="none" w:sz="0" w:space="0" w:color="auto"/>
        <w:bottom w:val="none" w:sz="0" w:space="0" w:color="auto"/>
        <w:right w:val="none" w:sz="0" w:space="0" w:color="auto"/>
      </w:divBdr>
    </w:div>
    <w:div w:id="610629203">
      <w:bodyDiv w:val="1"/>
      <w:marLeft w:val="0"/>
      <w:marRight w:val="0"/>
      <w:marTop w:val="0"/>
      <w:marBottom w:val="0"/>
      <w:divBdr>
        <w:top w:val="none" w:sz="0" w:space="0" w:color="auto"/>
        <w:left w:val="none" w:sz="0" w:space="0" w:color="auto"/>
        <w:bottom w:val="none" w:sz="0" w:space="0" w:color="auto"/>
        <w:right w:val="none" w:sz="0" w:space="0" w:color="auto"/>
      </w:divBdr>
    </w:div>
    <w:div w:id="727342498">
      <w:bodyDiv w:val="1"/>
      <w:marLeft w:val="0"/>
      <w:marRight w:val="0"/>
      <w:marTop w:val="0"/>
      <w:marBottom w:val="0"/>
      <w:divBdr>
        <w:top w:val="none" w:sz="0" w:space="0" w:color="auto"/>
        <w:left w:val="none" w:sz="0" w:space="0" w:color="auto"/>
        <w:bottom w:val="none" w:sz="0" w:space="0" w:color="auto"/>
        <w:right w:val="none" w:sz="0" w:space="0" w:color="auto"/>
      </w:divBdr>
    </w:div>
    <w:div w:id="892692067">
      <w:bodyDiv w:val="1"/>
      <w:marLeft w:val="0"/>
      <w:marRight w:val="0"/>
      <w:marTop w:val="0"/>
      <w:marBottom w:val="0"/>
      <w:divBdr>
        <w:top w:val="none" w:sz="0" w:space="0" w:color="auto"/>
        <w:left w:val="none" w:sz="0" w:space="0" w:color="auto"/>
        <w:bottom w:val="none" w:sz="0" w:space="0" w:color="auto"/>
        <w:right w:val="none" w:sz="0" w:space="0" w:color="auto"/>
      </w:divBdr>
    </w:div>
    <w:div w:id="969214006">
      <w:bodyDiv w:val="1"/>
      <w:marLeft w:val="0"/>
      <w:marRight w:val="0"/>
      <w:marTop w:val="0"/>
      <w:marBottom w:val="0"/>
      <w:divBdr>
        <w:top w:val="none" w:sz="0" w:space="0" w:color="auto"/>
        <w:left w:val="none" w:sz="0" w:space="0" w:color="auto"/>
        <w:bottom w:val="none" w:sz="0" w:space="0" w:color="auto"/>
        <w:right w:val="none" w:sz="0" w:space="0" w:color="auto"/>
      </w:divBdr>
    </w:div>
    <w:div w:id="1057238621">
      <w:bodyDiv w:val="1"/>
      <w:marLeft w:val="120"/>
      <w:marRight w:val="120"/>
      <w:marTop w:val="0"/>
      <w:marBottom w:val="0"/>
      <w:divBdr>
        <w:top w:val="none" w:sz="0" w:space="0" w:color="auto"/>
        <w:left w:val="none" w:sz="0" w:space="0" w:color="auto"/>
        <w:bottom w:val="none" w:sz="0" w:space="0" w:color="auto"/>
        <w:right w:val="none" w:sz="0" w:space="0" w:color="auto"/>
      </w:divBdr>
      <w:divsChild>
        <w:div w:id="1885630013">
          <w:marLeft w:val="0"/>
          <w:marRight w:val="0"/>
          <w:marTop w:val="120"/>
          <w:marBottom w:val="120"/>
          <w:divBdr>
            <w:top w:val="none" w:sz="0" w:space="0" w:color="auto"/>
            <w:left w:val="none" w:sz="0" w:space="0" w:color="auto"/>
            <w:bottom w:val="none" w:sz="0" w:space="0" w:color="auto"/>
            <w:right w:val="none" w:sz="0" w:space="0" w:color="auto"/>
          </w:divBdr>
          <w:divsChild>
            <w:div w:id="135411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89236">
      <w:bodyDiv w:val="1"/>
      <w:marLeft w:val="0"/>
      <w:marRight w:val="0"/>
      <w:marTop w:val="0"/>
      <w:marBottom w:val="0"/>
      <w:divBdr>
        <w:top w:val="none" w:sz="0" w:space="0" w:color="auto"/>
        <w:left w:val="none" w:sz="0" w:space="0" w:color="auto"/>
        <w:bottom w:val="none" w:sz="0" w:space="0" w:color="auto"/>
        <w:right w:val="none" w:sz="0" w:space="0" w:color="auto"/>
      </w:divBdr>
      <w:divsChild>
        <w:div w:id="1453860978">
          <w:marLeft w:val="0"/>
          <w:marRight w:val="0"/>
          <w:marTop w:val="0"/>
          <w:marBottom w:val="0"/>
          <w:divBdr>
            <w:top w:val="none" w:sz="0" w:space="0" w:color="auto"/>
            <w:left w:val="none" w:sz="0" w:space="0" w:color="auto"/>
            <w:bottom w:val="none" w:sz="0" w:space="0" w:color="auto"/>
            <w:right w:val="none" w:sz="0" w:space="0" w:color="auto"/>
          </w:divBdr>
          <w:divsChild>
            <w:div w:id="186214718">
              <w:marLeft w:val="0"/>
              <w:marRight w:val="0"/>
              <w:marTop w:val="0"/>
              <w:marBottom w:val="0"/>
              <w:divBdr>
                <w:top w:val="none" w:sz="0" w:space="0" w:color="auto"/>
                <w:left w:val="none" w:sz="0" w:space="0" w:color="auto"/>
                <w:bottom w:val="none" w:sz="0" w:space="0" w:color="auto"/>
                <w:right w:val="none" w:sz="0" w:space="0" w:color="auto"/>
              </w:divBdr>
            </w:div>
            <w:div w:id="213124405">
              <w:marLeft w:val="0"/>
              <w:marRight w:val="0"/>
              <w:marTop w:val="0"/>
              <w:marBottom w:val="0"/>
              <w:divBdr>
                <w:top w:val="none" w:sz="0" w:space="0" w:color="auto"/>
                <w:left w:val="none" w:sz="0" w:space="0" w:color="auto"/>
                <w:bottom w:val="none" w:sz="0" w:space="0" w:color="auto"/>
                <w:right w:val="none" w:sz="0" w:space="0" w:color="auto"/>
              </w:divBdr>
            </w:div>
            <w:div w:id="474223134">
              <w:marLeft w:val="0"/>
              <w:marRight w:val="0"/>
              <w:marTop w:val="0"/>
              <w:marBottom w:val="0"/>
              <w:divBdr>
                <w:top w:val="none" w:sz="0" w:space="0" w:color="auto"/>
                <w:left w:val="none" w:sz="0" w:space="0" w:color="auto"/>
                <w:bottom w:val="none" w:sz="0" w:space="0" w:color="auto"/>
                <w:right w:val="none" w:sz="0" w:space="0" w:color="auto"/>
              </w:divBdr>
            </w:div>
            <w:div w:id="611475441">
              <w:marLeft w:val="0"/>
              <w:marRight w:val="0"/>
              <w:marTop w:val="0"/>
              <w:marBottom w:val="0"/>
              <w:divBdr>
                <w:top w:val="none" w:sz="0" w:space="0" w:color="auto"/>
                <w:left w:val="none" w:sz="0" w:space="0" w:color="auto"/>
                <w:bottom w:val="none" w:sz="0" w:space="0" w:color="auto"/>
                <w:right w:val="none" w:sz="0" w:space="0" w:color="auto"/>
              </w:divBdr>
            </w:div>
            <w:div w:id="696350391">
              <w:marLeft w:val="0"/>
              <w:marRight w:val="0"/>
              <w:marTop w:val="0"/>
              <w:marBottom w:val="0"/>
              <w:divBdr>
                <w:top w:val="none" w:sz="0" w:space="0" w:color="auto"/>
                <w:left w:val="none" w:sz="0" w:space="0" w:color="auto"/>
                <w:bottom w:val="none" w:sz="0" w:space="0" w:color="auto"/>
                <w:right w:val="none" w:sz="0" w:space="0" w:color="auto"/>
              </w:divBdr>
            </w:div>
            <w:div w:id="888150080">
              <w:marLeft w:val="0"/>
              <w:marRight w:val="0"/>
              <w:marTop w:val="0"/>
              <w:marBottom w:val="0"/>
              <w:divBdr>
                <w:top w:val="none" w:sz="0" w:space="0" w:color="auto"/>
                <w:left w:val="none" w:sz="0" w:space="0" w:color="auto"/>
                <w:bottom w:val="none" w:sz="0" w:space="0" w:color="auto"/>
                <w:right w:val="none" w:sz="0" w:space="0" w:color="auto"/>
              </w:divBdr>
            </w:div>
            <w:div w:id="1113594648">
              <w:marLeft w:val="0"/>
              <w:marRight w:val="0"/>
              <w:marTop w:val="0"/>
              <w:marBottom w:val="0"/>
              <w:divBdr>
                <w:top w:val="none" w:sz="0" w:space="0" w:color="auto"/>
                <w:left w:val="none" w:sz="0" w:space="0" w:color="auto"/>
                <w:bottom w:val="none" w:sz="0" w:space="0" w:color="auto"/>
                <w:right w:val="none" w:sz="0" w:space="0" w:color="auto"/>
              </w:divBdr>
            </w:div>
            <w:div w:id="1384863956">
              <w:marLeft w:val="0"/>
              <w:marRight w:val="0"/>
              <w:marTop w:val="0"/>
              <w:marBottom w:val="0"/>
              <w:divBdr>
                <w:top w:val="none" w:sz="0" w:space="0" w:color="auto"/>
                <w:left w:val="none" w:sz="0" w:space="0" w:color="auto"/>
                <w:bottom w:val="none" w:sz="0" w:space="0" w:color="auto"/>
                <w:right w:val="none" w:sz="0" w:space="0" w:color="auto"/>
              </w:divBdr>
            </w:div>
            <w:div w:id="1611937780">
              <w:marLeft w:val="0"/>
              <w:marRight w:val="0"/>
              <w:marTop w:val="0"/>
              <w:marBottom w:val="0"/>
              <w:divBdr>
                <w:top w:val="none" w:sz="0" w:space="0" w:color="auto"/>
                <w:left w:val="none" w:sz="0" w:space="0" w:color="auto"/>
                <w:bottom w:val="none" w:sz="0" w:space="0" w:color="auto"/>
                <w:right w:val="none" w:sz="0" w:space="0" w:color="auto"/>
              </w:divBdr>
            </w:div>
            <w:div w:id="1746799173">
              <w:marLeft w:val="0"/>
              <w:marRight w:val="0"/>
              <w:marTop w:val="0"/>
              <w:marBottom w:val="0"/>
              <w:divBdr>
                <w:top w:val="none" w:sz="0" w:space="0" w:color="auto"/>
                <w:left w:val="none" w:sz="0" w:space="0" w:color="auto"/>
                <w:bottom w:val="none" w:sz="0" w:space="0" w:color="auto"/>
                <w:right w:val="none" w:sz="0" w:space="0" w:color="auto"/>
              </w:divBdr>
            </w:div>
            <w:div w:id="194499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53023">
      <w:bodyDiv w:val="1"/>
      <w:marLeft w:val="120"/>
      <w:marRight w:val="120"/>
      <w:marTop w:val="0"/>
      <w:marBottom w:val="0"/>
      <w:divBdr>
        <w:top w:val="none" w:sz="0" w:space="0" w:color="auto"/>
        <w:left w:val="none" w:sz="0" w:space="0" w:color="auto"/>
        <w:bottom w:val="none" w:sz="0" w:space="0" w:color="auto"/>
        <w:right w:val="none" w:sz="0" w:space="0" w:color="auto"/>
      </w:divBdr>
      <w:divsChild>
        <w:div w:id="1396048551">
          <w:marLeft w:val="0"/>
          <w:marRight w:val="0"/>
          <w:marTop w:val="120"/>
          <w:marBottom w:val="120"/>
          <w:divBdr>
            <w:top w:val="none" w:sz="0" w:space="0" w:color="auto"/>
            <w:left w:val="none" w:sz="0" w:space="0" w:color="auto"/>
            <w:bottom w:val="none" w:sz="0" w:space="0" w:color="auto"/>
            <w:right w:val="none" w:sz="0" w:space="0" w:color="auto"/>
          </w:divBdr>
          <w:divsChild>
            <w:div w:id="9618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7587">
      <w:bodyDiv w:val="1"/>
      <w:marLeft w:val="0"/>
      <w:marRight w:val="0"/>
      <w:marTop w:val="0"/>
      <w:marBottom w:val="0"/>
      <w:divBdr>
        <w:top w:val="none" w:sz="0" w:space="0" w:color="auto"/>
        <w:left w:val="none" w:sz="0" w:space="0" w:color="auto"/>
        <w:bottom w:val="none" w:sz="0" w:space="0" w:color="auto"/>
        <w:right w:val="none" w:sz="0" w:space="0" w:color="auto"/>
      </w:divBdr>
      <w:divsChild>
        <w:div w:id="1310937502">
          <w:marLeft w:val="0"/>
          <w:marRight w:val="0"/>
          <w:marTop w:val="0"/>
          <w:marBottom w:val="0"/>
          <w:divBdr>
            <w:top w:val="none" w:sz="0" w:space="0" w:color="auto"/>
            <w:left w:val="none" w:sz="0" w:space="0" w:color="auto"/>
            <w:bottom w:val="none" w:sz="0" w:space="0" w:color="auto"/>
            <w:right w:val="none" w:sz="0" w:space="0" w:color="auto"/>
          </w:divBdr>
          <w:divsChild>
            <w:div w:id="295768074">
              <w:marLeft w:val="0"/>
              <w:marRight w:val="0"/>
              <w:marTop w:val="0"/>
              <w:marBottom w:val="0"/>
              <w:divBdr>
                <w:top w:val="none" w:sz="0" w:space="0" w:color="auto"/>
                <w:left w:val="none" w:sz="0" w:space="0" w:color="auto"/>
                <w:bottom w:val="none" w:sz="0" w:space="0" w:color="auto"/>
                <w:right w:val="none" w:sz="0" w:space="0" w:color="auto"/>
              </w:divBdr>
            </w:div>
            <w:div w:id="599029347">
              <w:marLeft w:val="0"/>
              <w:marRight w:val="0"/>
              <w:marTop w:val="0"/>
              <w:marBottom w:val="0"/>
              <w:divBdr>
                <w:top w:val="none" w:sz="0" w:space="0" w:color="auto"/>
                <w:left w:val="none" w:sz="0" w:space="0" w:color="auto"/>
                <w:bottom w:val="none" w:sz="0" w:space="0" w:color="auto"/>
                <w:right w:val="none" w:sz="0" w:space="0" w:color="auto"/>
              </w:divBdr>
            </w:div>
            <w:div w:id="715355595">
              <w:marLeft w:val="0"/>
              <w:marRight w:val="0"/>
              <w:marTop w:val="0"/>
              <w:marBottom w:val="0"/>
              <w:divBdr>
                <w:top w:val="none" w:sz="0" w:space="0" w:color="auto"/>
                <w:left w:val="none" w:sz="0" w:space="0" w:color="auto"/>
                <w:bottom w:val="none" w:sz="0" w:space="0" w:color="auto"/>
                <w:right w:val="none" w:sz="0" w:space="0" w:color="auto"/>
              </w:divBdr>
            </w:div>
            <w:div w:id="943417255">
              <w:marLeft w:val="0"/>
              <w:marRight w:val="0"/>
              <w:marTop w:val="0"/>
              <w:marBottom w:val="0"/>
              <w:divBdr>
                <w:top w:val="none" w:sz="0" w:space="0" w:color="auto"/>
                <w:left w:val="none" w:sz="0" w:space="0" w:color="auto"/>
                <w:bottom w:val="none" w:sz="0" w:space="0" w:color="auto"/>
                <w:right w:val="none" w:sz="0" w:space="0" w:color="auto"/>
              </w:divBdr>
            </w:div>
            <w:div w:id="1651447361">
              <w:marLeft w:val="0"/>
              <w:marRight w:val="0"/>
              <w:marTop w:val="0"/>
              <w:marBottom w:val="0"/>
              <w:divBdr>
                <w:top w:val="none" w:sz="0" w:space="0" w:color="auto"/>
                <w:left w:val="none" w:sz="0" w:space="0" w:color="auto"/>
                <w:bottom w:val="none" w:sz="0" w:space="0" w:color="auto"/>
                <w:right w:val="none" w:sz="0" w:space="0" w:color="auto"/>
              </w:divBdr>
            </w:div>
            <w:div w:id="181077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07808">
      <w:bodyDiv w:val="1"/>
      <w:marLeft w:val="0"/>
      <w:marRight w:val="0"/>
      <w:marTop w:val="0"/>
      <w:marBottom w:val="0"/>
      <w:divBdr>
        <w:top w:val="none" w:sz="0" w:space="0" w:color="auto"/>
        <w:left w:val="none" w:sz="0" w:space="0" w:color="auto"/>
        <w:bottom w:val="none" w:sz="0" w:space="0" w:color="auto"/>
        <w:right w:val="none" w:sz="0" w:space="0" w:color="auto"/>
      </w:divBdr>
    </w:div>
    <w:div w:id="1255092962">
      <w:bodyDiv w:val="1"/>
      <w:marLeft w:val="0"/>
      <w:marRight w:val="0"/>
      <w:marTop w:val="0"/>
      <w:marBottom w:val="0"/>
      <w:divBdr>
        <w:top w:val="none" w:sz="0" w:space="0" w:color="auto"/>
        <w:left w:val="none" w:sz="0" w:space="0" w:color="auto"/>
        <w:bottom w:val="none" w:sz="0" w:space="0" w:color="auto"/>
        <w:right w:val="none" w:sz="0" w:space="0" w:color="auto"/>
      </w:divBdr>
    </w:div>
    <w:div w:id="1510484047">
      <w:bodyDiv w:val="1"/>
      <w:marLeft w:val="0"/>
      <w:marRight w:val="0"/>
      <w:marTop w:val="0"/>
      <w:marBottom w:val="0"/>
      <w:divBdr>
        <w:top w:val="none" w:sz="0" w:space="0" w:color="auto"/>
        <w:left w:val="none" w:sz="0" w:space="0" w:color="auto"/>
        <w:bottom w:val="none" w:sz="0" w:space="0" w:color="auto"/>
        <w:right w:val="none" w:sz="0" w:space="0" w:color="auto"/>
      </w:divBdr>
    </w:div>
    <w:div w:id="1545218398">
      <w:bodyDiv w:val="1"/>
      <w:marLeft w:val="0"/>
      <w:marRight w:val="0"/>
      <w:marTop w:val="0"/>
      <w:marBottom w:val="0"/>
      <w:divBdr>
        <w:top w:val="none" w:sz="0" w:space="0" w:color="auto"/>
        <w:left w:val="none" w:sz="0" w:space="0" w:color="auto"/>
        <w:bottom w:val="none" w:sz="0" w:space="0" w:color="auto"/>
        <w:right w:val="none" w:sz="0" w:space="0" w:color="auto"/>
      </w:divBdr>
    </w:div>
    <w:div w:id="1569343557">
      <w:bodyDiv w:val="1"/>
      <w:marLeft w:val="0"/>
      <w:marRight w:val="0"/>
      <w:marTop w:val="0"/>
      <w:marBottom w:val="0"/>
      <w:divBdr>
        <w:top w:val="none" w:sz="0" w:space="0" w:color="auto"/>
        <w:left w:val="none" w:sz="0" w:space="0" w:color="auto"/>
        <w:bottom w:val="none" w:sz="0" w:space="0" w:color="auto"/>
        <w:right w:val="none" w:sz="0" w:space="0" w:color="auto"/>
      </w:divBdr>
    </w:div>
    <w:div w:id="1583562890">
      <w:bodyDiv w:val="1"/>
      <w:marLeft w:val="0"/>
      <w:marRight w:val="0"/>
      <w:marTop w:val="0"/>
      <w:marBottom w:val="0"/>
      <w:divBdr>
        <w:top w:val="none" w:sz="0" w:space="0" w:color="auto"/>
        <w:left w:val="none" w:sz="0" w:space="0" w:color="auto"/>
        <w:bottom w:val="none" w:sz="0" w:space="0" w:color="auto"/>
        <w:right w:val="none" w:sz="0" w:space="0" w:color="auto"/>
      </w:divBdr>
    </w:div>
    <w:div w:id="1718508102">
      <w:bodyDiv w:val="1"/>
      <w:marLeft w:val="0"/>
      <w:marRight w:val="0"/>
      <w:marTop w:val="0"/>
      <w:marBottom w:val="0"/>
      <w:divBdr>
        <w:top w:val="none" w:sz="0" w:space="0" w:color="auto"/>
        <w:left w:val="none" w:sz="0" w:space="0" w:color="auto"/>
        <w:bottom w:val="none" w:sz="0" w:space="0" w:color="auto"/>
        <w:right w:val="none" w:sz="0" w:space="0" w:color="auto"/>
      </w:divBdr>
    </w:div>
    <w:div w:id="1852336212">
      <w:bodyDiv w:val="1"/>
      <w:marLeft w:val="120"/>
      <w:marRight w:val="120"/>
      <w:marTop w:val="0"/>
      <w:marBottom w:val="0"/>
      <w:divBdr>
        <w:top w:val="none" w:sz="0" w:space="0" w:color="auto"/>
        <w:left w:val="none" w:sz="0" w:space="0" w:color="auto"/>
        <w:bottom w:val="none" w:sz="0" w:space="0" w:color="auto"/>
        <w:right w:val="none" w:sz="0" w:space="0" w:color="auto"/>
      </w:divBdr>
      <w:divsChild>
        <w:div w:id="1353647928">
          <w:marLeft w:val="0"/>
          <w:marRight w:val="0"/>
          <w:marTop w:val="120"/>
          <w:marBottom w:val="120"/>
          <w:divBdr>
            <w:top w:val="none" w:sz="0" w:space="0" w:color="auto"/>
            <w:left w:val="none" w:sz="0" w:space="0" w:color="auto"/>
            <w:bottom w:val="none" w:sz="0" w:space="0" w:color="auto"/>
            <w:right w:val="none" w:sz="0" w:space="0" w:color="auto"/>
          </w:divBdr>
          <w:divsChild>
            <w:div w:id="178561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47807">
      <w:bodyDiv w:val="1"/>
      <w:marLeft w:val="0"/>
      <w:marRight w:val="0"/>
      <w:marTop w:val="0"/>
      <w:marBottom w:val="0"/>
      <w:divBdr>
        <w:top w:val="none" w:sz="0" w:space="0" w:color="auto"/>
        <w:left w:val="none" w:sz="0" w:space="0" w:color="auto"/>
        <w:bottom w:val="none" w:sz="0" w:space="0" w:color="auto"/>
        <w:right w:val="none" w:sz="0" w:space="0" w:color="auto"/>
      </w:divBdr>
      <w:divsChild>
        <w:div w:id="1420758477">
          <w:marLeft w:val="0"/>
          <w:marRight w:val="0"/>
          <w:marTop w:val="0"/>
          <w:marBottom w:val="0"/>
          <w:divBdr>
            <w:top w:val="none" w:sz="0" w:space="0" w:color="auto"/>
            <w:left w:val="none" w:sz="0" w:space="0" w:color="auto"/>
            <w:bottom w:val="none" w:sz="0" w:space="0" w:color="auto"/>
            <w:right w:val="none" w:sz="0" w:space="0" w:color="auto"/>
          </w:divBdr>
          <w:divsChild>
            <w:div w:id="456339250">
              <w:marLeft w:val="0"/>
              <w:marRight w:val="0"/>
              <w:marTop w:val="0"/>
              <w:marBottom w:val="0"/>
              <w:divBdr>
                <w:top w:val="none" w:sz="0" w:space="0" w:color="auto"/>
                <w:left w:val="none" w:sz="0" w:space="0" w:color="auto"/>
                <w:bottom w:val="none" w:sz="0" w:space="0" w:color="auto"/>
                <w:right w:val="none" w:sz="0" w:space="0" w:color="auto"/>
              </w:divBdr>
            </w:div>
            <w:div w:id="83291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6331">
      <w:bodyDiv w:val="1"/>
      <w:marLeft w:val="0"/>
      <w:marRight w:val="0"/>
      <w:marTop w:val="0"/>
      <w:marBottom w:val="0"/>
      <w:divBdr>
        <w:top w:val="none" w:sz="0" w:space="0" w:color="auto"/>
        <w:left w:val="none" w:sz="0" w:space="0" w:color="auto"/>
        <w:bottom w:val="none" w:sz="0" w:space="0" w:color="auto"/>
        <w:right w:val="none" w:sz="0" w:space="0" w:color="auto"/>
      </w:divBdr>
    </w:div>
    <w:div w:id="2020500253">
      <w:bodyDiv w:val="1"/>
      <w:marLeft w:val="0"/>
      <w:marRight w:val="0"/>
      <w:marTop w:val="0"/>
      <w:marBottom w:val="0"/>
      <w:divBdr>
        <w:top w:val="none" w:sz="0" w:space="0" w:color="auto"/>
        <w:left w:val="none" w:sz="0" w:space="0" w:color="auto"/>
        <w:bottom w:val="none" w:sz="0" w:space="0" w:color="auto"/>
        <w:right w:val="none" w:sz="0" w:space="0" w:color="auto"/>
      </w:divBdr>
    </w:div>
    <w:div w:id="2025134627">
      <w:bodyDiv w:val="1"/>
      <w:marLeft w:val="0"/>
      <w:marRight w:val="0"/>
      <w:marTop w:val="0"/>
      <w:marBottom w:val="0"/>
      <w:divBdr>
        <w:top w:val="none" w:sz="0" w:space="0" w:color="auto"/>
        <w:left w:val="none" w:sz="0" w:space="0" w:color="auto"/>
        <w:bottom w:val="none" w:sz="0" w:space="0" w:color="auto"/>
        <w:right w:val="none" w:sz="0" w:space="0" w:color="auto"/>
      </w:divBdr>
      <w:divsChild>
        <w:div w:id="1905290137">
          <w:marLeft w:val="0"/>
          <w:marRight w:val="0"/>
          <w:marTop w:val="0"/>
          <w:marBottom w:val="0"/>
          <w:divBdr>
            <w:top w:val="none" w:sz="0" w:space="0" w:color="auto"/>
            <w:left w:val="none" w:sz="0" w:space="0" w:color="auto"/>
            <w:bottom w:val="none" w:sz="0" w:space="0" w:color="auto"/>
            <w:right w:val="none" w:sz="0" w:space="0" w:color="auto"/>
          </w:divBdr>
        </w:div>
      </w:divsChild>
    </w:div>
    <w:div w:id="2093356082">
      <w:bodyDiv w:val="1"/>
      <w:marLeft w:val="120"/>
      <w:marRight w:val="120"/>
      <w:marTop w:val="0"/>
      <w:marBottom w:val="0"/>
      <w:divBdr>
        <w:top w:val="none" w:sz="0" w:space="0" w:color="auto"/>
        <w:left w:val="none" w:sz="0" w:space="0" w:color="auto"/>
        <w:bottom w:val="none" w:sz="0" w:space="0" w:color="auto"/>
        <w:right w:val="none" w:sz="0" w:space="0" w:color="auto"/>
      </w:divBdr>
      <w:divsChild>
        <w:div w:id="1884559188">
          <w:marLeft w:val="0"/>
          <w:marRight w:val="0"/>
          <w:marTop w:val="120"/>
          <w:marBottom w:val="120"/>
          <w:divBdr>
            <w:top w:val="none" w:sz="0" w:space="0" w:color="auto"/>
            <w:left w:val="none" w:sz="0" w:space="0" w:color="auto"/>
            <w:bottom w:val="none" w:sz="0" w:space="0" w:color="auto"/>
            <w:right w:val="none" w:sz="0" w:space="0" w:color="auto"/>
          </w:divBdr>
          <w:divsChild>
            <w:div w:id="358969708">
              <w:marLeft w:val="0"/>
              <w:marRight w:val="0"/>
              <w:marTop w:val="0"/>
              <w:marBottom w:val="0"/>
              <w:divBdr>
                <w:top w:val="none" w:sz="0" w:space="0" w:color="auto"/>
                <w:left w:val="none" w:sz="0" w:space="0" w:color="auto"/>
                <w:bottom w:val="none" w:sz="0" w:space="0" w:color="auto"/>
                <w:right w:val="none" w:sz="0" w:space="0" w:color="auto"/>
              </w:divBdr>
            </w:div>
            <w:div w:id="12201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imhr950@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IEEE802_15_Nov08\15-08-824-00-rfid-RFID-SG-Minutes-Dallas-Nov-20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611AA-A36D-4B2E-B695-5281AB0A0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15-08-824-00-rfid-RFID-SG-Minutes-Dallas-Nov-2008.dot</Template>
  <TotalTime>2</TotalTime>
  <Pages>6</Pages>
  <Words>1384</Words>
  <Characters>7890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IEEE 802.15.4f Active RFID System Task Group Minutes</vt:lpstr>
    </vt:vector>
  </TitlesOfParts>
  <Company>iControl Incorporated</Company>
  <LinksUpToDate>false</LinksUpToDate>
  <CharactersWithSpaces>9256</CharactersWithSpaces>
  <SharedDoc>false</SharedDoc>
  <HLinks>
    <vt:vector size="216" baseType="variant">
      <vt:variant>
        <vt:i4>6815867</vt:i4>
      </vt:variant>
      <vt:variant>
        <vt:i4>108</vt:i4>
      </vt:variant>
      <vt:variant>
        <vt:i4>0</vt:i4>
      </vt:variant>
      <vt:variant>
        <vt:i4>5</vt:i4>
      </vt:variant>
      <vt:variant>
        <vt:lpwstr>https://mentor.ieee.org/802.15/dcn/09/15-09-0804-11-004f-tg4f-merged-proposal-decawave-guard-rfid-time-domain-ubisense-zes.pptx</vt:lpwstr>
      </vt:variant>
      <vt:variant>
        <vt:lpwstr/>
      </vt:variant>
      <vt:variant>
        <vt:i4>6815866</vt:i4>
      </vt:variant>
      <vt:variant>
        <vt:i4>105</vt:i4>
      </vt:variant>
      <vt:variant>
        <vt:i4>0</vt:i4>
      </vt:variant>
      <vt:variant>
        <vt:i4>5</vt:i4>
      </vt:variant>
      <vt:variant>
        <vt:lpwstr>https://mentor.ieee.org/802.15/dcn/09/15-09-0804-10-004f-tg4f-merged-proposal-decawave-guard-rfid-time-domain-ubisense-zes.pptx</vt:lpwstr>
      </vt:variant>
      <vt:variant>
        <vt:lpwstr/>
      </vt:variant>
      <vt:variant>
        <vt:i4>6881395</vt:i4>
      </vt:variant>
      <vt:variant>
        <vt:i4>102</vt:i4>
      </vt:variant>
      <vt:variant>
        <vt:i4>0</vt:i4>
      </vt:variant>
      <vt:variant>
        <vt:i4>5</vt:i4>
      </vt:variant>
      <vt:variant>
        <vt:lpwstr>https://mentor.ieee.org/802.15/dcn/09/15-09-0804-09-004f-tg4f-merged-proposal-decawave-guard-rfid-time-domain-ubisense-zes.pptx</vt:lpwstr>
      </vt:variant>
      <vt:variant>
        <vt:lpwstr/>
      </vt:variant>
      <vt:variant>
        <vt:i4>6881394</vt:i4>
      </vt:variant>
      <vt:variant>
        <vt:i4>99</vt:i4>
      </vt:variant>
      <vt:variant>
        <vt:i4>0</vt:i4>
      </vt:variant>
      <vt:variant>
        <vt:i4>5</vt:i4>
      </vt:variant>
      <vt:variant>
        <vt:lpwstr>https://mentor.ieee.org/802.15/dcn/09/15-09-0804-08-004f-tg4f-merged-proposal-decawave-guard-rfid-time-domain-ubisense-zes.pptx</vt:lpwstr>
      </vt:variant>
      <vt:variant>
        <vt:lpwstr/>
      </vt:variant>
      <vt:variant>
        <vt:i4>6881405</vt:i4>
      </vt:variant>
      <vt:variant>
        <vt:i4>96</vt:i4>
      </vt:variant>
      <vt:variant>
        <vt:i4>0</vt:i4>
      </vt:variant>
      <vt:variant>
        <vt:i4>5</vt:i4>
      </vt:variant>
      <vt:variant>
        <vt:lpwstr>https://mentor.ieee.org/802.15/dcn/09/15-09-0804-07-004f-tg4f-merged-proposal-decawave-guard-rfid-time-domain-ubisense-zes.pptx</vt:lpwstr>
      </vt:variant>
      <vt:variant>
        <vt:lpwstr/>
      </vt:variant>
      <vt:variant>
        <vt:i4>6881337</vt:i4>
      </vt:variant>
      <vt:variant>
        <vt:i4>93</vt:i4>
      </vt:variant>
      <vt:variant>
        <vt:i4>0</vt:i4>
      </vt:variant>
      <vt:variant>
        <vt:i4>5</vt:i4>
      </vt:variant>
      <vt:variant>
        <vt:lpwstr>https://mentor.ieee.org/802.15/dcn/09/15-09-0619-00-004f-guardrfid-433-mhz-phy-proposal.ppt</vt:lpwstr>
      </vt:variant>
      <vt:variant>
        <vt:lpwstr/>
      </vt:variant>
      <vt:variant>
        <vt:i4>7798826</vt:i4>
      </vt:variant>
      <vt:variant>
        <vt:i4>90</vt:i4>
      </vt:variant>
      <vt:variant>
        <vt:i4>0</vt:i4>
      </vt:variant>
      <vt:variant>
        <vt:i4>5</vt:i4>
      </vt:variant>
      <vt:variant>
        <vt:lpwstr>https://mentor.ieee.org/802.15/dcn/10/15-10-0220-00-004f-433-mhz-phy-draft-text.doc</vt:lpwstr>
      </vt:variant>
      <vt:variant>
        <vt:lpwstr/>
      </vt:variant>
      <vt:variant>
        <vt:i4>1245193</vt:i4>
      </vt:variant>
      <vt:variant>
        <vt:i4>87</vt:i4>
      </vt:variant>
      <vt:variant>
        <vt:i4>0</vt:i4>
      </vt:variant>
      <vt:variant>
        <vt:i4>5</vt:i4>
      </vt:variant>
      <vt:variant>
        <vt:lpwstr>https://mentor.ieee.org/802.15/dcn/10/15-10-0211-00-004e-draft-text-for-mac-primitives-for-blink-frame-tx-and-rx.doc</vt:lpwstr>
      </vt:variant>
      <vt:variant>
        <vt:lpwstr/>
      </vt:variant>
      <vt:variant>
        <vt:i4>5505104</vt:i4>
      </vt:variant>
      <vt:variant>
        <vt:i4>84</vt:i4>
      </vt:variant>
      <vt:variant>
        <vt:i4>0</vt:i4>
      </vt:variant>
      <vt:variant>
        <vt:i4>5</vt:i4>
      </vt:variant>
      <vt:variant>
        <vt:lpwstr>https://mentor.ieee.org/802.15/dcn/10/15-10-0206-01-004f-uwb-enhanced-mode-performance-and-encoding-proposal.pptx</vt:lpwstr>
      </vt:variant>
      <vt:variant>
        <vt:lpwstr/>
      </vt:variant>
      <vt:variant>
        <vt:i4>5505105</vt:i4>
      </vt:variant>
      <vt:variant>
        <vt:i4>81</vt:i4>
      </vt:variant>
      <vt:variant>
        <vt:i4>0</vt:i4>
      </vt:variant>
      <vt:variant>
        <vt:i4>5</vt:i4>
      </vt:variant>
      <vt:variant>
        <vt:lpwstr>https://mentor.ieee.org/802.15/dcn/10/15-10-0206-00-004f-uwb-enhanced-mode-performance-and-encoding-proposal.pptx</vt:lpwstr>
      </vt:variant>
      <vt:variant>
        <vt:lpwstr/>
      </vt:variant>
      <vt:variant>
        <vt:i4>2359358</vt:i4>
      </vt:variant>
      <vt:variant>
        <vt:i4>78</vt:i4>
      </vt:variant>
      <vt:variant>
        <vt:i4>0</vt:i4>
      </vt:variant>
      <vt:variant>
        <vt:i4>5</vt:i4>
      </vt:variant>
      <vt:variant>
        <vt:lpwstr>https://mentor.ieee.org/802.15/dcn/10/15-10-0205-00-004f-mac-primitives-for-blink-frame.ppt</vt:lpwstr>
      </vt:variant>
      <vt:variant>
        <vt:lpwstr/>
      </vt:variant>
      <vt:variant>
        <vt:i4>7602215</vt:i4>
      </vt:variant>
      <vt:variant>
        <vt:i4>75</vt:i4>
      </vt:variant>
      <vt:variant>
        <vt:i4>0</vt:i4>
      </vt:variant>
      <vt:variant>
        <vt:i4>5</vt:i4>
      </vt:variant>
      <vt:variant>
        <vt:lpwstr>https://mentor.ieee.org/802.15/dcn/10/15-10-0192-03-004f-integration-lengths-for-extended-range-phy.ppt</vt:lpwstr>
      </vt:variant>
      <vt:variant>
        <vt:lpwstr/>
      </vt:variant>
      <vt:variant>
        <vt:i4>7602214</vt:i4>
      </vt:variant>
      <vt:variant>
        <vt:i4>72</vt:i4>
      </vt:variant>
      <vt:variant>
        <vt:i4>0</vt:i4>
      </vt:variant>
      <vt:variant>
        <vt:i4>5</vt:i4>
      </vt:variant>
      <vt:variant>
        <vt:lpwstr>https://mentor.ieee.org/802.15/dcn/10/15-10-0192-02-004f-integration-lengths-for-extended-range-phy.ppt</vt:lpwstr>
      </vt:variant>
      <vt:variant>
        <vt:lpwstr/>
      </vt:variant>
      <vt:variant>
        <vt:i4>7602213</vt:i4>
      </vt:variant>
      <vt:variant>
        <vt:i4>69</vt:i4>
      </vt:variant>
      <vt:variant>
        <vt:i4>0</vt:i4>
      </vt:variant>
      <vt:variant>
        <vt:i4>5</vt:i4>
      </vt:variant>
      <vt:variant>
        <vt:lpwstr>https://mentor.ieee.org/802.15/dcn/10/15-10-0192-01-004f-integration-lengths-for-extended-range-phy.ppt</vt:lpwstr>
      </vt:variant>
      <vt:variant>
        <vt:lpwstr/>
      </vt:variant>
      <vt:variant>
        <vt:i4>7602212</vt:i4>
      </vt:variant>
      <vt:variant>
        <vt:i4>66</vt:i4>
      </vt:variant>
      <vt:variant>
        <vt:i4>0</vt:i4>
      </vt:variant>
      <vt:variant>
        <vt:i4>5</vt:i4>
      </vt:variant>
      <vt:variant>
        <vt:lpwstr>https://mentor.ieee.org/802.15/dcn/10/15-10-0192-00-004f-integration-lengths-for-extended-range-phy.ppt</vt:lpwstr>
      </vt:variant>
      <vt:variant>
        <vt:lpwstr/>
      </vt:variant>
      <vt:variant>
        <vt:i4>4718667</vt:i4>
      </vt:variant>
      <vt:variant>
        <vt:i4>63</vt:i4>
      </vt:variant>
      <vt:variant>
        <vt:i4>0</vt:i4>
      </vt:variant>
      <vt:variant>
        <vt:i4>5</vt:i4>
      </vt:variant>
      <vt:variant>
        <vt:lpwstr>https://mentor.ieee.org/802.15/dcn/10/15-10-0189-00-004f-japanese-radio-regulations-for-rfid.ppt</vt:lpwstr>
      </vt:variant>
      <vt:variant>
        <vt:lpwstr/>
      </vt:variant>
      <vt:variant>
        <vt:i4>1572890</vt:i4>
      </vt:variant>
      <vt:variant>
        <vt:i4>60</vt:i4>
      </vt:variant>
      <vt:variant>
        <vt:i4>0</vt:i4>
      </vt:variant>
      <vt:variant>
        <vt:i4>5</vt:i4>
      </vt:variant>
      <vt:variant>
        <vt:lpwstr>https://mentor.ieee.org/802.15/dcn/10/15-10-0188-00-004f-rr-in-japan.ppt</vt:lpwstr>
      </vt:variant>
      <vt:variant>
        <vt:lpwstr/>
      </vt:variant>
      <vt:variant>
        <vt:i4>6553705</vt:i4>
      </vt:variant>
      <vt:variant>
        <vt:i4>57</vt:i4>
      </vt:variant>
      <vt:variant>
        <vt:i4>0</vt:i4>
      </vt:variant>
      <vt:variant>
        <vt:i4>5</vt:i4>
      </vt:variant>
      <vt:variant>
        <vt:lpwstr>https://mentor.ieee.org/802.15/dcn/10/15-10-0176-00-004f-discussion-topics-in-merged-proposal.pptx</vt:lpwstr>
      </vt:variant>
      <vt:variant>
        <vt:lpwstr/>
      </vt:variant>
      <vt:variant>
        <vt:i4>5046295</vt:i4>
      </vt:variant>
      <vt:variant>
        <vt:i4>54</vt:i4>
      </vt:variant>
      <vt:variant>
        <vt:i4>0</vt:i4>
      </vt:variant>
      <vt:variant>
        <vt:i4>5</vt:i4>
      </vt:variant>
      <vt:variant>
        <vt:lpwstr>https://mentor.ieee.org/802.15/dcn/10/15-10-0161-03-004f-zes-band-plan-proposal.pptx</vt:lpwstr>
      </vt:variant>
      <vt:variant>
        <vt:lpwstr/>
      </vt:variant>
      <vt:variant>
        <vt:i4>5046294</vt:i4>
      </vt:variant>
      <vt:variant>
        <vt:i4>51</vt:i4>
      </vt:variant>
      <vt:variant>
        <vt:i4>0</vt:i4>
      </vt:variant>
      <vt:variant>
        <vt:i4>5</vt:i4>
      </vt:variant>
      <vt:variant>
        <vt:lpwstr>https://mentor.ieee.org/802.15/dcn/10/15-10-0161-02-004f-zes-band-plan-proposal.pptx</vt:lpwstr>
      </vt:variant>
      <vt:variant>
        <vt:lpwstr/>
      </vt:variant>
      <vt:variant>
        <vt:i4>3932207</vt:i4>
      </vt:variant>
      <vt:variant>
        <vt:i4>48</vt:i4>
      </vt:variant>
      <vt:variant>
        <vt:i4>0</vt:i4>
      </vt:variant>
      <vt:variant>
        <vt:i4>5</vt:i4>
      </vt:variant>
      <vt:variant>
        <vt:lpwstr>https://mentor.ieee.org/802.15/dcn/10/15-10-0148-04-004f-companion-document-to-time-domain-uwb-band-plan-proposal.xlsx</vt:lpwstr>
      </vt:variant>
      <vt:variant>
        <vt:lpwstr/>
      </vt:variant>
      <vt:variant>
        <vt:i4>3932200</vt:i4>
      </vt:variant>
      <vt:variant>
        <vt:i4>45</vt:i4>
      </vt:variant>
      <vt:variant>
        <vt:i4>0</vt:i4>
      </vt:variant>
      <vt:variant>
        <vt:i4>5</vt:i4>
      </vt:variant>
      <vt:variant>
        <vt:lpwstr>https://mentor.ieee.org/802.15/dcn/10/15-10-0148-03-004f-companion-document-to-time-domain-uwb-band-plan-proposal.xlsx</vt:lpwstr>
      </vt:variant>
      <vt:variant>
        <vt:lpwstr/>
      </vt:variant>
      <vt:variant>
        <vt:i4>3932201</vt:i4>
      </vt:variant>
      <vt:variant>
        <vt:i4>42</vt:i4>
      </vt:variant>
      <vt:variant>
        <vt:i4>0</vt:i4>
      </vt:variant>
      <vt:variant>
        <vt:i4>5</vt:i4>
      </vt:variant>
      <vt:variant>
        <vt:lpwstr>https://mentor.ieee.org/802.15/dcn/10/15-10-0148-02-004f-companion-document-to-time-domain-uwb-band-plan-proposal.xlsx</vt:lpwstr>
      </vt:variant>
      <vt:variant>
        <vt:lpwstr/>
      </vt:variant>
      <vt:variant>
        <vt:i4>3932202</vt:i4>
      </vt:variant>
      <vt:variant>
        <vt:i4>39</vt:i4>
      </vt:variant>
      <vt:variant>
        <vt:i4>0</vt:i4>
      </vt:variant>
      <vt:variant>
        <vt:i4>5</vt:i4>
      </vt:variant>
      <vt:variant>
        <vt:lpwstr>https://mentor.ieee.org/802.15/dcn/10/15-10-0148-01-004f-companion-document-to-time-domain-uwb-band-plan-proposal.xlsx</vt:lpwstr>
      </vt:variant>
      <vt:variant>
        <vt:lpwstr/>
      </vt:variant>
      <vt:variant>
        <vt:i4>3932203</vt:i4>
      </vt:variant>
      <vt:variant>
        <vt:i4>36</vt:i4>
      </vt:variant>
      <vt:variant>
        <vt:i4>0</vt:i4>
      </vt:variant>
      <vt:variant>
        <vt:i4>5</vt:i4>
      </vt:variant>
      <vt:variant>
        <vt:lpwstr>https://mentor.ieee.org/802.15/dcn/10/15-10-0148-00-004f-companion-document-to-time-domain-uwb-band-plan-proposal.xlsx</vt:lpwstr>
      </vt:variant>
      <vt:variant>
        <vt:lpwstr/>
      </vt:variant>
      <vt:variant>
        <vt:i4>65601</vt:i4>
      </vt:variant>
      <vt:variant>
        <vt:i4>33</vt:i4>
      </vt:variant>
      <vt:variant>
        <vt:i4>0</vt:i4>
      </vt:variant>
      <vt:variant>
        <vt:i4>5</vt:i4>
      </vt:variant>
      <vt:variant>
        <vt:lpwstr>https://mentor.ieee.org/802.15/dcn/10/15-10-0147-04-004f-time-domain-uwb-band-plan-proposal.pptx</vt:lpwstr>
      </vt:variant>
      <vt:variant>
        <vt:lpwstr/>
      </vt:variant>
      <vt:variant>
        <vt:i4>65606</vt:i4>
      </vt:variant>
      <vt:variant>
        <vt:i4>30</vt:i4>
      </vt:variant>
      <vt:variant>
        <vt:i4>0</vt:i4>
      </vt:variant>
      <vt:variant>
        <vt:i4>5</vt:i4>
      </vt:variant>
      <vt:variant>
        <vt:lpwstr>https://mentor.ieee.org/802.15/dcn/10/15-10-0147-03-004f-time-domain-uwb-band-plan-proposal.pptx</vt:lpwstr>
      </vt:variant>
      <vt:variant>
        <vt:lpwstr/>
      </vt:variant>
      <vt:variant>
        <vt:i4>65607</vt:i4>
      </vt:variant>
      <vt:variant>
        <vt:i4>27</vt:i4>
      </vt:variant>
      <vt:variant>
        <vt:i4>0</vt:i4>
      </vt:variant>
      <vt:variant>
        <vt:i4>5</vt:i4>
      </vt:variant>
      <vt:variant>
        <vt:lpwstr>https://mentor.ieee.org/802.15/dcn/10/15-10-0147-02-004f-time-domain-uwb-band-plan-proposal.pptx</vt:lpwstr>
      </vt:variant>
      <vt:variant>
        <vt:lpwstr/>
      </vt:variant>
      <vt:variant>
        <vt:i4>196628</vt:i4>
      </vt:variant>
      <vt:variant>
        <vt:i4>24</vt:i4>
      </vt:variant>
      <vt:variant>
        <vt:i4>0</vt:i4>
      </vt:variant>
      <vt:variant>
        <vt:i4>5</vt:i4>
      </vt:variant>
      <vt:variant>
        <vt:lpwstr>https://mentor.ieee.org/802.15/dcn/10/15-10-0145-04-004f-considerations-for-non-coherent-uwb-receivers-operating-in-long-range-mode.pptx</vt:lpwstr>
      </vt:variant>
      <vt:variant>
        <vt:lpwstr/>
      </vt:variant>
      <vt:variant>
        <vt:i4>196627</vt:i4>
      </vt:variant>
      <vt:variant>
        <vt:i4>21</vt:i4>
      </vt:variant>
      <vt:variant>
        <vt:i4>0</vt:i4>
      </vt:variant>
      <vt:variant>
        <vt:i4>5</vt:i4>
      </vt:variant>
      <vt:variant>
        <vt:lpwstr>https://mentor.ieee.org/802.15/dcn/10/15-10-0145-03-004f-considerations-for-non-coherent-uwb-receivers-operating-in-long-range-mode.pptx</vt:lpwstr>
      </vt:variant>
      <vt:variant>
        <vt:lpwstr/>
      </vt:variant>
      <vt:variant>
        <vt:i4>196625</vt:i4>
      </vt:variant>
      <vt:variant>
        <vt:i4>18</vt:i4>
      </vt:variant>
      <vt:variant>
        <vt:i4>0</vt:i4>
      </vt:variant>
      <vt:variant>
        <vt:i4>5</vt:i4>
      </vt:variant>
      <vt:variant>
        <vt:lpwstr>https://mentor.ieee.org/802.15/dcn/10/15-10-0145-01-004f-considerations-for-non-coherent-uwb-receivers-operating-in-long-range-mode.pptx</vt:lpwstr>
      </vt:variant>
      <vt:variant>
        <vt:lpwstr/>
      </vt:variant>
      <vt:variant>
        <vt:i4>196624</vt:i4>
      </vt:variant>
      <vt:variant>
        <vt:i4>15</vt:i4>
      </vt:variant>
      <vt:variant>
        <vt:i4>0</vt:i4>
      </vt:variant>
      <vt:variant>
        <vt:i4>5</vt:i4>
      </vt:variant>
      <vt:variant>
        <vt:lpwstr>https://mentor.ieee.org/802.15/dcn/10/15-10-0145-00-004f-considerations-for-non-coherent-uwb-receivers-operating-in-long-range-mode.pptx</vt:lpwstr>
      </vt:variant>
      <vt:variant>
        <vt:lpwstr/>
      </vt:variant>
      <vt:variant>
        <vt:i4>2818174</vt:i4>
      </vt:variant>
      <vt:variant>
        <vt:i4>12</vt:i4>
      </vt:variant>
      <vt:variant>
        <vt:i4>0</vt:i4>
      </vt:variant>
      <vt:variant>
        <vt:i4>5</vt:i4>
      </vt:variant>
      <vt:variant>
        <vt:lpwstr>https://mentor.ieee.org/802.15/dcn/10/15-10-0167-01-004f-opening-introduction-mar-2010.ppt</vt:lpwstr>
      </vt:variant>
      <vt:variant>
        <vt:lpwstr/>
      </vt:variant>
      <vt:variant>
        <vt:i4>3735588</vt:i4>
      </vt:variant>
      <vt:variant>
        <vt:i4>9</vt:i4>
      </vt:variant>
      <vt:variant>
        <vt:i4>0</vt:i4>
      </vt:variant>
      <vt:variant>
        <vt:i4>5</vt:i4>
      </vt:variant>
      <vt:variant>
        <vt:lpwstr>https://mentor.ieee.org/802.15/dcn/10/15-10-0131-03-004f-agenda-march-2010.xls</vt:lpwstr>
      </vt:variant>
      <vt:variant>
        <vt:lpwstr/>
      </vt:variant>
      <vt:variant>
        <vt:i4>3342379</vt:i4>
      </vt:variant>
      <vt:variant>
        <vt:i4>6</vt:i4>
      </vt:variant>
      <vt:variant>
        <vt:i4>0</vt:i4>
      </vt:variant>
      <vt:variant>
        <vt:i4>5</vt:i4>
      </vt:variant>
      <vt:variant>
        <vt:lpwstr>https://mentor.ieee.org/802.15/dcn/10/15-10-0223-00-004f-active-rfid-closing-report-orlando-march-2010.ppt</vt:lpwstr>
      </vt:variant>
      <vt:variant>
        <vt:lpwstr/>
      </vt:variant>
      <vt:variant>
        <vt:i4>3342431</vt:i4>
      </vt:variant>
      <vt:variant>
        <vt:i4>3</vt:i4>
      </vt:variant>
      <vt:variant>
        <vt:i4>0</vt:i4>
      </vt:variant>
      <vt:variant>
        <vt:i4>5</vt:i4>
      </vt:variant>
      <vt:variant>
        <vt:lpwstr>mailto:timhr950@yahoo.com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802.15.4f Active RFID System Task Group Minutes</dc:title>
  <dc:subject>Active RFID Task Group 4f meeting minutes - Sept. 2009</dc:subject>
  <dc:creator>George Cavage</dc:creator>
  <cp:keywords/>
  <cp:lastModifiedBy>Tim Harrington</cp:lastModifiedBy>
  <cp:revision>2</cp:revision>
  <cp:lastPrinted>1601-01-01T00:00:00Z</cp:lastPrinted>
  <dcterms:created xsi:type="dcterms:W3CDTF">2010-05-20T02:57:00Z</dcterms:created>
  <dcterms:modified xsi:type="dcterms:W3CDTF">2010-05-20T02:57:00Z</dcterms:modified>
</cp:coreProperties>
</file>