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IEEE 802.11 TGbq</w:t>
            </w:r>
          </w:p>
          <w:p w14:paraId="378D051F" w14:textId="77777777" w:rsidR="00CA09B2" w:rsidRPr="008E4A8C" w:rsidRDefault="00113A52" w:rsidP="00113A52">
            <w:pPr>
              <w:pStyle w:val="T2"/>
            </w:pPr>
            <w:r w:rsidRPr="008E4A8C">
              <w:t>Teleconference Minutes February 2025</w:t>
            </w:r>
          </w:p>
        </w:tc>
      </w:tr>
      <w:tr w:rsidR="00CA09B2" w:rsidRPr="008E4A8C" w14:paraId="754D147D" w14:textId="77777777">
        <w:trPr>
          <w:trHeight w:val="359"/>
          <w:jc w:val="center"/>
        </w:trPr>
        <w:tc>
          <w:tcPr>
            <w:tcW w:w="9576" w:type="dxa"/>
            <w:gridSpan w:val="5"/>
            <w:vAlign w:val="center"/>
          </w:tcPr>
          <w:p w14:paraId="7FE7A90B" w14:textId="77777777" w:rsidR="00CA09B2" w:rsidRPr="008E4A8C" w:rsidRDefault="00CA09B2" w:rsidP="00B20A39">
            <w:pPr>
              <w:pStyle w:val="T2"/>
              <w:ind w:left="0"/>
              <w:rPr>
                <w:sz w:val="20"/>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113A52" w:rsidRPr="008E4A8C">
              <w:rPr>
                <w:b w:val="0"/>
                <w:sz w:val="20"/>
              </w:rPr>
              <w:t>0</w:t>
            </w:r>
            <w:r w:rsidR="00B20A39">
              <w:rPr>
                <w:b w:val="0"/>
                <w:sz w:val="20"/>
              </w:rPr>
              <w:t>3</w:t>
            </w:r>
            <w:r w:rsidRPr="008E4A8C">
              <w:rPr>
                <w:b w:val="0"/>
                <w:sz w:val="20"/>
              </w:rPr>
              <w:t>-</w:t>
            </w:r>
            <w:r w:rsidR="00B20A39">
              <w:rPr>
                <w:b w:val="0"/>
                <w:sz w:val="20"/>
              </w:rPr>
              <w:t>05</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60C11EC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29020B" w:rsidRDefault="0029020B">
                            <w:pPr>
                              <w:pStyle w:val="T1"/>
                              <w:spacing w:after="120"/>
                            </w:pPr>
                            <w:r>
                              <w:t>Abstract</w:t>
                            </w:r>
                          </w:p>
                          <w:p w14:paraId="4F4134A9" w14:textId="77777777" w:rsidR="00113A52" w:rsidRPr="0066589A" w:rsidRDefault="00113A52"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sidR="00AF181D">
                              <w:rPr>
                                <w:sz w:val="24"/>
                                <w:szCs w:val="24"/>
                                <w:lang w:val="en-US"/>
                              </w:rPr>
                              <w:t xml:space="preserve">utes for the teleconferences, </w:t>
                            </w:r>
                            <w:r w:rsidR="00374883">
                              <w:rPr>
                                <w:sz w:val="24"/>
                                <w:szCs w:val="24"/>
                              </w:rPr>
                              <w:t>February</w:t>
                            </w:r>
                            <w:r w:rsidR="00AF181D">
                              <w:rPr>
                                <w:sz w:val="24"/>
                                <w:szCs w:val="24"/>
                              </w:rPr>
                              <w:t xml:space="preserve"> 26, </w:t>
                            </w:r>
                            <w:r w:rsidRPr="0066589A">
                              <w:rPr>
                                <w:sz w:val="24"/>
                                <w:szCs w:val="24"/>
                                <w:lang w:val="en-US"/>
                              </w:rPr>
                              <w:t>2025.</w:t>
                            </w:r>
                          </w:p>
                          <w:p w14:paraId="138E13B6" w14:textId="77777777" w:rsidR="00113A52" w:rsidRDefault="00113A52" w:rsidP="00113A52">
                            <w:pPr>
                              <w:jc w:val="both"/>
                              <w:rPr>
                                <w:sz w:val="24"/>
                                <w:szCs w:val="24"/>
                              </w:rPr>
                            </w:pPr>
                          </w:p>
                          <w:p w14:paraId="4C96D833" w14:textId="77777777" w:rsidR="00113A52" w:rsidRPr="0066589A" w:rsidRDefault="00113A52"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113A52" w:rsidRPr="0066589A" w:rsidRDefault="00113A52"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113A52" w:rsidRPr="0066589A" w:rsidRDefault="00113A52"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113A52" w:rsidRPr="0066589A" w:rsidRDefault="00113A52"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29020B" w:rsidRPr="00113A52" w:rsidRDefault="0029020B">
                            <w:pPr>
                              <w:jc w:val="both"/>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670BEAF2" w14:textId="77777777" w:rsidR="0029020B" w:rsidRDefault="0029020B">
                      <w:pPr>
                        <w:pStyle w:val="T1"/>
                        <w:spacing w:after="120"/>
                      </w:pPr>
                      <w:r>
                        <w:t>Abstract</w:t>
                      </w:r>
                    </w:p>
                    <w:p w14:paraId="4F4134A9" w14:textId="77777777" w:rsidR="00113A52" w:rsidRPr="0066589A" w:rsidRDefault="00113A52" w:rsidP="00113A52">
                      <w:pPr>
                        <w:jc w:val="both"/>
                        <w:rPr>
                          <w:sz w:val="24"/>
                          <w:szCs w:val="24"/>
                          <w:lang w:val="en-US"/>
                        </w:rPr>
                      </w:pPr>
                      <w:r w:rsidRPr="0066589A">
                        <w:rPr>
                          <w:sz w:val="24"/>
                          <w:szCs w:val="24"/>
                          <w:lang w:val="en-US"/>
                        </w:rPr>
                        <w:t xml:space="preserve">This document contains the IEEE 802.11 </w:t>
                      </w:r>
                      <w:proofErr w:type="spellStart"/>
                      <w:r w:rsidRPr="0066589A">
                        <w:rPr>
                          <w:sz w:val="24"/>
                          <w:szCs w:val="24"/>
                          <w:lang w:val="en-US"/>
                        </w:rPr>
                        <w:t>TGb</w:t>
                      </w:r>
                      <w:proofErr w:type="spellEnd"/>
                      <w:r>
                        <w:rPr>
                          <w:sz w:val="24"/>
                          <w:szCs w:val="24"/>
                        </w:rPr>
                        <w:t>q</w:t>
                      </w:r>
                      <w:r w:rsidRPr="0066589A">
                        <w:rPr>
                          <w:sz w:val="24"/>
                          <w:szCs w:val="24"/>
                          <w:lang w:val="en-US"/>
                        </w:rPr>
                        <w:t xml:space="preserve"> min</w:t>
                      </w:r>
                      <w:r w:rsidR="00AF181D">
                        <w:rPr>
                          <w:sz w:val="24"/>
                          <w:szCs w:val="24"/>
                          <w:lang w:val="en-US"/>
                        </w:rPr>
                        <w:t xml:space="preserve">utes for the teleconferences, </w:t>
                      </w:r>
                      <w:r w:rsidR="00374883">
                        <w:rPr>
                          <w:sz w:val="24"/>
                          <w:szCs w:val="24"/>
                        </w:rPr>
                        <w:t>February</w:t>
                      </w:r>
                      <w:r w:rsidR="00AF181D">
                        <w:rPr>
                          <w:sz w:val="24"/>
                          <w:szCs w:val="24"/>
                        </w:rPr>
                        <w:t xml:space="preserve"> 26, </w:t>
                      </w:r>
                      <w:r w:rsidRPr="0066589A">
                        <w:rPr>
                          <w:sz w:val="24"/>
                          <w:szCs w:val="24"/>
                          <w:lang w:val="en-US"/>
                        </w:rPr>
                        <w:t>2025.</w:t>
                      </w:r>
                    </w:p>
                    <w:p w14:paraId="138E13B6" w14:textId="77777777" w:rsidR="00113A52" w:rsidRDefault="00113A52" w:rsidP="00113A52">
                      <w:pPr>
                        <w:jc w:val="both"/>
                        <w:rPr>
                          <w:sz w:val="24"/>
                          <w:szCs w:val="24"/>
                        </w:rPr>
                      </w:pPr>
                    </w:p>
                    <w:p w14:paraId="4C96D833" w14:textId="77777777" w:rsidR="00113A52" w:rsidRPr="0066589A" w:rsidRDefault="00113A52"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113A52" w:rsidRPr="0066589A" w:rsidRDefault="00113A52"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113A52" w:rsidRPr="0066589A" w:rsidRDefault="00113A52"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113A52" w:rsidRPr="0066589A" w:rsidRDefault="00113A52"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29020B" w:rsidRPr="00113A52" w:rsidRDefault="0029020B">
                      <w:pPr>
                        <w:jc w:val="both"/>
                        <w:rPr>
                          <w:lang w:val="de-DE"/>
                        </w:rPr>
                      </w:pPr>
                    </w:p>
                  </w:txbxContent>
                </v:textbox>
              </v:shape>
            </w:pict>
          </mc:Fallback>
        </mc:AlternateContent>
      </w:r>
    </w:p>
    <w:p w14:paraId="5663EE31" w14:textId="77777777" w:rsidR="00CA09B2" w:rsidRPr="008E4A8C" w:rsidRDefault="00CA09B2" w:rsidP="00C31319">
      <w:pPr>
        <w:pStyle w:val="1"/>
        <w:rPr>
          <w:szCs w:val="24"/>
          <w:lang w:val="en-US" w:eastAsia="de-DE"/>
        </w:rPr>
      </w:pPr>
      <w:r w:rsidRPr="008E4A8C">
        <w:br w:type="page"/>
      </w:r>
      <w:bookmarkStart w:id="0" w:name="_Toc172531606"/>
      <w:r w:rsidR="00113A52" w:rsidRPr="008E4A8C">
        <w:rPr>
          <w:szCs w:val="24"/>
          <w:lang w:val="en-US" w:eastAsia="de-DE"/>
        </w:rPr>
        <w:lastRenderedPageBreak/>
        <w:t xml:space="preserve">Wednesday, February </w:t>
      </w:r>
      <w:bookmarkEnd w:id="0"/>
      <w:r w:rsidR="00113A52" w:rsidRPr="008E4A8C">
        <w:rPr>
          <w:szCs w:val="24"/>
          <w:lang w:val="en-US" w:eastAsia="de-DE"/>
        </w:rPr>
        <w:t>26 2025, 09:</w:t>
      </w:r>
      <w:r w:rsidR="00063F5C" w:rsidRPr="008E4A8C">
        <w:rPr>
          <w:szCs w:val="24"/>
          <w:lang w:val="en-US" w:eastAsia="de-DE"/>
        </w:rPr>
        <w:t>3</w:t>
      </w:r>
      <w:r w:rsidR="00113A52" w:rsidRPr="008E4A8C">
        <w:rPr>
          <w:szCs w:val="24"/>
          <w:lang w:val="en-US" w:eastAsia="de-DE"/>
        </w:rPr>
        <w:t>0am - 11:00am (EDT)</w:t>
      </w:r>
    </w:p>
    <w:p w14:paraId="52B5A47E" w14:textId="77777777"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r w:rsidR="00E35974">
        <w:rPr>
          <w:rFonts w:ascii="Arial" w:hAnsi="Arial"/>
          <w:b/>
          <w:sz w:val="28"/>
          <w:szCs w:val="24"/>
          <w:u w:val="single"/>
          <w:lang w:eastAsia="de-DE"/>
        </w:rPr>
        <w:t xml:space="preserve"> (09:30am</w:t>
      </w:r>
      <w:r w:rsidR="00995C58">
        <w:rPr>
          <w:rFonts w:ascii="Arial" w:hAnsi="Arial"/>
          <w:b/>
          <w:sz w:val="28"/>
          <w:szCs w:val="24"/>
          <w:u w:val="single"/>
          <w:lang w:eastAsia="de-DE"/>
        </w:rPr>
        <w:t xml:space="preserve"> EDT</w:t>
      </w:r>
      <w:r w:rsidR="00E35974">
        <w:rPr>
          <w:rFonts w:ascii="Arial" w:hAnsi="Arial"/>
          <w:b/>
          <w:sz w:val="28"/>
          <w:szCs w:val="24"/>
          <w:u w:val="single"/>
          <w:lang w:eastAsia="de-DE"/>
        </w:rPr>
        <w:t>)</w:t>
      </w:r>
    </w:p>
    <w:p w14:paraId="1D7455AF" w14:textId="77777777" w:rsidR="00AF181D" w:rsidRPr="008E4A8C" w:rsidRDefault="00AF181D" w:rsidP="0000246A">
      <w:pPr>
        <w:rPr>
          <w:rFonts w:eastAsia="Times New Roman"/>
          <w:sz w:val="24"/>
          <w:szCs w:val="24"/>
          <w:lang w:eastAsia="de-DE"/>
        </w:rPr>
      </w:pPr>
    </w:p>
    <w:p w14:paraId="1307E13C" w14:textId="77777777" w:rsidR="00A519C4" w:rsidRDefault="00E058D3" w:rsidP="00A83197">
      <w:pPr>
        <w:pStyle w:val="a7"/>
        <w:numPr>
          <w:ilvl w:val="0"/>
          <w:numId w:val="6"/>
        </w:numPr>
        <w:rPr>
          <w:rFonts w:eastAsia="Times New Roman"/>
          <w:sz w:val="24"/>
          <w:szCs w:val="24"/>
          <w:lang w:eastAsia="de-DE"/>
        </w:rPr>
      </w:pPr>
      <w:r w:rsidRPr="00A519C4">
        <w:rPr>
          <w:rFonts w:eastAsia="Times New Roman"/>
          <w:sz w:val="24"/>
          <w:szCs w:val="24"/>
          <w:lang w:eastAsia="de-DE"/>
        </w:rPr>
        <w:t>The IEEE 802.11 TGbq meeting was called to order at 09:3</w:t>
      </w:r>
      <w:r w:rsidR="00837A4A" w:rsidRPr="00A519C4">
        <w:rPr>
          <w:rFonts w:eastAsia="Times New Roman"/>
          <w:sz w:val="24"/>
          <w:szCs w:val="24"/>
          <w:lang w:eastAsia="de-DE"/>
        </w:rPr>
        <w:t>0</w:t>
      </w:r>
      <w:r w:rsidRPr="00A519C4">
        <w:rPr>
          <w:rFonts w:eastAsia="Times New Roman"/>
          <w:sz w:val="24"/>
          <w:szCs w:val="24"/>
          <w:lang w:eastAsia="de-DE"/>
        </w:rPr>
        <w:t xml:space="preserve"> EDT</w:t>
      </w:r>
      <w:r w:rsidR="00374883" w:rsidRPr="00A519C4">
        <w:rPr>
          <w:rFonts w:eastAsia="Times New Roman"/>
          <w:sz w:val="24"/>
          <w:szCs w:val="24"/>
          <w:lang w:eastAsia="de-DE"/>
        </w:rPr>
        <w:t xml:space="preserve"> by the Chair, Edward Au (Huawei)</w:t>
      </w:r>
    </w:p>
    <w:p w14:paraId="3058794A" w14:textId="77777777" w:rsidR="00A519C4" w:rsidRDefault="00A519C4" w:rsidP="00A519C4">
      <w:pPr>
        <w:pStyle w:val="a7"/>
        <w:rPr>
          <w:rFonts w:eastAsia="Times New Roman"/>
          <w:sz w:val="24"/>
          <w:szCs w:val="24"/>
          <w:lang w:eastAsia="de-DE"/>
        </w:rPr>
      </w:pPr>
    </w:p>
    <w:p w14:paraId="4D31D217" w14:textId="376F7E0B" w:rsidR="003D1E6A" w:rsidRPr="00A519C4" w:rsidRDefault="003D1E6A" w:rsidP="00A83197">
      <w:pPr>
        <w:pStyle w:val="a7"/>
        <w:numPr>
          <w:ilvl w:val="0"/>
          <w:numId w:val="6"/>
        </w:numPr>
        <w:rPr>
          <w:rFonts w:eastAsia="Times New Roman"/>
          <w:sz w:val="24"/>
          <w:szCs w:val="24"/>
          <w:lang w:eastAsia="de-DE"/>
        </w:rPr>
      </w:pPr>
      <w:r w:rsidRPr="00A519C4">
        <w:rPr>
          <w:rFonts w:eastAsia="Times New Roman"/>
          <w:sz w:val="24"/>
          <w:szCs w:val="24"/>
          <w:lang w:eastAsia="de-DE"/>
        </w:rPr>
        <w:t xml:space="preserve">Chair appointed Jonghoe Koo (Samsung Electronics) as a temporal secretary </w:t>
      </w:r>
      <w:r w:rsidR="00052000">
        <w:rPr>
          <w:rFonts w:eastAsia="Times New Roman"/>
          <w:sz w:val="24"/>
          <w:szCs w:val="24"/>
          <w:lang w:eastAsia="de-DE"/>
        </w:rPr>
        <w:t xml:space="preserve">at </w:t>
      </w:r>
      <w:r w:rsidRPr="00A519C4">
        <w:rPr>
          <w:rFonts w:eastAsia="Times New Roman"/>
          <w:sz w:val="24"/>
          <w:szCs w:val="24"/>
          <w:lang w:eastAsia="de-DE"/>
        </w:rPr>
        <w:t>this particular meeting to get the minutes from the beginning of the meeting.</w:t>
      </w:r>
    </w:p>
    <w:p w14:paraId="0B559DC4" w14:textId="77777777" w:rsidR="003D1E6A" w:rsidRPr="008E4A8C" w:rsidRDefault="003D1E6A" w:rsidP="0000246A">
      <w:pPr>
        <w:rPr>
          <w:rFonts w:eastAsia="Times New Roman"/>
          <w:sz w:val="24"/>
          <w:szCs w:val="24"/>
          <w:lang w:eastAsia="de-DE"/>
        </w:rPr>
      </w:pPr>
    </w:p>
    <w:p w14:paraId="6E9220C5" w14:textId="77777777" w:rsidR="003D1E6A" w:rsidRPr="008E4A8C" w:rsidRDefault="003D1E6A" w:rsidP="00F84B31">
      <w:pPr>
        <w:pStyle w:val="a7"/>
        <w:numPr>
          <w:ilvl w:val="0"/>
          <w:numId w:val="6"/>
        </w:numPr>
        <w:rPr>
          <w:rFonts w:eastAsia="Times New Roman"/>
          <w:sz w:val="24"/>
          <w:szCs w:val="24"/>
          <w:lang w:eastAsia="de-DE"/>
        </w:rPr>
      </w:pPr>
      <w:r w:rsidRPr="008E4A8C">
        <w:rPr>
          <w:rFonts w:eastAsia="Times New Roman"/>
          <w:sz w:val="24"/>
          <w:szCs w:val="24"/>
          <w:lang w:eastAsia="de-DE"/>
        </w:rPr>
        <w:t xml:space="preserve">Chair </w:t>
      </w:r>
      <w:r w:rsidR="00837A4A" w:rsidRPr="008E4A8C">
        <w:rPr>
          <w:rFonts w:eastAsia="Times New Roman"/>
          <w:sz w:val="24"/>
          <w:szCs w:val="24"/>
          <w:lang w:eastAsia="de-DE"/>
        </w:rPr>
        <w:t>presented the TGbq meeting agenda IEEE 802.11-2</w:t>
      </w:r>
      <w:r w:rsidR="00837A4A" w:rsidRPr="008E4A8C">
        <w:rPr>
          <w:sz w:val="24"/>
          <w:szCs w:val="24"/>
          <w:lang w:eastAsia="de-DE"/>
        </w:rPr>
        <w:t>5</w:t>
      </w:r>
      <w:r w:rsidR="00837A4A" w:rsidRPr="008E4A8C">
        <w:rPr>
          <w:rFonts w:eastAsia="Times New Roman"/>
          <w:sz w:val="24"/>
          <w:szCs w:val="24"/>
          <w:lang w:eastAsia="de-DE"/>
        </w:rPr>
        <w:t>/</w:t>
      </w:r>
      <w:r w:rsidR="00837A4A" w:rsidRPr="008E4A8C">
        <w:rPr>
          <w:sz w:val="24"/>
          <w:szCs w:val="24"/>
          <w:lang w:eastAsia="de-DE"/>
        </w:rPr>
        <w:t>0190r1</w:t>
      </w:r>
      <w:r w:rsidR="00BE421B">
        <w:rPr>
          <w:sz w:val="24"/>
          <w:szCs w:val="24"/>
          <w:lang w:eastAsia="de-DE"/>
        </w:rPr>
        <w:t xml:space="preserve"> (</w:t>
      </w:r>
      <w:hyperlink r:id="rId7" w:history="1">
        <w:r w:rsidR="00BE421B" w:rsidRPr="00BE421B">
          <w:rPr>
            <w:rStyle w:val="a6"/>
          </w:rPr>
          <w:t>https://mentor.ieee.org/802.11/dcn/25/11-25-0190-01-00bq-tgbq-agenda-26-february-2025.xlsx</w:t>
        </w:r>
      </w:hyperlink>
      <w:r w:rsidR="00BE421B">
        <w:rPr>
          <w:sz w:val="24"/>
          <w:szCs w:val="24"/>
          <w:lang w:eastAsia="de-DE"/>
        </w:rPr>
        <w:t xml:space="preserve">) </w:t>
      </w:r>
      <w:r w:rsidR="00837A4A" w:rsidRPr="008E4A8C">
        <w:rPr>
          <w:rFonts w:eastAsia="Times New Roman"/>
          <w:sz w:val="24"/>
          <w:szCs w:val="24"/>
          <w:lang w:eastAsia="de-DE"/>
        </w:rPr>
        <w:t xml:space="preserve">and </w:t>
      </w:r>
      <w:r w:rsidRPr="008E4A8C">
        <w:rPr>
          <w:rFonts w:eastAsia="Times New Roman"/>
          <w:sz w:val="24"/>
          <w:szCs w:val="24"/>
          <w:lang w:eastAsia="de-DE"/>
        </w:rPr>
        <w:t>reviewed the agenda items.</w:t>
      </w:r>
    </w:p>
    <w:p w14:paraId="77002B16" w14:textId="77777777" w:rsidR="00837A4A" w:rsidRPr="008E4A8C" w:rsidRDefault="00837A4A" w:rsidP="0000246A">
      <w:pPr>
        <w:rPr>
          <w:rFonts w:eastAsia="Times New Roman"/>
          <w:sz w:val="24"/>
          <w:szCs w:val="24"/>
          <w:lang w:eastAsia="de-DE"/>
        </w:rPr>
      </w:pPr>
    </w:p>
    <w:p w14:paraId="5C81DF34" w14:textId="4BE48CFD" w:rsidR="003D1E6A" w:rsidRPr="008E4A8C" w:rsidRDefault="003D1E6A" w:rsidP="00F84B31">
      <w:pPr>
        <w:pStyle w:val="a7"/>
        <w:numPr>
          <w:ilvl w:val="0"/>
          <w:numId w:val="6"/>
        </w:numPr>
        <w:rPr>
          <w:rFonts w:eastAsia="Times New Roman"/>
          <w:sz w:val="24"/>
          <w:szCs w:val="24"/>
          <w:lang w:eastAsia="de-DE"/>
        </w:rPr>
      </w:pPr>
      <w:r w:rsidRPr="008E4A8C">
        <w:rPr>
          <w:rFonts w:eastAsia="Times New Roman"/>
          <w:sz w:val="24"/>
          <w:szCs w:val="24"/>
          <w:lang w:eastAsia="de-DE"/>
        </w:rPr>
        <w:t xml:space="preserve">Micky Metha (Pharrowtech) requested a time slot </w:t>
      </w:r>
      <w:r w:rsidR="00EC0A97" w:rsidRPr="008E4A8C">
        <w:rPr>
          <w:rFonts w:eastAsia="Times New Roman"/>
          <w:sz w:val="24"/>
          <w:szCs w:val="24"/>
          <w:lang w:eastAsia="de-DE"/>
        </w:rPr>
        <w:t xml:space="preserve">during this meeting </w:t>
      </w:r>
      <w:r w:rsidRPr="008E4A8C">
        <w:rPr>
          <w:rFonts w:eastAsia="Times New Roman"/>
          <w:sz w:val="24"/>
          <w:szCs w:val="24"/>
          <w:lang w:eastAsia="de-DE"/>
        </w:rPr>
        <w:t xml:space="preserve">to </w:t>
      </w:r>
      <w:r w:rsidR="00052000" w:rsidRPr="008E4A8C">
        <w:rPr>
          <w:rFonts w:eastAsia="Times New Roman"/>
          <w:sz w:val="24"/>
          <w:szCs w:val="24"/>
          <w:lang w:eastAsia="de-DE"/>
        </w:rPr>
        <w:t>introduc</w:t>
      </w:r>
      <w:r w:rsidR="00052000">
        <w:rPr>
          <w:rFonts w:eastAsia="Times New Roman"/>
          <w:sz w:val="24"/>
          <w:szCs w:val="24"/>
          <w:lang w:eastAsia="de-DE"/>
        </w:rPr>
        <w:t>e</w:t>
      </w:r>
      <w:r w:rsidR="00052000" w:rsidRPr="008E4A8C">
        <w:rPr>
          <w:rFonts w:eastAsia="Times New Roman"/>
          <w:sz w:val="24"/>
          <w:szCs w:val="24"/>
          <w:lang w:eastAsia="de-DE"/>
        </w:rPr>
        <w:t xml:space="preserve"> </w:t>
      </w:r>
      <w:r w:rsidRPr="008E4A8C">
        <w:rPr>
          <w:rFonts w:eastAsia="Times New Roman"/>
          <w:sz w:val="24"/>
          <w:szCs w:val="24"/>
          <w:lang w:eastAsia="de-DE"/>
        </w:rPr>
        <w:t xml:space="preserve">himself as a </w:t>
      </w:r>
      <w:r w:rsidR="00EC0A97" w:rsidRPr="008E4A8C">
        <w:rPr>
          <w:rFonts w:eastAsia="Times New Roman"/>
          <w:sz w:val="24"/>
          <w:szCs w:val="24"/>
          <w:lang w:eastAsia="de-DE"/>
        </w:rPr>
        <w:t xml:space="preserve">TGbq vice-chair </w:t>
      </w:r>
      <w:r w:rsidRPr="008E4A8C">
        <w:rPr>
          <w:rFonts w:eastAsia="Times New Roman"/>
          <w:sz w:val="24"/>
          <w:szCs w:val="24"/>
          <w:lang w:eastAsia="de-DE"/>
        </w:rPr>
        <w:t xml:space="preserve">candidate due to </w:t>
      </w:r>
      <w:r w:rsidR="00052000">
        <w:rPr>
          <w:rFonts w:eastAsia="Times New Roman"/>
          <w:sz w:val="24"/>
          <w:szCs w:val="24"/>
          <w:lang w:eastAsia="de-DE"/>
        </w:rPr>
        <w:t>his</w:t>
      </w:r>
      <w:r w:rsidR="00052000" w:rsidRPr="008E4A8C">
        <w:rPr>
          <w:rFonts w:eastAsia="Times New Roman"/>
          <w:sz w:val="24"/>
          <w:szCs w:val="24"/>
          <w:lang w:eastAsia="de-DE"/>
        </w:rPr>
        <w:t xml:space="preserve"> </w:t>
      </w:r>
      <w:r w:rsidR="00052000">
        <w:rPr>
          <w:rFonts w:eastAsia="Times New Roman"/>
          <w:sz w:val="24"/>
          <w:szCs w:val="24"/>
          <w:lang w:eastAsia="de-DE"/>
        </w:rPr>
        <w:t>unavailability in attending the Wednesday AM2 meeting in the 2025 March plenary</w:t>
      </w:r>
      <w:r w:rsidRPr="008E4A8C">
        <w:rPr>
          <w:rFonts w:eastAsia="Times New Roman"/>
          <w:sz w:val="24"/>
          <w:szCs w:val="24"/>
          <w:lang w:eastAsia="de-DE"/>
        </w:rPr>
        <w:t>.</w:t>
      </w:r>
    </w:p>
    <w:p w14:paraId="7D5CC399" w14:textId="77777777" w:rsidR="00837A4A" w:rsidRPr="008E4A8C" w:rsidRDefault="00837A4A" w:rsidP="0000246A">
      <w:pPr>
        <w:rPr>
          <w:rFonts w:eastAsia="Times New Roman"/>
          <w:sz w:val="24"/>
          <w:szCs w:val="24"/>
          <w:lang w:eastAsia="de-DE"/>
        </w:rPr>
      </w:pPr>
    </w:p>
    <w:p w14:paraId="6AC8D27E" w14:textId="77777777" w:rsidR="003D1E6A" w:rsidRPr="008E4A8C" w:rsidRDefault="003D1E6A" w:rsidP="00F84B31">
      <w:pPr>
        <w:pStyle w:val="a7"/>
        <w:numPr>
          <w:ilvl w:val="0"/>
          <w:numId w:val="6"/>
        </w:numPr>
        <w:rPr>
          <w:rFonts w:eastAsia="Times New Roman"/>
          <w:sz w:val="24"/>
          <w:szCs w:val="24"/>
          <w:lang w:eastAsia="de-DE"/>
        </w:rPr>
      </w:pPr>
      <w:r w:rsidRPr="008E4A8C">
        <w:rPr>
          <w:rFonts w:eastAsia="Times New Roman"/>
          <w:sz w:val="24"/>
          <w:szCs w:val="24"/>
          <w:lang w:eastAsia="de-DE"/>
        </w:rPr>
        <w:t xml:space="preserve">Chair added </w:t>
      </w:r>
      <w:r w:rsidR="00187B3A" w:rsidRPr="008E4A8C">
        <w:rPr>
          <w:rFonts w:eastAsia="Times New Roman"/>
          <w:sz w:val="24"/>
          <w:szCs w:val="24"/>
          <w:lang w:eastAsia="de-DE"/>
        </w:rPr>
        <w:t xml:space="preserve">a time slot for </w:t>
      </w:r>
      <w:r w:rsidR="00837A4A" w:rsidRPr="008E4A8C">
        <w:rPr>
          <w:rFonts w:eastAsia="Times New Roman"/>
          <w:sz w:val="24"/>
          <w:szCs w:val="24"/>
          <w:lang w:eastAsia="de-DE"/>
        </w:rPr>
        <w:t>Micky at the end of the agenda.</w:t>
      </w:r>
    </w:p>
    <w:p w14:paraId="35402D2D" w14:textId="77777777" w:rsidR="00837A4A" w:rsidRPr="008E4A8C" w:rsidRDefault="00837A4A" w:rsidP="0000246A">
      <w:pPr>
        <w:rPr>
          <w:rFonts w:eastAsia="Times New Roman"/>
          <w:sz w:val="24"/>
          <w:szCs w:val="24"/>
          <w:lang w:eastAsia="de-DE"/>
        </w:rPr>
      </w:pPr>
    </w:p>
    <w:p w14:paraId="7A11E57F" w14:textId="77777777" w:rsidR="00837A4A" w:rsidRPr="008E4A8C" w:rsidRDefault="00901276" w:rsidP="00F84B31">
      <w:pPr>
        <w:pStyle w:val="a7"/>
        <w:numPr>
          <w:ilvl w:val="0"/>
          <w:numId w:val="6"/>
        </w:numPr>
        <w:rPr>
          <w:rFonts w:eastAsia="Times New Roman"/>
          <w:sz w:val="24"/>
          <w:szCs w:val="24"/>
          <w:lang w:eastAsia="de-DE"/>
        </w:rPr>
      </w:pPr>
      <w:r>
        <w:rPr>
          <w:rFonts w:eastAsia="Times New Roman"/>
          <w:sz w:val="24"/>
          <w:szCs w:val="24"/>
          <w:lang w:eastAsia="de-DE"/>
        </w:rPr>
        <w:t>Chair designated Jo</w:t>
      </w:r>
      <w:r w:rsidR="00837A4A" w:rsidRPr="008E4A8C">
        <w:rPr>
          <w:rFonts w:eastAsia="Times New Roman"/>
          <w:sz w:val="24"/>
          <w:szCs w:val="24"/>
          <w:lang w:eastAsia="de-DE"/>
        </w:rPr>
        <w:t xml:space="preserve">n Rosdahl (Qualcomm) as </w:t>
      </w:r>
      <w:r>
        <w:rPr>
          <w:rFonts w:eastAsia="Times New Roman"/>
          <w:sz w:val="24"/>
          <w:szCs w:val="24"/>
          <w:lang w:eastAsia="de-DE"/>
        </w:rPr>
        <w:t>a</w:t>
      </w:r>
      <w:r w:rsidR="00837A4A" w:rsidRPr="008E4A8C">
        <w:rPr>
          <w:rFonts w:eastAsia="Times New Roman"/>
          <w:sz w:val="24"/>
          <w:szCs w:val="24"/>
          <w:lang w:eastAsia="de-DE"/>
        </w:rPr>
        <w:t xml:space="preserve"> co</w:t>
      </w:r>
      <w:r>
        <w:rPr>
          <w:rFonts w:eastAsia="Times New Roman"/>
          <w:sz w:val="24"/>
          <w:szCs w:val="24"/>
          <w:lang w:eastAsia="de-DE"/>
        </w:rPr>
        <w:t>-</w:t>
      </w:r>
      <w:r w:rsidR="00837A4A" w:rsidRPr="008E4A8C">
        <w:rPr>
          <w:rFonts w:eastAsia="Times New Roman"/>
          <w:sz w:val="24"/>
          <w:szCs w:val="24"/>
          <w:lang w:eastAsia="de-DE"/>
        </w:rPr>
        <w:t>host of Webex teleconference meeting.</w:t>
      </w:r>
    </w:p>
    <w:p w14:paraId="1B9E2449" w14:textId="77777777" w:rsidR="00837A4A" w:rsidRPr="008E4A8C" w:rsidRDefault="00837A4A" w:rsidP="0000246A">
      <w:pPr>
        <w:rPr>
          <w:rFonts w:eastAsia="Times New Roman"/>
          <w:sz w:val="24"/>
          <w:szCs w:val="24"/>
          <w:lang w:eastAsia="de-DE"/>
        </w:rPr>
      </w:pPr>
    </w:p>
    <w:p w14:paraId="1CE2D4C5" w14:textId="77777777" w:rsidR="00F13BA1" w:rsidRPr="008E4A8C" w:rsidRDefault="00837A4A" w:rsidP="00F84B31">
      <w:pPr>
        <w:pStyle w:val="a7"/>
        <w:numPr>
          <w:ilvl w:val="0"/>
          <w:numId w:val="6"/>
        </w:numPr>
        <w:rPr>
          <w:rFonts w:eastAsia="SimSun"/>
          <w:sz w:val="24"/>
          <w:szCs w:val="24"/>
          <w:lang w:eastAsia="de-DE"/>
        </w:rPr>
      </w:pPr>
      <w:bookmarkStart w:id="1" w:name="_Hlk108706279"/>
      <w:r w:rsidRPr="008E4A8C">
        <w:rPr>
          <w:rFonts w:eastAsia="SimSun"/>
          <w:sz w:val="24"/>
          <w:szCs w:val="24"/>
          <w:lang w:eastAsia="de-DE"/>
        </w:rPr>
        <w:t>Approved the meeting agenda.</w:t>
      </w:r>
    </w:p>
    <w:p w14:paraId="450951A6" w14:textId="77777777" w:rsidR="00837A4A" w:rsidRPr="008E4A8C" w:rsidRDefault="00837A4A" w:rsidP="00DF78FC">
      <w:pPr>
        <w:contextualSpacing/>
        <w:rPr>
          <w:rFonts w:eastAsia="SimSun"/>
          <w:sz w:val="24"/>
          <w:szCs w:val="24"/>
          <w:lang w:eastAsia="de-DE"/>
        </w:rPr>
      </w:pPr>
    </w:p>
    <w:p w14:paraId="118E1D1B" w14:textId="77777777" w:rsidR="00F13BA1" w:rsidRPr="008E4A8C" w:rsidRDefault="00F13BA1" w:rsidP="00DF78FC">
      <w:pPr>
        <w:contextualSpacing/>
        <w:rPr>
          <w:rFonts w:eastAsia="SimSun"/>
          <w:sz w:val="24"/>
          <w:szCs w:val="24"/>
          <w:lang w:eastAsia="de-DE"/>
        </w:rPr>
      </w:pPr>
    </w:p>
    <w:p w14:paraId="13FF5972" w14:textId="77777777" w:rsidR="001D248B" w:rsidRPr="008E4A8C" w:rsidRDefault="001D248B">
      <w:pPr>
        <w:rPr>
          <w:rFonts w:eastAsia="SimSun"/>
          <w:b/>
          <w:sz w:val="24"/>
          <w:szCs w:val="24"/>
          <w:lang w:eastAsia="de-DE"/>
        </w:rPr>
      </w:pP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1E116B76" w14:textId="77777777" w:rsidR="00F13BA1" w:rsidRPr="008E4A8C" w:rsidRDefault="00837A4A" w:rsidP="008E4A8C">
      <w:pPr>
        <w:pStyle w:val="a7"/>
        <w:numPr>
          <w:ilvl w:val="0"/>
          <w:numId w:val="6"/>
        </w:numPr>
        <w:rPr>
          <w:rFonts w:eastAsia="SimSun"/>
          <w:sz w:val="24"/>
          <w:szCs w:val="24"/>
          <w:lang w:eastAsia="de-DE"/>
        </w:rPr>
      </w:pPr>
      <w:r w:rsidRPr="008E4A8C">
        <w:rPr>
          <w:rFonts w:eastAsia="SimSun"/>
          <w:sz w:val="24"/>
          <w:szCs w:val="24"/>
          <w:lang w:eastAsia="de-DE"/>
        </w:rPr>
        <w:t xml:space="preserve">Chair presented TGbq supplementary materials </w:t>
      </w:r>
      <w:r w:rsidR="0068668D">
        <w:rPr>
          <w:rFonts w:eastAsia="SimSun"/>
          <w:sz w:val="24"/>
          <w:szCs w:val="24"/>
          <w:lang w:eastAsia="de-DE"/>
        </w:rPr>
        <w:t>IEEE 802.11-25/0191r0 (</w:t>
      </w:r>
      <w:hyperlink r:id="rId8" w:history="1">
        <w:r w:rsidR="0068668D" w:rsidRPr="0068668D">
          <w:rPr>
            <w:rStyle w:val="a6"/>
          </w:rPr>
          <w:t>https://mentor.ieee.org/802.11/dcn/25/11-25-0191-00-00bq-tgbq-supplementary-materials-for-meetings.pptx</w:t>
        </w:r>
      </w:hyperlink>
      <w:r w:rsidR="0068668D">
        <w:rPr>
          <w:rFonts w:eastAsia="SimSun"/>
          <w:sz w:val="24"/>
          <w:szCs w:val="24"/>
          <w:lang w:eastAsia="de-DE"/>
        </w:rPr>
        <w:t>)</w:t>
      </w:r>
      <w:r w:rsidRPr="008E4A8C">
        <w:rPr>
          <w:rFonts w:eastAsia="SimSun"/>
          <w:sz w:val="24"/>
          <w:szCs w:val="24"/>
          <w:lang w:eastAsia="de-DE"/>
        </w:rPr>
        <w:t xml:space="preserve"> slides.</w:t>
      </w:r>
    </w:p>
    <w:p w14:paraId="1D5458CD" w14:textId="77777777" w:rsidR="00B54EBA" w:rsidRPr="008E4A8C" w:rsidRDefault="00B54EBA" w:rsidP="00DF78FC">
      <w:pPr>
        <w:contextualSpacing/>
        <w:rPr>
          <w:rFonts w:eastAsia="SimSun"/>
          <w:sz w:val="24"/>
          <w:szCs w:val="24"/>
          <w:lang w:eastAsia="de-DE"/>
        </w:rPr>
      </w:pPr>
    </w:p>
    <w:p w14:paraId="47DF6D2A" w14:textId="77777777" w:rsidR="009C6CF6" w:rsidRPr="008E4A8C" w:rsidRDefault="00837A4A" w:rsidP="008E4A8C">
      <w:pPr>
        <w:pStyle w:val="a7"/>
        <w:numPr>
          <w:ilvl w:val="0"/>
          <w:numId w:val="6"/>
        </w:numPr>
        <w:rPr>
          <w:rFonts w:eastAsia="SimSun"/>
          <w:sz w:val="24"/>
          <w:szCs w:val="24"/>
          <w:lang w:eastAsia="de-DE"/>
        </w:rPr>
      </w:pPr>
      <w:r w:rsidRPr="008E4A8C">
        <w:rPr>
          <w:rFonts w:eastAsia="SimSun"/>
          <w:sz w:val="24"/>
          <w:szCs w:val="24"/>
          <w:lang w:eastAsia="de-DE"/>
        </w:rPr>
        <w:t xml:space="preserve">Chair reviewed </w:t>
      </w:r>
      <w:r w:rsidR="009C6CF6" w:rsidRPr="008E4A8C">
        <w:rPr>
          <w:rFonts w:eastAsia="SimSun"/>
          <w:sz w:val="24"/>
          <w:szCs w:val="24"/>
          <w:lang w:eastAsia="de-DE"/>
        </w:rPr>
        <w:t>IEEE 802 required notices</w:t>
      </w:r>
      <w:r w:rsidR="00FF7552" w:rsidRPr="008E4A8C">
        <w:rPr>
          <w:rFonts w:eastAsia="SimSun"/>
          <w:sz w:val="24"/>
          <w:szCs w:val="24"/>
          <w:lang w:eastAsia="de-DE"/>
        </w:rPr>
        <w:t xml:space="preserve"> (emphasizing to ensure to announce name and affiliation at the first time to speak, anti-trust compliance, IEEE 802 WG </w:t>
      </w:r>
      <w:r w:rsidR="00F65ECC" w:rsidRPr="008E4A8C">
        <w:rPr>
          <w:rFonts w:eastAsia="SimSun"/>
          <w:sz w:val="24"/>
          <w:szCs w:val="24"/>
          <w:lang w:eastAsia="de-DE"/>
        </w:rPr>
        <w:t xml:space="preserve">rules and </w:t>
      </w:r>
      <w:r w:rsidR="00FF7552" w:rsidRPr="008E4A8C">
        <w:rPr>
          <w:rFonts w:eastAsia="SimSun"/>
          <w:sz w:val="24"/>
          <w:szCs w:val="24"/>
          <w:lang w:eastAsia="de-DE"/>
        </w:rPr>
        <w:t>policies, etc.)</w:t>
      </w:r>
      <w:r w:rsidR="009C6CF6" w:rsidRPr="008E4A8C">
        <w:rPr>
          <w:rFonts w:eastAsia="SimSun"/>
          <w:sz w:val="24"/>
          <w:szCs w:val="24"/>
          <w:lang w:eastAsia="de-DE"/>
        </w:rPr>
        <w:t xml:space="preserve">, IEEE SA meeting guidelines, </w:t>
      </w:r>
      <w:r w:rsidR="00FF7552" w:rsidRPr="008E4A8C">
        <w:rPr>
          <w:rFonts w:eastAsia="SimSun"/>
          <w:sz w:val="24"/>
          <w:szCs w:val="24"/>
          <w:lang w:eastAsia="de-DE"/>
        </w:rPr>
        <w:t xml:space="preserve">IEEE Codes of Ethics and Conduct, IEEE individual process, </w:t>
      </w:r>
      <w:r w:rsidR="00B54EBA" w:rsidRPr="008E4A8C">
        <w:rPr>
          <w:rFonts w:eastAsia="SimSun"/>
          <w:sz w:val="24"/>
          <w:szCs w:val="24"/>
          <w:lang w:eastAsia="de-DE"/>
        </w:rPr>
        <w:t>and IEEE-SA standards activities with the fair and equitable consideration.</w:t>
      </w:r>
    </w:p>
    <w:p w14:paraId="616BC30A" w14:textId="77777777" w:rsidR="009C6CF6" w:rsidRPr="008E4A8C" w:rsidRDefault="009C6CF6" w:rsidP="00DF78FC">
      <w:pPr>
        <w:contextualSpacing/>
        <w:rPr>
          <w:rFonts w:eastAsia="SimSun"/>
          <w:sz w:val="24"/>
          <w:szCs w:val="24"/>
          <w:lang w:eastAsia="de-DE"/>
        </w:rPr>
      </w:pPr>
    </w:p>
    <w:p w14:paraId="7E264E37" w14:textId="77777777" w:rsidR="009C6CF6" w:rsidRPr="008E4A8C" w:rsidRDefault="009C6CF6" w:rsidP="008E4A8C">
      <w:pPr>
        <w:pStyle w:val="a7"/>
        <w:numPr>
          <w:ilvl w:val="0"/>
          <w:numId w:val="6"/>
        </w:numPr>
        <w:rPr>
          <w:rFonts w:eastAsia="SimSun"/>
          <w:sz w:val="24"/>
          <w:szCs w:val="24"/>
          <w:lang w:eastAsia="de-DE"/>
        </w:rPr>
      </w:pPr>
      <w:r w:rsidRPr="008E4A8C">
        <w:rPr>
          <w:rFonts w:eastAsia="SimSun"/>
          <w:sz w:val="24"/>
          <w:szCs w:val="24"/>
          <w:lang w:eastAsia="de-DE"/>
        </w:rPr>
        <w:t>Chair remineded all to record their attendance</w:t>
      </w:r>
      <w:r w:rsidR="00F65ECC" w:rsidRPr="008E4A8C">
        <w:rPr>
          <w:rFonts w:eastAsia="SimSun"/>
          <w:sz w:val="24"/>
          <w:szCs w:val="24"/>
          <w:lang w:eastAsia="de-DE"/>
        </w:rPr>
        <w:t xml:space="preserve"> in IMAT</w:t>
      </w:r>
      <w:r w:rsidRPr="008E4A8C">
        <w:rPr>
          <w:rFonts w:eastAsia="SimSun"/>
          <w:sz w:val="24"/>
          <w:szCs w:val="24"/>
          <w:lang w:eastAsia="de-DE"/>
        </w:rPr>
        <w:t xml:space="preserve"> and other meeting reminders.</w:t>
      </w:r>
    </w:p>
    <w:p w14:paraId="1E93904A" w14:textId="77777777" w:rsidR="00B54EBA" w:rsidRPr="008E4A8C" w:rsidRDefault="00B54EBA" w:rsidP="00DF78FC">
      <w:pPr>
        <w:contextualSpacing/>
        <w:rPr>
          <w:rFonts w:eastAsia="SimSun"/>
          <w:sz w:val="24"/>
          <w:szCs w:val="24"/>
          <w:lang w:eastAsia="de-DE"/>
        </w:rPr>
      </w:pPr>
    </w:p>
    <w:p w14:paraId="1E13278C" w14:textId="77777777" w:rsidR="009C6CF6" w:rsidRPr="008E4A8C" w:rsidRDefault="009C6CF6" w:rsidP="008E4A8C">
      <w:pPr>
        <w:pStyle w:val="a7"/>
        <w:numPr>
          <w:ilvl w:val="0"/>
          <w:numId w:val="6"/>
        </w:numPr>
        <w:rPr>
          <w:rFonts w:eastAsia="SimSun"/>
          <w:sz w:val="24"/>
          <w:szCs w:val="24"/>
          <w:lang w:eastAsia="de-DE"/>
        </w:rPr>
      </w:pPr>
      <w:r w:rsidRPr="008E4A8C">
        <w:rPr>
          <w:rFonts w:eastAsia="SimSun"/>
          <w:sz w:val="24"/>
          <w:szCs w:val="24"/>
          <w:lang w:eastAsia="de-DE"/>
        </w:rPr>
        <w:t>Chair asked if there were press in the call. None.</w:t>
      </w:r>
    </w:p>
    <w:p w14:paraId="5FE0F655" w14:textId="77777777" w:rsidR="00F65ECC" w:rsidRPr="008E4A8C" w:rsidRDefault="00F65ECC">
      <w:pPr>
        <w:rPr>
          <w:rFonts w:ascii="Arial" w:eastAsia="SimSun" w:hAnsi="Arial"/>
          <w:b/>
          <w:sz w:val="28"/>
          <w:szCs w:val="24"/>
          <w:u w:val="single"/>
          <w:lang w:eastAsia="de-DE"/>
        </w:rPr>
      </w:pPr>
      <w:bookmarkStart w:id="2" w:name="_Toc172531608"/>
    </w:p>
    <w:p w14:paraId="5456F7DD" w14:textId="0E93169F" w:rsidR="002B6FEB" w:rsidRDefault="002B6FEB">
      <w:pPr>
        <w:rPr>
          <w:rFonts w:ascii="Arial" w:eastAsia="SimSun" w:hAnsi="Arial"/>
          <w:b/>
          <w:sz w:val="28"/>
          <w:szCs w:val="24"/>
          <w:u w:val="single"/>
          <w:lang w:eastAsia="de-DE"/>
        </w:rPr>
      </w:pPr>
    </w:p>
    <w:bookmarkEnd w:id="1"/>
    <w:bookmarkEnd w:id="2"/>
    <w:p w14:paraId="51863C38" w14:textId="77777777" w:rsidR="00F65ECC" w:rsidRPr="008E4A8C" w:rsidRDefault="00F65ECC">
      <w:pPr>
        <w:rPr>
          <w:rFonts w:ascii="Arial" w:eastAsia="SimSun" w:hAnsi="Arial"/>
          <w:b/>
          <w:sz w:val="28"/>
          <w:szCs w:val="24"/>
          <w:u w:val="single"/>
          <w:lang w:eastAsia="de-DE"/>
        </w:rPr>
      </w:pPr>
      <w:r w:rsidRPr="008E4A8C">
        <w:rPr>
          <w:rFonts w:ascii="Arial" w:eastAsia="SimSun" w:hAnsi="Arial"/>
          <w:b/>
          <w:sz w:val="28"/>
          <w:szCs w:val="24"/>
          <w:u w:val="single"/>
          <w:lang w:eastAsia="de-DE"/>
        </w:rPr>
        <w:br w:type="page"/>
      </w:r>
    </w:p>
    <w:p w14:paraId="25C10B63" w14:textId="77777777" w:rsidR="00DF78FC" w:rsidRPr="008E4A8C" w:rsidRDefault="00DF78FC" w:rsidP="00A519C4">
      <w:pPr>
        <w:pStyle w:val="2"/>
        <w:rPr>
          <w:lang w:eastAsia="de-DE"/>
        </w:rPr>
      </w:pPr>
      <w:r w:rsidRPr="008E4A8C">
        <w:rPr>
          <w:lang w:eastAsia="de-DE"/>
        </w:rPr>
        <w:lastRenderedPageBreak/>
        <w:t>TGbq leadership</w:t>
      </w:r>
    </w:p>
    <w:p w14:paraId="79DE93AD" w14:textId="77777777" w:rsidR="00DF78FC" w:rsidRPr="008E4A8C" w:rsidRDefault="00DF78FC" w:rsidP="00DF78FC">
      <w:pPr>
        <w:keepNext/>
        <w:keepLines/>
        <w:spacing w:before="240" w:after="60"/>
        <w:outlineLvl w:val="2"/>
        <w:rPr>
          <w:rFonts w:ascii="Arial" w:hAnsi="Arial"/>
          <w:b/>
          <w:sz w:val="24"/>
          <w:szCs w:val="24"/>
          <w:lang w:eastAsia="de-DE"/>
        </w:rPr>
      </w:pPr>
      <w:r w:rsidRPr="008E4A8C">
        <w:rPr>
          <w:rFonts w:ascii="Arial" w:hAnsi="Arial"/>
          <w:b/>
          <w:sz w:val="24"/>
          <w:szCs w:val="24"/>
          <w:lang w:eastAsia="de-DE"/>
        </w:rPr>
        <w:t>Secretary appointment</w:t>
      </w:r>
    </w:p>
    <w:p w14:paraId="6AD45552" w14:textId="77777777" w:rsidR="00A519C4" w:rsidRDefault="00A519C4" w:rsidP="00A519C4">
      <w:pPr>
        <w:rPr>
          <w:lang w:eastAsia="de-DE"/>
        </w:rPr>
      </w:pPr>
    </w:p>
    <w:p w14:paraId="6EDA2632" w14:textId="77777777" w:rsidR="00DF78FC" w:rsidRPr="00A519C4" w:rsidRDefault="00DF78FC" w:rsidP="00A519C4">
      <w:pPr>
        <w:pStyle w:val="a7"/>
        <w:numPr>
          <w:ilvl w:val="0"/>
          <w:numId w:val="6"/>
        </w:numPr>
        <w:rPr>
          <w:sz w:val="24"/>
          <w:szCs w:val="24"/>
          <w:lang w:eastAsia="de-DE"/>
        </w:rPr>
      </w:pPr>
      <w:r w:rsidRPr="00A519C4">
        <w:rPr>
          <w:sz w:val="24"/>
          <w:szCs w:val="24"/>
          <w:lang w:eastAsia="de-DE"/>
        </w:rPr>
        <w:t>Motion:  Confirm Jonghoe Koo as an IEEE 802.11 Task Group bq secretary</w:t>
      </w:r>
    </w:p>
    <w:p w14:paraId="41F82C4C" w14:textId="77777777" w:rsidR="00DF78FC" w:rsidRPr="008E4A8C" w:rsidRDefault="00DF78FC" w:rsidP="00DF78FC">
      <w:pPr>
        <w:rPr>
          <w:sz w:val="24"/>
          <w:szCs w:val="24"/>
          <w:lang w:eastAsia="de-DE"/>
        </w:rPr>
      </w:pPr>
    </w:p>
    <w:p w14:paraId="68C83B3F" w14:textId="77777777" w:rsidR="007C14B5" w:rsidRPr="007C14B5" w:rsidRDefault="00F65ECC" w:rsidP="007C14B5">
      <w:pPr>
        <w:pStyle w:val="a7"/>
        <w:numPr>
          <w:ilvl w:val="1"/>
          <w:numId w:val="6"/>
        </w:numPr>
        <w:rPr>
          <w:sz w:val="24"/>
          <w:szCs w:val="24"/>
          <w:lang w:eastAsia="de-DE"/>
        </w:rPr>
      </w:pPr>
      <w:r w:rsidRPr="007C14B5">
        <w:rPr>
          <w:sz w:val="24"/>
          <w:szCs w:val="24"/>
          <w:lang w:eastAsia="de-DE"/>
        </w:rPr>
        <w:t>Motion: Sang K</w:t>
      </w:r>
      <w:r w:rsidR="00FD0DD9" w:rsidRPr="007C14B5">
        <w:rPr>
          <w:sz w:val="24"/>
          <w:szCs w:val="24"/>
          <w:lang w:eastAsia="de-DE"/>
        </w:rPr>
        <w:t>im (LG)</w:t>
      </w:r>
      <w:r w:rsidR="00756E8A" w:rsidRPr="007C14B5">
        <w:rPr>
          <w:sz w:val="24"/>
          <w:szCs w:val="24"/>
          <w:lang w:eastAsia="de-DE"/>
        </w:rPr>
        <w:tab/>
      </w:r>
    </w:p>
    <w:p w14:paraId="6495BF58" w14:textId="77777777" w:rsidR="00FD0DD9" w:rsidRPr="007C14B5" w:rsidRDefault="00FD0DD9" w:rsidP="00D0098C">
      <w:pPr>
        <w:pStyle w:val="a7"/>
        <w:numPr>
          <w:ilvl w:val="1"/>
          <w:numId w:val="6"/>
        </w:numPr>
        <w:rPr>
          <w:sz w:val="24"/>
          <w:szCs w:val="24"/>
          <w:lang w:eastAsia="de-DE"/>
        </w:rPr>
      </w:pPr>
      <w:r w:rsidRPr="007C14B5">
        <w:rPr>
          <w:sz w:val="24"/>
          <w:szCs w:val="24"/>
          <w:lang w:eastAsia="de-DE"/>
        </w:rPr>
        <w:t xml:space="preserve">Seconded: </w:t>
      </w:r>
      <w:r w:rsidR="00D0098C" w:rsidRPr="00D0098C">
        <w:rPr>
          <w:sz w:val="24"/>
          <w:szCs w:val="24"/>
          <w:lang w:eastAsia="de-DE"/>
        </w:rPr>
        <w:t>Volker Jungnickel</w:t>
      </w:r>
      <w:r w:rsidRPr="007C14B5">
        <w:rPr>
          <w:sz w:val="24"/>
          <w:szCs w:val="24"/>
          <w:lang w:eastAsia="de-DE"/>
        </w:rPr>
        <w:t xml:space="preserve"> (</w:t>
      </w:r>
      <w:r w:rsidR="00D0098C" w:rsidRPr="00D0098C">
        <w:rPr>
          <w:sz w:val="24"/>
          <w:szCs w:val="24"/>
          <w:lang w:eastAsia="de-DE"/>
        </w:rPr>
        <w:t>Fraunhofer HHI</w:t>
      </w:r>
      <w:r w:rsidRPr="007C14B5">
        <w:rPr>
          <w:sz w:val="24"/>
          <w:szCs w:val="24"/>
          <w:lang w:eastAsia="de-DE"/>
        </w:rPr>
        <w:t>)</w:t>
      </w:r>
    </w:p>
    <w:p w14:paraId="5FDA7C8B" w14:textId="77777777" w:rsidR="00756E8A" w:rsidRPr="007C14B5" w:rsidRDefault="00756E8A" w:rsidP="007C14B5">
      <w:pPr>
        <w:pStyle w:val="a7"/>
        <w:numPr>
          <w:ilvl w:val="1"/>
          <w:numId w:val="6"/>
        </w:numPr>
        <w:rPr>
          <w:sz w:val="24"/>
          <w:szCs w:val="24"/>
          <w:lang w:eastAsia="de-DE"/>
        </w:rPr>
      </w:pPr>
      <w:r w:rsidRPr="007C14B5">
        <w:rPr>
          <w:sz w:val="24"/>
          <w:szCs w:val="24"/>
          <w:lang w:eastAsia="de-DE"/>
        </w:rPr>
        <w:t>No discussion</w:t>
      </w:r>
    </w:p>
    <w:p w14:paraId="5BE8B7B6" w14:textId="77777777" w:rsidR="00FD0DD9" w:rsidRPr="007C14B5" w:rsidRDefault="00FD0DD9" w:rsidP="007C14B5">
      <w:pPr>
        <w:pStyle w:val="a7"/>
        <w:numPr>
          <w:ilvl w:val="1"/>
          <w:numId w:val="6"/>
        </w:numPr>
        <w:rPr>
          <w:sz w:val="24"/>
          <w:szCs w:val="24"/>
          <w:lang w:eastAsia="de-DE"/>
        </w:rPr>
      </w:pPr>
      <w:r w:rsidRPr="007C14B5">
        <w:rPr>
          <w:sz w:val="24"/>
          <w:szCs w:val="24"/>
          <w:lang w:eastAsia="de-DE"/>
        </w:rPr>
        <w:t xml:space="preserve">Approved </w:t>
      </w:r>
      <w:r w:rsidR="008270FF" w:rsidRPr="007C14B5">
        <w:rPr>
          <w:sz w:val="24"/>
          <w:szCs w:val="24"/>
          <w:lang w:eastAsia="de-DE"/>
        </w:rPr>
        <w:t>by u</w:t>
      </w:r>
      <w:r w:rsidRPr="007C14B5">
        <w:rPr>
          <w:sz w:val="24"/>
          <w:szCs w:val="24"/>
          <w:lang w:eastAsia="de-DE"/>
        </w:rPr>
        <w:t>naminous consent</w:t>
      </w:r>
    </w:p>
    <w:p w14:paraId="09DCAB72" w14:textId="77777777" w:rsidR="00FD0DD9" w:rsidRPr="008E4A8C" w:rsidRDefault="00FD0DD9" w:rsidP="00DF78FC">
      <w:pPr>
        <w:rPr>
          <w:sz w:val="24"/>
          <w:szCs w:val="24"/>
          <w:lang w:eastAsia="de-DE"/>
        </w:rPr>
      </w:pPr>
    </w:p>
    <w:p w14:paraId="71A9DE39" w14:textId="77777777" w:rsidR="00DF78FC" w:rsidRPr="008E4A8C" w:rsidRDefault="00DF78FC" w:rsidP="00756E8A">
      <w:pPr>
        <w:pStyle w:val="3"/>
        <w:rPr>
          <w:lang w:eastAsia="de-DE"/>
        </w:rPr>
      </w:pPr>
      <w:r w:rsidRPr="008E4A8C">
        <w:rPr>
          <w:lang w:eastAsia="de-DE"/>
        </w:rPr>
        <w:t>Reminder:  March 7 is the deadline for Vice Chair(s) and Editor nomination/self-nomination</w:t>
      </w:r>
    </w:p>
    <w:p w14:paraId="1CBF182F" w14:textId="77777777" w:rsidR="00DF78FC" w:rsidRPr="008E4A8C" w:rsidRDefault="00DF78FC" w:rsidP="00DF78FC">
      <w:pPr>
        <w:rPr>
          <w:rFonts w:eastAsia="Times New Roman"/>
          <w:sz w:val="24"/>
          <w:szCs w:val="24"/>
          <w:lang w:eastAsia="de-DE"/>
        </w:rPr>
      </w:pPr>
    </w:p>
    <w:p w14:paraId="6A0F9711" w14:textId="77777777" w:rsidR="00A519C4" w:rsidRDefault="007043E8" w:rsidP="002F3FB8">
      <w:pPr>
        <w:pStyle w:val="a7"/>
        <w:numPr>
          <w:ilvl w:val="0"/>
          <w:numId w:val="6"/>
        </w:numPr>
        <w:rPr>
          <w:sz w:val="24"/>
          <w:szCs w:val="24"/>
          <w:lang w:eastAsia="de-DE"/>
        </w:rPr>
      </w:pPr>
      <w:r w:rsidRPr="00A519C4">
        <w:rPr>
          <w:sz w:val="24"/>
          <w:szCs w:val="24"/>
          <w:lang w:eastAsia="de-DE"/>
        </w:rPr>
        <w:t>We will have</w:t>
      </w:r>
      <w:r w:rsidR="004E670F" w:rsidRPr="00A519C4">
        <w:rPr>
          <w:sz w:val="24"/>
          <w:szCs w:val="24"/>
          <w:lang w:eastAsia="de-DE"/>
        </w:rPr>
        <w:t xml:space="preserve"> the candidate introduction on Wedneday AM2 and will have </w:t>
      </w:r>
      <w:r w:rsidRPr="00A519C4">
        <w:rPr>
          <w:sz w:val="24"/>
          <w:szCs w:val="24"/>
          <w:lang w:eastAsia="de-DE"/>
        </w:rPr>
        <w:t xml:space="preserve">an election or </w:t>
      </w:r>
      <w:r w:rsidR="004E670F" w:rsidRPr="00A519C4">
        <w:rPr>
          <w:sz w:val="24"/>
          <w:szCs w:val="24"/>
          <w:lang w:eastAsia="de-DE"/>
        </w:rPr>
        <w:t xml:space="preserve">appointment on </w:t>
      </w:r>
      <w:r w:rsidRPr="00A519C4">
        <w:rPr>
          <w:sz w:val="24"/>
          <w:szCs w:val="24"/>
          <w:lang w:eastAsia="de-DE"/>
        </w:rPr>
        <w:t>Thursay AM2</w:t>
      </w:r>
      <w:r w:rsidR="001D248B" w:rsidRPr="00A519C4">
        <w:rPr>
          <w:sz w:val="24"/>
          <w:szCs w:val="24"/>
          <w:lang w:eastAsia="de-DE"/>
        </w:rPr>
        <w:t>.</w:t>
      </w:r>
      <w:r w:rsidR="00A519C4" w:rsidRPr="00A519C4">
        <w:rPr>
          <w:sz w:val="24"/>
          <w:szCs w:val="24"/>
          <w:lang w:eastAsia="de-DE"/>
        </w:rPr>
        <w:t xml:space="preserve"> </w:t>
      </w:r>
    </w:p>
    <w:p w14:paraId="732358C4" w14:textId="77777777" w:rsidR="00A519C4" w:rsidRPr="00A519C4" w:rsidRDefault="00A519C4" w:rsidP="00A519C4">
      <w:pPr>
        <w:rPr>
          <w:sz w:val="24"/>
          <w:szCs w:val="24"/>
          <w:lang w:eastAsia="de-DE"/>
        </w:rPr>
      </w:pPr>
    </w:p>
    <w:p w14:paraId="2E113F21" w14:textId="77777777" w:rsidR="001D248B" w:rsidRPr="00A519C4" w:rsidRDefault="001D248B" w:rsidP="002F3FB8">
      <w:pPr>
        <w:pStyle w:val="a7"/>
        <w:numPr>
          <w:ilvl w:val="0"/>
          <w:numId w:val="6"/>
        </w:numPr>
        <w:rPr>
          <w:sz w:val="24"/>
          <w:szCs w:val="24"/>
          <w:lang w:eastAsia="de-DE"/>
        </w:rPr>
      </w:pPr>
      <w:r w:rsidRPr="00A519C4">
        <w:rPr>
          <w:sz w:val="24"/>
          <w:szCs w:val="24"/>
          <w:lang w:eastAsia="de-DE"/>
        </w:rPr>
        <w:t>The Deadline for the nomination for vice chair(s) and editor is Friday, 7 March 2025 (no matter which time zone).</w:t>
      </w:r>
    </w:p>
    <w:p w14:paraId="66AFAC6D" w14:textId="77777777" w:rsidR="007043E8" w:rsidRPr="008E4A8C" w:rsidRDefault="007043E8" w:rsidP="0000246A">
      <w:pPr>
        <w:rPr>
          <w:sz w:val="24"/>
          <w:szCs w:val="24"/>
          <w:lang w:eastAsia="de-DE"/>
        </w:rPr>
      </w:pPr>
    </w:p>
    <w:p w14:paraId="7C76D0D3" w14:textId="77777777" w:rsidR="00E40292" w:rsidRPr="008E4A8C" w:rsidRDefault="00E40292">
      <w:pPr>
        <w:rPr>
          <w:rFonts w:ascii="Arial" w:eastAsia="SimSun" w:hAnsi="Arial"/>
          <w:b/>
          <w:sz w:val="28"/>
          <w:szCs w:val="24"/>
          <w:u w:val="single"/>
          <w:lang w:eastAsia="de-DE"/>
        </w:rPr>
      </w:pPr>
      <w:r w:rsidRPr="008E4A8C">
        <w:rPr>
          <w:rFonts w:ascii="Arial" w:eastAsia="SimSun" w:hAnsi="Arial"/>
          <w:b/>
          <w:sz w:val="28"/>
          <w:szCs w:val="24"/>
          <w:u w:val="single"/>
          <w:lang w:eastAsia="de-DE"/>
        </w:rPr>
        <w:br w:type="page"/>
      </w:r>
    </w:p>
    <w:p w14:paraId="753618D3" w14:textId="77777777" w:rsidR="00DF78FC" w:rsidRPr="008E4A8C" w:rsidRDefault="00DF78FC" w:rsidP="00DF78FC">
      <w:pPr>
        <w:rPr>
          <w:rFonts w:ascii="Arial" w:eastAsia="SimSun" w:hAnsi="Arial"/>
          <w:b/>
          <w:sz w:val="28"/>
          <w:szCs w:val="24"/>
          <w:u w:val="single"/>
          <w:lang w:eastAsia="de-DE"/>
        </w:rPr>
      </w:pPr>
      <w:r w:rsidRPr="008E4A8C">
        <w:rPr>
          <w:rFonts w:ascii="Arial" w:eastAsia="SimSun" w:hAnsi="Arial"/>
          <w:b/>
          <w:sz w:val="28"/>
          <w:szCs w:val="24"/>
          <w:u w:val="single"/>
          <w:lang w:eastAsia="de-DE"/>
        </w:rPr>
        <w:lastRenderedPageBreak/>
        <w:t>Preparation for the March 2025 plenary</w:t>
      </w:r>
    </w:p>
    <w:p w14:paraId="37633F54" w14:textId="77777777" w:rsidR="00E40292" w:rsidRPr="008E4A8C" w:rsidRDefault="00E40292" w:rsidP="00DF78FC">
      <w:pPr>
        <w:rPr>
          <w:sz w:val="24"/>
          <w:szCs w:val="24"/>
          <w:lang w:eastAsia="de-DE"/>
        </w:rPr>
      </w:pPr>
    </w:p>
    <w:p w14:paraId="758149E9" w14:textId="77777777" w:rsidR="0029716F" w:rsidRPr="008E4A8C" w:rsidRDefault="0029716F" w:rsidP="008E4A8C">
      <w:pPr>
        <w:pStyle w:val="a7"/>
        <w:numPr>
          <w:ilvl w:val="0"/>
          <w:numId w:val="6"/>
        </w:numPr>
        <w:rPr>
          <w:sz w:val="24"/>
          <w:szCs w:val="24"/>
          <w:lang w:eastAsia="de-DE"/>
        </w:rPr>
      </w:pPr>
      <w:r w:rsidRPr="008E4A8C">
        <w:rPr>
          <w:sz w:val="24"/>
          <w:szCs w:val="24"/>
          <w:lang w:eastAsia="de-DE"/>
        </w:rPr>
        <w:t xml:space="preserve">Chair emphasized that chair will give priority to contributions that </w:t>
      </w:r>
      <w:r w:rsidR="00B7284B" w:rsidRPr="008E4A8C">
        <w:rPr>
          <w:sz w:val="24"/>
          <w:szCs w:val="24"/>
          <w:lang w:eastAsia="de-DE"/>
        </w:rPr>
        <w:t>focus</w:t>
      </w:r>
      <w:r w:rsidRPr="008E4A8C">
        <w:rPr>
          <w:sz w:val="24"/>
          <w:szCs w:val="24"/>
          <w:lang w:eastAsia="de-DE"/>
        </w:rPr>
        <w:t xml:space="preserve"> on the first three among the following items.</w:t>
      </w:r>
    </w:p>
    <w:p w14:paraId="7BFD6C06" w14:textId="77777777" w:rsidR="0029716F" w:rsidRPr="008E4A8C" w:rsidRDefault="0029716F" w:rsidP="00DF78FC">
      <w:pPr>
        <w:rPr>
          <w:sz w:val="24"/>
          <w:szCs w:val="24"/>
          <w:lang w:eastAsia="de-DE"/>
        </w:rPr>
      </w:pPr>
    </w:p>
    <w:p w14:paraId="44261019" w14:textId="77777777" w:rsidR="00DF78FC" w:rsidRPr="008E4A8C" w:rsidRDefault="00DF78FC" w:rsidP="008E4A8C">
      <w:pPr>
        <w:pStyle w:val="a7"/>
        <w:numPr>
          <w:ilvl w:val="0"/>
          <w:numId w:val="11"/>
        </w:numPr>
        <w:rPr>
          <w:sz w:val="24"/>
          <w:szCs w:val="24"/>
          <w:lang w:eastAsia="de-DE"/>
        </w:rPr>
      </w:pPr>
      <w:r w:rsidRPr="008E4A8C">
        <w:rPr>
          <w:sz w:val="24"/>
          <w:szCs w:val="24"/>
          <w:lang w:eastAsia="de-DE"/>
        </w:rPr>
        <w:t>Scope of work of our task group given our PAR requires us to leverage or reuse existing PHY and MAC specifications defined for the operation in sub-7.25 GHz bands</w:t>
      </w:r>
    </w:p>
    <w:p w14:paraId="03447AE8" w14:textId="77777777" w:rsidR="00DF78FC" w:rsidRPr="008E4A8C" w:rsidRDefault="00DF78FC" w:rsidP="008E4A8C">
      <w:pPr>
        <w:pStyle w:val="a7"/>
        <w:numPr>
          <w:ilvl w:val="0"/>
          <w:numId w:val="11"/>
        </w:numPr>
        <w:rPr>
          <w:sz w:val="24"/>
          <w:szCs w:val="24"/>
          <w:lang w:eastAsia="de-DE"/>
        </w:rPr>
      </w:pPr>
      <w:r w:rsidRPr="008E4A8C">
        <w:rPr>
          <w:sz w:val="24"/>
          <w:szCs w:val="24"/>
          <w:lang w:eastAsia="de-DE"/>
        </w:rPr>
        <w:t>Timeline of the P802.11bq amendment development</w:t>
      </w:r>
    </w:p>
    <w:p w14:paraId="752BD85D" w14:textId="77777777" w:rsidR="00DF78FC" w:rsidRPr="008E4A8C" w:rsidRDefault="00DF78FC" w:rsidP="008E4A8C">
      <w:pPr>
        <w:pStyle w:val="a7"/>
        <w:numPr>
          <w:ilvl w:val="0"/>
          <w:numId w:val="11"/>
        </w:numPr>
        <w:rPr>
          <w:sz w:val="24"/>
          <w:szCs w:val="24"/>
          <w:lang w:eastAsia="de-DE"/>
        </w:rPr>
      </w:pPr>
      <w:r w:rsidRPr="008E4A8C">
        <w:rPr>
          <w:sz w:val="24"/>
          <w:szCs w:val="24"/>
          <w:lang w:eastAsia="de-DE"/>
        </w:rPr>
        <w:t xml:space="preserve">Any operations topics, e.g., policies and procedures in selecting technical contributions for draft amendment development </w:t>
      </w:r>
    </w:p>
    <w:p w14:paraId="2E186FEF" w14:textId="77777777" w:rsidR="00DF78FC" w:rsidRPr="008E4A8C" w:rsidRDefault="00DF78FC" w:rsidP="008E4A8C">
      <w:pPr>
        <w:pStyle w:val="a7"/>
        <w:numPr>
          <w:ilvl w:val="0"/>
          <w:numId w:val="11"/>
        </w:numPr>
        <w:rPr>
          <w:sz w:val="24"/>
          <w:szCs w:val="24"/>
          <w:lang w:eastAsia="de-DE"/>
        </w:rPr>
      </w:pPr>
      <w:r w:rsidRPr="008E4A8C">
        <w:rPr>
          <w:sz w:val="24"/>
          <w:szCs w:val="24"/>
          <w:lang w:eastAsia="de-DE"/>
        </w:rPr>
        <w:t>Technical contributions</w:t>
      </w:r>
    </w:p>
    <w:p w14:paraId="7A8AEFE0" w14:textId="77777777" w:rsidR="00FD0DD9" w:rsidRPr="008E4A8C" w:rsidRDefault="00FD0DD9" w:rsidP="00DF78FC">
      <w:pPr>
        <w:rPr>
          <w:sz w:val="24"/>
          <w:szCs w:val="24"/>
          <w:lang w:eastAsia="de-DE"/>
        </w:rPr>
      </w:pPr>
    </w:p>
    <w:p w14:paraId="3F214C3A" w14:textId="232AC6BE" w:rsidR="00DF78FC" w:rsidRPr="008E4A8C" w:rsidRDefault="0029716F" w:rsidP="008E4A8C">
      <w:pPr>
        <w:pStyle w:val="a7"/>
        <w:numPr>
          <w:ilvl w:val="0"/>
          <w:numId w:val="6"/>
        </w:numPr>
        <w:rPr>
          <w:rFonts w:eastAsia="Times New Roman"/>
          <w:sz w:val="24"/>
          <w:szCs w:val="24"/>
          <w:lang w:eastAsia="de-DE"/>
        </w:rPr>
      </w:pPr>
      <w:r w:rsidRPr="008E4A8C">
        <w:rPr>
          <w:rFonts w:eastAsia="Times New Roman"/>
          <w:sz w:val="24"/>
          <w:szCs w:val="24"/>
          <w:lang w:eastAsia="de-DE"/>
        </w:rPr>
        <w:t xml:space="preserve">Chair noted that before having technical discussion we should make sure the scope of our task group work and encouraged </w:t>
      </w:r>
      <w:r w:rsidR="00052000">
        <w:rPr>
          <w:rFonts w:eastAsia="Times New Roman"/>
          <w:sz w:val="24"/>
          <w:szCs w:val="24"/>
          <w:lang w:eastAsia="de-DE"/>
        </w:rPr>
        <w:t>the task group participants</w:t>
      </w:r>
      <w:r w:rsidRPr="008E4A8C">
        <w:rPr>
          <w:rFonts w:eastAsia="Times New Roman"/>
          <w:sz w:val="24"/>
          <w:szCs w:val="24"/>
          <w:lang w:eastAsia="de-DE"/>
        </w:rPr>
        <w:t xml:space="preserve"> to share </w:t>
      </w:r>
      <w:r w:rsidR="00276F71" w:rsidRPr="008E4A8C">
        <w:rPr>
          <w:rFonts w:eastAsia="Times New Roman"/>
          <w:sz w:val="24"/>
          <w:szCs w:val="24"/>
          <w:lang w:eastAsia="de-DE"/>
        </w:rPr>
        <w:t>thoughts, e.g., what MAC/PHY features of existing sub-7 GHz we can leverage or reuse</w:t>
      </w:r>
      <w:r w:rsidR="00610F6F" w:rsidRPr="008E4A8C">
        <w:rPr>
          <w:rFonts w:eastAsia="Times New Roman"/>
          <w:sz w:val="24"/>
          <w:szCs w:val="24"/>
          <w:lang w:eastAsia="de-DE"/>
        </w:rPr>
        <w:t>,</w:t>
      </w:r>
      <w:r w:rsidR="007C5448" w:rsidRPr="008E4A8C">
        <w:rPr>
          <w:rFonts w:eastAsia="Times New Roman"/>
          <w:sz w:val="24"/>
          <w:szCs w:val="24"/>
          <w:lang w:eastAsia="de-DE"/>
        </w:rPr>
        <w:t xml:space="preserve"> in Altanta meeting</w:t>
      </w:r>
      <w:r w:rsidR="00276F71" w:rsidRPr="008E4A8C">
        <w:rPr>
          <w:rFonts w:eastAsia="Times New Roman"/>
          <w:sz w:val="24"/>
          <w:szCs w:val="24"/>
          <w:lang w:eastAsia="de-DE"/>
        </w:rPr>
        <w:t>.</w:t>
      </w:r>
    </w:p>
    <w:p w14:paraId="7B761D9D" w14:textId="77777777" w:rsidR="00276F71" w:rsidRPr="008E4A8C" w:rsidRDefault="00276F71" w:rsidP="0000246A">
      <w:pPr>
        <w:rPr>
          <w:rFonts w:eastAsia="Times New Roman"/>
          <w:sz w:val="24"/>
          <w:szCs w:val="24"/>
          <w:lang w:eastAsia="de-DE"/>
        </w:rPr>
      </w:pPr>
    </w:p>
    <w:p w14:paraId="7D5B1A59" w14:textId="3B173DF1" w:rsidR="00276F71" w:rsidRPr="008E4A8C" w:rsidRDefault="007C5448" w:rsidP="008E4A8C">
      <w:pPr>
        <w:pStyle w:val="a7"/>
        <w:numPr>
          <w:ilvl w:val="0"/>
          <w:numId w:val="6"/>
        </w:numPr>
        <w:rPr>
          <w:rFonts w:eastAsia="Times New Roman"/>
          <w:sz w:val="24"/>
          <w:szCs w:val="24"/>
          <w:lang w:eastAsia="de-DE"/>
        </w:rPr>
      </w:pPr>
      <w:r w:rsidRPr="008E4A8C">
        <w:rPr>
          <w:rFonts w:eastAsia="Times New Roman"/>
          <w:sz w:val="24"/>
          <w:szCs w:val="24"/>
          <w:lang w:eastAsia="de-DE"/>
        </w:rPr>
        <w:t xml:space="preserve">Chair encouraged </w:t>
      </w:r>
      <w:r w:rsidR="00052000">
        <w:rPr>
          <w:rFonts w:eastAsia="Times New Roman"/>
          <w:sz w:val="24"/>
          <w:szCs w:val="24"/>
          <w:lang w:eastAsia="de-DE"/>
        </w:rPr>
        <w:t>the task group participants</w:t>
      </w:r>
      <w:r w:rsidRPr="008E4A8C">
        <w:rPr>
          <w:rFonts w:eastAsia="Times New Roman"/>
          <w:sz w:val="24"/>
          <w:szCs w:val="24"/>
          <w:lang w:eastAsia="de-DE"/>
        </w:rPr>
        <w:t xml:space="preserve"> to share thoughts or comment </w:t>
      </w:r>
      <w:r w:rsidR="009E7C31" w:rsidRPr="008E4A8C">
        <w:rPr>
          <w:rFonts w:eastAsia="Times New Roman"/>
          <w:sz w:val="24"/>
          <w:szCs w:val="24"/>
          <w:lang w:eastAsia="de-DE"/>
        </w:rPr>
        <w:t xml:space="preserve">(e.g., we do not need to wait for 11bn to be ready, or we may wait for whole 11bn PHY to be stabilized before speed-up) </w:t>
      </w:r>
      <w:r w:rsidRPr="008E4A8C">
        <w:rPr>
          <w:rFonts w:eastAsia="Times New Roman"/>
          <w:sz w:val="24"/>
          <w:szCs w:val="24"/>
          <w:lang w:eastAsia="de-DE"/>
        </w:rPr>
        <w:t>so that we can have a consensus about our timeline either in March or in May.</w:t>
      </w:r>
    </w:p>
    <w:p w14:paraId="2B0ED486" w14:textId="77777777" w:rsidR="006A7D08" w:rsidRPr="008E4A8C" w:rsidRDefault="006A7D08" w:rsidP="0000246A">
      <w:pPr>
        <w:rPr>
          <w:rFonts w:eastAsia="Times New Roman"/>
          <w:sz w:val="24"/>
          <w:szCs w:val="24"/>
          <w:lang w:eastAsia="de-DE"/>
        </w:rPr>
      </w:pPr>
    </w:p>
    <w:p w14:paraId="72FBECD2" w14:textId="05B01501" w:rsidR="009E5799" w:rsidRPr="008E4A8C" w:rsidRDefault="009E5799" w:rsidP="008E4A8C">
      <w:pPr>
        <w:pStyle w:val="a7"/>
        <w:numPr>
          <w:ilvl w:val="0"/>
          <w:numId w:val="6"/>
        </w:numPr>
        <w:rPr>
          <w:rFonts w:eastAsia="Times New Roman"/>
          <w:sz w:val="24"/>
          <w:szCs w:val="24"/>
          <w:lang w:eastAsia="de-DE"/>
        </w:rPr>
      </w:pPr>
      <w:r w:rsidRPr="008E4A8C">
        <w:rPr>
          <w:rFonts w:eastAsia="Times New Roman"/>
          <w:sz w:val="24"/>
          <w:szCs w:val="24"/>
          <w:lang w:eastAsia="de-DE"/>
        </w:rPr>
        <w:t>Chair also encourage</w:t>
      </w:r>
      <w:r w:rsidR="00052000">
        <w:rPr>
          <w:rFonts w:eastAsia="Times New Roman"/>
          <w:sz w:val="24"/>
          <w:szCs w:val="24"/>
          <w:lang w:eastAsia="de-DE"/>
        </w:rPr>
        <w:t>d</w:t>
      </w:r>
      <w:r w:rsidRPr="008E4A8C">
        <w:rPr>
          <w:rFonts w:eastAsia="Times New Roman"/>
          <w:sz w:val="24"/>
          <w:szCs w:val="24"/>
          <w:lang w:eastAsia="de-DE"/>
        </w:rPr>
        <w:t xml:space="preserve"> </w:t>
      </w:r>
      <w:r w:rsidR="00052000">
        <w:rPr>
          <w:rFonts w:eastAsia="Times New Roman"/>
          <w:sz w:val="24"/>
          <w:szCs w:val="24"/>
          <w:lang w:eastAsia="de-DE"/>
        </w:rPr>
        <w:t>the task group participants</w:t>
      </w:r>
      <w:r w:rsidR="00052000" w:rsidRPr="008E4A8C">
        <w:rPr>
          <w:rFonts w:eastAsia="Times New Roman"/>
          <w:sz w:val="24"/>
          <w:szCs w:val="24"/>
          <w:lang w:eastAsia="de-DE"/>
        </w:rPr>
        <w:t xml:space="preserve"> </w:t>
      </w:r>
      <w:r w:rsidRPr="008E4A8C">
        <w:rPr>
          <w:rFonts w:eastAsia="Times New Roman"/>
          <w:sz w:val="24"/>
          <w:szCs w:val="24"/>
          <w:lang w:eastAsia="de-DE"/>
        </w:rPr>
        <w:t xml:space="preserve">to discuss any idea about </w:t>
      </w:r>
      <w:r w:rsidR="006A7D08" w:rsidRPr="008E4A8C">
        <w:rPr>
          <w:rFonts w:eastAsia="Times New Roman"/>
          <w:sz w:val="24"/>
          <w:szCs w:val="24"/>
          <w:lang w:eastAsia="de-DE"/>
        </w:rPr>
        <w:t>SFD or a functional requirement document</w:t>
      </w:r>
      <w:r w:rsidRPr="008E4A8C">
        <w:rPr>
          <w:rFonts w:eastAsia="Times New Roman"/>
          <w:sz w:val="24"/>
          <w:szCs w:val="24"/>
          <w:lang w:eastAsia="de-DE"/>
        </w:rPr>
        <w:t>.</w:t>
      </w:r>
    </w:p>
    <w:p w14:paraId="45B933D1" w14:textId="77777777" w:rsidR="009E5799" w:rsidRPr="008E4A8C" w:rsidRDefault="009E5799" w:rsidP="0000246A">
      <w:pPr>
        <w:rPr>
          <w:rFonts w:eastAsia="Times New Roman"/>
          <w:sz w:val="24"/>
          <w:szCs w:val="24"/>
          <w:lang w:eastAsia="de-DE"/>
        </w:rPr>
      </w:pPr>
    </w:p>
    <w:p w14:paraId="6D05B8C2" w14:textId="77777777" w:rsidR="006A7D08" w:rsidRPr="008E4A8C" w:rsidRDefault="009E5799" w:rsidP="0000246A">
      <w:pPr>
        <w:rPr>
          <w:rFonts w:eastAsia="Times New Roman"/>
          <w:sz w:val="24"/>
          <w:szCs w:val="24"/>
          <w:lang w:eastAsia="de-DE"/>
        </w:rPr>
      </w:pPr>
      <w:r w:rsidRPr="008E4A8C">
        <w:rPr>
          <w:rFonts w:eastAsia="Times New Roman"/>
          <w:sz w:val="24"/>
          <w:szCs w:val="24"/>
          <w:lang w:eastAsia="de-DE"/>
        </w:rPr>
        <w:t xml:space="preserve"> </w:t>
      </w:r>
    </w:p>
    <w:p w14:paraId="0F8DD088" w14:textId="77777777" w:rsidR="009E5799" w:rsidRPr="008E4A8C" w:rsidRDefault="009E5799" w:rsidP="0000246A">
      <w:pPr>
        <w:rPr>
          <w:rFonts w:eastAsia="Times New Roman"/>
          <w:sz w:val="24"/>
          <w:szCs w:val="24"/>
          <w:lang w:eastAsia="de-DE"/>
        </w:rPr>
      </w:pPr>
    </w:p>
    <w:p w14:paraId="4E85B42B" w14:textId="77777777" w:rsidR="009E5799" w:rsidRPr="008E4A8C" w:rsidRDefault="009E5799" w:rsidP="0000246A">
      <w:pPr>
        <w:rPr>
          <w:rFonts w:eastAsia="Times New Roman"/>
          <w:sz w:val="24"/>
          <w:szCs w:val="24"/>
          <w:lang w:eastAsia="de-DE"/>
        </w:rPr>
      </w:pPr>
    </w:p>
    <w:p w14:paraId="7A5DA963" w14:textId="77777777" w:rsidR="00E40292" w:rsidRPr="008E4A8C" w:rsidRDefault="00E40292">
      <w:pPr>
        <w:rPr>
          <w:rFonts w:ascii="Arial" w:eastAsia="Times New Roman" w:hAnsi="Arial"/>
          <w:b/>
          <w:sz w:val="28"/>
          <w:szCs w:val="24"/>
          <w:u w:val="single"/>
          <w:lang w:eastAsia="de-DE"/>
        </w:rPr>
      </w:pPr>
      <w:bookmarkStart w:id="3" w:name="_Toc172531611"/>
      <w:r w:rsidRPr="008E4A8C">
        <w:rPr>
          <w:rFonts w:ascii="Arial" w:eastAsia="Times New Roman" w:hAnsi="Arial"/>
          <w:b/>
          <w:sz w:val="28"/>
          <w:szCs w:val="24"/>
          <w:u w:val="single"/>
          <w:lang w:eastAsia="de-DE"/>
        </w:rPr>
        <w:br w:type="page"/>
      </w:r>
    </w:p>
    <w:p w14:paraId="76383E03" w14:textId="77777777"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bookmarkEnd w:id="3"/>
      <w:r w:rsidR="00E902D1" w:rsidRPr="008E4A8C">
        <w:rPr>
          <w:rFonts w:ascii="Arial" w:eastAsia="Times New Roman" w:hAnsi="Arial"/>
          <w:b/>
          <w:sz w:val="28"/>
          <w:szCs w:val="24"/>
          <w:u w:val="single"/>
          <w:lang w:eastAsia="de-DE"/>
        </w:rPr>
        <w:t xml:space="preserve"> (09:55am EDT)</w:t>
      </w:r>
    </w:p>
    <w:p w14:paraId="66AFED74" w14:textId="77777777" w:rsidR="0000246A" w:rsidRPr="008E4A8C" w:rsidRDefault="0000246A" w:rsidP="0000246A">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Presentation of IEEE 11-2</w:t>
      </w:r>
      <w:r w:rsidR="00B842C8" w:rsidRPr="008E4A8C">
        <w:rPr>
          <w:rFonts w:ascii="Arial" w:hAnsi="Arial"/>
          <w:b/>
          <w:sz w:val="24"/>
          <w:szCs w:val="24"/>
          <w:lang w:eastAsia="de-DE"/>
        </w:rPr>
        <w:t>5</w:t>
      </w:r>
      <w:r w:rsidRPr="008E4A8C">
        <w:rPr>
          <w:rFonts w:ascii="Arial" w:eastAsia="Times New Roman" w:hAnsi="Arial"/>
          <w:b/>
          <w:sz w:val="24"/>
          <w:szCs w:val="24"/>
          <w:lang w:eastAsia="de-DE"/>
        </w:rPr>
        <w:t>/</w:t>
      </w:r>
      <w:r w:rsidR="00B842C8" w:rsidRPr="008E4A8C">
        <w:rPr>
          <w:rFonts w:ascii="Arial" w:hAnsi="Arial"/>
          <w:b/>
          <w:sz w:val="24"/>
          <w:szCs w:val="24"/>
          <w:lang w:eastAsia="de-DE"/>
        </w:rPr>
        <w:t>0179</w:t>
      </w:r>
      <w:r w:rsidRPr="008E4A8C">
        <w:rPr>
          <w:rFonts w:ascii="Arial" w:eastAsia="Times New Roman" w:hAnsi="Arial"/>
          <w:b/>
          <w:sz w:val="24"/>
          <w:szCs w:val="24"/>
          <w:lang w:eastAsia="de-DE"/>
        </w:rPr>
        <w:t>r</w:t>
      </w:r>
      <w:r w:rsidR="00B842C8" w:rsidRPr="008E4A8C">
        <w:rPr>
          <w:rFonts w:ascii="Arial" w:hAnsi="Arial"/>
          <w:b/>
          <w:sz w:val="24"/>
          <w:szCs w:val="24"/>
          <w:lang w:eastAsia="de-DE"/>
        </w:rPr>
        <w:t>0</w:t>
      </w:r>
      <w:r w:rsidRPr="008E4A8C">
        <w:rPr>
          <w:rFonts w:ascii="Arial" w:eastAsia="Times New Roman" w:hAnsi="Arial"/>
          <w:b/>
          <w:sz w:val="24"/>
          <w:szCs w:val="24"/>
          <w:lang w:eastAsia="de-DE"/>
        </w:rPr>
        <w:t xml:space="preserve">, </w:t>
      </w:r>
      <w:r w:rsidR="00B842C8" w:rsidRPr="008E4A8C">
        <w:rPr>
          <w:rFonts w:ascii="Arial" w:hAnsi="Arial"/>
          <w:b/>
          <w:sz w:val="24"/>
          <w:szCs w:val="24"/>
          <w:lang w:eastAsia="de-DE"/>
        </w:rPr>
        <w:t>802.11ac waveform transmission over mmWave carrier</w:t>
      </w:r>
      <w:r w:rsidRPr="008E4A8C">
        <w:rPr>
          <w:rFonts w:ascii="Arial" w:eastAsia="Times New Roman" w:hAnsi="Arial"/>
          <w:b/>
          <w:sz w:val="24"/>
          <w:szCs w:val="24"/>
          <w:lang w:eastAsia="de-DE"/>
        </w:rPr>
        <w:t xml:space="preserve"> (</w:t>
      </w:r>
      <w:r w:rsidR="00B842C8" w:rsidRPr="008E4A8C">
        <w:rPr>
          <w:rFonts w:ascii="Arial" w:hAnsi="Arial"/>
          <w:b/>
          <w:sz w:val="24"/>
          <w:szCs w:val="24"/>
          <w:lang w:eastAsia="de-DE"/>
        </w:rPr>
        <w:t>Micky Mehta (Pharrowtech BV)</w:t>
      </w:r>
      <w:r w:rsidRPr="008E4A8C">
        <w:rPr>
          <w:rFonts w:ascii="Arial" w:eastAsia="Times New Roman" w:hAnsi="Arial"/>
          <w:b/>
          <w:sz w:val="24"/>
          <w:szCs w:val="24"/>
          <w:lang w:eastAsia="de-DE"/>
        </w:rPr>
        <w:t>)</w:t>
      </w:r>
    </w:p>
    <w:p w14:paraId="0635586E" w14:textId="77777777" w:rsidR="00FD0DD9" w:rsidRPr="008E4A8C" w:rsidRDefault="00FD0DD9" w:rsidP="0000246A">
      <w:pPr>
        <w:rPr>
          <w:rFonts w:eastAsia="Times New Roman"/>
          <w:sz w:val="24"/>
          <w:szCs w:val="24"/>
          <w:lang w:eastAsia="de-DE"/>
        </w:rPr>
      </w:pPr>
    </w:p>
    <w:p w14:paraId="478E2CE8" w14:textId="77777777" w:rsidR="00087AB3" w:rsidRPr="008E4A8C" w:rsidRDefault="00087AB3" w:rsidP="008E4A8C">
      <w:pPr>
        <w:pStyle w:val="a7"/>
        <w:numPr>
          <w:ilvl w:val="0"/>
          <w:numId w:val="6"/>
        </w:numPr>
        <w:rPr>
          <w:rFonts w:eastAsia="Times New Roman"/>
          <w:sz w:val="24"/>
          <w:szCs w:val="24"/>
          <w:lang w:eastAsia="de-DE"/>
        </w:rPr>
      </w:pPr>
      <w:r w:rsidRPr="008E4A8C">
        <w:rPr>
          <w:rFonts w:eastAsia="Times New Roman"/>
          <w:sz w:val="24"/>
          <w:szCs w:val="24"/>
          <w:lang w:eastAsia="de-DE"/>
        </w:rPr>
        <w:t>Micky presented the contribution IEEE 11-25/0179r0</w:t>
      </w:r>
      <w:r w:rsidR="002A348A">
        <w:rPr>
          <w:rFonts w:eastAsia="Times New Roman"/>
          <w:sz w:val="24"/>
          <w:szCs w:val="24"/>
          <w:lang w:eastAsia="de-DE"/>
        </w:rPr>
        <w:t xml:space="preserve"> </w:t>
      </w:r>
      <w:r w:rsidR="002A348A">
        <w:rPr>
          <w:rFonts w:eastAsia="SimSun"/>
          <w:sz w:val="24"/>
          <w:szCs w:val="24"/>
          <w:lang w:eastAsia="de-DE"/>
        </w:rPr>
        <w:t>(</w:t>
      </w:r>
      <w:hyperlink r:id="rId9" w:history="1">
        <w:r w:rsidR="002A348A" w:rsidRPr="00074CAB">
          <w:rPr>
            <w:rStyle w:val="a6"/>
          </w:rPr>
          <w:t>https://mentor.ieee.org/802.11/dcn/25/11-25-0179-00-00bq-802-11ac-waveform-transmission-over-mmwave-carrier.pptx</w:t>
        </w:r>
      </w:hyperlink>
      <w:r w:rsidR="002A348A">
        <w:rPr>
          <w:rFonts w:eastAsia="SimSun"/>
          <w:sz w:val="24"/>
          <w:szCs w:val="24"/>
          <w:lang w:eastAsia="de-DE"/>
        </w:rPr>
        <w:t>)</w:t>
      </w:r>
      <w:r w:rsidRPr="008E4A8C">
        <w:rPr>
          <w:rFonts w:eastAsia="Times New Roman"/>
          <w:sz w:val="24"/>
          <w:szCs w:val="24"/>
          <w:lang w:eastAsia="de-DE"/>
        </w:rPr>
        <w:t>.</w:t>
      </w:r>
    </w:p>
    <w:p w14:paraId="345D9BEB" w14:textId="77777777" w:rsidR="00087AB3" w:rsidRPr="008E4A8C" w:rsidRDefault="00087AB3" w:rsidP="0000246A">
      <w:pPr>
        <w:rPr>
          <w:rFonts w:eastAsia="Times New Roman"/>
          <w:sz w:val="24"/>
          <w:szCs w:val="24"/>
          <w:lang w:eastAsia="de-DE"/>
        </w:rPr>
      </w:pPr>
    </w:p>
    <w:p w14:paraId="063365D5" w14:textId="77777777" w:rsidR="003F57A9" w:rsidRPr="008E4A8C" w:rsidRDefault="0000246A" w:rsidP="008E4A8C">
      <w:pPr>
        <w:pStyle w:val="a7"/>
        <w:numPr>
          <w:ilvl w:val="0"/>
          <w:numId w:val="6"/>
        </w:numPr>
        <w:rPr>
          <w:rFonts w:eastAsia="Times New Roman"/>
          <w:sz w:val="24"/>
          <w:szCs w:val="24"/>
          <w:lang w:eastAsia="de-DE"/>
        </w:rPr>
      </w:pPr>
      <w:r w:rsidRPr="008E4A8C">
        <w:rPr>
          <w:rFonts w:eastAsia="Times New Roman"/>
          <w:sz w:val="24"/>
          <w:szCs w:val="24"/>
          <w:lang w:eastAsia="de-DE"/>
        </w:rPr>
        <w:t>Q (</w:t>
      </w:r>
      <w:r w:rsidR="002106AF" w:rsidRPr="008E4A8C">
        <w:rPr>
          <w:sz w:val="24"/>
          <w:szCs w:val="24"/>
          <w:lang w:eastAsia="de-DE"/>
        </w:rPr>
        <w:t>Bin</w:t>
      </w:r>
      <w:r w:rsidRPr="008E4A8C">
        <w:rPr>
          <w:rFonts w:eastAsia="Times New Roman"/>
          <w:sz w:val="24"/>
          <w:szCs w:val="24"/>
          <w:lang w:eastAsia="de-DE"/>
        </w:rPr>
        <w:t xml:space="preserve">, </w:t>
      </w:r>
      <w:r w:rsidR="002106AF" w:rsidRPr="008E4A8C">
        <w:rPr>
          <w:rFonts w:eastAsia="Times New Roman"/>
          <w:sz w:val="24"/>
          <w:szCs w:val="24"/>
          <w:lang w:eastAsia="de-DE"/>
        </w:rPr>
        <w:t>Q</w:t>
      </w:r>
      <w:r w:rsidR="00BF3C63" w:rsidRPr="008E4A8C">
        <w:rPr>
          <w:rFonts w:eastAsia="Times New Roman"/>
          <w:sz w:val="24"/>
          <w:szCs w:val="24"/>
          <w:lang w:eastAsia="de-DE"/>
        </w:rPr>
        <w:t>ualcomm</w:t>
      </w:r>
      <w:r w:rsidRPr="008E4A8C">
        <w:rPr>
          <w:rFonts w:eastAsia="Times New Roman"/>
          <w:sz w:val="24"/>
          <w:szCs w:val="24"/>
          <w:lang w:eastAsia="de-DE"/>
        </w:rPr>
        <w:t>):</w:t>
      </w:r>
      <w:r w:rsidR="002106AF" w:rsidRPr="008E4A8C">
        <w:rPr>
          <w:rFonts w:eastAsia="Times New Roman"/>
          <w:sz w:val="24"/>
          <w:szCs w:val="24"/>
          <w:lang w:eastAsia="de-DE"/>
        </w:rPr>
        <w:t xml:space="preserve"> </w:t>
      </w:r>
      <w:r w:rsidR="003F57A9" w:rsidRPr="008E4A8C">
        <w:rPr>
          <w:rFonts w:eastAsia="Times New Roman"/>
          <w:sz w:val="24"/>
          <w:szCs w:val="24"/>
          <w:lang w:eastAsia="de-DE"/>
        </w:rPr>
        <w:t>1) Request to share phase noise profile used for the test.</w:t>
      </w:r>
      <w:r w:rsidR="00234922" w:rsidRPr="008E4A8C">
        <w:rPr>
          <w:rFonts w:eastAsia="Times New Roman"/>
          <w:sz w:val="24"/>
          <w:szCs w:val="24"/>
          <w:lang w:eastAsia="de-DE"/>
        </w:rPr>
        <w:t xml:space="preserve"> The phase noise or the impairment desiged for 11ad</w:t>
      </w:r>
      <w:r w:rsidR="00617659" w:rsidRPr="008E4A8C">
        <w:rPr>
          <w:rFonts w:eastAsia="Times New Roman"/>
          <w:sz w:val="24"/>
          <w:szCs w:val="24"/>
          <w:lang w:eastAsia="de-DE"/>
        </w:rPr>
        <w:t>/11ay</w:t>
      </w:r>
      <w:r w:rsidR="00234922" w:rsidRPr="008E4A8C">
        <w:rPr>
          <w:rFonts w:eastAsia="Times New Roman"/>
          <w:sz w:val="24"/>
          <w:szCs w:val="24"/>
          <w:lang w:eastAsia="de-DE"/>
        </w:rPr>
        <w:t xml:space="preserve"> may not be optimized for 11bq. We need to share phase noise models</w:t>
      </w:r>
      <w:r w:rsidR="00AE0452" w:rsidRPr="008E4A8C">
        <w:rPr>
          <w:rFonts w:eastAsia="Times New Roman"/>
          <w:sz w:val="24"/>
          <w:szCs w:val="24"/>
          <w:lang w:eastAsia="de-DE"/>
        </w:rPr>
        <w:t xml:space="preserve"> that </w:t>
      </w:r>
      <w:r w:rsidR="00715274">
        <w:rPr>
          <w:rFonts w:eastAsia="Times New Roman"/>
          <w:sz w:val="24"/>
          <w:szCs w:val="24"/>
          <w:lang w:eastAsia="de-DE"/>
        </w:rPr>
        <w:t>you</w:t>
      </w:r>
      <w:r w:rsidR="00AE0452" w:rsidRPr="008E4A8C">
        <w:rPr>
          <w:rFonts w:eastAsia="Times New Roman"/>
          <w:sz w:val="24"/>
          <w:szCs w:val="24"/>
          <w:lang w:eastAsia="de-DE"/>
        </w:rPr>
        <w:t xml:space="preserve"> have used</w:t>
      </w:r>
      <w:r w:rsidR="00234922" w:rsidRPr="008E4A8C">
        <w:rPr>
          <w:rFonts w:eastAsia="Times New Roman"/>
          <w:sz w:val="24"/>
          <w:szCs w:val="24"/>
          <w:lang w:eastAsia="de-DE"/>
        </w:rPr>
        <w:t>,</w:t>
      </w:r>
      <w:r w:rsidR="0020274E" w:rsidRPr="008E4A8C">
        <w:rPr>
          <w:rFonts w:eastAsia="Times New Roman"/>
          <w:sz w:val="24"/>
          <w:szCs w:val="24"/>
          <w:lang w:eastAsia="de-DE"/>
        </w:rPr>
        <w:t xml:space="preserve"> </w:t>
      </w:r>
      <w:r w:rsidR="00234922" w:rsidRPr="008E4A8C">
        <w:rPr>
          <w:rFonts w:eastAsia="Times New Roman"/>
          <w:sz w:val="24"/>
          <w:szCs w:val="24"/>
          <w:lang w:eastAsia="de-DE"/>
        </w:rPr>
        <w:t>compare</w:t>
      </w:r>
      <w:r w:rsidR="0020274E" w:rsidRPr="008E4A8C">
        <w:rPr>
          <w:rFonts w:eastAsia="Times New Roman"/>
          <w:sz w:val="24"/>
          <w:szCs w:val="24"/>
          <w:lang w:eastAsia="de-DE"/>
        </w:rPr>
        <w:t xml:space="preserve"> them</w:t>
      </w:r>
      <w:r w:rsidR="00210F4B" w:rsidRPr="008E4A8C">
        <w:rPr>
          <w:rFonts w:eastAsia="Times New Roman"/>
          <w:sz w:val="24"/>
          <w:szCs w:val="24"/>
          <w:lang w:eastAsia="de-DE"/>
        </w:rPr>
        <w:t>,</w:t>
      </w:r>
      <w:r w:rsidR="00234922" w:rsidRPr="008E4A8C">
        <w:rPr>
          <w:rFonts w:eastAsia="Times New Roman"/>
          <w:sz w:val="24"/>
          <w:szCs w:val="24"/>
          <w:lang w:eastAsia="de-DE"/>
        </w:rPr>
        <w:t xml:space="preserve"> and optimize the model</w:t>
      </w:r>
      <w:r w:rsidR="00AE0452" w:rsidRPr="008E4A8C">
        <w:rPr>
          <w:rFonts w:eastAsia="Times New Roman"/>
          <w:sz w:val="24"/>
          <w:szCs w:val="24"/>
          <w:lang w:eastAsia="de-DE"/>
        </w:rPr>
        <w:t>s</w:t>
      </w:r>
      <w:r w:rsidR="00234922" w:rsidRPr="008E4A8C">
        <w:rPr>
          <w:rFonts w:eastAsia="Times New Roman"/>
          <w:sz w:val="24"/>
          <w:szCs w:val="24"/>
          <w:lang w:eastAsia="de-DE"/>
        </w:rPr>
        <w:t xml:space="preserve">. </w:t>
      </w:r>
    </w:p>
    <w:p w14:paraId="7CD65F96" w14:textId="77777777" w:rsidR="003F57A9" w:rsidRPr="008E4A8C" w:rsidRDefault="003F57A9" w:rsidP="0000246A">
      <w:pPr>
        <w:rPr>
          <w:rFonts w:eastAsia="Times New Roman"/>
          <w:sz w:val="24"/>
          <w:szCs w:val="24"/>
          <w:lang w:eastAsia="de-DE"/>
        </w:rPr>
      </w:pPr>
    </w:p>
    <w:p w14:paraId="471DFB12" w14:textId="77777777" w:rsidR="00BF3C63" w:rsidRPr="008E4A8C" w:rsidRDefault="00BF3C63" w:rsidP="008E4A8C">
      <w:pPr>
        <w:pStyle w:val="a7"/>
        <w:numPr>
          <w:ilvl w:val="0"/>
          <w:numId w:val="6"/>
        </w:numPr>
        <w:rPr>
          <w:rFonts w:eastAsia="Times New Roman"/>
          <w:sz w:val="24"/>
          <w:szCs w:val="24"/>
          <w:lang w:eastAsia="de-DE"/>
        </w:rPr>
      </w:pPr>
      <w:r w:rsidRPr="008E4A8C">
        <w:rPr>
          <w:rFonts w:eastAsia="Times New Roman"/>
          <w:sz w:val="24"/>
          <w:szCs w:val="24"/>
          <w:lang w:eastAsia="de-DE"/>
        </w:rPr>
        <w:t xml:space="preserve">A(Micky, Pharrowtech): </w:t>
      </w:r>
      <w:r w:rsidR="00617659" w:rsidRPr="008E4A8C">
        <w:rPr>
          <w:rFonts w:eastAsia="Times New Roman"/>
          <w:sz w:val="24"/>
          <w:szCs w:val="24"/>
          <w:lang w:eastAsia="de-DE"/>
        </w:rPr>
        <w:t xml:space="preserve">We can share some real measurements of the phase noise in addition to the phase noise model used for this contribution. </w:t>
      </w:r>
    </w:p>
    <w:p w14:paraId="6435CBDC" w14:textId="77777777" w:rsidR="003F57A9" w:rsidRPr="008E4A8C" w:rsidRDefault="003F57A9" w:rsidP="0000246A">
      <w:pPr>
        <w:rPr>
          <w:rFonts w:eastAsia="Times New Roman"/>
          <w:sz w:val="24"/>
          <w:szCs w:val="24"/>
          <w:lang w:eastAsia="de-DE"/>
        </w:rPr>
      </w:pPr>
    </w:p>
    <w:p w14:paraId="7EDAAD74" w14:textId="77777777" w:rsidR="00617659" w:rsidRPr="008E4A8C" w:rsidRDefault="00FD0A3A" w:rsidP="008E4A8C">
      <w:pPr>
        <w:pStyle w:val="a7"/>
        <w:numPr>
          <w:ilvl w:val="0"/>
          <w:numId w:val="6"/>
        </w:numPr>
        <w:rPr>
          <w:rFonts w:eastAsia="Times New Roman"/>
          <w:sz w:val="24"/>
          <w:szCs w:val="24"/>
          <w:lang w:eastAsia="de-DE"/>
        </w:rPr>
      </w:pPr>
      <w:r w:rsidRPr="008E4A8C">
        <w:rPr>
          <w:rFonts w:eastAsia="Times New Roman"/>
          <w:sz w:val="24"/>
          <w:szCs w:val="24"/>
          <w:lang w:eastAsia="de-DE"/>
        </w:rPr>
        <w:t xml:space="preserve">Q (Bin, Qualcomm): </w:t>
      </w:r>
      <w:r w:rsidR="00C06607" w:rsidRPr="008E4A8C">
        <w:rPr>
          <w:rFonts w:eastAsia="Times New Roman"/>
          <w:sz w:val="24"/>
          <w:szCs w:val="24"/>
          <w:lang w:eastAsia="de-DE"/>
        </w:rPr>
        <w:t xml:space="preserve">In slide 7, </w:t>
      </w:r>
      <w:r w:rsidR="00281490" w:rsidRPr="008E4A8C">
        <w:rPr>
          <w:rFonts w:eastAsia="Times New Roman"/>
          <w:sz w:val="24"/>
          <w:szCs w:val="24"/>
          <w:lang w:eastAsia="de-DE"/>
        </w:rPr>
        <w:t>it is</w:t>
      </w:r>
      <w:r w:rsidR="00C06607" w:rsidRPr="008E4A8C">
        <w:rPr>
          <w:rFonts w:eastAsia="Times New Roman"/>
          <w:sz w:val="24"/>
          <w:szCs w:val="24"/>
          <w:lang w:eastAsia="de-DE"/>
        </w:rPr>
        <w:t xml:space="preserve"> strange that there is sudden drop for gamma value 3 in the figure EVM vs. gamma.</w:t>
      </w:r>
    </w:p>
    <w:p w14:paraId="263D48FB" w14:textId="77777777" w:rsidR="00C06607" w:rsidRPr="008E4A8C" w:rsidRDefault="00C06607" w:rsidP="008E4A8C">
      <w:pPr>
        <w:ind w:firstLine="60"/>
        <w:rPr>
          <w:rFonts w:eastAsia="Times New Roman"/>
          <w:sz w:val="24"/>
          <w:szCs w:val="24"/>
          <w:lang w:eastAsia="de-DE"/>
        </w:rPr>
      </w:pPr>
    </w:p>
    <w:p w14:paraId="1825992E" w14:textId="77777777" w:rsidR="00C06607" w:rsidRPr="008E4A8C" w:rsidRDefault="00C06607" w:rsidP="008E4A8C">
      <w:pPr>
        <w:pStyle w:val="a7"/>
        <w:numPr>
          <w:ilvl w:val="0"/>
          <w:numId w:val="6"/>
        </w:numPr>
        <w:rPr>
          <w:rFonts w:eastAsia="Times New Roman"/>
          <w:sz w:val="24"/>
          <w:szCs w:val="24"/>
          <w:lang w:eastAsia="de-DE"/>
        </w:rPr>
      </w:pPr>
      <w:r w:rsidRPr="008E4A8C">
        <w:rPr>
          <w:rFonts w:eastAsia="Times New Roman"/>
          <w:sz w:val="24"/>
          <w:szCs w:val="24"/>
          <w:lang w:eastAsia="de-DE"/>
        </w:rPr>
        <w:t>A</w:t>
      </w:r>
      <w:r w:rsidR="00BC392B" w:rsidRPr="008E4A8C">
        <w:rPr>
          <w:rFonts w:eastAsia="Times New Roman"/>
          <w:sz w:val="24"/>
          <w:szCs w:val="24"/>
          <w:lang w:eastAsia="de-DE"/>
        </w:rPr>
        <w:t>(Micky, Pharrowtech)</w:t>
      </w:r>
      <w:r w:rsidRPr="008E4A8C">
        <w:rPr>
          <w:rFonts w:eastAsia="Times New Roman"/>
          <w:sz w:val="24"/>
          <w:szCs w:val="24"/>
          <w:lang w:eastAsia="de-DE"/>
        </w:rPr>
        <w:t xml:space="preserve">: </w:t>
      </w:r>
      <w:r w:rsidR="00196F43" w:rsidRPr="008E4A8C">
        <w:rPr>
          <w:rFonts w:eastAsia="Times New Roman"/>
          <w:sz w:val="24"/>
          <w:szCs w:val="24"/>
          <w:lang w:eastAsia="de-DE"/>
        </w:rPr>
        <w:t xml:space="preserve">I wanted to highlight the fact that gamma values 4 and 5 gave slightly inferior results. We may need further </w:t>
      </w:r>
      <w:r w:rsidR="00A31DE9" w:rsidRPr="008E4A8C">
        <w:rPr>
          <w:rFonts w:eastAsia="Times New Roman"/>
          <w:sz w:val="24"/>
          <w:szCs w:val="24"/>
          <w:lang w:eastAsia="de-DE"/>
        </w:rPr>
        <w:t xml:space="preserve">follow-up </w:t>
      </w:r>
      <w:r w:rsidR="00196F43" w:rsidRPr="008E4A8C">
        <w:rPr>
          <w:rFonts w:eastAsia="Times New Roman"/>
          <w:sz w:val="24"/>
          <w:szCs w:val="24"/>
          <w:lang w:eastAsia="de-DE"/>
        </w:rPr>
        <w:t xml:space="preserve">investigation of this result. </w:t>
      </w:r>
    </w:p>
    <w:p w14:paraId="757244F0" w14:textId="77777777" w:rsidR="00617659" w:rsidRPr="008E4A8C" w:rsidRDefault="00617659" w:rsidP="0000246A">
      <w:pPr>
        <w:rPr>
          <w:rFonts w:eastAsia="Times New Roman"/>
          <w:sz w:val="24"/>
          <w:szCs w:val="24"/>
          <w:lang w:eastAsia="de-DE"/>
        </w:rPr>
      </w:pPr>
    </w:p>
    <w:p w14:paraId="3BCB931D" w14:textId="77777777" w:rsidR="0000246A" w:rsidRPr="008E4A8C" w:rsidRDefault="002106AF" w:rsidP="008E4A8C">
      <w:pPr>
        <w:pStyle w:val="a7"/>
        <w:numPr>
          <w:ilvl w:val="0"/>
          <w:numId w:val="6"/>
        </w:numPr>
        <w:rPr>
          <w:sz w:val="24"/>
          <w:szCs w:val="24"/>
          <w:lang w:eastAsia="de-DE"/>
        </w:rPr>
      </w:pPr>
      <w:r w:rsidRPr="008E4A8C">
        <w:rPr>
          <w:sz w:val="24"/>
          <w:szCs w:val="24"/>
          <w:lang w:eastAsia="de-DE"/>
        </w:rPr>
        <w:t>Q</w:t>
      </w:r>
      <w:r w:rsidR="00B842C8" w:rsidRPr="008E4A8C">
        <w:rPr>
          <w:sz w:val="24"/>
          <w:szCs w:val="24"/>
          <w:lang w:eastAsia="de-DE"/>
        </w:rPr>
        <w:t xml:space="preserve"> (</w:t>
      </w:r>
      <w:r w:rsidRPr="008E4A8C">
        <w:rPr>
          <w:rFonts w:hint="eastAsia"/>
          <w:sz w:val="24"/>
          <w:szCs w:val="24"/>
          <w:lang w:eastAsia="ko-KR"/>
        </w:rPr>
        <w:t>Mengshi</w:t>
      </w:r>
      <w:r w:rsidR="00B842C8" w:rsidRPr="008E4A8C">
        <w:rPr>
          <w:sz w:val="24"/>
          <w:szCs w:val="24"/>
          <w:lang w:eastAsia="de-DE"/>
        </w:rPr>
        <w:t xml:space="preserve">, </w:t>
      </w:r>
      <w:r w:rsidRPr="008E4A8C">
        <w:rPr>
          <w:sz w:val="24"/>
          <w:szCs w:val="24"/>
          <w:lang w:eastAsia="de-DE"/>
        </w:rPr>
        <w:t xml:space="preserve">Huawei): </w:t>
      </w:r>
      <w:r w:rsidR="00365F76" w:rsidRPr="008E4A8C">
        <w:rPr>
          <w:sz w:val="24"/>
          <w:szCs w:val="24"/>
          <w:lang w:eastAsia="de-DE"/>
        </w:rPr>
        <w:t>In slide 7, in figure PER vs. gamma, what is the reason that different MCSs have almost the same PER performance?</w:t>
      </w:r>
    </w:p>
    <w:p w14:paraId="0BD796FB" w14:textId="77777777" w:rsidR="00E902D1" w:rsidRPr="008E4A8C" w:rsidRDefault="00E902D1" w:rsidP="0000246A">
      <w:pPr>
        <w:rPr>
          <w:sz w:val="24"/>
          <w:szCs w:val="24"/>
          <w:lang w:eastAsia="de-DE"/>
        </w:rPr>
      </w:pPr>
    </w:p>
    <w:p w14:paraId="68C7CDAF" w14:textId="77777777" w:rsidR="00365F76" w:rsidRPr="008E4A8C" w:rsidRDefault="00365F76" w:rsidP="008E4A8C">
      <w:pPr>
        <w:pStyle w:val="a7"/>
        <w:numPr>
          <w:ilvl w:val="0"/>
          <w:numId w:val="6"/>
        </w:numPr>
        <w:rPr>
          <w:sz w:val="24"/>
          <w:szCs w:val="24"/>
          <w:lang w:eastAsia="de-DE"/>
        </w:rPr>
      </w:pPr>
      <w:r w:rsidRPr="008E4A8C">
        <w:rPr>
          <w:sz w:val="24"/>
          <w:szCs w:val="24"/>
          <w:lang w:eastAsia="de-DE"/>
        </w:rPr>
        <w:t>A</w:t>
      </w:r>
      <w:r w:rsidR="001E3765" w:rsidRPr="008E4A8C">
        <w:rPr>
          <w:sz w:val="24"/>
          <w:szCs w:val="24"/>
          <w:lang w:eastAsia="de-DE"/>
        </w:rPr>
        <w:t xml:space="preserve"> </w:t>
      </w:r>
      <w:r w:rsidR="001E3765" w:rsidRPr="008E4A8C">
        <w:rPr>
          <w:rFonts w:eastAsia="Times New Roman"/>
          <w:sz w:val="24"/>
          <w:szCs w:val="24"/>
          <w:lang w:eastAsia="de-DE"/>
        </w:rPr>
        <w:t>(Micky, Pharrowtech)</w:t>
      </w:r>
      <w:r w:rsidRPr="008E4A8C">
        <w:rPr>
          <w:sz w:val="24"/>
          <w:szCs w:val="24"/>
          <w:lang w:eastAsia="de-DE"/>
        </w:rPr>
        <w:t>: That’s because SNR is very high. The range is at one meter. For both of the metrics, EVM and PER, value 8 gives a good turning point. However, since there is slightly puzzling on the results so it needs further investigation.</w:t>
      </w:r>
    </w:p>
    <w:p w14:paraId="542A9CBF" w14:textId="77777777" w:rsidR="00365F76" w:rsidRPr="008E4A8C" w:rsidRDefault="00365F76" w:rsidP="0000246A">
      <w:pPr>
        <w:rPr>
          <w:sz w:val="24"/>
          <w:szCs w:val="24"/>
          <w:lang w:eastAsia="de-DE"/>
        </w:rPr>
      </w:pPr>
    </w:p>
    <w:p w14:paraId="01CC33FE" w14:textId="77777777" w:rsidR="00846E96" w:rsidRPr="008E4A8C" w:rsidRDefault="00E902D1" w:rsidP="008E4A8C">
      <w:pPr>
        <w:pStyle w:val="a7"/>
        <w:numPr>
          <w:ilvl w:val="0"/>
          <w:numId w:val="6"/>
        </w:numPr>
        <w:rPr>
          <w:rFonts w:eastAsia="Times New Roman"/>
          <w:sz w:val="24"/>
          <w:szCs w:val="24"/>
          <w:lang w:eastAsia="de-DE"/>
        </w:rPr>
      </w:pPr>
      <w:r w:rsidRPr="008E4A8C">
        <w:rPr>
          <w:rFonts w:eastAsia="Times New Roman"/>
          <w:sz w:val="24"/>
          <w:szCs w:val="24"/>
          <w:lang w:eastAsia="de-DE"/>
        </w:rPr>
        <w:t>Q (</w:t>
      </w:r>
      <w:r w:rsidR="002106AF" w:rsidRPr="008E4A8C">
        <w:rPr>
          <w:sz w:val="24"/>
          <w:szCs w:val="24"/>
          <w:lang w:eastAsia="de-DE"/>
        </w:rPr>
        <w:t>Chen</w:t>
      </w:r>
      <w:r w:rsidRPr="008E4A8C">
        <w:rPr>
          <w:rFonts w:eastAsia="Times New Roman"/>
          <w:sz w:val="24"/>
          <w:szCs w:val="24"/>
          <w:lang w:eastAsia="de-DE"/>
        </w:rPr>
        <w:t xml:space="preserve">, </w:t>
      </w:r>
      <w:r w:rsidR="002106AF" w:rsidRPr="008E4A8C">
        <w:rPr>
          <w:sz w:val="24"/>
          <w:szCs w:val="24"/>
          <w:lang w:eastAsia="de-DE"/>
        </w:rPr>
        <w:t>Intel</w:t>
      </w:r>
      <w:r w:rsidRPr="008E4A8C">
        <w:rPr>
          <w:rFonts w:eastAsia="Times New Roman"/>
          <w:sz w:val="24"/>
          <w:szCs w:val="24"/>
          <w:lang w:eastAsia="de-DE"/>
        </w:rPr>
        <w:t xml:space="preserve">): </w:t>
      </w:r>
      <w:r w:rsidR="00846E96" w:rsidRPr="008E4A8C">
        <w:rPr>
          <w:rFonts w:eastAsia="Times New Roman"/>
          <w:sz w:val="24"/>
          <w:szCs w:val="24"/>
          <w:lang w:eastAsia="de-DE"/>
        </w:rPr>
        <w:t>It would be nice if you share the phase noise model since we also find that EVM improvement highly depends on the phase noise model.</w:t>
      </w:r>
      <w:r w:rsidR="008C03F8" w:rsidRPr="008E4A8C">
        <w:rPr>
          <w:rFonts w:eastAsia="Times New Roman"/>
          <w:sz w:val="24"/>
          <w:szCs w:val="24"/>
          <w:lang w:eastAsia="de-DE"/>
        </w:rPr>
        <w:t xml:space="preserve"> </w:t>
      </w:r>
      <w:r w:rsidR="00846E96" w:rsidRPr="008E4A8C">
        <w:rPr>
          <w:rFonts w:eastAsia="Times New Roman"/>
          <w:sz w:val="24"/>
          <w:szCs w:val="24"/>
          <w:lang w:eastAsia="de-DE"/>
        </w:rPr>
        <w:t>If there are resuls with larger bandwidth, e.g., 320 or 640 MHz, then it would be better to discuss since 11bq may consider bandwidth</w:t>
      </w:r>
      <w:r w:rsidR="00484C26" w:rsidRPr="008E4A8C">
        <w:rPr>
          <w:rFonts w:eastAsia="Times New Roman"/>
          <w:sz w:val="24"/>
          <w:szCs w:val="24"/>
          <w:lang w:eastAsia="de-DE"/>
        </w:rPr>
        <w:t xml:space="preserve"> larger</w:t>
      </w:r>
      <w:r w:rsidR="00846E96" w:rsidRPr="008E4A8C">
        <w:rPr>
          <w:rFonts w:eastAsia="Times New Roman"/>
          <w:sz w:val="24"/>
          <w:szCs w:val="24"/>
          <w:lang w:eastAsia="de-DE"/>
        </w:rPr>
        <w:t xml:space="preserve"> than 160 MHz. </w:t>
      </w:r>
    </w:p>
    <w:p w14:paraId="11F33A45" w14:textId="77777777" w:rsidR="00115DC0" w:rsidRPr="008E4A8C" w:rsidRDefault="00115DC0" w:rsidP="00E902D1">
      <w:pPr>
        <w:rPr>
          <w:rFonts w:eastAsia="Times New Roman"/>
          <w:sz w:val="24"/>
          <w:szCs w:val="24"/>
          <w:lang w:eastAsia="de-DE"/>
        </w:rPr>
      </w:pPr>
    </w:p>
    <w:p w14:paraId="3B0F15E0" w14:textId="77777777" w:rsidR="00CE557D" w:rsidRPr="008E4A8C" w:rsidRDefault="00CE557D" w:rsidP="008E4A8C">
      <w:pPr>
        <w:pStyle w:val="a7"/>
        <w:numPr>
          <w:ilvl w:val="0"/>
          <w:numId w:val="6"/>
        </w:numPr>
        <w:rPr>
          <w:rFonts w:eastAsia="Times New Roman"/>
          <w:sz w:val="24"/>
          <w:szCs w:val="24"/>
          <w:lang w:eastAsia="de-DE"/>
        </w:rPr>
      </w:pPr>
      <w:r w:rsidRPr="008E4A8C">
        <w:rPr>
          <w:rFonts w:eastAsia="Times New Roman"/>
          <w:sz w:val="24"/>
          <w:szCs w:val="24"/>
          <w:lang w:eastAsia="de-DE"/>
        </w:rPr>
        <w:t>A</w:t>
      </w:r>
      <w:r w:rsidR="001E3765" w:rsidRPr="008E4A8C">
        <w:rPr>
          <w:rFonts w:eastAsia="Times New Roman"/>
          <w:sz w:val="24"/>
          <w:szCs w:val="24"/>
          <w:lang w:eastAsia="de-DE"/>
        </w:rPr>
        <w:t xml:space="preserve"> (Micky, Pharrowtech)</w:t>
      </w:r>
      <w:r w:rsidR="00157BE5" w:rsidRPr="008E4A8C">
        <w:rPr>
          <w:rFonts w:eastAsia="Times New Roman"/>
          <w:sz w:val="24"/>
          <w:szCs w:val="24"/>
          <w:lang w:eastAsia="de-DE"/>
        </w:rPr>
        <w:t xml:space="preserve">: We have done 40 MHz x </w:t>
      </w:r>
      <w:r w:rsidRPr="008E4A8C">
        <w:rPr>
          <w:rFonts w:eastAsia="Times New Roman"/>
          <w:sz w:val="24"/>
          <w:szCs w:val="24"/>
          <w:lang w:eastAsia="de-DE"/>
        </w:rPr>
        <w:t>8, which is 320 MHz, but we didn’t include th</w:t>
      </w:r>
      <w:r w:rsidR="000E5870">
        <w:rPr>
          <w:rFonts w:eastAsia="Times New Roman"/>
          <w:sz w:val="24"/>
          <w:szCs w:val="24"/>
          <w:lang w:eastAsia="de-DE"/>
        </w:rPr>
        <w:t>at</w:t>
      </w:r>
      <w:r w:rsidRPr="008E4A8C">
        <w:rPr>
          <w:rFonts w:eastAsia="Times New Roman"/>
          <w:sz w:val="24"/>
          <w:szCs w:val="24"/>
          <w:lang w:eastAsia="de-DE"/>
        </w:rPr>
        <w:t xml:space="preserve"> result because 320 was not a valid mode. I will get back to you with the reason why we haven’t included 320 case. We have not tried beyond 40 yet.</w:t>
      </w:r>
      <w:r w:rsidR="008C03F8" w:rsidRPr="008E4A8C">
        <w:rPr>
          <w:rFonts w:eastAsia="Times New Roman"/>
          <w:sz w:val="24"/>
          <w:szCs w:val="24"/>
          <w:lang w:eastAsia="de-DE"/>
        </w:rPr>
        <w:t xml:space="preserve"> </w:t>
      </w:r>
      <w:r w:rsidR="008B3410" w:rsidRPr="008E4A8C">
        <w:rPr>
          <w:rFonts w:eastAsia="Times New Roman"/>
          <w:sz w:val="24"/>
          <w:szCs w:val="24"/>
          <w:lang w:eastAsia="de-DE"/>
        </w:rPr>
        <w:t>Regarding the phase noise model, we used the phase noise measurement measured at the transceiver so it might include some garbages. If we use the phase noise mask in a controlled simulation environment, then we might be able to isolate the various factors affecting to EVM.</w:t>
      </w:r>
    </w:p>
    <w:p w14:paraId="4CC714AE" w14:textId="77777777" w:rsidR="00A76ADE" w:rsidRPr="008E4A8C" w:rsidRDefault="00A76ADE" w:rsidP="0000246A">
      <w:pPr>
        <w:rPr>
          <w:sz w:val="24"/>
          <w:szCs w:val="24"/>
          <w:lang w:eastAsia="de-DE"/>
        </w:rPr>
      </w:pPr>
    </w:p>
    <w:p w14:paraId="0C713D0B" w14:textId="77777777" w:rsidR="00A76ADE" w:rsidRPr="008E4A8C" w:rsidRDefault="00A76ADE" w:rsidP="008E4A8C">
      <w:pPr>
        <w:pStyle w:val="a7"/>
        <w:numPr>
          <w:ilvl w:val="0"/>
          <w:numId w:val="6"/>
        </w:numPr>
        <w:rPr>
          <w:sz w:val="24"/>
          <w:szCs w:val="24"/>
          <w:lang w:eastAsia="de-DE"/>
        </w:rPr>
      </w:pPr>
      <w:r w:rsidRPr="008E4A8C">
        <w:rPr>
          <w:sz w:val="24"/>
          <w:szCs w:val="24"/>
          <w:lang w:eastAsia="de-DE"/>
        </w:rPr>
        <w:t>Q (Jianhan, MTK)</w:t>
      </w:r>
      <w:r w:rsidR="008B3410" w:rsidRPr="008E4A8C">
        <w:rPr>
          <w:sz w:val="24"/>
          <w:szCs w:val="24"/>
          <w:lang w:eastAsia="de-DE"/>
        </w:rPr>
        <w:t>:</w:t>
      </w:r>
      <w:r w:rsidR="00EC31FC" w:rsidRPr="008E4A8C">
        <w:rPr>
          <w:sz w:val="24"/>
          <w:szCs w:val="24"/>
          <w:lang w:eastAsia="de-DE"/>
        </w:rPr>
        <w:t xml:space="preserve"> </w:t>
      </w:r>
      <w:r w:rsidR="005773B1" w:rsidRPr="008E4A8C">
        <w:rPr>
          <w:sz w:val="24"/>
          <w:szCs w:val="24"/>
          <w:lang w:eastAsia="de-DE"/>
        </w:rPr>
        <w:t>Why do you choose 11ac instead of 11ax, or 11be as the baseline?</w:t>
      </w:r>
    </w:p>
    <w:p w14:paraId="6F3F7CB3" w14:textId="77777777" w:rsidR="002602BC" w:rsidRPr="008E4A8C" w:rsidRDefault="002602BC" w:rsidP="0000246A">
      <w:pPr>
        <w:rPr>
          <w:sz w:val="24"/>
          <w:szCs w:val="24"/>
          <w:lang w:eastAsia="de-DE"/>
        </w:rPr>
      </w:pPr>
    </w:p>
    <w:p w14:paraId="719FD796" w14:textId="77777777" w:rsidR="00A76ADE" w:rsidRPr="008E4A8C" w:rsidRDefault="00A76ADE" w:rsidP="008E4A8C">
      <w:pPr>
        <w:pStyle w:val="a7"/>
        <w:numPr>
          <w:ilvl w:val="0"/>
          <w:numId w:val="6"/>
        </w:numPr>
        <w:rPr>
          <w:sz w:val="24"/>
          <w:szCs w:val="24"/>
          <w:lang w:eastAsia="de-DE"/>
        </w:rPr>
      </w:pPr>
      <w:r w:rsidRPr="008E4A8C">
        <w:rPr>
          <w:sz w:val="24"/>
          <w:szCs w:val="24"/>
          <w:lang w:eastAsia="de-DE"/>
        </w:rPr>
        <w:t xml:space="preserve">A </w:t>
      </w:r>
      <w:r w:rsidR="001E3765" w:rsidRPr="008E4A8C">
        <w:rPr>
          <w:rFonts w:eastAsia="Times New Roman"/>
          <w:sz w:val="24"/>
          <w:szCs w:val="24"/>
          <w:lang w:eastAsia="de-DE"/>
        </w:rPr>
        <w:t>(Micky, Pharrowtech)</w:t>
      </w:r>
      <w:r w:rsidR="00FC4290" w:rsidRPr="008E4A8C">
        <w:rPr>
          <w:sz w:val="24"/>
          <w:szCs w:val="24"/>
          <w:lang w:eastAsia="de-DE"/>
        </w:rPr>
        <w:t>There are two motivations</w:t>
      </w:r>
      <w:r w:rsidR="00B87153" w:rsidRPr="008E4A8C">
        <w:rPr>
          <w:sz w:val="24"/>
          <w:szCs w:val="24"/>
          <w:lang w:eastAsia="de-DE"/>
        </w:rPr>
        <w:t>. Having a wider subcarrier spacing of 312 and a half kilohertz as opposed to 78.125, it’s four times tigher at 11ax/11be. Secondly, during the study group, there was some contributions recommending that 11ac as a good starting point.</w:t>
      </w:r>
    </w:p>
    <w:p w14:paraId="1C1E7960" w14:textId="77777777" w:rsidR="002602BC" w:rsidRPr="008E4A8C" w:rsidRDefault="002602BC" w:rsidP="0000246A">
      <w:pPr>
        <w:rPr>
          <w:sz w:val="24"/>
          <w:szCs w:val="24"/>
          <w:lang w:eastAsia="de-DE"/>
        </w:rPr>
      </w:pPr>
    </w:p>
    <w:p w14:paraId="5823104B" w14:textId="77777777" w:rsidR="002602BC" w:rsidRPr="008E4A8C" w:rsidRDefault="002602BC" w:rsidP="008E4A8C">
      <w:pPr>
        <w:pStyle w:val="a7"/>
        <w:numPr>
          <w:ilvl w:val="0"/>
          <w:numId w:val="6"/>
        </w:numPr>
        <w:rPr>
          <w:sz w:val="24"/>
          <w:szCs w:val="24"/>
          <w:lang w:eastAsia="de-DE"/>
        </w:rPr>
      </w:pPr>
      <w:r w:rsidRPr="008E4A8C">
        <w:rPr>
          <w:sz w:val="24"/>
          <w:szCs w:val="24"/>
          <w:lang w:eastAsia="de-DE"/>
        </w:rPr>
        <w:t>Q</w:t>
      </w:r>
      <w:r w:rsidR="00354281" w:rsidRPr="008E4A8C">
        <w:rPr>
          <w:sz w:val="24"/>
          <w:szCs w:val="24"/>
          <w:lang w:eastAsia="de-DE"/>
        </w:rPr>
        <w:t xml:space="preserve"> (Jianhan, MTK)</w:t>
      </w:r>
      <w:r w:rsidRPr="008E4A8C">
        <w:rPr>
          <w:sz w:val="24"/>
          <w:szCs w:val="24"/>
          <w:lang w:eastAsia="de-DE"/>
        </w:rPr>
        <w:t>: There may be pros and cons between using 11ac and using 11ax/be. We need to think about more technical reason before having which version of MAC/PHY as the baseline of 11bq.</w:t>
      </w:r>
    </w:p>
    <w:p w14:paraId="543504D5" w14:textId="77777777" w:rsidR="005D0D14" w:rsidRPr="008E4A8C" w:rsidRDefault="005D0D14" w:rsidP="0000246A">
      <w:pPr>
        <w:rPr>
          <w:sz w:val="24"/>
          <w:szCs w:val="24"/>
          <w:lang w:eastAsia="de-DE"/>
        </w:rPr>
      </w:pPr>
    </w:p>
    <w:p w14:paraId="11073553" w14:textId="77777777" w:rsidR="005D0D14" w:rsidRPr="008E4A8C" w:rsidRDefault="005D0D14" w:rsidP="008E4A8C">
      <w:pPr>
        <w:pStyle w:val="a7"/>
        <w:numPr>
          <w:ilvl w:val="0"/>
          <w:numId w:val="6"/>
        </w:numPr>
        <w:rPr>
          <w:sz w:val="24"/>
          <w:szCs w:val="24"/>
          <w:lang w:eastAsia="de-DE"/>
        </w:rPr>
      </w:pPr>
      <w:r w:rsidRPr="008E4A8C">
        <w:rPr>
          <w:sz w:val="24"/>
          <w:szCs w:val="24"/>
          <w:lang w:eastAsia="de-DE"/>
        </w:rPr>
        <w:t>A</w:t>
      </w:r>
      <w:r w:rsidR="001E3765" w:rsidRPr="008E4A8C">
        <w:rPr>
          <w:sz w:val="24"/>
          <w:szCs w:val="24"/>
          <w:lang w:eastAsia="de-DE"/>
        </w:rPr>
        <w:t xml:space="preserve"> </w:t>
      </w:r>
      <w:r w:rsidR="001E3765" w:rsidRPr="008E4A8C">
        <w:rPr>
          <w:rFonts w:eastAsia="Times New Roman"/>
          <w:sz w:val="24"/>
          <w:szCs w:val="24"/>
          <w:lang w:eastAsia="de-DE"/>
        </w:rPr>
        <w:t>(Micky, Pharrowtech)</w:t>
      </w:r>
      <w:r w:rsidRPr="008E4A8C">
        <w:rPr>
          <w:sz w:val="24"/>
          <w:szCs w:val="24"/>
          <w:lang w:eastAsia="de-DE"/>
        </w:rPr>
        <w:t>: We just considered a</w:t>
      </w:r>
      <w:r w:rsidR="00E30301" w:rsidRPr="008E4A8C">
        <w:rPr>
          <w:sz w:val="24"/>
          <w:szCs w:val="24"/>
          <w:lang w:eastAsia="de-DE"/>
        </w:rPr>
        <w:t xml:space="preserve"> subcarrier spacing of 312 as a good starting point.</w:t>
      </w:r>
    </w:p>
    <w:p w14:paraId="5C9571BD" w14:textId="77777777" w:rsidR="005D0D14" w:rsidRPr="008E4A8C" w:rsidRDefault="005D0D14" w:rsidP="0000246A">
      <w:pPr>
        <w:rPr>
          <w:sz w:val="24"/>
          <w:szCs w:val="24"/>
          <w:lang w:eastAsia="de-DE"/>
        </w:rPr>
      </w:pPr>
    </w:p>
    <w:p w14:paraId="6C394F87" w14:textId="77777777" w:rsidR="005D0D14" w:rsidRPr="008E4A8C" w:rsidRDefault="00354281" w:rsidP="008E4A8C">
      <w:pPr>
        <w:pStyle w:val="a7"/>
        <w:numPr>
          <w:ilvl w:val="0"/>
          <w:numId w:val="6"/>
        </w:numPr>
        <w:rPr>
          <w:sz w:val="24"/>
          <w:szCs w:val="24"/>
          <w:lang w:eastAsia="de-DE"/>
        </w:rPr>
      </w:pPr>
      <w:r w:rsidRPr="008E4A8C">
        <w:rPr>
          <w:sz w:val="24"/>
          <w:szCs w:val="24"/>
          <w:lang w:eastAsia="de-DE"/>
        </w:rPr>
        <w:t>C (Jianhan, MTK)</w:t>
      </w:r>
      <w:r w:rsidR="005D0D14" w:rsidRPr="008E4A8C">
        <w:rPr>
          <w:sz w:val="24"/>
          <w:szCs w:val="24"/>
          <w:lang w:eastAsia="de-DE"/>
        </w:rPr>
        <w:t xml:space="preserve">: </w:t>
      </w:r>
      <w:r w:rsidR="0068493C" w:rsidRPr="008E4A8C">
        <w:rPr>
          <w:sz w:val="24"/>
          <w:szCs w:val="24"/>
          <w:lang w:eastAsia="de-DE"/>
        </w:rPr>
        <w:t>An u</w:t>
      </w:r>
      <w:r w:rsidR="005D0D14" w:rsidRPr="008E4A8C">
        <w:rPr>
          <w:sz w:val="24"/>
          <w:szCs w:val="24"/>
          <w:lang w:eastAsia="de-DE"/>
        </w:rPr>
        <w:t xml:space="preserve">pclocking rate </w:t>
      </w:r>
      <w:r w:rsidR="00E30301" w:rsidRPr="008E4A8C">
        <w:rPr>
          <w:sz w:val="24"/>
          <w:szCs w:val="24"/>
          <w:lang w:eastAsia="de-DE"/>
        </w:rPr>
        <w:t>can be also considered</w:t>
      </w:r>
      <w:r w:rsidR="00FB2087" w:rsidRPr="008E4A8C">
        <w:rPr>
          <w:sz w:val="24"/>
          <w:szCs w:val="24"/>
          <w:lang w:eastAsia="de-DE"/>
        </w:rPr>
        <w:t xml:space="preserve"> in addition to the subcarrier spacing</w:t>
      </w:r>
      <w:r w:rsidR="00BE0E8D" w:rsidRPr="008E4A8C">
        <w:rPr>
          <w:sz w:val="24"/>
          <w:szCs w:val="24"/>
          <w:lang w:eastAsia="de-DE"/>
        </w:rPr>
        <w:t>.</w:t>
      </w:r>
      <w:r w:rsidR="00FB2087" w:rsidRPr="008E4A8C">
        <w:rPr>
          <w:sz w:val="24"/>
          <w:szCs w:val="24"/>
          <w:lang w:eastAsia="de-DE"/>
        </w:rPr>
        <w:t xml:space="preserve"> We need further discussion on this.</w:t>
      </w:r>
    </w:p>
    <w:p w14:paraId="6DACCF26" w14:textId="77777777" w:rsidR="00A76ADE" w:rsidRPr="008E4A8C" w:rsidRDefault="00A76ADE" w:rsidP="0000246A">
      <w:pPr>
        <w:rPr>
          <w:sz w:val="24"/>
          <w:szCs w:val="24"/>
          <w:lang w:eastAsia="de-DE"/>
        </w:rPr>
      </w:pPr>
    </w:p>
    <w:p w14:paraId="1993CE3B" w14:textId="77777777" w:rsidR="00A76ADE" w:rsidRPr="008E4A8C" w:rsidRDefault="00A76ADE" w:rsidP="008E4A8C">
      <w:pPr>
        <w:pStyle w:val="a7"/>
        <w:numPr>
          <w:ilvl w:val="0"/>
          <w:numId w:val="6"/>
        </w:numPr>
        <w:rPr>
          <w:sz w:val="24"/>
          <w:szCs w:val="24"/>
          <w:lang w:eastAsia="de-DE"/>
        </w:rPr>
      </w:pPr>
      <w:r w:rsidRPr="008E4A8C">
        <w:rPr>
          <w:rFonts w:eastAsia="Times New Roman"/>
          <w:sz w:val="24"/>
          <w:szCs w:val="24"/>
          <w:lang w:eastAsia="de-DE"/>
        </w:rPr>
        <w:t>Q (</w:t>
      </w:r>
      <w:r w:rsidRPr="008E4A8C">
        <w:rPr>
          <w:sz w:val="24"/>
          <w:szCs w:val="24"/>
          <w:lang w:eastAsia="de-DE"/>
        </w:rPr>
        <w:t>Shuling</w:t>
      </w:r>
      <w:r w:rsidRPr="008E4A8C">
        <w:rPr>
          <w:rFonts w:eastAsia="Times New Roman"/>
          <w:sz w:val="24"/>
          <w:szCs w:val="24"/>
          <w:lang w:eastAsia="de-DE"/>
        </w:rPr>
        <w:t>, MTK):</w:t>
      </w:r>
      <w:r w:rsidR="0068493C" w:rsidRPr="008E4A8C">
        <w:rPr>
          <w:rFonts w:eastAsia="Times New Roman"/>
          <w:sz w:val="24"/>
          <w:szCs w:val="24"/>
          <w:lang w:eastAsia="de-DE"/>
        </w:rPr>
        <w:t xml:space="preserve"> </w:t>
      </w:r>
      <w:r w:rsidR="00C77A8A" w:rsidRPr="008E4A8C">
        <w:rPr>
          <w:rFonts w:eastAsia="Times New Roman"/>
          <w:sz w:val="24"/>
          <w:szCs w:val="24"/>
          <w:lang w:eastAsia="de-DE"/>
        </w:rPr>
        <w:t>In slide 7, for the case of gamma equal to 2 or 3, why the PER result for gamma value equal to 2 or 3 is pretty high even though EVM for these gamma values is less than -18 dB, which is good?</w:t>
      </w:r>
    </w:p>
    <w:p w14:paraId="565B76CA" w14:textId="77777777" w:rsidR="00C77A8A" w:rsidRPr="008E4A8C" w:rsidRDefault="00C77A8A" w:rsidP="00A76ADE">
      <w:pPr>
        <w:rPr>
          <w:sz w:val="24"/>
          <w:szCs w:val="24"/>
          <w:lang w:eastAsia="de-DE"/>
        </w:rPr>
      </w:pPr>
    </w:p>
    <w:p w14:paraId="0DE8F68E" w14:textId="77777777" w:rsidR="0063220B" w:rsidRPr="00893E41" w:rsidRDefault="0068493C" w:rsidP="009C317E">
      <w:pPr>
        <w:pStyle w:val="a7"/>
        <w:numPr>
          <w:ilvl w:val="0"/>
          <w:numId w:val="6"/>
        </w:numPr>
        <w:rPr>
          <w:sz w:val="24"/>
          <w:szCs w:val="24"/>
          <w:lang w:eastAsia="de-DE"/>
        </w:rPr>
      </w:pPr>
      <w:r w:rsidRPr="00893E41">
        <w:rPr>
          <w:sz w:val="24"/>
          <w:szCs w:val="24"/>
          <w:lang w:eastAsia="de-DE"/>
        </w:rPr>
        <w:t>A (</w:t>
      </w:r>
      <w:r w:rsidR="005C3C2D" w:rsidRPr="00893E41">
        <w:rPr>
          <w:rFonts w:eastAsia="Times New Roman"/>
          <w:sz w:val="24"/>
          <w:szCs w:val="24"/>
          <w:lang w:eastAsia="de-DE"/>
        </w:rPr>
        <w:t>Micky, Pharrowtech</w:t>
      </w:r>
      <w:r w:rsidRPr="00893E41">
        <w:rPr>
          <w:sz w:val="24"/>
          <w:szCs w:val="24"/>
          <w:lang w:eastAsia="de-DE"/>
        </w:rPr>
        <w:t xml:space="preserve">): </w:t>
      </w:r>
      <w:r w:rsidR="00C77A8A" w:rsidRPr="00893E41">
        <w:rPr>
          <w:sz w:val="24"/>
          <w:szCs w:val="24"/>
          <w:lang w:eastAsia="de-DE"/>
        </w:rPr>
        <w:t>PER curves are derived from these histogram curuves</w:t>
      </w:r>
      <w:r w:rsidR="0063220B" w:rsidRPr="00893E41">
        <w:rPr>
          <w:sz w:val="24"/>
          <w:szCs w:val="24"/>
          <w:lang w:eastAsia="de-DE"/>
        </w:rPr>
        <w:t xml:space="preserve"> in slide 12. We ran 50,000 packets per point on that curve and drew how many packet failures were there.</w:t>
      </w:r>
      <w:r w:rsidR="00893E41">
        <w:rPr>
          <w:sz w:val="24"/>
          <w:szCs w:val="24"/>
          <w:lang w:eastAsia="de-DE"/>
        </w:rPr>
        <w:t xml:space="preserve"> </w:t>
      </w:r>
      <w:r w:rsidR="0063220B" w:rsidRPr="00893E41">
        <w:rPr>
          <w:sz w:val="24"/>
          <w:szCs w:val="24"/>
          <w:lang w:eastAsia="de-DE"/>
        </w:rPr>
        <w:t xml:space="preserve">ADC PLL is not locked with a down converter on the radio. </w:t>
      </w:r>
      <w:r w:rsidR="00E40752" w:rsidRPr="00893E41">
        <w:rPr>
          <w:sz w:val="24"/>
          <w:szCs w:val="24"/>
          <w:lang w:eastAsia="de-DE"/>
        </w:rPr>
        <w:t>So, t</w:t>
      </w:r>
      <w:r w:rsidR="0063220B" w:rsidRPr="00893E41">
        <w:rPr>
          <w:sz w:val="24"/>
          <w:szCs w:val="24"/>
          <w:lang w:eastAsia="de-DE"/>
        </w:rPr>
        <w:t>here’s going to be several occasions when the CFO is beyond control, resulting in a packet failure.</w:t>
      </w:r>
      <w:r w:rsidR="00C817A3" w:rsidRPr="00893E41">
        <w:rPr>
          <w:sz w:val="24"/>
          <w:szCs w:val="24"/>
          <w:lang w:eastAsia="de-DE"/>
        </w:rPr>
        <w:t xml:space="preserve"> We wanted to pick a gamma value that </w:t>
      </w:r>
      <w:r w:rsidR="00F043FF" w:rsidRPr="00893E41">
        <w:rPr>
          <w:sz w:val="24"/>
          <w:szCs w:val="24"/>
          <w:lang w:eastAsia="de-DE"/>
        </w:rPr>
        <w:t xml:space="preserve">predominantly </w:t>
      </w:r>
      <w:r w:rsidR="00C817A3" w:rsidRPr="00893E41">
        <w:rPr>
          <w:sz w:val="24"/>
          <w:szCs w:val="24"/>
          <w:lang w:eastAsia="de-DE"/>
        </w:rPr>
        <w:t xml:space="preserve">gives us a reliable link both from the PER </w:t>
      </w:r>
      <w:r w:rsidR="008A57A8" w:rsidRPr="00893E41">
        <w:rPr>
          <w:sz w:val="24"/>
          <w:szCs w:val="24"/>
          <w:lang w:eastAsia="de-DE"/>
        </w:rPr>
        <w:t xml:space="preserve">point of view </w:t>
      </w:r>
      <w:r w:rsidR="00950C8E" w:rsidRPr="00893E41">
        <w:rPr>
          <w:sz w:val="24"/>
          <w:szCs w:val="24"/>
          <w:lang w:eastAsia="de-DE"/>
        </w:rPr>
        <w:t>and</w:t>
      </w:r>
      <w:r w:rsidR="00C817A3" w:rsidRPr="00893E41">
        <w:rPr>
          <w:sz w:val="24"/>
          <w:szCs w:val="24"/>
          <w:lang w:eastAsia="de-DE"/>
        </w:rPr>
        <w:t xml:space="preserve"> </w:t>
      </w:r>
      <w:r w:rsidR="008A57A8" w:rsidRPr="00893E41">
        <w:rPr>
          <w:sz w:val="24"/>
          <w:szCs w:val="24"/>
          <w:lang w:eastAsia="de-DE"/>
        </w:rPr>
        <w:t xml:space="preserve">from </w:t>
      </w:r>
      <w:r w:rsidR="00C817A3" w:rsidRPr="00893E41">
        <w:rPr>
          <w:sz w:val="24"/>
          <w:szCs w:val="24"/>
          <w:lang w:eastAsia="de-DE"/>
        </w:rPr>
        <w:t xml:space="preserve">the EVM </w:t>
      </w:r>
      <w:r w:rsidR="008A57A8" w:rsidRPr="00893E41">
        <w:rPr>
          <w:sz w:val="24"/>
          <w:szCs w:val="24"/>
          <w:lang w:eastAsia="de-DE"/>
        </w:rPr>
        <w:t>point of view</w:t>
      </w:r>
      <w:r w:rsidR="00C817A3" w:rsidRPr="00893E41">
        <w:rPr>
          <w:sz w:val="24"/>
          <w:szCs w:val="24"/>
          <w:lang w:eastAsia="de-DE"/>
        </w:rPr>
        <w:t>.</w:t>
      </w:r>
    </w:p>
    <w:p w14:paraId="3D4770E4" w14:textId="77777777" w:rsidR="00A76ADE" w:rsidRPr="008E4A8C" w:rsidRDefault="00A76ADE" w:rsidP="00A76ADE">
      <w:pPr>
        <w:rPr>
          <w:sz w:val="24"/>
          <w:szCs w:val="24"/>
          <w:lang w:eastAsia="de-DE"/>
        </w:rPr>
      </w:pPr>
    </w:p>
    <w:p w14:paraId="78C2A35B" w14:textId="77777777" w:rsidR="00A76ADE" w:rsidRPr="008E4A8C" w:rsidRDefault="00A76ADE" w:rsidP="008E4A8C">
      <w:pPr>
        <w:pStyle w:val="a7"/>
        <w:numPr>
          <w:ilvl w:val="0"/>
          <w:numId w:val="6"/>
        </w:numPr>
        <w:rPr>
          <w:sz w:val="24"/>
          <w:szCs w:val="24"/>
          <w:lang w:eastAsia="de-DE"/>
        </w:rPr>
      </w:pPr>
      <w:r w:rsidRPr="008E4A8C">
        <w:rPr>
          <w:rFonts w:eastAsia="Times New Roman"/>
          <w:sz w:val="24"/>
          <w:szCs w:val="24"/>
          <w:lang w:eastAsia="de-DE"/>
        </w:rPr>
        <w:t>Q (</w:t>
      </w:r>
      <w:r w:rsidRPr="008E4A8C">
        <w:rPr>
          <w:sz w:val="24"/>
          <w:szCs w:val="24"/>
          <w:lang w:eastAsia="de-DE"/>
        </w:rPr>
        <w:t>Jaun</w:t>
      </w:r>
      <w:r w:rsidR="00C04F15" w:rsidRPr="008E4A8C">
        <w:rPr>
          <w:sz w:val="24"/>
          <w:szCs w:val="24"/>
          <w:lang w:eastAsia="de-DE"/>
        </w:rPr>
        <w:t>,</w:t>
      </w:r>
      <w:r w:rsidRPr="008E4A8C">
        <w:rPr>
          <w:sz w:val="24"/>
          <w:szCs w:val="24"/>
          <w:lang w:eastAsia="de-DE"/>
        </w:rPr>
        <w:t xml:space="preserve"> Intel</w:t>
      </w:r>
      <w:r w:rsidRPr="008E4A8C">
        <w:rPr>
          <w:rFonts w:eastAsia="Times New Roman"/>
          <w:sz w:val="24"/>
          <w:szCs w:val="24"/>
          <w:lang w:eastAsia="de-DE"/>
        </w:rPr>
        <w:t xml:space="preserve">): </w:t>
      </w:r>
      <w:r w:rsidR="00316961" w:rsidRPr="008E4A8C">
        <w:rPr>
          <w:sz w:val="24"/>
          <w:szCs w:val="24"/>
          <w:lang w:eastAsia="de-DE"/>
        </w:rPr>
        <w:t>In slide 7, EVM has a big drop gamma equal to 3 and goes up from 3, as already raised by other members.</w:t>
      </w:r>
    </w:p>
    <w:p w14:paraId="5E01D3AA" w14:textId="77777777" w:rsidR="005C3C2D" w:rsidRPr="008E4A8C" w:rsidRDefault="005C3C2D" w:rsidP="00A76ADE">
      <w:pPr>
        <w:rPr>
          <w:sz w:val="24"/>
          <w:szCs w:val="24"/>
          <w:lang w:eastAsia="de-DE"/>
        </w:rPr>
      </w:pPr>
    </w:p>
    <w:p w14:paraId="07221979" w14:textId="77777777" w:rsidR="00A76ADE" w:rsidRPr="008E4A8C" w:rsidRDefault="00316961" w:rsidP="008E4A8C">
      <w:pPr>
        <w:pStyle w:val="a7"/>
        <w:numPr>
          <w:ilvl w:val="0"/>
          <w:numId w:val="6"/>
        </w:numPr>
        <w:rPr>
          <w:sz w:val="24"/>
          <w:szCs w:val="24"/>
          <w:lang w:eastAsia="de-DE"/>
        </w:rPr>
      </w:pPr>
      <w:r w:rsidRPr="008E4A8C">
        <w:rPr>
          <w:sz w:val="24"/>
          <w:szCs w:val="24"/>
          <w:lang w:eastAsia="de-DE"/>
        </w:rPr>
        <w:t>A (</w:t>
      </w:r>
      <w:r w:rsidR="005C3C2D" w:rsidRPr="008E4A8C">
        <w:rPr>
          <w:rFonts w:eastAsia="Times New Roman"/>
          <w:sz w:val="24"/>
          <w:szCs w:val="24"/>
          <w:lang w:eastAsia="de-DE"/>
        </w:rPr>
        <w:t>Micky, Pharrowtech</w:t>
      </w:r>
      <w:r w:rsidRPr="008E4A8C">
        <w:rPr>
          <w:sz w:val="24"/>
          <w:szCs w:val="24"/>
          <w:lang w:eastAsia="de-DE"/>
        </w:rPr>
        <w:t xml:space="preserve">): </w:t>
      </w:r>
      <w:r w:rsidR="00DC0405" w:rsidRPr="008E4A8C">
        <w:rPr>
          <w:sz w:val="24"/>
          <w:szCs w:val="24"/>
          <w:lang w:eastAsia="de-DE"/>
        </w:rPr>
        <w:t xml:space="preserve">It was difficult to explain at this moment since it was the </w:t>
      </w:r>
      <w:r w:rsidR="00C536C7" w:rsidRPr="008E4A8C">
        <w:rPr>
          <w:sz w:val="24"/>
          <w:szCs w:val="24"/>
          <w:lang w:eastAsia="de-DE"/>
        </w:rPr>
        <w:t xml:space="preserve">experimental measurement not </w:t>
      </w:r>
      <w:r w:rsidR="00504B2B" w:rsidRPr="008E4A8C">
        <w:rPr>
          <w:sz w:val="24"/>
          <w:szCs w:val="24"/>
          <w:lang w:eastAsia="de-DE"/>
        </w:rPr>
        <w:t xml:space="preserve">a </w:t>
      </w:r>
      <w:r w:rsidR="00C536C7" w:rsidRPr="008E4A8C">
        <w:rPr>
          <w:sz w:val="24"/>
          <w:szCs w:val="24"/>
          <w:lang w:eastAsia="de-DE"/>
        </w:rPr>
        <w:t xml:space="preserve">simulation result. </w:t>
      </w:r>
      <w:r w:rsidR="00CE4AFD" w:rsidRPr="008E4A8C">
        <w:rPr>
          <w:sz w:val="24"/>
          <w:szCs w:val="24"/>
          <w:lang w:eastAsia="de-DE"/>
        </w:rPr>
        <w:t>Accordingly</w:t>
      </w:r>
      <w:r w:rsidR="00C536C7" w:rsidRPr="008E4A8C">
        <w:rPr>
          <w:sz w:val="24"/>
          <w:szCs w:val="24"/>
          <w:lang w:eastAsia="de-DE"/>
        </w:rPr>
        <w:t>,</w:t>
      </w:r>
      <w:r w:rsidR="00DC0405" w:rsidRPr="008E4A8C">
        <w:rPr>
          <w:sz w:val="24"/>
          <w:szCs w:val="24"/>
          <w:lang w:eastAsia="de-DE"/>
        </w:rPr>
        <w:t xml:space="preserve"> we need </w:t>
      </w:r>
      <w:r w:rsidR="00504B2B" w:rsidRPr="008E4A8C">
        <w:rPr>
          <w:sz w:val="24"/>
          <w:szCs w:val="24"/>
          <w:lang w:eastAsia="de-DE"/>
        </w:rPr>
        <w:t>to investigate how these curve</w:t>
      </w:r>
      <w:r w:rsidR="00DB55AF" w:rsidRPr="008E4A8C">
        <w:rPr>
          <w:sz w:val="24"/>
          <w:szCs w:val="24"/>
          <w:lang w:eastAsia="de-DE"/>
        </w:rPr>
        <w:t>s</w:t>
      </w:r>
      <w:r w:rsidR="00504B2B" w:rsidRPr="008E4A8C">
        <w:rPr>
          <w:sz w:val="24"/>
          <w:szCs w:val="24"/>
          <w:lang w:eastAsia="de-DE"/>
        </w:rPr>
        <w:t xml:space="preserve"> look like when we have a locked clock architecture, e.g., a better PLO synthesizer.</w:t>
      </w:r>
    </w:p>
    <w:p w14:paraId="4237DBF9" w14:textId="77777777" w:rsidR="005C3C2D" w:rsidRPr="008E4A8C" w:rsidRDefault="005C3C2D" w:rsidP="00A76ADE">
      <w:pPr>
        <w:rPr>
          <w:sz w:val="24"/>
          <w:szCs w:val="24"/>
          <w:lang w:eastAsia="de-DE"/>
        </w:rPr>
      </w:pPr>
    </w:p>
    <w:p w14:paraId="73FEAEF4" w14:textId="77777777" w:rsidR="005C3C2D" w:rsidRPr="008E4A8C" w:rsidRDefault="005C3C2D" w:rsidP="008E4A8C">
      <w:pPr>
        <w:pStyle w:val="a7"/>
        <w:numPr>
          <w:ilvl w:val="0"/>
          <w:numId w:val="6"/>
        </w:numPr>
        <w:rPr>
          <w:sz w:val="24"/>
          <w:szCs w:val="24"/>
          <w:lang w:eastAsia="de-DE"/>
        </w:rPr>
      </w:pPr>
      <w:r w:rsidRPr="008E4A8C">
        <w:rPr>
          <w:sz w:val="24"/>
          <w:szCs w:val="24"/>
          <w:lang w:eastAsia="de-DE"/>
        </w:rPr>
        <w:t xml:space="preserve">Q </w:t>
      </w:r>
      <w:r w:rsidR="00B45C22" w:rsidRPr="008E4A8C">
        <w:rPr>
          <w:sz w:val="24"/>
          <w:szCs w:val="24"/>
          <w:lang w:eastAsia="de-DE"/>
        </w:rPr>
        <w:t>(Juan</w:t>
      </w:r>
      <w:r w:rsidR="00C04F15" w:rsidRPr="008E4A8C">
        <w:rPr>
          <w:sz w:val="24"/>
          <w:szCs w:val="24"/>
          <w:lang w:eastAsia="de-DE"/>
        </w:rPr>
        <w:t>, Intel): In slide 13, I’m wondering it makes sense that the resuls of Set #2 and Set #3 are the same.</w:t>
      </w:r>
    </w:p>
    <w:p w14:paraId="0C8ABC22" w14:textId="77777777" w:rsidR="00C04F15" w:rsidRPr="008E4A8C" w:rsidRDefault="00C04F15" w:rsidP="00A76ADE">
      <w:pPr>
        <w:rPr>
          <w:sz w:val="24"/>
          <w:szCs w:val="24"/>
          <w:lang w:eastAsia="de-DE"/>
        </w:rPr>
      </w:pPr>
    </w:p>
    <w:p w14:paraId="416010A2" w14:textId="77777777" w:rsidR="00C04F15" w:rsidRPr="008E4A8C" w:rsidRDefault="00C04F15" w:rsidP="008E4A8C">
      <w:pPr>
        <w:pStyle w:val="a7"/>
        <w:numPr>
          <w:ilvl w:val="0"/>
          <w:numId w:val="6"/>
        </w:numPr>
        <w:rPr>
          <w:sz w:val="24"/>
          <w:szCs w:val="24"/>
          <w:lang w:eastAsia="de-DE"/>
        </w:rPr>
      </w:pPr>
      <w:r w:rsidRPr="008E4A8C">
        <w:rPr>
          <w:sz w:val="24"/>
          <w:szCs w:val="24"/>
          <w:lang w:eastAsia="de-DE"/>
        </w:rPr>
        <w:t>A (</w:t>
      </w:r>
      <w:r w:rsidRPr="008E4A8C">
        <w:rPr>
          <w:rFonts w:eastAsia="Times New Roman"/>
          <w:sz w:val="24"/>
          <w:szCs w:val="24"/>
          <w:lang w:eastAsia="de-DE"/>
        </w:rPr>
        <w:t>Micky, Pharrowtech</w:t>
      </w:r>
      <w:r w:rsidRPr="008E4A8C">
        <w:rPr>
          <w:sz w:val="24"/>
          <w:szCs w:val="24"/>
          <w:lang w:eastAsia="de-DE"/>
        </w:rPr>
        <w:t xml:space="preserve">): </w:t>
      </w:r>
      <w:r w:rsidR="008B7AD2" w:rsidRPr="008E4A8C">
        <w:rPr>
          <w:sz w:val="24"/>
          <w:szCs w:val="24"/>
          <w:lang w:eastAsia="de-DE"/>
        </w:rPr>
        <w:t>What we wanted to do is not to change the EIRP so the output powe and the linearity, i</w:t>
      </w:r>
      <w:r w:rsidR="00A168ED" w:rsidRPr="008E4A8C">
        <w:rPr>
          <w:sz w:val="24"/>
          <w:szCs w:val="24"/>
          <w:lang w:eastAsia="de-DE"/>
        </w:rPr>
        <w:t>.e.,</w:t>
      </w:r>
      <w:r w:rsidR="008B7AD2" w:rsidRPr="008E4A8C">
        <w:rPr>
          <w:sz w:val="24"/>
          <w:szCs w:val="24"/>
          <w:lang w:eastAsia="de-DE"/>
        </w:rPr>
        <w:t xml:space="preserve"> the PA output backoff point.</w:t>
      </w:r>
      <w:r w:rsidR="00A168ED" w:rsidRPr="008E4A8C">
        <w:rPr>
          <w:sz w:val="24"/>
          <w:szCs w:val="24"/>
          <w:lang w:eastAsia="de-DE"/>
        </w:rPr>
        <w:t xml:space="preserve"> </w:t>
      </w:r>
      <w:r w:rsidR="00C42E76" w:rsidRPr="008E4A8C">
        <w:rPr>
          <w:sz w:val="24"/>
          <w:szCs w:val="24"/>
          <w:lang w:eastAsia="de-DE"/>
        </w:rPr>
        <w:t>We wanted to make sure that we’re comparing outputs with outputs and see if there was the same Tx power for an ideal receiver, what would be the EVM? In addition, if we had an ideal transmitter with the same output power, what would be the EVM?</w:t>
      </w:r>
      <w:r w:rsidR="00757178" w:rsidRPr="008E4A8C">
        <w:rPr>
          <w:sz w:val="24"/>
          <w:szCs w:val="24"/>
          <w:lang w:eastAsia="de-DE"/>
        </w:rPr>
        <w:t xml:space="preserve"> We need to figure out a dominant </w:t>
      </w:r>
      <w:r w:rsidR="00A330EA" w:rsidRPr="008E4A8C">
        <w:rPr>
          <w:sz w:val="24"/>
          <w:szCs w:val="24"/>
          <w:lang w:eastAsia="de-DE"/>
        </w:rPr>
        <w:t>impairment that</w:t>
      </w:r>
      <w:r w:rsidR="00757178" w:rsidRPr="008E4A8C">
        <w:rPr>
          <w:sz w:val="24"/>
          <w:szCs w:val="24"/>
          <w:lang w:eastAsia="de-DE"/>
        </w:rPr>
        <w:t xml:space="preserve"> makes shades of gray hidden within the measurement.</w:t>
      </w:r>
    </w:p>
    <w:p w14:paraId="1D6AFE1B" w14:textId="77777777" w:rsidR="00A76ADE" w:rsidRPr="008E4A8C" w:rsidRDefault="00A76ADE" w:rsidP="0000246A">
      <w:pPr>
        <w:rPr>
          <w:sz w:val="24"/>
          <w:szCs w:val="24"/>
          <w:lang w:eastAsia="de-DE"/>
        </w:rPr>
      </w:pPr>
    </w:p>
    <w:p w14:paraId="2CA310D3" w14:textId="77777777" w:rsidR="00524F1B" w:rsidRPr="008E4A8C" w:rsidRDefault="00E902D1" w:rsidP="008E4A8C">
      <w:pPr>
        <w:pStyle w:val="a7"/>
        <w:numPr>
          <w:ilvl w:val="0"/>
          <w:numId w:val="6"/>
        </w:numPr>
        <w:rPr>
          <w:rFonts w:eastAsia="Times New Roman"/>
          <w:sz w:val="24"/>
          <w:szCs w:val="24"/>
          <w:lang w:eastAsia="de-DE"/>
        </w:rPr>
      </w:pPr>
      <w:r w:rsidRPr="008E4A8C">
        <w:rPr>
          <w:rFonts w:eastAsia="Times New Roman"/>
          <w:sz w:val="24"/>
          <w:szCs w:val="24"/>
          <w:lang w:eastAsia="de-DE"/>
        </w:rPr>
        <w:t>Q (</w:t>
      </w:r>
      <w:r w:rsidR="00A76ADE" w:rsidRPr="008E4A8C">
        <w:rPr>
          <w:sz w:val="24"/>
          <w:szCs w:val="24"/>
          <w:lang w:eastAsia="de-DE"/>
        </w:rPr>
        <w:t>Yan</w:t>
      </w:r>
      <w:r w:rsidRPr="008E4A8C">
        <w:rPr>
          <w:rFonts w:eastAsia="Times New Roman"/>
          <w:sz w:val="24"/>
          <w:szCs w:val="24"/>
          <w:lang w:eastAsia="de-DE"/>
        </w:rPr>
        <w:t xml:space="preserve">, </w:t>
      </w:r>
      <w:r w:rsidR="00A76ADE" w:rsidRPr="008E4A8C">
        <w:rPr>
          <w:rFonts w:eastAsia="Times New Roman"/>
          <w:sz w:val="24"/>
          <w:szCs w:val="24"/>
          <w:lang w:eastAsia="de-DE"/>
        </w:rPr>
        <w:t>Hauwei</w:t>
      </w:r>
      <w:r w:rsidRPr="008E4A8C">
        <w:rPr>
          <w:rFonts w:eastAsia="Times New Roman"/>
          <w:sz w:val="24"/>
          <w:szCs w:val="24"/>
          <w:lang w:eastAsia="de-DE"/>
        </w:rPr>
        <w:t xml:space="preserve">): </w:t>
      </w:r>
      <w:r w:rsidR="00D52000" w:rsidRPr="008E4A8C">
        <w:rPr>
          <w:rFonts w:eastAsia="Times New Roman"/>
          <w:sz w:val="24"/>
          <w:szCs w:val="24"/>
          <w:lang w:eastAsia="de-DE"/>
        </w:rPr>
        <w:t xml:space="preserve">In slides 8-11, the EVM measurements, </w:t>
      </w:r>
      <w:r w:rsidR="00524F1B" w:rsidRPr="008E4A8C">
        <w:rPr>
          <w:rFonts w:eastAsia="Times New Roman"/>
          <w:sz w:val="24"/>
          <w:szCs w:val="24"/>
          <w:lang w:eastAsia="de-DE"/>
        </w:rPr>
        <w:t xml:space="preserve">EVM variation trend is inconsistent with MCS </w:t>
      </w:r>
      <w:r w:rsidR="006B2FC9" w:rsidRPr="008E4A8C">
        <w:rPr>
          <w:rFonts w:eastAsia="Times New Roman"/>
          <w:sz w:val="24"/>
          <w:szCs w:val="24"/>
          <w:lang w:eastAsia="de-DE"/>
        </w:rPr>
        <w:t xml:space="preserve">level </w:t>
      </w:r>
      <w:r w:rsidR="00524F1B" w:rsidRPr="008E4A8C">
        <w:rPr>
          <w:rFonts w:eastAsia="Times New Roman"/>
          <w:sz w:val="24"/>
          <w:szCs w:val="24"/>
          <w:lang w:eastAsia="de-DE"/>
        </w:rPr>
        <w:t>variation</w:t>
      </w:r>
      <w:r w:rsidR="006B2FC9" w:rsidRPr="008E4A8C">
        <w:rPr>
          <w:rFonts w:eastAsia="Times New Roman"/>
          <w:sz w:val="24"/>
          <w:szCs w:val="24"/>
          <w:lang w:eastAsia="de-DE"/>
        </w:rPr>
        <w:t>, i.e., EVM measuarement increases or decrease as MCS level increases. In addition, there is a referernce for the EVM requirement specified in 11ay (EDMG).</w:t>
      </w:r>
    </w:p>
    <w:p w14:paraId="06C93F47" w14:textId="77777777" w:rsidR="00E902D1" w:rsidRPr="008E4A8C" w:rsidRDefault="00E902D1" w:rsidP="008E4A8C">
      <w:pPr>
        <w:ind w:firstLine="60"/>
        <w:rPr>
          <w:sz w:val="24"/>
          <w:szCs w:val="24"/>
          <w:lang w:eastAsia="de-DE"/>
        </w:rPr>
      </w:pPr>
    </w:p>
    <w:p w14:paraId="718D4B5A" w14:textId="77777777" w:rsidR="00E902D1" w:rsidRPr="008E4A8C" w:rsidRDefault="006B2FC9" w:rsidP="008E4A8C">
      <w:pPr>
        <w:pStyle w:val="a7"/>
        <w:numPr>
          <w:ilvl w:val="0"/>
          <w:numId w:val="6"/>
        </w:numPr>
        <w:rPr>
          <w:sz w:val="24"/>
          <w:szCs w:val="24"/>
          <w:lang w:eastAsia="de-DE"/>
        </w:rPr>
      </w:pPr>
      <w:r w:rsidRPr="008E4A8C">
        <w:rPr>
          <w:sz w:val="24"/>
          <w:szCs w:val="24"/>
          <w:lang w:eastAsia="de-DE"/>
        </w:rPr>
        <w:t xml:space="preserve">A </w:t>
      </w:r>
      <w:r w:rsidR="00D230E3" w:rsidRPr="008E4A8C">
        <w:rPr>
          <w:sz w:val="24"/>
          <w:szCs w:val="24"/>
          <w:lang w:eastAsia="de-DE"/>
        </w:rPr>
        <w:t>(</w:t>
      </w:r>
      <w:r w:rsidR="00D230E3" w:rsidRPr="008E4A8C">
        <w:rPr>
          <w:rFonts w:eastAsia="Times New Roman"/>
          <w:sz w:val="24"/>
          <w:szCs w:val="24"/>
          <w:lang w:eastAsia="de-DE"/>
        </w:rPr>
        <w:t>Micky, Pharrowtech</w:t>
      </w:r>
      <w:r w:rsidR="00D230E3" w:rsidRPr="008E4A8C">
        <w:rPr>
          <w:sz w:val="24"/>
          <w:szCs w:val="24"/>
          <w:lang w:eastAsia="de-DE"/>
        </w:rPr>
        <w:t>)</w:t>
      </w:r>
      <w:r w:rsidRPr="008E4A8C">
        <w:rPr>
          <w:sz w:val="24"/>
          <w:szCs w:val="24"/>
          <w:lang w:eastAsia="de-DE"/>
        </w:rPr>
        <w:t xml:space="preserve">: </w:t>
      </w:r>
      <w:r w:rsidR="00AC560B" w:rsidRPr="008E4A8C">
        <w:rPr>
          <w:sz w:val="24"/>
          <w:szCs w:val="24"/>
          <w:lang w:eastAsia="de-DE"/>
        </w:rPr>
        <w:t>We haven’t tried to analyse any synergies between two because we was focused on</w:t>
      </w:r>
      <w:r w:rsidR="00A30BB8" w:rsidRPr="008E4A8C">
        <w:rPr>
          <w:sz w:val="24"/>
          <w:szCs w:val="24"/>
          <w:lang w:eastAsia="de-DE"/>
        </w:rPr>
        <w:t xml:space="preserve"> starting with a clean slate and just started with a representative OFDM waveform of the 11ac.</w:t>
      </w:r>
    </w:p>
    <w:p w14:paraId="54909D40" w14:textId="77777777" w:rsidR="00E902D1" w:rsidRPr="008E4A8C" w:rsidRDefault="00E902D1" w:rsidP="0000246A">
      <w:pPr>
        <w:rPr>
          <w:sz w:val="24"/>
          <w:szCs w:val="24"/>
          <w:lang w:eastAsia="de-DE"/>
        </w:rPr>
      </w:pPr>
    </w:p>
    <w:p w14:paraId="4AED8D45" w14:textId="77777777" w:rsidR="00E902D1" w:rsidRPr="008E4A8C" w:rsidRDefault="00E902D1" w:rsidP="008E4A8C">
      <w:pPr>
        <w:pStyle w:val="a7"/>
        <w:numPr>
          <w:ilvl w:val="0"/>
          <w:numId w:val="6"/>
        </w:numPr>
        <w:rPr>
          <w:sz w:val="24"/>
          <w:szCs w:val="24"/>
          <w:lang w:eastAsia="de-DE"/>
        </w:rPr>
      </w:pPr>
      <w:r w:rsidRPr="008E4A8C">
        <w:rPr>
          <w:rFonts w:eastAsia="Times New Roman"/>
          <w:sz w:val="24"/>
          <w:szCs w:val="24"/>
          <w:lang w:eastAsia="de-DE"/>
        </w:rPr>
        <w:t>Q (</w:t>
      </w:r>
      <w:r w:rsidR="00F604C1" w:rsidRPr="008E4A8C">
        <w:rPr>
          <w:sz w:val="24"/>
          <w:szCs w:val="24"/>
          <w:lang w:eastAsia="de-DE"/>
        </w:rPr>
        <w:t>Y</w:t>
      </w:r>
      <w:r w:rsidR="00A76ADE" w:rsidRPr="008E4A8C">
        <w:rPr>
          <w:sz w:val="24"/>
          <w:szCs w:val="24"/>
          <w:lang w:eastAsia="de-DE"/>
        </w:rPr>
        <w:t>anchun</w:t>
      </w:r>
      <w:r w:rsidRPr="008E4A8C">
        <w:rPr>
          <w:rFonts w:eastAsia="Times New Roman"/>
          <w:sz w:val="24"/>
          <w:szCs w:val="24"/>
          <w:lang w:eastAsia="de-DE"/>
        </w:rPr>
        <w:t xml:space="preserve">, </w:t>
      </w:r>
      <w:r w:rsidR="00A76ADE" w:rsidRPr="008E4A8C">
        <w:rPr>
          <w:rFonts w:eastAsia="Times New Roman"/>
          <w:sz w:val="24"/>
          <w:szCs w:val="24"/>
          <w:lang w:eastAsia="de-DE"/>
        </w:rPr>
        <w:t>Hauwei</w:t>
      </w:r>
      <w:r w:rsidRPr="008E4A8C">
        <w:rPr>
          <w:rFonts w:eastAsia="Times New Roman"/>
          <w:sz w:val="24"/>
          <w:szCs w:val="24"/>
          <w:lang w:eastAsia="de-DE"/>
        </w:rPr>
        <w:t xml:space="preserve">): </w:t>
      </w:r>
      <w:r w:rsidR="007751E9" w:rsidRPr="008E4A8C">
        <w:rPr>
          <w:sz w:val="24"/>
          <w:szCs w:val="24"/>
          <w:lang w:eastAsia="de-DE"/>
        </w:rPr>
        <w:t xml:space="preserve">In slide 13, </w:t>
      </w:r>
      <w:r w:rsidR="006A2D22" w:rsidRPr="008E4A8C">
        <w:rPr>
          <w:sz w:val="24"/>
          <w:szCs w:val="24"/>
          <w:lang w:eastAsia="de-DE"/>
        </w:rPr>
        <w:t>the experiment used a single carrier so it was not optimized for OFDM waveform.</w:t>
      </w:r>
      <w:r w:rsidR="00DB3574" w:rsidRPr="008E4A8C">
        <w:rPr>
          <w:sz w:val="24"/>
          <w:szCs w:val="24"/>
          <w:lang w:eastAsia="de-DE"/>
        </w:rPr>
        <w:t xml:space="preserve"> Do you think we can have much better waveform for 11bq with a specific optimization?</w:t>
      </w:r>
    </w:p>
    <w:p w14:paraId="165174EC" w14:textId="77777777" w:rsidR="00DB3574" w:rsidRPr="008E4A8C" w:rsidRDefault="00DB3574" w:rsidP="00E902D1">
      <w:pPr>
        <w:rPr>
          <w:sz w:val="24"/>
          <w:szCs w:val="24"/>
          <w:lang w:eastAsia="de-DE"/>
        </w:rPr>
      </w:pPr>
    </w:p>
    <w:p w14:paraId="4DFF47F1" w14:textId="77777777" w:rsidR="00E902D1" w:rsidRPr="008E4A8C" w:rsidRDefault="00F3759C" w:rsidP="008E4A8C">
      <w:pPr>
        <w:pStyle w:val="a7"/>
        <w:numPr>
          <w:ilvl w:val="0"/>
          <w:numId w:val="6"/>
        </w:numPr>
        <w:rPr>
          <w:sz w:val="24"/>
          <w:szCs w:val="24"/>
          <w:lang w:eastAsia="de-DE"/>
        </w:rPr>
      </w:pPr>
      <w:r w:rsidRPr="008E4A8C">
        <w:rPr>
          <w:sz w:val="24"/>
          <w:szCs w:val="24"/>
          <w:lang w:eastAsia="de-DE"/>
        </w:rPr>
        <w:t xml:space="preserve">A </w:t>
      </w:r>
      <w:r w:rsidR="00D230E3" w:rsidRPr="008E4A8C">
        <w:rPr>
          <w:sz w:val="24"/>
          <w:szCs w:val="24"/>
          <w:lang w:eastAsia="de-DE"/>
        </w:rPr>
        <w:t>(</w:t>
      </w:r>
      <w:r w:rsidR="00D230E3" w:rsidRPr="008E4A8C">
        <w:rPr>
          <w:rFonts w:eastAsia="Times New Roman"/>
          <w:sz w:val="24"/>
          <w:szCs w:val="24"/>
          <w:lang w:eastAsia="de-DE"/>
        </w:rPr>
        <w:t>Micky, Pharrowtech</w:t>
      </w:r>
      <w:r w:rsidR="00D230E3" w:rsidRPr="008E4A8C">
        <w:rPr>
          <w:sz w:val="24"/>
          <w:szCs w:val="24"/>
          <w:lang w:eastAsia="de-DE"/>
        </w:rPr>
        <w:t>)</w:t>
      </w:r>
      <w:r w:rsidRPr="008E4A8C">
        <w:rPr>
          <w:sz w:val="24"/>
          <w:szCs w:val="24"/>
          <w:lang w:eastAsia="de-DE"/>
        </w:rPr>
        <w:t xml:space="preserve">: I think arriving at the realistic and widely accepted RF impairments is one of our big tasks and we can learn from existing WiGig radios. </w:t>
      </w:r>
      <w:r w:rsidR="00D87F32" w:rsidRPr="008E4A8C">
        <w:rPr>
          <w:sz w:val="24"/>
          <w:szCs w:val="24"/>
          <w:lang w:eastAsia="de-DE"/>
        </w:rPr>
        <w:t>With the simulation, i</w:t>
      </w:r>
      <w:r w:rsidRPr="008E4A8C">
        <w:rPr>
          <w:sz w:val="24"/>
          <w:szCs w:val="24"/>
          <w:lang w:eastAsia="de-DE"/>
        </w:rPr>
        <w:t xml:space="preserve">t’s not always achievable with the same level of statistical margins on realistic silcon. </w:t>
      </w:r>
    </w:p>
    <w:p w14:paraId="6F8B9AEF" w14:textId="77777777" w:rsidR="001C3F3B" w:rsidRPr="008E4A8C" w:rsidRDefault="001C3F3B" w:rsidP="0000246A">
      <w:pPr>
        <w:keepNext/>
        <w:keepLines/>
        <w:spacing w:before="280"/>
        <w:outlineLvl w:val="1"/>
        <w:rPr>
          <w:rFonts w:ascii="Arial" w:hAnsi="Arial"/>
          <w:b/>
          <w:sz w:val="28"/>
          <w:szCs w:val="24"/>
          <w:u w:val="single"/>
          <w:lang w:eastAsia="de-DE"/>
        </w:rPr>
      </w:pPr>
      <w:bookmarkStart w:id="4" w:name="_Toc172531648"/>
      <w:bookmarkStart w:id="5" w:name="_GoBack"/>
      <w:bookmarkEnd w:id="5"/>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46E9CC2F" w14:textId="77777777" w:rsidR="008270FF" w:rsidRPr="00F91188" w:rsidRDefault="00D230E3" w:rsidP="00A330EA">
      <w:pPr>
        <w:pStyle w:val="a7"/>
        <w:numPr>
          <w:ilvl w:val="0"/>
          <w:numId w:val="6"/>
        </w:numPr>
        <w:rPr>
          <w:sz w:val="24"/>
          <w:szCs w:val="24"/>
          <w:lang w:eastAsia="de-DE"/>
        </w:rPr>
      </w:pPr>
      <w:r w:rsidRPr="00F91188">
        <w:rPr>
          <w:sz w:val="24"/>
          <w:szCs w:val="24"/>
          <w:lang w:eastAsia="de-DE"/>
        </w:rPr>
        <w:t xml:space="preserve">Micky </w:t>
      </w:r>
      <w:r w:rsidR="003C7B4A" w:rsidRPr="00F91188">
        <w:rPr>
          <w:sz w:val="24"/>
          <w:szCs w:val="24"/>
          <w:lang w:eastAsia="de-DE"/>
        </w:rPr>
        <w:t xml:space="preserve">Mehta </w:t>
      </w:r>
      <w:r w:rsidR="00C3093E">
        <w:rPr>
          <w:sz w:val="24"/>
          <w:szCs w:val="24"/>
          <w:lang w:eastAsia="de-DE"/>
        </w:rPr>
        <w:t>provided his vice-chair candidate introduction</w:t>
      </w:r>
      <w:r w:rsidR="003C7B4A" w:rsidRPr="00F91188">
        <w:rPr>
          <w:sz w:val="24"/>
          <w:szCs w:val="24"/>
          <w:lang w:eastAsia="de-DE"/>
        </w:rPr>
        <w:t>.</w:t>
      </w:r>
    </w:p>
    <w:p w14:paraId="124AF65A" w14:textId="77777777" w:rsidR="00A76ADE" w:rsidRPr="008E4A8C" w:rsidRDefault="00A76ADE" w:rsidP="001C3F3B">
      <w:pPr>
        <w:rPr>
          <w:sz w:val="24"/>
          <w:szCs w:val="24"/>
          <w:lang w:eastAsia="de-DE"/>
        </w:rPr>
      </w:pPr>
    </w:p>
    <w:p w14:paraId="60D994EA" w14:textId="77777777" w:rsidR="00A76ADE" w:rsidRDefault="00AF7C38" w:rsidP="00D31275">
      <w:pPr>
        <w:pStyle w:val="a7"/>
        <w:numPr>
          <w:ilvl w:val="0"/>
          <w:numId w:val="6"/>
        </w:numPr>
        <w:rPr>
          <w:sz w:val="24"/>
          <w:szCs w:val="24"/>
          <w:lang w:eastAsia="de-DE"/>
        </w:rPr>
      </w:pPr>
      <w:r>
        <w:rPr>
          <w:sz w:val="24"/>
          <w:szCs w:val="24"/>
          <w:lang w:eastAsia="de-DE"/>
        </w:rPr>
        <w:t>The n</w:t>
      </w:r>
      <w:r w:rsidR="00685845" w:rsidRPr="00A330EA">
        <w:rPr>
          <w:sz w:val="24"/>
          <w:szCs w:val="24"/>
          <w:lang w:eastAsia="de-DE"/>
        </w:rPr>
        <w:t xml:space="preserve">ext meeting </w:t>
      </w:r>
      <w:r w:rsidR="00D31275">
        <w:rPr>
          <w:sz w:val="24"/>
          <w:szCs w:val="24"/>
          <w:lang w:eastAsia="de-DE"/>
        </w:rPr>
        <w:t xml:space="preserve">will be </w:t>
      </w:r>
      <w:r w:rsidR="00047CA7">
        <w:rPr>
          <w:sz w:val="24"/>
          <w:szCs w:val="24"/>
          <w:lang w:eastAsia="de-DE"/>
        </w:rPr>
        <w:t xml:space="preserve">from </w:t>
      </w:r>
      <w:r w:rsidR="00D31275">
        <w:rPr>
          <w:sz w:val="24"/>
          <w:szCs w:val="24"/>
          <w:lang w:eastAsia="de-DE"/>
        </w:rPr>
        <w:t>10:30am</w:t>
      </w:r>
      <w:r w:rsidR="00685845" w:rsidRPr="00A330EA">
        <w:rPr>
          <w:sz w:val="24"/>
          <w:szCs w:val="24"/>
          <w:lang w:eastAsia="de-DE"/>
        </w:rPr>
        <w:t xml:space="preserve"> to 12:30</w:t>
      </w:r>
      <w:r w:rsidR="00A76ADE" w:rsidRPr="00A330EA">
        <w:rPr>
          <w:sz w:val="24"/>
          <w:szCs w:val="24"/>
          <w:lang w:eastAsia="de-DE"/>
        </w:rPr>
        <w:t>pm E</w:t>
      </w:r>
      <w:r w:rsidR="00D31275">
        <w:rPr>
          <w:sz w:val="24"/>
          <w:szCs w:val="24"/>
          <w:lang w:eastAsia="de-DE"/>
        </w:rPr>
        <w:t>D</w:t>
      </w:r>
      <w:r w:rsidR="00E77BFF">
        <w:rPr>
          <w:sz w:val="24"/>
          <w:szCs w:val="24"/>
          <w:lang w:eastAsia="de-DE"/>
        </w:rPr>
        <w:t>T on</w:t>
      </w:r>
      <w:r w:rsidR="00A76ADE" w:rsidRPr="00A330EA">
        <w:rPr>
          <w:sz w:val="24"/>
          <w:szCs w:val="24"/>
          <w:lang w:eastAsia="de-DE"/>
        </w:rPr>
        <w:t xml:space="preserve"> Wed</w:t>
      </w:r>
      <w:r w:rsidR="005F1457">
        <w:rPr>
          <w:sz w:val="24"/>
          <w:szCs w:val="24"/>
          <w:lang w:eastAsia="de-DE"/>
        </w:rPr>
        <w:t>nesday</w:t>
      </w:r>
      <w:r w:rsidR="00D31275">
        <w:rPr>
          <w:sz w:val="24"/>
          <w:szCs w:val="24"/>
          <w:lang w:eastAsia="de-DE"/>
        </w:rPr>
        <w:t>,</w:t>
      </w:r>
      <w:r w:rsidR="00A76ADE" w:rsidRPr="00A330EA">
        <w:rPr>
          <w:sz w:val="24"/>
          <w:szCs w:val="24"/>
          <w:lang w:eastAsia="de-DE"/>
        </w:rPr>
        <w:t xml:space="preserve"> Mar</w:t>
      </w:r>
      <w:r w:rsidR="00047CA7">
        <w:rPr>
          <w:sz w:val="24"/>
          <w:szCs w:val="24"/>
          <w:lang w:eastAsia="de-DE"/>
        </w:rPr>
        <w:t>ch</w:t>
      </w:r>
      <w:r w:rsidR="00A76ADE" w:rsidRPr="00A330EA">
        <w:rPr>
          <w:sz w:val="24"/>
          <w:szCs w:val="24"/>
          <w:lang w:eastAsia="de-DE"/>
        </w:rPr>
        <w:t xml:space="preserve"> 12</w:t>
      </w:r>
      <w:r w:rsidR="00D31275">
        <w:rPr>
          <w:sz w:val="24"/>
          <w:szCs w:val="24"/>
          <w:lang w:eastAsia="de-DE"/>
        </w:rPr>
        <w:t>.</w:t>
      </w:r>
    </w:p>
    <w:p w14:paraId="1632B405" w14:textId="77777777" w:rsidR="00D31275" w:rsidRPr="00D31275" w:rsidRDefault="00D31275" w:rsidP="00D31275">
      <w:pPr>
        <w:rPr>
          <w:sz w:val="24"/>
          <w:szCs w:val="24"/>
          <w:lang w:eastAsia="de-DE"/>
        </w:rPr>
      </w:pPr>
    </w:p>
    <w:p w14:paraId="3230E395" w14:textId="77777777" w:rsidR="00A76ADE" w:rsidRPr="00A330EA" w:rsidRDefault="001A550B" w:rsidP="00D31275">
      <w:pPr>
        <w:pStyle w:val="a7"/>
        <w:numPr>
          <w:ilvl w:val="0"/>
          <w:numId w:val="6"/>
        </w:numPr>
        <w:rPr>
          <w:sz w:val="24"/>
          <w:szCs w:val="24"/>
          <w:lang w:eastAsia="de-DE"/>
        </w:rPr>
      </w:pPr>
      <w:r>
        <w:rPr>
          <w:sz w:val="24"/>
          <w:szCs w:val="24"/>
          <w:lang w:eastAsia="de-DE"/>
        </w:rPr>
        <w:t xml:space="preserve">Chair called for contribution again and noted that </w:t>
      </w:r>
      <w:r w:rsidR="00017E71">
        <w:rPr>
          <w:sz w:val="24"/>
          <w:szCs w:val="24"/>
          <w:lang w:eastAsia="de-DE"/>
        </w:rPr>
        <w:t>contribution should be uploaded one day before the presentation.</w:t>
      </w:r>
    </w:p>
    <w:p w14:paraId="189794B6" w14:textId="77777777" w:rsidR="00A76ADE" w:rsidRPr="008E4A8C" w:rsidRDefault="00A76ADE" w:rsidP="001C3F3B">
      <w:pPr>
        <w:rPr>
          <w:lang w:eastAsia="de-DE"/>
        </w:rPr>
      </w:pPr>
    </w:p>
    <w:p w14:paraId="0A30CBD5" w14:textId="77777777"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bookmarkEnd w:id="4"/>
      <w:r w:rsidR="00093532">
        <w:rPr>
          <w:rFonts w:ascii="Arial" w:eastAsia="Times New Roman" w:hAnsi="Arial"/>
          <w:b/>
          <w:sz w:val="28"/>
          <w:szCs w:val="24"/>
          <w:u w:val="single"/>
          <w:lang w:eastAsia="de-DE"/>
        </w:rPr>
        <w:t xml:space="preserve"> (1</w:t>
      </w:r>
      <w:r w:rsidR="001A550B">
        <w:rPr>
          <w:rFonts w:ascii="Arial" w:eastAsia="Times New Roman" w:hAnsi="Arial"/>
          <w:b/>
          <w:sz w:val="28"/>
          <w:szCs w:val="24"/>
          <w:u w:val="single"/>
          <w:lang w:eastAsia="de-DE"/>
        </w:rPr>
        <w:t>0</w:t>
      </w:r>
      <w:r w:rsidR="00093532">
        <w:rPr>
          <w:rFonts w:ascii="Arial" w:eastAsia="Times New Roman" w:hAnsi="Arial"/>
          <w:b/>
          <w:sz w:val="28"/>
          <w:szCs w:val="24"/>
          <w:u w:val="single"/>
          <w:lang w:eastAsia="de-DE"/>
        </w:rPr>
        <w:t>:</w:t>
      </w:r>
      <w:r w:rsidR="001A550B">
        <w:rPr>
          <w:rFonts w:ascii="Arial" w:eastAsia="Times New Roman" w:hAnsi="Arial"/>
          <w:b/>
          <w:sz w:val="28"/>
          <w:szCs w:val="24"/>
          <w:u w:val="single"/>
          <w:lang w:eastAsia="de-DE"/>
        </w:rPr>
        <w:t>40</w:t>
      </w:r>
      <w:r w:rsidR="00093532">
        <w:rPr>
          <w:rFonts w:ascii="Arial" w:eastAsia="Times New Roman" w:hAnsi="Arial"/>
          <w:b/>
          <w:sz w:val="28"/>
          <w:szCs w:val="24"/>
          <w:u w:val="single"/>
          <w:lang w:eastAsia="de-DE"/>
        </w:rPr>
        <w:t>am EDT)</w:t>
      </w:r>
    </w:p>
    <w:p w14:paraId="0D086952" w14:textId="77777777" w:rsidR="00F91188" w:rsidRDefault="00F91188" w:rsidP="0000246A">
      <w:pPr>
        <w:rPr>
          <w:rFonts w:eastAsia="Times New Roman"/>
          <w:sz w:val="24"/>
          <w:szCs w:val="24"/>
          <w:lang w:eastAsia="de-DE"/>
        </w:rPr>
      </w:pPr>
    </w:p>
    <w:p w14:paraId="16BD3872" w14:textId="77777777" w:rsidR="0000246A" w:rsidRPr="00F91188" w:rsidRDefault="0000246A" w:rsidP="00410706">
      <w:pPr>
        <w:pStyle w:val="a7"/>
        <w:numPr>
          <w:ilvl w:val="0"/>
          <w:numId w:val="6"/>
        </w:numPr>
        <w:rPr>
          <w:rFonts w:eastAsia="Times New Roman"/>
          <w:sz w:val="24"/>
          <w:szCs w:val="24"/>
          <w:lang w:eastAsia="de-DE"/>
        </w:rPr>
      </w:pPr>
      <w:r w:rsidRPr="00F91188">
        <w:rPr>
          <w:rFonts w:eastAsia="Times New Roman"/>
          <w:sz w:val="24"/>
          <w:szCs w:val="24"/>
          <w:lang w:eastAsia="de-DE"/>
        </w:rPr>
        <w:t>The chair announce</w:t>
      </w:r>
      <w:r w:rsidR="00063F5C" w:rsidRPr="00F91188">
        <w:rPr>
          <w:rFonts w:eastAsia="Times New Roman"/>
          <w:sz w:val="24"/>
          <w:szCs w:val="24"/>
          <w:lang w:eastAsia="de-DE"/>
        </w:rPr>
        <w:t>d</w:t>
      </w:r>
      <w:r w:rsidRPr="00F91188">
        <w:rPr>
          <w:rFonts w:eastAsia="Times New Roman"/>
          <w:sz w:val="24"/>
          <w:szCs w:val="24"/>
          <w:lang w:eastAsia="de-DE"/>
        </w:rPr>
        <w:t xml:space="preserve"> </w:t>
      </w:r>
      <w:r w:rsidR="00660F29">
        <w:rPr>
          <w:rFonts w:eastAsia="Times New Roman"/>
          <w:sz w:val="24"/>
          <w:szCs w:val="24"/>
          <w:lang w:eastAsia="de-DE"/>
        </w:rPr>
        <w:t>that the call was</w:t>
      </w:r>
      <w:r w:rsidRPr="00F91188">
        <w:rPr>
          <w:rFonts w:eastAsia="Times New Roman"/>
          <w:sz w:val="24"/>
          <w:szCs w:val="24"/>
          <w:lang w:eastAsia="de-DE"/>
        </w:rPr>
        <w:t xml:space="preserve"> adjourned at </w:t>
      </w:r>
      <w:r w:rsidR="00A76ADE" w:rsidRPr="00F91188">
        <w:rPr>
          <w:rFonts w:eastAsia="Times New Roman"/>
          <w:sz w:val="24"/>
          <w:szCs w:val="24"/>
          <w:lang w:eastAsia="de-DE"/>
        </w:rPr>
        <w:t>1</w:t>
      </w:r>
      <w:r w:rsidR="001A550B">
        <w:rPr>
          <w:rFonts w:eastAsia="Times New Roman"/>
          <w:sz w:val="24"/>
          <w:szCs w:val="24"/>
          <w:lang w:eastAsia="de-DE"/>
        </w:rPr>
        <w:t>0</w:t>
      </w:r>
      <w:r w:rsidRPr="00F91188">
        <w:rPr>
          <w:rFonts w:eastAsia="Times New Roman"/>
          <w:sz w:val="24"/>
          <w:szCs w:val="24"/>
          <w:lang w:eastAsia="de-DE"/>
        </w:rPr>
        <w:t>:</w:t>
      </w:r>
      <w:r w:rsidR="001A550B">
        <w:rPr>
          <w:rFonts w:eastAsia="Times New Roman"/>
          <w:sz w:val="24"/>
          <w:szCs w:val="24"/>
          <w:lang w:eastAsia="de-DE"/>
        </w:rPr>
        <w:t>4</w:t>
      </w:r>
      <w:r w:rsidRPr="00F91188">
        <w:rPr>
          <w:rFonts w:eastAsia="Times New Roman"/>
          <w:sz w:val="24"/>
          <w:szCs w:val="24"/>
          <w:lang w:eastAsia="de-DE"/>
        </w:rPr>
        <w:t>0</w:t>
      </w:r>
      <w:r w:rsidR="00BC28E9">
        <w:rPr>
          <w:rFonts w:eastAsia="Times New Roman"/>
          <w:sz w:val="24"/>
          <w:szCs w:val="24"/>
          <w:lang w:eastAsia="de-DE"/>
        </w:rPr>
        <w:t>am</w:t>
      </w:r>
      <w:r w:rsidRPr="00F91188">
        <w:rPr>
          <w:rFonts w:eastAsia="Times New Roman"/>
          <w:sz w:val="24"/>
          <w:szCs w:val="24"/>
          <w:lang w:eastAsia="de-DE"/>
        </w:rPr>
        <w:t xml:space="preserve"> EDT.</w:t>
      </w:r>
    </w:p>
    <w:p w14:paraId="742B3617" w14:textId="77777777" w:rsidR="00E40292" w:rsidRPr="008E4A8C" w:rsidRDefault="00E40292">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38C717E7" w14:textId="77777777"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48ECC306" w14:textId="77777777" w:rsidR="00160B82" w:rsidRDefault="00160B82" w:rsidP="00160B82">
      <w:pPr>
        <w:spacing w:after="240"/>
      </w:pPr>
      <w:r>
        <w:t xml:space="preserve">                                                            </w:t>
      </w:r>
      <w:r>
        <w:br/>
        <w:t>TGbq      02/26/2025         Chen, You-Wei                                      MediaTek Inc.</w:t>
      </w:r>
      <w:r>
        <w:br/>
        <w:t>TGbq      02/26/2025     Wilhelmsson, Leif                                        Ericsson AB</w:t>
      </w:r>
      <w:r>
        <w:br/>
        <w:t>TGbq      02/26/2025             Wei, Dong  Guangdong OPPO Mobile Telecommunications Corp....</w:t>
      </w:r>
      <w:r>
        <w:br/>
        <w:t>TGbq      02/26/2025          CHENG, yajun                    Xiaomi Communications Co., Ltd.</w:t>
      </w:r>
      <w:r>
        <w:br/>
        <w:t>TGbq      02/26/2025          Mehta, Mehul                                     Pharrowtech BV</w:t>
      </w:r>
      <w:r>
        <w:br/>
        <w:t>TGbq      02/26/2025     Di Taranto, Rocco                                        Ericsson AB</w:t>
      </w:r>
      <w:r>
        <w:br/>
        <w:t>TGbq      02/26/2025           Fan, Shuang                     Sanechips Technology Co., Ltd.</w:t>
      </w:r>
      <w:r>
        <w:br/>
        <w:t>TGbq      02/26/2025            Xiao, Tong                    Xiaomi Communications Co., Ltd.</w:t>
      </w:r>
      <w:r>
        <w:br/>
        <w:t>TGbq      02/26/2025            Wee, Gaius                     Panasonic Holdings Corporation</w:t>
      </w:r>
      <w:r>
        <w:br/>
        <w:t>TGbq      02/26/2025            Fang, Juan                           Intel; Intel Corporation</w:t>
      </w:r>
      <w:r>
        <w:br/>
        <w:t>TGbq      02/26/2025         Wang, Zisheng                                    ZTE Corporation</w:t>
      </w:r>
      <w:r>
        <w:br/>
        <w:t>TGbq      02/26/2025           Cho, Hangyu                                     LG ELECTRONICS</w:t>
      </w:r>
      <w:r>
        <w:br/>
        <w:t>TGbq      02/26/2025         Yamada, Ryota                                  SHARP CORPORATION</w:t>
      </w:r>
      <w:r>
        <w:br/>
        <w:t>TGbq      02/26/2025         Au, Kwok Shum                       Huawei Technologies Co., Ltd</w:t>
      </w:r>
      <w:r>
        <w:br/>
        <w:t>TGbq      02/26/2025           Chen, Cheng                                              Intel</w:t>
      </w:r>
      <w:r>
        <w:br/>
        <w:t>TGbq      02/26/2025        Byeon, Seongho                                SAMSUNG ELECTRONICS</w:t>
      </w:r>
      <w:r>
        <w:br/>
        <w:t>TGbq      02/26/2025         Bansal, Ankur                                SAMSUNG ELECTRONICS</w:t>
      </w:r>
      <w:r>
        <w:br/>
        <w:t>TGbq      02/26/2025          Yano, Kazuto  Advanced Telecommunications Research Institute...</w:t>
      </w:r>
      <w:r>
        <w:br/>
        <w:t>TGbq      02/26/2025         feng, Shuling                                      MediaTek Inc.</w:t>
      </w:r>
      <w:r>
        <w:br/>
        <w:t>TGbq      02/26/2025    Asterjadhi, Alfred                         Qualcomm Technologies, Inc</w:t>
      </w:r>
      <w:r>
        <w:br/>
        <w:t>TGbq      02/26/2025           Anwyl, Gary                                      MediaTek Inc.</w:t>
      </w:r>
      <w:r>
        <w:br/>
        <w:t>TGbq      02/26/2025    AbidRabbu, Shaima'                                        VESTEL, IMU</w:t>
      </w:r>
      <w:r>
        <w:br/>
        <w:t>TGbq      02/26/2025          Zheng, Xiayu                                 NXP Semiconductors</w:t>
      </w:r>
      <w:r>
        <w:br/>
        <w:t>TGbq      02/26/2025             Zhong, Ke                           Ruijie Networks Co.,Ltd.</w:t>
      </w:r>
      <w:r>
        <w:br/>
        <w:t>TGbq      02/26/2025         Zhou, Huixuan  Guangdong OPPO Mobile Telecommunications Corp....</w:t>
      </w:r>
      <w:r>
        <w:br/>
        <w:t>TGbq      02/26/2025              Chen, Xu                    Xiaomi Communications Co., Ltd.</w:t>
      </w:r>
      <w:r>
        <w:br/>
        <w:t>TGbq      02/26/2025       Grigat, Michael                                Deutsche Telekom AG</w:t>
      </w:r>
      <w:r>
        <w:br/>
        <w:t>TGbq      02/26/2025             Tian, Bin                              Qualcomm Incorporated</w:t>
      </w:r>
      <w:r>
        <w:br/>
        <w:t>TGbq      02/26/2025         Taori, Rakesh                              Infineon Technologies</w:t>
      </w:r>
      <w:r>
        <w:br/>
        <w:t>TGbq      02/26/2025        Quan, Yingqiao                                         Spreadtrum</w:t>
      </w:r>
      <w:r>
        <w:br/>
        <w:t>TGbq      02/26/2025             Qi, Yinan  Guangdong OPPO Mobile Telecommunications Corp....</w:t>
      </w:r>
      <w:r>
        <w:br/>
        <w:t>TGbq      02/26/2025   Pettersson, Charlie                                        Ericsson AB</w:t>
      </w:r>
      <w:r>
        <w:br/>
        <w:t>TGbq      02/26/2025    Patwardhan, Gaurav                         Hewlett Packard Enterprise</w:t>
      </w:r>
      <w:r>
        <w:br/>
        <w:t>TGbq      02/26/2025           Li, Jialing                         Qualcomm Technologies, Inc</w:t>
      </w:r>
      <w:r>
        <w:br/>
        <w:t>TGbq      02/26/2025             Li, Weiyi                  Spreadtrum Communication USA, Inc</w:t>
      </w:r>
      <w:r>
        <w:br/>
        <w:t>TGbq      02/26/2025               Li, Xin                       Huawei Technologies Co., Ltd</w:t>
      </w:r>
      <w:r>
        <w:br/>
        <w:t>TGbq      02/26/2025       Patil, Abhishek                              Qualcomm Incorporated</w:t>
      </w:r>
      <w:r>
        <w:br/>
        <w:t>TGbq      02/26/2025           Pan, Ju Yan                       Huawei Technologies Co., Ltd</w:t>
      </w:r>
      <w:r>
        <w:br/>
        <w:t>TGbq      02/26/2025           Li, Yanchun                       Huawei Technologies Co., Ltd</w:t>
      </w:r>
      <w:r>
        <w:br/>
        <w:t>TGbq      02/26/2025              Li, Yapu  Guangdong OPPO Mobile Telecommunications Corp....</w:t>
      </w:r>
      <w:r>
        <w:br/>
        <w:t>TGbq      02/26/2025         Lim, Dong Guk                                     LG ELECTRONICS</w:t>
      </w:r>
      <w:r>
        <w:br/>
        <w:t>TGbq      02/26/2025          Noh, Si-Chan                                      Newracom Inc.</w:t>
      </w:r>
      <w:r>
        <w:br/>
        <w:t>TGbq      02/26/2025    Motozuka, Hiroyuki                     Panasonic Holdings Corporation</w:t>
      </w:r>
      <w:r>
        <w:br/>
        <w:t>TGbq      02/26/2025          LIU, QINGLAI                     Panasonic Holdings Corporation</w:t>
      </w:r>
      <w:r>
        <w:br/>
        <w:t>TGbq      02/26/2025          Koo, Jonghoe                                SAMSUNG ELECTRONICS</w:t>
      </w:r>
      <w:r>
        <w:br/>
        <w:t>TGbq      02/26/2025          Rosdahl, Jon                        Qualcomm Technologies, Inc.</w:t>
      </w:r>
      <w:r>
        <w:br/>
        <w:t>TGbq      02/26/2025        Kim, Sang Gook                                     LG ELECTRONICS</w:t>
      </w:r>
      <w:r>
        <w:br/>
        <w:t>TGbq      02/26/2025              Ke, Wang  Guangdong OPPO Mobile Telecommunications Corp....</w:t>
      </w:r>
      <w:r>
        <w:br/>
        <w:t>TGbq      02/26/2025            Gu, Jaheon                      Samsung Electronics Co., Ltd.</w:t>
      </w:r>
      <w:r>
        <w:br/>
        <w:t>TGbq      02/26/2025          Gu, Xiangxin     Spreadtrum Communications (Shanghai) Co., Ltd.</w:t>
      </w:r>
      <w:r>
        <w:br/>
        <w:t>TGbq      02/26/2025         HUANG, CHIHAN                                      MediaTek Inc.</w:t>
      </w:r>
      <w:r>
        <w:br/>
      </w:r>
      <w:r>
        <w:lastRenderedPageBreak/>
        <w:t>TGbq      02/26/2025               Sun, Bo                                          Sanechips</w:t>
      </w:r>
      <w:r>
        <w:br/>
        <w:t>TGbq      02/26/2025          Singh, Aditi                             Charter Communications</w:t>
      </w:r>
      <w:r>
        <w:br/>
        <w:t>TGbq      02/26/2025        Huang, Qisheng                                    ZTE Corporation</w:t>
      </w:r>
      <w:r>
        <w:br/>
        <w:t>TGbq      02/26/2025      Hussein, Abdalla                       Huawei Technologies Co., Ltd</w:t>
      </w:r>
      <w:r>
        <w:br/>
        <w:t>TGbq      02/26/2025         Luo, Chaoming        Beijing OPPO telecommunications corp., ltd.</w:t>
      </w:r>
      <w:r>
        <w:br/>
        <w:t>TGbq      02/26/2025           Jang, Insun                                     LG ELECTRONICS</w:t>
      </w:r>
      <w:r>
        <w:br/>
        <w:t>TGbq      02/26/2025         Shi, Zhenpeng                       Huawei Technologies Co., Ltd</w:t>
      </w:r>
      <w:r>
        <w:br/>
        <w:t>TGbq      02/26/2025     Jeffries, Timothy                             Futurewei Technologies</w:t>
      </w:r>
      <w:r>
        <w:br/>
        <w:t>TGbq      02/26/2025    Jungnickel, Volker                Fraunhofer Heinrich Hertz Institute</w:t>
      </w:r>
      <w:r>
        <w:br/>
        <w:t>TGbq      02/26/2025   Kabbinale, Aniruddh                                            SAMSUNG</w:t>
      </w:r>
      <w:r>
        <w:br/>
        <w:t>TGbq      02/26/2025            Kain, Carl                                Noblis, Inc.; USDoT</w:t>
      </w:r>
      <w:r>
        <w:br/>
        <w:t>TGbq      02/26/2025  Schelstraete, Sigurd                                          MaxLinear</w:t>
      </w:r>
      <w:r>
        <w:br/>
        <w:t>TGbq      02/26/2025          Sadiq, Bilal                           Samsung Research America</w:t>
      </w:r>
      <w:r>
        <w:br/>
        <w:t>TGbq      02/26/2025       Silverman, Matt                                Cisco Systems, Inc.</w:t>
      </w:r>
      <w:r>
        <w:br/>
        <w:t>TGbq      02/26/2025           Kim, Youhan                        Qualcomm Technologies, Inc.</w:t>
      </w:r>
      <w:r>
        <w:br/>
        <w:t>TGbq      02/26/2025         Zhou, Renlong                     Sanechips Technology Co., Ltd.</w:t>
      </w:r>
      <w:r>
        <w:br/>
        <w:t>TGbq      02/26/2025             Zhou, Lei                      H3C Technologies Co., Limited</w:t>
      </w:r>
    </w:p>
    <w:p w14:paraId="3E02894F" w14:textId="77777777" w:rsidR="0000246A" w:rsidRPr="00435334" w:rsidRDefault="0000246A" w:rsidP="00160B82">
      <w:pPr>
        <w:rPr>
          <w:rFonts w:eastAsia="Times New Roman"/>
          <w:sz w:val="24"/>
          <w:szCs w:val="24"/>
          <w:lang w:eastAsia="de-DE"/>
        </w:rPr>
      </w:pPr>
    </w:p>
    <w:sectPr w:rsidR="0000246A" w:rsidRPr="00435334" w:rsidSect="009273F6">
      <w:headerReference w:type="default" r:id="rId10"/>
      <w:footerReference w:type="defaul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8674C" w14:textId="77777777" w:rsidR="00767BED" w:rsidRDefault="00767BED">
      <w:r>
        <w:separator/>
      </w:r>
    </w:p>
  </w:endnote>
  <w:endnote w:type="continuationSeparator" w:id="0">
    <w:p w14:paraId="2C20C58F" w14:textId="77777777" w:rsidR="00767BED" w:rsidRDefault="0076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24647030" w:rsidR="0029020B" w:rsidRDefault="00767BED">
    <w:pPr>
      <w:pStyle w:val="a3"/>
      <w:tabs>
        <w:tab w:val="clear" w:pos="6480"/>
        <w:tab w:val="center" w:pos="4680"/>
        <w:tab w:val="right" w:pos="9360"/>
      </w:tabs>
    </w:pPr>
    <w:r>
      <w:fldChar w:fldCharType="begin"/>
    </w:r>
    <w:r>
      <w:instrText xml:space="preserve"> SUBJECT  \* MERGEFORMAT </w:instrText>
    </w:r>
    <w:r>
      <w:fldChar w:fldCharType="separate"/>
    </w:r>
    <w:r w:rsidR="002775F8">
      <w:t>Minutes</w:t>
    </w:r>
    <w:r>
      <w:fldChar w:fldCharType="end"/>
    </w:r>
    <w:r w:rsidR="0029020B">
      <w:tab/>
      <w:t xml:space="preserve">page </w:t>
    </w:r>
    <w:r w:rsidR="0029020B">
      <w:fldChar w:fldCharType="begin"/>
    </w:r>
    <w:r w:rsidR="0029020B">
      <w:instrText xml:space="preserve">page </w:instrText>
    </w:r>
    <w:r w:rsidR="0029020B">
      <w:fldChar w:fldCharType="separate"/>
    </w:r>
    <w:r w:rsidR="00152050">
      <w:rPr>
        <w:noProof/>
      </w:rPr>
      <w:t>2</w:t>
    </w:r>
    <w:r w:rsidR="0029020B">
      <w:fldChar w:fldCharType="end"/>
    </w:r>
    <w:r w:rsidR="0029020B">
      <w:tab/>
    </w:r>
    <w:fldSimple w:instr=" COMMENTS  \* MERGEFORMAT ">
      <w:r w:rsidR="002775F8">
        <w:t>Jonghoe Koo, Samsung</w:t>
      </w:r>
    </w:fldSimple>
  </w:p>
  <w:p w14:paraId="5F4FC67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735E2" w14:textId="77777777" w:rsidR="00767BED" w:rsidRDefault="00767BED">
      <w:r>
        <w:separator/>
      </w:r>
    </w:p>
  </w:footnote>
  <w:footnote w:type="continuationSeparator" w:id="0">
    <w:p w14:paraId="1822E3D3" w14:textId="77777777" w:rsidR="00767BED" w:rsidRDefault="00767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77777777" w:rsidR="0029020B" w:rsidRDefault="00C029AD" w:rsidP="008D5345">
    <w:pPr>
      <w:pStyle w:val="a4"/>
      <w:tabs>
        <w:tab w:val="clear" w:pos="6480"/>
        <w:tab w:val="center" w:pos="4680"/>
        <w:tab w:val="right" w:pos="10080"/>
      </w:tabs>
    </w:pPr>
    <w:fldSimple w:instr=" KEYWORDS  \* MERGEFORMAT ">
      <w:r>
        <w:t>March 2025</w:t>
      </w:r>
    </w:fldSimple>
    <w:r w:rsidR="0029020B">
      <w:tab/>
    </w:r>
    <w:r w:rsidR="0029020B">
      <w:tab/>
    </w:r>
    <w:r w:rsidR="00767BED">
      <w:fldChar w:fldCharType="begin"/>
    </w:r>
    <w:r w:rsidR="00767BED">
      <w:instrText xml:space="preserve"> TITLE  \* MERGEFORMAT </w:instrText>
    </w:r>
    <w:r w:rsidR="00767BED">
      <w:fldChar w:fldCharType="separate"/>
    </w:r>
    <w:r>
      <w:t>doc.: IEEE 802.11-25/330r0</w:t>
    </w:r>
    <w:r w:rsidR="00767BE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3"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7"/>
  </w:num>
  <w:num w:numId="6">
    <w:abstractNumId w:val="0"/>
  </w:num>
  <w:num w:numId="7">
    <w:abstractNumId w:val="15"/>
  </w:num>
  <w:num w:numId="8">
    <w:abstractNumId w:val="18"/>
  </w:num>
  <w:num w:numId="9">
    <w:abstractNumId w:val="19"/>
  </w:num>
  <w:num w:numId="10">
    <w:abstractNumId w:val="1"/>
  </w:num>
  <w:num w:numId="11">
    <w:abstractNumId w:val="16"/>
  </w:num>
  <w:num w:numId="12">
    <w:abstractNumId w:val="14"/>
  </w:num>
  <w:num w:numId="13">
    <w:abstractNumId w:val="4"/>
  </w:num>
  <w:num w:numId="14">
    <w:abstractNumId w:val="8"/>
  </w:num>
  <w:num w:numId="15">
    <w:abstractNumId w:val="2"/>
  </w:num>
  <w:num w:numId="16">
    <w:abstractNumId w:val="12"/>
  </w:num>
  <w:num w:numId="17">
    <w:abstractNumId w:val="13"/>
  </w:num>
  <w:num w:numId="18">
    <w:abstractNumId w:val="1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216F"/>
    <w:rsid w:val="0000246A"/>
    <w:rsid w:val="00014B6D"/>
    <w:rsid w:val="00017E71"/>
    <w:rsid w:val="000321D2"/>
    <w:rsid w:val="00037E53"/>
    <w:rsid w:val="00047CA7"/>
    <w:rsid w:val="00052000"/>
    <w:rsid w:val="00053EBC"/>
    <w:rsid w:val="00063F5C"/>
    <w:rsid w:val="00074CAB"/>
    <w:rsid w:val="00087AB3"/>
    <w:rsid w:val="00093532"/>
    <w:rsid w:val="000C3710"/>
    <w:rsid w:val="000E5870"/>
    <w:rsid w:val="00107547"/>
    <w:rsid w:val="00110274"/>
    <w:rsid w:val="00113A52"/>
    <w:rsid w:val="00115DC0"/>
    <w:rsid w:val="0013779A"/>
    <w:rsid w:val="00146745"/>
    <w:rsid w:val="00152050"/>
    <w:rsid w:val="00157BE5"/>
    <w:rsid w:val="00160B82"/>
    <w:rsid w:val="00187B3A"/>
    <w:rsid w:val="00196F43"/>
    <w:rsid w:val="001A550B"/>
    <w:rsid w:val="001C3F3B"/>
    <w:rsid w:val="001D248B"/>
    <w:rsid w:val="001D723B"/>
    <w:rsid w:val="001E3765"/>
    <w:rsid w:val="0020274E"/>
    <w:rsid w:val="002106AF"/>
    <w:rsid w:val="00210F4B"/>
    <w:rsid w:val="00234922"/>
    <w:rsid w:val="00235919"/>
    <w:rsid w:val="002602BC"/>
    <w:rsid w:val="00276F71"/>
    <w:rsid w:val="002775F8"/>
    <w:rsid w:val="00281490"/>
    <w:rsid w:val="0029020B"/>
    <w:rsid w:val="0029716F"/>
    <w:rsid w:val="002A348A"/>
    <w:rsid w:val="002B49CC"/>
    <w:rsid w:val="002B6FEB"/>
    <w:rsid w:val="002C7725"/>
    <w:rsid w:val="002D44BE"/>
    <w:rsid w:val="002F3F82"/>
    <w:rsid w:val="00307F6D"/>
    <w:rsid w:val="00316961"/>
    <w:rsid w:val="0035019B"/>
    <w:rsid w:val="00354281"/>
    <w:rsid w:val="00365F76"/>
    <w:rsid w:val="00374883"/>
    <w:rsid w:val="00382812"/>
    <w:rsid w:val="003C7B4A"/>
    <w:rsid w:val="003D1E6A"/>
    <w:rsid w:val="003D6A1A"/>
    <w:rsid w:val="003F57A9"/>
    <w:rsid w:val="00410706"/>
    <w:rsid w:val="00442037"/>
    <w:rsid w:val="00484C26"/>
    <w:rsid w:val="004B064B"/>
    <w:rsid w:val="004C366C"/>
    <w:rsid w:val="004D007D"/>
    <w:rsid w:val="004D1DDF"/>
    <w:rsid w:val="004D6BD4"/>
    <w:rsid w:val="004E670F"/>
    <w:rsid w:val="00504B2B"/>
    <w:rsid w:val="00524F1B"/>
    <w:rsid w:val="00554AA9"/>
    <w:rsid w:val="005571CC"/>
    <w:rsid w:val="00574924"/>
    <w:rsid w:val="005773B1"/>
    <w:rsid w:val="00596CDF"/>
    <w:rsid w:val="005C3C2D"/>
    <w:rsid w:val="005D0D14"/>
    <w:rsid w:val="005D24B8"/>
    <w:rsid w:val="005E72E7"/>
    <w:rsid w:val="005F1457"/>
    <w:rsid w:val="006002D1"/>
    <w:rsid w:val="00603BBB"/>
    <w:rsid w:val="00610F6F"/>
    <w:rsid w:val="00617659"/>
    <w:rsid w:val="0062440B"/>
    <w:rsid w:val="0063220B"/>
    <w:rsid w:val="00654AA1"/>
    <w:rsid w:val="00660F29"/>
    <w:rsid w:val="006730DD"/>
    <w:rsid w:val="00673CF5"/>
    <w:rsid w:val="0068493C"/>
    <w:rsid w:val="00685845"/>
    <w:rsid w:val="0068668D"/>
    <w:rsid w:val="006A2D22"/>
    <w:rsid w:val="006A702F"/>
    <w:rsid w:val="006A7D08"/>
    <w:rsid w:val="006B1EEB"/>
    <w:rsid w:val="006B2FC9"/>
    <w:rsid w:val="006C0727"/>
    <w:rsid w:val="006C1EF7"/>
    <w:rsid w:val="006C6EB6"/>
    <w:rsid w:val="006E145F"/>
    <w:rsid w:val="007043E8"/>
    <w:rsid w:val="007070FC"/>
    <w:rsid w:val="00715274"/>
    <w:rsid w:val="0074773B"/>
    <w:rsid w:val="00754F61"/>
    <w:rsid w:val="00756E8A"/>
    <w:rsid w:val="00757178"/>
    <w:rsid w:val="00766707"/>
    <w:rsid w:val="00767BED"/>
    <w:rsid w:val="00770572"/>
    <w:rsid w:val="00774042"/>
    <w:rsid w:val="007751E9"/>
    <w:rsid w:val="007C14B5"/>
    <w:rsid w:val="007C5448"/>
    <w:rsid w:val="007E512B"/>
    <w:rsid w:val="008270FF"/>
    <w:rsid w:val="00837A4A"/>
    <w:rsid w:val="00846E96"/>
    <w:rsid w:val="0084722C"/>
    <w:rsid w:val="00891EF0"/>
    <w:rsid w:val="00893E41"/>
    <w:rsid w:val="008A57A8"/>
    <w:rsid w:val="008A6C4C"/>
    <w:rsid w:val="008B3410"/>
    <w:rsid w:val="008B7AD2"/>
    <w:rsid w:val="008C03F8"/>
    <w:rsid w:val="008D5345"/>
    <w:rsid w:val="008E4A8C"/>
    <w:rsid w:val="00901276"/>
    <w:rsid w:val="00907110"/>
    <w:rsid w:val="00924A5E"/>
    <w:rsid w:val="009273F6"/>
    <w:rsid w:val="00950C8E"/>
    <w:rsid w:val="0097229A"/>
    <w:rsid w:val="00995C58"/>
    <w:rsid w:val="00996ABC"/>
    <w:rsid w:val="009A6953"/>
    <w:rsid w:val="009B7366"/>
    <w:rsid w:val="009C6CF6"/>
    <w:rsid w:val="009E5799"/>
    <w:rsid w:val="009E7C31"/>
    <w:rsid w:val="009F2FBC"/>
    <w:rsid w:val="00A027E1"/>
    <w:rsid w:val="00A168ED"/>
    <w:rsid w:val="00A23EC5"/>
    <w:rsid w:val="00A30BB8"/>
    <w:rsid w:val="00A31DE9"/>
    <w:rsid w:val="00A330EA"/>
    <w:rsid w:val="00A3565D"/>
    <w:rsid w:val="00A45035"/>
    <w:rsid w:val="00A519C4"/>
    <w:rsid w:val="00A70322"/>
    <w:rsid w:val="00A7117D"/>
    <w:rsid w:val="00A76ADE"/>
    <w:rsid w:val="00A76FC7"/>
    <w:rsid w:val="00AA427C"/>
    <w:rsid w:val="00AC2536"/>
    <w:rsid w:val="00AC560B"/>
    <w:rsid w:val="00AD0106"/>
    <w:rsid w:val="00AE0452"/>
    <w:rsid w:val="00AF181D"/>
    <w:rsid w:val="00AF7C38"/>
    <w:rsid w:val="00B20A39"/>
    <w:rsid w:val="00B45C22"/>
    <w:rsid w:val="00B54EBA"/>
    <w:rsid w:val="00B54F01"/>
    <w:rsid w:val="00B7284B"/>
    <w:rsid w:val="00B842C8"/>
    <w:rsid w:val="00B87153"/>
    <w:rsid w:val="00BA25F5"/>
    <w:rsid w:val="00BC28E9"/>
    <w:rsid w:val="00BC392B"/>
    <w:rsid w:val="00BD79FF"/>
    <w:rsid w:val="00BE0E8D"/>
    <w:rsid w:val="00BE421B"/>
    <w:rsid w:val="00BE68C2"/>
    <w:rsid w:val="00BF3C63"/>
    <w:rsid w:val="00C029AD"/>
    <w:rsid w:val="00C04BBE"/>
    <w:rsid w:val="00C04F15"/>
    <w:rsid w:val="00C05B77"/>
    <w:rsid w:val="00C06607"/>
    <w:rsid w:val="00C3093E"/>
    <w:rsid w:val="00C31319"/>
    <w:rsid w:val="00C42E76"/>
    <w:rsid w:val="00C536C7"/>
    <w:rsid w:val="00C77A8A"/>
    <w:rsid w:val="00C817A3"/>
    <w:rsid w:val="00C874D8"/>
    <w:rsid w:val="00CA09B2"/>
    <w:rsid w:val="00CE36C4"/>
    <w:rsid w:val="00CE4AFD"/>
    <w:rsid w:val="00CE557D"/>
    <w:rsid w:val="00CF0BC9"/>
    <w:rsid w:val="00D0098C"/>
    <w:rsid w:val="00D01286"/>
    <w:rsid w:val="00D14A57"/>
    <w:rsid w:val="00D17890"/>
    <w:rsid w:val="00D230E3"/>
    <w:rsid w:val="00D31275"/>
    <w:rsid w:val="00D408EE"/>
    <w:rsid w:val="00D52000"/>
    <w:rsid w:val="00D87F32"/>
    <w:rsid w:val="00DB3574"/>
    <w:rsid w:val="00DB55AF"/>
    <w:rsid w:val="00DC0405"/>
    <w:rsid w:val="00DC5A7B"/>
    <w:rsid w:val="00DE02F5"/>
    <w:rsid w:val="00DF78FC"/>
    <w:rsid w:val="00E058D3"/>
    <w:rsid w:val="00E30301"/>
    <w:rsid w:val="00E35974"/>
    <w:rsid w:val="00E40292"/>
    <w:rsid w:val="00E40752"/>
    <w:rsid w:val="00E77BFF"/>
    <w:rsid w:val="00E902D1"/>
    <w:rsid w:val="00E9426C"/>
    <w:rsid w:val="00EB0FDB"/>
    <w:rsid w:val="00EC0A97"/>
    <w:rsid w:val="00EC1FEC"/>
    <w:rsid w:val="00EC31FC"/>
    <w:rsid w:val="00EE1DD5"/>
    <w:rsid w:val="00EF08D1"/>
    <w:rsid w:val="00EF7BDE"/>
    <w:rsid w:val="00F00517"/>
    <w:rsid w:val="00F043FF"/>
    <w:rsid w:val="00F13BA1"/>
    <w:rsid w:val="00F16E62"/>
    <w:rsid w:val="00F3759C"/>
    <w:rsid w:val="00F604C1"/>
    <w:rsid w:val="00F65ECC"/>
    <w:rsid w:val="00F71BD2"/>
    <w:rsid w:val="00F84B31"/>
    <w:rsid w:val="00F90D1D"/>
    <w:rsid w:val="00F91188"/>
    <w:rsid w:val="00F92E25"/>
    <w:rsid w:val="00FB2087"/>
    <w:rsid w:val="00FC4290"/>
    <w:rsid w:val="00FC5A8C"/>
    <w:rsid w:val="00FC7AE1"/>
    <w:rsid w:val="00FD0A3A"/>
    <w:rsid w:val="00FD0DD9"/>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191-00-00bq-tgbq-supplementary-materials-for-meetings.ppt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5/11-25-0190-01-00bq-tgbq-agenda-26-february-2025.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1/dcn/25/11-25-0179-00-00bq-802-11ac-waveform-transmission-over-mmwave-carrier.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9</Pages>
  <Words>2448</Words>
  <Characters>13960</Characters>
  <Application>Microsoft Office Word</Application>
  <DocSecurity>0</DocSecurity>
  <Lines>116</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802.11-25/330r0</vt:lpstr>
      <vt:lpstr>doc.: IEEE 802.11-yy/xxxxr0</vt:lpstr>
    </vt:vector>
  </TitlesOfParts>
  <Company>Samsung Electronics</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802.11-25/330r0</dc:title>
  <dc:subject>Minutes</dc:subject>
  <dc:creator>Jonghoe Koo</dc:creator>
  <cp:keywords>March 2025</cp:keywords>
  <dc:description/>
  <cp:lastModifiedBy>Jonghoe Koo</cp:lastModifiedBy>
  <cp:revision>2</cp:revision>
  <cp:lastPrinted>1900-01-01T08:00:00Z</cp:lastPrinted>
  <dcterms:created xsi:type="dcterms:W3CDTF">2025-03-06T22:04:00Z</dcterms:created>
  <dcterms:modified xsi:type="dcterms:W3CDTF">2025-03-06T22:04:00Z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