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1A34F711" w:rsidR="00CA09B2" w:rsidRDefault="004F2EE0" w:rsidP="004F2EE0">
            <w:pPr>
              <w:pStyle w:val="T2"/>
            </w:pPr>
            <w:r>
              <w:t xml:space="preserve">PDT MAC </w:t>
            </w:r>
            <w:r w:rsidR="007464A2">
              <w:t>Co-RTWT</w:t>
            </w:r>
          </w:p>
        </w:tc>
      </w:tr>
      <w:tr w:rsidR="00CA09B2" w14:paraId="1724A3C4" w14:textId="77777777" w:rsidTr="002D6CBD">
        <w:trPr>
          <w:trHeight w:val="359"/>
          <w:jc w:val="center"/>
        </w:trPr>
        <w:tc>
          <w:tcPr>
            <w:tcW w:w="9576" w:type="dxa"/>
            <w:gridSpan w:val="5"/>
            <w:vAlign w:val="center"/>
          </w:tcPr>
          <w:p w14:paraId="16DF7F55" w14:textId="502DE1C0"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5F51B0">
              <w:rPr>
                <w:b w:val="0"/>
                <w:sz w:val="20"/>
              </w:rPr>
              <w:t>12</w:t>
            </w:r>
            <w:r>
              <w:rPr>
                <w:b w:val="0"/>
                <w:sz w:val="20"/>
              </w:rPr>
              <w:t>-</w:t>
            </w:r>
            <w:r w:rsidR="00D8360F">
              <w:rPr>
                <w:b w:val="0"/>
                <w:sz w:val="20"/>
              </w:rPr>
              <w:t>10</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lastRenderedPageBreak/>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lastRenderedPageBreak/>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04DF37B3" w:rsidR="00CA09B2" w:rsidRDefault="00173566">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2AD664D9" wp14:editId="2B49DD9F">
                <wp:simplePos x="0" y="0"/>
                <wp:positionH relativeFrom="margin">
                  <wp:align>right</wp:align>
                </wp:positionH>
                <wp:positionV relativeFrom="paragraph">
                  <wp:posOffset>201930</wp:posOffset>
                </wp:positionV>
                <wp:extent cx="6454140" cy="28448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7777777" w:rsidR="00173566" w:rsidRPr="003652E7" w:rsidRDefault="00173566" w:rsidP="00173566">
                            <w:pPr>
                              <w:suppressAutoHyphens/>
                              <w:rPr>
                                <w:rFonts w:eastAsia="Malgun Gothic"/>
                              </w:rPr>
                            </w:pPr>
                            <w:r>
                              <w:rPr>
                                <w:rFonts w:eastAsia="Malgun Gothic"/>
                              </w:rPr>
                              <w:t>This document contains Proposed Draft Text (PDT) for the Coordinated Restricted Target Wake Up Time (CR-TWT) feature of the proposed TGbn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left:0;text-align:left;margin-left:457pt;margin-top:15.9pt;width:508.2pt;height:2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7777777" w:rsidR="00173566" w:rsidRPr="003652E7" w:rsidRDefault="00173566" w:rsidP="00173566">
                      <w:pPr>
                        <w:suppressAutoHyphens/>
                        <w:rPr>
                          <w:rFonts w:eastAsia="Malgun Gothic"/>
                        </w:rPr>
                      </w:pPr>
                      <w:r>
                        <w:rPr>
                          <w:rFonts w:eastAsia="Malgun Gothic"/>
                        </w:rPr>
                        <w:t xml:space="preserve">This document contains Proposed Draft Text (PDT) for the Coordinated Restricted Target Wake Up Time (CR-TWT) feature of the proposed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v:textbox>
                <w10:wrap anchorx="margin"/>
              </v:shape>
            </w:pict>
          </mc:Fallback>
        </mc:AlternateContent>
      </w:r>
    </w:p>
    <w:p w14:paraId="6A025B86" w14:textId="7FEB6719" w:rsidR="00CA09B2" w:rsidRDefault="00CA09B2" w:rsidP="00F01403">
      <w:pPr>
        <w:pStyle w:val="Heading1"/>
      </w:pPr>
      <w:r>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2761BF36" w:rsidR="00F07428" w:rsidRDefault="00F72A3C" w:rsidP="00F07428">
            <w:pPr>
              <w:jc w:val="right"/>
              <w:rPr>
                <w:szCs w:val="22"/>
              </w:rPr>
            </w:pPr>
            <w:r>
              <w:rPr>
                <w:szCs w:val="22"/>
              </w:rPr>
              <w:t>1</w:t>
            </w:r>
          </w:p>
        </w:tc>
        <w:tc>
          <w:tcPr>
            <w:tcW w:w="9058" w:type="dxa"/>
          </w:tcPr>
          <w:p w14:paraId="4E7B0932" w14:textId="3978E961" w:rsidR="00F07428" w:rsidRDefault="00F44BB5" w:rsidP="0015421A">
            <w:pPr>
              <w:rPr>
                <w:szCs w:val="22"/>
              </w:rPr>
            </w:pPr>
            <w:r>
              <w:rPr>
                <w:szCs w:val="22"/>
              </w:rPr>
              <w:t xml:space="preserve">First revision. </w:t>
            </w:r>
            <w:r w:rsidR="00DD22E3">
              <w:rPr>
                <w:szCs w:val="22"/>
              </w:rPr>
              <w:t xml:space="preserve">Incorporates comments received up to </w:t>
            </w:r>
            <w:r w:rsidR="00F03157">
              <w:rPr>
                <w:szCs w:val="22"/>
              </w:rPr>
              <w:t>2024</w:t>
            </w:r>
            <w:r w:rsidR="00DD22E3">
              <w:rPr>
                <w:szCs w:val="22"/>
              </w:rPr>
              <w:t>-</w:t>
            </w:r>
            <w:r w:rsidR="00F03157">
              <w:rPr>
                <w:szCs w:val="22"/>
              </w:rPr>
              <w:t>1</w:t>
            </w:r>
            <w:r w:rsidR="00E413DB">
              <w:rPr>
                <w:szCs w:val="22"/>
              </w:rPr>
              <w:t>2</w:t>
            </w:r>
            <w:r w:rsidR="00DD22E3">
              <w:rPr>
                <w:szCs w:val="22"/>
              </w:rPr>
              <w:t>-</w:t>
            </w:r>
            <w:r w:rsidR="00E413DB">
              <w:rPr>
                <w:szCs w:val="22"/>
              </w:rPr>
              <w:t>0</w:t>
            </w:r>
            <w:r w:rsidR="00F4369A">
              <w:rPr>
                <w:szCs w:val="22"/>
              </w:rPr>
              <w:t>6</w:t>
            </w:r>
            <w:r>
              <w:rPr>
                <w:szCs w:val="22"/>
              </w:rPr>
              <w:t>.</w:t>
            </w:r>
            <w:r w:rsidR="00B67BAA">
              <w:rPr>
                <w:szCs w:val="22"/>
              </w:rPr>
              <w:t xml:space="preserve"> A summary of changes is hereby provided:</w:t>
            </w:r>
          </w:p>
          <w:p w14:paraId="343827EC" w14:textId="3E0D3FDE" w:rsidR="00884846" w:rsidRDefault="0080058D" w:rsidP="00884846">
            <w:pPr>
              <w:pStyle w:val="ListParagraph"/>
              <w:numPr>
                <w:ilvl w:val="0"/>
                <w:numId w:val="20"/>
              </w:numPr>
              <w:rPr>
                <w:szCs w:val="22"/>
              </w:rPr>
            </w:pPr>
            <w:r>
              <w:rPr>
                <w:szCs w:val="22"/>
              </w:rPr>
              <w:t>Replac</w:t>
            </w:r>
            <w:r w:rsidR="00B67BAA">
              <w:rPr>
                <w:szCs w:val="22"/>
              </w:rPr>
              <w:t>ement</w:t>
            </w:r>
            <w:r>
              <w:rPr>
                <w:szCs w:val="22"/>
              </w:rPr>
              <w:t xml:space="preserve"> the acronym “C-RTWT” with “Co-RTWT”</w:t>
            </w:r>
            <w:r w:rsidR="006D3D72">
              <w:rPr>
                <w:szCs w:val="22"/>
              </w:rPr>
              <w:t>,</w:t>
            </w:r>
          </w:p>
          <w:p w14:paraId="5F5184F8" w14:textId="0AF7A12C" w:rsidR="00225B6F" w:rsidRDefault="00225B6F" w:rsidP="00884846">
            <w:pPr>
              <w:pStyle w:val="ListParagraph"/>
              <w:numPr>
                <w:ilvl w:val="0"/>
                <w:numId w:val="20"/>
              </w:numPr>
              <w:rPr>
                <w:szCs w:val="22"/>
              </w:rPr>
            </w:pPr>
            <w:r>
              <w:rPr>
                <w:szCs w:val="22"/>
              </w:rPr>
              <w:t>Addition of Motion</w:t>
            </w:r>
            <w:r w:rsidR="002E78D3">
              <w:rPr>
                <w:szCs w:val="22"/>
              </w:rPr>
              <w:t>s #50, #51, #147, #148 to the list of relevant passing motions</w:t>
            </w:r>
            <w:r w:rsidR="006D3D72">
              <w:rPr>
                <w:szCs w:val="22"/>
              </w:rPr>
              <w:t>,</w:t>
            </w:r>
          </w:p>
          <w:p w14:paraId="5DAC82AC" w14:textId="2C81302F" w:rsidR="00CC2A74" w:rsidRDefault="00CC2A74" w:rsidP="00884846">
            <w:pPr>
              <w:pStyle w:val="ListParagraph"/>
              <w:numPr>
                <w:ilvl w:val="0"/>
                <w:numId w:val="20"/>
              </w:numPr>
              <w:rPr>
                <w:szCs w:val="22"/>
              </w:rPr>
            </w:pPr>
            <w:r>
              <w:rPr>
                <w:szCs w:val="22"/>
              </w:rPr>
              <w:t xml:space="preserve">Addition of </w:t>
            </w:r>
            <w:r w:rsidR="00884846">
              <w:rPr>
                <w:szCs w:val="22"/>
              </w:rPr>
              <w:t>subclause 3.2 (</w:t>
            </w:r>
            <w:r w:rsidR="00884846" w:rsidRPr="00884846">
              <w:rPr>
                <w:szCs w:val="22"/>
              </w:rPr>
              <w:t>Definitions specific to IEEE Std 802.11</w:t>
            </w:r>
            <w:r w:rsidR="00884846">
              <w:rPr>
                <w:szCs w:val="22"/>
              </w:rPr>
              <w:t xml:space="preserve">) and inclusion of </w:t>
            </w:r>
            <w:r w:rsidR="00F00272">
              <w:rPr>
                <w:szCs w:val="22"/>
              </w:rPr>
              <w:t>s</w:t>
            </w:r>
            <w:r w:rsidR="00F00272">
              <w:t xml:space="preserve">everal </w:t>
            </w:r>
            <w:r w:rsidR="00884846">
              <w:rPr>
                <w:szCs w:val="22"/>
              </w:rPr>
              <w:t>definitions for Co-RTWT</w:t>
            </w:r>
            <w:r w:rsidR="006D3D72">
              <w:rPr>
                <w:szCs w:val="22"/>
              </w:rPr>
              <w:t>,</w:t>
            </w:r>
          </w:p>
          <w:p w14:paraId="3DB1847A" w14:textId="227376C9" w:rsidR="0072684F" w:rsidRDefault="0072684F" w:rsidP="0072684F">
            <w:pPr>
              <w:pStyle w:val="ListParagraph"/>
              <w:numPr>
                <w:ilvl w:val="0"/>
                <w:numId w:val="20"/>
              </w:numPr>
              <w:rPr>
                <w:szCs w:val="22"/>
              </w:rPr>
            </w:pPr>
            <w:r>
              <w:rPr>
                <w:szCs w:val="22"/>
              </w:rPr>
              <w:t xml:space="preserve">Population of subclause </w:t>
            </w:r>
            <w:r w:rsidRPr="00B67BAA">
              <w:rPr>
                <w:szCs w:val="22"/>
              </w:rPr>
              <w:t>37.11.</w:t>
            </w:r>
            <w:r>
              <w:rPr>
                <w:szCs w:val="22"/>
              </w:rPr>
              <w:t>2</w:t>
            </w:r>
            <w:r w:rsidRPr="00B67BAA">
              <w:rPr>
                <w:szCs w:val="22"/>
              </w:rPr>
              <w:t xml:space="preserve"> </w:t>
            </w:r>
            <w:r>
              <w:rPr>
                <w:szCs w:val="22"/>
              </w:rPr>
              <w:t>(C</w:t>
            </w:r>
            <w:r w:rsidRPr="00B67BAA">
              <w:rPr>
                <w:szCs w:val="22"/>
              </w:rPr>
              <w:t xml:space="preserve">o-RTWT </w:t>
            </w:r>
            <w:r>
              <w:rPr>
                <w:szCs w:val="22"/>
              </w:rPr>
              <w:t>negotiations) according to relevant passing motions</w:t>
            </w:r>
            <w:r w:rsidR="006D3D72">
              <w:rPr>
                <w:szCs w:val="22"/>
              </w:rPr>
              <w:t>,</w:t>
            </w:r>
          </w:p>
          <w:p w14:paraId="436A61E3" w14:textId="7481567F" w:rsidR="00443E5C" w:rsidRDefault="00B67BAA" w:rsidP="00884846">
            <w:pPr>
              <w:pStyle w:val="ListParagraph"/>
              <w:numPr>
                <w:ilvl w:val="0"/>
                <w:numId w:val="20"/>
              </w:numPr>
              <w:rPr>
                <w:szCs w:val="22"/>
              </w:rPr>
            </w:pPr>
            <w:r>
              <w:rPr>
                <w:szCs w:val="22"/>
              </w:rPr>
              <w:t xml:space="preserve">Addition of subclause </w:t>
            </w:r>
            <w:r w:rsidRPr="00B67BAA">
              <w:rPr>
                <w:szCs w:val="22"/>
              </w:rPr>
              <w:t xml:space="preserve">37.11.3 </w:t>
            </w:r>
            <w:r>
              <w:rPr>
                <w:szCs w:val="22"/>
              </w:rPr>
              <w:t>(C</w:t>
            </w:r>
            <w:r w:rsidRPr="00B67BAA">
              <w:rPr>
                <w:szCs w:val="22"/>
              </w:rPr>
              <w:t>o-RTWT announcement rules</w:t>
            </w:r>
            <w:r w:rsidR="009646D5">
              <w:rPr>
                <w:szCs w:val="22"/>
              </w:rPr>
              <w:t>) and population according to relevant passing motions</w:t>
            </w:r>
            <w:r w:rsidR="006D3D72">
              <w:rPr>
                <w:szCs w:val="22"/>
              </w:rPr>
              <w:t>,</w:t>
            </w:r>
          </w:p>
          <w:p w14:paraId="1F3FCD73" w14:textId="06A6BBBE" w:rsidR="009646D5" w:rsidRPr="00CC2A74" w:rsidRDefault="009646D5" w:rsidP="00884846">
            <w:pPr>
              <w:pStyle w:val="ListParagraph"/>
              <w:numPr>
                <w:ilvl w:val="0"/>
                <w:numId w:val="20"/>
              </w:numPr>
              <w:rPr>
                <w:szCs w:val="22"/>
              </w:rPr>
            </w:pPr>
            <w:r>
              <w:rPr>
                <w:szCs w:val="22"/>
              </w:rPr>
              <w:t xml:space="preserve">Addition of subclause </w:t>
            </w:r>
            <w:r w:rsidRPr="00B67BAA">
              <w:rPr>
                <w:szCs w:val="22"/>
              </w:rPr>
              <w:t>37.11.</w:t>
            </w:r>
            <w:r w:rsidR="006D3D72">
              <w:rPr>
                <w:szCs w:val="22"/>
              </w:rPr>
              <w:t>4</w:t>
            </w:r>
            <w:r w:rsidRPr="00B67BAA">
              <w:rPr>
                <w:szCs w:val="22"/>
              </w:rPr>
              <w:t xml:space="preserve"> </w:t>
            </w:r>
            <w:r>
              <w:rPr>
                <w:szCs w:val="22"/>
              </w:rPr>
              <w:t>(</w:t>
            </w:r>
            <w:r w:rsidR="006D3D72" w:rsidRPr="006D3D72">
              <w:rPr>
                <w:szCs w:val="22"/>
              </w:rPr>
              <w:t>Channel access rules for Co-RTWT SPs</w:t>
            </w:r>
            <w:r>
              <w:rPr>
                <w:szCs w:val="22"/>
              </w:rPr>
              <w:t>) and population according to relevant passing motions</w:t>
            </w:r>
            <w:r w:rsidR="006D3D72">
              <w:rPr>
                <w:szCs w:val="22"/>
              </w:rPr>
              <w:t>.</w:t>
            </w:r>
          </w:p>
        </w:tc>
      </w:tr>
      <w:tr w:rsidR="00F07428" w14:paraId="39B1BA54" w14:textId="77777777" w:rsidTr="00F07428">
        <w:tc>
          <w:tcPr>
            <w:tcW w:w="1012" w:type="dxa"/>
          </w:tcPr>
          <w:p w14:paraId="012B65E3" w14:textId="093B66F4" w:rsidR="00F07428" w:rsidRDefault="00A93E55" w:rsidP="00F07428">
            <w:pPr>
              <w:jc w:val="right"/>
              <w:rPr>
                <w:szCs w:val="22"/>
              </w:rPr>
            </w:pPr>
            <w:r>
              <w:rPr>
                <w:szCs w:val="22"/>
              </w:rPr>
              <w:t>2</w:t>
            </w:r>
          </w:p>
        </w:tc>
        <w:tc>
          <w:tcPr>
            <w:tcW w:w="9058" w:type="dxa"/>
          </w:tcPr>
          <w:p w14:paraId="3D687DA5" w14:textId="1AE21BF6" w:rsidR="00F07428" w:rsidRDefault="00A93E55" w:rsidP="0015421A">
            <w:pPr>
              <w:rPr>
                <w:szCs w:val="22"/>
              </w:rPr>
            </w:pPr>
            <w:r>
              <w:rPr>
                <w:szCs w:val="22"/>
              </w:rPr>
              <w:t>Second revision</w:t>
            </w:r>
            <w:r w:rsidR="00B82E81">
              <w:rPr>
                <w:szCs w:val="22"/>
              </w:rPr>
              <w:t>.</w:t>
            </w:r>
            <w:r w:rsidR="007F348F">
              <w:rPr>
                <w:szCs w:val="22"/>
              </w:rPr>
              <w:t xml:space="preserve"> Incorporates comments received up to 2024-</w:t>
            </w:r>
            <w:r w:rsidR="00C60276">
              <w:rPr>
                <w:szCs w:val="22"/>
              </w:rPr>
              <w:t>12-10. A summary of changes is hereby provided:</w:t>
            </w:r>
          </w:p>
          <w:p w14:paraId="03DEE760" w14:textId="1CDCCDBD" w:rsidR="00B82E81" w:rsidRDefault="00B82E81" w:rsidP="00B82E81">
            <w:pPr>
              <w:pStyle w:val="ListParagraph"/>
              <w:numPr>
                <w:ilvl w:val="0"/>
                <w:numId w:val="21"/>
              </w:numPr>
              <w:rPr>
                <w:szCs w:val="22"/>
              </w:rPr>
            </w:pPr>
            <w:r>
              <w:rPr>
                <w:szCs w:val="22"/>
              </w:rPr>
              <w:t xml:space="preserve">Fixed a typo </w:t>
            </w:r>
            <w:r w:rsidR="00C60276">
              <w:rPr>
                <w:szCs w:val="22"/>
              </w:rPr>
              <w:t>(</w:t>
            </w:r>
            <w:r>
              <w:rPr>
                <w:szCs w:val="22"/>
              </w:rPr>
              <w:t>DCN</w:t>
            </w:r>
            <w:r w:rsidR="00C60276">
              <w:rPr>
                <w:szCs w:val="22"/>
              </w:rPr>
              <w:t>)</w:t>
            </w:r>
            <w:r>
              <w:rPr>
                <w:szCs w:val="22"/>
              </w:rPr>
              <w:t xml:space="preserve"> in the document’s header</w:t>
            </w:r>
            <w:r w:rsidR="00205721">
              <w:rPr>
                <w:szCs w:val="22"/>
              </w:rPr>
              <w:t>,</w:t>
            </w:r>
          </w:p>
          <w:p w14:paraId="338DD82A" w14:textId="7E784BA2" w:rsidR="00C95CA3" w:rsidRDefault="00C95CA3" w:rsidP="00B82E81">
            <w:pPr>
              <w:pStyle w:val="ListParagraph"/>
              <w:numPr>
                <w:ilvl w:val="0"/>
                <w:numId w:val="21"/>
              </w:numPr>
              <w:rPr>
                <w:szCs w:val="22"/>
              </w:rPr>
            </w:pPr>
            <w:r>
              <w:rPr>
                <w:szCs w:val="22"/>
              </w:rPr>
              <w:t>Fixed list of authors,</w:t>
            </w:r>
          </w:p>
          <w:p w14:paraId="35FBFAF0" w14:textId="40053B33" w:rsidR="00B82E81" w:rsidRDefault="00B82E81" w:rsidP="00B82E81">
            <w:pPr>
              <w:pStyle w:val="ListParagraph"/>
              <w:numPr>
                <w:ilvl w:val="0"/>
                <w:numId w:val="21"/>
              </w:numPr>
              <w:rPr>
                <w:szCs w:val="22"/>
              </w:rPr>
            </w:pPr>
            <w:r>
              <w:rPr>
                <w:szCs w:val="22"/>
              </w:rPr>
              <w:t>Replaced the MIB variable “</w:t>
            </w:r>
            <w:r w:rsidR="00F76B8A" w:rsidRPr="008170EA">
              <w:rPr>
                <w:szCs w:val="22"/>
                <w:lang w:val="en-US"/>
              </w:rPr>
              <w:t>dot11CRTwtOptionImplemented</w:t>
            </w:r>
            <w:r>
              <w:rPr>
                <w:szCs w:val="22"/>
              </w:rPr>
              <w:t>”</w:t>
            </w:r>
            <w:r w:rsidR="00F76B8A">
              <w:rPr>
                <w:szCs w:val="22"/>
              </w:rPr>
              <w:t xml:space="preserve"> with “</w:t>
            </w:r>
            <w:r w:rsidR="00F76B8A" w:rsidRPr="008170EA">
              <w:rPr>
                <w:szCs w:val="22"/>
                <w:lang w:val="en-US"/>
              </w:rPr>
              <w:t>dot11C</w:t>
            </w:r>
            <w:r w:rsidR="007749C6">
              <w:rPr>
                <w:szCs w:val="22"/>
                <w:lang w:val="en-US"/>
              </w:rPr>
              <w:t>o</w:t>
            </w:r>
            <w:r w:rsidR="00F76B8A" w:rsidRPr="008170EA">
              <w:rPr>
                <w:szCs w:val="22"/>
                <w:lang w:val="en-US"/>
              </w:rPr>
              <w:t>RTwtOptionImplemented</w:t>
            </w:r>
            <w:r w:rsidR="00F76B8A">
              <w:rPr>
                <w:szCs w:val="22"/>
              </w:rPr>
              <w:t>”</w:t>
            </w:r>
            <w:r w:rsidR="00564862">
              <w:rPr>
                <w:szCs w:val="22"/>
              </w:rPr>
              <w:t xml:space="preserve"> to align with the </w:t>
            </w:r>
            <w:r w:rsidR="00205721">
              <w:rPr>
                <w:szCs w:val="22"/>
              </w:rPr>
              <w:t>acronym “Co-RTWT”,</w:t>
            </w:r>
          </w:p>
          <w:p w14:paraId="6B1A91D9" w14:textId="626451FE" w:rsidR="00CC7CE4" w:rsidRDefault="00917A5E" w:rsidP="00CC7CE4">
            <w:pPr>
              <w:pStyle w:val="ListParagraph"/>
              <w:numPr>
                <w:ilvl w:val="0"/>
                <w:numId w:val="21"/>
              </w:numPr>
              <w:rPr>
                <w:szCs w:val="22"/>
              </w:rPr>
            </w:pPr>
            <w:r>
              <w:rPr>
                <w:szCs w:val="22"/>
              </w:rPr>
              <w:t>Clarified</w:t>
            </w:r>
            <w:r w:rsidR="00CC7CE4">
              <w:rPr>
                <w:szCs w:val="22"/>
              </w:rPr>
              <w:t xml:space="preserve"> the description of “Co-RTWT requesting AP” in 37.11.1 (General)</w:t>
            </w:r>
            <w:r w:rsidR="00EC17BA">
              <w:rPr>
                <w:szCs w:val="22"/>
              </w:rPr>
              <w:t>,</w:t>
            </w:r>
          </w:p>
          <w:p w14:paraId="742ACF19" w14:textId="77777777" w:rsidR="006A0127" w:rsidRDefault="00917A5E" w:rsidP="00CC7CE4">
            <w:pPr>
              <w:pStyle w:val="ListParagraph"/>
              <w:numPr>
                <w:ilvl w:val="0"/>
                <w:numId w:val="21"/>
              </w:numPr>
              <w:rPr>
                <w:szCs w:val="22"/>
              </w:rPr>
            </w:pPr>
            <w:r>
              <w:rPr>
                <w:szCs w:val="22"/>
              </w:rPr>
              <w:t>Clarified the description of</w:t>
            </w:r>
            <w:r w:rsidR="006A0127">
              <w:rPr>
                <w:szCs w:val="22"/>
              </w:rPr>
              <w:t xml:space="preserve"> the</w:t>
            </w:r>
            <w:r>
              <w:rPr>
                <w:szCs w:val="22"/>
              </w:rPr>
              <w:t xml:space="preserve"> feature in 37.11.1 (General) to highlight that </w:t>
            </w:r>
            <w:r w:rsidR="009C7BF3">
              <w:rPr>
                <w:szCs w:val="22"/>
              </w:rPr>
              <w:t>Co-RTWT involves OBSS APs</w:t>
            </w:r>
            <w:r w:rsidR="00EC17BA">
              <w:rPr>
                <w:szCs w:val="22"/>
              </w:rPr>
              <w:t>,</w:t>
            </w:r>
          </w:p>
          <w:p w14:paraId="07969FE6" w14:textId="77777777" w:rsidR="00EC17BA" w:rsidRDefault="00EC17BA" w:rsidP="00CC7CE4">
            <w:pPr>
              <w:pStyle w:val="ListParagraph"/>
              <w:numPr>
                <w:ilvl w:val="0"/>
                <w:numId w:val="21"/>
              </w:numPr>
              <w:rPr>
                <w:szCs w:val="22"/>
              </w:rPr>
            </w:pPr>
            <w:r>
              <w:rPr>
                <w:szCs w:val="22"/>
              </w:rPr>
              <w:t>Clarified</w:t>
            </w:r>
            <w:r w:rsidR="001E1DD0">
              <w:rPr>
                <w:szCs w:val="22"/>
              </w:rPr>
              <w:t xml:space="preserve"> the role of “Co-RTWT negotiations” </w:t>
            </w:r>
            <w:r w:rsidR="00035AD0">
              <w:rPr>
                <w:szCs w:val="22"/>
              </w:rPr>
              <w:t>in 37.11.1 (General)</w:t>
            </w:r>
            <w:r w:rsidR="006E721E">
              <w:rPr>
                <w:szCs w:val="22"/>
              </w:rPr>
              <w:t>,</w:t>
            </w:r>
          </w:p>
          <w:p w14:paraId="4002BA37" w14:textId="77777777" w:rsidR="006E721E" w:rsidRDefault="006E721E" w:rsidP="00CC7CE4">
            <w:pPr>
              <w:pStyle w:val="ListParagraph"/>
              <w:numPr>
                <w:ilvl w:val="0"/>
                <w:numId w:val="21"/>
              </w:numPr>
              <w:rPr>
                <w:szCs w:val="22"/>
              </w:rPr>
            </w:pPr>
            <w:r>
              <w:rPr>
                <w:szCs w:val="22"/>
              </w:rPr>
              <w:t>Clarified th</w:t>
            </w:r>
            <w:r w:rsidR="00105C9F">
              <w:rPr>
                <w:szCs w:val="22"/>
              </w:rPr>
              <w:t xml:space="preserve">at an AP may signal </w:t>
            </w:r>
            <w:r w:rsidR="001E2B6E">
              <w:rPr>
                <w:szCs w:val="22"/>
              </w:rPr>
              <w:t>“</w:t>
            </w:r>
            <w:r w:rsidR="00105C9F">
              <w:rPr>
                <w:szCs w:val="22"/>
              </w:rPr>
              <w:t>enablement of Co-RTWT negotiations</w:t>
            </w:r>
            <w:r w:rsidR="001E2B6E">
              <w:rPr>
                <w:szCs w:val="22"/>
              </w:rPr>
              <w:t>”</w:t>
            </w:r>
            <w:r w:rsidR="00105C9F">
              <w:rPr>
                <w:szCs w:val="22"/>
              </w:rPr>
              <w:t xml:space="preserve"> in 37.11.2</w:t>
            </w:r>
            <w:r w:rsidR="001E2B6E">
              <w:rPr>
                <w:szCs w:val="22"/>
              </w:rPr>
              <w:t xml:space="preserve"> (Co-RTWT negotiations), </w:t>
            </w:r>
            <w:r w:rsidR="00105C9F">
              <w:rPr>
                <w:szCs w:val="22"/>
              </w:rPr>
              <w:t xml:space="preserve">as opposed to </w:t>
            </w:r>
            <w:r w:rsidR="001E2B6E">
              <w:rPr>
                <w:szCs w:val="22"/>
              </w:rPr>
              <w:t>“its willingness to participate in Co-RTWT negotiations”</w:t>
            </w:r>
            <w:r w:rsidR="00105C9F">
              <w:rPr>
                <w:szCs w:val="22"/>
              </w:rPr>
              <w:t>)</w:t>
            </w:r>
            <w:r w:rsidR="00B90BD6">
              <w:rPr>
                <w:szCs w:val="22"/>
              </w:rPr>
              <w:t>,</w:t>
            </w:r>
          </w:p>
          <w:p w14:paraId="78F06724" w14:textId="59A65A19" w:rsidR="00B90BD6" w:rsidRPr="00B82E81" w:rsidRDefault="00B90BD6" w:rsidP="00CC7CE4">
            <w:pPr>
              <w:pStyle w:val="ListParagraph"/>
              <w:numPr>
                <w:ilvl w:val="0"/>
                <w:numId w:val="21"/>
              </w:numPr>
              <w:rPr>
                <w:szCs w:val="22"/>
              </w:rPr>
            </w:pPr>
            <w:r>
              <w:rPr>
                <w:szCs w:val="22"/>
              </w:rPr>
              <w:t>Other editorials</w:t>
            </w: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lastRenderedPageBreak/>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1470385D" w:rsidR="00032785" w:rsidRDefault="00032785" w:rsidP="004149F2">
      <w:pPr>
        <w:rPr>
          <w:lang w:eastAsia="zh-CN"/>
        </w:rPr>
      </w:pPr>
      <w:r>
        <w:rPr>
          <w:lang w:eastAsia="zh-CN"/>
        </w:rPr>
        <w:t>[Motion #</w:t>
      </w:r>
      <w:r w:rsidR="003A34AF">
        <w:rPr>
          <w:lang w:eastAsia="zh-CN"/>
        </w:rPr>
        <w:t>48</w:t>
      </w:r>
      <w:r>
        <w:rPr>
          <w:lang w:eastAsia="zh-CN"/>
        </w:rPr>
        <w:t>, [1]]</w:t>
      </w:r>
    </w:p>
    <w:p w14:paraId="48C8CAD7" w14:textId="77777777" w:rsidR="004149F2" w:rsidRPr="004149F2" w:rsidRDefault="004149F2" w:rsidP="004149F2">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A1A7A16" w14:textId="77777777" w:rsidR="004149F2" w:rsidRPr="004149F2" w:rsidRDefault="004149F2" w:rsidP="004149F2">
      <w:pPr>
        <w:pStyle w:val="ListParagraph"/>
        <w:numPr>
          <w:ilvl w:val="0"/>
          <w:numId w:val="7"/>
        </w:numPr>
        <w:rPr>
          <w:bCs/>
        </w:rPr>
      </w:pPr>
      <w:r w:rsidRPr="004149F2">
        <w:rPr>
          <w:bCs/>
        </w:rPr>
        <w:t>NOTE – TBD mechanisms including negotiation between 2 APs and advertisement.</w:t>
      </w:r>
    </w:p>
    <w:p w14:paraId="6078558F" w14:textId="77777777" w:rsidR="008F31AF" w:rsidRDefault="008F31AF" w:rsidP="008F31AF">
      <w:pPr>
        <w:rPr>
          <w:highlight w:val="yellow"/>
          <w:lang w:eastAsia="zh-CN"/>
        </w:rPr>
      </w:pPr>
    </w:p>
    <w:p w14:paraId="50ADAA5D" w14:textId="04E50187" w:rsidR="008F31AF" w:rsidRPr="008F31AF" w:rsidRDefault="008F31AF" w:rsidP="008F31AF">
      <w:pPr>
        <w:rPr>
          <w:lang w:eastAsia="zh-CN"/>
        </w:rPr>
      </w:pPr>
      <w:r w:rsidRPr="008F31AF">
        <w:rPr>
          <w:lang w:eastAsia="zh-CN"/>
        </w:rPr>
        <w:t>[Motion #50, [1]]</w:t>
      </w:r>
    </w:p>
    <w:p w14:paraId="316D8DCC" w14:textId="77777777" w:rsidR="008F31AF" w:rsidRPr="008F31AF" w:rsidRDefault="008F31AF" w:rsidP="008F31AF">
      <w:pPr>
        <w:pStyle w:val="ListParagraph"/>
        <w:numPr>
          <w:ilvl w:val="0"/>
          <w:numId w:val="9"/>
        </w:numPr>
        <w:rPr>
          <w:bCs/>
        </w:rPr>
      </w:pPr>
      <w:r w:rsidRPr="008F31AF">
        <w:rPr>
          <w:bCs/>
        </w:rPr>
        <w:t>11bn defines a common framework of a M-AP Coordination for various coordination schemes.</w:t>
      </w:r>
    </w:p>
    <w:p w14:paraId="52E5A70C" w14:textId="77777777" w:rsidR="008F31AF" w:rsidRPr="008F31AF" w:rsidRDefault="008F31AF" w:rsidP="008F31AF">
      <w:pPr>
        <w:pStyle w:val="ListParagraph"/>
        <w:numPr>
          <w:ilvl w:val="1"/>
          <w:numId w:val="9"/>
        </w:numPr>
        <w:rPr>
          <w:bCs/>
        </w:rPr>
      </w:pPr>
      <w:r w:rsidRPr="008F31AF">
        <w:rPr>
          <w:bCs/>
        </w:rPr>
        <w:t>Note - Coordination schemes such as (but not limited to): Co-SR (TXOP-based with power control), Co-BF, Co-TDMA , C-RTWT, etc.</w:t>
      </w:r>
    </w:p>
    <w:p w14:paraId="4F464C54" w14:textId="77777777" w:rsidR="008F31AF" w:rsidRPr="008F31AF" w:rsidRDefault="008F31AF" w:rsidP="008F31AF">
      <w:pPr>
        <w:rPr>
          <w:lang w:eastAsia="zh-CN"/>
        </w:rPr>
      </w:pPr>
    </w:p>
    <w:p w14:paraId="56EB0B9B" w14:textId="77777777" w:rsidR="008F31AF" w:rsidRPr="008F31AF" w:rsidRDefault="008F31AF" w:rsidP="008F31AF">
      <w:pPr>
        <w:rPr>
          <w:lang w:eastAsia="zh-CN"/>
        </w:rPr>
      </w:pPr>
      <w:r w:rsidRPr="008F31AF">
        <w:rPr>
          <w:lang w:eastAsia="zh-CN"/>
        </w:rPr>
        <w:t>[Motion #51, [1]]</w:t>
      </w:r>
    </w:p>
    <w:p w14:paraId="12291207" w14:textId="77777777" w:rsidR="008F31AF" w:rsidRPr="008F31AF" w:rsidRDefault="008F31AF" w:rsidP="008F31AF">
      <w:pPr>
        <w:pStyle w:val="ListParagraph"/>
        <w:numPr>
          <w:ilvl w:val="0"/>
          <w:numId w:val="8"/>
        </w:numPr>
        <w:rPr>
          <w:bCs/>
        </w:rPr>
      </w:pPr>
      <w:r w:rsidRPr="008F31AF">
        <w:rPr>
          <w:bCs/>
        </w:rPr>
        <w:t>11bn defines  a common framework of a M-AP Coordination that can enable the following procedures:</w:t>
      </w:r>
    </w:p>
    <w:p w14:paraId="4CA54C6A" w14:textId="77777777" w:rsidR="008F31AF" w:rsidRPr="008F31AF" w:rsidRDefault="008F31AF" w:rsidP="008F31AF">
      <w:pPr>
        <w:pStyle w:val="ListParagraph"/>
        <w:numPr>
          <w:ilvl w:val="1"/>
          <w:numId w:val="8"/>
        </w:numPr>
        <w:rPr>
          <w:bCs/>
        </w:rPr>
      </w:pPr>
      <w:r w:rsidRPr="008F31AF">
        <w:rPr>
          <w:bCs/>
        </w:rPr>
        <w:t>M-AP Coordination Discovery procedure</w:t>
      </w:r>
    </w:p>
    <w:p w14:paraId="7C716F59" w14:textId="77777777" w:rsidR="008F31AF" w:rsidRPr="008F31AF" w:rsidRDefault="008F31AF" w:rsidP="008F31AF">
      <w:pPr>
        <w:pStyle w:val="ListParagraph"/>
        <w:numPr>
          <w:ilvl w:val="1"/>
          <w:numId w:val="8"/>
        </w:numPr>
        <w:rPr>
          <w:bCs/>
        </w:rPr>
      </w:pPr>
      <w:r w:rsidRPr="008F31AF">
        <w:rPr>
          <w:bCs/>
        </w:rPr>
        <w:t>M-AP Coordination agreement negotiation procedure</w:t>
      </w:r>
    </w:p>
    <w:p w14:paraId="26C9984D" w14:textId="77777777" w:rsidR="008F31AF" w:rsidRPr="008F31AF" w:rsidRDefault="008F31AF" w:rsidP="008F31AF">
      <w:pPr>
        <w:pStyle w:val="ListParagraph"/>
        <w:numPr>
          <w:ilvl w:val="0"/>
          <w:numId w:val="8"/>
        </w:numPr>
        <w:rPr>
          <w:bCs/>
        </w:rPr>
      </w:pPr>
      <w:r w:rsidRPr="008F31AF">
        <w:rPr>
          <w:bCs/>
        </w:rPr>
        <w:t>Note: Details of the procedures and whether the above procedures are mandatory/optional - TBD</w:t>
      </w:r>
    </w:p>
    <w:p w14:paraId="1EE49C43" w14:textId="77777777" w:rsidR="008F31AF" w:rsidRPr="008F31AF" w:rsidRDefault="008F31AF" w:rsidP="008F31AF">
      <w:pPr>
        <w:rPr>
          <w:lang w:eastAsia="zh-CN"/>
        </w:rPr>
      </w:pPr>
    </w:p>
    <w:p w14:paraId="434B8B75" w14:textId="77777777" w:rsidR="008F31AF" w:rsidRPr="008F31AF" w:rsidRDefault="008F31AF" w:rsidP="008F31AF">
      <w:pPr>
        <w:rPr>
          <w:lang w:eastAsia="zh-CN"/>
        </w:rPr>
      </w:pPr>
      <w:r w:rsidRPr="008F31AF">
        <w:rPr>
          <w:lang w:eastAsia="zh-CN"/>
        </w:rPr>
        <w:t>[Motion #147, [1]]</w:t>
      </w:r>
    </w:p>
    <w:p w14:paraId="4431EE88" w14:textId="77777777" w:rsidR="008F31AF" w:rsidRPr="008F31AF" w:rsidRDefault="008F31AF" w:rsidP="008F31AF">
      <w:pPr>
        <w:pStyle w:val="ListParagraph"/>
        <w:numPr>
          <w:ilvl w:val="0"/>
          <w:numId w:val="19"/>
        </w:numPr>
        <w:rPr>
          <w:bCs/>
        </w:rPr>
      </w:pPr>
      <w:r w:rsidRPr="008F31AF">
        <w:rPr>
          <w:bCs/>
        </w:rPr>
        <w:t>APs that intend to participate in M-AP coordination can use management frames to advertise/discover the capabilities and/or parameters of individual schemes.</w:t>
      </w:r>
    </w:p>
    <w:p w14:paraId="4A98A7E1" w14:textId="77777777" w:rsidR="008F31AF" w:rsidRPr="008F31AF" w:rsidRDefault="008F31AF" w:rsidP="008F31AF">
      <w:pPr>
        <w:rPr>
          <w:lang w:eastAsia="zh-CN"/>
        </w:rPr>
      </w:pPr>
    </w:p>
    <w:p w14:paraId="5D6D3FB9" w14:textId="77777777" w:rsidR="008F31AF" w:rsidRPr="008F31AF" w:rsidRDefault="008F31AF" w:rsidP="008F31AF">
      <w:pPr>
        <w:rPr>
          <w:lang w:eastAsia="zh-CN"/>
        </w:rPr>
      </w:pPr>
      <w:r w:rsidRPr="008F31AF">
        <w:rPr>
          <w:lang w:eastAsia="zh-CN"/>
        </w:rPr>
        <w:t>[Motion #148, [1]]</w:t>
      </w:r>
    </w:p>
    <w:p w14:paraId="43328602" w14:textId="77777777" w:rsidR="008F31AF" w:rsidRPr="008F31AF" w:rsidRDefault="008F31AF" w:rsidP="008F31AF">
      <w:pPr>
        <w:pStyle w:val="ListParagraph"/>
        <w:numPr>
          <w:ilvl w:val="0"/>
          <w:numId w:val="19"/>
        </w:numPr>
        <w:rPr>
          <w:bCs/>
        </w:rPr>
      </w:pPr>
      <w:r w:rsidRPr="008F31AF">
        <w:rPr>
          <w:bCs/>
        </w:rPr>
        <w:t>APs that discovered each other and want to establish agreement(s) for M-AP coordination scheme(s), can use individually addressed management frames to establish the agreement(s) and negotiate parameters</w:t>
      </w:r>
    </w:p>
    <w:p w14:paraId="044BC07D" w14:textId="77777777" w:rsidR="008F31AF" w:rsidRPr="008F31AF" w:rsidRDefault="008F31AF" w:rsidP="008F31AF">
      <w:pPr>
        <w:pStyle w:val="ListParagraph"/>
        <w:numPr>
          <w:ilvl w:val="1"/>
          <w:numId w:val="19"/>
        </w:numPr>
        <w:rPr>
          <w:bCs/>
        </w:rPr>
      </w:pPr>
      <w:r w:rsidRPr="008F31AF">
        <w:rPr>
          <w:bCs/>
        </w:rPr>
        <w:t>Note: The management frame can be a Public Action and/or new Action frames, and so on.</w:t>
      </w:r>
    </w:p>
    <w:p w14:paraId="6C2C625B" w14:textId="77777777" w:rsidR="000C1613" w:rsidRDefault="000C1613" w:rsidP="000C1613">
      <w:pPr>
        <w:rPr>
          <w:bCs/>
        </w:rPr>
      </w:pPr>
    </w:p>
    <w:p w14:paraId="02ACFA93" w14:textId="627150AE" w:rsidR="000C1613" w:rsidRDefault="000C1613" w:rsidP="000C1613">
      <w:pPr>
        <w:rPr>
          <w:bCs/>
        </w:rPr>
      </w:pPr>
      <w:r>
        <w:rPr>
          <w:bCs/>
        </w:rPr>
        <w:t>[Motion #149, [1]]</w:t>
      </w:r>
    </w:p>
    <w:p w14:paraId="12FC7906" w14:textId="77777777" w:rsidR="000C1613" w:rsidRPr="000C1613" w:rsidRDefault="000C1613" w:rsidP="000C1613">
      <w:pPr>
        <w:pStyle w:val="ListParagraph"/>
        <w:numPr>
          <w:ilvl w:val="0"/>
          <w:numId w:val="13"/>
        </w:numPr>
        <w:rPr>
          <w:bCs/>
        </w:rPr>
      </w:pPr>
      <w:r w:rsidRPr="000C1613">
        <w:rPr>
          <w:bCs/>
        </w:rPr>
        <w:t>If an AP extends the protection of the rTWT schedule of another AP, following negotiation or through other means, then:</w:t>
      </w:r>
    </w:p>
    <w:p w14:paraId="7ABBA189" w14:textId="77777777" w:rsidR="000C1613" w:rsidRPr="000C1613" w:rsidRDefault="000C1613" w:rsidP="000C1613">
      <w:pPr>
        <w:pStyle w:val="ListParagraph"/>
        <w:numPr>
          <w:ilvl w:val="1"/>
          <w:numId w:val="13"/>
        </w:numPr>
        <w:rPr>
          <w:bCs/>
        </w:rPr>
      </w:pPr>
      <w:r w:rsidRPr="000C1613">
        <w:rPr>
          <w:bCs/>
        </w:rPr>
        <w:t>The AP shall ensure its TXOP ends before the start time of the corresponding OBSS rTWT SP(s)</w:t>
      </w:r>
    </w:p>
    <w:p w14:paraId="65B5C75F" w14:textId="0B30F41E" w:rsidR="000C1613" w:rsidRPr="000C1613" w:rsidRDefault="000C1613" w:rsidP="000C1613">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68EED64E" w14:textId="77777777" w:rsidR="00E25185" w:rsidRDefault="00E25185" w:rsidP="00E25185">
      <w:pPr>
        <w:rPr>
          <w:lang w:eastAsia="zh-CN"/>
        </w:rPr>
      </w:pPr>
    </w:p>
    <w:p w14:paraId="231BAF99" w14:textId="77777777" w:rsidR="00380AFF" w:rsidRDefault="00380AFF"/>
    <w:p w14:paraId="7009B82D" w14:textId="36704171" w:rsidR="00E55B79" w:rsidRPr="00BB6050" w:rsidRDefault="00380AFF" w:rsidP="00BB6050">
      <w:pPr>
        <w:pStyle w:val="Heading1"/>
      </w:pPr>
      <w:r>
        <w:t>Text to be adopted begins here:</w:t>
      </w:r>
    </w:p>
    <w:p w14:paraId="2C840B5A" w14:textId="05121DB3" w:rsidR="00BB6050" w:rsidRDefault="003C42B9" w:rsidP="00BB6050">
      <w:pPr>
        <w:pStyle w:val="BodyText"/>
      </w:pPr>
      <w:r w:rsidRPr="00BB6050">
        <w:rPr>
          <w:b/>
          <w:bCs/>
          <w:i/>
          <w:iCs/>
          <w:sz w:val="22"/>
          <w:szCs w:val="22"/>
        </w:rPr>
        <w:t xml:space="preserve">TGbn editor: Please add the following </w:t>
      </w:r>
      <w:r w:rsidR="00E55B79" w:rsidRPr="00BB6050">
        <w:rPr>
          <w:b/>
          <w:bCs/>
          <w:i/>
          <w:iCs/>
          <w:sz w:val="22"/>
          <w:szCs w:val="22"/>
        </w:rPr>
        <w:t>to</w:t>
      </w:r>
      <w:r w:rsidRPr="00BB6050">
        <w:rPr>
          <w:b/>
          <w:bCs/>
          <w:i/>
          <w:iCs/>
          <w:sz w:val="22"/>
          <w:szCs w:val="22"/>
        </w:rPr>
        <w:t xml:space="preserve"> subclause 3.</w:t>
      </w:r>
      <w:r w:rsidR="00E55B79" w:rsidRPr="00BB6050">
        <w:rPr>
          <w:b/>
          <w:bCs/>
          <w:i/>
          <w:iCs/>
          <w:sz w:val="22"/>
          <w:szCs w:val="22"/>
        </w:rPr>
        <w:t>2</w:t>
      </w:r>
      <w:r w:rsidRPr="00BB6050">
        <w:rPr>
          <w:b/>
          <w:bCs/>
          <w:i/>
          <w:iCs/>
          <w:sz w:val="22"/>
          <w:szCs w:val="22"/>
        </w:rPr>
        <w:t xml:space="preserve"> </w:t>
      </w:r>
      <w:r w:rsidR="00E55B79" w:rsidRPr="00BB6050">
        <w:rPr>
          <w:b/>
          <w:bCs/>
          <w:i/>
          <w:iCs/>
          <w:sz w:val="22"/>
          <w:szCs w:val="22"/>
        </w:rPr>
        <w:t>De</w:t>
      </w:r>
      <w:r w:rsidR="00EF68B7" w:rsidRPr="00BB6050">
        <w:rPr>
          <w:b/>
          <w:bCs/>
          <w:i/>
          <w:iCs/>
          <w:sz w:val="22"/>
          <w:szCs w:val="22"/>
        </w:rPr>
        <w:t>finitions specific to IEEE Std 802.11</w:t>
      </w:r>
      <w:r w:rsidRPr="00BB6050">
        <w:rPr>
          <w:b/>
          <w:bCs/>
          <w:i/>
          <w:iCs/>
          <w:sz w:val="22"/>
          <w:szCs w:val="22"/>
        </w:rPr>
        <w:t>:</w:t>
      </w:r>
    </w:p>
    <w:p w14:paraId="7C608EA2" w14:textId="6E9DFE56" w:rsidR="001E6999" w:rsidRPr="00BB6050" w:rsidRDefault="001E6999" w:rsidP="00BB6050">
      <w:pPr>
        <w:pStyle w:val="BodyText"/>
        <w:rPr>
          <w:rStyle w:val="SC15323589"/>
          <w:sz w:val="22"/>
          <w:szCs w:val="22"/>
        </w:rPr>
      </w:pPr>
      <w:r w:rsidRPr="00BB6050">
        <w:rPr>
          <w:rStyle w:val="SC15323589"/>
          <w:sz w:val="22"/>
          <w:szCs w:val="22"/>
        </w:rPr>
        <w:t xml:space="preserve">3.2 Definitions </w:t>
      </w:r>
      <w:r w:rsidR="00E67F6C">
        <w:rPr>
          <w:rStyle w:val="SC15323589"/>
          <w:sz w:val="22"/>
          <w:szCs w:val="22"/>
        </w:rPr>
        <w:t>specific</w:t>
      </w:r>
      <w:r w:rsidR="00E67F6C" w:rsidRPr="00BB6050">
        <w:rPr>
          <w:rStyle w:val="SC15323589"/>
          <w:sz w:val="22"/>
          <w:szCs w:val="22"/>
        </w:rPr>
        <w:t xml:space="preserve"> </w:t>
      </w:r>
      <w:r w:rsidRPr="00BB6050">
        <w:rPr>
          <w:rStyle w:val="SC15323589"/>
          <w:sz w:val="22"/>
          <w:szCs w:val="22"/>
        </w:rPr>
        <w:t>to IEEE Std 802.11</w:t>
      </w:r>
    </w:p>
    <w:p w14:paraId="04379684" w14:textId="510BB83C" w:rsidR="00F47FD1" w:rsidRPr="003C42B9" w:rsidRDefault="00F47FD1" w:rsidP="00F47FD1">
      <w:pPr>
        <w:pStyle w:val="BodyText"/>
        <w:rPr>
          <w:rStyle w:val="SC15323589"/>
          <w:b w:val="0"/>
          <w:bCs w:val="0"/>
          <w:sz w:val="22"/>
          <w:szCs w:val="22"/>
        </w:rPr>
      </w:pPr>
      <w:r w:rsidRPr="003C42B9">
        <w:rPr>
          <w:rStyle w:val="SC15323589"/>
          <w:sz w:val="22"/>
          <w:szCs w:val="22"/>
        </w:rPr>
        <w:t>coordinated restricted target wake time</w:t>
      </w:r>
      <w:r>
        <w:rPr>
          <w:rStyle w:val="SC15323589"/>
          <w:sz w:val="22"/>
          <w:szCs w:val="22"/>
        </w:rPr>
        <w:t xml:space="preserve"> (TWT)</w:t>
      </w:r>
      <w:r w:rsidRPr="003C42B9">
        <w:rPr>
          <w:rStyle w:val="SC15323589"/>
          <w:sz w:val="22"/>
          <w:szCs w:val="22"/>
        </w:rPr>
        <w:t xml:space="preserve">: </w:t>
      </w:r>
      <w:r w:rsidRPr="003C42B9">
        <w:rPr>
          <w:rStyle w:val="SC15323589"/>
          <w:b w:val="0"/>
          <w:bCs w:val="0"/>
          <w:sz w:val="22"/>
          <w:szCs w:val="22"/>
        </w:rPr>
        <w:t>[</w:t>
      </w:r>
      <w:r>
        <w:rPr>
          <w:rStyle w:val="SC15323589"/>
          <w:b w:val="0"/>
          <w:bCs w:val="0"/>
          <w:sz w:val="22"/>
          <w:szCs w:val="22"/>
        </w:rPr>
        <w:t>Co-RTWT</w:t>
      </w:r>
      <w:r w:rsidRPr="003C42B9">
        <w:rPr>
          <w:rStyle w:val="SC15323589"/>
          <w:b w:val="0"/>
          <w:bCs w:val="0"/>
          <w:sz w:val="22"/>
          <w:szCs w:val="22"/>
        </w:rPr>
        <w:t xml:space="preserve">] </w:t>
      </w:r>
      <w:r>
        <w:rPr>
          <w:rStyle w:val="SC15323589"/>
          <w:b w:val="0"/>
          <w:bCs w:val="0"/>
          <w:sz w:val="22"/>
          <w:szCs w:val="22"/>
        </w:rPr>
        <w:t>A</w:t>
      </w:r>
      <w:r w:rsidRPr="003C42B9">
        <w:rPr>
          <w:rStyle w:val="SC15323589"/>
          <w:b w:val="0"/>
          <w:bCs w:val="0"/>
          <w:sz w:val="22"/>
          <w:szCs w:val="22"/>
        </w:rPr>
        <w:t xml:space="preserve"> procedure that enables </w:t>
      </w:r>
      <w:r w:rsidR="00970F1C">
        <w:rPr>
          <w:rStyle w:val="SC15323589"/>
          <w:b w:val="0"/>
          <w:bCs w:val="0"/>
          <w:sz w:val="22"/>
          <w:szCs w:val="22"/>
        </w:rPr>
        <w:t>an</w:t>
      </w:r>
      <w:r w:rsidR="000E6D38">
        <w:rPr>
          <w:rStyle w:val="SC15323589"/>
          <w:b w:val="0"/>
          <w:bCs w:val="0"/>
          <w:sz w:val="22"/>
          <w:szCs w:val="22"/>
        </w:rPr>
        <w:t xml:space="preserve"> </w:t>
      </w:r>
      <w:r w:rsidRPr="003C42B9">
        <w:rPr>
          <w:rStyle w:val="SC15323589"/>
          <w:b w:val="0"/>
          <w:bCs w:val="0"/>
          <w:sz w:val="22"/>
          <w:szCs w:val="22"/>
        </w:rPr>
        <w:t xml:space="preserve">AP </w:t>
      </w:r>
      <w:r w:rsidR="000E6D38">
        <w:rPr>
          <w:rStyle w:val="SC15323589"/>
          <w:b w:val="0"/>
          <w:bCs w:val="0"/>
          <w:sz w:val="22"/>
          <w:szCs w:val="22"/>
        </w:rPr>
        <w:t>to</w:t>
      </w:r>
      <w:r w:rsidRPr="003C42B9">
        <w:rPr>
          <w:rStyle w:val="SC15323589"/>
          <w:b w:val="0"/>
          <w:bCs w:val="0"/>
          <w:sz w:val="22"/>
          <w:szCs w:val="22"/>
        </w:rPr>
        <w:t xml:space="preserve"> coordinate </w:t>
      </w:r>
      <w:r w:rsidR="000E6D38">
        <w:rPr>
          <w:rStyle w:val="SC15323589"/>
          <w:b w:val="0"/>
          <w:bCs w:val="0"/>
          <w:sz w:val="22"/>
          <w:szCs w:val="22"/>
        </w:rPr>
        <w:t>its</w:t>
      </w:r>
      <w:r w:rsidRPr="003C42B9">
        <w:rPr>
          <w:rStyle w:val="SC15323589"/>
          <w:b w:val="0"/>
          <w:bCs w:val="0"/>
          <w:sz w:val="22"/>
          <w:szCs w:val="22"/>
        </w:rPr>
        <w:t xml:space="preserve"> R-TWT schedule(s) </w:t>
      </w:r>
      <w:r w:rsidR="000E6D38">
        <w:rPr>
          <w:rStyle w:val="SC15323589"/>
          <w:b w:val="0"/>
          <w:bCs w:val="0"/>
          <w:sz w:val="22"/>
          <w:szCs w:val="22"/>
        </w:rPr>
        <w:t xml:space="preserve">with OBSS AP(s) </w:t>
      </w:r>
      <w:r w:rsidRPr="003C42B9">
        <w:rPr>
          <w:rStyle w:val="SC15323589"/>
          <w:b w:val="0"/>
          <w:bCs w:val="0"/>
          <w:sz w:val="22"/>
          <w:szCs w:val="22"/>
        </w:rPr>
        <w:t>and</w:t>
      </w:r>
      <w:r w:rsidR="00D932A0">
        <w:rPr>
          <w:rStyle w:val="SC15323589"/>
          <w:b w:val="0"/>
          <w:bCs w:val="0"/>
          <w:sz w:val="22"/>
          <w:szCs w:val="22"/>
        </w:rPr>
        <w:t>/or</w:t>
      </w:r>
      <w:r w:rsidRPr="003C42B9">
        <w:rPr>
          <w:rStyle w:val="SC15323589"/>
          <w:b w:val="0"/>
          <w:bCs w:val="0"/>
          <w:sz w:val="22"/>
          <w:szCs w:val="22"/>
        </w:rPr>
        <w:t xml:space="preserve"> extend protection </w:t>
      </w:r>
      <w:r>
        <w:rPr>
          <w:rStyle w:val="SC15323589"/>
          <w:b w:val="0"/>
          <w:bCs w:val="0"/>
          <w:sz w:val="22"/>
          <w:szCs w:val="22"/>
        </w:rPr>
        <w:t>to</w:t>
      </w:r>
      <w:r w:rsidRPr="003C42B9">
        <w:rPr>
          <w:rStyle w:val="SC15323589"/>
          <w:b w:val="0"/>
          <w:bCs w:val="0"/>
          <w:sz w:val="22"/>
          <w:szCs w:val="22"/>
        </w:rPr>
        <w:t xml:space="preserve"> R-TWT schedule(s) of </w:t>
      </w:r>
      <w:r w:rsidR="00D932A0">
        <w:rPr>
          <w:rStyle w:val="SC15323589"/>
          <w:b w:val="0"/>
          <w:bCs w:val="0"/>
          <w:sz w:val="22"/>
          <w:szCs w:val="22"/>
        </w:rPr>
        <w:t>OBSS</w:t>
      </w:r>
      <w:r w:rsidRPr="003C42B9">
        <w:rPr>
          <w:rStyle w:val="SC15323589"/>
          <w:b w:val="0"/>
          <w:bCs w:val="0"/>
          <w:sz w:val="22"/>
          <w:szCs w:val="22"/>
        </w:rPr>
        <w:t xml:space="preserve"> AP</w:t>
      </w:r>
      <w:r w:rsidR="00006759">
        <w:rPr>
          <w:rStyle w:val="SC15323589"/>
          <w:b w:val="0"/>
          <w:bCs w:val="0"/>
          <w:sz w:val="22"/>
          <w:szCs w:val="22"/>
        </w:rPr>
        <w:t>(</w:t>
      </w:r>
      <w:r w:rsidRPr="003C42B9">
        <w:rPr>
          <w:rStyle w:val="SC15323589"/>
          <w:b w:val="0"/>
          <w:bCs w:val="0"/>
          <w:sz w:val="22"/>
          <w:szCs w:val="22"/>
        </w:rPr>
        <w:t>s</w:t>
      </w:r>
      <w:r w:rsidR="00006759">
        <w:rPr>
          <w:rStyle w:val="SC15323589"/>
          <w:b w:val="0"/>
          <w:bCs w:val="0"/>
          <w:sz w:val="22"/>
          <w:szCs w:val="22"/>
        </w:rPr>
        <w:t>)</w:t>
      </w:r>
      <w:r w:rsidRPr="003C42B9">
        <w:rPr>
          <w:rStyle w:val="SC15323589"/>
          <w:b w:val="0"/>
          <w:bCs w:val="0"/>
          <w:sz w:val="22"/>
          <w:szCs w:val="22"/>
        </w:rPr>
        <w:t>.</w:t>
      </w:r>
    </w:p>
    <w:p w14:paraId="6395F275" w14:textId="72394454" w:rsidR="00F47FD1" w:rsidRDefault="00F47FD1" w:rsidP="00F47FD1">
      <w:pPr>
        <w:pStyle w:val="BodyText"/>
        <w:rPr>
          <w:rStyle w:val="SC15323589"/>
          <w:sz w:val="22"/>
          <w:szCs w:val="22"/>
        </w:rPr>
      </w:pPr>
      <w:r w:rsidRPr="00DA5621">
        <w:rPr>
          <w:rStyle w:val="SC15323589"/>
          <w:sz w:val="22"/>
          <w:szCs w:val="22"/>
        </w:rPr>
        <w:t>coordinated restricted target wake time</w:t>
      </w:r>
      <w:r>
        <w:rPr>
          <w:rStyle w:val="SC15323589"/>
          <w:sz w:val="22"/>
          <w:szCs w:val="22"/>
        </w:rPr>
        <w:t xml:space="preserve"> (Co-RTWT)</w:t>
      </w:r>
      <w:r w:rsidRPr="00DA5621">
        <w:rPr>
          <w:rStyle w:val="SC15323589"/>
          <w:sz w:val="22"/>
          <w:szCs w:val="22"/>
        </w:rPr>
        <w:t xml:space="preserve"> agreement:</w:t>
      </w:r>
      <w:r w:rsidRPr="00DA5621">
        <w:rPr>
          <w:rStyle w:val="SC15323589"/>
          <w:b w:val="0"/>
          <w:bCs w:val="0"/>
          <w:sz w:val="22"/>
          <w:szCs w:val="22"/>
        </w:rPr>
        <w:t xml:space="preserve"> [Co-RTWT agreement] An agreement established via </w:t>
      </w:r>
      <w:r>
        <w:rPr>
          <w:rStyle w:val="SC15323589"/>
          <w:b w:val="0"/>
          <w:bCs w:val="0"/>
          <w:sz w:val="22"/>
          <w:szCs w:val="22"/>
        </w:rPr>
        <w:t xml:space="preserve">a </w:t>
      </w:r>
      <w:r w:rsidR="00F72057">
        <w:rPr>
          <w:rStyle w:val="SC15323589"/>
          <w:b w:val="0"/>
          <w:bCs w:val="0"/>
          <w:sz w:val="22"/>
          <w:szCs w:val="22"/>
        </w:rPr>
        <w:t xml:space="preserve">successful </w:t>
      </w:r>
      <w:r w:rsidRPr="00DA5621">
        <w:rPr>
          <w:rStyle w:val="SC15323589"/>
          <w:b w:val="0"/>
          <w:bCs w:val="0"/>
          <w:sz w:val="22"/>
          <w:szCs w:val="22"/>
        </w:rPr>
        <w:t>Co-RTWT negotiation between a Co-RTWT requesting AP and a Co-RTWT responding AP.</w:t>
      </w:r>
      <w:r>
        <w:rPr>
          <w:rStyle w:val="SC15323589"/>
          <w:b w:val="0"/>
          <w:bCs w:val="0"/>
          <w:sz w:val="22"/>
          <w:szCs w:val="22"/>
        </w:rPr>
        <w:t xml:space="preserve"> </w:t>
      </w:r>
    </w:p>
    <w:p w14:paraId="0A836EAA" w14:textId="77777777" w:rsidR="00F47FD1" w:rsidRDefault="00F47FD1" w:rsidP="00F47FD1">
      <w:pPr>
        <w:pStyle w:val="BodyText"/>
        <w:rPr>
          <w:rStyle w:val="SC15323589"/>
          <w:b w:val="0"/>
          <w:bCs w:val="0"/>
          <w:sz w:val="22"/>
          <w:szCs w:val="22"/>
        </w:rPr>
      </w:pPr>
      <w:r w:rsidRPr="003C42B9">
        <w:rPr>
          <w:rStyle w:val="SC15323589"/>
          <w:sz w:val="22"/>
          <w:szCs w:val="22"/>
        </w:rPr>
        <w:lastRenderedPageBreak/>
        <w:t>coordinated restricted target wake time</w:t>
      </w:r>
      <w:r>
        <w:rPr>
          <w:rStyle w:val="SC15323589"/>
          <w:sz w:val="22"/>
          <w:szCs w:val="22"/>
        </w:rPr>
        <w:t xml:space="preserve"> (Co-RTWT)</w:t>
      </w:r>
      <w:r w:rsidRPr="003C42B9">
        <w:rPr>
          <w:rStyle w:val="SC15323589"/>
          <w:sz w:val="22"/>
          <w:szCs w:val="22"/>
        </w:rPr>
        <w:t xml:space="preserve"> coordinated access point (AP): </w:t>
      </w:r>
      <w:r w:rsidRPr="003C42B9">
        <w:rPr>
          <w:rStyle w:val="SC15323589"/>
          <w:b w:val="0"/>
          <w:bCs w:val="0"/>
          <w:sz w:val="22"/>
          <w:szCs w:val="22"/>
        </w:rPr>
        <w:t>[</w:t>
      </w:r>
      <w:r>
        <w:rPr>
          <w:rStyle w:val="SC15323589"/>
          <w:b w:val="0"/>
          <w:bCs w:val="0"/>
          <w:sz w:val="22"/>
          <w:szCs w:val="22"/>
        </w:rPr>
        <w:t>Co-RTWT</w:t>
      </w:r>
      <w:r w:rsidRPr="003C42B9">
        <w:rPr>
          <w:rStyle w:val="SC15323589"/>
          <w:b w:val="0"/>
          <w:bCs w:val="0"/>
          <w:sz w:val="22"/>
          <w:szCs w:val="22"/>
        </w:rPr>
        <w:t xml:space="preserve"> coordinated AP] </w:t>
      </w:r>
      <w:r>
        <w:rPr>
          <w:rStyle w:val="SC15323589"/>
          <w:b w:val="0"/>
          <w:bCs w:val="0"/>
          <w:sz w:val="22"/>
          <w:szCs w:val="22"/>
        </w:rPr>
        <w:t>A</w:t>
      </w:r>
      <w:r w:rsidRPr="003C42B9">
        <w:rPr>
          <w:rStyle w:val="SC15323589"/>
          <w:b w:val="0"/>
          <w:bCs w:val="0"/>
          <w:sz w:val="22"/>
          <w:szCs w:val="22"/>
        </w:rPr>
        <w:t xml:space="preserve">n AP that extends protection </w:t>
      </w:r>
      <w:r>
        <w:rPr>
          <w:rStyle w:val="SC15323589"/>
          <w:b w:val="0"/>
          <w:bCs w:val="0"/>
          <w:sz w:val="22"/>
          <w:szCs w:val="22"/>
        </w:rPr>
        <w:t>to</w:t>
      </w:r>
      <w:r w:rsidRPr="003C42B9">
        <w:rPr>
          <w:rStyle w:val="SC15323589"/>
          <w:b w:val="0"/>
          <w:bCs w:val="0"/>
          <w:sz w:val="22"/>
          <w:szCs w:val="22"/>
        </w:rPr>
        <w:t xml:space="preserve"> the R-TWT schedule(s) </w:t>
      </w:r>
      <w:r>
        <w:rPr>
          <w:rStyle w:val="SC15323589"/>
          <w:b w:val="0"/>
          <w:bCs w:val="0"/>
          <w:sz w:val="22"/>
          <w:szCs w:val="22"/>
        </w:rPr>
        <w:t>that are requested by</w:t>
      </w:r>
      <w:r w:rsidRPr="003C42B9">
        <w:rPr>
          <w:rStyle w:val="SC15323589"/>
          <w:b w:val="0"/>
          <w:bCs w:val="0"/>
          <w:sz w:val="22"/>
          <w:szCs w:val="22"/>
        </w:rPr>
        <w:t xml:space="preserve"> a </w:t>
      </w:r>
      <w:r>
        <w:rPr>
          <w:rStyle w:val="SC15323589"/>
          <w:b w:val="0"/>
          <w:bCs w:val="0"/>
          <w:sz w:val="22"/>
          <w:szCs w:val="22"/>
        </w:rPr>
        <w:t>Co-RTWT</w:t>
      </w:r>
      <w:r w:rsidRPr="003C42B9">
        <w:rPr>
          <w:rStyle w:val="SC15323589"/>
          <w:b w:val="0"/>
          <w:bCs w:val="0"/>
          <w:sz w:val="22"/>
          <w:szCs w:val="22"/>
        </w:rPr>
        <w:t xml:space="preserve"> requesting AP.</w:t>
      </w:r>
    </w:p>
    <w:p w14:paraId="6F392268" w14:textId="77777777" w:rsidR="00F47FD1" w:rsidRPr="003C42B9" w:rsidRDefault="00F47FD1" w:rsidP="00F47FD1">
      <w:pPr>
        <w:pStyle w:val="BodyText"/>
        <w:rPr>
          <w:rStyle w:val="SC15323589"/>
          <w:b w:val="0"/>
          <w:bCs w:val="0"/>
          <w:sz w:val="22"/>
          <w:szCs w:val="22"/>
        </w:rPr>
      </w:pPr>
      <w:r w:rsidRPr="007125D9">
        <w:rPr>
          <w:rStyle w:val="SC15323589"/>
          <w:sz w:val="22"/>
          <w:szCs w:val="22"/>
        </w:rPr>
        <w:t>coordinated restricted target wake time</w:t>
      </w:r>
      <w:r>
        <w:rPr>
          <w:rStyle w:val="SC15323589"/>
          <w:sz w:val="22"/>
          <w:szCs w:val="22"/>
        </w:rPr>
        <w:t xml:space="preserve"> (Co-RTWT)</w:t>
      </w:r>
      <w:r w:rsidRPr="007125D9">
        <w:rPr>
          <w:rStyle w:val="SC15323589"/>
          <w:sz w:val="22"/>
          <w:szCs w:val="22"/>
        </w:rPr>
        <w:t xml:space="preserve"> negotiation:</w:t>
      </w:r>
      <w:r>
        <w:rPr>
          <w:rStyle w:val="SC15323589"/>
          <w:b w:val="0"/>
          <w:bCs w:val="0"/>
          <w:sz w:val="22"/>
          <w:szCs w:val="22"/>
        </w:rPr>
        <w:t xml:space="preserve"> [Co-RTWT negotiation] A procedure that enables a Co-RTWT requesting AP to establish Co-RTWT agreement(s) with a Co-RTWT responding AP.</w:t>
      </w:r>
    </w:p>
    <w:p w14:paraId="7DE9E7E3" w14:textId="77777777" w:rsidR="00F47FD1" w:rsidRPr="003C42B9" w:rsidRDefault="00F47FD1" w:rsidP="00F47FD1">
      <w:pPr>
        <w:pStyle w:val="BodyText"/>
        <w:rPr>
          <w:rStyle w:val="SC15323589"/>
          <w:b w:val="0"/>
          <w:bCs w:val="0"/>
          <w:sz w:val="22"/>
          <w:szCs w:val="22"/>
        </w:rPr>
      </w:pPr>
      <w:r w:rsidRPr="003C42B9">
        <w:rPr>
          <w:rStyle w:val="SC15323589"/>
          <w:sz w:val="22"/>
          <w:szCs w:val="22"/>
        </w:rPr>
        <w:t>coordinated restricted target wake time</w:t>
      </w:r>
      <w:r>
        <w:rPr>
          <w:rStyle w:val="SC15323589"/>
          <w:sz w:val="22"/>
          <w:szCs w:val="22"/>
        </w:rPr>
        <w:t xml:space="preserve"> (Co-RTWT)</w:t>
      </w:r>
      <w:r w:rsidRPr="003C42B9">
        <w:rPr>
          <w:rStyle w:val="SC15323589"/>
          <w:sz w:val="22"/>
          <w:szCs w:val="22"/>
        </w:rPr>
        <w:t xml:space="preserve"> requesting access point (AP): </w:t>
      </w:r>
      <w:r w:rsidRPr="003C42B9">
        <w:rPr>
          <w:rStyle w:val="SC15323589"/>
          <w:b w:val="0"/>
          <w:bCs w:val="0"/>
          <w:sz w:val="22"/>
          <w:szCs w:val="22"/>
        </w:rPr>
        <w:t>[</w:t>
      </w:r>
      <w:r>
        <w:rPr>
          <w:rStyle w:val="SC15323589"/>
          <w:b w:val="0"/>
          <w:bCs w:val="0"/>
          <w:sz w:val="22"/>
          <w:szCs w:val="22"/>
        </w:rPr>
        <w:t>Co-RTWT</w:t>
      </w:r>
      <w:r w:rsidRPr="003C42B9">
        <w:rPr>
          <w:rStyle w:val="SC15323589"/>
          <w:b w:val="0"/>
          <w:bCs w:val="0"/>
          <w:sz w:val="22"/>
          <w:szCs w:val="22"/>
        </w:rPr>
        <w:t xml:space="preserve"> requesting AP] </w:t>
      </w:r>
      <w:r>
        <w:rPr>
          <w:rStyle w:val="SC15323589"/>
          <w:b w:val="0"/>
          <w:bCs w:val="0"/>
          <w:sz w:val="22"/>
          <w:szCs w:val="22"/>
        </w:rPr>
        <w:t>A</w:t>
      </w:r>
      <w:r w:rsidRPr="003C42B9">
        <w:rPr>
          <w:rStyle w:val="SC15323589"/>
          <w:b w:val="0"/>
          <w:bCs w:val="0"/>
          <w:sz w:val="22"/>
          <w:szCs w:val="22"/>
        </w:rPr>
        <w:t>n AP that requests protection for one or more of its R-TWT schedules.</w:t>
      </w:r>
    </w:p>
    <w:p w14:paraId="1171F644" w14:textId="6F56DF18" w:rsidR="00F47FD1" w:rsidRDefault="00F47FD1" w:rsidP="00F47FD1">
      <w:pPr>
        <w:pStyle w:val="BodyText"/>
        <w:rPr>
          <w:rStyle w:val="SC15323589"/>
          <w:b w:val="0"/>
          <w:bCs w:val="0"/>
          <w:sz w:val="22"/>
          <w:szCs w:val="22"/>
        </w:rPr>
      </w:pPr>
      <w:r w:rsidRPr="003C42B9">
        <w:rPr>
          <w:rStyle w:val="SC15323589"/>
          <w:sz w:val="22"/>
          <w:szCs w:val="22"/>
        </w:rPr>
        <w:t>coordinated restricted target wake time</w:t>
      </w:r>
      <w:r>
        <w:rPr>
          <w:rStyle w:val="SC15323589"/>
          <w:sz w:val="22"/>
          <w:szCs w:val="22"/>
        </w:rPr>
        <w:t xml:space="preserve"> (Co-RTWT)</w:t>
      </w:r>
      <w:r w:rsidRPr="003C42B9">
        <w:rPr>
          <w:rStyle w:val="SC15323589"/>
          <w:sz w:val="22"/>
          <w:szCs w:val="22"/>
        </w:rPr>
        <w:t xml:space="preserve"> responding access point (AP): </w:t>
      </w:r>
      <w:r w:rsidRPr="003C42B9">
        <w:rPr>
          <w:rStyle w:val="SC15323589"/>
          <w:b w:val="0"/>
          <w:bCs w:val="0"/>
          <w:sz w:val="22"/>
          <w:szCs w:val="22"/>
        </w:rPr>
        <w:t>[</w:t>
      </w:r>
      <w:r>
        <w:rPr>
          <w:rStyle w:val="SC15323589"/>
          <w:b w:val="0"/>
          <w:bCs w:val="0"/>
          <w:sz w:val="22"/>
          <w:szCs w:val="22"/>
        </w:rPr>
        <w:t>Co-RTWT</w:t>
      </w:r>
      <w:r w:rsidRPr="003C42B9">
        <w:rPr>
          <w:rStyle w:val="SC15323589"/>
          <w:b w:val="0"/>
          <w:bCs w:val="0"/>
          <w:sz w:val="22"/>
          <w:szCs w:val="22"/>
        </w:rPr>
        <w:t xml:space="preserve"> responding AP] </w:t>
      </w:r>
      <w:r>
        <w:rPr>
          <w:rStyle w:val="SC15323589"/>
          <w:b w:val="0"/>
          <w:bCs w:val="0"/>
          <w:sz w:val="22"/>
          <w:szCs w:val="22"/>
        </w:rPr>
        <w:t>A</w:t>
      </w:r>
      <w:r w:rsidRPr="003C42B9">
        <w:rPr>
          <w:rStyle w:val="SC15323589"/>
          <w:b w:val="0"/>
          <w:bCs w:val="0"/>
          <w:sz w:val="22"/>
          <w:szCs w:val="22"/>
        </w:rPr>
        <w:t xml:space="preserve">n AP that responds to a </w:t>
      </w:r>
      <w:r>
        <w:rPr>
          <w:rStyle w:val="SC15323589"/>
          <w:b w:val="0"/>
          <w:bCs w:val="0"/>
          <w:sz w:val="22"/>
          <w:szCs w:val="22"/>
        </w:rPr>
        <w:t>Co-RTWT</w:t>
      </w:r>
      <w:r w:rsidRPr="003C42B9">
        <w:rPr>
          <w:rStyle w:val="SC15323589"/>
          <w:b w:val="0"/>
          <w:bCs w:val="0"/>
          <w:sz w:val="22"/>
          <w:szCs w:val="22"/>
        </w:rPr>
        <w:t xml:space="preserve"> requesting AP that initiates </w:t>
      </w:r>
      <w:r w:rsidR="004467B8">
        <w:rPr>
          <w:rStyle w:val="SC15323589"/>
          <w:b w:val="0"/>
          <w:bCs w:val="0"/>
          <w:sz w:val="22"/>
          <w:szCs w:val="22"/>
        </w:rPr>
        <w:t xml:space="preserve">a Co-RTWT </w:t>
      </w:r>
      <w:r w:rsidRPr="003C42B9">
        <w:rPr>
          <w:rStyle w:val="SC15323589"/>
          <w:b w:val="0"/>
          <w:bCs w:val="0"/>
          <w:sz w:val="22"/>
          <w:szCs w:val="22"/>
        </w:rPr>
        <w:t>negotiation.</w:t>
      </w:r>
    </w:p>
    <w:p w14:paraId="5C01397C" w14:textId="77777777" w:rsidR="00F47FD1" w:rsidRDefault="00F47FD1" w:rsidP="00F47FD1">
      <w:pPr>
        <w:pStyle w:val="BodyText"/>
        <w:rPr>
          <w:rStyle w:val="SC15323589"/>
          <w:b w:val="0"/>
          <w:bCs w:val="0"/>
          <w:sz w:val="22"/>
          <w:szCs w:val="22"/>
        </w:rPr>
      </w:pPr>
      <w:r w:rsidRPr="007125D9">
        <w:rPr>
          <w:rStyle w:val="SC15323589"/>
          <w:sz w:val="22"/>
          <w:szCs w:val="22"/>
        </w:rPr>
        <w:t>coordinated restricted target wake time</w:t>
      </w:r>
      <w:r>
        <w:rPr>
          <w:rStyle w:val="SC15323589"/>
          <w:sz w:val="22"/>
          <w:szCs w:val="22"/>
        </w:rPr>
        <w:t xml:space="preserve"> (Co-RTWT)</w:t>
      </w:r>
      <w:r w:rsidRPr="007125D9">
        <w:rPr>
          <w:rStyle w:val="SC15323589"/>
          <w:sz w:val="22"/>
          <w:szCs w:val="22"/>
        </w:rPr>
        <w:t xml:space="preserve"> service period</w:t>
      </w:r>
      <w:r>
        <w:rPr>
          <w:rStyle w:val="SC15323589"/>
          <w:sz w:val="22"/>
          <w:szCs w:val="22"/>
        </w:rPr>
        <w:t xml:space="preserve"> (SP)</w:t>
      </w:r>
      <w:r w:rsidRPr="007125D9">
        <w:rPr>
          <w:rStyle w:val="SC15323589"/>
          <w:sz w:val="22"/>
          <w:szCs w:val="22"/>
        </w:rPr>
        <w:t>:</w:t>
      </w:r>
      <w:r>
        <w:rPr>
          <w:rStyle w:val="SC15323589"/>
          <w:b w:val="0"/>
          <w:bCs w:val="0"/>
          <w:sz w:val="22"/>
          <w:szCs w:val="22"/>
        </w:rPr>
        <w:t xml:space="preserve"> [Co-RTWT SP] A period of time during which Co-RTWT coordinated APs extend protection to a corresponding R-TWT schedule of a Co-RTWT requesting AP.  </w:t>
      </w:r>
    </w:p>
    <w:p w14:paraId="36073F63" w14:textId="77777777" w:rsidR="00F47FD1" w:rsidRPr="00BB6050" w:rsidRDefault="00F47FD1" w:rsidP="00F47FD1">
      <w:pPr>
        <w:pStyle w:val="BodyText"/>
        <w:rPr>
          <w:color w:val="000000"/>
          <w:sz w:val="22"/>
          <w:szCs w:val="22"/>
        </w:rPr>
      </w:pPr>
      <w:r w:rsidRPr="007125D9">
        <w:rPr>
          <w:rStyle w:val="SC15323589"/>
          <w:sz w:val="22"/>
          <w:szCs w:val="22"/>
        </w:rPr>
        <w:t>coordinated restricted target wake time</w:t>
      </w:r>
      <w:r>
        <w:rPr>
          <w:rStyle w:val="SC15323589"/>
          <w:sz w:val="22"/>
          <w:szCs w:val="22"/>
        </w:rPr>
        <w:t xml:space="preserve"> (Co-RTWT)</w:t>
      </w:r>
      <w:r w:rsidRPr="007125D9">
        <w:rPr>
          <w:rStyle w:val="SC15323589"/>
          <w:sz w:val="22"/>
          <w:szCs w:val="22"/>
        </w:rPr>
        <w:t xml:space="preserve"> service period</w:t>
      </w:r>
      <w:r>
        <w:rPr>
          <w:rStyle w:val="SC15323589"/>
          <w:sz w:val="22"/>
          <w:szCs w:val="22"/>
        </w:rPr>
        <w:t xml:space="preserve"> (SP) start time</w:t>
      </w:r>
      <w:r w:rsidRPr="007125D9">
        <w:rPr>
          <w:rStyle w:val="SC15323589"/>
          <w:sz w:val="22"/>
          <w:szCs w:val="22"/>
        </w:rPr>
        <w:t>:</w:t>
      </w:r>
      <w:r>
        <w:rPr>
          <w:rStyle w:val="SC15323589"/>
          <w:b w:val="0"/>
          <w:bCs w:val="0"/>
          <w:sz w:val="22"/>
          <w:szCs w:val="22"/>
        </w:rPr>
        <w:t xml:space="preserve"> [Co-RTWT SP start time] </w:t>
      </w:r>
      <w:r w:rsidRPr="0093623C">
        <w:rPr>
          <w:rStyle w:val="SC15323589"/>
          <w:b w:val="0"/>
          <w:bCs w:val="0"/>
          <w:sz w:val="22"/>
          <w:szCs w:val="22"/>
        </w:rPr>
        <w:t>The value of the timing</w:t>
      </w:r>
      <w:r>
        <w:rPr>
          <w:rStyle w:val="SC15323589"/>
          <w:b w:val="0"/>
          <w:bCs w:val="0"/>
          <w:sz w:val="22"/>
          <w:szCs w:val="22"/>
        </w:rPr>
        <w:t xml:space="preserve"> </w:t>
      </w:r>
      <w:r w:rsidRPr="0093623C">
        <w:rPr>
          <w:rStyle w:val="SC15323589"/>
          <w:b w:val="0"/>
          <w:bCs w:val="0"/>
          <w:sz w:val="22"/>
          <w:szCs w:val="22"/>
        </w:rPr>
        <w:t xml:space="preserve">synchronization function (TSF) at the beginning of a </w:t>
      </w:r>
      <w:r>
        <w:rPr>
          <w:rStyle w:val="SC15323589"/>
          <w:b w:val="0"/>
          <w:bCs w:val="0"/>
          <w:sz w:val="22"/>
          <w:szCs w:val="22"/>
        </w:rPr>
        <w:t>Co-R</w:t>
      </w:r>
      <w:r w:rsidRPr="0093623C">
        <w:rPr>
          <w:rStyle w:val="SC15323589"/>
          <w:b w:val="0"/>
          <w:bCs w:val="0"/>
          <w:sz w:val="22"/>
          <w:szCs w:val="22"/>
        </w:rPr>
        <w:t>TWT SP</w:t>
      </w:r>
      <w:r>
        <w:rPr>
          <w:rStyle w:val="SC15323589"/>
          <w:b w:val="0"/>
          <w:bCs w:val="0"/>
          <w:sz w:val="22"/>
          <w:szCs w:val="22"/>
        </w:rPr>
        <w:t xml:space="preserve">.  </w:t>
      </w:r>
    </w:p>
    <w:p w14:paraId="684F4CD3" w14:textId="2309221C" w:rsidR="003C42B9" w:rsidRPr="00BB6050" w:rsidRDefault="000B7335" w:rsidP="003C42B9">
      <w:pPr>
        <w:pStyle w:val="BodyText"/>
        <w:rPr>
          <w:rStyle w:val="SC15323589"/>
          <w:i/>
          <w:iCs/>
          <w:color w:val="auto"/>
          <w:sz w:val="22"/>
          <w:szCs w:val="22"/>
        </w:rPr>
      </w:pPr>
      <w:r w:rsidRPr="003C42B9">
        <w:rPr>
          <w:b/>
          <w:bCs/>
          <w:i/>
          <w:iCs/>
          <w:sz w:val="22"/>
          <w:szCs w:val="22"/>
        </w:rPr>
        <w:t>TGbn editor: Please add the following new subclause 37.</w:t>
      </w:r>
      <w:r w:rsidR="00682CC3">
        <w:rPr>
          <w:b/>
          <w:bCs/>
          <w:i/>
          <w:iCs/>
          <w:sz w:val="22"/>
          <w:szCs w:val="22"/>
        </w:rPr>
        <w:t>1</w:t>
      </w:r>
      <w:r w:rsidR="00D44C21">
        <w:rPr>
          <w:b/>
          <w:bCs/>
          <w:i/>
          <w:iCs/>
          <w:sz w:val="22"/>
          <w:szCs w:val="22"/>
        </w:rPr>
        <w:t>1</w:t>
      </w:r>
      <w:r w:rsidRPr="003C42B9">
        <w:rPr>
          <w:b/>
          <w:bCs/>
          <w:i/>
          <w:iCs/>
          <w:sz w:val="22"/>
          <w:szCs w:val="22"/>
        </w:rPr>
        <w:t xml:space="preserve"> </w:t>
      </w:r>
      <w:r w:rsidR="007F21AD" w:rsidRPr="003C42B9">
        <w:rPr>
          <w:b/>
          <w:bCs/>
          <w:i/>
          <w:iCs/>
          <w:sz w:val="22"/>
          <w:szCs w:val="22"/>
        </w:rPr>
        <w:t xml:space="preserve">Coordinated </w:t>
      </w:r>
      <w:r w:rsidR="00DA2CA0">
        <w:rPr>
          <w:b/>
          <w:bCs/>
          <w:i/>
          <w:iCs/>
          <w:sz w:val="22"/>
          <w:szCs w:val="22"/>
        </w:rPr>
        <w:t>R-</w:t>
      </w:r>
      <w:r w:rsidR="007F21AD" w:rsidRPr="003C42B9">
        <w:rPr>
          <w:b/>
          <w:bCs/>
          <w:i/>
          <w:iCs/>
          <w:sz w:val="22"/>
          <w:szCs w:val="22"/>
        </w:rPr>
        <w:t>TWT</w:t>
      </w:r>
      <w:r w:rsidRPr="003C42B9">
        <w:rPr>
          <w:b/>
          <w:bCs/>
          <w:i/>
          <w:iCs/>
          <w:sz w:val="22"/>
          <w:szCs w:val="22"/>
        </w:rPr>
        <w:t xml:space="preserve"> to </w:t>
      </w:r>
      <w:r w:rsidR="00127201" w:rsidRPr="003C42B9">
        <w:rPr>
          <w:b/>
          <w:bCs/>
          <w:i/>
          <w:iCs/>
          <w:sz w:val="22"/>
          <w:szCs w:val="22"/>
        </w:rPr>
        <w:t xml:space="preserve">the </w:t>
      </w:r>
      <w:r w:rsidRPr="003C42B9">
        <w:rPr>
          <w:b/>
          <w:bCs/>
          <w:i/>
          <w:iCs/>
          <w:sz w:val="22"/>
          <w:szCs w:val="22"/>
        </w:rPr>
        <w:t xml:space="preserve">802.11bn </w:t>
      </w:r>
      <w:r w:rsidR="00127201" w:rsidRPr="003C42B9">
        <w:rPr>
          <w:b/>
          <w:bCs/>
          <w:i/>
          <w:iCs/>
          <w:sz w:val="22"/>
          <w:szCs w:val="22"/>
        </w:rPr>
        <w:t xml:space="preserve">draft </w:t>
      </w:r>
      <w:r w:rsidRPr="003C42B9">
        <w:rPr>
          <w:b/>
          <w:bCs/>
          <w:i/>
          <w:iCs/>
          <w:sz w:val="22"/>
          <w:szCs w:val="22"/>
        </w:rPr>
        <w:t>D0.1:</w:t>
      </w:r>
    </w:p>
    <w:p w14:paraId="2EE4912C" w14:textId="2D101CC6" w:rsidR="002744DC" w:rsidRPr="008170EA" w:rsidRDefault="000B7335" w:rsidP="008170EA">
      <w:pPr>
        <w:pStyle w:val="BodyText"/>
        <w:rPr>
          <w:rStyle w:val="SC15323589"/>
          <w:sz w:val="22"/>
          <w:szCs w:val="22"/>
        </w:rPr>
      </w:pPr>
      <w:r w:rsidRPr="008170EA">
        <w:rPr>
          <w:rStyle w:val="SC15323589"/>
          <w:sz w:val="22"/>
          <w:szCs w:val="22"/>
        </w:rPr>
        <w:t>37.</w:t>
      </w:r>
      <w:r w:rsidR="00682CC3" w:rsidRPr="008170EA">
        <w:rPr>
          <w:rStyle w:val="SC15323589"/>
          <w:sz w:val="22"/>
          <w:szCs w:val="22"/>
        </w:rPr>
        <w:t>11</w:t>
      </w:r>
      <w:r w:rsidRPr="008170EA">
        <w:rPr>
          <w:rStyle w:val="SC15323589"/>
          <w:sz w:val="22"/>
          <w:szCs w:val="22"/>
        </w:rPr>
        <w:t xml:space="preserve"> </w:t>
      </w:r>
      <w:r w:rsidR="002744DC" w:rsidRPr="008170EA">
        <w:rPr>
          <w:rStyle w:val="SC15323589"/>
          <w:sz w:val="22"/>
          <w:szCs w:val="22"/>
        </w:rPr>
        <w:t xml:space="preserve">Coordinated </w:t>
      </w:r>
      <w:r w:rsidR="00DA2CA0" w:rsidRPr="008170EA">
        <w:rPr>
          <w:rStyle w:val="SC15323589"/>
          <w:sz w:val="22"/>
          <w:szCs w:val="22"/>
        </w:rPr>
        <w:t>R-</w:t>
      </w:r>
      <w:r w:rsidR="002744DC" w:rsidRPr="008170EA">
        <w:rPr>
          <w:rStyle w:val="SC15323589"/>
          <w:sz w:val="22"/>
          <w:szCs w:val="22"/>
        </w:rPr>
        <w:t>TWT</w:t>
      </w:r>
    </w:p>
    <w:p w14:paraId="124C046C" w14:textId="66FF1CF0" w:rsidR="002744DC" w:rsidRPr="008170EA" w:rsidRDefault="002744DC" w:rsidP="008170EA">
      <w:pPr>
        <w:pStyle w:val="BodyText"/>
        <w:rPr>
          <w:rStyle w:val="SC15323589"/>
          <w:sz w:val="22"/>
          <w:szCs w:val="22"/>
        </w:rPr>
      </w:pPr>
      <w:r w:rsidRPr="008170EA">
        <w:rPr>
          <w:rStyle w:val="SC15323589"/>
          <w:sz w:val="22"/>
          <w:szCs w:val="22"/>
        </w:rPr>
        <w:t>37</w:t>
      </w:r>
      <w:r w:rsidR="00FA62BB" w:rsidRPr="008170EA">
        <w:rPr>
          <w:rStyle w:val="SC15323589"/>
          <w:sz w:val="22"/>
          <w:szCs w:val="22"/>
        </w:rPr>
        <w:t>.</w:t>
      </w:r>
      <w:r w:rsidR="00682CC3" w:rsidRPr="008170EA">
        <w:rPr>
          <w:rStyle w:val="SC15323589"/>
          <w:sz w:val="22"/>
          <w:szCs w:val="22"/>
        </w:rPr>
        <w:t>11</w:t>
      </w:r>
      <w:r w:rsidR="00FA62BB" w:rsidRPr="008170EA">
        <w:rPr>
          <w:rStyle w:val="SC15323589"/>
          <w:sz w:val="22"/>
          <w:szCs w:val="22"/>
        </w:rPr>
        <w:t>.1 General</w:t>
      </w:r>
    </w:p>
    <w:p w14:paraId="6BA041C3" w14:textId="33F8C7CC" w:rsidR="00185518" w:rsidRPr="008170EA" w:rsidRDefault="005857C3" w:rsidP="008170EA">
      <w:pPr>
        <w:pStyle w:val="BodyText"/>
        <w:rPr>
          <w:sz w:val="22"/>
          <w:szCs w:val="22"/>
        </w:rPr>
      </w:pPr>
      <w:r w:rsidRPr="008170EA">
        <w:rPr>
          <w:sz w:val="22"/>
          <w:szCs w:val="22"/>
        </w:rPr>
        <w:t>Coor</w:t>
      </w:r>
      <w:r w:rsidR="00CA1ACD" w:rsidRPr="008170EA">
        <w:rPr>
          <w:sz w:val="22"/>
          <w:szCs w:val="22"/>
        </w:rPr>
        <w:t>d</w:t>
      </w:r>
      <w:r w:rsidRPr="008170EA">
        <w:rPr>
          <w:sz w:val="22"/>
          <w:szCs w:val="22"/>
        </w:rPr>
        <w:t xml:space="preserve">inated restricted </w:t>
      </w:r>
      <w:r w:rsidR="003A4EF4" w:rsidRPr="008170EA">
        <w:rPr>
          <w:sz w:val="22"/>
          <w:szCs w:val="22"/>
        </w:rPr>
        <w:t>target wake time (</w:t>
      </w:r>
      <w:r w:rsidR="007464A2" w:rsidRPr="008170EA">
        <w:rPr>
          <w:sz w:val="22"/>
          <w:szCs w:val="22"/>
        </w:rPr>
        <w:t>Co-RTWT</w:t>
      </w:r>
      <w:r w:rsidR="003A4EF4" w:rsidRPr="008170EA">
        <w:rPr>
          <w:sz w:val="22"/>
          <w:szCs w:val="22"/>
        </w:rPr>
        <w:t>)</w:t>
      </w:r>
      <w:r w:rsidR="007F26FD" w:rsidRPr="008170EA">
        <w:rPr>
          <w:sz w:val="22"/>
          <w:szCs w:val="22"/>
        </w:rPr>
        <w:t xml:space="preserve"> operation</w:t>
      </w:r>
      <w:r w:rsidR="003A4EF4" w:rsidRPr="008170EA">
        <w:rPr>
          <w:sz w:val="22"/>
          <w:szCs w:val="22"/>
        </w:rPr>
        <w:t>s</w:t>
      </w:r>
      <w:r w:rsidR="007F26FD" w:rsidRPr="008170EA">
        <w:rPr>
          <w:sz w:val="22"/>
          <w:szCs w:val="22"/>
        </w:rPr>
        <w:t xml:space="preserve"> described in subclause</w:t>
      </w:r>
      <w:r w:rsidR="001D7F65" w:rsidRPr="008170EA">
        <w:rPr>
          <w:sz w:val="22"/>
          <w:szCs w:val="22"/>
        </w:rPr>
        <w:t xml:space="preserve"> </w:t>
      </w:r>
      <w:r w:rsidR="007464A2" w:rsidRPr="008170EA">
        <w:rPr>
          <w:sz w:val="22"/>
          <w:szCs w:val="22"/>
        </w:rPr>
        <w:t>37.11</w:t>
      </w:r>
      <w:r w:rsidR="001D7F65" w:rsidRPr="008170EA">
        <w:rPr>
          <w:sz w:val="22"/>
          <w:szCs w:val="22"/>
        </w:rPr>
        <w:t xml:space="preserve"> </w:t>
      </w:r>
      <w:r w:rsidR="00C611A1" w:rsidRPr="008170EA">
        <w:rPr>
          <w:sz w:val="22"/>
          <w:szCs w:val="22"/>
        </w:rPr>
        <w:t xml:space="preserve">(Coordinated Restricted TWT </w:t>
      </w:r>
      <w:r w:rsidR="001D7F65" w:rsidRPr="008170EA">
        <w:rPr>
          <w:sz w:val="22"/>
          <w:szCs w:val="22"/>
        </w:rPr>
        <w:t>(</w:t>
      </w:r>
      <w:r w:rsidR="007464A2" w:rsidRPr="008170EA">
        <w:rPr>
          <w:sz w:val="22"/>
          <w:szCs w:val="22"/>
        </w:rPr>
        <w:t>Co-RTWT</w:t>
      </w:r>
      <w:r w:rsidR="001D7F65" w:rsidRPr="008170EA">
        <w:rPr>
          <w:sz w:val="22"/>
          <w:szCs w:val="22"/>
        </w:rPr>
        <w:t>)</w:t>
      </w:r>
      <w:r w:rsidR="00C611A1" w:rsidRPr="008170EA">
        <w:rPr>
          <w:sz w:val="22"/>
          <w:szCs w:val="22"/>
        </w:rPr>
        <w:t>)</w:t>
      </w:r>
      <w:r w:rsidR="007F26FD" w:rsidRPr="008170EA">
        <w:rPr>
          <w:sz w:val="22"/>
          <w:szCs w:val="22"/>
        </w:rPr>
        <w:t xml:space="preserve"> enable </w:t>
      </w:r>
      <w:r w:rsidR="004D38E2">
        <w:rPr>
          <w:sz w:val="22"/>
          <w:szCs w:val="22"/>
        </w:rPr>
        <w:t xml:space="preserve">an </w:t>
      </w:r>
      <w:r w:rsidR="007F26FD" w:rsidRPr="008170EA">
        <w:rPr>
          <w:sz w:val="22"/>
          <w:szCs w:val="22"/>
        </w:rPr>
        <w:t>AP</w:t>
      </w:r>
      <w:r w:rsidR="004D38E2">
        <w:rPr>
          <w:sz w:val="22"/>
          <w:szCs w:val="22"/>
        </w:rPr>
        <w:t xml:space="preserve"> </w:t>
      </w:r>
      <w:r w:rsidR="005D674E" w:rsidRPr="008170EA">
        <w:rPr>
          <w:sz w:val="22"/>
          <w:szCs w:val="22"/>
        </w:rPr>
        <w:t>to</w:t>
      </w:r>
      <w:r w:rsidR="009508FC" w:rsidRPr="008170EA">
        <w:rPr>
          <w:sz w:val="22"/>
          <w:szCs w:val="22"/>
        </w:rPr>
        <w:t xml:space="preserve"> </w:t>
      </w:r>
      <w:r w:rsidR="005D674E" w:rsidRPr="008170EA">
        <w:rPr>
          <w:sz w:val="22"/>
          <w:szCs w:val="22"/>
        </w:rPr>
        <w:t xml:space="preserve">coordinate </w:t>
      </w:r>
      <w:r w:rsidR="00A1543E">
        <w:rPr>
          <w:sz w:val="22"/>
          <w:szCs w:val="22"/>
        </w:rPr>
        <w:t>its</w:t>
      </w:r>
      <w:r w:rsidR="00A1543E" w:rsidRPr="008170EA">
        <w:rPr>
          <w:sz w:val="22"/>
          <w:szCs w:val="22"/>
        </w:rPr>
        <w:t xml:space="preserve"> </w:t>
      </w:r>
      <w:r w:rsidR="005D674E" w:rsidRPr="008170EA">
        <w:rPr>
          <w:sz w:val="22"/>
          <w:szCs w:val="22"/>
        </w:rPr>
        <w:t>R-TWT schedule(s)</w:t>
      </w:r>
      <w:r w:rsidR="00A1543E">
        <w:rPr>
          <w:sz w:val="22"/>
          <w:szCs w:val="22"/>
        </w:rPr>
        <w:t xml:space="preserve"> with OBSS AP(s)</w:t>
      </w:r>
      <w:r w:rsidR="004261B2" w:rsidRPr="008170EA">
        <w:rPr>
          <w:sz w:val="22"/>
          <w:szCs w:val="22"/>
        </w:rPr>
        <w:t xml:space="preserve"> and</w:t>
      </w:r>
      <w:r w:rsidR="009508FC" w:rsidRPr="008170EA">
        <w:rPr>
          <w:sz w:val="22"/>
          <w:szCs w:val="22"/>
        </w:rPr>
        <w:t xml:space="preserve">/or </w:t>
      </w:r>
      <w:r w:rsidR="00257951" w:rsidRPr="008170EA">
        <w:rPr>
          <w:sz w:val="22"/>
          <w:szCs w:val="22"/>
        </w:rPr>
        <w:t>extend</w:t>
      </w:r>
      <w:r w:rsidR="00A03EDC" w:rsidRPr="008170EA">
        <w:rPr>
          <w:sz w:val="22"/>
          <w:szCs w:val="22"/>
        </w:rPr>
        <w:t xml:space="preserve"> </w:t>
      </w:r>
      <w:r w:rsidR="0060583D" w:rsidRPr="008170EA">
        <w:rPr>
          <w:sz w:val="22"/>
          <w:szCs w:val="22"/>
        </w:rPr>
        <w:t>protection</w:t>
      </w:r>
      <w:r w:rsidR="005D674E" w:rsidRPr="008170EA">
        <w:rPr>
          <w:sz w:val="22"/>
          <w:szCs w:val="22"/>
        </w:rPr>
        <w:t xml:space="preserve"> </w:t>
      </w:r>
      <w:r w:rsidR="00AC75A7" w:rsidRPr="008170EA">
        <w:rPr>
          <w:sz w:val="22"/>
          <w:szCs w:val="22"/>
        </w:rPr>
        <w:t xml:space="preserve">to </w:t>
      </w:r>
      <w:r w:rsidR="0060583D" w:rsidRPr="008170EA">
        <w:rPr>
          <w:sz w:val="22"/>
          <w:szCs w:val="22"/>
        </w:rPr>
        <w:t>R-</w:t>
      </w:r>
      <w:r w:rsidR="005D674E" w:rsidRPr="008170EA">
        <w:rPr>
          <w:sz w:val="22"/>
          <w:szCs w:val="22"/>
        </w:rPr>
        <w:t xml:space="preserve">TWT schedule(s) of </w:t>
      </w:r>
      <w:r w:rsidR="00A1543E">
        <w:rPr>
          <w:sz w:val="22"/>
          <w:szCs w:val="22"/>
        </w:rPr>
        <w:t xml:space="preserve">OBSS </w:t>
      </w:r>
      <w:r w:rsidR="005D674E" w:rsidRPr="008170EA">
        <w:rPr>
          <w:sz w:val="22"/>
          <w:szCs w:val="22"/>
        </w:rPr>
        <w:t>AP</w:t>
      </w:r>
      <w:r w:rsidR="00EB2892" w:rsidRPr="008170EA">
        <w:rPr>
          <w:sz w:val="22"/>
          <w:szCs w:val="22"/>
        </w:rPr>
        <w:t>(s)</w:t>
      </w:r>
      <w:r w:rsidR="005D674E" w:rsidRPr="008170EA">
        <w:rPr>
          <w:sz w:val="22"/>
          <w:szCs w:val="22"/>
        </w:rPr>
        <w:t>.</w:t>
      </w:r>
    </w:p>
    <w:p w14:paraId="552A2B58" w14:textId="39CC71A5" w:rsidR="00446DE8" w:rsidRPr="008170EA" w:rsidRDefault="00A40843" w:rsidP="008170EA">
      <w:pPr>
        <w:pStyle w:val="BodyText"/>
        <w:rPr>
          <w:sz w:val="22"/>
          <w:szCs w:val="22"/>
        </w:rPr>
      </w:pPr>
      <w:r w:rsidRPr="008170EA">
        <w:rPr>
          <w:sz w:val="22"/>
          <w:szCs w:val="22"/>
        </w:rPr>
        <w:t xml:space="preserve">A Co-RTWT requesting AP is an AP with </w:t>
      </w:r>
      <w:r w:rsidR="00365C7B">
        <w:rPr>
          <w:sz w:val="22"/>
          <w:szCs w:val="22"/>
          <w:lang w:val="en-US"/>
        </w:rPr>
        <w:t xml:space="preserve">dot11CoRTwtOptionImplemented </w:t>
      </w:r>
      <w:r w:rsidRPr="008170EA">
        <w:rPr>
          <w:sz w:val="22"/>
          <w:szCs w:val="22"/>
          <w:lang w:val="en-US"/>
        </w:rPr>
        <w:t xml:space="preserve">equal to true </w:t>
      </w:r>
      <w:r w:rsidRPr="008170EA">
        <w:rPr>
          <w:sz w:val="22"/>
          <w:szCs w:val="22"/>
        </w:rPr>
        <w:t xml:space="preserve">that requests protection for one or more of its R-TWT schedules. </w:t>
      </w:r>
      <w:r w:rsidR="00535931">
        <w:rPr>
          <w:sz w:val="22"/>
          <w:szCs w:val="22"/>
        </w:rPr>
        <w:t xml:space="preserve">A Co-RTWT requesting AP may </w:t>
      </w:r>
      <w:r w:rsidR="00470AF2">
        <w:rPr>
          <w:sz w:val="22"/>
          <w:szCs w:val="22"/>
        </w:rPr>
        <w:t xml:space="preserve">request protection for its R-TWT schedule(s) either </w:t>
      </w:r>
      <w:r w:rsidR="006A381E">
        <w:rPr>
          <w:sz w:val="22"/>
          <w:szCs w:val="22"/>
        </w:rPr>
        <w:t>via</w:t>
      </w:r>
      <w:r w:rsidR="00470AF2">
        <w:rPr>
          <w:sz w:val="22"/>
          <w:szCs w:val="22"/>
        </w:rPr>
        <w:t xml:space="preserve"> </w:t>
      </w:r>
      <w:r w:rsidR="00756B8A">
        <w:rPr>
          <w:sz w:val="22"/>
          <w:szCs w:val="22"/>
        </w:rPr>
        <w:t>Co-RTWT negotiations</w:t>
      </w:r>
      <w:r w:rsidR="006A381E">
        <w:rPr>
          <w:sz w:val="22"/>
          <w:szCs w:val="22"/>
        </w:rPr>
        <w:t xml:space="preserve"> </w:t>
      </w:r>
      <w:r w:rsidR="004955BC">
        <w:rPr>
          <w:sz w:val="22"/>
          <w:szCs w:val="22"/>
        </w:rPr>
        <w:t>or via other means.</w:t>
      </w:r>
    </w:p>
    <w:p w14:paraId="20C1A3AD" w14:textId="61F09530" w:rsidR="000F7AD9" w:rsidRDefault="00A40843" w:rsidP="008170EA">
      <w:pPr>
        <w:pStyle w:val="BodyText"/>
        <w:rPr>
          <w:sz w:val="22"/>
          <w:szCs w:val="22"/>
        </w:rPr>
      </w:pPr>
      <w:r w:rsidRPr="008170EA">
        <w:rPr>
          <w:sz w:val="22"/>
          <w:szCs w:val="22"/>
        </w:rPr>
        <w:t xml:space="preserve">A Co-RTWT responding AP is an AP with </w:t>
      </w:r>
      <w:r w:rsidR="00365C7B">
        <w:rPr>
          <w:sz w:val="22"/>
          <w:szCs w:val="22"/>
          <w:lang w:val="en-US"/>
        </w:rPr>
        <w:t xml:space="preserve">dot11CoRTwtOptionImplemented </w:t>
      </w:r>
      <w:r w:rsidRPr="008170EA">
        <w:rPr>
          <w:sz w:val="22"/>
          <w:szCs w:val="22"/>
          <w:lang w:val="en-US"/>
        </w:rPr>
        <w:t xml:space="preserve">equal to true </w:t>
      </w:r>
      <w:r w:rsidRPr="008170EA">
        <w:rPr>
          <w:sz w:val="22"/>
          <w:szCs w:val="22"/>
        </w:rPr>
        <w:t xml:space="preserve">that responds to a Co-RTWT requesting AP that has initiated a Co-RTWT negotiation. </w:t>
      </w:r>
    </w:p>
    <w:p w14:paraId="1301F39F" w14:textId="02C6A352" w:rsidR="00C805AC" w:rsidRPr="008170EA" w:rsidRDefault="000F7AD9" w:rsidP="008170EA">
      <w:pPr>
        <w:pStyle w:val="BodyText"/>
        <w:rPr>
          <w:sz w:val="22"/>
          <w:szCs w:val="22"/>
        </w:rPr>
      </w:pPr>
      <w:r>
        <w:rPr>
          <w:sz w:val="22"/>
          <w:szCs w:val="22"/>
        </w:rPr>
        <w:t>Co-RTWT negotiation(s) to establish Co-RTWT agreement(s)</w:t>
      </w:r>
      <w:r w:rsidR="006F161F">
        <w:rPr>
          <w:sz w:val="22"/>
          <w:szCs w:val="22"/>
        </w:rPr>
        <w:t xml:space="preserve"> are performed </w:t>
      </w:r>
      <w:r w:rsidR="00500A71">
        <w:rPr>
          <w:sz w:val="22"/>
          <w:szCs w:val="22"/>
        </w:rPr>
        <w:t>by</w:t>
      </w:r>
      <w:r w:rsidR="008614A9">
        <w:rPr>
          <w:sz w:val="22"/>
          <w:szCs w:val="22"/>
        </w:rPr>
        <w:t xml:space="preserve"> exchang</w:t>
      </w:r>
      <w:r w:rsidR="00500A71">
        <w:rPr>
          <w:sz w:val="22"/>
          <w:szCs w:val="22"/>
        </w:rPr>
        <w:t>ing</w:t>
      </w:r>
      <w:r w:rsidR="008614A9">
        <w:rPr>
          <w:sz w:val="22"/>
          <w:szCs w:val="22"/>
        </w:rPr>
        <w:t xml:space="preserve"> </w:t>
      </w:r>
      <w:r w:rsidR="00DC5AAA">
        <w:rPr>
          <w:sz w:val="22"/>
          <w:szCs w:val="22"/>
        </w:rPr>
        <w:t xml:space="preserve">TBD individually addressed Management </w:t>
      </w:r>
      <w:r w:rsidR="008614A9">
        <w:rPr>
          <w:sz w:val="22"/>
          <w:szCs w:val="22"/>
        </w:rPr>
        <w:t>frames that carry</w:t>
      </w:r>
      <w:r w:rsidR="00AC60AF">
        <w:rPr>
          <w:sz w:val="22"/>
          <w:szCs w:val="22"/>
        </w:rPr>
        <w:t xml:space="preserve"> R-TWT schedule(s) for which protection is requested</w:t>
      </w:r>
      <w:r>
        <w:rPr>
          <w:sz w:val="22"/>
          <w:szCs w:val="22"/>
        </w:rPr>
        <w:t xml:space="preserve"> </w:t>
      </w:r>
      <w:r w:rsidR="00D60319">
        <w:rPr>
          <w:sz w:val="22"/>
          <w:szCs w:val="22"/>
        </w:rPr>
        <w:t xml:space="preserve">by following the rules defined in 37.11.2 (Co-RTWT negotiations). </w:t>
      </w:r>
      <w:r w:rsidR="00A40843" w:rsidRPr="008170EA">
        <w:rPr>
          <w:sz w:val="22"/>
          <w:szCs w:val="22"/>
        </w:rPr>
        <w:t xml:space="preserve">After </w:t>
      </w:r>
      <w:r w:rsidR="009472FE" w:rsidRPr="002F0FDC">
        <w:rPr>
          <w:sz w:val="22"/>
          <w:szCs w:val="22"/>
        </w:rPr>
        <w:t>successfully</w:t>
      </w:r>
      <w:r w:rsidR="009472FE">
        <w:rPr>
          <w:sz w:val="22"/>
          <w:szCs w:val="22"/>
        </w:rPr>
        <w:t xml:space="preserve"> </w:t>
      </w:r>
      <w:r w:rsidR="00A40843" w:rsidRPr="008170EA">
        <w:rPr>
          <w:sz w:val="22"/>
          <w:szCs w:val="22"/>
        </w:rPr>
        <w:t xml:space="preserve">establishing </w:t>
      </w:r>
      <w:r w:rsidR="007A41D3" w:rsidRPr="008170EA">
        <w:rPr>
          <w:sz w:val="22"/>
          <w:szCs w:val="22"/>
        </w:rPr>
        <w:t xml:space="preserve">Co-RTWT </w:t>
      </w:r>
      <w:r w:rsidR="00A40843" w:rsidRPr="008170EA">
        <w:rPr>
          <w:sz w:val="22"/>
          <w:szCs w:val="22"/>
        </w:rPr>
        <w:t>agreement(s) for R-TWT schedule</w:t>
      </w:r>
      <w:r w:rsidR="00964ABD">
        <w:rPr>
          <w:sz w:val="22"/>
          <w:szCs w:val="22"/>
        </w:rPr>
        <w:t>(</w:t>
      </w:r>
      <w:r w:rsidR="00A40843" w:rsidRPr="008170EA">
        <w:rPr>
          <w:sz w:val="22"/>
          <w:szCs w:val="22"/>
        </w:rPr>
        <w:t>s</w:t>
      </w:r>
      <w:r w:rsidR="00964ABD">
        <w:rPr>
          <w:sz w:val="22"/>
          <w:szCs w:val="22"/>
        </w:rPr>
        <w:t>)</w:t>
      </w:r>
      <w:r w:rsidR="00A40843" w:rsidRPr="008170EA">
        <w:rPr>
          <w:sz w:val="22"/>
          <w:szCs w:val="22"/>
        </w:rPr>
        <w:t xml:space="preserve"> </w:t>
      </w:r>
      <w:r w:rsidR="00376BAC" w:rsidRPr="008170EA">
        <w:rPr>
          <w:sz w:val="22"/>
          <w:szCs w:val="22"/>
        </w:rPr>
        <w:t>requested by</w:t>
      </w:r>
      <w:r w:rsidR="00A40843" w:rsidRPr="008170EA">
        <w:rPr>
          <w:sz w:val="22"/>
          <w:szCs w:val="22"/>
        </w:rPr>
        <w:t xml:space="preserve"> the Co-RTWT requesting AP, a Co-RTWT responding AP becomes a Co-RTWT coordinated AP and shall extend protection </w:t>
      </w:r>
      <w:r w:rsidR="00AC75A7" w:rsidRPr="008170EA">
        <w:rPr>
          <w:sz w:val="22"/>
          <w:szCs w:val="22"/>
        </w:rPr>
        <w:t>to</w:t>
      </w:r>
      <w:r w:rsidR="00A40843" w:rsidRPr="008170EA">
        <w:rPr>
          <w:sz w:val="22"/>
          <w:szCs w:val="22"/>
        </w:rPr>
        <w:t xml:space="preserve"> the R-TWT schedule(s).</w:t>
      </w:r>
      <w:r w:rsidR="004538F5" w:rsidRPr="008170EA">
        <w:rPr>
          <w:sz w:val="22"/>
          <w:szCs w:val="22"/>
        </w:rPr>
        <w:t xml:space="preserve"> </w:t>
      </w:r>
    </w:p>
    <w:p w14:paraId="6956ECCE" w14:textId="65984D52" w:rsidR="0077653B" w:rsidRPr="008170EA" w:rsidRDefault="004538F5" w:rsidP="008170EA">
      <w:pPr>
        <w:pStyle w:val="BodyText"/>
        <w:rPr>
          <w:rStyle w:val="SC15323589"/>
          <w:b w:val="0"/>
          <w:bCs w:val="0"/>
          <w:color w:val="auto"/>
          <w:sz w:val="22"/>
          <w:szCs w:val="22"/>
        </w:rPr>
      </w:pPr>
      <w:r w:rsidRPr="008170EA">
        <w:rPr>
          <w:sz w:val="22"/>
          <w:szCs w:val="22"/>
        </w:rPr>
        <w:t>A C</w:t>
      </w:r>
      <w:r w:rsidR="00A72268" w:rsidRPr="008170EA">
        <w:rPr>
          <w:sz w:val="22"/>
          <w:szCs w:val="22"/>
        </w:rPr>
        <w:t>o-</w:t>
      </w:r>
      <w:r w:rsidRPr="008170EA">
        <w:rPr>
          <w:sz w:val="22"/>
          <w:szCs w:val="22"/>
        </w:rPr>
        <w:t xml:space="preserve">RTWT coordinated AP is an AP with </w:t>
      </w:r>
      <w:r w:rsidR="00365C7B">
        <w:rPr>
          <w:sz w:val="22"/>
          <w:szCs w:val="22"/>
          <w:lang w:val="en-US"/>
        </w:rPr>
        <w:t>dot11CoRTwtOptionImplemented</w:t>
      </w:r>
      <w:r w:rsidRPr="008170EA">
        <w:rPr>
          <w:sz w:val="22"/>
          <w:szCs w:val="22"/>
        </w:rPr>
        <w:t xml:space="preserve"> equal to true that </w:t>
      </w:r>
      <w:r w:rsidRPr="008170EA">
        <w:rPr>
          <w:sz w:val="22"/>
          <w:szCs w:val="22"/>
          <w:lang w:val="en-US"/>
        </w:rPr>
        <w:t xml:space="preserve">extends protection </w:t>
      </w:r>
      <w:r w:rsidR="00AC75A7" w:rsidRPr="008170EA">
        <w:rPr>
          <w:sz w:val="22"/>
          <w:szCs w:val="22"/>
        </w:rPr>
        <w:t>to</w:t>
      </w:r>
      <w:r w:rsidRPr="008170EA">
        <w:rPr>
          <w:sz w:val="22"/>
          <w:szCs w:val="22"/>
        </w:rPr>
        <w:t xml:space="preserve"> R-TWT schedule(s) </w:t>
      </w:r>
      <w:r w:rsidR="00D66EE0" w:rsidRPr="008170EA">
        <w:rPr>
          <w:sz w:val="22"/>
          <w:szCs w:val="22"/>
        </w:rPr>
        <w:t xml:space="preserve">that are </w:t>
      </w:r>
      <w:r w:rsidR="001213FB" w:rsidRPr="008170EA">
        <w:rPr>
          <w:sz w:val="22"/>
          <w:szCs w:val="22"/>
        </w:rPr>
        <w:t>requested by</w:t>
      </w:r>
      <w:r w:rsidRPr="008170EA">
        <w:rPr>
          <w:sz w:val="22"/>
          <w:szCs w:val="22"/>
        </w:rPr>
        <w:t xml:space="preserve"> a C</w:t>
      </w:r>
      <w:r w:rsidR="00A72268" w:rsidRPr="008170EA">
        <w:rPr>
          <w:sz w:val="22"/>
          <w:szCs w:val="22"/>
        </w:rPr>
        <w:t>o-R</w:t>
      </w:r>
      <w:r w:rsidRPr="008170EA">
        <w:rPr>
          <w:sz w:val="22"/>
          <w:szCs w:val="22"/>
        </w:rPr>
        <w:t>TWT requesting AP</w:t>
      </w:r>
      <w:r w:rsidR="000F3CC6" w:rsidRPr="008170EA">
        <w:rPr>
          <w:sz w:val="22"/>
          <w:szCs w:val="22"/>
        </w:rPr>
        <w:t>,</w:t>
      </w:r>
      <w:r w:rsidRPr="008170EA">
        <w:rPr>
          <w:sz w:val="22"/>
          <w:szCs w:val="22"/>
        </w:rPr>
        <w:t xml:space="preserve"> either </w:t>
      </w:r>
      <w:r w:rsidR="0065252E" w:rsidRPr="008170EA">
        <w:rPr>
          <w:sz w:val="22"/>
          <w:szCs w:val="22"/>
        </w:rPr>
        <w:t>via</w:t>
      </w:r>
      <w:r w:rsidR="00FD7049" w:rsidRPr="008170EA">
        <w:rPr>
          <w:sz w:val="22"/>
          <w:szCs w:val="22"/>
        </w:rPr>
        <w:t xml:space="preserve"> </w:t>
      </w:r>
      <w:r w:rsidR="00D001CE">
        <w:rPr>
          <w:sz w:val="22"/>
          <w:szCs w:val="22"/>
        </w:rPr>
        <w:t xml:space="preserve">Co-RTWT </w:t>
      </w:r>
      <w:r w:rsidR="00FD7049" w:rsidRPr="008170EA">
        <w:rPr>
          <w:sz w:val="22"/>
          <w:szCs w:val="22"/>
        </w:rPr>
        <w:t>neg</w:t>
      </w:r>
      <w:r w:rsidRPr="008170EA">
        <w:rPr>
          <w:sz w:val="22"/>
          <w:szCs w:val="22"/>
        </w:rPr>
        <w:t xml:space="preserve">otiations or </w:t>
      </w:r>
      <w:r w:rsidR="0065252E" w:rsidRPr="008170EA">
        <w:rPr>
          <w:sz w:val="22"/>
          <w:szCs w:val="22"/>
        </w:rPr>
        <w:t>via</w:t>
      </w:r>
      <w:r w:rsidRPr="008170EA">
        <w:rPr>
          <w:sz w:val="22"/>
          <w:szCs w:val="22"/>
        </w:rPr>
        <w:t xml:space="preserve"> other means</w:t>
      </w:r>
      <w:r w:rsidR="000F3CC6" w:rsidRPr="008170EA">
        <w:rPr>
          <w:sz w:val="22"/>
          <w:szCs w:val="22"/>
        </w:rPr>
        <w:t>,</w:t>
      </w:r>
      <w:r w:rsidR="00353080" w:rsidRPr="008170EA">
        <w:rPr>
          <w:sz w:val="22"/>
          <w:szCs w:val="22"/>
        </w:rPr>
        <w:t xml:space="preserve"> according to the rules defined in 37.11.3 (Co-RTWT announcement rules) and 37.11.4 (Channel access rules for Co-RTWT SPs)</w:t>
      </w:r>
      <w:r w:rsidRPr="008170EA">
        <w:rPr>
          <w:sz w:val="22"/>
          <w:szCs w:val="22"/>
        </w:rPr>
        <w:t>.</w:t>
      </w:r>
    </w:p>
    <w:p w14:paraId="0241EE20" w14:textId="20D38806" w:rsidR="00FF73B0" w:rsidRPr="008170EA" w:rsidRDefault="00F1034F" w:rsidP="008170EA">
      <w:pPr>
        <w:pStyle w:val="BodyText"/>
        <w:rPr>
          <w:rStyle w:val="SC15323589"/>
          <w:sz w:val="22"/>
          <w:szCs w:val="22"/>
        </w:rPr>
      </w:pPr>
      <w:r w:rsidRPr="008170EA">
        <w:rPr>
          <w:rStyle w:val="SC15323589"/>
          <w:sz w:val="22"/>
          <w:szCs w:val="22"/>
        </w:rPr>
        <w:t>37.</w:t>
      </w:r>
      <w:r w:rsidR="00682CC3" w:rsidRPr="008170EA">
        <w:rPr>
          <w:rStyle w:val="SC15323589"/>
          <w:sz w:val="22"/>
          <w:szCs w:val="22"/>
        </w:rPr>
        <w:t>11</w:t>
      </w:r>
      <w:r w:rsidRPr="008170EA">
        <w:rPr>
          <w:rStyle w:val="SC15323589"/>
          <w:sz w:val="22"/>
          <w:szCs w:val="22"/>
        </w:rPr>
        <w:t>.</w:t>
      </w:r>
      <w:r w:rsidR="005F40A4" w:rsidRPr="008170EA">
        <w:rPr>
          <w:rStyle w:val="SC15323589"/>
          <w:sz w:val="22"/>
          <w:szCs w:val="22"/>
        </w:rPr>
        <w:t>2</w:t>
      </w:r>
      <w:r w:rsidRPr="008170EA">
        <w:rPr>
          <w:rStyle w:val="SC15323589"/>
          <w:sz w:val="22"/>
          <w:szCs w:val="22"/>
        </w:rPr>
        <w:t xml:space="preserve"> </w:t>
      </w:r>
      <w:r w:rsidR="007464A2" w:rsidRPr="008170EA">
        <w:rPr>
          <w:rStyle w:val="SC15323589"/>
          <w:sz w:val="22"/>
          <w:szCs w:val="22"/>
        </w:rPr>
        <w:t>Co-RTWT</w:t>
      </w:r>
      <w:r w:rsidR="00A9172F" w:rsidRPr="008170EA">
        <w:rPr>
          <w:rStyle w:val="SC15323589"/>
          <w:sz w:val="22"/>
          <w:szCs w:val="22"/>
        </w:rPr>
        <w:t xml:space="preserve"> </w:t>
      </w:r>
      <w:r w:rsidR="004C3B3C" w:rsidRPr="008170EA">
        <w:rPr>
          <w:rStyle w:val="SC15323589"/>
          <w:sz w:val="22"/>
          <w:szCs w:val="22"/>
        </w:rPr>
        <w:t>negotiations</w:t>
      </w:r>
    </w:p>
    <w:p w14:paraId="5F687F49" w14:textId="12E853E9" w:rsidR="00361FB7" w:rsidRDefault="000C76E1" w:rsidP="008170EA">
      <w:pPr>
        <w:pStyle w:val="BodyText"/>
        <w:rPr>
          <w:sz w:val="22"/>
          <w:szCs w:val="22"/>
          <w:lang w:val="en-US"/>
        </w:rPr>
      </w:pPr>
      <w:r>
        <w:rPr>
          <w:sz w:val="22"/>
          <w:szCs w:val="22"/>
        </w:rPr>
        <w:t>An</w:t>
      </w:r>
      <w:r w:rsidR="00361FB7" w:rsidRPr="008170EA">
        <w:rPr>
          <w:sz w:val="22"/>
          <w:szCs w:val="22"/>
        </w:rPr>
        <w:t xml:space="preserve"> AP with </w:t>
      </w:r>
      <w:r w:rsidR="00361FB7">
        <w:rPr>
          <w:sz w:val="22"/>
          <w:szCs w:val="22"/>
          <w:lang w:val="en-US"/>
        </w:rPr>
        <w:t>dot11CoRTwtOptionImplemented</w:t>
      </w:r>
      <w:r w:rsidR="00361FB7" w:rsidRPr="008170EA">
        <w:rPr>
          <w:sz w:val="22"/>
          <w:szCs w:val="22"/>
          <w:lang w:val="en-US"/>
        </w:rPr>
        <w:t xml:space="preserve"> equal to true </w:t>
      </w:r>
      <w:r w:rsidR="00EC0892">
        <w:rPr>
          <w:sz w:val="22"/>
          <w:szCs w:val="22"/>
          <w:lang w:val="en-US"/>
        </w:rPr>
        <w:t>may</w:t>
      </w:r>
      <w:r w:rsidR="00361FB7" w:rsidRPr="008170EA">
        <w:rPr>
          <w:sz w:val="22"/>
          <w:szCs w:val="22"/>
          <w:lang w:val="en-US"/>
        </w:rPr>
        <w:t xml:space="preserve"> advertise </w:t>
      </w:r>
      <w:r w:rsidR="00EC0892">
        <w:rPr>
          <w:sz w:val="22"/>
          <w:szCs w:val="22"/>
          <w:lang w:val="en-US"/>
        </w:rPr>
        <w:t>the enablement of</w:t>
      </w:r>
      <w:r w:rsidR="00361FB7" w:rsidRPr="008170EA">
        <w:rPr>
          <w:sz w:val="22"/>
          <w:szCs w:val="22"/>
          <w:lang w:val="en-US"/>
        </w:rPr>
        <w:t xml:space="preserve"> Co-RTWT negotiations and other TBD Co-RTWT parameters</w:t>
      </w:r>
      <w:r w:rsidR="001A7103">
        <w:rPr>
          <w:sz w:val="22"/>
          <w:szCs w:val="22"/>
          <w:lang w:val="en-US"/>
        </w:rPr>
        <w:t xml:space="preserve"> by using TBD Man</w:t>
      </w:r>
      <w:r w:rsidR="00F94C24">
        <w:rPr>
          <w:sz w:val="22"/>
          <w:szCs w:val="22"/>
          <w:lang w:val="en-US"/>
        </w:rPr>
        <w:t>agement frames</w:t>
      </w:r>
      <w:r w:rsidR="00361FB7" w:rsidRPr="008170EA">
        <w:rPr>
          <w:sz w:val="22"/>
          <w:szCs w:val="22"/>
          <w:lang w:val="en-US"/>
        </w:rPr>
        <w:t xml:space="preserve">. How to advertise the </w:t>
      </w:r>
      <w:r w:rsidR="00EC0892">
        <w:rPr>
          <w:sz w:val="22"/>
          <w:szCs w:val="22"/>
          <w:lang w:val="en-US"/>
        </w:rPr>
        <w:t>capability of</w:t>
      </w:r>
      <w:r w:rsidR="00361FB7" w:rsidRPr="008170EA">
        <w:rPr>
          <w:sz w:val="22"/>
          <w:szCs w:val="22"/>
          <w:lang w:val="en-US"/>
        </w:rPr>
        <w:t xml:space="preserve"> Co-RTWT negotiations and other TBD Co-RTWT parameters in a TBD Management frame is TBD.</w:t>
      </w:r>
    </w:p>
    <w:p w14:paraId="4A4E93E4" w14:textId="716B3B3C" w:rsidR="00914C16" w:rsidRPr="008170EA" w:rsidRDefault="00DD4F47" w:rsidP="008170EA">
      <w:pPr>
        <w:pStyle w:val="BodyText"/>
        <w:rPr>
          <w:sz w:val="22"/>
          <w:szCs w:val="22"/>
          <w:lang w:val="en-US"/>
        </w:rPr>
      </w:pPr>
      <w:r w:rsidRPr="008170EA">
        <w:rPr>
          <w:sz w:val="22"/>
          <w:szCs w:val="22"/>
          <w:lang w:val="en-US"/>
        </w:rPr>
        <w:lastRenderedPageBreak/>
        <w:t>NOTE—</w:t>
      </w:r>
      <w:r w:rsidR="00EA4329" w:rsidRPr="008170EA">
        <w:rPr>
          <w:sz w:val="22"/>
          <w:szCs w:val="22"/>
          <w:lang w:val="en-US"/>
        </w:rPr>
        <w:t xml:space="preserve">An AP </w:t>
      </w:r>
      <w:r w:rsidR="001919D8" w:rsidRPr="008170EA">
        <w:rPr>
          <w:sz w:val="22"/>
          <w:szCs w:val="22"/>
          <w:lang w:val="en-US"/>
        </w:rPr>
        <w:t xml:space="preserve">with </w:t>
      </w:r>
      <w:r w:rsidR="00365C7B">
        <w:rPr>
          <w:sz w:val="22"/>
          <w:szCs w:val="22"/>
          <w:lang w:val="en-US"/>
        </w:rPr>
        <w:t>dot11CoRTwtOptionImplemented</w:t>
      </w:r>
      <w:r w:rsidR="001919D8" w:rsidRPr="008170EA">
        <w:rPr>
          <w:sz w:val="22"/>
          <w:szCs w:val="22"/>
          <w:lang w:val="en-US"/>
        </w:rPr>
        <w:t xml:space="preserve"> equal to true can</w:t>
      </w:r>
      <w:r w:rsidR="00EA4329" w:rsidRPr="008170EA">
        <w:rPr>
          <w:sz w:val="22"/>
          <w:szCs w:val="22"/>
          <w:lang w:val="en-US"/>
        </w:rPr>
        <w:t xml:space="preserve"> participate in </w:t>
      </w:r>
      <w:r w:rsidR="007464A2" w:rsidRPr="008170EA">
        <w:rPr>
          <w:sz w:val="22"/>
          <w:szCs w:val="22"/>
          <w:lang w:val="en-US"/>
        </w:rPr>
        <w:t>Co-RTWT</w:t>
      </w:r>
      <w:r w:rsidR="00EA4329" w:rsidRPr="008170EA">
        <w:rPr>
          <w:sz w:val="22"/>
          <w:szCs w:val="22"/>
          <w:lang w:val="en-US"/>
        </w:rPr>
        <w:t xml:space="preserve"> as a </w:t>
      </w:r>
      <w:r w:rsidR="007464A2" w:rsidRPr="008170EA">
        <w:rPr>
          <w:sz w:val="22"/>
          <w:szCs w:val="22"/>
          <w:lang w:val="en-US"/>
        </w:rPr>
        <w:t>Co-RTWT</w:t>
      </w:r>
      <w:r w:rsidR="000973F2" w:rsidRPr="008170EA">
        <w:rPr>
          <w:sz w:val="22"/>
          <w:szCs w:val="22"/>
          <w:lang w:val="en-US"/>
        </w:rPr>
        <w:t xml:space="preserve"> requesting AP or as a </w:t>
      </w:r>
      <w:r w:rsidR="007464A2" w:rsidRPr="008170EA">
        <w:rPr>
          <w:sz w:val="22"/>
          <w:szCs w:val="22"/>
          <w:lang w:val="en-US"/>
        </w:rPr>
        <w:t>Co-RTWT</w:t>
      </w:r>
      <w:r w:rsidR="00EA4329" w:rsidRPr="008170EA">
        <w:rPr>
          <w:sz w:val="22"/>
          <w:szCs w:val="22"/>
          <w:lang w:val="en-US"/>
        </w:rPr>
        <w:t xml:space="preserve"> coordinated AP by </w:t>
      </w:r>
      <w:r w:rsidR="001919D8" w:rsidRPr="008170EA">
        <w:rPr>
          <w:sz w:val="22"/>
          <w:szCs w:val="22"/>
          <w:lang w:val="en-US"/>
        </w:rPr>
        <w:t>means that do not involve negotiations</w:t>
      </w:r>
      <w:r w:rsidR="00267749" w:rsidRPr="008170EA">
        <w:rPr>
          <w:sz w:val="22"/>
          <w:szCs w:val="22"/>
          <w:lang w:val="en-US"/>
        </w:rPr>
        <w:t xml:space="preserve">. </w:t>
      </w:r>
    </w:p>
    <w:p w14:paraId="6F750189" w14:textId="48ADAC9F" w:rsidR="005A43EB" w:rsidRPr="008170EA" w:rsidRDefault="005A43EB" w:rsidP="008170EA">
      <w:pPr>
        <w:pStyle w:val="BodyText"/>
        <w:rPr>
          <w:sz w:val="22"/>
          <w:szCs w:val="22"/>
        </w:rPr>
      </w:pPr>
      <w:r w:rsidRPr="008170EA">
        <w:rPr>
          <w:sz w:val="22"/>
          <w:szCs w:val="22"/>
        </w:rPr>
        <w:t xml:space="preserve">A </w:t>
      </w:r>
      <w:r w:rsidR="007464A2" w:rsidRPr="008170EA">
        <w:rPr>
          <w:sz w:val="22"/>
          <w:szCs w:val="22"/>
        </w:rPr>
        <w:t>Co-RTWT</w:t>
      </w:r>
      <w:r w:rsidRPr="008170EA">
        <w:rPr>
          <w:sz w:val="22"/>
          <w:szCs w:val="22"/>
        </w:rPr>
        <w:t xml:space="preserve"> requesting AP </w:t>
      </w:r>
      <w:r w:rsidR="001C4699" w:rsidRPr="008170EA">
        <w:rPr>
          <w:sz w:val="22"/>
          <w:szCs w:val="22"/>
        </w:rPr>
        <w:t xml:space="preserve">may </w:t>
      </w:r>
      <w:r w:rsidRPr="008170EA">
        <w:rPr>
          <w:sz w:val="22"/>
          <w:szCs w:val="22"/>
        </w:rPr>
        <w:t xml:space="preserve">request a </w:t>
      </w:r>
      <w:r w:rsidR="007464A2" w:rsidRPr="008170EA">
        <w:rPr>
          <w:sz w:val="22"/>
          <w:szCs w:val="22"/>
        </w:rPr>
        <w:t>Co-RTWT</w:t>
      </w:r>
      <w:r w:rsidRPr="008170EA">
        <w:rPr>
          <w:sz w:val="22"/>
          <w:szCs w:val="22"/>
        </w:rPr>
        <w:t xml:space="preserve"> responding AP to extend protection </w:t>
      </w:r>
      <w:r w:rsidR="00EA5C4F" w:rsidRPr="008170EA">
        <w:rPr>
          <w:sz w:val="22"/>
          <w:szCs w:val="22"/>
        </w:rPr>
        <w:t xml:space="preserve">to </w:t>
      </w:r>
      <w:r w:rsidRPr="008170EA">
        <w:rPr>
          <w:sz w:val="22"/>
          <w:szCs w:val="22"/>
        </w:rPr>
        <w:t>its R-TWT schedule</w:t>
      </w:r>
      <w:r w:rsidR="006533E4">
        <w:rPr>
          <w:sz w:val="22"/>
          <w:szCs w:val="22"/>
        </w:rPr>
        <w:t>(</w:t>
      </w:r>
      <w:r w:rsidRPr="008170EA">
        <w:rPr>
          <w:sz w:val="22"/>
          <w:szCs w:val="22"/>
        </w:rPr>
        <w:t>s</w:t>
      </w:r>
      <w:r w:rsidR="006533E4">
        <w:rPr>
          <w:sz w:val="22"/>
          <w:szCs w:val="22"/>
        </w:rPr>
        <w:t>)</w:t>
      </w:r>
      <w:r w:rsidRPr="008170EA">
        <w:rPr>
          <w:sz w:val="22"/>
          <w:szCs w:val="22"/>
        </w:rPr>
        <w:t xml:space="preserve"> by including the R-TWT schedule(s) in a transmitted TBD individually addressed </w:t>
      </w:r>
      <w:r w:rsidR="000E7EBB" w:rsidRPr="008170EA">
        <w:rPr>
          <w:sz w:val="22"/>
          <w:szCs w:val="22"/>
        </w:rPr>
        <w:t>M</w:t>
      </w:r>
      <w:r w:rsidRPr="008170EA">
        <w:rPr>
          <w:sz w:val="22"/>
          <w:szCs w:val="22"/>
        </w:rPr>
        <w:t xml:space="preserve">anagement frame </w:t>
      </w:r>
      <w:r w:rsidR="003340CD">
        <w:rPr>
          <w:sz w:val="22"/>
          <w:szCs w:val="22"/>
        </w:rPr>
        <w:t>that</w:t>
      </w:r>
      <w:r w:rsidRPr="008170EA">
        <w:rPr>
          <w:sz w:val="22"/>
          <w:szCs w:val="22"/>
        </w:rPr>
        <w:t xml:space="preserve"> initiate</w:t>
      </w:r>
      <w:r w:rsidR="00E7065C">
        <w:rPr>
          <w:sz w:val="22"/>
          <w:szCs w:val="22"/>
        </w:rPr>
        <w:t>s</w:t>
      </w:r>
      <w:r w:rsidRPr="008170EA">
        <w:rPr>
          <w:sz w:val="22"/>
          <w:szCs w:val="22"/>
        </w:rPr>
        <w:t xml:space="preserve"> the </w:t>
      </w:r>
      <w:r w:rsidR="005D425E" w:rsidRPr="008170EA">
        <w:rPr>
          <w:sz w:val="22"/>
          <w:szCs w:val="22"/>
        </w:rPr>
        <w:t xml:space="preserve">Co-RTWT </w:t>
      </w:r>
      <w:r w:rsidRPr="008170EA">
        <w:rPr>
          <w:sz w:val="22"/>
          <w:szCs w:val="22"/>
        </w:rPr>
        <w:t>negotiation.</w:t>
      </w:r>
      <w:r w:rsidR="00115E95" w:rsidRPr="008170EA">
        <w:rPr>
          <w:sz w:val="22"/>
          <w:szCs w:val="22"/>
        </w:rPr>
        <w:t xml:space="preserve"> </w:t>
      </w:r>
      <w:r w:rsidR="003E7F30" w:rsidRPr="008170EA">
        <w:rPr>
          <w:sz w:val="22"/>
          <w:szCs w:val="22"/>
        </w:rPr>
        <w:t>How to include t</w:t>
      </w:r>
      <w:r w:rsidR="003729B0" w:rsidRPr="008170EA">
        <w:rPr>
          <w:sz w:val="22"/>
          <w:szCs w:val="22"/>
        </w:rPr>
        <w:t>he R-TWT schedule</w:t>
      </w:r>
      <w:r w:rsidR="00725F4E">
        <w:rPr>
          <w:sz w:val="22"/>
          <w:szCs w:val="22"/>
        </w:rPr>
        <w:t>(</w:t>
      </w:r>
      <w:r w:rsidR="003729B0" w:rsidRPr="008170EA">
        <w:rPr>
          <w:sz w:val="22"/>
          <w:szCs w:val="22"/>
        </w:rPr>
        <w:t>s</w:t>
      </w:r>
      <w:r w:rsidR="00725F4E">
        <w:rPr>
          <w:sz w:val="22"/>
          <w:szCs w:val="22"/>
        </w:rPr>
        <w:t>)</w:t>
      </w:r>
      <w:r w:rsidR="003729B0" w:rsidRPr="008170EA">
        <w:rPr>
          <w:sz w:val="22"/>
          <w:szCs w:val="22"/>
        </w:rPr>
        <w:t xml:space="preserve"> in the TBD indivi</w:t>
      </w:r>
      <w:r w:rsidR="00EC64F9" w:rsidRPr="008170EA">
        <w:rPr>
          <w:sz w:val="22"/>
          <w:szCs w:val="22"/>
        </w:rPr>
        <w:t>d</w:t>
      </w:r>
      <w:r w:rsidR="003729B0" w:rsidRPr="008170EA">
        <w:rPr>
          <w:sz w:val="22"/>
          <w:szCs w:val="22"/>
        </w:rPr>
        <w:t xml:space="preserve">ually addressed </w:t>
      </w:r>
      <w:r w:rsidR="000E7EBB" w:rsidRPr="008170EA">
        <w:rPr>
          <w:sz w:val="22"/>
          <w:szCs w:val="22"/>
        </w:rPr>
        <w:t>M</w:t>
      </w:r>
      <w:r w:rsidR="003729B0" w:rsidRPr="008170EA">
        <w:rPr>
          <w:sz w:val="22"/>
          <w:szCs w:val="22"/>
        </w:rPr>
        <w:t>anagement frame is TBD.</w:t>
      </w:r>
    </w:p>
    <w:p w14:paraId="64A4E28F" w14:textId="1A6C1C46" w:rsidR="008B2922" w:rsidRPr="008170EA" w:rsidRDefault="00D71535" w:rsidP="008170EA">
      <w:pPr>
        <w:pStyle w:val="BodyText"/>
        <w:rPr>
          <w:rStyle w:val="SC15323589"/>
          <w:b w:val="0"/>
          <w:bCs w:val="0"/>
          <w:color w:val="auto"/>
          <w:sz w:val="22"/>
          <w:szCs w:val="22"/>
        </w:rPr>
      </w:pPr>
      <w:r w:rsidRPr="008170EA">
        <w:rPr>
          <w:sz w:val="22"/>
          <w:szCs w:val="22"/>
        </w:rPr>
        <w:t xml:space="preserve">A </w:t>
      </w:r>
      <w:r w:rsidR="007464A2" w:rsidRPr="008170EA">
        <w:rPr>
          <w:sz w:val="22"/>
          <w:szCs w:val="22"/>
        </w:rPr>
        <w:t>Co-RTWT</w:t>
      </w:r>
      <w:r w:rsidRPr="008170EA">
        <w:rPr>
          <w:sz w:val="22"/>
          <w:szCs w:val="22"/>
        </w:rPr>
        <w:t xml:space="preserve"> responding AP that receives a request </w:t>
      </w:r>
      <w:r w:rsidR="00690304" w:rsidRPr="008170EA">
        <w:rPr>
          <w:sz w:val="22"/>
          <w:szCs w:val="22"/>
        </w:rPr>
        <w:t xml:space="preserve">from a Co-RTWT requesting AP </w:t>
      </w:r>
      <w:r w:rsidR="00A23019" w:rsidRPr="008170EA">
        <w:rPr>
          <w:sz w:val="22"/>
          <w:szCs w:val="22"/>
        </w:rPr>
        <w:t>to protect</w:t>
      </w:r>
      <w:r w:rsidRPr="008170EA">
        <w:rPr>
          <w:sz w:val="22"/>
          <w:szCs w:val="22"/>
        </w:rPr>
        <w:t xml:space="preserve"> </w:t>
      </w:r>
      <w:r w:rsidR="00A23019" w:rsidRPr="008170EA">
        <w:rPr>
          <w:sz w:val="22"/>
          <w:szCs w:val="22"/>
        </w:rPr>
        <w:t xml:space="preserve">its </w:t>
      </w:r>
      <w:r w:rsidRPr="008170EA">
        <w:rPr>
          <w:sz w:val="22"/>
          <w:szCs w:val="22"/>
        </w:rPr>
        <w:t>R-TWT schedule</w:t>
      </w:r>
      <w:r w:rsidR="00A10489">
        <w:rPr>
          <w:sz w:val="22"/>
          <w:szCs w:val="22"/>
        </w:rPr>
        <w:t>(</w:t>
      </w:r>
      <w:r w:rsidRPr="008170EA">
        <w:rPr>
          <w:sz w:val="22"/>
          <w:szCs w:val="22"/>
        </w:rPr>
        <w:t>s</w:t>
      </w:r>
      <w:r w:rsidR="00A10489">
        <w:rPr>
          <w:sz w:val="22"/>
          <w:szCs w:val="22"/>
        </w:rPr>
        <w:t>)</w:t>
      </w:r>
      <w:r w:rsidRPr="008170EA">
        <w:rPr>
          <w:sz w:val="22"/>
          <w:szCs w:val="22"/>
        </w:rPr>
        <w:t xml:space="preserve"> in a TBD individually addressed </w:t>
      </w:r>
      <w:r w:rsidR="000E7EBB" w:rsidRPr="008170EA">
        <w:rPr>
          <w:sz w:val="22"/>
          <w:szCs w:val="22"/>
        </w:rPr>
        <w:t>M</w:t>
      </w:r>
      <w:r w:rsidRPr="008170EA">
        <w:rPr>
          <w:sz w:val="22"/>
          <w:szCs w:val="22"/>
        </w:rPr>
        <w:t xml:space="preserve">anagement frame shall follow the rules defined in this subclause to establish </w:t>
      </w:r>
      <w:r w:rsidR="00E828E1" w:rsidRPr="008170EA">
        <w:rPr>
          <w:sz w:val="22"/>
          <w:szCs w:val="22"/>
        </w:rPr>
        <w:t xml:space="preserve">Co-RTWT </w:t>
      </w:r>
      <w:r w:rsidRPr="008170EA">
        <w:rPr>
          <w:sz w:val="22"/>
          <w:szCs w:val="22"/>
        </w:rPr>
        <w:t>agreement</w:t>
      </w:r>
      <w:r w:rsidR="00BF432E" w:rsidRPr="008170EA">
        <w:rPr>
          <w:sz w:val="22"/>
          <w:szCs w:val="22"/>
        </w:rPr>
        <w:t>(s)</w:t>
      </w:r>
      <w:r w:rsidRPr="008170EA">
        <w:rPr>
          <w:sz w:val="22"/>
          <w:szCs w:val="22"/>
        </w:rPr>
        <w:t>.</w:t>
      </w:r>
      <w:r w:rsidR="00112D89" w:rsidRPr="008170EA">
        <w:rPr>
          <w:sz w:val="22"/>
          <w:szCs w:val="22"/>
        </w:rPr>
        <w:t xml:space="preserve"> The rules to establish </w:t>
      </w:r>
      <w:r w:rsidR="00E828E1" w:rsidRPr="008170EA">
        <w:rPr>
          <w:sz w:val="22"/>
          <w:szCs w:val="22"/>
        </w:rPr>
        <w:t xml:space="preserve">Co-RTWT </w:t>
      </w:r>
      <w:r w:rsidR="00112D89" w:rsidRPr="008170EA">
        <w:rPr>
          <w:sz w:val="22"/>
          <w:szCs w:val="22"/>
        </w:rPr>
        <w:t>agreement(s) are TBD.</w:t>
      </w:r>
    </w:p>
    <w:p w14:paraId="43750BEE" w14:textId="045B487E" w:rsidR="003A1924" w:rsidRPr="008170EA" w:rsidRDefault="003A1924" w:rsidP="008170EA">
      <w:pPr>
        <w:pStyle w:val="BodyText"/>
        <w:rPr>
          <w:rStyle w:val="SC15323589"/>
          <w:sz w:val="22"/>
          <w:szCs w:val="22"/>
        </w:rPr>
      </w:pPr>
      <w:r w:rsidRPr="008170EA">
        <w:rPr>
          <w:rStyle w:val="SC15323589"/>
          <w:sz w:val="22"/>
          <w:szCs w:val="22"/>
        </w:rPr>
        <w:t>37.</w:t>
      </w:r>
      <w:r w:rsidR="00682CC3" w:rsidRPr="008170EA">
        <w:rPr>
          <w:rStyle w:val="SC15323589"/>
          <w:sz w:val="22"/>
          <w:szCs w:val="22"/>
        </w:rPr>
        <w:t>11</w:t>
      </w:r>
      <w:r w:rsidRPr="008170EA">
        <w:rPr>
          <w:rStyle w:val="SC15323589"/>
          <w:sz w:val="22"/>
          <w:szCs w:val="22"/>
        </w:rPr>
        <w:t xml:space="preserve">.3 </w:t>
      </w:r>
      <w:r w:rsidR="007464A2" w:rsidRPr="008170EA">
        <w:rPr>
          <w:rStyle w:val="SC15323589"/>
          <w:sz w:val="22"/>
          <w:szCs w:val="22"/>
        </w:rPr>
        <w:t>Co-RTWT</w:t>
      </w:r>
      <w:r w:rsidRPr="008170EA">
        <w:rPr>
          <w:rStyle w:val="SC15323589"/>
          <w:sz w:val="22"/>
          <w:szCs w:val="22"/>
        </w:rPr>
        <w:t xml:space="preserve"> announcement rules</w:t>
      </w:r>
    </w:p>
    <w:p w14:paraId="4FBCC3B7" w14:textId="0320B620" w:rsidR="003A1924" w:rsidRPr="008170EA" w:rsidRDefault="00C209E2" w:rsidP="008170EA">
      <w:pPr>
        <w:pStyle w:val="BodyText"/>
        <w:rPr>
          <w:rStyle w:val="SC15323589"/>
          <w:b w:val="0"/>
          <w:bCs w:val="0"/>
          <w:color w:val="auto"/>
          <w:sz w:val="22"/>
          <w:szCs w:val="22"/>
        </w:rPr>
      </w:pPr>
      <w:r w:rsidRPr="008170EA">
        <w:rPr>
          <w:sz w:val="22"/>
          <w:szCs w:val="22"/>
        </w:rPr>
        <w:t xml:space="preserve">When a </w:t>
      </w:r>
      <w:r w:rsidR="007464A2" w:rsidRPr="008170EA">
        <w:rPr>
          <w:sz w:val="22"/>
          <w:szCs w:val="22"/>
        </w:rPr>
        <w:t>Co-RTWT</w:t>
      </w:r>
      <w:r w:rsidRPr="008170EA">
        <w:rPr>
          <w:sz w:val="22"/>
          <w:szCs w:val="22"/>
        </w:rPr>
        <w:t xml:space="preserve"> coordinated AP extends protection </w:t>
      </w:r>
      <w:r w:rsidR="00EA5C4F" w:rsidRPr="008170EA">
        <w:rPr>
          <w:sz w:val="22"/>
          <w:szCs w:val="22"/>
        </w:rPr>
        <w:t xml:space="preserve">to </w:t>
      </w:r>
      <w:r w:rsidRPr="008170EA">
        <w:rPr>
          <w:sz w:val="22"/>
          <w:szCs w:val="22"/>
        </w:rPr>
        <w:t xml:space="preserve">one or more R-TWT schedules </w:t>
      </w:r>
      <w:r w:rsidR="009756D1" w:rsidRPr="008170EA">
        <w:rPr>
          <w:sz w:val="22"/>
          <w:szCs w:val="22"/>
        </w:rPr>
        <w:t xml:space="preserve">requested by </w:t>
      </w:r>
      <w:r w:rsidRPr="008170EA">
        <w:rPr>
          <w:sz w:val="22"/>
          <w:szCs w:val="22"/>
        </w:rPr>
        <w:t xml:space="preserve">a </w:t>
      </w:r>
      <w:r w:rsidR="007464A2" w:rsidRPr="008170EA">
        <w:rPr>
          <w:sz w:val="22"/>
          <w:szCs w:val="22"/>
        </w:rPr>
        <w:t>Co-RTWT</w:t>
      </w:r>
      <w:r w:rsidRPr="008170EA">
        <w:rPr>
          <w:sz w:val="22"/>
          <w:szCs w:val="22"/>
        </w:rPr>
        <w:t xml:space="preserve"> requesting AP, the </w:t>
      </w:r>
      <w:r w:rsidR="007464A2" w:rsidRPr="008170EA">
        <w:rPr>
          <w:sz w:val="22"/>
          <w:szCs w:val="22"/>
        </w:rPr>
        <w:t>Co-RTWT</w:t>
      </w:r>
      <w:r w:rsidRPr="008170EA">
        <w:rPr>
          <w:sz w:val="22"/>
          <w:szCs w:val="22"/>
        </w:rPr>
        <w:t xml:space="preserve"> coordinated AP shall advertise </w:t>
      </w:r>
      <w:r w:rsidR="00491510" w:rsidRPr="008170EA">
        <w:rPr>
          <w:sz w:val="22"/>
          <w:szCs w:val="22"/>
        </w:rPr>
        <w:t xml:space="preserve">the R-TWT schedule(s) </w:t>
      </w:r>
      <w:r w:rsidRPr="008170EA">
        <w:rPr>
          <w:sz w:val="22"/>
          <w:szCs w:val="22"/>
        </w:rPr>
        <w:t>in its transmitted Beacon frames</w:t>
      </w:r>
      <w:r w:rsidR="005C4A9D">
        <w:rPr>
          <w:sz w:val="22"/>
          <w:szCs w:val="22"/>
        </w:rPr>
        <w:t xml:space="preserve"> if the Co-RTWT</w:t>
      </w:r>
      <w:r w:rsidR="004E7A69">
        <w:rPr>
          <w:sz w:val="22"/>
          <w:szCs w:val="22"/>
        </w:rPr>
        <w:t xml:space="preserve"> coordinated</w:t>
      </w:r>
      <w:r w:rsidR="007F719D">
        <w:rPr>
          <w:sz w:val="22"/>
          <w:szCs w:val="22"/>
        </w:rPr>
        <w:t xml:space="preserve"> AP has at least one associated STA that support</w:t>
      </w:r>
      <w:r w:rsidR="00C8483D">
        <w:rPr>
          <w:sz w:val="22"/>
          <w:szCs w:val="22"/>
        </w:rPr>
        <w:t>s R-TWT</w:t>
      </w:r>
      <w:r w:rsidR="00CE47F4">
        <w:rPr>
          <w:sz w:val="22"/>
          <w:szCs w:val="22"/>
        </w:rPr>
        <w:t>.</w:t>
      </w:r>
      <w:r w:rsidR="00491510" w:rsidRPr="008170EA">
        <w:rPr>
          <w:sz w:val="22"/>
          <w:szCs w:val="22"/>
        </w:rPr>
        <w:t xml:space="preserve"> </w:t>
      </w:r>
      <w:r w:rsidR="00CE47F4">
        <w:rPr>
          <w:sz w:val="22"/>
          <w:szCs w:val="22"/>
        </w:rPr>
        <w:t>T</w:t>
      </w:r>
      <w:r w:rsidRPr="008170EA">
        <w:rPr>
          <w:sz w:val="22"/>
          <w:szCs w:val="22"/>
        </w:rPr>
        <w:t xml:space="preserve">he </w:t>
      </w:r>
      <w:r w:rsidR="007464A2" w:rsidRPr="008170EA">
        <w:rPr>
          <w:sz w:val="22"/>
          <w:szCs w:val="22"/>
        </w:rPr>
        <w:t>Co-RTWT</w:t>
      </w:r>
      <w:r w:rsidRPr="008170EA">
        <w:rPr>
          <w:sz w:val="22"/>
          <w:szCs w:val="22"/>
        </w:rPr>
        <w:t xml:space="preserve"> coordinated AP’s associated</w:t>
      </w:r>
      <w:r w:rsidR="00245EF6" w:rsidRPr="008170EA">
        <w:rPr>
          <w:sz w:val="22"/>
          <w:szCs w:val="22"/>
        </w:rPr>
        <w:t xml:space="preserve"> STA(s) that support</w:t>
      </w:r>
      <w:r w:rsidRPr="008170EA">
        <w:rPr>
          <w:sz w:val="22"/>
          <w:szCs w:val="22"/>
        </w:rPr>
        <w:t xml:space="preserve"> R-TWT </w:t>
      </w:r>
      <w:r w:rsidR="00CE47F4">
        <w:rPr>
          <w:sz w:val="22"/>
          <w:szCs w:val="22"/>
        </w:rPr>
        <w:t xml:space="preserve">shall </w:t>
      </w:r>
      <w:r w:rsidRPr="008170EA">
        <w:rPr>
          <w:sz w:val="22"/>
          <w:szCs w:val="22"/>
        </w:rPr>
        <w:t>follow the rules defined in 35.8.4.1 (TXOP and backoff procedure rules for R-TWT SPs) for the R-TWT schedule(s).</w:t>
      </w:r>
      <w:r w:rsidR="00EF44F5" w:rsidRPr="008170EA">
        <w:rPr>
          <w:sz w:val="22"/>
          <w:szCs w:val="22"/>
        </w:rPr>
        <w:t xml:space="preserve"> </w:t>
      </w:r>
    </w:p>
    <w:p w14:paraId="60076C02" w14:textId="561358EB" w:rsidR="003A1924" w:rsidRPr="008170EA" w:rsidRDefault="003A1924" w:rsidP="008170EA">
      <w:pPr>
        <w:pStyle w:val="BodyText"/>
        <w:rPr>
          <w:rStyle w:val="SC15323589"/>
          <w:sz w:val="22"/>
          <w:szCs w:val="22"/>
        </w:rPr>
      </w:pPr>
      <w:r w:rsidRPr="008170EA">
        <w:rPr>
          <w:rStyle w:val="SC15323589"/>
          <w:sz w:val="22"/>
          <w:szCs w:val="22"/>
        </w:rPr>
        <w:t>37.</w:t>
      </w:r>
      <w:r w:rsidR="00682CC3" w:rsidRPr="008170EA">
        <w:rPr>
          <w:rStyle w:val="SC15323589"/>
          <w:sz w:val="22"/>
          <w:szCs w:val="22"/>
        </w:rPr>
        <w:t>11</w:t>
      </w:r>
      <w:r w:rsidRPr="008170EA">
        <w:rPr>
          <w:rStyle w:val="SC15323589"/>
          <w:sz w:val="22"/>
          <w:szCs w:val="22"/>
        </w:rPr>
        <w:t>.</w:t>
      </w:r>
      <w:r w:rsidR="0071325D" w:rsidRPr="008170EA">
        <w:rPr>
          <w:rStyle w:val="SC15323589"/>
          <w:sz w:val="22"/>
          <w:szCs w:val="22"/>
        </w:rPr>
        <w:t>4</w:t>
      </w:r>
      <w:r w:rsidRPr="008170EA">
        <w:rPr>
          <w:rStyle w:val="SC15323589"/>
          <w:sz w:val="22"/>
          <w:szCs w:val="22"/>
        </w:rPr>
        <w:t xml:space="preserve"> Channel access rules for </w:t>
      </w:r>
      <w:r w:rsidR="007464A2" w:rsidRPr="008170EA">
        <w:rPr>
          <w:rStyle w:val="SC15323589"/>
          <w:sz w:val="22"/>
          <w:szCs w:val="22"/>
        </w:rPr>
        <w:t>Co-RTWT</w:t>
      </w:r>
      <w:r w:rsidRPr="008170EA">
        <w:rPr>
          <w:rStyle w:val="SC15323589"/>
          <w:sz w:val="22"/>
          <w:szCs w:val="22"/>
        </w:rPr>
        <w:t xml:space="preserve"> SPs</w:t>
      </w:r>
    </w:p>
    <w:p w14:paraId="0E6F3635" w14:textId="3AA9FADD" w:rsidR="009E01BE" w:rsidRPr="008170EA" w:rsidRDefault="009E01BE" w:rsidP="008170EA">
      <w:pPr>
        <w:pStyle w:val="BodyText"/>
        <w:rPr>
          <w:sz w:val="22"/>
          <w:szCs w:val="22"/>
        </w:rPr>
      </w:pPr>
      <w:r w:rsidRPr="008170EA">
        <w:rPr>
          <w:sz w:val="22"/>
          <w:szCs w:val="22"/>
        </w:rPr>
        <w:t xml:space="preserve">When a </w:t>
      </w:r>
      <w:r w:rsidR="007464A2" w:rsidRPr="008170EA">
        <w:rPr>
          <w:sz w:val="22"/>
          <w:szCs w:val="22"/>
        </w:rPr>
        <w:t>Co-RTWT</w:t>
      </w:r>
      <w:r w:rsidRPr="008170EA">
        <w:rPr>
          <w:sz w:val="22"/>
          <w:szCs w:val="22"/>
        </w:rPr>
        <w:t xml:space="preserve"> coordinated AP extends protection </w:t>
      </w:r>
      <w:r w:rsidR="00EA5C4F" w:rsidRPr="008170EA">
        <w:rPr>
          <w:sz w:val="22"/>
          <w:szCs w:val="22"/>
        </w:rPr>
        <w:t xml:space="preserve">to </w:t>
      </w:r>
      <w:r w:rsidRPr="008170EA">
        <w:rPr>
          <w:sz w:val="22"/>
          <w:szCs w:val="22"/>
        </w:rPr>
        <w:t>R-TWT schedule</w:t>
      </w:r>
      <w:r w:rsidR="00E27748">
        <w:rPr>
          <w:sz w:val="22"/>
          <w:szCs w:val="22"/>
        </w:rPr>
        <w:t>(</w:t>
      </w:r>
      <w:r w:rsidRPr="008170EA">
        <w:rPr>
          <w:sz w:val="22"/>
          <w:szCs w:val="22"/>
        </w:rPr>
        <w:t>s</w:t>
      </w:r>
      <w:r w:rsidR="00E27748">
        <w:rPr>
          <w:sz w:val="22"/>
          <w:szCs w:val="22"/>
        </w:rPr>
        <w:t>)</w:t>
      </w:r>
      <w:r w:rsidRPr="008170EA">
        <w:rPr>
          <w:sz w:val="22"/>
          <w:szCs w:val="22"/>
        </w:rPr>
        <w:t xml:space="preserve"> of a </w:t>
      </w:r>
      <w:r w:rsidR="007464A2" w:rsidRPr="008170EA">
        <w:rPr>
          <w:sz w:val="22"/>
          <w:szCs w:val="22"/>
        </w:rPr>
        <w:t>Co-RTWT</w:t>
      </w:r>
      <w:r w:rsidRPr="008170EA">
        <w:rPr>
          <w:sz w:val="22"/>
          <w:szCs w:val="22"/>
        </w:rPr>
        <w:t xml:space="preserve"> requesting AP, the </w:t>
      </w:r>
      <w:r w:rsidR="007464A2" w:rsidRPr="008170EA">
        <w:rPr>
          <w:sz w:val="22"/>
          <w:szCs w:val="22"/>
        </w:rPr>
        <w:t>Co-RTWT</w:t>
      </w:r>
      <w:r w:rsidRPr="008170EA">
        <w:rPr>
          <w:sz w:val="22"/>
          <w:szCs w:val="22"/>
        </w:rPr>
        <w:t xml:space="preserve"> coordinated AP </w:t>
      </w:r>
      <w:r w:rsidR="001D18CD" w:rsidRPr="008170EA">
        <w:rPr>
          <w:sz w:val="22"/>
          <w:szCs w:val="22"/>
        </w:rPr>
        <w:t xml:space="preserve">as a TXOP holder </w:t>
      </w:r>
      <w:r w:rsidRPr="008170EA">
        <w:rPr>
          <w:sz w:val="22"/>
          <w:szCs w:val="22"/>
        </w:rPr>
        <w:t>shall ensure that its TXOP end</w:t>
      </w:r>
      <w:r w:rsidR="001D18CD" w:rsidRPr="008170EA">
        <w:rPr>
          <w:sz w:val="22"/>
          <w:szCs w:val="22"/>
        </w:rPr>
        <w:t>s</w:t>
      </w:r>
      <w:r w:rsidRPr="008170EA">
        <w:rPr>
          <w:sz w:val="22"/>
          <w:szCs w:val="22"/>
        </w:rPr>
        <w:t xml:space="preserve"> before the start time of </w:t>
      </w:r>
      <w:r w:rsidR="00BA2125" w:rsidRPr="008170EA">
        <w:rPr>
          <w:sz w:val="22"/>
          <w:szCs w:val="22"/>
        </w:rPr>
        <w:t xml:space="preserve">any </w:t>
      </w:r>
      <w:r w:rsidR="00BB1AA0" w:rsidRPr="008170EA">
        <w:rPr>
          <w:sz w:val="22"/>
          <w:szCs w:val="22"/>
        </w:rPr>
        <w:t>active</w:t>
      </w:r>
      <w:r w:rsidRPr="008170EA">
        <w:rPr>
          <w:sz w:val="22"/>
          <w:szCs w:val="22"/>
        </w:rPr>
        <w:t xml:space="preserve"> </w:t>
      </w:r>
      <w:r w:rsidR="008C70C7" w:rsidRPr="008170EA">
        <w:rPr>
          <w:sz w:val="22"/>
          <w:szCs w:val="22"/>
        </w:rPr>
        <w:t>Co-RTWT</w:t>
      </w:r>
      <w:r w:rsidR="00BB1AA0" w:rsidRPr="008170EA">
        <w:rPr>
          <w:sz w:val="22"/>
          <w:szCs w:val="22"/>
        </w:rPr>
        <w:t xml:space="preserve"> </w:t>
      </w:r>
      <w:r w:rsidRPr="008170EA">
        <w:rPr>
          <w:sz w:val="22"/>
          <w:szCs w:val="22"/>
        </w:rPr>
        <w:t xml:space="preserve">SP </w:t>
      </w:r>
      <w:r w:rsidR="004F172A" w:rsidRPr="008170EA">
        <w:rPr>
          <w:sz w:val="22"/>
          <w:szCs w:val="22"/>
        </w:rPr>
        <w:t xml:space="preserve">for which </w:t>
      </w:r>
      <w:r w:rsidR="00B25FD2" w:rsidRPr="008170EA">
        <w:rPr>
          <w:sz w:val="22"/>
          <w:szCs w:val="22"/>
        </w:rPr>
        <w:t>protection is extended</w:t>
      </w:r>
      <w:r w:rsidR="00054BE8" w:rsidRPr="008170EA">
        <w:rPr>
          <w:sz w:val="22"/>
          <w:szCs w:val="22"/>
        </w:rPr>
        <w:t>.</w:t>
      </w:r>
    </w:p>
    <w:p w14:paraId="268E6F10" w14:textId="320F5051" w:rsidR="00727125" w:rsidRPr="008170EA" w:rsidRDefault="00727125" w:rsidP="008170EA">
      <w:pPr>
        <w:pStyle w:val="BodyText"/>
        <w:rPr>
          <w:sz w:val="22"/>
          <w:szCs w:val="22"/>
          <w:lang w:val="en-US"/>
        </w:rPr>
      </w:pPr>
    </w:p>
    <w:p w14:paraId="533A8302" w14:textId="30D358F1" w:rsidR="00727125" w:rsidRPr="008170EA" w:rsidRDefault="00727125" w:rsidP="008170EA">
      <w:pPr>
        <w:pStyle w:val="BodyText"/>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1727320" w:rsidR="00CA09B2" w:rsidRDefault="00801435" w:rsidP="006C5EC6">
      <w:pPr>
        <w:pStyle w:val="ListParagraph"/>
        <w:numPr>
          <w:ilvl w:val="0"/>
          <w:numId w:val="5"/>
        </w:numPr>
        <w:jc w:val="left"/>
      </w:pPr>
      <w:hyperlink r:id="rId11" w:history="1">
        <w:r>
          <w:rPr>
            <w:rStyle w:val="Hyperlink"/>
          </w:rPr>
          <w:t>11-24-0171r21</w:t>
        </w:r>
      </w:hyperlink>
      <w:r w:rsidR="00380AFF">
        <w:t xml:space="preserve">: </w:t>
      </w:r>
      <w:r w:rsidR="00380AFF" w:rsidRPr="0021239B">
        <w:t>11-24-0171-</w:t>
      </w:r>
      <w:r>
        <w:t>21</w:t>
      </w:r>
      <w:r w:rsidR="00380AFF" w:rsidRPr="0021239B">
        <w:t>-00bn-tgbn-motions-list-part-1</w:t>
      </w:r>
      <w:r w:rsidR="00380AFF">
        <w:t xml:space="preserve">, </w:t>
      </w:r>
      <w:r w:rsidR="00380AFF" w:rsidRPr="00BF1A06">
        <w:t>Alfred Asterjadhi</w:t>
      </w:r>
      <w:r w:rsidR="00380AFF">
        <w:t xml:space="preserve"> (</w:t>
      </w:r>
      <w:r w:rsidR="00380AFF" w:rsidRPr="00BF1A06">
        <w:t xml:space="preserve">Qualcomm </w:t>
      </w:r>
      <w:r w:rsidR="003B2596">
        <w:t xml:space="preserve">Technologies </w:t>
      </w:r>
      <w:r w:rsidR="00380AFF" w:rsidRPr="00BF1A06">
        <w:t>Inc.</w:t>
      </w:r>
      <w:r w:rsidR="00380AFF">
        <w:t>)</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516E" w14:textId="77777777" w:rsidR="00BD0363" w:rsidRDefault="00BD0363">
      <w:r>
        <w:separator/>
      </w:r>
    </w:p>
  </w:endnote>
  <w:endnote w:type="continuationSeparator" w:id="0">
    <w:p w14:paraId="5C75D462" w14:textId="77777777" w:rsidR="00BD0363" w:rsidRDefault="00BD0363">
      <w:r>
        <w:continuationSeparator/>
      </w:r>
    </w:p>
  </w:endnote>
  <w:endnote w:type="continuationNotice" w:id="1">
    <w:p w14:paraId="4CD235D8" w14:textId="77777777" w:rsidR="00BD0363" w:rsidRDefault="00BD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61DDC" w14:textId="77777777" w:rsidR="00BD0363" w:rsidRDefault="00BD0363">
      <w:r>
        <w:separator/>
      </w:r>
    </w:p>
  </w:footnote>
  <w:footnote w:type="continuationSeparator" w:id="0">
    <w:p w14:paraId="0E0378FC" w14:textId="77777777" w:rsidR="00BD0363" w:rsidRDefault="00BD0363">
      <w:r>
        <w:continuationSeparator/>
      </w:r>
    </w:p>
  </w:footnote>
  <w:footnote w:type="continuationNotice" w:id="1">
    <w:p w14:paraId="1130586F" w14:textId="77777777" w:rsidR="00BD0363" w:rsidRDefault="00BD0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C797" w14:textId="69071A6A" w:rsidR="00D523EF" w:rsidRDefault="005F51B0" w:rsidP="008D5345">
    <w:pPr>
      <w:pStyle w:val="Header"/>
      <w:tabs>
        <w:tab w:val="clear" w:pos="6480"/>
        <w:tab w:val="center" w:pos="4680"/>
        <w:tab w:val="right" w:pos="10080"/>
      </w:tabs>
    </w:pPr>
    <w:fldSimple w:instr=" KEYWORDS  \* MERGEFORMAT ">
      <w:r>
        <w:t xml:space="preserve">December </w:t>
      </w:r>
      <w:r w:rsidR="00D523EF">
        <w:t>2024</w:t>
      </w:r>
    </w:fldSimple>
    <w:r w:rsidR="00D523EF">
      <w:tab/>
    </w:r>
    <w:r w:rsidR="00D523EF">
      <w:tab/>
    </w:r>
    <w:fldSimple w:instr=" TITLE  \* MERGEFORMAT ">
      <w:r w:rsidR="00D23F7B">
        <w:t>doc.: IEEE 802.11-24/</w:t>
      </w:r>
      <w:r w:rsidR="00C56E5E">
        <w:t>19</w:t>
      </w:r>
      <w:r w:rsidR="00A93E55">
        <w:t>6</w:t>
      </w:r>
      <w:r w:rsidR="00C56E5E">
        <w:t>6</w:t>
      </w:r>
      <w:r w:rsidR="00D23F7B">
        <w:t>r</w:t>
      </w:r>
    </w:fldSimple>
    <w:r w:rsidR="00A93E5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73405">
    <w:abstractNumId w:val="12"/>
  </w:num>
  <w:num w:numId="2" w16cid:durableId="1986355013">
    <w:abstractNumId w:val="18"/>
  </w:num>
  <w:num w:numId="3" w16cid:durableId="981347836">
    <w:abstractNumId w:val="3"/>
  </w:num>
  <w:num w:numId="4" w16cid:durableId="1592347655">
    <w:abstractNumId w:val="10"/>
  </w:num>
  <w:num w:numId="5" w16cid:durableId="194781683">
    <w:abstractNumId w:val="8"/>
  </w:num>
  <w:num w:numId="6" w16cid:durableId="464472580">
    <w:abstractNumId w:val="6"/>
  </w:num>
  <w:num w:numId="7" w16cid:durableId="688289072">
    <w:abstractNumId w:val="20"/>
  </w:num>
  <w:num w:numId="8" w16cid:durableId="94862268">
    <w:abstractNumId w:val="9"/>
  </w:num>
  <w:num w:numId="9" w16cid:durableId="884298213">
    <w:abstractNumId w:val="1"/>
  </w:num>
  <w:num w:numId="10" w16cid:durableId="2099472719">
    <w:abstractNumId w:val="7"/>
  </w:num>
  <w:num w:numId="11" w16cid:durableId="1171987538">
    <w:abstractNumId w:val="17"/>
  </w:num>
  <w:num w:numId="12" w16cid:durableId="1227447474">
    <w:abstractNumId w:val="2"/>
  </w:num>
  <w:num w:numId="13" w16cid:durableId="902062271">
    <w:abstractNumId w:val="14"/>
  </w:num>
  <w:num w:numId="14" w16cid:durableId="168260141">
    <w:abstractNumId w:val="16"/>
  </w:num>
  <w:num w:numId="15" w16cid:durableId="1274703180">
    <w:abstractNumId w:val="0"/>
  </w:num>
  <w:num w:numId="16" w16cid:durableId="413358230">
    <w:abstractNumId w:val="11"/>
  </w:num>
  <w:num w:numId="17" w16cid:durableId="727798284">
    <w:abstractNumId w:val="4"/>
  </w:num>
  <w:num w:numId="18" w16cid:durableId="512037287">
    <w:abstractNumId w:val="19"/>
  </w:num>
  <w:num w:numId="19" w16cid:durableId="1770613342">
    <w:abstractNumId w:val="15"/>
  </w:num>
  <w:num w:numId="20" w16cid:durableId="1630432314">
    <w:abstractNumId w:val="5"/>
  </w:num>
  <w:num w:numId="21" w16cid:durableId="1683554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02DC8"/>
    <w:rsid w:val="00002E20"/>
    <w:rsid w:val="00006759"/>
    <w:rsid w:val="000104D4"/>
    <w:rsid w:val="00010BEB"/>
    <w:rsid w:val="000148BA"/>
    <w:rsid w:val="0002098B"/>
    <w:rsid w:val="000233DA"/>
    <w:rsid w:val="00027E1E"/>
    <w:rsid w:val="00031792"/>
    <w:rsid w:val="00032785"/>
    <w:rsid w:val="00032DF1"/>
    <w:rsid w:val="000331B7"/>
    <w:rsid w:val="00035AD0"/>
    <w:rsid w:val="00040B95"/>
    <w:rsid w:val="0005313F"/>
    <w:rsid w:val="00053EBC"/>
    <w:rsid w:val="00054658"/>
    <w:rsid w:val="00054BE8"/>
    <w:rsid w:val="00062744"/>
    <w:rsid w:val="00070D6E"/>
    <w:rsid w:val="00071576"/>
    <w:rsid w:val="00071C63"/>
    <w:rsid w:val="00071F50"/>
    <w:rsid w:val="00073937"/>
    <w:rsid w:val="00074511"/>
    <w:rsid w:val="00076C18"/>
    <w:rsid w:val="00080461"/>
    <w:rsid w:val="00084E56"/>
    <w:rsid w:val="00086313"/>
    <w:rsid w:val="00097392"/>
    <w:rsid w:val="000973F2"/>
    <w:rsid w:val="000A00B3"/>
    <w:rsid w:val="000A1074"/>
    <w:rsid w:val="000A149F"/>
    <w:rsid w:val="000A6549"/>
    <w:rsid w:val="000B0140"/>
    <w:rsid w:val="000B2D5A"/>
    <w:rsid w:val="000B3308"/>
    <w:rsid w:val="000B6222"/>
    <w:rsid w:val="000B7335"/>
    <w:rsid w:val="000C1613"/>
    <w:rsid w:val="000C2443"/>
    <w:rsid w:val="000C2CDE"/>
    <w:rsid w:val="000C76E1"/>
    <w:rsid w:val="000C7F23"/>
    <w:rsid w:val="000D3F90"/>
    <w:rsid w:val="000D6E6C"/>
    <w:rsid w:val="000E6D38"/>
    <w:rsid w:val="000E7EBB"/>
    <w:rsid w:val="000F3CC6"/>
    <w:rsid w:val="000F7AD9"/>
    <w:rsid w:val="001043A6"/>
    <w:rsid w:val="00105C9F"/>
    <w:rsid w:val="00107547"/>
    <w:rsid w:val="00110274"/>
    <w:rsid w:val="00112D89"/>
    <w:rsid w:val="00115E95"/>
    <w:rsid w:val="00117F92"/>
    <w:rsid w:val="001213FB"/>
    <w:rsid w:val="0012208E"/>
    <w:rsid w:val="00127201"/>
    <w:rsid w:val="0013350D"/>
    <w:rsid w:val="0013419C"/>
    <w:rsid w:val="00134211"/>
    <w:rsid w:val="00134CAC"/>
    <w:rsid w:val="001359C1"/>
    <w:rsid w:val="00135D6A"/>
    <w:rsid w:val="001400B1"/>
    <w:rsid w:val="00140EA5"/>
    <w:rsid w:val="00147129"/>
    <w:rsid w:val="00151360"/>
    <w:rsid w:val="0015421A"/>
    <w:rsid w:val="00154D82"/>
    <w:rsid w:val="001618EC"/>
    <w:rsid w:val="001634B3"/>
    <w:rsid w:val="00173566"/>
    <w:rsid w:val="00182210"/>
    <w:rsid w:val="001828F7"/>
    <w:rsid w:val="00185518"/>
    <w:rsid w:val="00185CC5"/>
    <w:rsid w:val="00187143"/>
    <w:rsid w:val="00187D8D"/>
    <w:rsid w:val="001919D8"/>
    <w:rsid w:val="001959D5"/>
    <w:rsid w:val="00195AE9"/>
    <w:rsid w:val="001A7103"/>
    <w:rsid w:val="001B279F"/>
    <w:rsid w:val="001B44AA"/>
    <w:rsid w:val="001C03B0"/>
    <w:rsid w:val="001C3617"/>
    <w:rsid w:val="001C4654"/>
    <w:rsid w:val="001C4699"/>
    <w:rsid w:val="001C6F96"/>
    <w:rsid w:val="001D18CD"/>
    <w:rsid w:val="001D3F9C"/>
    <w:rsid w:val="001D5C90"/>
    <w:rsid w:val="001D5D59"/>
    <w:rsid w:val="001D65C9"/>
    <w:rsid w:val="001D67D1"/>
    <w:rsid w:val="001D723B"/>
    <w:rsid w:val="001D7F65"/>
    <w:rsid w:val="001E1C06"/>
    <w:rsid w:val="001E1DD0"/>
    <w:rsid w:val="001E27DC"/>
    <w:rsid w:val="001E2B6E"/>
    <w:rsid w:val="001E4745"/>
    <w:rsid w:val="001E6889"/>
    <w:rsid w:val="001E6999"/>
    <w:rsid w:val="001F3826"/>
    <w:rsid w:val="00203772"/>
    <w:rsid w:val="00205721"/>
    <w:rsid w:val="00205F96"/>
    <w:rsid w:val="002070F4"/>
    <w:rsid w:val="002110E8"/>
    <w:rsid w:val="00212513"/>
    <w:rsid w:val="002203E1"/>
    <w:rsid w:val="00225B6F"/>
    <w:rsid w:val="00226C00"/>
    <w:rsid w:val="00235919"/>
    <w:rsid w:val="00237FBF"/>
    <w:rsid w:val="00237FC6"/>
    <w:rsid w:val="002424B4"/>
    <w:rsid w:val="00243280"/>
    <w:rsid w:val="00243CC4"/>
    <w:rsid w:val="00244FF2"/>
    <w:rsid w:val="00245EF6"/>
    <w:rsid w:val="00247456"/>
    <w:rsid w:val="00247788"/>
    <w:rsid w:val="0025006E"/>
    <w:rsid w:val="00250EA5"/>
    <w:rsid w:val="0025517D"/>
    <w:rsid w:val="002565AD"/>
    <w:rsid w:val="00257951"/>
    <w:rsid w:val="00263906"/>
    <w:rsid w:val="00263AEE"/>
    <w:rsid w:val="00263D1C"/>
    <w:rsid w:val="00266189"/>
    <w:rsid w:val="00266975"/>
    <w:rsid w:val="00267749"/>
    <w:rsid w:val="00271113"/>
    <w:rsid w:val="00271841"/>
    <w:rsid w:val="00274405"/>
    <w:rsid w:val="002744DC"/>
    <w:rsid w:val="002760B0"/>
    <w:rsid w:val="00276CCB"/>
    <w:rsid w:val="0029020B"/>
    <w:rsid w:val="002959EC"/>
    <w:rsid w:val="00296E42"/>
    <w:rsid w:val="002B2CDE"/>
    <w:rsid w:val="002B478B"/>
    <w:rsid w:val="002B49CC"/>
    <w:rsid w:val="002C6B6D"/>
    <w:rsid w:val="002D2D91"/>
    <w:rsid w:val="002D44BE"/>
    <w:rsid w:val="002D6CBD"/>
    <w:rsid w:val="002D7540"/>
    <w:rsid w:val="002D7D00"/>
    <w:rsid w:val="002E0D75"/>
    <w:rsid w:val="002E1350"/>
    <w:rsid w:val="002E3735"/>
    <w:rsid w:val="002E78D3"/>
    <w:rsid w:val="002E79AF"/>
    <w:rsid w:val="002F0FDC"/>
    <w:rsid w:val="002F3BAD"/>
    <w:rsid w:val="002F645A"/>
    <w:rsid w:val="00301B3D"/>
    <w:rsid w:val="00302B81"/>
    <w:rsid w:val="00307F78"/>
    <w:rsid w:val="00310D99"/>
    <w:rsid w:val="0031173B"/>
    <w:rsid w:val="00311C56"/>
    <w:rsid w:val="00322CDF"/>
    <w:rsid w:val="0032509E"/>
    <w:rsid w:val="003303D3"/>
    <w:rsid w:val="003308EA"/>
    <w:rsid w:val="00332CC2"/>
    <w:rsid w:val="003340CD"/>
    <w:rsid w:val="003354DF"/>
    <w:rsid w:val="00353080"/>
    <w:rsid w:val="003541E2"/>
    <w:rsid w:val="00356B9C"/>
    <w:rsid w:val="00361B35"/>
    <w:rsid w:val="00361FB7"/>
    <w:rsid w:val="00365C7B"/>
    <w:rsid w:val="003729B0"/>
    <w:rsid w:val="00372A57"/>
    <w:rsid w:val="00373689"/>
    <w:rsid w:val="00373B1B"/>
    <w:rsid w:val="003759C5"/>
    <w:rsid w:val="00376BAC"/>
    <w:rsid w:val="00380AFF"/>
    <w:rsid w:val="00382812"/>
    <w:rsid w:val="003865B8"/>
    <w:rsid w:val="00390D14"/>
    <w:rsid w:val="003A1924"/>
    <w:rsid w:val="003A2528"/>
    <w:rsid w:val="003A34AF"/>
    <w:rsid w:val="003A3569"/>
    <w:rsid w:val="003A41E5"/>
    <w:rsid w:val="003A457F"/>
    <w:rsid w:val="003A4EF4"/>
    <w:rsid w:val="003A6AD7"/>
    <w:rsid w:val="003B0DBC"/>
    <w:rsid w:val="003B2596"/>
    <w:rsid w:val="003B279C"/>
    <w:rsid w:val="003B7D75"/>
    <w:rsid w:val="003C1983"/>
    <w:rsid w:val="003C42B9"/>
    <w:rsid w:val="003C6B88"/>
    <w:rsid w:val="003C77C2"/>
    <w:rsid w:val="003D1405"/>
    <w:rsid w:val="003D1896"/>
    <w:rsid w:val="003D31AE"/>
    <w:rsid w:val="003D6A1A"/>
    <w:rsid w:val="003E1330"/>
    <w:rsid w:val="003E1C47"/>
    <w:rsid w:val="003E1DF7"/>
    <w:rsid w:val="003E5C4A"/>
    <w:rsid w:val="003E7EA1"/>
    <w:rsid w:val="003E7F30"/>
    <w:rsid w:val="003F48BF"/>
    <w:rsid w:val="003F4CB7"/>
    <w:rsid w:val="003F7DE2"/>
    <w:rsid w:val="0040377D"/>
    <w:rsid w:val="004118C1"/>
    <w:rsid w:val="004119A2"/>
    <w:rsid w:val="0041456F"/>
    <w:rsid w:val="004149F2"/>
    <w:rsid w:val="004256E8"/>
    <w:rsid w:val="004261B2"/>
    <w:rsid w:val="004261D6"/>
    <w:rsid w:val="00437A87"/>
    <w:rsid w:val="00442037"/>
    <w:rsid w:val="00443E5C"/>
    <w:rsid w:val="004467B8"/>
    <w:rsid w:val="00446DE8"/>
    <w:rsid w:val="00446DF2"/>
    <w:rsid w:val="0045068F"/>
    <w:rsid w:val="00450DBB"/>
    <w:rsid w:val="00452C6A"/>
    <w:rsid w:val="004538F5"/>
    <w:rsid w:val="00454526"/>
    <w:rsid w:val="00466E64"/>
    <w:rsid w:val="00470AF2"/>
    <w:rsid w:val="00471B88"/>
    <w:rsid w:val="00474059"/>
    <w:rsid w:val="0048167F"/>
    <w:rsid w:val="004835C4"/>
    <w:rsid w:val="004844B6"/>
    <w:rsid w:val="0048785F"/>
    <w:rsid w:val="004879C8"/>
    <w:rsid w:val="00491510"/>
    <w:rsid w:val="00493A4C"/>
    <w:rsid w:val="00493CFA"/>
    <w:rsid w:val="004955BC"/>
    <w:rsid w:val="00495D89"/>
    <w:rsid w:val="004A10B1"/>
    <w:rsid w:val="004A1870"/>
    <w:rsid w:val="004B064B"/>
    <w:rsid w:val="004B2CC1"/>
    <w:rsid w:val="004B366D"/>
    <w:rsid w:val="004B5FF6"/>
    <w:rsid w:val="004B60E9"/>
    <w:rsid w:val="004B7849"/>
    <w:rsid w:val="004C126A"/>
    <w:rsid w:val="004C3402"/>
    <w:rsid w:val="004C366C"/>
    <w:rsid w:val="004C3B3C"/>
    <w:rsid w:val="004C545B"/>
    <w:rsid w:val="004C6BB8"/>
    <w:rsid w:val="004D2C12"/>
    <w:rsid w:val="004D38E2"/>
    <w:rsid w:val="004D7314"/>
    <w:rsid w:val="004E7A69"/>
    <w:rsid w:val="004F00D5"/>
    <w:rsid w:val="004F1523"/>
    <w:rsid w:val="004F172A"/>
    <w:rsid w:val="004F21AB"/>
    <w:rsid w:val="004F2EE0"/>
    <w:rsid w:val="004F6F4E"/>
    <w:rsid w:val="00500A71"/>
    <w:rsid w:val="00506116"/>
    <w:rsid w:val="00512456"/>
    <w:rsid w:val="005125B3"/>
    <w:rsid w:val="0051332D"/>
    <w:rsid w:val="0051487B"/>
    <w:rsid w:val="0051585D"/>
    <w:rsid w:val="00522362"/>
    <w:rsid w:val="00526B69"/>
    <w:rsid w:val="005313EE"/>
    <w:rsid w:val="00535931"/>
    <w:rsid w:val="00535A24"/>
    <w:rsid w:val="00536C22"/>
    <w:rsid w:val="00542BA5"/>
    <w:rsid w:val="0055426A"/>
    <w:rsid w:val="00554AA9"/>
    <w:rsid w:val="0055547A"/>
    <w:rsid w:val="00555BCC"/>
    <w:rsid w:val="005573F4"/>
    <w:rsid w:val="00564862"/>
    <w:rsid w:val="00566456"/>
    <w:rsid w:val="0056653D"/>
    <w:rsid w:val="00567D42"/>
    <w:rsid w:val="00570486"/>
    <w:rsid w:val="005708C6"/>
    <w:rsid w:val="00574924"/>
    <w:rsid w:val="00576B8B"/>
    <w:rsid w:val="00577249"/>
    <w:rsid w:val="00577A5B"/>
    <w:rsid w:val="0058134B"/>
    <w:rsid w:val="005857C3"/>
    <w:rsid w:val="00587C2C"/>
    <w:rsid w:val="00590B21"/>
    <w:rsid w:val="00591A8D"/>
    <w:rsid w:val="005A21BA"/>
    <w:rsid w:val="005A249D"/>
    <w:rsid w:val="005A38BF"/>
    <w:rsid w:val="005A43EB"/>
    <w:rsid w:val="005A60AF"/>
    <w:rsid w:val="005A783C"/>
    <w:rsid w:val="005A7DA2"/>
    <w:rsid w:val="005B062E"/>
    <w:rsid w:val="005B0B48"/>
    <w:rsid w:val="005B1E1B"/>
    <w:rsid w:val="005B730F"/>
    <w:rsid w:val="005C4A9D"/>
    <w:rsid w:val="005C5E49"/>
    <w:rsid w:val="005C687B"/>
    <w:rsid w:val="005D425E"/>
    <w:rsid w:val="005D569E"/>
    <w:rsid w:val="005D674E"/>
    <w:rsid w:val="005D739F"/>
    <w:rsid w:val="005D772A"/>
    <w:rsid w:val="005E1DFF"/>
    <w:rsid w:val="005E3205"/>
    <w:rsid w:val="005E3B9E"/>
    <w:rsid w:val="005E5E41"/>
    <w:rsid w:val="005E72E7"/>
    <w:rsid w:val="005F322C"/>
    <w:rsid w:val="005F40A4"/>
    <w:rsid w:val="005F4262"/>
    <w:rsid w:val="005F51B0"/>
    <w:rsid w:val="005F6020"/>
    <w:rsid w:val="005F67AC"/>
    <w:rsid w:val="005F7D9D"/>
    <w:rsid w:val="00601369"/>
    <w:rsid w:val="00603BBB"/>
    <w:rsid w:val="0060583D"/>
    <w:rsid w:val="00612221"/>
    <w:rsid w:val="0061686E"/>
    <w:rsid w:val="00620FA4"/>
    <w:rsid w:val="0062440B"/>
    <w:rsid w:val="006305DF"/>
    <w:rsid w:val="00633529"/>
    <w:rsid w:val="006379FD"/>
    <w:rsid w:val="00644BF3"/>
    <w:rsid w:val="006463CB"/>
    <w:rsid w:val="0065252E"/>
    <w:rsid w:val="006533E4"/>
    <w:rsid w:val="006613DE"/>
    <w:rsid w:val="00662CD5"/>
    <w:rsid w:val="006707BD"/>
    <w:rsid w:val="00672EC0"/>
    <w:rsid w:val="00673CF5"/>
    <w:rsid w:val="00676342"/>
    <w:rsid w:val="006774F5"/>
    <w:rsid w:val="00680F8F"/>
    <w:rsid w:val="0068266A"/>
    <w:rsid w:val="00682CC3"/>
    <w:rsid w:val="00684292"/>
    <w:rsid w:val="00685811"/>
    <w:rsid w:val="00690304"/>
    <w:rsid w:val="0069032E"/>
    <w:rsid w:val="00691E95"/>
    <w:rsid w:val="00693038"/>
    <w:rsid w:val="00694635"/>
    <w:rsid w:val="006967BD"/>
    <w:rsid w:val="006A0127"/>
    <w:rsid w:val="006A12C7"/>
    <w:rsid w:val="006A165B"/>
    <w:rsid w:val="006A183F"/>
    <w:rsid w:val="006A381E"/>
    <w:rsid w:val="006B01E9"/>
    <w:rsid w:val="006B5C4D"/>
    <w:rsid w:val="006C0727"/>
    <w:rsid w:val="006C1EF7"/>
    <w:rsid w:val="006C5EC6"/>
    <w:rsid w:val="006D146C"/>
    <w:rsid w:val="006D3D72"/>
    <w:rsid w:val="006D6B85"/>
    <w:rsid w:val="006E145F"/>
    <w:rsid w:val="006E53A8"/>
    <w:rsid w:val="006E6ADE"/>
    <w:rsid w:val="006E721E"/>
    <w:rsid w:val="006E7B89"/>
    <w:rsid w:val="006F161F"/>
    <w:rsid w:val="006F32F3"/>
    <w:rsid w:val="006F338C"/>
    <w:rsid w:val="006F542F"/>
    <w:rsid w:val="006F7CA0"/>
    <w:rsid w:val="007061B9"/>
    <w:rsid w:val="00711BEE"/>
    <w:rsid w:val="00711F09"/>
    <w:rsid w:val="007125D9"/>
    <w:rsid w:val="0071325D"/>
    <w:rsid w:val="00713E81"/>
    <w:rsid w:val="00721865"/>
    <w:rsid w:val="00721CDA"/>
    <w:rsid w:val="00724DAF"/>
    <w:rsid w:val="00725DE9"/>
    <w:rsid w:val="00725F4E"/>
    <w:rsid w:val="0072684F"/>
    <w:rsid w:val="00727125"/>
    <w:rsid w:val="00731285"/>
    <w:rsid w:val="00731494"/>
    <w:rsid w:val="0073193C"/>
    <w:rsid w:val="00731C84"/>
    <w:rsid w:val="00732CE0"/>
    <w:rsid w:val="007408C2"/>
    <w:rsid w:val="00740E9A"/>
    <w:rsid w:val="00745CDB"/>
    <w:rsid w:val="0074603B"/>
    <w:rsid w:val="007464A2"/>
    <w:rsid w:val="00746ECC"/>
    <w:rsid w:val="0074773B"/>
    <w:rsid w:val="00752CCE"/>
    <w:rsid w:val="00754162"/>
    <w:rsid w:val="00754905"/>
    <w:rsid w:val="00754F61"/>
    <w:rsid w:val="00756B8A"/>
    <w:rsid w:val="00760EB2"/>
    <w:rsid w:val="0076369E"/>
    <w:rsid w:val="0076555E"/>
    <w:rsid w:val="00770572"/>
    <w:rsid w:val="00772135"/>
    <w:rsid w:val="007749C6"/>
    <w:rsid w:val="00775AB9"/>
    <w:rsid w:val="0077653B"/>
    <w:rsid w:val="0078433C"/>
    <w:rsid w:val="00787E1B"/>
    <w:rsid w:val="00793B3A"/>
    <w:rsid w:val="0079438B"/>
    <w:rsid w:val="0079442E"/>
    <w:rsid w:val="007A0CE9"/>
    <w:rsid w:val="007A41D3"/>
    <w:rsid w:val="007A433B"/>
    <w:rsid w:val="007A661C"/>
    <w:rsid w:val="007A6C1A"/>
    <w:rsid w:val="007B0190"/>
    <w:rsid w:val="007B23C3"/>
    <w:rsid w:val="007B29E0"/>
    <w:rsid w:val="007B56E2"/>
    <w:rsid w:val="007C6AAC"/>
    <w:rsid w:val="007D4F4D"/>
    <w:rsid w:val="007D7271"/>
    <w:rsid w:val="007D78FD"/>
    <w:rsid w:val="007E2775"/>
    <w:rsid w:val="007E3272"/>
    <w:rsid w:val="007E481D"/>
    <w:rsid w:val="007F21AD"/>
    <w:rsid w:val="007F26FD"/>
    <w:rsid w:val="007F348F"/>
    <w:rsid w:val="007F406C"/>
    <w:rsid w:val="007F719D"/>
    <w:rsid w:val="00800251"/>
    <w:rsid w:val="0080058D"/>
    <w:rsid w:val="00800C52"/>
    <w:rsid w:val="00801435"/>
    <w:rsid w:val="00801BF6"/>
    <w:rsid w:val="008058B9"/>
    <w:rsid w:val="00806D60"/>
    <w:rsid w:val="00806FC0"/>
    <w:rsid w:val="00814B81"/>
    <w:rsid w:val="008170EA"/>
    <w:rsid w:val="00820561"/>
    <w:rsid w:val="00825418"/>
    <w:rsid w:val="00827FB2"/>
    <w:rsid w:val="00834BD9"/>
    <w:rsid w:val="008415A7"/>
    <w:rsid w:val="0084399C"/>
    <w:rsid w:val="00845E58"/>
    <w:rsid w:val="0085008B"/>
    <w:rsid w:val="00852DB7"/>
    <w:rsid w:val="008541AF"/>
    <w:rsid w:val="00854891"/>
    <w:rsid w:val="00854B50"/>
    <w:rsid w:val="008614A9"/>
    <w:rsid w:val="00866FEE"/>
    <w:rsid w:val="00874742"/>
    <w:rsid w:val="008815D2"/>
    <w:rsid w:val="008830EC"/>
    <w:rsid w:val="0088329C"/>
    <w:rsid w:val="00883ADA"/>
    <w:rsid w:val="00884846"/>
    <w:rsid w:val="00890ED2"/>
    <w:rsid w:val="00891025"/>
    <w:rsid w:val="00893C42"/>
    <w:rsid w:val="0089533D"/>
    <w:rsid w:val="008A5BDF"/>
    <w:rsid w:val="008A74EA"/>
    <w:rsid w:val="008B2922"/>
    <w:rsid w:val="008B5614"/>
    <w:rsid w:val="008B75F3"/>
    <w:rsid w:val="008C70C7"/>
    <w:rsid w:val="008D24ED"/>
    <w:rsid w:val="008D3A3B"/>
    <w:rsid w:val="008D5345"/>
    <w:rsid w:val="008E1FFA"/>
    <w:rsid w:val="008E69AA"/>
    <w:rsid w:val="008F0800"/>
    <w:rsid w:val="008F154A"/>
    <w:rsid w:val="008F31AF"/>
    <w:rsid w:val="008F5245"/>
    <w:rsid w:val="00902AA1"/>
    <w:rsid w:val="0090381F"/>
    <w:rsid w:val="00905370"/>
    <w:rsid w:val="00906517"/>
    <w:rsid w:val="00907110"/>
    <w:rsid w:val="00907CE5"/>
    <w:rsid w:val="009106D7"/>
    <w:rsid w:val="00911B88"/>
    <w:rsid w:val="00913CD0"/>
    <w:rsid w:val="00914C16"/>
    <w:rsid w:val="00916275"/>
    <w:rsid w:val="00917A5E"/>
    <w:rsid w:val="009201B9"/>
    <w:rsid w:val="00920404"/>
    <w:rsid w:val="00926030"/>
    <w:rsid w:val="009273F6"/>
    <w:rsid w:val="009300A0"/>
    <w:rsid w:val="00930FB1"/>
    <w:rsid w:val="0093387C"/>
    <w:rsid w:val="00941FC8"/>
    <w:rsid w:val="0094286A"/>
    <w:rsid w:val="009472FE"/>
    <w:rsid w:val="009508FC"/>
    <w:rsid w:val="00952758"/>
    <w:rsid w:val="00952FC6"/>
    <w:rsid w:val="009568CF"/>
    <w:rsid w:val="00963909"/>
    <w:rsid w:val="009646D5"/>
    <w:rsid w:val="00964ABD"/>
    <w:rsid w:val="0096713A"/>
    <w:rsid w:val="009677A8"/>
    <w:rsid w:val="00970CB6"/>
    <w:rsid w:val="00970F1C"/>
    <w:rsid w:val="0097229A"/>
    <w:rsid w:val="00972B96"/>
    <w:rsid w:val="0097560F"/>
    <w:rsid w:val="009756D1"/>
    <w:rsid w:val="0098041C"/>
    <w:rsid w:val="009816EB"/>
    <w:rsid w:val="00982BBF"/>
    <w:rsid w:val="00984226"/>
    <w:rsid w:val="0098600E"/>
    <w:rsid w:val="00986E6A"/>
    <w:rsid w:val="00987BAA"/>
    <w:rsid w:val="00987FB8"/>
    <w:rsid w:val="00993972"/>
    <w:rsid w:val="00994F5C"/>
    <w:rsid w:val="00997B3A"/>
    <w:rsid w:val="009A00B7"/>
    <w:rsid w:val="009A104A"/>
    <w:rsid w:val="009A1103"/>
    <w:rsid w:val="009A246D"/>
    <w:rsid w:val="009A3A70"/>
    <w:rsid w:val="009B2CBC"/>
    <w:rsid w:val="009B4843"/>
    <w:rsid w:val="009B6AD8"/>
    <w:rsid w:val="009C0C20"/>
    <w:rsid w:val="009C2070"/>
    <w:rsid w:val="009C7BF3"/>
    <w:rsid w:val="009D3536"/>
    <w:rsid w:val="009D4202"/>
    <w:rsid w:val="009D53D7"/>
    <w:rsid w:val="009D69D6"/>
    <w:rsid w:val="009E01BE"/>
    <w:rsid w:val="009E030B"/>
    <w:rsid w:val="009E2942"/>
    <w:rsid w:val="009E534F"/>
    <w:rsid w:val="009F24D7"/>
    <w:rsid w:val="009F2FBC"/>
    <w:rsid w:val="009F5975"/>
    <w:rsid w:val="009F6ED3"/>
    <w:rsid w:val="009F6F6B"/>
    <w:rsid w:val="009F7ACD"/>
    <w:rsid w:val="00A03EDC"/>
    <w:rsid w:val="00A05790"/>
    <w:rsid w:val="00A05EAE"/>
    <w:rsid w:val="00A10489"/>
    <w:rsid w:val="00A11531"/>
    <w:rsid w:val="00A11E89"/>
    <w:rsid w:val="00A1543E"/>
    <w:rsid w:val="00A17D18"/>
    <w:rsid w:val="00A21A3B"/>
    <w:rsid w:val="00A23019"/>
    <w:rsid w:val="00A2480C"/>
    <w:rsid w:val="00A34648"/>
    <w:rsid w:val="00A401CF"/>
    <w:rsid w:val="00A40843"/>
    <w:rsid w:val="00A43C9D"/>
    <w:rsid w:val="00A50E46"/>
    <w:rsid w:val="00A5650E"/>
    <w:rsid w:val="00A61A6E"/>
    <w:rsid w:val="00A70322"/>
    <w:rsid w:val="00A72268"/>
    <w:rsid w:val="00A73535"/>
    <w:rsid w:val="00A82AC9"/>
    <w:rsid w:val="00A9172F"/>
    <w:rsid w:val="00A93E55"/>
    <w:rsid w:val="00A9545B"/>
    <w:rsid w:val="00A9659C"/>
    <w:rsid w:val="00AA427C"/>
    <w:rsid w:val="00AA4AB2"/>
    <w:rsid w:val="00AA5840"/>
    <w:rsid w:val="00AB5019"/>
    <w:rsid w:val="00AC226B"/>
    <w:rsid w:val="00AC2536"/>
    <w:rsid w:val="00AC3C57"/>
    <w:rsid w:val="00AC60AF"/>
    <w:rsid w:val="00AC75A7"/>
    <w:rsid w:val="00AD0ED0"/>
    <w:rsid w:val="00AD113F"/>
    <w:rsid w:val="00AD2550"/>
    <w:rsid w:val="00AD6549"/>
    <w:rsid w:val="00AE3914"/>
    <w:rsid w:val="00AE46B2"/>
    <w:rsid w:val="00AE5346"/>
    <w:rsid w:val="00AE5CF7"/>
    <w:rsid w:val="00AF1975"/>
    <w:rsid w:val="00AF5B1E"/>
    <w:rsid w:val="00AF71C4"/>
    <w:rsid w:val="00B0191F"/>
    <w:rsid w:val="00B07527"/>
    <w:rsid w:val="00B102B7"/>
    <w:rsid w:val="00B1558E"/>
    <w:rsid w:val="00B16D9D"/>
    <w:rsid w:val="00B21B2D"/>
    <w:rsid w:val="00B21D76"/>
    <w:rsid w:val="00B25D56"/>
    <w:rsid w:val="00B25FD2"/>
    <w:rsid w:val="00B267ED"/>
    <w:rsid w:val="00B334C4"/>
    <w:rsid w:val="00B340C1"/>
    <w:rsid w:val="00B415E0"/>
    <w:rsid w:val="00B41911"/>
    <w:rsid w:val="00B450D1"/>
    <w:rsid w:val="00B5280B"/>
    <w:rsid w:val="00B543D2"/>
    <w:rsid w:val="00B67BAA"/>
    <w:rsid w:val="00B67F75"/>
    <w:rsid w:val="00B70DF5"/>
    <w:rsid w:val="00B72797"/>
    <w:rsid w:val="00B75067"/>
    <w:rsid w:val="00B81E8E"/>
    <w:rsid w:val="00B82E81"/>
    <w:rsid w:val="00B86290"/>
    <w:rsid w:val="00B90BD6"/>
    <w:rsid w:val="00B93688"/>
    <w:rsid w:val="00BA0D7E"/>
    <w:rsid w:val="00BA2125"/>
    <w:rsid w:val="00BA25F5"/>
    <w:rsid w:val="00BA333F"/>
    <w:rsid w:val="00BA462B"/>
    <w:rsid w:val="00BB1AA0"/>
    <w:rsid w:val="00BB6050"/>
    <w:rsid w:val="00BC7D35"/>
    <w:rsid w:val="00BD0363"/>
    <w:rsid w:val="00BD79FF"/>
    <w:rsid w:val="00BE124A"/>
    <w:rsid w:val="00BE68C2"/>
    <w:rsid w:val="00BF102A"/>
    <w:rsid w:val="00BF14E3"/>
    <w:rsid w:val="00BF432E"/>
    <w:rsid w:val="00C01013"/>
    <w:rsid w:val="00C06E01"/>
    <w:rsid w:val="00C0742B"/>
    <w:rsid w:val="00C10B81"/>
    <w:rsid w:val="00C14FAA"/>
    <w:rsid w:val="00C15DD2"/>
    <w:rsid w:val="00C209E2"/>
    <w:rsid w:val="00C30DA7"/>
    <w:rsid w:val="00C31319"/>
    <w:rsid w:val="00C333C7"/>
    <w:rsid w:val="00C422C8"/>
    <w:rsid w:val="00C42B28"/>
    <w:rsid w:val="00C443B7"/>
    <w:rsid w:val="00C51024"/>
    <w:rsid w:val="00C51D54"/>
    <w:rsid w:val="00C56E5E"/>
    <w:rsid w:val="00C5759B"/>
    <w:rsid w:val="00C6017E"/>
    <w:rsid w:val="00C60276"/>
    <w:rsid w:val="00C60485"/>
    <w:rsid w:val="00C611A1"/>
    <w:rsid w:val="00C65004"/>
    <w:rsid w:val="00C70A7E"/>
    <w:rsid w:val="00C74AC7"/>
    <w:rsid w:val="00C76544"/>
    <w:rsid w:val="00C77588"/>
    <w:rsid w:val="00C805AC"/>
    <w:rsid w:val="00C814F0"/>
    <w:rsid w:val="00C8483D"/>
    <w:rsid w:val="00C863A3"/>
    <w:rsid w:val="00C874D8"/>
    <w:rsid w:val="00C87CBF"/>
    <w:rsid w:val="00C95CA3"/>
    <w:rsid w:val="00CA09B2"/>
    <w:rsid w:val="00CA145A"/>
    <w:rsid w:val="00CA1ACD"/>
    <w:rsid w:val="00CA4129"/>
    <w:rsid w:val="00CA490F"/>
    <w:rsid w:val="00CA5255"/>
    <w:rsid w:val="00CA66BD"/>
    <w:rsid w:val="00CB06A4"/>
    <w:rsid w:val="00CB359D"/>
    <w:rsid w:val="00CB3B71"/>
    <w:rsid w:val="00CB55EF"/>
    <w:rsid w:val="00CB6F79"/>
    <w:rsid w:val="00CC0CBD"/>
    <w:rsid w:val="00CC2A74"/>
    <w:rsid w:val="00CC3566"/>
    <w:rsid w:val="00CC7CE4"/>
    <w:rsid w:val="00CD2FD3"/>
    <w:rsid w:val="00CE47F4"/>
    <w:rsid w:val="00CE61AC"/>
    <w:rsid w:val="00D001CE"/>
    <w:rsid w:val="00D010E2"/>
    <w:rsid w:val="00D034C5"/>
    <w:rsid w:val="00D05FC5"/>
    <w:rsid w:val="00D10754"/>
    <w:rsid w:val="00D13B58"/>
    <w:rsid w:val="00D14A57"/>
    <w:rsid w:val="00D14ABF"/>
    <w:rsid w:val="00D17890"/>
    <w:rsid w:val="00D2226F"/>
    <w:rsid w:val="00D22A11"/>
    <w:rsid w:val="00D236E3"/>
    <w:rsid w:val="00D23F7B"/>
    <w:rsid w:val="00D2560D"/>
    <w:rsid w:val="00D272BF"/>
    <w:rsid w:val="00D30787"/>
    <w:rsid w:val="00D32C0E"/>
    <w:rsid w:val="00D34665"/>
    <w:rsid w:val="00D36C0D"/>
    <w:rsid w:val="00D40FF2"/>
    <w:rsid w:val="00D4402B"/>
    <w:rsid w:val="00D44C21"/>
    <w:rsid w:val="00D44DEA"/>
    <w:rsid w:val="00D46568"/>
    <w:rsid w:val="00D523EF"/>
    <w:rsid w:val="00D55639"/>
    <w:rsid w:val="00D60319"/>
    <w:rsid w:val="00D66EE0"/>
    <w:rsid w:val="00D71535"/>
    <w:rsid w:val="00D8360F"/>
    <w:rsid w:val="00D86CF0"/>
    <w:rsid w:val="00D8712F"/>
    <w:rsid w:val="00D876DE"/>
    <w:rsid w:val="00D932A0"/>
    <w:rsid w:val="00D93FF8"/>
    <w:rsid w:val="00D95AB2"/>
    <w:rsid w:val="00D96DD4"/>
    <w:rsid w:val="00DA062F"/>
    <w:rsid w:val="00DA0C8D"/>
    <w:rsid w:val="00DA1068"/>
    <w:rsid w:val="00DA2CA0"/>
    <w:rsid w:val="00DA3F94"/>
    <w:rsid w:val="00DA44C4"/>
    <w:rsid w:val="00DA5621"/>
    <w:rsid w:val="00DB41F3"/>
    <w:rsid w:val="00DB7701"/>
    <w:rsid w:val="00DC22B9"/>
    <w:rsid w:val="00DC5A7B"/>
    <w:rsid w:val="00DC5AAA"/>
    <w:rsid w:val="00DC5DE0"/>
    <w:rsid w:val="00DC6A76"/>
    <w:rsid w:val="00DD0A1E"/>
    <w:rsid w:val="00DD22E3"/>
    <w:rsid w:val="00DD27BC"/>
    <w:rsid w:val="00DD4F47"/>
    <w:rsid w:val="00DD69B7"/>
    <w:rsid w:val="00DE77C1"/>
    <w:rsid w:val="00DF0862"/>
    <w:rsid w:val="00DF1768"/>
    <w:rsid w:val="00DF7EC6"/>
    <w:rsid w:val="00E02655"/>
    <w:rsid w:val="00E05FF5"/>
    <w:rsid w:val="00E111B7"/>
    <w:rsid w:val="00E121B7"/>
    <w:rsid w:val="00E24349"/>
    <w:rsid w:val="00E25185"/>
    <w:rsid w:val="00E27748"/>
    <w:rsid w:val="00E30F45"/>
    <w:rsid w:val="00E34792"/>
    <w:rsid w:val="00E34B90"/>
    <w:rsid w:val="00E34F14"/>
    <w:rsid w:val="00E413DB"/>
    <w:rsid w:val="00E41CE8"/>
    <w:rsid w:val="00E43426"/>
    <w:rsid w:val="00E461DF"/>
    <w:rsid w:val="00E50E72"/>
    <w:rsid w:val="00E55B79"/>
    <w:rsid w:val="00E56CE8"/>
    <w:rsid w:val="00E64284"/>
    <w:rsid w:val="00E67F6C"/>
    <w:rsid w:val="00E7065C"/>
    <w:rsid w:val="00E7326A"/>
    <w:rsid w:val="00E7381B"/>
    <w:rsid w:val="00E7467A"/>
    <w:rsid w:val="00E7797A"/>
    <w:rsid w:val="00E81144"/>
    <w:rsid w:val="00E82030"/>
    <w:rsid w:val="00E828E1"/>
    <w:rsid w:val="00E83912"/>
    <w:rsid w:val="00E87DCC"/>
    <w:rsid w:val="00E91ADE"/>
    <w:rsid w:val="00E92C2C"/>
    <w:rsid w:val="00E94E0E"/>
    <w:rsid w:val="00E96419"/>
    <w:rsid w:val="00EA2AD7"/>
    <w:rsid w:val="00EA318D"/>
    <w:rsid w:val="00EA4329"/>
    <w:rsid w:val="00EA5C4F"/>
    <w:rsid w:val="00EB25BC"/>
    <w:rsid w:val="00EB2892"/>
    <w:rsid w:val="00EB49C3"/>
    <w:rsid w:val="00EB79D9"/>
    <w:rsid w:val="00EC0892"/>
    <w:rsid w:val="00EC08A4"/>
    <w:rsid w:val="00EC17BA"/>
    <w:rsid w:val="00EC1C0C"/>
    <w:rsid w:val="00EC4247"/>
    <w:rsid w:val="00EC50AB"/>
    <w:rsid w:val="00EC57A4"/>
    <w:rsid w:val="00EC64F9"/>
    <w:rsid w:val="00ED2A88"/>
    <w:rsid w:val="00ED4F3C"/>
    <w:rsid w:val="00EF08D1"/>
    <w:rsid w:val="00EF3C19"/>
    <w:rsid w:val="00EF44F5"/>
    <w:rsid w:val="00EF68B7"/>
    <w:rsid w:val="00EF7BDE"/>
    <w:rsid w:val="00F00272"/>
    <w:rsid w:val="00F00517"/>
    <w:rsid w:val="00F01280"/>
    <w:rsid w:val="00F01403"/>
    <w:rsid w:val="00F03157"/>
    <w:rsid w:val="00F0383B"/>
    <w:rsid w:val="00F05101"/>
    <w:rsid w:val="00F05E9B"/>
    <w:rsid w:val="00F07428"/>
    <w:rsid w:val="00F1034F"/>
    <w:rsid w:val="00F15AB3"/>
    <w:rsid w:val="00F3021B"/>
    <w:rsid w:val="00F30CB6"/>
    <w:rsid w:val="00F35019"/>
    <w:rsid w:val="00F40082"/>
    <w:rsid w:val="00F42661"/>
    <w:rsid w:val="00F4369A"/>
    <w:rsid w:val="00F44BB5"/>
    <w:rsid w:val="00F473E0"/>
    <w:rsid w:val="00F47E53"/>
    <w:rsid w:val="00F47FD1"/>
    <w:rsid w:val="00F503B2"/>
    <w:rsid w:val="00F50CA9"/>
    <w:rsid w:val="00F529BA"/>
    <w:rsid w:val="00F542EB"/>
    <w:rsid w:val="00F57783"/>
    <w:rsid w:val="00F641DE"/>
    <w:rsid w:val="00F71D16"/>
    <w:rsid w:val="00F72057"/>
    <w:rsid w:val="00F72A3C"/>
    <w:rsid w:val="00F761D5"/>
    <w:rsid w:val="00F76B8A"/>
    <w:rsid w:val="00F772E9"/>
    <w:rsid w:val="00F81124"/>
    <w:rsid w:val="00F83C01"/>
    <w:rsid w:val="00F911C0"/>
    <w:rsid w:val="00F92E25"/>
    <w:rsid w:val="00F933E0"/>
    <w:rsid w:val="00F94C24"/>
    <w:rsid w:val="00F96DD9"/>
    <w:rsid w:val="00F97038"/>
    <w:rsid w:val="00FA622E"/>
    <w:rsid w:val="00FA62BB"/>
    <w:rsid w:val="00FC11EB"/>
    <w:rsid w:val="00FC4DA2"/>
    <w:rsid w:val="00FC5087"/>
    <w:rsid w:val="00FC76A4"/>
    <w:rsid w:val="00FD0A42"/>
    <w:rsid w:val="00FD119A"/>
    <w:rsid w:val="00FD122B"/>
    <w:rsid w:val="00FD4FDA"/>
    <w:rsid w:val="00FD5362"/>
    <w:rsid w:val="00FD6513"/>
    <w:rsid w:val="00FD7049"/>
    <w:rsid w:val="00FE752D"/>
    <w:rsid w:val="00FE7A80"/>
    <w:rsid w:val="00FF205E"/>
    <w:rsid w:val="00FF73B0"/>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EC7DAADA-3DCD-448C-8241-084410FD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rsid w:val="0076369E"/>
    <w:rPr>
      <w:sz w:val="16"/>
      <w:szCs w:val="16"/>
    </w:rPr>
  </w:style>
  <w:style w:type="paragraph" w:styleId="CommentText">
    <w:name w:val="annotation text"/>
    <w:basedOn w:val="Normal"/>
    <w:link w:val="CommentTextChar"/>
    <w:rsid w:val="0076369E"/>
    <w:rPr>
      <w:sz w:val="20"/>
    </w:rPr>
  </w:style>
  <w:style w:type="character" w:customStyle="1" w:styleId="CommentTextChar">
    <w:name w:val="Comment Text Char"/>
    <w:basedOn w:val="DefaultParagraphFont"/>
    <w:link w:val="CommentText"/>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3615</TotalTime>
  <Pages>9</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12649</CharactersWithSpaces>
  <SharedDoc>false</SharedDoc>
  <HLinks>
    <vt:vector size="12" baseType="variant">
      <vt:variant>
        <vt:i4>3145780</vt:i4>
      </vt:variant>
      <vt:variant>
        <vt:i4>0</vt:i4>
      </vt:variant>
      <vt:variant>
        <vt:i4>0</vt:i4>
      </vt:variant>
      <vt:variant>
        <vt:i4>5</vt:i4>
      </vt:variant>
      <vt:variant>
        <vt:lpwstr>https://mentor.ieee.org/802.11/dcn/24/11-24-0171-21-00bn-tgbn-motions-list-part-1.pptx</vt:lpwstr>
      </vt:variant>
      <vt:variant>
        <vt:lpwstr/>
      </vt:variant>
      <vt:variant>
        <vt:i4>3145793</vt:i4>
      </vt:variant>
      <vt:variant>
        <vt:i4>0</vt:i4>
      </vt:variant>
      <vt:variant>
        <vt:i4>0</vt:i4>
      </vt:variant>
      <vt:variant>
        <vt:i4>5</vt:i4>
      </vt:variant>
      <vt:variant>
        <vt:lpwstr>mailto:gchisci@qti.qualcomm.com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740</cp:revision>
  <cp:lastPrinted>1900-01-01T08:00:00Z</cp:lastPrinted>
  <dcterms:created xsi:type="dcterms:W3CDTF">2024-11-09T09:59:00Z</dcterms:created>
  <dcterms:modified xsi:type="dcterms:W3CDTF">2024-12-10T21:25:00Z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