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5E3858" w14:paraId="54E73756" w14:textId="77777777" w:rsidTr="00EF6EDC">
        <w:trPr>
          <w:trHeight w:val="485"/>
          <w:jc w:val="center"/>
        </w:trPr>
        <w:tc>
          <w:tcPr>
            <w:tcW w:w="9576" w:type="dxa"/>
            <w:gridSpan w:val="5"/>
            <w:vAlign w:val="center"/>
          </w:tcPr>
          <w:p w14:paraId="6881C173" w14:textId="71051A54" w:rsidR="00BF369F" w:rsidRPr="00760560" w:rsidRDefault="00FC42C5" w:rsidP="00765915">
            <w:pPr>
              <w:pStyle w:val="T2"/>
              <w:rPr>
                <w:lang w:val="fr-FR"/>
              </w:rPr>
            </w:pPr>
            <w:bookmarkStart w:id="1" w:name="_Hlk165897842"/>
            <w:r w:rsidRPr="00760560">
              <w:rPr>
                <w:lang w:val="fr-FR" w:eastAsia="ko-KR"/>
              </w:rPr>
              <w:t xml:space="preserve">Comment </w:t>
            </w:r>
            <w:proofErr w:type="spellStart"/>
            <w:r w:rsidRPr="00760560">
              <w:rPr>
                <w:lang w:val="fr-FR" w:eastAsia="ko-KR"/>
              </w:rPr>
              <w:t>Resolution</w:t>
            </w:r>
            <w:proofErr w:type="spellEnd"/>
            <w:r w:rsidR="008D7735" w:rsidRPr="00760560">
              <w:rPr>
                <w:lang w:val="fr-FR" w:eastAsia="ko-KR"/>
              </w:rPr>
              <w:t xml:space="preserve"> </w:t>
            </w:r>
            <w:bookmarkEnd w:id="1"/>
            <w:r w:rsidR="004540DD">
              <w:rPr>
                <w:lang w:val="fr-FR" w:eastAsia="ko-KR"/>
              </w:rPr>
              <w:t>SA Ballot</w:t>
            </w:r>
            <w:r w:rsidR="00A40681">
              <w:rPr>
                <w:lang w:val="fr-FR" w:eastAsia="ko-KR"/>
              </w:rPr>
              <w:t xml:space="preserve"> II</w:t>
            </w:r>
          </w:p>
        </w:tc>
      </w:tr>
      <w:tr w:rsidR="00BF369F" w:rsidRPr="00183F4C" w14:paraId="2CF0000B" w14:textId="77777777" w:rsidTr="00EF6EDC">
        <w:trPr>
          <w:trHeight w:val="359"/>
          <w:jc w:val="center"/>
        </w:trPr>
        <w:tc>
          <w:tcPr>
            <w:tcW w:w="9576" w:type="dxa"/>
            <w:gridSpan w:val="5"/>
            <w:vAlign w:val="center"/>
          </w:tcPr>
          <w:p w14:paraId="4542C0EC" w14:textId="4B64E070"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104F85">
              <w:rPr>
                <w:b w:val="0"/>
                <w:sz w:val="20"/>
              </w:rPr>
              <w:t>4</w:t>
            </w:r>
            <w:r w:rsidRPr="00183F4C">
              <w:rPr>
                <w:b w:val="0"/>
                <w:sz w:val="20"/>
              </w:rPr>
              <w:t>-</w:t>
            </w:r>
            <w:r w:rsidR="008C1B17">
              <w:rPr>
                <w:b w:val="0"/>
                <w:sz w:val="20"/>
              </w:rPr>
              <w:t>11</w:t>
            </w:r>
            <w:r w:rsidR="0027226F">
              <w:rPr>
                <w:b w:val="0"/>
                <w:sz w:val="20"/>
                <w:lang w:eastAsia="ko-KR"/>
              </w:rPr>
              <w:t>-</w:t>
            </w:r>
            <w:r w:rsidR="008C1B17">
              <w:rPr>
                <w:b w:val="0"/>
                <w:sz w:val="20"/>
                <w:lang w:eastAsia="ko-KR"/>
              </w:rPr>
              <w:t>11</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4D7DF0A" w:rsidR="00456260" w:rsidRPr="002A7D64" w:rsidRDefault="00000000" w:rsidP="00EF6EDC">
            <w:pPr>
              <w:pStyle w:val="T2"/>
              <w:spacing w:after="0"/>
              <w:ind w:left="0" w:right="0"/>
              <w:jc w:val="left"/>
              <w:rPr>
                <w:b w:val="0"/>
                <w:sz w:val="18"/>
                <w:szCs w:val="18"/>
                <w:lang w:eastAsia="ko-KR"/>
              </w:rPr>
            </w:pPr>
            <w:hyperlink r:id="rId8" w:history="1">
              <w:r w:rsidR="008A6589" w:rsidRPr="007211E3">
                <w:rPr>
                  <w:rStyle w:val="Hyperlink"/>
                  <w:b w:val="0"/>
                  <w:sz w:val="18"/>
                  <w:szCs w:val="18"/>
                  <w:lang w:eastAsia="ko-KR"/>
                </w:rPr>
                <w:t>christian.berger@nxp.com</w:t>
              </w:r>
            </w:hyperlink>
          </w:p>
        </w:tc>
      </w:tr>
      <w:tr w:rsidR="00456260" w:rsidRPr="00753056" w14:paraId="0DB35C29" w14:textId="77777777" w:rsidTr="00EF6EDC">
        <w:trPr>
          <w:trHeight w:val="359"/>
          <w:jc w:val="center"/>
        </w:trPr>
        <w:tc>
          <w:tcPr>
            <w:tcW w:w="1548" w:type="dxa"/>
            <w:vAlign w:val="center"/>
          </w:tcPr>
          <w:p w14:paraId="6EA44A1D" w14:textId="20ADFDD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4DDA81F3" w:rsidR="009D488E" w:rsidRDefault="009D488E" w:rsidP="005D2615">
      <w:pPr>
        <w:jc w:val="both"/>
        <w:rPr>
          <w:lang w:eastAsia="ko-KR"/>
        </w:rPr>
      </w:pPr>
      <w:r>
        <w:rPr>
          <w:rFonts w:hint="eastAsia"/>
          <w:lang w:eastAsia="ko-KR"/>
        </w:rPr>
        <w:t>This submission propos</w:t>
      </w:r>
      <w:r>
        <w:rPr>
          <w:lang w:eastAsia="ko-KR"/>
        </w:rPr>
        <w:t>es</w:t>
      </w:r>
      <w:r>
        <w:rPr>
          <w:rFonts w:hint="eastAsia"/>
          <w:lang w:eastAsia="ko-KR"/>
        </w:rPr>
        <w:t xml:space="preserve"> </w:t>
      </w:r>
      <w:r w:rsidR="00FC42C5">
        <w:rPr>
          <w:lang w:eastAsia="ko-KR"/>
        </w:rPr>
        <w:t>to address the following CID</w:t>
      </w:r>
      <w:r w:rsidR="001F2E3F">
        <w:rPr>
          <w:lang w:eastAsia="ko-KR"/>
        </w:rPr>
        <w:t>s</w:t>
      </w:r>
      <w:r w:rsidR="00B4541D">
        <w:rPr>
          <w:lang w:eastAsia="ko-KR"/>
        </w:rPr>
        <w:t xml:space="preserve"> </w:t>
      </w:r>
      <w:r w:rsidR="002C5169">
        <w:rPr>
          <w:lang w:eastAsia="ko-KR"/>
        </w:rPr>
        <w:t>I-</w:t>
      </w:r>
      <w:r w:rsidR="00455E0A">
        <w:rPr>
          <w:lang w:eastAsia="ko-KR"/>
        </w:rPr>
        <w:t>13</w:t>
      </w:r>
      <w:r w:rsidR="0096552A">
        <w:rPr>
          <w:lang w:eastAsia="ko-KR"/>
        </w:rPr>
        <w:t>,</w:t>
      </w:r>
      <w:r w:rsidR="0096552A" w:rsidRPr="0096552A">
        <w:rPr>
          <w:lang w:eastAsia="ko-KR"/>
        </w:rPr>
        <w:t xml:space="preserve"> </w:t>
      </w:r>
      <w:r w:rsidR="005E3858">
        <w:rPr>
          <w:lang w:eastAsia="ko-KR"/>
        </w:rPr>
        <w:t>I-1</w:t>
      </w:r>
      <w:r w:rsidR="005E3858">
        <w:rPr>
          <w:lang w:eastAsia="ko-KR"/>
        </w:rPr>
        <w:t>4</w:t>
      </w:r>
      <w:r w:rsidR="005E3858">
        <w:rPr>
          <w:lang w:eastAsia="ko-KR"/>
        </w:rPr>
        <w:t>,</w:t>
      </w:r>
      <w:r w:rsidR="005E3858" w:rsidRPr="0096552A">
        <w:rPr>
          <w:lang w:eastAsia="ko-KR"/>
        </w:rPr>
        <w:t xml:space="preserve"> </w:t>
      </w:r>
      <w:r w:rsidR="0096552A" w:rsidRPr="0096552A">
        <w:rPr>
          <w:lang w:eastAsia="ko-KR"/>
        </w:rPr>
        <w:t>I-</w:t>
      </w:r>
      <w:r w:rsidR="00455E0A">
        <w:rPr>
          <w:lang w:eastAsia="ko-KR"/>
        </w:rPr>
        <w:t>16</w:t>
      </w:r>
      <w:r w:rsidR="002E2277">
        <w:rPr>
          <w:lang w:eastAsia="ko-KR"/>
        </w:rPr>
        <w:t>,</w:t>
      </w:r>
      <w:r w:rsidR="00397DF3">
        <w:rPr>
          <w:lang w:eastAsia="ko-KR"/>
        </w:rPr>
        <w:t xml:space="preserve"> I-18, </w:t>
      </w:r>
      <w:r w:rsidR="004A7DC1">
        <w:rPr>
          <w:lang w:eastAsia="ko-KR"/>
        </w:rPr>
        <w:t>I</w:t>
      </w:r>
      <w:r w:rsidR="00397DF3">
        <w:rPr>
          <w:lang w:eastAsia="ko-KR"/>
        </w:rPr>
        <w:t>-19,</w:t>
      </w:r>
      <w:r w:rsidR="004A7DC1">
        <w:rPr>
          <w:lang w:eastAsia="ko-KR"/>
        </w:rPr>
        <w:t xml:space="preserve"> </w:t>
      </w:r>
      <w:r w:rsidR="004A7DC1" w:rsidRPr="0096552A">
        <w:rPr>
          <w:lang w:eastAsia="ko-KR"/>
        </w:rPr>
        <w:t>and</w:t>
      </w:r>
      <w:r w:rsidR="004A7DC1">
        <w:rPr>
          <w:lang w:eastAsia="ko-KR"/>
        </w:rPr>
        <w:t xml:space="preserve"> I-40,</w:t>
      </w:r>
      <w:r w:rsidR="00AF7EF9">
        <w:rPr>
          <w:lang w:eastAsia="ko-KR"/>
        </w:rPr>
        <w:t xml:space="preserve"> </w:t>
      </w:r>
      <w:r w:rsidR="00B635EE">
        <w:rPr>
          <w:lang w:eastAsia="ko-KR"/>
        </w:rPr>
        <w:t xml:space="preserve">changes are relative to </w:t>
      </w:r>
      <w:r w:rsidR="00735C4E" w:rsidRPr="00735C4E">
        <w:rPr>
          <w:lang w:eastAsia="ko-KR"/>
        </w:rPr>
        <w:t>Draft P802.11be_D</w:t>
      </w:r>
      <w:r w:rsidR="008C1B17">
        <w:rPr>
          <w:lang w:eastAsia="ko-KR"/>
        </w:rPr>
        <w:t>0</w:t>
      </w:r>
      <w:r w:rsidR="00735C4E" w:rsidRPr="00735C4E">
        <w:rPr>
          <w:lang w:eastAsia="ko-KR"/>
        </w:rPr>
        <w:t>.</w:t>
      </w:r>
      <w:r w:rsidR="008C1B17">
        <w:rPr>
          <w:lang w:eastAsia="ko-KR"/>
        </w:rPr>
        <w:t>0</w:t>
      </w:r>
      <w:r w:rsidR="008C3C78">
        <w:rPr>
          <w:lang w:eastAsia="ko-KR"/>
        </w:rPr>
        <w:t xml:space="preserve">, </w:t>
      </w:r>
      <w:r w:rsidR="00233CA7" w:rsidRPr="00233CA7">
        <w:rPr>
          <w:lang w:eastAsia="ko-KR"/>
        </w:rPr>
        <w:t>Draft P802.11REVme_D</w:t>
      </w:r>
      <w:r w:rsidR="008C1B17">
        <w:rPr>
          <w:lang w:eastAsia="ko-KR"/>
        </w:rPr>
        <w:t>6</w:t>
      </w:r>
      <w:r w:rsidR="00233CA7" w:rsidRPr="00233CA7">
        <w:rPr>
          <w:lang w:eastAsia="ko-KR"/>
        </w:rPr>
        <w:t>.</w:t>
      </w:r>
      <w:r w:rsidR="00F47508">
        <w:rPr>
          <w:lang w:eastAsia="ko-KR"/>
        </w:rPr>
        <w:t>0</w:t>
      </w:r>
      <w:r w:rsidR="00233CA7">
        <w:rPr>
          <w:lang w:eastAsia="ko-KR"/>
        </w:rPr>
        <w:t xml:space="preserve">, </w:t>
      </w:r>
      <w:r w:rsidR="008C3C78">
        <w:rPr>
          <w:lang w:eastAsia="ko-KR"/>
        </w:rPr>
        <w:t>and Draft P802.11bk D</w:t>
      </w:r>
      <w:r w:rsidR="008C1B17">
        <w:rPr>
          <w:lang w:eastAsia="ko-KR"/>
        </w:rPr>
        <w:t>3</w:t>
      </w:r>
      <w:r w:rsidR="008C3C78">
        <w:rPr>
          <w:lang w:eastAsia="ko-KR"/>
        </w:rPr>
        <w:t>.</w:t>
      </w:r>
      <w:r w:rsidR="00592E74">
        <w:rPr>
          <w:lang w:eastAsia="ko-KR"/>
        </w:rPr>
        <w:t>0</w:t>
      </w:r>
      <w:r w:rsidR="008C3C78">
        <w:rPr>
          <w:lang w:eastAsia="ko-KR"/>
        </w:rPr>
        <w:t>.</w:t>
      </w:r>
    </w:p>
    <w:p w14:paraId="6DA30D70" w14:textId="77777777" w:rsidR="00CF574E" w:rsidRDefault="00CF574E" w:rsidP="007E41CB">
      <w:pPr>
        <w:jc w:val="both"/>
        <w:rPr>
          <w:lang w:eastAsia="ko-KR"/>
        </w:rPr>
      </w:pPr>
    </w:p>
    <w:p w14:paraId="23476EDC" w14:textId="49B3705C" w:rsidR="003E4403" w:rsidRDefault="003E4403" w:rsidP="003E4403">
      <w:pPr>
        <w:jc w:val="both"/>
      </w:pPr>
      <w:r>
        <w:t>Revisions:</w:t>
      </w:r>
    </w:p>
    <w:p w14:paraId="139479B4" w14:textId="66D5CB3C" w:rsidR="002C5169" w:rsidRDefault="00CF73A5" w:rsidP="002C5169">
      <w:pPr>
        <w:pStyle w:val="ListParagraph"/>
        <w:numPr>
          <w:ilvl w:val="0"/>
          <w:numId w:val="15"/>
        </w:numPr>
        <w:ind w:leftChars="0"/>
        <w:jc w:val="both"/>
      </w:pPr>
      <w:r>
        <w:t>Add CID I-14</w:t>
      </w:r>
    </w:p>
    <w:p w14:paraId="5C043576" w14:textId="44E5D43A" w:rsidR="005E3858" w:rsidRDefault="005E3858" w:rsidP="002C5169">
      <w:pPr>
        <w:pStyle w:val="ListParagraph"/>
        <w:numPr>
          <w:ilvl w:val="0"/>
          <w:numId w:val="15"/>
        </w:numPr>
        <w:ind w:leftChars="0"/>
        <w:jc w:val="both"/>
      </w:pPr>
      <w:r>
        <w:t>Add (#I-X) hash tags</w:t>
      </w:r>
    </w:p>
    <w:p w14:paraId="4F85B163" w14:textId="1C949B85" w:rsidR="007D012C" w:rsidRDefault="007D012C" w:rsidP="002C5169">
      <w:pPr>
        <w:jc w:val="both"/>
      </w:pPr>
    </w:p>
    <w:p w14:paraId="4720AC88" w14:textId="77777777" w:rsidR="003E4403" w:rsidRPr="003E4403" w:rsidRDefault="003E4403" w:rsidP="000B66E9">
      <w:pPr>
        <w:pStyle w:val="T1"/>
        <w:spacing w:after="120"/>
        <w:jc w:val="left"/>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4B543744"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8E4ED5">
        <w:rPr>
          <w:lang w:eastAsia="ko-KR"/>
        </w:rPr>
        <w:t>bk</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6B1EFA5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735C4E">
        <w:rPr>
          <w:b/>
          <w:bCs/>
          <w:i/>
          <w:iCs/>
          <w:lang w:eastAsia="ko-KR"/>
        </w:rPr>
        <w:t>bk</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65417CB4" w:rsidR="00CE4BAA" w:rsidRDefault="00CE4BAA" w:rsidP="00CE4BAA">
      <w:pPr>
        <w:rPr>
          <w:b/>
          <w:bCs/>
          <w:i/>
          <w:iCs/>
          <w:lang w:eastAsia="ko-KR"/>
        </w:rPr>
      </w:pP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Editing instructions preceded by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are instructions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to modify existing material in the </w:t>
      </w:r>
      <w:proofErr w:type="spellStart"/>
      <w:r w:rsidRPr="004F3AF6">
        <w:rPr>
          <w:b/>
          <w:bCs/>
          <w:i/>
          <w:iCs/>
          <w:lang w:eastAsia="ko-KR"/>
        </w:rPr>
        <w:t>TG</w:t>
      </w:r>
      <w:r w:rsidR="008E4ED5">
        <w:rPr>
          <w:b/>
          <w:bCs/>
          <w:i/>
          <w:iCs/>
          <w:lang w:eastAsia="ko-KR"/>
        </w:rPr>
        <w:t>bk</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151B5227" w:rsidR="00E26CBE" w:rsidRDefault="00E26CBE" w:rsidP="00BC2A52">
      <w:pPr>
        <w:pStyle w:val="BodyText"/>
        <w:rPr>
          <w:sz w:val="20"/>
        </w:rPr>
      </w:pPr>
    </w:p>
    <w:p w14:paraId="542B5B6A" w14:textId="1E5EC2A8" w:rsidR="00344704" w:rsidRDefault="00344704" w:rsidP="00BC2A52">
      <w:pPr>
        <w:pStyle w:val="BodyText"/>
        <w:rPr>
          <w:sz w:val="20"/>
        </w:rPr>
      </w:pPr>
    </w:p>
    <w:p w14:paraId="345E7602" w14:textId="26E1EF70" w:rsidR="00344704" w:rsidRDefault="00344704" w:rsidP="00BC2A52">
      <w:pPr>
        <w:pStyle w:val="BodyText"/>
        <w:rPr>
          <w:sz w:val="20"/>
        </w:rPr>
      </w:pPr>
    </w:p>
    <w:p w14:paraId="44AB64D1" w14:textId="7E478A8D" w:rsidR="00344704" w:rsidRDefault="00344704" w:rsidP="00BC2A52">
      <w:pPr>
        <w:pStyle w:val="BodyText"/>
        <w:rPr>
          <w:sz w:val="20"/>
        </w:rPr>
      </w:pPr>
    </w:p>
    <w:p w14:paraId="199B4141" w14:textId="7423222B" w:rsidR="00344704" w:rsidRDefault="00344704" w:rsidP="00BC2A52">
      <w:pPr>
        <w:pStyle w:val="BodyText"/>
        <w:rPr>
          <w:sz w:val="20"/>
        </w:rPr>
      </w:pPr>
    </w:p>
    <w:p w14:paraId="02E2B75F" w14:textId="4EA172C8" w:rsidR="00344704" w:rsidRDefault="00344704" w:rsidP="00BC2A52">
      <w:pPr>
        <w:pStyle w:val="BodyText"/>
        <w:rPr>
          <w:sz w:val="20"/>
        </w:rPr>
      </w:pPr>
    </w:p>
    <w:p w14:paraId="22BD3023" w14:textId="4EEC7226" w:rsidR="00344704" w:rsidRDefault="00344704" w:rsidP="00BC2A52">
      <w:pPr>
        <w:pStyle w:val="BodyText"/>
        <w:rPr>
          <w:sz w:val="20"/>
        </w:rPr>
      </w:pPr>
    </w:p>
    <w:p w14:paraId="5FE407ED" w14:textId="4A10ED0F" w:rsidR="00344704" w:rsidRDefault="00344704" w:rsidP="00BC2A52">
      <w:pPr>
        <w:pStyle w:val="BodyText"/>
        <w:rPr>
          <w:sz w:val="20"/>
        </w:rPr>
      </w:pPr>
    </w:p>
    <w:p w14:paraId="066329C0" w14:textId="2545614D" w:rsidR="00344704" w:rsidRDefault="00344704" w:rsidP="00BC2A52">
      <w:pPr>
        <w:pStyle w:val="BodyText"/>
        <w:rPr>
          <w:sz w:val="20"/>
        </w:rPr>
      </w:pPr>
    </w:p>
    <w:p w14:paraId="71B28370" w14:textId="68694FEE" w:rsidR="00344704" w:rsidRDefault="00344704" w:rsidP="00BC2A52">
      <w:pPr>
        <w:pStyle w:val="BodyText"/>
        <w:rPr>
          <w:sz w:val="20"/>
        </w:rPr>
      </w:pPr>
    </w:p>
    <w:p w14:paraId="2B2C3B33" w14:textId="77777777" w:rsidR="00344704" w:rsidRDefault="00344704"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tbl>
      <w:tblPr>
        <w:tblStyle w:val="TableGrid"/>
        <w:tblW w:w="10048" w:type="dxa"/>
        <w:tblInd w:w="-456" w:type="dxa"/>
        <w:tblLayout w:type="fixed"/>
        <w:tblLook w:val="04A0" w:firstRow="1" w:lastRow="0" w:firstColumn="1" w:lastColumn="0" w:noHBand="0" w:noVBand="1"/>
      </w:tblPr>
      <w:tblGrid>
        <w:gridCol w:w="721"/>
        <w:gridCol w:w="720"/>
        <w:gridCol w:w="810"/>
        <w:gridCol w:w="2520"/>
        <w:gridCol w:w="2700"/>
        <w:gridCol w:w="2577"/>
      </w:tblGrid>
      <w:tr w:rsidR="00344704" w:rsidRPr="00677427" w14:paraId="5AF7BC48" w14:textId="77777777" w:rsidTr="00DE42FA">
        <w:trPr>
          <w:trHeight w:val="373"/>
        </w:trPr>
        <w:tc>
          <w:tcPr>
            <w:tcW w:w="721" w:type="dxa"/>
          </w:tcPr>
          <w:p w14:paraId="4AAB3D16"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14:paraId="26534C5C"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64A53751"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Clause</w:t>
            </w:r>
          </w:p>
        </w:tc>
        <w:tc>
          <w:tcPr>
            <w:tcW w:w="2520" w:type="dxa"/>
          </w:tcPr>
          <w:p w14:paraId="31480CB9"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Comment</w:t>
            </w:r>
          </w:p>
        </w:tc>
        <w:tc>
          <w:tcPr>
            <w:tcW w:w="2700" w:type="dxa"/>
          </w:tcPr>
          <w:p w14:paraId="341CD712"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14:paraId="51739A6A" w14:textId="77777777" w:rsidR="00344704" w:rsidRPr="00677427" w:rsidRDefault="00344704" w:rsidP="003B10F8">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326402" w:rsidRPr="00CF149D" w14:paraId="1CB1CCB5" w14:textId="77777777" w:rsidTr="00DE42FA">
        <w:trPr>
          <w:trHeight w:val="1002"/>
        </w:trPr>
        <w:tc>
          <w:tcPr>
            <w:tcW w:w="721" w:type="dxa"/>
          </w:tcPr>
          <w:p w14:paraId="27BCDCAF" w14:textId="77777777" w:rsidR="00455E0A" w:rsidRPr="00455E0A" w:rsidRDefault="00455E0A" w:rsidP="00455E0A">
            <w:pPr>
              <w:rPr>
                <w:rFonts w:ascii="Arial" w:hAnsi="Arial" w:cs="Arial"/>
                <w:b/>
                <w:color w:val="000000"/>
                <w:sz w:val="20"/>
              </w:rPr>
            </w:pPr>
            <w:r w:rsidRPr="00455E0A">
              <w:rPr>
                <w:rFonts w:ascii="Arial" w:hAnsi="Arial" w:cs="Arial"/>
                <w:b/>
                <w:color w:val="000000"/>
                <w:sz w:val="20"/>
              </w:rPr>
              <w:t>I-13</w:t>
            </w:r>
          </w:p>
          <w:p w14:paraId="439F4F2C" w14:textId="44BD1B66" w:rsidR="00326402" w:rsidRPr="00B5099A" w:rsidRDefault="00326402" w:rsidP="00326402">
            <w:pPr>
              <w:rPr>
                <w:rFonts w:ascii="Arial" w:hAnsi="Arial" w:cs="Arial"/>
                <w:b/>
                <w:color w:val="000000"/>
                <w:sz w:val="20"/>
              </w:rPr>
            </w:pPr>
          </w:p>
        </w:tc>
        <w:tc>
          <w:tcPr>
            <w:tcW w:w="720" w:type="dxa"/>
          </w:tcPr>
          <w:p w14:paraId="61214B0B" w14:textId="77777777" w:rsidR="00455E0A" w:rsidRDefault="00455E0A" w:rsidP="00455E0A">
            <w:pPr>
              <w:rPr>
                <w:rFonts w:ascii="Arial" w:eastAsia="Times New Roman" w:hAnsi="Arial" w:cs="Arial"/>
                <w:sz w:val="20"/>
                <w:lang w:eastAsia="zh-CN"/>
              </w:rPr>
            </w:pPr>
            <w:r>
              <w:rPr>
                <w:rFonts w:ascii="Arial" w:hAnsi="Arial" w:cs="Arial"/>
                <w:sz w:val="20"/>
              </w:rPr>
              <w:t>36.10</w:t>
            </w:r>
          </w:p>
          <w:p w14:paraId="51AD3143" w14:textId="74E65E50" w:rsidR="00326402" w:rsidRPr="00B5099A" w:rsidRDefault="00326402" w:rsidP="00326402">
            <w:pPr>
              <w:rPr>
                <w:rFonts w:ascii="Arial" w:hAnsi="Arial" w:cs="Arial"/>
                <w:color w:val="000000"/>
                <w:sz w:val="20"/>
              </w:rPr>
            </w:pPr>
          </w:p>
        </w:tc>
        <w:tc>
          <w:tcPr>
            <w:tcW w:w="810" w:type="dxa"/>
          </w:tcPr>
          <w:p w14:paraId="601F1B97" w14:textId="77777777" w:rsidR="00455E0A" w:rsidRDefault="00455E0A" w:rsidP="00455E0A">
            <w:pPr>
              <w:rPr>
                <w:rFonts w:ascii="Arial" w:eastAsia="Times New Roman" w:hAnsi="Arial" w:cs="Arial"/>
                <w:sz w:val="20"/>
                <w:lang w:eastAsia="zh-CN"/>
              </w:rPr>
            </w:pPr>
            <w:r>
              <w:rPr>
                <w:rFonts w:ascii="Arial" w:hAnsi="Arial" w:cs="Arial"/>
                <w:sz w:val="20"/>
              </w:rPr>
              <w:t>11.21.6.3.3</w:t>
            </w:r>
          </w:p>
          <w:p w14:paraId="7C47AEDA" w14:textId="0CFD941A" w:rsidR="00326402" w:rsidRPr="00B5099A" w:rsidRDefault="00326402" w:rsidP="00326402">
            <w:pPr>
              <w:rPr>
                <w:rFonts w:ascii="Arial" w:hAnsi="Arial" w:cs="Arial"/>
                <w:sz w:val="20"/>
              </w:rPr>
            </w:pPr>
          </w:p>
        </w:tc>
        <w:tc>
          <w:tcPr>
            <w:tcW w:w="2520" w:type="dxa"/>
          </w:tcPr>
          <w:p w14:paraId="650BE764" w14:textId="65858D45" w:rsidR="00326402" w:rsidRPr="00455E0A" w:rsidRDefault="00455E0A" w:rsidP="00455E0A">
            <w:pPr>
              <w:rPr>
                <w:rFonts w:ascii="Arial" w:eastAsia="Times New Roman" w:hAnsi="Arial" w:cs="Arial"/>
                <w:sz w:val="20"/>
                <w:lang w:eastAsia="zh-CN"/>
              </w:rPr>
            </w:pPr>
            <w:r>
              <w:rPr>
                <w:rFonts w:ascii="Arial" w:hAnsi="Arial" w:cs="Arial"/>
                <w:sz w:val="20"/>
              </w:rPr>
              <w:t xml:space="preserve">"Upon reception of an IFTMR frame with the Ranging Parameters element including a 320 MHz Ranging </w:t>
            </w:r>
            <w:proofErr w:type="spellStart"/>
            <w:r>
              <w:rPr>
                <w:rFonts w:ascii="Arial" w:hAnsi="Arial" w:cs="Arial"/>
                <w:sz w:val="20"/>
              </w:rPr>
              <w:t>subelement</w:t>
            </w:r>
            <w:proofErr w:type="spellEnd"/>
            <w:r>
              <w:rPr>
                <w:rFonts w:ascii="Arial" w:hAnsi="Arial" w:cs="Arial"/>
                <w:sz w:val="20"/>
              </w:rPr>
              <w:t>, the RSTA shall respond with the value of 8" - I don't see any new actionable behavior here that is not already specified in the previous text. This kind of "double statements" makes it just harder to maintain the document, if it is changed in one place later, but not here.</w:t>
            </w:r>
          </w:p>
        </w:tc>
        <w:tc>
          <w:tcPr>
            <w:tcW w:w="2700" w:type="dxa"/>
          </w:tcPr>
          <w:p w14:paraId="55890F0A" w14:textId="77777777" w:rsidR="00455E0A" w:rsidRDefault="00455E0A" w:rsidP="00455E0A">
            <w:pPr>
              <w:rPr>
                <w:rFonts w:ascii="Arial" w:eastAsia="Times New Roman" w:hAnsi="Arial" w:cs="Arial"/>
                <w:sz w:val="20"/>
                <w:lang w:eastAsia="zh-CN"/>
              </w:rPr>
            </w:pPr>
            <w:r>
              <w:rPr>
                <w:rFonts w:ascii="Arial" w:hAnsi="Arial" w:cs="Arial"/>
                <w:sz w:val="20"/>
              </w:rPr>
              <w:t>Remove the cited lines</w:t>
            </w:r>
          </w:p>
          <w:p w14:paraId="14B8CD75" w14:textId="7C6BCB80" w:rsidR="00326402" w:rsidRPr="00B5099A" w:rsidRDefault="00326402" w:rsidP="00326402">
            <w:pPr>
              <w:rPr>
                <w:rFonts w:ascii="Arial" w:hAnsi="Arial" w:cs="Arial"/>
                <w:color w:val="000000"/>
                <w:sz w:val="20"/>
                <w:szCs w:val="12"/>
              </w:rPr>
            </w:pPr>
          </w:p>
        </w:tc>
        <w:tc>
          <w:tcPr>
            <w:tcW w:w="2577" w:type="dxa"/>
          </w:tcPr>
          <w:p w14:paraId="10AECB16" w14:textId="16667AFA" w:rsidR="00B573A5" w:rsidRPr="000C5F8D" w:rsidRDefault="004526AE" w:rsidP="00671A60">
            <w:pPr>
              <w:autoSpaceDE w:val="0"/>
              <w:autoSpaceDN w:val="0"/>
              <w:adjustRightInd w:val="0"/>
              <w:rPr>
                <w:rFonts w:ascii="Arial" w:hAnsi="Arial" w:cs="Arial"/>
                <w:b/>
                <w:bCs/>
                <w:sz w:val="20"/>
                <w:szCs w:val="12"/>
              </w:rPr>
            </w:pPr>
            <w:r>
              <w:rPr>
                <w:rFonts w:ascii="Arial" w:hAnsi="Arial" w:cs="Arial"/>
                <w:b/>
                <w:bCs/>
                <w:sz w:val="20"/>
                <w:szCs w:val="12"/>
              </w:rPr>
              <w:t>Accepted</w:t>
            </w:r>
          </w:p>
        </w:tc>
      </w:tr>
      <w:tr w:rsidR="005E3858" w:rsidRPr="00CF149D" w14:paraId="64294F58" w14:textId="77777777" w:rsidTr="00DE42FA">
        <w:trPr>
          <w:trHeight w:val="1002"/>
        </w:trPr>
        <w:tc>
          <w:tcPr>
            <w:tcW w:w="721" w:type="dxa"/>
          </w:tcPr>
          <w:p w14:paraId="1FCBCAB3" w14:textId="77777777" w:rsidR="005E3858" w:rsidRPr="00CF73A5" w:rsidRDefault="005E3858" w:rsidP="005E3858">
            <w:pPr>
              <w:rPr>
                <w:rFonts w:ascii="Arial" w:eastAsia="Times New Roman" w:hAnsi="Arial" w:cs="Arial"/>
                <w:b/>
                <w:bCs/>
                <w:sz w:val="20"/>
                <w:lang w:eastAsia="zh-CN"/>
              </w:rPr>
            </w:pPr>
            <w:r w:rsidRPr="00CF73A5">
              <w:rPr>
                <w:rFonts w:ascii="Arial" w:hAnsi="Arial" w:cs="Arial"/>
                <w:b/>
                <w:bCs/>
                <w:sz w:val="20"/>
              </w:rPr>
              <w:t>I-14</w:t>
            </w:r>
          </w:p>
          <w:p w14:paraId="0DBA2C48" w14:textId="77777777" w:rsidR="005E3858" w:rsidRPr="00455E0A" w:rsidRDefault="005E3858" w:rsidP="005E3858">
            <w:pPr>
              <w:rPr>
                <w:rFonts w:ascii="Arial" w:hAnsi="Arial" w:cs="Arial"/>
                <w:b/>
                <w:color w:val="000000"/>
                <w:sz w:val="20"/>
              </w:rPr>
            </w:pPr>
          </w:p>
        </w:tc>
        <w:tc>
          <w:tcPr>
            <w:tcW w:w="720" w:type="dxa"/>
          </w:tcPr>
          <w:p w14:paraId="682C0520" w14:textId="77777777" w:rsidR="005E3858" w:rsidRDefault="005E3858" w:rsidP="005E3858">
            <w:pPr>
              <w:rPr>
                <w:rFonts w:ascii="Arial" w:eastAsia="Times New Roman" w:hAnsi="Arial" w:cs="Arial"/>
                <w:sz w:val="20"/>
                <w:lang w:eastAsia="zh-CN"/>
              </w:rPr>
            </w:pPr>
            <w:r>
              <w:rPr>
                <w:rFonts w:ascii="Arial" w:hAnsi="Arial" w:cs="Arial"/>
                <w:sz w:val="20"/>
              </w:rPr>
              <w:t>40.15</w:t>
            </w:r>
          </w:p>
          <w:p w14:paraId="3A416ED8" w14:textId="77777777" w:rsidR="005E3858" w:rsidRDefault="005E3858" w:rsidP="005E3858">
            <w:pPr>
              <w:rPr>
                <w:rFonts w:ascii="Arial" w:hAnsi="Arial" w:cs="Arial"/>
                <w:sz w:val="20"/>
              </w:rPr>
            </w:pPr>
          </w:p>
        </w:tc>
        <w:tc>
          <w:tcPr>
            <w:tcW w:w="810" w:type="dxa"/>
          </w:tcPr>
          <w:p w14:paraId="7BCD7D21" w14:textId="77777777" w:rsidR="005E3858" w:rsidRDefault="005E3858" w:rsidP="005E3858">
            <w:pPr>
              <w:rPr>
                <w:rFonts w:ascii="Arial" w:eastAsia="Times New Roman" w:hAnsi="Arial" w:cs="Arial"/>
                <w:sz w:val="20"/>
                <w:lang w:eastAsia="zh-CN"/>
              </w:rPr>
            </w:pPr>
            <w:r>
              <w:rPr>
                <w:rFonts w:ascii="Arial" w:hAnsi="Arial" w:cs="Arial"/>
                <w:sz w:val="20"/>
              </w:rPr>
              <w:t>11.21.6.4.3.1</w:t>
            </w:r>
          </w:p>
          <w:p w14:paraId="7B462025" w14:textId="77777777" w:rsidR="005E3858" w:rsidRDefault="005E3858" w:rsidP="005E3858">
            <w:pPr>
              <w:rPr>
                <w:rFonts w:ascii="Arial" w:hAnsi="Arial" w:cs="Arial"/>
                <w:sz w:val="20"/>
              </w:rPr>
            </w:pPr>
          </w:p>
        </w:tc>
        <w:tc>
          <w:tcPr>
            <w:tcW w:w="2520" w:type="dxa"/>
          </w:tcPr>
          <w:p w14:paraId="4C4C16D0" w14:textId="15465965" w:rsidR="005E3858" w:rsidRDefault="005E3858" w:rsidP="005E3858">
            <w:pPr>
              <w:rPr>
                <w:rFonts w:ascii="Arial" w:hAnsi="Arial" w:cs="Arial"/>
                <w:sz w:val="20"/>
              </w:rPr>
            </w:pPr>
            <w:r>
              <w:rPr>
                <w:rFonts w:ascii="Arial" w:hAnsi="Arial" w:cs="Arial"/>
                <w:sz w:val="20"/>
              </w:rPr>
              <w:t>"when transmitting any Trigger frames of variant Location for TB ranging" - variant Location?</w:t>
            </w:r>
          </w:p>
        </w:tc>
        <w:tc>
          <w:tcPr>
            <w:tcW w:w="2700" w:type="dxa"/>
          </w:tcPr>
          <w:p w14:paraId="1E140EA5" w14:textId="46E03BA7" w:rsidR="005E3858" w:rsidRDefault="005E3858" w:rsidP="005E3858">
            <w:pPr>
              <w:rPr>
                <w:rFonts w:ascii="Arial" w:hAnsi="Arial" w:cs="Arial"/>
                <w:sz w:val="20"/>
              </w:rPr>
            </w:pPr>
            <w:r>
              <w:rPr>
                <w:rFonts w:ascii="Arial" w:hAnsi="Arial" w:cs="Arial"/>
                <w:sz w:val="20"/>
              </w:rPr>
              <w:t>Change to "when transmitting any Trigger frames of variant Ranging for TB ranging" or "when transmitting any Ranging Trigger frames  for TB ranging"</w:t>
            </w:r>
          </w:p>
        </w:tc>
        <w:tc>
          <w:tcPr>
            <w:tcW w:w="2577" w:type="dxa"/>
          </w:tcPr>
          <w:p w14:paraId="235D45D8" w14:textId="77777777" w:rsidR="005E3858" w:rsidRDefault="005E3858" w:rsidP="005E3858">
            <w:pPr>
              <w:autoSpaceDE w:val="0"/>
              <w:autoSpaceDN w:val="0"/>
              <w:adjustRightInd w:val="0"/>
              <w:rPr>
                <w:rFonts w:ascii="Arial" w:hAnsi="Arial" w:cs="Arial"/>
                <w:b/>
                <w:bCs/>
                <w:sz w:val="20"/>
                <w:szCs w:val="12"/>
              </w:rPr>
            </w:pPr>
            <w:r>
              <w:rPr>
                <w:rFonts w:ascii="Arial" w:hAnsi="Arial" w:cs="Arial"/>
                <w:b/>
                <w:bCs/>
                <w:sz w:val="20"/>
                <w:szCs w:val="12"/>
              </w:rPr>
              <w:t>Revised</w:t>
            </w:r>
          </w:p>
          <w:p w14:paraId="4C4D3095" w14:textId="77777777" w:rsidR="005E3858" w:rsidRDefault="005E3858" w:rsidP="005E3858">
            <w:pPr>
              <w:autoSpaceDE w:val="0"/>
              <w:autoSpaceDN w:val="0"/>
              <w:adjustRightInd w:val="0"/>
              <w:rPr>
                <w:rFonts w:ascii="Arial" w:hAnsi="Arial" w:cs="Arial"/>
                <w:b/>
                <w:bCs/>
                <w:sz w:val="20"/>
                <w:szCs w:val="12"/>
              </w:rPr>
            </w:pPr>
          </w:p>
          <w:p w14:paraId="484D980C" w14:textId="77777777" w:rsidR="005E3858" w:rsidRDefault="005E3858" w:rsidP="005E3858">
            <w:pPr>
              <w:autoSpaceDE w:val="0"/>
              <w:autoSpaceDN w:val="0"/>
              <w:adjustRightInd w:val="0"/>
              <w:rPr>
                <w:rFonts w:ascii="Arial" w:hAnsi="Arial" w:cs="Arial"/>
                <w:sz w:val="18"/>
                <w:szCs w:val="10"/>
              </w:rPr>
            </w:pPr>
            <w:proofErr w:type="spellStart"/>
            <w:r w:rsidRPr="00E1573F">
              <w:rPr>
                <w:rFonts w:ascii="Arial" w:hAnsi="Arial" w:cs="Arial"/>
                <w:sz w:val="18"/>
                <w:szCs w:val="10"/>
              </w:rPr>
              <w:t>TGbk</w:t>
            </w:r>
            <w:proofErr w:type="spellEnd"/>
            <w:r w:rsidRPr="00E1573F">
              <w:rPr>
                <w:rFonts w:ascii="Arial" w:hAnsi="Arial" w:cs="Arial"/>
                <w:sz w:val="18"/>
                <w:szCs w:val="10"/>
              </w:rPr>
              <w:t xml:space="preserve"> editor, make the changes identified in document</w:t>
            </w:r>
          </w:p>
          <w:p w14:paraId="63CEEEFB" w14:textId="77777777" w:rsidR="005E3858" w:rsidRDefault="005E3858" w:rsidP="005E3858">
            <w:pPr>
              <w:autoSpaceDE w:val="0"/>
              <w:autoSpaceDN w:val="0"/>
              <w:adjustRightInd w:val="0"/>
              <w:rPr>
                <w:rFonts w:ascii="Arial" w:hAnsi="Arial" w:cs="Arial"/>
                <w:sz w:val="18"/>
                <w:szCs w:val="10"/>
              </w:rPr>
            </w:pPr>
          </w:p>
          <w:p w14:paraId="028284B2" w14:textId="4A9F058B" w:rsidR="005E3858" w:rsidRDefault="005E3858" w:rsidP="005E3858">
            <w:pPr>
              <w:autoSpaceDE w:val="0"/>
              <w:autoSpaceDN w:val="0"/>
              <w:adjustRightInd w:val="0"/>
              <w:rPr>
                <w:rFonts w:ascii="Arial" w:hAnsi="Arial" w:cs="Arial"/>
                <w:b/>
                <w:bCs/>
                <w:sz w:val="20"/>
                <w:szCs w:val="12"/>
              </w:rPr>
            </w:pPr>
            <w:hyperlink r:id="rId9" w:history="1">
              <w:r w:rsidRPr="003652B0">
                <w:rPr>
                  <w:rStyle w:val="Hyperlink"/>
                  <w:rFonts w:ascii="Arial" w:hAnsi="Arial" w:cs="Arial"/>
                  <w:sz w:val="20"/>
                  <w:szCs w:val="12"/>
                </w:rPr>
                <w:t>https://mentor.ieee.org/802.11/dcn/24/11-24-1935-0</w:t>
              </w:r>
              <w:r w:rsidRPr="003652B0">
                <w:rPr>
                  <w:rStyle w:val="Hyperlink"/>
                  <w:rFonts w:ascii="Arial" w:hAnsi="Arial" w:cs="Arial"/>
                  <w:sz w:val="20"/>
                  <w:szCs w:val="12"/>
                </w:rPr>
                <w:t>2</w:t>
              </w:r>
              <w:r w:rsidRPr="003652B0">
                <w:rPr>
                  <w:rStyle w:val="Hyperlink"/>
                  <w:rFonts w:ascii="Arial" w:hAnsi="Arial" w:cs="Arial"/>
                  <w:sz w:val="20"/>
                  <w:szCs w:val="12"/>
                </w:rPr>
                <w:t>-00bk-comment-resolution-sa-ballot-ii.docx</w:t>
              </w:r>
            </w:hyperlink>
          </w:p>
        </w:tc>
      </w:tr>
      <w:tr w:rsidR="00326402" w:rsidRPr="00CF149D" w14:paraId="5FE63C42" w14:textId="77777777" w:rsidTr="00DE42FA">
        <w:trPr>
          <w:trHeight w:val="1002"/>
        </w:trPr>
        <w:tc>
          <w:tcPr>
            <w:tcW w:w="721" w:type="dxa"/>
          </w:tcPr>
          <w:p w14:paraId="6750E735" w14:textId="77777777" w:rsidR="00455E0A" w:rsidRPr="00455E0A" w:rsidRDefault="00455E0A" w:rsidP="00455E0A">
            <w:pPr>
              <w:rPr>
                <w:rFonts w:ascii="Arial" w:hAnsi="Arial" w:cs="Arial"/>
                <w:b/>
                <w:color w:val="000000"/>
                <w:sz w:val="20"/>
              </w:rPr>
            </w:pPr>
            <w:r w:rsidRPr="00455E0A">
              <w:rPr>
                <w:rFonts w:ascii="Arial" w:hAnsi="Arial" w:cs="Arial"/>
                <w:b/>
                <w:color w:val="000000"/>
                <w:sz w:val="20"/>
              </w:rPr>
              <w:t>I-16</w:t>
            </w:r>
          </w:p>
          <w:p w14:paraId="1349391F" w14:textId="7DE3C884" w:rsidR="00326402" w:rsidRPr="005A30FB" w:rsidRDefault="00326402" w:rsidP="00326402">
            <w:pPr>
              <w:rPr>
                <w:rFonts w:ascii="Arial" w:hAnsi="Arial" w:cs="Arial"/>
                <w:b/>
                <w:color w:val="000000"/>
                <w:sz w:val="20"/>
              </w:rPr>
            </w:pPr>
          </w:p>
        </w:tc>
        <w:tc>
          <w:tcPr>
            <w:tcW w:w="720" w:type="dxa"/>
          </w:tcPr>
          <w:p w14:paraId="46F4AE93" w14:textId="77777777" w:rsidR="00455E0A" w:rsidRDefault="00455E0A" w:rsidP="00455E0A">
            <w:pPr>
              <w:rPr>
                <w:rFonts w:ascii="Arial" w:eastAsia="Times New Roman" w:hAnsi="Arial" w:cs="Arial"/>
                <w:sz w:val="20"/>
                <w:lang w:eastAsia="zh-CN"/>
              </w:rPr>
            </w:pPr>
            <w:r>
              <w:rPr>
                <w:rFonts w:ascii="Arial" w:hAnsi="Arial" w:cs="Arial"/>
                <w:sz w:val="20"/>
              </w:rPr>
              <w:t>46.34</w:t>
            </w:r>
          </w:p>
          <w:p w14:paraId="7B210EA2" w14:textId="110EBFE1" w:rsidR="00326402" w:rsidRPr="005A30FB" w:rsidRDefault="00326402" w:rsidP="00326402">
            <w:pPr>
              <w:rPr>
                <w:rFonts w:ascii="Arial" w:hAnsi="Arial" w:cs="Arial"/>
                <w:color w:val="000000"/>
                <w:sz w:val="20"/>
              </w:rPr>
            </w:pPr>
          </w:p>
        </w:tc>
        <w:tc>
          <w:tcPr>
            <w:tcW w:w="810" w:type="dxa"/>
          </w:tcPr>
          <w:p w14:paraId="5358A374" w14:textId="77777777" w:rsidR="00455E0A" w:rsidRDefault="00455E0A" w:rsidP="00455E0A">
            <w:pPr>
              <w:rPr>
                <w:rFonts w:ascii="Arial" w:eastAsia="Times New Roman" w:hAnsi="Arial" w:cs="Arial"/>
                <w:sz w:val="20"/>
                <w:lang w:eastAsia="zh-CN"/>
              </w:rPr>
            </w:pPr>
            <w:r>
              <w:rPr>
                <w:rFonts w:ascii="Arial" w:hAnsi="Arial" w:cs="Arial"/>
                <w:sz w:val="20"/>
              </w:rPr>
              <w:t>11.21.6.4.3.3</w:t>
            </w:r>
          </w:p>
          <w:p w14:paraId="3E3B5BC8" w14:textId="77777777" w:rsidR="00326402" w:rsidRPr="005A30FB" w:rsidRDefault="00326402" w:rsidP="00326402">
            <w:pPr>
              <w:rPr>
                <w:rFonts w:ascii="Arial" w:hAnsi="Arial" w:cs="Arial"/>
                <w:sz w:val="20"/>
              </w:rPr>
            </w:pPr>
          </w:p>
        </w:tc>
        <w:tc>
          <w:tcPr>
            <w:tcW w:w="2520" w:type="dxa"/>
          </w:tcPr>
          <w:p w14:paraId="063CD61C" w14:textId="11DEC82B" w:rsidR="00326402" w:rsidRPr="00455E0A" w:rsidRDefault="00455E0A" w:rsidP="00326402">
            <w:pPr>
              <w:rPr>
                <w:rFonts w:ascii="Arial" w:eastAsia="Times New Roman" w:hAnsi="Arial" w:cs="Arial"/>
                <w:sz w:val="20"/>
                <w:lang w:eastAsia="zh-CN"/>
              </w:rPr>
            </w:pPr>
            <w:r>
              <w:rPr>
                <w:rFonts w:ascii="Arial" w:hAnsi="Arial" w:cs="Arial"/>
                <w:sz w:val="20"/>
              </w:rPr>
              <w:t xml:space="preserve">"Perform measurement exchange(s) that solicit(s) an HE TB Ranging NDP or an HE Ranging NDP after all the TB ranging measurement exchanges that solicit(s) an EHT TB Ranging NDP or an EHT Ranging NDP are completed." Since EHT has to be 320 MHz </w:t>
            </w:r>
            <w:proofErr w:type="spellStart"/>
            <w:r>
              <w:rPr>
                <w:rFonts w:ascii="Arial" w:hAnsi="Arial" w:cs="Arial"/>
                <w:sz w:val="20"/>
              </w:rPr>
              <w:t>bandwidht</w:t>
            </w:r>
            <w:proofErr w:type="spellEnd"/>
            <w:r>
              <w:rPr>
                <w:rFonts w:ascii="Arial" w:hAnsi="Arial" w:cs="Arial"/>
                <w:sz w:val="20"/>
              </w:rPr>
              <w:t xml:space="preserve"> and HE has to be &lt; 320 MHz, the ordering is already prescribed by the rules of 10.23.2.8 (Multiple frame transmission in an EDCA TXOP).</w:t>
            </w:r>
          </w:p>
        </w:tc>
        <w:tc>
          <w:tcPr>
            <w:tcW w:w="2700" w:type="dxa"/>
          </w:tcPr>
          <w:p w14:paraId="66EEAA77" w14:textId="00867DED" w:rsidR="00326402" w:rsidRPr="00455E0A" w:rsidRDefault="00455E0A" w:rsidP="00326402">
            <w:pPr>
              <w:rPr>
                <w:rFonts w:ascii="Arial" w:eastAsia="Times New Roman" w:hAnsi="Arial" w:cs="Arial"/>
                <w:sz w:val="20"/>
                <w:lang w:eastAsia="zh-CN"/>
              </w:rPr>
            </w:pPr>
            <w:r>
              <w:rPr>
                <w:rFonts w:ascii="Arial" w:hAnsi="Arial" w:cs="Arial"/>
                <w:sz w:val="20"/>
              </w:rPr>
              <w:t>There are about 10 lines of text and the only actionable (non-baseline) behavior I see is that the TF soliciting 320 MHz EHT frames should use non-HT duplicate format (sensible). Change to the following: "</w:t>
            </w:r>
            <w:bookmarkStart w:id="2" w:name="_Hlk182299576"/>
            <w:r>
              <w:rPr>
                <w:rFonts w:ascii="Arial" w:hAnsi="Arial" w:cs="Arial"/>
                <w:sz w:val="20"/>
              </w:rPr>
              <w:t>When a TXOP includes both a TB ranging measurement exchange soliciting 320 MHz EHT frames and a TB ranging measurement exchange soliciting HE frames of less than 320 MHz bandwidth, then the RSTA shall send all Ranging Trigger frames in non-HT duplicate PPDUs.</w:t>
            </w:r>
            <w:bookmarkEnd w:id="2"/>
            <w:r>
              <w:rPr>
                <w:rFonts w:ascii="Arial" w:hAnsi="Arial" w:cs="Arial"/>
                <w:sz w:val="20"/>
              </w:rPr>
              <w:t xml:space="preserve"> "</w:t>
            </w:r>
          </w:p>
        </w:tc>
        <w:tc>
          <w:tcPr>
            <w:tcW w:w="2577" w:type="dxa"/>
          </w:tcPr>
          <w:p w14:paraId="1EE06C60" w14:textId="77777777" w:rsidR="005E2F52" w:rsidRDefault="005E2F52" w:rsidP="005E2F52">
            <w:pPr>
              <w:autoSpaceDE w:val="0"/>
              <w:autoSpaceDN w:val="0"/>
              <w:adjustRightInd w:val="0"/>
              <w:rPr>
                <w:rFonts w:ascii="Arial" w:hAnsi="Arial" w:cs="Arial"/>
                <w:b/>
                <w:bCs/>
                <w:sz w:val="20"/>
                <w:szCs w:val="12"/>
              </w:rPr>
            </w:pPr>
            <w:r>
              <w:rPr>
                <w:rFonts w:ascii="Arial" w:hAnsi="Arial" w:cs="Arial"/>
                <w:b/>
                <w:bCs/>
                <w:sz w:val="20"/>
                <w:szCs w:val="12"/>
              </w:rPr>
              <w:t>Revised</w:t>
            </w:r>
          </w:p>
          <w:p w14:paraId="22AA5187" w14:textId="77777777" w:rsidR="005E2F52" w:rsidRDefault="005E2F52" w:rsidP="005E2F52">
            <w:pPr>
              <w:autoSpaceDE w:val="0"/>
              <w:autoSpaceDN w:val="0"/>
              <w:adjustRightInd w:val="0"/>
              <w:rPr>
                <w:rFonts w:ascii="Arial" w:hAnsi="Arial" w:cs="Arial"/>
                <w:b/>
                <w:bCs/>
                <w:sz w:val="20"/>
                <w:szCs w:val="12"/>
              </w:rPr>
            </w:pPr>
          </w:p>
          <w:p w14:paraId="7B0679C9" w14:textId="77777777" w:rsidR="005E2F52" w:rsidRDefault="005E2F52" w:rsidP="005E2F52">
            <w:pPr>
              <w:autoSpaceDE w:val="0"/>
              <w:autoSpaceDN w:val="0"/>
              <w:adjustRightInd w:val="0"/>
              <w:rPr>
                <w:rFonts w:ascii="Arial" w:hAnsi="Arial" w:cs="Arial"/>
                <w:sz w:val="18"/>
                <w:szCs w:val="10"/>
              </w:rPr>
            </w:pPr>
            <w:proofErr w:type="spellStart"/>
            <w:r w:rsidRPr="00E1573F">
              <w:rPr>
                <w:rFonts w:ascii="Arial" w:hAnsi="Arial" w:cs="Arial"/>
                <w:sz w:val="18"/>
                <w:szCs w:val="10"/>
              </w:rPr>
              <w:t>TGbk</w:t>
            </w:r>
            <w:proofErr w:type="spellEnd"/>
            <w:r w:rsidRPr="00E1573F">
              <w:rPr>
                <w:rFonts w:ascii="Arial" w:hAnsi="Arial" w:cs="Arial"/>
                <w:sz w:val="18"/>
                <w:szCs w:val="10"/>
              </w:rPr>
              <w:t xml:space="preserve"> editor, make the changes identified in document</w:t>
            </w:r>
          </w:p>
          <w:p w14:paraId="427B1ABE" w14:textId="77777777" w:rsidR="005E2F52" w:rsidRDefault="005E2F52" w:rsidP="005E2F52">
            <w:pPr>
              <w:autoSpaceDE w:val="0"/>
              <w:autoSpaceDN w:val="0"/>
              <w:adjustRightInd w:val="0"/>
              <w:rPr>
                <w:rFonts w:ascii="Arial" w:hAnsi="Arial" w:cs="Arial"/>
                <w:sz w:val="18"/>
                <w:szCs w:val="10"/>
              </w:rPr>
            </w:pPr>
          </w:p>
          <w:p w14:paraId="6D0E7D35" w14:textId="6DFE5E92" w:rsidR="002C5169" w:rsidRPr="004E34D3" w:rsidRDefault="005E3858" w:rsidP="005E2F52">
            <w:pPr>
              <w:autoSpaceDE w:val="0"/>
              <w:autoSpaceDN w:val="0"/>
              <w:adjustRightInd w:val="0"/>
              <w:rPr>
                <w:rFonts w:ascii="Arial" w:hAnsi="Arial" w:cs="Arial"/>
                <w:sz w:val="20"/>
                <w:szCs w:val="12"/>
              </w:rPr>
            </w:pPr>
            <w:hyperlink r:id="rId10" w:history="1">
              <w:r w:rsidRPr="003652B0">
                <w:rPr>
                  <w:rStyle w:val="Hyperlink"/>
                  <w:rFonts w:ascii="Arial" w:hAnsi="Arial" w:cs="Arial"/>
                  <w:sz w:val="20"/>
                  <w:szCs w:val="12"/>
                </w:rPr>
                <w:t>https://mentor.ieee.org/802.11/dcn/24/11-24-1935-02-00bk-comment-resolution-sa-ballot-ii.docx</w:t>
              </w:r>
            </w:hyperlink>
          </w:p>
        </w:tc>
      </w:tr>
      <w:tr w:rsidR="000A3AFB" w:rsidRPr="00CF149D" w14:paraId="59B9723E" w14:textId="77777777" w:rsidTr="00DE42FA">
        <w:trPr>
          <w:trHeight w:val="1002"/>
        </w:trPr>
        <w:tc>
          <w:tcPr>
            <w:tcW w:w="721" w:type="dxa"/>
          </w:tcPr>
          <w:p w14:paraId="0E6E4703" w14:textId="77777777" w:rsidR="000A3AFB" w:rsidRPr="00397DF3" w:rsidRDefault="000A3AFB" w:rsidP="000A3AFB">
            <w:pPr>
              <w:rPr>
                <w:rFonts w:ascii="Arial" w:hAnsi="Arial" w:cs="Arial"/>
                <w:b/>
                <w:color w:val="000000"/>
                <w:sz w:val="20"/>
              </w:rPr>
            </w:pPr>
            <w:r w:rsidRPr="00397DF3">
              <w:rPr>
                <w:rFonts w:ascii="Arial" w:hAnsi="Arial" w:cs="Arial"/>
                <w:b/>
                <w:color w:val="000000"/>
                <w:sz w:val="20"/>
              </w:rPr>
              <w:t>I-18</w:t>
            </w:r>
          </w:p>
          <w:p w14:paraId="0F63AAC7" w14:textId="66B77FE2" w:rsidR="000A3AFB" w:rsidRPr="00F74DB2" w:rsidRDefault="000A3AFB" w:rsidP="000A3AFB">
            <w:pPr>
              <w:rPr>
                <w:rFonts w:ascii="Arial" w:hAnsi="Arial" w:cs="Arial"/>
                <w:b/>
                <w:color w:val="000000"/>
                <w:sz w:val="20"/>
              </w:rPr>
            </w:pPr>
          </w:p>
        </w:tc>
        <w:tc>
          <w:tcPr>
            <w:tcW w:w="720" w:type="dxa"/>
          </w:tcPr>
          <w:p w14:paraId="0821B6D8" w14:textId="77777777" w:rsidR="000A3AFB" w:rsidRDefault="000A3AFB" w:rsidP="000A3AFB">
            <w:pPr>
              <w:rPr>
                <w:rFonts w:ascii="Arial" w:eastAsia="Times New Roman" w:hAnsi="Arial" w:cs="Arial"/>
                <w:sz w:val="20"/>
                <w:lang w:eastAsia="zh-CN"/>
              </w:rPr>
            </w:pPr>
            <w:r>
              <w:rPr>
                <w:rFonts w:ascii="Arial" w:hAnsi="Arial" w:cs="Arial"/>
                <w:sz w:val="20"/>
              </w:rPr>
              <w:t>53.11</w:t>
            </w:r>
          </w:p>
          <w:p w14:paraId="635D5C8B" w14:textId="77777777" w:rsidR="000A3AFB" w:rsidRDefault="000A3AFB" w:rsidP="000A3AFB">
            <w:pPr>
              <w:rPr>
                <w:rFonts w:ascii="Arial" w:hAnsi="Arial" w:cs="Arial"/>
                <w:color w:val="000000"/>
                <w:sz w:val="20"/>
              </w:rPr>
            </w:pPr>
          </w:p>
          <w:p w14:paraId="7D9B3FB6" w14:textId="093F9158" w:rsidR="000A3AFB" w:rsidRPr="00397DF3" w:rsidRDefault="000A3AFB" w:rsidP="000A3AFB">
            <w:pPr>
              <w:rPr>
                <w:rFonts w:ascii="Arial" w:hAnsi="Arial" w:cs="Arial"/>
                <w:sz w:val="20"/>
              </w:rPr>
            </w:pPr>
          </w:p>
        </w:tc>
        <w:tc>
          <w:tcPr>
            <w:tcW w:w="810" w:type="dxa"/>
          </w:tcPr>
          <w:p w14:paraId="6BE62514" w14:textId="77777777" w:rsidR="000A3AFB" w:rsidRDefault="000A3AFB" w:rsidP="000A3AFB">
            <w:pPr>
              <w:rPr>
                <w:rFonts w:ascii="Arial" w:eastAsia="Times New Roman" w:hAnsi="Arial" w:cs="Arial"/>
                <w:sz w:val="20"/>
                <w:lang w:eastAsia="zh-CN"/>
              </w:rPr>
            </w:pPr>
            <w:r>
              <w:rPr>
                <w:rFonts w:ascii="Arial" w:hAnsi="Arial" w:cs="Arial"/>
                <w:sz w:val="20"/>
              </w:rPr>
              <w:t>11.21.6.4.4.1</w:t>
            </w:r>
          </w:p>
          <w:p w14:paraId="53739C4F" w14:textId="77777777" w:rsidR="000A3AFB" w:rsidRDefault="000A3AFB" w:rsidP="000A3AFB">
            <w:pPr>
              <w:rPr>
                <w:rFonts w:ascii="Arial" w:hAnsi="Arial" w:cs="Arial"/>
                <w:sz w:val="20"/>
              </w:rPr>
            </w:pPr>
          </w:p>
          <w:p w14:paraId="6269FD73" w14:textId="77777777" w:rsidR="000A3AFB" w:rsidRPr="00397DF3" w:rsidRDefault="000A3AFB" w:rsidP="000A3AFB">
            <w:pPr>
              <w:rPr>
                <w:rFonts w:ascii="Arial" w:hAnsi="Arial" w:cs="Arial"/>
                <w:sz w:val="20"/>
              </w:rPr>
            </w:pPr>
          </w:p>
          <w:p w14:paraId="348FA0CE" w14:textId="77777777" w:rsidR="000A3AFB" w:rsidRDefault="000A3AFB" w:rsidP="000A3AFB">
            <w:pPr>
              <w:rPr>
                <w:rFonts w:ascii="Arial" w:hAnsi="Arial" w:cs="Arial"/>
                <w:sz w:val="20"/>
              </w:rPr>
            </w:pPr>
          </w:p>
          <w:p w14:paraId="47E82024" w14:textId="68A423E1" w:rsidR="000A3AFB" w:rsidRPr="00397DF3" w:rsidRDefault="000A3AFB" w:rsidP="000A3AFB">
            <w:pPr>
              <w:rPr>
                <w:rFonts w:ascii="Arial" w:hAnsi="Arial" w:cs="Arial"/>
                <w:sz w:val="20"/>
              </w:rPr>
            </w:pPr>
          </w:p>
        </w:tc>
        <w:tc>
          <w:tcPr>
            <w:tcW w:w="2520" w:type="dxa"/>
          </w:tcPr>
          <w:p w14:paraId="2F25E06B" w14:textId="45B46DF9" w:rsidR="000A3AFB" w:rsidRPr="00C81B7F" w:rsidRDefault="000A3AFB" w:rsidP="000A3AFB">
            <w:pPr>
              <w:rPr>
                <w:rFonts w:ascii="Arial" w:eastAsia="Times New Roman" w:hAnsi="Arial" w:cs="Arial"/>
                <w:sz w:val="20"/>
                <w:lang w:eastAsia="zh-CN"/>
              </w:rPr>
            </w:pPr>
            <w:r>
              <w:rPr>
                <w:rFonts w:ascii="Arial" w:hAnsi="Arial" w:cs="Arial"/>
                <w:sz w:val="20"/>
              </w:rPr>
              <w:t xml:space="preserve">"NOTE: For an HE PPDU or an EHT PPDU addressed to an unassociated ISTA, the STA_ID in the preamble of the PPDU, if present, is set to the RSID." Since </w:t>
            </w:r>
            <w:r>
              <w:rPr>
                <w:rFonts w:ascii="Arial" w:hAnsi="Arial" w:cs="Arial"/>
                <w:sz w:val="20"/>
              </w:rPr>
              <w:lastRenderedPageBreak/>
              <w:t>no frame in the Non-TB ranging exchange can be transmitted in an HE MU PPDU, this case need not be mentioned; also since this is not a PHY section, shouldn't the text refer (or maybe it is) to the parameter in the TXVECTOR interface (which is STA_ID).</w:t>
            </w:r>
          </w:p>
        </w:tc>
        <w:tc>
          <w:tcPr>
            <w:tcW w:w="2700" w:type="dxa"/>
          </w:tcPr>
          <w:p w14:paraId="19490C6D" w14:textId="77777777" w:rsidR="000A3AFB" w:rsidRDefault="000A3AFB" w:rsidP="000A3AFB">
            <w:pPr>
              <w:rPr>
                <w:rFonts w:ascii="Arial" w:eastAsia="Times New Roman" w:hAnsi="Arial" w:cs="Arial"/>
                <w:sz w:val="20"/>
                <w:lang w:eastAsia="zh-CN"/>
              </w:rPr>
            </w:pPr>
            <w:r>
              <w:rPr>
                <w:rFonts w:ascii="Arial" w:hAnsi="Arial" w:cs="Arial"/>
                <w:sz w:val="20"/>
              </w:rPr>
              <w:lastRenderedPageBreak/>
              <w:t>Change to "NOTE: For an EHT MU PPDU addressed to an unassociated ISTA, the STA_ID is set to the RSID."</w:t>
            </w:r>
          </w:p>
          <w:p w14:paraId="5B1F2C75" w14:textId="69CF9E24" w:rsidR="000A3AFB" w:rsidRPr="00F74DB2" w:rsidRDefault="000A3AFB" w:rsidP="000A3AFB">
            <w:pPr>
              <w:rPr>
                <w:rFonts w:ascii="Arial" w:hAnsi="Arial" w:cs="Arial"/>
                <w:color w:val="000000"/>
                <w:sz w:val="20"/>
                <w:szCs w:val="12"/>
              </w:rPr>
            </w:pPr>
          </w:p>
        </w:tc>
        <w:tc>
          <w:tcPr>
            <w:tcW w:w="2577" w:type="dxa"/>
          </w:tcPr>
          <w:p w14:paraId="016DAF74" w14:textId="77777777" w:rsidR="000A3AFB" w:rsidRDefault="000A3AFB" w:rsidP="000A3AFB">
            <w:pPr>
              <w:autoSpaceDE w:val="0"/>
              <w:autoSpaceDN w:val="0"/>
              <w:adjustRightInd w:val="0"/>
              <w:rPr>
                <w:rFonts w:ascii="Arial" w:hAnsi="Arial" w:cs="Arial"/>
                <w:b/>
                <w:bCs/>
                <w:sz w:val="20"/>
                <w:szCs w:val="12"/>
              </w:rPr>
            </w:pPr>
            <w:r>
              <w:rPr>
                <w:rFonts w:ascii="Arial" w:hAnsi="Arial" w:cs="Arial"/>
                <w:b/>
                <w:bCs/>
                <w:sz w:val="20"/>
                <w:szCs w:val="12"/>
              </w:rPr>
              <w:t>Revised</w:t>
            </w:r>
          </w:p>
          <w:p w14:paraId="67F0B521" w14:textId="77777777" w:rsidR="000A3AFB" w:rsidRDefault="000A3AFB" w:rsidP="000A3AFB">
            <w:pPr>
              <w:autoSpaceDE w:val="0"/>
              <w:autoSpaceDN w:val="0"/>
              <w:adjustRightInd w:val="0"/>
              <w:rPr>
                <w:rFonts w:ascii="Arial" w:hAnsi="Arial" w:cs="Arial"/>
                <w:b/>
                <w:bCs/>
                <w:sz w:val="20"/>
                <w:szCs w:val="12"/>
              </w:rPr>
            </w:pPr>
          </w:p>
          <w:p w14:paraId="1861917A" w14:textId="77777777" w:rsidR="000A3AFB" w:rsidRDefault="000A3AFB" w:rsidP="000A3AFB">
            <w:pPr>
              <w:autoSpaceDE w:val="0"/>
              <w:autoSpaceDN w:val="0"/>
              <w:adjustRightInd w:val="0"/>
              <w:rPr>
                <w:rFonts w:ascii="Arial" w:hAnsi="Arial" w:cs="Arial"/>
                <w:sz w:val="18"/>
                <w:szCs w:val="10"/>
              </w:rPr>
            </w:pPr>
            <w:proofErr w:type="spellStart"/>
            <w:r w:rsidRPr="00E1573F">
              <w:rPr>
                <w:rFonts w:ascii="Arial" w:hAnsi="Arial" w:cs="Arial"/>
                <w:sz w:val="18"/>
                <w:szCs w:val="10"/>
              </w:rPr>
              <w:t>TGbk</w:t>
            </w:r>
            <w:proofErr w:type="spellEnd"/>
            <w:r w:rsidRPr="00E1573F">
              <w:rPr>
                <w:rFonts w:ascii="Arial" w:hAnsi="Arial" w:cs="Arial"/>
                <w:sz w:val="18"/>
                <w:szCs w:val="10"/>
              </w:rPr>
              <w:t xml:space="preserve"> editor, make the changes identified in document</w:t>
            </w:r>
          </w:p>
          <w:p w14:paraId="7216B621" w14:textId="77777777" w:rsidR="000A3AFB" w:rsidRDefault="000A3AFB" w:rsidP="000A3AFB">
            <w:pPr>
              <w:autoSpaceDE w:val="0"/>
              <w:autoSpaceDN w:val="0"/>
              <w:adjustRightInd w:val="0"/>
              <w:rPr>
                <w:rFonts w:ascii="Arial" w:hAnsi="Arial" w:cs="Arial"/>
                <w:sz w:val="18"/>
                <w:szCs w:val="10"/>
              </w:rPr>
            </w:pPr>
          </w:p>
          <w:p w14:paraId="55F95833" w14:textId="245A78FA" w:rsidR="000A3AFB" w:rsidRDefault="005E3858" w:rsidP="000A3AFB">
            <w:pPr>
              <w:autoSpaceDE w:val="0"/>
              <w:autoSpaceDN w:val="0"/>
              <w:adjustRightInd w:val="0"/>
              <w:rPr>
                <w:rFonts w:ascii="Arial" w:hAnsi="Arial" w:cs="Arial"/>
                <w:b/>
                <w:bCs/>
                <w:sz w:val="20"/>
                <w:szCs w:val="12"/>
              </w:rPr>
            </w:pPr>
            <w:hyperlink r:id="rId11" w:history="1">
              <w:r w:rsidRPr="003652B0">
                <w:rPr>
                  <w:rStyle w:val="Hyperlink"/>
                  <w:rFonts w:ascii="Arial" w:hAnsi="Arial" w:cs="Arial"/>
                  <w:sz w:val="20"/>
                  <w:szCs w:val="12"/>
                </w:rPr>
                <w:t>https://mentor.ieee.org/802.11/dcn/24/11-24-1935-</w:t>
              </w:r>
              <w:r w:rsidRPr="003652B0">
                <w:rPr>
                  <w:rStyle w:val="Hyperlink"/>
                  <w:rFonts w:ascii="Arial" w:hAnsi="Arial" w:cs="Arial"/>
                  <w:sz w:val="20"/>
                  <w:szCs w:val="12"/>
                </w:rPr>
                <w:lastRenderedPageBreak/>
                <w:t>02-00bk-comment-resolution-sa-ballot-ii.docx</w:t>
              </w:r>
            </w:hyperlink>
          </w:p>
        </w:tc>
      </w:tr>
      <w:tr w:rsidR="000A3AFB" w:rsidRPr="00CF149D" w14:paraId="7E954311" w14:textId="77777777" w:rsidTr="00DE42FA">
        <w:trPr>
          <w:trHeight w:val="1002"/>
        </w:trPr>
        <w:tc>
          <w:tcPr>
            <w:tcW w:w="721" w:type="dxa"/>
          </w:tcPr>
          <w:p w14:paraId="45AE8ABD" w14:textId="77777777" w:rsidR="000A3AFB" w:rsidRPr="00397DF3" w:rsidRDefault="000A3AFB" w:rsidP="000A3AFB">
            <w:pPr>
              <w:rPr>
                <w:rFonts w:ascii="Arial" w:hAnsi="Arial" w:cs="Arial"/>
                <w:b/>
                <w:color w:val="000000"/>
                <w:sz w:val="20"/>
              </w:rPr>
            </w:pPr>
            <w:r w:rsidRPr="00397DF3">
              <w:rPr>
                <w:rFonts w:ascii="Arial" w:hAnsi="Arial" w:cs="Arial"/>
                <w:b/>
                <w:color w:val="000000"/>
                <w:sz w:val="20"/>
              </w:rPr>
              <w:t>I-19</w:t>
            </w:r>
          </w:p>
          <w:p w14:paraId="0AE40DF4" w14:textId="77777777" w:rsidR="000A3AFB" w:rsidRDefault="000A3AFB" w:rsidP="000A3AFB">
            <w:pPr>
              <w:rPr>
                <w:rFonts w:ascii="Arial" w:hAnsi="Arial" w:cs="Arial"/>
                <w:b/>
                <w:color w:val="000000"/>
                <w:sz w:val="20"/>
              </w:rPr>
            </w:pPr>
          </w:p>
        </w:tc>
        <w:tc>
          <w:tcPr>
            <w:tcW w:w="720" w:type="dxa"/>
          </w:tcPr>
          <w:p w14:paraId="69F801AF" w14:textId="3FA23903" w:rsidR="000A3AFB" w:rsidRDefault="000A3AFB" w:rsidP="000A3AFB">
            <w:pPr>
              <w:rPr>
                <w:rFonts w:ascii="Arial" w:hAnsi="Arial" w:cs="Arial"/>
                <w:color w:val="000000"/>
                <w:sz w:val="20"/>
              </w:rPr>
            </w:pPr>
            <w:r>
              <w:rPr>
                <w:rFonts w:ascii="Arial" w:hAnsi="Arial" w:cs="Arial"/>
                <w:color w:val="000000"/>
                <w:sz w:val="20"/>
              </w:rPr>
              <w:t>40.1</w:t>
            </w:r>
          </w:p>
        </w:tc>
        <w:tc>
          <w:tcPr>
            <w:tcW w:w="810" w:type="dxa"/>
          </w:tcPr>
          <w:p w14:paraId="25FDEB60" w14:textId="77777777" w:rsidR="000A3AFB" w:rsidRDefault="000A3AFB" w:rsidP="000A3AFB">
            <w:pPr>
              <w:rPr>
                <w:rFonts w:ascii="Arial" w:eastAsia="Times New Roman" w:hAnsi="Arial" w:cs="Arial"/>
                <w:sz w:val="20"/>
                <w:lang w:eastAsia="zh-CN"/>
              </w:rPr>
            </w:pPr>
            <w:r>
              <w:rPr>
                <w:rFonts w:ascii="Arial" w:hAnsi="Arial" w:cs="Arial"/>
                <w:sz w:val="20"/>
              </w:rPr>
              <w:t>11.21.6.4.3.1</w:t>
            </w:r>
          </w:p>
          <w:p w14:paraId="6A6591AE" w14:textId="4DB0E104" w:rsidR="000A3AFB" w:rsidRDefault="000A3AFB" w:rsidP="000A3AFB">
            <w:pPr>
              <w:rPr>
                <w:rFonts w:ascii="Arial" w:hAnsi="Arial" w:cs="Arial"/>
                <w:sz w:val="20"/>
              </w:rPr>
            </w:pPr>
          </w:p>
        </w:tc>
        <w:tc>
          <w:tcPr>
            <w:tcW w:w="2520" w:type="dxa"/>
          </w:tcPr>
          <w:p w14:paraId="5592AAC2" w14:textId="5086BA76" w:rsidR="000A3AFB" w:rsidRPr="00397DF3" w:rsidRDefault="000A3AFB" w:rsidP="000A3AFB">
            <w:pPr>
              <w:rPr>
                <w:rFonts w:ascii="Arial" w:eastAsia="Times New Roman" w:hAnsi="Arial" w:cs="Arial"/>
                <w:sz w:val="20"/>
                <w:lang w:eastAsia="zh-CN"/>
              </w:rPr>
            </w:pPr>
            <w:r>
              <w:rPr>
                <w:rFonts w:ascii="Arial" w:hAnsi="Arial" w:cs="Arial"/>
                <w:sz w:val="20"/>
              </w:rPr>
              <w:t>"NOTE: For an HE PPDU or an EHT PPDU addressed to an unassociated ISTA, the STA_ID in the preamble of the PPDU, if present, is set to the RSID" - since this is not a PHY section, shouldn't the text refer (or maybe it is) to the parameter in the TXVECTOR interface (which is STA_ID).</w:t>
            </w:r>
          </w:p>
        </w:tc>
        <w:tc>
          <w:tcPr>
            <w:tcW w:w="2700" w:type="dxa"/>
          </w:tcPr>
          <w:p w14:paraId="73F0AA5F" w14:textId="77777777" w:rsidR="000A3AFB" w:rsidRDefault="000A3AFB" w:rsidP="000A3AFB">
            <w:pPr>
              <w:rPr>
                <w:rFonts w:ascii="Arial" w:eastAsia="Times New Roman" w:hAnsi="Arial" w:cs="Arial"/>
                <w:sz w:val="20"/>
                <w:lang w:eastAsia="zh-CN"/>
              </w:rPr>
            </w:pPr>
            <w:r>
              <w:rPr>
                <w:rFonts w:ascii="Arial" w:hAnsi="Arial" w:cs="Arial"/>
                <w:sz w:val="20"/>
              </w:rPr>
              <w:t>Change to "NOTE: For an HE MU PPDU or an EHT MU PPDU addressed to an unassociated ISTA, the STA_ID is set to the RSID"</w:t>
            </w:r>
          </w:p>
          <w:p w14:paraId="75BA15B7" w14:textId="77777777" w:rsidR="000A3AFB" w:rsidRDefault="000A3AFB" w:rsidP="000A3AFB">
            <w:pPr>
              <w:rPr>
                <w:rFonts w:ascii="Arial" w:hAnsi="Arial" w:cs="Arial"/>
                <w:sz w:val="20"/>
              </w:rPr>
            </w:pPr>
          </w:p>
          <w:p w14:paraId="722F5EB3" w14:textId="77777777" w:rsidR="000A3AFB" w:rsidRPr="00397DF3" w:rsidRDefault="000A3AFB" w:rsidP="000A3AFB">
            <w:pPr>
              <w:rPr>
                <w:rFonts w:ascii="Arial" w:hAnsi="Arial" w:cs="Arial"/>
                <w:sz w:val="20"/>
              </w:rPr>
            </w:pPr>
          </w:p>
          <w:p w14:paraId="23F4987E" w14:textId="77777777" w:rsidR="000A3AFB" w:rsidRDefault="000A3AFB" w:rsidP="000A3AFB">
            <w:pPr>
              <w:rPr>
                <w:rFonts w:ascii="Arial" w:hAnsi="Arial" w:cs="Arial"/>
                <w:sz w:val="20"/>
              </w:rPr>
            </w:pPr>
          </w:p>
          <w:p w14:paraId="76ADB98D" w14:textId="28B1F3AB" w:rsidR="000A3AFB" w:rsidRPr="00397DF3" w:rsidRDefault="000A3AFB" w:rsidP="000A3AFB">
            <w:pPr>
              <w:jc w:val="center"/>
              <w:rPr>
                <w:rFonts w:ascii="Arial" w:hAnsi="Arial" w:cs="Arial"/>
                <w:sz w:val="20"/>
              </w:rPr>
            </w:pPr>
          </w:p>
        </w:tc>
        <w:tc>
          <w:tcPr>
            <w:tcW w:w="2577" w:type="dxa"/>
          </w:tcPr>
          <w:p w14:paraId="24A38AC8" w14:textId="77777777" w:rsidR="000A3AFB" w:rsidRDefault="000A3AFB" w:rsidP="000A3AFB">
            <w:pPr>
              <w:autoSpaceDE w:val="0"/>
              <w:autoSpaceDN w:val="0"/>
              <w:adjustRightInd w:val="0"/>
              <w:rPr>
                <w:rFonts w:ascii="Arial" w:hAnsi="Arial" w:cs="Arial"/>
                <w:b/>
                <w:bCs/>
                <w:sz w:val="20"/>
                <w:szCs w:val="12"/>
              </w:rPr>
            </w:pPr>
            <w:r>
              <w:rPr>
                <w:rFonts w:ascii="Arial" w:hAnsi="Arial" w:cs="Arial"/>
                <w:b/>
                <w:bCs/>
                <w:sz w:val="20"/>
                <w:szCs w:val="12"/>
              </w:rPr>
              <w:t>Revised</w:t>
            </w:r>
          </w:p>
          <w:p w14:paraId="310FD76D" w14:textId="77777777" w:rsidR="000A3AFB" w:rsidRDefault="000A3AFB" w:rsidP="000A3AFB">
            <w:pPr>
              <w:autoSpaceDE w:val="0"/>
              <w:autoSpaceDN w:val="0"/>
              <w:adjustRightInd w:val="0"/>
              <w:rPr>
                <w:rFonts w:ascii="Arial" w:hAnsi="Arial" w:cs="Arial"/>
                <w:b/>
                <w:bCs/>
                <w:sz w:val="20"/>
                <w:szCs w:val="12"/>
              </w:rPr>
            </w:pPr>
          </w:p>
          <w:p w14:paraId="47C82FFD" w14:textId="77777777" w:rsidR="000A3AFB" w:rsidRDefault="000A3AFB" w:rsidP="000A3AFB">
            <w:pPr>
              <w:autoSpaceDE w:val="0"/>
              <w:autoSpaceDN w:val="0"/>
              <w:adjustRightInd w:val="0"/>
              <w:rPr>
                <w:rFonts w:ascii="Arial" w:hAnsi="Arial" w:cs="Arial"/>
                <w:sz w:val="18"/>
                <w:szCs w:val="10"/>
              </w:rPr>
            </w:pPr>
            <w:proofErr w:type="spellStart"/>
            <w:r w:rsidRPr="00E1573F">
              <w:rPr>
                <w:rFonts w:ascii="Arial" w:hAnsi="Arial" w:cs="Arial"/>
                <w:sz w:val="18"/>
                <w:szCs w:val="10"/>
              </w:rPr>
              <w:t>TGbk</w:t>
            </w:r>
            <w:proofErr w:type="spellEnd"/>
            <w:r w:rsidRPr="00E1573F">
              <w:rPr>
                <w:rFonts w:ascii="Arial" w:hAnsi="Arial" w:cs="Arial"/>
                <w:sz w:val="18"/>
                <w:szCs w:val="10"/>
              </w:rPr>
              <w:t xml:space="preserve"> editor, make the changes identified in document</w:t>
            </w:r>
          </w:p>
          <w:p w14:paraId="65E5CA02" w14:textId="77777777" w:rsidR="000A3AFB" w:rsidRDefault="000A3AFB" w:rsidP="000A3AFB">
            <w:pPr>
              <w:autoSpaceDE w:val="0"/>
              <w:autoSpaceDN w:val="0"/>
              <w:adjustRightInd w:val="0"/>
              <w:rPr>
                <w:rFonts w:ascii="Arial" w:hAnsi="Arial" w:cs="Arial"/>
                <w:sz w:val="18"/>
                <w:szCs w:val="10"/>
              </w:rPr>
            </w:pPr>
          </w:p>
          <w:p w14:paraId="01B457B4" w14:textId="42869B6B" w:rsidR="000A3AFB" w:rsidRDefault="005E3858" w:rsidP="000A3AFB">
            <w:pPr>
              <w:autoSpaceDE w:val="0"/>
              <w:autoSpaceDN w:val="0"/>
              <w:adjustRightInd w:val="0"/>
              <w:rPr>
                <w:rFonts w:ascii="Arial" w:hAnsi="Arial" w:cs="Arial"/>
                <w:b/>
                <w:bCs/>
                <w:sz w:val="20"/>
                <w:szCs w:val="12"/>
              </w:rPr>
            </w:pPr>
            <w:hyperlink r:id="rId12" w:history="1">
              <w:r w:rsidRPr="003652B0">
                <w:rPr>
                  <w:rStyle w:val="Hyperlink"/>
                  <w:rFonts w:ascii="Arial" w:hAnsi="Arial" w:cs="Arial"/>
                  <w:sz w:val="20"/>
                  <w:szCs w:val="12"/>
                </w:rPr>
                <w:t>https://mentor.ieee.org/802.11/dcn/24/11-24-1935-02-00bk-comment-resolution-sa-ballot-ii.docx</w:t>
              </w:r>
            </w:hyperlink>
          </w:p>
        </w:tc>
      </w:tr>
      <w:tr w:rsidR="000A3AFB" w:rsidRPr="00CF149D" w14:paraId="76B2C3EF" w14:textId="77777777" w:rsidTr="00DE42FA">
        <w:trPr>
          <w:trHeight w:val="1002"/>
        </w:trPr>
        <w:tc>
          <w:tcPr>
            <w:tcW w:w="721" w:type="dxa"/>
          </w:tcPr>
          <w:p w14:paraId="76B41C0C" w14:textId="77777777" w:rsidR="000A3AFB" w:rsidRPr="00CF73A5" w:rsidRDefault="000A3AFB" w:rsidP="000A3AFB">
            <w:pPr>
              <w:rPr>
                <w:rFonts w:ascii="Arial" w:eastAsia="Times New Roman" w:hAnsi="Arial" w:cs="Arial"/>
                <w:b/>
                <w:bCs/>
                <w:sz w:val="20"/>
                <w:lang w:eastAsia="zh-CN"/>
              </w:rPr>
            </w:pPr>
            <w:r w:rsidRPr="00CF73A5">
              <w:rPr>
                <w:rFonts w:ascii="Arial" w:hAnsi="Arial" w:cs="Arial"/>
                <w:b/>
                <w:bCs/>
                <w:sz w:val="20"/>
              </w:rPr>
              <w:t>I-40</w:t>
            </w:r>
          </w:p>
          <w:p w14:paraId="34AD7A7F" w14:textId="77777777" w:rsidR="000A3AFB" w:rsidRPr="00CF73A5" w:rsidRDefault="000A3AFB" w:rsidP="000A3AFB">
            <w:pPr>
              <w:rPr>
                <w:rFonts w:ascii="Arial" w:hAnsi="Arial" w:cs="Arial"/>
                <w:b/>
                <w:bCs/>
                <w:color w:val="000000"/>
                <w:sz w:val="20"/>
              </w:rPr>
            </w:pPr>
          </w:p>
        </w:tc>
        <w:tc>
          <w:tcPr>
            <w:tcW w:w="720" w:type="dxa"/>
          </w:tcPr>
          <w:p w14:paraId="2BEE6601" w14:textId="77777777" w:rsidR="000A3AFB" w:rsidRDefault="000A3AFB" w:rsidP="000A3AFB">
            <w:pPr>
              <w:rPr>
                <w:rFonts w:ascii="Arial" w:eastAsia="Times New Roman" w:hAnsi="Arial" w:cs="Arial"/>
                <w:sz w:val="20"/>
                <w:lang w:eastAsia="zh-CN"/>
              </w:rPr>
            </w:pPr>
            <w:r>
              <w:rPr>
                <w:rFonts w:ascii="Arial" w:hAnsi="Arial" w:cs="Arial"/>
                <w:sz w:val="20"/>
              </w:rPr>
              <w:t>100.28</w:t>
            </w:r>
          </w:p>
          <w:p w14:paraId="7E413924" w14:textId="556E2B01" w:rsidR="000A3AFB" w:rsidRDefault="000A3AFB" w:rsidP="000A3AFB">
            <w:pPr>
              <w:rPr>
                <w:rFonts w:ascii="Arial" w:hAnsi="Arial" w:cs="Arial"/>
                <w:color w:val="000000"/>
                <w:sz w:val="20"/>
              </w:rPr>
            </w:pPr>
          </w:p>
        </w:tc>
        <w:tc>
          <w:tcPr>
            <w:tcW w:w="810" w:type="dxa"/>
          </w:tcPr>
          <w:p w14:paraId="08ADDE6C" w14:textId="77777777" w:rsidR="000A3AFB" w:rsidRDefault="000A3AFB" w:rsidP="000A3AFB">
            <w:pPr>
              <w:rPr>
                <w:rFonts w:ascii="Arial" w:eastAsia="Times New Roman" w:hAnsi="Arial" w:cs="Arial"/>
                <w:sz w:val="20"/>
                <w:lang w:eastAsia="zh-CN"/>
              </w:rPr>
            </w:pPr>
            <w:r>
              <w:rPr>
                <w:rFonts w:ascii="Arial" w:hAnsi="Arial" w:cs="Arial"/>
                <w:sz w:val="20"/>
              </w:rPr>
              <w:t>36.3.19b.1</w:t>
            </w:r>
          </w:p>
          <w:p w14:paraId="273A2692" w14:textId="77777777" w:rsidR="000A3AFB" w:rsidRPr="0096552A" w:rsidRDefault="000A3AFB" w:rsidP="000A3AFB">
            <w:pPr>
              <w:rPr>
                <w:rFonts w:ascii="Arial" w:hAnsi="Arial" w:cs="Arial"/>
                <w:sz w:val="20"/>
              </w:rPr>
            </w:pPr>
          </w:p>
        </w:tc>
        <w:tc>
          <w:tcPr>
            <w:tcW w:w="2520" w:type="dxa"/>
          </w:tcPr>
          <w:p w14:paraId="7CE678B1" w14:textId="4BAD7E51" w:rsidR="000A3AFB" w:rsidRPr="0096552A" w:rsidRDefault="000A3AFB" w:rsidP="000A3AFB">
            <w:pPr>
              <w:rPr>
                <w:rFonts w:ascii="Arial" w:eastAsia="Times New Roman" w:hAnsi="Arial" w:cs="Arial"/>
                <w:sz w:val="20"/>
                <w:lang w:eastAsia="zh-CN"/>
              </w:rPr>
            </w:pPr>
            <w:r>
              <w:rPr>
                <w:rFonts w:ascii="Arial" w:hAnsi="Arial" w:cs="Arial"/>
                <w:sz w:val="20"/>
              </w:rPr>
              <w:t>"Only 2x EHT-LTF and 1.6 s GI is supported." "No beamforming is applied; Q is a square identity matrix." - these statements are true, but this is a list of differences between secure LTF and not</w:t>
            </w:r>
          </w:p>
        </w:tc>
        <w:tc>
          <w:tcPr>
            <w:tcW w:w="2700" w:type="dxa"/>
          </w:tcPr>
          <w:p w14:paraId="434E2785" w14:textId="77777777" w:rsidR="000A3AFB" w:rsidRDefault="000A3AFB" w:rsidP="000A3AFB">
            <w:pPr>
              <w:rPr>
                <w:rFonts w:ascii="Arial" w:eastAsia="Times New Roman" w:hAnsi="Arial" w:cs="Arial"/>
                <w:sz w:val="20"/>
                <w:lang w:eastAsia="zh-CN"/>
              </w:rPr>
            </w:pPr>
            <w:r>
              <w:rPr>
                <w:rFonts w:ascii="Arial" w:hAnsi="Arial" w:cs="Arial"/>
                <w:sz w:val="20"/>
              </w:rPr>
              <w:t>Delete</w:t>
            </w:r>
          </w:p>
          <w:p w14:paraId="30B10D59" w14:textId="77777777" w:rsidR="000A3AFB" w:rsidRPr="0096552A" w:rsidRDefault="000A3AFB" w:rsidP="000A3AFB">
            <w:pPr>
              <w:rPr>
                <w:rFonts w:ascii="Arial" w:hAnsi="Arial" w:cs="Arial"/>
                <w:sz w:val="20"/>
              </w:rPr>
            </w:pPr>
          </w:p>
        </w:tc>
        <w:tc>
          <w:tcPr>
            <w:tcW w:w="2577" w:type="dxa"/>
          </w:tcPr>
          <w:p w14:paraId="1359CA4E" w14:textId="38D86794" w:rsidR="000A3AFB" w:rsidRDefault="000A3AFB" w:rsidP="000A3AFB">
            <w:pPr>
              <w:autoSpaceDE w:val="0"/>
              <w:autoSpaceDN w:val="0"/>
              <w:adjustRightInd w:val="0"/>
              <w:rPr>
                <w:rFonts w:ascii="Arial" w:hAnsi="Arial" w:cs="Arial"/>
                <w:b/>
                <w:bCs/>
                <w:sz w:val="20"/>
                <w:szCs w:val="12"/>
              </w:rPr>
            </w:pPr>
            <w:r>
              <w:rPr>
                <w:rFonts w:ascii="Arial" w:hAnsi="Arial" w:cs="Arial"/>
                <w:b/>
                <w:bCs/>
                <w:sz w:val="20"/>
                <w:szCs w:val="12"/>
              </w:rPr>
              <w:t>Accepted</w:t>
            </w:r>
          </w:p>
        </w:tc>
      </w:tr>
      <w:tr w:rsidR="000A3AFB" w:rsidRPr="00CF149D" w14:paraId="4E92074C" w14:textId="77777777" w:rsidTr="00DE42FA">
        <w:trPr>
          <w:trHeight w:val="1002"/>
        </w:trPr>
        <w:tc>
          <w:tcPr>
            <w:tcW w:w="721" w:type="dxa"/>
          </w:tcPr>
          <w:p w14:paraId="6D83F74B" w14:textId="77777777" w:rsidR="000A3AFB" w:rsidRPr="00CF73A5" w:rsidRDefault="000A3AFB" w:rsidP="000A3AFB">
            <w:pPr>
              <w:rPr>
                <w:rFonts w:ascii="Arial" w:hAnsi="Arial" w:cs="Arial"/>
                <w:b/>
                <w:bCs/>
                <w:sz w:val="20"/>
              </w:rPr>
            </w:pPr>
          </w:p>
        </w:tc>
        <w:tc>
          <w:tcPr>
            <w:tcW w:w="720" w:type="dxa"/>
          </w:tcPr>
          <w:p w14:paraId="7AB2FB71" w14:textId="084A7E9F" w:rsidR="000A3AFB" w:rsidRDefault="000A3AFB" w:rsidP="000A3AFB">
            <w:pPr>
              <w:rPr>
                <w:rFonts w:ascii="Arial" w:hAnsi="Arial" w:cs="Arial"/>
                <w:color w:val="000000"/>
                <w:sz w:val="20"/>
              </w:rPr>
            </w:pPr>
          </w:p>
        </w:tc>
        <w:tc>
          <w:tcPr>
            <w:tcW w:w="810" w:type="dxa"/>
          </w:tcPr>
          <w:p w14:paraId="3F65205A" w14:textId="77777777" w:rsidR="000A3AFB" w:rsidRPr="0096552A" w:rsidRDefault="000A3AFB" w:rsidP="000A3AFB">
            <w:pPr>
              <w:rPr>
                <w:rFonts w:ascii="Arial" w:hAnsi="Arial" w:cs="Arial"/>
                <w:sz w:val="20"/>
              </w:rPr>
            </w:pPr>
          </w:p>
        </w:tc>
        <w:tc>
          <w:tcPr>
            <w:tcW w:w="2520" w:type="dxa"/>
          </w:tcPr>
          <w:p w14:paraId="2596F1BE" w14:textId="5562B611" w:rsidR="000A3AFB" w:rsidRPr="0096552A" w:rsidRDefault="000A3AFB" w:rsidP="000A3AFB">
            <w:pPr>
              <w:rPr>
                <w:rFonts w:ascii="Arial" w:eastAsia="Times New Roman" w:hAnsi="Arial" w:cs="Arial"/>
                <w:sz w:val="20"/>
                <w:lang w:eastAsia="zh-CN"/>
              </w:rPr>
            </w:pPr>
          </w:p>
        </w:tc>
        <w:tc>
          <w:tcPr>
            <w:tcW w:w="2700" w:type="dxa"/>
          </w:tcPr>
          <w:p w14:paraId="2AC4BFB8" w14:textId="233F7B1C" w:rsidR="000A3AFB" w:rsidRPr="00CF73A5" w:rsidRDefault="000A3AFB" w:rsidP="000A3AFB">
            <w:pPr>
              <w:rPr>
                <w:rFonts w:ascii="Arial" w:eastAsia="Times New Roman" w:hAnsi="Arial" w:cs="Arial"/>
                <w:sz w:val="20"/>
                <w:lang w:eastAsia="zh-CN"/>
              </w:rPr>
            </w:pPr>
          </w:p>
        </w:tc>
        <w:tc>
          <w:tcPr>
            <w:tcW w:w="2577" w:type="dxa"/>
          </w:tcPr>
          <w:p w14:paraId="58FBCA70" w14:textId="6F336F3D" w:rsidR="000A3AFB" w:rsidRDefault="000A3AFB" w:rsidP="000A3AFB">
            <w:pPr>
              <w:autoSpaceDE w:val="0"/>
              <w:autoSpaceDN w:val="0"/>
              <w:adjustRightInd w:val="0"/>
              <w:rPr>
                <w:rFonts w:ascii="Arial" w:hAnsi="Arial" w:cs="Arial"/>
                <w:b/>
                <w:bCs/>
                <w:sz w:val="20"/>
                <w:szCs w:val="12"/>
              </w:rPr>
            </w:pPr>
          </w:p>
        </w:tc>
      </w:tr>
    </w:tbl>
    <w:p w14:paraId="35EBB0D7" w14:textId="77777777" w:rsidR="00E26CBE" w:rsidRPr="00344704" w:rsidRDefault="00E26CBE" w:rsidP="00BC2A52">
      <w:pPr>
        <w:pStyle w:val="BodyText"/>
        <w:rPr>
          <w:sz w:val="20"/>
          <w:lang w:val="en-US"/>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bookmarkEnd w:id="0"/>
    <w:p w14:paraId="34AED5B2" w14:textId="77777777" w:rsidR="00D20246" w:rsidRDefault="00D20246" w:rsidP="00303256">
      <w:pPr>
        <w:spacing w:after="240"/>
        <w:jc w:val="both"/>
        <w:rPr>
          <w:sz w:val="22"/>
          <w:szCs w:val="22"/>
          <w:u w:val="single"/>
          <w:lang w:bidi="he-IL"/>
        </w:rPr>
      </w:pPr>
    </w:p>
    <w:p w14:paraId="42CF8CC0" w14:textId="77777777" w:rsidR="00D9736F" w:rsidRDefault="00D9736F" w:rsidP="00303256">
      <w:pPr>
        <w:spacing w:after="240"/>
        <w:jc w:val="both"/>
        <w:rPr>
          <w:sz w:val="22"/>
          <w:szCs w:val="22"/>
          <w:u w:val="single"/>
          <w:lang w:bidi="he-IL"/>
        </w:rPr>
      </w:pPr>
    </w:p>
    <w:p w14:paraId="49EB0480" w14:textId="77777777" w:rsidR="00D9736F" w:rsidRDefault="00D9736F" w:rsidP="00303256">
      <w:pPr>
        <w:spacing w:after="240"/>
        <w:jc w:val="both"/>
        <w:rPr>
          <w:sz w:val="22"/>
          <w:szCs w:val="22"/>
          <w:u w:val="single"/>
          <w:lang w:bidi="he-IL"/>
        </w:rPr>
      </w:pPr>
    </w:p>
    <w:p w14:paraId="410A68E3" w14:textId="77777777" w:rsidR="00D9736F" w:rsidRDefault="00D9736F" w:rsidP="00303256">
      <w:pPr>
        <w:spacing w:after="240"/>
        <w:jc w:val="both"/>
        <w:rPr>
          <w:sz w:val="22"/>
          <w:szCs w:val="22"/>
          <w:u w:val="single"/>
          <w:lang w:bidi="he-IL"/>
        </w:rPr>
      </w:pPr>
    </w:p>
    <w:p w14:paraId="468E40F3" w14:textId="77777777" w:rsidR="00D9736F" w:rsidRDefault="00D9736F" w:rsidP="00303256">
      <w:pPr>
        <w:spacing w:after="240"/>
        <w:jc w:val="both"/>
        <w:rPr>
          <w:sz w:val="22"/>
          <w:szCs w:val="22"/>
          <w:u w:val="single"/>
          <w:lang w:bidi="he-IL"/>
        </w:rPr>
      </w:pPr>
    </w:p>
    <w:p w14:paraId="7758608F" w14:textId="77777777" w:rsidR="00D9736F" w:rsidRDefault="00D9736F" w:rsidP="00303256">
      <w:pPr>
        <w:spacing w:after="240"/>
        <w:jc w:val="both"/>
        <w:rPr>
          <w:sz w:val="22"/>
          <w:szCs w:val="22"/>
          <w:u w:val="single"/>
          <w:lang w:bidi="he-IL"/>
        </w:rPr>
      </w:pPr>
    </w:p>
    <w:p w14:paraId="2434F679" w14:textId="77777777" w:rsidR="00D9736F" w:rsidRDefault="00D9736F" w:rsidP="00303256">
      <w:pPr>
        <w:spacing w:after="240"/>
        <w:jc w:val="both"/>
        <w:rPr>
          <w:sz w:val="22"/>
          <w:szCs w:val="22"/>
          <w:u w:val="single"/>
          <w:lang w:bidi="he-IL"/>
        </w:rPr>
      </w:pPr>
    </w:p>
    <w:p w14:paraId="748DD496" w14:textId="77777777" w:rsidR="000A4D03" w:rsidRPr="00FB4CF4" w:rsidRDefault="000A4D03" w:rsidP="000A4D03">
      <w:pPr>
        <w:pStyle w:val="ListParagraph"/>
        <w:keepNext/>
        <w:keepLines/>
        <w:numPr>
          <w:ilvl w:val="0"/>
          <w:numId w:val="4"/>
        </w:numPr>
        <w:suppressAutoHyphens/>
        <w:spacing w:before="240" w:after="240"/>
        <w:ind w:leftChars="0"/>
        <w:outlineLvl w:val="5"/>
        <w:rPr>
          <w:rFonts w:ascii="Arial" w:hAnsi="Arial"/>
          <w:b/>
          <w:sz w:val="20"/>
        </w:rPr>
      </w:pPr>
      <w:bookmarkStart w:id="3" w:name="H11o21o6o4o3o1"/>
      <w:r w:rsidRPr="00FB4CF4">
        <w:rPr>
          <w:rFonts w:ascii="Arial" w:hAnsi="Arial"/>
          <w:b/>
          <w:sz w:val="20"/>
        </w:rPr>
        <w:lastRenderedPageBreak/>
        <w:t xml:space="preserve">11.21.6.4.3.1 </w:t>
      </w:r>
      <w:bookmarkEnd w:id="3"/>
      <w:r w:rsidRPr="00FB4CF4">
        <w:rPr>
          <w:rFonts w:ascii="Arial" w:hAnsi="Arial"/>
          <w:b/>
          <w:sz w:val="20"/>
        </w:rPr>
        <w:t>General</w:t>
      </w:r>
    </w:p>
    <w:p w14:paraId="00216B11" w14:textId="77777777" w:rsidR="000A4D03" w:rsidRDefault="000A4D03" w:rsidP="000A4D03">
      <w:pPr>
        <w:pStyle w:val="ListParagraph"/>
        <w:numPr>
          <w:ilvl w:val="0"/>
          <w:numId w:val="4"/>
        </w:numPr>
        <w:spacing w:after="240"/>
        <w:ind w:leftChars="0"/>
        <w:rPr>
          <w:b/>
          <w:bCs/>
          <w:i/>
          <w:color w:val="000000" w:themeColor="text1"/>
          <w:sz w:val="22"/>
        </w:rPr>
      </w:pPr>
      <w:proofErr w:type="spellStart"/>
      <w:r w:rsidRPr="00DA2373">
        <w:rPr>
          <w:b/>
          <w:bCs/>
          <w:i/>
          <w:iCs/>
          <w:sz w:val="22"/>
          <w:szCs w:val="22"/>
          <w:highlight w:val="yellow"/>
        </w:rPr>
        <w:t>TGbk</w:t>
      </w:r>
      <w:proofErr w:type="spellEnd"/>
      <w:r w:rsidRPr="00DA2373">
        <w:rPr>
          <w:b/>
          <w:bCs/>
          <w:i/>
          <w:iCs/>
          <w:sz w:val="22"/>
          <w:szCs w:val="22"/>
          <w:highlight w:val="yellow"/>
        </w:rPr>
        <w:t xml:space="preserve"> Editor: </w:t>
      </w:r>
      <w:r>
        <w:rPr>
          <w:b/>
          <w:bCs/>
          <w:i/>
          <w:color w:val="000000" w:themeColor="text1"/>
          <w:sz w:val="22"/>
          <w:highlight w:val="yellow"/>
        </w:rPr>
        <w:t xml:space="preserve">Change </w:t>
      </w:r>
      <w:r w:rsidRPr="00CF7707">
        <w:rPr>
          <w:b/>
          <w:bCs/>
          <w:i/>
          <w:color w:val="000000" w:themeColor="text1"/>
          <w:sz w:val="22"/>
          <w:highlight w:val="yellow"/>
        </w:rPr>
        <w:t>subclause 11.21.6.4.</w:t>
      </w:r>
      <w:r>
        <w:rPr>
          <w:b/>
          <w:bCs/>
          <w:i/>
          <w:color w:val="000000" w:themeColor="text1"/>
          <w:sz w:val="22"/>
          <w:highlight w:val="yellow"/>
        </w:rPr>
        <w:t>3</w:t>
      </w:r>
      <w:r w:rsidRPr="00CF7707">
        <w:rPr>
          <w:b/>
          <w:bCs/>
          <w:i/>
          <w:color w:val="000000" w:themeColor="text1"/>
          <w:sz w:val="22"/>
          <w:highlight w:val="yellow"/>
        </w:rPr>
        <w:t xml:space="preserve">.1 as </w:t>
      </w:r>
      <w:r>
        <w:rPr>
          <w:b/>
          <w:bCs/>
          <w:i/>
          <w:color w:val="000000" w:themeColor="text1"/>
          <w:sz w:val="22"/>
          <w:highlight w:val="yellow"/>
        </w:rPr>
        <w:t>follows</w:t>
      </w:r>
      <w:r w:rsidRPr="00DA2373">
        <w:rPr>
          <w:b/>
          <w:bCs/>
          <w:i/>
          <w:color w:val="000000" w:themeColor="text1"/>
          <w:sz w:val="22"/>
          <w:highlight w:val="yellow"/>
          <w:lang w:val="en-US" w:eastAsia="ja-JP"/>
        </w:rPr>
        <w:t xml:space="preserve"> (on page </w:t>
      </w:r>
      <w:r>
        <w:rPr>
          <w:b/>
          <w:bCs/>
          <w:i/>
          <w:color w:val="000000" w:themeColor="text1"/>
          <w:sz w:val="22"/>
          <w:highlight w:val="yellow"/>
          <w:lang w:val="en-US" w:eastAsia="ja-JP"/>
        </w:rPr>
        <w:t>40</w:t>
      </w:r>
      <w:r w:rsidRPr="00DA2373">
        <w:rPr>
          <w:b/>
          <w:bCs/>
          <w:i/>
          <w:color w:val="000000" w:themeColor="text1"/>
          <w:sz w:val="22"/>
          <w:highlight w:val="yellow"/>
          <w:lang w:val="en-US" w:eastAsia="ja-JP"/>
        </w:rPr>
        <w:t>, 11bk Draft</w:t>
      </w:r>
      <w:r>
        <w:rPr>
          <w:b/>
          <w:bCs/>
          <w:i/>
          <w:color w:val="000000" w:themeColor="text1"/>
          <w:sz w:val="22"/>
          <w:highlight w:val="yellow"/>
          <w:lang w:val="en-US" w:eastAsia="ja-JP"/>
        </w:rPr>
        <w:t>3</w:t>
      </w:r>
      <w:r w:rsidRPr="00DA2373">
        <w:rPr>
          <w:b/>
          <w:bCs/>
          <w:i/>
          <w:color w:val="000000" w:themeColor="text1"/>
          <w:sz w:val="22"/>
          <w:highlight w:val="yellow"/>
          <w:lang w:val="en-US" w:eastAsia="ja-JP"/>
        </w:rPr>
        <w:t xml:space="preserve">.0) </w:t>
      </w:r>
      <w:r>
        <w:rPr>
          <w:b/>
          <w:bCs/>
          <w:i/>
          <w:color w:val="000000" w:themeColor="text1"/>
          <w:sz w:val="22"/>
          <w:highlight w:val="yellow"/>
        </w:rPr>
        <w:t xml:space="preserve">do as </w:t>
      </w:r>
      <w:r w:rsidRPr="00DA2373">
        <w:rPr>
          <w:b/>
          <w:bCs/>
          <w:i/>
          <w:color w:val="000000" w:themeColor="text1"/>
          <w:sz w:val="22"/>
          <w:highlight w:val="yellow"/>
        </w:rPr>
        <w:t xml:space="preserve">follows: </w:t>
      </w:r>
    </w:p>
    <w:p w14:paraId="1D15264C" w14:textId="74226176" w:rsidR="000A4D03" w:rsidRDefault="000A4D03" w:rsidP="000A4D03">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ind w:leftChars="0"/>
        <w:rPr>
          <w:color w:val="000000" w:themeColor="text1"/>
          <w:szCs w:val="18"/>
          <w:u w:val="single"/>
        </w:rPr>
      </w:pPr>
      <w:r w:rsidRPr="005C2073">
        <w:rPr>
          <w:color w:val="000000" w:themeColor="text1"/>
          <w:szCs w:val="18"/>
          <w:u w:val="single"/>
        </w:rPr>
        <w:t xml:space="preserve">NOTE: For an HE </w:t>
      </w:r>
      <w:ins w:id="4" w:author="Christian Berger" w:date="2024-11-12T10:49:00Z">
        <w:r>
          <w:rPr>
            <w:color w:val="000000" w:themeColor="text1"/>
            <w:szCs w:val="18"/>
            <w:u w:val="single"/>
          </w:rPr>
          <w:t xml:space="preserve">MU </w:t>
        </w:r>
      </w:ins>
      <w:r w:rsidRPr="005C2073">
        <w:rPr>
          <w:color w:val="000000" w:themeColor="text1"/>
          <w:szCs w:val="18"/>
          <w:u w:val="single"/>
        </w:rPr>
        <w:t xml:space="preserve">PPDU or an EHT </w:t>
      </w:r>
      <w:ins w:id="5" w:author="Christian Berger" w:date="2024-11-12T10:49:00Z">
        <w:r>
          <w:rPr>
            <w:color w:val="000000" w:themeColor="text1"/>
            <w:szCs w:val="18"/>
            <w:u w:val="single"/>
          </w:rPr>
          <w:t xml:space="preserve">MU </w:t>
        </w:r>
      </w:ins>
      <w:r w:rsidRPr="005C2073">
        <w:rPr>
          <w:color w:val="000000" w:themeColor="text1"/>
          <w:szCs w:val="18"/>
          <w:u w:val="single"/>
        </w:rPr>
        <w:t xml:space="preserve">PPDU addressed to an </w:t>
      </w:r>
      <w:proofErr w:type="spellStart"/>
      <w:r w:rsidRPr="005C2073">
        <w:rPr>
          <w:color w:val="000000" w:themeColor="text1"/>
          <w:szCs w:val="18"/>
          <w:u w:val="single"/>
        </w:rPr>
        <w:t>unassociated</w:t>
      </w:r>
      <w:proofErr w:type="spellEnd"/>
      <w:r w:rsidRPr="005C2073">
        <w:rPr>
          <w:color w:val="000000" w:themeColor="text1"/>
          <w:szCs w:val="18"/>
          <w:u w:val="single"/>
        </w:rPr>
        <w:t xml:space="preserve"> ISTA, the STA_ID </w:t>
      </w:r>
      <w:del w:id="6" w:author="Christian Berger" w:date="2024-11-12T10:46:00Z">
        <w:r w:rsidRPr="005C2073" w:rsidDel="00A84931">
          <w:rPr>
            <w:color w:val="000000" w:themeColor="text1"/>
            <w:szCs w:val="18"/>
            <w:u w:val="single"/>
          </w:rPr>
          <w:delText>in the preamble of the PPDU</w:delText>
        </w:r>
      </w:del>
      <w:proofErr w:type="spellStart"/>
      <w:ins w:id="7" w:author="Christian Berger" w:date="2024-11-12T10:46:00Z">
        <w:r>
          <w:rPr>
            <w:color w:val="000000" w:themeColor="text1"/>
            <w:szCs w:val="18"/>
            <w:u w:val="single"/>
          </w:rPr>
          <w:t>paramter</w:t>
        </w:r>
        <w:proofErr w:type="spellEnd"/>
        <w:r>
          <w:rPr>
            <w:color w:val="000000" w:themeColor="text1"/>
            <w:szCs w:val="18"/>
            <w:u w:val="single"/>
          </w:rPr>
          <w:t xml:space="preserve"> of the </w:t>
        </w:r>
      </w:ins>
      <w:ins w:id="8" w:author="Christian Berger" w:date="2024-11-12T10:47:00Z">
        <w:r>
          <w:rPr>
            <w:color w:val="000000" w:themeColor="text1"/>
            <w:szCs w:val="18"/>
            <w:u w:val="single"/>
          </w:rPr>
          <w:t>PPDU</w:t>
        </w:r>
      </w:ins>
      <w:del w:id="9" w:author="Christian Berger" w:date="2024-11-12T10:49:00Z">
        <w:r w:rsidRPr="005C2073" w:rsidDel="00A84931">
          <w:rPr>
            <w:color w:val="000000" w:themeColor="text1"/>
            <w:szCs w:val="18"/>
            <w:u w:val="single"/>
          </w:rPr>
          <w:delText>,</w:delText>
        </w:r>
      </w:del>
      <w:r w:rsidRPr="005C2073">
        <w:rPr>
          <w:color w:val="000000" w:themeColor="text1"/>
          <w:szCs w:val="18"/>
          <w:u w:val="single"/>
        </w:rPr>
        <w:t xml:space="preserve"> </w:t>
      </w:r>
      <w:del w:id="10" w:author="Christian Berger" w:date="2024-11-12T10:47:00Z">
        <w:r w:rsidRPr="005C2073" w:rsidDel="00A84931">
          <w:rPr>
            <w:color w:val="000000" w:themeColor="text1"/>
            <w:szCs w:val="18"/>
            <w:u w:val="single"/>
          </w:rPr>
          <w:delText xml:space="preserve">if present, </w:delText>
        </w:r>
      </w:del>
      <w:r w:rsidRPr="005C2073">
        <w:rPr>
          <w:color w:val="000000" w:themeColor="text1"/>
          <w:szCs w:val="18"/>
          <w:u w:val="single"/>
        </w:rPr>
        <w:t>is set to the RSID.</w:t>
      </w:r>
      <w:r w:rsidRPr="007F499E">
        <w:rPr>
          <w:color w:val="000000" w:themeColor="text1"/>
          <w:szCs w:val="18"/>
          <w:rPrChange w:id="11" w:author="Christian Berger" w:date="2024-11-13T13:59:00Z">
            <w:rPr>
              <w:color w:val="000000" w:themeColor="text1"/>
              <w:szCs w:val="18"/>
              <w:u w:val="single"/>
            </w:rPr>
          </w:rPrChange>
        </w:rPr>
        <w:t xml:space="preserve"> (#</w:t>
      </w:r>
      <w:r w:rsidRPr="007F499E">
        <w:rPr>
          <w:b/>
          <w:bCs/>
          <w:color w:val="000000" w:themeColor="text1"/>
          <w:szCs w:val="18"/>
          <w:rPrChange w:id="12" w:author="Christian Berger" w:date="2024-11-13T13:59:00Z">
            <w:rPr>
              <w:b/>
              <w:bCs/>
              <w:color w:val="000000" w:themeColor="text1"/>
              <w:szCs w:val="18"/>
              <w:u w:val="single"/>
            </w:rPr>
          </w:rPrChange>
        </w:rPr>
        <w:t>2060</w:t>
      </w:r>
      <w:r w:rsidRPr="007F499E">
        <w:rPr>
          <w:color w:val="000000" w:themeColor="text1"/>
          <w:szCs w:val="18"/>
          <w:rPrChange w:id="13" w:author="Christian Berger" w:date="2024-11-13T13:59:00Z">
            <w:rPr>
              <w:color w:val="000000" w:themeColor="text1"/>
              <w:szCs w:val="18"/>
              <w:u w:val="single"/>
            </w:rPr>
          </w:rPrChange>
        </w:rPr>
        <w:t xml:space="preserve">, </w:t>
      </w:r>
      <w:r w:rsidRPr="007F499E">
        <w:rPr>
          <w:b/>
          <w:bCs/>
          <w:color w:val="000000" w:themeColor="text1"/>
          <w:szCs w:val="18"/>
          <w:rPrChange w:id="14" w:author="Christian Berger" w:date="2024-11-13T13:59:00Z">
            <w:rPr>
              <w:b/>
              <w:bCs/>
              <w:color w:val="000000" w:themeColor="text1"/>
              <w:szCs w:val="18"/>
              <w:u w:val="single"/>
            </w:rPr>
          </w:rPrChange>
        </w:rPr>
        <w:t>2133</w:t>
      </w:r>
      <w:r w:rsidRPr="007F499E">
        <w:rPr>
          <w:color w:val="000000" w:themeColor="text1"/>
          <w:szCs w:val="18"/>
          <w:rPrChange w:id="15" w:author="Christian Berger" w:date="2024-11-13T13:59:00Z">
            <w:rPr>
              <w:color w:val="000000" w:themeColor="text1"/>
              <w:szCs w:val="18"/>
              <w:u w:val="single"/>
            </w:rPr>
          </w:rPrChange>
        </w:rPr>
        <w:t>)</w:t>
      </w:r>
      <w:ins w:id="16" w:author="Christian Berger" w:date="2024-11-13T13:55:00Z">
        <w:r w:rsidR="00DE650A" w:rsidRPr="007F499E">
          <w:rPr>
            <w:color w:val="000000" w:themeColor="text1"/>
            <w:szCs w:val="18"/>
            <w:rPrChange w:id="17" w:author="Christian Berger" w:date="2024-11-13T13:59:00Z">
              <w:rPr>
                <w:color w:val="000000" w:themeColor="text1"/>
                <w:szCs w:val="18"/>
                <w:u w:val="single"/>
              </w:rPr>
            </w:rPrChange>
          </w:rPr>
          <w:t>(#</w:t>
        </w:r>
        <w:r w:rsidR="00DE650A" w:rsidRPr="007F499E">
          <w:t>i</w:t>
        </w:r>
        <w:r w:rsidR="00DE650A" w:rsidRPr="007F499E">
          <w:rPr>
            <w:color w:val="000000" w:themeColor="text1"/>
            <w:szCs w:val="18"/>
            <w:rPrChange w:id="18" w:author="Christian Berger" w:date="2024-11-13T13:59:00Z">
              <w:rPr>
                <w:color w:val="000000" w:themeColor="text1"/>
                <w:szCs w:val="18"/>
                <w:u w:val="single"/>
              </w:rPr>
            </w:rPrChange>
          </w:rPr>
          <w:t>-1</w:t>
        </w:r>
      </w:ins>
      <w:ins w:id="19" w:author="Christian Berger" w:date="2024-11-13T13:56:00Z">
        <w:r w:rsidR="00DE650A" w:rsidRPr="007F499E">
          <w:rPr>
            <w:color w:val="000000" w:themeColor="text1"/>
            <w:szCs w:val="18"/>
            <w:rPrChange w:id="20" w:author="Christian Berger" w:date="2024-11-13T13:59:00Z">
              <w:rPr>
                <w:color w:val="000000" w:themeColor="text1"/>
                <w:szCs w:val="18"/>
                <w:u w:val="single"/>
              </w:rPr>
            </w:rPrChange>
          </w:rPr>
          <w:t>9</w:t>
        </w:r>
      </w:ins>
      <w:ins w:id="21" w:author="Christian Berger" w:date="2024-11-13T13:55:00Z">
        <w:r w:rsidR="00DE650A" w:rsidRPr="007F499E">
          <w:rPr>
            <w:color w:val="000000" w:themeColor="text1"/>
            <w:szCs w:val="18"/>
            <w:rPrChange w:id="22" w:author="Christian Berger" w:date="2024-11-13T13:59:00Z">
              <w:rPr>
                <w:color w:val="000000" w:themeColor="text1"/>
                <w:szCs w:val="18"/>
                <w:u w:val="single"/>
              </w:rPr>
            </w:rPrChange>
          </w:rPr>
          <w:t>)</w:t>
        </w:r>
      </w:ins>
    </w:p>
    <w:p w14:paraId="4F6AF126" w14:textId="77777777" w:rsidR="000A4D03" w:rsidRPr="000E46B9" w:rsidRDefault="000A4D03" w:rsidP="000A4D03">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ind w:leftChars="0"/>
        <w:rPr>
          <w:color w:val="000000"/>
          <w:sz w:val="22"/>
          <w:szCs w:val="22"/>
          <w:u w:val="single"/>
        </w:rPr>
      </w:pPr>
      <w:r w:rsidRPr="000E46B9">
        <w:rPr>
          <w:color w:val="000000" w:themeColor="text1"/>
          <w:sz w:val="22"/>
          <w:szCs w:val="22"/>
          <w:u w:val="single"/>
        </w:rPr>
        <w:t xml:space="preserve">For a Ranging Trigger frame or an NDP Announcement frame transmitted in an HE PPDU or an EHT PPDU, the BSS_COLOR parameter of the PPDU shall be set to the value indicated in the BSS </w:t>
      </w:r>
      <w:proofErr w:type="spellStart"/>
      <w:r w:rsidRPr="000E46B9">
        <w:rPr>
          <w:color w:val="000000" w:themeColor="text1"/>
          <w:sz w:val="22"/>
          <w:szCs w:val="22"/>
          <w:u w:val="single"/>
        </w:rPr>
        <w:t>Color</w:t>
      </w:r>
      <w:proofErr w:type="spellEnd"/>
      <w:r w:rsidRPr="000E46B9">
        <w:rPr>
          <w:color w:val="000000" w:themeColor="text1"/>
          <w:sz w:val="22"/>
          <w:szCs w:val="22"/>
          <w:u w:val="single"/>
        </w:rPr>
        <w:t xml:space="preserve"> Information field of the Ranging Parameters element transmitted by the RSTA, </w:t>
      </w:r>
      <w:r w:rsidRPr="000E46B9">
        <w:rPr>
          <w:color w:val="000000"/>
          <w:sz w:val="22"/>
          <w:szCs w:val="22"/>
          <w:u w:val="single"/>
        </w:rPr>
        <w:t>(#2060, 2133)</w:t>
      </w:r>
    </w:p>
    <w:p w14:paraId="54B2283A" w14:textId="77777777" w:rsidR="000A4D03" w:rsidRPr="000E46B9" w:rsidRDefault="000A4D03" w:rsidP="000A4D03">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ind w:leftChars="0"/>
        <w:rPr>
          <w:color w:val="000000" w:themeColor="text1"/>
          <w:sz w:val="22"/>
          <w:szCs w:val="22"/>
          <w:u w:val="single"/>
        </w:rPr>
      </w:pPr>
      <w:r w:rsidRPr="000E46B9">
        <w:rPr>
          <w:color w:val="000000" w:themeColor="text1"/>
          <w:sz w:val="22"/>
          <w:szCs w:val="22"/>
          <w:u w:val="single"/>
        </w:rPr>
        <w:t xml:space="preserve">For any R2I LMR frame or I2R LMR frame (if negotiated) transmitted between an RSTA and an </w:t>
      </w:r>
      <w:proofErr w:type="spellStart"/>
      <w:r w:rsidRPr="000E46B9">
        <w:rPr>
          <w:color w:val="000000" w:themeColor="text1"/>
          <w:sz w:val="22"/>
          <w:szCs w:val="22"/>
          <w:u w:val="single"/>
        </w:rPr>
        <w:t>unassociated</w:t>
      </w:r>
      <w:proofErr w:type="spellEnd"/>
      <w:r w:rsidRPr="000E46B9">
        <w:rPr>
          <w:color w:val="000000" w:themeColor="text1"/>
          <w:sz w:val="22"/>
          <w:szCs w:val="22"/>
          <w:u w:val="single"/>
        </w:rPr>
        <w:t xml:space="preserve"> ISTA, the BSS_COLOR parameter of the PPDU shall be set to 0 or the value indicated in the BSS </w:t>
      </w:r>
      <w:proofErr w:type="spellStart"/>
      <w:r w:rsidRPr="000E46B9">
        <w:rPr>
          <w:color w:val="000000" w:themeColor="text1"/>
          <w:sz w:val="22"/>
          <w:szCs w:val="22"/>
          <w:u w:val="single"/>
        </w:rPr>
        <w:t>Color</w:t>
      </w:r>
      <w:proofErr w:type="spellEnd"/>
      <w:r w:rsidRPr="000E46B9">
        <w:rPr>
          <w:color w:val="000000" w:themeColor="text1"/>
          <w:sz w:val="22"/>
          <w:szCs w:val="22"/>
          <w:u w:val="single"/>
        </w:rPr>
        <w:t xml:space="preserve"> Information field of the Ranging Parameters element transmitted by the RSTA. (#</w:t>
      </w:r>
      <w:r w:rsidRPr="000E46B9">
        <w:rPr>
          <w:b/>
          <w:bCs/>
          <w:color w:val="000000" w:themeColor="text1"/>
          <w:sz w:val="22"/>
          <w:szCs w:val="22"/>
          <w:u w:val="single"/>
        </w:rPr>
        <w:t>2060</w:t>
      </w:r>
      <w:r w:rsidRPr="000E46B9">
        <w:rPr>
          <w:color w:val="000000" w:themeColor="text1"/>
          <w:sz w:val="22"/>
          <w:szCs w:val="22"/>
          <w:u w:val="single"/>
        </w:rPr>
        <w:t xml:space="preserve">, </w:t>
      </w:r>
      <w:r w:rsidRPr="000E46B9">
        <w:rPr>
          <w:b/>
          <w:bCs/>
          <w:color w:val="000000" w:themeColor="text1"/>
          <w:sz w:val="22"/>
          <w:szCs w:val="22"/>
          <w:u w:val="single"/>
        </w:rPr>
        <w:t>2133</w:t>
      </w:r>
      <w:r w:rsidRPr="000E46B9">
        <w:rPr>
          <w:color w:val="000000" w:themeColor="text1"/>
          <w:sz w:val="22"/>
          <w:szCs w:val="22"/>
          <w:u w:val="single"/>
        </w:rPr>
        <w:t>)</w:t>
      </w:r>
    </w:p>
    <w:p w14:paraId="51BE28B6" w14:textId="77777777" w:rsidR="000A4D03" w:rsidRPr="005C2073" w:rsidRDefault="000A4D03" w:rsidP="000A4D03">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0"/>
        <w:rPr>
          <w:color w:val="000000" w:themeColor="text1"/>
          <w:szCs w:val="18"/>
          <w:u w:val="single"/>
        </w:rPr>
      </w:pPr>
    </w:p>
    <w:p w14:paraId="20444D7C" w14:textId="1FEC685A" w:rsidR="00481BEC" w:rsidRDefault="00481BEC" w:rsidP="00481BEC">
      <w:pPr>
        <w:spacing w:after="240"/>
        <w:jc w:val="both"/>
        <w:rPr>
          <w:ins w:id="23" w:author="Christian Berger" w:date="2024-11-12T14:51:00Z"/>
          <w:color w:val="000000"/>
          <w:sz w:val="22"/>
          <w:szCs w:val="22"/>
          <w:u w:val="single"/>
          <w:lang w:eastAsia="en-US"/>
        </w:rPr>
      </w:pPr>
      <w:r w:rsidRPr="003E3F59">
        <w:rPr>
          <w:sz w:val="22"/>
          <w:szCs w:val="22"/>
        </w:rPr>
        <w:t xml:space="preserve">An RSTA shall follow the rules defined in </w:t>
      </w:r>
      <w:r w:rsidRPr="000F4480">
        <w:rPr>
          <w:sz w:val="22"/>
          <w:szCs w:val="22"/>
        </w:rPr>
        <w:t>26.5.2</w:t>
      </w:r>
      <w:r w:rsidRPr="003E3F59">
        <w:rPr>
          <w:sz w:val="22"/>
          <w:szCs w:val="22"/>
        </w:rPr>
        <w:t xml:space="preserve"> (UL MU Operation) </w:t>
      </w:r>
      <w:r w:rsidRPr="003E3F59">
        <w:rPr>
          <w:sz w:val="22"/>
          <w:szCs w:val="22"/>
          <w:u w:val="single"/>
        </w:rPr>
        <w:t>or 35.5.2 (EHT UL MU operation)</w:t>
      </w:r>
      <w:r w:rsidRPr="003E3F59">
        <w:rPr>
          <w:sz w:val="22"/>
          <w:szCs w:val="22"/>
        </w:rPr>
        <w:t xml:space="preserve"> when transmitting any </w:t>
      </w:r>
      <w:ins w:id="24" w:author="Christian Berger" w:date="2024-11-12T14:46:00Z">
        <w:r w:rsidR="00EE014D" w:rsidRPr="00EE014D">
          <w:rPr>
            <w:sz w:val="22"/>
            <w:szCs w:val="22"/>
            <w:u w:val="single"/>
            <w:rPrChange w:id="25" w:author="Christian Berger" w:date="2024-11-12T14:47:00Z">
              <w:rPr>
                <w:sz w:val="22"/>
                <w:szCs w:val="22"/>
              </w:rPr>
            </w:rPrChange>
          </w:rPr>
          <w:t>R</w:t>
        </w:r>
      </w:ins>
      <w:ins w:id="26" w:author="Christian Berger" w:date="2024-11-12T14:47:00Z">
        <w:r w:rsidR="00EE014D" w:rsidRPr="00EE014D">
          <w:rPr>
            <w:sz w:val="22"/>
            <w:szCs w:val="22"/>
            <w:u w:val="single"/>
            <w:rPrChange w:id="27" w:author="Christian Berger" w:date="2024-11-12T14:47:00Z">
              <w:rPr>
                <w:sz w:val="22"/>
                <w:szCs w:val="22"/>
              </w:rPr>
            </w:rPrChange>
          </w:rPr>
          <w:t>anging</w:t>
        </w:r>
        <w:r w:rsidR="00EE014D">
          <w:rPr>
            <w:sz w:val="22"/>
            <w:szCs w:val="22"/>
          </w:rPr>
          <w:t xml:space="preserve"> </w:t>
        </w:r>
      </w:ins>
      <w:r w:rsidRPr="003E3F59">
        <w:rPr>
          <w:sz w:val="22"/>
          <w:szCs w:val="22"/>
        </w:rPr>
        <w:t>Trigger frames</w:t>
      </w:r>
      <w:ins w:id="28" w:author="Christian Berger" w:date="2024-11-12T14:47:00Z">
        <w:r w:rsidR="00EE014D" w:rsidRPr="00EE014D">
          <w:rPr>
            <w:sz w:val="22"/>
            <w:szCs w:val="22"/>
            <w:u w:val="single"/>
            <w:rPrChange w:id="29" w:author="Christian Berger" w:date="2024-11-12T14:48:00Z">
              <w:rPr>
                <w:sz w:val="22"/>
                <w:szCs w:val="22"/>
              </w:rPr>
            </w:rPrChange>
          </w:rPr>
          <w:t>.</w:t>
        </w:r>
      </w:ins>
      <w:r w:rsidRPr="003E3F59">
        <w:rPr>
          <w:sz w:val="22"/>
          <w:szCs w:val="22"/>
        </w:rPr>
        <w:t xml:space="preserve"> </w:t>
      </w:r>
      <w:r w:rsidRPr="00EE014D">
        <w:rPr>
          <w:strike/>
          <w:sz w:val="22"/>
          <w:szCs w:val="22"/>
          <w:rPrChange w:id="30" w:author="Christian Berger" w:date="2024-11-12T14:47:00Z">
            <w:rPr>
              <w:sz w:val="22"/>
              <w:szCs w:val="22"/>
            </w:rPr>
          </w:rPrChange>
        </w:rPr>
        <w:t>of variant Location for TB ranging with the following rules</w:t>
      </w:r>
      <w:del w:id="31" w:author="Christian Berger" w:date="2024-11-12T14:48:00Z">
        <w:r w:rsidRPr="004F18F1" w:rsidDel="00EE014D">
          <w:rPr>
            <w:color w:val="000000"/>
            <w:sz w:val="22"/>
            <w:szCs w:val="22"/>
            <w:u w:val="single"/>
            <w:lang w:eastAsia="en-US"/>
          </w:rPr>
          <w:delText xml:space="preserve">, </w:delText>
        </w:r>
        <w:r w:rsidRPr="0017466C" w:rsidDel="00EE014D">
          <w:rPr>
            <w:color w:val="000000"/>
            <w:sz w:val="22"/>
            <w:szCs w:val="22"/>
            <w:u w:val="single"/>
            <w:lang w:eastAsia="en-US"/>
          </w:rPr>
          <w:delText>and the following rules also apply to the transmission of a Ranging NDP Announcement frame</w:delText>
        </w:r>
      </w:del>
      <w:ins w:id="32" w:author="Christian Berger" w:date="2024-11-12T14:48:00Z">
        <w:r w:rsidR="00EE014D">
          <w:rPr>
            <w:color w:val="000000"/>
            <w:sz w:val="22"/>
            <w:szCs w:val="22"/>
            <w:u w:val="single"/>
            <w:lang w:eastAsia="en-US"/>
          </w:rPr>
          <w:t xml:space="preserve"> </w:t>
        </w:r>
      </w:ins>
      <w:del w:id="33" w:author="Christian Berger" w:date="2024-11-12T14:48:00Z">
        <w:r w:rsidRPr="004F18F1" w:rsidDel="00EE014D">
          <w:rPr>
            <w:sz w:val="22"/>
            <w:szCs w:val="22"/>
            <w:u w:val="single"/>
          </w:rPr>
          <w:delText>:</w:delText>
        </w:r>
        <w:r w:rsidRPr="0017466C" w:rsidDel="00EE014D">
          <w:rPr>
            <w:color w:val="000000"/>
            <w:sz w:val="22"/>
            <w:szCs w:val="22"/>
            <w:u w:val="single"/>
            <w:lang w:eastAsia="en-US"/>
          </w:rPr>
          <w:delText xml:space="preserve"> </w:delText>
        </w:r>
        <w:r w:rsidRPr="004F18F1" w:rsidDel="00EE014D">
          <w:rPr>
            <w:color w:val="000000"/>
            <w:sz w:val="22"/>
            <w:szCs w:val="22"/>
            <w:lang w:eastAsia="en-US"/>
          </w:rPr>
          <w:delText>(#</w:delText>
        </w:r>
        <w:r w:rsidRPr="004F18F1" w:rsidDel="00EE014D">
          <w:rPr>
            <w:b/>
            <w:bCs/>
            <w:color w:val="000000"/>
            <w:sz w:val="22"/>
            <w:szCs w:val="22"/>
            <w:lang w:eastAsia="en-US"/>
          </w:rPr>
          <w:delText>2060</w:delText>
        </w:r>
        <w:r w:rsidRPr="004F18F1" w:rsidDel="00EE014D">
          <w:rPr>
            <w:color w:val="000000"/>
            <w:sz w:val="22"/>
            <w:szCs w:val="22"/>
            <w:lang w:eastAsia="en-US"/>
          </w:rPr>
          <w:delText xml:space="preserve">, </w:delText>
        </w:r>
        <w:r w:rsidRPr="004F18F1" w:rsidDel="00EE014D">
          <w:rPr>
            <w:b/>
            <w:bCs/>
            <w:color w:val="000000"/>
            <w:sz w:val="22"/>
            <w:szCs w:val="22"/>
            <w:lang w:eastAsia="en-US"/>
          </w:rPr>
          <w:delText>2133</w:delText>
        </w:r>
        <w:r w:rsidRPr="004F18F1" w:rsidDel="00EE014D">
          <w:rPr>
            <w:color w:val="000000"/>
            <w:sz w:val="22"/>
            <w:szCs w:val="22"/>
            <w:lang w:eastAsia="en-US"/>
          </w:rPr>
          <w:delText>)</w:delText>
        </w:r>
      </w:del>
    </w:p>
    <w:p w14:paraId="608CD9C4" w14:textId="7ABF191A" w:rsidR="00EE014D" w:rsidRPr="000A3AFB" w:rsidRDefault="000A3AFB" w:rsidP="00481BEC">
      <w:pPr>
        <w:spacing w:after="240"/>
        <w:jc w:val="both"/>
        <w:rPr>
          <w:sz w:val="22"/>
          <w:szCs w:val="22"/>
          <w:u w:val="single"/>
          <w:lang w:bidi="he-IL"/>
          <w:rPrChange w:id="34" w:author="Christian Berger" w:date="2024-11-12T14:53:00Z">
            <w:rPr>
              <w:sz w:val="22"/>
              <w:szCs w:val="22"/>
              <w:lang w:bidi="he-IL"/>
            </w:rPr>
          </w:rPrChange>
        </w:rPr>
      </w:pPr>
      <w:ins w:id="35" w:author="Christian Berger" w:date="2024-11-12T14:52:00Z">
        <w:r w:rsidRPr="000A3AFB">
          <w:rPr>
            <w:sz w:val="22"/>
            <w:szCs w:val="22"/>
            <w:u w:val="single"/>
            <w:lang w:bidi="he-IL"/>
            <w:rPrChange w:id="36" w:author="Christian Berger" w:date="2024-11-12T14:53:00Z">
              <w:rPr>
                <w:sz w:val="22"/>
                <w:szCs w:val="22"/>
                <w:lang w:bidi="he-IL"/>
              </w:rPr>
            </w:rPrChange>
          </w:rPr>
          <w:t>Additionally</w:t>
        </w:r>
      </w:ins>
      <w:ins w:id="37" w:author="Christian Berger" w:date="2024-11-12T14:53:00Z">
        <w:r w:rsidRPr="000A3AFB">
          <w:rPr>
            <w:sz w:val="22"/>
            <w:szCs w:val="22"/>
            <w:u w:val="single"/>
            <w:lang w:bidi="he-IL"/>
            <w:rPrChange w:id="38" w:author="Christian Berger" w:date="2024-11-12T14:53:00Z">
              <w:rPr>
                <w:sz w:val="22"/>
                <w:szCs w:val="22"/>
                <w:lang w:bidi="he-IL"/>
              </w:rPr>
            </w:rPrChange>
          </w:rPr>
          <w:t xml:space="preserve">, when transmitting the following </w:t>
        </w:r>
        <w:r w:rsidRPr="00DE650A">
          <w:rPr>
            <w:sz w:val="22"/>
            <w:szCs w:val="22"/>
            <w:u w:val="single"/>
            <w:lang w:bidi="he-IL"/>
            <w:rPrChange w:id="39" w:author="Christian Berger" w:date="2024-11-13T13:56:00Z">
              <w:rPr>
                <w:sz w:val="22"/>
                <w:szCs w:val="22"/>
                <w:lang w:bidi="he-IL"/>
              </w:rPr>
            </w:rPrChange>
          </w:rPr>
          <w:t>frames</w:t>
        </w:r>
        <w:r w:rsidRPr="007F499E">
          <w:rPr>
            <w:sz w:val="22"/>
            <w:szCs w:val="22"/>
            <w:u w:val="single"/>
            <w:lang w:bidi="he-IL"/>
            <w:rPrChange w:id="40" w:author="Christian Berger" w:date="2024-11-13T13:57:00Z">
              <w:rPr>
                <w:sz w:val="22"/>
                <w:szCs w:val="22"/>
                <w:lang w:bidi="he-IL"/>
              </w:rPr>
            </w:rPrChange>
          </w:rPr>
          <w:t>:</w:t>
        </w:r>
      </w:ins>
      <w:ins w:id="41" w:author="Christian Berger" w:date="2024-11-13T13:56:00Z">
        <w:r w:rsidR="00DE650A" w:rsidRPr="007F499E">
          <w:rPr>
            <w:color w:val="000000" w:themeColor="text1"/>
            <w:sz w:val="22"/>
            <w:szCs w:val="22"/>
            <w:rPrChange w:id="42" w:author="Christian Berger" w:date="2024-11-13T13:59:00Z">
              <w:rPr>
                <w:color w:val="000000" w:themeColor="text1"/>
                <w:szCs w:val="18"/>
                <w:u w:val="single"/>
              </w:rPr>
            </w:rPrChange>
          </w:rPr>
          <w:t>(#</w:t>
        </w:r>
        <w:r w:rsidR="00DE650A" w:rsidRPr="007F499E">
          <w:rPr>
            <w:sz w:val="22"/>
            <w:szCs w:val="22"/>
            <w:rPrChange w:id="43" w:author="Christian Berger" w:date="2024-11-13T13:59:00Z">
              <w:rPr/>
            </w:rPrChange>
          </w:rPr>
          <w:t>i</w:t>
        </w:r>
        <w:r w:rsidR="00DE650A" w:rsidRPr="007F499E">
          <w:rPr>
            <w:color w:val="000000" w:themeColor="text1"/>
            <w:sz w:val="22"/>
            <w:szCs w:val="22"/>
            <w:rPrChange w:id="44" w:author="Christian Berger" w:date="2024-11-13T13:59:00Z">
              <w:rPr>
                <w:color w:val="000000" w:themeColor="text1"/>
                <w:szCs w:val="18"/>
                <w:u w:val="single"/>
              </w:rPr>
            </w:rPrChange>
          </w:rPr>
          <w:t>-14)</w:t>
        </w:r>
      </w:ins>
    </w:p>
    <w:p w14:paraId="775D529A" w14:textId="77777777" w:rsidR="00481BEC" w:rsidRPr="003E3F59" w:rsidRDefault="00481BEC" w:rsidP="00481BEC">
      <w:pPr>
        <w:pStyle w:val="ListParagraph"/>
        <w:numPr>
          <w:ilvl w:val="0"/>
          <w:numId w:val="42"/>
        </w:numPr>
        <w:spacing w:after="240"/>
        <w:ind w:leftChars="0"/>
        <w:rPr>
          <w:sz w:val="22"/>
          <w:szCs w:val="22"/>
          <w:lang w:bidi="he-IL"/>
        </w:rPr>
      </w:pPr>
      <w:r w:rsidRPr="003E3F59">
        <w:rPr>
          <w:sz w:val="22"/>
          <w:szCs w:val="22"/>
        </w:rPr>
        <w:t>A Ranging Trigger frame shall be carried in an S-MPDU if the Ranging Trigger frame is carried in a VHT PPDU</w:t>
      </w:r>
      <w:r w:rsidRPr="003E3F59">
        <w:rPr>
          <w:strike/>
          <w:sz w:val="22"/>
          <w:szCs w:val="22"/>
        </w:rPr>
        <w:t xml:space="preserve"> </w:t>
      </w:r>
      <w:r w:rsidRPr="002218CA">
        <w:rPr>
          <w:strike/>
          <w:sz w:val="22"/>
          <w:szCs w:val="22"/>
        </w:rPr>
        <w:t>or</w:t>
      </w:r>
      <w:r w:rsidRPr="002218CA">
        <w:rPr>
          <w:sz w:val="22"/>
          <w:szCs w:val="22"/>
          <w:u w:val="single"/>
        </w:rPr>
        <w:t>,</w:t>
      </w:r>
      <w:r w:rsidRPr="003E3F59">
        <w:rPr>
          <w:sz w:val="22"/>
          <w:szCs w:val="22"/>
        </w:rPr>
        <w:t xml:space="preserve"> HE PPDU, </w:t>
      </w:r>
      <w:r w:rsidRPr="002218CA">
        <w:rPr>
          <w:sz w:val="22"/>
          <w:szCs w:val="22"/>
          <w:u w:val="single"/>
        </w:rPr>
        <w:t>or EHT PPDU.</w:t>
      </w:r>
    </w:p>
    <w:p w14:paraId="5236E5DD" w14:textId="77777777" w:rsidR="00481BEC" w:rsidRPr="003E3F59" w:rsidRDefault="00481BEC" w:rsidP="00481BEC">
      <w:pPr>
        <w:pStyle w:val="ListParagraph"/>
        <w:numPr>
          <w:ilvl w:val="0"/>
          <w:numId w:val="42"/>
        </w:numPr>
        <w:spacing w:after="240"/>
        <w:ind w:leftChars="0"/>
        <w:rPr>
          <w:sz w:val="22"/>
          <w:szCs w:val="22"/>
          <w:lang w:bidi="he-IL"/>
        </w:rPr>
      </w:pPr>
      <w:r w:rsidRPr="003E3F59">
        <w:rPr>
          <w:sz w:val="22"/>
          <w:szCs w:val="22"/>
        </w:rPr>
        <w:t xml:space="preserve">An RSTA shall not transmit a Ranging Trigger frame </w:t>
      </w:r>
      <w:r w:rsidRPr="004F18F1">
        <w:rPr>
          <w:color w:val="000000"/>
          <w:sz w:val="22"/>
          <w:szCs w:val="22"/>
          <w:u w:val="single"/>
        </w:rPr>
        <w:t xml:space="preserve">or a Ranging NDP Announcement frame </w:t>
      </w:r>
      <w:r w:rsidRPr="003E3F59">
        <w:rPr>
          <w:sz w:val="22"/>
          <w:szCs w:val="22"/>
        </w:rPr>
        <w:t>in a VHT MU PPDU</w:t>
      </w:r>
      <w:r w:rsidRPr="003E3F59">
        <w:rPr>
          <w:strike/>
          <w:sz w:val="22"/>
          <w:szCs w:val="22"/>
        </w:rPr>
        <w:t xml:space="preserve"> </w:t>
      </w:r>
      <w:r w:rsidRPr="002218CA">
        <w:rPr>
          <w:strike/>
          <w:sz w:val="22"/>
          <w:szCs w:val="22"/>
        </w:rPr>
        <w:t>or</w:t>
      </w:r>
      <w:r w:rsidRPr="002218CA">
        <w:rPr>
          <w:sz w:val="22"/>
          <w:szCs w:val="22"/>
          <w:u w:val="single"/>
        </w:rPr>
        <w:t>,</w:t>
      </w:r>
      <w:r w:rsidRPr="003E3F59">
        <w:rPr>
          <w:sz w:val="22"/>
          <w:szCs w:val="22"/>
        </w:rPr>
        <w:t xml:space="preserve"> HE MU PPDU</w:t>
      </w:r>
      <w:r w:rsidRPr="002218CA">
        <w:rPr>
          <w:sz w:val="22"/>
          <w:szCs w:val="22"/>
          <w:u w:val="single"/>
        </w:rPr>
        <w:t>, or EHT MU PPDU that is not an EHT SU transmission.</w:t>
      </w:r>
    </w:p>
    <w:p w14:paraId="1F1D3C4F" w14:textId="77777777" w:rsidR="00481BEC" w:rsidRPr="003E3F59" w:rsidRDefault="00481BEC" w:rsidP="00481B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sz w:val="22"/>
          <w:szCs w:val="22"/>
        </w:rPr>
      </w:pPr>
      <w:r w:rsidRPr="003E3F59">
        <w:rPr>
          <w:sz w:val="22"/>
          <w:szCs w:val="22"/>
        </w:rPr>
        <w:t>An RSTA shall not transmit a Sounding Ranging Trigger frame soliciting an HE TB Ranging NDP</w:t>
      </w:r>
      <w:r w:rsidRPr="002218CA">
        <w:rPr>
          <w:sz w:val="22"/>
          <w:szCs w:val="22"/>
          <w:u w:val="single"/>
        </w:rPr>
        <w:t xml:space="preserve"> or an EHT TB </w:t>
      </w:r>
      <w:r w:rsidRPr="003E3F59">
        <w:rPr>
          <w:sz w:val="22"/>
          <w:szCs w:val="22"/>
          <w:u w:val="single"/>
        </w:rPr>
        <w:t xml:space="preserve">Ranging </w:t>
      </w:r>
      <w:r w:rsidRPr="002218CA">
        <w:rPr>
          <w:sz w:val="22"/>
          <w:szCs w:val="22"/>
          <w:u w:val="single"/>
        </w:rPr>
        <w:t>NDP</w:t>
      </w:r>
      <w:r w:rsidRPr="003E3F59">
        <w:rPr>
          <w:sz w:val="22"/>
          <w:szCs w:val="22"/>
        </w:rPr>
        <w:t xml:space="preserve"> that uses UL MU-MIMO, i.e., where the same RU is allocated to multiple ISTAs, to any ISTA from which it has not received a TB specific </w:t>
      </w:r>
      <w:proofErr w:type="spellStart"/>
      <w:r w:rsidRPr="003E3F59">
        <w:rPr>
          <w:sz w:val="22"/>
          <w:szCs w:val="22"/>
        </w:rPr>
        <w:t>subelement</w:t>
      </w:r>
      <w:proofErr w:type="spellEnd"/>
      <w:r w:rsidRPr="003E3F59">
        <w:rPr>
          <w:sz w:val="22"/>
          <w:szCs w:val="22"/>
        </w:rPr>
        <w:t xml:space="preserve"> in the Ranging Parameters element with the Full Bandwidth UL MU-MIMO field equal to 1. </w:t>
      </w:r>
    </w:p>
    <w:p w14:paraId="1EA866E1" w14:textId="77777777" w:rsidR="00D9736F" w:rsidRDefault="00D9736F" w:rsidP="00303256">
      <w:pPr>
        <w:spacing w:after="240"/>
        <w:jc w:val="both"/>
        <w:rPr>
          <w:sz w:val="22"/>
          <w:szCs w:val="22"/>
          <w:u w:val="single"/>
          <w:lang w:bidi="he-IL"/>
        </w:rPr>
      </w:pPr>
    </w:p>
    <w:p w14:paraId="3101D23B" w14:textId="77777777" w:rsidR="004526AE" w:rsidRDefault="004526AE" w:rsidP="004526AE">
      <w:pPr>
        <w:keepNext/>
        <w:keepLines/>
        <w:tabs>
          <w:tab w:val="left" w:pos="6036"/>
        </w:tabs>
        <w:suppressAutoHyphens/>
        <w:spacing w:before="240" w:after="240"/>
        <w:outlineLvl w:val="5"/>
        <w:rPr>
          <w:rFonts w:ascii="Arial" w:hAnsi="Arial"/>
          <w:b/>
          <w:sz w:val="20"/>
        </w:rPr>
      </w:pPr>
      <w:bookmarkStart w:id="45" w:name="H11o21o6o4o3o3"/>
      <w:r w:rsidRPr="00F53C37">
        <w:rPr>
          <w:rFonts w:ascii="Arial" w:hAnsi="Arial"/>
          <w:b/>
          <w:sz w:val="20"/>
        </w:rPr>
        <w:t xml:space="preserve">11.21.6.4.3.3 </w:t>
      </w:r>
      <w:bookmarkEnd w:id="45"/>
      <w:r w:rsidRPr="00F53C37">
        <w:rPr>
          <w:rFonts w:ascii="Arial" w:hAnsi="Arial"/>
          <w:b/>
          <w:sz w:val="20"/>
        </w:rPr>
        <w:t xml:space="preserve">Measurement </w:t>
      </w:r>
      <w:proofErr w:type="spellStart"/>
      <w:r w:rsidRPr="00470EE4">
        <w:rPr>
          <w:rFonts w:ascii="Arial" w:hAnsi="Arial"/>
          <w:b/>
          <w:strike/>
          <w:sz w:val="20"/>
        </w:rPr>
        <w:t>S</w:t>
      </w:r>
      <w:r w:rsidRPr="00470EE4">
        <w:rPr>
          <w:rFonts w:ascii="Arial" w:hAnsi="Arial"/>
          <w:b/>
          <w:sz w:val="20"/>
          <w:u w:val="single"/>
        </w:rPr>
        <w:t>s</w:t>
      </w:r>
      <w:r w:rsidRPr="00F53C37">
        <w:rPr>
          <w:rFonts w:ascii="Arial" w:hAnsi="Arial"/>
          <w:b/>
          <w:sz w:val="20"/>
        </w:rPr>
        <w:t>ounding</w:t>
      </w:r>
      <w:proofErr w:type="spellEnd"/>
      <w:r w:rsidRPr="00F53C37">
        <w:rPr>
          <w:rFonts w:ascii="Arial" w:hAnsi="Arial"/>
          <w:b/>
          <w:sz w:val="20"/>
        </w:rPr>
        <w:t xml:space="preserve"> phase of TB ranging</w:t>
      </w:r>
    </w:p>
    <w:p w14:paraId="25BF9BE2" w14:textId="524A7D7F" w:rsidR="00922AEF" w:rsidRPr="00DA2373" w:rsidRDefault="00922AEF" w:rsidP="00922AEF">
      <w:pPr>
        <w:pStyle w:val="ListParagraph"/>
        <w:numPr>
          <w:ilvl w:val="0"/>
          <w:numId w:val="4"/>
        </w:numPr>
        <w:spacing w:after="240"/>
        <w:ind w:leftChars="0"/>
        <w:rPr>
          <w:b/>
          <w:bCs/>
          <w:i/>
          <w:color w:val="000000" w:themeColor="text1"/>
          <w:sz w:val="22"/>
        </w:rPr>
      </w:pPr>
      <w:proofErr w:type="spellStart"/>
      <w:r w:rsidRPr="00DA2373">
        <w:rPr>
          <w:b/>
          <w:bCs/>
          <w:i/>
          <w:iCs/>
          <w:sz w:val="22"/>
          <w:szCs w:val="22"/>
          <w:highlight w:val="yellow"/>
        </w:rPr>
        <w:t>TGbk</w:t>
      </w:r>
      <w:proofErr w:type="spellEnd"/>
      <w:r w:rsidRPr="00DA2373">
        <w:rPr>
          <w:b/>
          <w:bCs/>
          <w:i/>
          <w:iCs/>
          <w:sz w:val="22"/>
          <w:szCs w:val="22"/>
          <w:highlight w:val="yellow"/>
        </w:rPr>
        <w:t xml:space="preserve"> Editor: </w:t>
      </w:r>
      <w:r>
        <w:rPr>
          <w:b/>
          <w:bCs/>
          <w:i/>
          <w:color w:val="000000" w:themeColor="text1"/>
          <w:sz w:val="22"/>
          <w:highlight w:val="yellow"/>
        </w:rPr>
        <w:t xml:space="preserve">Change </w:t>
      </w:r>
      <w:r w:rsidRPr="004526AE">
        <w:rPr>
          <w:b/>
          <w:bCs/>
          <w:i/>
          <w:color w:val="000000" w:themeColor="text1"/>
          <w:sz w:val="22"/>
          <w:highlight w:val="yellow"/>
        </w:rPr>
        <w:t xml:space="preserve">subclause </w:t>
      </w:r>
      <w:r w:rsidR="004526AE" w:rsidRPr="004526AE">
        <w:rPr>
          <w:b/>
          <w:bCs/>
          <w:i/>
          <w:color w:val="000000" w:themeColor="text1"/>
          <w:sz w:val="22"/>
          <w:highlight w:val="yellow"/>
        </w:rPr>
        <w:t>11.21.6.4.3.3</w:t>
      </w:r>
      <w:r w:rsidR="0082051C" w:rsidRPr="004526AE">
        <w:rPr>
          <w:b/>
          <w:bCs/>
          <w:i/>
          <w:color w:val="000000" w:themeColor="text1"/>
          <w:sz w:val="22"/>
          <w:highlight w:val="yellow"/>
        </w:rPr>
        <w:t xml:space="preserve"> </w:t>
      </w:r>
      <w:r w:rsidRPr="0082051C">
        <w:rPr>
          <w:b/>
          <w:bCs/>
          <w:i/>
          <w:color w:val="000000" w:themeColor="text1"/>
          <w:sz w:val="22"/>
          <w:highlight w:val="yellow"/>
        </w:rPr>
        <w:t>a</w:t>
      </w:r>
      <w:r>
        <w:rPr>
          <w:b/>
          <w:bCs/>
          <w:i/>
          <w:color w:val="000000" w:themeColor="text1"/>
          <w:sz w:val="22"/>
          <w:highlight w:val="yellow"/>
        </w:rPr>
        <w:t>s follows</w:t>
      </w:r>
      <w:r w:rsidRPr="00DA2373">
        <w:rPr>
          <w:b/>
          <w:bCs/>
          <w:i/>
          <w:color w:val="000000" w:themeColor="text1"/>
          <w:sz w:val="22"/>
          <w:highlight w:val="yellow"/>
          <w:lang w:val="en-US" w:eastAsia="ja-JP"/>
        </w:rPr>
        <w:t xml:space="preserve"> (on page </w:t>
      </w:r>
      <w:r>
        <w:rPr>
          <w:b/>
          <w:bCs/>
          <w:i/>
          <w:color w:val="000000" w:themeColor="text1"/>
          <w:sz w:val="22"/>
          <w:highlight w:val="yellow"/>
          <w:lang w:val="en-US" w:eastAsia="ja-JP"/>
        </w:rPr>
        <w:t>4</w:t>
      </w:r>
      <w:r w:rsidR="004526AE">
        <w:rPr>
          <w:b/>
          <w:bCs/>
          <w:i/>
          <w:color w:val="000000" w:themeColor="text1"/>
          <w:sz w:val="22"/>
          <w:highlight w:val="yellow"/>
          <w:lang w:val="en-US" w:eastAsia="ja-JP"/>
        </w:rPr>
        <w:t>6</w:t>
      </w:r>
      <w:r w:rsidRPr="00DA2373">
        <w:rPr>
          <w:b/>
          <w:bCs/>
          <w:i/>
          <w:color w:val="000000" w:themeColor="text1"/>
          <w:sz w:val="22"/>
          <w:highlight w:val="yellow"/>
          <w:lang w:val="en-US" w:eastAsia="ja-JP"/>
        </w:rPr>
        <w:t>, 11bk Draft</w:t>
      </w:r>
      <w:r>
        <w:rPr>
          <w:b/>
          <w:bCs/>
          <w:i/>
          <w:color w:val="000000" w:themeColor="text1"/>
          <w:sz w:val="22"/>
          <w:highlight w:val="yellow"/>
          <w:lang w:val="en-US" w:eastAsia="ja-JP"/>
        </w:rPr>
        <w:t>3</w:t>
      </w:r>
      <w:r w:rsidRPr="00DA2373">
        <w:rPr>
          <w:b/>
          <w:bCs/>
          <w:i/>
          <w:color w:val="000000" w:themeColor="text1"/>
          <w:sz w:val="22"/>
          <w:highlight w:val="yellow"/>
          <w:lang w:val="en-US" w:eastAsia="ja-JP"/>
        </w:rPr>
        <w:t xml:space="preserve">.0) </w:t>
      </w:r>
      <w:r>
        <w:rPr>
          <w:b/>
          <w:bCs/>
          <w:i/>
          <w:color w:val="000000" w:themeColor="text1"/>
          <w:sz w:val="22"/>
          <w:highlight w:val="yellow"/>
        </w:rPr>
        <w:t xml:space="preserve">do as </w:t>
      </w:r>
      <w:r w:rsidRPr="00DA2373">
        <w:rPr>
          <w:b/>
          <w:bCs/>
          <w:i/>
          <w:color w:val="000000" w:themeColor="text1"/>
          <w:sz w:val="22"/>
          <w:highlight w:val="yellow"/>
        </w:rPr>
        <w:t xml:space="preserve">follows: </w:t>
      </w:r>
    </w:p>
    <w:p w14:paraId="0E7C5775" w14:textId="1E33CFFF" w:rsidR="00D77AE3" w:rsidRPr="002218CA" w:rsidDel="00D77AE3" w:rsidRDefault="004526AE" w:rsidP="004526AE">
      <w:pPr>
        <w:spacing w:after="240"/>
        <w:jc w:val="both"/>
        <w:rPr>
          <w:del w:id="46" w:author="Christian Berger" w:date="2024-11-12T10:28:00Z"/>
          <w:sz w:val="22"/>
          <w:szCs w:val="22"/>
          <w:u w:val="single"/>
          <w:lang w:bidi="he-IL"/>
        </w:rPr>
      </w:pPr>
      <w:r w:rsidRPr="00C877F2">
        <w:rPr>
          <w:sz w:val="22"/>
          <w:szCs w:val="22"/>
          <w:lang w:bidi="he-IL"/>
        </w:rPr>
        <w:t>The RSTA may schedule some ISTAs that replied during the Polling phase to the first measurement sounding phase instance and other ISTAs to one of possibly multiple extra measurement sounding phase instances</w:t>
      </w:r>
      <w:r w:rsidRPr="00470EE4">
        <w:rPr>
          <w:strike/>
          <w:sz w:val="22"/>
          <w:szCs w:val="22"/>
          <w:lang w:bidi="he-IL"/>
        </w:rPr>
        <w:t>;</w:t>
      </w:r>
      <w:r w:rsidRPr="00C877F2">
        <w:rPr>
          <w:sz w:val="22"/>
          <w:szCs w:val="22"/>
          <w:lang w:bidi="he-IL"/>
        </w:rPr>
        <w:t xml:space="preserve"> </w:t>
      </w:r>
      <w:r w:rsidRPr="00470EE4">
        <w:rPr>
          <w:sz w:val="22"/>
          <w:szCs w:val="22"/>
          <w:u w:val="single"/>
          <w:lang w:bidi="he-IL"/>
        </w:rPr>
        <w:t>(</w:t>
      </w:r>
      <w:r w:rsidRPr="00C877F2">
        <w:rPr>
          <w:sz w:val="22"/>
          <w:szCs w:val="22"/>
          <w:lang w:bidi="he-IL"/>
        </w:rPr>
        <w:t xml:space="preserve">see </w:t>
      </w:r>
      <w:r w:rsidRPr="00322B16">
        <w:rPr>
          <w:sz w:val="22"/>
          <w:szCs w:val="22"/>
          <w:lang w:bidi="he-IL"/>
        </w:rPr>
        <w:t xml:space="preserve">Figure </w:t>
      </w:r>
      <w:hyperlink w:anchor="F11o49" w:history="1">
        <w:r w:rsidRPr="00B81BBF">
          <w:rPr>
            <w:rStyle w:val="Hyperlink"/>
            <w:sz w:val="22"/>
            <w:szCs w:val="22"/>
            <w:lang w:bidi="he-IL"/>
          </w:rPr>
          <w:t>11-49</w:t>
        </w:r>
      </w:hyperlink>
      <w:r w:rsidRPr="00322B16">
        <w:rPr>
          <w:sz w:val="22"/>
          <w:szCs w:val="22"/>
          <w:lang w:bidi="he-IL"/>
        </w:rPr>
        <w:t xml:space="preserve"> (</w:t>
      </w:r>
      <w:r w:rsidRPr="00C877F2">
        <w:rPr>
          <w:sz w:val="22"/>
          <w:szCs w:val="22"/>
          <w:lang w:bidi="he-IL"/>
        </w:rPr>
        <w:t xml:space="preserve">TB ranging availability window with two instances of polling/sounding/reporting triplets within a single TXOP), and </w:t>
      </w:r>
      <w:r>
        <w:rPr>
          <w:sz w:val="22"/>
          <w:szCs w:val="22"/>
          <w:lang w:bidi="he-IL"/>
        </w:rPr>
        <w:t xml:space="preserve">Figure </w:t>
      </w:r>
      <w:hyperlink w:anchor="F11o50" w:history="1">
        <w:r w:rsidRPr="00B81BBF">
          <w:rPr>
            <w:rStyle w:val="Hyperlink"/>
            <w:sz w:val="22"/>
            <w:szCs w:val="22"/>
            <w:lang w:bidi="he-IL"/>
          </w:rPr>
          <w:t>11-50</w:t>
        </w:r>
      </w:hyperlink>
      <w:r>
        <w:rPr>
          <w:sz w:val="22"/>
          <w:szCs w:val="22"/>
          <w:lang w:bidi="he-IL"/>
        </w:rPr>
        <w:t xml:space="preserve"> (</w:t>
      </w:r>
      <w:r w:rsidRPr="00C877F2">
        <w:rPr>
          <w:sz w:val="22"/>
          <w:szCs w:val="22"/>
          <w:lang w:bidi="he-IL"/>
        </w:rPr>
        <w:t>TB ranging availability window with two instances of polling/sounding/reporting triplets in separate TXOPs)</w:t>
      </w:r>
      <w:r w:rsidRPr="00470EE4">
        <w:rPr>
          <w:sz w:val="22"/>
          <w:szCs w:val="22"/>
          <w:u w:val="single"/>
          <w:lang w:bidi="he-IL"/>
        </w:rPr>
        <w:t>)</w:t>
      </w:r>
      <w:r w:rsidRPr="00C877F2">
        <w:rPr>
          <w:sz w:val="22"/>
          <w:szCs w:val="22"/>
          <w:lang w:bidi="he-IL"/>
        </w:rPr>
        <w:t xml:space="preserve">. </w:t>
      </w:r>
      <w:r w:rsidRPr="00C877F2">
        <w:rPr>
          <w:sz w:val="22"/>
          <w:szCs w:val="22"/>
        </w:rPr>
        <w:t xml:space="preserve">The RSTA shall only schedule measurement sounding resources to an ISTA in a measurement sounding instance, if a valid poll response was received from that ISTA in the corresponding Polling phase instance. This may require an RSTA to poll an ISTA multiple times. </w:t>
      </w:r>
      <w:r w:rsidRPr="00C877F2">
        <w:rPr>
          <w:sz w:val="22"/>
          <w:szCs w:val="22"/>
          <w:lang w:bidi="he-IL"/>
        </w:rPr>
        <w:t xml:space="preserve">This is necessary, for example, if different ISTAs have varying, incompatible </w:t>
      </w:r>
      <w:r w:rsidRPr="00470EE4">
        <w:rPr>
          <w:i/>
          <w:iCs/>
          <w:sz w:val="22"/>
          <w:szCs w:val="22"/>
          <w:lang w:bidi="he-IL"/>
        </w:rPr>
        <w:t xml:space="preserve">RSTA </w:t>
      </w:r>
      <w:proofErr w:type="spellStart"/>
      <w:r w:rsidRPr="00470EE4">
        <w:rPr>
          <w:i/>
          <w:iCs/>
          <w:strike/>
          <w:sz w:val="22"/>
          <w:szCs w:val="22"/>
          <w:lang w:bidi="he-IL"/>
        </w:rPr>
        <w:t>A</w:t>
      </w:r>
      <w:r w:rsidRPr="00470EE4">
        <w:rPr>
          <w:i/>
          <w:iCs/>
          <w:sz w:val="22"/>
          <w:szCs w:val="22"/>
          <w:u w:val="single"/>
          <w:lang w:bidi="he-IL"/>
        </w:rPr>
        <w:t>a</w:t>
      </w:r>
      <w:r w:rsidRPr="00470EE4">
        <w:rPr>
          <w:i/>
          <w:iCs/>
          <w:sz w:val="22"/>
          <w:szCs w:val="22"/>
          <w:lang w:bidi="he-IL"/>
        </w:rPr>
        <w:t>ssigned</w:t>
      </w:r>
      <w:proofErr w:type="spellEnd"/>
      <w:r w:rsidRPr="00470EE4">
        <w:rPr>
          <w:i/>
          <w:iCs/>
          <w:sz w:val="22"/>
          <w:szCs w:val="22"/>
          <w:lang w:bidi="he-IL"/>
        </w:rPr>
        <w:t xml:space="preserve"> Max Bandwidth</w:t>
      </w:r>
      <w:r w:rsidRPr="00C877F2">
        <w:rPr>
          <w:sz w:val="22"/>
          <w:szCs w:val="22"/>
          <w:lang w:bidi="he-IL"/>
        </w:rPr>
        <w:t xml:space="preserve"> values or if the RSTA wants to limit the time duration of each range measurement sounding instance. </w:t>
      </w:r>
      <w:r>
        <w:rPr>
          <w:sz w:val="22"/>
          <w:szCs w:val="22"/>
          <w:u w:val="single"/>
          <w:lang w:bidi="he-IL"/>
        </w:rPr>
        <w:t xml:space="preserve">When a TXOP includes both </w:t>
      </w:r>
      <w:r w:rsidRPr="003E3F59">
        <w:rPr>
          <w:sz w:val="22"/>
          <w:szCs w:val="22"/>
          <w:u w:val="single"/>
          <w:lang w:bidi="he-IL"/>
        </w:rPr>
        <w:t>a TB ranging measurement exchange soliciting</w:t>
      </w:r>
      <w:del w:id="47" w:author="Christian Berger" w:date="2024-11-12T10:27:00Z">
        <w:r w:rsidRPr="00F00CD4" w:rsidDel="00D77AE3">
          <w:rPr>
            <w:strike/>
            <w:sz w:val="22"/>
            <w:szCs w:val="22"/>
            <w:u w:val="single"/>
            <w:lang w:bidi="he-IL"/>
          </w:rPr>
          <w:delText xml:space="preserve"> </w:delText>
        </w:r>
        <w:r w:rsidRPr="002218CA" w:rsidDel="00D77AE3">
          <w:rPr>
            <w:sz w:val="22"/>
            <w:szCs w:val="22"/>
            <w:u w:val="single"/>
            <w:lang w:bidi="he-IL"/>
          </w:rPr>
          <w:delText xml:space="preserve">an </w:delText>
        </w:r>
        <w:r w:rsidRPr="003E3F59" w:rsidDel="00D77AE3">
          <w:rPr>
            <w:sz w:val="22"/>
            <w:szCs w:val="22"/>
            <w:u w:val="single"/>
            <w:lang w:bidi="he-IL"/>
          </w:rPr>
          <w:delText xml:space="preserve">EHT TB Ranging </w:delText>
        </w:r>
        <w:r w:rsidRPr="002218CA" w:rsidDel="00D77AE3">
          <w:rPr>
            <w:sz w:val="22"/>
            <w:szCs w:val="22"/>
            <w:u w:val="single"/>
            <w:lang w:bidi="he-IL"/>
          </w:rPr>
          <w:delText>NDP</w:delText>
        </w:r>
        <w:r w:rsidRPr="003E3F59" w:rsidDel="00D77AE3">
          <w:rPr>
            <w:sz w:val="22"/>
            <w:szCs w:val="22"/>
            <w:u w:val="single"/>
            <w:lang w:bidi="he-IL"/>
          </w:rPr>
          <w:delText xml:space="preserve"> </w:delText>
        </w:r>
        <w:r w:rsidDel="00D77AE3">
          <w:rPr>
            <w:sz w:val="22"/>
            <w:szCs w:val="22"/>
            <w:u w:val="single"/>
            <w:lang w:bidi="he-IL"/>
          </w:rPr>
          <w:delText>or an EHT Ranging NDP</w:delText>
        </w:r>
      </w:del>
      <w:ins w:id="48" w:author="Christian Berger" w:date="2024-11-12T10:27:00Z">
        <w:r w:rsidR="00D77AE3">
          <w:rPr>
            <w:sz w:val="22"/>
            <w:szCs w:val="22"/>
            <w:u w:val="single"/>
            <w:lang w:bidi="he-IL"/>
          </w:rPr>
          <w:t xml:space="preserve"> </w:t>
        </w:r>
        <w:r w:rsidR="00D77AE3" w:rsidRPr="00D77AE3">
          <w:rPr>
            <w:sz w:val="22"/>
            <w:szCs w:val="22"/>
            <w:u w:val="single"/>
            <w:lang w:bidi="he-IL"/>
          </w:rPr>
          <w:t>EHT frames</w:t>
        </w:r>
      </w:ins>
      <w:r>
        <w:rPr>
          <w:sz w:val="22"/>
          <w:szCs w:val="22"/>
          <w:u w:val="single"/>
          <w:lang w:bidi="he-IL"/>
        </w:rPr>
        <w:t xml:space="preserve"> </w:t>
      </w:r>
      <w:ins w:id="49" w:author="Christian Berger" w:date="2024-11-12T10:29:00Z">
        <w:r w:rsidR="0095442D">
          <w:rPr>
            <w:sz w:val="22"/>
            <w:szCs w:val="22"/>
            <w:u w:val="single"/>
            <w:lang w:bidi="he-IL"/>
          </w:rPr>
          <w:t xml:space="preserve">of </w:t>
        </w:r>
        <w:r w:rsidR="0095442D" w:rsidRPr="00D77AE3">
          <w:rPr>
            <w:sz w:val="22"/>
            <w:szCs w:val="22"/>
            <w:u w:val="single"/>
            <w:lang w:bidi="he-IL"/>
          </w:rPr>
          <w:t xml:space="preserve">320 MHz </w:t>
        </w:r>
        <w:r w:rsidR="0095442D">
          <w:rPr>
            <w:sz w:val="22"/>
            <w:szCs w:val="22"/>
            <w:u w:val="single"/>
            <w:lang w:bidi="he-IL"/>
          </w:rPr>
          <w:t xml:space="preserve">bandwidth </w:t>
        </w:r>
      </w:ins>
      <w:r w:rsidRPr="003E3F59">
        <w:rPr>
          <w:sz w:val="22"/>
          <w:szCs w:val="22"/>
          <w:u w:val="single"/>
          <w:lang w:bidi="he-IL"/>
        </w:rPr>
        <w:t xml:space="preserve">and </w:t>
      </w:r>
      <w:r>
        <w:rPr>
          <w:sz w:val="22"/>
          <w:szCs w:val="22"/>
          <w:u w:val="single"/>
          <w:lang w:bidi="he-IL"/>
        </w:rPr>
        <w:t>a TB ranging measurement exchange soliciting</w:t>
      </w:r>
      <w:ins w:id="50" w:author="Christian Berger" w:date="2024-11-12T10:27:00Z">
        <w:r w:rsidR="00D77AE3" w:rsidRPr="00D77AE3">
          <w:rPr>
            <w:sz w:val="22"/>
            <w:szCs w:val="22"/>
            <w:u w:val="single"/>
            <w:lang w:bidi="he-IL"/>
          </w:rPr>
          <w:t xml:space="preserve"> HE frames of less than 320 MHz bandwidth</w:t>
        </w:r>
      </w:ins>
      <w:del w:id="51" w:author="Christian Berger" w:date="2024-11-12T10:27:00Z">
        <w:r w:rsidDel="00D77AE3">
          <w:rPr>
            <w:sz w:val="22"/>
            <w:szCs w:val="22"/>
            <w:u w:val="single"/>
            <w:lang w:bidi="he-IL"/>
          </w:rPr>
          <w:delText xml:space="preserve"> (#</w:delText>
        </w:r>
        <w:r w:rsidRPr="00F00CD4" w:rsidDel="00D77AE3">
          <w:rPr>
            <w:b/>
            <w:bCs/>
            <w:sz w:val="22"/>
            <w:szCs w:val="22"/>
            <w:u w:val="single"/>
            <w:lang w:bidi="he-IL"/>
          </w:rPr>
          <w:delText>1126</w:delText>
        </w:r>
        <w:r w:rsidDel="00D77AE3">
          <w:rPr>
            <w:sz w:val="22"/>
            <w:szCs w:val="22"/>
            <w:u w:val="single"/>
            <w:lang w:bidi="he-IL"/>
          </w:rPr>
          <w:delText>, #</w:delText>
        </w:r>
        <w:r w:rsidRPr="00F00CD4" w:rsidDel="00D77AE3">
          <w:rPr>
            <w:b/>
            <w:bCs/>
            <w:sz w:val="22"/>
            <w:szCs w:val="22"/>
            <w:u w:val="single"/>
            <w:lang w:bidi="he-IL"/>
          </w:rPr>
          <w:delText>1272</w:delText>
        </w:r>
        <w:r w:rsidDel="00D77AE3">
          <w:rPr>
            <w:sz w:val="22"/>
            <w:szCs w:val="22"/>
            <w:u w:val="single"/>
            <w:lang w:bidi="he-IL"/>
          </w:rPr>
          <w:delText xml:space="preserve">) </w:delText>
        </w:r>
        <w:r w:rsidRPr="003E3F59" w:rsidDel="00D77AE3">
          <w:rPr>
            <w:sz w:val="22"/>
            <w:szCs w:val="22"/>
            <w:u w:val="single"/>
            <w:lang w:bidi="he-IL"/>
          </w:rPr>
          <w:delText xml:space="preserve">an HE TB Ranging </w:delText>
        </w:r>
        <w:r w:rsidRPr="002218CA" w:rsidDel="00D77AE3">
          <w:rPr>
            <w:sz w:val="22"/>
            <w:szCs w:val="22"/>
            <w:u w:val="single"/>
            <w:lang w:bidi="he-IL"/>
          </w:rPr>
          <w:delText>NDP</w:delText>
        </w:r>
        <w:r w:rsidDel="00D77AE3">
          <w:rPr>
            <w:sz w:val="22"/>
            <w:szCs w:val="22"/>
            <w:u w:val="single"/>
            <w:lang w:bidi="he-IL"/>
          </w:rPr>
          <w:delText xml:space="preserve"> or an HE Ranging NDP</w:delText>
        </w:r>
        <w:r w:rsidRPr="00F00CD4" w:rsidDel="00D77AE3">
          <w:rPr>
            <w:strike/>
            <w:sz w:val="22"/>
            <w:szCs w:val="22"/>
            <w:u w:val="single"/>
            <w:lang w:bidi="he-IL"/>
          </w:rPr>
          <w:delText xml:space="preserve"> in a same TXOP</w:delText>
        </w:r>
      </w:del>
      <w:r w:rsidRPr="002218CA">
        <w:rPr>
          <w:sz w:val="22"/>
          <w:szCs w:val="22"/>
          <w:u w:val="single"/>
          <w:lang w:bidi="he-IL"/>
        </w:rPr>
        <w:t xml:space="preserve">, </w:t>
      </w:r>
      <w:ins w:id="52" w:author="Christian Berger" w:date="2024-11-12T10:28:00Z">
        <w:r w:rsidR="00D77AE3">
          <w:rPr>
            <w:sz w:val="22"/>
            <w:szCs w:val="22"/>
            <w:u w:val="single"/>
            <w:lang w:bidi="he-IL"/>
          </w:rPr>
          <w:t xml:space="preserve">then </w:t>
        </w:r>
      </w:ins>
      <w:r w:rsidRPr="002218CA">
        <w:rPr>
          <w:sz w:val="22"/>
          <w:szCs w:val="22"/>
          <w:u w:val="single"/>
          <w:lang w:bidi="he-IL"/>
        </w:rPr>
        <w:t>the RSTA shall</w:t>
      </w:r>
      <w:ins w:id="53" w:author="Christian Berger" w:date="2024-11-12T10:28:00Z">
        <w:r w:rsidR="00D77AE3" w:rsidRPr="00D77AE3">
          <w:rPr>
            <w:sz w:val="22"/>
            <w:szCs w:val="22"/>
            <w:u w:val="single"/>
            <w:lang w:bidi="he-IL"/>
          </w:rPr>
          <w:t xml:space="preserve"> send all Ranging Trigger frames in non-HT duplicate PPDUs.</w:t>
        </w:r>
      </w:ins>
      <w:ins w:id="54" w:author="Christian Berger" w:date="2024-11-13T13:57:00Z">
        <w:r w:rsidR="00926B85" w:rsidRPr="00BE703B">
          <w:rPr>
            <w:sz w:val="22"/>
            <w:szCs w:val="22"/>
            <w:lang w:bidi="he-IL"/>
            <w:rPrChange w:id="55" w:author="Christian Berger" w:date="2024-11-13T13:59:00Z">
              <w:rPr>
                <w:sz w:val="22"/>
                <w:szCs w:val="22"/>
                <w:u w:val="single"/>
                <w:lang w:bidi="he-IL"/>
              </w:rPr>
            </w:rPrChange>
          </w:rPr>
          <w:t>(#i-16)</w:t>
        </w:r>
      </w:ins>
      <w:del w:id="56" w:author="Christian Berger" w:date="2024-11-12T10:28:00Z">
        <w:r w:rsidRPr="002218CA" w:rsidDel="00D77AE3">
          <w:rPr>
            <w:sz w:val="22"/>
            <w:szCs w:val="22"/>
            <w:u w:val="single"/>
            <w:lang w:bidi="he-IL"/>
          </w:rPr>
          <w:delText>:</w:delText>
        </w:r>
      </w:del>
    </w:p>
    <w:p w14:paraId="280C2402" w14:textId="7AE6249D" w:rsidR="004526AE" w:rsidRPr="008B7853" w:rsidDel="00D77AE3" w:rsidRDefault="004526AE" w:rsidP="004526AE">
      <w:pPr>
        <w:pStyle w:val="ListParagraph"/>
        <w:numPr>
          <w:ilvl w:val="0"/>
          <w:numId w:val="20"/>
        </w:numPr>
        <w:spacing w:after="240"/>
        <w:ind w:leftChars="0"/>
        <w:jc w:val="both"/>
        <w:rPr>
          <w:del w:id="57" w:author="Christian Berger" w:date="2024-11-12T10:25:00Z"/>
          <w:sz w:val="22"/>
          <w:szCs w:val="22"/>
          <w:u w:val="single"/>
          <w:lang w:bidi="he-IL"/>
        </w:rPr>
      </w:pPr>
      <w:del w:id="58" w:author="Christian Berger" w:date="2024-11-12T10:25:00Z">
        <w:r w:rsidDel="00D77AE3">
          <w:rPr>
            <w:sz w:val="22"/>
            <w:szCs w:val="22"/>
            <w:u w:val="single"/>
            <w:lang w:bidi="he-IL"/>
          </w:rPr>
          <w:delText>(#</w:delText>
        </w:r>
        <w:r w:rsidRPr="00F00CD4" w:rsidDel="00D77AE3">
          <w:rPr>
            <w:b/>
            <w:bCs/>
            <w:sz w:val="22"/>
            <w:szCs w:val="22"/>
            <w:u w:val="single"/>
            <w:lang w:bidi="he-IL"/>
          </w:rPr>
          <w:delText>1080</w:delText>
        </w:r>
        <w:r w:rsidDel="00D77AE3">
          <w:rPr>
            <w:sz w:val="22"/>
            <w:szCs w:val="22"/>
            <w:u w:val="single"/>
            <w:lang w:bidi="he-IL"/>
          </w:rPr>
          <w:delText>)</w:delText>
        </w:r>
        <w:r w:rsidRPr="008B7853" w:rsidDel="00D77AE3">
          <w:rPr>
            <w:sz w:val="22"/>
            <w:szCs w:val="22"/>
            <w:u w:val="single"/>
            <w:lang w:bidi="he-IL"/>
          </w:rPr>
          <w:delText>Begin with a TB ranging measurement exchange</w:delText>
        </w:r>
        <w:r w:rsidDel="00D77AE3">
          <w:rPr>
            <w:sz w:val="22"/>
            <w:szCs w:val="22"/>
            <w:u w:val="single"/>
            <w:lang w:bidi="he-IL"/>
          </w:rPr>
          <w:delText>(</w:delText>
        </w:r>
        <w:r w:rsidRPr="008B7853" w:rsidDel="00D77AE3">
          <w:rPr>
            <w:sz w:val="22"/>
            <w:szCs w:val="22"/>
            <w:u w:val="single"/>
            <w:lang w:bidi="he-IL"/>
          </w:rPr>
          <w:delText>s</w:delText>
        </w:r>
        <w:r w:rsidDel="00D77AE3">
          <w:rPr>
            <w:sz w:val="22"/>
            <w:szCs w:val="22"/>
            <w:u w:val="single"/>
            <w:lang w:bidi="he-IL"/>
          </w:rPr>
          <w:delText>)</w:delText>
        </w:r>
        <w:r w:rsidRPr="008B7853" w:rsidDel="00D77AE3">
          <w:rPr>
            <w:sz w:val="22"/>
            <w:szCs w:val="22"/>
            <w:u w:val="single"/>
            <w:lang w:bidi="he-IL"/>
          </w:rPr>
          <w:delText xml:space="preserve"> that solicit</w:delText>
        </w:r>
        <w:r w:rsidDel="00D77AE3">
          <w:rPr>
            <w:sz w:val="22"/>
            <w:szCs w:val="22"/>
            <w:u w:val="single"/>
            <w:lang w:bidi="he-IL"/>
          </w:rPr>
          <w:delText>(s)</w:delText>
        </w:r>
        <w:r w:rsidRPr="008B7853" w:rsidDel="00D77AE3">
          <w:rPr>
            <w:sz w:val="22"/>
            <w:szCs w:val="22"/>
            <w:u w:val="single"/>
            <w:lang w:bidi="he-IL"/>
          </w:rPr>
          <w:delText xml:space="preserve"> </w:delText>
        </w:r>
        <w:r w:rsidDel="00D77AE3">
          <w:rPr>
            <w:sz w:val="22"/>
            <w:szCs w:val="22"/>
            <w:u w:val="single"/>
            <w:lang w:bidi="he-IL"/>
          </w:rPr>
          <w:delText xml:space="preserve">an </w:delText>
        </w:r>
        <w:r w:rsidRPr="008B7853" w:rsidDel="00D77AE3">
          <w:rPr>
            <w:sz w:val="22"/>
            <w:szCs w:val="22"/>
            <w:u w:val="single"/>
            <w:lang w:bidi="he-IL"/>
          </w:rPr>
          <w:delText xml:space="preserve">EHT </w:delText>
        </w:r>
        <w:r w:rsidDel="00D77AE3">
          <w:rPr>
            <w:sz w:val="22"/>
            <w:szCs w:val="22"/>
            <w:u w:val="single"/>
            <w:lang w:bidi="he-IL"/>
          </w:rPr>
          <w:delText xml:space="preserve">TB Ranging NDP or an EHT </w:delText>
        </w:r>
        <w:r w:rsidRPr="008B7853" w:rsidDel="00D77AE3">
          <w:rPr>
            <w:sz w:val="22"/>
            <w:szCs w:val="22"/>
            <w:u w:val="single"/>
            <w:lang w:bidi="he-IL"/>
          </w:rPr>
          <w:delText>Ranging NDP, that use</w:delText>
        </w:r>
        <w:r w:rsidDel="00D77AE3">
          <w:rPr>
            <w:sz w:val="22"/>
            <w:szCs w:val="22"/>
            <w:u w:val="single"/>
            <w:lang w:bidi="he-IL"/>
          </w:rPr>
          <w:delText>(</w:delText>
        </w:r>
        <w:r w:rsidRPr="008B7853" w:rsidDel="00D77AE3">
          <w:rPr>
            <w:sz w:val="22"/>
            <w:szCs w:val="22"/>
            <w:u w:val="single"/>
            <w:lang w:bidi="he-IL"/>
          </w:rPr>
          <w:delText>s</w:delText>
        </w:r>
        <w:r w:rsidDel="00D77AE3">
          <w:rPr>
            <w:sz w:val="22"/>
            <w:szCs w:val="22"/>
            <w:u w:val="single"/>
            <w:lang w:bidi="he-IL"/>
          </w:rPr>
          <w:delText>)</w:delText>
        </w:r>
        <w:r w:rsidRPr="008B7853" w:rsidDel="00D77AE3">
          <w:rPr>
            <w:sz w:val="22"/>
            <w:szCs w:val="22"/>
            <w:u w:val="single"/>
            <w:lang w:bidi="he-IL"/>
          </w:rPr>
          <w:delText xml:space="preserve"> non-HT duplicate PPDU for the </w:delText>
        </w:r>
        <w:r w:rsidRPr="00470EE4" w:rsidDel="00D77AE3">
          <w:rPr>
            <w:sz w:val="22"/>
            <w:szCs w:val="22"/>
            <w:u w:val="single"/>
            <w:lang w:bidi="he-IL"/>
          </w:rPr>
          <w:delText>Ranging Trigger frames</w:delText>
        </w:r>
        <w:r w:rsidRPr="00E315D1" w:rsidDel="00D77AE3">
          <w:rPr>
            <w:sz w:val="22"/>
            <w:szCs w:val="22"/>
            <w:u w:val="single"/>
            <w:lang w:bidi="he-IL"/>
          </w:rPr>
          <w:delText>,</w:delText>
        </w:r>
        <w:r w:rsidRPr="008B7853" w:rsidDel="00D77AE3">
          <w:rPr>
            <w:sz w:val="22"/>
            <w:szCs w:val="22"/>
            <w:u w:val="single"/>
            <w:lang w:bidi="he-IL"/>
          </w:rPr>
          <w:delText xml:space="preserve"> and that set</w:delText>
        </w:r>
        <w:r w:rsidDel="00D77AE3">
          <w:rPr>
            <w:sz w:val="22"/>
            <w:szCs w:val="22"/>
            <w:u w:val="single"/>
            <w:lang w:bidi="he-IL"/>
          </w:rPr>
          <w:delText>(</w:delText>
        </w:r>
        <w:r w:rsidRPr="008B7853" w:rsidDel="00D77AE3">
          <w:rPr>
            <w:sz w:val="22"/>
            <w:szCs w:val="22"/>
            <w:u w:val="single"/>
            <w:lang w:bidi="he-IL"/>
          </w:rPr>
          <w:delText>s</w:delText>
        </w:r>
        <w:r w:rsidDel="00D77AE3">
          <w:rPr>
            <w:sz w:val="22"/>
            <w:szCs w:val="22"/>
            <w:u w:val="single"/>
            <w:lang w:bidi="he-IL"/>
          </w:rPr>
          <w:delText>)</w:delText>
        </w:r>
        <w:r w:rsidRPr="008B7853" w:rsidDel="00D77AE3">
          <w:rPr>
            <w:sz w:val="22"/>
            <w:szCs w:val="22"/>
            <w:u w:val="single"/>
            <w:lang w:bidi="he-IL"/>
          </w:rPr>
          <w:delText xml:space="preserve"> the More TF subfield to 1 in the </w:delText>
        </w:r>
        <w:r w:rsidRPr="00470EE4" w:rsidDel="00D77AE3">
          <w:rPr>
            <w:sz w:val="22"/>
            <w:szCs w:val="22"/>
            <w:u w:val="single"/>
            <w:lang w:bidi="he-IL"/>
          </w:rPr>
          <w:delText>Ranging Trigger frames</w:delText>
        </w:r>
        <w:r w:rsidRPr="00E315D1" w:rsidDel="00D77AE3">
          <w:rPr>
            <w:sz w:val="22"/>
            <w:szCs w:val="22"/>
            <w:u w:val="single"/>
            <w:lang w:bidi="he-IL"/>
          </w:rPr>
          <w:delText>.</w:delText>
        </w:r>
        <w:r w:rsidRPr="00470EE4" w:rsidDel="00D77AE3">
          <w:rPr>
            <w:sz w:val="22"/>
            <w:szCs w:val="22"/>
            <w:lang w:bidi="he-IL"/>
          </w:rPr>
          <w:delText>(#</w:delText>
        </w:r>
        <w:r w:rsidRPr="00470EE4" w:rsidDel="00D77AE3">
          <w:rPr>
            <w:b/>
            <w:bCs/>
            <w:sz w:val="22"/>
            <w:szCs w:val="22"/>
            <w:lang w:bidi="he-IL"/>
          </w:rPr>
          <w:delText>1273</w:delText>
        </w:r>
        <w:r w:rsidRPr="00470EE4" w:rsidDel="00D77AE3">
          <w:rPr>
            <w:sz w:val="22"/>
            <w:szCs w:val="22"/>
            <w:lang w:bidi="he-IL"/>
          </w:rPr>
          <w:delText>)</w:delText>
        </w:r>
      </w:del>
    </w:p>
    <w:p w14:paraId="74CE17A5" w14:textId="7CAD5F5D" w:rsidR="004526AE" w:rsidRPr="00470EE4" w:rsidDel="00D77AE3" w:rsidRDefault="004526AE" w:rsidP="004526AE">
      <w:pPr>
        <w:pStyle w:val="ListParagraph"/>
        <w:numPr>
          <w:ilvl w:val="0"/>
          <w:numId w:val="20"/>
        </w:numPr>
        <w:spacing w:after="240"/>
        <w:ind w:leftChars="0"/>
        <w:jc w:val="both"/>
        <w:rPr>
          <w:del w:id="59" w:author="Christian Berger" w:date="2024-11-12T10:25:00Z"/>
          <w:sz w:val="22"/>
          <w:szCs w:val="22"/>
          <w:u w:val="single"/>
          <w:lang w:bidi="he-IL"/>
        </w:rPr>
      </w:pPr>
      <w:del w:id="60" w:author="Christian Berger" w:date="2024-11-12T10:25:00Z">
        <w:r w:rsidDel="00D77AE3">
          <w:rPr>
            <w:sz w:val="22"/>
            <w:szCs w:val="22"/>
            <w:u w:val="single"/>
          </w:rPr>
          <w:lastRenderedPageBreak/>
          <w:delText>Perform measurement exchange(s) that solicit(s) an HE TB Ranging NDP or an HE Ranging NDP</w:delText>
        </w:r>
        <w:r w:rsidRPr="00F4095F" w:rsidDel="00D77AE3">
          <w:rPr>
            <w:sz w:val="22"/>
            <w:szCs w:val="22"/>
            <w:u w:val="single"/>
          </w:rPr>
          <w:delText xml:space="preserve"> </w:delText>
        </w:r>
        <w:r w:rsidDel="00D77AE3">
          <w:rPr>
            <w:sz w:val="22"/>
            <w:szCs w:val="22"/>
            <w:u w:val="single"/>
            <w:lang w:bidi="he-IL"/>
          </w:rPr>
          <w:delText>a</w:delText>
        </w:r>
        <w:r w:rsidRPr="00B10437" w:rsidDel="00D77AE3">
          <w:rPr>
            <w:sz w:val="22"/>
            <w:szCs w:val="22"/>
            <w:u w:val="single"/>
            <w:lang w:bidi="he-IL"/>
          </w:rPr>
          <w:delText>fter all the TB ranging measurement exchanges that solicit</w:delText>
        </w:r>
        <w:r w:rsidDel="00D77AE3">
          <w:rPr>
            <w:sz w:val="22"/>
            <w:szCs w:val="22"/>
            <w:u w:val="single"/>
            <w:lang w:bidi="he-IL"/>
          </w:rPr>
          <w:delText>(s) an</w:delText>
        </w:r>
        <w:r w:rsidRPr="00B10437" w:rsidDel="00D77AE3">
          <w:rPr>
            <w:sz w:val="22"/>
            <w:szCs w:val="22"/>
            <w:u w:val="single"/>
            <w:lang w:bidi="he-IL"/>
          </w:rPr>
          <w:delText xml:space="preserve"> EHT TB Ranging NDP </w:delText>
        </w:r>
        <w:r w:rsidDel="00D77AE3">
          <w:rPr>
            <w:sz w:val="22"/>
            <w:szCs w:val="22"/>
            <w:u w:val="single"/>
            <w:lang w:bidi="he-IL"/>
          </w:rPr>
          <w:delText xml:space="preserve">or an EHT Ranging NDP </w:delText>
        </w:r>
        <w:r w:rsidRPr="00B10437" w:rsidDel="00D77AE3">
          <w:rPr>
            <w:sz w:val="22"/>
            <w:szCs w:val="22"/>
            <w:u w:val="single"/>
            <w:lang w:bidi="he-IL"/>
          </w:rPr>
          <w:delText>are completed</w:delText>
        </w:r>
        <w:r w:rsidDel="00D77AE3">
          <w:rPr>
            <w:sz w:val="22"/>
            <w:szCs w:val="22"/>
            <w:u w:val="single"/>
            <w:lang w:bidi="he-IL"/>
          </w:rPr>
          <w:delText>. (#</w:delText>
        </w:r>
        <w:r w:rsidRPr="00F00CD4" w:rsidDel="00D77AE3">
          <w:rPr>
            <w:b/>
            <w:bCs/>
            <w:sz w:val="22"/>
            <w:szCs w:val="22"/>
            <w:u w:val="single"/>
            <w:lang w:bidi="he-IL"/>
          </w:rPr>
          <w:delText>1155</w:delText>
        </w:r>
        <w:r w:rsidDel="00D77AE3">
          <w:rPr>
            <w:sz w:val="22"/>
            <w:szCs w:val="22"/>
            <w:u w:val="single"/>
            <w:lang w:bidi="he-IL"/>
          </w:rPr>
          <w:delText>)</w:delText>
        </w:r>
        <w:r w:rsidRPr="00470EE4" w:rsidDel="00D77AE3">
          <w:rPr>
            <w:sz w:val="22"/>
            <w:szCs w:val="22"/>
            <w:lang w:bidi="he-IL"/>
          </w:rPr>
          <w:delText xml:space="preserve"> (#</w:delText>
        </w:r>
        <w:r w:rsidRPr="00470EE4" w:rsidDel="00D77AE3">
          <w:rPr>
            <w:b/>
            <w:bCs/>
            <w:sz w:val="22"/>
            <w:szCs w:val="22"/>
            <w:lang w:bidi="he-IL"/>
          </w:rPr>
          <w:delText>1273</w:delText>
        </w:r>
        <w:r w:rsidRPr="00470EE4" w:rsidDel="00D77AE3">
          <w:rPr>
            <w:sz w:val="22"/>
            <w:szCs w:val="22"/>
            <w:lang w:bidi="he-IL"/>
          </w:rPr>
          <w:delText xml:space="preserve">) </w:delText>
        </w:r>
        <w:r w:rsidRPr="00470EE4" w:rsidDel="00D77AE3">
          <w:rPr>
            <w:sz w:val="22"/>
            <w:szCs w:val="22"/>
          </w:rPr>
          <w:delText>(#</w:delText>
        </w:r>
        <w:r w:rsidRPr="00470EE4" w:rsidDel="00D77AE3">
          <w:rPr>
            <w:b/>
            <w:bCs/>
            <w:sz w:val="22"/>
            <w:szCs w:val="22"/>
          </w:rPr>
          <w:delText>2023</w:delText>
        </w:r>
        <w:r w:rsidRPr="00470EE4" w:rsidDel="00D77AE3">
          <w:rPr>
            <w:sz w:val="22"/>
            <w:szCs w:val="22"/>
          </w:rPr>
          <w:delText>, #</w:delText>
        </w:r>
        <w:r w:rsidRPr="00470EE4" w:rsidDel="00D77AE3">
          <w:rPr>
            <w:b/>
            <w:bCs/>
            <w:sz w:val="22"/>
            <w:szCs w:val="22"/>
          </w:rPr>
          <w:delText>2024</w:delText>
        </w:r>
        <w:r w:rsidRPr="00470EE4" w:rsidDel="00D77AE3">
          <w:rPr>
            <w:sz w:val="22"/>
            <w:szCs w:val="22"/>
          </w:rPr>
          <w:delText>, #</w:delText>
        </w:r>
        <w:r w:rsidRPr="00470EE4" w:rsidDel="00D77AE3">
          <w:rPr>
            <w:b/>
            <w:bCs/>
            <w:sz w:val="22"/>
            <w:szCs w:val="22"/>
          </w:rPr>
          <w:delText>2095</w:delText>
        </w:r>
        <w:r w:rsidRPr="00470EE4" w:rsidDel="00D77AE3">
          <w:rPr>
            <w:sz w:val="22"/>
            <w:szCs w:val="22"/>
          </w:rPr>
          <w:delText>)</w:delText>
        </w:r>
      </w:del>
    </w:p>
    <w:p w14:paraId="216E1A9E" w14:textId="127036DC" w:rsidR="004526AE" w:rsidRPr="00470EE4" w:rsidDel="00D77AE3" w:rsidRDefault="004526AE" w:rsidP="004526AE">
      <w:pPr>
        <w:pStyle w:val="Default"/>
        <w:rPr>
          <w:del w:id="61" w:author="Christian Berger" w:date="2024-11-12T10:25:00Z"/>
          <w:sz w:val="18"/>
          <w:szCs w:val="18"/>
          <w:u w:val="single"/>
        </w:rPr>
      </w:pPr>
      <w:del w:id="62" w:author="Christian Berger" w:date="2024-11-12T10:25:00Z">
        <w:r w:rsidRPr="00470EE4" w:rsidDel="00D77AE3">
          <w:rPr>
            <w:sz w:val="18"/>
            <w:szCs w:val="18"/>
            <w:u w:val="single"/>
          </w:rPr>
          <w:delText xml:space="preserve">NOTE—HE Ranging NDPs or EHT Ranging NDPs are solicited by the Passive Sounding Ranging Trigger frame. </w:delText>
        </w:r>
        <w:r w:rsidRPr="00470EE4" w:rsidDel="00D77AE3">
          <w:rPr>
            <w:sz w:val="18"/>
            <w:szCs w:val="18"/>
          </w:rPr>
          <w:delText>(#</w:delText>
        </w:r>
        <w:r w:rsidRPr="00470EE4" w:rsidDel="00D77AE3">
          <w:rPr>
            <w:b/>
            <w:bCs/>
            <w:sz w:val="18"/>
            <w:szCs w:val="18"/>
          </w:rPr>
          <w:delText>2023</w:delText>
        </w:r>
        <w:r w:rsidRPr="00470EE4" w:rsidDel="00D77AE3">
          <w:rPr>
            <w:sz w:val="18"/>
            <w:szCs w:val="18"/>
          </w:rPr>
          <w:delText>, #</w:delText>
        </w:r>
        <w:r w:rsidRPr="00470EE4" w:rsidDel="00D77AE3">
          <w:rPr>
            <w:b/>
            <w:bCs/>
            <w:sz w:val="18"/>
            <w:szCs w:val="18"/>
          </w:rPr>
          <w:delText>2024</w:delText>
        </w:r>
        <w:r w:rsidRPr="00470EE4" w:rsidDel="00D77AE3">
          <w:rPr>
            <w:sz w:val="18"/>
            <w:szCs w:val="18"/>
          </w:rPr>
          <w:delText>, #</w:delText>
        </w:r>
        <w:r w:rsidRPr="00470EE4" w:rsidDel="00D77AE3">
          <w:rPr>
            <w:b/>
            <w:bCs/>
            <w:sz w:val="18"/>
            <w:szCs w:val="18"/>
          </w:rPr>
          <w:delText>2095</w:delText>
        </w:r>
        <w:r w:rsidRPr="00470EE4" w:rsidDel="00D77AE3">
          <w:rPr>
            <w:sz w:val="18"/>
            <w:szCs w:val="18"/>
          </w:rPr>
          <w:delText>)</w:delText>
        </w:r>
      </w:del>
    </w:p>
    <w:p w14:paraId="5EE02F87" w14:textId="77777777" w:rsidR="0082051C" w:rsidRDefault="0082051C" w:rsidP="00D77AE3">
      <w:pPr>
        <w:spacing w:after="240"/>
        <w:jc w:val="both"/>
        <w:rPr>
          <w:sz w:val="18"/>
          <w:szCs w:val="18"/>
        </w:rPr>
      </w:pPr>
    </w:p>
    <w:p w14:paraId="07B513CF" w14:textId="77777777" w:rsidR="00CF7707" w:rsidRPr="00F53C37" w:rsidRDefault="00CF7707" w:rsidP="00CF7707">
      <w:pPr>
        <w:keepNext/>
        <w:keepLines/>
        <w:suppressAutoHyphens/>
        <w:spacing w:before="240" w:after="240"/>
        <w:outlineLvl w:val="5"/>
        <w:rPr>
          <w:rFonts w:ascii="Arial" w:hAnsi="Arial"/>
          <w:b/>
          <w:sz w:val="20"/>
        </w:rPr>
      </w:pPr>
      <w:bookmarkStart w:id="63" w:name="H11o21o6o4o4o1"/>
      <w:r w:rsidRPr="00F53C37">
        <w:rPr>
          <w:rFonts w:ascii="Arial" w:hAnsi="Arial"/>
          <w:b/>
          <w:sz w:val="20"/>
        </w:rPr>
        <w:t xml:space="preserve">11.21.6.4.4.1 </w:t>
      </w:r>
      <w:bookmarkEnd w:id="63"/>
      <w:r w:rsidRPr="00F53C37">
        <w:rPr>
          <w:rFonts w:ascii="Arial" w:hAnsi="Arial"/>
          <w:b/>
          <w:sz w:val="20"/>
        </w:rPr>
        <w:t>General</w:t>
      </w:r>
    </w:p>
    <w:p w14:paraId="3E08B8EE" w14:textId="3430E192" w:rsidR="00CF7707" w:rsidRPr="00DA2373" w:rsidRDefault="00CF7707" w:rsidP="00CF7707">
      <w:pPr>
        <w:pStyle w:val="ListParagraph"/>
        <w:numPr>
          <w:ilvl w:val="0"/>
          <w:numId w:val="4"/>
        </w:numPr>
        <w:spacing w:after="240"/>
        <w:ind w:leftChars="0"/>
        <w:rPr>
          <w:b/>
          <w:bCs/>
          <w:i/>
          <w:color w:val="000000" w:themeColor="text1"/>
          <w:sz w:val="22"/>
        </w:rPr>
      </w:pPr>
      <w:proofErr w:type="spellStart"/>
      <w:r w:rsidRPr="00DA2373">
        <w:rPr>
          <w:b/>
          <w:bCs/>
          <w:i/>
          <w:iCs/>
          <w:sz w:val="22"/>
          <w:szCs w:val="22"/>
          <w:highlight w:val="yellow"/>
        </w:rPr>
        <w:t>TGbk</w:t>
      </w:r>
      <w:proofErr w:type="spellEnd"/>
      <w:r w:rsidRPr="00DA2373">
        <w:rPr>
          <w:b/>
          <w:bCs/>
          <w:i/>
          <w:iCs/>
          <w:sz w:val="22"/>
          <w:szCs w:val="22"/>
          <w:highlight w:val="yellow"/>
        </w:rPr>
        <w:t xml:space="preserve"> Editor: </w:t>
      </w:r>
      <w:r>
        <w:rPr>
          <w:b/>
          <w:bCs/>
          <w:i/>
          <w:color w:val="000000" w:themeColor="text1"/>
          <w:sz w:val="22"/>
          <w:highlight w:val="yellow"/>
        </w:rPr>
        <w:t xml:space="preserve">Change </w:t>
      </w:r>
      <w:r w:rsidRPr="00CF7707">
        <w:rPr>
          <w:b/>
          <w:bCs/>
          <w:i/>
          <w:color w:val="000000" w:themeColor="text1"/>
          <w:sz w:val="22"/>
          <w:highlight w:val="yellow"/>
        </w:rPr>
        <w:t xml:space="preserve">subclause 11.21.6.4.4.1 as </w:t>
      </w:r>
      <w:r>
        <w:rPr>
          <w:b/>
          <w:bCs/>
          <w:i/>
          <w:color w:val="000000" w:themeColor="text1"/>
          <w:sz w:val="22"/>
          <w:highlight w:val="yellow"/>
        </w:rPr>
        <w:t>follows</w:t>
      </w:r>
      <w:r w:rsidRPr="00DA2373">
        <w:rPr>
          <w:b/>
          <w:bCs/>
          <w:i/>
          <w:color w:val="000000" w:themeColor="text1"/>
          <w:sz w:val="22"/>
          <w:highlight w:val="yellow"/>
          <w:lang w:val="en-US" w:eastAsia="ja-JP"/>
        </w:rPr>
        <w:t xml:space="preserve"> (on page </w:t>
      </w:r>
      <w:r>
        <w:rPr>
          <w:b/>
          <w:bCs/>
          <w:i/>
          <w:color w:val="000000" w:themeColor="text1"/>
          <w:sz w:val="22"/>
          <w:highlight w:val="yellow"/>
          <w:lang w:val="en-US" w:eastAsia="ja-JP"/>
        </w:rPr>
        <w:t>53</w:t>
      </w:r>
      <w:r w:rsidRPr="00DA2373">
        <w:rPr>
          <w:b/>
          <w:bCs/>
          <w:i/>
          <w:color w:val="000000" w:themeColor="text1"/>
          <w:sz w:val="22"/>
          <w:highlight w:val="yellow"/>
          <w:lang w:val="en-US" w:eastAsia="ja-JP"/>
        </w:rPr>
        <w:t>, 11bk Draft</w:t>
      </w:r>
      <w:r>
        <w:rPr>
          <w:b/>
          <w:bCs/>
          <w:i/>
          <w:color w:val="000000" w:themeColor="text1"/>
          <w:sz w:val="22"/>
          <w:highlight w:val="yellow"/>
          <w:lang w:val="en-US" w:eastAsia="ja-JP"/>
        </w:rPr>
        <w:t>3</w:t>
      </w:r>
      <w:r w:rsidRPr="00DA2373">
        <w:rPr>
          <w:b/>
          <w:bCs/>
          <w:i/>
          <w:color w:val="000000" w:themeColor="text1"/>
          <w:sz w:val="22"/>
          <w:highlight w:val="yellow"/>
          <w:lang w:val="en-US" w:eastAsia="ja-JP"/>
        </w:rPr>
        <w:t xml:space="preserve">.0) </w:t>
      </w:r>
      <w:r>
        <w:rPr>
          <w:b/>
          <w:bCs/>
          <w:i/>
          <w:color w:val="000000" w:themeColor="text1"/>
          <w:sz w:val="22"/>
          <w:highlight w:val="yellow"/>
        </w:rPr>
        <w:t xml:space="preserve">do as </w:t>
      </w:r>
      <w:r w:rsidRPr="00DA2373">
        <w:rPr>
          <w:b/>
          <w:bCs/>
          <w:i/>
          <w:color w:val="000000" w:themeColor="text1"/>
          <w:sz w:val="22"/>
          <w:highlight w:val="yellow"/>
        </w:rPr>
        <w:t xml:space="preserve">follows: </w:t>
      </w:r>
    </w:p>
    <w:p w14:paraId="3B6525A6" w14:textId="77777777" w:rsidR="00CF7707" w:rsidRPr="00CF7707" w:rsidRDefault="00CF7707" w:rsidP="00CF7707">
      <w:pPr>
        <w:pStyle w:val="ListParagraph"/>
        <w:numPr>
          <w:ilvl w:val="0"/>
          <w:numId w:val="4"/>
        </w:numPr>
        <w:spacing w:after="240"/>
        <w:ind w:leftChars="0"/>
        <w:jc w:val="both"/>
        <w:rPr>
          <w:sz w:val="22"/>
          <w:szCs w:val="22"/>
          <w:lang w:bidi="he-IL"/>
        </w:rPr>
      </w:pPr>
      <w:r w:rsidRPr="00CF7707">
        <w:rPr>
          <w:sz w:val="22"/>
          <w:szCs w:val="22"/>
          <w:lang w:bidi="he-IL"/>
        </w:rPr>
        <w:t xml:space="preserve">In </w:t>
      </w:r>
      <w:proofErr w:type="spellStart"/>
      <w:r w:rsidRPr="00CF7707">
        <w:rPr>
          <w:strike/>
          <w:sz w:val="22"/>
          <w:szCs w:val="22"/>
          <w:lang w:bidi="he-IL"/>
        </w:rPr>
        <w:t>N</w:t>
      </w:r>
      <w:r w:rsidRPr="00CF7707">
        <w:rPr>
          <w:sz w:val="22"/>
          <w:szCs w:val="22"/>
          <w:lang w:bidi="he-IL"/>
        </w:rPr>
        <w:t>non</w:t>
      </w:r>
      <w:proofErr w:type="spellEnd"/>
      <w:r w:rsidRPr="00CF7707">
        <w:rPr>
          <w:sz w:val="22"/>
          <w:szCs w:val="22"/>
          <w:lang w:bidi="he-IL"/>
        </w:rPr>
        <w:t xml:space="preserve">-TB ranging, the protocol operates in an </w:t>
      </w:r>
      <w:r w:rsidRPr="00CF7707">
        <w:rPr>
          <w:sz w:val="22"/>
          <w:szCs w:val="22"/>
        </w:rPr>
        <w:t>ISTA centric scheduling FTM mode</w:t>
      </w:r>
      <w:r w:rsidRPr="00CF7707">
        <w:rPr>
          <w:sz w:val="22"/>
          <w:szCs w:val="22"/>
          <w:lang w:bidi="he-IL"/>
        </w:rPr>
        <w:t>; whenever the medium is available, an ISTA may initiate the measurement. The RSTA can only limit the frequency with which the ISTA can initiate measurements, by setting a minimum time interval between subsequent range measurements.</w:t>
      </w:r>
    </w:p>
    <w:p w14:paraId="326213D8" w14:textId="77777777" w:rsidR="00CF7707" w:rsidRPr="00CF7707" w:rsidRDefault="00CF7707" w:rsidP="00CF7707">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0"/>
        <w:rPr>
          <w:color w:val="000000"/>
          <w:sz w:val="22"/>
          <w:szCs w:val="22"/>
          <w:u w:val="single"/>
        </w:rPr>
      </w:pPr>
      <w:r w:rsidRPr="00CF7707">
        <w:rPr>
          <w:color w:val="000000"/>
          <w:sz w:val="22"/>
          <w:szCs w:val="22"/>
          <w:u w:val="single"/>
        </w:rPr>
        <w:t>An ISTA shall not transmit a Ranging NDP Announcement frame in a VHT MU PPDU, HE MU PPDU, or EHT MU PPDU that is not an EHT SU transmission.</w:t>
      </w:r>
    </w:p>
    <w:p w14:paraId="77A00455" w14:textId="77777777" w:rsidR="00CF7707" w:rsidRPr="00CF7707" w:rsidRDefault="00CF7707" w:rsidP="00CF7707">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0"/>
        <w:rPr>
          <w:bCs/>
          <w:color w:val="000000"/>
          <w:sz w:val="22"/>
          <w:szCs w:val="22"/>
          <w:u w:val="single"/>
        </w:rPr>
      </w:pPr>
    </w:p>
    <w:p w14:paraId="50D319ED" w14:textId="6EA2A4C5" w:rsidR="00CF7707" w:rsidRPr="00CF7707" w:rsidRDefault="00CF7707" w:rsidP="00CF7707">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0"/>
        <w:rPr>
          <w:color w:val="000000" w:themeColor="text1"/>
          <w:szCs w:val="18"/>
          <w:u w:val="single"/>
        </w:rPr>
      </w:pPr>
      <w:r w:rsidRPr="00CF7707">
        <w:rPr>
          <w:color w:val="000000" w:themeColor="text1"/>
          <w:szCs w:val="18"/>
          <w:u w:val="single"/>
        </w:rPr>
        <w:t xml:space="preserve">NOTE: For </w:t>
      </w:r>
      <w:del w:id="64" w:author="Christian Berger" w:date="2024-11-12T10:48:00Z">
        <w:r w:rsidRPr="00CF7707" w:rsidDel="00A84931">
          <w:rPr>
            <w:color w:val="000000" w:themeColor="text1"/>
            <w:szCs w:val="18"/>
            <w:u w:val="single"/>
          </w:rPr>
          <w:delText xml:space="preserve">an HE PPDU or </w:delText>
        </w:r>
      </w:del>
      <w:r w:rsidRPr="00CF7707">
        <w:rPr>
          <w:color w:val="000000" w:themeColor="text1"/>
          <w:szCs w:val="18"/>
          <w:u w:val="single"/>
        </w:rPr>
        <w:t xml:space="preserve">an EHT </w:t>
      </w:r>
      <w:ins w:id="65" w:author="Christian Berger" w:date="2024-11-12T10:49:00Z">
        <w:r w:rsidR="00A84931">
          <w:rPr>
            <w:color w:val="000000" w:themeColor="text1"/>
            <w:szCs w:val="18"/>
            <w:u w:val="single"/>
          </w:rPr>
          <w:t xml:space="preserve">MU </w:t>
        </w:r>
      </w:ins>
      <w:r w:rsidRPr="00CF7707">
        <w:rPr>
          <w:color w:val="000000" w:themeColor="text1"/>
          <w:szCs w:val="18"/>
          <w:u w:val="single"/>
        </w:rPr>
        <w:t xml:space="preserve">PPDU addressed to an </w:t>
      </w:r>
      <w:proofErr w:type="spellStart"/>
      <w:r w:rsidRPr="00CF7707">
        <w:rPr>
          <w:color w:val="000000" w:themeColor="text1"/>
          <w:szCs w:val="18"/>
          <w:u w:val="single"/>
        </w:rPr>
        <w:t>unassociated</w:t>
      </w:r>
      <w:proofErr w:type="spellEnd"/>
      <w:r w:rsidRPr="00CF7707">
        <w:rPr>
          <w:color w:val="000000" w:themeColor="text1"/>
          <w:szCs w:val="18"/>
          <w:u w:val="single"/>
        </w:rPr>
        <w:t xml:space="preserve"> ISTA, the STA_ID </w:t>
      </w:r>
      <w:del w:id="66" w:author="Christian Berger" w:date="2024-11-12T10:48:00Z">
        <w:r w:rsidRPr="00CF7707" w:rsidDel="00A84931">
          <w:rPr>
            <w:color w:val="000000" w:themeColor="text1"/>
            <w:szCs w:val="18"/>
            <w:u w:val="single"/>
          </w:rPr>
          <w:delText xml:space="preserve">in the preamble </w:delText>
        </w:r>
      </w:del>
      <w:ins w:id="67" w:author="Christian Berger" w:date="2024-11-12T10:48:00Z">
        <w:r w:rsidR="00A84931">
          <w:rPr>
            <w:color w:val="000000" w:themeColor="text1"/>
            <w:szCs w:val="18"/>
            <w:u w:val="single"/>
          </w:rPr>
          <w:t xml:space="preserve">parameter </w:t>
        </w:r>
      </w:ins>
      <w:r w:rsidRPr="00CF7707">
        <w:rPr>
          <w:color w:val="000000" w:themeColor="text1"/>
          <w:szCs w:val="18"/>
          <w:u w:val="single"/>
        </w:rPr>
        <w:t>of the PPDU</w:t>
      </w:r>
      <w:del w:id="68" w:author="Christian Berger" w:date="2024-11-12T10:49:00Z">
        <w:r w:rsidRPr="00CF7707" w:rsidDel="00A84931">
          <w:rPr>
            <w:color w:val="000000" w:themeColor="text1"/>
            <w:szCs w:val="18"/>
            <w:u w:val="single"/>
          </w:rPr>
          <w:delText>,</w:delText>
        </w:r>
      </w:del>
      <w:r w:rsidRPr="00CF7707">
        <w:rPr>
          <w:color w:val="000000" w:themeColor="text1"/>
          <w:szCs w:val="18"/>
          <w:u w:val="single"/>
        </w:rPr>
        <w:t xml:space="preserve"> </w:t>
      </w:r>
      <w:del w:id="69" w:author="Christian Berger" w:date="2024-11-12T10:48:00Z">
        <w:r w:rsidRPr="00CF7707" w:rsidDel="00A84931">
          <w:rPr>
            <w:color w:val="000000" w:themeColor="text1"/>
            <w:szCs w:val="18"/>
            <w:u w:val="single"/>
          </w:rPr>
          <w:delText xml:space="preserve">if present, </w:delText>
        </w:r>
      </w:del>
      <w:r w:rsidRPr="00CF7707">
        <w:rPr>
          <w:color w:val="000000" w:themeColor="text1"/>
          <w:szCs w:val="18"/>
          <w:u w:val="single"/>
        </w:rPr>
        <w:t>is set to the RSID</w:t>
      </w:r>
      <w:r w:rsidRPr="00CF7707">
        <w:rPr>
          <w:color w:val="000000" w:themeColor="text1"/>
          <w:szCs w:val="18"/>
        </w:rPr>
        <w:t>. (#</w:t>
      </w:r>
      <w:r w:rsidRPr="00CF7707">
        <w:rPr>
          <w:b/>
          <w:bCs/>
          <w:color w:val="000000" w:themeColor="text1"/>
          <w:szCs w:val="18"/>
        </w:rPr>
        <w:t>2060</w:t>
      </w:r>
      <w:r w:rsidRPr="00CF7707">
        <w:rPr>
          <w:color w:val="000000" w:themeColor="text1"/>
          <w:szCs w:val="18"/>
        </w:rPr>
        <w:t>, #</w:t>
      </w:r>
      <w:r w:rsidRPr="00CF7707">
        <w:rPr>
          <w:b/>
          <w:bCs/>
          <w:color w:val="000000" w:themeColor="text1"/>
          <w:szCs w:val="18"/>
        </w:rPr>
        <w:t>2133</w:t>
      </w:r>
      <w:r w:rsidRPr="00CF7707">
        <w:rPr>
          <w:color w:val="000000" w:themeColor="text1"/>
          <w:szCs w:val="18"/>
        </w:rPr>
        <w:t>)</w:t>
      </w:r>
      <w:ins w:id="70" w:author="Christian Berger" w:date="2024-11-13T13:58:00Z">
        <w:r w:rsidR="007F499E">
          <w:rPr>
            <w:color w:val="000000" w:themeColor="text1"/>
            <w:szCs w:val="18"/>
          </w:rPr>
          <w:t>(#i-18)</w:t>
        </w:r>
      </w:ins>
    </w:p>
    <w:p w14:paraId="34EC55A9" w14:textId="77777777" w:rsidR="00CF7707" w:rsidRPr="00CF7707" w:rsidRDefault="00CF7707" w:rsidP="00D77AE3">
      <w:pPr>
        <w:spacing w:after="240"/>
        <w:jc w:val="both"/>
        <w:rPr>
          <w:sz w:val="18"/>
          <w:szCs w:val="18"/>
          <w:lang w:val="en-GB"/>
        </w:rPr>
      </w:pPr>
    </w:p>
    <w:sectPr w:rsidR="00CF7707" w:rsidRPr="00CF7707"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A4EE6" w14:textId="77777777" w:rsidR="004C0214" w:rsidRDefault="004C0214">
      <w:r>
        <w:separator/>
      </w:r>
    </w:p>
  </w:endnote>
  <w:endnote w:type="continuationSeparator" w:id="0">
    <w:p w14:paraId="049EF33A" w14:textId="77777777" w:rsidR="004C0214" w:rsidRDefault="004C0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CEC4" w14:textId="68A3E6EF" w:rsidR="00E45F0E" w:rsidRDefault="00000000">
    <w:pPr>
      <w:pStyle w:val="Footer"/>
      <w:tabs>
        <w:tab w:val="clear" w:pos="6480"/>
        <w:tab w:val="center" w:pos="4680"/>
        <w:tab w:val="right" w:pos="9360"/>
      </w:tabs>
    </w:pPr>
    <w:fldSimple w:instr=" SUBJECT  \* MERGEFORMAT ">
      <w:r w:rsidR="00E45F0E">
        <w:t>Submission</w:t>
      </w:r>
    </w:fldSimple>
    <w:r w:rsidR="00E45F0E">
      <w:tab/>
      <w:t xml:space="preserve">page </w:t>
    </w:r>
    <w:r w:rsidR="00E45F0E">
      <w:fldChar w:fldCharType="begin"/>
    </w:r>
    <w:r w:rsidR="00E45F0E">
      <w:instrText xml:space="preserve">page </w:instrText>
    </w:r>
    <w:r w:rsidR="00E45F0E">
      <w:fldChar w:fldCharType="separate"/>
    </w:r>
    <w:r w:rsidR="00E45F0E">
      <w:rPr>
        <w:noProof/>
      </w:rPr>
      <w:t>9</w:t>
    </w:r>
    <w:r w:rsidR="00E45F0E">
      <w:rPr>
        <w:noProof/>
      </w:rPr>
      <w:fldChar w:fldCharType="end"/>
    </w:r>
    <w:r w:rsidR="00E45F0E">
      <w:tab/>
    </w:r>
    <w:r w:rsidR="00E45F0E">
      <w:rPr>
        <w:lang w:eastAsia="ko-KR"/>
      </w:rPr>
      <w:t>Christian Berger (NXP)</w:t>
    </w:r>
  </w:p>
  <w:p w14:paraId="0CF22F6A" w14:textId="77777777" w:rsidR="00E45F0E" w:rsidRDefault="00E45F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5D7EB" w14:textId="77777777" w:rsidR="004C0214" w:rsidRDefault="004C0214">
      <w:r>
        <w:separator/>
      </w:r>
    </w:p>
  </w:footnote>
  <w:footnote w:type="continuationSeparator" w:id="0">
    <w:p w14:paraId="29584D38" w14:textId="77777777" w:rsidR="004C0214" w:rsidRDefault="004C0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6399" w14:textId="03408854" w:rsidR="00E45F0E" w:rsidRDefault="00946629">
    <w:pPr>
      <w:pStyle w:val="Header"/>
      <w:tabs>
        <w:tab w:val="clear" w:pos="6480"/>
        <w:tab w:val="center" w:pos="4680"/>
        <w:tab w:val="right" w:pos="9360"/>
      </w:tabs>
    </w:pPr>
    <w:r>
      <w:rPr>
        <w:lang w:eastAsia="ko-KR"/>
      </w:rPr>
      <w:t>Nov.</w:t>
    </w:r>
    <w:r w:rsidR="008C3C78">
      <w:rPr>
        <w:lang w:eastAsia="ko-KR"/>
      </w:rPr>
      <w:t xml:space="preserve"> </w:t>
    </w:r>
    <w:r w:rsidR="00E45F0E">
      <w:rPr>
        <w:lang w:eastAsia="ko-KR"/>
      </w:rPr>
      <w:t>202</w:t>
    </w:r>
    <w:r w:rsidR="003B0AB6">
      <w:rPr>
        <w:lang w:eastAsia="ko-KR"/>
      </w:rPr>
      <w:t>4</w:t>
    </w:r>
    <w:r w:rsidR="00E45F0E">
      <w:tab/>
    </w:r>
    <w:r w:rsidR="00E45F0E">
      <w:tab/>
    </w:r>
    <w:r w:rsidR="00E45F0E">
      <w:fldChar w:fldCharType="begin"/>
    </w:r>
    <w:r w:rsidR="00E45F0E">
      <w:instrText xml:space="preserve"> TITLE  \* MERGEFORMAT </w:instrText>
    </w:r>
    <w:r w:rsidR="00E45F0E">
      <w:fldChar w:fldCharType="end"/>
    </w:r>
    <w:fldSimple w:instr=" TITLE  \* MERGEFORMAT ">
      <w:r w:rsidR="00E45F0E">
        <w:t>doc.: IEEE 802.11-2</w:t>
      </w:r>
      <w:r w:rsidR="002655AA">
        <w:t>4</w:t>
      </w:r>
      <w:r w:rsidR="00E45F0E">
        <w:t>/</w:t>
      </w:r>
      <w:r w:rsidR="005E2F52">
        <w:t>1935</w:t>
      </w:r>
      <w:r w:rsidR="00E45F0E">
        <w:rPr>
          <w:lang w:eastAsia="ko-KR"/>
        </w:rPr>
        <w:t>r</w:t>
      </w:r>
    </w:fldSimple>
    <w:r w:rsidR="005E3858">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312"/>
    <w:multiLevelType w:val="hybridMultilevel"/>
    <w:tmpl w:val="A732C08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D38C7"/>
    <w:multiLevelType w:val="hybridMultilevel"/>
    <w:tmpl w:val="E6C6C5BA"/>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F11D0"/>
    <w:multiLevelType w:val="hybridMultilevel"/>
    <w:tmpl w:val="30823C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862EB"/>
    <w:multiLevelType w:val="hybridMultilevel"/>
    <w:tmpl w:val="2358599A"/>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E337E6"/>
    <w:multiLevelType w:val="hybridMultilevel"/>
    <w:tmpl w:val="727C77C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40424"/>
    <w:multiLevelType w:val="hybridMultilevel"/>
    <w:tmpl w:val="1EDC3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BA2DDC"/>
    <w:multiLevelType w:val="hybridMultilevel"/>
    <w:tmpl w:val="3AD6A48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FF5A9A"/>
    <w:multiLevelType w:val="hybridMultilevel"/>
    <w:tmpl w:val="40626CEA"/>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C522E"/>
    <w:multiLevelType w:val="hybridMultilevel"/>
    <w:tmpl w:val="2E92106C"/>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singl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10" w15:restartNumberingAfterBreak="0">
    <w:nsid w:val="251A005B"/>
    <w:multiLevelType w:val="hybridMultilevel"/>
    <w:tmpl w:val="C834FCC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F03E6"/>
    <w:multiLevelType w:val="hybridMultilevel"/>
    <w:tmpl w:val="E190F7A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295D17"/>
    <w:multiLevelType w:val="hybridMultilevel"/>
    <w:tmpl w:val="9640A60C"/>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5F3F22"/>
    <w:multiLevelType w:val="hybridMultilevel"/>
    <w:tmpl w:val="7468178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257A0D"/>
    <w:multiLevelType w:val="hybridMultilevel"/>
    <w:tmpl w:val="2E8042B8"/>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757F3C"/>
    <w:multiLevelType w:val="hybridMultilevel"/>
    <w:tmpl w:val="FDE83C0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705EF6"/>
    <w:multiLevelType w:val="hybridMultilevel"/>
    <w:tmpl w:val="7A7A2CC0"/>
    <w:lvl w:ilvl="0" w:tplc="FFFFFFFF">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4996271"/>
    <w:multiLevelType w:val="hybridMultilevel"/>
    <w:tmpl w:val="B3C8A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371B23"/>
    <w:multiLevelType w:val="hybridMultilevel"/>
    <w:tmpl w:val="9A646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406103"/>
    <w:multiLevelType w:val="hybridMultilevel"/>
    <w:tmpl w:val="10BEBD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55437B"/>
    <w:multiLevelType w:val="hybridMultilevel"/>
    <w:tmpl w:val="AF7E107E"/>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3C1D72"/>
    <w:multiLevelType w:val="singleLevel"/>
    <w:tmpl w:val="68AE471A"/>
    <w:lvl w:ilvl="0">
      <w:numFmt w:val="decimal"/>
      <w:pStyle w:val="IEEEStdsRegularFigureCaption"/>
      <w:lvlText w:val=""/>
      <w:lvlJc w:val="left"/>
    </w:lvl>
  </w:abstractNum>
  <w:abstractNum w:abstractNumId="23" w15:restartNumberingAfterBreak="0">
    <w:nsid w:val="512835B9"/>
    <w:multiLevelType w:val="hybridMultilevel"/>
    <w:tmpl w:val="8632915C"/>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0F314F"/>
    <w:multiLevelType w:val="hybridMultilevel"/>
    <w:tmpl w:val="C3BA4AF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9602DC"/>
    <w:multiLevelType w:val="hybridMultilevel"/>
    <w:tmpl w:val="DB4EEC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416EA2"/>
    <w:multiLevelType w:val="hybridMultilevel"/>
    <w:tmpl w:val="20B6428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D74707"/>
    <w:multiLevelType w:val="hybridMultilevel"/>
    <w:tmpl w:val="9E56BD80"/>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9671D7"/>
    <w:multiLevelType w:val="hybridMultilevel"/>
    <w:tmpl w:val="3E1E5552"/>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737E737E"/>
    <w:multiLevelType w:val="hybridMultilevel"/>
    <w:tmpl w:val="1EF85312"/>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581FF3"/>
    <w:multiLevelType w:val="hybridMultilevel"/>
    <w:tmpl w:val="CD582676"/>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1A6E62"/>
    <w:multiLevelType w:val="hybridMultilevel"/>
    <w:tmpl w:val="F98AE0F4"/>
    <w:lvl w:ilvl="0" w:tplc="FFFFFFFF">
      <w:numFmt w:val="bullet"/>
      <w:lvlText w:val="—"/>
      <w:lvlJc w:val="left"/>
      <w:pPr>
        <w:ind w:left="720" w:hanging="360"/>
      </w:pPr>
      <w:rPr>
        <w:rFonts w:ascii="Times New Roman" w:eastAsia="Times New Roman" w:hAnsi="Times New Roman" w:cs="Times New Roman" w:hint="default"/>
      </w:rPr>
    </w:lvl>
    <w:lvl w:ilvl="1" w:tplc="8EBC4AD4">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9E4726F"/>
    <w:multiLevelType w:val="hybridMultilevel"/>
    <w:tmpl w:val="D3D42972"/>
    <w:lvl w:ilvl="0" w:tplc="8EBC4AD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AFD0A2C"/>
    <w:multiLevelType w:val="hybridMultilevel"/>
    <w:tmpl w:val="9940B222"/>
    <w:lvl w:ilvl="0" w:tplc="FFFFFFFF">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5E382E"/>
    <w:multiLevelType w:val="hybridMultilevel"/>
    <w:tmpl w:val="ED22CACC"/>
    <w:lvl w:ilvl="0" w:tplc="8B76D9EC">
      <w:start w:val="1"/>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485765">
    <w:abstractNumId w:val="29"/>
  </w:num>
  <w:num w:numId="2" w16cid:durableId="966131973">
    <w:abstractNumId w:val="22"/>
  </w:num>
  <w:num w:numId="3" w16cid:durableId="1678069260">
    <w:abstractNumId w:val="9"/>
  </w:num>
  <w:num w:numId="4" w16cid:durableId="1090200469">
    <w:abstractNumId w:val="31"/>
  </w:num>
  <w:num w:numId="5" w16cid:durableId="581795648">
    <w:abstractNumId w:val="37"/>
  </w:num>
  <w:num w:numId="6" w16cid:durableId="214704292">
    <w:abstractNumId w:val="4"/>
  </w:num>
  <w:num w:numId="7" w16cid:durableId="2021420874">
    <w:abstractNumId w:val="13"/>
  </w:num>
  <w:num w:numId="8" w16cid:durableId="281422111">
    <w:abstractNumId w:val="19"/>
  </w:num>
  <w:num w:numId="9" w16cid:durableId="1797873841">
    <w:abstractNumId w:val="18"/>
  </w:num>
  <w:num w:numId="10" w16cid:durableId="650451950">
    <w:abstractNumId w:val="14"/>
  </w:num>
  <w:num w:numId="11" w16cid:durableId="1122770211">
    <w:abstractNumId w:val="2"/>
  </w:num>
  <w:num w:numId="12" w16cid:durableId="204296905">
    <w:abstractNumId w:val="10"/>
  </w:num>
  <w:num w:numId="13" w16cid:durableId="1693648852">
    <w:abstractNumId w:val="11"/>
  </w:num>
  <w:num w:numId="14" w16cid:durableId="1710298878">
    <w:abstractNumId w:val="30"/>
  </w:num>
  <w:num w:numId="15" w16cid:durableId="1411655545">
    <w:abstractNumId w:val="5"/>
  </w:num>
  <w:num w:numId="16" w16cid:durableId="1906915491">
    <w:abstractNumId w:val="9"/>
  </w:num>
  <w:num w:numId="17" w16cid:durableId="1033266615">
    <w:abstractNumId w:val="31"/>
  </w:num>
  <w:num w:numId="18" w16cid:durableId="55592696">
    <w:abstractNumId w:val="22"/>
  </w:num>
  <w:num w:numId="19" w16cid:durableId="1043679390">
    <w:abstractNumId w:val="28"/>
  </w:num>
  <w:num w:numId="20" w16cid:durableId="2047673862">
    <w:abstractNumId w:val="0"/>
  </w:num>
  <w:num w:numId="21" w16cid:durableId="322511321">
    <w:abstractNumId w:val="27"/>
  </w:num>
  <w:num w:numId="22" w16cid:durableId="1125466792">
    <w:abstractNumId w:val="16"/>
  </w:num>
  <w:num w:numId="23" w16cid:durableId="1862208862">
    <w:abstractNumId w:val="20"/>
  </w:num>
  <w:num w:numId="24" w16cid:durableId="106432773">
    <w:abstractNumId w:val="15"/>
  </w:num>
  <w:num w:numId="25" w16cid:durableId="918637752">
    <w:abstractNumId w:val="3"/>
  </w:num>
  <w:num w:numId="26" w16cid:durableId="42561642">
    <w:abstractNumId w:val="1"/>
  </w:num>
  <w:num w:numId="27" w16cid:durableId="44717812">
    <w:abstractNumId w:val="7"/>
  </w:num>
  <w:num w:numId="28" w16cid:durableId="470486268">
    <w:abstractNumId w:val="24"/>
  </w:num>
  <w:num w:numId="29" w16cid:durableId="1262180911">
    <w:abstractNumId w:val="35"/>
  </w:num>
  <w:num w:numId="30" w16cid:durableId="2068143349">
    <w:abstractNumId w:val="34"/>
  </w:num>
  <w:num w:numId="31" w16cid:durableId="1669553699">
    <w:abstractNumId w:val="21"/>
  </w:num>
  <w:num w:numId="32" w16cid:durableId="572008757">
    <w:abstractNumId w:val="23"/>
  </w:num>
  <w:num w:numId="33" w16cid:durableId="208150554">
    <w:abstractNumId w:val="25"/>
  </w:num>
  <w:num w:numId="34" w16cid:durableId="1134252219">
    <w:abstractNumId w:val="6"/>
  </w:num>
  <w:num w:numId="35" w16cid:durableId="1855026665">
    <w:abstractNumId w:val="26"/>
  </w:num>
  <w:num w:numId="36" w16cid:durableId="771165634">
    <w:abstractNumId w:val="33"/>
  </w:num>
  <w:num w:numId="37" w16cid:durableId="2005469658">
    <w:abstractNumId w:val="38"/>
  </w:num>
  <w:num w:numId="38" w16cid:durableId="432751317">
    <w:abstractNumId w:val="36"/>
  </w:num>
  <w:num w:numId="39" w16cid:durableId="1467041291">
    <w:abstractNumId w:val="17"/>
  </w:num>
  <w:num w:numId="40" w16cid:durableId="463933370">
    <w:abstractNumId w:val="12"/>
  </w:num>
  <w:num w:numId="41" w16cid:durableId="1441334417">
    <w:abstractNumId w:val="8"/>
  </w:num>
  <w:num w:numId="42" w16cid:durableId="1156727294">
    <w:abstractNumId w:val="3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E60"/>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0A82"/>
    <w:rsid w:val="0001187A"/>
    <w:rsid w:val="00011906"/>
    <w:rsid w:val="0001256A"/>
    <w:rsid w:val="00012E52"/>
    <w:rsid w:val="00013189"/>
    <w:rsid w:val="00013196"/>
    <w:rsid w:val="0001363C"/>
    <w:rsid w:val="00013664"/>
    <w:rsid w:val="00013881"/>
    <w:rsid w:val="00013EA7"/>
    <w:rsid w:val="00013F87"/>
    <w:rsid w:val="00014031"/>
    <w:rsid w:val="00015144"/>
    <w:rsid w:val="000157CC"/>
    <w:rsid w:val="00015892"/>
    <w:rsid w:val="00016BB3"/>
    <w:rsid w:val="00016D9C"/>
    <w:rsid w:val="000178F4"/>
    <w:rsid w:val="00017D25"/>
    <w:rsid w:val="00020082"/>
    <w:rsid w:val="00020330"/>
    <w:rsid w:val="000210DA"/>
    <w:rsid w:val="0002195F"/>
    <w:rsid w:val="00021A27"/>
    <w:rsid w:val="00022F04"/>
    <w:rsid w:val="00023CD8"/>
    <w:rsid w:val="00023DDA"/>
    <w:rsid w:val="00024344"/>
    <w:rsid w:val="00024487"/>
    <w:rsid w:val="00024D88"/>
    <w:rsid w:val="00025138"/>
    <w:rsid w:val="00025A46"/>
    <w:rsid w:val="00025B02"/>
    <w:rsid w:val="00025B9F"/>
    <w:rsid w:val="00025BF0"/>
    <w:rsid w:val="000271C4"/>
    <w:rsid w:val="00027B5F"/>
    <w:rsid w:val="00027D05"/>
    <w:rsid w:val="00027E3D"/>
    <w:rsid w:val="0003096D"/>
    <w:rsid w:val="0003158D"/>
    <w:rsid w:val="00031E68"/>
    <w:rsid w:val="00032294"/>
    <w:rsid w:val="0003230C"/>
    <w:rsid w:val="0003258E"/>
    <w:rsid w:val="000328C1"/>
    <w:rsid w:val="000337C7"/>
    <w:rsid w:val="00033B0A"/>
    <w:rsid w:val="00033FD8"/>
    <w:rsid w:val="00034E6F"/>
    <w:rsid w:val="00035621"/>
    <w:rsid w:val="000358B3"/>
    <w:rsid w:val="000363D4"/>
    <w:rsid w:val="000372D0"/>
    <w:rsid w:val="0003795E"/>
    <w:rsid w:val="000405C4"/>
    <w:rsid w:val="00040697"/>
    <w:rsid w:val="00040960"/>
    <w:rsid w:val="00040C3E"/>
    <w:rsid w:val="00041725"/>
    <w:rsid w:val="00041E4D"/>
    <w:rsid w:val="00041E8E"/>
    <w:rsid w:val="00042FB6"/>
    <w:rsid w:val="000439CD"/>
    <w:rsid w:val="000443B1"/>
    <w:rsid w:val="00044461"/>
    <w:rsid w:val="00044DC0"/>
    <w:rsid w:val="000454DC"/>
    <w:rsid w:val="000457AD"/>
    <w:rsid w:val="000459BE"/>
    <w:rsid w:val="00045B63"/>
    <w:rsid w:val="00045D75"/>
    <w:rsid w:val="000463FC"/>
    <w:rsid w:val="000474B7"/>
    <w:rsid w:val="000478EE"/>
    <w:rsid w:val="0005070A"/>
    <w:rsid w:val="0005176F"/>
    <w:rsid w:val="00051C57"/>
    <w:rsid w:val="00052040"/>
    <w:rsid w:val="00052123"/>
    <w:rsid w:val="00053519"/>
    <w:rsid w:val="00053FE8"/>
    <w:rsid w:val="000549C3"/>
    <w:rsid w:val="00054A49"/>
    <w:rsid w:val="00054E71"/>
    <w:rsid w:val="00055180"/>
    <w:rsid w:val="000557D1"/>
    <w:rsid w:val="00055D69"/>
    <w:rsid w:val="00056772"/>
    <w:rsid w:val="000567DA"/>
    <w:rsid w:val="00056D28"/>
    <w:rsid w:val="0006040B"/>
    <w:rsid w:val="00060CB8"/>
    <w:rsid w:val="0006106B"/>
    <w:rsid w:val="00062314"/>
    <w:rsid w:val="00062AD0"/>
    <w:rsid w:val="00062AFB"/>
    <w:rsid w:val="00062D66"/>
    <w:rsid w:val="0006398B"/>
    <w:rsid w:val="00063A2E"/>
    <w:rsid w:val="00063D54"/>
    <w:rsid w:val="00064271"/>
    <w:rsid w:val="000642FC"/>
    <w:rsid w:val="00064665"/>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A68"/>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448C"/>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75F"/>
    <w:rsid w:val="00092971"/>
    <w:rsid w:val="00092AC6"/>
    <w:rsid w:val="00093AD2"/>
    <w:rsid w:val="000941AA"/>
    <w:rsid w:val="00094BDC"/>
    <w:rsid w:val="00094FFA"/>
    <w:rsid w:val="00095348"/>
    <w:rsid w:val="000958B7"/>
    <w:rsid w:val="00095919"/>
    <w:rsid w:val="00095F0E"/>
    <w:rsid w:val="0009661D"/>
    <w:rsid w:val="00096FBE"/>
    <w:rsid w:val="0009713F"/>
    <w:rsid w:val="000976D3"/>
    <w:rsid w:val="00097A24"/>
    <w:rsid w:val="000A02FB"/>
    <w:rsid w:val="000A0D03"/>
    <w:rsid w:val="000A1C31"/>
    <w:rsid w:val="000A1F25"/>
    <w:rsid w:val="000A1F8A"/>
    <w:rsid w:val="000A2A0A"/>
    <w:rsid w:val="000A3AFB"/>
    <w:rsid w:val="000A3E74"/>
    <w:rsid w:val="000A4D03"/>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B00"/>
    <w:rsid w:val="000B0DAF"/>
    <w:rsid w:val="000B0F7E"/>
    <w:rsid w:val="000B192B"/>
    <w:rsid w:val="000B200F"/>
    <w:rsid w:val="000B2B84"/>
    <w:rsid w:val="000B3230"/>
    <w:rsid w:val="000B522A"/>
    <w:rsid w:val="000B56E1"/>
    <w:rsid w:val="000B59FE"/>
    <w:rsid w:val="000B669A"/>
    <w:rsid w:val="000B66E9"/>
    <w:rsid w:val="000B7C9F"/>
    <w:rsid w:val="000C0508"/>
    <w:rsid w:val="000C081F"/>
    <w:rsid w:val="000C0A29"/>
    <w:rsid w:val="000C0C32"/>
    <w:rsid w:val="000C1D67"/>
    <w:rsid w:val="000C27D0"/>
    <w:rsid w:val="000C33B0"/>
    <w:rsid w:val="000C3DDA"/>
    <w:rsid w:val="000C44F3"/>
    <w:rsid w:val="000C4C29"/>
    <w:rsid w:val="000C5113"/>
    <w:rsid w:val="000C54F3"/>
    <w:rsid w:val="000C5A7C"/>
    <w:rsid w:val="000C5F8D"/>
    <w:rsid w:val="000C5F90"/>
    <w:rsid w:val="000C61BF"/>
    <w:rsid w:val="000C6A2F"/>
    <w:rsid w:val="000C6AE4"/>
    <w:rsid w:val="000C7926"/>
    <w:rsid w:val="000C7FBE"/>
    <w:rsid w:val="000D01A3"/>
    <w:rsid w:val="000D09C1"/>
    <w:rsid w:val="000D120B"/>
    <w:rsid w:val="000D174A"/>
    <w:rsid w:val="000D1AD4"/>
    <w:rsid w:val="000D1D53"/>
    <w:rsid w:val="000D23B7"/>
    <w:rsid w:val="000D276A"/>
    <w:rsid w:val="000D2B5B"/>
    <w:rsid w:val="000D2F1B"/>
    <w:rsid w:val="000D330A"/>
    <w:rsid w:val="000D3388"/>
    <w:rsid w:val="000D3393"/>
    <w:rsid w:val="000D3D77"/>
    <w:rsid w:val="000D43BF"/>
    <w:rsid w:val="000D4A2B"/>
    <w:rsid w:val="000D4A8F"/>
    <w:rsid w:val="000D5EBD"/>
    <w:rsid w:val="000D6534"/>
    <w:rsid w:val="000D674F"/>
    <w:rsid w:val="000D71BE"/>
    <w:rsid w:val="000E0494"/>
    <w:rsid w:val="000E1C37"/>
    <w:rsid w:val="000E1D7B"/>
    <w:rsid w:val="000E2F9F"/>
    <w:rsid w:val="000E37DD"/>
    <w:rsid w:val="000E3CC2"/>
    <w:rsid w:val="000E429B"/>
    <w:rsid w:val="000E46B9"/>
    <w:rsid w:val="000E4B39"/>
    <w:rsid w:val="000E4B82"/>
    <w:rsid w:val="000E5011"/>
    <w:rsid w:val="000E5560"/>
    <w:rsid w:val="000E6539"/>
    <w:rsid w:val="000E6703"/>
    <w:rsid w:val="000E6A52"/>
    <w:rsid w:val="000E720C"/>
    <w:rsid w:val="000E752D"/>
    <w:rsid w:val="000E7907"/>
    <w:rsid w:val="000F10F2"/>
    <w:rsid w:val="000F1C7D"/>
    <w:rsid w:val="000F238C"/>
    <w:rsid w:val="000F25CE"/>
    <w:rsid w:val="000F4937"/>
    <w:rsid w:val="000F4D13"/>
    <w:rsid w:val="000F5035"/>
    <w:rsid w:val="000F5088"/>
    <w:rsid w:val="000F5DA6"/>
    <w:rsid w:val="000F685B"/>
    <w:rsid w:val="000F69B7"/>
    <w:rsid w:val="000F69BC"/>
    <w:rsid w:val="000F6BB9"/>
    <w:rsid w:val="000F6FFF"/>
    <w:rsid w:val="000F7043"/>
    <w:rsid w:val="000F7C5E"/>
    <w:rsid w:val="000F7D98"/>
    <w:rsid w:val="000F7F89"/>
    <w:rsid w:val="0010028D"/>
    <w:rsid w:val="00100E3B"/>
    <w:rsid w:val="001015F8"/>
    <w:rsid w:val="00102664"/>
    <w:rsid w:val="0010433D"/>
    <w:rsid w:val="001045DE"/>
    <w:rsid w:val="0010469F"/>
    <w:rsid w:val="00104B80"/>
    <w:rsid w:val="00104F85"/>
    <w:rsid w:val="00105911"/>
    <w:rsid w:val="00105918"/>
    <w:rsid w:val="0010599B"/>
    <w:rsid w:val="00106023"/>
    <w:rsid w:val="001062DF"/>
    <w:rsid w:val="00106A60"/>
    <w:rsid w:val="001073F3"/>
    <w:rsid w:val="001101C2"/>
    <w:rsid w:val="001109AA"/>
    <w:rsid w:val="001113B3"/>
    <w:rsid w:val="00112C6A"/>
    <w:rsid w:val="00112EB6"/>
    <w:rsid w:val="001130AC"/>
    <w:rsid w:val="001139CA"/>
    <w:rsid w:val="00113A6F"/>
    <w:rsid w:val="00113B5F"/>
    <w:rsid w:val="00113E08"/>
    <w:rsid w:val="001147D0"/>
    <w:rsid w:val="00114B95"/>
    <w:rsid w:val="00114FCA"/>
    <w:rsid w:val="00115479"/>
    <w:rsid w:val="001155E1"/>
    <w:rsid w:val="00115A75"/>
    <w:rsid w:val="00115AC1"/>
    <w:rsid w:val="00115B28"/>
    <w:rsid w:val="00115B7B"/>
    <w:rsid w:val="00115F75"/>
    <w:rsid w:val="00116103"/>
    <w:rsid w:val="00117299"/>
    <w:rsid w:val="00120298"/>
    <w:rsid w:val="00120A3E"/>
    <w:rsid w:val="00120BD6"/>
    <w:rsid w:val="001215C0"/>
    <w:rsid w:val="00122191"/>
    <w:rsid w:val="00122CCF"/>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65C"/>
    <w:rsid w:val="001416CD"/>
    <w:rsid w:val="00141963"/>
    <w:rsid w:val="00141DF5"/>
    <w:rsid w:val="00142982"/>
    <w:rsid w:val="001438A5"/>
    <w:rsid w:val="00143EAA"/>
    <w:rsid w:val="00144728"/>
    <w:rsid w:val="001448D8"/>
    <w:rsid w:val="00144A0D"/>
    <w:rsid w:val="00144DA2"/>
    <w:rsid w:val="001450BB"/>
    <w:rsid w:val="001459E7"/>
    <w:rsid w:val="00145C98"/>
    <w:rsid w:val="001465D9"/>
    <w:rsid w:val="00146CE6"/>
    <w:rsid w:val="00146D19"/>
    <w:rsid w:val="0014737B"/>
    <w:rsid w:val="0015013D"/>
    <w:rsid w:val="00150F68"/>
    <w:rsid w:val="0015127A"/>
    <w:rsid w:val="00151A5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5E1"/>
    <w:rsid w:val="00164BAD"/>
    <w:rsid w:val="00165BE6"/>
    <w:rsid w:val="00167BD7"/>
    <w:rsid w:val="00170655"/>
    <w:rsid w:val="00170B2F"/>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7B2"/>
    <w:rsid w:val="00175CDF"/>
    <w:rsid w:val="0017659B"/>
    <w:rsid w:val="00177439"/>
    <w:rsid w:val="00177539"/>
    <w:rsid w:val="00177BCE"/>
    <w:rsid w:val="00177D00"/>
    <w:rsid w:val="00177F66"/>
    <w:rsid w:val="001800A8"/>
    <w:rsid w:val="001812B0"/>
    <w:rsid w:val="00181423"/>
    <w:rsid w:val="00182A92"/>
    <w:rsid w:val="00182B11"/>
    <w:rsid w:val="00183698"/>
    <w:rsid w:val="00183E07"/>
    <w:rsid w:val="00183F4C"/>
    <w:rsid w:val="001842C2"/>
    <w:rsid w:val="001847C1"/>
    <w:rsid w:val="0018583D"/>
    <w:rsid w:val="00185DC3"/>
    <w:rsid w:val="00185FBF"/>
    <w:rsid w:val="00186769"/>
    <w:rsid w:val="0018684D"/>
    <w:rsid w:val="00186EDF"/>
    <w:rsid w:val="00187129"/>
    <w:rsid w:val="00187274"/>
    <w:rsid w:val="001872C1"/>
    <w:rsid w:val="001907E4"/>
    <w:rsid w:val="0019164F"/>
    <w:rsid w:val="00191D09"/>
    <w:rsid w:val="00191D5D"/>
    <w:rsid w:val="001923B5"/>
    <w:rsid w:val="00192C6E"/>
    <w:rsid w:val="00192DD7"/>
    <w:rsid w:val="001936B2"/>
    <w:rsid w:val="00193C39"/>
    <w:rsid w:val="001943F7"/>
    <w:rsid w:val="00194711"/>
    <w:rsid w:val="001947C1"/>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3E2A"/>
    <w:rsid w:val="001A498E"/>
    <w:rsid w:val="001A53BF"/>
    <w:rsid w:val="001A53E7"/>
    <w:rsid w:val="001A57E8"/>
    <w:rsid w:val="001A57F3"/>
    <w:rsid w:val="001A5A3F"/>
    <w:rsid w:val="001A71D0"/>
    <w:rsid w:val="001A730E"/>
    <w:rsid w:val="001A7435"/>
    <w:rsid w:val="001A77FD"/>
    <w:rsid w:val="001B0001"/>
    <w:rsid w:val="001B0CF2"/>
    <w:rsid w:val="001B0F79"/>
    <w:rsid w:val="001B252D"/>
    <w:rsid w:val="001B2904"/>
    <w:rsid w:val="001B2CD6"/>
    <w:rsid w:val="001B2E3B"/>
    <w:rsid w:val="001B2F37"/>
    <w:rsid w:val="001B2F49"/>
    <w:rsid w:val="001B3F72"/>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0E70"/>
    <w:rsid w:val="001D134F"/>
    <w:rsid w:val="001D15ED"/>
    <w:rsid w:val="001D1FA5"/>
    <w:rsid w:val="001D1FB5"/>
    <w:rsid w:val="001D2A6C"/>
    <w:rsid w:val="001D2D4F"/>
    <w:rsid w:val="001D3159"/>
    <w:rsid w:val="001D3255"/>
    <w:rsid w:val="001D328B"/>
    <w:rsid w:val="001D3CA6"/>
    <w:rsid w:val="001D4A93"/>
    <w:rsid w:val="001D4B11"/>
    <w:rsid w:val="001D534C"/>
    <w:rsid w:val="001D581A"/>
    <w:rsid w:val="001D5A67"/>
    <w:rsid w:val="001D5B4F"/>
    <w:rsid w:val="001D5DE0"/>
    <w:rsid w:val="001D5F28"/>
    <w:rsid w:val="001D6D0C"/>
    <w:rsid w:val="001D7529"/>
    <w:rsid w:val="001D7572"/>
    <w:rsid w:val="001D7948"/>
    <w:rsid w:val="001D7F9C"/>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C30"/>
    <w:rsid w:val="001E6D98"/>
    <w:rsid w:val="001E6F13"/>
    <w:rsid w:val="001E7B37"/>
    <w:rsid w:val="001E7C32"/>
    <w:rsid w:val="001E7E27"/>
    <w:rsid w:val="001E7F8E"/>
    <w:rsid w:val="001E7FA4"/>
    <w:rsid w:val="001F0210"/>
    <w:rsid w:val="001F10F7"/>
    <w:rsid w:val="001F1393"/>
    <w:rsid w:val="001F13CA"/>
    <w:rsid w:val="001F170F"/>
    <w:rsid w:val="001F22F2"/>
    <w:rsid w:val="001F2445"/>
    <w:rsid w:val="001F244B"/>
    <w:rsid w:val="001F2E3F"/>
    <w:rsid w:val="001F3DB9"/>
    <w:rsid w:val="001F4096"/>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4D4"/>
    <w:rsid w:val="00216515"/>
    <w:rsid w:val="00216771"/>
    <w:rsid w:val="00216A36"/>
    <w:rsid w:val="00217D6F"/>
    <w:rsid w:val="0022043B"/>
    <w:rsid w:val="002208B9"/>
    <w:rsid w:val="0022094D"/>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3F"/>
    <w:rsid w:val="00225570"/>
    <w:rsid w:val="00225D9B"/>
    <w:rsid w:val="00226743"/>
    <w:rsid w:val="00231E65"/>
    <w:rsid w:val="00231F3B"/>
    <w:rsid w:val="00232185"/>
    <w:rsid w:val="002323FE"/>
    <w:rsid w:val="00232952"/>
    <w:rsid w:val="00233CA7"/>
    <w:rsid w:val="00234A6D"/>
    <w:rsid w:val="00234C13"/>
    <w:rsid w:val="002354BB"/>
    <w:rsid w:val="00235817"/>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70AC"/>
    <w:rsid w:val="0024720B"/>
    <w:rsid w:val="0024748F"/>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5F50"/>
    <w:rsid w:val="002562AE"/>
    <w:rsid w:val="002563F2"/>
    <w:rsid w:val="002574B1"/>
    <w:rsid w:val="00257764"/>
    <w:rsid w:val="00260415"/>
    <w:rsid w:val="0026099A"/>
    <w:rsid w:val="002609DE"/>
    <w:rsid w:val="00261BA3"/>
    <w:rsid w:val="00262038"/>
    <w:rsid w:val="002622B4"/>
    <w:rsid w:val="0026249F"/>
    <w:rsid w:val="00262D56"/>
    <w:rsid w:val="00263092"/>
    <w:rsid w:val="00263B19"/>
    <w:rsid w:val="00264372"/>
    <w:rsid w:val="00264C94"/>
    <w:rsid w:val="00264E78"/>
    <w:rsid w:val="002650A5"/>
    <w:rsid w:val="00265304"/>
    <w:rsid w:val="00265318"/>
    <w:rsid w:val="002655AA"/>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A17"/>
    <w:rsid w:val="00283D53"/>
    <w:rsid w:val="00284121"/>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9C1"/>
    <w:rsid w:val="00294B37"/>
    <w:rsid w:val="00295E46"/>
    <w:rsid w:val="002961C2"/>
    <w:rsid w:val="002963E4"/>
    <w:rsid w:val="00296722"/>
    <w:rsid w:val="00296EFE"/>
    <w:rsid w:val="002975D5"/>
    <w:rsid w:val="00297F3F"/>
    <w:rsid w:val="002A0681"/>
    <w:rsid w:val="002A0BE0"/>
    <w:rsid w:val="002A1547"/>
    <w:rsid w:val="002A195C"/>
    <w:rsid w:val="002A251F"/>
    <w:rsid w:val="002A2A04"/>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69F"/>
    <w:rsid w:val="002B1B9D"/>
    <w:rsid w:val="002B1D9F"/>
    <w:rsid w:val="002B3DF1"/>
    <w:rsid w:val="002B438B"/>
    <w:rsid w:val="002B51CF"/>
    <w:rsid w:val="002B5901"/>
    <w:rsid w:val="002B5973"/>
    <w:rsid w:val="002B5DEC"/>
    <w:rsid w:val="002B6100"/>
    <w:rsid w:val="002B7A33"/>
    <w:rsid w:val="002C18BF"/>
    <w:rsid w:val="002C271D"/>
    <w:rsid w:val="002C282F"/>
    <w:rsid w:val="002C2A2B"/>
    <w:rsid w:val="002C3240"/>
    <w:rsid w:val="002C3E0D"/>
    <w:rsid w:val="002C40A3"/>
    <w:rsid w:val="002C4625"/>
    <w:rsid w:val="002C49D8"/>
    <w:rsid w:val="002C4BE8"/>
    <w:rsid w:val="002C5169"/>
    <w:rsid w:val="002C573C"/>
    <w:rsid w:val="002C5F62"/>
    <w:rsid w:val="002C6685"/>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2277"/>
    <w:rsid w:val="002E340A"/>
    <w:rsid w:val="002E37F3"/>
    <w:rsid w:val="002E3B1B"/>
    <w:rsid w:val="002E6705"/>
    <w:rsid w:val="002E67AA"/>
    <w:rsid w:val="002E6B42"/>
    <w:rsid w:val="002E6FF6"/>
    <w:rsid w:val="002E7BD1"/>
    <w:rsid w:val="002F054A"/>
    <w:rsid w:val="002F08F5"/>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6066"/>
    <w:rsid w:val="002F6A9A"/>
    <w:rsid w:val="002F7199"/>
    <w:rsid w:val="002F7224"/>
    <w:rsid w:val="002F7D11"/>
    <w:rsid w:val="003006D8"/>
    <w:rsid w:val="0030081B"/>
    <w:rsid w:val="00301E76"/>
    <w:rsid w:val="00301EB4"/>
    <w:rsid w:val="00301FD8"/>
    <w:rsid w:val="003020E8"/>
    <w:rsid w:val="003024ED"/>
    <w:rsid w:val="0030268D"/>
    <w:rsid w:val="00303256"/>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3A7"/>
    <w:rsid w:val="00314580"/>
    <w:rsid w:val="00315970"/>
    <w:rsid w:val="00315B52"/>
    <w:rsid w:val="00315DA0"/>
    <w:rsid w:val="00315DE7"/>
    <w:rsid w:val="00315EF4"/>
    <w:rsid w:val="00316309"/>
    <w:rsid w:val="00317A7D"/>
    <w:rsid w:val="00320E0C"/>
    <w:rsid w:val="00320ED2"/>
    <w:rsid w:val="003214E2"/>
    <w:rsid w:val="003222DD"/>
    <w:rsid w:val="00322B34"/>
    <w:rsid w:val="00323DAD"/>
    <w:rsid w:val="003240A0"/>
    <w:rsid w:val="0032426E"/>
    <w:rsid w:val="00324BB2"/>
    <w:rsid w:val="00325283"/>
    <w:rsid w:val="00325AB6"/>
    <w:rsid w:val="00325DBC"/>
    <w:rsid w:val="00326126"/>
    <w:rsid w:val="00326402"/>
    <w:rsid w:val="003265EA"/>
    <w:rsid w:val="00326777"/>
    <w:rsid w:val="003267C0"/>
    <w:rsid w:val="00327483"/>
    <w:rsid w:val="00327E47"/>
    <w:rsid w:val="00330058"/>
    <w:rsid w:val="003301B2"/>
    <w:rsid w:val="0033057A"/>
    <w:rsid w:val="003308A8"/>
    <w:rsid w:val="00330B43"/>
    <w:rsid w:val="00331749"/>
    <w:rsid w:val="00331B52"/>
    <w:rsid w:val="00332A81"/>
    <w:rsid w:val="00332DDE"/>
    <w:rsid w:val="00332F54"/>
    <w:rsid w:val="00333FA1"/>
    <w:rsid w:val="0033468A"/>
    <w:rsid w:val="003347A4"/>
    <w:rsid w:val="00334920"/>
    <w:rsid w:val="00334DEA"/>
    <w:rsid w:val="0033520D"/>
    <w:rsid w:val="0033553B"/>
    <w:rsid w:val="00335859"/>
    <w:rsid w:val="003362EF"/>
    <w:rsid w:val="00336737"/>
    <w:rsid w:val="003369AD"/>
    <w:rsid w:val="00336F5F"/>
    <w:rsid w:val="00337417"/>
    <w:rsid w:val="00340551"/>
    <w:rsid w:val="0034075C"/>
    <w:rsid w:val="00340C8D"/>
    <w:rsid w:val="00340CF5"/>
    <w:rsid w:val="00341070"/>
    <w:rsid w:val="0034122F"/>
    <w:rsid w:val="00342F52"/>
    <w:rsid w:val="003433E1"/>
    <w:rsid w:val="00343554"/>
    <w:rsid w:val="00343A19"/>
    <w:rsid w:val="00343F3E"/>
    <w:rsid w:val="00344186"/>
    <w:rsid w:val="0034440B"/>
    <w:rsid w:val="00344704"/>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857"/>
    <w:rsid w:val="00352C02"/>
    <w:rsid w:val="00352DC1"/>
    <w:rsid w:val="0035327F"/>
    <w:rsid w:val="003548B4"/>
    <w:rsid w:val="00354C6E"/>
    <w:rsid w:val="00355254"/>
    <w:rsid w:val="00355736"/>
    <w:rsid w:val="0035591D"/>
    <w:rsid w:val="00356265"/>
    <w:rsid w:val="00356F32"/>
    <w:rsid w:val="00357910"/>
    <w:rsid w:val="00357F36"/>
    <w:rsid w:val="00360C87"/>
    <w:rsid w:val="00360CD7"/>
    <w:rsid w:val="00361356"/>
    <w:rsid w:val="0036150C"/>
    <w:rsid w:val="00361D88"/>
    <w:rsid w:val="003622ED"/>
    <w:rsid w:val="0036245E"/>
    <w:rsid w:val="00362C5B"/>
    <w:rsid w:val="00362D4B"/>
    <w:rsid w:val="003638CB"/>
    <w:rsid w:val="00363B8F"/>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4DC"/>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7F2"/>
    <w:rsid w:val="00395A50"/>
    <w:rsid w:val="003967B1"/>
    <w:rsid w:val="0039787F"/>
    <w:rsid w:val="00397DF3"/>
    <w:rsid w:val="003A007C"/>
    <w:rsid w:val="003A01D9"/>
    <w:rsid w:val="003A0A34"/>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154"/>
    <w:rsid w:val="003B03CE"/>
    <w:rsid w:val="003B0AB6"/>
    <w:rsid w:val="003B16BB"/>
    <w:rsid w:val="003B18B6"/>
    <w:rsid w:val="003B3518"/>
    <w:rsid w:val="003B3700"/>
    <w:rsid w:val="003B3961"/>
    <w:rsid w:val="003B450B"/>
    <w:rsid w:val="003B4DAD"/>
    <w:rsid w:val="003B4F6B"/>
    <w:rsid w:val="003B527B"/>
    <w:rsid w:val="003B52F2"/>
    <w:rsid w:val="003B6329"/>
    <w:rsid w:val="003B6F60"/>
    <w:rsid w:val="003B72C9"/>
    <w:rsid w:val="003B76BD"/>
    <w:rsid w:val="003C065B"/>
    <w:rsid w:val="003C0720"/>
    <w:rsid w:val="003C0AE9"/>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D7C88"/>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E9A"/>
    <w:rsid w:val="003F0F26"/>
    <w:rsid w:val="003F0F68"/>
    <w:rsid w:val="003F1281"/>
    <w:rsid w:val="003F2B96"/>
    <w:rsid w:val="003F2D6C"/>
    <w:rsid w:val="003F303C"/>
    <w:rsid w:val="003F3446"/>
    <w:rsid w:val="003F34EA"/>
    <w:rsid w:val="003F3DD9"/>
    <w:rsid w:val="003F533B"/>
    <w:rsid w:val="003F62CC"/>
    <w:rsid w:val="003F6B76"/>
    <w:rsid w:val="003F7085"/>
    <w:rsid w:val="003F7B1D"/>
    <w:rsid w:val="003F7BDF"/>
    <w:rsid w:val="004000EB"/>
    <w:rsid w:val="00400897"/>
    <w:rsid w:val="004010D0"/>
    <w:rsid w:val="004014AE"/>
    <w:rsid w:val="004021E9"/>
    <w:rsid w:val="004022C6"/>
    <w:rsid w:val="00402EAF"/>
    <w:rsid w:val="00403271"/>
    <w:rsid w:val="004035E5"/>
    <w:rsid w:val="00403645"/>
    <w:rsid w:val="00403708"/>
    <w:rsid w:val="004037EB"/>
    <w:rsid w:val="004038F5"/>
    <w:rsid w:val="00403B13"/>
    <w:rsid w:val="00403FD4"/>
    <w:rsid w:val="00404F6F"/>
    <w:rsid w:val="004051EE"/>
    <w:rsid w:val="00405288"/>
    <w:rsid w:val="00405B7F"/>
    <w:rsid w:val="00406910"/>
    <w:rsid w:val="00407AC0"/>
    <w:rsid w:val="00407C5B"/>
    <w:rsid w:val="00410B3B"/>
    <w:rsid w:val="004110BE"/>
    <w:rsid w:val="00411170"/>
    <w:rsid w:val="004111AE"/>
    <w:rsid w:val="004112A3"/>
    <w:rsid w:val="0041147F"/>
    <w:rsid w:val="00411A99"/>
    <w:rsid w:val="00411C03"/>
    <w:rsid w:val="00411E29"/>
    <w:rsid w:val="00411E59"/>
    <w:rsid w:val="004124D3"/>
    <w:rsid w:val="0041313A"/>
    <w:rsid w:val="0041331E"/>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526"/>
    <w:rsid w:val="00421A46"/>
    <w:rsid w:val="00422546"/>
    <w:rsid w:val="00422D5C"/>
    <w:rsid w:val="00423116"/>
    <w:rsid w:val="00423634"/>
    <w:rsid w:val="00423EEB"/>
    <w:rsid w:val="004240F0"/>
    <w:rsid w:val="004242D9"/>
    <w:rsid w:val="00424EF3"/>
    <w:rsid w:val="00425F55"/>
    <w:rsid w:val="00426F14"/>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C8C"/>
    <w:rsid w:val="00440FF1"/>
    <w:rsid w:val="004417F2"/>
    <w:rsid w:val="00442799"/>
    <w:rsid w:val="004429FD"/>
    <w:rsid w:val="00443A84"/>
    <w:rsid w:val="00443FBF"/>
    <w:rsid w:val="0044434B"/>
    <w:rsid w:val="00444D9E"/>
    <w:rsid w:val="00445205"/>
    <w:rsid w:val="00445217"/>
    <w:rsid w:val="004452DF"/>
    <w:rsid w:val="00445529"/>
    <w:rsid w:val="004457DC"/>
    <w:rsid w:val="00446F3A"/>
    <w:rsid w:val="00446FEA"/>
    <w:rsid w:val="0044700C"/>
    <w:rsid w:val="00447493"/>
    <w:rsid w:val="0044761D"/>
    <w:rsid w:val="00447EC8"/>
    <w:rsid w:val="004507E7"/>
    <w:rsid w:val="00450976"/>
    <w:rsid w:val="004509B8"/>
    <w:rsid w:val="00450B20"/>
    <w:rsid w:val="00450BF6"/>
    <w:rsid w:val="00450CC0"/>
    <w:rsid w:val="00450FC8"/>
    <w:rsid w:val="004518B3"/>
    <w:rsid w:val="00451A34"/>
    <w:rsid w:val="004523FE"/>
    <w:rsid w:val="004526AE"/>
    <w:rsid w:val="0045288D"/>
    <w:rsid w:val="00453A44"/>
    <w:rsid w:val="00453E8C"/>
    <w:rsid w:val="004540DD"/>
    <w:rsid w:val="00454268"/>
    <w:rsid w:val="00454304"/>
    <w:rsid w:val="00454990"/>
    <w:rsid w:val="00454DD4"/>
    <w:rsid w:val="00455195"/>
    <w:rsid w:val="00455513"/>
    <w:rsid w:val="00455E0A"/>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5156"/>
    <w:rsid w:val="004753E1"/>
    <w:rsid w:val="0047566C"/>
    <w:rsid w:val="00475A71"/>
    <w:rsid w:val="00475D9E"/>
    <w:rsid w:val="00476175"/>
    <w:rsid w:val="00476F40"/>
    <w:rsid w:val="00477B8F"/>
    <w:rsid w:val="00477E3A"/>
    <w:rsid w:val="004804A4"/>
    <w:rsid w:val="00480D80"/>
    <w:rsid w:val="00481263"/>
    <w:rsid w:val="004819DD"/>
    <w:rsid w:val="00481BEC"/>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9E7"/>
    <w:rsid w:val="00487B82"/>
    <w:rsid w:val="00490731"/>
    <w:rsid w:val="0049098A"/>
    <w:rsid w:val="00491CAF"/>
    <w:rsid w:val="004923CF"/>
    <w:rsid w:val="00492A82"/>
    <w:rsid w:val="00492ADD"/>
    <w:rsid w:val="00492E5C"/>
    <w:rsid w:val="00493019"/>
    <w:rsid w:val="004934FE"/>
    <w:rsid w:val="00494094"/>
    <w:rsid w:val="0049424C"/>
    <w:rsid w:val="0049468A"/>
    <w:rsid w:val="00495C57"/>
    <w:rsid w:val="00495C84"/>
    <w:rsid w:val="00495DAB"/>
    <w:rsid w:val="00495FFA"/>
    <w:rsid w:val="004964B5"/>
    <w:rsid w:val="00496708"/>
    <w:rsid w:val="0049716C"/>
    <w:rsid w:val="004971F5"/>
    <w:rsid w:val="00497913"/>
    <w:rsid w:val="00497F48"/>
    <w:rsid w:val="004A028D"/>
    <w:rsid w:val="004A05FC"/>
    <w:rsid w:val="004A0711"/>
    <w:rsid w:val="004A0AF4"/>
    <w:rsid w:val="004A0FC9"/>
    <w:rsid w:val="004A1B4F"/>
    <w:rsid w:val="004A2466"/>
    <w:rsid w:val="004A2E54"/>
    <w:rsid w:val="004A2E87"/>
    <w:rsid w:val="004A3CE3"/>
    <w:rsid w:val="004A4003"/>
    <w:rsid w:val="004A488B"/>
    <w:rsid w:val="004A53B6"/>
    <w:rsid w:val="004A5537"/>
    <w:rsid w:val="004A7638"/>
    <w:rsid w:val="004A7789"/>
    <w:rsid w:val="004A7935"/>
    <w:rsid w:val="004A7B11"/>
    <w:rsid w:val="004A7D51"/>
    <w:rsid w:val="004A7DC1"/>
    <w:rsid w:val="004A7FCB"/>
    <w:rsid w:val="004B11CF"/>
    <w:rsid w:val="004B17F4"/>
    <w:rsid w:val="004B2117"/>
    <w:rsid w:val="004B3EC3"/>
    <w:rsid w:val="004B493F"/>
    <w:rsid w:val="004B4F7F"/>
    <w:rsid w:val="004B50D6"/>
    <w:rsid w:val="004B545A"/>
    <w:rsid w:val="004B5FD5"/>
    <w:rsid w:val="004B694E"/>
    <w:rsid w:val="004B6C5E"/>
    <w:rsid w:val="004B6DCB"/>
    <w:rsid w:val="004B6EFD"/>
    <w:rsid w:val="004B74AA"/>
    <w:rsid w:val="004B7780"/>
    <w:rsid w:val="004C0214"/>
    <w:rsid w:val="004C0BD8"/>
    <w:rsid w:val="004C0F0A"/>
    <w:rsid w:val="004C13C8"/>
    <w:rsid w:val="004C19E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2D75"/>
    <w:rsid w:val="004D3436"/>
    <w:rsid w:val="004D39B0"/>
    <w:rsid w:val="004D4D21"/>
    <w:rsid w:val="004D4DA0"/>
    <w:rsid w:val="004D5F1F"/>
    <w:rsid w:val="004D6150"/>
    <w:rsid w:val="004D671D"/>
    <w:rsid w:val="004D6AB7"/>
    <w:rsid w:val="004D6BE8"/>
    <w:rsid w:val="004D7188"/>
    <w:rsid w:val="004D756D"/>
    <w:rsid w:val="004D7C4B"/>
    <w:rsid w:val="004E0097"/>
    <w:rsid w:val="004E0209"/>
    <w:rsid w:val="004E040B"/>
    <w:rsid w:val="004E05BC"/>
    <w:rsid w:val="004E19B8"/>
    <w:rsid w:val="004E2A0B"/>
    <w:rsid w:val="004E2B26"/>
    <w:rsid w:val="004E3072"/>
    <w:rsid w:val="004E34D3"/>
    <w:rsid w:val="004E3B11"/>
    <w:rsid w:val="004E447D"/>
    <w:rsid w:val="004E4538"/>
    <w:rsid w:val="004E46DF"/>
    <w:rsid w:val="004E4B5B"/>
    <w:rsid w:val="004E4D8F"/>
    <w:rsid w:val="004E533B"/>
    <w:rsid w:val="004E569B"/>
    <w:rsid w:val="004E66C3"/>
    <w:rsid w:val="004E6FBE"/>
    <w:rsid w:val="004E7109"/>
    <w:rsid w:val="004E74B2"/>
    <w:rsid w:val="004E7A7E"/>
    <w:rsid w:val="004E7E34"/>
    <w:rsid w:val="004F0CB7"/>
    <w:rsid w:val="004F3306"/>
    <w:rsid w:val="004F374B"/>
    <w:rsid w:val="004F3B8A"/>
    <w:rsid w:val="004F4564"/>
    <w:rsid w:val="004F4A0A"/>
    <w:rsid w:val="004F4BBB"/>
    <w:rsid w:val="004F4C4D"/>
    <w:rsid w:val="004F5A90"/>
    <w:rsid w:val="004F6728"/>
    <w:rsid w:val="004F6F9B"/>
    <w:rsid w:val="004F74F8"/>
    <w:rsid w:val="004F756E"/>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35D"/>
    <w:rsid w:val="005109A8"/>
    <w:rsid w:val="00511326"/>
    <w:rsid w:val="0051134C"/>
    <w:rsid w:val="00511E52"/>
    <w:rsid w:val="00512B9B"/>
    <w:rsid w:val="00513528"/>
    <w:rsid w:val="00514286"/>
    <w:rsid w:val="00514563"/>
    <w:rsid w:val="005151F3"/>
    <w:rsid w:val="005155B0"/>
    <w:rsid w:val="0051588E"/>
    <w:rsid w:val="005166D7"/>
    <w:rsid w:val="00517A65"/>
    <w:rsid w:val="00517C81"/>
    <w:rsid w:val="00517ED6"/>
    <w:rsid w:val="00520B8C"/>
    <w:rsid w:val="0052151C"/>
    <w:rsid w:val="005215FA"/>
    <w:rsid w:val="00522391"/>
    <w:rsid w:val="00522A49"/>
    <w:rsid w:val="00522EB8"/>
    <w:rsid w:val="005235B6"/>
    <w:rsid w:val="005243B4"/>
    <w:rsid w:val="00525108"/>
    <w:rsid w:val="00525C39"/>
    <w:rsid w:val="00525FA3"/>
    <w:rsid w:val="00526DD5"/>
    <w:rsid w:val="00527489"/>
    <w:rsid w:val="005275C5"/>
    <w:rsid w:val="00527BB3"/>
    <w:rsid w:val="0053078E"/>
    <w:rsid w:val="00530C09"/>
    <w:rsid w:val="00530CFF"/>
    <w:rsid w:val="00530D34"/>
    <w:rsid w:val="005310D3"/>
    <w:rsid w:val="00531490"/>
    <w:rsid w:val="00531734"/>
    <w:rsid w:val="00531A8E"/>
    <w:rsid w:val="005320A2"/>
    <w:rsid w:val="0053254A"/>
    <w:rsid w:val="005337EC"/>
    <w:rsid w:val="00534E39"/>
    <w:rsid w:val="00534F5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042"/>
    <w:rsid w:val="00542121"/>
    <w:rsid w:val="0054235E"/>
    <w:rsid w:val="00542EDA"/>
    <w:rsid w:val="00543152"/>
    <w:rsid w:val="0054343D"/>
    <w:rsid w:val="0054425D"/>
    <w:rsid w:val="005442D3"/>
    <w:rsid w:val="00544B61"/>
    <w:rsid w:val="00544C65"/>
    <w:rsid w:val="00545255"/>
    <w:rsid w:val="00545582"/>
    <w:rsid w:val="005461D0"/>
    <w:rsid w:val="0054661C"/>
    <w:rsid w:val="00546C0D"/>
    <w:rsid w:val="005470B7"/>
    <w:rsid w:val="00547951"/>
    <w:rsid w:val="00547A0F"/>
    <w:rsid w:val="00550F02"/>
    <w:rsid w:val="005526D3"/>
    <w:rsid w:val="00552F3F"/>
    <w:rsid w:val="005531EB"/>
    <w:rsid w:val="005533CD"/>
    <w:rsid w:val="0055372C"/>
    <w:rsid w:val="00553B4F"/>
    <w:rsid w:val="00553C7D"/>
    <w:rsid w:val="005541DF"/>
    <w:rsid w:val="0055459B"/>
    <w:rsid w:val="005546A4"/>
    <w:rsid w:val="00554995"/>
    <w:rsid w:val="00554EEF"/>
    <w:rsid w:val="005555B2"/>
    <w:rsid w:val="0055620A"/>
    <w:rsid w:val="00556AD2"/>
    <w:rsid w:val="005570C8"/>
    <w:rsid w:val="00557336"/>
    <w:rsid w:val="00557FB7"/>
    <w:rsid w:val="0056088D"/>
    <w:rsid w:val="00560A90"/>
    <w:rsid w:val="0056120C"/>
    <w:rsid w:val="00562291"/>
    <w:rsid w:val="00562627"/>
    <w:rsid w:val="0056327A"/>
    <w:rsid w:val="00563979"/>
    <w:rsid w:val="00563B85"/>
    <w:rsid w:val="005644E0"/>
    <w:rsid w:val="00564EDA"/>
    <w:rsid w:val="0056532B"/>
    <w:rsid w:val="005659BD"/>
    <w:rsid w:val="00565FD3"/>
    <w:rsid w:val="00566302"/>
    <w:rsid w:val="005667AA"/>
    <w:rsid w:val="00567934"/>
    <w:rsid w:val="00567BF0"/>
    <w:rsid w:val="00570261"/>
    <w:rsid w:val="005702B6"/>
    <w:rsid w:val="005703A1"/>
    <w:rsid w:val="0057046A"/>
    <w:rsid w:val="005705E9"/>
    <w:rsid w:val="00570865"/>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77B9D"/>
    <w:rsid w:val="00581043"/>
    <w:rsid w:val="005812B7"/>
    <w:rsid w:val="00583068"/>
    <w:rsid w:val="00583212"/>
    <w:rsid w:val="00583366"/>
    <w:rsid w:val="00584488"/>
    <w:rsid w:val="00584989"/>
    <w:rsid w:val="00585275"/>
    <w:rsid w:val="00585D8F"/>
    <w:rsid w:val="00586072"/>
    <w:rsid w:val="0058644C"/>
    <w:rsid w:val="005864D3"/>
    <w:rsid w:val="005868C2"/>
    <w:rsid w:val="00586A5F"/>
    <w:rsid w:val="00586F1E"/>
    <w:rsid w:val="005873E8"/>
    <w:rsid w:val="0058740D"/>
    <w:rsid w:val="0058766B"/>
    <w:rsid w:val="00587995"/>
    <w:rsid w:val="00587A01"/>
    <w:rsid w:val="00587F10"/>
    <w:rsid w:val="005903B1"/>
    <w:rsid w:val="0059077F"/>
    <w:rsid w:val="00590B9C"/>
    <w:rsid w:val="00590E23"/>
    <w:rsid w:val="00591351"/>
    <w:rsid w:val="005926C4"/>
    <w:rsid w:val="00592915"/>
    <w:rsid w:val="00592E74"/>
    <w:rsid w:val="0059356C"/>
    <w:rsid w:val="005942B1"/>
    <w:rsid w:val="00594B1C"/>
    <w:rsid w:val="00595610"/>
    <w:rsid w:val="00596243"/>
    <w:rsid w:val="005963B0"/>
    <w:rsid w:val="00596413"/>
    <w:rsid w:val="00596ABD"/>
    <w:rsid w:val="00596B6A"/>
    <w:rsid w:val="00596BCA"/>
    <w:rsid w:val="00597BAE"/>
    <w:rsid w:val="005A0830"/>
    <w:rsid w:val="005A0F06"/>
    <w:rsid w:val="005A16CF"/>
    <w:rsid w:val="005A1A3D"/>
    <w:rsid w:val="005A1AF8"/>
    <w:rsid w:val="005A1CCA"/>
    <w:rsid w:val="005A1D53"/>
    <w:rsid w:val="005A23DB"/>
    <w:rsid w:val="005A24BD"/>
    <w:rsid w:val="005A2ECA"/>
    <w:rsid w:val="005A30FB"/>
    <w:rsid w:val="005A317E"/>
    <w:rsid w:val="005A3CCD"/>
    <w:rsid w:val="005A3E84"/>
    <w:rsid w:val="005A408B"/>
    <w:rsid w:val="005A43AC"/>
    <w:rsid w:val="005A4504"/>
    <w:rsid w:val="005A5030"/>
    <w:rsid w:val="005A6344"/>
    <w:rsid w:val="005A6BC3"/>
    <w:rsid w:val="005A6F91"/>
    <w:rsid w:val="005A7081"/>
    <w:rsid w:val="005B0ED0"/>
    <w:rsid w:val="005B130F"/>
    <w:rsid w:val="005B151D"/>
    <w:rsid w:val="005B19C7"/>
    <w:rsid w:val="005B26E9"/>
    <w:rsid w:val="005B2BA0"/>
    <w:rsid w:val="005B31EA"/>
    <w:rsid w:val="005B34A6"/>
    <w:rsid w:val="005B3AB1"/>
    <w:rsid w:val="005B3F9E"/>
    <w:rsid w:val="005B4CEE"/>
    <w:rsid w:val="005B53A0"/>
    <w:rsid w:val="005B55BC"/>
    <w:rsid w:val="005B55FB"/>
    <w:rsid w:val="005B5B33"/>
    <w:rsid w:val="005B668F"/>
    <w:rsid w:val="005B6C67"/>
    <w:rsid w:val="005B6FCD"/>
    <w:rsid w:val="005B727A"/>
    <w:rsid w:val="005B7887"/>
    <w:rsid w:val="005C007F"/>
    <w:rsid w:val="005C0226"/>
    <w:rsid w:val="005C0CBC"/>
    <w:rsid w:val="005C1444"/>
    <w:rsid w:val="005C1A6A"/>
    <w:rsid w:val="005C1FEA"/>
    <w:rsid w:val="005C2073"/>
    <w:rsid w:val="005C2C21"/>
    <w:rsid w:val="005C3041"/>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1EFE"/>
    <w:rsid w:val="005D2028"/>
    <w:rsid w:val="005D2615"/>
    <w:rsid w:val="005D33B5"/>
    <w:rsid w:val="005D397D"/>
    <w:rsid w:val="005D3ADA"/>
    <w:rsid w:val="005D3BEF"/>
    <w:rsid w:val="005D3F28"/>
    <w:rsid w:val="005D5771"/>
    <w:rsid w:val="005D5C6E"/>
    <w:rsid w:val="005D65D1"/>
    <w:rsid w:val="005D7048"/>
    <w:rsid w:val="005D74B0"/>
    <w:rsid w:val="005D7951"/>
    <w:rsid w:val="005E1C99"/>
    <w:rsid w:val="005E2305"/>
    <w:rsid w:val="005E2702"/>
    <w:rsid w:val="005E2D64"/>
    <w:rsid w:val="005E2F52"/>
    <w:rsid w:val="005E3858"/>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83"/>
    <w:rsid w:val="005E7DA3"/>
    <w:rsid w:val="005E7F89"/>
    <w:rsid w:val="005F00B1"/>
    <w:rsid w:val="005F00E7"/>
    <w:rsid w:val="005F0AB9"/>
    <w:rsid w:val="005F1688"/>
    <w:rsid w:val="005F19DD"/>
    <w:rsid w:val="005F2049"/>
    <w:rsid w:val="005F23B2"/>
    <w:rsid w:val="005F25DF"/>
    <w:rsid w:val="005F2699"/>
    <w:rsid w:val="005F312B"/>
    <w:rsid w:val="005F39DD"/>
    <w:rsid w:val="005F3D04"/>
    <w:rsid w:val="005F452E"/>
    <w:rsid w:val="005F4AD8"/>
    <w:rsid w:val="005F51BA"/>
    <w:rsid w:val="005F51C4"/>
    <w:rsid w:val="005F530C"/>
    <w:rsid w:val="005F5ADA"/>
    <w:rsid w:val="005F607F"/>
    <w:rsid w:val="005F695C"/>
    <w:rsid w:val="005F6D69"/>
    <w:rsid w:val="005F71B8"/>
    <w:rsid w:val="005F7C51"/>
    <w:rsid w:val="006000B0"/>
    <w:rsid w:val="006007FC"/>
    <w:rsid w:val="00600A10"/>
    <w:rsid w:val="00600A89"/>
    <w:rsid w:val="00602839"/>
    <w:rsid w:val="00603545"/>
    <w:rsid w:val="00603CAA"/>
    <w:rsid w:val="00605285"/>
    <w:rsid w:val="00606AB0"/>
    <w:rsid w:val="00606B02"/>
    <w:rsid w:val="006076AF"/>
    <w:rsid w:val="00610293"/>
    <w:rsid w:val="00610338"/>
    <w:rsid w:val="006104BB"/>
    <w:rsid w:val="006105B8"/>
    <w:rsid w:val="006111B6"/>
    <w:rsid w:val="006117D4"/>
    <w:rsid w:val="006118B5"/>
    <w:rsid w:val="00611C59"/>
    <w:rsid w:val="00612605"/>
    <w:rsid w:val="006126A9"/>
    <w:rsid w:val="0061313B"/>
    <w:rsid w:val="0061399E"/>
    <w:rsid w:val="00614CDE"/>
    <w:rsid w:val="00615E8C"/>
    <w:rsid w:val="00616288"/>
    <w:rsid w:val="0061692A"/>
    <w:rsid w:val="00616976"/>
    <w:rsid w:val="00617272"/>
    <w:rsid w:val="0061786B"/>
    <w:rsid w:val="00617896"/>
    <w:rsid w:val="00620F63"/>
    <w:rsid w:val="00621286"/>
    <w:rsid w:val="00621393"/>
    <w:rsid w:val="0062228F"/>
    <w:rsid w:val="0062254C"/>
    <w:rsid w:val="00622640"/>
    <w:rsid w:val="006226C0"/>
    <w:rsid w:val="0062298E"/>
    <w:rsid w:val="00623116"/>
    <w:rsid w:val="0062350A"/>
    <w:rsid w:val="0062440B"/>
    <w:rsid w:val="00624EBC"/>
    <w:rsid w:val="00624F1A"/>
    <w:rsid w:val="00625104"/>
    <w:rsid w:val="006254B0"/>
    <w:rsid w:val="006259BD"/>
    <w:rsid w:val="00625C33"/>
    <w:rsid w:val="0062653A"/>
    <w:rsid w:val="006265FE"/>
    <w:rsid w:val="00626CFF"/>
    <w:rsid w:val="00626D26"/>
    <w:rsid w:val="00627F80"/>
    <w:rsid w:val="006302F7"/>
    <w:rsid w:val="00631EB7"/>
    <w:rsid w:val="006327BA"/>
    <w:rsid w:val="00632BCF"/>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23"/>
    <w:rsid w:val="00646653"/>
    <w:rsid w:val="00646871"/>
    <w:rsid w:val="00646D9C"/>
    <w:rsid w:val="00646DCF"/>
    <w:rsid w:val="00647451"/>
    <w:rsid w:val="00650028"/>
    <w:rsid w:val="00650EEE"/>
    <w:rsid w:val="00651442"/>
    <w:rsid w:val="00651FCD"/>
    <w:rsid w:val="00652B57"/>
    <w:rsid w:val="0065345D"/>
    <w:rsid w:val="00654399"/>
    <w:rsid w:val="006543F0"/>
    <w:rsid w:val="006548B7"/>
    <w:rsid w:val="00654944"/>
    <w:rsid w:val="00654A34"/>
    <w:rsid w:val="00654A86"/>
    <w:rsid w:val="00654B3B"/>
    <w:rsid w:val="00654BB3"/>
    <w:rsid w:val="00654C08"/>
    <w:rsid w:val="006553E8"/>
    <w:rsid w:val="00656882"/>
    <w:rsid w:val="00657061"/>
    <w:rsid w:val="00657363"/>
    <w:rsid w:val="00657AE3"/>
    <w:rsid w:val="00657DBD"/>
    <w:rsid w:val="00660ACE"/>
    <w:rsid w:val="00660F53"/>
    <w:rsid w:val="00661E89"/>
    <w:rsid w:val="00662343"/>
    <w:rsid w:val="00662A35"/>
    <w:rsid w:val="00662C05"/>
    <w:rsid w:val="00662FF4"/>
    <w:rsid w:val="0066305E"/>
    <w:rsid w:val="00663293"/>
    <w:rsid w:val="00663775"/>
    <w:rsid w:val="00663B59"/>
    <w:rsid w:val="006640F8"/>
    <w:rsid w:val="0066458A"/>
    <w:rsid w:val="0066483B"/>
    <w:rsid w:val="00664CCC"/>
    <w:rsid w:val="00665055"/>
    <w:rsid w:val="006659F1"/>
    <w:rsid w:val="0066643E"/>
    <w:rsid w:val="006668A0"/>
    <w:rsid w:val="00666AFD"/>
    <w:rsid w:val="00667046"/>
    <w:rsid w:val="00667636"/>
    <w:rsid w:val="00667C33"/>
    <w:rsid w:val="00670025"/>
    <w:rsid w:val="0067069C"/>
    <w:rsid w:val="0067181E"/>
    <w:rsid w:val="00671941"/>
    <w:rsid w:val="00671A60"/>
    <w:rsid w:val="00671A67"/>
    <w:rsid w:val="00671F29"/>
    <w:rsid w:val="00672079"/>
    <w:rsid w:val="00672515"/>
    <w:rsid w:val="0067305F"/>
    <w:rsid w:val="00673ABA"/>
    <w:rsid w:val="00673E73"/>
    <w:rsid w:val="00673FA1"/>
    <w:rsid w:val="0067401E"/>
    <w:rsid w:val="00674B30"/>
    <w:rsid w:val="00675C9F"/>
    <w:rsid w:val="00676C8C"/>
    <w:rsid w:val="0067737F"/>
    <w:rsid w:val="0067760D"/>
    <w:rsid w:val="00680308"/>
    <w:rsid w:val="00680B47"/>
    <w:rsid w:val="00681017"/>
    <w:rsid w:val="006813E4"/>
    <w:rsid w:val="00681DD0"/>
    <w:rsid w:val="00681EDF"/>
    <w:rsid w:val="006822F1"/>
    <w:rsid w:val="006823C1"/>
    <w:rsid w:val="00682511"/>
    <w:rsid w:val="0068276E"/>
    <w:rsid w:val="00682DDF"/>
    <w:rsid w:val="00682F8A"/>
    <w:rsid w:val="0068333E"/>
    <w:rsid w:val="00683AFB"/>
    <w:rsid w:val="00683D76"/>
    <w:rsid w:val="00683DEA"/>
    <w:rsid w:val="0068408C"/>
    <w:rsid w:val="0068429C"/>
    <w:rsid w:val="006844DB"/>
    <w:rsid w:val="0068514E"/>
    <w:rsid w:val="006855A2"/>
    <w:rsid w:val="00685816"/>
    <w:rsid w:val="00685A86"/>
    <w:rsid w:val="00685C12"/>
    <w:rsid w:val="006861D2"/>
    <w:rsid w:val="00686941"/>
    <w:rsid w:val="00687427"/>
    <w:rsid w:val="00687476"/>
    <w:rsid w:val="0069038E"/>
    <w:rsid w:val="006905D8"/>
    <w:rsid w:val="00690AEE"/>
    <w:rsid w:val="00690EB5"/>
    <w:rsid w:val="00691170"/>
    <w:rsid w:val="0069227F"/>
    <w:rsid w:val="006925B5"/>
    <w:rsid w:val="006927C2"/>
    <w:rsid w:val="0069296F"/>
    <w:rsid w:val="00692BA7"/>
    <w:rsid w:val="00692C18"/>
    <w:rsid w:val="00693895"/>
    <w:rsid w:val="0069452D"/>
    <w:rsid w:val="00694961"/>
    <w:rsid w:val="0069501E"/>
    <w:rsid w:val="00697593"/>
    <w:rsid w:val="006976B8"/>
    <w:rsid w:val="006976C2"/>
    <w:rsid w:val="00697A55"/>
    <w:rsid w:val="006A0373"/>
    <w:rsid w:val="006A0807"/>
    <w:rsid w:val="006A198B"/>
    <w:rsid w:val="006A1F6F"/>
    <w:rsid w:val="006A2C75"/>
    <w:rsid w:val="006A2FD4"/>
    <w:rsid w:val="006A3117"/>
    <w:rsid w:val="006A35E1"/>
    <w:rsid w:val="006A3A0E"/>
    <w:rsid w:val="006A3EB3"/>
    <w:rsid w:val="006A3F7F"/>
    <w:rsid w:val="006A4F60"/>
    <w:rsid w:val="006A4F83"/>
    <w:rsid w:val="006A503E"/>
    <w:rsid w:val="006A59BC"/>
    <w:rsid w:val="006A639F"/>
    <w:rsid w:val="006A67EB"/>
    <w:rsid w:val="006A6A83"/>
    <w:rsid w:val="006A6BB1"/>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68E2"/>
    <w:rsid w:val="006B7325"/>
    <w:rsid w:val="006B74C4"/>
    <w:rsid w:val="006C0178"/>
    <w:rsid w:val="006C0334"/>
    <w:rsid w:val="006C063A"/>
    <w:rsid w:val="006C0E03"/>
    <w:rsid w:val="006C1785"/>
    <w:rsid w:val="006C1E26"/>
    <w:rsid w:val="006C1FA8"/>
    <w:rsid w:val="006C20C9"/>
    <w:rsid w:val="006C2C97"/>
    <w:rsid w:val="006C3C41"/>
    <w:rsid w:val="006C3C5C"/>
    <w:rsid w:val="006C3DDF"/>
    <w:rsid w:val="006C40C0"/>
    <w:rsid w:val="006C4587"/>
    <w:rsid w:val="006C4DE1"/>
    <w:rsid w:val="006C5695"/>
    <w:rsid w:val="006C5B76"/>
    <w:rsid w:val="006C63A0"/>
    <w:rsid w:val="006C640B"/>
    <w:rsid w:val="006C6FBB"/>
    <w:rsid w:val="006D0760"/>
    <w:rsid w:val="006D0821"/>
    <w:rsid w:val="006D0AC6"/>
    <w:rsid w:val="006D0BE4"/>
    <w:rsid w:val="006D20A5"/>
    <w:rsid w:val="006D214F"/>
    <w:rsid w:val="006D2FE7"/>
    <w:rsid w:val="006D313E"/>
    <w:rsid w:val="006D3377"/>
    <w:rsid w:val="006D356E"/>
    <w:rsid w:val="006D3E5E"/>
    <w:rsid w:val="006D4C0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4D21"/>
    <w:rsid w:val="006E55F1"/>
    <w:rsid w:val="006E56FA"/>
    <w:rsid w:val="006E5AF9"/>
    <w:rsid w:val="006E5BAD"/>
    <w:rsid w:val="006E5C12"/>
    <w:rsid w:val="006E6BC3"/>
    <w:rsid w:val="006E7506"/>
    <w:rsid w:val="006E753D"/>
    <w:rsid w:val="006E76CA"/>
    <w:rsid w:val="006E7859"/>
    <w:rsid w:val="006E7DB3"/>
    <w:rsid w:val="006F000D"/>
    <w:rsid w:val="006F14CD"/>
    <w:rsid w:val="006F18A3"/>
    <w:rsid w:val="006F1D2C"/>
    <w:rsid w:val="006F1DA9"/>
    <w:rsid w:val="006F2031"/>
    <w:rsid w:val="006F24F8"/>
    <w:rsid w:val="006F36A8"/>
    <w:rsid w:val="006F3DD4"/>
    <w:rsid w:val="006F40E8"/>
    <w:rsid w:val="006F4586"/>
    <w:rsid w:val="006F5898"/>
    <w:rsid w:val="006F5EA6"/>
    <w:rsid w:val="006F6D98"/>
    <w:rsid w:val="006F6E4C"/>
    <w:rsid w:val="006F6ED8"/>
    <w:rsid w:val="00700354"/>
    <w:rsid w:val="0070035F"/>
    <w:rsid w:val="00700A47"/>
    <w:rsid w:val="007019B7"/>
    <w:rsid w:val="00701C8C"/>
    <w:rsid w:val="007029EC"/>
    <w:rsid w:val="00702CA2"/>
    <w:rsid w:val="00703257"/>
    <w:rsid w:val="00703C37"/>
    <w:rsid w:val="007045BD"/>
    <w:rsid w:val="0070472E"/>
    <w:rsid w:val="00704CF5"/>
    <w:rsid w:val="00705F94"/>
    <w:rsid w:val="0071067F"/>
    <w:rsid w:val="007106BA"/>
    <w:rsid w:val="00710E7D"/>
    <w:rsid w:val="007110DB"/>
    <w:rsid w:val="007111DC"/>
    <w:rsid w:val="00711472"/>
    <w:rsid w:val="00711744"/>
    <w:rsid w:val="00711E05"/>
    <w:rsid w:val="00711F0C"/>
    <w:rsid w:val="007121E9"/>
    <w:rsid w:val="00712206"/>
    <w:rsid w:val="007125EC"/>
    <w:rsid w:val="00712AEA"/>
    <w:rsid w:val="00713008"/>
    <w:rsid w:val="007130C5"/>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30C"/>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5C4E"/>
    <w:rsid w:val="00736065"/>
    <w:rsid w:val="00736757"/>
    <w:rsid w:val="00736C8F"/>
    <w:rsid w:val="00736E60"/>
    <w:rsid w:val="00737435"/>
    <w:rsid w:val="00737D55"/>
    <w:rsid w:val="0074006F"/>
    <w:rsid w:val="007413BD"/>
    <w:rsid w:val="00741655"/>
    <w:rsid w:val="007418B5"/>
    <w:rsid w:val="00741A6D"/>
    <w:rsid w:val="00741D75"/>
    <w:rsid w:val="007421CA"/>
    <w:rsid w:val="0074309E"/>
    <w:rsid w:val="007438A5"/>
    <w:rsid w:val="00743E7A"/>
    <w:rsid w:val="0074505F"/>
    <w:rsid w:val="0074621F"/>
    <w:rsid w:val="007463FB"/>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560"/>
    <w:rsid w:val="0076096A"/>
    <w:rsid w:val="00760E8D"/>
    <w:rsid w:val="00761752"/>
    <w:rsid w:val="0076196C"/>
    <w:rsid w:val="007619A2"/>
    <w:rsid w:val="00761D6B"/>
    <w:rsid w:val="007620BA"/>
    <w:rsid w:val="0076229C"/>
    <w:rsid w:val="007623F6"/>
    <w:rsid w:val="0076243A"/>
    <w:rsid w:val="00762551"/>
    <w:rsid w:val="00762E61"/>
    <w:rsid w:val="00763472"/>
    <w:rsid w:val="0076519E"/>
    <w:rsid w:val="007652D3"/>
    <w:rsid w:val="00765915"/>
    <w:rsid w:val="00766B1A"/>
    <w:rsid w:val="00766DFE"/>
    <w:rsid w:val="007676BC"/>
    <w:rsid w:val="00772027"/>
    <w:rsid w:val="007737DE"/>
    <w:rsid w:val="0077406C"/>
    <w:rsid w:val="0077453F"/>
    <w:rsid w:val="00774D6D"/>
    <w:rsid w:val="0077584D"/>
    <w:rsid w:val="00777863"/>
    <w:rsid w:val="0077797F"/>
    <w:rsid w:val="00780152"/>
    <w:rsid w:val="00780455"/>
    <w:rsid w:val="007806F2"/>
    <w:rsid w:val="0078180B"/>
    <w:rsid w:val="007821CF"/>
    <w:rsid w:val="00782272"/>
    <w:rsid w:val="0078251F"/>
    <w:rsid w:val="00782735"/>
    <w:rsid w:val="00783B46"/>
    <w:rsid w:val="00783FBD"/>
    <w:rsid w:val="00784762"/>
    <w:rsid w:val="00784800"/>
    <w:rsid w:val="0078508D"/>
    <w:rsid w:val="007850FC"/>
    <w:rsid w:val="007857E6"/>
    <w:rsid w:val="00786810"/>
    <w:rsid w:val="00786A15"/>
    <w:rsid w:val="00786C6B"/>
    <w:rsid w:val="00786D1F"/>
    <w:rsid w:val="007875B2"/>
    <w:rsid w:val="00790B44"/>
    <w:rsid w:val="00790D64"/>
    <w:rsid w:val="00790F17"/>
    <w:rsid w:val="00791357"/>
    <w:rsid w:val="007914E4"/>
    <w:rsid w:val="007914F3"/>
    <w:rsid w:val="00791F2A"/>
    <w:rsid w:val="007926D8"/>
    <w:rsid w:val="00792720"/>
    <w:rsid w:val="007928C3"/>
    <w:rsid w:val="0079373D"/>
    <w:rsid w:val="00794BC4"/>
    <w:rsid w:val="00794F1E"/>
    <w:rsid w:val="00795149"/>
    <w:rsid w:val="0079538C"/>
    <w:rsid w:val="00795C50"/>
    <w:rsid w:val="00795C99"/>
    <w:rsid w:val="00795D37"/>
    <w:rsid w:val="007961B2"/>
    <w:rsid w:val="0079630D"/>
    <w:rsid w:val="007970BF"/>
    <w:rsid w:val="0079738D"/>
    <w:rsid w:val="0079739F"/>
    <w:rsid w:val="0079748F"/>
    <w:rsid w:val="00797585"/>
    <w:rsid w:val="007A021F"/>
    <w:rsid w:val="007A0931"/>
    <w:rsid w:val="007A0968"/>
    <w:rsid w:val="007A098E"/>
    <w:rsid w:val="007A149D"/>
    <w:rsid w:val="007A2C40"/>
    <w:rsid w:val="007A3BBA"/>
    <w:rsid w:val="007A3F86"/>
    <w:rsid w:val="007A453C"/>
    <w:rsid w:val="007A4F02"/>
    <w:rsid w:val="007A5765"/>
    <w:rsid w:val="007A5B89"/>
    <w:rsid w:val="007A5C89"/>
    <w:rsid w:val="007A5E9C"/>
    <w:rsid w:val="007A77FC"/>
    <w:rsid w:val="007B0146"/>
    <w:rsid w:val="007B0451"/>
    <w:rsid w:val="007B058E"/>
    <w:rsid w:val="007B06D7"/>
    <w:rsid w:val="007B0765"/>
    <w:rsid w:val="007B081C"/>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608"/>
    <w:rsid w:val="007B4A97"/>
    <w:rsid w:val="007B5859"/>
    <w:rsid w:val="007B5CB6"/>
    <w:rsid w:val="007B5DB4"/>
    <w:rsid w:val="007B602E"/>
    <w:rsid w:val="007B6CF5"/>
    <w:rsid w:val="007B71DC"/>
    <w:rsid w:val="007C0363"/>
    <w:rsid w:val="007C0795"/>
    <w:rsid w:val="007C0E19"/>
    <w:rsid w:val="007C0F89"/>
    <w:rsid w:val="007C13AC"/>
    <w:rsid w:val="007C14AD"/>
    <w:rsid w:val="007C24D2"/>
    <w:rsid w:val="007C2DDA"/>
    <w:rsid w:val="007C2F28"/>
    <w:rsid w:val="007C3117"/>
    <w:rsid w:val="007C44AF"/>
    <w:rsid w:val="007C4FD5"/>
    <w:rsid w:val="007C5399"/>
    <w:rsid w:val="007C5507"/>
    <w:rsid w:val="007C68F5"/>
    <w:rsid w:val="007C6B22"/>
    <w:rsid w:val="007C6C61"/>
    <w:rsid w:val="007C6D71"/>
    <w:rsid w:val="007D012C"/>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1B8"/>
    <w:rsid w:val="007F499E"/>
    <w:rsid w:val="007F4C7F"/>
    <w:rsid w:val="007F5DD9"/>
    <w:rsid w:val="007F67C9"/>
    <w:rsid w:val="007F6EC7"/>
    <w:rsid w:val="007F75A8"/>
    <w:rsid w:val="007F7EA7"/>
    <w:rsid w:val="00800C2D"/>
    <w:rsid w:val="00800E92"/>
    <w:rsid w:val="00800F41"/>
    <w:rsid w:val="00802FC5"/>
    <w:rsid w:val="00804071"/>
    <w:rsid w:val="008047D3"/>
    <w:rsid w:val="00804842"/>
    <w:rsid w:val="00804A3A"/>
    <w:rsid w:val="00805CBC"/>
    <w:rsid w:val="00805F78"/>
    <w:rsid w:val="0080645F"/>
    <w:rsid w:val="00806832"/>
    <w:rsid w:val="008077DC"/>
    <w:rsid w:val="00810175"/>
    <w:rsid w:val="0081078F"/>
    <w:rsid w:val="00810FE9"/>
    <w:rsid w:val="00811180"/>
    <w:rsid w:val="008117FD"/>
    <w:rsid w:val="00811C37"/>
    <w:rsid w:val="00811CA1"/>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51C"/>
    <w:rsid w:val="008208CB"/>
    <w:rsid w:val="00820B60"/>
    <w:rsid w:val="00820B68"/>
    <w:rsid w:val="00820F82"/>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28EB"/>
    <w:rsid w:val="00833098"/>
    <w:rsid w:val="00833780"/>
    <w:rsid w:val="00833D36"/>
    <w:rsid w:val="00833E9A"/>
    <w:rsid w:val="0083413E"/>
    <w:rsid w:val="00834B86"/>
    <w:rsid w:val="00835499"/>
    <w:rsid w:val="00835A0A"/>
    <w:rsid w:val="00835ECD"/>
    <w:rsid w:val="00835FEE"/>
    <w:rsid w:val="008361FD"/>
    <w:rsid w:val="008365D1"/>
    <w:rsid w:val="008369E5"/>
    <w:rsid w:val="008377E3"/>
    <w:rsid w:val="008378E7"/>
    <w:rsid w:val="008379A8"/>
    <w:rsid w:val="0084038F"/>
    <w:rsid w:val="00840667"/>
    <w:rsid w:val="008408F2"/>
    <w:rsid w:val="008414F5"/>
    <w:rsid w:val="00842853"/>
    <w:rsid w:val="00842C5E"/>
    <w:rsid w:val="00842E63"/>
    <w:rsid w:val="00843580"/>
    <w:rsid w:val="008435F8"/>
    <w:rsid w:val="0084401A"/>
    <w:rsid w:val="00844F79"/>
    <w:rsid w:val="00845397"/>
    <w:rsid w:val="00847140"/>
    <w:rsid w:val="008471CD"/>
    <w:rsid w:val="00847C1E"/>
    <w:rsid w:val="00847F00"/>
    <w:rsid w:val="0085030E"/>
    <w:rsid w:val="00850365"/>
    <w:rsid w:val="00850566"/>
    <w:rsid w:val="00850A27"/>
    <w:rsid w:val="00851411"/>
    <w:rsid w:val="00851D13"/>
    <w:rsid w:val="00852B3C"/>
    <w:rsid w:val="00852BFF"/>
    <w:rsid w:val="008532E6"/>
    <w:rsid w:val="00853A94"/>
    <w:rsid w:val="00853F62"/>
    <w:rsid w:val="00853FF2"/>
    <w:rsid w:val="00853FF6"/>
    <w:rsid w:val="00854AF4"/>
    <w:rsid w:val="008553DC"/>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624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6C17"/>
    <w:rsid w:val="00897183"/>
    <w:rsid w:val="008A05BD"/>
    <w:rsid w:val="008A0E07"/>
    <w:rsid w:val="008A15B3"/>
    <w:rsid w:val="008A27FC"/>
    <w:rsid w:val="008A2992"/>
    <w:rsid w:val="008A2BC2"/>
    <w:rsid w:val="008A2E63"/>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4A"/>
    <w:rsid w:val="008B577C"/>
    <w:rsid w:val="008B581F"/>
    <w:rsid w:val="008B73F0"/>
    <w:rsid w:val="008B74DD"/>
    <w:rsid w:val="008C0FD0"/>
    <w:rsid w:val="008C15D3"/>
    <w:rsid w:val="008C1B17"/>
    <w:rsid w:val="008C2414"/>
    <w:rsid w:val="008C3418"/>
    <w:rsid w:val="008C3C4D"/>
    <w:rsid w:val="008C3C78"/>
    <w:rsid w:val="008C4157"/>
    <w:rsid w:val="008C4913"/>
    <w:rsid w:val="008C4AB5"/>
    <w:rsid w:val="008C4B46"/>
    <w:rsid w:val="008C5478"/>
    <w:rsid w:val="008C57E5"/>
    <w:rsid w:val="008C5AD6"/>
    <w:rsid w:val="008C5D04"/>
    <w:rsid w:val="008C5D4E"/>
    <w:rsid w:val="008C607E"/>
    <w:rsid w:val="008C6237"/>
    <w:rsid w:val="008C633F"/>
    <w:rsid w:val="008C6627"/>
    <w:rsid w:val="008C6D25"/>
    <w:rsid w:val="008C7096"/>
    <w:rsid w:val="008C737C"/>
    <w:rsid w:val="008C74DC"/>
    <w:rsid w:val="008C7598"/>
    <w:rsid w:val="008C7A4B"/>
    <w:rsid w:val="008C7B02"/>
    <w:rsid w:val="008D03BF"/>
    <w:rsid w:val="008D058F"/>
    <w:rsid w:val="008D0C05"/>
    <w:rsid w:val="008D1C13"/>
    <w:rsid w:val="008D22C0"/>
    <w:rsid w:val="008D3371"/>
    <w:rsid w:val="008D3A50"/>
    <w:rsid w:val="008D45EB"/>
    <w:rsid w:val="008D52A4"/>
    <w:rsid w:val="008D5655"/>
    <w:rsid w:val="008D62BA"/>
    <w:rsid w:val="008D668D"/>
    <w:rsid w:val="008D71B0"/>
    <w:rsid w:val="008D71CE"/>
    <w:rsid w:val="008D7735"/>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4ED5"/>
    <w:rsid w:val="008E516F"/>
    <w:rsid w:val="008E538F"/>
    <w:rsid w:val="008E5787"/>
    <w:rsid w:val="008E5842"/>
    <w:rsid w:val="008E723D"/>
    <w:rsid w:val="008E7F9F"/>
    <w:rsid w:val="008F020B"/>
    <w:rsid w:val="008F039B"/>
    <w:rsid w:val="008F129F"/>
    <w:rsid w:val="008F1C67"/>
    <w:rsid w:val="008F1CD4"/>
    <w:rsid w:val="008F238D"/>
    <w:rsid w:val="008F259C"/>
    <w:rsid w:val="008F2611"/>
    <w:rsid w:val="008F35FB"/>
    <w:rsid w:val="008F4312"/>
    <w:rsid w:val="008F4CA7"/>
    <w:rsid w:val="008F50D5"/>
    <w:rsid w:val="008F5525"/>
    <w:rsid w:val="008F5991"/>
    <w:rsid w:val="008F5A89"/>
    <w:rsid w:val="008F5CB6"/>
    <w:rsid w:val="008F6025"/>
    <w:rsid w:val="008F78BB"/>
    <w:rsid w:val="008F7D2F"/>
    <w:rsid w:val="008F7DB1"/>
    <w:rsid w:val="0090061F"/>
    <w:rsid w:val="0090099B"/>
    <w:rsid w:val="00900CDD"/>
    <w:rsid w:val="00901820"/>
    <w:rsid w:val="00902E21"/>
    <w:rsid w:val="0090349D"/>
    <w:rsid w:val="009040CD"/>
    <w:rsid w:val="00904589"/>
    <w:rsid w:val="00904B54"/>
    <w:rsid w:val="009057D2"/>
    <w:rsid w:val="00905A7F"/>
    <w:rsid w:val="00905C32"/>
    <w:rsid w:val="00906247"/>
    <w:rsid w:val="0090631A"/>
    <w:rsid w:val="009064A2"/>
    <w:rsid w:val="0090667E"/>
    <w:rsid w:val="0090728F"/>
    <w:rsid w:val="00907602"/>
    <w:rsid w:val="00907796"/>
    <w:rsid w:val="009077F4"/>
    <w:rsid w:val="00907C5E"/>
    <w:rsid w:val="00907D5B"/>
    <w:rsid w:val="009103A9"/>
    <w:rsid w:val="00910722"/>
    <w:rsid w:val="00910AA1"/>
    <w:rsid w:val="00910F8F"/>
    <w:rsid w:val="0091118D"/>
    <w:rsid w:val="0091214B"/>
    <w:rsid w:val="0091261A"/>
    <w:rsid w:val="009127BE"/>
    <w:rsid w:val="00912D2F"/>
    <w:rsid w:val="00912F71"/>
    <w:rsid w:val="009136EA"/>
    <w:rsid w:val="009138EE"/>
    <w:rsid w:val="00913A84"/>
    <w:rsid w:val="00913AA4"/>
    <w:rsid w:val="009144D4"/>
    <w:rsid w:val="00914818"/>
    <w:rsid w:val="00914B92"/>
    <w:rsid w:val="00914F07"/>
    <w:rsid w:val="00915081"/>
    <w:rsid w:val="009150B1"/>
    <w:rsid w:val="0091555E"/>
    <w:rsid w:val="009155DA"/>
    <w:rsid w:val="00915758"/>
    <w:rsid w:val="009166C5"/>
    <w:rsid w:val="00916E0D"/>
    <w:rsid w:val="00917480"/>
    <w:rsid w:val="009179F2"/>
    <w:rsid w:val="00917CE5"/>
    <w:rsid w:val="00920771"/>
    <w:rsid w:val="00920B28"/>
    <w:rsid w:val="00920C8A"/>
    <w:rsid w:val="00920C95"/>
    <w:rsid w:val="009210AB"/>
    <w:rsid w:val="009225A7"/>
    <w:rsid w:val="00922AEF"/>
    <w:rsid w:val="00923A87"/>
    <w:rsid w:val="00926654"/>
    <w:rsid w:val="00926B85"/>
    <w:rsid w:val="009278D5"/>
    <w:rsid w:val="00927FEB"/>
    <w:rsid w:val="0093003D"/>
    <w:rsid w:val="00930235"/>
    <w:rsid w:val="009308F1"/>
    <w:rsid w:val="009309F9"/>
    <w:rsid w:val="009325D5"/>
    <w:rsid w:val="00932D1C"/>
    <w:rsid w:val="00932F92"/>
    <w:rsid w:val="00932F94"/>
    <w:rsid w:val="009332B1"/>
    <w:rsid w:val="00933CDF"/>
    <w:rsid w:val="00934507"/>
    <w:rsid w:val="00934BB2"/>
    <w:rsid w:val="009360B7"/>
    <w:rsid w:val="0093625B"/>
    <w:rsid w:val="00936D66"/>
    <w:rsid w:val="00937CC7"/>
    <w:rsid w:val="0094033A"/>
    <w:rsid w:val="0094091B"/>
    <w:rsid w:val="009409F4"/>
    <w:rsid w:val="00940EA4"/>
    <w:rsid w:val="00941581"/>
    <w:rsid w:val="00941DC4"/>
    <w:rsid w:val="00942EBE"/>
    <w:rsid w:val="0094300D"/>
    <w:rsid w:val="00943027"/>
    <w:rsid w:val="009434E7"/>
    <w:rsid w:val="00943BA3"/>
    <w:rsid w:val="009441DB"/>
    <w:rsid w:val="00944591"/>
    <w:rsid w:val="00944CAA"/>
    <w:rsid w:val="00944DB4"/>
    <w:rsid w:val="00944EF3"/>
    <w:rsid w:val="00944F9F"/>
    <w:rsid w:val="00945245"/>
    <w:rsid w:val="009459D6"/>
    <w:rsid w:val="00945D55"/>
    <w:rsid w:val="009460BB"/>
    <w:rsid w:val="009463B0"/>
    <w:rsid w:val="00946444"/>
    <w:rsid w:val="00946629"/>
    <w:rsid w:val="00946BFF"/>
    <w:rsid w:val="00946FD0"/>
    <w:rsid w:val="009471B1"/>
    <w:rsid w:val="009473C8"/>
    <w:rsid w:val="00947980"/>
    <w:rsid w:val="00947BA1"/>
    <w:rsid w:val="00947FF8"/>
    <w:rsid w:val="009514D6"/>
    <w:rsid w:val="0095165A"/>
    <w:rsid w:val="00951711"/>
    <w:rsid w:val="00951CE8"/>
    <w:rsid w:val="0095228C"/>
    <w:rsid w:val="0095298D"/>
    <w:rsid w:val="00952D70"/>
    <w:rsid w:val="00953565"/>
    <w:rsid w:val="00953ADF"/>
    <w:rsid w:val="0095442D"/>
    <w:rsid w:val="00954448"/>
    <w:rsid w:val="00954C90"/>
    <w:rsid w:val="00955A8E"/>
    <w:rsid w:val="009568B6"/>
    <w:rsid w:val="00956A51"/>
    <w:rsid w:val="0095758E"/>
    <w:rsid w:val="0096028C"/>
    <w:rsid w:val="00960666"/>
    <w:rsid w:val="0096067D"/>
    <w:rsid w:val="00961347"/>
    <w:rsid w:val="0096233F"/>
    <w:rsid w:val="00962377"/>
    <w:rsid w:val="00962624"/>
    <w:rsid w:val="00962886"/>
    <w:rsid w:val="00964681"/>
    <w:rsid w:val="00964A7B"/>
    <w:rsid w:val="00964A98"/>
    <w:rsid w:val="009654AC"/>
    <w:rsid w:val="0096552A"/>
    <w:rsid w:val="00966C9B"/>
    <w:rsid w:val="00967B42"/>
    <w:rsid w:val="00967B5F"/>
    <w:rsid w:val="00967FC7"/>
    <w:rsid w:val="009704BC"/>
    <w:rsid w:val="00971382"/>
    <w:rsid w:val="0097162D"/>
    <w:rsid w:val="00971A68"/>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9B5"/>
    <w:rsid w:val="00987DBA"/>
    <w:rsid w:val="00990309"/>
    <w:rsid w:val="00990585"/>
    <w:rsid w:val="00990647"/>
    <w:rsid w:val="009914B3"/>
    <w:rsid w:val="00991A93"/>
    <w:rsid w:val="009921BC"/>
    <w:rsid w:val="0099254A"/>
    <w:rsid w:val="00992956"/>
    <w:rsid w:val="00992BDB"/>
    <w:rsid w:val="00993047"/>
    <w:rsid w:val="00993332"/>
    <w:rsid w:val="009936C5"/>
    <w:rsid w:val="009943D2"/>
    <w:rsid w:val="009948C1"/>
    <w:rsid w:val="009951A0"/>
    <w:rsid w:val="00996772"/>
    <w:rsid w:val="009970FA"/>
    <w:rsid w:val="0099722E"/>
    <w:rsid w:val="00997A23"/>
    <w:rsid w:val="00997A7D"/>
    <w:rsid w:val="00997D1B"/>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6BE"/>
    <w:rsid w:val="009A6E6A"/>
    <w:rsid w:val="009A7E1B"/>
    <w:rsid w:val="009B0604"/>
    <w:rsid w:val="009B093D"/>
    <w:rsid w:val="009B09CD"/>
    <w:rsid w:val="009B0C11"/>
    <w:rsid w:val="009B2383"/>
    <w:rsid w:val="009B3B03"/>
    <w:rsid w:val="009B3D11"/>
    <w:rsid w:val="009B4356"/>
    <w:rsid w:val="009B4D98"/>
    <w:rsid w:val="009B5A3F"/>
    <w:rsid w:val="009B6A4E"/>
    <w:rsid w:val="009B6B40"/>
    <w:rsid w:val="009B6FB9"/>
    <w:rsid w:val="009B7248"/>
    <w:rsid w:val="009B7BFD"/>
    <w:rsid w:val="009B7F0C"/>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446"/>
    <w:rsid w:val="009D760A"/>
    <w:rsid w:val="009D778F"/>
    <w:rsid w:val="009D7BB5"/>
    <w:rsid w:val="009D7FC4"/>
    <w:rsid w:val="009E0651"/>
    <w:rsid w:val="009E1353"/>
    <w:rsid w:val="009E1533"/>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EB7"/>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07E17"/>
    <w:rsid w:val="00A1006E"/>
    <w:rsid w:val="00A12850"/>
    <w:rsid w:val="00A1287E"/>
    <w:rsid w:val="00A12E07"/>
    <w:rsid w:val="00A13364"/>
    <w:rsid w:val="00A1344B"/>
    <w:rsid w:val="00A136C7"/>
    <w:rsid w:val="00A136CB"/>
    <w:rsid w:val="00A13908"/>
    <w:rsid w:val="00A13A02"/>
    <w:rsid w:val="00A140AF"/>
    <w:rsid w:val="00A145A0"/>
    <w:rsid w:val="00A150FD"/>
    <w:rsid w:val="00A15FB8"/>
    <w:rsid w:val="00A175DA"/>
    <w:rsid w:val="00A17B98"/>
    <w:rsid w:val="00A20076"/>
    <w:rsid w:val="00A206C8"/>
    <w:rsid w:val="00A219E7"/>
    <w:rsid w:val="00A2290B"/>
    <w:rsid w:val="00A229E4"/>
    <w:rsid w:val="00A240F0"/>
    <w:rsid w:val="00A2417A"/>
    <w:rsid w:val="00A243FB"/>
    <w:rsid w:val="00A246C2"/>
    <w:rsid w:val="00A24D72"/>
    <w:rsid w:val="00A24D7A"/>
    <w:rsid w:val="00A25CEA"/>
    <w:rsid w:val="00A25F74"/>
    <w:rsid w:val="00A264B4"/>
    <w:rsid w:val="00A26BC9"/>
    <w:rsid w:val="00A26D8D"/>
    <w:rsid w:val="00A26F9B"/>
    <w:rsid w:val="00A27651"/>
    <w:rsid w:val="00A27692"/>
    <w:rsid w:val="00A303E9"/>
    <w:rsid w:val="00A30C0F"/>
    <w:rsid w:val="00A30FE0"/>
    <w:rsid w:val="00A31997"/>
    <w:rsid w:val="00A31AA6"/>
    <w:rsid w:val="00A31D4C"/>
    <w:rsid w:val="00A320D7"/>
    <w:rsid w:val="00A333A9"/>
    <w:rsid w:val="00A33BE3"/>
    <w:rsid w:val="00A33C90"/>
    <w:rsid w:val="00A34336"/>
    <w:rsid w:val="00A3499D"/>
    <w:rsid w:val="00A3509F"/>
    <w:rsid w:val="00A3560F"/>
    <w:rsid w:val="00A35D4E"/>
    <w:rsid w:val="00A35DD1"/>
    <w:rsid w:val="00A368D2"/>
    <w:rsid w:val="00A36DC1"/>
    <w:rsid w:val="00A37539"/>
    <w:rsid w:val="00A378A1"/>
    <w:rsid w:val="00A40681"/>
    <w:rsid w:val="00A40884"/>
    <w:rsid w:val="00A40FAA"/>
    <w:rsid w:val="00A41FAA"/>
    <w:rsid w:val="00A422E8"/>
    <w:rsid w:val="00A4254F"/>
    <w:rsid w:val="00A42AC5"/>
    <w:rsid w:val="00A42C28"/>
    <w:rsid w:val="00A43B6B"/>
    <w:rsid w:val="00A43C1F"/>
    <w:rsid w:val="00A44183"/>
    <w:rsid w:val="00A4458A"/>
    <w:rsid w:val="00A45A38"/>
    <w:rsid w:val="00A45B83"/>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423B"/>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758"/>
    <w:rsid w:val="00A62DE2"/>
    <w:rsid w:val="00A6321A"/>
    <w:rsid w:val="00A6353C"/>
    <w:rsid w:val="00A6389A"/>
    <w:rsid w:val="00A63BB6"/>
    <w:rsid w:val="00A63C51"/>
    <w:rsid w:val="00A63DC8"/>
    <w:rsid w:val="00A64558"/>
    <w:rsid w:val="00A651E0"/>
    <w:rsid w:val="00A65499"/>
    <w:rsid w:val="00A66CBC"/>
    <w:rsid w:val="00A70990"/>
    <w:rsid w:val="00A709C4"/>
    <w:rsid w:val="00A70A19"/>
    <w:rsid w:val="00A71746"/>
    <w:rsid w:val="00A71D19"/>
    <w:rsid w:val="00A71D38"/>
    <w:rsid w:val="00A7209A"/>
    <w:rsid w:val="00A72651"/>
    <w:rsid w:val="00A72731"/>
    <w:rsid w:val="00A73C97"/>
    <w:rsid w:val="00A759EB"/>
    <w:rsid w:val="00A75E56"/>
    <w:rsid w:val="00A76DA8"/>
    <w:rsid w:val="00A77F51"/>
    <w:rsid w:val="00A800B7"/>
    <w:rsid w:val="00A809AC"/>
    <w:rsid w:val="00A80E2F"/>
    <w:rsid w:val="00A81018"/>
    <w:rsid w:val="00A812E8"/>
    <w:rsid w:val="00A82256"/>
    <w:rsid w:val="00A82313"/>
    <w:rsid w:val="00A82AF7"/>
    <w:rsid w:val="00A8392F"/>
    <w:rsid w:val="00A841CC"/>
    <w:rsid w:val="00A844CE"/>
    <w:rsid w:val="00A84931"/>
    <w:rsid w:val="00A84FE2"/>
    <w:rsid w:val="00A85C31"/>
    <w:rsid w:val="00A869D2"/>
    <w:rsid w:val="00A86CA9"/>
    <w:rsid w:val="00A878E8"/>
    <w:rsid w:val="00A90385"/>
    <w:rsid w:val="00A91EAA"/>
    <w:rsid w:val="00A9264B"/>
    <w:rsid w:val="00A92919"/>
    <w:rsid w:val="00A93459"/>
    <w:rsid w:val="00A94330"/>
    <w:rsid w:val="00A9506D"/>
    <w:rsid w:val="00A95C72"/>
    <w:rsid w:val="00A95E21"/>
    <w:rsid w:val="00A95FFB"/>
    <w:rsid w:val="00A96017"/>
    <w:rsid w:val="00A963A4"/>
    <w:rsid w:val="00A96790"/>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0BBA"/>
    <w:rsid w:val="00AB1112"/>
    <w:rsid w:val="00AB13AD"/>
    <w:rsid w:val="00AB1607"/>
    <w:rsid w:val="00AB17F6"/>
    <w:rsid w:val="00AB1E55"/>
    <w:rsid w:val="00AB30E6"/>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322"/>
    <w:rsid w:val="00AD035F"/>
    <w:rsid w:val="00AD10C7"/>
    <w:rsid w:val="00AD150B"/>
    <w:rsid w:val="00AD1A7B"/>
    <w:rsid w:val="00AD268D"/>
    <w:rsid w:val="00AD281C"/>
    <w:rsid w:val="00AD30FD"/>
    <w:rsid w:val="00AD31AC"/>
    <w:rsid w:val="00AD3749"/>
    <w:rsid w:val="00AD3F85"/>
    <w:rsid w:val="00AD41CD"/>
    <w:rsid w:val="00AD51ED"/>
    <w:rsid w:val="00AD5484"/>
    <w:rsid w:val="00AD56FC"/>
    <w:rsid w:val="00AD5C68"/>
    <w:rsid w:val="00AD5ED0"/>
    <w:rsid w:val="00AD616D"/>
    <w:rsid w:val="00AD6348"/>
    <w:rsid w:val="00AD6670"/>
    <w:rsid w:val="00AD6723"/>
    <w:rsid w:val="00AD6790"/>
    <w:rsid w:val="00AD699B"/>
    <w:rsid w:val="00AD6AE6"/>
    <w:rsid w:val="00AD6B5E"/>
    <w:rsid w:val="00AD6C47"/>
    <w:rsid w:val="00AE0EC3"/>
    <w:rsid w:val="00AE2542"/>
    <w:rsid w:val="00AE31AB"/>
    <w:rsid w:val="00AE3478"/>
    <w:rsid w:val="00AE3F4A"/>
    <w:rsid w:val="00AE4CC9"/>
    <w:rsid w:val="00AE4EE9"/>
    <w:rsid w:val="00AE58D9"/>
    <w:rsid w:val="00AE5CA6"/>
    <w:rsid w:val="00AE60CA"/>
    <w:rsid w:val="00AE79C5"/>
    <w:rsid w:val="00AE7BCF"/>
    <w:rsid w:val="00AE7D6D"/>
    <w:rsid w:val="00AF1B15"/>
    <w:rsid w:val="00AF1C91"/>
    <w:rsid w:val="00AF1D18"/>
    <w:rsid w:val="00AF1E14"/>
    <w:rsid w:val="00AF244B"/>
    <w:rsid w:val="00AF2E0A"/>
    <w:rsid w:val="00AF3320"/>
    <w:rsid w:val="00AF457B"/>
    <w:rsid w:val="00AF476B"/>
    <w:rsid w:val="00AF4E59"/>
    <w:rsid w:val="00AF599D"/>
    <w:rsid w:val="00AF6676"/>
    <w:rsid w:val="00AF680F"/>
    <w:rsid w:val="00AF726F"/>
    <w:rsid w:val="00AF727F"/>
    <w:rsid w:val="00AF794B"/>
    <w:rsid w:val="00AF7EF9"/>
    <w:rsid w:val="00B0051A"/>
    <w:rsid w:val="00B00652"/>
    <w:rsid w:val="00B006CA"/>
    <w:rsid w:val="00B006F6"/>
    <w:rsid w:val="00B00CFA"/>
    <w:rsid w:val="00B022BF"/>
    <w:rsid w:val="00B0259E"/>
    <w:rsid w:val="00B02952"/>
    <w:rsid w:val="00B02D1D"/>
    <w:rsid w:val="00B03DB7"/>
    <w:rsid w:val="00B04071"/>
    <w:rsid w:val="00B042A4"/>
    <w:rsid w:val="00B04957"/>
    <w:rsid w:val="00B04CB8"/>
    <w:rsid w:val="00B05435"/>
    <w:rsid w:val="00B054D7"/>
    <w:rsid w:val="00B05924"/>
    <w:rsid w:val="00B05AAA"/>
    <w:rsid w:val="00B05C3B"/>
    <w:rsid w:val="00B05E4D"/>
    <w:rsid w:val="00B06305"/>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3DC3"/>
    <w:rsid w:val="00B146AF"/>
    <w:rsid w:val="00B14D4A"/>
    <w:rsid w:val="00B151F2"/>
    <w:rsid w:val="00B15372"/>
    <w:rsid w:val="00B155B9"/>
    <w:rsid w:val="00B1577D"/>
    <w:rsid w:val="00B15956"/>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279D"/>
    <w:rsid w:val="00B33260"/>
    <w:rsid w:val="00B33919"/>
    <w:rsid w:val="00B3400B"/>
    <w:rsid w:val="00B34353"/>
    <w:rsid w:val="00B348D8"/>
    <w:rsid w:val="00B350FD"/>
    <w:rsid w:val="00B35ECD"/>
    <w:rsid w:val="00B36B19"/>
    <w:rsid w:val="00B37899"/>
    <w:rsid w:val="00B37904"/>
    <w:rsid w:val="00B37D69"/>
    <w:rsid w:val="00B40221"/>
    <w:rsid w:val="00B406B1"/>
    <w:rsid w:val="00B4077B"/>
    <w:rsid w:val="00B412F7"/>
    <w:rsid w:val="00B41470"/>
    <w:rsid w:val="00B4165F"/>
    <w:rsid w:val="00B41FC5"/>
    <w:rsid w:val="00B422A1"/>
    <w:rsid w:val="00B42604"/>
    <w:rsid w:val="00B4329F"/>
    <w:rsid w:val="00B43806"/>
    <w:rsid w:val="00B43988"/>
    <w:rsid w:val="00B43D4A"/>
    <w:rsid w:val="00B447D8"/>
    <w:rsid w:val="00B44AAD"/>
    <w:rsid w:val="00B4541D"/>
    <w:rsid w:val="00B45A5E"/>
    <w:rsid w:val="00B46EE4"/>
    <w:rsid w:val="00B46EFF"/>
    <w:rsid w:val="00B508A6"/>
    <w:rsid w:val="00B5099A"/>
    <w:rsid w:val="00B51003"/>
    <w:rsid w:val="00B51194"/>
    <w:rsid w:val="00B51906"/>
    <w:rsid w:val="00B519CF"/>
    <w:rsid w:val="00B51ACB"/>
    <w:rsid w:val="00B51DE2"/>
    <w:rsid w:val="00B52374"/>
    <w:rsid w:val="00B5292B"/>
    <w:rsid w:val="00B52C08"/>
    <w:rsid w:val="00B531C3"/>
    <w:rsid w:val="00B53F28"/>
    <w:rsid w:val="00B5472C"/>
    <w:rsid w:val="00B5499F"/>
    <w:rsid w:val="00B54BCB"/>
    <w:rsid w:val="00B5530C"/>
    <w:rsid w:val="00B55420"/>
    <w:rsid w:val="00B56B13"/>
    <w:rsid w:val="00B573A5"/>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4F34"/>
    <w:rsid w:val="00B75203"/>
    <w:rsid w:val="00B753D1"/>
    <w:rsid w:val="00B759C0"/>
    <w:rsid w:val="00B7644E"/>
    <w:rsid w:val="00B76954"/>
    <w:rsid w:val="00B76ADE"/>
    <w:rsid w:val="00B76B4E"/>
    <w:rsid w:val="00B77217"/>
    <w:rsid w:val="00B77499"/>
    <w:rsid w:val="00B77A52"/>
    <w:rsid w:val="00B77BB8"/>
    <w:rsid w:val="00B77CBF"/>
    <w:rsid w:val="00B80533"/>
    <w:rsid w:val="00B8086F"/>
    <w:rsid w:val="00B8202D"/>
    <w:rsid w:val="00B8242B"/>
    <w:rsid w:val="00B8279B"/>
    <w:rsid w:val="00B82F63"/>
    <w:rsid w:val="00B830C8"/>
    <w:rsid w:val="00B83455"/>
    <w:rsid w:val="00B834B6"/>
    <w:rsid w:val="00B83773"/>
    <w:rsid w:val="00B83CCD"/>
    <w:rsid w:val="00B84052"/>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971A7"/>
    <w:rsid w:val="00BA0311"/>
    <w:rsid w:val="00BA0358"/>
    <w:rsid w:val="00BA06B3"/>
    <w:rsid w:val="00BA0BEF"/>
    <w:rsid w:val="00BA1173"/>
    <w:rsid w:val="00BA15DB"/>
    <w:rsid w:val="00BA224A"/>
    <w:rsid w:val="00BA2C81"/>
    <w:rsid w:val="00BA2D9D"/>
    <w:rsid w:val="00BA32BA"/>
    <w:rsid w:val="00BA32CA"/>
    <w:rsid w:val="00BA3476"/>
    <w:rsid w:val="00BA477A"/>
    <w:rsid w:val="00BA54A0"/>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323B"/>
    <w:rsid w:val="00BB330E"/>
    <w:rsid w:val="00BB5178"/>
    <w:rsid w:val="00BB5991"/>
    <w:rsid w:val="00BB6093"/>
    <w:rsid w:val="00BB67AE"/>
    <w:rsid w:val="00BB728B"/>
    <w:rsid w:val="00BB73F7"/>
    <w:rsid w:val="00BB75F8"/>
    <w:rsid w:val="00BB7702"/>
    <w:rsid w:val="00BB7718"/>
    <w:rsid w:val="00BB7E03"/>
    <w:rsid w:val="00BC049F"/>
    <w:rsid w:val="00BC0B36"/>
    <w:rsid w:val="00BC10C7"/>
    <w:rsid w:val="00BC10D4"/>
    <w:rsid w:val="00BC18D1"/>
    <w:rsid w:val="00BC1B1B"/>
    <w:rsid w:val="00BC1BF3"/>
    <w:rsid w:val="00BC1FD9"/>
    <w:rsid w:val="00BC2A52"/>
    <w:rsid w:val="00BC3609"/>
    <w:rsid w:val="00BC3D65"/>
    <w:rsid w:val="00BC3D77"/>
    <w:rsid w:val="00BC4097"/>
    <w:rsid w:val="00BC465F"/>
    <w:rsid w:val="00BC4824"/>
    <w:rsid w:val="00BC4E98"/>
    <w:rsid w:val="00BC5869"/>
    <w:rsid w:val="00BC62F7"/>
    <w:rsid w:val="00BC6B01"/>
    <w:rsid w:val="00BC757F"/>
    <w:rsid w:val="00BC7CCC"/>
    <w:rsid w:val="00BD003A"/>
    <w:rsid w:val="00BD0162"/>
    <w:rsid w:val="00BD06FC"/>
    <w:rsid w:val="00BD1113"/>
    <w:rsid w:val="00BD112C"/>
    <w:rsid w:val="00BD13FB"/>
    <w:rsid w:val="00BD1D45"/>
    <w:rsid w:val="00BD2EE1"/>
    <w:rsid w:val="00BD3099"/>
    <w:rsid w:val="00BD33AC"/>
    <w:rsid w:val="00BD3E62"/>
    <w:rsid w:val="00BD4680"/>
    <w:rsid w:val="00BD4801"/>
    <w:rsid w:val="00BD4BC5"/>
    <w:rsid w:val="00BD5363"/>
    <w:rsid w:val="00BD54E4"/>
    <w:rsid w:val="00BD597D"/>
    <w:rsid w:val="00BD5ABA"/>
    <w:rsid w:val="00BD5DC5"/>
    <w:rsid w:val="00BD65BD"/>
    <w:rsid w:val="00BD6860"/>
    <w:rsid w:val="00BD686B"/>
    <w:rsid w:val="00BD687A"/>
    <w:rsid w:val="00BD69BF"/>
    <w:rsid w:val="00BD72A0"/>
    <w:rsid w:val="00BD73E6"/>
    <w:rsid w:val="00BE10A9"/>
    <w:rsid w:val="00BE21A9"/>
    <w:rsid w:val="00BE233D"/>
    <w:rsid w:val="00BE2510"/>
    <w:rsid w:val="00BE263E"/>
    <w:rsid w:val="00BE2672"/>
    <w:rsid w:val="00BE3F11"/>
    <w:rsid w:val="00BE438D"/>
    <w:rsid w:val="00BE4E9D"/>
    <w:rsid w:val="00BE4FA7"/>
    <w:rsid w:val="00BE5248"/>
    <w:rsid w:val="00BE538D"/>
    <w:rsid w:val="00BE5C1E"/>
    <w:rsid w:val="00BE5DC5"/>
    <w:rsid w:val="00BE5F21"/>
    <w:rsid w:val="00BE603A"/>
    <w:rsid w:val="00BE6842"/>
    <w:rsid w:val="00BE6CB3"/>
    <w:rsid w:val="00BE703B"/>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8F9"/>
    <w:rsid w:val="00C0093A"/>
    <w:rsid w:val="00C00D18"/>
    <w:rsid w:val="00C00E70"/>
    <w:rsid w:val="00C01C72"/>
    <w:rsid w:val="00C0209E"/>
    <w:rsid w:val="00C02901"/>
    <w:rsid w:val="00C02B38"/>
    <w:rsid w:val="00C02BBB"/>
    <w:rsid w:val="00C0328C"/>
    <w:rsid w:val="00C03B8D"/>
    <w:rsid w:val="00C0428C"/>
    <w:rsid w:val="00C04532"/>
    <w:rsid w:val="00C04651"/>
    <w:rsid w:val="00C0491C"/>
    <w:rsid w:val="00C055FF"/>
    <w:rsid w:val="00C05C8B"/>
    <w:rsid w:val="00C05C9D"/>
    <w:rsid w:val="00C06A51"/>
    <w:rsid w:val="00C06D1A"/>
    <w:rsid w:val="00C0776F"/>
    <w:rsid w:val="00C078F3"/>
    <w:rsid w:val="00C07F41"/>
    <w:rsid w:val="00C07F57"/>
    <w:rsid w:val="00C111D0"/>
    <w:rsid w:val="00C11262"/>
    <w:rsid w:val="00C11CDA"/>
    <w:rsid w:val="00C12A01"/>
    <w:rsid w:val="00C12AEB"/>
    <w:rsid w:val="00C12E0B"/>
    <w:rsid w:val="00C1356B"/>
    <w:rsid w:val="00C13B2C"/>
    <w:rsid w:val="00C14D33"/>
    <w:rsid w:val="00C151D0"/>
    <w:rsid w:val="00C15636"/>
    <w:rsid w:val="00C16DF8"/>
    <w:rsid w:val="00C17C1B"/>
    <w:rsid w:val="00C2029D"/>
    <w:rsid w:val="00C202E9"/>
    <w:rsid w:val="00C20366"/>
    <w:rsid w:val="00C21A65"/>
    <w:rsid w:val="00C2217F"/>
    <w:rsid w:val="00C237F5"/>
    <w:rsid w:val="00C239A4"/>
    <w:rsid w:val="00C24034"/>
    <w:rsid w:val="00C24241"/>
    <w:rsid w:val="00C247D2"/>
    <w:rsid w:val="00C24A70"/>
    <w:rsid w:val="00C24E69"/>
    <w:rsid w:val="00C30694"/>
    <w:rsid w:val="00C3072D"/>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65D"/>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6F07"/>
    <w:rsid w:val="00C47CB8"/>
    <w:rsid w:val="00C50086"/>
    <w:rsid w:val="00C500F5"/>
    <w:rsid w:val="00C50BCF"/>
    <w:rsid w:val="00C50DAA"/>
    <w:rsid w:val="00C51499"/>
    <w:rsid w:val="00C51EF1"/>
    <w:rsid w:val="00C5217A"/>
    <w:rsid w:val="00C52CC2"/>
    <w:rsid w:val="00C5307A"/>
    <w:rsid w:val="00C537DF"/>
    <w:rsid w:val="00C5383F"/>
    <w:rsid w:val="00C542F0"/>
    <w:rsid w:val="00C54E78"/>
    <w:rsid w:val="00C5567D"/>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3A32"/>
    <w:rsid w:val="00C63B90"/>
    <w:rsid w:val="00C63EDE"/>
    <w:rsid w:val="00C643C1"/>
    <w:rsid w:val="00C65267"/>
    <w:rsid w:val="00C652FF"/>
    <w:rsid w:val="00C65BCC"/>
    <w:rsid w:val="00C65E75"/>
    <w:rsid w:val="00C66B2F"/>
    <w:rsid w:val="00C66CE9"/>
    <w:rsid w:val="00C670CD"/>
    <w:rsid w:val="00C67D66"/>
    <w:rsid w:val="00C700F6"/>
    <w:rsid w:val="00C703BB"/>
    <w:rsid w:val="00C708FA"/>
    <w:rsid w:val="00C70951"/>
    <w:rsid w:val="00C71653"/>
    <w:rsid w:val="00C71A20"/>
    <w:rsid w:val="00C72231"/>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B7F"/>
    <w:rsid w:val="00C81C99"/>
    <w:rsid w:val="00C82355"/>
    <w:rsid w:val="00C824CE"/>
    <w:rsid w:val="00C82609"/>
    <w:rsid w:val="00C82804"/>
    <w:rsid w:val="00C82A7D"/>
    <w:rsid w:val="00C82A9D"/>
    <w:rsid w:val="00C82EB8"/>
    <w:rsid w:val="00C82F20"/>
    <w:rsid w:val="00C830BA"/>
    <w:rsid w:val="00C8331E"/>
    <w:rsid w:val="00C84902"/>
    <w:rsid w:val="00C853F4"/>
    <w:rsid w:val="00C85B81"/>
    <w:rsid w:val="00C85BD4"/>
    <w:rsid w:val="00C85C0F"/>
    <w:rsid w:val="00C85F04"/>
    <w:rsid w:val="00C86D00"/>
    <w:rsid w:val="00C86EB9"/>
    <w:rsid w:val="00C87821"/>
    <w:rsid w:val="00C8790B"/>
    <w:rsid w:val="00C8795F"/>
    <w:rsid w:val="00C90DB4"/>
    <w:rsid w:val="00C91A27"/>
    <w:rsid w:val="00C925D4"/>
    <w:rsid w:val="00C92726"/>
    <w:rsid w:val="00C92B66"/>
    <w:rsid w:val="00C932EF"/>
    <w:rsid w:val="00C9365B"/>
    <w:rsid w:val="00C9397E"/>
    <w:rsid w:val="00C94638"/>
    <w:rsid w:val="00C94642"/>
    <w:rsid w:val="00C94AEE"/>
    <w:rsid w:val="00C95855"/>
    <w:rsid w:val="00C959EC"/>
    <w:rsid w:val="00C95FF7"/>
    <w:rsid w:val="00C968A9"/>
    <w:rsid w:val="00C96A2F"/>
    <w:rsid w:val="00C96AF0"/>
    <w:rsid w:val="00C97588"/>
    <w:rsid w:val="00C975ED"/>
    <w:rsid w:val="00C97ADA"/>
    <w:rsid w:val="00C97E5D"/>
    <w:rsid w:val="00CA0160"/>
    <w:rsid w:val="00CA1130"/>
    <w:rsid w:val="00CA1354"/>
    <w:rsid w:val="00CA1F8F"/>
    <w:rsid w:val="00CA20A9"/>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6A64"/>
    <w:rsid w:val="00CA7055"/>
    <w:rsid w:val="00CA737B"/>
    <w:rsid w:val="00CB01AD"/>
    <w:rsid w:val="00CB0225"/>
    <w:rsid w:val="00CB02D2"/>
    <w:rsid w:val="00CB03D7"/>
    <w:rsid w:val="00CB070D"/>
    <w:rsid w:val="00CB079C"/>
    <w:rsid w:val="00CB147A"/>
    <w:rsid w:val="00CB1BA6"/>
    <w:rsid w:val="00CB2043"/>
    <w:rsid w:val="00CB285C"/>
    <w:rsid w:val="00CB2D8C"/>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5234"/>
    <w:rsid w:val="00CC648A"/>
    <w:rsid w:val="00CC7335"/>
    <w:rsid w:val="00CC7506"/>
    <w:rsid w:val="00CC75E3"/>
    <w:rsid w:val="00CC76CE"/>
    <w:rsid w:val="00CC7AE3"/>
    <w:rsid w:val="00CD0ABD"/>
    <w:rsid w:val="00CD1569"/>
    <w:rsid w:val="00CD1686"/>
    <w:rsid w:val="00CD1D49"/>
    <w:rsid w:val="00CD23C2"/>
    <w:rsid w:val="00CD259C"/>
    <w:rsid w:val="00CD2E0F"/>
    <w:rsid w:val="00CD332F"/>
    <w:rsid w:val="00CD3463"/>
    <w:rsid w:val="00CD36B3"/>
    <w:rsid w:val="00CD37C5"/>
    <w:rsid w:val="00CD3E63"/>
    <w:rsid w:val="00CD3F03"/>
    <w:rsid w:val="00CD3F67"/>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BAA"/>
    <w:rsid w:val="00CE4E16"/>
    <w:rsid w:val="00CE547A"/>
    <w:rsid w:val="00CE63EE"/>
    <w:rsid w:val="00CE6D6C"/>
    <w:rsid w:val="00CE7180"/>
    <w:rsid w:val="00CE725C"/>
    <w:rsid w:val="00CE7D0C"/>
    <w:rsid w:val="00CE7EE1"/>
    <w:rsid w:val="00CF00EF"/>
    <w:rsid w:val="00CF1233"/>
    <w:rsid w:val="00CF16FB"/>
    <w:rsid w:val="00CF1725"/>
    <w:rsid w:val="00CF1A23"/>
    <w:rsid w:val="00CF2295"/>
    <w:rsid w:val="00CF2596"/>
    <w:rsid w:val="00CF385D"/>
    <w:rsid w:val="00CF3BDE"/>
    <w:rsid w:val="00CF574E"/>
    <w:rsid w:val="00CF6654"/>
    <w:rsid w:val="00CF6F66"/>
    <w:rsid w:val="00CF73A5"/>
    <w:rsid w:val="00CF75D5"/>
    <w:rsid w:val="00CF7707"/>
    <w:rsid w:val="00CF7E12"/>
    <w:rsid w:val="00D00142"/>
    <w:rsid w:val="00D00703"/>
    <w:rsid w:val="00D01539"/>
    <w:rsid w:val="00D020F4"/>
    <w:rsid w:val="00D02F04"/>
    <w:rsid w:val="00D02F22"/>
    <w:rsid w:val="00D03820"/>
    <w:rsid w:val="00D03BAA"/>
    <w:rsid w:val="00D03D0B"/>
    <w:rsid w:val="00D042EC"/>
    <w:rsid w:val="00D04391"/>
    <w:rsid w:val="00D04E12"/>
    <w:rsid w:val="00D056FC"/>
    <w:rsid w:val="00D05F32"/>
    <w:rsid w:val="00D065FA"/>
    <w:rsid w:val="00D06BCB"/>
    <w:rsid w:val="00D06F59"/>
    <w:rsid w:val="00D06FD3"/>
    <w:rsid w:val="00D0724F"/>
    <w:rsid w:val="00D07ABE"/>
    <w:rsid w:val="00D07B4C"/>
    <w:rsid w:val="00D07E01"/>
    <w:rsid w:val="00D10293"/>
    <w:rsid w:val="00D102CB"/>
    <w:rsid w:val="00D10338"/>
    <w:rsid w:val="00D1048A"/>
    <w:rsid w:val="00D1058D"/>
    <w:rsid w:val="00D10EB9"/>
    <w:rsid w:val="00D10F21"/>
    <w:rsid w:val="00D11E94"/>
    <w:rsid w:val="00D12E1B"/>
    <w:rsid w:val="00D132DE"/>
    <w:rsid w:val="00D13972"/>
    <w:rsid w:val="00D13F7B"/>
    <w:rsid w:val="00D152E1"/>
    <w:rsid w:val="00D15955"/>
    <w:rsid w:val="00D159FF"/>
    <w:rsid w:val="00D15B6B"/>
    <w:rsid w:val="00D15DEC"/>
    <w:rsid w:val="00D16ECC"/>
    <w:rsid w:val="00D17038"/>
    <w:rsid w:val="00D17833"/>
    <w:rsid w:val="00D20246"/>
    <w:rsid w:val="00D202C0"/>
    <w:rsid w:val="00D2098F"/>
    <w:rsid w:val="00D21471"/>
    <w:rsid w:val="00D217F2"/>
    <w:rsid w:val="00D22352"/>
    <w:rsid w:val="00D22478"/>
    <w:rsid w:val="00D2339B"/>
    <w:rsid w:val="00D23901"/>
    <w:rsid w:val="00D23D4F"/>
    <w:rsid w:val="00D240A7"/>
    <w:rsid w:val="00D24A86"/>
    <w:rsid w:val="00D24B79"/>
    <w:rsid w:val="00D24E6F"/>
    <w:rsid w:val="00D25BF5"/>
    <w:rsid w:val="00D25CBA"/>
    <w:rsid w:val="00D2625B"/>
    <w:rsid w:val="00D268F2"/>
    <w:rsid w:val="00D2694A"/>
    <w:rsid w:val="00D274A2"/>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C14"/>
    <w:rsid w:val="00D402D6"/>
    <w:rsid w:val="00D408CA"/>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78A"/>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E64"/>
    <w:rsid w:val="00D57397"/>
    <w:rsid w:val="00D57437"/>
    <w:rsid w:val="00D574CA"/>
    <w:rsid w:val="00D57819"/>
    <w:rsid w:val="00D601AD"/>
    <w:rsid w:val="00D60332"/>
    <w:rsid w:val="00D60389"/>
    <w:rsid w:val="00D60654"/>
    <w:rsid w:val="00D6072C"/>
    <w:rsid w:val="00D60767"/>
    <w:rsid w:val="00D60FC2"/>
    <w:rsid w:val="00D618A3"/>
    <w:rsid w:val="00D61E79"/>
    <w:rsid w:val="00D61FC6"/>
    <w:rsid w:val="00D62195"/>
    <w:rsid w:val="00D62544"/>
    <w:rsid w:val="00D62DC4"/>
    <w:rsid w:val="00D62ECA"/>
    <w:rsid w:val="00D6326F"/>
    <w:rsid w:val="00D645C0"/>
    <w:rsid w:val="00D6482F"/>
    <w:rsid w:val="00D65117"/>
    <w:rsid w:val="00D65385"/>
    <w:rsid w:val="00D65620"/>
    <w:rsid w:val="00D65D3F"/>
    <w:rsid w:val="00D65FF8"/>
    <w:rsid w:val="00D6710D"/>
    <w:rsid w:val="00D6719C"/>
    <w:rsid w:val="00D67520"/>
    <w:rsid w:val="00D703A0"/>
    <w:rsid w:val="00D71BF1"/>
    <w:rsid w:val="00D7266A"/>
    <w:rsid w:val="00D72728"/>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AE3"/>
    <w:rsid w:val="00D77E65"/>
    <w:rsid w:val="00D81B60"/>
    <w:rsid w:val="00D81C13"/>
    <w:rsid w:val="00D8227C"/>
    <w:rsid w:val="00D826B4"/>
    <w:rsid w:val="00D8273F"/>
    <w:rsid w:val="00D82825"/>
    <w:rsid w:val="00D82BA7"/>
    <w:rsid w:val="00D8359F"/>
    <w:rsid w:val="00D83F32"/>
    <w:rsid w:val="00D84566"/>
    <w:rsid w:val="00D84843"/>
    <w:rsid w:val="00D84983"/>
    <w:rsid w:val="00D859B2"/>
    <w:rsid w:val="00D85DBB"/>
    <w:rsid w:val="00D85EDE"/>
    <w:rsid w:val="00D8756C"/>
    <w:rsid w:val="00D87902"/>
    <w:rsid w:val="00D87A7F"/>
    <w:rsid w:val="00D91255"/>
    <w:rsid w:val="00D91C09"/>
    <w:rsid w:val="00D922D1"/>
    <w:rsid w:val="00D924CB"/>
    <w:rsid w:val="00D92951"/>
    <w:rsid w:val="00D935A0"/>
    <w:rsid w:val="00D93846"/>
    <w:rsid w:val="00D93C29"/>
    <w:rsid w:val="00D946F1"/>
    <w:rsid w:val="00D9485C"/>
    <w:rsid w:val="00D94B05"/>
    <w:rsid w:val="00D9667F"/>
    <w:rsid w:val="00D96DB6"/>
    <w:rsid w:val="00D9736F"/>
    <w:rsid w:val="00D97DF1"/>
    <w:rsid w:val="00DA02D1"/>
    <w:rsid w:val="00DA122F"/>
    <w:rsid w:val="00DA225A"/>
    <w:rsid w:val="00DA30EC"/>
    <w:rsid w:val="00DA3576"/>
    <w:rsid w:val="00DA390E"/>
    <w:rsid w:val="00DA3D06"/>
    <w:rsid w:val="00DA3D0C"/>
    <w:rsid w:val="00DA3EDB"/>
    <w:rsid w:val="00DA57EE"/>
    <w:rsid w:val="00DA63CC"/>
    <w:rsid w:val="00DA6574"/>
    <w:rsid w:val="00DA7631"/>
    <w:rsid w:val="00DA7B4A"/>
    <w:rsid w:val="00DA7F0D"/>
    <w:rsid w:val="00DA7F3E"/>
    <w:rsid w:val="00DB02EC"/>
    <w:rsid w:val="00DB1157"/>
    <w:rsid w:val="00DB1A47"/>
    <w:rsid w:val="00DB1B6F"/>
    <w:rsid w:val="00DB222D"/>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35"/>
    <w:rsid w:val="00DC43EB"/>
    <w:rsid w:val="00DC5243"/>
    <w:rsid w:val="00DC52CC"/>
    <w:rsid w:val="00DC6DF6"/>
    <w:rsid w:val="00DC6F11"/>
    <w:rsid w:val="00DC77AA"/>
    <w:rsid w:val="00DD02AD"/>
    <w:rsid w:val="00DD1086"/>
    <w:rsid w:val="00DD136A"/>
    <w:rsid w:val="00DD157A"/>
    <w:rsid w:val="00DD1DFF"/>
    <w:rsid w:val="00DD23EB"/>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85C"/>
    <w:rsid w:val="00DE3E14"/>
    <w:rsid w:val="00DE42FA"/>
    <w:rsid w:val="00DE54C5"/>
    <w:rsid w:val="00DE5BB8"/>
    <w:rsid w:val="00DE5DE7"/>
    <w:rsid w:val="00DE637C"/>
    <w:rsid w:val="00DE650A"/>
    <w:rsid w:val="00DE665F"/>
    <w:rsid w:val="00DE689E"/>
    <w:rsid w:val="00DE6A77"/>
    <w:rsid w:val="00DE6B23"/>
    <w:rsid w:val="00DE6B30"/>
    <w:rsid w:val="00DE710B"/>
    <w:rsid w:val="00DE780F"/>
    <w:rsid w:val="00DE79BF"/>
    <w:rsid w:val="00DE79EB"/>
    <w:rsid w:val="00DE7B43"/>
    <w:rsid w:val="00DE7D69"/>
    <w:rsid w:val="00DF1148"/>
    <w:rsid w:val="00DF15D7"/>
    <w:rsid w:val="00DF16E4"/>
    <w:rsid w:val="00DF1F7B"/>
    <w:rsid w:val="00DF24F9"/>
    <w:rsid w:val="00DF2C40"/>
    <w:rsid w:val="00DF3003"/>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F57"/>
    <w:rsid w:val="00E03253"/>
    <w:rsid w:val="00E0334A"/>
    <w:rsid w:val="00E0364F"/>
    <w:rsid w:val="00E03731"/>
    <w:rsid w:val="00E03A4B"/>
    <w:rsid w:val="00E03C85"/>
    <w:rsid w:val="00E0453D"/>
    <w:rsid w:val="00E04619"/>
    <w:rsid w:val="00E04621"/>
    <w:rsid w:val="00E04CB0"/>
    <w:rsid w:val="00E04D0A"/>
    <w:rsid w:val="00E051FD"/>
    <w:rsid w:val="00E05A38"/>
    <w:rsid w:val="00E05AAC"/>
    <w:rsid w:val="00E063E8"/>
    <w:rsid w:val="00E06569"/>
    <w:rsid w:val="00E06954"/>
    <w:rsid w:val="00E06A17"/>
    <w:rsid w:val="00E07329"/>
    <w:rsid w:val="00E0769B"/>
    <w:rsid w:val="00E07E4A"/>
    <w:rsid w:val="00E11083"/>
    <w:rsid w:val="00E11932"/>
    <w:rsid w:val="00E11A12"/>
    <w:rsid w:val="00E11C34"/>
    <w:rsid w:val="00E12898"/>
    <w:rsid w:val="00E12DAB"/>
    <w:rsid w:val="00E13E48"/>
    <w:rsid w:val="00E14428"/>
    <w:rsid w:val="00E14AFB"/>
    <w:rsid w:val="00E155B5"/>
    <w:rsid w:val="00E15E3B"/>
    <w:rsid w:val="00E15F7D"/>
    <w:rsid w:val="00E1628C"/>
    <w:rsid w:val="00E16539"/>
    <w:rsid w:val="00E16650"/>
    <w:rsid w:val="00E1669A"/>
    <w:rsid w:val="00E16805"/>
    <w:rsid w:val="00E170AE"/>
    <w:rsid w:val="00E1744D"/>
    <w:rsid w:val="00E20739"/>
    <w:rsid w:val="00E20B70"/>
    <w:rsid w:val="00E20DE5"/>
    <w:rsid w:val="00E21E8A"/>
    <w:rsid w:val="00E2277F"/>
    <w:rsid w:val="00E2373F"/>
    <w:rsid w:val="00E245D5"/>
    <w:rsid w:val="00E24F80"/>
    <w:rsid w:val="00E261B0"/>
    <w:rsid w:val="00E2628B"/>
    <w:rsid w:val="00E26342"/>
    <w:rsid w:val="00E2665C"/>
    <w:rsid w:val="00E26CBE"/>
    <w:rsid w:val="00E31C35"/>
    <w:rsid w:val="00E32194"/>
    <w:rsid w:val="00E325D4"/>
    <w:rsid w:val="00E32ADD"/>
    <w:rsid w:val="00E32FE9"/>
    <w:rsid w:val="00E332E8"/>
    <w:rsid w:val="00E33B8F"/>
    <w:rsid w:val="00E34168"/>
    <w:rsid w:val="00E34595"/>
    <w:rsid w:val="00E34FD5"/>
    <w:rsid w:val="00E363B3"/>
    <w:rsid w:val="00E373A0"/>
    <w:rsid w:val="00E37B5F"/>
    <w:rsid w:val="00E37B95"/>
    <w:rsid w:val="00E37D83"/>
    <w:rsid w:val="00E40624"/>
    <w:rsid w:val="00E40871"/>
    <w:rsid w:val="00E408BF"/>
    <w:rsid w:val="00E420EF"/>
    <w:rsid w:val="00E4329F"/>
    <w:rsid w:val="00E437FA"/>
    <w:rsid w:val="00E451A9"/>
    <w:rsid w:val="00E45780"/>
    <w:rsid w:val="00E45902"/>
    <w:rsid w:val="00E45F0E"/>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627F"/>
    <w:rsid w:val="00E5708C"/>
    <w:rsid w:val="00E57627"/>
    <w:rsid w:val="00E57C7D"/>
    <w:rsid w:val="00E57C98"/>
    <w:rsid w:val="00E57F35"/>
    <w:rsid w:val="00E60F17"/>
    <w:rsid w:val="00E610D6"/>
    <w:rsid w:val="00E61185"/>
    <w:rsid w:val="00E61B1E"/>
    <w:rsid w:val="00E62A4F"/>
    <w:rsid w:val="00E62A8D"/>
    <w:rsid w:val="00E645BC"/>
    <w:rsid w:val="00E645D7"/>
    <w:rsid w:val="00E64888"/>
    <w:rsid w:val="00E65013"/>
    <w:rsid w:val="00E651DE"/>
    <w:rsid w:val="00E654B6"/>
    <w:rsid w:val="00E65AFF"/>
    <w:rsid w:val="00E65ECA"/>
    <w:rsid w:val="00E67AE8"/>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5591"/>
    <w:rsid w:val="00E85D28"/>
    <w:rsid w:val="00E85DD9"/>
    <w:rsid w:val="00E86A5A"/>
    <w:rsid w:val="00E873C2"/>
    <w:rsid w:val="00E90533"/>
    <w:rsid w:val="00E91313"/>
    <w:rsid w:val="00E920E1"/>
    <w:rsid w:val="00E92192"/>
    <w:rsid w:val="00E93416"/>
    <w:rsid w:val="00E94590"/>
    <w:rsid w:val="00E94720"/>
    <w:rsid w:val="00E94A6B"/>
    <w:rsid w:val="00E94AF8"/>
    <w:rsid w:val="00E9535F"/>
    <w:rsid w:val="00E95962"/>
    <w:rsid w:val="00E95B0F"/>
    <w:rsid w:val="00E95CC4"/>
    <w:rsid w:val="00E96E8E"/>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530C"/>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231"/>
    <w:rsid w:val="00EC2F59"/>
    <w:rsid w:val="00EC31A9"/>
    <w:rsid w:val="00EC3792"/>
    <w:rsid w:val="00EC3AD5"/>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6DA"/>
    <w:rsid w:val="00ED072A"/>
    <w:rsid w:val="00ED08BA"/>
    <w:rsid w:val="00ED1634"/>
    <w:rsid w:val="00ED25B1"/>
    <w:rsid w:val="00ED33BA"/>
    <w:rsid w:val="00ED3B66"/>
    <w:rsid w:val="00ED3E1B"/>
    <w:rsid w:val="00ED5F52"/>
    <w:rsid w:val="00ED5F72"/>
    <w:rsid w:val="00ED5FD6"/>
    <w:rsid w:val="00ED610A"/>
    <w:rsid w:val="00ED64E4"/>
    <w:rsid w:val="00ED6892"/>
    <w:rsid w:val="00ED6FC5"/>
    <w:rsid w:val="00ED7373"/>
    <w:rsid w:val="00EE014D"/>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92B"/>
    <w:rsid w:val="00EE5D00"/>
    <w:rsid w:val="00EE6290"/>
    <w:rsid w:val="00EE668F"/>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0E2"/>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9B6"/>
    <w:rsid w:val="00F02BA0"/>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35"/>
    <w:rsid w:val="00F109FC"/>
    <w:rsid w:val="00F10A55"/>
    <w:rsid w:val="00F10C44"/>
    <w:rsid w:val="00F1196B"/>
    <w:rsid w:val="00F11B3A"/>
    <w:rsid w:val="00F11B6B"/>
    <w:rsid w:val="00F11F1F"/>
    <w:rsid w:val="00F12537"/>
    <w:rsid w:val="00F12EC5"/>
    <w:rsid w:val="00F13197"/>
    <w:rsid w:val="00F13D95"/>
    <w:rsid w:val="00F13F44"/>
    <w:rsid w:val="00F14266"/>
    <w:rsid w:val="00F15137"/>
    <w:rsid w:val="00F16057"/>
    <w:rsid w:val="00F16324"/>
    <w:rsid w:val="00F20513"/>
    <w:rsid w:val="00F217EA"/>
    <w:rsid w:val="00F22178"/>
    <w:rsid w:val="00F22FFC"/>
    <w:rsid w:val="00F233C0"/>
    <w:rsid w:val="00F23585"/>
    <w:rsid w:val="00F2366E"/>
    <w:rsid w:val="00F2375B"/>
    <w:rsid w:val="00F244B3"/>
    <w:rsid w:val="00F24761"/>
    <w:rsid w:val="00F24A27"/>
    <w:rsid w:val="00F24BAC"/>
    <w:rsid w:val="00F24E6D"/>
    <w:rsid w:val="00F24F93"/>
    <w:rsid w:val="00F2519A"/>
    <w:rsid w:val="00F2561F"/>
    <w:rsid w:val="00F25D66"/>
    <w:rsid w:val="00F25DAA"/>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3A7E"/>
    <w:rsid w:val="00F44566"/>
    <w:rsid w:val="00F44755"/>
    <w:rsid w:val="00F44AAD"/>
    <w:rsid w:val="00F44FB3"/>
    <w:rsid w:val="00F451CD"/>
    <w:rsid w:val="00F455E0"/>
    <w:rsid w:val="00F45A46"/>
    <w:rsid w:val="00F45E7C"/>
    <w:rsid w:val="00F472FF"/>
    <w:rsid w:val="00F474E2"/>
    <w:rsid w:val="00F47508"/>
    <w:rsid w:val="00F5090E"/>
    <w:rsid w:val="00F51732"/>
    <w:rsid w:val="00F51DD6"/>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16B"/>
    <w:rsid w:val="00F57628"/>
    <w:rsid w:val="00F57FFD"/>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4DB2"/>
    <w:rsid w:val="00F75D7F"/>
    <w:rsid w:val="00F760D4"/>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E1"/>
    <w:rsid w:val="00F84073"/>
    <w:rsid w:val="00F85369"/>
    <w:rsid w:val="00F854E5"/>
    <w:rsid w:val="00F858DD"/>
    <w:rsid w:val="00F8605F"/>
    <w:rsid w:val="00F86AED"/>
    <w:rsid w:val="00F8719B"/>
    <w:rsid w:val="00F87DB5"/>
    <w:rsid w:val="00F90461"/>
    <w:rsid w:val="00F90892"/>
    <w:rsid w:val="00F92294"/>
    <w:rsid w:val="00F93DC9"/>
    <w:rsid w:val="00F9400A"/>
    <w:rsid w:val="00F94872"/>
    <w:rsid w:val="00F94C41"/>
    <w:rsid w:val="00F9547F"/>
    <w:rsid w:val="00F95875"/>
    <w:rsid w:val="00F959AD"/>
    <w:rsid w:val="00F95D5B"/>
    <w:rsid w:val="00F967E0"/>
    <w:rsid w:val="00F96922"/>
    <w:rsid w:val="00F96A6A"/>
    <w:rsid w:val="00F96EB0"/>
    <w:rsid w:val="00F97C20"/>
    <w:rsid w:val="00FA07CC"/>
    <w:rsid w:val="00FA08AC"/>
    <w:rsid w:val="00FA09C3"/>
    <w:rsid w:val="00FA122A"/>
    <w:rsid w:val="00FA12E2"/>
    <w:rsid w:val="00FA1499"/>
    <w:rsid w:val="00FA156D"/>
    <w:rsid w:val="00FA281B"/>
    <w:rsid w:val="00FA36E7"/>
    <w:rsid w:val="00FA3C05"/>
    <w:rsid w:val="00FA43B6"/>
    <w:rsid w:val="00FA43E9"/>
    <w:rsid w:val="00FA4C14"/>
    <w:rsid w:val="00FA4D18"/>
    <w:rsid w:val="00FA4DD5"/>
    <w:rsid w:val="00FA58F3"/>
    <w:rsid w:val="00FA5D88"/>
    <w:rsid w:val="00FA6D0A"/>
    <w:rsid w:val="00FA751A"/>
    <w:rsid w:val="00FA7762"/>
    <w:rsid w:val="00FA7AEE"/>
    <w:rsid w:val="00FB0152"/>
    <w:rsid w:val="00FB026E"/>
    <w:rsid w:val="00FB0CF7"/>
    <w:rsid w:val="00FB0E2C"/>
    <w:rsid w:val="00FB1482"/>
    <w:rsid w:val="00FB175E"/>
    <w:rsid w:val="00FB1A63"/>
    <w:rsid w:val="00FB1F38"/>
    <w:rsid w:val="00FB257B"/>
    <w:rsid w:val="00FB29A4"/>
    <w:rsid w:val="00FB2AFE"/>
    <w:rsid w:val="00FB33E4"/>
    <w:rsid w:val="00FB3858"/>
    <w:rsid w:val="00FB4CF4"/>
    <w:rsid w:val="00FB4EF5"/>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2C5"/>
    <w:rsid w:val="00FC44A4"/>
    <w:rsid w:val="00FC5CE8"/>
    <w:rsid w:val="00FC5CFA"/>
    <w:rsid w:val="00FC5DF9"/>
    <w:rsid w:val="00FC64E4"/>
    <w:rsid w:val="00FC68CA"/>
    <w:rsid w:val="00FC7821"/>
    <w:rsid w:val="00FC7943"/>
    <w:rsid w:val="00FD084D"/>
    <w:rsid w:val="00FD094C"/>
    <w:rsid w:val="00FD0C69"/>
    <w:rsid w:val="00FD1100"/>
    <w:rsid w:val="00FD1EB1"/>
    <w:rsid w:val="00FD20E3"/>
    <w:rsid w:val="00FD2771"/>
    <w:rsid w:val="00FD27F4"/>
    <w:rsid w:val="00FD2807"/>
    <w:rsid w:val="00FD372B"/>
    <w:rsid w:val="00FD44DF"/>
    <w:rsid w:val="00FD554D"/>
    <w:rsid w:val="00FD57F2"/>
    <w:rsid w:val="00FD5B24"/>
    <w:rsid w:val="00FD5D14"/>
    <w:rsid w:val="00FD657B"/>
    <w:rsid w:val="00FD6CC9"/>
    <w:rsid w:val="00FD6FE9"/>
    <w:rsid w:val="00FD7375"/>
    <w:rsid w:val="00FD7C90"/>
    <w:rsid w:val="00FE0881"/>
    <w:rsid w:val="00FE0BB6"/>
    <w:rsid w:val="00FE1231"/>
    <w:rsid w:val="00FE2EA7"/>
    <w:rsid w:val="00FE30C5"/>
    <w:rsid w:val="00FE31E9"/>
    <w:rsid w:val="00FE362B"/>
    <w:rsid w:val="00FE37EF"/>
    <w:rsid w:val="00FE3E6D"/>
    <w:rsid w:val="00FE3F9E"/>
    <w:rsid w:val="00FE438F"/>
    <w:rsid w:val="00FE448C"/>
    <w:rsid w:val="00FE4881"/>
    <w:rsid w:val="00FE52DA"/>
    <w:rsid w:val="00FE5756"/>
    <w:rsid w:val="00FE5895"/>
    <w:rsid w:val="00FE5C16"/>
    <w:rsid w:val="00FE6739"/>
    <w:rsid w:val="00FE6F85"/>
    <w:rsid w:val="00FE70CA"/>
    <w:rsid w:val="00FE76C5"/>
    <w:rsid w:val="00FF01FD"/>
    <w:rsid w:val="00FF071F"/>
    <w:rsid w:val="00FF0A90"/>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33D"/>
    <w:rPr>
      <w:rFonts w:eastAsia="MS Mincho"/>
      <w:sz w:val="24"/>
      <w:lang w:eastAsia="ja-JP"/>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lang w:val="en-GB" w:eastAsia="en-US"/>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sz w:val="18"/>
      <w:lang w:val="en-GB" w:eastAsia="en-US"/>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sz w:val="18"/>
      <w:lang w:val="en-GB" w:eastAsia="en-US"/>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sz w:val="18"/>
      <w:lang w:val="en-GB" w:eastAsia="en-US"/>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lang w:val="en-GB" w:eastAsia="en-US"/>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lang w:val="en-GB" w:eastAsia="en-US"/>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rFonts w:eastAsia="Malgun Gothic"/>
      <w:lang w:val="en-GB" w:eastAsia="en-US"/>
    </w:rPr>
  </w:style>
  <w:style w:type="paragraph" w:styleId="Header">
    <w:name w:val="header"/>
    <w:basedOn w:val="Normal"/>
    <w:rsid w:val="00654B3B"/>
    <w:pPr>
      <w:pBdr>
        <w:bottom w:val="single" w:sz="6" w:space="2" w:color="auto"/>
      </w:pBdr>
      <w:tabs>
        <w:tab w:val="center" w:pos="6480"/>
        <w:tab w:val="right" w:pos="12960"/>
      </w:tabs>
    </w:pPr>
    <w:rPr>
      <w:rFonts w:eastAsia="Malgun Gothic"/>
      <w:b/>
      <w:sz w:val="28"/>
      <w:lang w:val="en-GB" w:eastAsia="en-US"/>
    </w:rPr>
  </w:style>
  <w:style w:type="paragraph" w:customStyle="1" w:styleId="T1">
    <w:name w:val="T1"/>
    <w:basedOn w:val="Normal"/>
    <w:rsid w:val="00654B3B"/>
    <w:pPr>
      <w:jc w:val="center"/>
    </w:pPr>
    <w:rPr>
      <w:rFonts w:eastAsia="Malgun Gothic"/>
      <w:b/>
      <w:sz w:val="28"/>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18"/>
      <w:lang w:val="en-GB" w:eastAsia="en-US"/>
    </w:r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hAnsi="Arial"/>
      <w:b/>
      <w:noProof/>
      <w:snapToGrid w:val="0"/>
      <w:sz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18"/>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szCs w:val="24"/>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szCs w:val="24"/>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szCs w:val="24"/>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szCs w:val="24"/>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szCs w:val="24"/>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szCs w:val="24"/>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18"/>
      <w:lang w:val="en-GB" w:eastAsia="en-US"/>
    </w:rPr>
  </w:style>
  <w:style w:type="paragraph" w:customStyle="1" w:styleId="SP990150">
    <w:name w:val="SP.9.90150"/>
    <w:basedOn w:val="Normal"/>
    <w:next w:val="Normal"/>
    <w:uiPriority w:val="99"/>
    <w:rsid w:val="009E2715"/>
    <w:pPr>
      <w:autoSpaceDE w:val="0"/>
      <w:autoSpaceDN w:val="0"/>
      <w:adjustRightInd w:val="0"/>
    </w:pPr>
    <w:rPr>
      <w:rFonts w:ascii="Arial" w:eastAsia="Malgun Gothic" w:hAnsi="Arial" w:cs="Arial"/>
      <w:szCs w:val="24"/>
      <w:lang w:eastAsia="ko-KR"/>
    </w:rPr>
  </w:style>
  <w:style w:type="paragraph" w:customStyle="1" w:styleId="SP990119">
    <w:name w:val="SP.9.90119"/>
    <w:basedOn w:val="Normal"/>
    <w:next w:val="Normal"/>
    <w:uiPriority w:val="99"/>
    <w:rsid w:val="009E2715"/>
    <w:pPr>
      <w:autoSpaceDE w:val="0"/>
      <w:autoSpaceDN w:val="0"/>
      <w:adjustRightInd w:val="0"/>
    </w:pPr>
    <w:rPr>
      <w:rFonts w:ascii="Arial" w:eastAsia="Malgun Gothic" w:hAnsi="Arial" w:cs="Arial"/>
      <w:szCs w:val="24"/>
      <w:lang w:eastAsia="ko-KR"/>
    </w:rPr>
  </w:style>
  <w:style w:type="paragraph" w:customStyle="1" w:styleId="SP990116">
    <w:name w:val="SP.9.90116"/>
    <w:basedOn w:val="Normal"/>
    <w:next w:val="Normal"/>
    <w:uiPriority w:val="99"/>
    <w:rsid w:val="009E2715"/>
    <w:pPr>
      <w:autoSpaceDE w:val="0"/>
      <w:autoSpaceDN w:val="0"/>
      <w:adjustRightInd w:val="0"/>
    </w:pPr>
    <w:rPr>
      <w:rFonts w:ascii="Arial" w:eastAsia="Malgun Gothic" w:hAnsi="Arial" w:cs="Arial"/>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eastAsia="Malgun Gothic" w:hAnsi="Arial" w:cs="Arial"/>
      <w:szCs w:val="24"/>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eastAsia="Malgun Gothic" w:hAnsi="Arial" w:cs="Arial"/>
      <w:szCs w:val="24"/>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eastAsia="Malgun Gothic" w:hAnsi="Arial" w:cs="Arial"/>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eastAsia="Malgun Gothic" w:hAnsi="Arial" w:cs="Arial"/>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eastAsia="Malgun Gothic" w:hAnsi="Arial" w:cs="Arial"/>
      <w:szCs w:val="24"/>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eastAsia="Malgun Gothic" w:hAnsi="Arial" w:cs="Arial"/>
      <w:szCs w:val="24"/>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eastAsia="Malgun Gothic" w:hAnsi="Arial" w:cs="Arial"/>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eastAsia="Malgun Gothic" w:hAnsi="Arial" w:cs="Arial"/>
      <w:szCs w:val="24"/>
      <w:lang w:eastAsia="ko-KR"/>
    </w:rPr>
  </w:style>
  <w:style w:type="paragraph" w:customStyle="1" w:styleId="SP990122">
    <w:name w:val="SP.9.90122"/>
    <w:basedOn w:val="Normal"/>
    <w:next w:val="Normal"/>
    <w:uiPriority w:val="99"/>
    <w:rsid w:val="003267C0"/>
    <w:pPr>
      <w:autoSpaceDE w:val="0"/>
      <w:autoSpaceDN w:val="0"/>
      <w:adjustRightInd w:val="0"/>
    </w:pPr>
    <w:rPr>
      <w:rFonts w:ascii="Arial" w:eastAsia="Malgun Gothic" w:hAnsi="Arial" w:cs="Arial"/>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rPr>
      <w:rFonts w:eastAsia="Malgun Gothic"/>
      <w:sz w:val="18"/>
      <w:lang w:val="en-GB" w:eastAsia="en-US"/>
    </w:rPr>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lang w:val="en-GB" w:eastAsia="en-US"/>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lang w:val="en-GB" w:eastAsia="en-US"/>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lang w:val="en-GB" w:eastAsia="en-US"/>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lang w:val="en-GB" w:eastAsia="en-US"/>
    </w:rPr>
  </w:style>
  <w:style w:type="paragraph" w:styleId="BodyText0">
    <w:name w:val="Body Text"/>
    <w:basedOn w:val="Normal"/>
    <w:link w:val="BodyTextChar"/>
    <w:semiHidden/>
    <w:unhideWhenUsed/>
    <w:rsid w:val="00901820"/>
    <w:pPr>
      <w:spacing w:after="120"/>
    </w:pPr>
    <w:rPr>
      <w:rFonts w:eastAsia="Malgun Gothic"/>
      <w:sz w:val="18"/>
      <w:lang w:val="en-GB" w:eastAsia="en-US"/>
    </w:r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 w:val="18"/>
      <w:szCs w:val="18"/>
      <w:lang w:val="en-GB" w:eastAsia="en-US"/>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lang w:val="en-GB" w:eastAsia="en-US"/>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sz w:val="18"/>
      <w:lang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2"/>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uiPriority w:val="99"/>
    <w:rsid w:val="001D5A67"/>
    <w:pPr>
      <w:keepNext/>
      <w:keepLines/>
    </w:pPr>
    <w:rPr>
      <w:sz w:val="18"/>
    </w:rPr>
  </w:style>
  <w:style w:type="paragraph" w:customStyle="1" w:styleId="IEEEStdsRegularTableCaption">
    <w:name w:val="IEEEStds Regular Table Caption"/>
    <w:basedOn w:val="Normal"/>
    <w:next w:val="Normal"/>
    <w:rsid w:val="000958B7"/>
    <w:pPr>
      <w:keepNext/>
      <w:keepLines/>
      <w:numPr>
        <w:numId w:val="3"/>
      </w:numPr>
      <w:tabs>
        <w:tab w:val="left" w:pos="360"/>
        <w:tab w:val="left" w:pos="432"/>
        <w:tab w:val="left" w:pos="504"/>
      </w:tabs>
      <w:suppressAutoHyphens/>
      <w:spacing w:before="120" w:after="120"/>
      <w:jc w:val="center"/>
    </w:pPr>
    <w:rPr>
      <w:rFonts w:ascii="Arial" w:hAnsi="Arial"/>
      <w:b/>
      <w:sz w:val="20"/>
    </w:rPr>
  </w:style>
  <w:style w:type="paragraph" w:customStyle="1" w:styleId="IEEEStdsLevel1frontmatter">
    <w:name w:val="IEEEStds Level 1 (front matter)"/>
    <w:basedOn w:val="IEEEStdsParagraph"/>
    <w:next w:val="IEEEStdsParagraph"/>
    <w:link w:val="IEEEStdsLevel1frontmatterChar"/>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hAnsi="Arial"/>
      <w:b/>
      <w:sz w:val="20"/>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noProof/>
      <w:sz w:val="20"/>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
      </w:numPr>
      <w:ind w:left="0" w:firstLine="0"/>
      <w:outlineLvl w:val="4"/>
    </w:pPr>
    <w:rPr>
      <w:noProof w:val="0"/>
      <w:snapToGrid/>
      <w:lang w:val="en-US" w:eastAsia="ja-JP"/>
    </w:rPr>
  </w:style>
  <w:style w:type="paragraph" w:customStyle="1" w:styleId="IEEEStdsTableColumnHead">
    <w:name w:val="IEEEStds Table Column Head"/>
    <w:basedOn w:val="IEEEStdsParagraph"/>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character" w:customStyle="1" w:styleId="IEEEStdsLevel3HeaderChar">
    <w:name w:val="IEEEStds Level 3 Header Char"/>
    <w:link w:val="IEEEStdsLevel3Header"/>
    <w:rsid w:val="008F5991"/>
    <w:rPr>
      <w:rFonts w:ascii="Arial" w:eastAsia="MS Mincho" w:hAnsi="Arial"/>
      <w:b/>
      <w:lang w:eastAsia="ja-JP"/>
    </w:rPr>
  </w:style>
  <w:style w:type="paragraph" w:customStyle="1" w:styleId="VariableList">
    <w:name w:val="VariableList"/>
    <w:uiPriority w:val="99"/>
    <w:rsid w:val="0056088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MS Mincho"/>
      <w:color w:val="000000"/>
      <w:w w:val="1"/>
      <w:lang w:eastAsia="en-US"/>
    </w:rPr>
  </w:style>
  <w:style w:type="character" w:customStyle="1" w:styleId="IEEEStdsLevel1frontmatterChar">
    <w:name w:val="IEEEStds Level 1 (front matter) Char"/>
    <w:link w:val="IEEEStdsLevel1frontmatter"/>
    <w:rsid w:val="00563979"/>
    <w:rPr>
      <w:rFonts w:ascii="Arial" w:eastAsia="MS Mincho" w:hAnsi="Arial"/>
      <w:b/>
      <w:sz w:val="24"/>
      <w:lang w:eastAsia="ja-JP"/>
    </w:rPr>
  </w:style>
  <w:style w:type="character" w:customStyle="1" w:styleId="IEEEStdsLevel2HeaderChar">
    <w:name w:val="IEEEStds Level 2 Header Char"/>
    <w:link w:val="IEEEStdsLevel2Header"/>
    <w:locked/>
    <w:rsid w:val="00B37904"/>
    <w:rPr>
      <w:rFonts w:ascii="Arial" w:hAnsi="Arial" w:cs="Arial"/>
      <w:b/>
      <w:sz w:val="22"/>
      <w:lang w:eastAsia="ja-JP"/>
    </w:rPr>
  </w:style>
  <w:style w:type="paragraph" w:customStyle="1" w:styleId="IEEEStdsLevel2Header">
    <w:name w:val="IEEEStds Level 2 Header"/>
    <w:basedOn w:val="Normal"/>
    <w:next w:val="Normal"/>
    <w:link w:val="IEEEStdsLevel2HeaderChar"/>
    <w:rsid w:val="00B37904"/>
    <w:pPr>
      <w:keepNext/>
      <w:keepLines/>
      <w:tabs>
        <w:tab w:val="num" w:pos="360"/>
      </w:tabs>
      <w:suppressAutoHyphens/>
      <w:spacing w:before="360" w:after="240"/>
      <w:outlineLvl w:val="1"/>
    </w:pPr>
    <w:rPr>
      <w:rFonts w:ascii="Arial" w:eastAsia="Malgun Gothic" w:hAnsi="Arial" w:cs="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878854">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0451898">
      <w:bodyDiv w:val="1"/>
      <w:marLeft w:val="0"/>
      <w:marRight w:val="0"/>
      <w:marTop w:val="0"/>
      <w:marBottom w:val="0"/>
      <w:divBdr>
        <w:top w:val="none" w:sz="0" w:space="0" w:color="auto"/>
        <w:left w:val="none" w:sz="0" w:space="0" w:color="auto"/>
        <w:bottom w:val="none" w:sz="0" w:space="0" w:color="auto"/>
        <w:right w:val="none" w:sz="0" w:space="0" w:color="auto"/>
      </w:divBdr>
    </w:div>
    <w:div w:id="61682796">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66759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866191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3151">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0671199">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462574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9303242">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204416">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100118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68059006">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2937093">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8811912">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49022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578817">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4856724">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0016648">
      <w:bodyDiv w:val="1"/>
      <w:marLeft w:val="0"/>
      <w:marRight w:val="0"/>
      <w:marTop w:val="0"/>
      <w:marBottom w:val="0"/>
      <w:divBdr>
        <w:top w:val="none" w:sz="0" w:space="0" w:color="auto"/>
        <w:left w:val="none" w:sz="0" w:space="0" w:color="auto"/>
        <w:bottom w:val="none" w:sz="0" w:space="0" w:color="auto"/>
        <w:right w:val="none" w:sz="0" w:space="0" w:color="auto"/>
      </w:divBdr>
    </w:div>
    <w:div w:id="561672943">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8972963">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7394859">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4968811">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0784118">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2387751">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9010683">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127197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1492817">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7555390">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4807804">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5918163">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29896515">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3681326">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734550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2802671">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347488">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2897398">
      <w:bodyDiv w:val="1"/>
      <w:marLeft w:val="0"/>
      <w:marRight w:val="0"/>
      <w:marTop w:val="0"/>
      <w:marBottom w:val="0"/>
      <w:divBdr>
        <w:top w:val="none" w:sz="0" w:space="0" w:color="auto"/>
        <w:left w:val="none" w:sz="0" w:space="0" w:color="auto"/>
        <w:bottom w:val="none" w:sz="0" w:space="0" w:color="auto"/>
        <w:right w:val="none" w:sz="0" w:space="0" w:color="auto"/>
      </w:divBdr>
    </w:div>
    <w:div w:id="1074667338">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4467340">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52910660">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2405642">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3614218">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7567029">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4827345">
      <w:bodyDiv w:val="1"/>
      <w:marLeft w:val="0"/>
      <w:marRight w:val="0"/>
      <w:marTop w:val="0"/>
      <w:marBottom w:val="0"/>
      <w:divBdr>
        <w:top w:val="none" w:sz="0" w:space="0" w:color="auto"/>
        <w:left w:val="none" w:sz="0" w:space="0" w:color="auto"/>
        <w:bottom w:val="none" w:sz="0" w:space="0" w:color="auto"/>
        <w:right w:val="none" w:sz="0" w:space="0" w:color="auto"/>
      </w:divBdr>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1429017">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8748621">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5887502">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266217">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3282945">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2150381">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5696671">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163023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949955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5660980">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05586">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34200954">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1873389">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274703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27674747">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0414238">
      <w:bodyDiv w:val="1"/>
      <w:marLeft w:val="0"/>
      <w:marRight w:val="0"/>
      <w:marTop w:val="0"/>
      <w:marBottom w:val="0"/>
      <w:divBdr>
        <w:top w:val="none" w:sz="0" w:space="0" w:color="auto"/>
        <w:left w:val="none" w:sz="0" w:space="0" w:color="auto"/>
        <w:bottom w:val="none" w:sz="0" w:space="0" w:color="auto"/>
        <w:right w:val="none" w:sz="0" w:space="0" w:color="auto"/>
      </w:divBdr>
    </w:div>
    <w:div w:id="1554346542">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3341275">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1931035">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360185">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63964">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9113324">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9673850">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2241354">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9451154">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8310364">
      <w:bodyDiv w:val="1"/>
      <w:marLeft w:val="0"/>
      <w:marRight w:val="0"/>
      <w:marTop w:val="0"/>
      <w:marBottom w:val="0"/>
      <w:divBdr>
        <w:top w:val="none" w:sz="0" w:space="0" w:color="auto"/>
        <w:left w:val="none" w:sz="0" w:space="0" w:color="auto"/>
        <w:bottom w:val="none" w:sz="0" w:space="0" w:color="auto"/>
        <w:right w:val="none" w:sz="0" w:space="0" w:color="auto"/>
      </w:divBdr>
    </w:div>
    <w:div w:id="17898555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410401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6995134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0821179">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59413304">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527089">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310487">
      <w:bodyDiv w:val="1"/>
      <w:marLeft w:val="0"/>
      <w:marRight w:val="0"/>
      <w:marTop w:val="0"/>
      <w:marBottom w:val="0"/>
      <w:divBdr>
        <w:top w:val="none" w:sz="0" w:space="0" w:color="auto"/>
        <w:left w:val="none" w:sz="0" w:space="0" w:color="auto"/>
        <w:bottom w:val="none" w:sz="0" w:space="0" w:color="auto"/>
        <w:right w:val="none" w:sz="0" w:space="0" w:color="auto"/>
      </w:divBdr>
    </w:div>
    <w:div w:id="2047949866">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83022923">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442238">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4/11-24-1935-02-00bk-comment-resolution-sa-ballot-ii.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4/11-24-1935-02-00bk-comment-resolution-sa-ballot-ii.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ntor.ieee.org/802.11/dcn/24/11-24-1935-02-00bk-comment-resolution-sa-ballot-ii.docx" TargetMode="External"/><Relationship Id="rId4" Type="http://schemas.openxmlformats.org/officeDocument/2006/relationships/settings" Target="settings.xml"/><Relationship Id="rId9" Type="http://schemas.openxmlformats.org/officeDocument/2006/relationships/hyperlink" Target="https://mentor.ieee.org/802.11/dcn/24/11-24-1935-02-00bk-comment-resolution-sa-ballot-ii.docx" TargetMode="Externa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1510</Words>
  <Characters>8608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10098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Christian Berger</dc:creator>
  <cp:keywords>Nov 2017</cp:keywords>
  <dc:description>Christian Berger, NXP</dc:description>
  <cp:lastModifiedBy>Christian Berger</cp:lastModifiedBy>
  <cp:revision>49</cp:revision>
  <cp:lastPrinted>2010-05-04T03:47:00Z</cp:lastPrinted>
  <dcterms:created xsi:type="dcterms:W3CDTF">2024-11-11T19:04:00Z</dcterms:created>
  <dcterms:modified xsi:type="dcterms:W3CDTF">2024-11-13T22:00:00Z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