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1EC5CD8" w:rsidR="00CA09B2" w:rsidRDefault="003D3041" w:rsidP="00FB7539">
            <w:pPr>
              <w:pStyle w:val="T2"/>
            </w:pPr>
            <w:r>
              <w:t>TGb</w:t>
            </w:r>
            <w:r w:rsidR="00755E6B">
              <w:t>n</w:t>
            </w:r>
            <w:r>
              <w:t xml:space="preserve"> </w:t>
            </w:r>
            <w:r w:rsidR="00553122">
              <w:t>September</w:t>
            </w:r>
            <w:r w:rsidR="000C6016">
              <w:t xml:space="preserve"> </w:t>
            </w:r>
            <w:r w:rsidR="00497E9D">
              <w:t xml:space="preserve">2024 </w:t>
            </w:r>
            <w:r w:rsidR="00226B8D">
              <w:rPr>
                <w:rFonts w:eastAsia="游明朝" w:hint="eastAsia"/>
                <w:lang w:eastAsia="ja-JP"/>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0FB7F736" w:rsidR="00CA09B2" w:rsidRDefault="00CA09B2" w:rsidP="00D46E7C">
            <w:pPr>
              <w:pStyle w:val="T2"/>
              <w:ind w:left="0"/>
              <w:rPr>
                <w:sz w:val="20"/>
              </w:rPr>
            </w:pPr>
            <w:r>
              <w:rPr>
                <w:sz w:val="20"/>
              </w:rPr>
              <w:t>Date:</w:t>
            </w:r>
            <w:r>
              <w:rPr>
                <w:b w:val="0"/>
                <w:sz w:val="20"/>
              </w:rPr>
              <w:t xml:space="preserve">  </w:t>
            </w:r>
            <w:r w:rsidR="00FB7539">
              <w:rPr>
                <w:b w:val="0"/>
                <w:sz w:val="20"/>
              </w:rPr>
              <w:t>20</w:t>
            </w:r>
            <w:r w:rsidR="00497E9D">
              <w:rPr>
                <w:b w:val="0"/>
                <w:sz w:val="20"/>
              </w:rPr>
              <w:t>24</w:t>
            </w:r>
            <w:r>
              <w:rPr>
                <w:b w:val="0"/>
                <w:sz w:val="20"/>
              </w:rPr>
              <w:t>-</w:t>
            </w:r>
            <w:r w:rsidR="00497E9D">
              <w:rPr>
                <w:b w:val="0"/>
                <w:sz w:val="20"/>
              </w:rPr>
              <w:t>0</w:t>
            </w:r>
            <w:r w:rsidR="00702312">
              <w:rPr>
                <w:b w:val="0"/>
                <w:sz w:val="20"/>
              </w:rPr>
              <w:t>9</w:t>
            </w:r>
            <w:r>
              <w:rPr>
                <w:b w:val="0"/>
                <w:sz w:val="20"/>
              </w:rPr>
              <w:t>-</w:t>
            </w:r>
            <w:r w:rsidR="00E97D9C">
              <w:rPr>
                <w:b w:val="0"/>
                <w:sz w:val="20"/>
              </w:rPr>
              <w:t>13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21FF5932" w:rsidR="000436B5" w:rsidRDefault="000436B5">
                            <w:pPr>
                              <w:jc w:val="both"/>
                            </w:pPr>
                            <w:r>
                              <w:t>This document contains the minutes for TGbn</w:t>
                            </w:r>
                            <w:r w:rsidR="00A9583E">
                              <w:t xml:space="preserve"> </w:t>
                            </w:r>
                            <w:r w:rsidR="00702312">
                              <w:t>September 2024</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71B477FA" w:rsidR="00B132CB" w:rsidRDefault="000436B5" w:rsidP="00910AF3">
                            <w:pPr>
                              <w:pStyle w:val="a"/>
                              <w:numPr>
                                <w:ilvl w:val="0"/>
                                <w:numId w:val="1"/>
                              </w:numPr>
                            </w:pPr>
                            <w:r>
                              <w:t xml:space="preserve">Rev0: </w:t>
                            </w:r>
                            <w:r w:rsidR="00702312">
                              <w:t>Initial</w:t>
                            </w:r>
                            <w:r>
                              <w:t xml:space="preserve"> version of the document.</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910AF3">
                            <w:pPr>
                              <w:pStyle w:val="a"/>
                              <w:numPr>
                                <w:ilvl w:val="0"/>
                                <w:numId w:val="1"/>
                              </w:numPr>
                            </w:pPr>
                            <w:r>
                              <w:t>C: Comment.</w:t>
                            </w:r>
                          </w:p>
                          <w:p w14:paraId="74944CEC" w14:textId="7857FB3F" w:rsidR="000436B5" w:rsidRDefault="000436B5" w:rsidP="00910AF3">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21FF5932" w:rsidR="000436B5" w:rsidRDefault="000436B5">
                      <w:pPr>
                        <w:jc w:val="both"/>
                      </w:pPr>
                      <w:r>
                        <w:t>This document contains the minutes for TGbn</w:t>
                      </w:r>
                      <w:r w:rsidR="00A9583E">
                        <w:t xml:space="preserve"> </w:t>
                      </w:r>
                      <w:r w:rsidR="00702312">
                        <w:t>September 2024</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71B477FA" w:rsidR="00B132CB" w:rsidRDefault="000436B5" w:rsidP="00910AF3">
                      <w:pPr>
                        <w:pStyle w:val="a"/>
                        <w:numPr>
                          <w:ilvl w:val="0"/>
                          <w:numId w:val="1"/>
                        </w:numPr>
                      </w:pPr>
                      <w:r>
                        <w:t xml:space="preserve">Rev0: </w:t>
                      </w:r>
                      <w:r w:rsidR="00702312">
                        <w:t>Initial</w:t>
                      </w:r>
                      <w:r>
                        <w:t xml:space="preserve"> version of the document.</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910AF3">
                      <w:pPr>
                        <w:pStyle w:val="a"/>
                        <w:numPr>
                          <w:ilvl w:val="0"/>
                          <w:numId w:val="1"/>
                        </w:numPr>
                      </w:pPr>
                      <w:r>
                        <w:t>C: Comment.</w:t>
                      </w:r>
                    </w:p>
                    <w:p w14:paraId="74944CEC" w14:textId="7857FB3F" w:rsidR="000436B5" w:rsidRDefault="000436B5" w:rsidP="00910AF3">
                      <w:pPr>
                        <w:pStyle w:val="a"/>
                        <w:numPr>
                          <w:ilvl w:val="0"/>
                          <w:numId w:val="1"/>
                        </w:numPr>
                      </w:pPr>
                      <w:r>
                        <w:t>A: Answer.</w:t>
                      </w:r>
                    </w:p>
                    <w:p w14:paraId="4B219B77" w14:textId="77777777" w:rsidR="000436B5" w:rsidRDefault="000436B5" w:rsidP="00FD1A9D"/>
                  </w:txbxContent>
                </v:textbox>
              </v:shape>
            </w:pict>
          </mc:Fallback>
        </mc:AlternateContent>
      </w:r>
    </w:p>
    <w:p w14:paraId="0C7DBAF0" w14:textId="741FA1A3" w:rsidR="00F21EBC" w:rsidRPr="008876CD" w:rsidRDefault="00CA09B2" w:rsidP="008876CD">
      <w:pPr>
        <w:rPr>
          <w:b/>
          <w:sz w:val="24"/>
        </w:rPr>
      </w:pPr>
      <w:r>
        <w:br w:type="page"/>
      </w:r>
      <w:bookmarkStart w:id="0" w:name="_Hlk159911956"/>
    </w:p>
    <w:bookmarkEnd w:id="0"/>
    <w:p w14:paraId="72F0BC32" w14:textId="77777777" w:rsidR="00833BC1" w:rsidRPr="00BB7383" w:rsidRDefault="00833BC1" w:rsidP="00833BC1">
      <w:pPr>
        <w:pStyle w:val="1"/>
        <w:rPr>
          <w:rFonts w:eastAsia="游明朝"/>
          <w:bCs/>
          <w:lang w:eastAsia="ja-JP"/>
        </w:rPr>
      </w:pPr>
      <w:r>
        <w:rPr>
          <w:bCs/>
        </w:rPr>
        <w:lastRenderedPageBreak/>
        <w:t>September 9</w:t>
      </w:r>
      <w:r w:rsidRPr="008876CD">
        <w:rPr>
          <w:bCs/>
          <w:vertAlign w:val="superscript"/>
        </w:rPr>
        <w:t>th</w:t>
      </w:r>
      <w:r>
        <w:rPr>
          <w:bCs/>
        </w:rPr>
        <w:t xml:space="preserve">, Monday </w:t>
      </w:r>
      <w:r w:rsidRPr="00B830C5">
        <w:rPr>
          <w:bCs/>
        </w:rPr>
        <w:t>(</w:t>
      </w:r>
      <w:r>
        <w:rPr>
          <w:bCs/>
        </w:rPr>
        <w:t>10:30</w:t>
      </w:r>
      <w:r w:rsidRPr="00B830C5">
        <w:rPr>
          <w:bCs/>
        </w:rPr>
        <w:t>-1</w:t>
      </w:r>
      <w:r>
        <w:rPr>
          <w:bCs/>
        </w:rPr>
        <w:t>2</w:t>
      </w:r>
      <w:r w:rsidRPr="00B830C5">
        <w:rPr>
          <w:bCs/>
        </w:rPr>
        <w:t>:</w:t>
      </w:r>
      <w:r>
        <w:rPr>
          <w:bCs/>
        </w:rPr>
        <w:t>30 HST</w:t>
      </w:r>
      <w:r w:rsidRPr="00B830C5">
        <w:rPr>
          <w:bCs/>
        </w:rPr>
        <w:t>)</w:t>
      </w:r>
      <w:r>
        <w:rPr>
          <w:bCs/>
        </w:rPr>
        <w:t xml:space="preserve"> - Joint</w:t>
      </w:r>
    </w:p>
    <w:p w14:paraId="1870B012" w14:textId="77777777" w:rsidR="00833BC1" w:rsidRPr="00BB7383" w:rsidRDefault="00833BC1" w:rsidP="00833BC1">
      <w:pPr>
        <w:numPr>
          <w:ilvl w:val="0"/>
          <w:numId w:val="2"/>
        </w:numPr>
        <w:tabs>
          <w:tab w:val="left" w:pos="2800"/>
          <w:tab w:val="left" w:pos="4780"/>
        </w:tabs>
        <w:contextualSpacing/>
      </w:pPr>
      <w:bookmarkStart w:id="1" w:name="_Hlk167527084"/>
      <w:r w:rsidRPr="00BB7383">
        <w:rPr>
          <w:bCs/>
          <w:color w:val="000000" w:themeColor="text1"/>
          <w:lang w:eastAsia="en-GB"/>
        </w:rPr>
        <w:t>Th</w:t>
      </w:r>
      <w:r w:rsidRPr="008D41DD">
        <w:t>e Chair, Alfred Asterjadhi (Qualcomm), calls the meeting to order</w:t>
      </w:r>
      <w:r>
        <w:t>.</w:t>
      </w:r>
    </w:p>
    <w:p w14:paraId="361F5737" w14:textId="77777777" w:rsidR="00833BC1" w:rsidRPr="00BB7383" w:rsidRDefault="00833BC1" w:rsidP="00833BC1">
      <w:pPr>
        <w:numPr>
          <w:ilvl w:val="0"/>
          <w:numId w:val="2"/>
        </w:numPr>
        <w:tabs>
          <w:tab w:val="left" w:pos="2800"/>
          <w:tab w:val="left" w:pos="4780"/>
        </w:tabs>
        <w:contextualSpacing/>
      </w:pPr>
      <w:r>
        <w:t>Yusuke Asai (NTT) is serving as the Secretary.</w:t>
      </w:r>
    </w:p>
    <w:p w14:paraId="6B61A70E" w14:textId="77777777" w:rsidR="00833BC1" w:rsidRPr="00BB7383" w:rsidRDefault="00833BC1" w:rsidP="00833BC1">
      <w:pPr>
        <w:numPr>
          <w:ilvl w:val="0"/>
          <w:numId w:val="2"/>
        </w:numPr>
        <w:tabs>
          <w:tab w:val="left" w:pos="2800"/>
          <w:tab w:val="left" w:pos="4780"/>
        </w:tabs>
        <w:contextualSpacing/>
      </w:pPr>
      <w:r>
        <w:rPr>
          <w:rFonts w:hint="eastAsia"/>
        </w:rPr>
        <w:t>R</w:t>
      </w:r>
      <w:r>
        <w:t>egistration information</w:t>
      </w:r>
    </w:p>
    <w:p w14:paraId="1C52A844"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A0E0D00" w14:textId="77777777" w:rsidR="00833BC1" w:rsidRPr="00BB7383" w:rsidRDefault="00833BC1" w:rsidP="00833BC1">
      <w:pPr>
        <w:numPr>
          <w:ilvl w:val="0"/>
          <w:numId w:val="2"/>
        </w:numPr>
        <w:tabs>
          <w:tab w:val="left" w:pos="2800"/>
          <w:tab w:val="left" w:pos="4780"/>
        </w:tabs>
        <w:contextualSpacing/>
      </w:pPr>
      <w:r>
        <w:rPr>
          <w:rFonts w:hint="eastAsia"/>
        </w:rPr>
        <w:t>M</w:t>
      </w:r>
      <w:r>
        <w:t>eeting protocol</w:t>
      </w:r>
    </w:p>
    <w:p w14:paraId="781579BC"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6AEC1F19"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7F720162" w14:textId="77777777" w:rsidR="00833BC1" w:rsidRPr="00BB7383" w:rsidRDefault="00833BC1" w:rsidP="00833BC1">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53ABFDD1" w14:textId="77777777" w:rsidR="00833BC1" w:rsidRPr="002437BA" w:rsidRDefault="00833BC1" w:rsidP="00833BC1">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08352674" w14:textId="77777777" w:rsidR="00833BC1" w:rsidRPr="002437BA" w:rsidRDefault="00833BC1" w:rsidP="00833BC1">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8" w:history="1">
        <w:r w:rsidRPr="00A26571">
          <w:rPr>
            <w:rStyle w:val="a7"/>
          </w:rPr>
          <w:t>https://mentor.ieee.org/802-ec/dcn/16/ec-16-0180-05-00EC-ieee-802-participation-slide.pptx</w:t>
        </w:r>
      </w:hyperlink>
    </w:p>
    <w:p w14:paraId="7A10D65A"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bookmarkStart w:id="2" w:name="_Hlk159089176"/>
    </w:p>
    <w:p w14:paraId="72FC2CF5"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9"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bookmarkEnd w:id="2"/>
    </w:p>
    <w:p w14:paraId="4F55B35B" w14:textId="77777777" w:rsidR="00833BC1" w:rsidRPr="00E01C6F" w:rsidRDefault="00833BC1" w:rsidP="00833BC1">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10" w:history="1">
        <w:r w:rsidRPr="002437BA">
          <w:rPr>
            <w:rStyle w:val="a7"/>
            <w:lang w:val="en-GB"/>
          </w:rPr>
          <w:t>IMAT,</w:t>
        </w:r>
      </w:hyperlink>
      <w:r w:rsidRPr="002437BA">
        <w:rPr>
          <w:lang w:val="en-GB"/>
        </w:rPr>
        <w:t xml:space="preserve"> then please send an e-mail to:</w:t>
      </w:r>
    </w:p>
    <w:p w14:paraId="25CE89BE"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11" w:history="1">
        <w:r w:rsidRPr="002437BA">
          <w:rPr>
            <w:rStyle w:val="a7"/>
            <w:lang w:val="en-GB"/>
          </w:rPr>
          <w:t>yusuke.asai@ntt.com</w:t>
        </w:r>
      </w:hyperlink>
      <w:r w:rsidRPr="002437BA">
        <w:rPr>
          <w:lang w:val="en-GB"/>
        </w:rPr>
        <w:t>) &amp; Alfred Asterjadhi (</w:t>
      </w:r>
      <w:hyperlink r:id="rId12" w:history="1">
        <w:r w:rsidRPr="002437BA">
          <w:rPr>
            <w:rStyle w:val="a7"/>
            <w:lang w:val="en-GB"/>
          </w:rPr>
          <w:t>aasterja@qti.qualcomm.com</w:t>
        </w:r>
      </w:hyperlink>
      <w:r w:rsidRPr="002437BA">
        <w:rPr>
          <w:lang w:val="en-GB"/>
        </w:rPr>
        <w:t>)</w:t>
      </w:r>
    </w:p>
    <w:p w14:paraId="7F871623"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13" w:history="1">
        <w:r w:rsidRPr="00E01C6F">
          <w:rPr>
            <w:rStyle w:val="a7"/>
            <w:bCs/>
            <w:lang w:eastAsia="en-GB"/>
          </w:rPr>
          <w:t>sschelstraete@maxlinear.com</w:t>
        </w:r>
      </w:hyperlink>
      <w:r w:rsidRPr="00E01C6F">
        <w:rPr>
          <w:bCs/>
          <w:color w:val="000000" w:themeColor="text1"/>
          <w:lang w:eastAsia="en-GB"/>
        </w:rPr>
        <w:t>), Tianyu Wu (</w:t>
      </w:r>
      <w:hyperlink r:id="rId14" w:history="1">
        <w:r w:rsidRPr="00E01C6F">
          <w:rPr>
            <w:rStyle w:val="a7"/>
            <w:bCs/>
            <w:lang w:eastAsia="en-GB"/>
          </w:rPr>
          <w:t>tianyu@apple.com</w:t>
        </w:r>
      </w:hyperlink>
      <w:r w:rsidRPr="00E01C6F">
        <w:rPr>
          <w:bCs/>
          <w:color w:val="000000" w:themeColor="text1"/>
          <w:lang w:eastAsia="en-GB"/>
        </w:rPr>
        <w:t>), and Dongguk Lim (</w:t>
      </w:r>
      <w:hyperlink r:id="rId15" w:history="1">
        <w:r w:rsidRPr="00E01C6F">
          <w:rPr>
            <w:rStyle w:val="a7"/>
            <w:bCs/>
            <w:lang w:eastAsia="en-GB"/>
          </w:rPr>
          <w:t>dongguk.lim@lge.com</w:t>
        </w:r>
      </w:hyperlink>
      <w:r w:rsidRPr="00E01C6F">
        <w:rPr>
          <w:bCs/>
          <w:color w:val="000000" w:themeColor="text1"/>
          <w:lang w:eastAsia="en-GB"/>
        </w:rPr>
        <w:t>)</w:t>
      </w:r>
    </w:p>
    <w:p w14:paraId="7C692DEE"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16" w:history="1">
        <w:r w:rsidRPr="00E01C6F">
          <w:rPr>
            <w:rStyle w:val="a7"/>
            <w:bCs/>
            <w:lang w:eastAsia="en-GB"/>
          </w:rPr>
          <w:t>xiaofei.wang@interdigital.com</w:t>
        </w:r>
      </w:hyperlink>
      <w:r w:rsidRPr="00E01C6F">
        <w:rPr>
          <w:bCs/>
          <w:color w:val="000000" w:themeColor="text1"/>
          <w:lang w:eastAsia="en-GB"/>
        </w:rPr>
        <w:t>), and Srinivas Kandala (</w:t>
      </w:r>
      <w:hyperlink r:id="rId17" w:history="1">
        <w:r w:rsidRPr="00E01C6F">
          <w:rPr>
            <w:rStyle w:val="a7"/>
            <w:bCs/>
            <w:lang w:eastAsia="en-GB"/>
          </w:rPr>
          <w:t>srini.k1@samsung.com</w:t>
        </w:r>
      </w:hyperlink>
      <w:r w:rsidRPr="00E01C6F">
        <w:rPr>
          <w:bCs/>
          <w:color w:val="000000" w:themeColor="text1"/>
          <w:lang w:eastAsia="en-GB"/>
        </w:rPr>
        <w:t>), Jeongki Kim (</w:t>
      </w:r>
      <w:hyperlink r:id="rId18" w:history="1">
        <w:r w:rsidRPr="00E01C6F">
          <w:rPr>
            <w:rStyle w:val="a7"/>
            <w:bCs/>
            <w:lang w:eastAsia="en-GB"/>
          </w:rPr>
          <w:t>jeongki.kim.ieee@gmail.com</w:t>
        </w:r>
      </w:hyperlink>
      <w:r w:rsidRPr="00E01C6F">
        <w:rPr>
          <w:bCs/>
          <w:color w:val="000000" w:themeColor="text1"/>
          <w:lang w:eastAsia="en-GB"/>
        </w:rPr>
        <w:t>)</w:t>
      </w:r>
    </w:p>
    <w:p w14:paraId="6A13EEFB" w14:textId="77777777" w:rsidR="00833BC1" w:rsidRPr="002437BA" w:rsidRDefault="00833BC1" w:rsidP="00833BC1">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19C40634"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3046F3">
        <w:t>Patent Policy: Ways to inform IEEE:</w:t>
      </w:r>
      <w:bookmarkStart w:id="3" w:name="_Hlk159088486"/>
    </w:p>
    <w:p w14:paraId="102EA567"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19" w:history="1">
        <w:r w:rsidRPr="002437BA">
          <w:rPr>
            <w:rStyle w:val="a7"/>
            <w:szCs w:val="22"/>
          </w:rPr>
          <w:t>patcom@ieee.org</w:t>
        </w:r>
      </w:hyperlink>
      <w:r w:rsidRPr="003046F3">
        <w:t>); or</w:t>
      </w:r>
    </w:p>
    <w:p w14:paraId="688C0FD8"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bookmarkEnd w:id="3"/>
    </w:p>
    <w:p w14:paraId="6048D0D8"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6480E694" w14:textId="77777777" w:rsidR="00833BC1" w:rsidRDefault="00833BC1" w:rsidP="00833BC1">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1A9C20" w14:textId="77777777" w:rsidR="00833BC1" w:rsidRPr="00E01C6F" w:rsidRDefault="00833BC1" w:rsidP="00833BC1">
      <w:pPr>
        <w:tabs>
          <w:tab w:val="left" w:pos="2800"/>
          <w:tab w:val="left" w:pos="4780"/>
        </w:tabs>
        <w:ind w:left="1418"/>
        <w:contextualSpacing/>
        <w:rPr>
          <w:rFonts w:eastAsia="游明朝"/>
          <w:lang w:eastAsia="ja-JP"/>
        </w:rPr>
      </w:pPr>
      <w:r w:rsidRPr="002437BA">
        <w:rPr>
          <w:highlight w:val="green"/>
        </w:rPr>
        <w:t>Nobody sp</w:t>
      </w:r>
      <w:r>
        <w:rPr>
          <w:highlight w:val="green"/>
        </w:rPr>
        <w:t>oke</w:t>
      </w:r>
      <w:r w:rsidRPr="002437BA">
        <w:rPr>
          <w:highlight w:val="green"/>
        </w:rPr>
        <w:t>/wr</w:t>
      </w:r>
      <w:r>
        <w:rPr>
          <w:highlight w:val="green"/>
        </w:rPr>
        <w:t>ote</w:t>
      </w:r>
      <w:r w:rsidRPr="002437BA">
        <w:rPr>
          <w:highlight w:val="green"/>
        </w:rPr>
        <w:t xml:space="preserve"> up.</w:t>
      </w:r>
    </w:p>
    <w:p w14:paraId="57E441BA"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20" w:history="1">
        <w:r>
          <w:rPr>
            <w:rStyle w:val="a7"/>
          </w:rPr>
          <w:t>11-24/1364r3</w:t>
        </w:r>
      </w:hyperlink>
      <w:r>
        <w:t>.)</w:t>
      </w:r>
    </w:p>
    <w:p w14:paraId="6ABA6F0F"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0D438146"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21" w:anchor="7" w:history="1">
        <w:r w:rsidRPr="002437BA">
          <w:rPr>
            <w:rStyle w:val="a7"/>
            <w:szCs w:val="22"/>
          </w:rPr>
          <w:t>Clause 7</w:t>
        </w:r>
      </w:hyperlink>
      <w:r w:rsidRPr="0032579B">
        <w:t xml:space="preserve"> of the IEEE SA Standards Board Bylaws and </w:t>
      </w:r>
      <w:hyperlink r:id="rId22" w:history="1">
        <w:r w:rsidRPr="002437BA">
          <w:rPr>
            <w:rStyle w:val="a7"/>
            <w:szCs w:val="22"/>
          </w:rPr>
          <w:t>Clause 6.1</w:t>
        </w:r>
      </w:hyperlink>
      <w:r w:rsidRPr="0032579B">
        <w:t xml:space="preserve"> of the IEEE SA Standards Board Operations Manual;</w:t>
      </w:r>
    </w:p>
    <w:p w14:paraId="71C30057"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60F1065C" w14:textId="77777777" w:rsidR="00833BC1" w:rsidRPr="002437BA" w:rsidRDefault="00833BC1" w:rsidP="00833BC1">
      <w:pPr>
        <w:tabs>
          <w:tab w:val="left" w:pos="2800"/>
          <w:tab w:val="left" w:pos="4780"/>
        </w:tabs>
        <w:ind w:left="1418"/>
        <w:contextualSpacing/>
        <w:rPr>
          <w:bCs/>
          <w:color w:val="000000" w:themeColor="text1"/>
          <w:lang w:eastAsia="en-GB"/>
        </w:rPr>
      </w:pPr>
      <w:r w:rsidRPr="002437BA">
        <w:rPr>
          <w:highlight w:val="green"/>
          <w:lang w:val="en-GB"/>
        </w:rPr>
        <w:t>Copyright Policy was presented.</w:t>
      </w:r>
    </w:p>
    <w:bookmarkEnd w:id="1"/>
    <w:p w14:paraId="198DE1E6" w14:textId="77777777" w:rsidR="00833BC1" w:rsidRDefault="00833BC1" w:rsidP="00833BC1">
      <w:pPr>
        <w:rPr>
          <w:rFonts w:eastAsia="游明朝"/>
          <w:lang w:eastAsia="ja-JP"/>
        </w:rPr>
      </w:pPr>
    </w:p>
    <w:p w14:paraId="731FEC4C" w14:textId="77777777" w:rsidR="00833BC1" w:rsidRPr="00047AAA" w:rsidRDefault="00833BC1" w:rsidP="00833BC1">
      <w:pPr>
        <w:rPr>
          <w:rFonts w:eastAsia="游明朝"/>
          <w:lang w:eastAsia="ja-JP"/>
        </w:rPr>
      </w:pPr>
    </w:p>
    <w:p w14:paraId="2AB92535" w14:textId="77777777" w:rsidR="00833BC1" w:rsidRPr="002437BA" w:rsidRDefault="00833BC1" w:rsidP="00833BC1">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1BD53700" w14:textId="77777777" w:rsidR="00833BC1" w:rsidRPr="002437BA" w:rsidRDefault="00833BC1" w:rsidP="00833BC1">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bookmarkStart w:id="4" w:name="_Hlk126825130"/>
      <w:r w:rsidRPr="0039438B">
        <w:fldChar w:fldCharType="begin"/>
      </w:r>
      <w:r>
        <w:instrText>HYPERLINK "https://mentor.ieee.org/802.11/dcn/24/11-24-1364-03-00bn-tgbn-sept-2024-meeting-agenda.pptx"</w:instrText>
      </w:r>
      <w:r w:rsidRPr="0039438B">
        <w:fldChar w:fldCharType="separate"/>
      </w:r>
      <w:r>
        <w:rPr>
          <w:rStyle w:val="a7"/>
        </w:rPr>
        <w:t>11-24/1364r3</w:t>
      </w:r>
      <w:bookmarkEnd w:id="4"/>
      <w:r w:rsidRPr="0039438B">
        <w:fldChar w:fldCharType="end"/>
      </w:r>
      <w:r w:rsidRPr="002437BA">
        <w:rPr>
          <w:rFonts w:eastAsia="游明朝" w:hint="eastAsia"/>
          <w:lang w:eastAsia="ja-JP"/>
        </w:rPr>
        <w:t>.</w:t>
      </w:r>
    </w:p>
    <w:p w14:paraId="5DABBF2F" w14:textId="77777777" w:rsidR="00833BC1" w:rsidRDefault="00833BC1" w:rsidP="00833BC1">
      <w:pPr>
        <w:numPr>
          <w:ilvl w:val="1"/>
          <w:numId w:val="2"/>
        </w:numPr>
        <w:tabs>
          <w:tab w:val="left" w:pos="2800"/>
          <w:tab w:val="left" w:pos="4780"/>
        </w:tabs>
        <w:contextualSpacing/>
      </w:pPr>
      <w:r w:rsidRPr="0039438B">
        <w:t>Discussion:</w:t>
      </w:r>
    </w:p>
    <w:p w14:paraId="20D25328" w14:textId="77777777" w:rsidR="00833BC1" w:rsidRPr="00115E0A" w:rsidRDefault="00833BC1" w:rsidP="00833BC1">
      <w:pPr>
        <w:tabs>
          <w:tab w:val="left" w:pos="2800"/>
          <w:tab w:val="left" w:pos="4780"/>
        </w:tabs>
        <w:ind w:left="1418"/>
        <w:contextualSpacing/>
      </w:pPr>
      <w:r>
        <w:rPr>
          <w:rFonts w:eastAsia="游明朝" w:hint="eastAsia"/>
          <w:lang w:eastAsia="ja-JP"/>
        </w:rPr>
        <w:t>C: Can you explain the cutoff that you are using?</w:t>
      </w:r>
    </w:p>
    <w:p w14:paraId="3FCCDA48" w14:textId="77777777" w:rsidR="00833BC1" w:rsidRPr="00EC5B04" w:rsidRDefault="00833BC1" w:rsidP="00833BC1">
      <w:pPr>
        <w:tabs>
          <w:tab w:val="left" w:pos="2800"/>
          <w:tab w:val="left" w:pos="4780"/>
        </w:tabs>
        <w:ind w:left="1418"/>
        <w:contextualSpacing/>
      </w:pPr>
      <w:r>
        <w:rPr>
          <w:rFonts w:eastAsia="游明朝" w:hint="eastAsia"/>
          <w:lang w:eastAsia="ja-JP"/>
        </w:rPr>
        <w:t xml:space="preserve">A: There are three cutoffs. The first cutoff right now is from </w:t>
      </w:r>
      <w:r>
        <w:rPr>
          <w:rFonts w:eastAsia="游明朝"/>
          <w:lang w:eastAsia="ja-JP"/>
        </w:rPr>
        <w:t>prior</w:t>
      </w:r>
      <w:r>
        <w:rPr>
          <w:rFonts w:eastAsia="游明朝" w:hint="eastAsia"/>
          <w:lang w:eastAsia="ja-JP"/>
        </w:rPr>
        <w:t xml:space="preserve"> to July F2F, then the second cutoff is after the F2F, and the third cutoff is last Sunday. </w:t>
      </w:r>
    </w:p>
    <w:p w14:paraId="30DED133" w14:textId="77777777" w:rsidR="00833BC1" w:rsidRDefault="00833BC1" w:rsidP="00833BC1">
      <w:pPr>
        <w:tabs>
          <w:tab w:val="left" w:pos="2800"/>
          <w:tab w:val="left" w:pos="4780"/>
        </w:tabs>
        <w:ind w:left="1418"/>
        <w:contextualSpacing/>
        <w:rPr>
          <w:rFonts w:eastAsia="游明朝"/>
          <w:lang w:eastAsia="ja-JP"/>
        </w:rPr>
      </w:pPr>
      <w:r>
        <w:rPr>
          <w:rFonts w:eastAsia="游明朝" w:hint="eastAsia"/>
          <w:lang w:eastAsia="ja-JP"/>
        </w:rPr>
        <w:t>C: Is the submission list on the agenda based on the first cutoff?</w:t>
      </w:r>
    </w:p>
    <w:p w14:paraId="6F0C7195" w14:textId="77777777" w:rsidR="00833BC1" w:rsidRPr="00EC5B04" w:rsidRDefault="00833BC1" w:rsidP="00833BC1">
      <w:pPr>
        <w:tabs>
          <w:tab w:val="left" w:pos="2800"/>
          <w:tab w:val="left" w:pos="4780"/>
        </w:tabs>
        <w:ind w:left="1418"/>
        <w:contextualSpacing/>
      </w:pPr>
      <w:r>
        <w:rPr>
          <w:rFonts w:eastAsia="游明朝" w:hint="eastAsia"/>
          <w:lang w:eastAsia="ja-JP"/>
        </w:rPr>
        <w:t>A: MAC is based on first and second. PHY and Joint covers every submission because we have enough time.</w:t>
      </w:r>
    </w:p>
    <w:p w14:paraId="4B6E5C16" w14:textId="77777777" w:rsidR="00833BC1" w:rsidRPr="002437BA" w:rsidRDefault="00833BC1" w:rsidP="00833BC1">
      <w:pPr>
        <w:numPr>
          <w:ilvl w:val="1"/>
          <w:numId w:val="2"/>
        </w:numPr>
        <w:tabs>
          <w:tab w:val="left" w:pos="2800"/>
          <w:tab w:val="left" w:pos="4780"/>
        </w:tabs>
        <w:contextualSpacing/>
      </w:pPr>
      <w:r>
        <w:t>The modified a</w:t>
      </w:r>
      <w:r w:rsidRPr="0039438B">
        <w:t xml:space="preserve">genda </w:t>
      </w:r>
      <w:r>
        <w:t xml:space="preserve">was </w:t>
      </w:r>
      <w:r w:rsidRPr="0039438B">
        <w:t>approved with unanimous consent.</w:t>
      </w:r>
    </w:p>
    <w:p w14:paraId="63CF94AD" w14:textId="77777777" w:rsidR="00833BC1" w:rsidRDefault="00833BC1" w:rsidP="00833BC1">
      <w:pPr>
        <w:tabs>
          <w:tab w:val="left" w:pos="2800"/>
          <w:tab w:val="left" w:pos="4780"/>
        </w:tabs>
        <w:contextualSpacing/>
      </w:pPr>
    </w:p>
    <w:p w14:paraId="2D87A523" w14:textId="77777777" w:rsidR="00833BC1" w:rsidRPr="00047AAA" w:rsidRDefault="00833BC1" w:rsidP="00833BC1">
      <w:pPr>
        <w:rPr>
          <w:rFonts w:eastAsia="游明朝"/>
          <w:lang w:eastAsia="ja-JP"/>
        </w:rPr>
      </w:pPr>
    </w:p>
    <w:p w14:paraId="47D705F5" w14:textId="77777777" w:rsidR="00833BC1" w:rsidRPr="00445D2E" w:rsidRDefault="00833BC1" w:rsidP="00833BC1">
      <w:pPr>
        <w:numPr>
          <w:ilvl w:val="0"/>
          <w:numId w:val="2"/>
        </w:numPr>
        <w:tabs>
          <w:tab w:val="left" w:pos="2800"/>
          <w:tab w:val="left" w:pos="4780"/>
        </w:tabs>
        <w:contextualSpacing/>
      </w:pPr>
      <w:r w:rsidRPr="00445D2E">
        <w:rPr>
          <w:rFonts w:eastAsia="游明朝" w:hint="eastAsia"/>
          <w:lang w:eastAsia="ja-JP"/>
        </w:rPr>
        <w:t>A</w:t>
      </w:r>
      <w:r w:rsidRPr="00445D2E">
        <w:rPr>
          <w:rFonts w:eastAsia="游明朝"/>
          <w:lang w:eastAsia="ja-JP"/>
        </w:rPr>
        <w:t>nnouncements</w:t>
      </w:r>
    </w:p>
    <w:p w14:paraId="1F0C6478" w14:textId="77777777" w:rsidR="00833BC1" w:rsidRPr="009B5F77" w:rsidRDefault="00833BC1" w:rsidP="00833BC1">
      <w:pPr>
        <w:numPr>
          <w:ilvl w:val="1"/>
          <w:numId w:val="2"/>
        </w:numPr>
        <w:tabs>
          <w:tab w:val="left" w:pos="2800"/>
          <w:tab w:val="left" w:pos="4780"/>
        </w:tabs>
        <w:contextualSpacing/>
        <w:rPr>
          <w:rFonts w:eastAsia="游明朝"/>
          <w:lang w:eastAsia="ja-JP"/>
        </w:rPr>
      </w:pPr>
      <w:r w:rsidRPr="009B5F77">
        <w:rPr>
          <w:rFonts w:eastAsia="游明朝"/>
          <w:lang w:eastAsia="ja-JP"/>
        </w:rPr>
        <w:t>Queues and agendas are organized following the usual routines:</w:t>
      </w:r>
    </w:p>
    <w:p w14:paraId="3977089D" w14:textId="77777777" w:rsidR="00833BC1" w:rsidRPr="009B5F77" w:rsidRDefault="00833BC1" w:rsidP="00833BC1">
      <w:pPr>
        <w:numPr>
          <w:ilvl w:val="2"/>
          <w:numId w:val="2"/>
        </w:numPr>
        <w:tabs>
          <w:tab w:val="left" w:pos="2800"/>
          <w:tab w:val="left" w:pos="4780"/>
        </w:tabs>
        <w:contextualSpacing/>
        <w:rPr>
          <w:rFonts w:eastAsia="游明朝"/>
          <w:lang w:eastAsia="ja-JP"/>
        </w:rPr>
      </w:pPr>
      <w:r w:rsidRPr="009B5F77">
        <w:rPr>
          <w:rFonts w:eastAsia="游明朝"/>
          <w:lang w:eastAsia="ja-JP"/>
        </w:rPr>
        <w:t>Submissions ordered per-DCN, and distribution is on a per-topic basis</w:t>
      </w:r>
    </w:p>
    <w:p w14:paraId="269251A5" w14:textId="77777777" w:rsidR="00833BC1" w:rsidRPr="009B5F77" w:rsidRDefault="00833BC1" w:rsidP="00833BC1">
      <w:pPr>
        <w:numPr>
          <w:ilvl w:val="2"/>
          <w:numId w:val="2"/>
        </w:numPr>
        <w:tabs>
          <w:tab w:val="left" w:pos="2800"/>
          <w:tab w:val="left" w:pos="4780"/>
        </w:tabs>
        <w:contextualSpacing/>
        <w:rPr>
          <w:rFonts w:eastAsia="游明朝"/>
          <w:lang w:eastAsia="ja-JP"/>
        </w:rPr>
      </w:pPr>
      <w:r w:rsidRPr="009B5F77">
        <w:rPr>
          <w:rFonts w:eastAsia="游明朝"/>
          <w:lang w:eastAsia="ja-JP"/>
        </w:rPr>
        <w:t>Sunday (start of each F2F) deadline used to determine the cut-offs</w:t>
      </w:r>
    </w:p>
    <w:p w14:paraId="5652DBEA" w14:textId="77777777" w:rsidR="00833BC1" w:rsidRPr="009B5F77" w:rsidRDefault="00833BC1" w:rsidP="00833BC1">
      <w:pPr>
        <w:numPr>
          <w:ilvl w:val="1"/>
          <w:numId w:val="2"/>
        </w:numPr>
        <w:tabs>
          <w:tab w:val="left" w:pos="2800"/>
          <w:tab w:val="left" w:pos="4780"/>
        </w:tabs>
        <w:contextualSpacing/>
        <w:rPr>
          <w:rFonts w:eastAsia="游明朝"/>
          <w:lang w:eastAsia="ja-JP"/>
        </w:rPr>
      </w:pPr>
      <w:r w:rsidRPr="009B5F77">
        <w:rPr>
          <w:rFonts w:eastAsia="游明朝"/>
          <w:lang w:eastAsia="ja-JP"/>
        </w:rPr>
        <w:t>Queue Status and Plans for this F2F:</w:t>
      </w:r>
    </w:p>
    <w:p w14:paraId="43CB89F5" w14:textId="77777777" w:rsidR="00833BC1" w:rsidRPr="009B5F77" w:rsidRDefault="00833BC1" w:rsidP="00833BC1">
      <w:pPr>
        <w:numPr>
          <w:ilvl w:val="2"/>
          <w:numId w:val="2"/>
        </w:numPr>
        <w:tabs>
          <w:tab w:val="left" w:pos="2800"/>
          <w:tab w:val="left" w:pos="4780"/>
        </w:tabs>
        <w:contextualSpacing/>
        <w:rPr>
          <w:rFonts w:eastAsia="游明朝"/>
          <w:lang w:eastAsia="ja-JP"/>
        </w:rPr>
      </w:pPr>
      <w:r w:rsidRPr="009B5F77">
        <w:rPr>
          <w:rFonts w:eastAsia="游明朝"/>
          <w:lang w:eastAsia="ja-JP"/>
        </w:rPr>
        <w:t>Still a lot of MAC submissions up to second cut-off to cover</w:t>
      </w:r>
    </w:p>
    <w:p w14:paraId="72784FB2" w14:textId="77777777" w:rsidR="00833BC1" w:rsidRPr="009B5F77" w:rsidRDefault="00833BC1" w:rsidP="00833BC1">
      <w:pPr>
        <w:numPr>
          <w:ilvl w:val="3"/>
          <w:numId w:val="2"/>
        </w:numPr>
        <w:tabs>
          <w:tab w:val="left" w:pos="2800"/>
          <w:tab w:val="left" w:pos="4780"/>
        </w:tabs>
        <w:contextualSpacing/>
        <w:rPr>
          <w:rFonts w:eastAsia="游明朝"/>
          <w:lang w:eastAsia="ja-JP"/>
        </w:rPr>
      </w:pPr>
      <w:r w:rsidRPr="009B5F77">
        <w:rPr>
          <w:rFonts w:eastAsia="游明朝"/>
          <w:lang w:eastAsia="ja-JP"/>
        </w:rPr>
        <w:t>Intent is to cover (at least part of) the 1st &amp; 2nd cut-off during this F2F meeting</w:t>
      </w:r>
    </w:p>
    <w:p w14:paraId="0C965BC0" w14:textId="77777777" w:rsidR="00833BC1" w:rsidRPr="009B5F77" w:rsidRDefault="00833BC1" w:rsidP="00833BC1">
      <w:pPr>
        <w:numPr>
          <w:ilvl w:val="2"/>
          <w:numId w:val="2"/>
        </w:numPr>
        <w:tabs>
          <w:tab w:val="left" w:pos="2800"/>
          <w:tab w:val="left" w:pos="4780"/>
        </w:tabs>
        <w:contextualSpacing/>
        <w:rPr>
          <w:rFonts w:eastAsia="游明朝"/>
          <w:lang w:eastAsia="ja-JP"/>
        </w:rPr>
      </w:pPr>
      <w:r w:rsidRPr="009B5F77">
        <w:rPr>
          <w:rFonts w:eastAsia="游明朝"/>
          <w:lang w:eastAsia="ja-JP"/>
        </w:rPr>
        <w:t>Good total number of PHY/Joint submissions</w:t>
      </w:r>
    </w:p>
    <w:p w14:paraId="7F4A806E" w14:textId="77777777" w:rsidR="00833BC1" w:rsidRPr="009B5F77" w:rsidRDefault="00833BC1" w:rsidP="00833BC1">
      <w:pPr>
        <w:numPr>
          <w:ilvl w:val="3"/>
          <w:numId w:val="2"/>
        </w:numPr>
        <w:tabs>
          <w:tab w:val="left" w:pos="2800"/>
          <w:tab w:val="left" w:pos="4780"/>
        </w:tabs>
        <w:contextualSpacing/>
        <w:rPr>
          <w:rFonts w:eastAsia="游明朝"/>
          <w:lang w:eastAsia="ja-JP"/>
        </w:rPr>
      </w:pPr>
      <w:r w:rsidRPr="009B5F77">
        <w:rPr>
          <w:rFonts w:eastAsia="游明朝"/>
          <w:lang w:eastAsia="ja-JP"/>
        </w:rPr>
        <w:t>Intent is to cover as many as possible during this F2F meeting</w:t>
      </w:r>
    </w:p>
    <w:p w14:paraId="682DF831" w14:textId="77777777" w:rsidR="00833BC1" w:rsidRPr="009B5F77" w:rsidRDefault="00833BC1" w:rsidP="00833BC1">
      <w:pPr>
        <w:numPr>
          <w:ilvl w:val="2"/>
          <w:numId w:val="2"/>
        </w:numPr>
        <w:tabs>
          <w:tab w:val="left" w:pos="2800"/>
          <w:tab w:val="left" w:pos="4780"/>
        </w:tabs>
        <w:contextualSpacing/>
        <w:rPr>
          <w:rFonts w:eastAsia="游明朝"/>
          <w:lang w:eastAsia="ja-JP"/>
        </w:rPr>
      </w:pPr>
      <w:r w:rsidRPr="009B5F77">
        <w:rPr>
          <w:rFonts w:eastAsia="游明朝"/>
          <w:lang w:eastAsia="ja-JP"/>
        </w:rPr>
        <w:t>Allocating 45’ at the start of each MAC/Joint/PHY session for SPs</w:t>
      </w:r>
    </w:p>
    <w:p w14:paraId="46974FEF" w14:textId="77777777" w:rsidR="00833BC1" w:rsidRPr="009B5F77" w:rsidRDefault="00833BC1" w:rsidP="00833BC1">
      <w:pPr>
        <w:numPr>
          <w:ilvl w:val="3"/>
          <w:numId w:val="2"/>
        </w:numPr>
        <w:tabs>
          <w:tab w:val="left" w:pos="2800"/>
          <w:tab w:val="left" w:pos="4780"/>
        </w:tabs>
        <w:contextualSpacing/>
        <w:rPr>
          <w:rFonts w:eastAsia="游明朝"/>
          <w:lang w:eastAsia="ja-JP"/>
        </w:rPr>
      </w:pPr>
      <w:r w:rsidRPr="009B5F77">
        <w:rPr>
          <w:rFonts w:eastAsia="游明朝"/>
          <w:lang w:eastAsia="ja-JP"/>
        </w:rPr>
        <w:t>These start from Wednesday’s sessions to allow for discussions and consensus building</w:t>
      </w:r>
    </w:p>
    <w:p w14:paraId="35E25F63" w14:textId="77777777" w:rsidR="00833BC1" w:rsidRPr="009B5F77" w:rsidRDefault="00833BC1" w:rsidP="00833BC1">
      <w:pPr>
        <w:numPr>
          <w:ilvl w:val="1"/>
          <w:numId w:val="2"/>
        </w:numPr>
        <w:tabs>
          <w:tab w:val="left" w:pos="2800"/>
          <w:tab w:val="left" w:pos="4780"/>
        </w:tabs>
        <w:contextualSpacing/>
        <w:rPr>
          <w:rFonts w:eastAsia="游明朝"/>
          <w:lang w:eastAsia="ja-JP"/>
        </w:rPr>
      </w:pPr>
      <w:r w:rsidRPr="009B5F77">
        <w:rPr>
          <w:rFonts w:eastAsia="游明朝"/>
          <w:lang w:eastAsia="ja-JP"/>
        </w:rPr>
        <w:t>Requests to members:</w:t>
      </w:r>
    </w:p>
    <w:p w14:paraId="48723174" w14:textId="77777777" w:rsidR="00833BC1" w:rsidRPr="009B5F77" w:rsidRDefault="00833BC1" w:rsidP="00833BC1">
      <w:pPr>
        <w:numPr>
          <w:ilvl w:val="2"/>
          <w:numId w:val="2"/>
        </w:numPr>
        <w:tabs>
          <w:tab w:val="left" w:pos="2800"/>
          <w:tab w:val="left" w:pos="4780"/>
        </w:tabs>
        <w:contextualSpacing/>
        <w:rPr>
          <w:rFonts w:eastAsia="游明朝"/>
          <w:lang w:eastAsia="ja-JP"/>
        </w:rPr>
      </w:pPr>
      <w:r w:rsidRPr="009B5F77">
        <w:rPr>
          <w:rFonts w:eastAsia="游明朝"/>
          <w:lang w:eastAsia="ja-JP"/>
        </w:rPr>
        <w:t xml:space="preserve">Please make sure that submissions are uploaded asap and no later than 24 hours before the allocated slot (those that were not in the server have the DCN in </w:t>
      </w:r>
      <w:r w:rsidRPr="009B5F77">
        <w:rPr>
          <w:rFonts w:eastAsia="游明朝"/>
          <w:color w:val="FF0000"/>
          <w:lang w:eastAsia="ja-JP"/>
        </w:rPr>
        <w:t>red font</w:t>
      </w:r>
      <w:r w:rsidRPr="009B5F77">
        <w:rPr>
          <w:rFonts w:eastAsia="游明朝"/>
          <w:lang w:eastAsia="ja-JP"/>
        </w:rPr>
        <w:t>)</w:t>
      </w:r>
    </w:p>
    <w:p w14:paraId="5FE01CD6" w14:textId="77777777" w:rsidR="00833BC1" w:rsidRPr="009B5F77" w:rsidRDefault="00833BC1" w:rsidP="00833BC1">
      <w:pPr>
        <w:numPr>
          <w:ilvl w:val="2"/>
          <w:numId w:val="2"/>
        </w:numPr>
        <w:tabs>
          <w:tab w:val="left" w:pos="2800"/>
          <w:tab w:val="left" w:pos="4780"/>
        </w:tabs>
        <w:contextualSpacing/>
      </w:pPr>
      <w:r w:rsidRPr="009B5F77">
        <w:rPr>
          <w:rFonts w:eastAsia="游明朝"/>
          <w:lang w:eastAsia="ja-JP"/>
        </w:rPr>
        <w:t>Please review submissions of other members in the same topic, if there are similarities check, if there is room for harmonization/consolidation (co-authoring, harmonized SPs, etc.)</w:t>
      </w:r>
    </w:p>
    <w:p w14:paraId="33BF1496" w14:textId="77777777" w:rsidR="00833BC1" w:rsidRPr="00C36AE3" w:rsidRDefault="00833BC1" w:rsidP="00833BC1">
      <w:pPr>
        <w:tabs>
          <w:tab w:val="left" w:pos="2800"/>
          <w:tab w:val="left" w:pos="4780"/>
        </w:tabs>
        <w:ind w:left="851"/>
        <w:contextualSpacing/>
      </w:pPr>
      <w:r>
        <w:rPr>
          <w:rFonts w:eastAsia="游明朝" w:hint="eastAsia"/>
          <w:lang w:eastAsia="ja-JP"/>
        </w:rPr>
        <w:t>C</w:t>
      </w:r>
      <w:r>
        <w:rPr>
          <w:rFonts w:eastAsia="游明朝"/>
          <w:lang w:eastAsia="ja-JP"/>
        </w:rPr>
        <w:t>:</w:t>
      </w:r>
      <w:r>
        <w:rPr>
          <w:rFonts w:eastAsia="游明朝" w:hint="eastAsia"/>
          <w:lang w:eastAsia="ja-JP"/>
        </w:rPr>
        <w:t xml:space="preserve"> If there is any document presented earlier, can the straw poll included it added?</w:t>
      </w:r>
    </w:p>
    <w:p w14:paraId="448585F9" w14:textId="77777777" w:rsidR="00833BC1" w:rsidRPr="00C36AE3" w:rsidRDefault="00833BC1" w:rsidP="00833BC1">
      <w:pPr>
        <w:tabs>
          <w:tab w:val="left" w:pos="2800"/>
          <w:tab w:val="left" w:pos="4780"/>
        </w:tabs>
        <w:ind w:left="851"/>
        <w:contextualSpacing/>
      </w:pPr>
      <w:r>
        <w:rPr>
          <w:rFonts w:eastAsia="游明朝" w:hint="eastAsia"/>
          <w:lang w:eastAsia="ja-JP"/>
        </w:rPr>
        <w:t>A</w:t>
      </w:r>
      <w:r>
        <w:rPr>
          <w:rFonts w:eastAsia="游明朝"/>
          <w:lang w:eastAsia="ja-JP"/>
        </w:rPr>
        <w:t xml:space="preserve">: If </w:t>
      </w:r>
      <w:r>
        <w:rPr>
          <w:rFonts w:eastAsia="游明朝" w:hint="eastAsia"/>
          <w:lang w:eastAsia="ja-JP"/>
        </w:rPr>
        <w:t xml:space="preserve">present, </w:t>
      </w:r>
      <w:r>
        <w:rPr>
          <w:rFonts w:eastAsia="游明朝"/>
          <w:lang w:eastAsia="ja-JP"/>
        </w:rPr>
        <w:t xml:space="preserve">you </w:t>
      </w:r>
      <w:r>
        <w:rPr>
          <w:rFonts w:eastAsia="游明朝" w:hint="eastAsia"/>
          <w:lang w:eastAsia="ja-JP"/>
        </w:rPr>
        <w:t>should</w:t>
      </w:r>
      <w:r>
        <w:rPr>
          <w:rFonts w:eastAsia="游明朝"/>
          <w:lang w:eastAsia="ja-JP"/>
        </w:rPr>
        <w:t xml:space="preserve"> send a</w:t>
      </w:r>
      <w:r>
        <w:rPr>
          <w:rFonts w:eastAsia="游明朝" w:hint="eastAsia"/>
          <w:lang w:eastAsia="ja-JP"/>
        </w:rPr>
        <w:t>n</w:t>
      </w:r>
      <w:r>
        <w:rPr>
          <w:rFonts w:eastAsia="游明朝"/>
          <w:lang w:eastAsia="ja-JP"/>
        </w:rPr>
        <w:t xml:space="preserve"> </w:t>
      </w:r>
      <w:r>
        <w:rPr>
          <w:rFonts w:eastAsia="游明朝" w:hint="eastAsia"/>
          <w:lang w:eastAsia="ja-JP"/>
        </w:rPr>
        <w:t xml:space="preserve">e-mail for the straw poll request to the chair. The straw poll is conducted </w:t>
      </w:r>
      <w:r>
        <w:rPr>
          <w:rFonts w:eastAsia="游明朝"/>
          <w:lang w:eastAsia="ja-JP"/>
        </w:rPr>
        <w:t xml:space="preserve">dedicated </w:t>
      </w:r>
      <w:r>
        <w:rPr>
          <w:rFonts w:eastAsia="游明朝" w:hint="eastAsia"/>
          <w:lang w:eastAsia="ja-JP"/>
        </w:rPr>
        <w:t xml:space="preserve">sessions. </w:t>
      </w:r>
      <w:r>
        <w:rPr>
          <w:rFonts w:eastAsia="游明朝"/>
          <w:lang w:eastAsia="ja-JP"/>
        </w:rPr>
        <w:t>I received only one request so far, but the same thing is going to apply also in that ca</w:t>
      </w:r>
      <w:r>
        <w:rPr>
          <w:rFonts w:eastAsia="游明朝" w:hint="eastAsia"/>
          <w:lang w:eastAsia="ja-JP"/>
        </w:rPr>
        <w:t>s</w:t>
      </w:r>
      <w:r>
        <w:rPr>
          <w:rFonts w:eastAsia="游明朝"/>
          <w:lang w:eastAsia="ja-JP"/>
        </w:rPr>
        <w:t>e.</w:t>
      </w:r>
    </w:p>
    <w:p w14:paraId="5171863C" w14:textId="77777777" w:rsidR="00833BC1" w:rsidRDefault="00833BC1" w:rsidP="00833BC1">
      <w:pPr>
        <w:tabs>
          <w:tab w:val="left" w:pos="2800"/>
          <w:tab w:val="left" w:pos="4780"/>
        </w:tabs>
        <w:contextualSpacing/>
        <w:rPr>
          <w:rFonts w:eastAsia="游明朝"/>
          <w:lang w:eastAsia="ja-JP"/>
        </w:rPr>
      </w:pPr>
    </w:p>
    <w:p w14:paraId="0B379167" w14:textId="77777777" w:rsidR="00833BC1" w:rsidRPr="00A51732" w:rsidRDefault="00833BC1" w:rsidP="00833BC1">
      <w:pPr>
        <w:tabs>
          <w:tab w:val="left" w:pos="2800"/>
          <w:tab w:val="left" w:pos="4780"/>
        </w:tabs>
        <w:contextualSpacing/>
        <w:rPr>
          <w:rFonts w:eastAsia="游明朝"/>
          <w:lang w:eastAsia="ja-JP"/>
        </w:rPr>
      </w:pPr>
    </w:p>
    <w:p w14:paraId="6DD1DB94" w14:textId="77777777" w:rsidR="00833BC1" w:rsidRPr="002437BA" w:rsidRDefault="00833BC1" w:rsidP="00833BC1">
      <w:pPr>
        <w:numPr>
          <w:ilvl w:val="0"/>
          <w:numId w:val="2"/>
        </w:numPr>
        <w:tabs>
          <w:tab w:val="left" w:pos="2800"/>
          <w:tab w:val="left" w:pos="4780"/>
        </w:tabs>
        <w:contextualSpacing/>
      </w:pPr>
      <w:r w:rsidRPr="002437BA">
        <w:rPr>
          <w:bCs/>
          <w:color w:val="000000" w:themeColor="text1"/>
          <w:lang w:eastAsia="en-GB"/>
        </w:rPr>
        <w:t xml:space="preserve">Summary from </w:t>
      </w:r>
      <w:r>
        <w:rPr>
          <w:bCs/>
          <w:color w:val="000000" w:themeColor="text1"/>
          <w:lang w:eastAsia="en-GB"/>
        </w:rPr>
        <w:t>July</w:t>
      </w:r>
      <w:r w:rsidRPr="002437BA">
        <w:rPr>
          <w:bCs/>
          <w:color w:val="000000" w:themeColor="text1"/>
          <w:lang w:eastAsia="en-GB"/>
        </w:rPr>
        <w:t xml:space="preserve"> 2024 meeting</w:t>
      </w:r>
    </w:p>
    <w:p w14:paraId="26E1C1B1" w14:textId="77777777" w:rsidR="00833BC1" w:rsidRPr="002437BA" w:rsidRDefault="00833BC1" w:rsidP="00833BC1">
      <w:pPr>
        <w:numPr>
          <w:ilvl w:val="1"/>
          <w:numId w:val="2"/>
        </w:numPr>
        <w:tabs>
          <w:tab w:val="left" w:pos="2800"/>
          <w:tab w:val="left" w:pos="4780"/>
        </w:tabs>
        <w:contextualSpacing/>
      </w:pPr>
      <w:r>
        <w:t xml:space="preserve">Ten </w:t>
      </w:r>
      <w:r w:rsidRPr="0046046D">
        <w:t>telecon</w:t>
      </w:r>
      <w:r>
        <w:t>ferences</w:t>
      </w:r>
      <w:r w:rsidRPr="0046046D">
        <w:t xml:space="preserve"> were held</w:t>
      </w:r>
      <w:r>
        <w:rPr>
          <w:rFonts w:eastAsia="游明朝" w:hint="eastAsia"/>
          <w:lang w:eastAsia="ja-JP"/>
        </w:rPr>
        <w:t xml:space="preserve"> between </w:t>
      </w:r>
      <w:r>
        <w:rPr>
          <w:rFonts w:eastAsia="游明朝"/>
          <w:lang w:eastAsia="ja-JP"/>
        </w:rPr>
        <w:t>July and September</w:t>
      </w:r>
      <w:r>
        <w:rPr>
          <w:rFonts w:eastAsia="游明朝" w:hint="eastAsia"/>
          <w:lang w:eastAsia="ja-JP"/>
        </w:rPr>
        <w:t xml:space="preserve"> 2024 (</w:t>
      </w:r>
      <w:hyperlink r:id="rId23" w:history="1">
        <w:r w:rsidRPr="00E01C6F">
          <w:rPr>
            <w:rStyle w:val="a7"/>
            <w:rFonts w:eastAsia="游明朝" w:hint="eastAsia"/>
            <w:lang w:eastAsia="ja-JP"/>
          </w:rPr>
          <w:t>11-24/0</w:t>
        </w:r>
        <w:r>
          <w:rPr>
            <w:rStyle w:val="a7"/>
            <w:rFonts w:eastAsia="游明朝"/>
            <w:lang w:eastAsia="ja-JP"/>
          </w:rPr>
          <w:t>964</w:t>
        </w:r>
        <w:r w:rsidRPr="00E01C6F">
          <w:rPr>
            <w:rStyle w:val="a7"/>
            <w:rFonts w:eastAsia="游明朝" w:hint="eastAsia"/>
            <w:lang w:eastAsia="ja-JP"/>
          </w:rPr>
          <w:t>r15</w:t>
        </w:r>
      </w:hyperlink>
      <w:r>
        <w:rPr>
          <w:rFonts w:eastAsia="游明朝" w:hint="eastAsia"/>
          <w:lang w:eastAsia="ja-JP"/>
        </w:rPr>
        <w:t>)</w:t>
      </w:r>
      <w:r>
        <w:t>.</w:t>
      </w:r>
    </w:p>
    <w:p w14:paraId="3DD05FC5" w14:textId="77777777" w:rsidR="00833BC1" w:rsidRPr="002437BA" w:rsidRDefault="00833BC1" w:rsidP="00833BC1">
      <w:pPr>
        <w:numPr>
          <w:ilvl w:val="1"/>
          <w:numId w:val="2"/>
        </w:numPr>
        <w:tabs>
          <w:tab w:val="left" w:pos="2800"/>
          <w:tab w:val="left" w:pos="4780"/>
        </w:tabs>
        <w:contextualSpacing/>
      </w:pPr>
      <w:r>
        <w:t xml:space="preserve">The group discussed 41 </w:t>
      </w:r>
      <w:r w:rsidRPr="0046046D">
        <w:t xml:space="preserve">technical submissions </w:t>
      </w:r>
      <w:r>
        <w:t>on the calls</w:t>
      </w:r>
      <w:r w:rsidRPr="0046046D">
        <w:t>.</w:t>
      </w:r>
    </w:p>
    <w:p w14:paraId="7DF6D271" w14:textId="77777777" w:rsidR="00833BC1" w:rsidRPr="002437BA" w:rsidRDefault="00833BC1" w:rsidP="00833BC1">
      <w:pPr>
        <w:numPr>
          <w:ilvl w:val="1"/>
          <w:numId w:val="2"/>
        </w:numPr>
        <w:tabs>
          <w:tab w:val="left" w:pos="2800"/>
          <w:tab w:val="left" w:pos="4780"/>
        </w:tabs>
        <w:contextualSpacing/>
      </w:pPr>
      <w:r w:rsidRPr="00CE5BED">
        <w:t xml:space="preserve">Targets for the </w:t>
      </w:r>
      <w:r>
        <w:t>July</w:t>
      </w:r>
      <w:r w:rsidRPr="00CE5BED">
        <w:t xml:space="preserve"> </w:t>
      </w:r>
      <w:r>
        <w:t>plenary are as follows:</w:t>
      </w:r>
    </w:p>
    <w:p w14:paraId="00F43D01" w14:textId="77777777" w:rsidR="00833BC1" w:rsidRPr="002437BA" w:rsidRDefault="00833BC1" w:rsidP="00833BC1">
      <w:pPr>
        <w:numPr>
          <w:ilvl w:val="2"/>
          <w:numId w:val="2"/>
        </w:numPr>
        <w:tabs>
          <w:tab w:val="left" w:pos="2800"/>
          <w:tab w:val="left" w:pos="4780"/>
        </w:tabs>
        <w:contextualSpacing/>
      </w:pPr>
      <w:r w:rsidRPr="00CE5BED">
        <w:t xml:space="preserve">Presentation of technical submissions </w:t>
      </w:r>
      <w:r>
        <w:t>(</w:t>
      </w:r>
      <w:r>
        <w:rPr>
          <w:rFonts w:eastAsia="游明朝" w:hint="eastAsia"/>
          <w:lang w:eastAsia="ja-JP"/>
        </w:rPr>
        <w:t>~</w:t>
      </w:r>
      <w:r>
        <w:rPr>
          <w:rFonts w:eastAsia="游明朝"/>
          <w:lang w:eastAsia="ja-JP"/>
        </w:rPr>
        <w:t>200</w:t>
      </w:r>
      <w:r>
        <w:t xml:space="preserve"> pending submissions)</w:t>
      </w:r>
    </w:p>
    <w:p w14:paraId="34D4FDE5" w14:textId="77777777" w:rsidR="00833BC1" w:rsidRPr="002437BA" w:rsidRDefault="00833BC1" w:rsidP="00833BC1">
      <w:pPr>
        <w:numPr>
          <w:ilvl w:val="2"/>
          <w:numId w:val="2"/>
        </w:numPr>
        <w:tabs>
          <w:tab w:val="left" w:pos="2800"/>
          <w:tab w:val="left" w:pos="4780"/>
        </w:tabs>
        <w:contextualSpacing/>
      </w:pPr>
      <w:r w:rsidRPr="00CE5BED">
        <w:t>Continue populating the TGbn SFD with approved concepts.</w:t>
      </w:r>
    </w:p>
    <w:p w14:paraId="6A1D0C50" w14:textId="77777777" w:rsidR="00833BC1" w:rsidRDefault="00833BC1" w:rsidP="00833BC1">
      <w:pPr>
        <w:tabs>
          <w:tab w:val="left" w:pos="2800"/>
          <w:tab w:val="left" w:pos="4780"/>
        </w:tabs>
        <w:contextualSpacing/>
        <w:rPr>
          <w:rFonts w:eastAsia="游明朝"/>
          <w:lang w:eastAsia="ja-JP"/>
        </w:rPr>
      </w:pPr>
    </w:p>
    <w:p w14:paraId="776E4166" w14:textId="77777777" w:rsidR="00833BC1" w:rsidRPr="00716DCD" w:rsidRDefault="00833BC1" w:rsidP="00833BC1">
      <w:pPr>
        <w:tabs>
          <w:tab w:val="left" w:pos="2800"/>
          <w:tab w:val="left" w:pos="4780"/>
        </w:tabs>
        <w:contextualSpacing/>
        <w:rPr>
          <w:rFonts w:eastAsia="游明朝"/>
          <w:bCs/>
          <w:color w:val="000000" w:themeColor="text1"/>
          <w:lang w:eastAsia="ja-JP"/>
        </w:rPr>
      </w:pPr>
    </w:p>
    <w:p w14:paraId="5BCFD09A" w14:textId="77777777" w:rsidR="00833BC1" w:rsidRPr="0027703A" w:rsidRDefault="00833BC1" w:rsidP="00833BC1">
      <w:pPr>
        <w:numPr>
          <w:ilvl w:val="0"/>
          <w:numId w:val="2"/>
        </w:numPr>
        <w:tabs>
          <w:tab w:val="left" w:pos="2800"/>
          <w:tab w:val="left" w:pos="4780"/>
        </w:tabs>
        <w:contextualSpacing/>
        <w:rPr>
          <w:bCs/>
          <w:color w:val="000000" w:themeColor="text1"/>
          <w:lang w:eastAsia="en-GB"/>
        </w:rPr>
      </w:pPr>
      <w:r>
        <w:rPr>
          <w:bCs/>
          <w:color w:val="000000" w:themeColor="text1"/>
          <w:lang w:eastAsia="en-GB"/>
        </w:rPr>
        <w:t>Technical Submissions – B</w:t>
      </w:r>
      <w:r>
        <w:rPr>
          <w:rFonts w:eastAsia="游明朝" w:hint="eastAsia"/>
          <w:bCs/>
          <w:color w:val="000000" w:themeColor="text1"/>
          <w:lang w:eastAsia="ja-JP"/>
        </w:rPr>
        <w:t>eam</w:t>
      </w:r>
      <w:r>
        <w:rPr>
          <w:bCs/>
          <w:color w:val="000000" w:themeColor="text1"/>
          <w:lang w:eastAsia="en-GB"/>
        </w:rPr>
        <w:t>forming + Misc.</w:t>
      </w:r>
    </w:p>
    <w:p w14:paraId="4E82892C" w14:textId="77777777" w:rsidR="00833BC1" w:rsidRPr="0041279B" w:rsidRDefault="00000000" w:rsidP="00833BC1">
      <w:pPr>
        <w:numPr>
          <w:ilvl w:val="1"/>
          <w:numId w:val="2"/>
        </w:numPr>
        <w:tabs>
          <w:tab w:val="left" w:pos="2800"/>
          <w:tab w:val="left" w:pos="4780"/>
        </w:tabs>
        <w:contextualSpacing/>
        <w:rPr>
          <w:rStyle w:val="a7"/>
          <w:bCs/>
          <w:color w:val="000000" w:themeColor="text1"/>
          <w:u w:val="none"/>
          <w:lang w:eastAsia="en-GB"/>
        </w:rPr>
      </w:pPr>
      <w:hyperlink r:id="rId24" w:history="1">
        <w:r w:rsidR="00833BC1">
          <w:rPr>
            <w:rStyle w:val="a7"/>
          </w:rPr>
          <w:t>11-24</w:t>
        </w:r>
        <w:r w:rsidR="00833BC1" w:rsidRPr="00E469A2">
          <w:rPr>
            <w:rStyle w:val="a7"/>
          </w:rPr>
          <w:t>/</w:t>
        </w:r>
        <w:r w:rsidR="00833BC1">
          <w:rPr>
            <w:rStyle w:val="a7"/>
          </w:rPr>
          <w:t>0243r1</w:t>
        </w:r>
      </w:hyperlink>
      <w:r w:rsidR="00833BC1" w:rsidRPr="004B57B2">
        <w:rPr>
          <w:rStyle w:val="a7"/>
          <w:rFonts w:eastAsia="游明朝"/>
          <w:color w:val="000000" w:themeColor="text1"/>
          <w:u w:val="none"/>
          <w:lang w:eastAsia="ja-JP"/>
        </w:rPr>
        <w:t xml:space="preserve">: </w:t>
      </w:r>
      <w:r w:rsidR="00833BC1">
        <w:rPr>
          <w:rStyle w:val="a7"/>
          <w:rFonts w:eastAsia="游明朝"/>
          <w:color w:val="000000" w:themeColor="text1"/>
          <w:u w:val="none"/>
          <w:lang w:eastAsia="ja-JP"/>
        </w:rPr>
        <w:t>Protocol Design for UL beamforming</w:t>
      </w:r>
      <w:r w:rsidR="00833BC1">
        <w:rPr>
          <w:rStyle w:val="a7"/>
          <w:rFonts w:eastAsia="游明朝"/>
          <w:color w:val="000000" w:themeColor="text1"/>
          <w:u w:val="none"/>
          <w:lang w:eastAsia="ja-JP"/>
        </w:rPr>
        <w:tab/>
      </w:r>
      <w:r w:rsidR="00833BC1">
        <w:rPr>
          <w:rStyle w:val="a7"/>
          <w:rFonts w:eastAsia="游明朝"/>
          <w:color w:val="000000" w:themeColor="text1"/>
          <w:u w:val="none"/>
          <w:lang w:eastAsia="ja-JP"/>
        </w:rPr>
        <w:tab/>
        <w:t>Eunsung Jeon (Samsung)</w:t>
      </w:r>
    </w:p>
    <w:p w14:paraId="00D5460A"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Pr>
          <w:rStyle w:val="a7"/>
          <w:rFonts w:eastAsia="游明朝"/>
          <w:color w:val="000000" w:themeColor="text1"/>
          <w:u w:val="none"/>
          <w:lang w:eastAsia="ja-JP"/>
        </w:rPr>
        <w:t xml:space="preserve">I support the general concept. In the slide 4, </w:t>
      </w:r>
      <w:r>
        <w:rPr>
          <w:rStyle w:val="a7"/>
          <w:rFonts w:eastAsia="游明朝" w:hint="eastAsia"/>
          <w:color w:val="000000" w:themeColor="text1"/>
          <w:u w:val="none"/>
          <w:lang w:eastAsia="ja-JP"/>
        </w:rPr>
        <w:t>the trigger frame requests the sounding frame from stations. It looks very similar to 11bf. I am not sure but it might be useful if there is some harmonization.</w:t>
      </w:r>
    </w:p>
    <w:p w14:paraId="10EC9413"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Pr>
          <w:rStyle w:val="a7"/>
          <w:rFonts w:eastAsia="游明朝" w:hint="eastAsia"/>
          <w:color w:val="000000" w:themeColor="text1"/>
          <w:u w:val="none"/>
          <w:lang w:eastAsia="ja-JP"/>
        </w:rPr>
        <w:t>Thank you for the suggestion.</w:t>
      </w:r>
    </w:p>
    <w:p w14:paraId="5EF95759"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Pr>
          <w:rStyle w:val="a7"/>
          <w:rFonts w:eastAsia="游明朝" w:hint="eastAsia"/>
          <w:color w:val="000000" w:themeColor="text1"/>
          <w:u w:val="none"/>
          <w:lang w:eastAsia="ja-JP"/>
        </w:rPr>
        <w:t>I</w:t>
      </w:r>
      <w:r>
        <w:rPr>
          <w:rStyle w:val="a7"/>
          <w:rFonts w:eastAsia="游明朝"/>
          <w:color w:val="000000" w:themeColor="text1"/>
          <w:u w:val="none"/>
          <w:lang w:eastAsia="ja-JP"/>
        </w:rPr>
        <w:t xml:space="preserve">n the slide 9, Is compressed BF report the same as current CSI feedback </w:t>
      </w:r>
      <w:r>
        <w:rPr>
          <w:rStyle w:val="a7"/>
          <w:rFonts w:eastAsia="游明朝" w:hint="eastAsia"/>
          <w:color w:val="000000" w:themeColor="text1"/>
          <w:u w:val="none"/>
          <w:lang w:eastAsia="ja-JP"/>
        </w:rPr>
        <w:t xml:space="preserve">or </w:t>
      </w:r>
      <w:r>
        <w:rPr>
          <w:rStyle w:val="a7"/>
          <w:rFonts w:eastAsia="游明朝"/>
          <w:color w:val="000000" w:themeColor="text1"/>
          <w:u w:val="none"/>
          <w:lang w:eastAsia="ja-JP"/>
        </w:rPr>
        <w:t>something</w:t>
      </w:r>
      <w:r>
        <w:rPr>
          <w:rStyle w:val="a7"/>
          <w:rFonts w:eastAsia="游明朝" w:hint="eastAsia"/>
          <w:color w:val="000000" w:themeColor="text1"/>
          <w:u w:val="none"/>
          <w:lang w:eastAsia="ja-JP"/>
        </w:rPr>
        <w:t xml:space="preserve"> else?</w:t>
      </w:r>
    </w:p>
    <w:p w14:paraId="1E98CA63"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 The same format.</w:t>
      </w:r>
    </w:p>
    <w:p w14:paraId="6698FA0D"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 You are saying it is not just a SVD based CSI feedback. What is the content?</w:t>
      </w:r>
    </w:p>
    <w:p w14:paraId="15BDA682"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A:</w:t>
      </w:r>
      <w:r>
        <w:rPr>
          <w:rStyle w:val="a7"/>
          <w:rFonts w:eastAsia="游明朝" w:hint="eastAsia"/>
          <w:color w:val="000000" w:themeColor="text1"/>
          <w:u w:val="none"/>
          <w:lang w:eastAsia="ja-JP"/>
        </w:rPr>
        <w:t xml:space="preserve"> It contains </w:t>
      </w:r>
      <w:r>
        <w:rPr>
          <w:rStyle w:val="a7"/>
          <w:rFonts w:eastAsia="游明朝"/>
          <w:color w:val="000000" w:themeColor="text1"/>
          <w:u w:val="none"/>
          <w:lang w:eastAsia="ja-JP"/>
        </w:rPr>
        <w:t>angle</w:t>
      </w:r>
      <w:r>
        <w:rPr>
          <w:rStyle w:val="a7"/>
          <w:rFonts w:eastAsia="游明朝" w:hint="eastAsia"/>
          <w:color w:val="000000" w:themeColor="text1"/>
          <w:u w:val="none"/>
          <w:lang w:eastAsia="ja-JP"/>
        </w:rPr>
        <w:t>s</w:t>
      </w:r>
      <w:r>
        <w:rPr>
          <w:rStyle w:val="a7"/>
          <w:rFonts w:eastAsia="游明朝"/>
          <w:color w:val="000000" w:themeColor="text1"/>
          <w:u w:val="none"/>
          <w:lang w:eastAsia="ja-JP"/>
        </w:rPr>
        <w:t xml:space="preserve"> for </w:t>
      </w:r>
      <w:r>
        <w:rPr>
          <w:rStyle w:val="a7"/>
          <w:rFonts w:eastAsia="游明朝" w:hint="eastAsia"/>
          <w:color w:val="000000" w:themeColor="text1"/>
          <w:u w:val="none"/>
          <w:lang w:eastAsia="ja-JP"/>
        </w:rPr>
        <w:t xml:space="preserve">phi and psi </w:t>
      </w:r>
      <w:r>
        <w:rPr>
          <w:rStyle w:val="a7"/>
          <w:rFonts w:eastAsia="游明朝"/>
          <w:color w:val="000000" w:themeColor="text1"/>
          <w:u w:val="none"/>
          <w:lang w:eastAsia="ja-JP"/>
        </w:rPr>
        <w:t>to generate th</w:t>
      </w:r>
      <w:r>
        <w:rPr>
          <w:rStyle w:val="a7"/>
          <w:rFonts w:eastAsia="游明朝" w:hint="eastAsia"/>
          <w:color w:val="000000" w:themeColor="text1"/>
          <w:u w:val="none"/>
          <w:lang w:eastAsia="ja-JP"/>
        </w:rPr>
        <w:t>e</w:t>
      </w:r>
      <w:r>
        <w:rPr>
          <w:rStyle w:val="a7"/>
          <w:rFonts w:eastAsia="游明朝"/>
          <w:color w:val="000000" w:themeColor="text1"/>
          <w:u w:val="none"/>
          <w:lang w:eastAsia="ja-JP"/>
        </w:rPr>
        <w:t xml:space="preserve"> right </w:t>
      </w:r>
      <w:r>
        <w:rPr>
          <w:rStyle w:val="a7"/>
          <w:rFonts w:eastAsia="游明朝" w:hint="eastAsia"/>
          <w:color w:val="000000" w:themeColor="text1"/>
          <w:u w:val="none"/>
          <w:lang w:eastAsia="ja-JP"/>
        </w:rPr>
        <w:t>singular</w:t>
      </w:r>
      <w:r>
        <w:rPr>
          <w:rStyle w:val="a7"/>
          <w:rFonts w:eastAsia="游明朝"/>
          <w:color w:val="000000" w:themeColor="text1"/>
          <w:u w:val="none"/>
          <w:lang w:eastAsia="ja-JP"/>
        </w:rPr>
        <w:t xml:space="preserve"> vector</w:t>
      </w:r>
      <w:r>
        <w:rPr>
          <w:rStyle w:val="a7"/>
          <w:rFonts w:eastAsia="游明朝" w:hint="eastAsia"/>
          <w:color w:val="000000" w:themeColor="text1"/>
          <w:u w:val="none"/>
          <w:lang w:eastAsia="ja-JP"/>
        </w:rPr>
        <w:t xml:space="preserve"> but every SNR</w:t>
      </w:r>
      <w:r>
        <w:rPr>
          <w:rStyle w:val="a7"/>
          <w:rFonts w:eastAsia="游明朝"/>
          <w:color w:val="000000" w:themeColor="text1"/>
          <w:u w:val="none"/>
          <w:lang w:eastAsia="ja-JP"/>
        </w:rPr>
        <w:t xml:space="preserve"> is not contained </w:t>
      </w:r>
      <w:r>
        <w:rPr>
          <w:rStyle w:val="a7"/>
          <w:rFonts w:eastAsia="游明朝" w:hint="eastAsia"/>
          <w:color w:val="000000" w:themeColor="text1"/>
          <w:u w:val="none"/>
          <w:lang w:eastAsia="ja-JP"/>
        </w:rPr>
        <w:t>i</w:t>
      </w:r>
      <w:r>
        <w:rPr>
          <w:rStyle w:val="a7"/>
          <w:rFonts w:eastAsia="游明朝"/>
          <w:color w:val="000000" w:themeColor="text1"/>
          <w:u w:val="none"/>
          <w:lang w:eastAsia="ja-JP"/>
        </w:rPr>
        <w:t>n this format</w:t>
      </w:r>
      <w:r>
        <w:rPr>
          <w:rStyle w:val="a7"/>
          <w:rFonts w:eastAsia="游明朝" w:hint="eastAsia"/>
          <w:color w:val="000000" w:themeColor="text1"/>
          <w:u w:val="none"/>
          <w:lang w:eastAsia="ja-JP"/>
        </w:rPr>
        <w:t>, which is</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 xml:space="preserve">the </w:t>
      </w:r>
      <w:r>
        <w:rPr>
          <w:rStyle w:val="a7"/>
          <w:rFonts w:eastAsia="游明朝"/>
          <w:color w:val="000000" w:themeColor="text1"/>
          <w:u w:val="none"/>
          <w:lang w:eastAsia="ja-JP"/>
        </w:rPr>
        <w:t>s</w:t>
      </w:r>
      <w:r>
        <w:rPr>
          <w:rStyle w:val="a7"/>
          <w:rFonts w:eastAsia="游明朝" w:hint="eastAsia"/>
          <w:color w:val="000000" w:themeColor="text1"/>
          <w:u w:val="none"/>
          <w:lang w:eastAsia="ja-JP"/>
        </w:rPr>
        <w:t>a</w:t>
      </w:r>
      <w:r>
        <w:rPr>
          <w:rStyle w:val="a7"/>
          <w:rFonts w:eastAsia="游明朝"/>
          <w:color w:val="000000" w:themeColor="text1"/>
          <w:u w:val="none"/>
          <w:lang w:eastAsia="ja-JP"/>
        </w:rPr>
        <w:t>me as the DL CBF report.</w:t>
      </w:r>
    </w:p>
    <w:p w14:paraId="27A97E47"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 Is the content the same as the conventional feedback?</w:t>
      </w:r>
    </w:p>
    <w:p w14:paraId="2C5E3459"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Pr>
          <w:rStyle w:val="a7"/>
          <w:rFonts w:eastAsia="游明朝" w:hint="eastAsia"/>
          <w:color w:val="000000" w:themeColor="text1"/>
          <w:u w:val="none"/>
          <w:lang w:eastAsia="ja-JP"/>
        </w:rPr>
        <w:t>Y</w:t>
      </w:r>
      <w:r>
        <w:rPr>
          <w:rStyle w:val="a7"/>
          <w:rFonts w:eastAsia="游明朝"/>
          <w:color w:val="000000" w:themeColor="text1"/>
          <w:u w:val="none"/>
          <w:lang w:eastAsia="ja-JP"/>
        </w:rPr>
        <w:t>es.</w:t>
      </w:r>
    </w:p>
    <w:p w14:paraId="350B09E8"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Pr>
          <w:rStyle w:val="a7"/>
          <w:rFonts w:eastAsia="游明朝"/>
          <w:color w:val="000000" w:themeColor="text1"/>
          <w:u w:val="none"/>
          <w:lang w:eastAsia="ja-JP"/>
        </w:rPr>
        <w:t xml:space="preserve">In the slide 4, </w:t>
      </w:r>
      <w:r>
        <w:rPr>
          <w:rStyle w:val="a7"/>
          <w:rFonts w:eastAsia="游明朝" w:hint="eastAsia"/>
          <w:color w:val="000000" w:themeColor="text1"/>
          <w:u w:val="none"/>
          <w:lang w:eastAsia="ja-JP"/>
        </w:rPr>
        <w:t xml:space="preserve">do you think that </w:t>
      </w:r>
      <w:r>
        <w:rPr>
          <w:rStyle w:val="a7"/>
          <w:rFonts w:eastAsia="游明朝"/>
          <w:color w:val="000000" w:themeColor="text1"/>
          <w:u w:val="none"/>
          <w:lang w:eastAsia="ja-JP"/>
        </w:rPr>
        <w:t>there is so much difference b</w:t>
      </w:r>
      <w:r>
        <w:rPr>
          <w:rStyle w:val="a7"/>
          <w:rFonts w:eastAsia="游明朝" w:hint="eastAsia"/>
          <w:color w:val="000000" w:themeColor="text1"/>
          <w:u w:val="none"/>
          <w:lang w:eastAsia="ja-JP"/>
        </w:rPr>
        <w:t>etween</w:t>
      </w:r>
      <w:r>
        <w:rPr>
          <w:rStyle w:val="a7"/>
          <w:rFonts w:eastAsia="游明朝"/>
          <w:color w:val="000000" w:themeColor="text1"/>
          <w:u w:val="none"/>
          <w:lang w:eastAsia="ja-JP"/>
        </w:rPr>
        <w:t xml:space="preserve"> the</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basic trigger frame and BFP that we need to include it even if it will increase the overhead in the feedb</w:t>
      </w:r>
      <w:r>
        <w:rPr>
          <w:rStyle w:val="a7"/>
          <w:rFonts w:eastAsia="游明朝" w:hint="eastAsia"/>
          <w:color w:val="000000" w:themeColor="text1"/>
          <w:u w:val="none"/>
          <w:lang w:eastAsia="ja-JP"/>
        </w:rPr>
        <w:t>a</w:t>
      </w:r>
      <w:r>
        <w:rPr>
          <w:rStyle w:val="a7"/>
          <w:rFonts w:eastAsia="游明朝"/>
          <w:color w:val="000000" w:themeColor="text1"/>
          <w:u w:val="none"/>
          <w:lang w:eastAsia="ja-JP"/>
        </w:rPr>
        <w:t>ck</w:t>
      </w:r>
      <w:r>
        <w:rPr>
          <w:rStyle w:val="a7"/>
          <w:rFonts w:eastAsia="游明朝" w:hint="eastAsia"/>
          <w:color w:val="000000" w:themeColor="text1"/>
          <w:u w:val="none"/>
          <w:lang w:eastAsia="ja-JP"/>
        </w:rPr>
        <w:t>? Could it be embedded in this compressed beamforming report?</w:t>
      </w:r>
    </w:p>
    <w:p w14:paraId="0387DF61"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A:</w:t>
      </w:r>
      <w:r>
        <w:rPr>
          <w:rStyle w:val="a7"/>
          <w:rFonts w:eastAsia="游明朝" w:hint="eastAsia"/>
          <w:color w:val="000000" w:themeColor="text1"/>
          <w:u w:val="none"/>
          <w:lang w:eastAsia="ja-JP"/>
        </w:rPr>
        <w:t xml:space="preserve"> The trigger frame is used to trigger the sounding NDP. The trigger frame is available to provide the channel sounding.</w:t>
      </w:r>
    </w:p>
    <w:p w14:paraId="0E913467"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Pr>
          <w:rStyle w:val="a7"/>
          <w:rFonts w:eastAsia="游明朝"/>
          <w:color w:val="000000" w:themeColor="text1"/>
          <w:u w:val="none"/>
          <w:lang w:eastAsia="ja-JP"/>
        </w:rPr>
        <w:t>In this slide 4, you combine the basic tr</w:t>
      </w:r>
      <w:r>
        <w:rPr>
          <w:rStyle w:val="a7"/>
          <w:rFonts w:eastAsia="游明朝" w:hint="eastAsia"/>
          <w:color w:val="000000" w:themeColor="text1"/>
          <w:u w:val="none"/>
          <w:lang w:eastAsia="ja-JP"/>
        </w:rPr>
        <w:t>ig</w:t>
      </w:r>
      <w:r>
        <w:rPr>
          <w:rStyle w:val="a7"/>
          <w:rFonts w:eastAsia="游明朝"/>
          <w:color w:val="000000" w:themeColor="text1"/>
          <w:u w:val="none"/>
          <w:lang w:eastAsia="ja-JP"/>
        </w:rPr>
        <w:t>ger and the precoding matrix together</w:t>
      </w:r>
      <w:r>
        <w:rPr>
          <w:rStyle w:val="a7"/>
          <w:rFonts w:eastAsia="游明朝" w:hint="eastAsia"/>
          <w:color w:val="000000" w:themeColor="text1"/>
          <w:u w:val="none"/>
          <w:lang w:eastAsia="ja-JP"/>
        </w:rPr>
        <w:t xml:space="preserve"> to select the beamforming of the uplink PPDU</w:t>
      </w:r>
      <w:r>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I</w:t>
      </w:r>
      <w:r>
        <w:rPr>
          <w:rStyle w:val="a7"/>
          <w:rFonts w:eastAsia="游明朝"/>
          <w:color w:val="000000" w:themeColor="text1"/>
          <w:u w:val="none"/>
          <w:lang w:eastAsia="ja-JP"/>
        </w:rPr>
        <w:t>f you combine the</w:t>
      </w:r>
      <w:r>
        <w:rPr>
          <w:rStyle w:val="a7"/>
          <w:rFonts w:eastAsia="游明朝" w:hint="eastAsia"/>
          <w:color w:val="000000" w:themeColor="text1"/>
          <w:u w:val="none"/>
          <w:lang w:eastAsia="ja-JP"/>
        </w:rPr>
        <w:t>m</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 xml:space="preserve">error </w:t>
      </w:r>
      <w:r>
        <w:rPr>
          <w:rStyle w:val="a7"/>
          <w:rFonts w:eastAsia="游明朝"/>
          <w:color w:val="000000" w:themeColor="text1"/>
          <w:u w:val="none"/>
          <w:lang w:eastAsia="ja-JP"/>
        </w:rPr>
        <w:t>recovery</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 xml:space="preserve">may </w:t>
      </w:r>
      <w:r>
        <w:rPr>
          <w:rStyle w:val="a7"/>
          <w:rFonts w:eastAsia="游明朝" w:hint="eastAsia"/>
          <w:color w:val="000000" w:themeColor="text1"/>
          <w:u w:val="none"/>
          <w:lang w:eastAsia="ja-JP"/>
        </w:rPr>
        <w:t xml:space="preserve">be a </w:t>
      </w:r>
      <w:r>
        <w:rPr>
          <w:rStyle w:val="a7"/>
          <w:rFonts w:eastAsia="游明朝"/>
          <w:color w:val="000000" w:themeColor="text1"/>
          <w:u w:val="none"/>
          <w:lang w:eastAsia="ja-JP"/>
        </w:rPr>
        <w:t xml:space="preserve">problem. </w:t>
      </w:r>
      <w:r>
        <w:rPr>
          <w:rStyle w:val="a7"/>
          <w:rFonts w:eastAsia="游明朝"/>
          <w:color w:val="000000" w:themeColor="text1"/>
          <w:u w:val="none"/>
          <w:lang w:eastAsia="ja-JP"/>
        </w:rPr>
        <w:lastRenderedPageBreak/>
        <w:t>Because if the AP receives nothi</w:t>
      </w:r>
      <w:r>
        <w:rPr>
          <w:rStyle w:val="a7"/>
          <w:rFonts w:eastAsia="游明朝" w:hint="eastAsia"/>
          <w:color w:val="000000" w:themeColor="text1"/>
          <w:u w:val="none"/>
          <w:lang w:eastAsia="ja-JP"/>
        </w:rPr>
        <w:t>n</w:t>
      </w:r>
      <w:r>
        <w:rPr>
          <w:rStyle w:val="a7"/>
          <w:rFonts w:eastAsia="游明朝"/>
          <w:color w:val="000000" w:themeColor="text1"/>
          <w:u w:val="none"/>
          <w:lang w:eastAsia="ja-JP"/>
        </w:rPr>
        <w:t xml:space="preserve">g </w:t>
      </w:r>
      <w:r>
        <w:rPr>
          <w:rStyle w:val="a7"/>
          <w:rFonts w:eastAsia="游明朝" w:hint="eastAsia"/>
          <w:color w:val="000000" w:themeColor="text1"/>
          <w:u w:val="none"/>
          <w:lang w:eastAsia="ja-JP"/>
        </w:rPr>
        <w:t xml:space="preserve">during </w:t>
      </w:r>
      <w:r>
        <w:rPr>
          <w:rStyle w:val="a7"/>
          <w:rFonts w:eastAsia="游明朝"/>
          <w:color w:val="000000" w:themeColor="text1"/>
          <w:u w:val="none"/>
          <w:lang w:eastAsia="ja-JP"/>
        </w:rPr>
        <w:t>this trigger</w:t>
      </w:r>
      <w:r>
        <w:rPr>
          <w:rStyle w:val="a7"/>
          <w:rFonts w:eastAsia="游明朝" w:hint="eastAsia"/>
          <w:color w:val="000000" w:themeColor="text1"/>
          <w:u w:val="none"/>
          <w:lang w:eastAsia="ja-JP"/>
        </w:rPr>
        <w:t>-</w:t>
      </w:r>
      <w:r>
        <w:rPr>
          <w:rStyle w:val="a7"/>
          <w:rFonts w:eastAsia="游明朝"/>
          <w:color w:val="000000" w:themeColor="text1"/>
          <w:u w:val="none"/>
          <w:lang w:eastAsia="ja-JP"/>
        </w:rPr>
        <w:t>based transmission</w:t>
      </w:r>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there will be sev</w:t>
      </w:r>
      <w:r>
        <w:rPr>
          <w:rStyle w:val="a7"/>
          <w:rFonts w:eastAsia="游明朝" w:hint="eastAsia"/>
          <w:color w:val="000000" w:themeColor="text1"/>
          <w:u w:val="none"/>
          <w:lang w:eastAsia="ja-JP"/>
        </w:rPr>
        <w:t>eral</w:t>
      </w:r>
      <w:r>
        <w:rPr>
          <w:rStyle w:val="a7"/>
          <w:rFonts w:eastAsia="游明朝"/>
          <w:color w:val="000000" w:themeColor="text1"/>
          <w:u w:val="none"/>
          <w:lang w:eastAsia="ja-JP"/>
        </w:rPr>
        <w:t xml:space="preserve"> reaso</w:t>
      </w:r>
      <w:r>
        <w:rPr>
          <w:rStyle w:val="a7"/>
          <w:rFonts w:eastAsia="游明朝" w:hint="eastAsia"/>
          <w:color w:val="000000" w:themeColor="text1"/>
          <w:u w:val="none"/>
          <w:lang w:eastAsia="ja-JP"/>
        </w:rPr>
        <w:t>n</w:t>
      </w:r>
      <w:r>
        <w:rPr>
          <w:rStyle w:val="a7"/>
          <w:rFonts w:eastAsia="游明朝"/>
          <w:color w:val="000000" w:themeColor="text1"/>
          <w:u w:val="none"/>
          <w:lang w:eastAsia="ja-JP"/>
        </w:rPr>
        <w:t>s. I suggest t</w:t>
      </w:r>
      <w:r>
        <w:rPr>
          <w:rStyle w:val="a7"/>
          <w:rFonts w:eastAsia="游明朝" w:hint="eastAsia"/>
          <w:color w:val="000000" w:themeColor="text1"/>
          <w:u w:val="none"/>
          <w:lang w:eastAsia="ja-JP"/>
        </w:rPr>
        <w:t>he</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beamformer</w:t>
      </w:r>
      <w:r>
        <w:rPr>
          <w:rStyle w:val="a7"/>
          <w:rFonts w:eastAsia="游明朝"/>
          <w:color w:val="000000" w:themeColor="text1"/>
          <w:u w:val="none"/>
          <w:lang w:eastAsia="ja-JP"/>
        </w:rPr>
        <w:t xml:space="preserve"> may first send the precod</w:t>
      </w:r>
      <w:r>
        <w:rPr>
          <w:rStyle w:val="a7"/>
          <w:rFonts w:eastAsia="游明朝" w:hint="eastAsia"/>
          <w:color w:val="000000" w:themeColor="text1"/>
          <w:u w:val="none"/>
          <w:lang w:eastAsia="ja-JP"/>
        </w:rPr>
        <w:t>i</w:t>
      </w:r>
      <w:r>
        <w:rPr>
          <w:rStyle w:val="a7"/>
          <w:rFonts w:eastAsia="游明朝"/>
          <w:color w:val="000000" w:themeColor="text1"/>
          <w:u w:val="none"/>
          <w:lang w:eastAsia="ja-JP"/>
        </w:rPr>
        <w:t>ng matrix to these stations</w:t>
      </w:r>
      <w:r>
        <w:rPr>
          <w:rStyle w:val="a7"/>
          <w:rFonts w:eastAsia="游明朝" w:hint="eastAsia"/>
          <w:color w:val="000000" w:themeColor="text1"/>
          <w:u w:val="none"/>
          <w:lang w:eastAsia="ja-JP"/>
        </w:rPr>
        <w:t>, and after it ensures this procedure is successful, then the AP can further trigger the stations.</w:t>
      </w:r>
    </w:p>
    <w:p w14:paraId="739414AD"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I </w:t>
      </w:r>
      <w:r>
        <w:rPr>
          <w:rStyle w:val="a7"/>
          <w:rFonts w:eastAsia="游明朝" w:hint="eastAsia"/>
          <w:color w:val="000000" w:themeColor="text1"/>
          <w:u w:val="none"/>
          <w:lang w:eastAsia="ja-JP"/>
        </w:rPr>
        <w:t>p</w:t>
      </w:r>
      <w:r>
        <w:rPr>
          <w:rStyle w:val="a7"/>
          <w:rFonts w:eastAsia="游明朝"/>
          <w:color w:val="000000" w:themeColor="text1"/>
          <w:u w:val="none"/>
          <w:lang w:eastAsia="ja-JP"/>
        </w:rPr>
        <w:t xml:space="preserve">refer to start with just a </w:t>
      </w:r>
      <w:r>
        <w:rPr>
          <w:rStyle w:val="a7"/>
          <w:rFonts w:eastAsia="游明朝" w:hint="eastAsia"/>
          <w:color w:val="000000" w:themeColor="text1"/>
          <w:u w:val="none"/>
          <w:lang w:eastAsia="ja-JP"/>
        </w:rPr>
        <w:t>right singular matrix can be separated.</w:t>
      </w:r>
    </w:p>
    <w:p w14:paraId="12EA3912"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Pr>
          <w:rStyle w:val="a7"/>
          <w:rFonts w:eastAsia="游明朝" w:hint="eastAsia"/>
          <w:color w:val="000000" w:themeColor="text1"/>
          <w:u w:val="none"/>
          <w:lang w:eastAsia="ja-JP"/>
        </w:rPr>
        <w:t>Why do we need to have a SIFS between the receiving of the sounding and the basic trigger?</w:t>
      </w:r>
    </w:p>
    <w:p w14:paraId="3E9C23B5" w14:textId="77777777" w:rsidR="00833BC1" w:rsidRDefault="00833BC1" w:rsidP="00833BC1">
      <w:pPr>
        <w:tabs>
          <w:tab w:val="left" w:pos="2800"/>
          <w:tab w:val="left" w:pos="478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This is a typo.</w:t>
      </w:r>
    </w:p>
    <w:p w14:paraId="0712AB21" w14:textId="77777777" w:rsidR="00833BC1" w:rsidRDefault="00833BC1" w:rsidP="00833BC1">
      <w:pPr>
        <w:tabs>
          <w:tab w:val="left" w:pos="2800"/>
          <w:tab w:val="left" w:pos="4780"/>
        </w:tabs>
        <w:ind w:left="851"/>
        <w:contextualSpacing/>
        <w:rPr>
          <w:rStyle w:val="a7"/>
          <w:rFonts w:eastAsia="游明朝"/>
          <w:bCs/>
          <w:color w:val="000000" w:themeColor="text1"/>
          <w:u w:val="none"/>
          <w:lang w:eastAsia="ja-JP"/>
        </w:rPr>
      </w:pPr>
      <w:r>
        <w:rPr>
          <w:rStyle w:val="a7"/>
          <w:rFonts w:eastAsia="游明朝"/>
          <w:bCs/>
          <w:color w:val="000000" w:themeColor="text1"/>
          <w:u w:val="none"/>
          <w:lang w:eastAsia="ja-JP"/>
        </w:rPr>
        <w:t>-----</w:t>
      </w:r>
      <w:r>
        <w:rPr>
          <w:rStyle w:val="a7"/>
          <w:rFonts w:eastAsia="游明朝" w:hint="eastAsia"/>
          <w:bCs/>
          <w:color w:val="000000" w:themeColor="text1"/>
          <w:u w:val="none"/>
          <w:lang w:eastAsia="ja-JP"/>
        </w:rPr>
        <w:t xml:space="preserve"> (</w:t>
      </w:r>
      <w:r>
        <w:rPr>
          <w:rStyle w:val="a7"/>
          <w:rFonts w:eastAsia="游明朝"/>
          <w:bCs/>
          <w:color w:val="000000" w:themeColor="text1"/>
          <w:u w:val="none"/>
          <w:lang w:eastAsia="ja-JP"/>
        </w:rPr>
        <w:t>Comment from chat window)</w:t>
      </w:r>
      <w:r>
        <w:rPr>
          <w:rStyle w:val="a7"/>
          <w:rFonts w:eastAsia="游明朝" w:hint="eastAsia"/>
          <w:bCs/>
          <w:color w:val="000000" w:themeColor="text1"/>
          <w:u w:val="none"/>
          <w:lang w:eastAsia="ja-JP"/>
        </w:rPr>
        <w:t xml:space="preserve"> </w:t>
      </w:r>
      <w:r>
        <w:rPr>
          <w:rStyle w:val="a7"/>
          <w:rFonts w:eastAsia="游明朝"/>
          <w:bCs/>
          <w:color w:val="000000" w:themeColor="text1"/>
          <w:u w:val="none"/>
          <w:lang w:eastAsia="ja-JP"/>
        </w:rPr>
        <w:t>-----</w:t>
      </w:r>
    </w:p>
    <w:p w14:paraId="723BB254" w14:textId="77777777" w:rsidR="00833BC1" w:rsidRDefault="00833BC1" w:rsidP="00833BC1">
      <w:pPr>
        <w:tabs>
          <w:tab w:val="left" w:pos="2800"/>
          <w:tab w:val="left" w:pos="4780"/>
        </w:tabs>
        <w:ind w:left="851"/>
        <w:contextualSpacing/>
        <w:rPr>
          <w:rStyle w:val="a7"/>
          <w:rFonts w:eastAsia="游明朝"/>
          <w:bCs/>
          <w:color w:val="000000" w:themeColor="text1"/>
          <w:u w:val="none"/>
          <w:lang w:eastAsia="ja-JP"/>
        </w:rPr>
      </w:pPr>
      <w:r>
        <w:rPr>
          <w:rStyle w:val="a7"/>
          <w:rFonts w:eastAsia="游明朝"/>
          <w:bCs/>
          <w:color w:val="000000" w:themeColor="text1"/>
          <w:u w:val="none"/>
          <w:lang w:eastAsia="ja-JP"/>
        </w:rPr>
        <w:t>C: E</w:t>
      </w:r>
      <w:r w:rsidRPr="002C418B">
        <w:rPr>
          <w:rStyle w:val="a7"/>
          <w:rFonts w:eastAsia="游明朝"/>
          <w:bCs/>
          <w:color w:val="000000" w:themeColor="text1"/>
          <w:u w:val="none"/>
          <w:lang w:eastAsia="ja-JP"/>
        </w:rPr>
        <w:t>ven the right singular matrix is being used for the precoder for TB PPDU</w:t>
      </w:r>
      <w:proofErr w:type="gramStart"/>
      <w:r w:rsidRPr="002C418B">
        <w:rPr>
          <w:rStyle w:val="a7"/>
          <w:rFonts w:eastAsia="游明朝"/>
          <w:bCs/>
          <w:color w:val="000000" w:themeColor="text1"/>
          <w:u w:val="none"/>
          <w:lang w:eastAsia="ja-JP"/>
        </w:rPr>
        <w:t>.....</w:t>
      </w:r>
      <w:proofErr w:type="gramEnd"/>
      <w:r w:rsidRPr="002C418B">
        <w:rPr>
          <w:rStyle w:val="a7"/>
          <w:rFonts w:eastAsia="游明朝"/>
          <w:bCs/>
          <w:color w:val="000000" w:themeColor="text1"/>
          <w:u w:val="none"/>
          <w:lang w:eastAsia="ja-JP"/>
        </w:rPr>
        <w:t>still need to indicate the TX p</w:t>
      </w:r>
      <w:r>
        <w:rPr>
          <w:rStyle w:val="a7"/>
          <w:rFonts w:eastAsia="游明朝"/>
          <w:bCs/>
          <w:color w:val="000000" w:themeColor="text1"/>
          <w:u w:val="none"/>
          <w:lang w:eastAsia="ja-JP"/>
        </w:rPr>
        <w:t>o</w:t>
      </w:r>
      <w:r w:rsidRPr="002C418B">
        <w:rPr>
          <w:rStyle w:val="a7"/>
          <w:rFonts w:eastAsia="游明朝"/>
          <w:bCs/>
          <w:color w:val="000000" w:themeColor="text1"/>
          <w:u w:val="none"/>
          <w:lang w:eastAsia="ja-JP"/>
        </w:rPr>
        <w:t>w</w:t>
      </w:r>
      <w:r>
        <w:rPr>
          <w:rStyle w:val="a7"/>
          <w:rFonts w:eastAsia="游明朝"/>
          <w:bCs/>
          <w:color w:val="000000" w:themeColor="text1"/>
          <w:u w:val="none"/>
          <w:lang w:eastAsia="ja-JP"/>
        </w:rPr>
        <w:t>e</w:t>
      </w:r>
      <w:r w:rsidRPr="002C418B">
        <w:rPr>
          <w:rStyle w:val="a7"/>
          <w:rFonts w:eastAsia="游明朝"/>
          <w:bCs/>
          <w:color w:val="000000" w:themeColor="text1"/>
          <w:u w:val="none"/>
          <w:lang w:eastAsia="ja-JP"/>
        </w:rPr>
        <w:t>r normalization factor of the precoder for TB PPDU ....so st</w:t>
      </w:r>
      <w:r>
        <w:rPr>
          <w:rStyle w:val="a7"/>
          <w:rFonts w:eastAsia="游明朝"/>
          <w:bCs/>
          <w:color w:val="000000" w:themeColor="text1"/>
          <w:u w:val="none"/>
          <w:lang w:eastAsia="ja-JP"/>
        </w:rPr>
        <w:t>i</w:t>
      </w:r>
      <w:r w:rsidRPr="002C418B">
        <w:rPr>
          <w:rStyle w:val="a7"/>
          <w:rFonts w:eastAsia="游明朝"/>
          <w:bCs/>
          <w:color w:val="000000" w:themeColor="text1"/>
          <w:u w:val="none"/>
          <w:lang w:eastAsia="ja-JP"/>
        </w:rPr>
        <w:t>ll the average SNR and Delta SNR field may be needed in the ULBF CBF in my opinion...</w:t>
      </w:r>
    </w:p>
    <w:p w14:paraId="77353A32" w14:textId="77777777" w:rsidR="00833BC1" w:rsidRPr="00196EF0" w:rsidRDefault="00833BC1" w:rsidP="00833BC1">
      <w:pPr>
        <w:tabs>
          <w:tab w:val="left" w:pos="2800"/>
          <w:tab w:val="left" w:pos="4780"/>
        </w:tabs>
        <w:ind w:left="851"/>
        <w:contextualSpacing/>
        <w:rPr>
          <w:rStyle w:val="a7"/>
          <w:rFonts w:eastAsia="游明朝"/>
          <w:bCs/>
          <w:color w:val="000000" w:themeColor="text1"/>
          <w:u w:val="none"/>
          <w:lang w:eastAsia="ja-JP"/>
        </w:rPr>
      </w:pPr>
      <w:r>
        <w:rPr>
          <w:rStyle w:val="a7"/>
          <w:rFonts w:eastAsia="游明朝" w:hint="eastAsia"/>
          <w:bCs/>
          <w:color w:val="000000" w:themeColor="text1"/>
          <w:u w:val="none"/>
          <w:lang w:eastAsia="ja-JP"/>
        </w:rPr>
        <w:t>C</w:t>
      </w:r>
      <w:r>
        <w:rPr>
          <w:rStyle w:val="a7"/>
          <w:rFonts w:eastAsia="游明朝"/>
          <w:bCs/>
          <w:color w:val="000000" w:themeColor="text1"/>
          <w:u w:val="none"/>
          <w:lang w:eastAsia="ja-JP"/>
        </w:rPr>
        <w:t xml:space="preserve">: </w:t>
      </w:r>
      <w:r w:rsidRPr="00196EF0">
        <w:rPr>
          <w:rStyle w:val="a7"/>
          <w:rFonts w:eastAsia="游明朝"/>
          <w:bCs/>
          <w:color w:val="000000" w:themeColor="text1"/>
          <w:u w:val="none"/>
          <w:lang w:eastAsia="ja-JP"/>
        </w:rPr>
        <w:t>If Avg. SNR and Delta-SNR is needed, then these can be delivered. However, my intention is UL BF to be very similar to DL SU-MIMO (using V-matrix), where delta-SNR is not fed back. The important thing is ULBF CBF format should have same (or very similar) format as DL BF CBF.</w:t>
      </w:r>
    </w:p>
    <w:p w14:paraId="50068FC4" w14:textId="77777777" w:rsidR="00833BC1" w:rsidRPr="00C36AE3" w:rsidRDefault="00833BC1" w:rsidP="00833BC1">
      <w:pPr>
        <w:tabs>
          <w:tab w:val="left" w:pos="2800"/>
          <w:tab w:val="left" w:pos="4780"/>
        </w:tabs>
        <w:ind w:left="851"/>
        <w:contextualSpacing/>
        <w:rPr>
          <w:rStyle w:val="a7"/>
          <w:rFonts w:eastAsia="游明朝"/>
          <w:bCs/>
          <w:color w:val="000000" w:themeColor="text1"/>
          <w:u w:val="none"/>
          <w:lang w:eastAsia="ja-JP"/>
        </w:rPr>
      </w:pPr>
      <w:r>
        <w:rPr>
          <w:rStyle w:val="a7"/>
          <w:rFonts w:eastAsia="游明朝" w:hint="eastAsia"/>
          <w:bCs/>
          <w:color w:val="000000" w:themeColor="text1"/>
          <w:u w:val="none"/>
          <w:lang w:eastAsia="ja-JP"/>
        </w:rPr>
        <w:t>-</w:t>
      </w:r>
      <w:r>
        <w:rPr>
          <w:rStyle w:val="a7"/>
          <w:rFonts w:eastAsia="游明朝"/>
          <w:bCs/>
          <w:color w:val="000000" w:themeColor="text1"/>
          <w:u w:val="none"/>
          <w:lang w:eastAsia="ja-JP"/>
        </w:rPr>
        <w:t>---------</w:t>
      </w:r>
    </w:p>
    <w:p w14:paraId="26C638EF" w14:textId="77777777" w:rsidR="00833BC1" w:rsidRPr="0039438B" w:rsidRDefault="00833BC1" w:rsidP="00833BC1">
      <w:pPr>
        <w:tabs>
          <w:tab w:val="left" w:pos="2800"/>
          <w:tab w:val="left" w:pos="4780"/>
        </w:tabs>
        <w:contextualSpacing/>
        <w:rPr>
          <w:bCs/>
          <w:color w:val="000000" w:themeColor="text1"/>
          <w:lang w:eastAsia="en-GB"/>
        </w:rPr>
      </w:pPr>
    </w:p>
    <w:p w14:paraId="1D82DD6D" w14:textId="77777777" w:rsidR="00833BC1" w:rsidRDefault="00000000" w:rsidP="00833BC1">
      <w:pPr>
        <w:numPr>
          <w:ilvl w:val="1"/>
          <w:numId w:val="2"/>
        </w:numPr>
        <w:tabs>
          <w:tab w:val="left" w:pos="2800"/>
        </w:tabs>
        <w:contextualSpacing/>
        <w:rPr>
          <w:rStyle w:val="a7"/>
          <w:rFonts w:eastAsia="游明朝"/>
          <w:color w:val="000000" w:themeColor="text1"/>
          <w:u w:val="none"/>
          <w:lang w:eastAsia="ja-JP"/>
        </w:rPr>
      </w:pPr>
      <w:hyperlink r:id="rId25" w:history="1">
        <w:r w:rsidR="00833BC1" w:rsidRPr="009615EF">
          <w:rPr>
            <w:rStyle w:val="a7"/>
            <w:rFonts w:eastAsia="游明朝" w:hint="eastAsia"/>
            <w:lang w:eastAsia="ja-JP"/>
          </w:rPr>
          <w:t>11-24/</w:t>
        </w:r>
        <w:r w:rsidR="00833BC1">
          <w:rPr>
            <w:rStyle w:val="a7"/>
            <w:rFonts w:eastAsia="游明朝"/>
            <w:lang w:eastAsia="ja-JP"/>
          </w:rPr>
          <w:t>1491</w:t>
        </w:r>
        <w:r w:rsidR="00833BC1" w:rsidRPr="009615EF">
          <w:rPr>
            <w:rStyle w:val="a7"/>
            <w:rFonts w:eastAsia="游明朝"/>
            <w:lang w:eastAsia="ja-JP"/>
          </w:rPr>
          <w:t>r</w:t>
        </w:r>
        <w:bookmarkStart w:id="5" w:name="_Hlk166528046"/>
      </w:hyperlink>
      <w:r w:rsidR="00833BC1">
        <w:rPr>
          <w:rStyle w:val="a7"/>
          <w:rFonts w:eastAsia="游明朝"/>
          <w:lang w:eastAsia="ja-JP"/>
        </w:rPr>
        <w:t>0</w:t>
      </w:r>
      <w:r w:rsidR="00833BC1">
        <w:rPr>
          <w:rStyle w:val="a7"/>
          <w:rFonts w:eastAsia="游明朝" w:hint="eastAsia"/>
          <w:color w:val="000000" w:themeColor="text1"/>
          <w:u w:val="none"/>
          <w:lang w:eastAsia="ja-JP"/>
        </w:rPr>
        <w:t xml:space="preserve">: </w:t>
      </w:r>
      <w:r w:rsidR="00833BC1">
        <w:rPr>
          <w:rStyle w:val="a7"/>
          <w:rFonts w:eastAsia="游明朝"/>
          <w:color w:val="000000" w:themeColor="text1"/>
          <w:u w:val="none"/>
          <w:lang w:eastAsia="ja-JP"/>
        </w:rPr>
        <w:t>RU adaptation signaling in UL TB transmission</w:t>
      </w:r>
      <w:r w:rsidR="00833BC1">
        <w:rPr>
          <w:rStyle w:val="a7"/>
          <w:rFonts w:eastAsia="游明朝"/>
          <w:color w:val="000000" w:themeColor="text1"/>
          <w:u w:val="none"/>
          <w:lang w:eastAsia="ja-JP"/>
        </w:rPr>
        <w:tab/>
      </w:r>
      <w:r w:rsidR="00833BC1">
        <w:rPr>
          <w:rStyle w:val="a7"/>
          <w:rFonts w:eastAsia="游明朝"/>
          <w:color w:val="000000" w:themeColor="text1"/>
          <w:u w:val="none"/>
          <w:lang w:eastAsia="ja-JP"/>
        </w:rPr>
        <w:tab/>
      </w:r>
      <w:proofErr w:type="spellStart"/>
      <w:r w:rsidR="00833BC1">
        <w:rPr>
          <w:rStyle w:val="a7"/>
          <w:rFonts w:eastAsia="游明朝"/>
          <w:color w:val="000000" w:themeColor="text1"/>
          <w:u w:val="none"/>
          <w:lang w:eastAsia="ja-JP"/>
        </w:rPr>
        <w:t>Yapu</w:t>
      </w:r>
      <w:proofErr w:type="spellEnd"/>
      <w:r w:rsidR="00833BC1">
        <w:rPr>
          <w:rStyle w:val="a7"/>
          <w:rFonts w:eastAsia="游明朝"/>
          <w:color w:val="000000" w:themeColor="text1"/>
          <w:u w:val="none"/>
          <w:lang w:eastAsia="ja-JP"/>
        </w:rPr>
        <w:t xml:space="preserve"> Li (</w:t>
      </w:r>
      <w:r w:rsidR="00833BC1">
        <w:rPr>
          <w:rStyle w:val="a7"/>
          <w:rFonts w:eastAsia="游明朝" w:hint="eastAsia"/>
          <w:color w:val="000000" w:themeColor="text1"/>
          <w:u w:val="none"/>
          <w:lang w:eastAsia="ja-JP"/>
        </w:rPr>
        <w:t>O</w:t>
      </w:r>
      <w:r w:rsidR="00833BC1">
        <w:rPr>
          <w:rStyle w:val="a7"/>
          <w:rFonts w:eastAsia="游明朝"/>
          <w:color w:val="000000" w:themeColor="text1"/>
          <w:u w:val="none"/>
          <w:lang w:eastAsia="ja-JP"/>
        </w:rPr>
        <w:t>PPO)</w:t>
      </w:r>
    </w:p>
    <w:p w14:paraId="407565B4"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4B57B2">
        <w:rPr>
          <w:rStyle w:val="a7"/>
          <w:rFonts w:eastAsia="游明朝" w:hint="eastAsia"/>
          <w:color w:val="000000" w:themeColor="text1"/>
          <w:u w:val="none"/>
          <w:lang w:eastAsia="ja-JP"/>
        </w:rPr>
        <w:t>C</w:t>
      </w:r>
      <w:r w:rsidRPr="004B57B2">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H</w:t>
      </w:r>
      <w:r>
        <w:rPr>
          <w:rStyle w:val="a7"/>
          <w:rFonts w:eastAsia="游明朝"/>
          <w:color w:val="000000" w:themeColor="text1"/>
          <w:u w:val="none"/>
          <w:lang w:eastAsia="ja-JP"/>
        </w:rPr>
        <w:t>ow</w:t>
      </w:r>
      <w:r>
        <w:rPr>
          <w:rStyle w:val="a7"/>
          <w:rFonts w:eastAsia="游明朝" w:hint="eastAsia"/>
          <w:color w:val="000000" w:themeColor="text1"/>
          <w:u w:val="none"/>
          <w:lang w:eastAsia="ja-JP"/>
        </w:rPr>
        <w:t xml:space="preserve"> does</w:t>
      </w:r>
      <w:r>
        <w:rPr>
          <w:rStyle w:val="a7"/>
          <w:rFonts w:eastAsia="游明朝"/>
          <w:color w:val="000000" w:themeColor="text1"/>
          <w:u w:val="none"/>
          <w:lang w:eastAsia="ja-JP"/>
        </w:rPr>
        <w:t xml:space="preserve"> the receiver side decide the adaptation bandwidth?</w:t>
      </w:r>
    </w:p>
    <w:p w14:paraId="72CB92B0"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There are two methods</w:t>
      </w:r>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 xml:space="preserve">The first method is that the </w:t>
      </w:r>
      <w:r>
        <w:rPr>
          <w:rStyle w:val="a7"/>
          <w:rFonts w:eastAsia="游明朝"/>
          <w:color w:val="000000" w:themeColor="text1"/>
          <w:u w:val="none"/>
          <w:lang w:eastAsia="ja-JP"/>
        </w:rPr>
        <w:t>STA always deco</w:t>
      </w:r>
      <w:r>
        <w:rPr>
          <w:rStyle w:val="a7"/>
          <w:rFonts w:eastAsia="游明朝" w:hint="eastAsia"/>
          <w:color w:val="000000" w:themeColor="text1"/>
          <w:u w:val="none"/>
          <w:lang w:eastAsia="ja-JP"/>
        </w:rPr>
        <w:t>des its</w:t>
      </w:r>
      <w:r>
        <w:rPr>
          <w:rStyle w:val="a7"/>
          <w:rFonts w:eastAsia="游明朝"/>
          <w:color w:val="000000" w:themeColor="text1"/>
          <w:u w:val="none"/>
          <w:lang w:eastAsia="ja-JP"/>
        </w:rPr>
        <w:t xml:space="preserve"> own RU and find there is no energy for which 20 MHz subch</w:t>
      </w:r>
      <w:r>
        <w:rPr>
          <w:rStyle w:val="a7"/>
          <w:rFonts w:eastAsia="游明朝" w:hint="eastAsia"/>
          <w:color w:val="000000" w:themeColor="text1"/>
          <w:u w:val="none"/>
          <w:lang w:eastAsia="ja-JP"/>
        </w:rPr>
        <w:t>annel and it can infer the adapted RU</w:t>
      </w:r>
      <w:r>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The second method is that the STA may indicate something in its TB PPDU, so the AP knows the adaptability.</w:t>
      </w:r>
    </w:p>
    <w:p w14:paraId="06C76426"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B</w:t>
      </w:r>
      <w:r>
        <w:rPr>
          <w:rStyle w:val="a7"/>
          <w:rFonts w:eastAsia="游明朝"/>
          <w:color w:val="000000" w:themeColor="text1"/>
          <w:u w:val="none"/>
          <w:lang w:eastAsia="ja-JP"/>
        </w:rPr>
        <w:t xml:space="preserve">ut </w:t>
      </w:r>
      <w:r>
        <w:rPr>
          <w:rStyle w:val="a7"/>
          <w:rFonts w:eastAsia="游明朝" w:hint="eastAsia"/>
          <w:color w:val="000000" w:themeColor="text1"/>
          <w:u w:val="none"/>
          <w:lang w:eastAsia="ja-JP"/>
        </w:rPr>
        <w:t>in the MIMO case, your method may not work.</w:t>
      </w:r>
    </w:p>
    <w:p w14:paraId="2A59C32C"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xml:space="preserve">: Maybe we can do some restriction for </w:t>
      </w:r>
      <w:r>
        <w:rPr>
          <w:rStyle w:val="a7"/>
          <w:rFonts w:eastAsia="游明朝" w:hint="eastAsia"/>
          <w:color w:val="000000" w:themeColor="text1"/>
          <w:u w:val="none"/>
          <w:lang w:eastAsia="ja-JP"/>
        </w:rPr>
        <w:t xml:space="preserve">the </w:t>
      </w:r>
      <w:r>
        <w:rPr>
          <w:rStyle w:val="a7"/>
          <w:rFonts w:eastAsia="游明朝"/>
          <w:color w:val="000000" w:themeColor="text1"/>
          <w:u w:val="none"/>
          <w:lang w:eastAsia="ja-JP"/>
        </w:rPr>
        <w:t>adaptation</w:t>
      </w:r>
      <w:r>
        <w:rPr>
          <w:rStyle w:val="a7"/>
          <w:rFonts w:eastAsia="游明朝" w:hint="eastAsia"/>
          <w:color w:val="000000" w:themeColor="text1"/>
          <w:u w:val="none"/>
          <w:lang w:eastAsia="ja-JP"/>
        </w:rPr>
        <w:t xml:space="preserve"> in non-MIMO cases, for example</w:t>
      </w:r>
      <w:r>
        <w:rPr>
          <w:rStyle w:val="a7"/>
          <w:rFonts w:eastAsia="游明朝"/>
          <w:color w:val="000000" w:themeColor="text1"/>
          <w:u w:val="none"/>
          <w:lang w:eastAsia="ja-JP"/>
        </w:rPr>
        <w:t>.</w:t>
      </w:r>
    </w:p>
    <w:p w14:paraId="50A13FC2"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4B57B2">
        <w:rPr>
          <w:rStyle w:val="a7"/>
          <w:rFonts w:eastAsia="游明朝" w:hint="eastAsia"/>
          <w:color w:val="000000" w:themeColor="text1"/>
          <w:u w:val="none"/>
          <w:lang w:eastAsia="ja-JP"/>
        </w:rPr>
        <w:t>C</w:t>
      </w:r>
      <w:r w:rsidRPr="004B57B2">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 xml:space="preserve">I have two comments. If we try to do the sequence in </w:t>
      </w:r>
      <w:r>
        <w:rPr>
          <w:rStyle w:val="a7"/>
          <w:rFonts w:eastAsia="游明朝"/>
          <w:color w:val="000000" w:themeColor="text1"/>
          <w:u w:val="none"/>
          <w:lang w:eastAsia="ja-JP"/>
        </w:rPr>
        <w:t xml:space="preserve">the slide 3, </w:t>
      </w:r>
      <w:r>
        <w:rPr>
          <w:rStyle w:val="a7"/>
          <w:rFonts w:eastAsia="游明朝" w:hint="eastAsia"/>
          <w:color w:val="000000" w:themeColor="text1"/>
          <w:u w:val="none"/>
          <w:lang w:eastAsia="ja-JP"/>
        </w:rPr>
        <w:t xml:space="preserve">only 16 microseconds </w:t>
      </w:r>
      <w:proofErr w:type="gramStart"/>
      <w:r>
        <w:rPr>
          <w:rStyle w:val="a7"/>
          <w:rFonts w:eastAsia="游明朝" w:hint="eastAsia"/>
          <w:color w:val="000000" w:themeColor="text1"/>
          <w:u w:val="none"/>
          <w:lang w:eastAsia="ja-JP"/>
        </w:rPr>
        <w:t>is</w:t>
      </w:r>
      <w:proofErr w:type="gramEnd"/>
      <w:r>
        <w:rPr>
          <w:rStyle w:val="a7"/>
          <w:rFonts w:eastAsia="游明朝" w:hint="eastAsia"/>
          <w:color w:val="000000" w:themeColor="text1"/>
          <w:u w:val="none"/>
          <w:lang w:eastAsia="ja-JP"/>
        </w:rPr>
        <w:t xml:space="preserve"> available to do that. The receiver will complex and fast to be able to handle this. In addition, we already have the BQRP to allow the receiver to find which sub-channel is busy in the baseline specification. I think the BQRP could be an alternative to handle this to keep the receiver side simple and also to give us more flexibilities.</w:t>
      </w:r>
    </w:p>
    <w:p w14:paraId="5517C7F9"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For the first comment, I think we can do some padding in the frame and the STA have enough time to handle this.</w:t>
      </w:r>
    </w:p>
    <w:p w14:paraId="0C5F74C6"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Regarding</w:t>
      </w:r>
      <w:r>
        <w:rPr>
          <w:rStyle w:val="a7"/>
          <w:rFonts w:eastAsia="游明朝"/>
          <w:color w:val="000000" w:themeColor="text1"/>
          <w:u w:val="none"/>
          <w:lang w:eastAsia="ja-JP"/>
        </w:rPr>
        <w:t xml:space="preserve"> the padding</w:t>
      </w:r>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I think it is still changing because the padding occurs before the </w:t>
      </w:r>
      <w:r>
        <w:rPr>
          <w:rStyle w:val="a7"/>
          <w:rFonts w:eastAsia="游明朝" w:hint="eastAsia"/>
          <w:color w:val="000000" w:themeColor="text1"/>
          <w:u w:val="none"/>
          <w:lang w:eastAsia="ja-JP"/>
        </w:rPr>
        <w:t>SIFS.</w:t>
      </w:r>
    </w:p>
    <w:p w14:paraId="450F9730"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4B57B2">
        <w:rPr>
          <w:rStyle w:val="a7"/>
          <w:rFonts w:eastAsia="游明朝" w:hint="eastAsia"/>
          <w:color w:val="000000" w:themeColor="text1"/>
          <w:u w:val="none"/>
          <w:lang w:eastAsia="ja-JP"/>
        </w:rPr>
        <w:t>C</w:t>
      </w:r>
      <w:r w:rsidRPr="004B57B2">
        <w:rPr>
          <w:rStyle w:val="a7"/>
          <w:rFonts w:eastAsia="游明朝"/>
          <w:color w:val="000000" w:themeColor="text1"/>
          <w:u w:val="none"/>
          <w:lang w:eastAsia="ja-JP"/>
        </w:rPr>
        <w:t xml:space="preserve">: </w:t>
      </w:r>
      <w:r>
        <w:rPr>
          <w:rStyle w:val="a7"/>
          <w:rFonts w:eastAsia="游明朝"/>
          <w:color w:val="000000" w:themeColor="text1"/>
          <w:u w:val="none"/>
          <w:lang w:eastAsia="ja-JP"/>
        </w:rPr>
        <w:t>I think t</w:t>
      </w:r>
      <w:r>
        <w:rPr>
          <w:rStyle w:val="a7"/>
          <w:rFonts w:eastAsia="游明朝" w:hint="eastAsia"/>
          <w:color w:val="000000" w:themeColor="text1"/>
          <w:u w:val="none"/>
          <w:lang w:eastAsia="ja-JP"/>
        </w:rPr>
        <w:t>his scheme</w:t>
      </w:r>
      <w:r>
        <w:rPr>
          <w:rStyle w:val="a7"/>
          <w:rFonts w:eastAsia="游明朝"/>
          <w:color w:val="000000" w:themeColor="text1"/>
          <w:u w:val="none"/>
          <w:lang w:eastAsia="ja-JP"/>
        </w:rPr>
        <w:t xml:space="preserve"> could be used for MIMO</w:t>
      </w:r>
      <w:r>
        <w:rPr>
          <w:rStyle w:val="a7"/>
          <w:rFonts w:eastAsia="游明朝" w:hint="eastAsia"/>
          <w:color w:val="000000" w:themeColor="text1"/>
          <w:u w:val="none"/>
          <w:lang w:eastAsia="ja-JP"/>
        </w:rPr>
        <w:t xml:space="preserve"> but </w:t>
      </w:r>
      <w:r>
        <w:rPr>
          <w:rStyle w:val="a7"/>
          <w:rFonts w:eastAsia="游明朝"/>
          <w:color w:val="000000" w:themeColor="text1"/>
          <w:u w:val="none"/>
          <w:lang w:eastAsia="ja-JP"/>
        </w:rPr>
        <w:t xml:space="preserve">could not be used for uplink </w:t>
      </w:r>
      <w:r>
        <w:rPr>
          <w:rStyle w:val="a7"/>
          <w:rFonts w:eastAsia="游明朝" w:hint="eastAsia"/>
          <w:color w:val="000000" w:themeColor="text1"/>
          <w:u w:val="none"/>
          <w:lang w:eastAsia="ja-JP"/>
        </w:rPr>
        <w:t>MU</w:t>
      </w:r>
      <w:r>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MIMO. </w:t>
      </w:r>
      <w:r>
        <w:rPr>
          <w:rStyle w:val="a7"/>
          <w:rFonts w:eastAsia="游明朝"/>
          <w:color w:val="000000" w:themeColor="text1"/>
          <w:u w:val="none"/>
          <w:lang w:eastAsia="ja-JP"/>
        </w:rPr>
        <w:t>I think if we assume there will be some signaling in the trigger</w:t>
      </w:r>
      <w:r>
        <w:rPr>
          <w:rStyle w:val="a7"/>
          <w:rFonts w:eastAsia="游明朝" w:hint="eastAsia"/>
          <w:color w:val="000000" w:themeColor="text1"/>
          <w:u w:val="none"/>
          <w:lang w:eastAsia="ja-JP"/>
        </w:rPr>
        <w:t>-</w:t>
      </w:r>
      <w:r>
        <w:rPr>
          <w:rStyle w:val="a7"/>
          <w:rFonts w:eastAsia="游明朝"/>
          <w:color w:val="000000" w:themeColor="text1"/>
          <w:u w:val="none"/>
          <w:lang w:eastAsia="ja-JP"/>
        </w:rPr>
        <w:t>based</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transmission</w:t>
      </w:r>
      <w:r>
        <w:rPr>
          <w:rStyle w:val="a7"/>
          <w:rFonts w:eastAsia="游明朝" w:hint="eastAsia"/>
          <w:color w:val="000000" w:themeColor="text1"/>
          <w:u w:val="none"/>
          <w:lang w:eastAsia="ja-JP"/>
        </w:rPr>
        <w:t>, then there should be some restrictions.</w:t>
      </w:r>
    </w:p>
    <w:p w14:paraId="0227DC51"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In the slide 3, </w:t>
      </w:r>
      <w:r>
        <w:rPr>
          <w:rStyle w:val="a7"/>
          <w:rFonts w:eastAsia="游明朝" w:hint="eastAsia"/>
          <w:color w:val="000000" w:themeColor="text1"/>
          <w:u w:val="none"/>
          <w:lang w:eastAsia="ja-JP"/>
        </w:rPr>
        <w:t xml:space="preserve">does </w:t>
      </w:r>
      <w:r>
        <w:rPr>
          <w:rStyle w:val="a7"/>
          <w:rFonts w:eastAsia="游明朝"/>
          <w:color w:val="000000" w:themeColor="text1"/>
          <w:u w:val="none"/>
          <w:lang w:eastAsia="ja-JP"/>
        </w:rPr>
        <w:t xml:space="preserve">the </w:t>
      </w:r>
      <w:r>
        <w:rPr>
          <w:rStyle w:val="a7"/>
          <w:rFonts w:eastAsia="游明朝" w:hint="eastAsia"/>
          <w:color w:val="000000" w:themeColor="text1"/>
          <w:u w:val="none"/>
          <w:lang w:eastAsia="ja-JP"/>
        </w:rPr>
        <w:t>STA</w:t>
      </w:r>
      <w:r>
        <w:rPr>
          <w:rStyle w:val="a7"/>
          <w:rFonts w:eastAsia="游明朝"/>
          <w:color w:val="000000" w:themeColor="text1"/>
          <w:u w:val="none"/>
          <w:lang w:eastAsia="ja-JP"/>
        </w:rPr>
        <w:t xml:space="preserve">1 know that the </w:t>
      </w:r>
      <w:r>
        <w:rPr>
          <w:rStyle w:val="a7"/>
          <w:rFonts w:eastAsia="游明朝" w:hint="eastAsia"/>
          <w:color w:val="000000" w:themeColor="text1"/>
          <w:u w:val="none"/>
          <w:lang w:eastAsia="ja-JP"/>
        </w:rPr>
        <w:t>STA</w:t>
      </w:r>
      <w:r>
        <w:rPr>
          <w:rStyle w:val="a7"/>
          <w:rFonts w:eastAsia="游明朝"/>
          <w:color w:val="000000" w:themeColor="text1"/>
          <w:u w:val="none"/>
          <w:lang w:eastAsia="ja-JP"/>
        </w:rPr>
        <w:t>2 is going to transmit</w:t>
      </w:r>
      <w:r>
        <w:rPr>
          <w:rStyle w:val="a7"/>
          <w:rFonts w:eastAsia="游明朝" w:hint="eastAsia"/>
          <w:color w:val="000000" w:themeColor="text1"/>
          <w:u w:val="none"/>
          <w:lang w:eastAsia="ja-JP"/>
        </w:rPr>
        <w:t xml:space="preserve"> or not</w:t>
      </w:r>
      <w:r>
        <w:rPr>
          <w:rStyle w:val="a7"/>
          <w:rFonts w:eastAsia="游明朝"/>
          <w:color w:val="000000" w:themeColor="text1"/>
          <w:u w:val="none"/>
          <w:lang w:eastAsia="ja-JP"/>
        </w:rPr>
        <w:t>?</w:t>
      </w:r>
    </w:p>
    <w:p w14:paraId="4E3BB4AA"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The STA</w:t>
      </w:r>
      <w:r>
        <w:rPr>
          <w:rStyle w:val="a7"/>
          <w:rFonts w:eastAsia="游明朝"/>
          <w:color w:val="000000" w:themeColor="text1"/>
          <w:u w:val="none"/>
          <w:lang w:eastAsia="ja-JP"/>
        </w:rPr>
        <w:t>2 may not know the status to perform or not perform this adaptation procedure. They always perform the head from the adaptation within th</w:t>
      </w:r>
      <w:r>
        <w:rPr>
          <w:rStyle w:val="a7"/>
          <w:rFonts w:eastAsia="游明朝" w:hint="eastAsia"/>
          <w:color w:val="000000" w:themeColor="text1"/>
          <w:u w:val="none"/>
          <w:lang w:eastAsia="ja-JP"/>
        </w:rPr>
        <w:t>e</w:t>
      </w:r>
      <w:r>
        <w:rPr>
          <w:rStyle w:val="a7"/>
          <w:rFonts w:eastAsia="游明朝"/>
          <w:color w:val="000000" w:themeColor="text1"/>
          <w:u w:val="none"/>
          <w:lang w:eastAsia="ja-JP"/>
        </w:rPr>
        <w:t xml:space="preserve"> allocated RU.</w:t>
      </w:r>
      <w:bookmarkEnd w:id="5"/>
    </w:p>
    <w:p w14:paraId="638EC22A" w14:textId="77777777" w:rsidR="00833BC1" w:rsidRPr="00F37E91" w:rsidRDefault="00833BC1" w:rsidP="00833BC1">
      <w:pPr>
        <w:tabs>
          <w:tab w:val="left" w:pos="2800"/>
        </w:tabs>
        <w:ind w:left="851"/>
        <w:contextualSpacing/>
        <w:rPr>
          <w:rFonts w:eastAsia="游明朝"/>
          <w:color w:val="000000" w:themeColor="text1"/>
          <w:lang w:eastAsia="ja-JP"/>
        </w:rPr>
      </w:pPr>
    </w:p>
    <w:p w14:paraId="76BB9F05" w14:textId="77777777" w:rsidR="00833BC1" w:rsidRPr="004B57B2" w:rsidRDefault="00000000" w:rsidP="00833BC1">
      <w:pPr>
        <w:numPr>
          <w:ilvl w:val="1"/>
          <w:numId w:val="2"/>
        </w:numPr>
        <w:tabs>
          <w:tab w:val="left" w:pos="2800"/>
        </w:tabs>
        <w:contextualSpacing/>
        <w:rPr>
          <w:rStyle w:val="a7"/>
          <w:color w:val="000000" w:themeColor="text1"/>
          <w:u w:val="none"/>
        </w:rPr>
      </w:pPr>
      <w:hyperlink r:id="rId26" w:history="1">
        <w:r w:rsidR="00833BC1" w:rsidRPr="003C5DAD">
          <w:rPr>
            <w:rStyle w:val="a7"/>
            <w:rFonts w:eastAsia="游明朝" w:hint="eastAsia"/>
            <w:lang w:eastAsia="ja-JP"/>
          </w:rPr>
          <w:t>11-24/</w:t>
        </w:r>
        <w:r w:rsidR="00833BC1">
          <w:rPr>
            <w:rStyle w:val="a7"/>
            <w:rFonts w:eastAsia="游明朝"/>
            <w:lang w:eastAsia="ja-JP"/>
          </w:rPr>
          <w:t>1574</w:t>
        </w:r>
      </w:hyperlink>
      <w:r w:rsidR="00833BC1">
        <w:rPr>
          <w:rStyle w:val="a7"/>
          <w:rFonts w:eastAsia="游明朝"/>
          <w:lang w:eastAsia="ja-JP"/>
        </w:rPr>
        <w:t>r1</w:t>
      </w:r>
      <w:r w:rsidR="00833BC1">
        <w:rPr>
          <w:rStyle w:val="a7"/>
          <w:rFonts w:eastAsia="游明朝" w:hint="eastAsia"/>
          <w:color w:val="000000" w:themeColor="text1"/>
          <w:u w:val="none"/>
          <w:lang w:eastAsia="ja-JP"/>
        </w:rPr>
        <w:t>:</w:t>
      </w:r>
      <w:r w:rsidR="00833BC1">
        <w:rPr>
          <w:rStyle w:val="a7"/>
          <w:rFonts w:eastAsia="游明朝"/>
          <w:color w:val="000000" w:themeColor="text1"/>
          <w:u w:val="none"/>
          <w:lang w:eastAsia="ja-JP"/>
        </w:rPr>
        <w:t xml:space="preserve"> Harmonization of .11bn simulation assumption</w:t>
      </w:r>
      <w:r w:rsidR="00833BC1">
        <w:rPr>
          <w:rStyle w:val="a7"/>
          <w:rFonts w:eastAsia="游明朝"/>
          <w:color w:val="000000" w:themeColor="text1"/>
          <w:u w:val="none"/>
          <w:lang w:eastAsia="ja-JP"/>
        </w:rPr>
        <w:tab/>
        <w:t>Klaus Doppler (Nokia)</w:t>
      </w:r>
    </w:p>
    <w:p w14:paraId="16D073E3"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I agr</w:t>
      </w:r>
      <w:r>
        <w:rPr>
          <w:rStyle w:val="a7"/>
          <w:rFonts w:eastAsia="游明朝" w:hint="eastAsia"/>
          <w:color w:val="000000" w:themeColor="text1"/>
          <w:u w:val="none"/>
          <w:lang w:eastAsia="ja-JP"/>
        </w:rPr>
        <w:t>ee</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t</w:t>
      </w:r>
      <w:r>
        <w:rPr>
          <w:rStyle w:val="a7"/>
          <w:rFonts w:eastAsia="游明朝"/>
          <w:color w:val="000000" w:themeColor="text1"/>
          <w:u w:val="none"/>
          <w:lang w:eastAsia="ja-JP"/>
        </w:rPr>
        <w:t>his directio</w:t>
      </w:r>
      <w:r>
        <w:rPr>
          <w:rStyle w:val="a7"/>
          <w:rFonts w:eastAsia="游明朝" w:hint="eastAsia"/>
          <w:color w:val="000000" w:themeColor="text1"/>
          <w:u w:val="none"/>
          <w:lang w:eastAsia="ja-JP"/>
        </w:rPr>
        <w:t>n. W</w:t>
      </w:r>
      <w:r>
        <w:rPr>
          <w:rStyle w:val="a7"/>
          <w:rFonts w:eastAsia="游明朝"/>
          <w:color w:val="000000" w:themeColor="text1"/>
          <w:u w:val="none"/>
          <w:lang w:eastAsia="ja-JP"/>
        </w:rPr>
        <w:t xml:space="preserve">e see more complex </w:t>
      </w:r>
      <w:r>
        <w:rPr>
          <w:rStyle w:val="a7"/>
          <w:rFonts w:eastAsia="游明朝" w:hint="eastAsia"/>
          <w:color w:val="000000" w:themeColor="text1"/>
          <w:u w:val="none"/>
          <w:lang w:eastAsia="ja-JP"/>
        </w:rPr>
        <w:t>MAC</w:t>
      </w:r>
      <w:r>
        <w:rPr>
          <w:rStyle w:val="a7"/>
          <w:rFonts w:eastAsia="游明朝"/>
          <w:color w:val="000000" w:themeColor="text1"/>
          <w:u w:val="none"/>
          <w:lang w:eastAsia="ja-JP"/>
        </w:rPr>
        <w:t xml:space="preserve"> features and the interactions are quite unknown</w:t>
      </w:r>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F</w:t>
      </w:r>
      <w:r>
        <w:rPr>
          <w:rStyle w:val="a7"/>
          <w:rFonts w:eastAsia="游明朝"/>
          <w:color w:val="000000" w:themeColor="text1"/>
          <w:u w:val="none"/>
          <w:lang w:eastAsia="ja-JP"/>
        </w:rPr>
        <w:t xml:space="preserve">rom </w:t>
      </w:r>
      <w:r>
        <w:rPr>
          <w:rStyle w:val="a7"/>
          <w:rFonts w:eastAsia="游明朝" w:hint="eastAsia"/>
          <w:color w:val="000000" w:themeColor="text1"/>
          <w:u w:val="none"/>
          <w:lang w:eastAsia="ja-JP"/>
        </w:rPr>
        <w:t xml:space="preserve">my </w:t>
      </w:r>
      <w:r>
        <w:rPr>
          <w:rStyle w:val="a7"/>
          <w:rFonts w:eastAsia="游明朝"/>
          <w:color w:val="000000" w:themeColor="text1"/>
          <w:u w:val="none"/>
          <w:lang w:eastAsia="ja-JP"/>
        </w:rPr>
        <w:t>per</w:t>
      </w:r>
      <w:r>
        <w:rPr>
          <w:rStyle w:val="a7"/>
          <w:rFonts w:eastAsia="游明朝" w:hint="eastAsia"/>
          <w:color w:val="000000" w:themeColor="text1"/>
          <w:u w:val="none"/>
          <w:lang w:eastAsia="ja-JP"/>
        </w:rPr>
        <w:t>s</w:t>
      </w:r>
      <w:r>
        <w:rPr>
          <w:rStyle w:val="a7"/>
          <w:rFonts w:eastAsia="游明朝"/>
          <w:color w:val="000000" w:themeColor="text1"/>
          <w:u w:val="none"/>
          <w:lang w:eastAsia="ja-JP"/>
        </w:rPr>
        <w:t>onal experience, they end up not being enabled in deployments</w:t>
      </w:r>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because their interaction</w:t>
      </w:r>
      <w:r>
        <w:rPr>
          <w:rStyle w:val="a7"/>
          <w:rFonts w:eastAsia="游明朝" w:hint="eastAsia"/>
          <w:color w:val="000000" w:themeColor="text1"/>
          <w:u w:val="none"/>
          <w:lang w:eastAsia="ja-JP"/>
        </w:rPr>
        <w:t>s</w:t>
      </w:r>
      <w:r>
        <w:rPr>
          <w:rStyle w:val="a7"/>
          <w:rFonts w:eastAsia="游明朝"/>
          <w:color w:val="000000" w:themeColor="text1"/>
          <w:u w:val="none"/>
          <w:lang w:eastAsia="ja-JP"/>
        </w:rPr>
        <w:t xml:space="preserve"> are not known. </w:t>
      </w:r>
      <w:r>
        <w:rPr>
          <w:rStyle w:val="a7"/>
          <w:rFonts w:eastAsia="游明朝" w:hint="eastAsia"/>
          <w:color w:val="000000" w:themeColor="text1"/>
          <w:u w:val="none"/>
          <w:lang w:eastAsia="ja-JP"/>
        </w:rPr>
        <w:t>I</w:t>
      </w:r>
      <w:r>
        <w:rPr>
          <w:rStyle w:val="a7"/>
          <w:rFonts w:eastAsia="游明朝"/>
          <w:color w:val="000000" w:themeColor="text1"/>
          <w:u w:val="none"/>
          <w:lang w:eastAsia="ja-JP"/>
        </w:rPr>
        <w:t>f we can simu</w:t>
      </w:r>
      <w:r>
        <w:rPr>
          <w:rStyle w:val="a7"/>
          <w:rFonts w:eastAsia="游明朝" w:hint="eastAsia"/>
          <w:color w:val="000000" w:themeColor="text1"/>
          <w:u w:val="none"/>
          <w:lang w:eastAsia="ja-JP"/>
        </w:rPr>
        <w:t>la</w:t>
      </w:r>
      <w:r>
        <w:rPr>
          <w:rStyle w:val="a7"/>
          <w:rFonts w:eastAsia="游明朝"/>
          <w:color w:val="000000" w:themeColor="text1"/>
          <w:u w:val="none"/>
          <w:lang w:eastAsia="ja-JP"/>
        </w:rPr>
        <w:t>te those</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over a slightly more complex or more descrip</w:t>
      </w:r>
      <w:r>
        <w:rPr>
          <w:rStyle w:val="a7"/>
          <w:rFonts w:eastAsia="游明朝" w:hint="eastAsia"/>
          <w:color w:val="000000" w:themeColor="text1"/>
          <w:u w:val="none"/>
          <w:lang w:eastAsia="ja-JP"/>
        </w:rPr>
        <w:t>ti</w:t>
      </w:r>
      <w:r>
        <w:rPr>
          <w:rStyle w:val="a7"/>
          <w:rFonts w:eastAsia="游明朝"/>
          <w:color w:val="000000" w:themeColor="text1"/>
          <w:u w:val="none"/>
          <w:lang w:eastAsia="ja-JP"/>
        </w:rPr>
        <w:t>ve simulation sce</w:t>
      </w:r>
      <w:r>
        <w:rPr>
          <w:rStyle w:val="a7"/>
          <w:rFonts w:eastAsia="游明朝" w:hint="eastAsia"/>
          <w:color w:val="000000" w:themeColor="text1"/>
          <w:u w:val="none"/>
          <w:lang w:eastAsia="ja-JP"/>
        </w:rPr>
        <w:t>n</w:t>
      </w:r>
      <w:r>
        <w:rPr>
          <w:rStyle w:val="a7"/>
          <w:rFonts w:eastAsia="游明朝"/>
          <w:color w:val="000000" w:themeColor="text1"/>
          <w:u w:val="none"/>
          <w:lang w:eastAsia="ja-JP"/>
        </w:rPr>
        <w:t>ar</w:t>
      </w:r>
      <w:r>
        <w:rPr>
          <w:rStyle w:val="a7"/>
          <w:rFonts w:eastAsia="游明朝" w:hint="eastAsia"/>
          <w:color w:val="000000" w:themeColor="text1"/>
          <w:u w:val="none"/>
          <w:lang w:eastAsia="ja-JP"/>
        </w:rPr>
        <w:t>io</w:t>
      </w:r>
      <w:r>
        <w:rPr>
          <w:rStyle w:val="a7"/>
          <w:rFonts w:eastAsia="游明朝"/>
          <w:color w:val="000000" w:themeColor="text1"/>
          <w:u w:val="none"/>
          <w:lang w:eastAsia="ja-JP"/>
        </w:rPr>
        <w:t>s</w:t>
      </w:r>
      <w:r>
        <w:rPr>
          <w:rStyle w:val="a7"/>
          <w:rFonts w:eastAsia="游明朝" w:hint="eastAsia"/>
          <w:color w:val="000000" w:themeColor="text1"/>
          <w:u w:val="none"/>
          <w:lang w:eastAsia="ja-JP"/>
        </w:rPr>
        <w:t>, then there is some confidence there.</w:t>
      </w:r>
      <w:r>
        <w:rPr>
          <w:rStyle w:val="a7"/>
          <w:rFonts w:eastAsia="游明朝"/>
          <w:color w:val="000000" w:themeColor="text1"/>
          <w:u w:val="none"/>
          <w:lang w:eastAsia="ja-JP"/>
        </w:rPr>
        <w:t xml:space="preserve"> </w:t>
      </w:r>
    </w:p>
    <w:p w14:paraId="55FA82B0" w14:textId="77777777" w:rsidR="00833BC1" w:rsidRPr="00F37E9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Do you have any extra traffic models? Any thoughts on using the RTA report because they came up with newer traffic models compared to 11ax, a few years later.</w:t>
      </w:r>
    </w:p>
    <w:p w14:paraId="06746EC3"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W</w:t>
      </w:r>
      <w:r>
        <w:rPr>
          <w:rStyle w:val="a7"/>
          <w:rFonts w:eastAsia="游明朝"/>
          <w:color w:val="000000" w:themeColor="text1"/>
          <w:u w:val="none"/>
          <w:lang w:eastAsia="ja-JP"/>
        </w:rPr>
        <w:t xml:space="preserve">e are open to use updated traffic models. </w:t>
      </w:r>
      <w:r>
        <w:rPr>
          <w:rStyle w:val="a7"/>
          <w:rFonts w:eastAsia="游明朝" w:hint="eastAsia"/>
          <w:color w:val="000000" w:themeColor="text1"/>
          <w:u w:val="none"/>
          <w:lang w:eastAsia="ja-JP"/>
        </w:rPr>
        <w:t>Let</w:t>
      </w:r>
      <w:r>
        <w:rPr>
          <w:rStyle w:val="a7"/>
          <w:rFonts w:eastAsia="游明朝"/>
          <w:color w:val="000000" w:themeColor="text1"/>
          <w:u w:val="none"/>
          <w:lang w:eastAsia="ja-JP"/>
        </w:rPr>
        <w:t>’</w:t>
      </w:r>
      <w:r>
        <w:rPr>
          <w:rStyle w:val="a7"/>
          <w:rFonts w:eastAsia="游明朝" w:hint="eastAsia"/>
          <w:color w:val="000000" w:themeColor="text1"/>
          <w:u w:val="none"/>
          <w:lang w:eastAsia="ja-JP"/>
        </w:rPr>
        <w:t>s synchronize offline on that.</w:t>
      </w:r>
    </w:p>
    <w:p w14:paraId="3BC9D3A1"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You mentioned latency sensitive traffic and the file transfer traffic. I think in the middle we also have today high throughput and low latency traffic such as XR, which should be considered.</w:t>
      </w:r>
    </w:p>
    <w:p w14:paraId="48C8A872"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That is a good point. The suggestion here is to add a third traffic class.</w:t>
      </w:r>
    </w:p>
    <w:p w14:paraId="54F2F8E7"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lastRenderedPageBreak/>
        <w:t>C</w:t>
      </w:r>
      <w:r>
        <w:rPr>
          <w:rStyle w:val="a7"/>
          <w:rFonts w:eastAsia="游明朝"/>
          <w:color w:val="000000" w:themeColor="text1"/>
          <w:u w:val="none"/>
          <w:lang w:eastAsia="ja-JP"/>
        </w:rPr>
        <w:t>: It is very helpful to try and standardized these thing</w:t>
      </w:r>
      <w:r>
        <w:rPr>
          <w:rStyle w:val="a7"/>
          <w:rFonts w:eastAsia="游明朝" w:hint="eastAsia"/>
          <w:color w:val="000000" w:themeColor="text1"/>
          <w:u w:val="none"/>
          <w:lang w:eastAsia="ja-JP"/>
        </w:rPr>
        <w:t>s.</w:t>
      </w:r>
      <w:r>
        <w:rPr>
          <w:rStyle w:val="a7"/>
          <w:rFonts w:eastAsia="游明朝"/>
          <w:color w:val="000000" w:themeColor="text1"/>
          <w:u w:val="none"/>
          <w:lang w:eastAsia="ja-JP"/>
        </w:rPr>
        <w:t xml:space="preserve"> If you were thinking that the metric should measure fa</w:t>
      </w:r>
      <w:r>
        <w:rPr>
          <w:rStyle w:val="a7"/>
          <w:rFonts w:eastAsia="游明朝" w:hint="eastAsia"/>
          <w:color w:val="000000" w:themeColor="text1"/>
          <w:u w:val="none"/>
          <w:lang w:eastAsia="ja-JP"/>
        </w:rPr>
        <w:t>i</w:t>
      </w:r>
      <w:r>
        <w:rPr>
          <w:rStyle w:val="a7"/>
          <w:rFonts w:eastAsia="游明朝"/>
          <w:color w:val="000000" w:themeColor="text1"/>
          <w:u w:val="none"/>
          <w:lang w:eastAsia="ja-JP"/>
        </w:rPr>
        <w:t>rness or something</w:t>
      </w:r>
      <w:r>
        <w:rPr>
          <w:rStyle w:val="a7"/>
          <w:rFonts w:eastAsia="游明朝" w:hint="eastAsia"/>
          <w:color w:val="000000" w:themeColor="text1"/>
          <w:u w:val="none"/>
          <w:lang w:eastAsia="ja-JP"/>
        </w:rPr>
        <w:t xml:space="preserve"> which you talked about throughput and latency distribution, should that be applied just one traffic type? What are you thinking about?</w:t>
      </w:r>
    </w:p>
    <w:p w14:paraId="08438772"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 xml:space="preserve">This is a really </w:t>
      </w:r>
      <w:r>
        <w:rPr>
          <w:rStyle w:val="a7"/>
          <w:rFonts w:eastAsia="游明朝"/>
          <w:color w:val="000000" w:themeColor="text1"/>
          <w:u w:val="none"/>
          <w:lang w:eastAsia="ja-JP"/>
        </w:rPr>
        <w:t>good point. Having per</w:t>
      </w:r>
      <w:r>
        <w:rPr>
          <w:rStyle w:val="a7"/>
          <w:rFonts w:eastAsia="游明朝" w:hint="eastAsia"/>
          <w:color w:val="000000" w:themeColor="text1"/>
          <w:u w:val="none"/>
          <w:lang w:eastAsia="ja-JP"/>
        </w:rPr>
        <w:t>-</w:t>
      </w:r>
      <w:r>
        <w:rPr>
          <w:rStyle w:val="a7"/>
          <w:rFonts w:eastAsia="游明朝"/>
          <w:color w:val="000000" w:themeColor="text1"/>
          <w:u w:val="none"/>
          <w:lang w:eastAsia="ja-JP"/>
        </w:rPr>
        <w:t>station uplink and downlink throughput give</w:t>
      </w:r>
      <w:r>
        <w:rPr>
          <w:rStyle w:val="a7"/>
          <w:rFonts w:eastAsia="游明朝" w:hint="eastAsia"/>
          <w:color w:val="000000" w:themeColor="text1"/>
          <w:u w:val="none"/>
          <w:lang w:eastAsia="ja-JP"/>
        </w:rPr>
        <w:t>s</w:t>
      </w:r>
      <w:r>
        <w:rPr>
          <w:rStyle w:val="a7"/>
          <w:rFonts w:eastAsia="游明朝"/>
          <w:color w:val="000000" w:themeColor="text1"/>
          <w:u w:val="none"/>
          <w:lang w:eastAsia="ja-JP"/>
        </w:rPr>
        <w:t xml:space="preserve"> a CDF of throughput and that also is a measure of the fairness. So definitely that is an important measure.</w:t>
      </w:r>
    </w:p>
    <w:p w14:paraId="21AFC581"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w:t>
      </w:r>
      <w:r>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(Discussion on chat window)</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w:t>
      </w:r>
    </w:p>
    <w:p w14:paraId="6F38BC54" w14:textId="77777777" w:rsidR="00833BC1" w:rsidRPr="007C2A7A" w:rsidRDefault="00833BC1" w:rsidP="00833BC1">
      <w:pPr>
        <w:tabs>
          <w:tab w:val="left" w:pos="2800"/>
        </w:tabs>
        <w:ind w:left="851"/>
        <w:contextualSpacing/>
        <w:rPr>
          <w:rStyle w:val="a7"/>
          <w:rFonts w:eastAsia="游明朝"/>
          <w:color w:val="000000" w:themeColor="text1"/>
          <w:u w:val="none"/>
          <w:lang w:eastAsia="ja-JP"/>
        </w:rPr>
      </w:pPr>
      <w:r w:rsidRPr="007C2A7A">
        <w:rPr>
          <w:rStyle w:val="a7"/>
          <w:rFonts w:eastAsia="游明朝"/>
          <w:color w:val="000000" w:themeColor="text1"/>
          <w:u w:val="none"/>
          <w:lang w:eastAsia="ja-JP"/>
        </w:rPr>
        <w:t>C: I remember RTA TIG report already summarized some kind of low latency traffic and was referred since UHG SG era. Do you consider to include the report to the harmonization?</w:t>
      </w:r>
    </w:p>
    <w:p w14:paraId="6E9DD3E1"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7C2A7A">
        <w:rPr>
          <w:rStyle w:val="a7"/>
          <w:rFonts w:eastAsia="游明朝"/>
          <w:color w:val="000000" w:themeColor="text1"/>
          <w:u w:val="none"/>
          <w:lang w:eastAsia="ja-JP"/>
        </w:rPr>
        <w:t>A: Yes, we will look into that. Thanks for bringing it up.</w:t>
      </w:r>
    </w:p>
    <w:p w14:paraId="37D65833"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w:t>
      </w:r>
      <w:r>
        <w:rPr>
          <w:rStyle w:val="a7"/>
          <w:rFonts w:eastAsia="游明朝"/>
          <w:color w:val="000000" w:themeColor="text1"/>
          <w:u w:val="none"/>
          <w:lang w:eastAsia="ja-JP"/>
        </w:rPr>
        <w:t>---------</w:t>
      </w:r>
    </w:p>
    <w:p w14:paraId="350260F0" w14:textId="77777777" w:rsidR="00833BC1" w:rsidRPr="007C2A7A" w:rsidRDefault="00833BC1" w:rsidP="00833BC1">
      <w:pPr>
        <w:tabs>
          <w:tab w:val="left" w:pos="2800"/>
        </w:tabs>
        <w:ind w:left="851"/>
        <w:contextualSpacing/>
        <w:rPr>
          <w:rFonts w:eastAsia="游明朝"/>
          <w:color w:val="000000" w:themeColor="text1"/>
          <w:lang w:eastAsia="ja-JP"/>
        </w:rPr>
      </w:pPr>
    </w:p>
    <w:p w14:paraId="374DAACF" w14:textId="6566CED5" w:rsidR="00833BC1" w:rsidRPr="004B57B2" w:rsidRDefault="00833BC1" w:rsidP="00833BC1">
      <w:pPr>
        <w:numPr>
          <w:ilvl w:val="1"/>
          <w:numId w:val="2"/>
        </w:numPr>
        <w:tabs>
          <w:tab w:val="left" w:pos="2800"/>
        </w:tabs>
        <w:contextualSpacing/>
        <w:rPr>
          <w:rStyle w:val="a7"/>
          <w:color w:val="000000" w:themeColor="text1"/>
          <w:u w:val="none"/>
        </w:rPr>
      </w:pPr>
      <w:r>
        <w:rPr>
          <w:rStyle w:val="a7"/>
          <w:rFonts w:eastAsia="游明朝"/>
          <w:lang w:eastAsia="ja-JP"/>
        </w:rPr>
        <w:t>11-24/</w:t>
      </w:r>
      <w:hyperlink r:id="rId27" w:history="1">
        <w:r w:rsidRPr="00460A29">
          <w:rPr>
            <w:rStyle w:val="a7"/>
            <w:rFonts w:eastAsia="游明朝"/>
            <w:lang w:eastAsia="ja-JP"/>
          </w:rPr>
          <w:t>1566r1</w:t>
        </w:r>
      </w:hyperlink>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w:t>
      </w:r>
      <w:r w:rsidRPr="00133B13">
        <w:rPr>
          <w:rStyle w:val="a7"/>
          <w:rFonts w:eastAsia="游明朝"/>
          <w:color w:val="000000" w:themeColor="text1"/>
          <w:u w:val="none"/>
          <w:lang w:eastAsia="ja-JP"/>
        </w:rPr>
        <w:t>L4S Support in 802.11bn</w:t>
      </w:r>
      <w:r>
        <w:rPr>
          <w:rStyle w:val="a7"/>
          <w:rFonts w:eastAsia="游明朝"/>
          <w:color w:val="000000" w:themeColor="text1"/>
          <w:u w:val="none"/>
          <w:lang w:eastAsia="ja-JP"/>
        </w:rPr>
        <w:tab/>
      </w:r>
      <w:r>
        <w:rPr>
          <w:rStyle w:val="a7"/>
          <w:rFonts w:eastAsia="游明朝"/>
          <w:color w:val="000000" w:themeColor="text1"/>
          <w:u w:val="none"/>
          <w:lang w:eastAsia="ja-JP"/>
        </w:rPr>
        <w:tab/>
      </w:r>
      <w:r>
        <w:rPr>
          <w:rStyle w:val="a7"/>
          <w:rFonts w:eastAsia="游明朝" w:hint="eastAsia"/>
          <w:color w:val="000000" w:themeColor="text1"/>
          <w:u w:val="none"/>
          <w:lang w:eastAsia="ja-JP"/>
        </w:rPr>
        <w:t xml:space="preserve">Prabodh Varshney </w:t>
      </w:r>
      <w:r>
        <w:rPr>
          <w:rStyle w:val="a7"/>
          <w:rFonts w:eastAsia="游明朝" w:hint="eastAsia"/>
          <w:color w:val="000000" w:themeColor="text1"/>
          <w:u w:val="none"/>
          <w:lang w:eastAsia="ja-JP"/>
        </w:rPr>
        <w:t>（</w:t>
      </w:r>
      <w:r>
        <w:rPr>
          <w:rStyle w:val="a7"/>
          <w:rFonts w:eastAsia="游明朝" w:hint="eastAsia"/>
          <w:color w:val="000000" w:themeColor="text1"/>
          <w:u w:val="none"/>
          <w:lang w:eastAsia="ja-JP"/>
        </w:rPr>
        <w:t>Nokia</w:t>
      </w:r>
      <w:r>
        <w:rPr>
          <w:rStyle w:val="a7"/>
          <w:rFonts w:eastAsia="游明朝" w:hint="eastAsia"/>
          <w:color w:val="000000" w:themeColor="text1"/>
          <w:u w:val="none"/>
          <w:lang w:eastAsia="ja-JP"/>
        </w:rPr>
        <w:t>）</w:t>
      </w:r>
    </w:p>
    <w:p w14:paraId="399E95F3" w14:textId="77777777" w:rsidR="00833BC1" w:rsidRPr="00133B13"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C: </w:t>
      </w:r>
      <w:r>
        <w:rPr>
          <w:rStyle w:val="a7"/>
          <w:rFonts w:eastAsia="游明朝" w:hint="eastAsia"/>
          <w:color w:val="000000" w:themeColor="text1"/>
          <w:u w:val="none"/>
          <w:lang w:eastAsia="ja-JP"/>
        </w:rPr>
        <w:t xml:space="preserve">Are </w:t>
      </w:r>
      <w:r>
        <w:rPr>
          <w:rStyle w:val="a7"/>
          <w:rFonts w:eastAsia="游明朝"/>
          <w:color w:val="000000" w:themeColor="text1"/>
          <w:u w:val="none"/>
          <w:lang w:eastAsia="ja-JP"/>
        </w:rPr>
        <w:t>you trying to have two queues per access category?</w:t>
      </w:r>
    </w:p>
    <w:p w14:paraId="13EB6173" w14:textId="77777777" w:rsidR="00833BC1" w:rsidRPr="00133B13"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A: </w:t>
      </w:r>
      <w:r>
        <w:rPr>
          <w:rStyle w:val="a7"/>
          <w:rFonts w:eastAsia="游明朝"/>
          <w:color w:val="000000" w:themeColor="text1"/>
          <w:u w:val="none"/>
          <w:lang w:eastAsia="ja-JP"/>
        </w:rPr>
        <w:t>One queue is for L4S</w:t>
      </w:r>
      <w:r>
        <w:rPr>
          <w:rStyle w:val="a7"/>
          <w:rFonts w:eastAsia="游明朝" w:hint="eastAsia"/>
          <w:color w:val="000000" w:themeColor="text1"/>
          <w:u w:val="none"/>
          <w:lang w:eastAsia="ja-JP"/>
        </w:rPr>
        <w:t xml:space="preserve"> traffic.</w:t>
      </w:r>
    </w:p>
    <w:p w14:paraId="480627E8" w14:textId="77777777" w:rsidR="00833BC1" w:rsidRPr="00133B13"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C: </w:t>
      </w:r>
      <w:r>
        <w:rPr>
          <w:rStyle w:val="a7"/>
          <w:rFonts w:eastAsia="游明朝"/>
          <w:color w:val="000000" w:themeColor="text1"/>
          <w:u w:val="none"/>
          <w:lang w:eastAsia="ja-JP"/>
        </w:rPr>
        <w:t>Do you expect to have only four queues at the EDCA level or more than that?</w:t>
      </w:r>
    </w:p>
    <w:p w14:paraId="2F35D2CA"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A:</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A</w:t>
      </w:r>
      <w:r>
        <w:rPr>
          <w:rStyle w:val="a7"/>
          <w:rFonts w:eastAsia="游明朝"/>
          <w:color w:val="000000" w:themeColor="text1"/>
          <w:u w:val="none"/>
          <w:lang w:eastAsia="ja-JP"/>
        </w:rPr>
        <w:t>t th</w:t>
      </w:r>
      <w:r>
        <w:rPr>
          <w:rStyle w:val="a7"/>
          <w:rFonts w:eastAsia="游明朝" w:hint="eastAsia"/>
          <w:color w:val="000000" w:themeColor="text1"/>
          <w:u w:val="none"/>
          <w:lang w:eastAsia="ja-JP"/>
        </w:rPr>
        <w:t xml:space="preserve">e </w:t>
      </w:r>
      <w:r>
        <w:rPr>
          <w:rStyle w:val="a7"/>
          <w:rFonts w:eastAsia="游明朝"/>
          <w:color w:val="000000" w:themeColor="text1"/>
          <w:u w:val="none"/>
          <w:lang w:eastAsia="ja-JP"/>
        </w:rPr>
        <w:t>ECDA</w:t>
      </w:r>
      <w:r>
        <w:rPr>
          <w:rStyle w:val="a7"/>
          <w:rFonts w:eastAsia="游明朝" w:hint="eastAsia"/>
          <w:color w:val="000000" w:themeColor="text1"/>
          <w:u w:val="none"/>
          <w:lang w:eastAsia="ja-JP"/>
        </w:rPr>
        <w:t xml:space="preserve"> level, </w:t>
      </w:r>
      <w:r>
        <w:rPr>
          <w:rStyle w:val="a7"/>
          <w:rFonts w:eastAsia="游明朝"/>
          <w:color w:val="000000" w:themeColor="text1"/>
          <w:u w:val="none"/>
          <w:lang w:eastAsia="ja-JP"/>
        </w:rPr>
        <w:t xml:space="preserve">there </w:t>
      </w:r>
      <w:r>
        <w:rPr>
          <w:rStyle w:val="a7"/>
          <w:rFonts w:eastAsia="游明朝" w:hint="eastAsia"/>
          <w:color w:val="000000" w:themeColor="text1"/>
          <w:u w:val="none"/>
          <w:lang w:eastAsia="ja-JP"/>
        </w:rPr>
        <w:t>are four queues.</w:t>
      </w:r>
    </w:p>
    <w:p w14:paraId="3EE44B40" w14:textId="77777777" w:rsidR="00833BC1" w:rsidRPr="00133B13"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C: </w:t>
      </w:r>
      <w:r>
        <w:rPr>
          <w:rStyle w:val="a7"/>
          <w:rFonts w:eastAsia="游明朝"/>
          <w:color w:val="000000" w:themeColor="text1"/>
          <w:u w:val="none"/>
          <w:lang w:eastAsia="ja-JP"/>
        </w:rPr>
        <w:t xml:space="preserve">L4S </w:t>
      </w:r>
      <w:r>
        <w:rPr>
          <w:rStyle w:val="a7"/>
          <w:rFonts w:eastAsia="游明朝" w:hint="eastAsia"/>
          <w:color w:val="000000" w:themeColor="text1"/>
          <w:u w:val="none"/>
          <w:lang w:eastAsia="ja-JP"/>
        </w:rPr>
        <w:t xml:space="preserve">has been </w:t>
      </w:r>
      <w:r>
        <w:rPr>
          <w:rStyle w:val="a7"/>
          <w:rFonts w:eastAsia="游明朝"/>
          <w:color w:val="000000" w:themeColor="text1"/>
          <w:u w:val="none"/>
          <w:lang w:eastAsia="ja-JP"/>
        </w:rPr>
        <w:t xml:space="preserve">deployed in wired network. I am curious if </w:t>
      </w:r>
      <w:r>
        <w:rPr>
          <w:rStyle w:val="a7"/>
          <w:rFonts w:eastAsia="游明朝" w:hint="eastAsia"/>
          <w:color w:val="000000" w:themeColor="text1"/>
          <w:u w:val="none"/>
          <w:lang w:eastAsia="ja-JP"/>
        </w:rPr>
        <w:t>we should</w:t>
      </w:r>
      <w:r>
        <w:rPr>
          <w:rStyle w:val="a7"/>
          <w:rFonts w:eastAsia="游明朝"/>
          <w:color w:val="000000" w:themeColor="text1"/>
          <w:u w:val="none"/>
          <w:lang w:eastAsia="ja-JP"/>
        </w:rPr>
        <w:t xml:space="preserve"> make this architectural decision at the MAC </w:t>
      </w:r>
      <w:r>
        <w:rPr>
          <w:rStyle w:val="a7"/>
          <w:rFonts w:eastAsia="游明朝" w:hint="eastAsia"/>
          <w:color w:val="000000" w:themeColor="text1"/>
          <w:u w:val="none"/>
          <w:lang w:eastAsia="ja-JP"/>
        </w:rPr>
        <w:t>SAP for supporting L4S</w:t>
      </w:r>
      <w:r>
        <w:rPr>
          <w:rStyle w:val="a7"/>
          <w:rFonts w:eastAsia="游明朝"/>
          <w:color w:val="000000" w:themeColor="text1"/>
          <w:u w:val="none"/>
          <w:lang w:eastAsia="ja-JP"/>
        </w:rPr>
        <w:t>.</w:t>
      </w:r>
    </w:p>
    <w:p w14:paraId="5727B51C" w14:textId="77777777" w:rsidR="00833BC1" w:rsidRPr="00133B13"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A: </w:t>
      </w:r>
      <w:r>
        <w:rPr>
          <w:rStyle w:val="a7"/>
          <w:rFonts w:eastAsia="游明朝" w:hint="eastAsia"/>
          <w:color w:val="000000" w:themeColor="text1"/>
          <w:u w:val="none"/>
          <w:lang w:eastAsia="ja-JP"/>
        </w:rPr>
        <w:t>W</w:t>
      </w:r>
      <w:r>
        <w:rPr>
          <w:rStyle w:val="a7"/>
          <w:rFonts w:eastAsia="游明朝"/>
          <w:color w:val="000000" w:themeColor="text1"/>
          <w:u w:val="none"/>
          <w:lang w:eastAsia="ja-JP"/>
        </w:rPr>
        <w:t xml:space="preserve">e should </w:t>
      </w:r>
      <w:r>
        <w:rPr>
          <w:rStyle w:val="a7"/>
          <w:rFonts w:eastAsia="游明朝" w:hint="eastAsia"/>
          <w:color w:val="000000" w:themeColor="text1"/>
          <w:u w:val="none"/>
          <w:lang w:eastAsia="ja-JP"/>
        </w:rPr>
        <w:t>d</w:t>
      </w:r>
      <w:r>
        <w:rPr>
          <w:rStyle w:val="a7"/>
          <w:rFonts w:eastAsia="游明朝"/>
          <w:color w:val="000000" w:themeColor="text1"/>
          <w:u w:val="none"/>
          <w:lang w:eastAsia="ja-JP"/>
        </w:rPr>
        <w:t>efin</w:t>
      </w:r>
      <w:r>
        <w:rPr>
          <w:rStyle w:val="a7"/>
          <w:rFonts w:eastAsia="游明朝" w:hint="eastAsia"/>
          <w:color w:val="000000" w:themeColor="text1"/>
          <w:u w:val="none"/>
          <w:lang w:eastAsia="ja-JP"/>
        </w:rPr>
        <w:t>i</w:t>
      </w:r>
      <w:r>
        <w:rPr>
          <w:rStyle w:val="a7"/>
          <w:rFonts w:eastAsia="游明朝"/>
          <w:color w:val="000000" w:themeColor="text1"/>
          <w:u w:val="none"/>
          <w:lang w:eastAsia="ja-JP"/>
        </w:rPr>
        <w:t>tely l</w:t>
      </w:r>
      <w:r>
        <w:rPr>
          <w:rStyle w:val="a7"/>
          <w:rFonts w:eastAsia="游明朝" w:hint="eastAsia"/>
          <w:color w:val="000000" w:themeColor="text1"/>
          <w:u w:val="none"/>
          <w:lang w:eastAsia="ja-JP"/>
        </w:rPr>
        <w:t>o</w:t>
      </w:r>
      <w:r>
        <w:rPr>
          <w:rStyle w:val="a7"/>
          <w:rFonts w:eastAsia="游明朝"/>
          <w:color w:val="000000" w:themeColor="text1"/>
          <w:u w:val="none"/>
          <w:lang w:eastAsia="ja-JP"/>
        </w:rPr>
        <w:t>ok int</w:t>
      </w:r>
      <w:r>
        <w:rPr>
          <w:rStyle w:val="a7"/>
          <w:rFonts w:eastAsia="游明朝" w:hint="eastAsia"/>
          <w:color w:val="000000" w:themeColor="text1"/>
          <w:u w:val="none"/>
          <w:lang w:eastAsia="ja-JP"/>
        </w:rPr>
        <w:t>o</w:t>
      </w:r>
      <w:r>
        <w:rPr>
          <w:rStyle w:val="a7"/>
          <w:rFonts w:eastAsia="游明朝"/>
          <w:color w:val="000000" w:themeColor="text1"/>
          <w:u w:val="none"/>
          <w:lang w:eastAsia="ja-JP"/>
        </w:rPr>
        <w:t xml:space="preserve"> that </w:t>
      </w:r>
      <w:r>
        <w:rPr>
          <w:rStyle w:val="a7"/>
          <w:rFonts w:eastAsia="游明朝" w:hint="eastAsia"/>
          <w:color w:val="000000" w:themeColor="text1"/>
          <w:u w:val="none"/>
          <w:lang w:eastAsia="ja-JP"/>
        </w:rPr>
        <w:t>aspect.</w:t>
      </w:r>
    </w:p>
    <w:p w14:paraId="295BCB5D"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C:</w:t>
      </w:r>
      <w:r>
        <w:rPr>
          <w:rStyle w:val="a7"/>
          <w:rFonts w:eastAsia="游明朝"/>
          <w:color w:val="000000" w:themeColor="text1"/>
          <w:u w:val="none"/>
          <w:lang w:eastAsia="ja-JP"/>
        </w:rPr>
        <w:t xml:space="preserve"> In the slide 4, </w:t>
      </w:r>
      <w:r>
        <w:rPr>
          <w:rStyle w:val="a7"/>
          <w:rFonts w:eastAsia="游明朝" w:hint="eastAsia"/>
          <w:color w:val="000000" w:themeColor="text1"/>
          <w:u w:val="none"/>
          <w:lang w:eastAsia="ja-JP"/>
        </w:rPr>
        <w:t xml:space="preserve">I assume that </w:t>
      </w:r>
      <w:r>
        <w:rPr>
          <w:rStyle w:val="a7"/>
          <w:rFonts w:eastAsia="游明朝"/>
          <w:color w:val="000000" w:themeColor="text1"/>
          <w:u w:val="none"/>
          <w:lang w:eastAsia="ja-JP"/>
        </w:rPr>
        <w:t>when we are savin</w:t>
      </w:r>
      <w:r>
        <w:rPr>
          <w:rStyle w:val="a7"/>
          <w:rFonts w:eastAsia="游明朝" w:hint="eastAsia"/>
          <w:color w:val="000000" w:themeColor="text1"/>
          <w:u w:val="none"/>
          <w:lang w:eastAsia="ja-JP"/>
        </w:rPr>
        <w:t xml:space="preserve">g </w:t>
      </w:r>
      <w:r>
        <w:rPr>
          <w:rStyle w:val="a7"/>
          <w:rFonts w:eastAsia="游明朝"/>
          <w:color w:val="000000" w:themeColor="text1"/>
          <w:u w:val="none"/>
          <w:lang w:eastAsia="ja-JP"/>
        </w:rPr>
        <w:t>the latency</w:t>
      </w:r>
      <w:r>
        <w:rPr>
          <w:rStyle w:val="a7"/>
          <w:rFonts w:eastAsia="游明朝" w:hint="eastAsia"/>
          <w:color w:val="000000" w:themeColor="text1"/>
          <w:u w:val="none"/>
          <w:lang w:eastAsia="ja-JP"/>
        </w:rPr>
        <w:t xml:space="preserve"> by making sure that the packet is sending with the mark for the congestion. We pass the information as exactly as possible. Otherwise, we will wait a couple of TXOP right until that. I agree that would be very beneficial to help with the latency.</w:t>
      </w:r>
    </w:p>
    <w:p w14:paraId="4195809B"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C: </w:t>
      </w:r>
      <w:r>
        <w:rPr>
          <w:rStyle w:val="a7"/>
          <w:rFonts w:eastAsia="游明朝"/>
          <w:color w:val="000000" w:themeColor="text1"/>
          <w:u w:val="none"/>
          <w:lang w:eastAsia="ja-JP"/>
        </w:rPr>
        <w:t>In the slide 3, because you mentioned about AC</w:t>
      </w:r>
      <w:r>
        <w:rPr>
          <w:rStyle w:val="a7"/>
          <w:rFonts w:eastAsia="游明朝" w:hint="eastAsia"/>
          <w:color w:val="000000" w:themeColor="text1"/>
          <w:u w:val="none"/>
          <w:lang w:eastAsia="ja-JP"/>
        </w:rPr>
        <w:t>_</w:t>
      </w:r>
      <w:r>
        <w:rPr>
          <w:rStyle w:val="a7"/>
          <w:rFonts w:eastAsia="游明朝"/>
          <w:color w:val="000000" w:themeColor="text1"/>
          <w:u w:val="none"/>
          <w:lang w:eastAsia="ja-JP"/>
        </w:rPr>
        <w:t>BK</w:t>
      </w:r>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AC</w:t>
      </w:r>
      <w:r>
        <w:rPr>
          <w:rStyle w:val="a7"/>
          <w:rFonts w:eastAsia="游明朝" w:hint="eastAsia"/>
          <w:color w:val="000000" w:themeColor="text1"/>
          <w:u w:val="none"/>
          <w:lang w:eastAsia="ja-JP"/>
        </w:rPr>
        <w:t>_</w:t>
      </w:r>
      <w:r>
        <w:rPr>
          <w:rStyle w:val="a7"/>
          <w:rFonts w:eastAsia="游明朝"/>
          <w:color w:val="000000" w:themeColor="text1"/>
          <w:u w:val="none"/>
          <w:lang w:eastAsia="ja-JP"/>
        </w:rPr>
        <w:t>BE</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AC</w:t>
      </w:r>
      <w:r>
        <w:rPr>
          <w:rStyle w:val="a7"/>
          <w:rFonts w:eastAsia="游明朝" w:hint="eastAsia"/>
          <w:color w:val="000000" w:themeColor="text1"/>
          <w:u w:val="none"/>
          <w:lang w:eastAsia="ja-JP"/>
        </w:rPr>
        <w:t>_</w:t>
      </w:r>
      <w:r>
        <w:rPr>
          <w:rStyle w:val="a7"/>
          <w:rFonts w:eastAsia="游明朝"/>
          <w:color w:val="000000" w:themeColor="text1"/>
          <w:u w:val="none"/>
          <w:lang w:eastAsia="ja-JP"/>
        </w:rPr>
        <w:t>VI</w:t>
      </w:r>
      <w:r>
        <w:rPr>
          <w:rStyle w:val="a7"/>
          <w:rFonts w:eastAsia="游明朝" w:hint="eastAsia"/>
          <w:color w:val="000000" w:themeColor="text1"/>
          <w:u w:val="none"/>
          <w:lang w:eastAsia="ja-JP"/>
        </w:rPr>
        <w:t xml:space="preserve">, and </w:t>
      </w:r>
      <w:r>
        <w:rPr>
          <w:rStyle w:val="a7"/>
          <w:rFonts w:eastAsia="游明朝"/>
          <w:color w:val="000000" w:themeColor="text1"/>
          <w:u w:val="none"/>
          <w:lang w:eastAsia="ja-JP"/>
        </w:rPr>
        <w:t>AC</w:t>
      </w:r>
      <w:r>
        <w:rPr>
          <w:rStyle w:val="a7"/>
          <w:rFonts w:eastAsia="游明朝" w:hint="eastAsia"/>
          <w:color w:val="000000" w:themeColor="text1"/>
          <w:u w:val="none"/>
          <w:lang w:eastAsia="ja-JP"/>
        </w:rPr>
        <w:t>_</w:t>
      </w:r>
      <w:r>
        <w:rPr>
          <w:rStyle w:val="a7"/>
          <w:rFonts w:eastAsia="游明朝"/>
          <w:color w:val="000000" w:themeColor="text1"/>
          <w:u w:val="none"/>
          <w:lang w:eastAsia="ja-JP"/>
        </w:rPr>
        <w:t>VO</w:t>
      </w:r>
      <w:r>
        <w:rPr>
          <w:rStyle w:val="a7"/>
          <w:rFonts w:eastAsia="游明朝" w:hint="eastAsia"/>
          <w:color w:val="000000" w:themeColor="text1"/>
          <w:u w:val="none"/>
          <w:lang w:eastAsia="ja-JP"/>
        </w:rPr>
        <w:t>. I</w:t>
      </w:r>
      <w:r>
        <w:rPr>
          <w:rStyle w:val="a7"/>
          <w:rFonts w:eastAsia="游明朝"/>
          <w:color w:val="000000" w:themeColor="text1"/>
          <w:u w:val="none"/>
          <w:lang w:eastAsia="ja-JP"/>
        </w:rPr>
        <w:t xml:space="preserve">t seems that it is a like mapping with the </w:t>
      </w:r>
      <w:r>
        <w:rPr>
          <w:rStyle w:val="a7"/>
          <w:rFonts w:eastAsia="游明朝" w:hint="eastAsia"/>
          <w:color w:val="000000" w:themeColor="text1"/>
          <w:u w:val="none"/>
          <w:lang w:eastAsia="ja-JP"/>
        </w:rPr>
        <w:t>a</w:t>
      </w:r>
      <w:r>
        <w:rPr>
          <w:rStyle w:val="a7"/>
          <w:rFonts w:eastAsia="游明朝"/>
          <w:color w:val="000000" w:themeColor="text1"/>
          <w:u w:val="none"/>
          <w:lang w:eastAsia="ja-JP"/>
        </w:rPr>
        <w:t>cce</w:t>
      </w:r>
      <w:r>
        <w:rPr>
          <w:rStyle w:val="a7"/>
          <w:rFonts w:eastAsia="游明朝" w:hint="eastAsia"/>
          <w:color w:val="000000" w:themeColor="text1"/>
          <w:u w:val="none"/>
          <w:lang w:eastAsia="ja-JP"/>
        </w:rPr>
        <w:t>s</w:t>
      </w:r>
      <w:r>
        <w:rPr>
          <w:rStyle w:val="a7"/>
          <w:rFonts w:eastAsia="游明朝"/>
          <w:color w:val="000000" w:themeColor="text1"/>
          <w:u w:val="none"/>
          <w:lang w:eastAsia="ja-JP"/>
        </w:rPr>
        <w:t>s class in the four different.</w:t>
      </w:r>
      <w:r>
        <w:rPr>
          <w:rStyle w:val="a7"/>
          <w:rFonts w:eastAsia="游明朝" w:hint="eastAsia"/>
          <w:color w:val="000000" w:themeColor="text1"/>
          <w:u w:val="none"/>
          <w:lang w:eastAsia="ja-JP"/>
        </w:rPr>
        <w:t xml:space="preserve"> But there are like additional queues on top of that. </w:t>
      </w:r>
    </w:p>
    <w:p w14:paraId="1F73A1A3" w14:textId="77777777" w:rsidR="00833BC1" w:rsidRPr="00133B13"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A: </w:t>
      </w:r>
      <w:r>
        <w:rPr>
          <w:rStyle w:val="a7"/>
          <w:rFonts w:eastAsia="游明朝" w:hint="eastAsia"/>
          <w:color w:val="000000" w:themeColor="text1"/>
          <w:u w:val="none"/>
          <w:lang w:eastAsia="ja-JP"/>
        </w:rPr>
        <w:t>T</w:t>
      </w:r>
      <w:r>
        <w:rPr>
          <w:rStyle w:val="a7"/>
          <w:rFonts w:eastAsia="游明朝"/>
          <w:color w:val="000000" w:themeColor="text1"/>
          <w:u w:val="none"/>
          <w:lang w:eastAsia="ja-JP"/>
        </w:rPr>
        <w:t xml:space="preserve">he </w:t>
      </w:r>
      <w:r>
        <w:rPr>
          <w:rStyle w:val="a7"/>
          <w:rFonts w:eastAsia="游明朝" w:hint="eastAsia"/>
          <w:color w:val="000000" w:themeColor="text1"/>
          <w:u w:val="none"/>
          <w:lang w:eastAsia="ja-JP"/>
        </w:rPr>
        <w:t>A</w:t>
      </w:r>
      <w:r>
        <w:rPr>
          <w:rStyle w:val="a7"/>
          <w:rFonts w:eastAsia="游明朝"/>
          <w:color w:val="000000" w:themeColor="text1"/>
          <w:u w:val="none"/>
          <w:lang w:eastAsia="ja-JP"/>
        </w:rPr>
        <w:t>C</w:t>
      </w:r>
      <w:r>
        <w:rPr>
          <w:rStyle w:val="a7"/>
          <w:rFonts w:eastAsia="游明朝" w:hint="eastAsia"/>
          <w:color w:val="000000" w:themeColor="text1"/>
          <w:u w:val="none"/>
          <w:lang w:eastAsia="ja-JP"/>
        </w:rPr>
        <w:t>s</w:t>
      </w:r>
      <w:r>
        <w:rPr>
          <w:rStyle w:val="a7"/>
          <w:rFonts w:eastAsia="游明朝"/>
          <w:color w:val="000000" w:themeColor="text1"/>
          <w:u w:val="none"/>
          <w:lang w:eastAsia="ja-JP"/>
        </w:rPr>
        <w:t xml:space="preserve"> are still the four</w:t>
      </w:r>
      <w:r>
        <w:rPr>
          <w:rStyle w:val="a7"/>
          <w:rFonts w:eastAsia="游明朝" w:hint="eastAsia"/>
          <w:color w:val="000000" w:themeColor="text1"/>
          <w:u w:val="none"/>
          <w:lang w:eastAsia="ja-JP"/>
        </w:rPr>
        <w:t>. W</w:t>
      </w:r>
      <w:r>
        <w:rPr>
          <w:rStyle w:val="a7"/>
          <w:rFonts w:eastAsia="游明朝"/>
          <w:color w:val="000000" w:themeColor="text1"/>
          <w:u w:val="none"/>
          <w:lang w:eastAsia="ja-JP"/>
        </w:rPr>
        <w:t>e only take traffic flow</w:t>
      </w:r>
      <w:r>
        <w:rPr>
          <w:rStyle w:val="a7"/>
          <w:rFonts w:eastAsia="游明朝" w:hint="eastAsia"/>
          <w:color w:val="000000" w:themeColor="text1"/>
          <w:u w:val="none"/>
          <w:lang w:eastAsia="ja-JP"/>
        </w:rPr>
        <w:t>. For example, if there are two access categories of, best effort and video, we take the L4S traffic flow and create these two queues.</w:t>
      </w:r>
    </w:p>
    <w:p w14:paraId="320CB033" w14:textId="77777777" w:rsidR="00833BC1" w:rsidRPr="00133B13"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C: </w:t>
      </w:r>
      <w:r>
        <w:rPr>
          <w:rStyle w:val="a7"/>
          <w:rFonts w:eastAsia="游明朝" w:hint="eastAsia"/>
          <w:color w:val="000000" w:themeColor="text1"/>
          <w:u w:val="none"/>
          <w:lang w:eastAsia="ja-JP"/>
        </w:rPr>
        <w:t>OK. You have L4S is the one and classic.</w:t>
      </w:r>
    </w:p>
    <w:p w14:paraId="2BD06108"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 Right. The classic is explaining that it is not an L4S traffic flow.</w:t>
      </w:r>
    </w:p>
    <w:p w14:paraId="742734D6"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C: </w:t>
      </w:r>
      <w:r>
        <w:rPr>
          <w:rStyle w:val="a7"/>
          <w:rFonts w:eastAsia="游明朝" w:hint="eastAsia"/>
          <w:color w:val="000000" w:themeColor="text1"/>
          <w:u w:val="none"/>
          <w:lang w:eastAsia="ja-JP"/>
        </w:rPr>
        <w:t xml:space="preserve">OK. An </w:t>
      </w:r>
      <w:r>
        <w:rPr>
          <w:rStyle w:val="a7"/>
          <w:rFonts w:eastAsia="游明朝"/>
          <w:color w:val="000000" w:themeColor="text1"/>
          <w:u w:val="none"/>
          <w:lang w:eastAsia="ja-JP"/>
        </w:rPr>
        <w:t xml:space="preserve">alternate queue in the </w:t>
      </w:r>
      <w:r>
        <w:rPr>
          <w:rStyle w:val="a7"/>
          <w:rFonts w:eastAsia="游明朝" w:hint="eastAsia"/>
          <w:color w:val="000000" w:themeColor="text1"/>
          <w:u w:val="none"/>
          <w:lang w:eastAsia="ja-JP"/>
        </w:rPr>
        <w:t>MAC is available</w:t>
      </w:r>
      <w:r>
        <w:rPr>
          <w:rStyle w:val="a7"/>
          <w:rFonts w:eastAsia="游明朝"/>
          <w:color w:val="000000" w:themeColor="text1"/>
          <w:u w:val="none"/>
          <w:lang w:eastAsia="ja-JP"/>
        </w:rPr>
        <w:t>. Do we think that all these categories there are alternat</w:t>
      </w:r>
      <w:r>
        <w:rPr>
          <w:rStyle w:val="a7"/>
          <w:rFonts w:eastAsia="游明朝" w:hint="eastAsia"/>
          <w:color w:val="000000" w:themeColor="text1"/>
          <w:u w:val="none"/>
          <w:lang w:eastAsia="ja-JP"/>
        </w:rPr>
        <w:t>ive</w:t>
      </w:r>
      <w:r>
        <w:rPr>
          <w:rStyle w:val="a7"/>
          <w:rFonts w:eastAsia="游明朝"/>
          <w:color w:val="000000" w:themeColor="text1"/>
          <w:u w:val="none"/>
          <w:lang w:eastAsia="ja-JP"/>
        </w:rPr>
        <w:t xml:space="preserve"> queues available right? </w:t>
      </w:r>
      <w:r>
        <w:rPr>
          <w:rStyle w:val="a7"/>
          <w:rFonts w:eastAsia="游明朝" w:hint="eastAsia"/>
          <w:color w:val="000000" w:themeColor="text1"/>
          <w:u w:val="none"/>
          <w:lang w:eastAsia="ja-JP"/>
        </w:rPr>
        <w:t>You have two sub-queues for AC_VI. I don</w:t>
      </w:r>
      <w:r>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t think it is widely implemented. And in the slide 3, you indicated the approaches 1 and 3. Is there any </w:t>
      </w:r>
      <w:r>
        <w:rPr>
          <w:rStyle w:val="a7"/>
          <w:rFonts w:eastAsia="游明朝"/>
          <w:color w:val="000000" w:themeColor="text1"/>
          <w:u w:val="none"/>
          <w:lang w:eastAsia="ja-JP"/>
        </w:rPr>
        <w:t>approach</w:t>
      </w:r>
    </w:p>
    <w:p w14:paraId="1F22FA25"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A: </w:t>
      </w:r>
      <w:r>
        <w:rPr>
          <w:rStyle w:val="a7"/>
          <w:rFonts w:eastAsia="游明朝"/>
          <w:color w:val="000000" w:themeColor="text1"/>
          <w:u w:val="none"/>
          <w:lang w:eastAsia="ja-JP"/>
        </w:rPr>
        <w:t>The approac</w:t>
      </w:r>
      <w:r>
        <w:rPr>
          <w:rStyle w:val="a7"/>
          <w:rFonts w:eastAsia="游明朝" w:hint="eastAsia"/>
          <w:color w:val="000000" w:themeColor="text1"/>
          <w:u w:val="none"/>
          <w:lang w:eastAsia="ja-JP"/>
        </w:rPr>
        <w:t>h 2</w:t>
      </w:r>
      <w:r>
        <w:rPr>
          <w:rStyle w:val="a7"/>
          <w:rFonts w:eastAsia="游明朝"/>
          <w:color w:val="000000" w:themeColor="text1"/>
          <w:u w:val="none"/>
          <w:lang w:eastAsia="ja-JP"/>
        </w:rPr>
        <w:t xml:space="preserve"> is essent</w:t>
      </w:r>
      <w:r>
        <w:rPr>
          <w:rStyle w:val="a7"/>
          <w:rFonts w:eastAsia="游明朝" w:hint="eastAsia"/>
          <w:color w:val="000000" w:themeColor="text1"/>
          <w:u w:val="none"/>
          <w:lang w:eastAsia="ja-JP"/>
        </w:rPr>
        <w:t>i</w:t>
      </w:r>
      <w:r>
        <w:rPr>
          <w:rStyle w:val="a7"/>
          <w:rFonts w:eastAsia="游明朝"/>
          <w:color w:val="000000" w:themeColor="text1"/>
          <w:u w:val="none"/>
          <w:lang w:eastAsia="ja-JP"/>
        </w:rPr>
        <w:t xml:space="preserve">ally closer to what the </w:t>
      </w:r>
      <w:r>
        <w:rPr>
          <w:rStyle w:val="a7"/>
          <w:rFonts w:eastAsia="游明朝" w:hint="eastAsia"/>
          <w:color w:val="000000" w:themeColor="text1"/>
          <w:u w:val="none"/>
          <w:lang w:eastAsia="ja-JP"/>
        </w:rPr>
        <w:t>approach</w:t>
      </w:r>
      <w:r>
        <w:rPr>
          <w:rStyle w:val="a7"/>
          <w:rFonts w:eastAsia="游明朝"/>
          <w:color w:val="000000" w:themeColor="text1"/>
          <w:u w:val="none"/>
          <w:lang w:eastAsia="ja-JP"/>
        </w:rPr>
        <w:t xml:space="preserve"> 1. </w:t>
      </w:r>
      <w:r>
        <w:rPr>
          <w:rStyle w:val="a7"/>
          <w:rFonts w:eastAsia="游明朝" w:hint="eastAsia"/>
          <w:color w:val="000000" w:themeColor="text1"/>
          <w:u w:val="none"/>
          <w:lang w:eastAsia="ja-JP"/>
        </w:rPr>
        <w:t xml:space="preserve">In that case the </w:t>
      </w:r>
      <w:r>
        <w:rPr>
          <w:rStyle w:val="a7"/>
          <w:rFonts w:eastAsia="游明朝"/>
          <w:color w:val="000000" w:themeColor="text1"/>
          <w:u w:val="none"/>
          <w:lang w:eastAsia="ja-JP"/>
        </w:rPr>
        <w:t>CE marked packet is not sent by the MAC. When the MAC determines the CE pac</w:t>
      </w:r>
      <w:r>
        <w:rPr>
          <w:rStyle w:val="a7"/>
          <w:rFonts w:eastAsia="游明朝" w:hint="eastAsia"/>
          <w:color w:val="000000" w:themeColor="text1"/>
          <w:u w:val="none"/>
          <w:lang w:eastAsia="ja-JP"/>
        </w:rPr>
        <w:t>k</w:t>
      </w:r>
      <w:r>
        <w:rPr>
          <w:rStyle w:val="a7"/>
          <w:rFonts w:eastAsia="游明朝"/>
          <w:color w:val="000000" w:themeColor="text1"/>
          <w:u w:val="none"/>
          <w:lang w:eastAsia="ja-JP"/>
        </w:rPr>
        <w:t>et, it send</w:t>
      </w:r>
      <w:r>
        <w:rPr>
          <w:rStyle w:val="a7"/>
          <w:rFonts w:eastAsia="游明朝" w:hint="eastAsia"/>
          <w:color w:val="000000" w:themeColor="text1"/>
          <w:u w:val="none"/>
          <w:lang w:eastAsia="ja-JP"/>
        </w:rPr>
        <w:t>s</w:t>
      </w:r>
      <w:r>
        <w:rPr>
          <w:rStyle w:val="a7"/>
          <w:rFonts w:eastAsia="游明朝"/>
          <w:color w:val="000000" w:themeColor="text1"/>
          <w:u w:val="none"/>
          <w:lang w:eastAsia="ja-JP"/>
        </w:rPr>
        <w:t xml:space="preserve"> back to the higher layer.</w:t>
      </w:r>
      <w:r>
        <w:rPr>
          <w:rStyle w:val="a7"/>
          <w:rFonts w:eastAsia="游明朝" w:hint="eastAsia"/>
          <w:color w:val="000000" w:themeColor="text1"/>
          <w:u w:val="none"/>
          <w:lang w:eastAsia="ja-JP"/>
        </w:rPr>
        <w:t xml:space="preserve"> </w:t>
      </w:r>
    </w:p>
    <w:p w14:paraId="1BE30F6C" w14:textId="77777777" w:rsidR="00833BC1" w:rsidRPr="00133B13"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C: </w:t>
      </w:r>
      <w:r>
        <w:rPr>
          <w:rStyle w:val="a7"/>
          <w:rFonts w:eastAsia="游明朝" w:hint="eastAsia"/>
          <w:color w:val="000000" w:themeColor="text1"/>
          <w:u w:val="none"/>
          <w:lang w:eastAsia="ja-JP"/>
        </w:rPr>
        <w:t>T</w:t>
      </w:r>
      <w:r>
        <w:rPr>
          <w:rStyle w:val="a7"/>
          <w:rFonts w:eastAsia="游明朝"/>
          <w:color w:val="000000" w:themeColor="text1"/>
          <w:u w:val="none"/>
          <w:lang w:eastAsia="ja-JP"/>
        </w:rPr>
        <w:t xml:space="preserve">he congestion experience </w:t>
      </w:r>
      <w:r>
        <w:rPr>
          <w:rStyle w:val="a7"/>
          <w:rFonts w:eastAsia="游明朝" w:hint="eastAsia"/>
          <w:color w:val="000000" w:themeColor="text1"/>
          <w:u w:val="none"/>
          <w:lang w:eastAsia="ja-JP"/>
        </w:rPr>
        <w:t xml:space="preserve">function has not </w:t>
      </w:r>
      <w:r>
        <w:rPr>
          <w:rStyle w:val="a7"/>
          <w:rFonts w:eastAsia="游明朝"/>
          <w:color w:val="000000" w:themeColor="text1"/>
          <w:u w:val="none"/>
          <w:lang w:eastAsia="ja-JP"/>
        </w:rPr>
        <w:t>be</w:t>
      </w:r>
      <w:r>
        <w:rPr>
          <w:rStyle w:val="a7"/>
          <w:rFonts w:eastAsia="游明朝" w:hint="eastAsia"/>
          <w:color w:val="000000" w:themeColor="text1"/>
          <w:u w:val="none"/>
          <w:lang w:eastAsia="ja-JP"/>
        </w:rPr>
        <w:t>en</w:t>
      </w:r>
      <w:r>
        <w:rPr>
          <w:rStyle w:val="a7"/>
          <w:rFonts w:eastAsia="游明朝"/>
          <w:color w:val="000000" w:themeColor="text1"/>
          <w:u w:val="none"/>
          <w:lang w:eastAsia="ja-JP"/>
        </w:rPr>
        <w:t xml:space="preserve"> standardized </w:t>
      </w:r>
      <w:r>
        <w:rPr>
          <w:rStyle w:val="a7"/>
          <w:rFonts w:eastAsia="游明朝" w:hint="eastAsia"/>
          <w:color w:val="000000" w:themeColor="text1"/>
          <w:u w:val="none"/>
          <w:lang w:eastAsia="ja-JP"/>
        </w:rPr>
        <w:t>yet. A</w:t>
      </w:r>
      <w:r>
        <w:rPr>
          <w:rStyle w:val="a7"/>
          <w:rFonts w:eastAsia="游明朝"/>
          <w:color w:val="000000" w:themeColor="text1"/>
          <w:u w:val="none"/>
          <w:lang w:eastAsia="ja-JP"/>
        </w:rPr>
        <w:t>re you proposing to include that as well?</w:t>
      </w:r>
    </w:p>
    <w:p w14:paraId="70D35BA0" w14:textId="77777777" w:rsidR="00833BC1" w:rsidRPr="00E67872"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 I am in favor of the approach 3. W</w:t>
      </w:r>
      <w:r>
        <w:rPr>
          <w:rStyle w:val="a7"/>
          <w:rFonts w:eastAsia="游明朝"/>
          <w:color w:val="000000" w:themeColor="text1"/>
          <w:u w:val="none"/>
          <w:lang w:eastAsia="ja-JP"/>
        </w:rPr>
        <w:t>e know there are som</w:t>
      </w:r>
      <w:r>
        <w:rPr>
          <w:rStyle w:val="a7"/>
          <w:rFonts w:eastAsia="游明朝" w:hint="eastAsia"/>
          <w:color w:val="000000" w:themeColor="text1"/>
          <w:u w:val="none"/>
          <w:lang w:eastAsia="ja-JP"/>
        </w:rPr>
        <w:t>e</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ve</w:t>
      </w:r>
      <w:r>
        <w:rPr>
          <w:rStyle w:val="a7"/>
          <w:rFonts w:eastAsia="游明朝"/>
          <w:color w:val="000000" w:themeColor="text1"/>
          <w:u w:val="none"/>
          <w:lang w:eastAsia="ja-JP"/>
        </w:rPr>
        <w:t>nders or some implementation</w:t>
      </w:r>
      <w:r>
        <w:rPr>
          <w:rStyle w:val="a7"/>
          <w:rFonts w:eastAsia="游明朝" w:hint="eastAsia"/>
          <w:color w:val="000000" w:themeColor="text1"/>
          <w:u w:val="none"/>
          <w:lang w:eastAsia="ja-JP"/>
        </w:rPr>
        <w:t>s</w:t>
      </w:r>
      <w:r>
        <w:rPr>
          <w:rStyle w:val="a7"/>
          <w:rFonts w:eastAsia="游明朝"/>
          <w:color w:val="000000" w:themeColor="text1"/>
          <w:u w:val="none"/>
          <w:lang w:eastAsia="ja-JP"/>
        </w:rPr>
        <w:t xml:space="preserve"> that support to change t</w:t>
      </w:r>
      <w:r>
        <w:rPr>
          <w:rStyle w:val="a7"/>
          <w:rFonts w:eastAsia="游明朝" w:hint="eastAsia"/>
          <w:color w:val="000000" w:themeColor="text1"/>
          <w:u w:val="none"/>
          <w:lang w:eastAsia="ja-JP"/>
        </w:rPr>
        <w:t>he</w:t>
      </w:r>
      <w:r>
        <w:rPr>
          <w:rStyle w:val="a7"/>
          <w:rFonts w:eastAsia="游明朝"/>
          <w:color w:val="000000" w:themeColor="text1"/>
          <w:u w:val="none"/>
          <w:lang w:eastAsia="ja-JP"/>
        </w:rPr>
        <w:t xml:space="preserve"> IP header, for ex</w:t>
      </w:r>
      <w:r>
        <w:rPr>
          <w:rStyle w:val="a7"/>
          <w:rFonts w:eastAsia="游明朝" w:hint="eastAsia"/>
          <w:color w:val="000000" w:themeColor="text1"/>
          <w:u w:val="none"/>
          <w:lang w:eastAsia="ja-JP"/>
        </w:rPr>
        <w:t>a</w:t>
      </w:r>
      <w:r>
        <w:rPr>
          <w:rStyle w:val="a7"/>
          <w:rFonts w:eastAsia="游明朝"/>
          <w:color w:val="000000" w:themeColor="text1"/>
          <w:u w:val="none"/>
          <w:lang w:eastAsia="ja-JP"/>
        </w:rPr>
        <w:t>mple, the</w:t>
      </w:r>
      <w:r>
        <w:rPr>
          <w:rStyle w:val="a7"/>
          <w:rFonts w:eastAsia="游明朝" w:hint="eastAsia"/>
          <w:color w:val="000000" w:themeColor="text1"/>
          <w:u w:val="none"/>
          <w:lang w:eastAsia="ja-JP"/>
        </w:rPr>
        <w:t>y</w:t>
      </w:r>
      <w:r>
        <w:rPr>
          <w:rStyle w:val="a7"/>
          <w:rFonts w:eastAsia="游明朝"/>
          <w:color w:val="000000" w:themeColor="text1"/>
          <w:u w:val="none"/>
          <w:lang w:eastAsia="ja-JP"/>
        </w:rPr>
        <w:t xml:space="preserve"> can</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set their CE fi</w:t>
      </w:r>
      <w:r>
        <w:rPr>
          <w:rStyle w:val="a7"/>
          <w:rFonts w:eastAsia="游明朝" w:hint="eastAsia"/>
          <w:color w:val="000000" w:themeColor="text1"/>
          <w:u w:val="none"/>
          <w:lang w:eastAsia="ja-JP"/>
        </w:rPr>
        <w:t>el</w:t>
      </w:r>
      <w:r>
        <w:rPr>
          <w:rStyle w:val="a7"/>
          <w:rFonts w:eastAsia="游明朝"/>
          <w:color w:val="000000" w:themeColor="text1"/>
          <w:u w:val="none"/>
          <w:lang w:eastAsia="ja-JP"/>
        </w:rPr>
        <w:t xml:space="preserve">d in the </w:t>
      </w:r>
      <w:r>
        <w:rPr>
          <w:rStyle w:val="a7"/>
          <w:rFonts w:eastAsia="游明朝" w:hint="eastAsia"/>
          <w:color w:val="000000" w:themeColor="text1"/>
          <w:u w:val="none"/>
          <w:lang w:eastAsia="ja-JP"/>
        </w:rPr>
        <w:t>I</w:t>
      </w:r>
      <w:r>
        <w:rPr>
          <w:rStyle w:val="a7"/>
          <w:rFonts w:eastAsia="游明朝"/>
          <w:color w:val="000000" w:themeColor="text1"/>
          <w:u w:val="none"/>
          <w:lang w:eastAsia="ja-JP"/>
        </w:rPr>
        <w:t>P header</w:t>
      </w:r>
      <w:r>
        <w:rPr>
          <w:rStyle w:val="a7"/>
          <w:rFonts w:eastAsia="游明朝" w:hint="eastAsia"/>
          <w:color w:val="000000" w:themeColor="text1"/>
          <w:u w:val="none"/>
          <w:lang w:eastAsia="ja-JP"/>
        </w:rPr>
        <w:t xml:space="preserve"> while the frames are still buffered in their buffers</w:t>
      </w:r>
      <w:r>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But there are some implementations that don</w:t>
      </w:r>
      <w:r>
        <w:rPr>
          <w:rStyle w:val="a7"/>
          <w:rFonts w:eastAsia="游明朝"/>
          <w:color w:val="000000" w:themeColor="text1"/>
          <w:u w:val="none"/>
          <w:lang w:eastAsia="ja-JP"/>
        </w:rPr>
        <w:t>’</w:t>
      </w:r>
      <w:r>
        <w:rPr>
          <w:rStyle w:val="a7"/>
          <w:rFonts w:eastAsia="游明朝" w:hint="eastAsia"/>
          <w:color w:val="000000" w:themeColor="text1"/>
          <w:u w:val="none"/>
          <w:lang w:eastAsia="ja-JP"/>
        </w:rPr>
        <w:t>t support such function. And regarding the approach 1, I would like you to take some clarification.</w:t>
      </w:r>
    </w:p>
    <w:p w14:paraId="776F0E92"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A: </w:t>
      </w:r>
      <w:r>
        <w:rPr>
          <w:rStyle w:val="a7"/>
          <w:rFonts w:eastAsia="游明朝" w:hint="eastAsia"/>
          <w:color w:val="000000" w:themeColor="text1"/>
          <w:u w:val="none"/>
          <w:lang w:eastAsia="ja-JP"/>
        </w:rPr>
        <w:t>Of course. We should talk to the authors of the reference [3].</w:t>
      </w:r>
    </w:p>
    <w:p w14:paraId="7A8EE435" w14:textId="77777777" w:rsidR="00833BC1" w:rsidRPr="00133B13"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C: </w:t>
      </w:r>
      <w:r>
        <w:rPr>
          <w:rStyle w:val="a7"/>
          <w:rFonts w:eastAsia="游明朝" w:hint="eastAsia"/>
          <w:color w:val="000000" w:themeColor="text1"/>
          <w:u w:val="none"/>
          <w:lang w:eastAsia="ja-JP"/>
        </w:rPr>
        <w:t>Regarding the a</w:t>
      </w:r>
      <w:r>
        <w:rPr>
          <w:rStyle w:val="a7"/>
          <w:rFonts w:eastAsia="游明朝"/>
          <w:color w:val="000000" w:themeColor="text1"/>
          <w:u w:val="none"/>
          <w:lang w:eastAsia="ja-JP"/>
        </w:rPr>
        <w:t xml:space="preserve">pproach </w:t>
      </w:r>
      <w:r>
        <w:rPr>
          <w:rStyle w:val="a7"/>
          <w:rFonts w:eastAsia="游明朝" w:hint="eastAsia"/>
          <w:color w:val="000000" w:themeColor="text1"/>
          <w:u w:val="none"/>
          <w:lang w:eastAsia="ja-JP"/>
        </w:rPr>
        <w:t>3</w:t>
      </w:r>
      <w:r>
        <w:rPr>
          <w:rStyle w:val="a7"/>
          <w:rFonts w:eastAsia="游明朝"/>
          <w:color w:val="000000" w:themeColor="text1"/>
          <w:u w:val="none"/>
          <w:lang w:eastAsia="ja-JP"/>
        </w:rPr>
        <w:t xml:space="preserve">, there is way of remarking IP </w:t>
      </w:r>
      <w:r>
        <w:rPr>
          <w:rStyle w:val="a7"/>
          <w:rFonts w:eastAsia="游明朝" w:hint="eastAsia"/>
          <w:color w:val="000000" w:themeColor="text1"/>
          <w:u w:val="none"/>
          <w:lang w:eastAsia="ja-JP"/>
        </w:rPr>
        <w:t>h</w:t>
      </w:r>
      <w:r>
        <w:rPr>
          <w:rStyle w:val="a7"/>
          <w:rFonts w:eastAsia="游明朝"/>
          <w:color w:val="000000" w:themeColor="text1"/>
          <w:u w:val="none"/>
          <w:lang w:eastAsia="ja-JP"/>
        </w:rPr>
        <w:t>eaders</w:t>
      </w:r>
      <w:r>
        <w:rPr>
          <w:rStyle w:val="a7"/>
          <w:rFonts w:eastAsia="游明朝" w:hint="eastAsia"/>
          <w:color w:val="000000" w:themeColor="text1"/>
          <w:u w:val="none"/>
          <w:lang w:eastAsia="ja-JP"/>
        </w:rPr>
        <w:t xml:space="preserve">. Though, </w:t>
      </w:r>
      <w:r>
        <w:rPr>
          <w:rStyle w:val="a7"/>
          <w:rFonts w:eastAsia="游明朝"/>
          <w:color w:val="000000" w:themeColor="text1"/>
          <w:u w:val="none"/>
          <w:lang w:eastAsia="ja-JP"/>
        </w:rPr>
        <w:t xml:space="preserve">this a control sending the information </w:t>
      </w:r>
      <w:r>
        <w:rPr>
          <w:rStyle w:val="a7"/>
          <w:rFonts w:eastAsia="游明朝" w:hint="eastAsia"/>
          <w:color w:val="000000" w:themeColor="text1"/>
          <w:u w:val="none"/>
          <w:lang w:eastAsia="ja-JP"/>
        </w:rPr>
        <w:t>s</w:t>
      </w:r>
      <w:r>
        <w:rPr>
          <w:rStyle w:val="a7"/>
          <w:rFonts w:eastAsia="游明朝"/>
          <w:color w:val="000000" w:themeColor="text1"/>
          <w:u w:val="none"/>
          <w:lang w:eastAsia="ja-JP"/>
        </w:rPr>
        <w:t xml:space="preserve">o </w:t>
      </w:r>
      <w:r>
        <w:rPr>
          <w:rStyle w:val="a7"/>
          <w:rFonts w:eastAsia="游明朝" w:hint="eastAsia"/>
          <w:color w:val="000000" w:themeColor="text1"/>
          <w:u w:val="none"/>
          <w:lang w:eastAsia="ja-JP"/>
        </w:rPr>
        <w:t xml:space="preserve">that </w:t>
      </w:r>
      <w:r>
        <w:rPr>
          <w:rStyle w:val="a7"/>
          <w:rFonts w:eastAsia="游明朝"/>
          <w:color w:val="000000" w:themeColor="text1"/>
          <w:u w:val="none"/>
          <w:lang w:eastAsia="ja-JP"/>
        </w:rPr>
        <w:t>the station has to do somet</w:t>
      </w:r>
      <w:r>
        <w:rPr>
          <w:rStyle w:val="a7"/>
          <w:rFonts w:eastAsia="游明朝" w:hint="eastAsia"/>
          <w:color w:val="000000" w:themeColor="text1"/>
          <w:u w:val="none"/>
          <w:lang w:eastAsia="ja-JP"/>
        </w:rPr>
        <w:t>h</w:t>
      </w:r>
      <w:r>
        <w:rPr>
          <w:rStyle w:val="a7"/>
          <w:rFonts w:eastAsia="游明朝"/>
          <w:color w:val="000000" w:themeColor="text1"/>
          <w:u w:val="none"/>
          <w:lang w:eastAsia="ja-JP"/>
        </w:rPr>
        <w:t>in</w:t>
      </w:r>
      <w:r>
        <w:rPr>
          <w:rStyle w:val="a7"/>
          <w:rFonts w:eastAsia="游明朝" w:hint="eastAsia"/>
          <w:color w:val="000000" w:themeColor="text1"/>
          <w:u w:val="none"/>
          <w:lang w:eastAsia="ja-JP"/>
        </w:rPr>
        <w:t>g</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 xml:space="preserve">is </w:t>
      </w:r>
      <w:r>
        <w:rPr>
          <w:rStyle w:val="a7"/>
          <w:rFonts w:eastAsia="游明朝"/>
          <w:color w:val="000000" w:themeColor="text1"/>
          <w:u w:val="none"/>
          <w:lang w:eastAsia="ja-JP"/>
        </w:rPr>
        <w:t xml:space="preserve">really overengineering </w:t>
      </w:r>
      <w:r>
        <w:rPr>
          <w:rStyle w:val="a7"/>
          <w:rFonts w:eastAsia="游明朝" w:hint="eastAsia"/>
          <w:color w:val="000000" w:themeColor="text1"/>
          <w:u w:val="none"/>
          <w:lang w:eastAsia="ja-JP"/>
        </w:rPr>
        <w:t>a</w:t>
      </w:r>
      <w:r>
        <w:rPr>
          <w:rStyle w:val="a7"/>
          <w:rFonts w:eastAsia="游明朝"/>
          <w:color w:val="000000" w:themeColor="text1"/>
          <w:u w:val="none"/>
          <w:lang w:eastAsia="ja-JP"/>
        </w:rPr>
        <w:t xml:space="preserve"> problem</w:t>
      </w:r>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 xml:space="preserve">which is quite hard to agree with. You have these dual queues for VI and BE, therefore the AC assignment of a given packet is pretty much orthogonal to the L4S packet. </w:t>
      </w:r>
      <w:r>
        <w:rPr>
          <w:rStyle w:val="a7"/>
          <w:rFonts w:eastAsia="游明朝"/>
          <w:color w:val="000000" w:themeColor="text1"/>
          <w:u w:val="none"/>
          <w:lang w:eastAsia="ja-JP"/>
        </w:rPr>
        <w:t>Are you contin</w:t>
      </w:r>
      <w:r>
        <w:rPr>
          <w:rStyle w:val="a7"/>
          <w:rFonts w:eastAsia="游明朝" w:hint="eastAsia"/>
          <w:color w:val="000000" w:themeColor="text1"/>
          <w:u w:val="none"/>
          <w:lang w:eastAsia="ja-JP"/>
        </w:rPr>
        <w:t>uing</w:t>
      </w:r>
      <w:r>
        <w:rPr>
          <w:rStyle w:val="a7"/>
          <w:rFonts w:eastAsia="游明朝"/>
          <w:color w:val="000000" w:themeColor="text1"/>
          <w:u w:val="none"/>
          <w:lang w:eastAsia="ja-JP"/>
        </w:rPr>
        <w:t xml:space="preserve"> to assume that is possible</w:t>
      </w:r>
      <w:r>
        <w:rPr>
          <w:rStyle w:val="a7"/>
          <w:rFonts w:eastAsia="游明朝" w:hint="eastAsia"/>
          <w:color w:val="000000" w:themeColor="text1"/>
          <w:u w:val="none"/>
          <w:lang w:eastAsia="ja-JP"/>
        </w:rPr>
        <w:t>? D</w:t>
      </w:r>
      <w:r>
        <w:rPr>
          <w:rStyle w:val="a7"/>
          <w:rFonts w:eastAsia="游明朝"/>
          <w:color w:val="000000" w:themeColor="text1"/>
          <w:u w:val="none"/>
          <w:lang w:eastAsia="ja-JP"/>
        </w:rPr>
        <w:t>o you think t</w:t>
      </w:r>
      <w:r>
        <w:rPr>
          <w:rStyle w:val="a7"/>
          <w:rFonts w:eastAsia="游明朝" w:hint="eastAsia"/>
          <w:color w:val="000000" w:themeColor="text1"/>
          <w:u w:val="none"/>
          <w:lang w:eastAsia="ja-JP"/>
        </w:rPr>
        <w:t>h</w:t>
      </w:r>
      <w:r>
        <w:rPr>
          <w:rStyle w:val="a7"/>
          <w:rFonts w:eastAsia="游明朝"/>
          <w:color w:val="000000" w:themeColor="text1"/>
          <w:u w:val="none"/>
          <w:lang w:eastAsia="ja-JP"/>
        </w:rPr>
        <w:t>at you</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don’t n</w:t>
      </w:r>
      <w:r>
        <w:rPr>
          <w:rStyle w:val="a7"/>
          <w:rFonts w:eastAsia="游明朝" w:hint="eastAsia"/>
          <w:color w:val="000000" w:themeColor="text1"/>
          <w:u w:val="none"/>
          <w:lang w:eastAsia="ja-JP"/>
        </w:rPr>
        <w:t>e</w:t>
      </w:r>
      <w:r>
        <w:rPr>
          <w:rStyle w:val="a7"/>
          <w:rFonts w:eastAsia="游明朝"/>
          <w:color w:val="000000" w:themeColor="text1"/>
          <w:u w:val="none"/>
          <w:lang w:eastAsia="ja-JP"/>
        </w:rPr>
        <w:t xml:space="preserve">ed </w:t>
      </w:r>
      <w:r>
        <w:rPr>
          <w:rStyle w:val="a7"/>
          <w:rFonts w:eastAsia="游明朝" w:hint="eastAsia"/>
          <w:color w:val="000000" w:themeColor="text1"/>
          <w:u w:val="none"/>
          <w:lang w:eastAsia="ja-JP"/>
        </w:rPr>
        <w:t>your dual queues for VO? It is just fine if non L4S and L4S VO traffic share the same queue. Or, are you trying to apply something that VO L4S traffic is not allowed?</w:t>
      </w:r>
    </w:p>
    <w:p w14:paraId="56D5B81E"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lastRenderedPageBreak/>
        <w:t>A:</w:t>
      </w:r>
      <w:r>
        <w:rPr>
          <w:rStyle w:val="a7"/>
          <w:rFonts w:eastAsia="游明朝" w:hint="eastAsia"/>
          <w:color w:val="000000" w:themeColor="text1"/>
          <w:u w:val="none"/>
          <w:lang w:eastAsia="ja-JP"/>
        </w:rPr>
        <w:t xml:space="preserve"> That is the point. I am still trying to figure out </w:t>
      </w:r>
      <w:r>
        <w:rPr>
          <w:rStyle w:val="a7"/>
          <w:rFonts w:eastAsia="游明朝"/>
          <w:color w:val="000000" w:themeColor="text1"/>
          <w:u w:val="none"/>
          <w:lang w:eastAsia="ja-JP"/>
        </w:rPr>
        <w:t>whet</w:t>
      </w:r>
      <w:r>
        <w:rPr>
          <w:rStyle w:val="a7"/>
          <w:rFonts w:eastAsia="游明朝" w:hint="eastAsia"/>
          <w:color w:val="000000" w:themeColor="text1"/>
          <w:u w:val="none"/>
          <w:lang w:eastAsia="ja-JP"/>
        </w:rPr>
        <w:t>her</w:t>
      </w:r>
      <w:r>
        <w:rPr>
          <w:rStyle w:val="a7"/>
          <w:rFonts w:eastAsia="游明朝"/>
          <w:color w:val="000000" w:themeColor="text1"/>
          <w:u w:val="none"/>
          <w:lang w:eastAsia="ja-JP"/>
        </w:rPr>
        <w:t xml:space="preserve"> the L4S traffic should be also applicable to V</w:t>
      </w:r>
      <w:r>
        <w:rPr>
          <w:rStyle w:val="a7"/>
          <w:rFonts w:eastAsia="游明朝" w:hint="eastAsia"/>
          <w:color w:val="000000" w:themeColor="text1"/>
          <w:u w:val="none"/>
          <w:lang w:eastAsia="ja-JP"/>
        </w:rPr>
        <w:t xml:space="preserve">O </w:t>
      </w:r>
      <w:r>
        <w:rPr>
          <w:rStyle w:val="a7"/>
          <w:rFonts w:eastAsia="游明朝"/>
          <w:color w:val="000000" w:themeColor="text1"/>
          <w:u w:val="none"/>
          <w:lang w:eastAsia="ja-JP"/>
        </w:rPr>
        <w:t>or not</w:t>
      </w:r>
      <w:r>
        <w:rPr>
          <w:rStyle w:val="a7"/>
          <w:rFonts w:eastAsia="游明朝" w:hint="eastAsia"/>
          <w:color w:val="000000" w:themeColor="text1"/>
          <w:u w:val="none"/>
          <w:lang w:eastAsia="ja-JP"/>
        </w:rPr>
        <w:t>.  I was not sure that will assign on L4S traffic to VO.</w:t>
      </w:r>
    </w:p>
    <w:p w14:paraId="60054245"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 My understanding is there is no restriction in the RFC.</w:t>
      </w:r>
    </w:p>
    <w:p w14:paraId="44CC3612"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 You are right.</w:t>
      </w:r>
    </w:p>
    <w:p w14:paraId="694324AE"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w:t>
      </w:r>
      <w:r>
        <w:rPr>
          <w:rStyle w:val="a7"/>
          <w:rFonts w:eastAsia="游明朝"/>
          <w:color w:val="000000" w:themeColor="text1"/>
          <w:u w:val="none"/>
          <w:lang w:eastAsia="ja-JP"/>
        </w:rPr>
        <w:t>In the s</w:t>
      </w:r>
      <w:r>
        <w:rPr>
          <w:rStyle w:val="a7"/>
          <w:rFonts w:eastAsia="游明朝" w:hint="eastAsia"/>
          <w:color w:val="000000" w:themeColor="text1"/>
          <w:u w:val="none"/>
          <w:lang w:eastAsia="ja-JP"/>
        </w:rPr>
        <w:t>l</w:t>
      </w:r>
      <w:r>
        <w:rPr>
          <w:rStyle w:val="a7"/>
          <w:rFonts w:eastAsia="游明朝"/>
          <w:color w:val="000000" w:themeColor="text1"/>
          <w:u w:val="none"/>
          <w:lang w:eastAsia="ja-JP"/>
        </w:rPr>
        <w:t>ide 3, how would this</w:t>
      </w:r>
      <w:r>
        <w:rPr>
          <w:rStyle w:val="a7"/>
          <w:rFonts w:eastAsia="游明朝" w:hint="eastAsia"/>
          <w:color w:val="000000" w:themeColor="text1"/>
          <w:u w:val="none"/>
          <w:lang w:eastAsia="ja-JP"/>
        </w:rPr>
        <w:t xml:space="preserve"> standardization work</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 xml:space="preserve">Today, you would already have implementation for </w:t>
      </w:r>
      <w:r>
        <w:rPr>
          <w:rStyle w:val="a7"/>
          <w:rFonts w:eastAsia="游明朝"/>
          <w:color w:val="000000" w:themeColor="text1"/>
          <w:u w:val="none"/>
          <w:lang w:eastAsia="ja-JP"/>
        </w:rPr>
        <w:t>the dua</w:t>
      </w:r>
      <w:r>
        <w:rPr>
          <w:rStyle w:val="a7"/>
          <w:rFonts w:eastAsia="游明朝" w:hint="eastAsia"/>
          <w:color w:val="000000" w:themeColor="text1"/>
          <w:u w:val="none"/>
          <w:lang w:eastAsia="ja-JP"/>
        </w:rPr>
        <w:t>l</w:t>
      </w:r>
      <w:r>
        <w:rPr>
          <w:rStyle w:val="a7"/>
          <w:rFonts w:eastAsia="游明朝"/>
          <w:color w:val="000000" w:themeColor="text1"/>
          <w:u w:val="none"/>
          <w:lang w:eastAsia="ja-JP"/>
        </w:rPr>
        <w:t xml:space="preserve"> queue</w:t>
      </w:r>
      <w:r>
        <w:rPr>
          <w:rStyle w:val="a7"/>
          <w:rFonts w:eastAsia="游明朝" w:hint="eastAsia"/>
          <w:color w:val="000000" w:themeColor="text1"/>
          <w:u w:val="none"/>
          <w:lang w:eastAsia="ja-JP"/>
        </w:rPr>
        <w:t>s</w:t>
      </w:r>
      <w:r>
        <w:rPr>
          <w:rStyle w:val="a7"/>
          <w:rFonts w:eastAsia="游明朝"/>
          <w:color w:val="000000" w:themeColor="text1"/>
          <w:u w:val="none"/>
          <w:lang w:eastAsia="ja-JP"/>
        </w:rPr>
        <w:t xml:space="preserve"> but you wanted that to inside the MAC</w:t>
      </w:r>
      <w:r>
        <w:rPr>
          <w:rStyle w:val="a7"/>
          <w:rFonts w:eastAsia="游明朝" w:hint="eastAsia"/>
          <w:color w:val="000000" w:themeColor="text1"/>
          <w:u w:val="none"/>
          <w:lang w:eastAsia="ja-JP"/>
        </w:rPr>
        <w:t>, what we have to send for suboptimal performance improvement. But what does standardization look like?</w:t>
      </w:r>
    </w:p>
    <w:p w14:paraId="4FE326BD"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Pr>
          <w:rStyle w:val="a7"/>
          <w:rFonts w:eastAsia="游明朝" w:hint="eastAsia"/>
          <w:color w:val="000000" w:themeColor="text1"/>
          <w:u w:val="none"/>
          <w:lang w:eastAsia="ja-JP"/>
        </w:rPr>
        <w:t>B</w:t>
      </w:r>
      <w:r>
        <w:rPr>
          <w:rStyle w:val="a7"/>
          <w:rFonts w:eastAsia="游明朝"/>
          <w:color w:val="000000" w:themeColor="text1"/>
          <w:u w:val="none"/>
          <w:lang w:eastAsia="ja-JP"/>
        </w:rPr>
        <w:t>a</w:t>
      </w:r>
      <w:r>
        <w:rPr>
          <w:rStyle w:val="a7"/>
          <w:rFonts w:eastAsia="游明朝" w:hint="eastAsia"/>
          <w:color w:val="000000" w:themeColor="text1"/>
          <w:u w:val="none"/>
          <w:lang w:eastAsia="ja-JP"/>
        </w:rPr>
        <w:t>sic</w:t>
      </w:r>
      <w:r>
        <w:rPr>
          <w:rStyle w:val="a7"/>
          <w:rFonts w:eastAsia="游明朝"/>
          <w:color w:val="000000" w:themeColor="text1"/>
          <w:u w:val="none"/>
          <w:lang w:eastAsia="ja-JP"/>
        </w:rPr>
        <w:t>ally</w:t>
      </w:r>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what the standard can help the markings. Basically, whenever you get this request, and you have these marking there, they can be easily seen over the air.</w:t>
      </w:r>
      <w:r>
        <w:rPr>
          <w:rStyle w:val="a7"/>
          <w:rFonts w:eastAsia="游明朝"/>
          <w:color w:val="000000" w:themeColor="text1"/>
          <w:u w:val="none"/>
          <w:lang w:eastAsia="ja-JP"/>
        </w:rPr>
        <w:t xml:space="preserve"> </w:t>
      </w:r>
    </w:p>
    <w:p w14:paraId="58520058"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H</w:t>
      </w:r>
      <w:r w:rsidRPr="00FD0B65">
        <w:rPr>
          <w:rStyle w:val="a7"/>
          <w:rFonts w:eastAsia="游明朝"/>
          <w:color w:val="000000" w:themeColor="text1"/>
          <w:u w:val="none"/>
          <w:lang w:eastAsia="ja-JP"/>
        </w:rPr>
        <w:t>ow do you even measure the s</w:t>
      </w:r>
      <w:r>
        <w:rPr>
          <w:rStyle w:val="a7"/>
          <w:rFonts w:eastAsia="游明朝" w:hint="eastAsia"/>
          <w:color w:val="000000" w:themeColor="text1"/>
          <w:u w:val="none"/>
          <w:lang w:eastAsia="ja-JP"/>
        </w:rPr>
        <w:t>tatus</w:t>
      </w:r>
      <w:r w:rsidRPr="00FD0B65">
        <w:rPr>
          <w:rStyle w:val="a7"/>
          <w:rFonts w:eastAsia="游明朝"/>
          <w:color w:val="000000" w:themeColor="text1"/>
          <w:u w:val="none"/>
          <w:lang w:eastAsia="ja-JP"/>
        </w:rPr>
        <w:t xml:space="preserve"> you have experience</w:t>
      </w:r>
      <w:r>
        <w:rPr>
          <w:rStyle w:val="a7"/>
          <w:rFonts w:eastAsia="游明朝" w:hint="eastAsia"/>
          <w:color w:val="000000" w:themeColor="text1"/>
          <w:u w:val="none"/>
          <w:lang w:eastAsia="ja-JP"/>
        </w:rPr>
        <w:t>d</w:t>
      </w:r>
      <w:r w:rsidRPr="00FD0B65">
        <w:rPr>
          <w:rStyle w:val="a7"/>
          <w:rFonts w:eastAsia="游明朝"/>
          <w:color w:val="000000" w:themeColor="text1"/>
          <w:u w:val="none"/>
          <w:lang w:eastAsia="ja-JP"/>
        </w:rPr>
        <w:t xml:space="preserve"> the congestion at the same time</w:t>
      </w:r>
      <w:r>
        <w:rPr>
          <w:rStyle w:val="a7"/>
          <w:rFonts w:eastAsia="游明朝" w:hint="eastAsia"/>
          <w:color w:val="000000" w:themeColor="text1"/>
          <w:u w:val="none"/>
          <w:lang w:eastAsia="ja-JP"/>
        </w:rPr>
        <w:t>?</w:t>
      </w:r>
      <w:r w:rsidRPr="00FD0B65">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I</w:t>
      </w:r>
      <w:r w:rsidRPr="00FD0B65">
        <w:rPr>
          <w:rStyle w:val="a7"/>
          <w:rFonts w:eastAsia="游明朝"/>
          <w:color w:val="000000" w:themeColor="text1"/>
          <w:u w:val="none"/>
          <w:lang w:eastAsia="ja-JP"/>
        </w:rPr>
        <w:t xml:space="preserve">f you have experienced congestion, why not </w:t>
      </w:r>
      <w:r>
        <w:rPr>
          <w:rStyle w:val="a7"/>
          <w:rFonts w:eastAsia="游明朝" w:hint="eastAsia"/>
          <w:color w:val="000000" w:themeColor="text1"/>
          <w:u w:val="none"/>
          <w:lang w:eastAsia="ja-JP"/>
        </w:rPr>
        <w:t>m</w:t>
      </w:r>
      <w:r w:rsidRPr="00FD0B65">
        <w:rPr>
          <w:rStyle w:val="a7"/>
          <w:rFonts w:eastAsia="游明朝"/>
          <w:color w:val="000000" w:themeColor="text1"/>
          <w:u w:val="none"/>
          <w:lang w:eastAsia="ja-JP"/>
        </w:rPr>
        <w:t>ark it in the future packet</w:t>
      </w:r>
      <w:r>
        <w:rPr>
          <w:rStyle w:val="a7"/>
          <w:rFonts w:eastAsia="游明朝" w:hint="eastAsia"/>
          <w:color w:val="000000" w:themeColor="text1"/>
          <w:u w:val="none"/>
          <w:lang w:eastAsia="ja-JP"/>
        </w:rPr>
        <w:t>s</w:t>
      </w:r>
      <w:r w:rsidRPr="00FD0B65">
        <w:rPr>
          <w:rStyle w:val="a7"/>
          <w:rFonts w:eastAsia="游明朝"/>
          <w:color w:val="000000" w:themeColor="text1"/>
          <w:u w:val="none"/>
          <w:lang w:eastAsia="ja-JP"/>
        </w:rPr>
        <w:t>?</w:t>
      </w:r>
    </w:p>
    <w:p w14:paraId="5CE40815"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That is what you have to do to mark the packet which is experiencing the congestion.</w:t>
      </w:r>
    </w:p>
    <w:p w14:paraId="3316FED9"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You do the L4S more like end-to-end feedback to the sender. I</w:t>
      </w:r>
      <w:r>
        <w:rPr>
          <w:rStyle w:val="a7"/>
          <w:rFonts w:eastAsia="游明朝"/>
          <w:color w:val="000000" w:themeColor="text1"/>
          <w:u w:val="none"/>
          <w:lang w:eastAsia="ja-JP"/>
        </w:rPr>
        <w:t xml:space="preserve">f you already have the congested </w:t>
      </w:r>
      <w:r>
        <w:rPr>
          <w:rStyle w:val="a7"/>
          <w:rFonts w:eastAsia="游明朝" w:hint="eastAsia"/>
          <w:color w:val="000000" w:themeColor="text1"/>
          <w:u w:val="none"/>
          <w:lang w:eastAsia="ja-JP"/>
        </w:rPr>
        <w:t xml:space="preserve">experience </w:t>
      </w:r>
      <w:r>
        <w:rPr>
          <w:rStyle w:val="a7"/>
          <w:rFonts w:eastAsia="游明朝"/>
          <w:color w:val="000000" w:themeColor="text1"/>
          <w:u w:val="none"/>
          <w:lang w:eastAsia="ja-JP"/>
        </w:rPr>
        <w:t xml:space="preserve">flag </w:t>
      </w:r>
      <w:r>
        <w:rPr>
          <w:rStyle w:val="a7"/>
          <w:rFonts w:eastAsia="游明朝" w:hint="eastAsia"/>
          <w:color w:val="000000" w:themeColor="text1"/>
          <w:u w:val="none"/>
          <w:lang w:eastAsia="ja-JP"/>
        </w:rPr>
        <w:t xml:space="preserve">it </w:t>
      </w:r>
      <w:r>
        <w:rPr>
          <w:rStyle w:val="a7"/>
          <w:rFonts w:eastAsia="游明朝"/>
          <w:color w:val="000000" w:themeColor="text1"/>
          <w:u w:val="none"/>
          <w:lang w:eastAsia="ja-JP"/>
        </w:rPr>
        <w:t>in the packet, do you assume we still do this the same thing? I</w:t>
      </w:r>
      <w:r>
        <w:rPr>
          <w:rStyle w:val="a7"/>
          <w:rFonts w:eastAsia="游明朝" w:hint="eastAsia"/>
          <w:color w:val="000000" w:themeColor="text1"/>
          <w:u w:val="none"/>
          <w:lang w:eastAsia="ja-JP"/>
        </w:rPr>
        <w:t>f</w:t>
      </w:r>
      <w:r>
        <w:rPr>
          <w:rStyle w:val="a7"/>
          <w:rFonts w:eastAsia="游明朝"/>
          <w:color w:val="000000" w:themeColor="text1"/>
          <w:u w:val="none"/>
          <w:lang w:eastAsia="ja-JP"/>
        </w:rPr>
        <w:t xml:space="preserve"> t</w:t>
      </w:r>
      <w:r>
        <w:rPr>
          <w:rStyle w:val="a7"/>
          <w:rFonts w:eastAsia="游明朝" w:hint="eastAsia"/>
          <w:color w:val="000000" w:themeColor="text1"/>
          <w:u w:val="none"/>
          <w:lang w:eastAsia="ja-JP"/>
        </w:rPr>
        <w:t>h</w:t>
      </w:r>
      <w:r>
        <w:rPr>
          <w:rStyle w:val="a7"/>
          <w:rFonts w:eastAsia="游明朝"/>
          <w:color w:val="000000" w:themeColor="text1"/>
          <w:u w:val="none"/>
          <w:lang w:eastAsia="ja-JP"/>
        </w:rPr>
        <w:t>ere is some congestion on the previous notes and in the I</w:t>
      </w:r>
      <w:r>
        <w:rPr>
          <w:rStyle w:val="a7"/>
          <w:rFonts w:eastAsia="游明朝" w:hint="eastAsia"/>
          <w:color w:val="000000" w:themeColor="text1"/>
          <w:u w:val="none"/>
          <w:lang w:eastAsia="ja-JP"/>
        </w:rPr>
        <w:t>P</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h</w:t>
      </w:r>
      <w:r>
        <w:rPr>
          <w:rStyle w:val="a7"/>
          <w:rFonts w:eastAsia="游明朝"/>
          <w:color w:val="000000" w:themeColor="text1"/>
          <w:u w:val="none"/>
          <w:lang w:eastAsia="ja-JP"/>
        </w:rPr>
        <w:t xml:space="preserve">eader, do you think we still need to set it again in </w:t>
      </w:r>
      <w:r>
        <w:rPr>
          <w:rStyle w:val="a7"/>
          <w:rFonts w:eastAsia="游明朝" w:hint="eastAsia"/>
          <w:color w:val="000000" w:themeColor="text1"/>
          <w:u w:val="none"/>
          <w:lang w:eastAsia="ja-JP"/>
        </w:rPr>
        <w:t>t</w:t>
      </w:r>
      <w:r>
        <w:rPr>
          <w:rStyle w:val="a7"/>
          <w:rFonts w:eastAsia="游明朝"/>
          <w:color w:val="000000" w:themeColor="text1"/>
          <w:u w:val="none"/>
          <w:lang w:eastAsia="ja-JP"/>
        </w:rPr>
        <w:t>his case?</w:t>
      </w:r>
    </w:p>
    <w:p w14:paraId="143B8FEB"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N</w:t>
      </w:r>
      <w:r>
        <w:rPr>
          <w:rStyle w:val="a7"/>
          <w:rFonts w:eastAsia="游明朝" w:hint="eastAsia"/>
          <w:color w:val="000000" w:themeColor="text1"/>
          <w:u w:val="none"/>
          <w:lang w:eastAsia="ja-JP"/>
        </w:rPr>
        <w:t>o,</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i</w:t>
      </w:r>
      <w:r>
        <w:rPr>
          <w:rStyle w:val="a7"/>
          <w:rFonts w:eastAsia="游明朝"/>
          <w:color w:val="000000" w:themeColor="text1"/>
          <w:u w:val="none"/>
          <w:lang w:eastAsia="ja-JP"/>
        </w:rPr>
        <w:t>f it is already experienced and if</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the higher la</w:t>
      </w:r>
      <w:r>
        <w:rPr>
          <w:rStyle w:val="a7"/>
          <w:rFonts w:eastAsia="游明朝" w:hint="eastAsia"/>
          <w:color w:val="000000" w:themeColor="text1"/>
          <w:u w:val="none"/>
          <w:lang w:eastAsia="ja-JP"/>
        </w:rPr>
        <w:t>ye</w:t>
      </w:r>
      <w:r>
        <w:rPr>
          <w:rStyle w:val="a7"/>
          <w:rFonts w:eastAsia="游明朝"/>
          <w:color w:val="000000" w:themeColor="text1"/>
          <w:u w:val="none"/>
          <w:lang w:eastAsia="ja-JP"/>
        </w:rPr>
        <w:t xml:space="preserve">r already know that packet is </w:t>
      </w:r>
      <w:r>
        <w:rPr>
          <w:rStyle w:val="a7"/>
          <w:rFonts w:eastAsia="游明朝" w:hint="eastAsia"/>
          <w:color w:val="000000" w:themeColor="text1"/>
          <w:u w:val="none"/>
          <w:lang w:eastAsia="ja-JP"/>
        </w:rPr>
        <w:t>e</w:t>
      </w:r>
      <w:r>
        <w:rPr>
          <w:rStyle w:val="a7"/>
          <w:rFonts w:eastAsia="游明朝"/>
          <w:color w:val="000000" w:themeColor="text1"/>
          <w:u w:val="none"/>
          <w:lang w:eastAsia="ja-JP"/>
        </w:rPr>
        <w:t>xperiencing a congestion</w:t>
      </w:r>
      <w:r>
        <w:rPr>
          <w:rStyle w:val="a7"/>
          <w:rFonts w:eastAsia="游明朝" w:hint="eastAsia"/>
          <w:color w:val="000000" w:themeColor="text1"/>
          <w:u w:val="none"/>
          <w:lang w:eastAsia="ja-JP"/>
        </w:rPr>
        <w:t xml:space="preserve">. </w:t>
      </w:r>
    </w:p>
    <w:p w14:paraId="4C0CEFFB"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 Probably you are seeing that whenever you don</w:t>
      </w:r>
      <w:r>
        <w:rPr>
          <w:rStyle w:val="a7"/>
          <w:rFonts w:eastAsia="游明朝"/>
          <w:color w:val="000000" w:themeColor="text1"/>
          <w:u w:val="none"/>
          <w:lang w:eastAsia="ja-JP"/>
        </w:rPr>
        <w:t>’</w:t>
      </w:r>
      <w:r>
        <w:rPr>
          <w:rStyle w:val="a7"/>
          <w:rFonts w:eastAsia="游明朝" w:hint="eastAsia"/>
          <w:color w:val="000000" w:themeColor="text1"/>
          <w:u w:val="none"/>
          <w:lang w:eastAsia="ja-JP"/>
        </w:rPr>
        <w:t>t have any congestion experience before and then it is come to the Wi-Fi layer problem.</w:t>
      </w:r>
    </w:p>
    <w:p w14:paraId="275F4035" w14:textId="77777777" w:rsidR="00833BC1" w:rsidRPr="007C2A7A"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 Exactly.</w:t>
      </w:r>
    </w:p>
    <w:p w14:paraId="0C2F0ACC"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 There could be many cases where this congestion experience is already marked. So, I am wondering if you consider the AP provides the latency experience instead of just marking through a control. That is something some members are discussing.</w:t>
      </w:r>
    </w:p>
    <w:p w14:paraId="03BDE9E9"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C</w:t>
      </w:r>
      <w:r>
        <w:rPr>
          <w:rStyle w:val="a7"/>
          <w:rFonts w:eastAsia="游明朝" w:hint="eastAsia"/>
          <w:color w:val="000000" w:themeColor="text1"/>
          <w:u w:val="none"/>
          <w:lang w:eastAsia="ja-JP"/>
        </w:rPr>
        <w:t>(Chair)</w:t>
      </w:r>
      <w:r>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 xml:space="preserve">In the </w:t>
      </w:r>
      <w:r>
        <w:rPr>
          <w:rStyle w:val="a7"/>
          <w:rFonts w:eastAsia="游明朝"/>
          <w:color w:val="000000" w:themeColor="text1"/>
          <w:u w:val="none"/>
          <w:lang w:eastAsia="ja-JP"/>
        </w:rPr>
        <w:t>CAC</w:t>
      </w:r>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there were some discussions that </w:t>
      </w:r>
      <w:r>
        <w:rPr>
          <w:rStyle w:val="a7"/>
          <w:rFonts w:eastAsia="游明朝" w:hint="eastAsia"/>
          <w:color w:val="000000" w:themeColor="text1"/>
          <w:u w:val="none"/>
          <w:lang w:eastAsia="ja-JP"/>
        </w:rPr>
        <w:t xml:space="preserve">the </w:t>
      </w:r>
      <w:r>
        <w:rPr>
          <w:rStyle w:val="a7"/>
          <w:rFonts w:eastAsia="游明朝"/>
          <w:color w:val="000000" w:themeColor="text1"/>
          <w:u w:val="none"/>
          <w:lang w:eastAsia="ja-JP"/>
        </w:rPr>
        <w:t xml:space="preserve">WBA provided </w:t>
      </w:r>
      <w:r>
        <w:rPr>
          <w:rStyle w:val="a7"/>
          <w:rFonts w:eastAsia="游明朝" w:hint="eastAsia"/>
          <w:color w:val="000000" w:themeColor="text1"/>
          <w:u w:val="none"/>
          <w:lang w:eastAsia="ja-JP"/>
        </w:rPr>
        <w:t xml:space="preserve">liaison </w:t>
      </w:r>
      <w:r>
        <w:rPr>
          <w:rStyle w:val="a7"/>
          <w:rFonts w:eastAsia="游明朝"/>
          <w:color w:val="000000" w:themeColor="text1"/>
          <w:u w:val="none"/>
          <w:lang w:eastAsia="ja-JP"/>
        </w:rPr>
        <w:t xml:space="preserve">regarding </w:t>
      </w:r>
      <w:r>
        <w:rPr>
          <w:rStyle w:val="a7"/>
          <w:rFonts w:eastAsia="游明朝" w:hint="eastAsia"/>
          <w:color w:val="000000" w:themeColor="text1"/>
          <w:u w:val="none"/>
          <w:lang w:eastAsia="ja-JP"/>
        </w:rPr>
        <w:t xml:space="preserve">the </w:t>
      </w:r>
      <w:r>
        <w:rPr>
          <w:rStyle w:val="a7"/>
          <w:rFonts w:eastAsia="游明朝"/>
          <w:color w:val="000000" w:themeColor="text1"/>
          <w:u w:val="none"/>
          <w:lang w:eastAsia="ja-JP"/>
        </w:rPr>
        <w:t>L4</w:t>
      </w:r>
      <w:r>
        <w:rPr>
          <w:rStyle w:val="a7"/>
          <w:rFonts w:eastAsia="游明朝" w:hint="eastAsia"/>
          <w:color w:val="000000" w:themeColor="text1"/>
          <w:u w:val="none"/>
          <w:lang w:eastAsia="ja-JP"/>
        </w:rPr>
        <w:t xml:space="preserve">S. So, </w:t>
      </w:r>
      <w:r>
        <w:rPr>
          <w:rStyle w:val="a7"/>
          <w:rFonts w:eastAsia="游明朝"/>
          <w:color w:val="000000" w:themeColor="text1"/>
          <w:u w:val="none"/>
          <w:lang w:eastAsia="ja-JP"/>
        </w:rPr>
        <w:t>I need get some more details from the working group leadersh</w:t>
      </w:r>
      <w:r>
        <w:rPr>
          <w:rStyle w:val="a7"/>
          <w:rFonts w:eastAsia="游明朝" w:hint="eastAsia"/>
          <w:color w:val="000000" w:themeColor="text1"/>
          <w:u w:val="none"/>
          <w:lang w:eastAsia="ja-JP"/>
        </w:rPr>
        <w:t>i</w:t>
      </w:r>
      <w:r>
        <w:rPr>
          <w:rStyle w:val="a7"/>
          <w:rFonts w:eastAsia="游明朝"/>
          <w:color w:val="000000" w:themeColor="text1"/>
          <w:u w:val="none"/>
          <w:lang w:eastAsia="ja-JP"/>
        </w:rPr>
        <w:t>p</w:t>
      </w:r>
      <w:r>
        <w:rPr>
          <w:rStyle w:val="a7"/>
          <w:rFonts w:eastAsia="游明朝" w:hint="eastAsia"/>
          <w:color w:val="000000" w:themeColor="text1"/>
          <w:u w:val="none"/>
          <w:lang w:eastAsia="ja-JP"/>
        </w:rPr>
        <w:t>, but also some discussion with the ARC leadership. Once we get to some clarity, I will provide an update, but we might need to provide a response to the WBA. It just needs to be determined who, where, when that is going to occur.</w:t>
      </w:r>
    </w:p>
    <w:p w14:paraId="27C35328"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FYI, there is already an agenda item for AR</w:t>
      </w: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for this afternoon to talk about a presentation</w:t>
      </w:r>
      <w:r>
        <w:rPr>
          <w:rStyle w:val="a7"/>
          <w:rFonts w:eastAsia="游明朝" w:hint="eastAsia"/>
          <w:color w:val="000000" w:themeColor="text1"/>
          <w:u w:val="none"/>
          <w:lang w:eastAsia="ja-JP"/>
        </w:rPr>
        <w:t xml:space="preserve"> responding to the WBA liaison. That is for those who are interested in this topic in the ARC PM1 session, today.</w:t>
      </w:r>
    </w:p>
    <w:p w14:paraId="0B59F243"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w:t>
      </w:r>
      <w:r>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(Discussion on chat window)</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w:t>
      </w:r>
    </w:p>
    <w:p w14:paraId="14AFA7D2" w14:textId="77777777" w:rsidR="00833BC1" w:rsidRPr="00A11700" w:rsidRDefault="00833BC1" w:rsidP="00833BC1">
      <w:pPr>
        <w:tabs>
          <w:tab w:val="left" w:pos="2800"/>
        </w:tabs>
        <w:ind w:left="851"/>
        <w:contextualSpacing/>
        <w:rPr>
          <w:rStyle w:val="a7"/>
          <w:rFonts w:eastAsia="游明朝"/>
          <w:color w:val="000000" w:themeColor="text1"/>
          <w:u w:val="none"/>
          <w:lang w:eastAsia="ja-JP"/>
        </w:rPr>
      </w:pPr>
      <w:r w:rsidRPr="00A11700">
        <w:rPr>
          <w:rStyle w:val="a7"/>
          <w:rFonts w:eastAsia="游明朝"/>
          <w:color w:val="000000" w:themeColor="text1"/>
          <w:u w:val="none"/>
          <w:lang w:eastAsia="ja-JP"/>
        </w:rPr>
        <w:t>C: Question for slide 3, what does standardization look like in terms of testing ? basically, how would anyone differentiate queuing done inside MAC versus above MAC ? for slide 4, on CE marking in DL its simpler if CE marking is done the way L4s is supposed to work in IETF: use the field in IP header.</w:t>
      </w:r>
    </w:p>
    <w:p w14:paraId="31C5CE99" w14:textId="77777777" w:rsidR="00833BC1" w:rsidRPr="00A11700" w:rsidRDefault="00833BC1" w:rsidP="00833BC1">
      <w:pPr>
        <w:tabs>
          <w:tab w:val="left" w:pos="2800"/>
        </w:tabs>
        <w:ind w:left="851"/>
        <w:contextualSpacing/>
        <w:rPr>
          <w:rStyle w:val="a7"/>
          <w:rFonts w:eastAsia="游明朝"/>
          <w:color w:val="000000" w:themeColor="text1"/>
          <w:u w:val="none"/>
          <w:lang w:eastAsia="ja-JP"/>
        </w:rPr>
      </w:pPr>
      <w:r w:rsidRPr="00A11700">
        <w:rPr>
          <w:rStyle w:val="a7"/>
          <w:rFonts w:eastAsia="游明朝"/>
          <w:color w:val="000000" w:themeColor="text1"/>
          <w:u w:val="none"/>
          <w:lang w:eastAsia="ja-JP"/>
        </w:rPr>
        <w:t>C: Marking at IP layer would be simpler, but latency-wise it would also be less efficient.</w:t>
      </w:r>
    </w:p>
    <w:p w14:paraId="0C939CFA" w14:textId="77777777" w:rsidR="00833BC1" w:rsidRPr="00A11700" w:rsidRDefault="00833BC1" w:rsidP="00833BC1">
      <w:pPr>
        <w:tabs>
          <w:tab w:val="left" w:pos="2800"/>
        </w:tabs>
        <w:ind w:left="851"/>
        <w:contextualSpacing/>
        <w:rPr>
          <w:rStyle w:val="a7"/>
          <w:rFonts w:eastAsia="游明朝"/>
          <w:color w:val="000000" w:themeColor="text1"/>
          <w:u w:val="none"/>
          <w:lang w:eastAsia="ja-JP"/>
        </w:rPr>
      </w:pPr>
      <w:r w:rsidRPr="00A11700">
        <w:rPr>
          <w:rStyle w:val="a7"/>
          <w:rFonts w:eastAsia="游明朝"/>
          <w:color w:val="000000" w:themeColor="text1"/>
          <w:u w:val="none"/>
          <w:lang w:eastAsia="ja-JP"/>
        </w:rPr>
        <w:t>C: In practice, Approach 1 does not necessarily imply the marking has to be applied only to subsequent packets, since implementations might actually be able to remark IP header (even if they are ostensibly L2 devices). I think this is sufficient. Approach 3 seems way over-engineered to me.</w:t>
      </w:r>
    </w:p>
    <w:p w14:paraId="15F9CAAF" w14:textId="77777777" w:rsidR="00833BC1" w:rsidRPr="00A11700" w:rsidRDefault="00833BC1" w:rsidP="00833BC1">
      <w:pPr>
        <w:tabs>
          <w:tab w:val="left" w:pos="2800"/>
        </w:tabs>
        <w:ind w:left="851"/>
        <w:contextualSpacing/>
        <w:rPr>
          <w:rStyle w:val="a7"/>
          <w:rFonts w:eastAsia="游明朝"/>
          <w:color w:val="000000" w:themeColor="text1"/>
          <w:u w:val="none"/>
          <w:lang w:eastAsia="ja-JP"/>
        </w:rPr>
      </w:pPr>
      <w:r w:rsidRPr="00A11700">
        <w:rPr>
          <w:rStyle w:val="a7"/>
          <w:rFonts w:eastAsia="游明朝"/>
          <w:color w:val="000000" w:themeColor="text1"/>
          <w:u w:val="none"/>
          <w:lang w:eastAsia="ja-JP"/>
        </w:rPr>
        <w:t xml:space="preserve">C: </w:t>
      </w:r>
      <w:r>
        <w:rPr>
          <w:rStyle w:val="a7"/>
          <w:rFonts w:eastAsia="游明朝" w:hint="eastAsia"/>
          <w:color w:val="000000" w:themeColor="text1"/>
          <w:u w:val="none"/>
          <w:lang w:eastAsia="ja-JP"/>
        </w:rPr>
        <w:t>A</w:t>
      </w:r>
      <w:r w:rsidRPr="00A11700">
        <w:rPr>
          <w:rStyle w:val="a7"/>
          <w:rFonts w:eastAsia="游明朝"/>
          <w:color w:val="000000" w:themeColor="text1"/>
          <w:u w:val="none"/>
          <w:lang w:eastAsia="ja-JP"/>
        </w:rPr>
        <w:t xml:space="preserve">s </w:t>
      </w:r>
      <w:r>
        <w:rPr>
          <w:rStyle w:val="a7"/>
          <w:rFonts w:eastAsia="游明朝" w:hint="eastAsia"/>
          <w:color w:val="000000" w:themeColor="text1"/>
          <w:u w:val="none"/>
          <w:lang w:eastAsia="ja-JP"/>
        </w:rPr>
        <w:t>I</w:t>
      </w:r>
      <w:r w:rsidRPr="00A11700">
        <w:rPr>
          <w:rStyle w:val="a7"/>
          <w:rFonts w:eastAsia="游明朝"/>
          <w:color w:val="000000" w:themeColor="text1"/>
          <w:u w:val="none"/>
          <w:lang w:eastAsia="ja-JP"/>
        </w:rPr>
        <w:t xml:space="preserve"> understand</w:t>
      </w:r>
      <w:r>
        <w:rPr>
          <w:rStyle w:val="a7"/>
          <w:rFonts w:eastAsia="游明朝" w:hint="eastAsia"/>
          <w:color w:val="000000" w:themeColor="text1"/>
          <w:u w:val="none"/>
          <w:lang w:eastAsia="ja-JP"/>
        </w:rPr>
        <w:t>,</w:t>
      </w:r>
      <w:r w:rsidRPr="00A11700">
        <w:rPr>
          <w:rStyle w:val="a7"/>
          <w:rFonts w:eastAsia="游明朝"/>
          <w:color w:val="000000" w:themeColor="text1"/>
          <w:u w:val="none"/>
          <w:lang w:eastAsia="ja-JP"/>
        </w:rPr>
        <w:t xml:space="preserve"> it</w:t>
      </w:r>
      <w:r>
        <w:rPr>
          <w:rStyle w:val="a7"/>
          <w:rFonts w:eastAsia="游明朝"/>
          <w:color w:val="000000" w:themeColor="text1"/>
          <w:u w:val="none"/>
          <w:lang w:eastAsia="ja-JP"/>
        </w:rPr>
        <w:t>’</w:t>
      </w:r>
      <w:r w:rsidRPr="00A11700">
        <w:rPr>
          <w:rStyle w:val="a7"/>
          <w:rFonts w:eastAsia="游明朝"/>
          <w:color w:val="000000" w:themeColor="text1"/>
          <w:u w:val="none"/>
          <w:lang w:eastAsia="ja-JP"/>
        </w:rPr>
        <w:t>s not supposed to be for making corrections in the same TXOP</w:t>
      </w:r>
    </w:p>
    <w:p w14:paraId="2AE16754" w14:textId="77777777" w:rsidR="00833BC1" w:rsidRPr="00A11700" w:rsidRDefault="00833BC1" w:rsidP="00833BC1">
      <w:pPr>
        <w:tabs>
          <w:tab w:val="left" w:pos="2800"/>
        </w:tabs>
        <w:ind w:left="851"/>
        <w:contextualSpacing/>
        <w:rPr>
          <w:rStyle w:val="a7"/>
          <w:rFonts w:eastAsia="游明朝"/>
          <w:color w:val="000000" w:themeColor="text1"/>
          <w:u w:val="none"/>
          <w:lang w:eastAsia="ja-JP"/>
        </w:rPr>
      </w:pPr>
      <w:r w:rsidRPr="00A11700">
        <w:rPr>
          <w:rStyle w:val="a7"/>
          <w:rFonts w:eastAsia="游明朝"/>
          <w:color w:val="000000" w:themeColor="text1"/>
          <w:u w:val="none"/>
          <w:lang w:eastAsia="ja-JP"/>
        </w:rPr>
        <w:t>C: If AP can't remark packets</w:t>
      </w:r>
      <w:r>
        <w:rPr>
          <w:rStyle w:val="a7"/>
          <w:rFonts w:eastAsia="游明朝" w:hint="eastAsia"/>
          <w:color w:val="000000" w:themeColor="text1"/>
          <w:u w:val="none"/>
          <w:lang w:eastAsia="ja-JP"/>
        </w:rPr>
        <w:t>,</w:t>
      </w:r>
      <w:r w:rsidRPr="00A11700">
        <w:rPr>
          <w:rStyle w:val="a7"/>
          <w:rFonts w:eastAsia="游明朝"/>
          <w:color w:val="000000" w:themeColor="text1"/>
          <w:u w:val="none"/>
          <w:lang w:eastAsia="ja-JP"/>
        </w:rPr>
        <w:t xml:space="preserve"> then sure it applies to subsequent ones, with not much degradation.</w:t>
      </w:r>
    </w:p>
    <w:p w14:paraId="2445CD7F" w14:textId="77777777" w:rsidR="00833BC1" w:rsidRPr="00A11700" w:rsidRDefault="00833BC1" w:rsidP="00833BC1">
      <w:pPr>
        <w:tabs>
          <w:tab w:val="left" w:pos="2800"/>
        </w:tabs>
        <w:ind w:left="851"/>
        <w:contextualSpacing/>
        <w:rPr>
          <w:rStyle w:val="a7"/>
          <w:rFonts w:eastAsia="游明朝"/>
          <w:color w:val="000000" w:themeColor="text1"/>
          <w:u w:val="none"/>
          <w:lang w:eastAsia="ja-JP"/>
        </w:rPr>
      </w:pPr>
      <w:r w:rsidRPr="00A11700">
        <w:rPr>
          <w:rStyle w:val="a7"/>
          <w:rFonts w:eastAsia="游明朝"/>
          <w:color w:val="000000" w:themeColor="text1"/>
          <w:u w:val="none"/>
          <w:lang w:eastAsia="ja-JP"/>
        </w:rPr>
        <w:t>C: Approach 2 is quite straightforward BTW - and likely quite close to Thomas' mention of inline remarking (but done with clear layering and interfaces)</w:t>
      </w:r>
    </w:p>
    <w:p w14:paraId="24E93BA8" w14:textId="77777777" w:rsidR="00833BC1" w:rsidRPr="00A11700" w:rsidRDefault="00833BC1" w:rsidP="00833BC1">
      <w:pPr>
        <w:tabs>
          <w:tab w:val="left" w:pos="2800"/>
        </w:tabs>
        <w:ind w:left="851"/>
        <w:contextualSpacing/>
        <w:rPr>
          <w:rStyle w:val="a7"/>
          <w:rFonts w:eastAsia="游明朝"/>
          <w:color w:val="000000" w:themeColor="text1"/>
          <w:u w:val="none"/>
          <w:lang w:eastAsia="ja-JP"/>
        </w:rPr>
      </w:pPr>
      <w:r w:rsidRPr="00A11700">
        <w:rPr>
          <w:rStyle w:val="a7"/>
          <w:rFonts w:eastAsia="游明朝"/>
          <w:color w:val="000000" w:themeColor="text1"/>
          <w:u w:val="none"/>
          <w:lang w:eastAsia="ja-JP"/>
        </w:rPr>
        <w:t>C: "implementations might actually be able to remark IP header (even if they are ostensibly L2 devices). I think this is sufficient" ... this is approach 2 btw, which also addresses the "ostensibly" problem.</w:t>
      </w:r>
    </w:p>
    <w:p w14:paraId="22A2708D" w14:textId="77777777" w:rsidR="00833BC1" w:rsidRPr="00A11700" w:rsidRDefault="00833BC1" w:rsidP="00833BC1">
      <w:pPr>
        <w:tabs>
          <w:tab w:val="left" w:pos="2800"/>
        </w:tabs>
        <w:ind w:left="851"/>
        <w:contextualSpacing/>
        <w:rPr>
          <w:rStyle w:val="a7"/>
          <w:rFonts w:eastAsia="游明朝"/>
          <w:color w:val="000000" w:themeColor="text1"/>
          <w:u w:val="none"/>
          <w:lang w:eastAsia="ja-JP"/>
        </w:rPr>
      </w:pPr>
      <w:r w:rsidRPr="00A11700">
        <w:rPr>
          <w:rStyle w:val="a7"/>
          <w:rFonts w:eastAsia="游明朝"/>
          <w:color w:val="000000" w:themeColor="text1"/>
          <w:u w:val="none"/>
          <w:lang w:eastAsia="ja-JP"/>
        </w:rPr>
        <w:t>C: The sooner you inform the source about the congestion, the quicker it will react and make the rate adjustment. That is the principle of L4S. In this case the proposal is to pass the CE as soon as we can on L2, and not wait until the packet waiting at the upper layer is transmitted to pass the CE info.</w:t>
      </w:r>
    </w:p>
    <w:p w14:paraId="4CC4A6DE" w14:textId="77777777" w:rsidR="00833BC1" w:rsidRPr="00A11700" w:rsidRDefault="00833BC1" w:rsidP="00833BC1">
      <w:pPr>
        <w:tabs>
          <w:tab w:val="left" w:pos="2800"/>
        </w:tabs>
        <w:ind w:left="851"/>
        <w:contextualSpacing/>
        <w:rPr>
          <w:rStyle w:val="a7"/>
          <w:rFonts w:eastAsia="游明朝"/>
          <w:color w:val="000000" w:themeColor="text1"/>
          <w:u w:val="none"/>
          <w:lang w:eastAsia="ja-JP"/>
        </w:rPr>
      </w:pPr>
      <w:r w:rsidRPr="00A11700">
        <w:rPr>
          <w:rStyle w:val="a7"/>
          <w:rFonts w:eastAsia="游明朝"/>
          <w:color w:val="000000" w:themeColor="text1"/>
          <w:u w:val="none"/>
          <w:lang w:eastAsia="ja-JP"/>
        </w:rPr>
        <w:lastRenderedPageBreak/>
        <w:t xml:space="preserve">C: if AP can set L3 in-line, there no advantage to doing the special L2 signaling. The L2 signaling implicates the STA (which, in some cases, might not be an L3+ endpoint either) in a feature which is really the </w:t>
      </w:r>
      <w:proofErr w:type="gramStart"/>
      <w:r w:rsidRPr="00A11700">
        <w:rPr>
          <w:rStyle w:val="a7"/>
          <w:rFonts w:eastAsia="游明朝"/>
          <w:color w:val="000000" w:themeColor="text1"/>
          <w:u w:val="none"/>
          <w:lang w:eastAsia="ja-JP"/>
        </w:rPr>
        <w:t>AP's</w:t>
      </w:r>
      <w:proofErr w:type="gramEnd"/>
      <w:r w:rsidRPr="00A11700">
        <w:rPr>
          <w:rStyle w:val="a7"/>
          <w:rFonts w:eastAsia="游明朝"/>
          <w:color w:val="000000" w:themeColor="text1"/>
          <w:u w:val="none"/>
          <w:lang w:eastAsia="ja-JP"/>
        </w:rPr>
        <w:t xml:space="preserve"> to address.</w:t>
      </w:r>
    </w:p>
    <w:p w14:paraId="2F425DBA"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A11700">
        <w:rPr>
          <w:rStyle w:val="a7"/>
          <w:rFonts w:eastAsia="游明朝"/>
          <w:color w:val="000000" w:themeColor="text1"/>
          <w:u w:val="none"/>
          <w:lang w:eastAsia="ja-JP"/>
        </w:rPr>
        <w:t>C: In the 11ak case, the 11 link might be a through link and congestion should be signaled further downstream.</w:t>
      </w:r>
    </w:p>
    <w:p w14:paraId="20128290" w14:textId="77777777"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w:t>
      </w:r>
      <w:r>
        <w:rPr>
          <w:rStyle w:val="a7"/>
          <w:rFonts w:eastAsia="游明朝"/>
          <w:color w:val="000000" w:themeColor="text1"/>
          <w:u w:val="none"/>
          <w:lang w:eastAsia="ja-JP"/>
        </w:rPr>
        <w:t>---------</w:t>
      </w:r>
    </w:p>
    <w:p w14:paraId="01278790" w14:textId="77777777" w:rsidR="00833BC1" w:rsidRDefault="00833BC1" w:rsidP="00833BC1">
      <w:pPr>
        <w:tabs>
          <w:tab w:val="left" w:pos="2800"/>
        </w:tabs>
        <w:ind w:left="851"/>
        <w:contextualSpacing/>
        <w:rPr>
          <w:rStyle w:val="a7"/>
          <w:rFonts w:eastAsia="游明朝"/>
          <w:color w:val="000000" w:themeColor="text1"/>
          <w:u w:val="none"/>
          <w:lang w:eastAsia="ja-JP"/>
        </w:rPr>
      </w:pPr>
    </w:p>
    <w:p w14:paraId="64884A18" w14:textId="65259213" w:rsidR="00833BC1" w:rsidRDefault="00833BC1" w:rsidP="00833BC1">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Chair proposed to add submission of </w:t>
      </w:r>
      <w:hyperlink r:id="rId28" w:history="1">
        <w:r w:rsidRPr="00A11700">
          <w:rPr>
            <w:rStyle w:val="a7"/>
            <w:rFonts w:eastAsia="游明朝"/>
            <w:lang w:eastAsia="ja-JP"/>
          </w:rPr>
          <w:t>11-24/1469r1</w:t>
        </w:r>
      </w:hyperlink>
      <w:r>
        <w:rPr>
          <w:rStyle w:val="a7"/>
          <w:rFonts w:eastAsia="游明朝"/>
          <w:color w:val="000000" w:themeColor="text1"/>
          <w:u w:val="none"/>
          <w:lang w:eastAsia="ja-JP"/>
        </w:rPr>
        <w:t xml:space="preserve"> because there were remaining time (25 minutes). The modification of agenda was approved with unanimous consent.)</w:t>
      </w:r>
    </w:p>
    <w:p w14:paraId="5B8F700E" w14:textId="77777777" w:rsidR="00833BC1" w:rsidRDefault="00833BC1" w:rsidP="00833BC1">
      <w:pPr>
        <w:tabs>
          <w:tab w:val="left" w:pos="2800"/>
        </w:tabs>
        <w:ind w:left="851"/>
        <w:contextualSpacing/>
        <w:rPr>
          <w:rStyle w:val="a7"/>
          <w:rFonts w:eastAsia="游明朝"/>
          <w:color w:val="000000" w:themeColor="text1"/>
          <w:u w:val="none"/>
          <w:lang w:eastAsia="ja-JP"/>
        </w:rPr>
      </w:pPr>
    </w:p>
    <w:p w14:paraId="28CABFA0" w14:textId="5C9F2FAA" w:rsidR="00833BC1" w:rsidRPr="004B57B2" w:rsidRDefault="00833BC1" w:rsidP="00833BC1">
      <w:pPr>
        <w:numPr>
          <w:ilvl w:val="1"/>
          <w:numId w:val="2"/>
        </w:numPr>
        <w:tabs>
          <w:tab w:val="left" w:pos="2800"/>
        </w:tabs>
        <w:contextualSpacing/>
        <w:rPr>
          <w:rStyle w:val="a7"/>
          <w:color w:val="000000" w:themeColor="text1"/>
          <w:u w:val="none"/>
        </w:rPr>
      </w:pPr>
      <w:r>
        <w:rPr>
          <w:rStyle w:val="a7"/>
          <w:rFonts w:eastAsia="游明朝"/>
          <w:lang w:eastAsia="ja-JP"/>
        </w:rPr>
        <w:t>11-24/</w:t>
      </w:r>
      <w:hyperlink r:id="rId29" w:history="1">
        <w:r w:rsidRPr="00460A29">
          <w:rPr>
            <w:rStyle w:val="a7"/>
            <w:rFonts w:eastAsia="游明朝"/>
            <w:lang w:eastAsia="ja-JP"/>
          </w:rPr>
          <w:t>1469r1</w:t>
        </w:r>
      </w:hyperlink>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PHY Primitive extension for NPCA</w:t>
      </w:r>
      <w:r>
        <w:rPr>
          <w:rStyle w:val="a7"/>
          <w:rFonts w:eastAsia="游明朝"/>
          <w:color w:val="000000" w:themeColor="text1"/>
          <w:u w:val="none"/>
          <w:lang w:eastAsia="ja-JP"/>
        </w:rPr>
        <w:tab/>
      </w:r>
      <w:r>
        <w:rPr>
          <w:rStyle w:val="a7"/>
          <w:rFonts w:eastAsia="游明朝"/>
          <w:color w:val="000000" w:themeColor="text1"/>
          <w:u w:val="none"/>
          <w:lang w:eastAsia="ja-JP"/>
        </w:rPr>
        <w:tab/>
        <w:t>Yan Li (ZTE)</w:t>
      </w:r>
    </w:p>
    <w:p w14:paraId="05261E3E" w14:textId="77777777" w:rsidR="00833BC1" w:rsidRDefault="00833BC1" w:rsidP="00833BC1">
      <w:pPr>
        <w:tabs>
          <w:tab w:val="left" w:pos="2800"/>
        </w:tabs>
        <w:ind w:left="851"/>
        <w:contextualSpacing/>
        <w:rPr>
          <w:rStyle w:val="a7"/>
          <w:rFonts w:eastAsia="游明朝"/>
          <w:color w:val="000000" w:themeColor="text1"/>
          <w:u w:val="none"/>
          <w:lang w:eastAsia="ja-JP"/>
        </w:rPr>
      </w:pPr>
      <w:r w:rsidRPr="00133B13">
        <w:rPr>
          <w:rStyle w:val="a7"/>
          <w:rFonts w:eastAsia="游明朝"/>
          <w:color w:val="000000" w:themeColor="text1"/>
          <w:u w:val="none"/>
          <w:lang w:eastAsia="ja-JP"/>
        </w:rPr>
        <w:t xml:space="preserve">C: </w:t>
      </w:r>
      <w:r>
        <w:rPr>
          <w:rStyle w:val="a7"/>
          <w:rFonts w:eastAsia="游明朝" w:hint="eastAsia"/>
          <w:color w:val="000000" w:themeColor="text1"/>
          <w:u w:val="none"/>
          <w:lang w:eastAsia="ja-JP"/>
        </w:rPr>
        <w:t xml:space="preserve">The non-primary channel access potentially must protect off rather than a single PPDU. In terms of reception, </w:t>
      </w:r>
      <w:r>
        <w:rPr>
          <w:rStyle w:val="a7"/>
          <w:rFonts w:eastAsia="游明朝"/>
          <w:color w:val="000000" w:themeColor="text1"/>
          <w:u w:val="none"/>
          <w:lang w:eastAsia="ja-JP"/>
        </w:rPr>
        <w:t xml:space="preserve">I think </w:t>
      </w:r>
      <w:r>
        <w:rPr>
          <w:rStyle w:val="a7"/>
          <w:rFonts w:eastAsia="游明朝" w:hint="eastAsia"/>
          <w:color w:val="000000" w:themeColor="text1"/>
          <w:u w:val="none"/>
          <w:lang w:eastAsia="ja-JP"/>
        </w:rPr>
        <w:t xml:space="preserve">doing it in the </w:t>
      </w:r>
      <w:r>
        <w:rPr>
          <w:rStyle w:val="a7"/>
          <w:rFonts w:eastAsia="游明朝"/>
          <w:color w:val="000000" w:themeColor="text1"/>
          <w:u w:val="none"/>
          <w:lang w:eastAsia="ja-JP"/>
        </w:rPr>
        <w:t xml:space="preserve">PHYCONVIG vector makes sense. </w:t>
      </w:r>
      <w:r>
        <w:rPr>
          <w:rStyle w:val="a7"/>
          <w:rFonts w:eastAsia="游明朝" w:hint="eastAsia"/>
          <w:color w:val="000000" w:themeColor="text1"/>
          <w:u w:val="none"/>
          <w:lang w:eastAsia="ja-JP"/>
        </w:rPr>
        <w:t>This is very minor but it</w:t>
      </w:r>
      <w:r>
        <w:rPr>
          <w:rStyle w:val="a7"/>
          <w:rFonts w:eastAsia="游明朝"/>
          <w:color w:val="000000" w:themeColor="text1"/>
          <w:u w:val="none"/>
          <w:lang w:eastAsia="ja-JP"/>
        </w:rPr>
        <w:t xml:space="preserve"> will be a </w:t>
      </w:r>
      <w:r>
        <w:rPr>
          <w:rStyle w:val="a7"/>
          <w:rFonts w:eastAsia="游明朝" w:hint="eastAsia"/>
          <w:color w:val="000000" w:themeColor="text1"/>
          <w:u w:val="none"/>
          <w:lang w:eastAsia="ja-JP"/>
        </w:rPr>
        <w:t>b</w:t>
      </w:r>
      <w:r>
        <w:rPr>
          <w:rStyle w:val="a7"/>
          <w:rFonts w:eastAsia="游明朝"/>
          <w:color w:val="000000" w:themeColor="text1"/>
          <w:u w:val="none"/>
          <w:lang w:eastAsia="ja-JP"/>
        </w:rPr>
        <w:t>oolean</w:t>
      </w:r>
      <w:r>
        <w:rPr>
          <w:rStyle w:val="a7"/>
          <w:rFonts w:eastAsia="游明朝" w:hint="eastAsia"/>
          <w:color w:val="000000" w:themeColor="text1"/>
          <w:u w:val="none"/>
          <w:lang w:eastAsia="ja-JP"/>
        </w:rPr>
        <w:t xml:space="preserve"> </w:t>
      </w:r>
      <w:r>
        <w:rPr>
          <w:rStyle w:val="a7"/>
          <w:rFonts w:eastAsia="游明朝"/>
          <w:color w:val="000000" w:themeColor="text1"/>
          <w:u w:val="none"/>
          <w:lang w:eastAsia="ja-JP"/>
        </w:rPr>
        <w:t>variable</w:t>
      </w:r>
      <w:r>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and so I really don’t like</w:t>
      </w:r>
      <w:r>
        <w:rPr>
          <w:rStyle w:val="a7"/>
          <w:rFonts w:eastAsia="游明朝" w:hint="eastAsia"/>
          <w:color w:val="000000" w:themeColor="text1"/>
          <w:u w:val="none"/>
          <w:lang w:eastAsia="ja-JP"/>
        </w:rPr>
        <w:t xml:space="preserve"> to call a </w:t>
      </w:r>
      <w:r>
        <w:rPr>
          <w:rStyle w:val="a7"/>
          <w:rFonts w:eastAsia="游明朝"/>
          <w:color w:val="000000" w:themeColor="text1"/>
          <w:u w:val="none"/>
          <w:lang w:eastAsia="ja-JP"/>
        </w:rPr>
        <w:t>boo</w:t>
      </w:r>
      <w:r>
        <w:rPr>
          <w:rStyle w:val="a7"/>
          <w:rFonts w:eastAsia="游明朝" w:hint="eastAsia"/>
          <w:color w:val="000000" w:themeColor="text1"/>
          <w:u w:val="none"/>
          <w:lang w:eastAsia="ja-JP"/>
        </w:rPr>
        <w:t>l</w:t>
      </w:r>
      <w:r>
        <w:rPr>
          <w:rStyle w:val="a7"/>
          <w:rFonts w:eastAsia="游明朝"/>
          <w:color w:val="000000" w:themeColor="text1"/>
          <w:u w:val="none"/>
          <w:lang w:eastAsia="ja-JP"/>
        </w:rPr>
        <w:t>ean</w:t>
      </w:r>
      <w:r>
        <w:rPr>
          <w:rStyle w:val="a7"/>
          <w:rFonts w:eastAsia="游明朝" w:hint="eastAsia"/>
          <w:color w:val="000000" w:themeColor="text1"/>
          <w:u w:val="none"/>
          <w:lang w:eastAsia="ja-JP"/>
        </w:rPr>
        <w:t xml:space="preserve"> as a flag</w:t>
      </w:r>
      <w:r>
        <w:rPr>
          <w:rStyle w:val="a7"/>
          <w:rFonts w:eastAsia="游明朝"/>
          <w:color w:val="000000" w:themeColor="text1"/>
          <w:u w:val="none"/>
          <w:lang w:eastAsia="ja-JP"/>
        </w:rPr>
        <w:t>. I think it is much better naming</w:t>
      </w:r>
      <w:r>
        <w:rPr>
          <w:rStyle w:val="a7"/>
          <w:rFonts w:eastAsia="游明朝" w:hint="eastAsia"/>
          <w:color w:val="000000" w:themeColor="text1"/>
          <w:u w:val="none"/>
          <w:lang w:eastAsia="ja-JP"/>
        </w:rPr>
        <w:t xml:space="preserve">. If it is true or false, you </w:t>
      </w:r>
      <w:r>
        <w:rPr>
          <w:rStyle w:val="a7"/>
          <w:rFonts w:eastAsia="游明朝"/>
          <w:color w:val="000000" w:themeColor="text1"/>
          <w:u w:val="none"/>
          <w:lang w:eastAsia="ja-JP"/>
        </w:rPr>
        <w:t>immediately</w:t>
      </w:r>
      <w:r>
        <w:rPr>
          <w:rStyle w:val="a7"/>
          <w:rFonts w:eastAsia="游明朝" w:hint="eastAsia"/>
          <w:color w:val="000000" w:themeColor="text1"/>
          <w:u w:val="none"/>
          <w:lang w:eastAsia="ja-JP"/>
        </w:rPr>
        <w:t xml:space="preserve"> understand that</w:t>
      </w:r>
      <w:r>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s meaning. </w:t>
      </w:r>
      <w:r>
        <w:rPr>
          <w:rStyle w:val="a7"/>
          <w:rFonts w:eastAsia="游明朝"/>
          <w:color w:val="000000" w:themeColor="text1"/>
          <w:u w:val="none"/>
          <w:lang w:eastAsia="ja-JP"/>
        </w:rPr>
        <w:t xml:space="preserve">I </w:t>
      </w:r>
      <w:r>
        <w:rPr>
          <w:rStyle w:val="a7"/>
          <w:rFonts w:eastAsia="游明朝" w:hint="eastAsia"/>
          <w:color w:val="000000" w:themeColor="text1"/>
          <w:u w:val="none"/>
          <w:lang w:eastAsia="ja-JP"/>
        </w:rPr>
        <w:t>prefer</w:t>
      </w:r>
      <w:r>
        <w:rPr>
          <w:rStyle w:val="a7"/>
          <w:rFonts w:eastAsia="游明朝"/>
          <w:color w:val="000000" w:themeColor="text1"/>
          <w:u w:val="none"/>
          <w:lang w:eastAsia="ja-JP"/>
        </w:rPr>
        <w:t xml:space="preserve"> option 2. </w:t>
      </w:r>
      <w:r>
        <w:rPr>
          <w:rStyle w:val="a7"/>
          <w:rFonts w:eastAsia="游明朝" w:hint="eastAsia"/>
          <w:color w:val="000000" w:themeColor="text1"/>
          <w:u w:val="none"/>
          <w:lang w:eastAsia="ja-JP"/>
        </w:rPr>
        <w:t>We are in as a default operating channel and NPCA channel, I think it would be helpful.</w:t>
      </w:r>
    </w:p>
    <w:p w14:paraId="6C12E382" w14:textId="6CCF10C7" w:rsidR="00833BC1" w:rsidRDefault="00833BC1" w:rsidP="009A6B75">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(Chair asked the presenter to check the naming issue to run the straw poll in the subsequent session.)</w:t>
      </w:r>
    </w:p>
    <w:p w14:paraId="65C7895A" w14:textId="77777777" w:rsidR="00A61598" w:rsidRDefault="00A61598" w:rsidP="00A61598">
      <w:pPr>
        <w:tabs>
          <w:tab w:val="left" w:pos="2800"/>
          <w:tab w:val="left" w:pos="4780"/>
        </w:tabs>
        <w:contextualSpacing/>
        <w:rPr>
          <w:rFonts w:eastAsia="游明朝"/>
          <w:lang w:eastAsia="ja-JP"/>
        </w:rPr>
      </w:pPr>
    </w:p>
    <w:p w14:paraId="0D3C43A6" w14:textId="77777777" w:rsidR="009A6B75" w:rsidRPr="00A61598" w:rsidRDefault="009A6B75" w:rsidP="00A61598">
      <w:pPr>
        <w:tabs>
          <w:tab w:val="left" w:pos="2800"/>
          <w:tab w:val="left" w:pos="4780"/>
        </w:tabs>
        <w:contextualSpacing/>
        <w:rPr>
          <w:rFonts w:eastAsia="游明朝"/>
          <w:lang w:eastAsia="ja-JP"/>
        </w:rPr>
      </w:pPr>
    </w:p>
    <w:p w14:paraId="2BAEEF95" w14:textId="1A08FC66" w:rsidR="00833BC1" w:rsidRPr="000D1481" w:rsidRDefault="00833BC1" w:rsidP="00833BC1">
      <w:pPr>
        <w:numPr>
          <w:ilvl w:val="0"/>
          <w:numId w:val="2"/>
        </w:numPr>
        <w:tabs>
          <w:tab w:val="left" w:pos="2800"/>
          <w:tab w:val="left" w:pos="4780"/>
        </w:tabs>
        <w:contextualSpacing/>
        <w:rPr>
          <w:rFonts w:eastAsia="游明朝"/>
          <w:lang w:eastAsia="ja-JP"/>
        </w:rPr>
      </w:pPr>
      <w:proofErr w:type="spellStart"/>
      <w:r>
        <w:rPr>
          <w:bCs/>
          <w:color w:val="000000" w:themeColor="text1"/>
          <w:lang w:eastAsia="en-GB"/>
        </w:rPr>
        <w:t>AoB</w:t>
      </w:r>
      <w:proofErr w:type="spellEnd"/>
      <w:r>
        <w:rPr>
          <w:bCs/>
          <w:color w:val="000000" w:themeColor="text1"/>
          <w:lang w:eastAsia="en-GB"/>
        </w:rPr>
        <w:t xml:space="preserve">: None. </w:t>
      </w:r>
    </w:p>
    <w:p w14:paraId="7129FC9F" w14:textId="77777777" w:rsidR="00833BC1" w:rsidRDefault="00833BC1" w:rsidP="00833BC1">
      <w:pPr>
        <w:tabs>
          <w:tab w:val="left" w:pos="2800"/>
          <w:tab w:val="left" w:pos="4780"/>
        </w:tabs>
        <w:contextualSpacing/>
        <w:rPr>
          <w:rFonts w:eastAsia="游明朝"/>
          <w:lang w:eastAsia="ja-JP"/>
        </w:rPr>
      </w:pPr>
    </w:p>
    <w:p w14:paraId="72CD4344" w14:textId="77777777" w:rsidR="00833BC1" w:rsidRDefault="00833BC1" w:rsidP="00833BC1">
      <w:pPr>
        <w:tabs>
          <w:tab w:val="left" w:pos="2800"/>
          <w:tab w:val="left" w:pos="4780"/>
        </w:tabs>
        <w:contextualSpacing/>
        <w:rPr>
          <w:rFonts w:eastAsia="游明朝"/>
          <w:lang w:eastAsia="ja-JP"/>
        </w:rPr>
      </w:pPr>
    </w:p>
    <w:p w14:paraId="479A69EF" w14:textId="394CE43D" w:rsidR="00833BC1" w:rsidRPr="000D1481" w:rsidRDefault="00833BC1" w:rsidP="00833BC1">
      <w:pPr>
        <w:numPr>
          <w:ilvl w:val="0"/>
          <w:numId w:val="2"/>
        </w:numPr>
        <w:tabs>
          <w:tab w:val="left" w:pos="2800"/>
          <w:tab w:val="left" w:pos="4780"/>
        </w:tabs>
        <w:contextualSpacing/>
        <w:rPr>
          <w:rFonts w:eastAsia="游明朝"/>
          <w:lang w:eastAsia="ja-JP"/>
        </w:rPr>
      </w:pPr>
      <w:r>
        <w:t>Recessed at 1</w:t>
      </w:r>
      <w:r w:rsidR="00460A29">
        <w:t>2</w:t>
      </w:r>
      <w:r>
        <w:t>:2</w:t>
      </w:r>
      <w:r>
        <w:rPr>
          <w:rFonts w:eastAsia="游明朝" w:hint="eastAsia"/>
          <w:lang w:eastAsia="ja-JP"/>
        </w:rPr>
        <w:t>9</w:t>
      </w:r>
      <w:r>
        <w:t>.</w:t>
      </w:r>
    </w:p>
    <w:p w14:paraId="09DED4C3" w14:textId="77777777" w:rsidR="00833BC1" w:rsidRDefault="00833BC1" w:rsidP="00833BC1">
      <w:pPr>
        <w:rPr>
          <w:lang w:eastAsia="zh-CN"/>
        </w:rPr>
      </w:pPr>
    </w:p>
    <w:p w14:paraId="4494F5A3" w14:textId="77777777" w:rsidR="00833BC1" w:rsidRDefault="00833BC1" w:rsidP="00833BC1"/>
    <w:p w14:paraId="784DBF33" w14:textId="77777777" w:rsidR="000D1481" w:rsidRDefault="000D1481" w:rsidP="00104FF5"/>
    <w:p w14:paraId="5CAE6268" w14:textId="56CC12D0" w:rsidR="00CD5A50" w:rsidRPr="00CD5A50" w:rsidRDefault="00A13B23" w:rsidP="00CD5A50">
      <w:pPr>
        <w:keepNext/>
        <w:keepLines/>
        <w:spacing w:before="320"/>
        <w:outlineLvl w:val="0"/>
        <w:rPr>
          <w:rFonts w:eastAsia="游明朝"/>
          <w:b/>
          <w:bCs/>
          <w:u w:val="single"/>
          <w:lang w:eastAsia="ja-JP"/>
        </w:rPr>
      </w:pPr>
      <w:r>
        <w:rPr>
          <w:rFonts w:eastAsia="ＭＳ Ｐゴシック"/>
          <w:b/>
          <w:bCs/>
          <w:u w:val="single"/>
        </w:rPr>
        <w:t>September 9</w:t>
      </w:r>
      <w:r w:rsidRPr="00A13B23">
        <w:rPr>
          <w:rFonts w:eastAsia="ＭＳ Ｐゴシック"/>
          <w:b/>
          <w:bCs/>
          <w:u w:val="single"/>
          <w:vertAlign w:val="superscript"/>
        </w:rPr>
        <w:t>th</w:t>
      </w:r>
      <w:r w:rsidR="00CD5A50" w:rsidRPr="00CD5A50">
        <w:rPr>
          <w:rFonts w:eastAsia="ＭＳ Ｐゴシック"/>
          <w:b/>
          <w:bCs/>
          <w:u w:val="single"/>
        </w:rPr>
        <w:t xml:space="preserve">, </w:t>
      </w:r>
      <w:r w:rsidR="00CD5A50">
        <w:rPr>
          <w:rFonts w:eastAsia="ＭＳ Ｐゴシック"/>
          <w:b/>
          <w:bCs/>
          <w:u w:val="single"/>
        </w:rPr>
        <w:t>Monday</w:t>
      </w:r>
      <w:r w:rsidR="00CD5A50" w:rsidRPr="00CD5A50">
        <w:rPr>
          <w:rFonts w:eastAsia="ＭＳ Ｐゴシック"/>
          <w:b/>
          <w:bCs/>
          <w:u w:val="single"/>
        </w:rPr>
        <w:t xml:space="preserve"> (</w:t>
      </w:r>
      <w:r w:rsidR="00CD5A50">
        <w:rPr>
          <w:rFonts w:eastAsia="ＭＳ Ｐゴシック"/>
          <w:b/>
          <w:bCs/>
          <w:u w:val="single"/>
        </w:rPr>
        <w:t>16</w:t>
      </w:r>
      <w:r w:rsidR="00CD5A50" w:rsidRPr="00CD5A50">
        <w:rPr>
          <w:rFonts w:eastAsia="ＭＳ Ｐゴシック"/>
          <w:b/>
          <w:bCs/>
          <w:u w:val="single"/>
        </w:rPr>
        <w:t>:</w:t>
      </w:r>
      <w:r w:rsidR="00CD5A50">
        <w:rPr>
          <w:rFonts w:eastAsia="ＭＳ Ｐゴシック"/>
          <w:b/>
          <w:bCs/>
          <w:u w:val="single"/>
        </w:rPr>
        <w:t>0</w:t>
      </w:r>
      <w:r w:rsidR="00CD5A50" w:rsidRPr="00CD5A50">
        <w:rPr>
          <w:rFonts w:eastAsia="ＭＳ Ｐゴシック"/>
          <w:b/>
          <w:bCs/>
          <w:u w:val="single"/>
        </w:rPr>
        <w:t>0-1</w:t>
      </w:r>
      <w:r w:rsidR="00CD5A50">
        <w:rPr>
          <w:rFonts w:eastAsia="ＭＳ Ｐゴシック"/>
          <w:b/>
          <w:bCs/>
          <w:u w:val="single"/>
        </w:rPr>
        <w:t>8</w:t>
      </w:r>
      <w:r w:rsidR="00CD5A50" w:rsidRPr="00CD5A50">
        <w:rPr>
          <w:rFonts w:eastAsia="ＭＳ Ｐゴシック"/>
          <w:b/>
          <w:bCs/>
          <w:u w:val="single"/>
        </w:rPr>
        <w:t>:</w:t>
      </w:r>
      <w:r w:rsidR="00CD5A50">
        <w:rPr>
          <w:rFonts w:eastAsia="ＭＳ Ｐゴシック"/>
          <w:b/>
          <w:bCs/>
          <w:u w:val="single"/>
        </w:rPr>
        <w:t>0</w:t>
      </w:r>
      <w:r w:rsidR="00CD5A50" w:rsidRPr="00CD5A50">
        <w:rPr>
          <w:rFonts w:eastAsia="ＭＳ Ｐゴシック"/>
          <w:b/>
          <w:bCs/>
          <w:u w:val="single"/>
        </w:rPr>
        <w:t xml:space="preserve">0 </w:t>
      </w:r>
      <w:r>
        <w:rPr>
          <w:rFonts w:eastAsia="ＭＳ Ｐゴシック"/>
          <w:b/>
          <w:bCs/>
          <w:u w:val="single"/>
        </w:rPr>
        <w:t>HS</w:t>
      </w:r>
      <w:r w:rsidR="00CD5A50" w:rsidRPr="00CD5A50">
        <w:rPr>
          <w:rFonts w:eastAsia="ＭＳ Ｐゴシック"/>
          <w:b/>
          <w:bCs/>
          <w:u w:val="single"/>
        </w:rPr>
        <w:t xml:space="preserve">T) </w:t>
      </w:r>
    </w:p>
    <w:p w14:paraId="290208B9" w14:textId="55A1B749"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 xml:space="preserve">Split </w:t>
      </w:r>
      <w:r w:rsidR="00A13B23">
        <w:rPr>
          <w:rFonts w:eastAsia="游明朝"/>
          <w:bCs/>
          <w:color w:val="000000" w:themeColor="text1"/>
          <w:lang w:eastAsia="ja-JP"/>
        </w:rPr>
        <w:t xml:space="preserve">MAC and </w:t>
      </w:r>
      <w:r w:rsidRPr="00CD5A50">
        <w:rPr>
          <w:rFonts w:eastAsia="游明朝"/>
          <w:bCs/>
          <w:color w:val="000000" w:themeColor="text1"/>
          <w:lang w:eastAsia="ja-JP"/>
        </w:rPr>
        <w:t>PHY sessions.</w:t>
      </w:r>
    </w:p>
    <w:p w14:paraId="7FF77985" w14:textId="68D3B00E" w:rsidR="00543DE8" w:rsidRPr="00543DE8" w:rsidRDefault="002D1835" w:rsidP="00D10BC7">
      <w:pPr>
        <w:numPr>
          <w:ilvl w:val="1"/>
          <w:numId w:val="6"/>
        </w:numPr>
        <w:tabs>
          <w:tab w:val="left" w:pos="2800"/>
          <w:tab w:val="left" w:pos="4780"/>
        </w:tabs>
        <w:contextualSpacing/>
        <w:rPr>
          <w:rFonts w:eastAsia="DengXian"/>
        </w:rPr>
      </w:pPr>
      <w:r w:rsidRPr="00543DE8">
        <w:rPr>
          <w:rFonts w:eastAsia="游明朝"/>
          <w:bCs/>
          <w:color w:val="000000" w:themeColor="text1"/>
          <w:lang w:eastAsia="ja-JP"/>
        </w:rPr>
        <w:t xml:space="preserve">MAC: </w:t>
      </w:r>
      <w:hyperlink r:id="rId30" w:history="1">
        <w:r w:rsidR="00543DE8" w:rsidRPr="00543DE8">
          <w:rPr>
            <w:rStyle w:val="a7"/>
            <w:rFonts w:eastAsia="游明朝"/>
            <w:bCs/>
            <w:lang w:eastAsia="ja-JP"/>
          </w:rPr>
          <w:t>https://mentor.ieee.org/802.11/dcn/24/11-24-1654-00-00bn-minutes-for-tgbn-mac-ad-hoc-sessions-in-september-2024.docx</w:t>
        </w:r>
      </w:hyperlink>
    </w:p>
    <w:p w14:paraId="7534E145" w14:textId="429E9151" w:rsidR="00CD5A50" w:rsidRPr="00543DE8" w:rsidRDefault="002D1835" w:rsidP="00FA64F4">
      <w:pPr>
        <w:numPr>
          <w:ilvl w:val="1"/>
          <w:numId w:val="6"/>
        </w:numPr>
        <w:tabs>
          <w:tab w:val="left" w:pos="2800"/>
          <w:tab w:val="left" w:pos="4780"/>
        </w:tabs>
        <w:contextualSpacing/>
        <w:rPr>
          <w:rFonts w:eastAsia="游明朝"/>
          <w:bCs/>
          <w:color w:val="000000" w:themeColor="text1"/>
          <w:lang w:eastAsia="ja-JP"/>
        </w:rPr>
      </w:pPr>
      <w:r w:rsidRPr="00543DE8">
        <w:rPr>
          <w:rFonts w:eastAsia="游明朝"/>
          <w:bCs/>
          <w:color w:val="000000" w:themeColor="text1"/>
          <w:lang w:eastAsia="ja-JP"/>
        </w:rPr>
        <w:t xml:space="preserve">PHY: </w:t>
      </w:r>
      <w:hyperlink r:id="rId31" w:history="1">
        <w:r w:rsidR="00543DE8" w:rsidRPr="00543DE8">
          <w:rPr>
            <w:rStyle w:val="a7"/>
            <w:rFonts w:eastAsia="游明朝"/>
            <w:bCs/>
            <w:lang w:eastAsia="ja-JP"/>
          </w:rPr>
          <w:t>https://mentor.ieee.org/802.11/dcn/24/11-24-1656-00-00bn-minutes-for-tgbn-phy-ad-hoc-teleconference-in-september-to-october-2024.docx</w:t>
        </w:r>
      </w:hyperlink>
    </w:p>
    <w:p w14:paraId="778F5304" w14:textId="77777777" w:rsidR="00CD5A50" w:rsidRDefault="00CD5A50" w:rsidP="00104FF5"/>
    <w:p w14:paraId="20042C06" w14:textId="77777777" w:rsidR="00CD5A50" w:rsidRDefault="00CD5A50" w:rsidP="00104FF5"/>
    <w:p w14:paraId="37C1078D" w14:textId="77777777" w:rsidR="00CD5A50" w:rsidRDefault="00CD5A50" w:rsidP="00CD5A50"/>
    <w:p w14:paraId="0FC82588" w14:textId="4FCEBC94" w:rsidR="00A13B23" w:rsidRPr="00CD5A50" w:rsidRDefault="00A13B23" w:rsidP="00A13B23">
      <w:pPr>
        <w:keepNext/>
        <w:keepLines/>
        <w:spacing w:before="320"/>
        <w:outlineLvl w:val="0"/>
        <w:rPr>
          <w:rFonts w:eastAsia="游明朝"/>
          <w:b/>
          <w:bCs/>
          <w:u w:val="single"/>
          <w:lang w:eastAsia="ja-JP"/>
        </w:rPr>
      </w:pPr>
      <w:r>
        <w:rPr>
          <w:rFonts w:eastAsia="ＭＳ Ｐゴシック"/>
          <w:b/>
          <w:bCs/>
          <w:u w:val="single"/>
        </w:rPr>
        <w:t>September 10</w:t>
      </w:r>
      <w:r w:rsidRPr="00A13B23">
        <w:rPr>
          <w:rFonts w:eastAsia="ＭＳ Ｐゴシック"/>
          <w:b/>
          <w:bCs/>
          <w:u w:val="single"/>
          <w:vertAlign w:val="superscript"/>
        </w:rPr>
        <w:t>th</w:t>
      </w:r>
      <w:r>
        <w:rPr>
          <w:rFonts w:eastAsia="ＭＳ Ｐゴシック"/>
          <w:b/>
          <w:bCs/>
          <w:u w:val="single"/>
        </w:rPr>
        <w:t>, Tuesday</w:t>
      </w:r>
      <w:r w:rsidRPr="00CD5A50">
        <w:rPr>
          <w:rFonts w:eastAsia="ＭＳ Ｐゴシック"/>
          <w:b/>
          <w:bCs/>
          <w:u w:val="single"/>
        </w:rPr>
        <w:t xml:space="preserve"> (</w:t>
      </w:r>
      <w:r>
        <w:rPr>
          <w:rFonts w:eastAsia="ＭＳ Ｐゴシック"/>
          <w:b/>
          <w:bCs/>
          <w:u w:val="single"/>
        </w:rPr>
        <w:t>1</w:t>
      </w:r>
      <w:r w:rsidR="00460A29">
        <w:rPr>
          <w:rFonts w:eastAsia="ＭＳ Ｐゴシック"/>
          <w:b/>
          <w:bCs/>
          <w:u w:val="single"/>
        </w:rPr>
        <w:t>0</w:t>
      </w:r>
      <w:r w:rsidRPr="00CD5A50">
        <w:rPr>
          <w:rFonts w:eastAsia="ＭＳ Ｐゴシック"/>
          <w:b/>
          <w:bCs/>
          <w:u w:val="single"/>
        </w:rPr>
        <w:t>:</w:t>
      </w:r>
      <w:r w:rsidR="00460A29">
        <w:rPr>
          <w:rFonts w:eastAsia="ＭＳ Ｐゴシック"/>
          <w:b/>
          <w:bCs/>
          <w:u w:val="single"/>
        </w:rPr>
        <w:t>3</w:t>
      </w:r>
      <w:r w:rsidRPr="00CD5A50">
        <w:rPr>
          <w:rFonts w:eastAsia="ＭＳ Ｐゴシック"/>
          <w:b/>
          <w:bCs/>
          <w:u w:val="single"/>
        </w:rPr>
        <w:t>0-1</w:t>
      </w:r>
      <w:r w:rsidR="00460A29">
        <w:rPr>
          <w:rFonts w:eastAsia="ＭＳ Ｐゴシック"/>
          <w:b/>
          <w:bCs/>
          <w:u w:val="single"/>
        </w:rPr>
        <w:t>2</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 xml:space="preserve">0 </w:t>
      </w:r>
      <w:r>
        <w:rPr>
          <w:rFonts w:eastAsia="ＭＳ Ｐゴシック"/>
          <w:b/>
          <w:bCs/>
          <w:u w:val="single"/>
        </w:rPr>
        <w:t>HS</w:t>
      </w:r>
      <w:r w:rsidRPr="00CD5A50">
        <w:rPr>
          <w:rFonts w:eastAsia="ＭＳ Ｐゴシック"/>
          <w:b/>
          <w:bCs/>
          <w:u w:val="single"/>
        </w:rPr>
        <w:t xml:space="preserve">T) </w:t>
      </w:r>
    </w:p>
    <w:p w14:paraId="6F348413" w14:textId="77777777" w:rsidR="00543DE8" w:rsidRPr="00CD5A50" w:rsidRDefault="00543DE8" w:rsidP="00543DE8">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 xml:space="preserve">Split </w:t>
      </w:r>
      <w:r>
        <w:rPr>
          <w:rFonts w:eastAsia="游明朝"/>
          <w:bCs/>
          <w:color w:val="000000" w:themeColor="text1"/>
          <w:lang w:eastAsia="ja-JP"/>
        </w:rPr>
        <w:t xml:space="preserve">MAC and </w:t>
      </w:r>
      <w:r w:rsidRPr="00CD5A50">
        <w:rPr>
          <w:rFonts w:eastAsia="游明朝"/>
          <w:bCs/>
          <w:color w:val="000000" w:themeColor="text1"/>
          <w:lang w:eastAsia="ja-JP"/>
        </w:rPr>
        <w:t>PHY sessions.</w:t>
      </w:r>
    </w:p>
    <w:p w14:paraId="4CBBB713" w14:textId="77777777" w:rsidR="00543DE8" w:rsidRPr="00543DE8" w:rsidRDefault="00543DE8" w:rsidP="00543DE8">
      <w:pPr>
        <w:numPr>
          <w:ilvl w:val="1"/>
          <w:numId w:val="6"/>
        </w:numPr>
        <w:tabs>
          <w:tab w:val="left" w:pos="2800"/>
          <w:tab w:val="left" w:pos="4780"/>
        </w:tabs>
        <w:contextualSpacing/>
        <w:rPr>
          <w:rFonts w:eastAsia="DengXian"/>
        </w:rPr>
      </w:pPr>
      <w:r w:rsidRPr="00543DE8">
        <w:rPr>
          <w:rFonts w:eastAsia="游明朝"/>
          <w:bCs/>
          <w:color w:val="000000" w:themeColor="text1"/>
          <w:lang w:eastAsia="ja-JP"/>
        </w:rPr>
        <w:t xml:space="preserve">MAC: </w:t>
      </w:r>
      <w:hyperlink r:id="rId32" w:history="1">
        <w:r w:rsidRPr="00543DE8">
          <w:rPr>
            <w:rStyle w:val="a7"/>
            <w:rFonts w:eastAsia="游明朝"/>
            <w:bCs/>
            <w:lang w:eastAsia="ja-JP"/>
          </w:rPr>
          <w:t>https://mentor.ieee.org/802.11/dcn/24/11-24-1654-00-00bn-minutes-for-tgbn-mac-ad-hoc-sessions-in-september-2024.docx</w:t>
        </w:r>
      </w:hyperlink>
    </w:p>
    <w:p w14:paraId="586B3C93" w14:textId="77777777" w:rsidR="00543DE8" w:rsidRPr="00543DE8" w:rsidRDefault="00543DE8" w:rsidP="00543DE8">
      <w:pPr>
        <w:numPr>
          <w:ilvl w:val="1"/>
          <w:numId w:val="6"/>
        </w:numPr>
        <w:tabs>
          <w:tab w:val="left" w:pos="2800"/>
          <w:tab w:val="left" w:pos="4780"/>
        </w:tabs>
        <w:contextualSpacing/>
        <w:rPr>
          <w:rFonts w:eastAsia="游明朝"/>
          <w:bCs/>
          <w:color w:val="000000" w:themeColor="text1"/>
          <w:lang w:eastAsia="ja-JP"/>
        </w:rPr>
      </w:pPr>
      <w:r w:rsidRPr="00543DE8">
        <w:rPr>
          <w:rFonts w:eastAsia="游明朝"/>
          <w:bCs/>
          <w:color w:val="000000" w:themeColor="text1"/>
          <w:lang w:eastAsia="ja-JP"/>
        </w:rPr>
        <w:t xml:space="preserve">PHY: </w:t>
      </w:r>
      <w:hyperlink r:id="rId33" w:history="1">
        <w:r w:rsidRPr="00543DE8">
          <w:rPr>
            <w:rStyle w:val="a7"/>
            <w:rFonts w:eastAsia="游明朝"/>
            <w:bCs/>
            <w:lang w:eastAsia="ja-JP"/>
          </w:rPr>
          <w:t>https://mentor.ieee.org/802.11/dcn/24/11-24-1656-00-00bn-minutes-for-tgbn-phy-ad-hoc-teleconference-in-september-to-october-2024.docx</w:t>
        </w:r>
      </w:hyperlink>
    </w:p>
    <w:p w14:paraId="6861A79C" w14:textId="77777777" w:rsidR="00A13B23" w:rsidRDefault="00A13B23" w:rsidP="00A13B23">
      <w:pPr>
        <w:rPr>
          <w:rFonts w:eastAsia="游明朝"/>
          <w:lang w:eastAsia="ja-JP"/>
        </w:rPr>
      </w:pPr>
    </w:p>
    <w:p w14:paraId="03F8A369" w14:textId="77777777" w:rsidR="00543DE8" w:rsidRDefault="00543DE8" w:rsidP="00A13B23">
      <w:pPr>
        <w:rPr>
          <w:rFonts w:eastAsia="游明朝"/>
          <w:lang w:eastAsia="ja-JP"/>
        </w:rPr>
      </w:pPr>
    </w:p>
    <w:p w14:paraId="0C5CA921" w14:textId="77777777" w:rsidR="00460A29" w:rsidRPr="00543DE8" w:rsidRDefault="00460A29" w:rsidP="00A13B23">
      <w:pPr>
        <w:rPr>
          <w:rFonts w:eastAsia="游明朝"/>
          <w:lang w:eastAsia="ja-JP"/>
        </w:rPr>
      </w:pPr>
    </w:p>
    <w:p w14:paraId="66C0301D" w14:textId="77777777" w:rsidR="00460A29" w:rsidRPr="00CD5A50" w:rsidRDefault="00460A29" w:rsidP="00460A29">
      <w:pPr>
        <w:keepNext/>
        <w:keepLines/>
        <w:spacing w:before="320"/>
        <w:outlineLvl w:val="0"/>
        <w:rPr>
          <w:rFonts w:eastAsia="游明朝"/>
          <w:b/>
          <w:bCs/>
          <w:u w:val="single"/>
          <w:lang w:eastAsia="ja-JP"/>
        </w:rPr>
      </w:pPr>
      <w:r>
        <w:rPr>
          <w:rFonts w:eastAsia="ＭＳ Ｐゴシック"/>
          <w:b/>
          <w:bCs/>
          <w:u w:val="single"/>
        </w:rPr>
        <w:t>September 10</w:t>
      </w:r>
      <w:r w:rsidRPr="00A13B23">
        <w:rPr>
          <w:rFonts w:eastAsia="ＭＳ Ｐゴシック"/>
          <w:b/>
          <w:bCs/>
          <w:u w:val="single"/>
          <w:vertAlign w:val="superscript"/>
        </w:rPr>
        <w:t>th</w:t>
      </w:r>
      <w:r>
        <w:rPr>
          <w:rFonts w:eastAsia="ＭＳ Ｐゴシック"/>
          <w:b/>
          <w:bCs/>
          <w:u w:val="single"/>
        </w:rPr>
        <w:t>, Tuesday</w:t>
      </w:r>
      <w:r w:rsidRPr="00CD5A50">
        <w:rPr>
          <w:rFonts w:eastAsia="ＭＳ Ｐゴシック"/>
          <w:b/>
          <w:bCs/>
          <w:u w:val="single"/>
        </w:rPr>
        <w:t xml:space="preserve"> (</w:t>
      </w:r>
      <w:r>
        <w:rPr>
          <w:rFonts w:eastAsia="ＭＳ Ｐゴシック"/>
          <w:b/>
          <w:bCs/>
          <w:u w:val="single"/>
        </w:rPr>
        <w:t>13</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0-1</w:t>
      </w:r>
      <w:r>
        <w:rPr>
          <w:rFonts w:eastAsia="ＭＳ Ｐゴシック"/>
          <w:b/>
          <w:bCs/>
          <w:u w:val="single"/>
        </w:rPr>
        <w:t>5</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 xml:space="preserve">0 </w:t>
      </w:r>
      <w:r>
        <w:rPr>
          <w:rFonts w:eastAsia="ＭＳ Ｐゴシック"/>
          <w:b/>
          <w:bCs/>
          <w:u w:val="single"/>
        </w:rPr>
        <w:t>HS</w:t>
      </w:r>
      <w:r w:rsidRPr="00CD5A50">
        <w:rPr>
          <w:rFonts w:eastAsia="ＭＳ Ｐゴシック"/>
          <w:b/>
          <w:bCs/>
          <w:u w:val="single"/>
        </w:rPr>
        <w:t xml:space="preserve">T) </w:t>
      </w:r>
    </w:p>
    <w:p w14:paraId="7602C417" w14:textId="77777777" w:rsidR="00460A29" w:rsidRPr="00CD5A50" w:rsidRDefault="00460A29" w:rsidP="00460A29">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 xml:space="preserve">Split </w:t>
      </w:r>
      <w:r>
        <w:rPr>
          <w:rFonts w:eastAsia="游明朝"/>
          <w:bCs/>
          <w:color w:val="000000" w:themeColor="text1"/>
          <w:lang w:eastAsia="ja-JP"/>
        </w:rPr>
        <w:t xml:space="preserve">MAC and </w:t>
      </w:r>
      <w:r w:rsidRPr="00CD5A50">
        <w:rPr>
          <w:rFonts w:eastAsia="游明朝"/>
          <w:bCs/>
          <w:color w:val="000000" w:themeColor="text1"/>
          <w:lang w:eastAsia="ja-JP"/>
        </w:rPr>
        <w:t>PHY sessions.</w:t>
      </w:r>
    </w:p>
    <w:p w14:paraId="63299459" w14:textId="77777777" w:rsidR="00460A29" w:rsidRPr="00543DE8" w:rsidRDefault="00460A29" w:rsidP="00460A29">
      <w:pPr>
        <w:numPr>
          <w:ilvl w:val="1"/>
          <w:numId w:val="6"/>
        </w:numPr>
        <w:tabs>
          <w:tab w:val="left" w:pos="2800"/>
          <w:tab w:val="left" w:pos="4780"/>
        </w:tabs>
        <w:contextualSpacing/>
        <w:rPr>
          <w:rFonts w:eastAsia="DengXian"/>
        </w:rPr>
      </w:pPr>
      <w:r w:rsidRPr="00543DE8">
        <w:rPr>
          <w:rFonts w:eastAsia="游明朝"/>
          <w:bCs/>
          <w:color w:val="000000" w:themeColor="text1"/>
          <w:lang w:eastAsia="ja-JP"/>
        </w:rPr>
        <w:t xml:space="preserve">MAC: </w:t>
      </w:r>
      <w:hyperlink r:id="rId34" w:history="1">
        <w:r w:rsidRPr="00543DE8">
          <w:rPr>
            <w:rStyle w:val="a7"/>
            <w:rFonts w:eastAsia="游明朝"/>
            <w:bCs/>
            <w:lang w:eastAsia="ja-JP"/>
          </w:rPr>
          <w:t>https://mentor.ieee.org/802.11/dcn/24/11-24-1654-00-00bn-minutes-for-tgbn-mac-ad-hoc-sessions-in-september-2024.docx</w:t>
        </w:r>
      </w:hyperlink>
    </w:p>
    <w:p w14:paraId="4D2D0D0C" w14:textId="77777777" w:rsidR="00460A29" w:rsidRPr="00543DE8" w:rsidRDefault="00460A29" w:rsidP="00460A29">
      <w:pPr>
        <w:numPr>
          <w:ilvl w:val="1"/>
          <w:numId w:val="6"/>
        </w:numPr>
        <w:tabs>
          <w:tab w:val="left" w:pos="2800"/>
          <w:tab w:val="left" w:pos="4780"/>
        </w:tabs>
        <w:contextualSpacing/>
        <w:rPr>
          <w:rFonts w:eastAsia="游明朝"/>
          <w:bCs/>
          <w:color w:val="000000" w:themeColor="text1"/>
          <w:lang w:eastAsia="ja-JP"/>
        </w:rPr>
      </w:pPr>
      <w:r w:rsidRPr="00543DE8">
        <w:rPr>
          <w:rFonts w:eastAsia="游明朝"/>
          <w:bCs/>
          <w:color w:val="000000" w:themeColor="text1"/>
          <w:lang w:eastAsia="ja-JP"/>
        </w:rPr>
        <w:lastRenderedPageBreak/>
        <w:t xml:space="preserve">PHY: </w:t>
      </w:r>
      <w:hyperlink r:id="rId35" w:history="1">
        <w:r w:rsidRPr="00543DE8">
          <w:rPr>
            <w:rStyle w:val="a7"/>
            <w:rFonts w:eastAsia="游明朝"/>
            <w:bCs/>
            <w:lang w:eastAsia="ja-JP"/>
          </w:rPr>
          <w:t>https://mentor.ieee.org/802.11/dcn/24/11-24-1656-00-00bn-minutes-for-tgbn-phy-ad-hoc-teleconference-in-september-to-october-2024.docx</w:t>
        </w:r>
      </w:hyperlink>
    </w:p>
    <w:p w14:paraId="545A62B8" w14:textId="77777777" w:rsidR="00460A29" w:rsidRDefault="00460A29" w:rsidP="00460A29">
      <w:pPr>
        <w:rPr>
          <w:rFonts w:eastAsia="游明朝"/>
          <w:lang w:eastAsia="ja-JP"/>
        </w:rPr>
      </w:pPr>
    </w:p>
    <w:p w14:paraId="2A8A131F" w14:textId="77777777" w:rsidR="00460A29" w:rsidRPr="00543DE8" w:rsidRDefault="00460A29" w:rsidP="00460A29">
      <w:pPr>
        <w:rPr>
          <w:rFonts w:eastAsia="游明朝"/>
          <w:lang w:eastAsia="ja-JP"/>
        </w:rPr>
      </w:pPr>
    </w:p>
    <w:p w14:paraId="3FB1E324" w14:textId="77777777" w:rsidR="00CD5A50" w:rsidRDefault="00CD5A50" w:rsidP="00CD5A50"/>
    <w:p w14:paraId="2C3CFC53" w14:textId="7C6DF3DF" w:rsidR="00A13B23" w:rsidRPr="00CD5A50" w:rsidRDefault="00A13B23" w:rsidP="00A13B23">
      <w:pPr>
        <w:keepNext/>
        <w:keepLines/>
        <w:spacing w:before="320"/>
        <w:outlineLvl w:val="0"/>
        <w:rPr>
          <w:rFonts w:eastAsia="游明朝"/>
          <w:b/>
          <w:bCs/>
          <w:u w:val="single"/>
          <w:lang w:eastAsia="ja-JP"/>
        </w:rPr>
      </w:pPr>
      <w:r>
        <w:rPr>
          <w:rFonts w:eastAsia="ＭＳ Ｐゴシック"/>
          <w:b/>
          <w:bCs/>
          <w:u w:val="single"/>
        </w:rPr>
        <w:t>September 10</w:t>
      </w:r>
      <w:r w:rsidRPr="00A13B23">
        <w:rPr>
          <w:rFonts w:eastAsia="ＭＳ Ｐゴシック"/>
          <w:b/>
          <w:bCs/>
          <w:u w:val="single"/>
          <w:vertAlign w:val="superscript"/>
        </w:rPr>
        <w:t>th</w:t>
      </w:r>
      <w:r>
        <w:rPr>
          <w:rFonts w:eastAsia="ＭＳ Ｐゴシック"/>
          <w:b/>
          <w:bCs/>
          <w:u w:val="single"/>
        </w:rPr>
        <w:t>, Tuesday</w:t>
      </w:r>
      <w:r w:rsidRPr="00CD5A50">
        <w:rPr>
          <w:rFonts w:eastAsia="ＭＳ Ｐゴシック"/>
          <w:b/>
          <w:bCs/>
          <w:u w:val="single"/>
        </w:rPr>
        <w:t xml:space="preserve"> (</w:t>
      </w:r>
      <w:r>
        <w:rPr>
          <w:rFonts w:eastAsia="ＭＳ Ｐゴシック"/>
          <w:b/>
          <w:bCs/>
          <w:u w:val="single"/>
        </w:rPr>
        <w:t>16</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0-1</w:t>
      </w:r>
      <w:r>
        <w:rPr>
          <w:rFonts w:eastAsia="ＭＳ Ｐゴシック"/>
          <w:b/>
          <w:bCs/>
          <w:u w:val="single"/>
        </w:rPr>
        <w:t>8</w:t>
      </w:r>
      <w:r w:rsidRPr="00CD5A50">
        <w:rPr>
          <w:rFonts w:eastAsia="ＭＳ Ｐゴシック"/>
          <w:b/>
          <w:bCs/>
          <w:u w:val="single"/>
        </w:rPr>
        <w:t>:</w:t>
      </w:r>
      <w:r>
        <w:rPr>
          <w:rFonts w:eastAsia="ＭＳ Ｐゴシック"/>
          <w:b/>
          <w:bCs/>
          <w:u w:val="single"/>
        </w:rPr>
        <w:t>00</w:t>
      </w:r>
      <w:r w:rsidRPr="00CD5A50">
        <w:rPr>
          <w:rFonts w:eastAsia="ＭＳ Ｐゴシック"/>
          <w:b/>
          <w:bCs/>
          <w:u w:val="single"/>
        </w:rPr>
        <w:t xml:space="preserve"> </w:t>
      </w:r>
      <w:r>
        <w:rPr>
          <w:rFonts w:eastAsia="ＭＳ Ｐゴシック"/>
          <w:b/>
          <w:bCs/>
          <w:u w:val="single"/>
        </w:rPr>
        <w:t>HS</w:t>
      </w:r>
      <w:r w:rsidRPr="00CD5A50">
        <w:rPr>
          <w:rFonts w:eastAsia="ＭＳ Ｐゴシック"/>
          <w:b/>
          <w:bCs/>
          <w:u w:val="single"/>
        </w:rPr>
        <w:t xml:space="preserve">T) </w:t>
      </w:r>
    </w:p>
    <w:p w14:paraId="74A19875" w14:textId="77777777" w:rsidR="00543DE8" w:rsidRPr="00CD5A50" w:rsidRDefault="00543DE8" w:rsidP="00543DE8">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 xml:space="preserve">Split </w:t>
      </w:r>
      <w:r>
        <w:rPr>
          <w:rFonts w:eastAsia="游明朝"/>
          <w:bCs/>
          <w:color w:val="000000" w:themeColor="text1"/>
          <w:lang w:eastAsia="ja-JP"/>
        </w:rPr>
        <w:t xml:space="preserve">MAC and </w:t>
      </w:r>
      <w:r w:rsidRPr="00CD5A50">
        <w:rPr>
          <w:rFonts w:eastAsia="游明朝"/>
          <w:bCs/>
          <w:color w:val="000000" w:themeColor="text1"/>
          <w:lang w:eastAsia="ja-JP"/>
        </w:rPr>
        <w:t>PHY sessions.</w:t>
      </w:r>
    </w:p>
    <w:p w14:paraId="7662ABE0" w14:textId="77777777" w:rsidR="00543DE8" w:rsidRPr="00543DE8" w:rsidRDefault="00543DE8" w:rsidP="00543DE8">
      <w:pPr>
        <w:numPr>
          <w:ilvl w:val="1"/>
          <w:numId w:val="6"/>
        </w:numPr>
        <w:tabs>
          <w:tab w:val="left" w:pos="2800"/>
          <w:tab w:val="left" w:pos="4780"/>
        </w:tabs>
        <w:contextualSpacing/>
        <w:rPr>
          <w:rFonts w:eastAsia="DengXian"/>
        </w:rPr>
      </w:pPr>
      <w:r w:rsidRPr="00543DE8">
        <w:rPr>
          <w:rFonts w:eastAsia="游明朝"/>
          <w:bCs/>
          <w:color w:val="000000" w:themeColor="text1"/>
          <w:lang w:eastAsia="ja-JP"/>
        </w:rPr>
        <w:t xml:space="preserve">MAC: </w:t>
      </w:r>
      <w:hyperlink r:id="rId36" w:history="1">
        <w:r w:rsidRPr="00543DE8">
          <w:rPr>
            <w:rStyle w:val="a7"/>
            <w:rFonts w:eastAsia="游明朝"/>
            <w:bCs/>
            <w:lang w:eastAsia="ja-JP"/>
          </w:rPr>
          <w:t>https://mentor.ieee.org/802.11/dcn/24/11-24-1654-00-00bn-minutes-for-tgbn-mac-ad-hoc-sessions-in-september-2024.docx</w:t>
        </w:r>
      </w:hyperlink>
    </w:p>
    <w:p w14:paraId="42689574" w14:textId="77777777" w:rsidR="00543DE8" w:rsidRPr="00543DE8" w:rsidRDefault="00543DE8" w:rsidP="00543DE8">
      <w:pPr>
        <w:numPr>
          <w:ilvl w:val="1"/>
          <w:numId w:val="6"/>
        </w:numPr>
        <w:tabs>
          <w:tab w:val="left" w:pos="2800"/>
          <w:tab w:val="left" w:pos="4780"/>
        </w:tabs>
        <w:contextualSpacing/>
        <w:rPr>
          <w:rFonts w:eastAsia="游明朝"/>
          <w:bCs/>
          <w:color w:val="000000" w:themeColor="text1"/>
          <w:lang w:eastAsia="ja-JP"/>
        </w:rPr>
      </w:pPr>
      <w:r w:rsidRPr="00543DE8">
        <w:rPr>
          <w:rFonts w:eastAsia="游明朝"/>
          <w:bCs/>
          <w:color w:val="000000" w:themeColor="text1"/>
          <w:lang w:eastAsia="ja-JP"/>
        </w:rPr>
        <w:t xml:space="preserve">PHY: </w:t>
      </w:r>
      <w:hyperlink r:id="rId37" w:history="1">
        <w:r w:rsidRPr="00543DE8">
          <w:rPr>
            <w:rStyle w:val="a7"/>
            <w:rFonts w:eastAsia="游明朝"/>
            <w:bCs/>
            <w:lang w:eastAsia="ja-JP"/>
          </w:rPr>
          <w:t>https://mentor.ieee.org/802.11/dcn/24/11-24-1656-00-00bn-minutes-for-tgbn-phy-ad-hoc-teleconference-in-september-to-october-2024.docx</w:t>
        </w:r>
      </w:hyperlink>
    </w:p>
    <w:p w14:paraId="0A5D28F0" w14:textId="77777777" w:rsidR="00A13B23" w:rsidRPr="00543DE8" w:rsidRDefault="00A13B23" w:rsidP="00A13B23">
      <w:pPr>
        <w:tabs>
          <w:tab w:val="left" w:pos="2800"/>
          <w:tab w:val="left" w:pos="4780"/>
        </w:tabs>
        <w:contextualSpacing/>
        <w:rPr>
          <w:rFonts w:eastAsia="游明朝"/>
          <w:bCs/>
          <w:color w:val="000000" w:themeColor="text1"/>
          <w:lang w:eastAsia="ja-JP"/>
        </w:rPr>
      </w:pPr>
    </w:p>
    <w:p w14:paraId="32F84014" w14:textId="77777777" w:rsidR="00A13B23" w:rsidRDefault="00A13B23" w:rsidP="00A13B23"/>
    <w:p w14:paraId="78BEFE47" w14:textId="77777777" w:rsidR="00A13B23" w:rsidRDefault="00A13B23" w:rsidP="00A13B23"/>
    <w:p w14:paraId="00A2C108" w14:textId="2BCCAA81" w:rsidR="00A13B23" w:rsidRPr="00CD5A50" w:rsidRDefault="00A13B23" w:rsidP="00A13B23">
      <w:pPr>
        <w:keepNext/>
        <w:keepLines/>
        <w:spacing w:before="320"/>
        <w:outlineLvl w:val="0"/>
        <w:rPr>
          <w:rFonts w:eastAsia="游明朝"/>
          <w:b/>
          <w:bCs/>
          <w:u w:val="single"/>
          <w:lang w:eastAsia="ja-JP"/>
        </w:rPr>
      </w:pPr>
      <w:r>
        <w:rPr>
          <w:rFonts w:eastAsia="ＭＳ Ｐゴシック"/>
          <w:b/>
          <w:bCs/>
          <w:u w:val="single"/>
        </w:rPr>
        <w:t>September 11</w:t>
      </w:r>
      <w:r w:rsidRPr="00A13B23">
        <w:rPr>
          <w:rFonts w:eastAsia="ＭＳ Ｐゴシック"/>
          <w:b/>
          <w:bCs/>
          <w:u w:val="single"/>
          <w:vertAlign w:val="superscript"/>
        </w:rPr>
        <w:t>th</w:t>
      </w:r>
      <w:r>
        <w:rPr>
          <w:rFonts w:eastAsia="ＭＳ Ｐゴシック"/>
          <w:b/>
          <w:bCs/>
          <w:u w:val="single"/>
        </w:rPr>
        <w:t>, Wednesday</w:t>
      </w:r>
      <w:r w:rsidRPr="00CD5A50">
        <w:rPr>
          <w:rFonts w:eastAsia="ＭＳ Ｐゴシック"/>
          <w:b/>
          <w:bCs/>
          <w:u w:val="single"/>
        </w:rPr>
        <w:t xml:space="preserve"> (</w:t>
      </w:r>
      <w:r>
        <w:rPr>
          <w:rFonts w:eastAsia="ＭＳ Ｐゴシック"/>
          <w:b/>
          <w:bCs/>
          <w:u w:val="single"/>
        </w:rPr>
        <w:t>8</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0-1</w:t>
      </w:r>
      <w:r>
        <w:rPr>
          <w:rFonts w:eastAsia="ＭＳ Ｐゴシック"/>
          <w:b/>
          <w:bCs/>
          <w:u w:val="single"/>
        </w:rPr>
        <w:t>0</w:t>
      </w:r>
      <w:r w:rsidRPr="00CD5A50">
        <w:rPr>
          <w:rFonts w:eastAsia="ＭＳ Ｐゴシック"/>
          <w:b/>
          <w:bCs/>
          <w:u w:val="single"/>
        </w:rPr>
        <w:t>:</w:t>
      </w:r>
      <w:r>
        <w:rPr>
          <w:rFonts w:eastAsia="ＭＳ Ｐゴシック"/>
          <w:b/>
          <w:bCs/>
          <w:u w:val="single"/>
        </w:rPr>
        <w:t>00</w:t>
      </w:r>
      <w:r w:rsidRPr="00CD5A50">
        <w:rPr>
          <w:rFonts w:eastAsia="ＭＳ Ｐゴシック"/>
          <w:b/>
          <w:bCs/>
          <w:u w:val="single"/>
        </w:rPr>
        <w:t xml:space="preserve"> </w:t>
      </w:r>
      <w:r>
        <w:rPr>
          <w:rFonts w:eastAsia="ＭＳ Ｐゴシック"/>
          <w:b/>
          <w:bCs/>
          <w:u w:val="single"/>
        </w:rPr>
        <w:t>HS</w:t>
      </w:r>
      <w:r w:rsidRPr="00CD5A50">
        <w:rPr>
          <w:rFonts w:eastAsia="ＭＳ Ｐゴシック"/>
          <w:b/>
          <w:bCs/>
          <w:u w:val="single"/>
        </w:rPr>
        <w:t xml:space="preserve">T) </w:t>
      </w:r>
    </w:p>
    <w:p w14:paraId="413A5E54" w14:textId="77777777" w:rsidR="00543DE8" w:rsidRPr="00CD5A50" w:rsidRDefault="00543DE8" w:rsidP="00543DE8">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 xml:space="preserve">Split </w:t>
      </w:r>
      <w:r>
        <w:rPr>
          <w:rFonts w:eastAsia="游明朝"/>
          <w:bCs/>
          <w:color w:val="000000" w:themeColor="text1"/>
          <w:lang w:eastAsia="ja-JP"/>
        </w:rPr>
        <w:t xml:space="preserve">MAC and </w:t>
      </w:r>
      <w:r w:rsidRPr="00CD5A50">
        <w:rPr>
          <w:rFonts w:eastAsia="游明朝"/>
          <w:bCs/>
          <w:color w:val="000000" w:themeColor="text1"/>
          <w:lang w:eastAsia="ja-JP"/>
        </w:rPr>
        <w:t>PHY sessions.</w:t>
      </w:r>
    </w:p>
    <w:p w14:paraId="77419886" w14:textId="77777777" w:rsidR="00543DE8" w:rsidRPr="00543DE8" w:rsidRDefault="00543DE8" w:rsidP="00543DE8">
      <w:pPr>
        <w:numPr>
          <w:ilvl w:val="1"/>
          <w:numId w:val="6"/>
        </w:numPr>
        <w:tabs>
          <w:tab w:val="left" w:pos="2800"/>
          <w:tab w:val="left" w:pos="4780"/>
        </w:tabs>
        <w:contextualSpacing/>
        <w:rPr>
          <w:rFonts w:eastAsia="DengXian"/>
        </w:rPr>
      </w:pPr>
      <w:r w:rsidRPr="00543DE8">
        <w:rPr>
          <w:rFonts w:eastAsia="游明朝"/>
          <w:bCs/>
          <w:color w:val="000000" w:themeColor="text1"/>
          <w:lang w:eastAsia="ja-JP"/>
        </w:rPr>
        <w:t xml:space="preserve">MAC: </w:t>
      </w:r>
      <w:hyperlink r:id="rId38" w:history="1">
        <w:r w:rsidRPr="00543DE8">
          <w:rPr>
            <w:rStyle w:val="a7"/>
            <w:rFonts w:eastAsia="游明朝"/>
            <w:bCs/>
            <w:lang w:eastAsia="ja-JP"/>
          </w:rPr>
          <w:t>https://mentor.ieee.org/802.11/dcn/24/11-24-1654-00-00bn-minutes-for-tgbn-mac-ad-hoc-sessions-in-september-2024.docx</w:t>
        </w:r>
      </w:hyperlink>
    </w:p>
    <w:p w14:paraId="2A854EFB" w14:textId="77777777" w:rsidR="00543DE8" w:rsidRPr="00543DE8" w:rsidRDefault="00543DE8" w:rsidP="00543DE8">
      <w:pPr>
        <w:numPr>
          <w:ilvl w:val="1"/>
          <w:numId w:val="6"/>
        </w:numPr>
        <w:tabs>
          <w:tab w:val="left" w:pos="2800"/>
          <w:tab w:val="left" w:pos="4780"/>
        </w:tabs>
        <w:contextualSpacing/>
        <w:rPr>
          <w:rFonts w:eastAsia="游明朝"/>
          <w:bCs/>
          <w:color w:val="000000" w:themeColor="text1"/>
          <w:lang w:eastAsia="ja-JP"/>
        </w:rPr>
      </w:pPr>
      <w:r w:rsidRPr="00543DE8">
        <w:rPr>
          <w:rFonts w:eastAsia="游明朝"/>
          <w:bCs/>
          <w:color w:val="000000" w:themeColor="text1"/>
          <w:lang w:eastAsia="ja-JP"/>
        </w:rPr>
        <w:t xml:space="preserve">PHY: </w:t>
      </w:r>
      <w:hyperlink r:id="rId39" w:history="1">
        <w:r w:rsidRPr="00543DE8">
          <w:rPr>
            <w:rStyle w:val="a7"/>
            <w:rFonts w:eastAsia="游明朝"/>
            <w:bCs/>
            <w:lang w:eastAsia="ja-JP"/>
          </w:rPr>
          <w:t>https://mentor.ieee.org/802.11/dcn/24/11-24-1656-00-00bn-minutes-for-tgbn-phy-ad-hoc-teleconference-in-september-to-october-2024.docx</w:t>
        </w:r>
      </w:hyperlink>
    </w:p>
    <w:p w14:paraId="67223225" w14:textId="77777777" w:rsidR="00A13B23" w:rsidRPr="00543DE8" w:rsidRDefault="00A13B23" w:rsidP="00A13B23">
      <w:pPr>
        <w:tabs>
          <w:tab w:val="left" w:pos="2800"/>
          <w:tab w:val="left" w:pos="4780"/>
        </w:tabs>
        <w:contextualSpacing/>
        <w:rPr>
          <w:rFonts w:eastAsia="游明朝"/>
          <w:bCs/>
          <w:color w:val="000000" w:themeColor="text1"/>
          <w:lang w:eastAsia="ja-JP"/>
        </w:rPr>
      </w:pPr>
    </w:p>
    <w:p w14:paraId="25EA9C2C" w14:textId="77777777" w:rsidR="00A13B23" w:rsidRDefault="00A13B23" w:rsidP="00A13B23"/>
    <w:p w14:paraId="3475F896" w14:textId="77777777" w:rsidR="00A13B23" w:rsidRDefault="00A13B23" w:rsidP="00A13B23"/>
    <w:p w14:paraId="029DC9A8" w14:textId="77777777" w:rsidR="00A13B23" w:rsidRPr="00CD5A50" w:rsidRDefault="00A13B23" w:rsidP="00A13B23">
      <w:pPr>
        <w:keepNext/>
        <w:keepLines/>
        <w:spacing w:before="320"/>
        <w:outlineLvl w:val="0"/>
        <w:rPr>
          <w:rFonts w:eastAsia="游明朝"/>
          <w:b/>
          <w:bCs/>
          <w:u w:val="single"/>
          <w:lang w:eastAsia="ja-JP"/>
        </w:rPr>
      </w:pPr>
      <w:r>
        <w:rPr>
          <w:rFonts w:eastAsia="ＭＳ Ｐゴシック"/>
          <w:b/>
          <w:bCs/>
          <w:u w:val="single"/>
        </w:rPr>
        <w:t>September 11</w:t>
      </w:r>
      <w:r w:rsidRPr="00A13B23">
        <w:rPr>
          <w:rFonts w:eastAsia="ＭＳ Ｐゴシック"/>
          <w:b/>
          <w:bCs/>
          <w:u w:val="single"/>
          <w:vertAlign w:val="superscript"/>
        </w:rPr>
        <w:t>th</w:t>
      </w:r>
      <w:r>
        <w:rPr>
          <w:rFonts w:eastAsia="ＭＳ Ｐゴシック"/>
          <w:b/>
          <w:bCs/>
          <w:u w:val="single"/>
        </w:rPr>
        <w:t>, Wednesday</w:t>
      </w:r>
      <w:r w:rsidRPr="00CD5A50">
        <w:rPr>
          <w:rFonts w:eastAsia="ＭＳ Ｐゴシック"/>
          <w:b/>
          <w:bCs/>
          <w:u w:val="single"/>
        </w:rPr>
        <w:t xml:space="preserve"> (</w:t>
      </w:r>
      <w:r>
        <w:rPr>
          <w:rFonts w:eastAsia="ＭＳ Ｐゴシック"/>
          <w:b/>
          <w:bCs/>
          <w:u w:val="single"/>
        </w:rPr>
        <w:t>10</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0-1</w:t>
      </w:r>
      <w:r>
        <w:rPr>
          <w:rFonts w:eastAsia="ＭＳ Ｐゴシック"/>
          <w:b/>
          <w:bCs/>
          <w:u w:val="single"/>
        </w:rPr>
        <w:t>2</w:t>
      </w:r>
      <w:r w:rsidRPr="00CD5A50">
        <w:rPr>
          <w:rFonts w:eastAsia="ＭＳ Ｐゴシック"/>
          <w:b/>
          <w:bCs/>
          <w:u w:val="single"/>
        </w:rPr>
        <w:t>:</w:t>
      </w:r>
      <w:r>
        <w:rPr>
          <w:rFonts w:eastAsia="ＭＳ Ｐゴシック"/>
          <w:b/>
          <w:bCs/>
          <w:u w:val="single"/>
        </w:rPr>
        <w:t>30</w:t>
      </w:r>
      <w:r w:rsidRPr="00CD5A50">
        <w:rPr>
          <w:rFonts w:eastAsia="ＭＳ Ｐゴシック"/>
          <w:b/>
          <w:bCs/>
          <w:u w:val="single"/>
        </w:rPr>
        <w:t xml:space="preserve"> </w:t>
      </w:r>
      <w:r>
        <w:rPr>
          <w:rFonts w:eastAsia="ＭＳ Ｐゴシック"/>
          <w:b/>
          <w:bCs/>
          <w:u w:val="single"/>
        </w:rPr>
        <w:t>HS</w:t>
      </w:r>
      <w:r w:rsidRPr="00CD5A50">
        <w:rPr>
          <w:rFonts w:eastAsia="ＭＳ Ｐゴシック"/>
          <w:b/>
          <w:bCs/>
          <w:u w:val="single"/>
        </w:rPr>
        <w:t xml:space="preserve">T) </w:t>
      </w:r>
    </w:p>
    <w:p w14:paraId="5733C83A" w14:textId="77777777" w:rsidR="00543DE8" w:rsidRPr="00CD5A50" w:rsidRDefault="00543DE8" w:rsidP="00543DE8">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 xml:space="preserve">Split </w:t>
      </w:r>
      <w:r>
        <w:rPr>
          <w:rFonts w:eastAsia="游明朝"/>
          <w:bCs/>
          <w:color w:val="000000" w:themeColor="text1"/>
          <w:lang w:eastAsia="ja-JP"/>
        </w:rPr>
        <w:t xml:space="preserve">MAC and </w:t>
      </w:r>
      <w:r w:rsidRPr="00CD5A50">
        <w:rPr>
          <w:rFonts w:eastAsia="游明朝"/>
          <w:bCs/>
          <w:color w:val="000000" w:themeColor="text1"/>
          <w:lang w:eastAsia="ja-JP"/>
        </w:rPr>
        <w:t>PHY sessions.</w:t>
      </w:r>
    </w:p>
    <w:p w14:paraId="78953920" w14:textId="77777777" w:rsidR="00543DE8" w:rsidRPr="00543DE8" w:rsidRDefault="00543DE8" w:rsidP="00543DE8">
      <w:pPr>
        <w:numPr>
          <w:ilvl w:val="1"/>
          <w:numId w:val="6"/>
        </w:numPr>
        <w:tabs>
          <w:tab w:val="left" w:pos="2800"/>
          <w:tab w:val="left" w:pos="4780"/>
        </w:tabs>
        <w:contextualSpacing/>
        <w:rPr>
          <w:rFonts w:eastAsia="DengXian"/>
        </w:rPr>
      </w:pPr>
      <w:r w:rsidRPr="00543DE8">
        <w:rPr>
          <w:rFonts w:eastAsia="游明朝"/>
          <w:bCs/>
          <w:color w:val="000000" w:themeColor="text1"/>
          <w:lang w:eastAsia="ja-JP"/>
        </w:rPr>
        <w:t xml:space="preserve">MAC: </w:t>
      </w:r>
      <w:hyperlink r:id="rId40" w:history="1">
        <w:r w:rsidRPr="00543DE8">
          <w:rPr>
            <w:rStyle w:val="a7"/>
            <w:rFonts w:eastAsia="游明朝"/>
            <w:bCs/>
            <w:lang w:eastAsia="ja-JP"/>
          </w:rPr>
          <w:t>https://mentor.ieee.org/802.11/dcn/24/11-24-1654-00-00bn-minutes-for-tgbn-mac-ad-hoc-sessions-in-september-2024.docx</w:t>
        </w:r>
      </w:hyperlink>
    </w:p>
    <w:p w14:paraId="0FBD7B96" w14:textId="77777777" w:rsidR="00543DE8" w:rsidRPr="00543DE8" w:rsidRDefault="00543DE8" w:rsidP="00543DE8">
      <w:pPr>
        <w:numPr>
          <w:ilvl w:val="1"/>
          <w:numId w:val="6"/>
        </w:numPr>
        <w:tabs>
          <w:tab w:val="left" w:pos="2800"/>
          <w:tab w:val="left" w:pos="4780"/>
        </w:tabs>
        <w:contextualSpacing/>
        <w:rPr>
          <w:rFonts w:eastAsia="游明朝"/>
          <w:bCs/>
          <w:color w:val="000000" w:themeColor="text1"/>
          <w:lang w:eastAsia="ja-JP"/>
        </w:rPr>
      </w:pPr>
      <w:r w:rsidRPr="00543DE8">
        <w:rPr>
          <w:rFonts w:eastAsia="游明朝"/>
          <w:bCs/>
          <w:color w:val="000000" w:themeColor="text1"/>
          <w:lang w:eastAsia="ja-JP"/>
        </w:rPr>
        <w:t xml:space="preserve">PHY: </w:t>
      </w:r>
      <w:hyperlink r:id="rId41" w:history="1">
        <w:r w:rsidRPr="00543DE8">
          <w:rPr>
            <w:rStyle w:val="a7"/>
            <w:rFonts w:eastAsia="游明朝"/>
            <w:bCs/>
            <w:lang w:eastAsia="ja-JP"/>
          </w:rPr>
          <w:t>https://mentor.ieee.org/802.11/dcn/24/11-24-1656-00-00bn-minutes-for-tgbn-phy-ad-hoc-teleconference-in-september-to-october-2024.docx</w:t>
        </w:r>
      </w:hyperlink>
    </w:p>
    <w:p w14:paraId="640B90AB" w14:textId="77777777" w:rsidR="00A13B23" w:rsidRPr="00543DE8" w:rsidRDefault="00A13B23" w:rsidP="00A13B23">
      <w:pPr>
        <w:tabs>
          <w:tab w:val="left" w:pos="2800"/>
          <w:tab w:val="left" w:pos="4780"/>
        </w:tabs>
        <w:contextualSpacing/>
        <w:rPr>
          <w:rFonts w:eastAsia="游明朝"/>
          <w:bCs/>
          <w:color w:val="000000" w:themeColor="text1"/>
          <w:lang w:eastAsia="ja-JP"/>
        </w:rPr>
      </w:pPr>
    </w:p>
    <w:p w14:paraId="2A1A41F1" w14:textId="77777777" w:rsidR="00A13B23" w:rsidRDefault="00A13B23" w:rsidP="00A13B23"/>
    <w:p w14:paraId="4638B283" w14:textId="77777777" w:rsidR="00CD5A50" w:rsidRDefault="00CD5A50" w:rsidP="00104FF5"/>
    <w:p w14:paraId="37946FB5" w14:textId="4E415B66" w:rsidR="00F8358C" w:rsidRPr="00BB7383" w:rsidRDefault="00A13B23" w:rsidP="00F8358C">
      <w:pPr>
        <w:pStyle w:val="1"/>
        <w:rPr>
          <w:rFonts w:eastAsia="游明朝"/>
          <w:bCs/>
          <w:lang w:eastAsia="ja-JP"/>
        </w:rPr>
      </w:pPr>
      <w:r>
        <w:rPr>
          <w:bCs/>
        </w:rPr>
        <w:t>September 11</w:t>
      </w:r>
      <w:r w:rsidRPr="00A13B23">
        <w:rPr>
          <w:bCs/>
          <w:vertAlign w:val="superscript"/>
        </w:rPr>
        <w:t>th</w:t>
      </w:r>
      <w:r>
        <w:rPr>
          <w:bCs/>
        </w:rPr>
        <w:t>, Wedne</w:t>
      </w:r>
      <w:r w:rsidR="00F8358C">
        <w:rPr>
          <w:bCs/>
        </w:rPr>
        <w:t xml:space="preserve">sday </w:t>
      </w:r>
      <w:r w:rsidR="00F8358C" w:rsidRPr="00B830C5">
        <w:rPr>
          <w:bCs/>
        </w:rPr>
        <w:t>(</w:t>
      </w:r>
      <w:r w:rsidR="00F8358C">
        <w:rPr>
          <w:bCs/>
        </w:rPr>
        <w:t>1</w:t>
      </w:r>
      <w:r>
        <w:rPr>
          <w:bCs/>
        </w:rPr>
        <w:t>6</w:t>
      </w:r>
      <w:r w:rsidR="00F8358C">
        <w:rPr>
          <w:bCs/>
        </w:rPr>
        <w:t>:</w:t>
      </w:r>
      <w:r>
        <w:rPr>
          <w:bCs/>
        </w:rPr>
        <w:t>0</w:t>
      </w:r>
      <w:r w:rsidR="00F8358C">
        <w:rPr>
          <w:bCs/>
        </w:rPr>
        <w:t>0</w:t>
      </w:r>
      <w:r w:rsidR="00F8358C" w:rsidRPr="00B830C5">
        <w:rPr>
          <w:bCs/>
        </w:rPr>
        <w:t>-1</w:t>
      </w:r>
      <w:r>
        <w:rPr>
          <w:bCs/>
        </w:rPr>
        <w:t>8</w:t>
      </w:r>
      <w:r w:rsidR="00F8358C" w:rsidRPr="00B830C5">
        <w:rPr>
          <w:bCs/>
        </w:rPr>
        <w:t>:</w:t>
      </w:r>
      <w:r>
        <w:rPr>
          <w:bCs/>
        </w:rPr>
        <w:t>0</w:t>
      </w:r>
      <w:r w:rsidR="00F8358C">
        <w:rPr>
          <w:bCs/>
        </w:rPr>
        <w:t xml:space="preserve">0 </w:t>
      </w:r>
      <w:r w:rsidR="007E108F">
        <w:rPr>
          <w:bCs/>
        </w:rPr>
        <w:t>HST</w:t>
      </w:r>
      <w:r w:rsidR="00F8358C" w:rsidRPr="00B830C5">
        <w:rPr>
          <w:bCs/>
        </w:rPr>
        <w:t>)</w:t>
      </w:r>
      <w:r w:rsidR="00F8358C">
        <w:rPr>
          <w:bCs/>
        </w:rPr>
        <w:t xml:space="preserve"> - Joint</w:t>
      </w:r>
    </w:p>
    <w:p w14:paraId="548E4FE4" w14:textId="77777777" w:rsidR="00F8358C" w:rsidRPr="00BB7383" w:rsidRDefault="00F8358C" w:rsidP="00F8358C">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729BAF33" w14:textId="77777777" w:rsidR="00F8358C" w:rsidRPr="00BB7383" w:rsidRDefault="00F8358C" w:rsidP="00F8358C">
      <w:pPr>
        <w:numPr>
          <w:ilvl w:val="0"/>
          <w:numId w:val="2"/>
        </w:numPr>
        <w:tabs>
          <w:tab w:val="left" w:pos="2800"/>
          <w:tab w:val="left" w:pos="4780"/>
        </w:tabs>
        <w:contextualSpacing/>
      </w:pPr>
      <w:r>
        <w:t>Yusuke Asai (NTT) is serving as the Secretary.</w:t>
      </w:r>
    </w:p>
    <w:p w14:paraId="599D1B68" w14:textId="77777777" w:rsidR="00F8358C" w:rsidRPr="00BB7383" w:rsidRDefault="00F8358C" w:rsidP="00F8358C">
      <w:pPr>
        <w:numPr>
          <w:ilvl w:val="0"/>
          <w:numId w:val="2"/>
        </w:numPr>
        <w:tabs>
          <w:tab w:val="left" w:pos="2800"/>
          <w:tab w:val="left" w:pos="4780"/>
        </w:tabs>
        <w:contextualSpacing/>
      </w:pPr>
      <w:r>
        <w:rPr>
          <w:rFonts w:hint="eastAsia"/>
        </w:rPr>
        <w:t>R</w:t>
      </w:r>
      <w:r>
        <w:t>egistration information</w:t>
      </w:r>
    </w:p>
    <w:p w14:paraId="7B314390"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BF9E2E6" w14:textId="77777777" w:rsidR="00F8358C" w:rsidRPr="00BB7383" w:rsidRDefault="00F8358C" w:rsidP="00F8358C">
      <w:pPr>
        <w:numPr>
          <w:ilvl w:val="0"/>
          <w:numId w:val="2"/>
        </w:numPr>
        <w:tabs>
          <w:tab w:val="left" w:pos="2800"/>
          <w:tab w:val="left" w:pos="4780"/>
        </w:tabs>
        <w:contextualSpacing/>
      </w:pPr>
      <w:r>
        <w:rPr>
          <w:rFonts w:hint="eastAsia"/>
        </w:rPr>
        <w:t>M</w:t>
      </w:r>
      <w:r>
        <w:t>eeting protocol</w:t>
      </w:r>
    </w:p>
    <w:p w14:paraId="2C826780"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21C95A17"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4491EDDC" w14:textId="77777777" w:rsidR="00F8358C" w:rsidRPr="00BB7383" w:rsidRDefault="00F8358C" w:rsidP="00F8358C">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2D5EF208" w14:textId="77777777" w:rsidR="00F8358C" w:rsidRPr="002437BA" w:rsidRDefault="00F8358C" w:rsidP="00F8358C">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2E77DFF8" w14:textId="77777777" w:rsidR="00F8358C" w:rsidRPr="002437BA" w:rsidRDefault="00F8358C" w:rsidP="00F8358C">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42" w:history="1">
        <w:r w:rsidRPr="00A26571">
          <w:rPr>
            <w:rStyle w:val="a7"/>
          </w:rPr>
          <w:t>https://mentor.ieee.org/802-ec/dcn/16/ec-16-0180-05-00EC-ieee-802-participation-slide.pptx</w:t>
        </w:r>
      </w:hyperlink>
    </w:p>
    <w:p w14:paraId="47D7F660"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43138D14"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43"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p>
    <w:p w14:paraId="601807B0" w14:textId="77777777" w:rsidR="00F8358C" w:rsidRPr="00E01C6F" w:rsidRDefault="00F8358C" w:rsidP="00F8358C">
      <w:pPr>
        <w:numPr>
          <w:ilvl w:val="1"/>
          <w:numId w:val="2"/>
        </w:numPr>
        <w:tabs>
          <w:tab w:val="left" w:pos="2800"/>
          <w:tab w:val="left" w:pos="4780"/>
        </w:tabs>
        <w:contextualSpacing/>
        <w:rPr>
          <w:bCs/>
          <w:color w:val="000000" w:themeColor="text1"/>
          <w:lang w:eastAsia="en-GB"/>
        </w:rPr>
      </w:pPr>
      <w:r w:rsidRPr="002437BA">
        <w:rPr>
          <w:lang w:val="en-GB"/>
        </w:rPr>
        <w:lastRenderedPageBreak/>
        <w:t xml:space="preserve">If you are unable to record the attendance via </w:t>
      </w:r>
      <w:hyperlink r:id="rId44" w:history="1">
        <w:r w:rsidRPr="002437BA">
          <w:rPr>
            <w:rStyle w:val="a7"/>
            <w:lang w:val="en-GB"/>
          </w:rPr>
          <w:t>IMAT,</w:t>
        </w:r>
      </w:hyperlink>
      <w:r w:rsidRPr="002437BA">
        <w:rPr>
          <w:lang w:val="en-GB"/>
        </w:rPr>
        <w:t xml:space="preserve"> then please send an e-mail to:</w:t>
      </w:r>
    </w:p>
    <w:p w14:paraId="14EBD976"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45" w:history="1">
        <w:r w:rsidRPr="002437BA">
          <w:rPr>
            <w:rStyle w:val="a7"/>
            <w:lang w:val="en-GB"/>
          </w:rPr>
          <w:t>yusuke.asai@ntt.com</w:t>
        </w:r>
      </w:hyperlink>
      <w:r w:rsidRPr="002437BA">
        <w:rPr>
          <w:lang w:val="en-GB"/>
        </w:rPr>
        <w:t>) &amp; Alfred Asterjadhi (</w:t>
      </w:r>
      <w:hyperlink r:id="rId46" w:history="1">
        <w:r w:rsidRPr="002437BA">
          <w:rPr>
            <w:rStyle w:val="a7"/>
            <w:lang w:val="en-GB"/>
          </w:rPr>
          <w:t>aasterja@qti.qualcomm.com</w:t>
        </w:r>
      </w:hyperlink>
      <w:r w:rsidRPr="002437BA">
        <w:rPr>
          <w:lang w:val="en-GB"/>
        </w:rPr>
        <w:t>)</w:t>
      </w:r>
    </w:p>
    <w:p w14:paraId="37023446"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47" w:history="1">
        <w:r w:rsidRPr="00E01C6F">
          <w:rPr>
            <w:rStyle w:val="a7"/>
            <w:bCs/>
            <w:lang w:eastAsia="en-GB"/>
          </w:rPr>
          <w:t>sschelstraete@maxlinear.com</w:t>
        </w:r>
      </w:hyperlink>
      <w:r w:rsidRPr="00E01C6F">
        <w:rPr>
          <w:bCs/>
          <w:color w:val="000000" w:themeColor="text1"/>
          <w:lang w:eastAsia="en-GB"/>
        </w:rPr>
        <w:t>), Tianyu Wu (</w:t>
      </w:r>
      <w:hyperlink r:id="rId48" w:history="1">
        <w:r w:rsidRPr="00E01C6F">
          <w:rPr>
            <w:rStyle w:val="a7"/>
            <w:bCs/>
            <w:lang w:eastAsia="en-GB"/>
          </w:rPr>
          <w:t>tianyu@apple.com</w:t>
        </w:r>
      </w:hyperlink>
      <w:r w:rsidRPr="00E01C6F">
        <w:rPr>
          <w:bCs/>
          <w:color w:val="000000" w:themeColor="text1"/>
          <w:lang w:eastAsia="en-GB"/>
        </w:rPr>
        <w:t>), and Dongguk Lim (</w:t>
      </w:r>
      <w:hyperlink r:id="rId49" w:history="1">
        <w:r w:rsidRPr="00E01C6F">
          <w:rPr>
            <w:rStyle w:val="a7"/>
            <w:bCs/>
            <w:lang w:eastAsia="en-GB"/>
          </w:rPr>
          <w:t>dongguk.lim@lge.com</w:t>
        </w:r>
      </w:hyperlink>
      <w:r w:rsidRPr="00E01C6F">
        <w:rPr>
          <w:bCs/>
          <w:color w:val="000000" w:themeColor="text1"/>
          <w:lang w:eastAsia="en-GB"/>
        </w:rPr>
        <w:t>)</w:t>
      </w:r>
    </w:p>
    <w:p w14:paraId="6A9C21F1"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50" w:history="1">
        <w:r w:rsidRPr="00E01C6F">
          <w:rPr>
            <w:rStyle w:val="a7"/>
            <w:bCs/>
            <w:lang w:eastAsia="en-GB"/>
          </w:rPr>
          <w:t>xiaofei.wang@interdigital.com</w:t>
        </w:r>
      </w:hyperlink>
      <w:r w:rsidRPr="00E01C6F">
        <w:rPr>
          <w:bCs/>
          <w:color w:val="000000" w:themeColor="text1"/>
          <w:lang w:eastAsia="en-GB"/>
        </w:rPr>
        <w:t>), and Srinivas Kandala (</w:t>
      </w:r>
      <w:hyperlink r:id="rId51" w:history="1">
        <w:r w:rsidRPr="00E01C6F">
          <w:rPr>
            <w:rStyle w:val="a7"/>
            <w:bCs/>
            <w:lang w:eastAsia="en-GB"/>
          </w:rPr>
          <w:t>srini.k1@samsung.com</w:t>
        </w:r>
      </w:hyperlink>
      <w:r w:rsidRPr="00E01C6F">
        <w:rPr>
          <w:bCs/>
          <w:color w:val="000000" w:themeColor="text1"/>
          <w:lang w:eastAsia="en-GB"/>
        </w:rPr>
        <w:t>), Jeongki Kim (</w:t>
      </w:r>
      <w:hyperlink r:id="rId52" w:history="1">
        <w:r w:rsidRPr="00E01C6F">
          <w:rPr>
            <w:rStyle w:val="a7"/>
            <w:bCs/>
            <w:lang w:eastAsia="en-GB"/>
          </w:rPr>
          <w:t>jeongki.kim.ieee@gmail.com</w:t>
        </w:r>
      </w:hyperlink>
      <w:r w:rsidRPr="00E01C6F">
        <w:rPr>
          <w:bCs/>
          <w:color w:val="000000" w:themeColor="text1"/>
          <w:lang w:eastAsia="en-GB"/>
        </w:rPr>
        <w:t>)</w:t>
      </w:r>
    </w:p>
    <w:p w14:paraId="02CF0374" w14:textId="77777777" w:rsidR="00F8358C" w:rsidRPr="002437BA" w:rsidRDefault="00F8358C" w:rsidP="00F8358C">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5AC43801"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3046F3">
        <w:t>Patent Policy: Ways to inform IEEE:</w:t>
      </w:r>
    </w:p>
    <w:p w14:paraId="34A5676B"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53" w:history="1">
        <w:r w:rsidRPr="002437BA">
          <w:rPr>
            <w:rStyle w:val="a7"/>
            <w:szCs w:val="22"/>
          </w:rPr>
          <w:t>patcom@ieee.org</w:t>
        </w:r>
      </w:hyperlink>
      <w:r w:rsidRPr="003046F3">
        <w:t>); or</w:t>
      </w:r>
    </w:p>
    <w:p w14:paraId="487D3150"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p>
    <w:p w14:paraId="05D9A1CF"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09212A37" w14:textId="77777777" w:rsidR="00F8358C" w:rsidRDefault="00F8358C" w:rsidP="00F8358C">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585D334E" w14:textId="121EDE04" w:rsidR="00F8358C" w:rsidRPr="00E01C6F" w:rsidRDefault="00F8358C" w:rsidP="00F8358C">
      <w:pPr>
        <w:tabs>
          <w:tab w:val="left" w:pos="2800"/>
          <w:tab w:val="left" w:pos="4780"/>
        </w:tabs>
        <w:ind w:left="1418"/>
        <w:contextualSpacing/>
        <w:rPr>
          <w:rFonts w:eastAsia="游明朝"/>
          <w:lang w:eastAsia="ja-JP"/>
        </w:rPr>
      </w:pPr>
      <w:r w:rsidRPr="002437BA">
        <w:rPr>
          <w:highlight w:val="green"/>
        </w:rPr>
        <w:t>Nobody sp</w:t>
      </w:r>
      <w:r w:rsidR="006F66C2">
        <w:rPr>
          <w:highlight w:val="green"/>
        </w:rPr>
        <w:t>oke</w:t>
      </w:r>
      <w:r w:rsidRPr="002437BA">
        <w:rPr>
          <w:highlight w:val="green"/>
        </w:rPr>
        <w:t>/wr</w:t>
      </w:r>
      <w:r w:rsidR="006F66C2">
        <w:rPr>
          <w:highlight w:val="green"/>
        </w:rPr>
        <w:t>ote</w:t>
      </w:r>
      <w:r w:rsidRPr="002437BA">
        <w:rPr>
          <w:highlight w:val="green"/>
        </w:rPr>
        <w:t xml:space="preserve"> up.</w:t>
      </w:r>
    </w:p>
    <w:p w14:paraId="0A862170"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56BD80F4"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54" w:anchor="7" w:history="1">
        <w:r w:rsidRPr="002437BA">
          <w:rPr>
            <w:rStyle w:val="a7"/>
            <w:szCs w:val="22"/>
          </w:rPr>
          <w:t>Clause 7</w:t>
        </w:r>
      </w:hyperlink>
      <w:r w:rsidRPr="0032579B">
        <w:t xml:space="preserve"> of the IEEE SA Standards Board Bylaws and </w:t>
      </w:r>
      <w:hyperlink r:id="rId55" w:history="1">
        <w:r w:rsidRPr="002437BA">
          <w:rPr>
            <w:rStyle w:val="a7"/>
            <w:szCs w:val="22"/>
          </w:rPr>
          <w:t>Clause 6.1</w:t>
        </w:r>
      </w:hyperlink>
      <w:r w:rsidRPr="0032579B">
        <w:t xml:space="preserve"> of the IEEE SA Standards Board Operations Manual;</w:t>
      </w:r>
    </w:p>
    <w:p w14:paraId="3F09047B"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57FDB57A" w14:textId="77777777" w:rsidR="00F8358C" w:rsidRPr="002437BA" w:rsidRDefault="00F8358C" w:rsidP="00F8358C">
      <w:pPr>
        <w:tabs>
          <w:tab w:val="left" w:pos="2800"/>
          <w:tab w:val="left" w:pos="4780"/>
        </w:tabs>
        <w:ind w:left="1418"/>
        <w:contextualSpacing/>
        <w:rPr>
          <w:bCs/>
          <w:color w:val="000000" w:themeColor="text1"/>
          <w:lang w:eastAsia="en-GB"/>
        </w:rPr>
      </w:pPr>
      <w:r w:rsidRPr="002437BA">
        <w:rPr>
          <w:highlight w:val="green"/>
          <w:lang w:val="en-GB"/>
        </w:rPr>
        <w:t>Copyright Policy was presented.</w:t>
      </w:r>
    </w:p>
    <w:p w14:paraId="3B27FE82" w14:textId="4340BC13" w:rsidR="00F8358C" w:rsidRPr="002437BA" w:rsidRDefault="00F8358C" w:rsidP="00F8358C">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56" w:history="1">
        <w:r w:rsidR="003B360C">
          <w:rPr>
            <w:rStyle w:val="a7"/>
          </w:rPr>
          <w:t>11-24/</w:t>
        </w:r>
        <w:r w:rsidR="002D1835">
          <w:rPr>
            <w:rStyle w:val="a7"/>
          </w:rPr>
          <w:t>1364</w:t>
        </w:r>
        <w:r w:rsidR="003B360C">
          <w:rPr>
            <w:rStyle w:val="a7"/>
          </w:rPr>
          <w:t>r11</w:t>
        </w:r>
      </w:hyperlink>
      <w:r>
        <w:t>.)</w:t>
      </w:r>
    </w:p>
    <w:p w14:paraId="085B9E5E" w14:textId="77777777" w:rsidR="00F8358C" w:rsidRDefault="00F8358C" w:rsidP="00F8358C">
      <w:pPr>
        <w:rPr>
          <w:rFonts w:eastAsia="游明朝"/>
          <w:lang w:eastAsia="ja-JP"/>
        </w:rPr>
      </w:pPr>
    </w:p>
    <w:p w14:paraId="3DD72728" w14:textId="77777777" w:rsidR="00F8358C" w:rsidRPr="00047AAA" w:rsidRDefault="00F8358C" w:rsidP="00F8358C">
      <w:pPr>
        <w:rPr>
          <w:rFonts w:eastAsia="游明朝"/>
          <w:lang w:eastAsia="ja-JP"/>
        </w:rPr>
      </w:pPr>
    </w:p>
    <w:p w14:paraId="02060D6A" w14:textId="77777777" w:rsidR="00F8358C" w:rsidRPr="002437BA" w:rsidRDefault="00F8358C" w:rsidP="00F8358C">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3D3D53DB" w14:textId="708E30C8" w:rsidR="00F8358C" w:rsidRPr="002437BA" w:rsidRDefault="00F8358C" w:rsidP="00F8358C">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hyperlink r:id="rId57" w:history="1">
        <w:r>
          <w:rPr>
            <w:rStyle w:val="a7"/>
          </w:rPr>
          <w:t>11-24/</w:t>
        </w:r>
        <w:r w:rsidR="007E108F">
          <w:rPr>
            <w:rStyle w:val="a7"/>
          </w:rPr>
          <w:t>1364</w:t>
        </w:r>
        <w:r>
          <w:rPr>
            <w:rStyle w:val="a7"/>
          </w:rPr>
          <w:t>r11</w:t>
        </w:r>
      </w:hyperlink>
      <w:r w:rsidRPr="002437BA">
        <w:rPr>
          <w:rFonts w:eastAsia="游明朝" w:hint="eastAsia"/>
          <w:lang w:eastAsia="ja-JP"/>
        </w:rPr>
        <w:t>.</w:t>
      </w:r>
    </w:p>
    <w:p w14:paraId="15C195A0" w14:textId="77777777" w:rsidR="00DE4AF7" w:rsidRPr="005368C0" w:rsidRDefault="00F8358C" w:rsidP="00DE4AF7">
      <w:pPr>
        <w:numPr>
          <w:ilvl w:val="1"/>
          <w:numId w:val="2"/>
        </w:numPr>
        <w:tabs>
          <w:tab w:val="left" w:pos="2800"/>
          <w:tab w:val="left" w:pos="4780"/>
        </w:tabs>
        <w:contextualSpacing/>
      </w:pPr>
      <w:r w:rsidRPr="0039438B">
        <w:t xml:space="preserve">Discussion: </w:t>
      </w:r>
    </w:p>
    <w:p w14:paraId="41929866" w14:textId="450B9858" w:rsidR="0064525F" w:rsidRDefault="005368C0" w:rsidP="005368C0">
      <w:pPr>
        <w:numPr>
          <w:ilvl w:val="2"/>
          <w:numId w:val="2"/>
        </w:numPr>
        <w:tabs>
          <w:tab w:val="left" w:pos="2800"/>
          <w:tab w:val="left" w:pos="4780"/>
        </w:tabs>
        <w:contextualSpacing/>
        <w:rPr>
          <w:rFonts w:eastAsia="游明朝"/>
          <w:lang w:eastAsia="ja-JP"/>
        </w:rPr>
      </w:pPr>
      <w:r>
        <w:rPr>
          <w:rFonts w:eastAsia="游明朝" w:hint="eastAsia"/>
          <w:lang w:eastAsia="ja-JP"/>
        </w:rPr>
        <w:t>There was a request to run</w:t>
      </w:r>
      <w:r w:rsidR="00B923D8" w:rsidRPr="00DE4AF7">
        <w:rPr>
          <w:rFonts w:eastAsia="游明朝"/>
          <w:lang w:eastAsia="ja-JP"/>
        </w:rPr>
        <w:t xml:space="preserve"> the SP 3 and before </w:t>
      </w:r>
      <w:r w:rsidR="00DE4AF7" w:rsidRPr="00DE4AF7">
        <w:rPr>
          <w:rFonts w:eastAsia="游明朝" w:hint="eastAsia"/>
          <w:lang w:eastAsia="ja-JP"/>
        </w:rPr>
        <w:t xml:space="preserve">the </w:t>
      </w:r>
      <w:r w:rsidR="00B923D8" w:rsidRPr="00DE4AF7">
        <w:rPr>
          <w:rFonts w:eastAsia="游明朝"/>
          <w:lang w:eastAsia="ja-JP"/>
        </w:rPr>
        <w:t>SP</w:t>
      </w:r>
      <w:r w:rsidR="00DE4AF7" w:rsidRPr="00DE4AF7">
        <w:rPr>
          <w:rFonts w:eastAsia="游明朝" w:hint="eastAsia"/>
          <w:lang w:eastAsia="ja-JP"/>
        </w:rPr>
        <w:t>s 1 and 2</w:t>
      </w:r>
      <w:r w:rsidR="00B923D8" w:rsidRPr="00DE4AF7">
        <w:rPr>
          <w:rFonts w:eastAsia="游明朝"/>
          <w:lang w:eastAsia="ja-JP"/>
        </w:rPr>
        <w:t xml:space="preserve"> (on the original agenda)</w:t>
      </w:r>
      <w:r>
        <w:rPr>
          <w:rFonts w:eastAsia="游明朝" w:hint="eastAsia"/>
          <w:lang w:eastAsia="ja-JP"/>
        </w:rPr>
        <w:t xml:space="preserve"> b</w:t>
      </w:r>
      <w:r w:rsidR="00B923D8" w:rsidRPr="00DE4AF7">
        <w:rPr>
          <w:rFonts w:eastAsia="游明朝"/>
          <w:lang w:eastAsia="ja-JP"/>
        </w:rPr>
        <w:t>ecause they are much more general</w:t>
      </w:r>
      <w:r>
        <w:rPr>
          <w:rFonts w:eastAsia="游明朝" w:hint="eastAsia"/>
          <w:lang w:eastAsia="ja-JP"/>
        </w:rPr>
        <w:t>, which was approved.</w:t>
      </w:r>
    </w:p>
    <w:p w14:paraId="2DD40637" w14:textId="13194875" w:rsidR="00F8358C" w:rsidRPr="002437BA" w:rsidRDefault="00F8358C" w:rsidP="00F8358C">
      <w:pPr>
        <w:numPr>
          <w:ilvl w:val="1"/>
          <w:numId w:val="2"/>
        </w:numPr>
        <w:tabs>
          <w:tab w:val="left" w:pos="2800"/>
          <w:tab w:val="left" w:pos="4780"/>
        </w:tabs>
        <w:contextualSpacing/>
      </w:pPr>
      <w:r>
        <w:t xml:space="preserve">The </w:t>
      </w:r>
      <w:r w:rsidR="007C6465">
        <w:t xml:space="preserve">modified </w:t>
      </w:r>
      <w:r>
        <w:t>a</w:t>
      </w:r>
      <w:r w:rsidRPr="0039438B">
        <w:t xml:space="preserve">genda </w:t>
      </w:r>
      <w:r>
        <w:t xml:space="preserve">was </w:t>
      </w:r>
      <w:r w:rsidRPr="0039438B">
        <w:t>approved with unanimous consent.</w:t>
      </w:r>
    </w:p>
    <w:p w14:paraId="26C75607" w14:textId="77777777" w:rsidR="00F8358C" w:rsidRDefault="00F8358C" w:rsidP="00104FF5"/>
    <w:p w14:paraId="02524858" w14:textId="77777777" w:rsidR="007E108F" w:rsidRDefault="007E108F" w:rsidP="007E108F">
      <w:pPr>
        <w:tabs>
          <w:tab w:val="left" w:pos="2800"/>
          <w:tab w:val="left" w:pos="4780"/>
        </w:tabs>
        <w:contextualSpacing/>
      </w:pPr>
    </w:p>
    <w:p w14:paraId="29AE1749" w14:textId="37706828" w:rsidR="007E108F" w:rsidRDefault="007E108F" w:rsidP="007E108F">
      <w:pPr>
        <w:numPr>
          <w:ilvl w:val="0"/>
          <w:numId w:val="2"/>
        </w:numPr>
        <w:tabs>
          <w:tab w:val="left" w:pos="2800"/>
          <w:tab w:val="left" w:pos="4780"/>
        </w:tabs>
        <w:contextualSpacing/>
      </w:pPr>
      <w:r>
        <w:rPr>
          <w:bCs/>
          <w:color w:val="000000" w:themeColor="text1"/>
          <w:lang w:eastAsia="en-GB"/>
        </w:rPr>
        <w:t>Approve TG minutes</w:t>
      </w:r>
    </w:p>
    <w:p w14:paraId="11F5ACBF" w14:textId="77777777" w:rsidR="00460A29" w:rsidRDefault="007E108F" w:rsidP="007E108F">
      <w:pPr>
        <w:numPr>
          <w:ilvl w:val="1"/>
          <w:numId w:val="2"/>
        </w:numPr>
        <w:tabs>
          <w:tab w:val="left" w:pos="2800"/>
          <w:tab w:val="left" w:pos="4780"/>
        </w:tabs>
        <w:contextualSpacing/>
        <w:rPr>
          <w:b/>
          <w:bCs/>
        </w:rPr>
      </w:pPr>
      <w:r w:rsidRPr="007E108F">
        <w:rPr>
          <w:b/>
          <w:bCs/>
          <w:highlight w:val="red"/>
        </w:rPr>
        <w:t>Motion:</w:t>
      </w:r>
      <w:r w:rsidRPr="007E108F">
        <w:rPr>
          <w:b/>
          <w:bCs/>
        </w:rPr>
        <w:t xml:space="preserve"> </w:t>
      </w:r>
    </w:p>
    <w:p w14:paraId="0C020CDF" w14:textId="55DCC81C" w:rsidR="007E108F" w:rsidRPr="00460A29" w:rsidRDefault="007E108F" w:rsidP="00460A29">
      <w:pPr>
        <w:tabs>
          <w:tab w:val="left" w:pos="2800"/>
          <w:tab w:val="left" w:pos="4780"/>
        </w:tabs>
        <w:ind w:left="851"/>
        <w:contextualSpacing/>
      </w:pPr>
      <w:r w:rsidRPr="00460A29">
        <w:t>Move to approve TGbn minutes listed below:</w:t>
      </w:r>
    </w:p>
    <w:p w14:paraId="45B482A8" w14:textId="53689E75" w:rsidR="007E108F" w:rsidRDefault="007E108F" w:rsidP="007E108F">
      <w:pPr>
        <w:numPr>
          <w:ilvl w:val="2"/>
          <w:numId w:val="2"/>
        </w:numPr>
        <w:tabs>
          <w:tab w:val="left" w:pos="2800"/>
          <w:tab w:val="left" w:pos="4780"/>
        </w:tabs>
        <w:contextualSpacing/>
      </w:pPr>
      <w:r w:rsidRPr="007E108F">
        <w:t xml:space="preserve">July plenary: </w:t>
      </w:r>
      <w:hyperlink r:id="rId58" w:history="1">
        <w:r w:rsidRPr="003E71D9">
          <w:rPr>
            <w:rStyle w:val="a7"/>
          </w:rPr>
          <w:t>https://mentor.ieee.org/802.11/dcn/24/11-24-1391-0</w:t>
        </w:r>
        <w:r w:rsidRPr="003E71D9">
          <w:rPr>
            <w:rStyle w:val="a7"/>
            <w:rFonts w:eastAsia="游明朝" w:hint="eastAsia"/>
            <w:lang w:eastAsia="ja-JP"/>
          </w:rPr>
          <w:t>2</w:t>
        </w:r>
        <w:r w:rsidRPr="003E71D9">
          <w:rPr>
            <w:rStyle w:val="a7"/>
          </w:rPr>
          <w:t>-00bn-tgbn-july-2024-meeting-minutes.docx</w:t>
        </w:r>
      </w:hyperlink>
    </w:p>
    <w:p w14:paraId="1466C681" w14:textId="070C8EB2" w:rsidR="007E108F" w:rsidRDefault="007E108F" w:rsidP="007E108F">
      <w:pPr>
        <w:numPr>
          <w:ilvl w:val="2"/>
          <w:numId w:val="2"/>
        </w:numPr>
        <w:tabs>
          <w:tab w:val="left" w:pos="2800"/>
          <w:tab w:val="left" w:pos="4780"/>
        </w:tabs>
        <w:contextualSpacing/>
      </w:pPr>
      <w:r w:rsidRPr="007E108F">
        <w:t xml:space="preserve">Teleconferences July-Sept: </w:t>
      </w:r>
      <w:hyperlink r:id="rId59" w:history="1">
        <w:r w:rsidRPr="003E71D9">
          <w:rPr>
            <w:rStyle w:val="a7"/>
          </w:rPr>
          <w:t>https://mentor.ieee.org/802.11/dcn/24/11-24-1392-0</w:t>
        </w:r>
        <w:r w:rsidRPr="003E71D9">
          <w:rPr>
            <w:rStyle w:val="a7"/>
            <w:rFonts w:ascii="游明朝" w:eastAsia="游明朝" w:hAnsi="游明朝"/>
            <w:lang w:eastAsia="ja-JP"/>
          </w:rPr>
          <w:t>4</w:t>
        </w:r>
        <w:r w:rsidRPr="003E71D9">
          <w:rPr>
            <w:rStyle w:val="a7"/>
          </w:rPr>
          <w:t>-00bn-tgbn-july-august-2024-teleconference-minutes.docx</w:t>
        </w:r>
      </w:hyperlink>
    </w:p>
    <w:p w14:paraId="3E1163DC" w14:textId="58DFE503" w:rsidR="00B923D8" w:rsidRPr="00B923D8" w:rsidRDefault="00B923D8" w:rsidP="004B0840">
      <w:pPr>
        <w:tabs>
          <w:tab w:val="left" w:pos="4675"/>
        </w:tabs>
        <w:ind w:left="851"/>
        <w:contextualSpacing/>
        <w:rPr>
          <w:rFonts w:eastAsia="游明朝"/>
          <w:lang w:eastAsia="ja-JP"/>
        </w:rPr>
      </w:pPr>
      <w:r w:rsidRPr="00B923D8">
        <w:rPr>
          <w:rFonts w:eastAsia="游明朝"/>
          <w:lang w:eastAsia="ja-JP"/>
        </w:rPr>
        <w:t>Move: Yusuke Asai</w:t>
      </w:r>
      <w:r w:rsidR="004B0840">
        <w:rPr>
          <w:rFonts w:eastAsia="游明朝"/>
          <w:lang w:eastAsia="ja-JP"/>
        </w:rPr>
        <w:tab/>
      </w:r>
      <w:r w:rsidRPr="00B923D8">
        <w:rPr>
          <w:rFonts w:eastAsia="游明朝"/>
          <w:lang w:eastAsia="ja-JP"/>
        </w:rPr>
        <w:t>Second: Step</w:t>
      </w:r>
      <w:r>
        <w:rPr>
          <w:rFonts w:eastAsia="游明朝"/>
          <w:lang w:eastAsia="ja-JP"/>
        </w:rPr>
        <w:t>hen McCann</w:t>
      </w:r>
    </w:p>
    <w:p w14:paraId="10889819" w14:textId="37471C31" w:rsidR="007E108F" w:rsidRDefault="007E108F" w:rsidP="007E108F">
      <w:pPr>
        <w:tabs>
          <w:tab w:val="left" w:pos="2800"/>
          <w:tab w:val="left" w:pos="4780"/>
        </w:tabs>
        <w:ind w:left="851"/>
        <w:contextualSpacing/>
      </w:pPr>
      <w:r w:rsidRPr="007E108F">
        <w:rPr>
          <w:highlight w:val="green"/>
        </w:rPr>
        <w:t>Approved with unanimous consent.</w:t>
      </w:r>
    </w:p>
    <w:p w14:paraId="5123FF36" w14:textId="77777777" w:rsidR="007E108F" w:rsidRDefault="007E108F" w:rsidP="007E108F">
      <w:pPr>
        <w:tabs>
          <w:tab w:val="left" w:pos="2800"/>
          <w:tab w:val="left" w:pos="4780"/>
        </w:tabs>
        <w:contextualSpacing/>
      </w:pPr>
    </w:p>
    <w:p w14:paraId="64A30BE5" w14:textId="77777777" w:rsidR="003F2ABB" w:rsidRPr="0064525F" w:rsidRDefault="003F2ABB" w:rsidP="007E108F">
      <w:pPr>
        <w:tabs>
          <w:tab w:val="left" w:pos="2800"/>
          <w:tab w:val="left" w:pos="4780"/>
        </w:tabs>
        <w:contextualSpacing/>
      </w:pPr>
    </w:p>
    <w:p w14:paraId="76196614" w14:textId="1BA41332" w:rsidR="00F8358C" w:rsidRDefault="003F2ABB" w:rsidP="00F8358C">
      <w:pPr>
        <w:numPr>
          <w:ilvl w:val="0"/>
          <w:numId w:val="2"/>
        </w:numPr>
        <w:tabs>
          <w:tab w:val="left" w:pos="2800"/>
          <w:tab w:val="left" w:pos="4780"/>
        </w:tabs>
        <w:contextualSpacing/>
      </w:pPr>
      <w:r>
        <w:rPr>
          <w:bCs/>
          <w:color w:val="000000" w:themeColor="text1"/>
          <w:lang w:eastAsia="en-GB"/>
        </w:rPr>
        <w:t>Straw Polls</w:t>
      </w:r>
    </w:p>
    <w:p w14:paraId="40A765AA" w14:textId="48F8035B" w:rsidR="00B923D8" w:rsidRPr="00B923D8" w:rsidRDefault="00000000" w:rsidP="00850689">
      <w:pPr>
        <w:numPr>
          <w:ilvl w:val="1"/>
          <w:numId w:val="2"/>
        </w:numPr>
        <w:tabs>
          <w:tab w:val="left" w:pos="2800"/>
          <w:tab w:val="left" w:pos="4780"/>
        </w:tabs>
        <w:contextualSpacing/>
      </w:pPr>
      <w:hyperlink r:id="rId60" w:history="1">
        <w:r w:rsidR="00B923D8" w:rsidRPr="00B923D8">
          <w:rPr>
            <w:rStyle w:val="a7"/>
            <w:rFonts w:eastAsia="游明朝" w:hint="eastAsia"/>
            <w:lang w:eastAsia="ja-JP"/>
          </w:rPr>
          <w:t>1</w:t>
        </w:r>
        <w:r w:rsidR="00B923D8" w:rsidRPr="00B923D8">
          <w:rPr>
            <w:rStyle w:val="a7"/>
            <w:rFonts w:eastAsia="游明朝"/>
            <w:lang w:eastAsia="ja-JP"/>
          </w:rPr>
          <w:t>1-23/1871r5</w:t>
        </w:r>
      </w:hyperlink>
      <w:r w:rsidR="00B923D8">
        <w:rPr>
          <w:rFonts w:eastAsia="游明朝"/>
          <w:lang w:eastAsia="ja-JP"/>
        </w:rPr>
        <w:t>: M-AP Coordinated Transmission framework</w:t>
      </w:r>
      <w:r w:rsidR="00B923D8">
        <w:rPr>
          <w:rFonts w:eastAsia="游明朝"/>
          <w:lang w:eastAsia="ja-JP"/>
        </w:rPr>
        <w:tab/>
        <w:t>Arik Klein (Huawei)</w:t>
      </w:r>
    </w:p>
    <w:p w14:paraId="078A30AA" w14:textId="30220B46" w:rsidR="00850689" w:rsidRPr="00AD0078" w:rsidRDefault="00850689" w:rsidP="00B923D8">
      <w:pPr>
        <w:tabs>
          <w:tab w:val="left" w:pos="2800"/>
          <w:tab w:val="left" w:pos="4780"/>
        </w:tabs>
        <w:ind w:left="851"/>
        <w:contextualSpacing/>
        <w:rPr>
          <w:rFonts w:eastAsia="游明朝"/>
          <w:b/>
          <w:bCs/>
          <w:lang w:eastAsia="ja-JP"/>
        </w:rPr>
      </w:pPr>
      <w:r w:rsidRPr="00AD0078">
        <w:rPr>
          <w:b/>
          <w:bCs/>
          <w:highlight w:val="yellow"/>
        </w:rPr>
        <w:t>SP</w:t>
      </w:r>
      <w:r w:rsidR="00B923D8" w:rsidRPr="00AD0078">
        <w:rPr>
          <w:b/>
          <w:bCs/>
          <w:highlight w:val="yellow"/>
        </w:rPr>
        <w:t>1</w:t>
      </w:r>
      <w:r w:rsidRPr="00AD0078">
        <w:rPr>
          <w:b/>
          <w:bCs/>
          <w:highlight w:val="yellow"/>
        </w:rPr>
        <w:t>:</w:t>
      </w:r>
    </w:p>
    <w:p w14:paraId="4F6B3149" w14:textId="77777777" w:rsidR="005368C0" w:rsidRPr="005368C0" w:rsidRDefault="005368C0" w:rsidP="005368C0">
      <w:pPr>
        <w:tabs>
          <w:tab w:val="left" w:pos="2800"/>
          <w:tab w:val="left" w:pos="4780"/>
        </w:tabs>
        <w:ind w:left="851"/>
        <w:contextualSpacing/>
        <w:rPr>
          <w:rFonts w:eastAsia="游明朝"/>
          <w:lang w:eastAsia="ja-JP"/>
        </w:rPr>
      </w:pPr>
      <w:r w:rsidRPr="005368C0">
        <w:rPr>
          <w:rFonts w:eastAsia="游明朝"/>
          <w:lang w:eastAsia="ja-JP"/>
        </w:rPr>
        <w:t>Do you support defining a common framework of a M-AP Coordination for various coordination schemes?</w:t>
      </w:r>
    </w:p>
    <w:p w14:paraId="7B22D9BF" w14:textId="5244E64E" w:rsidR="005368C0" w:rsidRPr="005368C0" w:rsidRDefault="005368C0" w:rsidP="005368C0">
      <w:pPr>
        <w:numPr>
          <w:ilvl w:val="2"/>
          <w:numId w:val="2"/>
        </w:numPr>
        <w:tabs>
          <w:tab w:val="left" w:pos="2800"/>
          <w:tab w:val="left" w:pos="4780"/>
        </w:tabs>
        <w:contextualSpacing/>
      </w:pPr>
      <w:r w:rsidRPr="005368C0">
        <w:rPr>
          <w:rFonts w:eastAsia="游明朝"/>
          <w:lang w:eastAsia="ja-JP"/>
        </w:rPr>
        <w:lastRenderedPageBreak/>
        <w:t>NOTE: Coordination schemes such as (but not limited to): Co-SR (TXOP-based with power control), Co-BF, TBD Co-TDMA, TBD C-RTWT, etc.</w:t>
      </w:r>
    </w:p>
    <w:p w14:paraId="7CDB6DB8" w14:textId="77777777" w:rsidR="007B597C" w:rsidRDefault="00850689" w:rsidP="00850689">
      <w:pPr>
        <w:tabs>
          <w:tab w:val="left" w:pos="2800"/>
          <w:tab w:val="left" w:pos="4780"/>
        </w:tabs>
        <w:ind w:left="851"/>
        <w:contextualSpacing/>
        <w:rPr>
          <w:rFonts w:eastAsia="游明朝"/>
          <w:lang w:eastAsia="ja-JP"/>
        </w:rPr>
      </w:pPr>
      <w:r w:rsidRPr="00850689">
        <w:rPr>
          <w:i/>
          <w:iCs/>
        </w:rPr>
        <w:t>Supporting doc: [</w:t>
      </w:r>
      <w:r w:rsidR="005368C0">
        <w:rPr>
          <w:rFonts w:eastAsia="游明朝" w:hint="eastAsia"/>
          <w:i/>
          <w:iCs/>
          <w:lang w:eastAsia="ja-JP"/>
        </w:rPr>
        <w:t>??]</w:t>
      </w:r>
      <w:r w:rsidR="005368C0" w:rsidRPr="005368C0">
        <w:rPr>
          <w:rFonts w:eastAsia="游明朝" w:hint="eastAsia"/>
          <w:lang w:eastAsia="ja-JP"/>
        </w:rPr>
        <w:t xml:space="preserve"> </w:t>
      </w:r>
    </w:p>
    <w:p w14:paraId="47EF59CF" w14:textId="59D294EF" w:rsidR="00850689" w:rsidRPr="005368C0" w:rsidRDefault="007B597C" w:rsidP="00850689">
      <w:pPr>
        <w:tabs>
          <w:tab w:val="left" w:pos="2800"/>
          <w:tab w:val="left" w:pos="4780"/>
        </w:tabs>
        <w:ind w:left="851"/>
        <w:contextualSpacing/>
      </w:pPr>
      <w:r w:rsidRPr="007B597C">
        <w:rPr>
          <w:rFonts w:eastAsia="游明朝" w:hint="eastAsia"/>
          <w:lang w:eastAsia="ja-JP"/>
        </w:rPr>
        <w:t>(</w:t>
      </w:r>
      <w:r w:rsidR="005368C0" w:rsidRPr="005368C0">
        <w:rPr>
          <w:rFonts w:eastAsia="游明朝" w:hint="eastAsia"/>
          <w:lang w:eastAsia="ja-JP"/>
        </w:rPr>
        <w:t>Requested by Arik Klein.</w:t>
      </w:r>
      <w:r>
        <w:rPr>
          <w:rFonts w:eastAsia="游明朝" w:hint="eastAsia"/>
          <w:lang w:eastAsia="ja-JP"/>
        </w:rPr>
        <w:t>)</w:t>
      </w:r>
    </w:p>
    <w:p w14:paraId="445529B3" w14:textId="77777777" w:rsidR="00850689" w:rsidRPr="008E7E62" w:rsidRDefault="00850689" w:rsidP="00850689">
      <w:pPr>
        <w:numPr>
          <w:ilvl w:val="2"/>
          <w:numId w:val="2"/>
        </w:numPr>
        <w:tabs>
          <w:tab w:val="left" w:pos="2800"/>
          <w:tab w:val="left" w:pos="4780"/>
        </w:tabs>
        <w:contextualSpacing/>
      </w:pPr>
      <w:r>
        <w:rPr>
          <w:rFonts w:hint="eastAsia"/>
        </w:rPr>
        <w:t>Discussion</w:t>
      </w:r>
    </w:p>
    <w:p w14:paraId="122D8728" w14:textId="5C7D697E" w:rsidR="00850689" w:rsidRDefault="00850689" w:rsidP="00850689">
      <w:pPr>
        <w:ind w:left="1134"/>
        <w:rPr>
          <w:rFonts w:eastAsia="游明朝"/>
          <w:lang w:eastAsia="ja-JP"/>
        </w:rPr>
      </w:pPr>
      <w:r>
        <w:rPr>
          <w:rFonts w:eastAsia="游明朝"/>
          <w:lang w:eastAsia="ja-JP"/>
        </w:rPr>
        <w:t>C:</w:t>
      </w:r>
      <w:r w:rsidR="00B923D8">
        <w:rPr>
          <w:rFonts w:eastAsia="游明朝"/>
          <w:lang w:eastAsia="ja-JP"/>
        </w:rPr>
        <w:t xml:space="preserve"> It is better to merge </w:t>
      </w:r>
      <w:r w:rsidR="005368C0">
        <w:rPr>
          <w:rFonts w:eastAsia="游明朝" w:hint="eastAsia"/>
          <w:lang w:eastAsia="ja-JP"/>
        </w:rPr>
        <w:t xml:space="preserve">the </w:t>
      </w:r>
      <w:r w:rsidR="00B923D8">
        <w:rPr>
          <w:rFonts w:eastAsia="游明朝"/>
          <w:lang w:eastAsia="ja-JP"/>
        </w:rPr>
        <w:t>SP</w:t>
      </w:r>
      <w:r w:rsidR="005368C0">
        <w:rPr>
          <w:rFonts w:eastAsia="游明朝" w:hint="eastAsia"/>
          <w:lang w:eastAsia="ja-JP"/>
        </w:rPr>
        <w:t>s</w:t>
      </w:r>
      <w:r w:rsidR="00B923D8">
        <w:rPr>
          <w:rFonts w:eastAsia="游明朝"/>
          <w:lang w:eastAsia="ja-JP"/>
        </w:rPr>
        <w:t xml:space="preserve"> </w:t>
      </w:r>
      <w:r w:rsidR="005368C0">
        <w:rPr>
          <w:rFonts w:eastAsia="游明朝" w:hint="eastAsia"/>
          <w:lang w:eastAsia="ja-JP"/>
        </w:rPr>
        <w:t xml:space="preserve">1 </w:t>
      </w:r>
      <w:r w:rsidR="00B923D8">
        <w:rPr>
          <w:rFonts w:eastAsia="游明朝"/>
          <w:lang w:eastAsia="ja-JP"/>
        </w:rPr>
        <w:t xml:space="preserve">and </w:t>
      </w:r>
      <w:r w:rsidR="005368C0">
        <w:rPr>
          <w:rFonts w:eastAsia="游明朝" w:hint="eastAsia"/>
          <w:lang w:eastAsia="ja-JP"/>
        </w:rPr>
        <w:t xml:space="preserve">2 </w:t>
      </w:r>
      <w:r w:rsidR="00B923D8">
        <w:rPr>
          <w:rFonts w:eastAsia="游明朝"/>
          <w:lang w:eastAsia="ja-JP"/>
        </w:rPr>
        <w:t xml:space="preserve">together. The reason is </w:t>
      </w:r>
      <w:r w:rsidR="005368C0">
        <w:rPr>
          <w:rFonts w:eastAsia="游明朝" w:hint="eastAsia"/>
          <w:lang w:eastAsia="ja-JP"/>
        </w:rPr>
        <w:t xml:space="preserve">that the </w:t>
      </w:r>
      <w:r w:rsidR="00B923D8">
        <w:rPr>
          <w:rFonts w:eastAsia="游明朝"/>
          <w:lang w:eastAsia="ja-JP"/>
        </w:rPr>
        <w:t>S</w:t>
      </w:r>
      <w:r w:rsidR="005368C0">
        <w:rPr>
          <w:rFonts w:eastAsia="游明朝" w:hint="eastAsia"/>
          <w:lang w:eastAsia="ja-JP"/>
        </w:rPr>
        <w:t>P</w:t>
      </w:r>
      <w:r w:rsidR="00B923D8">
        <w:rPr>
          <w:rFonts w:eastAsia="游明朝"/>
          <w:lang w:eastAsia="ja-JP"/>
        </w:rPr>
        <w:t>1 itself may leads to some impression</w:t>
      </w:r>
      <w:r w:rsidR="005368C0">
        <w:rPr>
          <w:rFonts w:eastAsia="游明朝" w:hint="eastAsia"/>
          <w:lang w:eastAsia="ja-JP"/>
        </w:rPr>
        <w:t>,</w:t>
      </w:r>
      <w:r w:rsidR="00B923D8">
        <w:rPr>
          <w:rFonts w:eastAsia="游明朝"/>
          <w:lang w:eastAsia="ja-JP"/>
        </w:rPr>
        <w:t xml:space="preserve"> </w:t>
      </w:r>
      <w:r w:rsidR="005368C0">
        <w:rPr>
          <w:rFonts w:eastAsia="游明朝" w:hint="eastAsia"/>
          <w:lang w:eastAsia="ja-JP"/>
        </w:rPr>
        <w:t>f</w:t>
      </w:r>
      <w:r w:rsidR="00B923D8">
        <w:rPr>
          <w:rFonts w:eastAsia="游明朝"/>
          <w:lang w:eastAsia="ja-JP"/>
        </w:rPr>
        <w:t xml:space="preserve">or example, </w:t>
      </w:r>
      <w:r w:rsidR="005368C0">
        <w:rPr>
          <w:rFonts w:eastAsia="游明朝" w:hint="eastAsia"/>
          <w:lang w:eastAsia="ja-JP"/>
        </w:rPr>
        <w:t>CBF and C-RTWT</w:t>
      </w:r>
      <w:r w:rsidR="00B923D8">
        <w:rPr>
          <w:rFonts w:eastAsia="游明朝"/>
          <w:lang w:eastAsia="ja-JP"/>
        </w:rPr>
        <w:t xml:space="preserve"> will use the same </w:t>
      </w:r>
      <w:r w:rsidR="005368C0">
        <w:rPr>
          <w:rFonts w:eastAsia="游明朝" w:hint="eastAsia"/>
          <w:lang w:eastAsia="ja-JP"/>
        </w:rPr>
        <w:t>coordinated transmission procedure. I think that may be a little bit too broadly at this stage to see the other thing.</w:t>
      </w:r>
    </w:p>
    <w:p w14:paraId="77A6B5D0" w14:textId="5E0FCF7B" w:rsidR="00850689" w:rsidRDefault="00850689" w:rsidP="00850689">
      <w:pPr>
        <w:ind w:left="1134"/>
        <w:rPr>
          <w:rFonts w:eastAsia="游明朝"/>
          <w:lang w:eastAsia="ja-JP"/>
        </w:rPr>
      </w:pPr>
      <w:r>
        <w:rPr>
          <w:rFonts w:eastAsia="游明朝"/>
          <w:lang w:eastAsia="ja-JP"/>
        </w:rPr>
        <w:t xml:space="preserve">A: </w:t>
      </w:r>
      <w:r w:rsidR="005368C0">
        <w:rPr>
          <w:rFonts w:eastAsia="游明朝" w:hint="eastAsia"/>
          <w:lang w:eastAsia="ja-JP"/>
        </w:rPr>
        <w:t>A</w:t>
      </w:r>
      <w:r w:rsidR="008427E3">
        <w:rPr>
          <w:rFonts w:eastAsia="游明朝"/>
          <w:lang w:eastAsia="ja-JP"/>
        </w:rPr>
        <w:t>s shown in the diagram, we are not ta</w:t>
      </w:r>
      <w:r w:rsidR="005368C0">
        <w:rPr>
          <w:rFonts w:eastAsia="游明朝" w:hint="eastAsia"/>
          <w:lang w:eastAsia="ja-JP"/>
        </w:rPr>
        <w:t>l</w:t>
      </w:r>
      <w:r w:rsidR="008427E3">
        <w:rPr>
          <w:rFonts w:eastAsia="游明朝"/>
          <w:lang w:eastAsia="ja-JP"/>
        </w:rPr>
        <w:t xml:space="preserve">king about these two stages that are detailed in couple two. I prefer </w:t>
      </w:r>
      <w:r w:rsidR="005368C0">
        <w:rPr>
          <w:rFonts w:eastAsia="游明朝" w:hint="eastAsia"/>
          <w:lang w:eastAsia="ja-JP"/>
        </w:rPr>
        <w:t>the</w:t>
      </w:r>
      <w:r w:rsidR="008427E3">
        <w:rPr>
          <w:rFonts w:eastAsia="游明朝"/>
          <w:lang w:eastAsia="ja-JP"/>
        </w:rPr>
        <w:t xml:space="preserve"> differe</w:t>
      </w:r>
      <w:r w:rsidR="005368C0">
        <w:rPr>
          <w:rFonts w:eastAsia="游明朝" w:hint="eastAsia"/>
          <w:lang w:eastAsia="ja-JP"/>
        </w:rPr>
        <w:t>n</w:t>
      </w:r>
      <w:r w:rsidR="008427E3">
        <w:rPr>
          <w:rFonts w:eastAsia="游明朝"/>
          <w:lang w:eastAsia="ja-JP"/>
        </w:rPr>
        <w:t>t SPs.</w:t>
      </w:r>
    </w:p>
    <w:p w14:paraId="71F38EC7" w14:textId="38442EE1" w:rsidR="00850689" w:rsidRPr="00191611" w:rsidRDefault="00850689" w:rsidP="00850689">
      <w:pPr>
        <w:tabs>
          <w:tab w:val="left" w:pos="2800"/>
          <w:tab w:val="left" w:pos="4780"/>
        </w:tabs>
        <w:ind w:left="851"/>
        <w:contextualSpacing/>
        <w:rPr>
          <w:rFonts w:eastAsia="游明朝"/>
          <w:b/>
          <w:bCs/>
          <w:color w:val="000000" w:themeColor="text1"/>
          <w:lang w:eastAsia="ja-JP"/>
        </w:rPr>
      </w:pPr>
      <w:r w:rsidRPr="00191611">
        <w:rPr>
          <w:rFonts w:eastAsia="游明朝" w:hint="eastAsia"/>
          <w:b/>
          <w:bCs/>
          <w:highlight w:val="yellow"/>
          <w:lang w:eastAsia="ja-JP"/>
        </w:rPr>
        <w:t xml:space="preserve">Result: </w:t>
      </w:r>
      <w:r w:rsidR="008427E3" w:rsidRPr="00191611">
        <w:rPr>
          <w:rFonts w:eastAsia="游明朝"/>
          <w:b/>
          <w:bCs/>
          <w:highlight w:val="yellow"/>
          <w:lang w:eastAsia="ja-JP"/>
        </w:rPr>
        <w:t>170</w:t>
      </w:r>
      <w:r w:rsidR="005368C0" w:rsidRPr="00191611">
        <w:rPr>
          <w:rFonts w:eastAsia="游明朝" w:hint="eastAsia"/>
          <w:b/>
          <w:bCs/>
          <w:highlight w:val="yellow"/>
          <w:lang w:eastAsia="ja-JP"/>
        </w:rPr>
        <w:t>Y</w:t>
      </w:r>
      <w:r w:rsidRPr="00191611">
        <w:rPr>
          <w:rFonts w:eastAsia="游明朝"/>
          <w:b/>
          <w:bCs/>
          <w:highlight w:val="yellow"/>
          <w:lang w:eastAsia="ja-JP"/>
        </w:rPr>
        <w:t xml:space="preserve">, </w:t>
      </w:r>
      <w:r w:rsidR="008427E3" w:rsidRPr="00191611">
        <w:rPr>
          <w:rFonts w:eastAsia="游明朝"/>
          <w:b/>
          <w:bCs/>
          <w:highlight w:val="yellow"/>
          <w:lang w:eastAsia="ja-JP"/>
        </w:rPr>
        <w:t>30</w:t>
      </w:r>
      <w:r w:rsidR="005368C0" w:rsidRPr="00191611">
        <w:rPr>
          <w:rFonts w:eastAsia="游明朝" w:hint="eastAsia"/>
          <w:b/>
          <w:bCs/>
          <w:highlight w:val="yellow"/>
          <w:lang w:eastAsia="ja-JP"/>
        </w:rPr>
        <w:t>N,</w:t>
      </w:r>
      <w:r w:rsidRPr="00191611">
        <w:rPr>
          <w:rFonts w:eastAsia="游明朝"/>
          <w:b/>
          <w:bCs/>
          <w:highlight w:val="yellow"/>
          <w:lang w:eastAsia="ja-JP"/>
        </w:rPr>
        <w:t xml:space="preserve"> </w:t>
      </w:r>
      <w:r w:rsidR="008427E3" w:rsidRPr="00191611">
        <w:rPr>
          <w:rFonts w:eastAsia="游明朝"/>
          <w:b/>
          <w:bCs/>
          <w:highlight w:val="yellow"/>
          <w:lang w:eastAsia="ja-JP"/>
        </w:rPr>
        <w:t>4</w:t>
      </w:r>
      <w:r w:rsidR="005368C0" w:rsidRPr="00191611">
        <w:rPr>
          <w:rFonts w:eastAsia="游明朝" w:hint="eastAsia"/>
          <w:b/>
          <w:bCs/>
          <w:highlight w:val="yellow"/>
          <w:lang w:eastAsia="ja-JP"/>
        </w:rPr>
        <w:t>2A</w:t>
      </w:r>
    </w:p>
    <w:p w14:paraId="27B9637A" w14:textId="77777777" w:rsidR="00850689" w:rsidRDefault="00850689" w:rsidP="00850689">
      <w:pPr>
        <w:tabs>
          <w:tab w:val="left" w:pos="2800"/>
          <w:tab w:val="left" w:pos="4780"/>
        </w:tabs>
        <w:ind w:left="851"/>
        <w:contextualSpacing/>
        <w:rPr>
          <w:rFonts w:eastAsia="游明朝"/>
          <w:lang w:eastAsia="ja-JP"/>
        </w:rPr>
      </w:pPr>
    </w:p>
    <w:p w14:paraId="78C4E739" w14:textId="77777777" w:rsidR="008427E3" w:rsidRDefault="008427E3" w:rsidP="00850689">
      <w:pPr>
        <w:tabs>
          <w:tab w:val="left" w:pos="2800"/>
          <w:tab w:val="left" w:pos="4780"/>
        </w:tabs>
        <w:ind w:left="851"/>
        <w:contextualSpacing/>
        <w:rPr>
          <w:rFonts w:eastAsia="游明朝"/>
          <w:lang w:eastAsia="ja-JP"/>
        </w:rPr>
      </w:pPr>
    </w:p>
    <w:p w14:paraId="1EDDD93A" w14:textId="25174AE2" w:rsidR="00850689" w:rsidRPr="00AD0078" w:rsidRDefault="00850689" w:rsidP="00850689">
      <w:pPr>
        <w:numPr>
          <w:ilvl w:val="1"/>
          <w:numId w:val="2"/>
        </w:numPr>
        <w:tabs>
          <w:tab w:val="left" w:pos="2800"/>
          <w:tab w:val="left" w:pos="4780"/>
        </w:tabs>
        <w:contextualSpacing/>
        <w:rPr>
          <w:b/>
          <w:bCs/>
        </w:rPr>
      </w:pPr>
      <w:r w:rsidRPr="00AD0078">
        <w:rPr>
          <w:b/>
          <w:bCs/>
          <w:highlight w:val="yellow"/>
        </w:rPr>
        <w:t>SP</w:t>
      </w:r>
      <w:r w:rsidR="00B923D8" w:rsidRPr="00AD0078">
        <w:rPr>
          <w:b/>
          <w:bCs/>
          <w:highlight w:val="yellow"/>
        </w:rPr>
        <w:t>2</w:t>
      </w:r>
      <w:r w:rsidRPr="00AD0078">
        <w:rPr>
          <w:b/>
          <w:bCs/>
          <w:highlight w:val="yellow"/>
        </w:rPr>
        <w:t>:</w:t>
      </w:r>
    </w:p>
    <w:p w14:paraId="3FE3429D" w14:textId="7309D879" w:rsidR="00850689" w:rsidRDefault="00850689" w:rsidP="00850689">
      <w:pPr>
        <w:tabs>
          <w:tab w:val="left" w:pos="2800"/>
          <w:tab w:val="left" w:pos="4780"/>
        </w:tabs>
        <w:ind w:left="851"/>
        <w:contextualSpacing/>
      </w:pPr>
      <w:r w:rsidRPr="00850689">
        <w:t>Do you support defining a common framework of a M-AP Coordination that includes the following procedures:</w:t>
      </w:r>
    </w:p>
    <w:p w14:paraId="6E2067B4" w14:textId="77777777" w:rsidR="00850689" w:rsidRDefault="00850689" w:rsidP="00850689">
      <w:pPr>
        <w:numPr>
          <w:ilvl w:val="2"/>
          <w:numId w:val="2"/>
        </w:numPr>
        <w:tabs>
          <w:tab w:val="left" w:pos="2800"/>
          <w:tab w:val="left" w:pos="4780"/>
        </w:tabs>
        <w:contextualSpacing/>
      </w:pPr>
      <w:r w:rsidRPr="00850689">
        <w:t>M-AP Coordination Discovery procedure</w:t>
      </w:r>
    </w:p>
    <w:p w14:paraId="3541FC5A" w14:textId="7FAAF859" w:rsidR="00850689" w:rsidRDefault="00850689" w:rsidP="00850689">
      <w:pPr>
        <w:numPr>
          <w:ilvl w:val="2"/>
          <w:numId w:val="2"/>
        </w:numPr>
        <w:tabs>
          <w:tab w:val="left" w:pos="2800"/>
          <w:tab w:val="left" w:pos="4780"/>
        </w:tabs>
        <w:contextualSpacing/>
      </w:pPr>
      <w:r w:rsidRPr="00850689">
        <w:t>M-AP Coordination agreement negotiation procedure</w:t>
      </w:r>
    </w:p>
    <w:p w14:paraId="761D1B94" w14:textId="55FD66ED" w:rsidR="00AD0078" w:rsidRPr="00AD0078" w:rsidRDefault="00AD0078" w:rsidP="00850689">
      <w:pPr>
        <w:tabs>
          <w:tab w:val="left" w:pos="2800"/>
          <w:tab w:val="left" w:pos="4780"/>
        </w:tabs>
        <w:ind w:left="851"/>
        <w:contextualSpacing/>
        <w:rPr>
          <w:rFonts w:eastAsia="游明朝"/>
          <w:lang w:eastAsia="ja-JP"/>
        </w:rPr>
      </w:pPr>
      <w:r w:rsidRPr="00AD0078">
        <w:rPr>
          <w:rFonts w:eastAsia="游明朝"/>
          <w:lang w:eastAsia="ja-JP"/>
        </w:rPr>
        <w:t>Note: Details of the procedures and whether the above procedures are mandatory / optional – TBD</w:t>
      </w:r>
    </w:p>
    <w:p w14:paraId="3F7ADA4B" w14:textId="4547FF62" w:rsidR="00850689" w:rsidRPr="00850689" w:rsidRDefault="00850689" w:rsidP="00850689">
      <w:pPr>
        <w:tabs>
          <w:tab w:val="left" w:pos="2800"/>
          <w:tab w:val="left" w:pos="4780"/>
        </w:tabs>
        <w:ind w:left="851"/>
        <w:contextualSpacing/>
        <w:rPr>
          <w:i/>
          <w:iCs/>
        </w:rPr>
      </w:pPr>
      <w:r w:rsidRPr="00850689">
        <w:rPr>
          <w:i/>
          <w:iCs/>
        </w:rPr>
        <w:t xml:space="preserve">Supporting doc: </w:t>
      </w:r>
      <w:r w:rsidR="004B0840" w:rsidRPr="00850689">
        <w:rPr>
          <w:i/>
          <w:iCs/>
        </w:rPr>
        <w:t>[</w:t>
      </w:r>
      <w:hyperlink r:id="rId61" w:history="1">
        <w:r w:rsidR="004B0840" w:rsidRPr="004B0840">
          <w:rPr>
            <w:rStyle w:val="a7"/>
            <w:i/>
            <w:iCs/>
          </w:rPr>
          <w:t>11-22/1530r1</w:t>
        </w:r>
      </w:hyperlink>
      <w:r w:rsidR="004B0840" w:rsidRPr="00850689">
        <w:rPr>
          <w:i/>
          <w:iCs/>
        </w:rPr>
        <w:t xml:space="preserve">, </w:t>
      </w:r>
      <w:hyperlink r:id="rId62" w:history="1">
        <w:r w:rsidR="004B0840" w:rsidRPr="004B0840">
          <w:rPr>
            <w:rStyle w:val="a7"/>
            <w:i/>
            <w:iCs/>
          </w:rPr>
          <w:t>11-23/293r0</w:t>
        </w:r>
      </w:hyperlink>
      <w:r w:rsidR="004B0840" w:rsidRPr="00850689">
        <w:rPr>
          <w:i/>
          <w:iCs/>
        </w:rPr>
        <w:t xml:space="preserve">, </w:t>
      </w:r>
      <w:hyperlink r:id="rId63" w:history="1">
        <w:r w:rsidR="004B0840" w:rsidRPr="00B923D8">
          <w:rPr>
            <w:rStyle w:val="a7"/>
            <w:i/>
            <w:iCs/>
          </w:rPr>
          <w:t>11-23/1871r5</w:t>
        </w:r>
      </w:hyperlink>
      <w:r w:rsidR="004B0840" w:rsidRPr="00850689">
        <w:rPr>
          <w:i/>
          <w:iCs/>
        </w:rPr>
        <w:t xml:space="preserve">, </w:t>
      </w:r>
      <w:hyperlink r:id="rId64" w:history="1">
        <w:r w:rsidR="004B0840" w:rsidRPr="004B0840">
          <w:rPr>
            <w:rStyle w:val="a7"/>
            <w:i/>
            <w:iCs/>
          </w:rPr>
          <w:t>11-23/1932r3</w:t>
        </w:r>
      </w:hyperlink>
      <w:r w:rsidR="004B0840" w:rsidRPr="00850689">
        <w:rPr>
          <w:i/>
          <w:iCs/>
        </w:rPr>
        <w:t xml:space="preserve">, </w:t>
      </w:r>
      <w:hyperlink r:id="rId65" w:history="1">
        <w:r w:rsidR="004B0840" w:rsidRPr="004B0840">
          <w:rPr>
            <w:rStyle w:val="a7"/>
            <w:i/>
            <w:iCs/>
          </w:rPr>
          <w:t>11-23/2022r1</w:t>
        </w:r>
      </w:hyperlink>
      <w:r w:rsidR="004B0840" w:rsidRPr="00850689">
        <w:rPr>
          <w:i/>
          <w:iCs/>
        </w:rPr>
        <w:t xml:space="preserve">, </w:t>
      </w:r>
      <w:hyperlink r:id="rId66" w:history="1">
        <w:r w:rsidR="004B0840" w:rsidRPr="004B0840">
          <w:rPr>
            <w:rStyle w:val="a7"/>
            <w:i/>
            <w:iCs/>
          </w:rPr>
          <w:t>11-24/0072r0</w:t>
        </w:r>
      </w:hyperlink>
      <w:r w:rsidR="004B0840" w:rsidRPr="00850689">
        <w:rPr>
          <w:i/>
          <w:iCs/>
        </w:rPr>
        <w:t xml:space="preserve">, </w:t>
      </w:r>
      <w:hyperlink r:id="rId67" w:history="1">
        <w:r w:rsidR="004B0840" w:rsidRPr="004B0840">
          <w:rPr>
            <w:rStyle w:val="a7"/>
            <w:i/>
            <w:iCs/>
          </w:rPr>
          <w:t>11-24/453r0</w:t>
        </w:r>
      </w:hyperlink>
      <w:r w:rsidR="004B0840" w:rsidRPr="00850689">
        <w:rPr>
          <w:i/>
          <w:iCs/>
        </w:rPr>
        <w:t xml:space="preserve">, </w:t>
      </w:r>
      <w:hyperlink r:id="rId68" w:history="1">
        <w:r w:rsidR="004B0840" w:rsidRPr="004B0840">
          <w:rPr>
            <w:rStyle w:val="a7"/>
            <w:i/>
            <w:iCs/>
          </w:rPr>
          <w:t>11-24/511r1</w:t>
        </w:r>
      </w:hyperlink>
      <w:r w:rsidR="004B0840" w:rsidRPr="00850689">
        <w:rPr>
          <w:i/>
          <w:iCs/>
        </w:rPr>
        <w:t xml:space="preserve">, </w:t>
      </w:r>
      <w:hyperlink r:id="rId69" w:history="1">
        <w:r w:rsidR="004B0840" w:rsidRPr="004B0840">
          <w:rPr>
            <w:rStyle w:val="a7"/>
            <w:i/>
            <w:iCs/>
          </w:rPr>
          <w:t>11-24/512r0</w:t>
        </w:r>
      </w:hyperlink>
      <w:r w:rsidR="004B0840" w:rsidRPr="00850689">
        <w:rPr>
          <w:i/>
          <w:iCs/>
        </w:rPr>
        <w:t xml:space="preserve">, </w:t>
      </w:r>
      <w:hyperlink r:id="rId70" w:history="1">
        <w:r w:rsidR="004B0840" w:rsidRPr="004B0840">
          <w:rPr>
            <w:rStyle w:val="a7"/>
            <w:i/>
            <w:iCs/>
          </w:rPr>
          <w:t>11-24/719r0</w:t>
        </w:r>
      </w:hyperlink>
      <w:r w:rsidR="004B0840" w:rsidRPr="00850689">
        <w:rPr>
          <w:i/>
          <w:iCs/>
        </w:rPr>
        <w:t xml:space="preserve">, </w:t>
      </w:r>
      <w:hyperlink r:id="rId71" w:history="1">
        <w:r w:rsidR="004B0840" w:rsidRPr="004B0840">
          <w:rPr>
            <w:rStyle w:val="a7"/>
            <w:i/>
            <w:iCs/>
          </w:rPr>
          <w:t>11-24/842r0</w:t>
        </w:r>
      </w:hyperlink>
      <w:r w:rsidR="004B0840" w:rsidRPr="00850689">
        <w:rPr>
          <w:i/>
          <w:iCs/>
        </w:rPr>
        <w:t xml:space="preserve">, </w:t>
      </w:r>
      <w:hyperlink r:id="rId72" w:history="1">
        <w:r w:rsidR="004B0840" w:rsidRPr="004B0840">
          <w:rPr>
            <w:rStyle w:val="a7"/>
            <w:i/>
            <w:iCs/>
          </w:rPr>
          <w:t>11-24/1217r2</w:t>
        </w:r>
      </w:hyperlink>
      <w:r w:rsidR="004B0840" w:rsidRPr="00850689">
        <w:rPr>
          <w:i/>
          <w:iCs/>
        </w:rPr>
        <w:t xml:space="preserve">, </w:t>
      </w:r>
      <w:hyperlink r:id="rId73" w:history="1">
        <w:r w:rsidR="004B0840" w:rsidRPr="004B0840">
          <w:rPr>
            <w:rStyle w:val="a7"/>
            <w:i/>
            <w:iCs/>
          </w:rPr>
          <w:t>11-24/1220r0</w:t>
        </w:r>
      </w:hyperlink>
      <w:r w:rsidR="004B0840" w:rsidRPr="00850689">
        <w:rPr>
          <w:i/>
          <w:iCs/>
        </w:rPr>
        <w:t>]</w:t>
      </w:r>
    </w:p>
    <w:p w14:paraId="52D497D3" w14:textId="77777777" w:rsidR="008427E3" w:rsidRDefault="00850689" w:rsidP="008427E3">
      <w:pPr>
        <w:numPr>
          <w:ilvl w:val="2"/>
          <w:numId w:val="2"/>
        </w:numPr>
        <w:tabs>
          <w:tab w:val="left" w:pos="2800"/>
          <w:tab w:val="left" w:pos="4780"/>
        </w:tabs>
        <w:contextualSpacing/>
      </w:pPr>
      <w:r>
        <w:rPr>
          <w:rFonts w:hint="eastAsia"/>
        </w:rPr>
        <w:t>Discussion</w:t>
      </w:r>
    </w:p>
    <w:p w14:paraId="3BC9A321" w14:textId="4AF038F1" w:rsidR="008427E3" w:rsidRDefault="00850689" w:rsidP="00FD7C2B">
      <w:pPr>
        <w:tabs>
          <w:tab w:val="left" w:pos="2800"/>
          <w:tab w:val="left" w:pos="4780"/>
        </w:tabs>
        <w:ind w:left="1418"/>
        <w:contextualSpacing/>
      </w:pPr>
      <w:r w:rsidRPr="008427E3">
        <w:rPr>
          <w:rFonts w:eastAsia="游明朝"/>
          <w:lang w:eastAsia="ja-JP"/>
        </w:rPr>
        <w:t xml:space="preserve">C: </w:t>
      </w:r>
      <w:r w:rsidR="00AA0EAB">
        <w:rPr>
          <w:rFonts w:eastAsia="游明朝" w:hint="eastAsia"/>
          <w:lang w:eastAsia="ja-JP"/>
        </w:rPr>
        <w:t xml:space="preserve">There have been presentations indicating that multi-APs can discover each other in other ways. They may be parts of some enterprise networks. In this case, the </w:t>
      </w:r>
      <w:r w:rsidR="008427E3">
        <w:rPr>
          <w:rFonts w:eastAsia="游明朝"/>
          <w:lang w:eastAsia="ja-JP"/>
        </w:rPr>
        <w:t>common framework d</w:t>
      </w:r>
      <w:r w:rsidR="00AA0EAB">
        <w:rPr>
          <w:rFonts w:eastAsia="游明朝" w:hint="eastAsia"/>
          <w:lang w:eastAsia="ja-JP"/>
        </w:rPr>
        <w:t>i</w:t>
      </w:r>
      <w:r w:rsidR="008427E3">
        <w:rPr>
          <w:rFonts w:eastAsia="游明朝"/>
          <w:lang w:eastAsia="ja-JP"/>
        </w:rPr>
        <w:t>scovery</w:t>
      </w:r>
      <w:r w:rsidR="00AA0EAB">
        <w:rPr>
          <w:rFonts w:eastAsia="游明朝" w:hint="eastAsia"/>
          <w:lang w:eastAsia="ja-JP"/>
        </w:rPr>
        <w:t xml:space="preserve"> is </w:t>
      </w:r>
      <w:r w:rsidR="008427E3">
        <w:rPr>
          <w:rFonts w:eastAsia="游明朝"/>
          <w:lang w:eastAsia="ja-JP"/>
        </w:rPr>
        <w:t>trivial</w:t>
      </w:r>
      <w:r w:rsidR="00AA0EAB">
        <w:rPr>
          <w:rFonts w:eastAsia="游明朝" w:hint="eastAsia"/>
          <w:lang w:eastAsia="ja-JP"/>
        </w:rPr>
        <w:t>. The</w:t>
      </w:r>
      <w:r w:rsidR="00FD7C2B">
        <w:rPr>
          <w:rFonts w:eastAsia="游明朝" w:hint="eastAsia"/>
          <w:lang w:eastAsia="ja-JP"/>
        </w:rPr>
        <w:t xml:space="preserve"> APs</w:t>
      </w:r>
      <w:r w:rsidR="00AA0EAB">
        <w:rPr>
          <w:rFonts w:eastAsia="游明朝" w:hint="eastAsia"/>
          <w:lang w:eastAsia="ja-JP"/>
        </w:rPr>
        <w:t xml:space="preserve"> register with a wireless controller, and the controller knows everybody. I don</w:t>
      </w:r>
      <w:r w:rsidR="00AA0EAB">
        <w:rPr>
          <w:rFonts w:eastAsia="游明朝"/>
          <w:lang w:eastAsia="ja-JP"/>
        </w:rPr>
        <w:t>’</w:t>
      </w:r>
      <w:r w:rsidR="00AA0EAB">
        <w:rPr>
          <w:rFonts w:eastAsia="游明朝" w:hint="eastAsia"/>
          <w:lang w:eastAsia="ja-JP"/>
        </w:rPr>
        <w:t>t think you</w:t>
      </w:r>
      <w:r w:rsidR="00AA0EAB">
        <w:rPr>
          <w:rFonts w:eastAsia="游明朝"/>
          <w:lang w:eastAsia="ja-JP"/>
        </w:rPr>
        <w:t>’</w:t>
      </w:r>
      <w:r w:rsidR="00AA0EAB">
        <w:rPr>
          <w:rFonts w:eastAsia="游明朝" w:hint="eastAsia"/>
          <w:lang w:eastAsia="ja-JP"/>
        </w:rPr>
        <w:t xml:space="preserve">re trying to </w:t>
      </w:r>
      <w:r w:rsidR="00FD7C2B">
        <w:rPr>
          <w:rFonts w:eastAsia="游明朝" w:hint="eastAsia"/>
          <w:lang w:eastAsia="ja-JP"/>
        </w:rPr>
        <w:t>constrain or eliminate that possibility, but I just wanted to hear you confirm that.</w:t>
      </w:r>
    </w:p>
    <w:p w14:paraId="4A27FC1B" w14:textId="62729531" w:rsidR="00206D89" w:rsidRDefault="008427E3" w:rsidP="00206D89">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w:t>
      </w:r>
      <w:r w:rsidR="00FD7C2B">
        <w:rPr>
          <w:rFonts w:eastAsia="游明朝" w:hint="eastAsia"/>
          <w:lang w:eastAsia="ja-JP"/>
        </w:rPr>
        <w:t>I</w:t>
      </w:r>
      <w:r>
        <w:rPr>
          <w:rFonts w:eastAsia="游明朝"/>
          <w:lang w:eastAsia="ja-JP"/>
        </w:rPr>
        <w:t>t can be implemented</w:t>
      </w:r>
      <w:r w:rsidR="00FD7C2B">
        <w:rPr>
          <w:rFonts w:eastAsia="游明朝" w:hint="eastAsia"/>
          <w:lang w:eastAsia="ja-JP"/>
        </w:rPr>
        <w:t>.</w:t>
      </w:r>
      <w:r>
        <w:rPr>
          <w:rFonts w:eastAsia="游明朝"/>
          <w:lang w:eastAsia="ja-JP"/>
        </w:rPr>
        <w:t xml:space="preserve"> </w:t>
      </w:r>
      <w:r w:rsidR="00FD7C2B">
        <w:rPr>
          <w:rFonts w:eastAsia="游明朝" w:hint="eastAsia"/>
          <w:lang w:eastAsia="ja-JP"/>
        </w:rPr>
        <w:t>W</w:t>
      </w:r>
      <w:r>
        <w:rPr>
          <w:rFonts w:eastAsia="游明朝"/>
          <w:lang w:eastAsia="ja-JP"/>
        </w:rPr>
        <w:t>hat we want to have it’s the a</w:t>
      </w:r>
      <w:r w:rsidR="00FD7C2B">
        <w:rPr>
          <w:rFonts w:eastAsia="游明朝" w:hint="eastAsia"/>
          <w:lang w:eastAsia="ja-JP"/>
        </w:rPr>
        <w:t>bility to do it the wireless LANs.</w:t>
      </w:r>
      <w:r w:rsidR="00206D89">
        <w:rPr>
          <w:rFonts w:eastAsia="游明朝" w:hint="eastAsia"/>
          <w:lang w:eastAsia="ja-JP"/>
        </w:rPr>
        <w:t xml:space="preserve"> </w:t>
      </w:r>
      <w:r w:rsidR="00FD7C2B">
        <w:rPr>
          <w:rFonts w:eastAsia="游明朝" w:hint="eastAsia"/>
          <w:lang w:eastAsia="ja-JP"/>
        </w:rPr>
        <w:t>It</w:t>
      </w:r>
      <w:r w:rsidR="00FD7C2B">
        <w:rPr>
          <w:rFonts w:eastAsia="游明朝"/>
          <w:lang w:eastAsia="ja-JP"/>
        </w:rPr>
        <w:t>’</w:t>
      </w:r>
      <w:r w:rsidR="00FD7C2B">
        <w:rPr>
          <w:rFonts w:eastAsia="游明朝" w:hint="eastAsia"/>
          <w:lang w:eastAsia="ja-JP"/>
        </w:rPr>
        <w:t>s not a requ</w:t>
      </w:r>
      <w:r w:rsidR="00206D89">
        <w:rPr>
          <w:rFonts w:eastAsia="游明朝" w:hint="eastAsia"/>
          <w:lang w:eastAsia="ja-JP"/>
        </w:rPr>
        <w:t>i</w:t>
      </w:r>
      <w:r w:rsidR="00FD7C2B">
        <w:rPr>
          <w:rFonts w:eastAsia="游明朝" w:hint="eastAsia"/>
          <w:lang w:eastAsia="ja-JP"/>
        </w:rPr>
        <w:t>rement but a possibility</w:t>
      </w:r>
      <w:r w:rsidR="00206D89">
        <w:rPr>
          <w:rFonts w:eastAsia="游明朝" w:hint="eastAsia"/>
          <w:lang w:eastAsia="ja-JP"/>
        </w:rPr>
        <w:t>.</w:t>
      </w:r>
    </w:p>
    <w:p w14:paraId="607C157B" w14:textId="626713A0" w:rsidR="00FD7C2B" w:rsidRDefault="00206D89" w:rsidP="00206D89">
      <w:pPr>
        <w:tabs>
          <w:tab w:val="left" w:pos="2800"/>
          <w:tab w:val="left" w:pos="4780"/>
        </w:tabs>
        <w:ind w:left="1418"/>
        <w:contextualSpacing/>
        <w:rPr>
          <w:rFonts w:eastAsia="游明朝"/>
          <w:lang w:eastAsia="ja-JP"/>
        </w:rPr>
      </w:pPr>
      <w:r>
        <w:rPr>
          <w:rFonts w:eastAsia="游明朝" w:hint="eastAsia"/>
          <w:lang w:eastAsia="ja-JP"/>
        </w:rPr>
        <w:t xml:space="preserve">C: </w:t>
      </w:r>
      <w:r w:rsidR="003F3881">
        <w:rPr>
          <w:rFonts w:eastAsia="游明朝" w:hint="eastAsia"/>
          <w:lang w:eastAsia="ja-JP"/>
        </w:rPr>
        <w:t>T</w:t>
      </w:r>
      <w:r>
        <w:rPr>
          <w:rFonts w:eastAsia="游明朝" w:hint="eastAsia"/>
          <w:lang w:eastAsia="ja-JP"/>
        </w:rPr>
        <w:t>h</w:t>
      </w:r>
      <w:r w:rsidR="003F3881">
        <w:rPr>
          <w:rFonts w:eastAsia="游明朝" w:hint="eastAsia"/>
          <w:lang w:eastAsia="ja-JP"/>
        </w:rPr>
        <w:t>is</w:t>
      </w:r>
      <w:r>
        <w:rPr>
          <w:rFonts w:eastAsia="游明朝" w:hint="eastAsia"/>
          <w:lang w:eastAsia="ja-JP"/>
        </w:rPr>
        <w:t xml:space="preserve"> SP says that through we have defined the procedure of discovery and the procedure of the agreement negotiation. </w:t>
      </w:r>
      <w:r w:rsidR="007B597C">
        <w:rPr>
          <w:rFonts w:eastAsia="游明朝" w:hint="eastAsia"/>
          <w:lang w:eastAsia="ja-JP"/>
        </w:rPr>
        <w:t>Whether</w:t>
      </w:r>
      <w:r>
        <w:rPr>
          <w:rFonts w:eastAsia="游明朝" w:hint="eastAsia"/>
          <w:lang w:eastAsia="ja-JP"/>
        </w:rPr>
        <w:t xml:space="preserve"> each of them mandatory</w:t>
      </w:r>
      <w:r w:rsidR="007B597C">
        <w:rPr>
          <w:rFonts w:eastAsia="游明朝" w:hint="eastAsia"/>
          <w:lang w:eastAsia="ja-JP"/>
        </w:rPr>
        <w:t xml:space="preserve"> or</w:t>
      </w:r>
      <w:r>
        <w:rPr>
          <w:rFonts w:eastAsia="游明朝" w:hint="eastAsia"/>
          <w:lang w:eastAsia="ja-JP"/>
        </w:rPr>
        <w:t xml:space="preserve"> optional </w:t>
      </w:r>
      <w:r w:rsidR="007B597C">
        <w:rPr>
          <w:rFonts w:eastAsia="游明朝" w:hint="eastAsia"/>
          <w:lang w:eastAsia="ja-JP"/>
        </w:rPr>
        <w:t xml:space="preserve">is </w:t>
      </w:r>
      <w:r>
        <w:rPr>
          <w:rFonts w:eastAsia="游明朝" w:hint="eastAsia"/>
          <w:lang w:eastAsia="ja-JP"/>
        </w:rPr>
        <w:t>TBD</w:t>
      </w:r>
      <w:r w:rsidR="007B597C">
        <w:rPr>
          <w:rFonts w:eastAsia="游明朝" w:hint="eastAsia"/>
          <w:lang w:eastAsia="ja-JP"/>
        </w:rPr>
        <w:t>.</w:t>
      </w:r>
    </w:p>
    <w:p w14:paraId="1D81335F" w14:textId="6A64D101" w:rsidR="00A35AEF" w:rsidRDefault="00A35AEF" w:rsidP="00206D89">
      <w:pPr>
        <w:tabs>
          <w:tab w:val="left" w:pos="2800"/>
          <w:tab w:val="left" w:pos="4780"/>
        </w:tabs>
        <w:ind w:left="1418"/>
        <w:contextualSpacing/>
      </w:pPr>
      <w:r>
        <w:rPr>
          <w:rFonts w:eastAsia="游明朝" w:hint="eastAsia"/>
          <w:lang w:eastAsia="ja-JP"/>
        </w:rPr>
        <w:t xml:space="preserve">(There were </w:t>
      </w:r>
      <w:r>
        <w:rPr>
          <w:rFonts w:eastAsia="游明朝"/>
          <w:lang w:eastAsia="ja-JP"/>
        </w:rPr>
        <w:t>several</w:t>
      </w:r>
      <w:r>
        <w:rPr>
          <w:rFonts w:eastAsia="游明朝" w:hint="eastAsia"/>
          <w:lang w:eastAsia="ja-JP"/>
        </w:rPr>
        <w:t xml:space="preserve"> discussions on revising the SP2 test. The above SP text is the revised version.)</w:t>
      </w:r>
    </w:p>
    <w:p w14:paraId="4DB1811B" w14:textId="5A68DAE2" w:rsidR="00850689" w:rsidRPr="00191611" w:rsidRDefault="00850689" w:rsidP="00850689">
      <w:pPr>
        <w:tabs>
          <w:tab w:val="left" w:pos="2800"/>
          <w:tab w:val="left" w:pos="4780"/>
        </w:tabs>
        <w:ind w:left="851"/>
        <w:contextualSpacing/>
        <w:rPr>
          <w:rFonts w:eastAsia="游明朝"/>
          <w:b/>
          <w:bCs/>
          <w:color w:val="000000" w:themeColor="text1"/>
          <w:lang w:eastAsia="ja-JP"/>
        </w:rPr>
      </w:pPr>
      <w:r w:rsidRPr="00191611">
        <w:rPr>
          <w:rFonts w:eastAsia="游明朝" w:hint="eastAsia"/>
          <w:b/>
          <w:bCs/>
          <w:highlight w:val="yellow"/>
          <w:lang w:eastAsia="ja-JP"/>
        </w:rPr>
        <w:t xml:space="preserve">Result: </w:t>
      </w:r>
      <w:r w:rsidR="00AD0078" w:rsidRPr="00191611">
        <w:rPr>
          <w:rFonts w:eastAsia="游明朝" w:hint="eastAsia"/>
          <w:b/>
          <w:bCs/>
          <w:highlight w:val="yellow"/>
          <w:lang w:eastAsia="ja-JP"/>
        </w:rPr>
        <w:t>1</w:t>
      </w:r>
      <w:r w:rsidR="008A7619" w:rsidRPr="00191611">
        <w:rPr>
          <w:rFonts w:eastAsia="游明朝"/>
          <w:b/>
          <w:bCs/>
          <w:highlight w:val="yellow"/>
          <w:lang w:eastAsia="ja-JP"/>
        </w:rPr>
        <w:t>99</w:t>
      </w:r>
      <w:r w:rsidR="00AD0078" w:rsidRPr="00191611">
        <w:rPr>
          <w:rFonts w:eastAsia="游明朝" w:hint="eastAsia"/>
          <w:b/>
          <w:bCs/>
          <w:highlight w:val="yellow"/>
          <w:lang w:eastAsia="ja-JP"/>
        </w:rPr>
        <w:t>Y</w:t>
      </w:r>
      <w:r w:rsidRPr="00191611">
        <w:rPr>
          <w:rFonts w:eastAsia="游明朝"/>
          <w:b/>
          <w:bCs/>
          <w:highlight w:val="yellow"/>
          <w:lang w:eastAsia="ja-JP"/>
        </w:rPr>
        <w:t xml:space="preserve">, </w:t>
      </w:r>
      <w:r w:rsidR="00AD0078" w:rsidRPr="00191611">
        <w:rPr>
          <w:rFonts w:eastAsia="游明朝" w:hint="eastAsia"/>
          <w:b/>
          <w:bCs/>
          <w:highlight w:val="yellow"/>
          <w:lang w:eastAsia="ja-JP"/>
        </w:rPr>
        <w:t>8</w:t>
      </w:r>
      <w:r w:rsidRPr="00191611">
        <w:rPr>
          <w:rFonts w:eastAsia="游明朝" w:hint="eastAsia"/>
          <w:b/>
          <w:bCs/>
          <w:highlight w:val="yellow"/>
          <w:lang w:eastAsia="ja-JP"/>
        </w:rPr>
        <w:t>N</w:t>
      </w:r>
      <w:r w:rsidRPr="00191611">
        <w:rPr>
          <w:rFonts w:eastAsia="游明朝"/>
          <w:b/>
          <w:bCs/>
          <w:highlight w:val="yellow"/>
          <w:lang w:eastAsia="ja-JP"/>
        </w:rPr>
        <w:t xml:space="preserve">, </w:t>
      </w:r>
      <w:r w:rsidR="00AD0078" w:rsidRPr="00191611">
        <w:rPr>
          <w:rFonts w:eastAsia="游明朝" w:hint="eastAsia"/>
          <w:b/>
          <w:bCs/>
          <w:highlight w:val="yellow"/>
          <w:lang w:eastAsia="ja-JP"/>
        </w:rPr>
        <w:t>46</w:t>
      </w:r>
      <w:r w:rsidRPr="00191611">
        <w:rPr>
          <w:rFonts w:eastAsia="游明朝" w:hint="eastAsia"/>
          <w:b/>
          <w:bCs/>
          <w:highlight w:val="yellow"/>
          <w:lang w:eastAsia="ja-JP"/>
        </w:rPr>
        <w:t>A</w:t>
      </w:r>
    </w:p>
    <w:p w14:paraId="2DB2B78F" w14:textId="77777777" w:rsidR="00850689" w:rsidRDefault="00850689" w:rsidP="00850689">
      <w:pPr>
        <w:tabs>
          <w:tab w:val="left" w:pos="2800"/>
          <w:tab w:val="left" w:pos="4780"/>
        </w:tabs>
        <w:ind w:left="851"/>
        <w:contextualSpacing/>
        <w:rPr>
          <w:rFonts w:eastAsia="游明朝"/>
          <w:lang w:eastAsia="ja-JP"/>
        </w:rPr>
      </w:pPr>
    </w:p>
    <w:p w14:paraId="15410AC4" w14:textId="43214D1F" w:rsidR="00B923D8" w:rsidRPr="00A35AEF" w:rsidRDefault="00B923D8" w:rsidP="00B923D8">
      <w:pPr>
        <w:numPr>
          <w:ilvl w:val="1"/>
          <w:numId w:val="2"/>
        </w:numPr>
        <w:tabs>
          <w:tab w:val="left" w:pos="2800"/>
          <w:tab w:val="left" w:pos="4780"/>
        </w:tabs>
        <w:contextualSpacing/>
        <w:rPr>
          <w:b/>
          <w:bCs/>
        </w:rPr>
      </w:pPr>
      <w:r w:rsidRPr="00A35AEF">
        <w:rPr>
          <w:b/>
          <w:bCs/>
          <w:highlight w:val="yellow"/>
        </w:rPr>
        <w:t>SP3:</w:t>
      </w:r>
    </w:p>
    <w:p w14:paraId="5B2A885D" w14:textId="6C7BCBCF" w:rsidR="00A35AEF" w:rsidRPr="00A35AEF" w:rsidRDefault="00A35AEF" w:rsidP="00A35AEF">
      <w:pPr>
        <w:tabs>
          <w:tab w:val="left" w:pos="2800"/>
          <w:tab w:val="left" w:pos="4780"/>
        </w:tabs>
        <w:ind w:left="851"/>
        <w:contextualSpacing/>
      </w:pPr>
      <w:r w:rsidRPr="00A35AEF">
        <w:t xml:space="preserve">Do you support defining a multi-AP operation that includes the following procedure? </w:t>
      </w:r>
    </w:p>
    <w:p w14:paraId="09BE4EB3" w14:textId="35341B2A" w:rsidR="00A35AEF" w:rsidRPr="00A35AEF" w:rsidRDefault="00A35AEF" w:rsidP="00A35AEF">
      <w:pPr>
        <w:numPr>
          <w:ilvl w:val="2"/>
          <w:numId w:val="2"/>
        </w:numPr>
        <w:tabs>
          <w:tab w:val="left" w:pos="2800"/>
          <w:tab w:val="left" w:pos="4780"/>
        </w:tabs>
        <w:contextualSpacing/>
      </w:pPr>
      <w:r w:rsidRPr="00A35AEF">
        <w:t xml:space="preserve">One AP may provide a preferred multi-AP scheme to another AP in MAP procedure if both APs support more than one multi-AP scheme. </w:t>
      </w:r>
    </w:p>
    <w:p w14:paraId="64DDE69E" w14:textId="2AB19C63" w:rsidR="00A35AEF" w:rsidRPr="00A35AEF" w:rsidRDefault="00A35AEF" w:rsidP="00A35AEF">
      <w:pPr>
        <w:tabs>
          <w:tab w:val="left" w:pos="2800"/>
          <w:tab w:val="left" w:pos="4780"/>
        </w:tabs>
        <w:ind w:left="851" w:firstLineChars="50" w:firstLine="110"/>
        <w:contextualSpacing/>
      </w:pPr>
      <w:r w:rsidRPr="00A35AEF">
        <w:t xml:space="preserve">Note 1: the naming of term MAP scheme is TBD, e.g., MAP transmission schemes/modes, MAP coordination schemes/modes, etc., and may include but not limited to CSR, CBF, TBD C-TDMA, etc. </w:t>
      </w:r>
    </w:p>
    <w:p w14:paraId="2FE52114" w14:textId="77777777" w:rsidR="00A35AEF" w:rsidRPr="00A35AEF" w:rsidRDefault="00A35AEF" w:rsidP="00A35AEF">
      <w:pPr>
        <w:tabs>
          <w:tab w:val="left" w:pos="2800"/>
          <w:tab w:val="left" w:pos="4780"/>
        </w:tabs>
        <w:ind w:left="851"/>
        <w:contextualSpacing/>
      </w:pPr>
      <w:r w:rsidRPr="00A35AEF">
        <w:t xml:space="preserve">  Note 2: the term MAP procedure may include but not limited to MAP setup, MAP information exchange, MAP selection, MAP Coordination agreement negotiation, etc. </w:t>
      </w:r>
    </w:p>
    <w:p w14:paraId="5F632EC2" w14:textId="45C72151" w:rsidR="00B923D8" w:rsidRPr="00850689" w:rsidRDefault="00A35AEF" w:rsidP="00A35AEF">
      <w:pPr>
        <w:tabs>
          <w:tab w:val="left" w:pos="2800"/>
          <w:tab w:val="left" w:pos="4780"/>
        </w:tabs>
        <w:ind w:left="851"/>
        <w:contextualSpacing/>
        <w:rPr>
          <w:i/>
          <w:iCs/>
        </w:rPr>
      </w:pPr>
      <w:r w:rsidRPr="00A35AEF">
        <w:rPr>
          <w:i/>
          <w:iCs/>
        </w:rPr>
        <w:t>Supporting doc: [</w:t>
      </w:r>
      <w:hyperlink r:id="rId74" w:history="1">
        <w:r w:rsidRPr="00A35AEF">
          <w:rPr>
            <w:rStyle w:val="a7"/>
            <w:i/>
            <w:iCs/>
          </w:rPr>
          <w:t>24/0084</w:t>
        </w:r>
      </w:hyperlink>
      <w:r w:rsidRPr="00A35AEF">
        <w:rPr>
          <w:i/>
          <w:iCs/>
        </w:rPr>
        <w:t>]</w:t>
      </w:r>
      <w:r w:rsidR="008A7619">
        <w:t>.</w:t>
      </w:r>
    </w:p>
    <w:p w14:paraId="7B05ABC1" w14:textId="77777777" w:rsidR="00B923D8" w:rsidRPr="008E7E62" w:rsidRDefault="00B923D8" w:rsidP="00B923D8">
      <w:pPr>
        <w:numPr>
          <w:ilvl w:val="2"/>
          <w:numId w:val="2"/>
        </w:numPr>
        <w:tabs>
          <w:tab w:val="left" w:pos="2800"/>
          <w:tab w:val="left" w:pos="4780"/>
        </w:tabs>
        <w:contextualSpacing/>
      </w:pPr>
      <w:r>
        <w:rPr>
          <w:rFonts w:hint="eastAsia"/>
        </w:rPr>
        <w:t>Discussion</w:t>
      </w:r>
    </w:p>
    <w:p w14:paraId="239AFECE" w14:textId="4548016D" w:rsidR="00B923D8" w:rsidRDefault="00B923D8" w:rsidP="00B923D8">
      <w:pPr>
        <w:ind w:left="1134"/>
        <w:rPr>
          <w:rFonts w:eastAsia="游明朝"/>
          <w:lang w:eastAsia="ja-JP"/>
        </w:rPr>
      </w:pPr>
      <w:r>
        <w:rPr>
          <w:rFonts w:eastAsia="游明朝"/>
          <w:lang w:eastAsia="ja-JP"/>
        </w:rPr>
        <w:t xml:space="preserve">C: </w:t>
      </w:r>
      <w:r w:rsidR="008A7619">
        <w:rPr>
          <w:rFonts w:eastAsia="游明朝"/>
          <w:lang w:eastAsia="ja-JP"/>
        </w:rPr>
        <w:t xml:space="preserve">Is it static </w:t>
      </w:r>
      <w:r w:rsidR="00A35AEF">
        <w:rPr>
          <w:rFonts w:eastAsia="游明朝" w:hint="eastAsia"/>
          <w:lang w:eastAsia="ja-JP"/>
        </w:rPr>
        <w:t xml:space="preserve">preference </w:t>
      </w:r>
      <w:r w:rsidR="008A7619">
        <w:rPr>
          <w:rFonts w:eastAsia="游明朝"/>
          <w:lang w:eastAsia="ja-JP"/>
        </w:rPr>
        <w:t>or dynamic signal</w:t>
      </w:r>
      <w:r w:rsidR="00A35AEF">
        <w:rPr>
          <w:rFonts w:eastAsia="游明朝" w:hint="eastAsia"/>
          <w:lang w:eastAsia="ja-JP"/>
        </w:rPr>
        <w:t>ing</w:t>
      </w:r>
      <w:r w:rsidR="008A7619">
        <w:rPr>
          <w:rFonts w:eastAsia="游明朝"/>
          <w:lang w:eastAsia="ja-JP"/>
        </w:rPr>
        <w:t>?</w:t>
      </w:r>
    </w:p>
    <w:p w14:paraId="0C2DE9B3" w14:textId="4B6D1913" w:rsidR="00B923D8" w:rsidRDefault="00B923D8" w:rsidP="00B923D8">
      <w:pPr>
        <w:ind w:left="1134"/>
        <w:rPr>
          <w:rFonts w:eastAsia="游明朝"/>
          <w:lang w:eastAsia="ja-JP"/>
        </w:rPr>
      </w:pPr>
      <w:r>
        <w:rPr>
          <w:rFonts w:eastAsia="游明朝"/>
          <w:lang w:eastAsia="ja-JP"/>
        </w:rPr>
        <w:t xml:space="preserve">A: </w:t>
      </w:r>
      <w:r w:rsidR="00A35AEF">
        <w:rPr>
          <w:rFonts w:eastAsia="游明朝" w:hint="eastAsia"/>
          <w:lang w:eastAsia="ja-JP"/>
        </w:rPr>
        <w:t>I</w:t>
      </w:r>
      <w:r w:rsidR="008A7619">
        <w:rPr>
          <w:rFonts w:eastAsia="游明朝"/>
          <w:lang w:eastAsia="ja-JP"/>
        </w:rPr>
        <w:t>t</w:t>
      </w:r>
      <w:r w:rsidR="00A35AEF">
        <w:rPr>
          <w:rFonts w:eastAsia="游明朝" w:hint="eastAsia"/>
          <w:lang w:eastAsia="ja-JP"/>
        </w:rPr>
        <w:t xml:space="preserve"> can be </w:t>
      </w:r>
      <w:r w:rsidR="008A7619">
        <w:rPr>
          <w:rFonts w:eastAsia="游明朝"/>
          <w:lang w:eastAsia="ja-JP"/>
        </w:rPr>
        <w:t>dynamic signaling b</w:t>
      </w:r>
      <w:r w:rsidR="00A35AEF">
        <w:rPr>
          <w:rFonts w:eastAsia="游明朝" w:hint="eastAsia"/>
          <w:lang w:eastAsia="ja-JP"/>
        </w:rPr>
        <w:t>etween</w:t>
      </w:r>
      <w:r w:rsidR="008A7619">
        <w:rPr>
          <w:rFonts w:eastAsia="游明朝"/>
          <w:lang w:eastAsia="ja-JP"/>
        </w:rPr>
        <w:t xml:space="preserve"> multiple BSS</w:t>
      </w:r>
      <w:r w:rsidR="00A35AEF">
        <w:rPr>
          <w:rFonts w:eastAsia="游明朝" w:hint="eastAsia"/>
          <w:lang w:eastAsia="ja-JP"/>
        </w:rPr>
        <w:t>s</w:t>
      </w:r>
      <w:r w:rsidR="008A7619">
        <w:rPr>
          <w:rFonts w:eastAsia="游明朝"/>
          <w:lang w:eastAsia="ja-JP"/>
        </w:rPr>
        <w:t xml:space="preserve"> and multiple TXOP</w:t>
      </w:r>
      <w:r w:rsidR="00A35AEF">
        <w:rPr>
          <w:rFonts w:eastAsia="游明朝" w:hint="eastAsia"/>
          <w:lang w:eastAsia="ja-JP"/>
        </w:rPr>
        <w:t>s</w:t>
      </w:r>
      <w:r w:rsidR="008A7619">
        <w:rPr>
          <w:rFonts w:eastAsia="游明朝"/>
          <w:lang w:eastAsia="ja-JP"/>
        </w:rPr>
        <w:t>.</w:t>
      </w:r>
    </w:p>
    <w:p w14:paraId="199AF7F8" w14:textId="77777777" w:rsidR="00A35AEF" w:rsidRDefault="00A35AEF" w:rsidP="00B923D8">
      <w:pPr>
        <w:ind w:left="1134"/>
        <w:rPr>
          <w:rFonts w:eastAsia="游明朝"/>
          <w:lang w:eastAsia="ja-JP"/>
        </w:rPr>
      </w:pPr>
    </w:p>
    <w:p w14:paraId="586B28BB" w14:textId="2149D3FC" w:rsidR="00B923D8" w:rsidRDefault="00B923D8" w:rsidP="00B923D8">
      <w:pPr>
        <w:ind w:left="1134"/>
        <w:rPr>
          <w:rFonts w:eastAsia="游明朝"/>
          <w:lang w:eastAsia="ja-JP"/>
        </w:rPr>
      </w:pPr>
      <w:r>
        <w:rPr>
          <w:rFonts w:eastAsia="游明朝" w:hint="eastAsia"/>
          <w:lang w:eastAsia="ja-JP"/>
        </w:rPr>
        <w:lastRenderedPageBreak/>
        <w:t>C</w:t>
      </w:r>
      <w:r>
        <w:rPr>
          <w:rFonts w:eastAsia="游明朝"/>
          <w:lang w:eastAsia="ja-JP"/>
        </w:rPr>
        <w:t xml:space="preserve">: </w:t>
      </w:r>
      <w:r w:rsidR="00A35AEF">
        <w:rPr>
          <w:rFonts w:eastAsia="游明朝" w:hint="eastAsia"/>
          <w:lang w:eastAsia="ja-JP"/>
        </w:rPr>
        <w:t>What do you mean by exactly preferred scheme? I</w:t>
      </w:r>
      <w:r w:rsidR="008A7619">
        <w:rPr>
          <w:rFonts w:eastAsia="游明朝"/>
          <w:lang w:eastAsia="ja-JP"/>
        </w:rPr>
        <w:t>s th</w:t>
      </w:r>
      <w:r w:rsidR="00556320">
        <w:rPr>
          <w:rFonts w:eastAsia="游明朝" w:hint="eastAsia"/>
          <w:lang w:eastAsia="ja-JP"/>
        </w:rPr>
        <w:t>at</w:t>
      </w:r>
      <w:r w:rsidR="00A35AEF">
        <w:rPr>
          <w:rFonts w:eastAsia="游明朝" w:hint="eastAsia"/>
          <w:lang w:eastAsia="ja-JP"/>
        </w:rPr>
        <w:t xml:space="preserve"> </w:t>
      </w:r>
      <w:r w:rsidR="008A7619">
        <w:rPr>
          <w:rFonts w:eastAsia="游明朝"/>
          <w:lang w:eastAsia="ja-JP"/>
        </w:rPr>
        <w:t xml:space="preserve">a special step in the negotiation </w:t>
      </w:r>
      <w:r w:rsidR="00A35AEF">
        <w:rPr>
          <w:rFonts w:eastAsia="游明朝" w:hint="eastAsia"/>
          <w:lang w:eastAsia="ja-JP"/>
        </w:rPr>
        <w:t>or something differ</w:t>
      </w:r>
      <w:r w:rsidR="00556320">
        <w:rPr>
          <w:rFonts w:eastAsia="游明朝" w:hint="eastAsia"/>
          <w:lang w:eastAsia="ja-JP"/>
        </w:rPr>
        <w:t>e</w:t>
      </w:r>
      <w:r w:rsidR="00A35AEF">
        <w:rPr>
          <w:rFonts w:eastAsia="游明朝" w:hint="eastAsia"/>
          <w:lang w:eastAsia="ja-JP"/>
        </w:rPr>
        <w:t>nt</w:t>
      </w:r>
      <w:r w:rsidR="00556320">
        <w:rPr>
          <w:rFonts w:eastAsia="游明朝" w:hint="eastAsia"/>
          <w:lang w:eastAsia="ja-JP"/>
        </w:rPr>
        <w:t xml:space="preserve"> like that is not a part of the negotiation process, or how is that done?</w:t>
      </w:r>
    </w:p>
    <w:p w14:paraId="22066A53" w14:textId="73992373" w:rsidR="00B923D8" w:rsidRDefault="00B923D8" w:rsidP="00B923D8">
      <w:pPr>
        <w:ind w:left="1134"/>
        <w:rPr>
          <w:rFonts w:eastAsia="游明朝"/>
          <w:lang w:eastAsia="ja-JP"/>
        </w:rPr>
      </w:pPr>
      <w:r>
        <w:rPr>
          <w:rFonts w:eastAsia="游明朝" w:hint="eastAsia"/>
          <w:lang w:eastAsia="ja-JP"/>
        </w:rPr>
        <w:t>A</w:t>
      </w:r>
      <w:r>
        <w:rPr>
          <w:rFonts w:eastAsia="游明朝"/>
          <w:lang w:eastAsia="ja-JP"/>
        </w:rPr>
        <w:t xml:space="preserve">: </w:t>
      </w:r>
      <w:r w:rsidR="00A35AEF">
        <w:rPr>
          <w:rFonts w:eastAsia="游明朝" w:hint="eastAsia"/>
          <w:lang w:eastAsia="ja-JP"/>
        </w:rPr>
        <w:t>I</w:t>
      </w:r>
      <w:r w:rsidR="008A7619">
        <w:rPr>
          <w:rFonts w:eastAsia="游明朝"/>
          <w:lang w:eastAsia="ja-JP"/>
        </w:rPr>
        <w:t xml:space="preserve">t can be a part of a negotiation step. </w:t>
      </w:r>
      <w:r w:rsidR="00A35AEF">
        <w:rPr>
          <w:rFonts w:eastAsia="游明朝" w:hint="eastAsia"/>
          <w:lang w:eastAsia="ja-JP"/>
        </w:rPr>
        <w:t>For example, i</w:t>
      </w:r>
      <w:r w:rsidR="008A7619">
        <w:rPr>
          <w:rFonts w:eastAsia="游明朝"/>
          <w:lang w:eastAsia="ja-JP"/>
        </w:rPr>
        <w:t xml:space="preserve">t is the shared </w:t>
      </w:r>
      <w:r w:rsidR="00A35AEF">
        <w:rPr>
          <w:rFonts w:eastAsia="游明朝" w:hint="eastAsia"/>
          <w:lang w:eastAsia="ja-JP"/>
        </w:rPr>
        <w:t>AP</w:t>
      </w:r>
      <w:r w:rsidR="008A7619">
        <w:rPr>
          <w:rFonts w:eastAsia="游明朝"/>
          <w:lang w:eastAsia="ja-JP"/>
        </w:rPr>
        <w:t xml:space="preserve"> send</w:t>
      </w:r>
      <w:r w:rsidR="00A35AEF">
        <w:rPr>
          <w:rFonts w:eastAsia="游明朝" w:hint="eastAsia"/>
          <w:lang w:eastAsia="ja-JP"/>
        </w:rPr>
        <w:t>s</w:t>
      </w:r>
      <w:r w:rsidR="008A7619">
        <w:rPr>
          <w:rFonts w:eastAsia="游明朝"/>
          <w:lang w:eastAsia="ja-JP"/>
        </w:rPr>
        <w:t xml:space="preserve"> such preferred scheme to the sharing A</w:t>
      </w:r>
      <w:r w:rsidR="00A35AEF">
        <w:rPr>
          <w:rFonts w:eastAsia="游明朝" w:hint="eastAsia"/>
          <w:lang w:eastAsia="ja-JP"/>
        </w:rPr>
        <w:t>P</w:t>
      </w:r>
      <w:r w:rsidR="008A7619">
        <w:rPr>
          <w:rFonts w:eastAsia="游明朝"/>
          <w:lang w:eastAsia="ja-JP"/>
        </w:rPr>
        <w:t>, then the shared AP will decide the final multi</w:t>
      </w:r>
      <w:r w:rsidR="00A35AEF">
        <w:rPr>
          <w:rFonts w:eastAsia="游明朝" w:hint="eastAsia"/>
          <w:lang w:eastAsia="ja-JP"/>
        </w:rPr>
        <w:t>-AP</w:t>
      </w:r>
      <w:r w:rsidR="008A7619">
        <w:rPr>
          <w:rFonts w:eastAsia="游明朝"/>
          <w:lang w:eastAsia="ja-JP"/>
        </w:rPr>
        <w:t xml:space="preserve"> coordination scheme to be used. But based on this preference scheme</w:t>
      </w:r>
      <w:r w:rsidR="00556320">
        <w:rPr>
          <w:rFonts w:eastAsia="游明朝" w:hint="eastAsia"/>
          <w:lang w:eastAsia="ja-JP"/>
        </w:rPr>
        <w:t>,</w:t>
      </w:r>
      <w:r w:rsidR="008A7619">
        <w:rPr>
          <w:rFonts w:eastAsia="游明朝"/>
          <w:lang w:eastAsia="ja-JP"/>
        </w:rPr>
        <w:t xml:space="preserve"> it </w:t>
      </w:r>
      <w:r w:rsidR="00556320">
        <w:rPr>
          <w:rFonts w:eastAsia="游明朝" w:hint="eastAsia"/>
          <w:lang w:eastAsia="ja-JP"/>
        </w:rPr>
        <w:t>works with when both APs support more than one multiple schemes, so then the shared AP can have a preference.</w:t>
      </w:r>
    </w:p>
    <w:p w14:paraId="23F60877" w14:textId="6C829A98" w:rsidR="008F7432" w:rsidRDefault="00B923D8" w:rsidP="00B923D8">
      <w:pPr>
        <w:ind w:left="1134"/>
        <w:rPr>
          <w:rFonts w:eastAsia="游明朝"/>
          <w:lang w:eastAsia="ja-JP"/>
        </w:rPr>
      </w:pPr>
      <w:r>
        <w:rPr>
          <w:rFonts w:eastAsia="游明朝" w:hint="eastAsia"/>
          <w:lang w:eastAsia="ja-JP"/>
        </w:rPr>
        <w:t>C</w:t>
      </w:r>
      <w:r>
        <w:rPr>
          <w:rFonts w:eastAsia="游明朝"/>
          <w:lang w:eastAsia="ja-JP"/>
        </w:rPr>
        <w:t xml:space="preserve">: </w:t>
      </w:r>
      <w:r w:rsidR="00556320">
        <w:rPr>
          <w:rFonts w:eastAsia="游明朝" w:hint="eastAsia"/>
          <w:lang w:eastAsia="ja-JP"/>
        </w:rPr>
        <w:t>T</w:t>
      </w:r>
      <w:r w:rsidR="008A7619">
        <w:rPr>
          <w:rFonts w:eastAsia="游明朝"/>
          <w:lang w:eastAsia="ja-JP"/>
        </w:rPr>
        <w:t>he indication of the preference seems to be not really needed. It is to the proposal for it.</w:t>
      </w:r>
      <w:r w:rsidR="008F7432">
        <w:rPr>
          <w:rFonts w:eastAsia="游明朝" w:hint="eastAsia"/>
          <w:lang w:eastAsia="ja-JP"/>
        </w:rPr>
        <w:t xml:space="preserve"> I</w:t>
      </w:r>
      <w:r w:rsidR="008F7432" w:rsidRPr="008F7432">
        <w:rPr>
          <w:rFonts w:eastAsia="游明朝"/>
          <w:lang w:eastAsia="ja-JP"/>
        </w:rPr>
        <w:t>t's any way you would decide the capability, and there's a negotiation.</w:t>
      </w:r>
    </w:p>
    <w:p w14:paraId="6BEEBC04" w14:textId="48ED8670" w:rsidR="00B923D8" w:rsidRDefault="00B923D8" w:rsidP="00B923D8">
      <w:pPr>
        <w:ind w:left="1134"/>
        <w:rPr>
          <w:rFonts w:eastAsia="游明朝"/>
          <w:lang w:eastAsia="ja-JP"/>
        </w:rPr>
      </w:pPr>
      <w:r>
        <w:rPr>
          <w:rFonts w:eastAsia="游明朝"/>
          <w:lang w:eastAsia="ja-JP"/>
        </w:rPr>
        <w:t xml:space="preserve">C: </w:t>
      </w:r>
      <w:r w:rsidR="008A7619">
        <w:rPr>
          <w:rFonts w:eastAsia="游明朝"/>
          <w:lang w:eastAsia="ja-JP"/>
        </w:rPr>
        <w:t xml:space="preserve">I </w:t>
      </w:r>
      <w:r w:rsidR="008F7432">
        <w:rPr>
          <w:rFonts w:eastAsia="游明朝" w:hint="eastAsia"/>
          <w:lang w:eastAsia="ja-JP"/>
        </w:rPr>
        <w:t xml:space="preserve">also </w:t>
      </w:r>
      <w:r w:rsidR="008A7619">
        <w:rPr>
          <w:rFonts w:eastAsia="游明朝"/>
          <w:lang w:eastAsia="ja-JP"/>
        </w:rPr>
        <w:t xml:space="preserve">think this is </w:t>
      </w:r>
      <w:r w:rsidR="008F7432">
        <w:rPr>
          <w:rFonts w:eastAsia="游明朝" w:hint="eastAsia"/>
          <w:lang w:eastAsia="ja-JP"/>
        </w:rPr>
        <w:t xml:space="preserve">a </w:t>
      </w:r>
      <w:r w:rsidR="008A7619">
        <w:rPr>
          <w:rFonts w:eastAsia="游明朝"/>
          <w:lang w:eastAsia="ja-JP"/>
        </w:rPr>
        <w:t>part of the negotiation and don’</w:t>
      </w:r>
      <w:r w:rsidR="008F7432">
        <w:rPr>
          <w:rFonts w:eastAsia="游明朝" w:hint="eastAsia"/>
          <w:lang w:eastAsia="ja-JP"/>
        </w:rPr>
        <w:t>t</w:t>
      </w:r>
      <w:r w:rsidR="008A7619">
        <w:rPr>
          <w:rFonts w:eastAsia="游明朝"/>
          <w:lang w:eastAsia="ja-JP"/>
        </w:rPr>
        <w:t xml:space="preserve"> need to sp</w:t>
      </w:r>
      <w:r w:rsidR="008F7432">
        <w:rPr>
          <w:rFonts w:eastAsia="游明朝" w:hint="eastAsia"/>
          <w:lang w:eastAsia="ja-JP"/>
        </w:rPr>
        <w:t>e</w:t>
      </w:r>
      <w:r w:rsidR="008A7619">
        <w:rPr>
          <w:rFonts w:eastAsia="游明朝"/>
          <w:lang w:eastAsia="ja-JP"/>
        </w:rPr>
        <w:t>cifically preference.</w:t>
      </w:r>
    </w:p>
    <w:p w14:paraId="7B2169E3" w14:textId="75348781" w:rsidR="008A7619" w:rsidRDefault="00B923D8" w:rsidP="00B923D8">
      <w:pPr>
        <w:ind w:left="1134"/>
        <w:rPr>
          <w:rFonts w:eastAsia="游明朝"/>
          <w:lang w:eastAsia="ja-JP"/>
        </w:rPr>
      </w:pPr>
      <w:r>
        <w:rPr>
          <w:rFonts w:eastAsia="游明朝" w:hint="eastAsia"/>
          <w:lang w:eastAsia="ja-JP"/>
        </w:rPr>
        <w:t>C</w:t>
      </w:r>
      <w:r>
        <w:rPr>
          <w:rFonts w:eastAsia="游明朝"/>
          <w:lang w:eastAsia="ja-JP"/>
        </w:rPr>
        <w:t xml:space="preserve">: </w:t>
      </w:r>
      <w:r w:rsidR="008F7432">
        <w:rPr>
          <w:rFonts w:eastAsia="游明朝" w:hint="eastAsia"/>
          <w:lang w:eastAsia="ja-JP"/>
        </w:rPr>
        <w:t>I</w:t>
      </w:r>
      <w:r w:rsidR="008A7619">
        <w:rPr>
          <w:rFonts w:eastAsia="游明朝"/>
          <w:lang w:eastAsia="ja-JP"/>
        </w:rPr>
        <w:t>t is better not to mention it for now.</w:t>
      </w:r>
    </w:p>
    <w:p w14:paraId="4E33DFFB" w14:textId="64E1BFB7" w:rsidR="00B923D8" w:rsidRDefault="00B923D8" w:rsidP="00B923D8">
      <w:pPr>
        <w:ind w:left="1134"/>
        <w:rPr>
          <w:rFonts w:eastAsia="游明朝"/>
          <w:lang w:eastAsia="ja-JP"/>
        </w:rPr>
      </w:pPr>
      <w:r>
        <w:rPr>
          <w:rFonts w:eastAsia="游明朝" w:hint="eastAsia"/>
          <w:lang w:eastAsia="ja-JP"/>
        </w:rPr>
        <w:t>A</w:t>
      </w:r>
      <w:r>
        <w:rPr>
          <w:rFonts w:eastAsia="游明朝"/>
          <w:lang w:eastAsia="ja-JP"/>
        </w:rPr>
        <w:t xml:space="preserve">: </w:t>
      </w:r>
      <w:r w:rsidR="008F7432">
        <w:rPr>
          <w:rFonts w:eastAsia="游明朝" w:hint="eastAsia"/>
          <w:lang w:eastAsia="ja-JP"/>
        </w:rPr>
        <w:t xml:space="preserve">Regarding these comments, </w:t>
      </w:r>
      <w:r w:rsidR="008A7619">
        <w:rPr>
          <w:rFonts w:eastAsia="游明朝"/>
          <w:lang w:eastAsia="ja-JP"/>
        </w:rPr>
        <w:t>we pr</w:t>
      </w:r>
      <w:r w:rsidR="008F7432">
        <w:rPr>
          <w:rFonts w:eastAsia="游明朝" w:hint="eastAsia"/>
          <w:lang w:eastAsia="ja-JP"/>
        </w:rPr>
        <w:t>o</w:t>
      </w:r>
      <w:r w:rsidR="008A7619">
        <w:rPr>
          <w:rFonts w:eastAsia="游明朝"/>
          <w:lang w:eastAsia="ja-JP"/>
        </w:rPr>
        <w:t>pose the point here is that w</w:t>
      </w:r>
      <w:r w:rsidR="008F7432">
        <w:rPr>
          <w:rFonts w:eastAsia="游明朝" w:hint="eastAsia"/>
          <w:lang w:eastAsia="ja-JP"/>
        </w:rPr>
        <w:t>h</w:t>
      </w:r>
      <w:r w:rsidR="008A7619">
        <w:rPr>
          <w:rFonts w:eastAsia="游明朝"/>
          <w:lang w:eastAsia="ja-JP"/>
        </w:rPr>
        <w:t>en the multi</w:t>
      </w:r>
      <w:r w:rsidR="008F7432">
        <w:rPr>
          <w:rFonts w:eastAsia="游明朝" w:hint="eastAsia"/>
          <w:lang w:eastAsia="ja-JP"/>
        </w:rPr>
        <w:t>-AP</w:t>
      </w:r>
      <w:r w:rsidR="008A7619">
        <w:rPr>
          <w:rFonts w:eastAsia="游明朝"/>
          <w:lang w:eastAsia="ja-JP"/>
        </w:rPr>
        <w:t xml:space="preserve"> transmission </w:t>
      </w:r>
      <w:r w:rsidR="008F7432">
        <w:rPr>
          <w:rFonts w:eastAsia="游明朝" w:hint="eastAsia"/>
          <w:lang w:eastAsia="ja-JP"/>
        </w:rPr>
        <w:t>i</w:t>
      </w:r>
      <w:r w:rsidR="008A7619">
        <w:rPr>
          <w:rFonts w:eastAsia="游明朝"/>
          <w:lang w:eastAsia="ja-JP"/>
        </w:rPr>
        <w:t>s short term</w:t>
      </w:r>
      <w:r w:rsidR="008F7432">
        <w:rPr>
          <w:rFonts w:eastAsia="游明朝" w:hint="eastAsia"/>
          <w:lang w:eastAsia="ja-JP"/>
        </w:rPr>
        <w:t>,</w:t>
      </w:r>
      <w:r w:rsidR="008A7619">
        <w:rPr>
          <w:rFonts w:eastAsia="游明朝"/>
          <w:lang w:eastAsia="ja-JP"/>
        </w:rPr>
        <w:t xml:space="preserve"> then we did not like even the multiple PSRP or estimated t</w:t>
      </w:r>
      <w:r w:rsidR="008F7432">
        <w:rPr>
          <w:rFonts w:eastAsia="游明朝" w:hint="eastAsia"/>
          <w:lang w:eastAsia="ja-JP"/>
        </w:rPr>
        <w:t>w</w:t>
      </w:r>
      <w:r w:rsidR="008A7619">
        <w:rPr>
          <w:rFonts w:eastAsia="游明朝"/>
          <w:lang w:eastAsia="ja-JP"/>
        </w:rPr>
        <w:t>o consequent PSRP or within one TXPO</w:t>
      </w:r>
      <w:r w:rsidR="008F7432">
        <w:rPr>
          <w:rFonts w:eastAsia="游明朝" w:hint="eastAsia"/>
          <w:lang w:eastAsia="ja-JP"/>
        </w:rPr>
        <w:t>. I</w:t>
      </w:r>
      <w:r w:rsidR="008A7619">
        <w:rPr>
          <w:rFonts w:eastAsia="游明朝"/>
          <w:lang w:eastAsia="ja-JP"/>
        </w:rPr>
        <w:t xml:space="preserve">f the channel changes, then the APs may have opportunity to update </w:t>
      </w:r>
      <w:r w:rsidR="008F7432">
        <w:rPr>
          <w:rFonts w:eastAsia="游明朝" w:hint="eastAsia"/>
          <w:lang w:eastAsia="ja-JP"/>
        </w:rPr>
        <w:t>t</w:t>
      </w:r>
      <w:r w:rsidR="008A7619">
        <w:rPr>
          <w:rFonts w:eastAsia="游明朝"/>
          <w:lang w:eastAsia="ja-JP"/>
        </w:rPr>
        <w:t>he multiple sc</w:t>
      </w:r>
      <w:r w:rsidR="008F7432">
        <w:rPr>
          <w:rFonts w:eastAsia="游明朝" w:hint="eastAsia"/>
          <w:lang w:eastAsia="ja-JP"/>
        </w:rPr>
        <w:t>h</w:t>
      </w:r>
      <w:r w:rsidR="008A7619">
        <w:rPr>
          <w:rFonts w:eastAsia="游明朝"/>
          <w:lang w:eastAsia="ja-JP"/>
        </w:rPr>
        <w:t>eme</w:t>
      </w:r>
      <w:r w:rsidR="008F7432">
        <w:rPr>
          <w:rFonts w:eastAsia="游明朝" w:hint="eastAsia"/>
          <w:lang w:eastAsia="ja-JP"/>
        </w:rPr>
        <w:t>s</w:t>
      </w:r>
      <w:r w:rsidR="008A7619">
        <w:rPr>
          <w:rFonts w:eastAsia="游明朝"/>
          <w:lang w:eastAsia="ja-JP"/>
        </w:rPr>
        <w:t xml:space="preserve">. </w:t>
      </w:r>
    </w:p>
    <w:p w14:paraId="372478AD" w14:textId="0B900C76" w:rsidR="00B923D8" w:rsidRDefault="00B923D8" w:rsidP="00B923D8">
      <w:pPr>
        <w:ind w:left="1134"/>
        <w:rPr>
          <w:rFonts w:eastAsia="游明朝"/>
          <w:lang w:eastAsia="ja-JP"/>
        </w:rPr>
      </w:pPr>
      <w:r>
        <w:rPr>
          <w:rFonts w:eastAsia="游明朝"/>
          <w:lang w:eastAsia="ja-JP"/>
        </w:rPr>
        <w:t xml:space="preserve">C: </w:t>
      </w:r>
      <w:r w:rsidR="008F7432">
        <w:rPr>
          <w:rFonts w:eastAsia="游明朝" w:hint="eastAsia"/>
          <w:lang w:eastAsia="ja-JP"/>
        </w:rPr>
        <w:t>M</w:t>
      </w:r>
      <w:r w:rsidR="008A7619">
        <w:rPr>
          <w:rFonts w:eastAsia="游明朝"/>
          <w:lang w:eastAsia="ja-JP"/>
        </w:rPr>
        <w:t xml:space="preserve">aybe simply remove it </w:t>
      </w:r>
      <w:r w:rsidR="008F7432">
        <w:rPr>
          <w:rFonts w:eastAsia="游明朝" w:hint="eastAsia"/>
          <w:lang w:eastAsia="ja-JP"/>
        </w:rPr>
        <w:t>b</w:t>
      </w:r>
      <w:r w:rsidR="008A7619">
        <w:rPr>
          <w:rFonts w:eastAsia="游明朝"/>
          <w:lang w:eastAsia="ja-JP"/>
        </w:rPr>
        <w:t>ecause we already have m</w:t>
      </w:r>
      <w:r w:rsidR="008F7432">
        <w:rPr>
          <w:rFonts w:eastAsia="游明朝" w:hint="eastAsia"/>
          <w:lang w:eastAsia="ja-JP"/>
        </w:rPr>
        <w:t>ulti-AP</w:t>
      </w:r>
      <w:r w:rsidR="008A7619">
        <w:rPr>
          <w:rFonts w:eastAsia="游明朝"/>
          <w:lang w:eastAsia="ja-JP"/>
        </w:rPr>
        <w:t xml:space="preserve"> coordination. I am doing the same thing that already had in the previous one.</w:t>
      </w:r>
    </w:p>
    <w:p w14:paraId="7715578D" w14:textId="72F85298" w:rsidR="00B923D8" w:rsidRDefault="00B923D8" w:rsidP="00B923D8">
      <w:pPr>
        <w:ind w:left="1134"/>
        <w:rPr>
          <w:rFonts w:eastAsia="游明朝"/>
          <w:lang w:eastAsia="ja-JP"/>
        </w:rPr>
      </w:pPr>
      <w:r>
        <w:rPr>
          <w:rFonts w:eastAsia="游明朝" w:hint="eastAsia"/>
          <w:lang w:eastAsia="ja-JP"/>
        </w:rPr>
        <w:t>C</w:t>
      </w:r>
      <w:r>
        <w:rPr>
          <w:rFonts w:eastAsia="游明朝"/>
          <w:lang w:eastAsia="ja-JP"/>
        </w:rPr>
        <w:t xml:space="preserve">: </w:t>
      </w:r>
      <w:r w:rsidR="00191611">
        <w:rPr>
          <w:rFonts w:eastAsia="游明朝" w:hint="eastAsia"/>
          <w:lang w:eastAsia="ja-JP"/>
        </w:rPr>
        <w:t>W</w:t>
      </w:r>
      <w:r w:rsidR="0088309F">
        <w:rPr>
          <w:rFonts w:eastAsia="游明朝"/>
          <w:lang w:eastAsia="ja-JP"/>
        </w:rPr>
        <w:t>hen you say prefer</w:t>
      </w:r>
      <w:r w:rsidR="00191611">
        <w:rPr>
          <w:rFonts w:eastAsia="游明朝" w:hint="eastAsia"/>
          <w:lang w:eastAsia="ja-JP"/>
        </w:rPr>
        <w:t>ence, d</w:t>
      </w:r>
      <w:r w:rsidR="0088309F">
        <w:rPr>
          <w:rFonts w:eastAsia="游明朝"/>
          <w:lang w:eastAsia="ja-JP"/>
        </w:rPr>
        <w:t>o you mean that you still negotiate multip</w:t>
      </w:r>
      <w:r w:rsidR="00191611">
        <w:rPr>
          <w:rFonts w:eastAsia="游明朝" w:hint="eastAsia"/>
          <w:lang w:eastAsia="ja-JP"/>
        </w:rPr>
        <w:t>l</w:t>
      </w:r>
      <w:r w:rsidR="0088309F">
        <w:rPr>
          <w:rFonts w:eastAsia="游明朝"/>
          <w:lang w:eastAsia="ja-JP"/>
        </w:rPr>
        <w:t>e coo</w:t>
      </w:r>
      <w:r w:rsidR="00191611">
        <w:rPr>
          <w:rFonts w:eastAsia="游明朝" w:hint="eastAsia"/>
          <w:lang w:eastAsia="ja-JP"/>
        </w:rPr>
        <w:t>p</w:t>
      </w:r>
      <w:r w:rsidR="0088309F">
        <w:rPr>
          <w:rFonts w:eastAsia="游明朝"/>
          <w:lang w:eastAsia="ja-JP"/>
        </w:rPr>
        <w:t>eration</w:t>
      </w:r>
      <w:r w:rsidR="00191611">
        <w:rPr>
          <w:rFonts w:eastAsia="游明朝" w:hint="eastAsia"/>
          <w:lang w:eastAsia="ja-JP"/>
        </w:rPr>
        <w:t>, just saying which way you prefer, but just decide the information for the other AP to consider</w:t>
      </w:r>
      <w:r w:rsidR="0088309F">
        <w:rPr>
          <w:rFonts w:eastAsia="游明朝"/>
          <w:lang w:eastAsia="ja-JP"/>
        </w:rPr>
        <w:t>?</w:t>
      </w:r>
    </w:p>
    <w:p w14:paraId="385C74DE" w14:textId="0E0DA67B" w:rsidR="00191611" w:rsidRDefault="00B923D8" w:rsidP="00B923D8">
      <w:pPr>
        <w:ind w:left="1134"/>
        <w:rPr>
          <w:rFonts w:eastAsia="游明朝"/>
          <w:lang w:eastAsia="ja-JP"/>
        </w:rPr>
      </w:pPr>
      <w:r>
        <w:rPr>
          <w:rFonts w:eastAsia="游明朝" w:hint="eastAsia"/>
          <w:lang w:eastAsia="ja-JP"/>
        </w:rPr>
        <w:t>A</w:t>
      </w:r>
      <w:r>
        <w:rPr>
          <w:rFonts w:eastAsia="游明朝"/>
          <w:lang w:eastAsia="ja-JP"/>
        </w:rPr>
        <w:t xml:space="preserve">: </w:t>
      </w:r>
      <w:r w:rsidR="00191611">
        <w:rPr>
          <w:rFonts w:eastAsia="游明朝" w:hint="eastAsia"/>
          <w:lang w:eastAsia="ja-JP"/>
        </w:rPr>
        <w:t>F</w:t>
      </w:r>
      <w:r w:rsidR="0088309F">
        <w:rPr>
          <w:rFonts w:eastAsia="游明朝"/>
          <w:lang w:eastAsia="ja-JP"/>
        </w:rPr>
        <w:t>or</w:t>
      </w:r>
      <w:r w:rsidR="00191611">
        <w:rPr>
          <w:rFonts w:eastAsia="游明朝" w:hint="eastAsia"/>
          <w:lang w:eastAsia="ja-JP"/>
        </w:rPr>
        <w:t xml:space="preserve"> example, </w:t>
      </w:r>
      <w:r w:rsidR="0088309F">
        <w:rPr>
          <w:rFonts w:eastAsia="游明朝"/>
          <w:lang w:eastAsia="ja-JP"/>
        </w:rPr>
        <w:t>you need chan</w:t>
      </w:r>
      <w:r w:rsidR="00191611">
        <w:rPr>
          <w:rFonts w:eastAsia="游明朝" w:hint="eastAsia"/>
          <w:lang w:eastAsia="ja-JP"/>
        </w:rPr>
        <w:t>n</w:t>
      </w:r>
      <w:r w:rsidR="0088309F">
        <w:rPr>
          <w:rFonts w:eastAsia="游明朝"/>
          <w:lang w:eastAsia="ja-JP"/>
        </w:rPr>
        <w:t>el information</w:t>
      </w:r>
      <w:r w:rsidR="00191611">
        <w:rPr>
          <w:rFonts w:eastAsia="游明朝" w:hint="eastAsia"/>
          <w:lang w:eastAsia="ja-JP"/>
        </w:rPr>
        <w:t xml:space="preserve"> for CBF case</w:t>
      </w:r>
      <w:r w:rsidR="0088309F">
        <w:rPr>
          <w:rFonts w:eastAsia="游明朝"/>
          <w:lang w:eastAsia="ja-JP"/>
        </w:rPr>
        <w:t xml:space="preserve">. </w:t>
      </w:r>
      <w:r w:rsidR="00191611">
        <w:rPr>
          <w:rFonts w:eastAsia="游明朝" w:hint="eastAsia"/>
          <w:lang w:eastAsia="ja-JP"/>
        </w:rPr>
        <w:t>When the network solution changes, I may have different requirements.</w:t>
      </w:r>
    </w:p>
    <w:p w14:paraId="13BD23D6" w14:textId="455E700B" w:rsidR="00B923D8" w:rsidRPr="00191611" w:rsidRDefault="00B923D8" w:rsidP="00B923D8">
      <w:pPr>
        <w:tabs>
          <w:tab w:val="left" w:pos="2800"/>
          <w:tab w:val="left" w:pos="4780"/>
        </w:tabs>
        <w:ind w:left="851"/>
        <w:contextualSpacing/>
        <w:rPr>
          <w:rFonts w:eastAsia="游明朝"/>
          <w:b/>
          <w:bCs/>
          <w:color w:val="000000" w:themeColor="text1"/>
          <w:lang w:eastAsia="ja-JP"/>
        </w:rPr>
      </w:pPr>
      <w:r w:rsidRPr="00191611">
        <w:rPr>
          <w:rFonts w:eastAsia="游明朝" w:hint="eastAsia"/>
          <w:b/>
          <w:bCs/>
          <w:highlight w:val="yellow"/>
          <w:lang w:eastAsia="ja-JP"/>
        </w:rPr>
        <w:t xml:space="preserve">Result: </w:t>
      </w:r>
      <w:r w:rsidR="0088309F" w:rsidRPr="00191611">
        <w:rPr>
          <w:rFonts w:eastAsia="游明朝"/>
          <w:b/>
          <w:bCs/>
          <w:highlight w:val="yellow"/>
          <w:lang w:eastAsia="ja-JP"/>
        </w:rPr>
        <w:t>33</w:t>
      </w:r>
      <w:r w:rsidR="00191611" w:rsidRPr="00191611">
        <w:rPr>
          <w:rFonts w:eastAsia="游明朝" w:hint="eastAsia"/>
          <w:b/>
          <w:bCs/>
          <w:highlight w:val="yellow"/>
          <w:lang w:eastAsia="ja-JP"/>
        </w:rPr>
        <w:t>Y</w:t>
      </w:r>
      <w:r w:rsidRPr="00191611">
        <w:rPr>
          <w:rFonts w:eastAsia="游明朝"/>
          <w:b/>
          <w:bCs/>
          <w:highlight w:val="yellow"/>
          <w:lang w:eastAsia="ja-JP"/>
        </w:rPr>
        <w:t xml:space="preserve">, </w:t>
      </w:r>
      <w:r w:rsidR="0088309F" w:rsidRPr="00191611">
        <w:rPr>
          <w:rFonts w:eastAsia="游明朝"/>
          <w:b/>
          <w:bCs/>
          <w:highlight w:val="yellow"/>
          <w:lang w:eastAsia="ja-JP"/>
        </w:rPr>
        <w:t>140</w:t>
      </w:r>
      <w:r w:rsidR="00191611" w:rsidRPr="00191611">
        <w:rPr>
          <w:rFonts w:eastAsia="游明朝" w:hint="eastAsia"/>
          <w:b/>
          <w:bCs/>
          <w:highlight w:val="yellow"/>
          <w:lang w:eastAsia="ja-JP"/>
        </w:rPr>
        <w:t>N</w:t>
      </w:r>
      <w:r w:rsidRPr="00191611">
        <w:rPr>
          <w:rFonts w:eastAsia="游明朝"/>
          <w:b/>
          <w:bCs/>
          <w:highlight w:val="yellow"/>
          <w:lang w:eastAsia="ja-JP"/>
        </w:rPr>
        <w:t xml:space="preserve">, </w:t>
      </w:r>
      <w:r w:rsidR="00191611" w:rsidRPr="00191611">
        <w:rPr>
          <w:rFonts w:eastAsia="游明朝" w:hint="eastAsia"/>
          <w:b/>
          <w:bCs/>
          <w:highlight w:val="yellow"/>
          <w:lang w:eastAsia="ja-JP"/>
        </w:rPr>
        <w:t>7</w:t>
      </w:r>
      <w:r w:rsidR="0088309F" w:rsidRPr="00191611">
        <w:rPr>
          <w:rFonts w:eastAsia="游明朝"/>
          <w:b/>
          <w:bCs/>
          <w:highlight w:val="yellow"/>
          <w:lang w:eastAsia="ja-JP"/>
        </w:rPr>
        <w:t>6</w:t>
      </w:r>
      <w:r w:rsidR="00191611" w:rsidRPr="00191611">
        <w:rPr>
          <w:rFonts w:eastAsia="游明朝" w:hint="eastAsia"/>
          <w:b/>
          <w:bCs/>
          <w:highlight w:val="yellow"/>
          <w:lang w:eastAsia="ja-JP"/>
        </w:rPr>
        <w:t>A</w:t>
      </w:r>
      <w:r w:rsidRPr="00191611">
        <w:rPr>
          <w:rFonts w:eastAsia="游明朝" w:hint="eastAsia"/>
          <w:b/>
          <w:bCs/>
          <w:highlight w:val="yellow"/>
          <w:lang w:eastAsia="ja-JP"/>
        </w:rPr>
        <w:t xml:space="preserve"> </w:t>
      </w:r>
    </w:p>
    <w:p w14:paraId="5A1481B0" w14:textId="77777777" w:rsidR="00B923D8" w:rsidRDefault="00B923D8" w:rsidP="00B923D8">
      <w:pPr>
        <w:tabs>
          <w:tab w:val="left" w:pos="2800"/>
          <w:tab w:val="left" w:pos="4780"/>
        </w:tabs>
        <w:ind w:left="851"/>
        <w:contextualSpacing/>
        <w:rPr>
          <w:rFonts w:eastAsia="游明朝"/>
          <w:lang w:eastAsia="ja-JP"/>
        </w:rPr>
      </w:pPr>
    </w:p>
    <w:p w14:paraId="5FC01893" w14:textId="37C166AF" w:rsidR="00B923D8" w:rsidRPr="00191611" w:rsidRDefault="00B923D8" w:rsidP="00B923D8">
      <w:pPr>
        <w:numPr>
          <w:ilvl w:val="1"/>
          <w:numId w:val="2"/>
        </w:numPr>
        <w:tabs>
          <w:tab w:val="left" w:pos="2800"/>
          <w:tab w:val="left" w:pos="4780"/>
        </w:tabs>
        <w:contextualSpacing/>
        <w:rPr>
          <w:b/>
          <w:bCs/>
        </w:rPr>
      </w:pPr>
      <w:r w:rsidRPr="00191611">
        <w:rPr>
          <w:b/>
          <w:bCs/>
          <w:highlight w:val="yellow"/>
        </w:rPr>
        <w:t>S</w:t>
      </w:r>
      <w:r w:rsidR="00191611" w:rsidRPr="00191611">
        <w:rPr>
          <w:rFonts w:eastAsia="游明朝" w:hint="eastAsia"/>
          <w:b/>
          <w:bCs/>
          <w:highlight w:val="yellow"/>
          <w:lang w:eastAsia="ja-JP"/>
        </w:rPr>
        <w:t>P</w:t>
      </w:r>
      <w:r w:rsidRPr="00191611">
        <w:rPr>
          <w:b/>
          <w:bCs/>
          <w:highlight w:val="yellow"/>
        </w:rPr>
        <w:t>4:</w:t>
      </w:r>
      <w:r w:rsidRPr="00191611">
        <w:rPr>
          <w:b/>
          <w:bCs/>
        </w:rPr>
        <w:t xml:space="preserve"> </w:t>
      </w:r>
    </w:p>
    <w:p w14:paraId="3E5C5D92" w14:textId="67AAFF48" w:rsidR="00191611" w:rsidRPr="00191611" w:rsidRDefault="00191611" w:rsidP="00191611">
      <w:pPr>
        <w:tabs>
          <w:tab w:val="left" w:pos="2800"/>
          <w:tab w:val="left" w:pos="4780"/>
        </w:tabs>
        <w:ind w:left="851"/>
        <w:contextualSpacing/>
        <w:rPr>
          <w:rFonts w:eastAsia="游明朝"/>
          <w:lang w:eastAsia="ja-JP"/>
        </w:rPr>
      </w:pPr>
      <w:r w:rsidRPr="00191611">
        <w:rPr>
          <w:rFonts w:eastAsia="游明朝"/>
          <w:lang w:eastAsia="ja-JP"/>
        </w:rPr>
        <w:t xml:space="preserve">Do you support defining a multi-AP operation that includes the following procedure? </w:t>
      </w:r>
    </w:p>
    <w:p w14:paraId="787E8D04" w14:textId="1771A8DB" w:rsidR="00191611" w:rsidRPr="00191611" w:rsidRDefault="00191611" w:rsidP="00191611">
      <w:pPr>
        <w:numPr>
          <w:ilvl w:val="2"/>
          <w:numId w:val="2"/>
        </w:numPr>
        <w:tabs>
          <w:tab w:val="left" w:pos="2800"/>
          <w:tab w:val="left" w:pos="4780"/>
        </w:tabs>
        <w:contextualSpacing/>
      </w:pPr>
      <w:r w:rsidRPr="00191611">
        <w:rPr>
          <w:rFonts w:eastAsia="游明朝"/>
          <w:lang w:eastAsia="ja-JP"/>
        </w:rPr>
        <w:t>One AP and another AP may coordinate availability/unavailability periods used for performing a multi-AP transmission.</w:t>
      </w:r>
    </w:p>
    <w:p w14:paraId="29F4D0A2" w14:textId="77777777" w:rsidR="00191611" w:rsidRPr="00191611" w:rsidRDefault="00191611" w:rsidP="00191611">
      <w:pPr>
        <w:tabs>
          <w:tab w:val="left" w:pos="2800"/>
          <w:tab w:val="left" w:pos="4780"/>
        </w:tabs>
        <w:ind w:left="851"/>
        <w:contextualSpacing/>
        <w:rPr>
          <w:rFonts w:eastAsia="游明朝"/>
          <w:lang w:eastAsia="ja-JP"/>
        </w:rPr>
      </w:pPr>
      <w:r w:rsidRPr="00191611">
        <w:rPr>
          <w:rFonts w:eastAsia="游明朝"/>
          <w:lang w:eastAsia="ja-JP"/>
        </w:rPr>
        <w:t xml:space="preserve"> Note 1: the availability/unavailability periods </w:t>
      </w:r>
      <w:proofErr w:type="gramStart"/>
      <w:r w:rsidRPr="00191611">
        <w:rPr>
          <w:rFonts w:eastAsia="游明朝"/>
          <w:lang w:eastAsia="ja-JP"/>
        </w:rPr>
        <w:t>is</w:t>
      </w:r>
      <w:proofErr w:type="gramEnd"/>
      <w:r w:rsidRPr="00191611">
        <w:rPr>
          <w:rFonts w:eastAsia="游明朝"/>
          <w:lang w:eastAsia="ja-JP"/>
        </w:rPr>
        <w:t xml:space="preserve"> within a TXOP obtained by one of the APs, e.g., a sharing AP. The naming of term availability/unavailability periods is TBD, e.g., transmission window, unavailability window, etc. </w:t>
      </w:r>
    </w:p>
    <w:p w14:paraId="2FF4AC32" w14:textId="77777777" w:rsidR="00191611" w:rsidRPr="00191611" w:rsidRDefault="00191611" w:rsidP="00191611">
      <w:pPr>
        <w:tabs>
          <w:tab w:val="left" w:pos="2800"/>
          <w:tab w:val="left" w:pos="4780"/>
        </w:tabs>
        <w:ind w:left="851"/>
        <w:contextualSpacing/>
        <w:rPr>
          <w:rFonts w:eastAsia="游明朝"/>
          <w:lang w:eastAsia="ja-JP"/>
        </w:rPr>
      </w:pPr>
      <w:r w:rsidRPr="00191611">
        <w:rPr>
          <w:rFonts w:eastAsia="游明朝"/>
          <w:lang w:eastAsia="ja-JP"/>
        </w:rPr>
        <w:t xml:space="preserve">  Note 2: the term MAP transmission may include MAP coordination using MAP scheme (e.g. see SP1). Details of the operation and whether the above operation are mandatory / optional - TBD </w:t>
      </w:r>
    </w:p>
    <w:p w14:paraId="24B3A5F3" w14:textId="640B6E1B" w:rsidR="00191611" w:rsidRDefault="00191611" w:rsidP="00191611">
      <w:pPr>
        <w:tabs>
          <w:tab w:val="left" w:pos="2800"/>
          <w:tab w:val="left" w:pos="4780"/>
        </w:tabs>
        <w:ind w:left="851"/>
        <w:contextualSpacing/>
        <w:rPr>
          <w:rFonts w:eastAsia="游明朝"/>
          <w:lang w:eastAsia="ja-JP"/>
        </w:rPr>
      </w:pPr>
      <w:r w:rsidRPr="00191611">
        <w:rPr>
          <w:rFonts w:eastAsia="游明朝"/>
          <w:lang w:eastAsia="ja-JP"/>
        </w:rPr>
        <w:t>Supporting doc: [</w:t>
      </w:r>
      <w:hyperlink r:id="rId75" w:history="1">
        <w:r w:rsidRPr="00191611">
          <w:rPr>
            <w:rStyle w:val="a7"/>
            <w:rFonts w:eastAsia="游明朝"/>
            <w:lang w:eastAsia="ja-JP"/>
          </w:rPr>
          <w:t>24/0084</w:t>
        </w:r>
      </w:hyperlink>
      <w:r w:rsidRPr="00191611">
        <w:rPr>
          <w:rFonts w:eastAsia="游明朝"/>
          <w:lang w:eastAsia="ja-JP"/>
        </w:rPr>
        <w:t>]</w:t>
      </w:r>
    </w:p>
    <w:p w14:paraId="18C52905" w14:textId="073D0E01" w:rsidR="00B923D8" w:rsidRPr="008E7E62" w:rsidRDefault="00B923D8" w:rsidP="0088309F">
      <w:pPr>
        <w:numPr>
          <w:ilvl w:val="2"/>
          <w:numId w:val="2"/>
        </w:numPr>
        <w:tabs>
          <w:tab w:val="left" w:pos="2800"/>
          <w:tab w:val="left" w:pos="4780"/>
        </w:tabs>
        <w:contextualSpacing/>
      </w:pPr>
      <w:r>
        <w:rPr>
          <w:rFonts w:hint="eastAsia"/>
        </w:rPr>
        <w:t>Discussion</w:t>
      </w:r>
    </w:p>
    <w:p w14:paraId="5EC374FD" w14:textId="2B64D161" w:rsidR="00B923D8" w:rsidRDefault="00B923D8" w:rsidP="00B923D8">
      <w:pPr>
        <w:ind w:left="1134"/>
        <w:rPr>
          <w:rFonts w:eastAsia="游明朝"/>
          <w:lang w:eastAsia="ja-JP"/>
        </w:rPr>
      </w:pPr>
      <w:r>
        <w:rPr>
          <w:rFonts w:eastAsia="游明朝"/>
          <w:lang w:eastAsia="ja-JP"/>
        </w:rPr>
        <w:t xml:space="preserve">C: </w:t>
      </w:r>
      <w:r w:rsidR="00191611">
        <w:rPr>
          <w:rFonts w:eastAsia="游明朝" w:hint="eastAsia"/>
          <w:lang w:eastAsia="ja-JP"/>
        </w:rPr>
        <w:t>W</w:t>
      </w:r>
      <w:r w:rsidR="0088309F">
        <w:rPr>
          <w:rFonts w:eastAsia="游明朝"/>
          <w:lang w:eastAsia="ja-JP"/>
        </w:rPr>
        <w:t>hat unavailabi</w:t>
      </w:r>
      <w:r w:rsidR="00191611">
        <w:rPr>
          <w:rFonts w:eastAsia="游明朝" w:hint="eastAsia"/>
          <w:lang w:eastAsia="ja-JP"/>
        </w:rPr>
        <w:t>li</w:t>
      </w:r>
      <w:r w:rsidR="0088309F">
        <w:rPr>
          <w:rFonts w:eastAsia="游明朝"/>
          <w:lang w:eastAsia="ja-JP"/>
        </w:rPr>
        <w:t>ty</w:t>
      </w:r>
      <w:r w:rsidR="00191611">
        <w:rPr>
          <w:rFonts w:eastAsia="游明朝" w:hint="eastAsia"/>
          <w:lang w:eastAsia="ja-JP"/>
        </w:rPr>
        <w:t>/availability</w:t>
      </w:r>
      <w:r w:rsidR="0088309F">
        <w:rPr>
          <w:rFonts w:eastAsia="游明朝"/>
          <w:lang w:eastAsia="ja-JP"/>
        </w:rPr>
        <w:t xml:space="preserve"> is representing here?</w:t>
      </w:r>
    </w:p>
    <w:p w14:paraId="4248A4C2" w14:textId="2655A114" w:rsidR="00F34658" w:rsidRDefault="00B923D8" w:rsidP="00B923D8">
      <w:pPr>
        <w:ind w:left="1134"/>
        <w:rPr>
          <w:rFonts w:eastAsia="游明朝"/>
          <w:lang w:eastAsia="ja-JP"/>
        </w:rPr>
      </w:pPr>
      <w:r>
        <w:rPr>
          <w:rFonts w:eastAsia="游明朝"/>
          <w:lang w:eastAsia="ja-JP"/>
        </w:rPr>
        <w:t xml:space="preserve">A: </w:t>
      </w:r>
      <w:r w:rsidR="00191611">
        <w:rPr>
          <w:rFonts w:eastAsia="游明朝" w:hint="eastAsia"/>
          <w:lang w:eastAsia="ja-JP"/>
        </w:rPr>
        <w:t>T</w:t>
      </w:r>
      <w:r w:rsidR="0088309F">
        <w:rPr>
          <w:rFonts w:eastAsia="游明朝"/>
          <w:lang w:eastAsia="ja-JP"/>
        </w:rPr>
        <w:t>he sharing AP shares the transmission window to the shared AP to know whether the shared AP is willing to participate within that period</w:t>
      </w:r>
      <w:r w:rsidR="00F34658">
        <w:rPr>
          <w:rFonts w:eastAsia="游明朝" w:hint="eastAsia"/>
          <w:lang w:eastAsia="ja-JP"/>
        </w:rPr>
        <w:t>.</w:t>
      </w:r>
      <w:r w:rsidR="0088309F">
        <w:rPr>
          <w:rFonts w:eastAsia="游明朝"/>
          <w:lang w:eastAsia="ja-JP"/>
        </w:rPr>
        <w:t xml:space="preserve"> </w:t>
      </w:r>
      <w:r w:rsidR="00F34658">
        <w:rPr>
          <w:rFonts w:eastAsia="游明朝" w:hint="eastAsia"/>
          <w:lang w:eastAsia="ja-JP"/>
        </w:rPr>
        <w:t>I</w:t>
      </w:r>
      <w:r w:rsidR="0088309F">
        <w:rPr>
          <w:rFonts w:eastAsia="游明朝"/>
          <w:lang w:eastAsia="ja-JP"/>
        </w:rPr>
        <w:t xml:space="preserve">t could be </w:t>
      </w:r>
      <w:r w:rsidR="00F34658">
        <w:rPr>
          <w:rFonts w:eastAsia="游明朝" w:hint="eastAsia"/>
          <w:lang w:eastAsia="ja-JP"/>
        </w:rPr>
        <w:t>a standard sharing AP asks to share notifying the AP window. The shared AP may send to the shared AP period of other AP windows, so that the shared AP can know it is OK to participate. This helps the shared AP can schedule the multi-AP transmission more efficient.</w:t>
      </w:r>
    </w:p>
    <w:p w14:paraId="05F58ABA" w14:textId="3413EFD1" w:rsidR="00B923D8" w:rsidRDefault="00B923D8" w:rsidP="00386810">
      <w:pPr>
        <w:ind w:left="1134"/>
        <w:rPr>
          <w:rFonts w:eastAsia="游明朝"/>
          <w:lang w:eastAsia="ja-JP"/>
        </w:rPr>
      </w:pPr>
      <w:r>
        <w:rPr>
          <w:rFonts w:eastAsia="游明朝" w:hint="eastAsia"/>
          <w:lang w:eastAsia="ja-JP"/>
        </w:rPr>
        <w:t>C</w:t>
      </w:r>
      <w:r>
        <w:rPr>
          <w:rFonts w:eastAsia="游明朝"/>
          <w:lang w:eastAsia="ja-JP"/>
        </w:rPr>
        <w:t xml:space="preserve">: </w:t>
      </w:r>
      <w:r w:rsidR="0088309F">
        <w:rPr>
          <w:rFonts w:eastAsia="游明朝"/>
          <w:lang w:eastAsia="ja-JP"/>
        </w:rPr>
        <w:t>I am struggling to figure out wh</w:t>
      </w:r>
      <w:r w:rsidR="00F34658">
        <w:rPr>
          <w:rFonts w:eastAsia="游明朝" w:hint="eastAsia"/>
          <w:lang w:eastAsia="ja-JP"/>
        </w:rPr>
        <w:t>a</w:t>
      </w:r>
      <w:r w:rsidR="0088309F">
        <w:rPr>
          <w:rFonts w:eastAsia="游明朝"/>
          <w:lang w:eastAsia="ja-JP"/>
        </w:rPr>
        <w:t>t you are trying to ask for. Because on one hand it sound</w:t>
      </w:r>
      <w:r w:rsidR="00F34658">
        <w:rPr>
          <w:rFonts w:eastAsia="游明朝" w:hint="eastAsia"/>
          <w:lang w:eastAsia="ja-JP"/>
        </w:rPr>
        <w:t>s</w:t>
      </w:r>
      <w:r w:rsidR="0088309F">
        <w:rPr>
          <w:rFonts w:eastAsia="游明朝"/>
          <w:lang w:eastAsia="ja-JP"/>
        </w:rPr>
        <w:t xml:space="preserve"> like C</w:t>
      </w:r>
      <w:r w:rsidR="00F34658">
        <w:rPr>
          <w:rFonts w:eastAsia="游明朝" w:hint="eastAsia"/>
          <w:lang w:eastAsia="ja-JP"/>
        </w:rPr>
        <w:t>-</w:t>
      </w:r>
      <w:r w:rsidR="0088309F">
        <w:rPr>
          <w:rFonts w:eastAsia="游明朝"/>
          <w:lang w:eastAsia="ja-JP"/>
        </w:rPr>
        <w:t>TDMA, give that we have sharing a</w:t>
      </w:r>
      <w:r w:rsidR="00F34658">
        <w:rPr>
          <w:rFonts w:eastAsia="游明朝" w:hint="eastAsia"/>
          <w:lang w:eastAsia="ja-JP"/>
        </w:rPr>
        <w:t>n</w:t>
      </w:r>
      <w:r w:rsidR="0088309F">
        <w:rPr>
          <w:rFonts w:eastAsia="游明朝"/>
          <w:lang w:eastAsia="ja-JP"/>
        </w:rPr>
        <w:t>d shared AP</w:t>
      </w:r>
      <w:r w:rsidR="00F34658">
        <w:rPr>
          <w:rFonts w:eastAsia="游明朝" w:hint="eastAsia"/>
          <w:lang w:eastAsia="ja-JP"/>
        </w:rPr>
        <w:t>s</w:t>
      </w:r>
      <w:r w:rsidR="0088309F">
        <w:rPr>
          <w:rFonts w:eastAsia="游明朝"/>
          <w:lang w:eastAsia="ja-JP"/>
        </w:rPr>
        <w:t>, but on the other</w:t>
      </w:r>
      <w:r w:rsidR="00F34658">
        <w:rPr>
          <w:rFonts w:eastAsia="游明朝" w:hint="eastAsia"/>
          <w:lang w:eastAsia="ja-JP"/>
        </w:rPr>
        <w:t xml:space="preserve"> </w:t>
      </w:r>
      <w:r w:rsidR="0088309F">
        <w:rPr>
          <w:rFonts w:eastAsia="游明朝"/>
          <w:lang w:eastAsia="ja-JP"/>
        </w:rPr>
        <w:t>hand, it</w:t>
      </w:r>
      <w:r w:rsidR="00F34658">
        <w:rPr>
          <w:rFonts w:eastAsia="游明朝" w:hint="eastAsia"/>
          <w:lang w:eastAsia="ja-JP"/>
        </w:rPr>
        <w:t xml:space="preserve"> </w:t>
      </w:r>
      <w:r w:rsidR="0088309F">
        <w:rPr>
          <w:rFonts w:eastAsia="游明朝"/>
          <w:lang w:eastAsia="ja-JP"/>
        </w:rPr>
        <w:t>sound</w:t>
      </w:r>
      <w:r w:rsidR="00F34658">
        <w:rPr>
          <w:rFonts w:eastAsia="游明朝" w:hint="eastAsia"/>
          <w:lang w:eastAsia="ja-JP"/>
        </w:rPr>
        <w:t>s</w:t>
      </w:r>
      <w:r w:rsidR="0088309F">
        <w:rPr>
          <w:rFonts w:eastAsia="游明朝"/>
          <w:lang w:eastAsia="ja-JP"/>
        </w:rPr>
        <w:t xml:space="preserve"> like C</w:t>
      </w:r>
      <w:r w:rsidR="00F34658">
        <w:rPr>
          <w:rFonts w:eastAsia="游明朝" w:hint="eastAsia"/>
          <w:lang w:eastAsia="ja-JP"/>
        </w:rPr>
        <w:t>-</w:t>
      </w:r>
      <w:r w:rsidR="0088309F">
        <w:rPr>
          <w:rFonts w:eastAsia="游明朝"/>
          <w:lang w:eastAsia="ja-JP"/>
        </w:rPr>
        <w:t>RTWT</w:t>
      </w:r>
      <w:r w:rsidR="00F34658">
        <w:rPr>
          <w:rFonts w:eastAsia="游明朝" w:hint="eastAsia"/>
          <w:lang w:eastAsia="ja-JP"/>
        </w:rPr>
        <w:t>. B</w:t>
      </w:r>
      <w:r w:rsidR="0088309F">
        <w:rPr>
          <w:rFonts w:eastAsia="游明朝"/>
          <w:lang w:eastAsia="ja-JP"/>
        </w:rPr>
        <w:t>ut in C</w:t>
      </w:r>
      <w:r w:rsidR="00F34658">
        <w:rPr>
          <w:rFonts w:eastAsia="游明朝" w:hint="eastAsia"/>
          <w:lang w:eastAsia="ja-JP"/>
        </w:rPr>
        <w:t>-</w:t>
      </w:r>
      <w:r w:rsidR="0088309F">
        <w:rPr>
          <w:rFonts w:eastAsia="游明朝"/>
          <w:lang w:eastAsia="ja-JP"/>
        </w:rPr>
        <w:t>RTWT we don</w:t>
      </w:r>
      <w:r w:rsidR="00F34658">
        <w:rPr>
          <w:rFonts w:eastAsia="游明朝"/>
          <w:lang w:eastAsia="ja-JP"/>
        </w:rPr>
        <w:t>’</w:t>
      </w:r>
      <w:r w:rsidR="0088309F">
        <w:rPr>
          <w:rFonts w:eastAsia="游明朝"/>
          <w:lang w:eastAsia="ja-JP"/>
        </w:rPr>
        <w:t xml:space="preserve">t have a sharing and shared AP because they </w:t>
      </w:r>
      <w:r w:rsidR="00F34658">
        <w:rPr>
          <w:rFonts w:eastAsia="游明朝" w:hint="eastAsia"/>
          <w:lang w:eastAsia="ja-JP"/>
        </w:rPr>
        <w:t>do</w:t>
      </w:r>
      <w:r w:rsidR="0088309F">
        <w:rPr>
          <w:rFonts w:eastAsia="游明朝"/>
          <w:lang w:eastAsia="ja-JP"/>
        </w:rPr>
        <w:t xml:space="preserve"> not allocate </w:t>
      </w:r>
      <w:r w:rsidR="00F34658">
        <w:rPr>
          <w:rFonts w:eastAsia="游明朝" w:hint="eastAsia"/>
          <w:lang w:eastAsia="ja-JP"/>
        </w:rPr>
        <w:t>TXOP</w:t>
      </w:r>
      <w:r w:rsidR="0088309F">
        <w:rPr>
          <w:rFonts w:eastAsia="游明朝"/>
          <w:lang w:eastAsia="ja-JP"/>
        </w:rPr>
        <w:t xml:space="preserve">s dynamically. </w:t>
      </w:r>
    </w:p>
    <w:p w14:paraId="5D9994F4" w14:textId="1E40F963" w:rsidR="00B923D8" w:rsidRPr="00191611" w:rsidRDefault="00B923D8" w:rsidP="00B923D8">
      <w:pPr>
        <w:tabs>
          <w:tab w:val="left" w:pos="2800"/>
          <w:tab w:val="left" w:pos="4780"/>
        </w:tabs>
        <w:ind w:left="851"/>
        <w:contextualSpacing/>
        <w:rPr>
          <w:rFonts w:eastAsia="游明朝"/>
          <w:b/>
          <w:bCs/>
          <w:color w:val="000000" w:themeColor="text1"/>
          <w:lang w:eastAsia="ja-JP"/>
        </w:rPr>
      </w:pPr>
      <w:r w:rsidRPr="00191611">
        <w:rPr>
          <w:rFonts w:eastAsia="游明朝" w:hint="eastAsia"/>
          <w:b/>
          <w:bCs/>
          <w:highlight w:val="yellow"/>
          <w:lang w:eastAsia="ja-JP"/>
        </w:rPr>
        <w:t xml:space="preserve">Result: Y: </w:t>
      </w:r>
      <w:r w:rsidR="009D1DDD" w:rsidRPr="00191611">
        <w:rPr>
          <w:rFonts w:eastAsia="游明朝"/>
          <w:b/>
          <w:bCs/>
          <w:highlight w:val="yellow"/>
          <w:lang w:eastAsia="ja-JP"/>
        </w:rPr>
        <w:t>26</w:t>
      </w:r>
      <w:r w:rsidRPr="00191611">
        <w:rPr>
          <w:rFonts w:eastAsia="游明朝"/>
          <w:b/>
          <w:bCs/>
          <w:highlight w:val="yellow"/>
          <w:lang w:eastAsia="ja-JP"/>
        </w:rPr>
        <w:t xml:space="preserve">, </w:t>
      </w:r>
      <w:r w:rsidRPr="00191611">
        <w:rPr>
          <w:rFonts w:eastAsia="游明朝" w:hint="eastAsia"/>
          <w:b/>
          <w:bCs/>
          <w:highlight w:val="yellow"/>
          <w:lang w:eastAsia="ja-JP"/>
        </w:rPr>
        <w:t xml:space="preserve">N: </w:t>
      </w:r>
      <w:r w:rsidR="009D1DDD" w:rsidRPr="00191611">
        <w:rPr>
          <w:rFonts w:eastAsia="游明朝"/>
          <w:b/>
          <w:bCs/>
          <w:highlight w:val="yellow"/>
          <w:lang w:eastAsia="ja-JP"/>
        </w:rPr>
        <w:t>161</w:t>
      </w:r>
      <w:r w:rsidRPr="00191611">
        <w:rPr>
          <w:rFonts w:eastAsia="游明朝"/>
          <w:b/>
          <w:bCs/>
          <w:highlight w:val="yellow"/>
          <w:lang w:eastAsia="ja-JP"/>
        </w:rPr>
        <w:t xml:space="preserve">, </w:t>
      </w:r>
      <w:r w:rsidRPr="00191611">
        <w:rPr>
          <w:rFonts w:eastAsia="游明朝" w:hint="eastAsia"/>
          <w:b/>
          <w:bCs/>
          <w:highlight w:val="yellow"/>
          <w:lang w:eastAsia="ja-JP"/>
        </w:rPr>
        <w:t>A</w:t>
      </w:r>
      <w:r w:rsidR="009D1DDD" w:rsidRPr="00191611">
        <w:rPr>
          <w:rFonts w:eastAsia="游明朝"/>
          <w:b/>
          <w:bCs/>
          <w:highlight w:val="yellow"/>
          <w:lang w:eastAsia="ja-JP"/>
        </w:rPr>
        <w:t>:62</w:t>
      </w:r>
    </w:p>
    <w:p w14:paraId="5635892E" w14:textId="77777777" w:rsidR="00850689" w:rsidRDefault="00850689" w:rsidP="007C6465">
      <w:pPr>
        <w:tabs>
          <w:tab w:val="left" w:pos="2800"/>
          <w:tab w:val="left" w:pos="4780"/>
        </w:tabs>
        <w:ind w:left="851"/>
        <w:contextualSpacing/>
        <w:rPr>
          <w:rFonts w:eastAsia="游明朝"/>
          <w:lang w:eastAsia="ja-JP"/>
        </w:rPr>
      </w:pPr>
    </w:p>
    <w:p w14:paraId="5E0C49A6" w14:textId="77777777" w:rsidR="003F2ABB" w:rsidRPr="0064525F" w:rsidRDefault="003F2ABB" w:rsidP="003F2ABB">
      <w:pPr>
        <w:tabs>
          <w:tab w:val="left" w:pos="2800"/>
          <w:tab w:val="left" w:pos="4780"/>
        </w:tabs>
        <w:contextualSpacing/>
      </w:pPr>
    </w:p>
    <w:p w14:paraId="18725001" w14:textId="5A36D046" w:rsidR="003F2ABB" w:rsidRDefault="003F2ABB" w:rsidP="003F2ABB">
      <w:pPr>
        <w:numPr>
          <w:ilvl w:val="0"/>
          <w:numId w:val="2"/>
        </w:numPr>
        <w:tabs>
          <w:tab w:val="left" w:pos="2800"/>
          <w:tab w:val="left" w:pos="4780"/>
        </w:tabs>
        <w:contextualSpacing/>
      </w:pPr>
      <w:r>
        <w:rPr>
          <w:bCs/>
          <w:color w:val="000000" w:themeColor="text1"/>
          <w:lang w:eastAsia="en-GB"/>
        </w:rPr>
        <w:t xml:space="preserve">Submissions </w:t>
      </w:r>
      <w:r w:rsidRPr="003F2ABB">
        <w:rPr>
          <w:bCs/>
          <w:color w:val="000000" w:themeColor="text1"/>
          <w:lang w:eastAsia="en-GB"/>
        </w:rPr>
        <w:t>(L4S, DRU, NPCA)</w:t>
      </w:r>
    </w:p>
    <w:p w14:paraId="4EDB7B8F" w14:textId="1E28FE51" w:rsidR="007C6465" w:rsidRDefault="00000000" w:rsidP="007C6465">
      <w:pPr>
        <w:numPr>
          <w:ilvl w:val="1"/>
          <w:numId w:val="2"/>
        </w:numPr>
        <w:tabs>
          <w:tab w:val="left" w:pos="2800"/>
          <w:tab w:val="left" w:pos="4780"/>
        </w:tabs>
        <w:contextualSpacing/>
      </w:pPr>
      <w:hyperlink r:id="rId76" w:history="1">
        <w:r w:rsidR="006616E6" w:rsidRPr="003E452A">
          <w:rPr>
            <w:rStyle w:val="a7"/>
          </w:rPr>
          <w:t>11-</w:t>
        </w:r>
        <w:r w:rsidR="00F8358C" w:rsidRPr="003E452A">
          <w:rPr>
            <w:rStyle w:val="a7"/>
          </w:rPr>
          <w:t>24/</w:t>
        </w:r>
        <w:r w:rsidR="003F2ABB">
          <w:rPr>
            <w:rStyle w:val="a7"/>
            <w:rFonts w:eastAsia="游明朝" w:hint="eastAsia"/>
            <w:lang w:eastAsia="ja-JP"/>
          </w:rPr>
          <w:t>1</w:t>
        </w:r>
        <w:r w:rsidR="003F2ABB">
          <w:rPr>
            <w:rStyle w:val="a7"/>
            <w:rFonts w:eastAsia="游明朝"/>
            <w:lang w:eastAsia="ja-JP"/>
          </w:rPr>
          <w:t>350</w:t>
        </w:r>
        <w:r w:rsidR="006616E6" w:rsidRPr="003E452A">
          <w:rPr>
            <w:rStyle w:val="a7"/>
          </w:rPr>
          <w:t>r</w:t>
        </w:r>
      </w:hyperlink>
      <w:r w:rsidR="003F2ABB">
        <w:rPr>
          <w:rStyle w:val="a7"/>
          <w:rFonts w:eastAsia="游明朝" w:hint="eastAsia"/>
          <w:lang w:eastAsia="ja-JP"/>
        </w:rPr>
        <w:t>2</w:t>
      </w:r>
      <w:r w:rsidR="006616E6">
        <w:t>:</w:t>
      </w:r>
      <w:r w:rsidR="00F8358C">
        <w:t xml:space="preserve"> </w:t>
      </w:r>
      <w:bookmarkStart w:id="6" w:name="_Hlk172248560"/>
      <w:r w:rsidR="003F2ABB" w:rsidRPr="003F2ABB">
        <w:t>L4S support implementation options</w:t>
      </w:r>
      <w:r w:rsidR="003F2ABB">
        <w:tab/>
      </w:r>
      <w:r w:rsidR="003F2ABB">
        <w:tab/>
      </w:r>
      <w:r w:rsidR="003F2ABB" w:rsidRPr="003F2ABB">
        <w:t xml:space="preserve">Lili </w:t>
      </w:r>
      <w:proofErr w:type="spellStart"/>
      <w:r w:rsidR="003F2ABB" w:rsidRPr="003F2ABB">
        <w:t>Hervieu</w:t>
      </w:r>
      <w:proofErr w:type="spellEnd"/>
      <w:r w:rsidR="003F2ABB">
        <w:t xml:space="preserve"> (</w:t>
      </w:r>
      <w:proofErr w:type="spellStart"/>
      <w:r w:rsidR="003F2ABB">
        <w:t>CableLabs</w:t>
      </w:r>
      <w:proofErr w:type="spellEnd"/>
      <w:r w:rsidR="003F2ABB">
        <w:t>)</w:t>
      </w:r>
      <w:r w:rsidR="003F2ABB">
        <w:rPr>
          <w:rFonts w:ascii="游明朝" w:eastAsia="游明朝" w:hAnsi="游明朝" w:hint="eastAsia"/>
          <w:lang w:eastAsia="ja-JP"/>
        </w:rPr>
        <w:t xml:space="preserve"> </w:t>
      </w:r>
    </w:p>
    <w:p w14:paraId="0F05BEAB" w14:textId="335DC9AB" w:rsidR="00F8358C" w:rsidRDefault="00F8358C" w:rsidP="003F2ABB">
      <w:pPr>
        <w:tabs>
          <w:tab w:val="left" w:pos="2800"/>
          <w:tab w:val="left" w:pos="4780"/>
        </w:tabs>
        <w:ind w:left="567"/>
        <w:contextualSpacing/>
      </w:pPr>
      <w:r>
        <w:t>C:</w:t>
      </w:r>
      <w:r w:rsidR="003F2ABB">
        <w:t xml:space="preserve"> </w:t>
      </w:r>
      <w:r w:rsidR="00A52F62">
        <w:rPr>
          <w:rFonts w:eastAsia="游明朝" w:hint="eastAsia"/>
          <w:lang w:eastAsia="ja-JP"/>
        </w:rPr>
        <w:t xml:space="preserve">It certainly means interesting technology. </w:t>
      </w:r>
      <w:r w:rsidR="00EB2844">
        <w:rPr>
          <w:rFonts w:eastAsia="游明朝" w:hint="eastAsia"/>
          <w:lang w:eastAsia="ja-JP"/>
        </w:rPr>
        <w:t>W</w:t>
      </w:r>
      <w:r w:rsidR="00142C70">
        <w:t xml:space="preserve">hen you have some L4S traffic and </w:t>
      </w:r>
      <w:r w:rsidR="00A52F62">
        <w:rPr>
          <w:rFonts w:eastAsia="游明朝" w:hint="eastAsia"/>
          <w:lang w:eastAsia="ja-JP"/>
        </w:rPr>
        <w:t xml:space="preserve">some normal traffic, </w:t>
      </w:r>
      <w:r w:rsidR="00142C70">
        <w:t xml:space="preserve">how would you categorize them? </w:t>
      </w:r>
      <w:r w:rsidR="007E3099">
        <w:t>What I see is that you are essentially lowering throughput at the cost of improving the latency.</w:t>
      </w:r>
    </w:p>
    <w:p w14:paraId="2D4043A9" w14:textId="390D12B0" w:rsidR="00F8358C" w:rsidRDefault="00F8358C" w:rsidP="00F8358C">
      <w:pPr>
        <w:tabs>
          <w:tab w:val="left" w:pos="2800"/>
          <w:tab w:val="left" w:pos="4780"/>
        </w:tabs>
        <w:ind w:left="567"/>
        <w:contextualSpacing/>
      </w:pPr>
      <w:r>
        <w:lastRenderedPageBreak/>
        <w:t xml:space="preserve">A: </w:t>
      </w:r>
      <w:bookmarkEnd w:id="6"/>
      <w:r w:rsidR="00EB2844">
        <w:rPr>
          <w:rFonts w:eastAsia="游明朝" w:hint="eastAsia"/>
          <w:lang w:eastAsia="ja-JP"/>
        </w:rPr>
        <w:t>W</w:t>
      </w:r>
      <w:r w:rsidR="00142C70">
        <w:t>e</w:t>
      </w:r>
      <w:r w:rsidR="00EB2844">
        <w:rPr>
          <w:rFonts w:eastAsia="游明朝" w:hint="eastAsia"/>
          <w:lang w:eastAsia="ja-JP"/>
        </w:rPr>
        <w:t xml:space="preserve"> ha</w:t>
      </w:r>
      <w:r w:rsidR="00142C70">
        <w:t>ve been d</w:t>
      </w:r>
      <w:r w:rsidR="00EB2844">
        <w:rPr>
          <w:rFonts w:eastAsia="游明朝" w:hint="eastAsia"/>
          <w:lang w:eastAsia="ja-JP"/>
        </w:rPr>
        <w:t>o</w:t>
      </w:r>
      <w:r w:rsidR="00142C70">
        <w:t xml:space="preserve">ing and the test results we have shown. </w:t>
      </w:r>
      <w:r w:rsidR="00EB2844">
        <w:rPr>
          <w:rFonts w:eastAsia="游明朝" w:hint="eastAsia"/>
          <w:lang w:eastAsia="ja-JP"/>
        </w:rPr>
        <w:t>T</w:t>
      </w:r>
      <w:r w:rsidR="00142C70">
        <w:t>his was how to say that the maybe the solution with we had a preliminary</w:t>
      </w:r>
      <w:r w:rsidR="00EB2844">
        <w:rPr>
          <w:rFonts w:eastAsia="游明朝" w:hint="eastAsia"/>
          <w:lang w:eastAsia="ja-JP"/>
        </w:rPr>
        <w:t xml:space="preserve"> implementation.</w:t>
      </w:r>
      <w:r w:rsidR="007E3099">
        <w:rPr>
          <w:rFonts w:eastAsia="游明朝"/>
          <w:lang w:eastAsia="ja-JP"/>
        </w:rPr>
        <w:t xml:space="preserve"> The simulation result is better than the test result.</w:t>
      </w:r>
    </w:p>
    <w:p w14:paraId="0346A665" w14:textId="360BBDB5" w:rsidR="008C615A" w:rsidRDefault="003F2ABB" w:rsidP="003F2ABB">
      <w:pPr>
        <w:tabs>
          <w:tab w:val="left" w:pos="2800"/>
          <w:tab w:val="left" w:pos="4780"/>
        </w:tabs>
        <w:ind w:left="567"/>
        <w:contextualSpacing/>
      </w:pPr>
      <w:r>
        <w:t xml:space="preserve">C: </w:t>
      </w:r>
      <w:r w:rsidR="007E3099">
        <w:t xml:space="preserve">I have two concerns. One is the </w:t>
      </w:r>
      <w:r w:rsidR="00142C70">
        <w:t>differen</w:t>
      </w:r>
      <w:r w:rsidR="007E3099">
        <w:t xml:space="preserve">ce between wired and wireless networks. Congestion could be transient problem of interferences in the regulatory power limits, etc. </w:t>
      </w:r>
      <w:r w:rsidR="008C615A">
        <w:t>How is that going to be different than the wireless network? A</w:t>
      </w:r>
      <w:r w:rsidR="00142C70">
        <w:t>nother thing is on fo</w:t>
      </w:r>
      <w:r w:rsidR="007E3099">
        <w:t>r</w:t>
      </w:r>
      <w:r w:rsidR="00142C70">
        <w:t xml:space="preserve"> the low latency application</w:t>
      </w:r>
      <w:r w:rsidR="008C615A">
        <w:t xml:space="preserve"> such as </w:t>
      </w:r>
      <w:r w:rsidR="00142C70">
        <w:t xml:space="preserve">industry automation </w:t>
      </w:r>
      <w:r w:rsidR="007E3099">
        <w:t xml:space="preserve">application. </w:t>
      </w:r>
      <w:r w:rsidR="008C615A">
        <w:t>What would slowing the input rate impact on that kind of application?</w:t>
      </w:r>
    </w:p>
    <w:p w14:paraId="19989BD8" w14:textId="44D69386" w:rsidR="008C615A" w:rsidRDefault="003F2ABB" w:rsidP="003F2ABB">
      <w:pPr>
        <w:tabs>
          <w:tab w:val="left" w:pos="2800"/>
          <w:tab w:val="left" w:pos="4780"/>
        </w:tabs>
        <w:ind w:left="567"/>
        <w:contextualSpacing/>
      </w:pPr>
      <w:r>
        <w:t xml:space="preserve">A: </w:t>
      </w:r>
      <w:r w:rsidR="00142C70">
        <w:t xml:space="preserve">I agree </w:t>
      </w:r>
      <w:r w:rsidR="008C615A">
        <w:t>the Wi-Fi is quite different from the wired network. I</w:t>
      </w:r>
      <w:r w:rsidR="00142C70">
        <w:t xml:space="preserve">f you are </w:t>
      </w:r>
      <w:r w:rsidR="008C615A">
        <w:t xml:space="preserve">in wired networks, you would expect constant rate compared with the Wi-Fi. When you move the station, the MCS changes but the data rate is not changed. But it can adapt quite working fast in this test. </w:t>
      </w:r>
    </w:p>
    <w:p w14:paraId="7FD8850D" w14:textId="7BE28FD0" w:rsidR="008C615A" w:rsidRPr="008C615A" w:rsidRDefault="008C615A" w:rsidP="003F2ABB">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nd the solution was able to adapt quite well to changing the PHY rate. We expect when there would be lots of clients, the L</w:t>
      </w:r>
      <w:r w:rsidR="00143C2F">
        <w:rPr>
          <w:rFonts w:eastAsia="游明朝"/>
          <w:lang w:eastAsia="ja-JP"/>
        </w:rPr>
        <w:t>4S</w:t>
      </w:r>
      <w:r>
        <w:rPr>
          <w:rFonts w:eastAsia="游明朝"/>
          <w:lang w:eastAsia="ja-JP"/>
        </w:rPr>
        <w:t xml:space="preserve"> capable AQM </w:t>
      </w:r>
      <w:r w:rsidR="00143C2F">
        <w:rPr>
          <w:rFonts w:eastAsia="游明朝"/>
          <w:lang w:eastAsia="ja-JP"/>
        </w:rPr>
        <w:t xml:space="preserve">with </w:t>
      </w:r>
      <w:r>
        <w:rPr>
          <w:rFonts w:eastAsia="游明朝"/>
          <w:lang w:eastAsia="ja-JP"/>
        </w:rPr>
        <w:t>the shallow queue</w:t>
      </w:r>
      <w:r w:rsidR="00143C2F">
        <w:rPr>
          <w:rFonts w:eastAsia="游明朝"/>
          <w:lang w:eastAsia="ja-JP"/>
        </w:rPr>
        <w:t xml:space="preserve"> will be able to adjust because we will be able to adjust.</w:t>
      </w:r>
    </w:p>
    <w:p w14:paraId="095FA10C" w14:textId="3D4CBEE0" w:rsidR="003F2ABB" w:rsidRDefault="003F2ABB" w:rsidP="003F2ABB">
      <w:pPr>
        <w:tabs>
          <w:tab w:val="left" w:pos="2800"/>
          <w:tab w:val="left" w:pos="4780"/>
        </w:tabs>
        <w:ind w:left="567"/>
        <w:contextualSpacing/>
      </w:pPr>
      <w:r>
        <w:t xml:space="preserve">C: </w:t>
      </w:r>
      <w:r w:rsidR="00142C70">
        <w:t>In your measu</w:t>
      </w:r>
      <w:r w:rsidR="00143C2F">
        <w:t>re</w:t>
      </w:r>
      <w:r w:rsidR="00142C70">
        <w:t xml:space="preserve">ment on latency, were you able to identify the gain that is happening </w:t>
      </w:r>
      <w:r w:rsidR="00143C2F">
        <w:t xml:space="preserve">on </w:t>
      </w:r>
      <w:r w:rsidR="00142C70">
        <w:t xml:space="preserve">the </w:t>
      </w:r>
      <w:r w:rsidR="00143C2F">
        <w:t>Wi-Fi</w:t>
      </w:r>
      <w:r w:rsidR="00142C70">
        <w:t xml:space="preserve"> layer or is </w:t>
      </w:r>
      <w:r w:rsidR="00143C2F">
        <w:t>i</w:t>
      </w:r>
      <w:r w:rsidR="00142C70">
        <w:t>t because you are enabling the L4S on all the path to the server?</w:t>
      </w:r>
    </w:p>
    <w:p w14:paraId="05AB86AC" w14:textId="77777777" w:rsidR="00143C2F" w:rsidRDefault="003F2ABB" w:rsidP="003F2ABB">
      <w:pPr>
        <w:tabs>
          <w:tab w:val="left" w:pos="2800"/>
          <w:tab w:val="left" w:pos="4780"/>
        </w:tabs>
        <w:ind w:left="567"/>
        <w:contextualSpacing/>
      </w:pPr>
      <w:r>
        <w:t xml:space="preserve">A: </w:t>
      </w:r>
      <w:r w:rsidR="00143C2F">
        <w:t>B</w:t>
      </w:r>
      <w:r w:rsidR="00142C70">
        <w:t xml:space="preserve">asically, each time </w:t>
      </w:r>
      <w:r w:rsidR="00143C2F">
        <w:t>the</w:t>
      </w:r>
      <w:r w:rsidR="00142C70">
        <w:t xml:space="preserve"> packet </w:t>
      </w:r>
      <w:r w:rsidR="00143C2F">
        <w:t xml:space="preserve">is sent to Wi-Fi, there was a port mirroring. So, the packet was mirrored to the latest packet capture tool, and </w:t>
      </w:r>
      <w:r w:rsidR="00142C70">
        <w:t xml:space="preserve">we timestamped the packet </w:t>
      </w:r>
      <w:r w:rsidR="00143C2F">
        <w:t>o</w:t>
      </w:r>
      <w:r w:rsidR="00142C70">
        <w:t>n the other</w:t>
      </w:r>
      <w:r w:rsidR="00143C2F">
        <w:t xml:space="preserve"> </w:t>
      </w:r>
      <w:r w:rsidR="00142C70">
        <w:t>side</w:t>
      </w:r>
      <w:r w:rsidR="00143C2F">
        <w:t>.</w:t>
      </w:r>
    </w:p>
    <w:p w14:paraId="34B20873" w14:textId="370FEE47" w:rsidR="003F2ABB" w:rsidRDefault="00143C2F" w:rsidP="003F2ABB">
      <w:pPr>
        <w:tabs>
          <w:tab w:val="left" w:pos="2800"/>
          <w:tab w:val="left" w:pos="4780"/>
        </w:tabs>
        <w:ind w:left="567"/>
        <w:contextualSpacing/>
      </w:pPr>
      <w:r>
        <w:t>E</w:t>
      </w:r>
      <w:r w:rsidR="00142C70">
        <w:t>ach time a packet was sent through from the AP. We were also mirroring the packet an</w:t>
      </w:r>
      <w:r>
        <w:t xml:space="preserve">d </w:t>
      </w:r>
      <w:r w:rsidR="00142C70">
        <w:t>timestamp it</w:t>
      </w:r>
      <w:r>
        <w:t>. For each packet, we looked at the difference</w:t>
      </w:r>
      <w:r w:rsidR="00142C70">
        <w:t xml:space="preserve"> </w:t>
      </w:r>
      <w:r>
        <w:t xml:space="preserve">in the two timestamps. We did the experiment with 20 MHz channel to make sure that there </w:t>
      </w:r>
      <w:proofErr w:type="gramStart"/>
      <w:r>
        <w:t>is</w:t>
      </w:r>
      <w:proofErr w:type="gramEnd"/>
      <w:r>
        <w:t xml:space="preserve"> no buffering delays in the switchboard with 1 Gbps. The Access point supports a much higher rate.</w:t>
      </w:r>
    </w:p>
    <w:p w14:paraId="2CFAFB5F" w14:textId="09500139" w:rsidR="003F2ABB" w:rsidRDefault="003F2ABB" w:rsidP="003F2ABB">
      <w:pPr>
        <w:tabs>
          <w:tab w:val="left" w:pos="2800"/>
          <w:tab w:val="left" w:pos="4780"/>
        </w:tabs>
        <w:ind w:left="567"/>
        <w:contextualSpacing/>
      </w:pPr>
      <w:r>
        <w:t xml:space="preserve">C: </w:t>
      </w:r>
      <w:r w:rsidR="00143C2F">
        <w:t>M</w:t>
      </w:r>
      <w:r w:rsidR="00142C70">
        <w:t>aybe in the interest of time, basically, it would be helpful to identify the latency and due to those changes on the AP, where it is between the AP and the STA or of all over t</w:t>
      </w:r>
      <w:r w:rsidR="009364FB">
        <w:t xml:space="preserve">he </w:t>
      </w:r>
      <w:r w:rsidR="00142C70">
        <w:t>route</w:t>
      </w:r>
      <w:r w:rsidR="009364FB">
        <w:t xml:space="preserve"> because we are proposing something for the Wi-Fi layer.</w:t>
      </w:r>
    </w:p>
    <w:p w14:paraId="1F938999" w14:textId="77777777" w:rsidR="009B720B" w:rsidRPr="009364FB" w:rsidRDefault="009B720B" w:rsidP="00F8358C">
      <w:pPr>
        <w:tabs>
          <w:tab w:val="left" w:pos="2800"/>
          <w:tab w:val="left" w:pos="4780"/>
        </w:tabs>
        <w:ind w:left="567"/>
        <w:contextualSpacing/>
        <w:rPr>
          <w:rFonts w:eastAsia="游明朝"/>
          <w:lang w:eastAsia="ja-JP"/>
        </w:rPr>
      </w:pPr>
    </w:p>
    <w:p w14:paraId="186C77FE" w14:textId="37D5FA88" w:rsidR="00E47A8B" w:rsidRDefault="00000000" w:rsidP="00E47A8B">
      <w:pPr>
        <w:numPr>
          <w:ilvl w:val="1"/>
          <w:numId w:val="2"/>
        </w:numPr>
        <w:tabs>
          <w:tab w:val="left" w:pos="2800"/>
          <w:tab w:val="left" w:pos="4780"/>
        </w:tabs>
        <w:contextualSpacing/>
      </w:pPr>
      <w:hyperlink r:id="rId77" w:history="1">
        <w:r w:rsidR="0024304C" w:rsidRPr="0024304C">
          <w:rPr>
            <w:rStyle w:val="a7"/>
            <w:rFonts w:eastAsia="游明朝" w:hint="eastAsia"/>
            <w:lang w:eastAsia="ja-JP"/>
          </w:rPr>
          <w:t>11-</w:t>
        </w:r>
        <w:r w:rsidR="00F8358C" w:rsidRPr="0024304C">
          <w:rPr>
            <w:rStyle w:val="a7"/>
          </w:rPr>
          <w:t>24/</w:t>
        </w:r>
        <w:r w:rsidR="003F2ABB">
          <w:rPr>
            <w:rStyle w:val="a7"/>
          </w:rPr>
          <w:t>1124</w:t>
        </w:r>
        <w:r w:rsidR="0024304C" w:rsidRPr="0024304C">
          <w:rPr>
            <w:rStyle w:val="a7"/>
            <w:rFonts w:eastAsia="游明朝" w:hint="eastAsia"/>
            <w:lang w:eastAsia="ja-JP"/>
          </w:rPr>
          <w:t>r</w:t>
        </w:r>
      </w:hyperlink>
      <w:r w:rsidR="00E47A8B">
        <w:rPr>
          <w:rStyle w:val="a7"/>
          <w:rFonts w:eastAsia="游明朝"/>
          <w:lang w:eastAsia="ja-JP"/>
        </w:rPr>
        <w:t>3</w:t>
      </w:r>
      <w:r w:rsidR="0024304C">
        <w:rPr>
          <w:rFonts w:eastAsia="游明朝" w:hint="eastAsia"/>
          <w:lang w:eastAsia="ja-JP"/>
        </w:rPr>
        <w:t>:</w:t>
      </w:r>
      <w:r w:rsidR="00F8358C">
        <w:t xml:space="preserve"> </w:t>
      </w:r>
      <w:r w:rsidR="00E47A8B" w:rsidRPr="00E47A8B">
        <w:t>Headroom Reason Reporting</w:t>
      </w:r>
      <w:r w:rsidR="00E47A8B">
        <w:tab/>
      </w:r>
      <w:r w:rsidR="00E47A8B">
        <w:tab/>
      </w:r>
      <w:r w:rsidR="00E47A8B">
        <w:tab/>
        <w:t>Brian Hart (Cisco Systems)</w:t>
      </w:r>
    </w:p>
    <w:p w14:paraId="72D48845" w14:textId="3D36D5E0" w:rsidR="0024304C" w:rsidRDefault="00F8358C" w:rsidP="00F8358C">
      <w:pPr>
        <w:tabs>
          <w:tab w:val="left" w:pos="2800"/>
          <w:tab w:val="left" w:pos="4780"/>
        </w:tabs>
        <w:ind w:left="567"/>
        <w:contextualSpacing/>
      </w:pPr>
      <w:r>
        <w:t xml:space="preserve">C: </w:t>
      </w:r>
      <w:r w:rsidR="00503D75">
        <w:t>H</w:t>
      </w:r>
      <w:r w:rsidR="00836FAF">
        <w:t>ow does this info</w:t>
      </w:r>
      <w:r w:rsidR="00503D75">
        <w:t>rmation</w:t>
      </w:r>
      <w:r w:rsidR="00836FAF">
        <w:t xml:space="preserve"> be used for </w:t>
      </w:r>
      <w:r w:rsidR="00503D75">
        <w:t xml:space="preserve">the </w:t>
      </w:r>
      <w:r w:rsidR="00836FAF">
        <w:t>AP link adaptation? Because the link adaptation in AP is a f</w:t>
      </w:r>
      <w:r w:rsidR="00503D75">
        <w:t>e</w:t>
      </w:r>
      <w:r w:rsidR="00836FAF">
        <w:t>e</w:t>
      </w:r>
      <w:r w:rsidR="00503D75">
        <w:t>d</w:t>
      </w:r>
      <w:r w:rsidR="00836FAF">
        <w:t>back driven system</w:t>
      </w:r>
      <w:r w:rsidR="00503D75">
        <w:t>.</w:t>
      </w:r>
      <w:r w:rsidR="00836FAF">
        <w:t xml:space="preserve"> </w:t>
      </w:r>
      <w:r w:rsidR="00503D75">
        <w:t>W</w:t>
      </w:r>
      <w:r w:rsidR="00836FAF">
        <w:t>hen it receives</w:t>
      </w:r>
      <w:r w:rsidR="00503D75">
        <w:t xml:space="preserve"> a</w:t>
      </w:r>
      <w:r w:rsidR="00836FAF">
        <w:t xml:space="preserve"> certain RSSI, </w:t>
      </w:r>
      <w:r w:rsidR="00503D75">
        <w:t>t</w:t>
      </w:r>
      <w:r w:rsidR="00836FAF">
        <w:t>he</w:t>
      </w:r>
      <w:r w:rsidR="00503D75">
        <w:t xml:space="preserve"> MCS</w:t>
      </w:r>
      <w:r w:rsidR="00836FAF">
        <w:t xml:space="preserve"> will ad</w:t>
      </w:r>
      <w:r w:rsidR="00503D75">
        <w:t>a</w:t>
      </w:r>
      <w:r w:rsidR="00836FAF">
        <w:t xml:space="preserve">pt </w:t>
      </w:r>
      <w:r w:rsidR="00503D75">
        <w:t>t</w:t>
      </w:r>
      <w:r w:rsidR="00836FAF">
        <w:t xml:space="preserve">o it. </w:t>
      </w:r>
    </w:p>
    <w:p w14:paraId="52732A8F" w14:textId="2A6B7469" w:rsidR="00A60FE3" w:rsidRDefault="00373053" w:rsidP="00373053">
      <w:pPr>
        <w:tabs>
          <w:tab w:val="left" w:pos="2800"/>
          <w:tab w:val="left" w:pos="4780"/>
        </w:tabs>
        <w:ind w:left="567"/>
        <w:contextualSpacing/>
        <w:rPr>
          <w:rFonts w:eastAsia="游明朝"/>
          <w:lang w:eastAsia="ja-JP"/>
        </w:rPr>
      </w:pPr>
      <w:r>
        <w:t>A:</w:t>
      </w:r>
      <w:r>
        <w:rPr>
          <w:rFonts w:eastAsia="游明朝" w:hint="eastAsia"/>
          <w:lang w:eastAsia="ja-JP"/>
        </w:rPr>
        <w:t xml:space="preserve"> </w:t>
      </w:r>
      <w:r w:rsidR="00A60FE3">
        <w:rPr>
          <w:rFonts w:eastAsia="游明朝"/>
          <w:lang w:eastAsia="ja-JP"/>
        </w:rPr>
        <w:t>I agree with you. The issue is one level above link adaptation. The AP could be asking the client to transmit at a lower power than it’s capable. So, given that SINR is lower and the MCS after rate adaptation will be lower than it could have been and especially if there is not much traffic, you don’t need to optimize for spatial reuse and system level optimization.</w:t>
      </w:r>
    </w:p>
    <w:p w14:paraId="3F2EB7C9" w14:textId="77777777" w:rsidR="00116E79" w:rsidRPr="00E47A8B" w:rsidRDefault="00116E79" w:rsidP="00AE1605">
      <w:pPr>
        <w:tabs>
          <w:tab w:val="left" w:pos="2800"/>
          <w:tab w:val="left" w:pos="4780"/>
        </w:tabs>
        <w:ind w:left="567"/>
        <w:contextualSpacing/>
        <w:rPr>
          <w:rFonts w:eastAsia="游明朝"/>
          <w:lang w:eastAsia="ja-JP"/>
        </w:rPr>
      </w:pPr>
    </w:p>
    <w:p w14:paraId="24DAE92B" w14:textId="4D9A86FE" w:rsidR="00E47A8B" w:rsidRDefault="00000000" w:rsidP="00A60FE3">
      <w:pPr>
        <w:numPr>
          <w:ilvl w:val="1"/>
          <w:numId w:val="2"/>
        </w:numPr>
        <w:tabs>
          <w:tab w:val="left" w:pos="2800"/>
          <w:tab w:val="left" w:pos="4780"/>
        </w:tabs>
        <w:contextualSpacing/>
      </w:pPr>
      <w:hyperlink r:id="rId78" w:history="1">
        <w:r w:rsidR="00A407B3" w:rsidRPr="00A407B3">
          <w:rPr>
            <w:rStyle w:val="a7"/>
            <w:rFonts w:eastAsia="游明朝" w:hint="eastAsia"/>
            <w:lang w:eastAsia="ja-JP"/>
          </w:rPr>
          <w:t>11-</w:t>
        </w:r>
        <w:r w:rsidR="00116E79" w:rsidRPr="00A407B3">
          <w:rPr>
            <w:rStyle w:val="a7"/>
          </w:rPr>
          <w:t>24/</w:t>
        </w:r>
        <w:r w:rsidR="00E47A8B">
          <w:rPr>
            <w:rStyle w:val="a7"/>
          </w:rPr>
          <w:t>1405</w:t>
        </w:r>
        <w:r w:rsidR="00116E79" w:rsidRPr="00A407B3">
          <w:rPr>
            <w:rStyle w:val="a7"/>
          </w:rPr>
          <w:t>r</w:t>
        </w:r>
      </w:hyperlink>
      <w:r w:rsidR="00E47A8B">
        <w:rPr>
          <w:rStyle w:val="a7"/>
        </w:rPr>
        <w:t>1</w:t>
      </w:r>
      <w:r w:rsidR="00116E79">
        <w:t xml:space="preserve">: </w:t>
      </w:r>
      <w:r w:rsidR="00E47A8B" w:rsidRPr="00E47A8B">
        <w:t>Discussion on aspects in DRU operation – follow up</w:t>
      </w:r>
      <w:r w:rsidR="00A60FE3">
        <w:tab/>
      </w:r>
      <w:r w:rsidR="00E47A8B" w:rsidRPr="00E47A8B">
        <w:t>Arik Klein</w:t>
      </w:r>
      <w:r w:rsidR="00E47A8B">
        <w:t xml:space="preserve"> (Huawei)</w:t>
      </w:r>
    </w:p>
    <w:p w14:paraId="7EA8278C" w14:textId="24455BFA" w:rsidR="0091435B" w:rsidRPr="0091435B" w:rsidRDefault="00116E79" w:rsidP="00116E79">
      <w:pPr>
        <w:tabs>
          <w:tab w:val="left" w:pos="2800"/>
          <w:tab w:val="left" w:pos="4780"/>
        </w:tabs>
        <w:ind w:left="567"/>
        <w:contextualSpacing/>
        <w:rPr>
          <w:rFonts w:eastAsia="游明朝"/>
          <w:lang w:eastAsia="ja-JP"/>
        </w:rPr>
      </w:pPr>
      <w:r>
        <w:t xml:space="preserve">C: </w:t>
      </w:r>
      <w:r w:rsidR="005E2A89">
        <w:t xml:space="preserve">In the slide 3, </w:t>
      </w:r>
      <w:r w:rsidR="004575F9">
        <w:t xml:space="preserve">The </w:t>
      </w:r>
      <w:r w:rsidR="005E2A89">
        <w:t>A</w:t>
      </w:r>
      <w:r w:rsidR="004575F9">
        <w:t>P</w:t>
      </w:r>
      <w:r w:rsidR="005E2A89">
        <w:t xml:space="preserve"> already knows this is LPI channel</w:t>
      </w:r>
      <w:r w:rsidR="004575F9">
        <w:t xml:space="preserve"> because</w:t>
      </w:r>
      <w:r w:rsidR="005E2A89">
        <w:t xml:space="preserve"> it is operating in the LPI channel. </w:t>
      </w:r>
      <w:r w:rsidR="004575F9">
        <w:t xml:space="preserve">Even </w:t>
      </w:r>
      <w:r w:rsidR="005E2A89">
        <w:t xml:space="preserve">if they started with the RRU, and then </w:t>
      </w:r>
      <w:r w:rsidR="004575F9">
        <w:t xml:space="preserve">even </w:t>
      </w:r>
      <w:r w:rsidR="005E2A89">
        <w:t xml:space="preserve">if we send that information, then may not </w:t>
      </w:r>
      <w:r w:rsidR="004575F9">
        <w:t xml:space="preserve">be </w:t>
      </w:r>
      <w:r w:rsidR="005E2A89">
        <w:t xml:space="preserve">decodable </w:t>
      </w:r>
      <w:r w:rsidR="004575F9">
        <w:t>b</w:t>
      </w:r>
      <w:r w:rsidR="005E2A89">
        <w:t>ecause power is too short</w:t>
      </w:r>
      <w:r w:rsidR="004575F9">
        <w:t>. I think it is better way that the AP just tries a DRU because they already know power difference between the RRU size and the DRU size.</w:t>
      </w:r>
    </w:p>
    <w:p w14:paraId="047A7F19" w14:textId="4FE6E591" w:rsidR="00814EBE" w:rsidRDefault="00116E79" w:rsidP="00116E79">
      <w:pPr>
        <w:tabs>
          <w:tab w:val="left" w:pos="2800"/>
          <w:tab w:val="left" w:pos="4780"/>
        </w:tabs>
        <w:ind w:left="567"/>
        <w:contextualSpacing/>
        <w:rPr>
          <w:rFonts w:eastAsia="游明朝"/>
          <w:lang w:eastAsia="ja-JP"/>
        </w:rPr>
      </w:pPr>
      <w:r>
        <w:t xml:space="preserve">A: </w:t>
      </w:r>
      <w:r w:rsidR="004575F9">
        <w:t>I mean t</w:t>
      </w:r>
      <w:r w:rsidR="005E2A89">
        <w:t>he AP just has to know if there I lim</w:t>
      </w:r>
      <w:r w:rsidR="004575F9">
        <w:t>i</w:t>
      </w:r>
      <w:r w:rsidR="005E2A89">
        <w:t>ta</w:t>
      </w:r>
      <w:r w:rsidR="004575F9">
        <w:t>t</w:t>
      </w:r>
      <w:r w:rsidR="005E2A89">
        <w:t>ion from the non-AP</w:t>
      </w:r>
      <w:r w:rsidR="004575F9">
        <w:t>.</w:t>
      </w:r>
    </w:p>
    <w:p w14:paraId="672ECF3F" w14:textId="214FBF6C" w:rsidR="00E62436" w:rsidRPr="00E62436" w:rsidRDefault="00E62436" w:rsidP="00116E79">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5E2A89">
        <w:rPr>
          <w:rFonts w:eastAsia="游明朝"/>
          <w:lang w:eastAsia="ja-JP"/>
        </w:rPr>
        <w:t>That is my point</w:t>
      </w:r>
      <w:r w:rsidR="004575F9">
        <w:rPr>
          <w:rFonts w:eastAsia="游明朝"/>
          <w:lang w:eastAsia="ja-JP"/>
        </w:rPr>
        <w:t>,</w:t>
      </w:r>
      <w:r w:rsidR="005E2A89">
        <w:rPr>
          <w:rFonts w:eastAsia="游明朝"/>
          <w:lang w:eastAsia="ja-JP"/>
        </w:rPr>
        <w:t xml:space="preserve"> </w:t>
      </w:r>
      <w:r w:rsidR="004575F9">
        <w:rPr>
          <w:rFonts w:eastAsia="游明朝"/>
          <w:lang w:eastAsia="ja-JP"/>
        </w:rPr>
        <w:t>h</w:t>
      </w:r>
      <w:r w:rsidR="005E2A89">
        <w:rPr>
          <w:rFonts w:eastAsia="游明朝"/>
          <w:lang w:eastAsia="ja-JP"/>
        </w:rPr>
        <w:t xml:space="preserve">ow the message itself </w:t>
      </w:r>
      <w:r w:rsidR="004575F9">
        <w:rPr>
          <w:rFonts w:eastAsia="游明朝"/>
          <w:lang w:eastAsia="ja-JP"/>
        </w:rPr>
        <w:t xml:space="preserve">is </w:t>
      </w:r>
      <w:r w:rsidR="005E2A89">
        <w:rPr>
          <w:rFonts w:eastAsia="游明朝"/>
          <w:lang w:eastAsia="ja-JP"/>
        </w:rPr>
        <w:t>successfully delivered to the AP</w:t>
      </w:r>
      <w:r w:rsidR="004575F9">
        <w:rPr>
          <w:rFonts w:eastAsia="游明朝"/>
          <w:lang w:eastAsia="ja-JP"/>
        </w:rPr>
        <w:t>.</w:t>
      </w:r>
    </w:p>
    <w:p w14:paraId="7A862400" w14:textId="7ED6D509" w:rsidR="00116E79" w:rsidRPr="00E7745C" w:rsidRDefault="00116E79" w:rsidP="00116E79">
      <w:pPr>
        <w:tabs>
          <w:tab w:val="left" w:pos="2800"/>
          <w:tab w:val="left" w:pos="4780"/>
        </w:tabs>
        <w:ind w:left="567"/>
        <w:contextualSpacing/>
        <w:rPr>
          <w:rFonts w:eastAsia="游明朝"/>
          <w:lang w:eastAsia="ja-JP"/>
        </w:rPr>
      </w:pPr>
      <w:r>
        <w:t xml:space="preserve">A: </w:t>
      </w:r>
      <w:r w:rsidR="005E2A89">
        <w:t xml:space="preserve">We do not suggest </w:t>
      </w:r>
      <w:r w:rsidR="004575F9">
        <w:t>arriving</w:t>
      </w:r>
      <w:r w:rsidR="005E2A89">
        <w:t xml:space="preserve"> to this situation. </w:t>
      </w:r>
      <w:r w:rsidR="004575F9">
        <w:t>W</w:t>
      </w:r>
      <w:r w:rsidR="005E2A89">
        <w:t xml:space="preserve">e just show that in any case that the non-AP station is </w:t>
      </w:r>
      <w:r w:rsidR="004575F9">
        <w:t>bounded</w:t>
      </w:r>
      <w:r w:rsidR="005E2A89">
        <w:t xml:space="preserve"> by the PSD, not only if the uplink power headro</w:t>
      </w:r>
      <w:r w:rsidR="004575F9">
        <w:t>o</w:t>
      </w:r>
      <w:r w:rsidR="005E2A89">
        <w:t>m is already zero</w:t>
      </w:r>
      <w:r w:rsidR="00DA1538">
        <w:t>.</w:t>
      </w:r>
      <w:r w:rsidR="005E2A89">
        <w:t xml:space="preserve"> </w:t>
      </w:r>
      <w:r w:rsidR="00DA1538">
        <w:t>I</w:t>
      </w:r>
      <w:r w:rsidR="005E2A89">
        <w:t>t can be before the uplink power head</w:t>
      </w:r>
      <w:r w:rsidR="004575F9">
        <w:t>room</w:t>
      </w:r>
      <w:r w:rsidR="00DA1538">
        <w:t xml:space="preserve"> is zero</w:t>
      </w:r>
      <w:r w:rsidR="004575F9">
        <w:t>.</w:t>
      </w:r>
      <w:r w:rsidR="00DA1538">
        <w:t xml:space="preserve"> It could just let the AP know that the bounding factor is by the DRU’s PSD value. The non-AP station knows it from the beginning because it knows what the regulation is. The non-AP station needs to calculate the transmit power as replaced by the AP as well as to know what the limitations are.</w:t>
      </w:r>
    </w:p>
    <w:p w14:paraId="59357368" w14:textId="06C30FAC" w:rsidR="00E47A8B" w:rsidRPr="00E62436" w:rsidRDefault="00E47A8B" w:rsidP="00E47A8B">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5E2A89">
        <w:rPr>
          <w:rFonts w:eastAsia="游明朝"/>
          <w:lang w:eastAsia="ja-JP"/>
        </w:rPr>
        <w:t xml:space="preserve">In the slide 5, </w:t>
      </w:r>
      <w:r w:rsidR="00DA1538">
        <w:rPr>
          <w:rFonts w:eastAsia="游明朝"/>
          <w:lang w:eastAsia="ja-JP"/>
        </w:rPr>
        <w:t xml:space="preserve">will </w:t>
      </w:r>
      <w:r w:rsidR="005E2A89">
        <w:rPr>
          <w:rFonts w:eastAsia="游明朝"/>
          <w:lang w:eastAsia="ja-JP"/>
        </w:rPr>
        <w:t xml:space="preserve">the non-AP </w:t>
      </w:r>
      <w:r w:rsidR="00DA1538">
        <w:rPr>
          <w:rFonts w:eastAsia="游明朝"/>
          <w:lang w:eastAsia="ja-JP"/>
        </w:rPr>
        <w:t>STA</w:t>
      </w:r>
      <w:r w:rsidR="005E2A89">
        <w:rPr>
          <w:rFonts w:eastAsia="游明朝"/>
          <w:lang w:eastAsia="ja-JP"/>
        </w:rPr>
        <w:t xml:space="preserve"> send </w:t>
      </w:r>
      <w:r w:rsidR="00DA1538">
        <w:rPr>
          <w:rFonts w:eastAsia="游明朝"/>
          <w:lang w:eastAsia="ja-JP"/>
        </w:rPr>
        <w:t xml:space="preserve">the A-control field </w:t>
      </w:r>
      <w:r w:rsidR="005E2A89">
        <w:rPr>
          <w:rFonts w:eastAsia="游明朝"/>
          <w:lang w:eastAsia="ja-JP"/>
        </w:rPr>
        <w:t>to the AP</w:t>
      </w:r>
      <w:r w:rsidR="00DA1538">
        <w:rPr>
          <w:rFonts w:eastAsia="游明朝"/>
          <w:lang w:eastAsia="ja-JP"/>
        </w:rPr>
        <w:t>? Or, will the AP send it to the STA</w:t>
      </w:r>
      <w:r w:rsidR="005E2A89">
        <w:rPr>
          <w:rFonts w:eastAsia="游明朝"/>
          <w:lang w:eastAsia="ja-JP"/>
        </w:rPr>
        <w:t>?</w:t>
      </w:r>
    </w:p>
    <w:p w14:paraId="72993C76" w14:textId="59B7E364" w:rsidR="00E47A8B" w:rsidRPr="00B9359C" w:rsidRDefault="00E47A8B" w:rsidP="00E47A8B">
      <w:pPr>
        <w:tabs>
          <w:tab w:val="left" w:pos="2800"/>
          <w:tab w:val="left" w:pos="4780"/>
        </w:tabs>
        <w:ind w:left="567"/>
        <w:contextualSpacing/>
        <w:rPr>
          <w:rFonts w:eastAsia="游明朝"/>
          <w:lang w:eastAsia="ja-JP"/>
        </w:rPr>
      </w:pPr>
      <w:r>
        <w:t xml:space="preserve">A: </w:t>
      </w:r>
      <w:r w:rsidR="00DA1538">
        <w:t>T</w:t>
      </w:r>
      <w:r w:rsidR="005E2A89">
        <w:t xml:space="preserve">he A-control of the </w:t>
      </w:r>
      <w:r w:rsidR="00DA1538">
        <w:t>applicable power</w:t>
      </w:r>
      <w:r w:rsidR="005E2A89">
        <w:t xml:space="preserve"> headroom is sent by the non-AP sta</w:t>
      </w:r>
      <w:r w:rsidR="00DA1538">
        <w:t>tion</w:t>
      </w:r>
      <w:r w:rsidR="005E2A89">
        <w:t xml:space="preserve"> to the AP</w:t>
      </w:r>
      <w:r w:rsidR="00DA1538">
        <w:t>.</w:t>
      </w:r>
    </w:p>
    <w:p w14:paraId="7BB17958" w14:textId="7E9B5E8C" w:rsidR="00E47A8B" w:rsidRDefault="00E47A8B" w:rsidP="00E47A8B">
      <w:pPr>
        <w:tabs>
          <w:tab w:val="left" w:pos="2800"/>
          <w:tab w:val="left" w:pos="4780"/>
        </w:tabs>
        <w:ind w:left="567"/>
        <w:contextualSpacing/>
        <w:rPr>
          <w:rFonts w:eastAsia="游明朝"/>
          <w:lang w:eastAsia="ja-JP"/>
        </w:rPr>
      </w:pPr>
      <w:r>
        <w:t xml:space="preserve">C: </w:t>
      </w:r>
      <w:r w:rsidR="005E2A89">
        <w:t>How this non-AP STA should associate with the AP in the first step?</w:t>
      </w:r>
    </w:p>
    <w:p w14:paraId="6289162F" w14:textId="73DA027F" w:rsidR="00E47A8B" w:rsidRDefault="00E47A8B" w:rsidP="00E47A8B">
      <w:pPr>
        <w:tabs>
          <w:tab w:val="left" w:pos="2800"/>
          <w:tab w:val="left" w:pos="4780"/>
        </w:tabs>
        <w:ind w:left="567"/>
        <w:contextualSpacing/>
      </w:pPr>
      <w:r>
        <w:t xml:space="preserve">A: </w:t>
      </w:r>
      <w:r w:rsidR="005E2A89">
        <w:t>If the AP has sent the trigger frame and the non</w:t>
      </w:r>
      <w:r w:rsidR="00F57440">
        <w:t>-</w:t>
      </w:r>
      <w:r w:rsidR="005E2A89">
        <w:t xml:space="preserve">AP </w:t>
      </w:r>
      <w:r w:rsidR="00F57440">
        <w:t>STA</w:t>
      </w:r>
      <w:r w:rsidR="005E2A89">
        <w:t xml:space="preserve"> respond</w:t>
      </w:r>
      <w:r w:rsidR="00F57440">
        <w:t>s</w:t>
      </w:r>
      <w:r w:rsidR="005E2A89">
        <w:t xml:space="preserve"> to this, th</w:t>
      </w:r>
      <w:r w:rsidR="00F57440">
        <w:t>e</w:t>
      </w:r>
      <w:r w:rsidR="005E2A89">
        <w:t xml:space="preserve"> trigger frame </w:t>
      </w:r>
      <w:r w:rsidR="00F57440">
        <w:t xml:space="preserve">is </w:t>
      </w:r>
      <w:r w:rsidR="005E2A89">
        <w:t>a trigger ba</w:t>
      </w:r>
      <w:r w:rsidR="0037552A">
        <w:t>s</w:t>
      </w:r>
      <w:r w:rsidR="005E2A89">
        <w:t>ed PDU</w:t>
      </w:r>
      <w:r w:rsidR="0037552A">
        <w:t>. That</w:t>
      </w:r>
      <w:r w:rsidR="005E2A89">
        <w:t xml:space="preserve"> includ</w:t>
      </w:r>
      <w:r w:rsidR="0037552A">
        <w:t>es</w:t>
      </w:r>
      <w:r w:rsidR="005E2A89">
        <w:t xml:space="preserve"> data or management frame</w:t>
      </w:r>
      <w:r w:rsidR="0037552A">
        <w:t xml:space="preserve">. It includes an A-control field of the </w:t>
      </w:r>
      <w:r w:rsidR="0037552A">
        <w:lastRenderedPageBreak/>
        <w:t xml:space="preserve">applicable power headroom, and this is sent without the request of the AP or the willing of the non-AP stations. This is the rule that is currently stated in the spec. </w:t>
      </w:r>
    </w:p>
    <w:p w14:paraId="52EEB278" w14:textId="656D9307" w:rsidR="005E2A89" w:rsidRDefault="00E47A8B" w:rsidP="005E2A89">
      <w:pPr>
        <w:tabs>
          <w:tab w:val="left" w:pos="2800"/>
          <w:tab w:val="left" w:pos="4780"/>
        </w:tabs>
        <w:ind w:left="567"/>
        <w:contextualSpacing/>
      </w:pPr>
      <w:r>
        <w:t xml:space="preserve">C: </w:t>
      </w:r>
      <w:r w:rsidR="0037552A">
        <w:t>B</w:t>
      </w:r>
      <w:r w:rsidR="005E2A89">
        <w:t xml:space="preserve">ut even before the AP </w:t>
      </w:r>
      <w:r w:rsidR="0037552A">
        <w:t xml:space="preserve">sends </w:t>
      </w:r>
      <w:r w:rsidR="005E2A89">
        <w:t xml:space="preserve">the trigger frame to the non-AP </w:t>
      </w:r>
      <w:r w:rsidR="0037552A">
        <w:t>STA</w:t>
      </w:r>
      <w:r w:rsidR="005E2A89">
        <w:t>, there was communication</w:t>
      </w:r>
      <w:r w:rsidR="0037552A">
        <w:t xml:space="preserve"> between the n</w:t>
      </w:r>
      <w:r w:rsidR="005E2A89">
        <w:t xml:space="preserve">on-AP </w:t>
      </w:r>
      <w:r w:rsidR="0037552A">
        <w:t xml:space="preserve">STA </w:t>
      </w:r>
      <w:r w:rsidR="005E2A89">
        <w:t xml:space="preserve">and the AP, </w:t>
      </w:r>
      <w:r w:rsidR="0037552A">
        <w:t xml:space="preserve">and </w:t>
      </w:r>
      <w:r w:rsidR="005E2A89">
        <w:t xml:space="preserve">the AP already knows that this non-AP </w:t>
      </w:r>
      <w:proofErr w:type="spellStart"/>
      <w:r w:rsidR="005E2A89">
        <w:t>st</w:t>
      </w:r>
      <w:proofErr w:type="spellEnd"/>
      <w:r w:rsidR="005E2A89">
        <w:t xml:space="preserve"> is limited in power</w:t>
      </w:r>
      <w:r w:rsidR="0037552A">
        <w:t>.</w:t>
      </w:r>
    </w:p>
    <w:p w14:paraId="64C85E28" w14:textId="684066E6" w:rsidR="00E47A8B" w:rsidRDefault="00E47A8B" w:rsidP="00E47A8B">
      <w:pPr>
        <w:tabs>
          <w:tab w:val="left" w:pos="2800"/>
          <w:tab w:val="left" w:pos="4780"/>
        </w:tabs>
        <w:ind w:left="567"/>
        <w:contextualSpacing/>
        <w:rPr>
          <w:rFonts w:eastAsia="游明朝"/>
          <w:lang w:eastAsia="ja-JP"/>
        </w:rPr>
      </w:pPr>
      <w:r>
        <w:t xml:space="preserve">A: </w:t>
      </w:r>
      <w:r w:rsidR="005E2A89">
        <w:t xml:space="preserve">No. because when they non-AP </w:t>
      </w:r>
      <w:r w:rsidR="0037552A">
        <w:t>STA</w:t>
      </w:r>
      <w:r w:rsidR="005E2A89">
        <w:t xml:space="preserve"> initiates the transmission it detect</w:t>
      </w:r>
      <w:r w:rsidR="0037552A">
        <w:t>s</w:t>
      </w:r>
      <w:r w:rsidR="005E2A89">
        <w:t xml:space="preserve"> what is the transmission power.</w:t>
      </w:r>
      <w:r w:rsidR="0037552A">
        <w:t xml:space="preserve"> In case of trigger based PPDU or uplink trigger transmission, the AP sets the target RSSI in which the non-AP station needs to arrive, and the non-AP station has to follow all the parameters that are determined by the AP. Therefore, it has to follow the target RSSI requested by the AP and to calculate in what uplink transmit power it needs to transmit and then also needs to be followed by the regulation or any other limitation, as mentioned by the previous presentation.</w:t>
      </w:r>
    </w:p>
    <w:p w14:paraId="265A2218" w14:textId="77777777" w:rsidR="0037552A" w:rsidRDefault="0037552A" w:rsidP="00AE1605">
      <w:pPr>
        <w:tabs>
          <w:tab w:val="left" w:pos="2800"/>
          <w:tab w:val="left" w:pos="4780"/>
        </w:tabs>
        <w:ind w:left="567"/>
        <w:contextualSpacing/>
      </w:pPr>
    </w:p>
    <w:p w14:paraId="287E67A9" w14:textId="3DB0E61A" w:rsidR="00AB0883" w:rsidRPr="00AB0883" w:rsidRDefault="00AB0883" w:rsidP="00567635">
      <w:pPr>
        <w:numPr>
          <w:ilvl w:val="2"/>
          <w:numId w:val="2"/>
        </w:numPr>
        <w:tabs>
          <w:tab w:val="left" w:pos="2800"/>
          <w:tab w:val="left" w:pos="4780"/>
        </w:tabs>
        <w:contextualSpacing/>
        <w:rPr>
          <w:b/>
          <w:bCs/>
          <w:highlight w:val="yellow"/>
        </w:rPr>
      </w:pPr>
      <w:r w:rsidRPr="00AB0883">
        <w:rPr>
          <w:b/>
          <w:bCs/>
          <w:highlight w:val="yellow"/>
        </w:rPr>
        <w:t>SP1:</w:t>
      </w:r>
    </w:p>
    <w:p w14:paraId="1E9C997C" w14:textId="77777777" w:rsidR="00AB0883" w:rsidRDefault="00AB0883" w:rsidP="00AB0883">
      <w:pPr>
        <w:tabs>
          <w:tab w:val="left" w:pos="2800"/>
          <w:tab w:val="left" w:pos="4780"/>
        </w:tabs>
        <w:ind w:left="1134"/>
        <w:contextualSpacing/>
      </w:pPr>
      <w:r w:rsidRPr="00AB0883">
        <w:t>Do you support adding the following to the TGbn SFD?</w:t>
      </w:r>
    </w:p>
    <w:p w14:paraId="240B661E" w14:textId="5E6FF363" w:rsidR="00AB0883" w:rsidRPr="00AB0883" w:rsidRDefault="00AB0883" w:rsidP="00910AF3">
      <w:pPr>
        <w:pStyle w:val="a"/>
      </w:pPr>
      <w:r w:rsidRPr="00AB0883">
        <w:t>The 802.11bn amendment defines a mechanism for a UHR non-AP STA  to assist a UHR AP with a DRU allocation.</w:t>
      </w:r>
    </w:p>
    <w:p w14:paraId="43C52ED1" w14:textId="77AC8BD0" w:rsidR="00AB0883" w:rsidRDefault="00AB0883" w:rsidP="00AB0883">
      <w:pPr>
        <w:tabs>
          <w:tab w:val="left" w:pos="2800"/>
          <w:tab w:val="left" w:pos="4780"/>
        </w:tabs>
        <w:ind w:left="1134"/>
        <w:contextualSpacing/>
        <w:rPr>
          <w:rFonts w:eastAsia="游明朝"/>
          <w:lang w:eastAsia="ja-JP"/>
        </w:rPr>
      </w:pPr>
      <w:r w:rsidRPr="00AB0883">
        <w:rPr>
          <w:rFonts w:eastAsia="游明朝"/>
          <w:lang w:eastAsia="ja-JP"/>
        </w:rPr>
        <w:t xml:space="preserve">Supporting submissions: </w:t>
      </w:r>
      <w:hyperlink r:id="rId79" w:history="1">
        <w:r w:rsidRPr="00AB0883">
          <w:rPr>
            <w:rStyle w:val="a7"/>
            <w:rFonts w:eastAsia="游明朝"/>
            <w:lang w:eastAsia="ja-JP"/>
          </w:rPr>
          <w:t>11-24/1405r1</w:t>
        </w:r>
      </w:hyperlink>
    </w:p>
    <w:p w14:paraId="2EC1A5B1" w14:textId="1D2BE92A" w:rsidR="00AB0883" w:rsidRDefault="00AB0883" w:rsidP="00910AF3">
      <w:pPr>
        <w:pStyle w:val="a"/>
      </w:pPr>
      <w:r>
        <w:t>Discussion: None.</w:t>
      </w:r>
    </w:p>
    <w:p w14:paraId="2E0151BE" w14:textId="6B054216" w:rsidR="005E2A89" w:rsidRDefault="007822AC" w:rsidP="00AB0883">
      <w:pPr>
        <w:tabs>
          <w:tab w:val="left" w:pos="2800"/>
          <w:tab w:val="left" w:pos="4780"/>
        </w:tabs>
        <w:ind w:left="1134"/>
        <w:contextualSpacing/>
        <w:rPr>
          <w:rFonts w:eastAsia="游明朝"/>
          <w:b/>
          <w:bCs/>
          <w:lang w:eastAsia="ja-JP"/>
        </w:rPr>
      </w:pPr>
      <w:r w:rsidRPr="00AB0883">
        <w:rPr>
          <w:rFonts w:eastAsia="游明朝" w:hint="eastAsia"/>
          <w:b/>
          <w:bCs/>
          <w:highlight w:val="yellow"/>
          <w:lang w:eastAsia="ja-JP"/>
        </w:rPr>
        <w:t>R</w:t>
      </w:r>
      <w:r w:rsidRPr="00AB0883">
        <w:rPr>
          <w:rFonts w:eastAsia="游明朝"/>
          <w:b/>
          <w:bCs/>
          <w:highlight w:val="yellow"/>
          <w:lang w:eastAsia="ja-JP"/>
        </w:rPr>
        <w:t>esult: 85</w:t>
      </w:r>
      <w:r w:rsidR="00AB0883" w:rsidRPr="00AB0883">
        <w:rPr>
          <w:rFonts w:eastAsia="游明朝" w:hint="eastAsia"/>
          <w:b/>
          <w:bCs/>
          <w:highlight w:val="yellow"/>
          <w:lang w:eastAsia="ja-JP"/>
        </w:rPr>
        <w:t>Y</w:t>
      </w:r>
      <w:r w:rsidRPr="00AB0883">
        <w:rPr>
          <w:rFonts w:eastAsia="游明朝"/>
          <w:b/>
          <w:bCs/>
          <w:highlight w:val="yellow"/>
          <w:lang w:eastAsia="ja-JP"/>
        </w:rPr>
        <w:t>, 70</w:t>
      </w:r>
      <w:r w:rsidR="00AB0883" w:rsidRPr="00AB0883">
        <w:rPr>
          <w:rFonts w:eastAsia="游明朝"/>
          <w:b/>
          <w:bCs/>
          <w:highlight w:val="yellow"/>
          <w:lang w:eastAsia="ja-JP"/>
        </w:rPr>
        <w:t>N</w:t>
      </w:r>
      <w:r w:rsidRPr="00AB0883">
        <w:rPr>
          <w:rFonts w:eastAsia="游明朝"/>
          <w:b/>
          <w:bCs/>
          <w:highlight w:val="yellow"/>
          <w:lang w:eastAsia="ja-JP"/>
        </w:rPr>
        <w:t>, 69</w:t>
      </w:r>
      <w:r w:rsidR="00AB0883" w:rsidRPr="00AB0883">
        <w:rPr>
          <w:rFonts w:eastAsia="游明朝"/>
          <w:b/>
          <w:bCs/>
          <w:highlight w:val="yellow"/>
          <w:lang w:eastAsia="ja-JP"/>
        </w:rPr>
        <w:t>A</w:t>
      </w:r>
    </w:p>
    <w:p w14:paraId="6DB7E427" w14:textId="77777777" w:rsidR="00AB0883" w:rsidRDefault="00AB0883" w:rsidP="00AB0883">
      <w:pPr>
        <w:tabs>
          <w:tab w:val="left" w:pos="2800"/>
          <w:tab w:val="left" w:pos="4780"/>
        </w:tabs>
        <w:ind w:left="1134"/>
        <w:contextualSpacing/>
        <w:rPr>
          <w:rFonts w:eastAsia="游明朝"/>
          <w:b/>
          <w:bCs/>
          <w:lang w:eastAsia="ja-JP"/>
        </w:rPr>
      </w:pPr>
    </w:p>
    <w:p w14:paraId="13168669" w14:textId="374CC422" w:rsidR="00AB0883" w:rsidRPr="00AB0883" w:rsidRDefault="00AB0883" w:rsidP="00AB0883">
      <w:pPr>
        <w:numPr>
          <w:ilvl w:val="2"/>
          <w:numId w:val="2"/>
        </w:numPr>
        <w:tabs>
          <w:tab w:val="left" w:pos="2800"/>
          <w:tab w:val="left" w:pos="4780"/>
        </w:tabs>
        <w:contextualSpacing/>
        <w:rPr>
          <w:b/>
          <w:bCs/>
          <w:highlight w:val="yellow"/>
        </w:rPr>
      </w:pPr>
      <w:r w:rsidRPr="00AB0883">
        <w:rPr>
          <w:b/>
          <w:bCs/>
          <w:highlight w:val="yellow"/>
        </w:rPr>
        <w:t>SP</w:t>
      </w:r>
      <w:r>
        <w:rPr>
          <w:b/>
          <w:bCs/>
          <w:highlight w:val="yellow"/>
        </w:rPr>
        <w:t>2</w:t>
      </w:r>
      <w:r w:rsidRPr="00AB0883">
        <w:rPr>
          <w:b/>
          <w:bCs/>
          <w:highlight w:val="yellow"/>
        </w:rPr>
        <w:t>:</w:t>
      </w:r>
    </w:p>
    <w:p w14:paraId="622F3658" w14:textId="77777777" w:rsidR="00AB0883" w:rsidRDefault="00AB0883" w:rsidP="00AB0883">
      <w:pPr>
        <w:tabs>
          <w:tab w:val="left" w:pos="2800"/>
          <w:tab w:val="left" w:pos="4780"/>
        </w:tabs>
        <w:ind w:left="1134"/>
        <w:contextualSpacing/>
      </w:pPr>
      <w:r w:rsidRPr="00AB0883">
        <w:t>Do you support adding the following to the TGbn SFD?</w:t>
      </w:r>
    </w:p>
    <w:p w14:paraId="4844C3C1" w14:textId="6E212B20" w:rsidR="00AB0883" w:rsidRPr="00AB0883" w:rsidRDefault="00AB0883" w:rsidP="00910AF3">
      <w:pPr>
        <w:pStyle w:val="a"/>
      </w:pPr>
      <w:r w:rsidRPr="00AB0883">
        <w:t>The 802.11bn amendment defines a way for a non-AP STA to notify an AP when the STA’s 0 dB of UL power headroom is due to the STA’s Local max TX power level</w:t>
      </w:r>
    </w:p>
    <w:p w14:paraId="1116B1A3" w14:textId="624C1710" w:rsidR="00AB0883" w:rsidRDefault="00AB0883" w:rsidP="00AB0883">
      <w:pPr>
        <w:tabs>
          <w:tab w:val="left" w:pos="2800"/>
          <w:tab w:val="left" w:pos="4780"/>
        </w:tabs>
        <w:ind w:left="1134"/>
        <w:contextualSpacing/>
        <w:rPr>
          <w:rFonts w:eastAsia="游明朝"/>
          <w:lang w:eastAsia="ja-JP"/>
        </w:rPr>
      </w:pPr>
      <w:r w:rsidRPr="00AB0883">
        <w:rPr>
          <w:rFonts w:eastAsia="游明朝"/>
          <w:lang w:eastAsia="ja-JP"/>
        </w:rPr>
        <w:t xml:space="preserve">Supporting submissions: </w:t>
      </w:r>
      <w:hyperlink r:id="rId80" w:history="1">
        <w:r w:rsidRPr="00AB0883">
          <w:rPr>
            <w:rStyle w:val="a7"/>
            <w:rFonts w:eastAsia="游明朝"/>
            <w:lang w:eastAsia="ja-JP"/>
          </w:rPr>
          <w:t>11-24/1124r2</w:t>
        </w:r>
      </w:hyperlink>
    </w:p>
    <w:p w14:paraId="2EA96A9F" w14:textId="77777777" w:rsidR="00AB0883" w:rsidRDefault="00AB0883" w:rsidP="00910AF3">
      <w:pPr>
        <w:pStyle w:val="a"/>
      </w:pPr>
      <w:r>
        <w:t>Discussion: None.</w:t>
      </w:r>
    </w:p>
    <w:p w14:paraId="346C1647" w14:textId="3ABFE18D" w:rsidR="00AB0883" w:rsidRDefault="00AB0883" w:rsidP="00AB0883">
      <w:pPr>
        <w:tabs>
          <w:tab w:val="left" w:pos="2800"/>
          <w:tab w:val="left" w:pos="4780"/>
        </w:tabs>
        <w:ind w:left="1134"/>
        <w:contextualSpacing/>
        <w:rPr>
          <w:rFonts w:eastAsia="游明朝"/>
          <w:b/>
          <w:bCs/>
          <w:lang w:eastAsia="ja-JP"/>
        </w:rPr>
      </w:pPr>
      <w:r w:rsidRPr="00AB0883">
        <w:rPr>
          <w:rFonts w:eastAsia="游明朝" w:hint="eastAsia"/>
          <w:b/>
          <w:bCs/>
          <w:highlight w:val="yellow"/>
          <w:lang w:eastAsia="ja-JP"/>
        </w:rPr>
        <w:t>R</w:t>
      </w:r>
      <w:r w:rsidRPr="00AB0883">
        <w:rPr>
          <w:rFonts w:eastAsia="游明朝"/>
          <w:b/>
          <w:bCs/>
          <w:highlight w:val="yellow"/>
          <w:lang w:eastAsia="ja-JP"/>
        </w:rPr>
        <w:t xml:space="preserve">esult: </w:t>
      </w:r>
      <w:r>
        <w:rPr>
          <w:rFonts w:eastAsia="游明朝"/>
          <w:b/>
          <w:bCs/>
          <w:highlight w:val="yellow"/>
          <w:lang w:eastAsia="ja-JP"/>
        </w:rPr>
        <w:t>69</w:t>
      </w:r>
      <w:r w:rsidRPr="00AB0883">
        <w:rPr>
          <w:rFonts w:eastAsia="游明朝" w:hint="eastAsia"/>
          <w:b/>
          <w:bCs/>
          <w:highlight w:val="yellow"/>
          <w:lang w:eastAsia="ja-JP"/>
        </w:rPr>
        <w:t>Y</w:t>
      </w:r>
      <w:r w:rsidRPr="00AB0883">
        <w:rPr>
          <w:rFonts w:eastAsia="游明朝"/>
          <w:b/>
          <w:bCs/>
          <w:highlight w:val="yellow"/>
          <w:lang w:eastAsia="ja-JP"/>
        </w:rPr>
        <w:t xml:space="preserve">, </w:t>
      </w:r>
      <w:r>
        <w:rPr>
          <w:rFonts w:eastAsia="游明朝"/>
          <w:b/>
          <w:bCs/>
          <w:highlight w:val="yellow"/>
          <w:lang w:eastAsia="ja-JP"/>
        </w:rPr>
        <w:t>86</w:t>
      </w:r>
      <w:r w:rsidRPr="00AB0883">
        <w:rPr>
          <w:rFonts w:eastAsia="游明朝"/>
          <w:b/>
          <w:bCs/>
          <w:highlight w:val="yellow"/>
          <w:lang w:eastAsia="ja-JP"/>
        </w:rPr>
        <w:t>N, 6</w:t>
      </w:r>
      <w:r>
        <w:rPr>
          <w:rFonts w:eastAsia="游明朝"/>
          <w:b/>
          <w:bCs/>
          <w:highlight w:val="yellow"/>
          <w:lang w:eastAsia="ja-JP"/>
        </w:rPr>
        <w:t>8</w:t>
      </w:r>
      <w:r w:rsidRPr="00AB0883">
        <w:rPr>
          <w:rFonts w:eastAsia="游明朝"/>
          <w:b/>
          <w:bCs/>
          <w:highlight w:val="yellow"/>
          <w:lang w:eastAsia="ja-JP"/>
        </w:rPr>
        <w:t>A</w:t>
      </w:r>
    </w:p>
    <w:p w14:paraId="41DC08B5" w14:textId="77777777" w:rsidR="00AB0883" w:rsidRPr="00AB0883" w:rsidRDefault="00AB0883" w:rsidP="00AB0883">
      <w:pPr>
        <w:tabs>
          <w:tab w:val="left" w:pos="2800"/>
          <w:tab w:val="left" w:pos="4780"/>
        </w:tabs>
        <w:ind w:left="1134"/>
        <w:contextualSpacing/>
      </w:pPr>
    </w:p>
    <w:p w14:paraId="6D87C298" w14:textId="78E99F3A" w:rsidR="00AB0883" w:rsidRPr="00AB0883" w:rsidRDefault="00AB0883" w:rsidP="00AB0883">
      <w:pPr>
        <w:tabs>
          <w:tab w:val="left" w:pos="2800"/>
          <w:tab w:val="left" w:pos="4780"/>
        </w:tabs>
        <w:ind w:left="1134"/>
        <w:contextualSpacing/>
        <w:rPr>
          <w:rFonts w:eastAsia="游明朝"/>
          <w:lang w:eastAsia="ja-JP"/>
        </w:rPr>
      </w:pPr>
      <w:r w:rsidRPr="00AB0883">
        <w:rPr>
          <w:rFonts w:eastAsia="游明朝" w:hint="eastAsia"/>
          <w:lang w:eastAsia="ja-JP"/>
        </w:rPr>
        <w:t>(</w:t>
      </w:r>
      <w:r w:rsidRPr="00AB0883">
        <w:rPr>
          <w:rFonts w:eastAsia="游明朝"/>
          <w:lang w:eastAsia="ja-JP"/>
        </w:rPr>
        <w:t>The rest of the SPs</w:t>
      </w:r>
      <w:r>
        <w:rPr>
          <w:rFonts w:eastAsia="游明朝"/>
          <w:lang w:eastAsia="ja-JP"/>
        </w:rPr>
        <w:t xml:space="preserve"> were deferred.)</w:t>
      </w:r>
    </w:p>
    <w:p w14:paraId="3138FF3D" w14:textId="77777777" w:rsidR="00AB0883" w:rsidRDefault="00AB0883" w:rsidP="00AE1605">
      <w:pPr>
        <w:tabs>
          <w:tab w:val="left" w:pos="2800"/>
          <w:tab w:val="left" w:pos="4780"/>
        </w:tabs>
        <w:ind w:left="567"/>
        <w:contextualSpacing/>
      </w:pPr>
    </w:p>
    <w:p w14:paraId="783EC221" w14:textId="77777777" w:rsidR="005E2A89" w:rsidRDefault="005E2A89" w:rsidP="00AE1605">
      <w:pPr>
        <w:tabs>
          <w:tab w:val="left" w:pos="2800"/>
          <w:tab w:val="left" w:pos="4780"/>
        </w:tabs>
        <w:ind w:left="567"/>
        <w:contextualSpacing/>
      </w:pPr>
    </w:p>
    <w:p w14:paraId="6DF699C3" w14:textId="72E871C1" w:rsidR="005315D4" w:rsidRPr="000D1481" w:rsidRDefault="005315D4" w:rsidP="005315D4">
      <w:pPr>
        <w:numPr>
          <w:ilvl w:val="0"/>
          <w:numId w:val="2"/>
        </w:numPr>
        <w:tabs>
          <w:tab w:val="left" w:pos="2800"/>
          <w:tab w:val="left" w:pos="4780"/>
        </w:tabs>
        <w:contextualSpacing/>
        <w:rPr>
          <w:rFonts w:eastAsia="游明朝"/>
          <w:lang w:eastAsia="ja-JP"/>
        </w:rPr>
      </w:pPr>
      <w:r>
        <w:t>Recessed at 1</w:t>
      </w:r>
      <w:r w:rsidR="007822AC">
        <w:rPr>
          <w:rFonts w:eastAsia="游明朝" w:hint="eastAsia"/>
          <w:lang w:eastAsia="ja-JP"/>
        </w:rPr>
        <w:t>7</w:t>
      </w:r>
      <w:r>
        <w:t>:</w:t>
      </w:r>
      <w:r w:rsidR="007822AC">
        <w:t>53</w:t>
      </w:r>
      <w:r>
        <w:t>.</w:t>
      </w:r>
    </w:p>
    <w:p w14:paraId="2875CD12" w14:textId="77777777" w:rsidR="005315D4" w:rsidRDefault="005315D4" w:rsidP="005315D4">
      <w:pPr>
        <w:rPr>
          <w:lang w:eastAsia="zh-CN"/>
        </w:rPr>
      </w:pPr>
    </w:p>
    <w:p w14:paraId="03C597AF" w14:textId="77777777" w:rsidR="005315D4" w:rsidRDefault="005315D4" w:rsidP="005315D4">
      <w:pPr>
        <w:rPr>
          <w:lang w:eastAsia="zh-CN"/>
        </w:rPr>
      </w:pPr>
    </w:p>
    <w:p w14:paraId="3ABA5D54" w14:textId="77777777" w:rsidR="005315D4" w:rsidRDefault="005315D4" w:rsidP="005315D4"/>
    <w:p w14:paraId="1362915B" w14:textId="29B4C0E7" w:rsidR="00460A29" w:rsidRPr="00CD5A50" w:rsidRDefault="00460A29" w:rsidP="00460A29">
      <w:pPr>
        <w:keepNext/>
        <w:keepLines/>
        <w:spacing w:before="320"/>
        <w:outlineLvl w:val="0"/>
        <w:rPr>
          <w:rFonts w:eastAsia="游明朝"/>
          <w:b/>
          <w:bCs/>
          <w:u w:val="single"/>
          <w:lang w:eastAsia="ja-JP"/>
        </w:rPr>
      </w:pPr>
      <w:r>
        <w:rPr>
          <w:rFonts w:eastAsia="ＭＳ Ｐゴシック"/>
          <w:b/>
          <w:bCs/>
          <w:u w:val="single"/>
        </w:rPr>
        <w:t>September 11</w:t>
      </w:r>
      <w:r w:rsidRPr="00460A29">
        <w:rPr>
          <w:rFonts w:eastAsia="ＭＳ Ｐゴシック"/>
          <w:b/>
          <w:bCs/>
          <w:u w:val="single"/>
          <w:vertAlign w:val="superscript"/>
        </w:rPr>
        <w:t>th</w:t>
      </w:r>
      <w:r>
        <w:rPr>
          <w:rFonts w:eastAsia="ＭＳ Ｐゴシック"/>
          <w:b/>
          <w:bCs/>
          <w:u w:val="single"/>
        </w:rPr>
        <w:t>, Thursday</w:t>
      </w:r>
      <w:r w:rsidRPr="00CD5A50">
        <w:rPr>
          <w:rFonts w:eastAsia="ＭＳ Ｐゴシック"/>
          <w:b/>
          <w:bCs/>
          <w:u w:val="single"/>
        </w:rPr>
        <w:t xml:space="preserve"> (</w:t>
      </w:r>
      <w:r>
        <w:rPr>
          <w:rFonts w:eastAsia="ＭＳ Ｐゴシック" w:hint="eastAsia"/>
          <w:b/>
          <w:bCs/>
          <w:u w:val="single"/>
          <w:lang w:eastAsia="ja-JP"/>
        </w:rPr>
        <w:t>8</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0-1</w:t>
      </w:r>
      <w:r>
        <w:rPr>
          <w:rFonts w:eastAsia="ＭＳ Ｐゴシック"/>
          <w:b/>
          <w:bCs/>
          <w:u w:val="single"/>
        </w:rPr>
        <w:t>0</w:t>
      </w:r>
      <w:r w:rsidRPr="00CD5A50">
        <w:rPr>
          <w:rFonts w:eastAsia="ＭＳ Ｐゴシック"/>
          <w:b/>
          <w:bCs/>
          <w:u w:val="single"/>
        </w:rPr>
        <w:t>:</w:t>
      </w:r>
      <w:r>
        <w:rPr>
          <w:rFonts w:eastAsia="ＭＳ Ｐゴシック"/>
          <w:b/>
          <w:bCs/>
          <w:u w:val="single"/>
        </w:rPr>
        <w:t>00</w:t>
      </w:r>
      <w:r w:rsidRPr="00CD5A50">
        <w:rPr>
          <w:rFonts w:eastAsia="ＭＳ Ｐゴシック"/>
          <w:b/>
          <w:bCs/>
          <w:u w:val="single"/>
        </w:rPr>
        <w:t xml:space="preserve"> </w:t>
      </w:r>
      <w:r>
        <w:rPr>
          <w:rFonts w:eastAsia="ＭＳ Ｐゴシック"/>
          <w:b/>
          <w:bCs/>
          <w:u w:val="single"/>
        </w:rPr>
        <w:t>HS</w:t>
      </w:r>
      <w:r w:rsidRPr="00CD5A50">
        <w:rPr>
          <w:rFonts w:eastAsia="ＭＳ Ｐゴシック"/>
          <w:b/>
          <w:bCs/>
          <w:u w:val="single"/>
        </w:rPr>
        <w:t xml:space="preserve">T) </w:t>
      </w:r>
    </w:p>
    <w:p w14:paraId="476F0974" w14:textId="77777777" w:rsidR="00460A29" w:rsidRPr="00CD5A50" w:rsidRDefault="00460A29" w:rsidP="00460A29">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 xml:space="preserve">Split </w:t>
      </w:r>
      <w:r>
        <w:rPr>
          <w:rFonts w:eastAsia="游明朝"/>
          <w:bCs/>
          <w:color w:val="000000" w:themeColor="text1"/>
          <w:lang w:eastAsia="ja-JP"/>
        </w:rPr>
        <w:t xml:space="preserve">MAC and </w:t>
      </w:r>
      <w:r w:rsidRPr="00CD5A50">
        <w:rPr>
          <w:rFonts w:eastAsia="游明朝"/>
          <w:bCs/>
          <w:color w:val="000000" w:themeColor="text1"/>
          <w:lang w:eastAsia="ja-JP"/>
        </w:rPr>
        <w:t>PHY sessions.</w:t>
      </w:r>
    </w:p>
    <w:p w14:paraId="09CA863A" w14:textId="77777777" w:rsidR="00460A29" w:rsidRPr="00543DE8" w:rsidRDefault="00460A29" w:rsidP="00460A29">
      <w:pPr>
        <w:numPr>
          <w:ilvl w:val="1"/>
          <w:numId w:val="6"/>
        </w:numPr>
        <w:tabs>
          <w:tab w:val="left" w:pos="2800"/>
          <w:tab w:val="left" w:pos="4780"/>
        </w:tabs>
        <w:contextualSpacing/>
        <w:rPr>
          <w:rFonts w:eastAsia="DengXian"/>
        </w:rPr>
      </w:pPr>
      <w:r w:rsidRPr="00543DE8">
        <w:rPr>
          <w:rFonts w:eastAsia="游明朝"/>
          <w:bCs/>
          <w:color w:val="000000" w:themeColor="text1"/>
          <w:lang w:eastAsia="ja-JP"/>
        </w:rPr>
        <w:t xml:space="preserve">MAC: </w:t>
      </w:r>
      <w:hyperlink r:id="rId81" w:history="1">
        <w:r w:rsidRPr="00543DE8">
          <w:rPr>
            <w:rStyle w:val="a7"/>
            <w:rFonts w:eastAsia="游明朝"/>
            <w:bCs/>
            <w:lang w:eastAsia="ja-JP"/>
          </w:rPr>
          <w:t>https://mentor.ieee.org/802.11/dcn/24/11-24-1654-00-00bn-minutes-for-tgbn-mac-ad-hoc-sessions-in-september-2024.docx</w:t>
        </w:r>
      </w:hyperlink>
    </w:p>
    <w:p w14:paraId="398C25CE" w14:textId="77777777" w:rsidR="00460A29" w:rsidRPr="00543DE8" w:rsidRDefault="00460A29" w:rsidP="00460A29">
      <w:pPr>
        <w:numPr>
          <w:ilvl w:val="1"/>
          <w:numId w:val="6"/>
        </w:numPr>
        <w:tabs>
          <w:tab w:val="left" w:pos="2800"/>
          <w:tab w:val="left" w:pos="4780"/>
        </w:tabs>
        <w:contextualSpacing/>
        <w:rPr>
          <w:rFonts w:eastAsia="游明朝"/>
          <w:bCs/>
          <w:color w:val="000000" w:themeColor="text1"/>
          <w:lang w:eastAsia="ja-JP"/>
        </w:rPr>
      </w:pPr>
      <w:r w:rsidRPr="00543DE8">
        <w:rPr>
          <w:rFonts w:eastAsia="游明朝"/>
          <w:bCs/>
          <w:color w:val="000000" w:themeColor="text1"/>
          <w:lang w:eastAsia="ja-JP"/>
        </w:rPr>
        <w:t xml:space="preserve">PHY: </w:t>
      </w:r>
      <w:hyperlink r:id="rId82" w:history="1">
        <w:r w:rsidRPr="00543DE8">
          <w:rPr>
            <w:rStyle w:val="a7"/>
            <w:rFonts w:eastAsia="游明朝"/>
            <w:bCs/>
            <w:lang w:eastAsia="ja-JP"/>
          </w:rPr>
          <w:t>https://mentor.ieee.org/802.11/dcn/24/11-24-1656-00-00bn-minutes-for-tgbn-phy-ad-hoc-teleconference-in-september-to-october-2024.docx</w:t>
        </w:r>
      </w:hyperlink>
    </w:p>
    <w:p w14:paraId="5093154B" w14:textId="77777777" w:rsidR="00460A29" w:rsidRPr="00543DE8" w:rsidRDefault="00460A29" w:rsidP="00460A29">
      <w:pPr>
        <w:tabs>
          <w:tab w:val="left" w:pos="2800"/>
          <w:tab w:val="left" w:pos="4780"/>
        </w:tabs>
        <w:contextualSpacing/>
        <w:rPr>
          <w:rFonts w:eastAsia="游明朝"/>
          <w:bCs/>
          <w:color w:val="000000" w:themeColor="text1"/>
          <w:lang w:eastAsia="ja-JP"/>
        </w:rPr>
      </w:pPr>
    </w:p>
    <w:p w14:paraId="35A4C6B2" w14:textId="77777777" w:rsidR="00460A29" w:rsidRDefault="00460A29" w:rsidP="00460A29"/>
    <w:p w14:paraId="3F64A6DF" w14:textId="77777777" w:rsidR="00460A29" w:rsidRDefault="00460A29" w:rsidP="005315D4"/>
    <w:p w14:paraId="7F8FC147" w14:textId="6F76979D" w:rsidR="00460A29" w:rsidRPr="00CD5A50" w:rsidRDefault="00460A29" w:rsidP="00460A29">
      <w:pPr>
        <w:keepNext/>
        <w:keepLines/>
        <w:spacing w:before="320"/>
        <w:outlineLvl w:val="0"/>
        <w:rPr>
          <w:rFonts w:eastAsia="游明朝"/>
          <w:b/>
          <w:bCs/>
          <w:u w:val="single"/>
          <w:lang w:eastAsia="ja-JP"/>
        </w:rPr>
      </w:pPr>
      <w:r>
        <w:rPr>
          <w:rFonts w:eastAsia="ＭＳ Ｐゴシック"/>
          <w:b/>
          <w:bCs/>
          <w:u w:val="single"/>
        </w:rPr>
        <w:t>September 11</w:t>
      </w:r>
      <w:r w:rsidRPr="00460A29">
        <w:rPr>
          <w:rFonts w:eastAsia="ＭＳ Ｐゴシック"/>
          <w:b/>
          <w:bCs/>
          <w:u w:val="single"/>
          <w:vertAlign w:val="superscript"/>
        </w:rPr>
        <w:t>th</w:t>
      </w:r>
      <w:r>
        <w:rPr>
          <w:rFonts w:eastAsia="ＭＳ Ｐゴシック"/>
          <w:b/>
          <w:bCs/>
          <w:u w:val="single"/>
        </w:rPr>
        <w:t>, Thursday</w:t>
      </w:r>
      <w:r w:rsidRPr="00CD5A50">
        <w:rPr>
          <w:rFonts w:eastAsia="ＭＳ Ｐゴシック"/>
          <w:b/>
          <w:bCs/>
          <w:u w:val="single"/>
        </w:rPr>
        <w:t xml:space="preserve"> (</w:t>
      </w:r>
      <w:r>
        <w:rPr>
          <w:rFonts w:eastAsia="ＭＳ Ｐゴシック"/>
          <w:b/>
          <w:bCs/>
          <w:u w:val="single"/>
          <w:lang w:eastAsia="ja-JP"/>
        </w:rPr>
        <w:t>10</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0-1</w:t>
      </w:r>
      <w:r>
        <w:rPr>
          <w:rFonts w:eastAsia="ＭＳ Ｐゴシック"/>
          <w:b/>
          <w:bCs/>
          <w:u w:val="single"/>
        </w:rPr>
        <w:t>2</w:t>
      </w:r>
      <w:r w:rsidRPr="00CD5A50">
        <w:rPr>
          <w:rFonts w:eastAsia="ＭＳ Ｐゴシック"/>
          <w:b/>
          <w:bCs/>
          <w:u w:val="single"/>
        </w:rPr>
        <w:t>:</w:t>
      </w:r>
      <w:r>
        <w:rPr>
          <w:rFonts w:eastAsia="ＭＳ Ｐゴシック"/>
          <w:b/>
          <w:bCs/>
          <w:u w:val="single"/>
        </w:rPr>
        <w:t>00</w:t>
      </w:r>
      <w:r w:rsidRPr="00CD5A50">
        <w:rPr>
          <w:rFonts w:eastAsia="ＭＳ Ｐゴシック"/>
          <w:b/>
          <w:bCs/>
          <w:u w:val="single"/>
        </w:rPr>
        <w:t xml:space="preserve"> </w:t>
      </w:r>
      <w:r>
        <w:rPr>
          <w:rFonts w:eastAsia="ＭＳ Ｐゴシック"/>
          <w:b/>
          <w:bCs/>
          <w:u w:val="single"/>
        </w:rPr>
        <w:t>HS</w:t>
      </w:r>
      <w:r w:rsidRPr="00CD5A50">
        <w:rPr>
          <w:rFonts w:eastAsia="ＭＳ Ｐゴシック"/>
          <w:b/>
          <w:bCs/>
          <w:u w:val="single"/>
        </w:rPr>
        <w:t xml:space="preserve">T) </w:t>
      </w:r>
    </w:p>
    <w:p w14:paraId="48F6B59B" w14:textId="77777777" w:rsidR="00460A29" w:rsidRPr="00CD5A50" w:rsidRDefault="00460A29" w:rsidP="00460A29">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 xml:space="preserve">Split </w:t>
      </w:r>
      <w:r>
        <w:rPr>
          <w:rFonts w:eastAsia="游明朝"/>
          <w:bCs/>
          <w:color w:val="000000" w:themeColor="text1"/>
          <w:lang w:eastAsia="ja-JP"/>
        </w:rPr>
        <w:t xml:space="preserve">MAC and </w:t>
      </w:r>
      <w:r w:rsidRPr="00CD5A50">
        <w:rPr>
          <w:rFonts w:eastAsia="游明朝"/>
          <w:bCs/>
          <w:color w:val="000000" w:themeColor="text1"/>
          <w:lang w:eastAsia="ja-JP"/>
        </w:rPr>
        <w:t>PHY sessions.</w:t>
      </w:r>
    </w:p>
    <w:p w14:paraId="3BA1DC0B" w14:textId="77777777" w:rsidR="00460A29" w:rsidRPr="00543DE8" w:rsidRDefault="00460A29" w:rsidP="00460A29">
      <w:pPr>
        <w:numPr>
          <w:ilvl w:val="1"/>
          <w:numId w:val="6"/>
        </w:numPr>
        <w:tabs>
          <w:tab w:val="left" w:pos="2800"/>
          <w:tab w:val="left" w:pos="4780"/>
        </w:tabs>
        <w:contextualSpacing/>
        <w:rPr>
          <w:rFonts w:eastAsia="DengXian"/>
        </w:rPr>
      </w:pPr>
      <w:r w:rsidRPr="00543DE8">
        <w:rPr>
          <w:rFonts w:eastAsia="游明朝"/>
          <w:bCs/>
          <w:color w:val="000000" w:themeColor="text1"/>
          <w:lang w:eastAsia="ja-JP"/>
        </w:rPr>
        <w:t xml:space="preserve">MAC: </w:t>
      </w:r>
      <w:hyperlink r:id="rId83" w:history="1">
        <w:r w:rsidRPr="00543DE8">
          <w:rPr>
            <w:rStyle w:val="a7"/>
            <w:rFonts w:eastAsia="游明朝"/>
            <w:bCs/>
            <w:lang w:eastAsia="ja-JP"/>
          </w:rPr>
          <w:t>https://mentor.ieee.org/802.11/dcn/24/11-24-1654-00-00bn-minutes-for-tgbn-mac-ad-hoc-sessions-in-september-2024.docx</w:t>
        </w:r>
      </w:hyperlink>
    </w:p>
    <w:p w14:paraId="4B835894" w14:textId="77777777" w:rsidR="00460A29" w:rsidRPr="00543DE8" w:rsidRDefault="00460A29" w:rsidP="00460A29">
      <w:pPr>
        <w:numPr>
          <w:ilvl w:val="1"/>
          <w:numId w:val="6"/>
        </w:numPr>
        <w:tabs>
          <w:tab w:val="left" w:pos="2800"/>
          <w:tab w:val="left" w:pos="4780"/>
        </w:tabs>
        <w:contextualSpacing/>
        <w:rPr>
          <w:rFonts w:eastAsia="游明朝"/>
          <w:bCs/>
          <w:color w:val="000000" w:themeColor="text1"/>
          <w:lang w:eastAsia="ja-JP"/>
        </w:rPr>
      </w:pPr>
      <w:r w:rsidRPr="00543DE8">
        <w:rPr>
          <w:rFonts w:eastAsia="游明朝"/>
          <w:bCs/>
          <w:color w:val="000000" w:themeColor="text1"/>
          <w:lang w:eastAsia="ja-JP"/>
        </w:rPr>
        <w:t xml:space="preserve">PHY: </w:t>
      </w:r>
      <w:hyperlink r:id="rId84" w:history="1">
        <w:r w:rsidRPr="00543DE8">
          <w:rPr>
            <w:rStyle w:val="a7"/>
            <w:rFonts w:eastAsia="游明朝"/>
            <w:bCs/>
            <w:lang w:eastAsia="ja-JP"/>
          </w:rPr>
          <w:t>https://mentor.ieee.org/802.11/dcn/24/11-24-1656-00-00bn-minutes-for-tgbn-phy-ad-hoc-teleconference-in-september-to-october-2024.docx</w:t>
        </w:r>
      </w:hyperlink>
    </w:p>
    <w:p w14:paraId="08EA03A8" w14:textId="77777777" w:rsidR="00460A29" w:rsidRPr="00543DE8" w:rsidRDefault="00460A29" w:rsidP="00460A29">
      <w:pPr>
        <w:tabs>
          <w:tab w:val="left" w:pos="2800"/>
          <w:tab w:val="left" w:pos="4780"/>
        </w:tabs>
        <w:contextualSpacing/>
        <w:rPr>
          <w:rFonts w:eastAsia="游明朝"/>
          <w:bCs/>
          <w:color w:val="000000" w:themeColor="text1"/>
          <w:lang w:eastAsia="ja-JP"/>
        </w:rPr>
      </w:pPr>
    </w:p>
    <w:p w14:paraId="149AE800" w14:textId="77777777" w:rsidR="00460A29" w:rsidRDefault="00460A29" w:rsidP="00460A29"/>
    <w:p w14:paraId="58599401" w14:textId="77777777" w:rsidR="00460A29" w:rsidRDefault="00460A29" w:rsidP="005315D4"/>
    <w:p w14:paraId="1A9B4220" w14:textId="756389D6" w:rsidR="005315D4" w:rsidRPr="00BB7383" w:rsidRDefault="00FE09F8" w:rsidP="005315D4">
      <w:pPr>
        <w:pStyle w:val="1"/>
        <w:rPr>
          <w:rFonts w:eastAsia="游明朝"/>
          <w:bCs/>
          <w:lang w:eastAsia="ja-JP"/>
        </w:rPr>
      </w:pPr>
      <w:r>
        <w:rPr>
          <w:bCs/>
        </w:rPr>
        <w:t>September 12</w:t>
      </w:r>
      <w:r w:rsidRPr="00FE09F8">
        <w:rPr>
          <w:bCs/>
          <w:vertAlign w:val="superscript"/>
        </w:rPr>
        <w:t>th</w:t>
      </w:r>
      <w:r w:rsidR="005315D4">
        <w:rPr>
          <w:bCs/>
        </w:rPr>
        <w:t xml:space="preserve">, Thursday </w:t>
      </w:r>
      <w:r w:rsidR="005315D4" w:rsidRPr="00B830C5">
        <w:rPr>
          <w:bCs/>
        </w:rPr>
        <w:t>(</w:t>
      </w:r>
      <w:r w:rsidR="005315D4">
        <w:rPr>
          <w:bCs/>
        </w:rPr>
        <w:t>1</w:t>
      </w:r>
      <w:r>
        <w:rPr>
          <w:bCs/>
        </w:rPr>
        <w:t>3</w:t>
      </w:r>
      <w:r w:rsidR="005315D4">
        <w:rPr>
          <w:bCs/>
        </w:rPr>
        <w:t>:</w:t>
      </w:r>
      <w:r>
        <w:rPr>
          <w:bCs/>
        </w:rPr>
        <w:t>3</w:t>
      </w:r>
      <w:r w:rsidR="005315D4">
        <w:rPr>
          <w:bCs/>
        </w:rPr>
        <w:t>0</w:t>
      </w:r>
      <w:r w:rsidR="005315D4" w:rsidRPr="00B830C5">
        <w:rPr>
          <w:bCs/>
        </w:rPr>
        <w:t>-1</w:t>
      </w:r>
      <w:r>
        <w:rPr>
          <w:bCs/>
        </w:rPr>
        <w:t>5</w:t>
      </w:r>
      <w:r w:rsidR="005315D4" w:rsidRPr="00B830C5">
        <w:rPr>
          <w:bCs/>
        </w:rPr>
        <w:t>:</w:t>
      </w:r>
      <w:r>
        <w:rPr>
          <w:bCs/>
        </w:rPr>
        <w:t>3</w:t>
      </w:r>
      <w:r w:rsidR="005315D4">
        <w:rPr>
          <w:bCs/>
        </w:rPr>
        <w:t xml:space="preserve">0 </w:t>
      </w:r>
      <w:r>
        <w:rPr>
          <w:bCs/>
        </w:rPr>
        <w:t>HS</w:t>
      </w:r>
      <w:r w:rsidR="005315D4">
        <w:rPr>
          <w:bCs/>
        </w:rPr>
        <w:t>T</w:t>
      </w:r>
      <w:r w:rsidR="005315D4" w:rsidRPr="00B830C5">
        <w:rPr>
          <w:bCs/>
        </w:rPr>
        <w:t>)</w:t>
      </w:r>
      <w:r w:rsidR="005315D4">
        <w:rPr>
          <w:bCs/>
        </w:rPr>
        <w:t xml:space="preserve"> - Joint</w:t>
      </w:r>
    </w:p>
    <w:p w14:paraId="51447A99" w14:textId="77777777" w:rsidR="005315D4" w:rsidRPr="00BB7383" w:rsidRDefault="005315D4" w:rsidP="005315D4">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4B202988" w14:textId="77777777" w:rsidR="005315D4" w:rsidRPr="00BB7383" w:rsidRDefault="005315D4" w:rsidP="005315D4">
      <w:pPr>
        <w:numPr>
          <w:ilvl w:val="0"/>
          <w:numId w:val="2"/>
        </w:numPr>
        <w:tabs>
          <w:tab w:val="left" w:pos="2800"/>
          <w:tab w:val="left" w:pos="4780"/>
        </w:tabs>
        <w:contextualSpacing/>
      </w:pPr>
      <w:r>
        <w:t>Yusuke Asai (NTT) is serving as the Secretary.</w:t>
      </w:r>
    </w:p>
    <w:p w14:paraId="2BE61A1A" w14:textId="77777777" w:rsidR="005315D4" w:rsidRPr="00BB7383" w:rsidRDefault="005315D4" w:rsidP="005315D4">
      <w:pPr>
        <w:numPr>
          <w:ilvl w:val="0"/>
          <w:numId w:val="2"/>
        </w:numPr>
        <w:tabs>
          <w:tab w:val="left" w:pos="2800"/>
          <w:tab w:val="left" w:pos="4780"/>
        </w:tabs>
        <w:contextualSpacing/>
      </w:pPr>
      <w:r>
        <w:rPr>
          <w:rFonts w:hint="eastAsia"/>
        </w:rPr>
        <w:t>R</w:t>
      </w:r>
      <w:r>
        <w:t>egistration information</w:t>
      </w:r>
    </w:p>
    <w:p w14:paraId="35842D2A" w14:textId="77777777" w:rsidR="005315D4" w:rsidRPr="00BB7383" w:rsidRDefault="005315D4" w:rsidP="005315D4">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AC5764E" w14:textId="77777777" w:rsidR="005315D4" w:rsidRPr="00BB7383" w:rsidRDefault="005315D4" w:rsidP="005315D4">
      <w:pPr>
        <w:numPr>
          <w:ilvl w:val="0"/>
          <w:numId w:val="2"/>
        </w:numPr>
        <w:tabs>
          <w:tab w:val="left" w:pos="2800"/>
          <w:tab w:val="left" w:pos="4780"/>
        </w:tabs>
        <w:contextualSpacing/>
      </w:pPr>
      <w:r>
        <w:rPr>
          <w:rFonts w:hint="eastAsia"/>
        </w:rPr>
        <w:t>M</w:t>
      </w:r>
      <w:r>
        <w:t>eeting protocol</w:t>
      </w:r>
    </w:p>
    <w:p w14:paraId="74586433" w14:textId="77777777" w:rsidR="005315D4" w:rsidRPr="00BB7383" w:rsidRDefault="005315D4" w:rsidP="005315D4">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7E08FEDF" w14:textId="77777777" w:rsidR="005315D4" w:rsidRPr="00BB7383" w:rsidRDefault="005315D4" w:rsidP="005315D4">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3A26A514" w14:textId="77777777" w:rsidR="005315D4" w:rsidRPr="00BB7383" w:rsidRDefault="005315D4" w:rsidP="005315D4">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7797B1AD" w14:textId="77777777" w:rsidR="005315D4" w:rsidRPr="002437BA" w:rsidRDefault="005315D4" w:rsidP="005315D4">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118829A5" w14:textId="77777777" w:rsidR="005315D4" w:rsidRPr="002437BA" w:rsidRDefault="005315D4" w:rsidP="005315D4">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85" w:history="1">
        <w:r w:rsidRPr="00A26571">
          <w:rPr>
            <w:rStyle w:val="a7"/>
          </w:rPr>
          <w:t>https://mentor.ieee.org/802-ec/dcn/16/ec-16-0180-05-00EC-ieee-802-participation-slide.pptx</w:t>
        </w:r>
      </w:hyperlink>
    </w:p>
    <w:p w14:paraId="2FB252B8" w14:textId="77777777" w:rsidR="005315D4" w:rsidRPr="002437BA" w:rsidRDefault="005315D4" w:rsidP="005315D4">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671C2406" w14:textId="77777777" w:rsidR="005315D4" w:rsidRPr="002437BA" w:rsidRDefault="005315D4" w:rsidP="005315D4">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86"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p>
    <w:p w14:paraId="3D9EE973" w14:textId="77777777" w:rsidR="005315D4" w:rsidRPr="00E01C6F" w:rsidRDefault="005315D4" w:rsidP="005315D4">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87" w:history="1">
        <w:r w:rsidRPr="002437BA">
          <w:rPr>
            <w:rStyle w:val="a7"/>
            <w:lang w:val="en-GB"/>
          </w:rPr>
          <w:t>IMAT,</w:t>
        </w:r>
      </w:hyperlink>
      <w:r w:rsidRPr="002437BA">
        <w:rPr>
          <w:lang w:val="en-GB"/>
        </w:rPr>
        <w:t xml:space="preserve"> then please send an e-mail to:</w:t>
      </w:r>
    </w:p>
    <w:p w14:paraId="146EB081"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88" w:history="1">
        <w:r w:rsidRPr="002437BA">
          <w:rPr>
            <w:rStyle w:val="a7"/>
            <w:lang w:val="en-GB"/>
          </w:rPr>
          <w:t>yusuke.asai@ntt.com</w:t>
        </w:r>
      </w:hyperlink>
      <w:r w:rsidRPr="002437BA">
        <w:rPr>
          <w:lang w:val="en-GB"/>
        </w:rPr>
        <w:t>) &amp; Alfred Asterjadhi (</w:t>
      </w:r>
      <w:hyperlink r:id="rId89" w:history="1">
        <w:r w:rsidRPr="002437BA">
          <w:rPr>
            <w:rStyle w:val="a7"/>
            <w:lang w:val="en-GB"/>
          </w:rPr>
          <w:t>aasterja@qti.qualcomm.com</w:t>
        </w:r>
      </w:hyperlink>
      <w:r w:rsidRPr="002437BA">
        <w:rPr>
          <w:lang w:val="en-GB"/>
        </w:rPr>
        <w:t>)</w:t>
      </w:r>
    </w:p>
    <w:p w14:paraId="75760287"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90" w:history="1">
        <w:r w:rsidRPr="00E01C6F">
          <w:rPr>
            <w:rStyle w:val="a7"/>
            <w:bCs/>
            <w:lang w:eastAsia="en-GB"/>
          </w:rPr>
          <w:t>sschelstraete@maxlinear.com</w:t>
        </w:r>
      </w:hyperlink>
      <w:r w:rsidRPr="00E01C6F">
        <w:rPr>
          <w:bCs/>
          <w:color w:val="000000" w:themeColor="text1"/>
          <w:lang w:eastAsia="en-GB"/>
        </w:rPr>
        <w:t>), Tianyu Wu (</w:t>
      </w:r>
      <w:hyperlink r:id="rId91" w:history="1">
        <w:r w:rsidRPr="00E01C6F">
          <w:rPr>
            <w:rStyle w:val="a7"/>
            <w:bCs/>
            <w:lang w:eastAsia="en-GB"/>
          </w:rPr>
          <w:t>tianyu@apple.com</w:t>
        </w:r>
      </w:hyperlink>
      <w:r w:rsidRPr="00E01C6F">
        <w:rPr>
          <w:bCs/>
          <w:color w:val="000000" w:themeColor="text1"/>
          <w:lang w:eastAsia="en-GB"/>
        </w:rPr>
        <w:t>), and Dongguk Lim (</w:t>
      </w:r>
      <w:hyperlink r:id="rId92" w:history="1">
        <w:r w:rsidRPr="00E01C6F">
          <w:rPr>
            <w:rStyle w:val="a7"/>
            <w:bCs/>
            <w:lang w:eastAsia="en-GB"/>
          </w:rPr>
          <w:t>dongguk.lim@lge.com</w:t>
        </w:r>
      </w:hyperlink>
      <w:r w:rsidRPr="00E01C6F">
        <w:rPr>
          <w:bCs/>
          <w:color w:val="000000" w:themeColor="text1"/>
          <w:lang w:eastAsia="en-GB"/>
        </w:rPr>
        <w:t>)</w:t>
      </w:r>
    </w:p>
    <w:p w14:paraId="4B4BE1B0"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93" w:history="1">
        <w:r w:rsidRPr="00E01C6F">
          <w:rPr>
            <w:rStyle w:val="a7"/>
            <w:bCs/>
            <w:lang w:eastAsia="en-GB"/>
          </w:rPr>
          <w:t>xiaofei.wang@interdigital.com</w:t>
        </w:r>
      </w:hyperlink>
      <w:r w:rsidRPr="00E01C6F">
        <w:rPr>
          <w:bCs/>
          <w:color w:val="000000" w:themeColor="text1"/>
          <w:lang w:eastAsia="en-GB"/>
        </w:rPr>
        <w:t>), and Srinivas Kandala (</w:t>
      </w:r>
      <w:hyperlink r:id="rId94" w:history="1">
        <w:r w:rsidRPr="00E01C6F">
          <w:rPr>
            <w:rStyle w:val="a7"/>
            <w:bCs/>
            <w:lang w:eastAsia="en-GB"/>
          </w:rPr>
          <w:t>srini.k1@samsung.com</w:t>
        </w:r>
      </w:hyperlink>
      <w:r w:rsidRPr="00E01C6F">
        <w:rPr>
          <w:bCs/>
          <w:color w:val="000000" w:themeColor="text1"/>
          <w:lang w:eastAsia="en-GB"/>
        </w:rPr>
        <w:t>), Jeongki Kim (</w:t>
      </w:r>
      <w:hyperlink r:id="rId95" w:history="1">
        <w:r w:rsidRPr="00E01C6F">
          <w:rPr>
            <w:rStyle w:val="a7"/>
            <w:bCs/>
            <w:lang w:eastAsia="en-GB"/>
          </w:rPr>
          <w:t>jeongki.kim.ieee@gmail.com</w:t>
        </w:r>
      </w:hyperlink>
      <w:r w:rsidRPr="00E01C6F">
        <w:rPr>
          <w:bCs/>
          <w:color w:val="000000" w:themeColor="text1"/>
          <w:lang w:eastAsia="en-GB"/>
        </w:rPr>
        <w:t>)</w:t>
      </w:r>
    </w:p>
    <w:p w14:paraId="391E0577" w14:textId="77777777" w:rsidR="005315D4" w:rsidRPr="002437BA" w:rsidRDefault="005315D4" w:rsidP="005315D4">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4FC4689E" w14:textId="77777777" w:rsidR="005315D4" w:rsidRPr="002437BA" w:rsidRDefault="005315D4" w:rsidP="005315D4">
      <w:pPr>
        <w:numPr>
          <w:ilvl w:val="1"/>
          <w:numId w:val="2"/>
        </w:numPr>
        <w:tabs>
          <w:tab w:val="left" w:pos="2800"/>
          <w:tab w:val="left" w:pos="4780"/>
        </w:tabs>
        <w:contextualSpacing/>
        <w:rPr>
          <w:bCs/>
          <w:color w:val="000000" w:themeColor="text1"/>
          <w:lang w:eastAsia="en-GB"/>
        </w:rPr>
      </w:pPr>
      <w:r w:rsidRPr="003046F3">
        <w:t>Patent Policy: Ways to inform IEEE:</w:t>
      </w:r>
    </w:p>
    <w:p w14:paraId="3CEE4CB1" w14:textId="77777777" w:rsidR="005315D4" w:rsidRPr="002437BA" w:rsidRDefault="005315D4" w:rsidP="005315D4">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96" w:history="1">
        <w:r w:rsidRPr="002437BA">
          <w:rPr>
            <w:rStyle w:val="a7"/>
            <w:szCs w:val="22"/>
          </w:rPr>
          <w:t>patcom@ieee.org</w:t>
        </w:r>
      </w:hyperlink>
      <w:r w:rsidRPr="003046F3">
        <w:t>); or</w:t>
      </w:r>
    </w:p>
    <w:p w14:paraId="1D00ED3B" w14:textId="77777777" w:rsidR="005315D4" w:rsidRPr="002437BA" w:rsidRDefault="005315D4" w:rsidP="005315D4">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p>
    <w:p w14:paraId="4799BC7C"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6FE0C8E5" w14:textId="77777777" w:rsidR="005315D4" w:rsidRDefault="005315D4" w:rsidP="005315D4">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D87EFF5" w14:textId="1E403034" w:rsidR="005315D4" w:rsidRPr="00E01C6F" w:rsidRDefault="005315D4" w:rsidP="005315D4">
      <w:pPr>
        <w:tabs>
          <w:tab w:val="left" w:pos="2800"/>
          <w:tab w:val="left" w:pos="4780"/>
        </w:tabs>
        <w:ind w:left="1418"/>
        <w:contextualSpacing/>
        <w:rPr>
          <w:rFonts w:eastAsia="游明朝"/>
          <w:lang w:eastAsia="ja-JP"/>
        </w:rPr>
      </w:pPr>
      <w:r w:rsidRPr="002437BA">
        <w:rPr>
          <w:highlight w:val="green"/>
        </w:rPr>
        <w:t>Nobody sp</w:t>
      </w:r>
      <w:r w:rsidR="006F66C2">
        <w:rPr>
          <w:highlight w:val="green"/>
        </w:rPr>
        <w:t>oke</w:t>
      </w:r>
      <w:r w:rsidRPr="002437BA">
        <w:rPr>
          <w:highlight w:val="green"/>
        </w:rPr>
        <w:t>/wr</w:t>
      </w:r>
      <w:r w:rsidR="006F66C2">
        <w:rPr>
          <w:highlight w:val="green"/>
        </w:rPr>
        <w:t>ote</w:t>
      </w:r>
      <w:r w:rsidRPr="002437BA">
        <w:rPr>
          <w:highlight w:val="green"/>
        </w:rPr>
        <w:t xml:space="preserve"> up.</w:t>
      </w:r>
    </w:p>
    <w:p w14:paraId="030D39BD" w14:textId="77777777" w:rsidR="005315D4" w:rsidRPr="002437BA" w:rsidRDefault="005315D4" w:rsidP="005315D4">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2D6CAFD3" w14:textId="77777777" w:rsidR="005315D4" w:rsidRPr="002437BA" w:rsidRDefault="005315D4" w:rsidP="005315D4">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97" w:anchor="7" w:history="1">
        <w:r w:rsidRPr="002437BA">
          <w:rPr>
            <w:rStyle w:val="a7"/>
            <w:szCs w:val="22"/>
          </w:rPr>
          <w:t>Clause 7</w:t>
        </w:r>
      </w:hyperlink>
      <w:r w:rsidRPr="0032579B">
        <w:t xml:space="preserve"> of the IEEE SA Standards Board Bylaws and </w:t>
      </w:r>
      <w:hyperlink r:id="rId98" w:history="1">
        <w:r w:rsidRPr="002437BA">
          <w:rPr>
            <w:rStyle w:val="a7"/>
            <w:szCs w:val="22"/>
          </w:rPr>
          <w:t>Clause 6.1</w:t>
        </w:r>
      </w:hyperlink>
      <w:r w:rsidRPr="0032579B">
        <w:t xml:space="preserve"> of the IEEE SA Standards Board Operations Manual;</w:t>
      </w:r>
    </w:p>
    <w:p w14:paraId="3DA1F2EB"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08F0F3DF" w14:textId="77777777" w:rsidR="005315D4" w:rsidRPr="002437BA" w:rsidRDefault="005315D4" w:rsidP="005315D4">
      <w:pPr>
        <w:tabs>
          <w:tab w:val="left" w:pos="2800"/>
          <w:tab w:val="left" w:pos="4780"/>
        </w:tabs>
        <w:ind w:left="1418"/>
        <w:contextualSpacing/>
        <w:rPr>
          <w:bCs/>
          <w:color w:val="000000" w:themeColor="text1"/>
          <w:lang w:eastAsia="en-GB"/>
        </w:rPr>
      </w:pPr>
      <w:r w:rsidRPr="002437BA">
        <w:rPr>
          <w:highlight w:val="green"/>
          <w:lang w:val="en-GB"/>
        </w:rPr>
        <w:t>Copyright Policy was presented.</w:t>
      </w:r>
    </w:p>
    <w:p w14:paraId="1EC864F7" w14:textId="47DCC91E" w:rsidR="005315D4" w:rsidRPr="002437BA" w:rsidRDefault="005315D4" w:rsidP="005315D4">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99" w:history="1">
        <w:r w:rsidR="003B360C">
          <w:rPr>
            <w:rStyle w:val="a7"/>
          </w:rPr>
          <w:t>11-24/</w:t>
        </w:r>
        <w:r w:rsidR="00FE09F8">
          <w:rPr>
            <w:rStyle w:val="a7"/>
          </w:rPr>
          <w:t>1364</w:t>
        </w:r>
        <w:r w:rsidR="003B360C">
          <w:rPr>
            <w:rStyle w:val="a7"/>
          </w:rPr>
          <w:t>r1</w:t>
        </w:r>
      </w:hyperlink>
      <w:r w:rsidR="00FE09F8">
        <w:rPr>
          <w:rStyle w:val="a7"/>
        </w:rPr>
        <w:t>3</w:t>
      </w:r>
      <w:r>
        <w:t>.)</w:t>
      </w:r>
    </w:p>
    <w:p w14:paraId="08D61EFE" w14:textId="77777777" w:rsidR="005315D4" w:rsidRDefault="005315D4" w:rsidP="005315D4">
      <w:pPr>
        <w:rPr>
          <w:rFonts w:eastAsia="游明朝"/>
          <w:lang w:eastAsia="ja-JP"/>
        </w:rPr>
      </w:pPr>
    </w:p>
    <w:p w14:paraId="196F9FC9" w14:textId="77777777" w:rsidR="005315D4" w:rsidRPr="00047AAA" w:rsidRDefault="005315D4" w:rsidP="005315D4">
      <w:pPr>
        <w:rPr>
          <w:rFonts w:eastAsia="游明朝"/>
          <w:lang w:eastAsia="ja-JP"/>
        </w:rPr>
      </w:pPr>
    </w:p>
    <w:p w14:paraId="6A51AD9F" w14:textId="77777777" w:rsidR="005315D4" w:rsidRPr="002437BA" w:rsidRDefault="005315D4" w:rsidP="005315D4">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5A7E912A" w14:textId="05F36D00" w:rsidR="005315D4" w:rsidRPr="002437BA" w:rsidRDefault="005315D4" w:rsidP="005315D4">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hyperlink r:id="rId100" w:history="1">
        <w:r>
          <w:rPr>
            <w:rStyle w:val="a7"/>
          </w:rPr>
          <w:t>11-24/</w:t>
        </w:r>
        <w:r w:rsidR="00FE09F8">
          <w:rPr>
            <w:rStyle w:val="a7"/>
          </w:rPr>
          <w:t>1364</w:t>
        </w:r>
        <w:r>
          <w:rPr>
            <w:rStyle w:val="a7"/>
          </w:rPr>
          <w:t>r1</w:t>
        </w:r>
        <w:r w:rsidR="00FE09F8">
          <w:rPr>
            <w:rStyle w:val="a7"/>
          </w:rPr>
          <w:t>3</w:t>
        </w:r>
      </w:hyperlink>
      <w:r w:rsidRPr="002437BA">
        <w:rPr>
          <w:rFonts w:eastAsia="游明朝" w:hint="eastAsia"/>
          <w:lang w:eastAsia="ja-JP"/>
        </w:rPr>
        <w:t>.</w:t>
      </w:r>
    </w:p>
    <w:p w14:paraId="4493E162" w14:textId="78579768" w:rsidR="005315D4" w:rsidRDefault="005315D4" w:rsidP="005315D4">
      <w:pPr>
        <w:numPr>
          <w:ilvl w:val="1"/>
          <w:numId w:val="2"/>
        </w:numPr>
        <w:tabs>
          <w:tab w:val="left" w:pos="2800"/>
          <w:tab w:val="left" w:pos="4780"/>
        </w:tabs>
        <w:contextualSpacing/>
      </w:pPr>
      <w:r w:rsidRPr="0039438B">
        <w:t>Discussion</w:t>
      </w:r>
    </w:p>
    <w:p w14:paraId="19F876AD" w14:textId="73CE30D0" w:rsidR="007E3169" w:rsidRPr="007E296F" w:rsidRDefault="00FE09F8" w:rsidP="00C9751F">
      <w:pPr>
        <w:numPr>
          <w:ilvl w:val="2"/>
          <w:numId w:val="2"/>
        </w:numPr>
        <w:tabs>
          <w:tab w:val="left" w:pos="2800"/>
          <w:tab w:val="left" w:pos="4780"/>
        </w:tabs>
        <w:ind w:left="1134"/>
        <w:contextualSpacing/>
      </w:pPr>
      <w:r>
        <w:rPr>
          <w:rFonts w:eastAsia="游明朝"/>
          <w:lang w:eastAsia="ja-JP"/>
        </w:rPr>
        <w:t>The order of presentation was changed.</w:t>
      </w:r>
    </w:p>
    <w:p w14:paraId="5520E9D6" w14:textId="01E65E25" w:rsidR="007E296F" w:rsidRDefault="007E296F" w:rsidP="00C9751F">
      <w:pPr>
        <w:numPr>
          <w:ilvl w:val="2"/>
          <w:numId w:val="2"/>
        </w:numPr>
        <w:tabs>
          <w:tab w:val="left" w:pos="2800"/>
          <w:tab w:val="left" w:pos="4780"/>
        </w:tabs>
        <w:ind w:left="1134"/>
        <w:contextualSpacing/>
      </w:pPr>
      <w:r>
        <w:rPr>
          <w:rFonts w:eastAsia="游明朝"/>
          <w:lang w:eastAsia="ja-JP"/>
        </w:rPr>
        <w:t xml:space="preserve">Two </w:t>
      </w:r>
      <w:r w:rsidR="00C87861">
        <w:rPr>
          <w:rFonts w:eastAsia="游明朝"/>
          <w:lang w:eastAsia="ja-JP"/>
        </w:rPr>
        <w:t xml:space="preserve">additional </w:t>
      </w:r>
      <w:r>
        <w:rPr>
          <w:rFonts w:eastAsia="游明朝"/>
          <w:lang w:eastAsia="ja-JP"/>
        </w:rPr>
        <w:t>SPs were requested.</w:t>
      </w:r>
    </w:p>
    <w:p w14:paraId="157AD522" w14:textId="3F66273C" w:rsidR="007E3169" w:rsidRDefault="007E3169" w:rsidP="007E3169">
      <w:pPr>
        <w:numPr>
          <w:ilvl w:val="1"/>
          <w:numId w:val="2"/>
        </w:numPr>
        <w:tabs>
          <w:tab w:val="left" w:pos="2800"/>
          <w:tab w:val="left" w:pos="4780"/>
        </w:tabs>
        <w:contextualSpacing/>
      </w:pPr>
      <w:r>
        <w:rPr>
          <w:rFonts w:eastAsia="游明朝" w:hint="eastAsia"/>
          <w:lang w:eastAsia="ja-JP"/>
        </w:rPr>
        <w:lastRenderedPageBreak/>
        <w:t>T</w:t>
      </w:r>
      <w:r>
        <w:rPr>
          <w:rFonts w:eastAsia="游明朝"/>
          <w:lang w:eastAsia="ja-JP"/>
        </w:rPr>
        <w:t>he modified agenda was approved.</w:t>
      </w:r>
    </w:p>
    <w:p w14:paraId="4728EDC2" w14:textId="77777777" w:rsidR="008205BB" w:rsidRDefault="008205BB" w:rsidP="005315D4">
      <w:pPr>
        <w:rPr>
          <w:rFonts w:eastAsia="游明朝"/>
          <w:lang w:eastAsia="ja-JP"/>
        </w:rPr>
      </w:pPr>
    </w:p>
    <w:p w14:paraId="1878100B" w14:textId="09C424D1" w:rsidR="00FE09F8" w:rsidRPr="001A3DCC" w:rsidRDefault="007E296F" w:rsidP="00FE09F8">
      <w:pPr>
        <w:numPr>
          <w:ilvl w:val="0"/>
          <w:numId w:val="2"/>
        </w:numPr>
        <w:tabs>
          <w:tab w:val="left" w:pos="2800"/>
          <w:tab w:val="left" w:pos="4780"/>
        </w:tabs>
        <w:contextualSpacing/>
      </w:pPr>
      <w:r>
        <w:rPr>
          <w:rFonts w:eastAsia="游明朝"/>
          <w:lang w:eastAsia="ja-JP"/>
        </w:rPr>
        <w:t>Straw Polls</w:t>
      </w:r>
    </w:p>
    <w:p w14:paraId="0F7A6B8E" w14:textId="77777777" w:rsidR="00C87861" w:rsidRPr="00C87861" w:rsidRDefault="007E296F" w:rsidP="007E296F">
      <w:pPr>
        <w:numPr>
          <w:ilvl w:val="1"/>
          <w:numId w:val="2"/>
        </w:numPr>
        <w:tabs>
          <w:tab w:val="left" w:pos="2800"/>
          <w:tab w:val="left" w:pos="4780"/>
        </w:tabs>
        <w:contextualSpacing/>
        <w:rPr>
          <w:rFonts w:eastAsia="游明朝"/>
          <w:b/>
          <w:bCs/>
          <w:lang w:eastAsia="ja-JP"/>
        </w:rPr>
      </w:pPr>
      <w:r w:rsidRPr="00C87861">
        <w:rPr>
          <w:rFonts w:eastAsia="游明朝"/>
          <w:b/>
          <w:bCs/>
          <w:highlight w:val="yellow"/>
          <w:lang w:eastAsia="ja-JP"/>
        </w:rPr>
        <w:t>SP1:</w:t>
      </w:r>
      <w:r w:rsidRPr="00C87861">
        <w:rPr>
          <w:rFonts w:eastAsia="游明朝"/>
          <w:b/>
          <w:bCs/>
          <w:lang w:eastAsia="ja-JP"/>
        </w:rPr>
        <w:t xml:space="preserve"> </w:t>
      </w:r>
    </w:p>
    <w:p w14:paraId="209EE0FD" w14:textId="613027F9" w:rsidR="007E296F" w:rsidRDefault="007E296F" w:rsidP="00C87861">
      <w:pPr>
        <w:tabs>
          <w:tab w:val="left" w:pos="2800"/>
          <w:tab w:val="left" w:pos="4780"/>
        </w:tabs>
        <w:ind w:left="851"/>
        <w:contextualSpacing/>
        <w:rPr>
          <w:rFonts w:eastAsia="游明朝"/>
          <w:lang w:eastAsia="ja-JP"/>
        </w:rPr>
      </w:pPr>
      <w:r w:rsidRPr="007E296F">
        <w:rPr>
          <w:rFonts w:eastAsia="游明朝"/>
          <w:lang w:eastAsia="ja-JP"/>
        </w:rPr>
        <w:t>Do you agree to improve EDCA to reduce tail access delay of Low Latency traffic in multi-BSS dense scenarios in presence of best effort traffic?</w:t>
      </w:r>
    </w:p>
    <w:p w14:paraId="1D3BAC91" w14:textId="77777777" w:rsidR="007E296F" w:rsidRDefault="007E296F" w:rsidP="007E296F">
      <w:pPr>
        <w:numPr>
          <w:ilvl w:val="2"/>
          <w:numId w:val="2"/>
        </w:numPr>
        <w:tabs>
          <w:tab w:val="left" w:pos="2800"/>
          <w:tab w:val="left" w:pos="4780"/>
        </w:tabs>
        <w:contextualSpacing/>
        <w:rPr>
          <w:rFonts w:eastAsia="游明朝"/>
          <w:lang w:eastAsia="ja-JP"/>
        </w:rPr>
      </w:pPr>
      <w:r w:rsidRPr="007E296F">
        <w:rPr>
          <w:rFonts w:eastAsia="游明朝"/>
          <w:lang w:eastAsia="ja-JP"/>
        </w:rPr>
        <w:t>The solution to improve EDCA is distributed</w:t>
      </w:r>
    </w:p>
    <w:p w14:paraId="051B643A" w14:textId="77777777" w:rsidR="007E296F" w:rsidRDefault="007E296F" w:rsidP="007E296F">
      <w:pPr>
        <w:numPr>
          <w:ilvl w:val="2"/>
          <w:numId w:val="2"/>
        </w:numPr>
        <w:tabs>
          <w:tab w:val="left" w:pos="2800"/>
          <w:tab w:val="left" w:pos="4780"/>
        </w:tabs>
        <w:contextualSpacing/>
        <w:rPr>
          <w:rFonts w:eastAsia="游明朝"/>
          <w:lang w:eastAsia="ja-JP"/>
        </w:rPr>
      </w:pPr>
      <w:r w:rsidRPr="007E296F">
        <w:rPr>
          <w:rFonts w:eastAsia="游明朝"/>
          <w:lang w:eastAsia="ja-JP"/>
        </w:rPr>
        <w:t>The impact on legacy device has to be balanced</w:t>
      </w:r>
    </w:p>
    <w:p w14:paraId="2D5515DF" w14:textId="246952E1" w:rsidR="007E296F" w:rsidRPr="007E296F" w:rsidRDefault="007E296F" w:rsidP="007E296F">
      <w:pPr>
        <w:numPr>
          <w:ilvl w:val="2"/>
          <w:numId w:val="2"/>
        </w:numPr>
        <w:tabs>
          <w:tab w:val="left" w:pos="2800"/>
          <w:tab w:val="left" w:pos="4780"/>
        </w:tabs>
        <w:contextualSpacing/>
        <w:rPr>
          <w:rFonts w:eastAsia="游明朝"/>
          <w:lang w:eastAsia="ja-JP"/>
        </w:rPr>
      </w:pPr>
      <w:r w:rsidRPr="007E296F">
        <w:rPr>
          <w:rFonts w:eastAsia="游明朝"/>
          <w:lang w:eastAsia="ja-JP"/>
        </w:rPr>
        <w:t>Low Latency traffic is treated as AC_VO traffic. Other cases are TBD</w:t>
      </w:r>
      <w:r w:rsidR="00593687">
        <w:rPr>
          <w:rFonts w:eastAsia="游明朝"/>
          <w:lang w:eastAsia="ja-JP"/>
        </w:rPr>
        <w:t>.</w:t>
      </w:r>
    </w:p>
    <w:p w14:paraId="368D8114" w14:textId="3E04AFBE" w:rsidR="007E296F" w:rsidRPr="001A3DCC" w:rsidRDefault="007E296F" w:rsidP="007E296F">
      <w:pPr>
        <w:tabs>
          <w:tab w:val="left" w:pos="2800"/>
          <w:tab w:val="left" w:pos="4780"/>
        </w:tabs>
        <w:ind w:left="851"/>
        <w:contextualSpacing/>
      </w:pPr>
      <w:r w:rsidRPr="007E296F">
        <w:rPr>
          <w:rFonts w:eastAsia="游明朝"/>
          <w:lang w:eastAsia="ja-JP"/>
        </w:rPr>
        <w:t>Supporting list: [</w:t>
      </w:r>
      <w:hyperlink r:id="rId101" w:history="1">
        <w:r w:rsidRPr="00C87861">
          <w:rPr>
            <w:rStyle w:val="a7"/>
            <w:rFonts w:eastAsia="游明朝"/>
            <w:lang w:eastAsia="ja-JP"/>
          </w:rPr>
          <w:t>11-23/2126</w:t>
        </w:r>
      </w:hyperlink>
      <w:r w:rsidRPr="007E296F">
        <w:rPr>
          <w:rFonts w:eastAsia="游明朝"/>
          <w:lang w:eastAsia="ja-JP"/>
        </w:rPr>
        <w:t>,</w:t>
      </w:r>
      <w:r w:rsidR="00C87861">
        <w:rPr>
          <w:rFonts w:eastAsia="游明朝"/>
          <w:lang w:eastAsia="ja-JP"/>
        </w:rPr>
        <w:t xml:space="preserve"> </w:t>
      </w:r>
      <w:hyperlink r:id="rId102" w:history="1">
        <w:r w:rsidRPr="00C87861">
          <w:rPr>
            <w:rStyle w:val="a7"/>
            <w:rFonts w:eastAsia="游明朝"/>
            <w:lang w:eastAsia="ja-JP"/>
          </w:rPr>
          <w:t>11-23/1065r0</w:t>
        </w:r>
      </w:hyperlink>
      <w:r w:rsidRPr="007E296F">
        <w:rPr>
          <w:rFonts w:eastAsia="游明朝"/>
          <w:lang w:eastAsia="ja-JP"/>
        </w:rPr>
        <w:t xml:space="preserve">, </w:t>
      </w:r>
      <w:hyperlink r:id="rId103" w:history="1">
        <w:r w:rsidRPr="00C87861">
          <w:rPr>
            <w:rStyle w:val="a7"/>
            <w:rFonts w:eastAsia="游明朝"/>
            <w:lang w:eastAsia="ja-JP"/>
          </w:rPr>
          <w:t>11-24/467</w:t>
        </w:r>
      </w:hyperlink>
      <w:r w:rsidRPr="007E296F">
        <w:rPr>
          <w:rFonts w:eastAsia="游明朝"/>
          <w:lang w:eastAsia="ja-JP"/>
        </w:rPr>
        <w:t xml:space="preserve">, </w:t>
      </w:r>
      <w:hyperlink r:id="rId104" w:history="1">
        <w:r w:rsidRPr="00C87861">
          <w:rPr>
            <w:rStyle w:val="a7"/>
            <w:rFonts w:eastAsia="游明朝"/>
            <w:lang w:eastAsia="ja-JP"/>
          </w:rPr>
          <w:t>11-24/31</w:t>
        </w:r>
      </w:hyperlink>
      <w:r w:rsidRPr="007E296F">
        <w:rPr>
          <w:rFonts w:eastAsia="游明朝"/>
          <w:lang w:eastAsia="ja-JP"/>
        </w:rPr>
        <w:t xml:space="preserve">, </w:t>
      </w:r>
      <w:hyperlink r:id="rId105" w:history="1">
        <w:r w:rsidRPr="00C87861">
          <w:rPr>
            <w:rStyle w:val="a7"/>
            <w:rFonts w:eastAsia="游明朝"/>
            <w:lang w:eastAsia="ja-JP"/>
          </w:rPr>
          <w:t>11-24/840</w:t>
        </w:r>
      </w:hyperlink>
      <w:r w:rsidRPr="007E296F">
        <w:rPr>
          <w:rFonts w:eastAsia="游明朝"/>
          <w:lang w:eastAsia="ja-JP"/>
        </w:rPr>
        <w:t>]</w:t>
      </w:r>
    </w:p>
    <w:p w14:paraId="5D81CD78" w14:textId="5C1B98C1" w:rsidR="00FE09F8" w:rsidRDefault="007E296F" w:rsidP="007E296F">
      <w:pPr>
        <w:numPr>
          <w:ilvl w:val="2"/>
          <w:numId w:val="2"/>
        </w:numPr>
        <w:tabs>
          <w:tab w:val="left" w:pos="2800"/>
          <w:tab w:val="left" w:pos="4780"/>
        </w:tabs>
        <w:contextualSpacing/>
        <w:rPr>
          <w:rFonts w:eastAsia="游明朝"/>
          <w:lang w:eastAsia="ja-JP"/>
        </w:rPr>
      </w:pPr>
      <w:r>
        <w:rPr>
          <w:rFonts w:eastAsia="游明朝" w:hint="eastAsia"/>
          <w:lang w:eastAsia="ja-JP"/>
        </w:rPr>
        <w:t>Discussion</w:t>
      </w:r>
    </w:p>
    <w:p w14:paraId="4AE1B5DA" w14:textId="39FA279B" w:rsidR="00593687" w:rsidRDefault="007E296F" w:rsidP="007E296F">
      <w:pPr>
        <w:tabs>
          <w:tab w:val="left" w:pos="2800"/>
          <w:tab w:val="left" w:pos="4780"/>
        </w:tabs>
        <w:ind w:left="1418"/>
        <w:contextualSpacing/>
        <w:rPr>
          <w:rFonts w:eastAsia="游明朝"/>
          <w:lang w:eastAsia="ja-JP"/>
        </w:rPr>
      </w:pPr>
      <w:r>
        <w:rPr>
          <w:rFonts w:eastAsia="游明朝" w:hint="eastAsia"/>
          <w:lang w:eastAsia="ja-JP"/>
        </w:rPr>
        <w:t xml:space="preserve">C: </w:t>
      </w:r>
      <w:r w:rsidR="00D92ABE">
        <w:rPr>
          <w:rFonts w:eastAsia="游明朝"/>
          <w:lang w:eastAsia="ja-JP"/>
        </w:rPr>
        <w:t xml:space="preserve">I agree with the general direction that we should improve EDCA for low latency traffic. </w:t>
      </w:r>
      <w:r w:rsidR="00593687">
        <w:rPr>
          <w:rFonts w:eastAsia="游明朝"/>
          <w:lang w:eastAsia="ja-JP"/>
        </w:rPr>
        <w:t xml:space="preserve">Regarding the first bullet, I have some concerns to keep the mechanisms as distributed. I understood a lot of these contributions are advocating for a mechanism where an 11bn device can transmit a signal that can basically prevent legacy devices from access the channel, or even contending for channel access for certain periods of time. Because EDCA has been for a long time in 802.11, going down this road is probably risky. </w:t>
      </w:r>
      <w:r w:rsidR="00593687">
        <w:rPr>
          <w:rFonts w:eastAsia="游明朝" w:hint="eastAsia"/>
          <w:lang w:eastAsia="ja-JP"/>
        </w:rPr>
        <w:t>R</w:t>
      </w:r>
      <w:r w:rsidR="00593687">
        <w:rPr>
          <w:rFonts w:eastAsia="游明朝"/>
          <w:lang w:eastAsia="ja-JP"/>
        </w:rPr>
        <w:t>egarding the third bullet, l</w:t>
      </w:r>
      <w:r w:rsidR="00593687" w:rsidRPr="00593687">
        <w:rPr>
          <w:rFonts w:eastAsia="游明朝"/>
          <w:lang w:eastAsia="ja-JP"/>
        </w:rPr>
        <w:t xml:space="preserve">ow </w:t>
      </w:r>
      <w:r w:rsidR="00593687">
        <w:rPr>
          <w:rFonts w:eastAsia="游明朝"/>
          <w:lang w:eastAsia="ja-JP"/>
        </w:rPr>
        <w:t>l</w:t>
      </w:r>
      <w:r w:rsidR="00593687" w:rsidRPr="00593687">
        <w:rPr>
          <w:rFonts w:eastAsia="游明朝"/>
          <w:lang w:eastAsia="ja-JP"/>
        </w:rPr>
        <w:t>atency has been there even in prior standards, even in 11 be and we pretty much understand low latency as being traffic that has low latency. We don't want to parameterize it with an access category at this point</w:t>
      </w:r>
      <w:r w:rsidR="00593687">
        <w:rPr>
          <w:rFonts w:eastAsia="游明朝"/>
          <w:lang w:eastAsia="ja-JP"/>
        </w:rPr>
        <w:t>.</w:t>
      </w:r>
      <w:r w:rsidR="00593687" w:rsidRPr="00593687">
        <w:rPr>
          <w:rFonts w:eastAsia="游明朝"/>
          <w:lang w:eastAsia="ja-JP"/>
        </w:rPr>
        <w:t xml:space="preserve"> </w:t>
      </w:r>
      <w:r w:rsidR="00593687">
        <w:rPr>
          <w:rFonts w:eastAsia="游明朝"/>
          <w:lang w:eastAsia="ja-JP"/>
        </w:rPr>
        <w:t>B</w:t>
      </w:r>
      <w:r w:rsidR="00593687" w:rsidRPr="00593687">
        <w:rPr>
          <w:rFonts w:eastAsia="游明朝"/>
          <w:lang w:eastAsia="ja-JP"/>
        </w:rPr>
        <w:t>ecause a number of low latency traffic that have even more stringent requirements than voice traffic, they go into other access categories as well. So</w:t>
      </w:r>
      <w:r w:rsidR="00593687">
        <w:rPr>
          <w:rFonts w:eastAsia="游明朝"/>
          <w:lang w:eastAsia="ja-JP"/>
        </w:rPr>
        <w:t>,</w:t>
      </w:r>
      <w:r w:rsidR="00593687" w:rsidRPr="00593687">
        <w:rPr>
          <w:rFonts w:eastAsia="游明朝"/>
          <w:lang w:eastAsia="ja-JP"/>
        </w:rPr>
        <w:t xml:space="preserve"> we don't really want to, it's not a good direction to parameterize it with an access category, at least at this this stage in the standards.</w:t>
      </w:r>
    </w:p>
    <w:p w14:paraId="331CF9A3" w14:textId="77777777" w:rsidR="00824B3E" w:rsidRDefault="007E296F" w:rsidP="007E296F">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w:t>
      </w:r>
      <w:r w:rsidR="00824B3E">
        <w:rPr>
          <w:rFonts w:eastAsia="游明朝"/>
          <w:lang w:eastAsia="ja-JP"/>
        </w:rPr>
        <w:t>Regarding the first bullet, t</w:t>
      </w:r>
      <w:r>
        <w:rPr>
          <w:rFonts w:eastAsia="游明朝"/>
          <w:lang w:eastAsia="ja-JP"/>
        </w:rPr>
        <w:t>he solution is to impro</w:t>
      </w:r>
      <w:r w:rsidR="008565E8">
        <w:rPr>
          <w:rFonts w:eastAsia="游明朝"/>
          <w:lang w:eastAsia="ja-JP"/>
        </w:rPr>
        <w:t>v</w:t>
      </w:r>
      <w:r>
        <w:rPr>
          <w:rFonts w:eastAsia="游明朝"/>
          <w:lang w:eastAsia="ja-JP"/>
        </w:rPr>
        <w:t>e E</w:t>
      </w:r>
      <w:r w:rsidR="00593687">
        <w:rPr>
          <w:rFonts w:eastAsia="游明朝"/>
          <w:lang w:eastAsia="ja-JP"/>
        </w:rPr>
        <w:t>D</w:t>
      </w:r>
      <w:r>
        <w:rPr>
          <w:rFonts w:eastAsia="游明朝"/>
          <w:lang w:eastAsia="ja-JP"/>
        </w:rPr>
        <w:t xml:space="preserve">CA </w:t>
      </w:r>
      <w:r w:rsidR="00593687">
        <w:rPr>
          <w:rFonts w:eastAsia="游明朝"/>
          <w:lang w:eastAsia="ja-JP"/>
        </w:rPr>
        <w:t xml:space="preserve">lies </w:t>
      </w:r>
      <w:r>
        <w:rPr>
          <w:rFonts w:eastAsia="游明朝"/>
          <w:lang w:eastAsia="ja-JP"/>
        </w:rPr>
        <w:t xml:space="preserve">within the word EDCA itself. It is a distributed mechanism. It does not rely on anything. </w:t>
      </w:r>
    </w:p>
    <w:p w14:paraId="48C18469" w14:textId="2D979728" w:rsidR="00824B3E" w:rsidRDefault="00824B3E" w:rsidP="007E296F">
      <w:pPr>
        <w:tabs>
          <w:tab w:val="left" w:pos="2800"/>
          <w:tab w:val="left" w:pos="4780"/>
        </w:tabs>
        <w:ind w:left="1418"/>
        <w:contextualSpacing/>
        <w:rPr>
          <w:rFonts w:eastAsia="游明朝"/>
          <w:lang w:eastAsia="ja-JP"/>
        </w:rPr>
      </w:pPr>
      <w:r>
        <w:rPr>
          <w:rFonts w:eastAsia="游明朝" w:hint="eastAsia"/>
          <w:lang w:eastAsia="ja-JP"/>
        </w:rPr>
        <w:t>T</w:t>
      </w:r>
      <w:r>
        <w:rPr>
          <w:rFonts w:eastAsia="游明朝"/>
          <w:lang w:eastAsia="ja-JP"/>
        </w:rPr>
        <w:t xml:space="preserve">he stations compete for the medium using the parameters, and they are not dependent on each other. This is the distributed mechanism. </w:t>
      </w:r>
    </w:p>
    <w:p w14:paraId="17C9EBA2" w14:textId="0F243E58" w:rsidR="00824B3E" w:rsidRDefault="00824B3E" w:rsidP="007E296F">
      <w:pPr>
        <w:tabs>
          <w:tab w:val="left" w:pos="2800"/>
          <w:tab w:val="left" w:pos="4780"/>
        </w:tabs>
        <w:ind w:left="1418"/>
        <w:contextualSpacing/>
        <w:rPr>
          <w:rFonts w:eastAsia="游明朝"/>
          <w:lang w:eastAsia="ja-JP"/>
        </w:rPr>
      </w:pPr>
      <w:r>
        <w:rPr>
          <w:rFonts w:eastAsia="游明朝" w:hint="eastAsia"/>
          <w:lang w:eastAsia="ja-JP"/>
        </w:rPr>
        <w:t>W</w:t>
      </w:r>
      <w:r>
        <w:rPr>
          <w:rFonts w:eastAsia="游明朝"/>
          <w:lang w:eastAsia="ja-JP"/>
        </w:rPr>
        <w:t xml:space="preserve">e are hoping that by being within the EDCA scope, we can improve the latency performance within a certain way. </w:t>
      </w:r>
    </w:p>
    <w:p w14:paraId="2613127D" w14:textId="58529DF8" w:rsidR="00824B3E" w:rsidRDefault="00824B3E" w:rsidP="007E296F">
      <w:pPr>
        <w:tabs>
          <w:tab w:val="left" w:pos="2800"/>
          <w:tab w:val="left" w:pos="4780"/>
        </w:tabs>
        <w:ind w:left="1418"/>
        <w:contextualSpacing/>
        <w:rPr>
          <w:rFonts w:eastAsia="游明朝"/>
          <w:lang w:eastAsia="ja-JP"/>
        </w:rPr>
      </w:pPr>
      <w:r>
        <w:rPr>
          <w:rFonts w:eastAsia="游明朝" w:hint="eastAsia"/>
          <w:lang w:eastAsia="ja-JP"/>
        </w:rPr>
        <w:t>S</w:t>
      </w:r>
      <w:r>
        <w:rPr>
          <w:rFonts w:eastAsia="游明朝"/>
          <w:lang w:eastAsia="ja-JP"/>
        </w:rPr>
        <w:t xml:space="preserve">o, I agree that there might be other solutions which may improve the channel access mechanisms. But we would like to limit ourselves to impose distributed channel access, and not to impose any restrictions which potentially can be put on from any management entity. And we have four access categories. We have rules in which the traffic falls into certain access category. If you look at the parameters, AC_VO has the highest chance to access to the medium, which gives us a simple reason to fall the low latency traffic into there. </w:t>
      </w:r>
      <w:r>
        <w:rPr>
          <w:rFonts w:eastAsia="游明朝" w:hint="eastAsia"/>
          <w:lang w:eastAsia="ja-JP"/>
        </w:rPr>
        <w:t>T</w:t>
      </w:r>
      <w:r>
        <w:rPr>
          <w:rFonts w:eastAsia="游明朝"/>
          <w:lang w:eastAsia="ja-JP"/>
        </w:rPr>
        <w:t>he new traffic may not be categorized as AC_VO or they will fall potentially same to AC_VI, I agree with that. For that case, you might have potential issues with the classification without the other cases are TBDs. So, we are not preventing potentially other traffics to be using that mechanism. We suggest that we primarily should focus on the access category, which is naturally supposed to hold low latency traffic at the first place</w:t>
      </w:r>
      <w:r w:rsidR="007D0DA0">
        <w:rPr>
          <w:rFonts w:eastAsia="游明朝"/>
          <w:lang w:eastAsia="ja-JP"/>
        </w:rPr>
        <w:t>, because it requires the much quicker and faster channel access mechanism.</w:t>
      </w:r>
    </w:p>
    <w:p w14:paraId="4F66FAA5" w14:textId="60CBAF5D" w:rsidR="004C2883" w:rsidRDefault="007E296F" w:rsidP="007E296F">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4C2883">
        <w:rPr>
          <w:rFonts w:eastAsia="游明朝"/>
          <w:lang w:eastAsia="ja-JP"/>
        </w:rPr>
        <w:t>B</w:t>
      </w:r>
      <w:r>
        <w:rPr>
          <w:rFonts w:eastAsia="游明朝"/>
          <w:lang w:eastAsia="ja-JP"/>
        </w:rPr>
        <w:t xml:space="preserve">ecause EDCA is a distributed </w:t>
      </w:r>
      <w:r w:rsidR="008565E8">
        <w:rPr>
          <w:rFonts w:eastAsia="游明朝"/>
          <w:lang w:eastAsia="ja-JP"/>
        </w:rPr>
        <w:t>mechanism</w:t>
      </w:r>
      <w:r>
        <w:rPr>
          <w:rFonts w:eastAsia="游明朝"/>
          <w:lang w:eastAsia="ja-JP"/>
        </w:rPr>
        <w:t>, the</w:t>
      </w:r>
      <w:r w:rsidR="008565E8">
        <w:rPr>
          <w:rFonts w:eastAsia="游明朝"/>
          <w:lang w:eastAsia="ja-JP"/>
        </w:rPr>
        <w:t xml:space="preserve"> </w:t>
      </w:r>
      <w:r>
        <w:rPr>
          <w:rFonts w:eastAsia="游明朝"/>
          <w:lang w:eastAsia="ja-JP"/>
        </w:rPr>
        <w:t>improvement t</w:t>
      </w:r>
      <w:r w:rsidR="008565E8">
        <w:rPr>
          <w:rFonts w:eastAsia="游明朝"/>
          <w:lang w:eastAsia="ja-JP"/>
        </w:rPr>
        <w:t>o</w:t>
      </w:r>
      <w:r>
        <w:rPr>
          <w:rFonts w:eastAsia="游明朝"/>
          <w:lang w:eastAsia="ja-JP"/>
        </w:rPr>
        <w:t xml:space="preserve"> </w:t>
      </w:r>
      <w:r w:rsidR="008565E8">
        <w:rPr>
          <w:rFonts w:eastAsia="游明朝"/>
          <w:lang w:eastAsia="ja-JP"/>
        </w:rPr>
        <w:t>E</w:t>
      </w:r>
      <w:r>
        <w:rPr>
          <w:rFonts w:eastAsia="游明朝"/>
          <w:lang w:eastAsia="ja-JP"/>
        </w:rPr>
        <w:t xml:space="preserve">DCA, if it is an improved ECDA would also be </w:t>
      </w:r>
      <w:r w:rsidR="008565E8">
        <w:rPr>
          <w:rFonts w:eastAsia="游明朝"/>
          <w:lang w:eastAsia="ja-JP"/>
        </w:rPr>
        <w:t>distributed</w:t>
      </w:r>
      <w:r>
        <w:rPr>
          <w:rFonts w:eastAsia="游明朝"/>
          <w:lang w:eastAsia="ja-JP"/>
        </w:rPr>
        <w:t>. If that is the case t</w:t>
      </w:r>
      <w:r w:rsidR="007D0DA0">
        <w:rPr>
          <w:rFonts w:eastAsia="游明朝"/>
          <w:lang w:eastAsia="ja-JP"/>
        </w:rPr>
        <w:t>he</w:t>
      </w:r>
      <w:r>
        <w:rPr>
          <w:rFonts w:eastAsia="游明朝"/>
          <w:lang w:eastAsia="ja-JP"/>
        </w:rPr>
        <w:t xml:space="preserve"> first bulle</w:t>
      </w:r>
      <w:r w:rsidR="008565E8">
        <w:rPr>
          <w:rFonts w:eastAsia="游明朝"/>
          <w:lang w:eastAsia="ja-JP"/>
        </w:rPr>
        <w:t>t</w:t>
      </w:r>
      <w:r>
        <w:rPr>
          <w:rFonts w:eastAsia="游明朝"/>
          <w:lang w:eastAsia="ja-JP"/>
        </w:rPr>
        <w:t xml:space="preserve"> tis </w:t>
      </w:r>
      <w:r w:rsidR="008565E8">
        <w:rPr>
          <w:rFonts w:eastAsia="游明朝"/>
          <w:lang w:eastAsia="ja-JP"/>
        </w:rPr>
        <w:t>trivial</w:t>
      </w:r>
      <w:r w:rsidR="004C2883">
        <w:rPr>
          <w:rFonts w:eastAsia="游明朝"/>
          <w:lang w:eastAsia="ja-JP"/>
        </w:rPr>
        <w:t xml:space="preserve"> .</w:t>
      </w:r>
      <w:r>
        <w:rPr>
          <w:rFonts w:eastAsia="游明朝"/>
          <w:lang w:eastAsia="ja-JP"/>
        </w:rPr>
        <w:t>The first bullet should be removed.</w:t>
      </w:r>
      <w:r w:rsidR="004C2883">
        <w:rPr>
          <w:rFonts w:eastAsia="游明朝"/>
          <w:lang w:eastAsia="ja-JP"/>
        </w:rPr>
        <w:t xml:space="preserve"> As far as the third bullet is concerned, low latency traffic going into other queues is not necessarily a misclassification on the device side. Something that is the intention of the application, because these access categories, they come from EDCA values and those are used end-to-end, even on the backbone. So, just to gain some benefit on channel access on the last stop, you don’t want to change the EDCA value and suffer somewhere else on the backbone because of other issue that exist with changing EDCA values. So, we should try to improve the performance for low latency traffic without parameterizing it. And if the solution has to be an improvement of EDCA, the first bullet needs to be removed.</w:t>
      </w:r>
    </w:p>
    <w:p w14:paraId="47F67D1D" w14:textId="71F736AA" w:rsidR="004C2883" w:rsidRDefault="007E296F" w:rsidP="007E296F">
      <w:pPr>
        <w:tabs>
          <w:tab w:val="left" w:pos="2800"/>
          <w:tab w:val="left" w:pos="4780"/>
        </w:tabs>
        <w:ind w:left="1418"/>
        <w:contextualSpacing/>
        <w:rPr>
          <w:rFonts w:eastAsia="游明朝"/>
          <w:lang w:eastAsia="ja-JP"/>
        </w:rPr>
      </w:pPr>
      <w:r>
        <w:rPr>
          <w:rFonts w:eastAsia="游明朝" w:hint="eastAsia"/>
          <w:lang w:eastAsia="ja-JP"/>
        </w:rPr>
        <w:lastRenderedPageBreak/>
        <w:t>C</w:t>
      </w:r>
      <w:r>
        <w:rPr>
          <w:rFonts w:eastAsia="游明朝"/>
          <w:lang w:eastAsia="ja-JP"/>
        </w:rPr>
        <w:t xml:space="preserve">: </w:t>
      </w:r>
      <w:r w:rsidR="004C2883">
        <w:rPr>
          <w:rFonts w:eastAsia="游明朝"/>
          <w:lang w:eastAsia="ja-JP"/>
        </w:rPr>
        <w:t xml:space="preserve">I have some </w:t>
      </w:r>
      <w:r>
        <w:rPr>
          <w:rFonts w:eastAsia="游明朝"/>
          <w:lang w:eastAsia="ja-JP"/>
        </w:rPr>
        <w:t>concern</w:t>
      </w:r>
      <w:r w:rsidR="004C2883">
        <w:rPr>
          <w:rFonts w:eastAsia="游明朝"/>
          <w:lang w:eastAsia="ja-JP"/>
        </w:rPr>
        <w:t>s</w:t>
      </w:r>
      <w:r>
        <w:rPr>
          <w:rFonts w:eastAsia="游明朝"/>
          <w:lang w:eastAsia="ja-JP"/>
        </w:rPr>
        <w:t xml:space="preserve"> on </w:t>
      </w:r>
      <w:r w:rsidR="004C2883">
        <w:rPr>
          <w:rFonts w:eastAsia="游明朝"/>
          <w:lang w:eastAsia="ja-JP"/>
        </w:rPr>
        <w:t xml:space="preserve">the </w:t>
      </w:r>
      <w:r>
        <w:rPr>
          <w:rFonts w:eastAsia="游明朝"/>
          <w:lang w:eastAsia="ja-JP"/>
        </w:rPr>
        <w:t>third bullet</w:t>
      </w:r>
      <w:r w:rsidR="004C2883">
        <w:rPr>
          <w:rFonts w:eastAsia="游明朝"/>
          <w:lang w:eastAsia="ja-JP"/>
        </w:rPr>
        <w:t xml:space="preserve">. </w:t>
      </w:r>
      <w:r>
        <w:rPr>
          <w:rFonts w:eastAsia="游明朝"/>
          <w:lang w:eastAsia="ja-JP"/>
        </w:rPr>
        <w:t>I you want to improve the EDCA based solution, you can do that w</w:t>
      </w:r>
      <w:r w:rsidR="004C2883">
        <w:rPr>
          <w:rFonts w:eastAsia="游明朝"/>
          <w:lang w:eastAsia="ja-JP"/>
        </w:rPr>
        <w:t>ithout</w:t>
      </w:r>
      <w:r>
        <w:rPr>
          <w:rFonts w:eastAsia="游明朝"/>
          <w:lang w:eastAsia="ja-JP"/>
        </w:rPr>
        <w:t xml:space="preserve"> any standardization. </w:t>
      </w:r>
      <w:r w:rsidR="004C2883">
        <w:rPr>
          <w:rFonts w:eastAsia="游明朝"/>
          <w:lang w:eastAsia="ja-JP"/>
        </w:rPr>
        <w:t>I don’t know why you want to restrict it to AC_V</w:t>
      </w:r>
      <w:r w:rsidR="00BC3C2D">
        <w:rPr>
          <w:rFonts w:eastAsia="游明朝"/>
          <w:lang w:eastAsia="ja-JP"/>
        </w:rPr>
        <w:t>O</w:t>
      </w:r>
      <w:r w:rsidR="004C2883">
        <w:rPr>
          <w:rFonts w:eastAsia="游明朝"/>
          <w:lang w:eastAsia="ja-JP"/>
        </w:rPr>
        <w:t xml:space="preserve"> without any standardization. </w:t>
      </w:r>
      <w:r w:rsidR="00BC3C2D">
        <w:rPr>
          <w:rFonts w:eastAsia="游明朝"/>
          <w:lang w:eastAsia="ja-JP"/>
        </w:rPr>
        <w:t>The second point is you will agree on the low latency traffic as AC_VO. In our simulation results (</w:t>
      </w:r>
      <w:hyperlink r:id="rId106" w:history="1">
        <w:r w:rsidR="00BC3C2D" w:rsidRPr="00BC3C2D">
          <w:rPr>
            <w:rStyle w:val="a7"/>
            <w:rFonts w:eastAsia="游明朝"/>
            <w:lang w:eastAsia="ja-JP"/>
          </w:rPr>
          <w:t>11-24/1473</w:t>
        </w:r>
      </w:hyperlink>
      <w:r w:rsidR="00BC3C2D">
        <w:rPr>
          <w:rFonts w:eastAsia="游明朝"/>
          <w:lang w:eastAsia="ja-JP"/>
        </w:rPr>
        <w:t>) in the overlapping area. The third station almost doesn’t have any chance to transmit its traffic. This will be negative or impacted to other STAs in the overlapping areas. So, this is a very bad direction. So, if you can remove the third bullet, that is OK.</w:t>
      </w:r>
    </w:p>
    <w:p w14:paraId="278C4A30" w14:textId="33F91C15" w:rsidR="00BC3C2D" w:rsidRDefault="00031F94" w:rsidP="007E296F">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w:t>
      </w:r>
      <w:r w:rsidR="00BC3C2D">
        <w:rPr>
          <w:rFonts w:eastAsia="游明朝"/>
          <w:lang w:eastAsia="ja-JP"/>
        </w:rPr>
        <w:t>W</w:t>
      </w:r>
      <w:r>
        <w:rPr>
          <w:rFonts w:eastAsia="游明朝"/>
          <w:lang w:eastAsia="ja-JP"/>
        </w:rPr>
        <w:t xml:space="preserve">e are going to work on the one of the goals for UHR to improve the delay for </w:t>
      </w:r>
      <w:r w:rsidR="00BC3C2D">
        <w:rPr>
          <w:rFonts w:eastAsia="游明朝"/>
          <w:lang w:eastAsia="ja-JP"/>
        </w:rPr>
        <w:t>industry</w:t>
      </w:r>
      <w:r>
        <w:rPr>
          <w:rFonts w:eastAsia="游明朝"/>
          <w:lang w:eastAsia="ja-JP"/>
        </w:rPr>
        <w:t xml:space="preserve"> traffic. </w:t>
      </w:r>
      <w:r w:rsidR="00BC3C2D">
        <w:rPr>
          <w:rFonts w:eastAsia="游明朝"/>
          <w:lang w:eastAsia="ja-JP"/>
        </w:rPr>
        <w:t xml:space="preserve">The contribution tries to focus on the low latency traffic in the first place. If you look at my previous contribution, we </w:t>
      </w:r>
      <w:r w:rsidR="00D213BC">
        <w:rPr>
          <w:rFonts w:eastAsia="游明朝"/>
          <w:lang w:eastAsia="ja-JP"/>
        </w:rPr>
        <w:t>conducted multiple simulations, and through a deep analysis, that improving everything is not going to work. It is much better to focus on the just certain traffic types. Again, I am repeating the channel access mechanism in Wi-Fi is per access category, not per flow.</w:t>
      </w:r>
    </w:p>
    <w:p w14:paraId="03D072A5" w14:textId="77777777" w:rsidR="00D213BC" w:rsidRDefault="00031F94" w:rsidP="007E296F">
      <w:pPr>
        <w:tabs>
          <w:tab w:val="left" w:pos="2800"/>
          <w:tab w:val="left" w:pos="4780"/>
        </w:tabs>
        <w:ind w:left="1418"/>
        <w:contextualSpacing/>
        <w:rPr>
          <w:rFonts w:eastAsia="游明朝"/>
          <w:lang w:eastAsia="ja-JP"/>
        </w:rPr>
      </w:pPr>
      <w:r>
        <w:rPr>
          <w:rFonts w:eastAsia="游明朝"/>
          <w:lang w:eastAsia="ja-JP"/>
        </w:rPr>
        <w:t>C:</w:t>
      </w:r>
      <w:r w:rsidR="00D213BC">
        <w:rPr>
          <w:rFonts w:eastAsia="游明朝"/>
          <w:lang w:eastAsia="ja-JP"/>
        </w:rPr>
        <w:t xml:space="preserve"> This is very interesting direction and maybe it can solve our low latency problem. </w:t>
      </w:r>
    </w:p>
    <w:p w14:paraId="75CE2004" w14:textId="5DDEFF8F" w:rsidR="00D213BC" w:rsidRDefault="00D213BC" w:rsidP="007E296F">
      <w:pPr>
        <w:tabs>
          <w:tab w:val="left" w:pos="2800"/>
          <w:tab w:val="left" w:pos="4780"/>
        </w:tabs>
        <w:ind w:left="1418"/>
        <w:contextualSpacing/>
        <w:rPr>
          <w:rFonts w:eastAsia="游明朝"/>
          <w:lang w:eastAsia="ja-JP"/>
        </w:rPr>
      </w:pPr>
      <w:r>
        <w:rPr>
          <w:rFonts w:eastAsia="游明朝" w:hint="eastAsia"/>
          <w:lang w:eastAsia="ja-JP"/>
        </w:rPr>
        <w:t>M</w:t>
      </w:r>
      <w:r>
        <w:rPr>
          <w:rFonts w:eastAsia="游明朝"/>
          <w:lang w:eastAsia="ja-JP"/>
        </w:rPr>
        <w:t>y concern is to include EDCA. With this word, I can’t understand which direction you want to go. Are you going to do something with backoff procedure compared with current one? What do you want to do with this including EDCA?</w:t>
      </w:r>
    </w:p>
    <w:p w14:paraId="78F1EB90" w14:textId="25703B94" w:rsidR="00031F94" w:rsidRDefault="00031F94" w:rsidP="007E296F">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w:t>
      </w:r>
      <w:r w:rsidR="004C0234">
        <w:rPr>
          <w:rFonts w:eastAsia="游明朝"/>
          <w:lang w:eastAsia="ja-JP"/>
        </w:rPr>
        <w:t>W</w:t>
      </w:r>
      <w:r>
        <w:rPr>
          <w:rFonts w:eastAsia="游明朝"/>
          <w:lang w:eastAsia="ja-JP"/>
        </w:rPr>
        <w:t xml:space="preserve">hen the </w:t>
      </w:r>
      <w:r w:rsidR="004C0234">
        <w:rPr>
          <w:rFonts w:eastAsia="游明朝"/>
          <w:lang w:eastAsia="ja-JP"/>
        </w:rPr>
        <w:t>low latency client struggles to access the medium, you would like to dynamically create certain period where the low latency clients’ contention is going to be separated from the contention of other clients. This is main changes. It doesn’t touch any single other aspect of the backoff for EDCA procedure. Everything else remains.</w:t>
      </w:r>
    </w:p>
    <w:p w14:paraId="5140B066" w14:textId="03C7B7EC" w:rsidR="00031F94" w:rsidRDefault="00031F94" w:rsidP="007E296F">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4C0234">
        <w:rPr>
          <w:rFonts w:eastAsia="游明朝"/>
          <w:lang w:eastAsia="ja-JP"/>
        </w:rPr>
        <w:t>T</w:t>
      </w:r>
      <w:r>
        <w:rPr>
          <w:rFonts w:eastAsia="游明朝"/>
          <w:lang w:eastAsia="ja-JP"/>
        </w:rPr>
        <w:t>here can be a management entity that can have control on the usage of this improved EDCA or hig</w:t>
      </w:r>
      <w:r w:rsidR="004C0234">
        <w:rPr>
          <w:rFonts w:eastAsia="游明朝"/>
          <w:lang w:eastAsia="ja-JP"/>
        </w:rPr>
        <w:t>h</w:t>
      </w:r>
      <w:r>
        <w:rPr>
          <w:rFonts w:eastAsia="游明朝"/>
          <w:lang w:eastAsia="ja-JP"/>
        </w:rPr>
        <w:t xml:space="preserve"> pri</w:t>
      </w:r>
      <w:r w:rsidR="004C0234">
        <w:rPr>
          <w:rFonts w:eastAsia="游明朝"/>
          <w:lang w:eastAsia="ja-JP"/>
        </w:rPr>
        <w:t>o</w:t>
      </w:r>
      <w:r>
        <w:rPr>
          <w:rFonts w:eastAsia="游明朝"/>
          <w:lang w:eastAsia="ja-JP"/>
        </w:rPr>
        <w:t>r</w:t>
      </w:r>
      <w:r w:rsidR="004C0234">
        <w:rPr>
          <w:rFonts w:eastAsia="游明朝"/>
          <w:lang w:eastAsia="ja-JP"/>
        </w:rPr>
        <w:t>i</w:t>
      </w:r>
      <w:r>
        <w:rPr>
          <w:rFonts w:eastAsia="游明朝"/>
          <w:lang w:eastAsia="ja-JP"/>
        </w:rPr>
        <w:t>ty E</w:t>
      </w:r>
      <w:r w:rsidR="004C0234">
        <w:rPr>
          <w:rFonts w:eastAsia="游明朝"/>
          <w:lang w:eastAsia="ja-JP"/>
        </w:rPr>
        <w:t>D</w:t>
      </w:r>
      <w:r>
        <w:rPr>
          <w:rFonts w:eastAsia="游明朝"/>
          <w:lang w:eastAsia="ja-JP"/>
        </w:rPr>
        <w:t xml:space="preserve">CA. </w:t>
      </w:r>
      <w:r w:rsidR="00DE3C33">
        <w:rPr>
          <w:rFonts w:eastAsia="游明朝"/>
          <w:lang w:eastAsia="ja-JP"/>
        </w:rPr>
        <w:t>I don’t</w:t>
      </w:r>
      <w:r w:rsidR="00727B6E">
        <w:rPr>
          <w:rFonts w:eastAsia="游明朝" w:hint="eastAsia"/>
          <w:lang w:eastAsia="ja-JP"/>
        </w:rPr>
        <w:t xml:space="preserve"> see that reflected in the SP. I think it is decided by station instead of any management level entity, making the decision of which stations or which flows actually end up using this improved EDCA.</w:t>
      </w:r>
    </w:p>
    <w:p w14:paraId="482D5376" w14:textId="090E85BC" w:rsidR="00031F94" w:rsidRDefault="00031F94" w:rsidP="007E296F">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w:t>
      </w:r>
      <w:r w:rsidR="00727B6E">
        <w:rPr>
          <w:rFonts w:eastAsia="游明朝" w:hint="eastAsia"/>
          <w:lang w:eastAsia="ja-JP"/>
        </w:rPr>
        <w:t>E</w:t>
      </w:r>
      <w:r>
        <w:rPr>
          <w:rFonts w:eastAsia="游明朝"/>
          <w:lang w:eastAsia="ja-JP"/>
        </w:rPr>
        <w:t xml:space="preserve">ven though </w:t>
      </w:r>
      <w:r w:rsidR="00727B6E">
        <w:rPr>
          <w:rFonts w:eastAsia="游明朝" w:hint="eastAsia"/>
          <w:lang w:eastAsia="ja-JP"/>
        </w:rPr>
        <w:t xml:space="preserve">you </w:t>
      </w:r>
      <w:r>
        <w:rPr>
          <w:rFonts w:eastAsia="游明朝"/>
          <w:lang w:eastAsia="ja-JP"/>
        </w:rPr>
        <w:t>have the management entity</w:t>
      </w:r>
      <w:r w:rsidR="00727B6E">
        <w:rPr>
          <w:rFonts w:eastAsia="游明朝" w:hint="eastAsia"/>
          <w:lang w:eastAsia="ja-JP"/>
        </w:rPr>
        <w:t xml:space="preserve"> which in some way tells in which direction the EDCA should work. We are not changing the foundation of EDCA can be there as well.</w:t>
      </w:r>
    </w:p>
    <w:p w14:paraId="0BEE2F90" w14:textId="68455A4E" w:rsidR="00031F94" w:rsidRDefault="00031F94" w:rsidP="007E296F">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I support this. </w:t>
      </w:r>
      <w:r w:rsidR="00727B6E">
        <w:rPr>
          <w:rFonts w:eastAsia="游明朝" w:hint="eastAsia"/>
          <w:lang w:eastAsia="ja-JP"/>
        </w:rPr>
        <w:t>T</w:t>
      </w:r>
      <w:r>
        <w:rPr>
          <w:rFonts w:eastAsia="游明朝"/>
          <w:lang w:eastAsia="ja-JP"/>
        </w:rPr>
        <w:t xml:space="preserve">he </w:t>
      </w:r>
      <w:r w:rsidR="00727B6E">
        <w:rPr>
          <w:rFonts w:eastAsia="游明朝" w:hint="eastAsia"/>
          <w:lang w:eastAsia="ja-JP"/>
        </w:rPr>
        <w:t>low latency</w:t>
      </w:r>
      <w:r>
        <w:rPr>
          <w:rFonts w:eastAsia="游明朝"/>
          <w:lang w:eastAsia="ja-JP"/>
        </w:rPr>
        <w:t xml:space="preserve"> support is a very important requirement we need to address in 11bn. </w:t>
      </w:r>
    </w:p>
    <w:p w14:paraId="68398675" w14:textId="3A55B8EF" w:rsidR="00031F94" w:rsidRPr="00727B6E" w:rsidRDefault="00031F94" w:rsidP="007E296F">
      <w:pPr>
        <w:tabs>
          <w:tab w:val="left" w:pos="2800"/>
          <w:tab w:val="left" w:pos="4780"/>
        </w:tabs>
        <w:ind w:left="1418"/>
        <w:contextualSpacing/>
        <w:rPr>
          <w:rFonts w:eastAsia="游明朝"/>
          <w:b/>
          <w:bCs/>
          <w:lang w:eastAsia="ja-JP"/>
        </w:rPr>
      </w:pPr>
      <w:r w:rsidRPr="00AA10E1">
        <w:rPr>
          <w:rFonts w:eastAsia="游明朝" w:hint="eastAsia"/>
          <w:b/>
          <w:bCs/>
          <w:highlight w:val="yellow"/>
          <w:lang w:eastAsia="ja-JP"/>
        </w:rPr>
        <w:t>R</w:t>
      </w:r>
      <w:r w:rsidRPr="00AA10E1">
        <w:rPr>
          <w:rFonts w:eastAsia="游明朝"/>
          <w:b/>
          <w:bCs/>
          <w:highlight w:val="yellow"/>
          <w:lang w:eastAsia="ja-JP"/>
        </w:rPr>
        <w:t xml:space="preserve">esult: </w:t>
      </w:r>
      <w:r w:rsidR="00727B6E" w:rsidRPr="00AA10E1">
        <w:rPr>
          <w:rFonts w:eastAsia="游明朝" w:hint="eastAsia"/>
          <w:b/>
          <w:bCs/>
          <w:highlight w:val="yellow"/>
          <w:lang w:eastAsia="ja-JP"/>
        </w:rPr>
        <w:t>134Y, 85N, 68A</w:t>
      </w:r>
      <w:r w:rsidR="00AA10E1" w:rsidRPr="00AA10E1">
        <w:rPr>
          <w:rFonts w:eastAsia="游明朝"/>
          <w:b/>
          <w:bCs/>
          <w:highlight w:val="yellow"/>
          <w:lang w:eastAsia="ja-JP"/>
        </w:rPr>
        <w:t>.</w:t>
      </w:r>
    </w:p>
    <w:p w14:paraId="19965200" w14:textId="77777777" w:rsidR="008565E8" w:rsidRPr="00031F94" w:rsidRDefault="008565E8" w:rsidP="007E296F">
      <w:pPr>
        <w:tabs>
          <w:tab w:val="left" w:pos="2800"/>
          <w:tab w:val="left" w:pos="4780"/>
        </w:tabs>
        <w:ind w:left="1418"/>
        <w:contextualSpacing/>
        <w:rPr>
          <w:rFonts w:eastAsia="游明朝"/>
          <w:lang w:eastAsia="ja-JP"/>
        </w:rPr>
      </w:pPr>
    </w:p>
    <w:p w14:paraId="2CDBA769" w14:textId="77777777" w:rsidR="00727B6E" w:rsidRPr="00727B6E" w:rsidRDefault="00031F94" w:rsidP="00031F94">
      <w:pPr>
        <w:numPr>
          <w:ilvl w:val="1"/>
          <w:numId w:val="2"/>
        </w:numPr>
        <w:tabs>
          <w:tab w:val="left" w:pos="2800"/>
          <w:tab w:val="left" w:pos="4780"/>
        </w:tabs>
        <w:contextualSpacing/>
        <w:rPr>
          <w:rFonts w:eastAsia="游明朝"/>
          <w:b/>
          <w:bCs/>
          <w:lang w:eastAsia="ja-JP"/>
        </w:rPr>
      </w:pPr>
      <w:r w:rsidRPr="00727B6E">
        <w:rPr>
          <w:rFonts w:eastAsia="游明朝"/>
          <w:b/>
          <w:bCs/>
          <w:highlight w:val="yellow"/>
          <w:lang w:eastAsia="ja-JP"/>
        </w:rPr>
        <w:t>SP</w:t>
      </w:r>
      <w:r w:rsidRPr="00727B6E">
        <w:rPr>
          <w:rFonts w:eastAsia="游明朝" w:hint="eastAsia"/>
          <w:b/>
          <w:bCs/>
          <w:highlight w:val="yellow"/>
          <w:lang w:eastAsia="ja-JP"/>
        </w:rPr>
        <w:t>2</w:t>
      </w:r>
      <w:r w:rsidRPr="00727B6E">
        <w:rPr>
          <w:rFonts w:eastAsia="游明朝"/>
          <w:b/>
          <w:bCs/>
          <w:highlight w:val="yellow"/>
          <w:lang w:eastAsia="ja-JP"/>
        </w:rPr>
        <w:t>:</w:t>
      </w:r>
      <w:r w:rsidRPr="00727B6E">
        <w:rPr>
          <w:rFonts w:eastAsia="游明朝"/>
          <w:b/>
          <w:bCs/>
          <w:lang w:eastAsia="ja-JP"/>
        </w:rPr>
        <w:t xml:space="preserve"> </w:t>
      </w:r>
    </w:p>
    <w:p w14:paraId="7595D330" w14:textId="379A131A" w:rsidR="00031F94" w:rsidRDefault="00031F94" w:rsidP="00727B6E">
      <w:pPr>
        <w:tabs>
          <w:tab w:val="left" w:pos="2800"/>
          <w:tab w:val="left" w:pos="4780"/>
        </w:tabs>
        <w:ind w:left="851"/>
        <w:contextualSpacing/>
        <w:rPr>
          <w:rFonts w:eastAsia="游明朝"/>
          <w:lang w:eastAsia="ja-JP"/>
        </w:rPr>
      </w:pPr>
      <w:r w:rsidRPr="00031F94">
        <w:rPr>
          <w:rFonts w:eastAsia="游明朝"/>
          <w:lang w:eastAsia="ja-JP"/>
        </w:rPr>
        <w:t>Do you support adding in TGbn a short common signal (enough for legacy 11g+ STAs to detect) that may be sent in EDCA whenever a STA may send a PPDU, fitting within one slot, and not requiring TGbn STAs to defer?</w:t>
      </w:r>
    </w:p>
    <w:p w14:paraId="025F06EC" w14:textId="65E0D918" w:rsidR="00031F94" w:rsidRDefault="00031F94" w:rsidP="00031F94">
      <w:pPr>
        <w:tabs>
          <w:tab w:val="left" w:pos="2800"/>
          <w:tab w:val="left" w:pos="4780"/>
        </w:tabs>
        <w:ind w:left="851"/>
        <w:contextualSpacing/>
        <w:rPr>
          <w:rFonts w:eastAsia="游明朝"/>
          <w:lang w:eastAsia="ja-JP"/>
        </w:rPr>
      </w:pPr>
      <w:r w:rsidRPr="00031F94">
        <w:rPr>
          <w:rFonts w:eastAsia="游明朝"/>
          <w:lang w:eastAsia="ja-JP"/>
        </w:rPr>
        <w:t>Supporting list: [</w:t>
      </w:r>
      <w:hyperlink r:id="rId107" w:history="1">
        <w:r w:rsidRPr="00727B6E">
          <w:rPr>
            <w:rStyle w:val="a7"/>
            <w:rFonts w:eastAsia="游明朝"/>
            <w:lang w:eastAsia="ja-JP"/>
          </w:rPr>
          <w:t>24/0284r2</w:t>
        </w:r>
      </w:hyperlink>
      <w:r w:rsidRPr="00031F94">
        <w:rPr>
          <w:rFonts w:eastAsia="游明朝"/>
          <w:lang w:eastAsia="ja-JP"/>
        </w:rPr>
        <w:t xml:space="preserve">, </w:t>
      </w:r>
      <w:hyperlink r:id="rId108" w:history="1">
        <w:r w:rsidRPr="00727B6E">
          <w:rPr>
            <w:rStyle w:val="a7"/>
            <w:rFonts w:eastAsia="游明朝"/>
            <w:lang w:eastAsia="ja-JP"/>
          </w:rPr>
          <w:t>24/1183r1</w:t>
        </w:r>
      </w:hyperlink>
      <w:r w:rsidRPr="00031F94">
        <w:rPr>
          <w:rFonts w:eastAsia="游明朝"/>
          <w:lang w:eastAsia="ja-JP"/>
        </w:rPr>
        <w:t>]</w:t>
      </w:r>
    </w:p>
    <w:p w14:paraId="311B603D" w14:textId="6C2E4CDA" w:rsidR="00031F94" w:rsidRPr="00727B6E" w:rsidRDefault="00727B6E" w:rsidP="00727B6E">
      <w:pPr>
        <w:numPr>
          <w:ilvl w:val="2"/>
          <w:numId w:val="2"/>
        </w:numPr>
        <w:tabs>
          <w:tab w:val="left" w:pos="2800"/>
          <w:tab w:val="left" w:pos="4780"/>
        </w:tabs>
        <w:contextualSpacing/>
        <w:rPr>
          <w:rFonts w:eastAsia="游明朝"/>
          <w:lang w:eastAsia="ja-JP"/>
        </w:rPr>
      </w:pPr>
      <w:r>
        <w:rPr>
          <w:rFonts w:eastAsia="游明朝" w:hint="eastAsia"/>
          <w:lang w:eastAsia="ja-JP"/>
        </w:rPr>
        <w:t>Discussion</w:t>
      </w:r>
      <w:r>
        <w:rPr>
          <w:rFonts w:eastAsia="游明朝"/>
          <w:lang w:eastAsia="ja-JP"/>
        </w:rPr>
        <w:t>: none.</w:t>
      </w:r>
    </w:p>
    <w:p w14:paraId="6E3DA6C5" w14:textId="183C4468" w:rsidR="00727B6E" w:rsidRPr="00727B6E" w:rsidRDefault="00727B6E" w:rsidP="00727B6E">
      <w:pPr>
        <w:tabs>
          <w:tab w:val="left" w:pos="2800"/>
          <w:tab w:val="left" w:pos="4780"/>
        </w:tabs>
        <w:ind w:left="851"/>
        <w:contextualSpacing/>
        <w:rPr>
          <w:rFonts w:eastAsia="游明朝"/>
          <w:b/>
          <w:bCs/>
          <w:lang w:eastAsia="ja-JP"/>
        </w:rPr>
      </w:pPr>
      <w:r w:rsidRPr="00AA10E1">
        <w:rPr>
          <w:rFonts w:eastAsia="游明朝"/>
          <w:b/>
          <w:bCs/>
          <w:highlight w:val="yellow"/>
          <w:lang w:eastAsia="ja-JP"/>
        </w:rPr>
        <w:t>Result: 41</w:t>
      </w:r>
      <w:r w:rsidR="00AA10E1" w:rsidRPr="00AA10E1">
        <w:rPr>
          <w:rFonts w:eastAsia="游明朝"/>
          <w:b/>
          <w:bCs/>
          <w:highlight w:val="yellow"/>
          <w:lang w:eastAsia="ja-JP"/>
        </w:rPr>
        <w:t xml:space="preserve">Y, </w:t>
      </w:r>
      <w:r w:rsidRPr="00AA10E1">
        <w:rPr>
          <w:rFonts w:eastAsia="游明朝"/>
          <w:b/>
          <w:bCs/>
          <w:highlight w:val="yellow"/>
          <w:lang w:eastAsia="ja-JP"/>
        </w:rPr>
        <w:t>181</w:t>
      </w:r>
      <w:r w:rsidR="00AA10E1" w:rsidRPr="00AA10E1">
        <w:rPr>
          <w:rFonts w:eastAsia="游明朝"/>
          <w:b/>
          <w:bCs/>
          <w:highlight w:val="yellow"/>
          <w:lang w:eastAsia="ja-JP"/>
        </w:rPr>
        <w:t xml:space="preserve">N, </w:t>
      </w:r>
      <w:r w:rsidRPr="00AA10E1">
        <w:rPr>
          <w:rFonts w:eastAsia="游明朝"/>
          <w:b/>
          <w:bCs/>
          <w:highlight w:val="yellow"/>
          <w:lang w:eastAsia="ja-JP"/>
        </w:rPr>
        <w:t>69</w:t>
      </w:r>
      <w:r w:rsidR="00AA10E1" w:rsidRPr="00AA10E1">
        <w:rPr>
          <w:rFonts w:eastAsia="游明朝"/>
          <w:b/>
          <w:bCs/>
          <w:highlight w:val="yellow"/>
          <w:lang w:eastAsia="ja-JP"/>
        </w:rPr>
        <w:t>A.</w:t>
      </w:r>
    </w:p>
    <w:p w14:paraId="2E15B969" w14:textId="59A033FC" w:rsidR="00FE09F8" w:rsidRDefault="00FE09F8" w:rsidP="00727B6E">
      <w:pPr>
        <w:rPr>
          <w:rFonts w:eastAsia="游明朝"/>
          <w:lang w:eastAsia="ja-JP"/>
        </w:rPr>
      </w:pPr>
    </w:p>
    <w:p w14:paraId="26B5462B" w14:textId="77777777" w:rsidR="00804748" w:rsidRDefault="00804748" w:rsidP="005315D4">
      <w:pPr>
        <w:rPr>
          <w:rFonts w:eastAsia="游明朝"/>
          <w:lang w:eastAsia="ja-JP"/>
        </w:rPr>
      </w:pPr>
    </w:p>
    <w:p w14:paraId="38DAD830" w14:textId="5A0B1E82" w:rsidR="007914A6" w:rsidRPr="002437BA" w:rsidRDefault="007914A6" w:rsidP="007914A6">
      <w:pPr>
        <w:numPr>
          <w:ilvl w:val="0"/>
          <w:numId w:val="2"/>
        </w:numPr>
        <w:tabs>
          <w:tab w:val="left" w:pos="2800"/>
          <w:tab w:val="left" w:pos="4780"/>
        </w:tabs>
        <w:contextualSpacing/>
      </w:pPr>
      <w:r>
        <w:rPr>
          <w:rFonts w:eastAsia="游明朝" w:hint="eastAsia"/>
          <w:bCs/>
          <w:color w:val="000000" w:themeColor="text1"/>
          <w:lang w:eastAsia="ja-JP"/>
        </w:rPr>
        <w:t xml:space="preserve">Technical Submissions: </w:t>
      </w:r>
      <w:r>
        <w:rPr>
          <w:rFonts w:eastAsia="游明朝"/>
          <w:bCs/>
          <w:color w:val="000000" w:themeColor="text1"/>
          <w:lang w:eastAsia="ja-JP"/>
        </w:rPr>
        <w:t>Roaming</w:t>
      </w:r>
    </w:p>
    <w:p w14:paraId="474D4370" w14:textId="3FDBFE29" w:rsidR="007914A6" w:rsidRDefault="00000000" w:rsidP="00C91786">
      <w:pPr>
        <w:numPr>
          <w:ilvl w:val="1"/>
          <w:numId w:val="2"/>
        </w:numPr>
        <w:tabs>
          <w:tab w:val="left" w:pos="2800"/>
          <w:tab w:val="left" w:pos="4780"/>
        </w:tabs>
        <w:contextualSpacing/>
      </w:pPr>
      <w:hyperlink r:id="rId109" w:history="1">
        <w:r w:rsidR="007914A6" w:rsidRPr="007914A6">
          <w:rPr>
            <w:rStyle w:val="a7"/>
            <w:rFonts w:eastAsia="游明朝" w:hint="eastAsia"/>
            <w:lang w:eastAsia="ja-JP"/>
          </w:rPr>
          <w:t>11-</w:t>
        </w:r>
        <w:r w:rsidR="007914A6" w:rsidRPr="00997295">
          <w:rPr>
            <w:rStyle w:val="a7"/>
          </w:rPr>
          <w:t>24/</w:t>
        </w:r>
        <w:r w:rsidR="007914A6">
          <w:rPr>
            <w:rStyle w:val="a7"/>
          </w:rPr>
          <w:t>0679</w:t>
        </w:r>
      </w:hyperlink>
      <w:r w:rsidR="007914A6" w:rsidRPr="007914A6">
        <w:rPr>
          <w:rStyle w:val="a7"/>
          <w:rFonts w:eastAsia="游明朝"/>
          <w:lang w:eastAsia="ja-JP"/>
        </w:rPr>
        <w:t>r4</w:t>
      </w:r>
      <w:r w:rsidR="007914A6" w:rsidRPr="007914A6">
        <w:rPr>
          <w:rFonts w:eastAsia="游明朝" w:hint="eastAsia"/>
          <w:lang w:eastAsia="ja-JP"/>
        </w:rPr>
        <w:t>:</w:t>
      </w:r>
      <w:r w:rsidR="007914A6">
        <w:t xml:space="preserve"> </w:t>
      </w:r>
      <w:r w:rsidR="007914A6" w:rsidRPr="007914A6">
        <w:t>Thoughts on Functionality and Security Architecture for UHR Seamless Roaming</w:t>
      </w:r>
      <w:r w:rsidR="007914A6">
        <w:tab/>
      </w:r>
      <w:r w:rsidR="007914A6" w:rsidRPr="007914A6">
        <w:t>Thomas Derha</w:t>
      </w:r>
      <w:r w:rsidR="007914A6">
        <w:t>m (Broadcom)</w:t>
      </w:r>
    </w:p>
    <w:p w14:paraId="4EF24638" w14:textId="037591A0" w:rsidR="008F5898" w:rsidRDefault="007914A6" w:rsidP="007914A6">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8F5898">
        <w:rPr>
          <w:rFonts w:eastAsia="游明朝" w:hint="eastAsia"/>
          <w:lang w:eastAsia="ja-JP"/>
        </w:rPr>
        <w:t xml:space="preserve">There is </w:t>
      </w:r>
      <w:r w:rsidR="001B6DD9">
        <w:rPr>
          <w:rFonts w:eastAsia="游明朝"/>
          <w:lang w:eastAsia="ja-JP"/>
        </w:rPr>
        <w:t>so much info</w:t>
      </w:r>
      <w:r w:rsidR="008F5898">
        <w:rPr>
          <w:rFonts w:eastAsia="游明朝" w:hint="eastAsia"/>
          <w:lang w:eastAsia="ja-JP"/>
        </w:rPr>
        <w:t xml:space="preserve">rmation here. So, we need a lot of </w:t>
      </w:r>
      <w:r w:rsidR="001B6DD9">
        <w:rPr>
          <w:rFonts w:eastAsia="游明朝"/>
          <w:lang w:eastAsia="ja-JP"/>
        </w:rPr>
        <w:t xml:space="preserve">more time to </w:t>
      </w:r>
      <w:r w:rsidR="008F5898">
        <w:rPr>
          <w:rFonts w:eastAsia="游明朝" w:hint="eastAsia"/>
          <w:lang w:eastAsia="ja-JP"/>
        </w:rPr>
        <w:t>go through it all and decipher it. When you optimize for FT, you can get BSS transitions down to less than 8 milliseconds. That is actually today and I guess it is consistent with your experimental results. After the exhaustive debate in 11r, we decided that the best we could do is just provide requirements and allow other organizations to define the protocols. I just wanted to bring how things have gone in the past.</w:t>
      </w:r>
    </w:p>
    <w:p w14:paraId="1AF97DB3" w14:textId="2126756D" w:rsidR="008F5898" w:rsidRDefault="007914A6" w:rsidP="007914A6">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8F5898">
        <w:rPr>
          <w:rFonts w:eastAsia="游明朝" w:hint="eastAsia"/>
          <w:lang w:eastAsia="ja-JP"/>
        </w:rPr>
        <w:t>Single PTK seems to have many issues on this data plane handling</w:t>
      </w:r>
      <w:r w:rsidR="00855EEC">
        <w:rPr>
          <w:rFonts w:eastAsia="游明朝" w:hint="eastAsia"/>
          <w:lang w:eastAsia="ja-JP"/>
        </w:rPr>
        <w:t xml:space="preserve">. And I agree we can solve all those by having the unique PTK per AP in general. Wireless LAN has such a long history of whole security solutions like WEP and TKIP. There is no room for any more of such a disaster. </w:t>
      </w:r>
    </w:p>
    <w:p w14:paraId="668D87FA" w14:textId="6BBE28B2" w:rsidR="007914A6" w:rsidRDefault="007914A6" w:rsidP="007914A6">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xml:space="preserve">: </w:t>
      </w:r>
      <w:r w:rsidR="001B6DD9">
        <w:rPr>
          <w:rFonts w:eastAsia="游明朝"/>
          <w:lang w:eastAsia="ja-JP"/>
        </w:rPr>
        <w:t xml:space="preserve">I agree with that. </w:t>
      </w:r>
      <w:r w:rsidR="00855EEC">
        <w:rPr>
          <w:rFonts w:eastAsia="游明朝" w:hint="eastAsia"/>
          <w:lang w:eastAsia="ja-JP"/>
        </w:rPr>
        <w:t xml:space="preserve">I think it is possible to get this right in practice. </w:t>
      </w:r>
    </w:p>
    <w:p w14:paraId="3BE02727" w14:textId="66870AD1" w:rsidR="007914A6" w:rsidRDefault="007914A6" w:rsidP="007914A6">
      <w:pPr>
        <w:tabs>
          <w:tab w:val="left" w:pos="2800"/>
          <w:tab w:val="left" w:pos="4780"/>
        </w:tabs>
        <w:ind w:left="567"/>
        <w:contextualSpacing/>
        <w:rPr>
          <w:rFonts w:eastAsia="游明朝"/>
          <w:lang w:eastAsia="ja-JP"/>
        </w:rPr>
      </w:pPr>
      <w:r>
        <w:rPr>
          <w:rFonts w:eastAsia="游明朝" w:hint="eastAsia"/>
          <w:lang w:eastAsia="ja-JP"/>
        </w:rPr>
        <w:lastRenderedPageBreak/>
        <w:t>C</w:t>
      </w:r>
      <w:r>
        <w:rPr>
          <w:rFonts w:eastAsia="游明朝"/>
          <w:lang w:eastAsia="ja-JP"/>
        </w:rPr>
        <w:t xml:space="preserve">: </w:t>
      </w:r>
      <w:r w:rsidR="001B6DD9">
        <w:rPr>
          <w:rFonts w:eastAsia="游明朝"/>
          <w:lang w:eastAsia="ja-JP"/>
        </w:rPr>
        <w:t>I agree with your direction</w:t>
      </w:r>
      <w:r w:rsidR="00855EEC">
        <w:rPr>
          <w:rFonts w:eastAsia="游明朝" w:hint="eastAsia"/>
          <w:lang w:eastAsia="ja-JP"/>
        </w:rPr>
        <w:t xml:space="preserve"> to improve the current protocol</w:t>
      </w:r>
      <w:r w:rsidR="001B6DD9">
        <w:rPr>
          <w:rFonts w:eastAsia="游明朝"/>
          <w:lang w:eastAsia="ja-JP"/>
        </w:rPr>
        <w:t>. Even PTK is neg</w:t>
      </w:r>
      <w:r w:rsidR="00855EEC">
        <w:rPr>
          <w:rFonts w:eastAsia="游明朝" w:hint="eastAsia"/>
          <w:lang w:eastAsia="ja-JP"/>
        </w:rPr>
        <w:t>o</w:t>
      </w:r>
      <w:r w:rsidR="001B6DD9">
        <w:rPr>
          <w:rFonts w:eastAsia="游明朝"/>
          <w:lang w:eastAsia="ja-JP"/>
        </w:rPr>
        <w:t>tia</w:t>
      </w:r>
      <w:r w:rsidR="00855EEC">
        <w:rPr>
          <w:rFonts w:eastAsia="游明朝" w:hint="eastAsia"/>
          <w:lang w:eastAsia="ja-JP"/>
        </w:rPr>
        <w:t>te</w:t>
      </w:r>
      <w:r w:rsidR="001B6DD9">
        <w:rPr>
          <w:rFonts w:eastAsia="游明朝"/>
          <w:lang w:eastAsia="ja-JP"/>
        </w:rPr>
        <w:t>d,</w:t>
      </w:r>
      <w:r w:rsidR="00855EEC">
        <w:rPr>
          <w:rFonts w:eastAsia="游明朝" w:hint="eastAsia"/>
          <w:lang w:eastAsia="ja-JP"/>
        </w:rPr>
        <w:t xml:space="preserve"> it will increase the roaming delay</w:t>
      </w:r>
      <w:r w:rsidR="001B6DD9">
        <w:rPr>
          <w:rFonts w:eastAsia="游明朝"/>
          <w:lang w:eastAsia="ja-JP"/>
        </w:rPr>
        <w:t xml:space="preserve">. </w:t>
      </w:r>
      <w:r w:rsidR="00855EEC">
        <w:rPr>
          <w:rFonts w:eastAsia="游明朝" w:hint="eastAsia"/>
          <w:lang w:eastAsia="ja-JP"/>
        </w:rPr>
        <w:t>PTK sharing doesn</w:t>
      </w:r>
      <w:r w:rsidR="00855EEC">
        <w:rPr>
          <w:rFonts w:eastAsia="游明朝"/>
          <w:lang w:eastAsia="ja-JP"/>
        </w:rPr>
        <w:t>’</w:t>
      </w:r>
      <w:r w:rsidR="00855EEC">
        <w:rPr>
          <w:rFonts w:eastAsia="游明朝" w:hint="eastAsia"/>
          <w:lang w:eastAsia="ja-JP"/>
        </w:rPr>
        <w:t>t provide any benefit and will introduce security risk.</w:t>
      </w:r>
    </w:p>
    <w:p w14:paraId="66FE78B8" w14:textId="09F0F385" w:rsidR="007914A6" w:rsidRDefault="007914A6" w:rsidP="007914A6">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855EEC">
        <w:rPr>
          <w:rFonts w:eastAsia="游明朝" w:hint="eastAsia"/>
          <w:lang w:eastAsia="ja-JP"/>
        </w:rPr>
        <w:t xml:space="preserve">In the slide 32, this </w:t>
      </w:r>
      <w:r w:rsidR="000300C1">
        <w:rPr>
          <w:rFonts w:eastAsia="游明朝" w:hint="eastAsia"/>
          <w:lang w:eastAsia="ja-JP"/>
        </w:rPr>
        <w:t xml:space="preserve">experimental result </w:t>
      </w:r>
      <w:r w:rsidR="00855EEC">
        <w:rPr>
          <w:rFonts w:eastAsia="游明朝" w:hint="eastAsia"/>
          <w:lang w:eastAsia="ja-JP"/>
        </w:rPr>
        <w:t>was done with the current protocols, and then you play with it or I could not understand it.</w:t>
      </w:r>
    </w:p>
    <w:p w14:paraId="0502A3FD" w14:textId="44AA9B7A" w:rsidR="007914A6" w:rsidRDefault="007914A6" w:rsidP="007914A6">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xml:space="preserve">: </w:t>
      </w:r>
      <w:r w:rsidR="000300C1">
        <w:rPr>
          <w:rFonts w:eastAsia="游明朝" w:hint="eastAsia"/>
          <w:lang w:eastAsia="ja-JP"/>
        </w:rPr>
        <w:t xml:space="preserve">This slide 29 is a result using completely </w:t>
      </w:r>
      <w:r w:rsidR="001B6DD9">
        <w:rPr>
          <w:rFonts w:eastAsia="游明朝"/>
          <w:lang w:eastAsia="ja-JP"/>
        </w:rPr>
        <w:t>off-the shelf smartphone product</w:t>
      </w:r>
      <w:r w:rsidR="000300C1">
        <w:rPr>
          <w:rFonts w:eastAsia="游明朝" w:hint="eastAsia"/>
          <w:lang w:eastAsia="ja-JP"/>
        </w:rPr>
        <w:t>. The slides 30 and 31 are very similar, where we took our reference design and made some small changes, not to the protocol. Protocol is exactly the same, but just in terms of the timing is changed. It is completely compliant with FT. It is just some sort of tweaks to the timing of the implementation.</w:t>
      </w:r>
    </w:p>
    <w:p w14:paraId="21C25E2C" w14:textId="4A5EC12E" w:rsidR="001B6DD9" w:rsidRDefault="001B6DD9" w:rsidP="007914A6">
      <w:pPr>
        <w:tabs>
          <w:tab w:val="left" w:pos="2800"/>
          <w:tab w:val="left" w:pos="4780"/>
        </w:tabs>
        <w:ind w:left="567"/>
        <w:contextualSpacing/>
        <w:rPr>
          <w:rFonts w:eastAsia="游明朝"/>
          <w:lang w:eastAsia="ja-JP"/>
        </w:rPr>
      </w:pPr>
      <w:r>
        <w:rPr>
          <w:rFonts w:eastAsia="游明朝"/>
          <w:lang w:eastAsia="ja-JP"/>
        </w:rPr>
        <w:t>C</w:t>
      </w:r>
      <w:r>
        <w:rPr>
          <w:rFonts w:eastAsia="游明朝" w:hint="eastAsia"/>
          <w:lang w:eastAsia="ja-JP"/>
        </w:rPr>
        <w:t>:</w:t>
      </w:r>
      <w:r>
        <w:rPr>
          <w:rFonts w:eastAsia="游明朝"/>
          <w:lang w:eastAsia="ja-JP"/>
        </w:rPr>
        <w:t xml:space="preserve"> I do agree with the direction. I have concern about the contin</w:t>
      </w:r>
      <w:r w:rsidR="000300C1">
        <w:rPr>
          <w:rFonts w:eastAsia="游明朝" w:hint="eastAsia"/>
          <w:lang w:eastAsia="ja-JP"/>
        </w:rPr>
        <w:t>u</w:t>
      </w:r>
      <w:r>
        <w:rPr>
          <w:rFonts w:eastAsia="游明朝"/>
          <w:lang w:eastAsia="ja-JP"/>
        </w:rPr>
        <w:t>ous sequence number</w:t>
      </w:r>
      <w:r w:rsidR="000300C1">
        <w:rPr>
          <w:rFonts w:eastAsia="游明朝" w:hint="eastAsia"/>
          <w:lang w:eastAsia="ja-JP"/>
        </w:rPr>
        <w:t xml:space="preserve"> handling</w:t>
      </w:r>
      <w:r>
        <w:rPr>
          <w:rFonts w:eastAsia="游明朝"/>
          <w:lang w:eastAsia="ja-JP"/>
        </w:rPr>
        <w:t xml:space="preserve">. </w:t>
      </w:r>
      <w:r w:rsidR="000300C1">
        <w:rPr>
          <w:rFonts w:eastAsia="游明朝" w:hint="eastAsia"/>
          <w:lang w:eastAsia="ja-JP"/>
        </w:rPr>
        <w:t>I think we haven</w:t>
      </w:r>
      <w:r w:rsidR="000300C1">
        <w:rPr>
          <w:rFonts w:eastAsia="游明朝"/>
          <w:lang w:eastAsia="ja-JP"/>
        </w:rPr>
        <w:t>’</w:t>
      </w:r>
      <w:r w:rsidR="000300C1">
        <w:rPr>
          <w:rFonts w:eastAsia="游明朝" w:hint="eastAsia"/>
          <w:lang w:eastAsia="ja-JP"/>
        </w:rPr>
        <w:t xml:space="preserve">t seen a clean solution there yet. </w:t>
      </w:r>
    </w:p>
    <w:p w14:paraId="3716E563" w14:textId="4875D34D" w:rsidR="000300C1" w:rsidRDefault="000300C1" w:rsidP="007914A6">
      <w:pPr>
        <w:tabs>
          <w:tab w:val="left" w:pos="2800"/>
          <w:tab w:val="left" w:pos="4780"/>
        </w:tabs>
        <w:ind w:left="567"/>
        <w:contextualSpacing/>
        <w:rPr>
          <w:rFonts w:eastAsia="游明朝"/>
          <w:lang w:eastAsia="ja-JP"/>
        </w:rPr>
      </w:pPr>
      <w:r>
        <w:rPr>
          <w:rFonts w:eastAsia="游明朝" w:hint="eastAsia"/>
          <w:lang w:eastAsia="ja-JP"/>
        </w:rPr>
        <w:t>What we have seen is some thoughts about introducing a gap. It looks like a hacky solution to me. So, I don</w:t>
      </w:r>
      <w:r>
        <w:rPr>
          <w:rFonts w:eastAsia="游明朝"/>
          <w:lang w:eastAsia="ja-JP"/>
        </w:rPr>
        <w:t>’</w:t>
      </w:r>
      <w:r>
        <w:rPr>
          <w:rFonts w:eastAsia="游明朝" w:hint="eastAsia"/>
          <w:lang w:eastAsia="ja-JP"/>
        </w:rPr>
        <w:t>t want this to be the only solution.</w:t>
      </w:r>
    </w:p>
    <w:p w14:paraId="2CA5EBFE" w14:textId="748C462F" w:rsidR="000300C1" w:rsidRDefault="001B6DD9" w:rsidP="007914A6">
      <w:pPr>
        <w:tabs>
          <w:tab w:val="left" w:pos="2800"/>
          <w:tab w:val="left" w:pos="4780"/>
        </w:tabs>
        <w:ind w:left="567"/>
        <w:contextualSpacing/>
        <w:rPr>
          <w:rFonts w:eastAsia="游明朝"/>
          <w:lang w:eastAsia="ja-JP"/>
        </w:rPr>
      </w:pPr>
      <w:r>
        <w:rPr>
          <w:rFonts w:eastAsia="游明朝"/>
          <w:lang w:eastAsia="ja-JP"/>
        </w:rPr>
        <w:t xml:space="preserve">A: </w:t>
      </w:r>
      <w:r w:rsidR="000300C1" w:rsidRPr="000300C1">
        <w:rPr>
          <w:rFonts w:eastAsia="游明朝"/>
          <w:lang w:eastAsia="ja-JP"/>
        </w:rPr>
        <w:t>We did see some study of the amount of sort of traffic burst that might arrive in the AP</w:t>
      </w:r>
      <w:r w:rsidR="000300C1">
        <w:rPr>
          <w:rFonts w:eastAsia="游明朝"/>
          <w:lang w:eastAsia="ja-JP"/>
        </w:rPr>
        <w:t>’</w:t>
      </w:r>
      <w:r w:rsidR="000300C1">
        <w:rPr>
          <w:rFonts w:eastAsia="游明朝" w:hint="eastAsia"/>
          <w:lang w:eastAsia="ja-JP"/>
        </w:rPr>
        <w:t>s queue</w:t>
      </w:r>
      <w:r w:rsidR="000300C1" w:rsidRPr="000300C1">
        <w:rPr>
          <w:rFonts w:eastAsia="游明朝"/>
          <w:lang w:eastAsia="ja-JP"/>
        </w:rPr>
        <w:t>, and depends on a lot of factors</w:t>
      </w:r>
      <w:r w:rsidR="000300C1">
        <w:rPr>
          <w:rFonts w:eastAsia="游明朝" w:hint="eastAsia"/>
          <w:lang w:eastAsia="ja-JP"/>
        </w:rPr>
        <w:t>.</w:t>
      </w:r>
      <w:r w:rsidR="000300C1" w:rsidRPr="000300C1">
        <w:rPr>
          <w:rFonts w:eastAsia="游明朝"/>
          <w:lang w:eastAsia="ja-JP"/>
        </w:rPr>
        <w:t xml:space="preserve"> </w:t>
      </w:r>
      <w:r w:rsidR="000300C1">
        <w:rPr>
          <w:rFonts w:eastAsia="游明朝" w:hint="eastAsia"/>
          <w:lang w:eastAsia="ja-JP"/>
        </w:rPr>
        <w:t>W</w:t>
      </w:r>
      <w:r w:rsidR="000300C1" w:rsidRPr="000300C1">
        <w:rPr>
          <w:rFonts w:eastAsia="游明朝"/>
          <w:lang w:eastAsia="ja-JP"/>
        </w:rPr>
        <w:t xml:space="preserve">e don't think it's reasonable for a lot of implementations that they're going to transfer data over </w:t>
      </w:r>
      <w:r w:rsidR="000300C1">
        <w:rPr>
          <w:rFonts w:eastAsia="游明朝" w:hint="eastAsia"/>
          <w:lang w:eastAsia="ja-JP"/>
        </w:rPr>
        <w:t>DS</w:t>
      </w:r>
      <w:r w:rsidR="000300C1" w:rsidRPr="000300C1">
        <w:rPr>
          <w:rFonts w:eastAsia="游明朝"/>
          <w:lang w:eastAsia="ja-JP"/>
        </w:rPr>
        <w:t>.</w:t>
      </w:r>
    </w:p>
    <w:p w14:paraId="377219B1" w14:textId="79E4A44D" w:rsidR="00A71B1F" w:rsidRDefault="001B6DD9" w:rsidP="007914A6">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In the slide 15, </w:t>
      </w:r>
      <w:r w:rsidR="00A71B1F">
        <w:rPr>
          <w:rFonts w:eastAsia="游明朝" w:hint="eastAsia"/>
          <w:lang w:eastAsia="ja-JP"/>
        </w:rPr>
        <w:t xml:space="preserve">this increases the attack surface and the risk of PTK compromise due to implementation vulnerability. The most secure wireless networks do PTK sharing outside the AP and almost everyone in this room has used their technology. They use it at their place of work. </w:t>
      </w:r>
    </w:p>
    <w:p w14:paraId="747FDC9D" w14:textId="0F052E85" w:rsidR="00A71B1F" w:rsidRDefault="00A71B1F" w:rsidP="007914A6">
      <w:pPr>
        <w:tabs>
          <w:tab w:val="left" w:pos="2800"/>
          <w:tab w:val="left" w:pos="4780"/>
        </w:tabs>
        <w:ind w:left="567"/>
        <w:contextualSpacing/>
        <w:rPr>
          <w:rFonts w:eastAsia="游明朝"/>
          <w:lang w:eastAsia="ja-JP"/>
        </w:rPr>
      </w:pPr>
      <w:r>
        <w:rPr>
          <w:rFonts w:eastAsia="游明朝" w:hint="eastAsia"/>
          <w:lang w:eastAsia="ja-JP"/>
        </w:rPr>
        <w:t>The PTK sharing is important for scalability. It</w:t>
      </w:r>
      <w:r>
        <w:rPr>
          <w:rFonts w:eastAsia="游明朝"/>
          <w:lang w:eastAsia="ja-JP"/>
        </w:rPr>
        <w:t>’</w:t>
      </w:r>
      <w:r>
        <w:rPr>
          <w:rFonts w:eastAsia="游明朝" w:hint="eastAsia"/>
          <w:lang w:eastAsia="ja-JP"/>
        </w:rPr>
        <w:t>s valuable in panic roaming situations</w:t>
      </w:r>
    </w:p>
    <w:p w14:paraId="6C29CBAC" w14:textId="6ABC22DD" w:rsidR="001B6DD9" w:rsidRDefault="001B6DD9" w:rsidP="007914A6">
      <w:pPr>
        <w:tabs>
          <w:tab w:val="left" w:pos="2800"/>
          <w:tab w:val="left" w:pos="4780"/>
        </w:tabs>
        <w:ind w:left="567"/>
        <w:contextualSpacing/>
        <w:rPr>
          <w:rFonts w:eastAsia="游明朝"/>
          <w:lang w:eastAsia="ja-JP"/>
        </w:rPr>
      </w:pPr>
      <w:r>
        <w:rPr>
          <w:rFonts w:eastAsia="游明朝"/>
          <w:lang w:eastAsia="ja-JP"/>
        </w:rPr>
        <w:t>6</w:t>
      </w:r>
      <w:r w:rsidR="00A71B1F">
        <w:rPr>
          <w:rFonts w:eastAsia="游明朝" w:hint="eastAsia"/>
          <w:lang w:eastAsia="ja-JP"/>
        </w:rPr>
        <w:t xml:space="preserve"> </w:t>
      </w:r>
      <w:r>
        <w:rPr>
          <w:rFonts w:eastAsia="游明朝"/>
          <w:lang w:eastAsia="ja-JP"/>
        </w:rPr>
        <w:t>-</w:t>
      </w:r>
      <w:r w:rsidR="00A71B1F">
        <w:rPr>
          <w:rFonts w:eastAsia="游明朝" w:hint="eastAsia"/>
          <w:lang w:eastAsia="ja-JP"/>
        </w:rPr>
        <w:t xml:space="preserve"> 8 </w:t>
      </w:r>
      <w:r>
        <w:rPr>
          <w:rFonts w:eastAsia="游明朝"/>
          <w:lang w:eastAsia="ja-JP"/>
        </w:rPr>
        <w:t>m</w:t>
      </w:r>
      <w:r w:rsidR="00A71B1F">
        <w:rPr>
          <w:rFonts w:eastAsia="游明朝" w:hint="eastAsia"/>
          <w:lang w:eastAsia="ja-JP"/>
        </w:rPr>
        <w:t>illisecond</w:t>
      </w:r>
      <w:r>
        <w:rPr>
          <w:rFonts w:eastAsia="游明朝"/>
          <w:lang w:eastAsia="ja-JP"/>
        </w:rPr>
        <w:t>s are the good number</w:t>
      </w:r>
      <w:r w:rsidR="00A71B1F">
        <w:rPr>
          <w:rFonts w:eastAsia="游明朝" w:hint="eastAsia"/>
          <w:lang w:eastAsia="ja-JP"/>
        </w:rPr>
        <w:t xml:space="preserve"> but we are actually aiming for better numbers</w:t>
      </w:r>
      <w:r>
        <w:rPr>
          <w:rFonts w:eastAsia="游明朝"/>
          <w:lang w:eastAsia="ja-JP"/>
        </w:rPr>
        <w:t>.</w:t>
      </w:r>
    </w:p>
    <w:p w14:paraId="51687473" w14:textId="1E504C20" w:rsidR="00A71B1F" w:rsidRDefault="001B6DD9" w:rsidP="007914A6">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xml:space="preserve">: </w:t>
      </w:r>
      <w:r w:rsidR="00A71B1F">
        <w:rPr>
          <w:rFonts w:eastAsia="游明朝" w:hint="eastAsia"/>
          <w:lang w:eastAsia="ja-JP"/>
        </w:rPr>
        <w:t>W</w:t>
      </w:r>
      <w:r w:rsidR="00A71B1F" w:rsidRPr="00A71B1F">
        <w:rPr>
          <w:rFonts w:eastAsia="游明朝"/>
          <w:lang w:eastAsia="ja-JP"/>
        </w:rPr>
        <w:t xml:space="preserve">e can definitely discuss we are most concerned about the types of architectures that maybe are not the homogeneous single vendor cases that you described there and other types of networks that you do need to work and work in a secure manner. I would not mention that </w:t>
      </w:r>
      <w:r w:rsidR="00A71B1F">
        <w:rPr>
          <w:rFonts w:eastAsia="游明朝" w:hint="eastAsia"/>
          <w:lang w:eastAsia="ja-JP"/>
        </w:rPr>
        <w:t>8</w:t>
      </w:r>
      <w:r w:rsidR="00A71B1F" w:rsidRPr="00A71B1F">
        <w:rPr>
          <w:rFonts w:eastAsia="游明朝"/>
          <w:lang w:eastAsia="ja-JP"/>
        </w:rPr>
        <w:t xml:space="preserve"> milliseconds </w:t>
      </w:r>
      <w:proofErr w:type="gramStart"/>
      <w:r w:rsidR="00A71B1F" w:rsidRPr="00A71B1F">
        <w:rPr>
          <w:rFonts w:eastAsia="游明朝"/>
          <w:lang w:eastAsia="ja-JP"/>
        </w:rPr>
        <w:t>is</w:t>
      </w:r>
      <w:proofErr w:type="gramEnd"/>
      <w:r w:rsidR="00A71B1F" w:rsidRPr="00A71B1F">
        <w:rPr>
          <w:rFonts w:eastAsia="游明朝"/>
          <w:lang w:eastAsia="ja-JP"/>
        </w:rPr>
        <w:t xml:space="preserve"> not a result of key derivation or key installation time. In fact, FT that happens way in advance. That's mostly due to the timing for the F</w:t>
      </w:r>
      <w:r w:rsidR="00A71B1F">
        <w:rPr>
          <w:rFonts w:eastAsia="游明朝" w:hint="eastAsia"/>
          <w:lang w:eastAsia="ja-JP"/>
        </w:rPr>
        <w:t>T</w:t>
      </w:r>
      <w:r w:rsidR="00A71B1F" w:rsidRPr="00A71B1F">
        <w:rPr>
          <w:rFonts w:eastAsia="游明朝"/>
          <w:lang w:eastAsia="ja-JP"/>
        </w:rPr>
        <w:t>A exchange.</w:t>
      </w:r>
    </w:p>
    <w:p w14:paraId="44E6D5CA" w14:textId="77777777" w:rsidR="007E4420" w:rsidRDefault="001B6DD9" w:rsidP="007914A6">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I disagree </w:t>
      </w:r>
      <w:r w:rsidR="007E4420">
        <w:rPr>
          <w:rFonts w:eastAsia="游明朝" w:hint="eastAsia"/>
          <w:lang w:eastAsia="ja-JP"/>
        </w:rPr>
        <w:t>with the final conclusion</w:t>
      </w:r>
      <w:r>
        <w:rPr>
          <w:rFonts w:eastAsia="游明朝"/>
          <w:lang w:eastAsia="ja-JP"/>
        </w:rPr>
        <w:t xml:space="preserve">. </w:t>
      </w:r>
    </w:p>
    <w:p w14:paraId="003725F2" w14:textId="19E07F3E" w:rsidR="007E4420" w:rsidRDefault="007E4420" w:rsidP="007914A6">
      <w:pPr>
        <w:tabs>
          <w:tab w:val="left" w:pos="2800"/>
          <w:tab w:val="left" w:pos="4780"/>
        </w:tabs>
        <w:ind w:left="567"/>
        <w:contextualSpacing/>
        <w:rPr>
          <w:rFonts w:eastAsia="游明朝"/>
          <w:lang w:eastAsia="ja-JP"/>
        </w:rPr>
      </w:pPr>
      <w:r>
        <w:rPr>
          <w:rFonts w:eastAsia="游明朝" w:hint="eastAsia"/>
          <w:lang w:eastAsia="ja-JP"/>
        </w:rPr>
        <w:t xml:space="preserve">Some of the examples may be focused on implementation that is not done correctly. But I believe some of the issues that have been </w:t>
      </w:r>
      <w:r>
        <w:rPr>
          <w:rFonts w:eastAsia="游明朝"/>
          <w:lang w:eastAsia="ja-JP"/>
        </w:rPr>
        <w:t>highlighted</w:t>
      </w:r>
      <w:r>
        <w:rPr>
          <w:rFonts w:eastAsia="游明朝" w:hint="eastAsia"/>
          <w:lang w:eastAsia="ja-JP"/>
        </w:rPr>
        <w:t xml:space="preserve"> can be solved by current implementation and careful testing in general. The direction is probably we need to make the roaming seamless to cut down association, authentication time and maybe define seamless mobility domain.</w:t>
      </w:r>
    </w:p>
    <w:p w14:paraId="00E1DBF8" w14:textId="43F92E38" w:rsidR="007E4420" w:rsidRDefault="00EE4988" w:rsidP="007914A6">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xml:space="preserve">: </w:t>
      </w:r>
      <w:r w:rsidR="007E4420" w:rsidRPr="007E4420">
        <w:rPr>
          <w:rFonts w:eastAsia="游明朝"/>
          <w:lang w:eastAsia="ja-JP"/>
        </w:rPr>
        <w:t xml:space="preserve">We would not be proposing something if it </w:t>
      </w:r>
      <w:proofErr w:type="gramStart"/>
      <w:r w:rsidR="007E4420" w:rsidRPr="007E4420">
        <w:rPr>
          <w:rFonts w:eastAsia="游明朝"/>
          <w:lang w:eastAsia="ja-JP"/>
        </w:rPr>
        <w:t>actually had</w:t>
      </w:r>
      <w:proofErr w:type="gramEnd"/>
      <w:r w:rsidR="007E4420" w:rsidRPr="007E4420">
        <w:rPr>
          <w:rFonts w:eastAsia="游明朝"/>
          <w:lang w:eastAsia="ja-JP"/>
        </w:rPr>
        <w:t xml:space="preserve"> an impact on the on the wrong time. I've been involved in other organizations and security task groups</w:t>
      </w:r>
      <w:r w:rsidR="007E4420">
        <w:rPr>
          <w:rFonts w:eastAsia="游明朝" w:hint="eastAsia"/>
          <w:lang w:eastAsia="ja-JP"/>
        </w:rPr>
        <w:t>,</w:t>
      </w:r>
      <w:r w:rsidR="007E4420" w:rsidRPr="007E4420">
        <w:rPr>
          <w:rFonts w:eastAsia="游明朝"/>
          <w:lang w:eastAsia="ja-JP"/>
        </w:rPr>
        <w:t xml:space="preserve"> testing this type of issues between multiple devices.</w:t>
      </w:r>
    </w:p>
    <w:p w14:paraId="4EBDBEEC" w14:textId="11C52A9E" w:rsidR="007E4420" w:rsidRDefault="00EE4988" w:rsidP="007914A6">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7E4420">
        <w:rPr>
          <w:rFonts w:eastAsia="游明朝" w:hint="eastAsia"/>
          <w:lang w:eastAsia="ja-JP"/>
        </w:rPr>
        <w:t xml:space="preserve">I want to reiterate on the PTK sharing part. We have covered benefits of PTK sharing in terms of scalability both on the station and the AP sides, and in terms of reducing the complexity especially on the client side. In enterprise networks, there is a centralized architecture where PTK is actually shared. And there is an assumption for a secured backhaul. </w:t>
      </w:r>
      <w:proofErr w:type="gramStart"/>
      <w:r w:rsidR="007E4420">
        <w:rPr>
          <w:rFonts w:eastAsia="游明朝" w:hint="eastAsia"/>
          <w:lang w:eastAsia="ja-JP"/>
        </w:rPr>
        <w:t>So</w:t>
      </w:r>
      <w:proofErr w:type="gramEnd"/>
      <w:r w:rsidR="007E4420">
        <w:rPr>
          <w:rFonts w:eastAsia="游明朝" w:hint="eastAsia"/>
          <w:lang w:eastAsia="ja-JP"/>
        </w:rPr>
        <w:t xml:space="preserve"> the same secured channel is used today for exchange of PTK in many deployments. So, we don</w:t>
      </w:r>
      <w:r w:rsidR="007E4420">
        <w:rPr>
          <w:rFonts w:eastAsia="游明朝"/>
          <w:lang w:eastAsia="ja-JP"/>
        </w:rPr>
        <w:t>’</w:t>
      </w:r>
      <w:r w:rsidR="007E4420">
        <w:rPr>
          <w:rFonts w:eastAsia="游明朝" w:hint="eastAsia"/>
          <w:lang w:eastAsia="ja-JP"/>
        </w:rPr>
        <w:t xml:space="preserve">t see any issue with that </w:t>
      </w:r>
      <w:r w:rsidR="00142B9F">
        <w:rPr>
          <w:rFonts w:eastAsia="游明朝" w:hint="eastAsia"/>
          <w:lang w:eastAsia="ja-JP"/>
        </w:rPr>
        <w:t>and don</w:t>
      </w:r>
      <w:r w:rsidR="00142B9F">
        <w:rPr>
          <w:rFonts w:eastAsia="游明朝"/>
          <w:lang w:eastAsia="ja-JP"/>
        </w:rPr>
        <w:t>’</w:t>
      </w:r>
      <w:r w:rsidR="00142B9F">
        <w:rPr>
          <w:rFonts w:eastAsia="游明朝" w:hint="eastAsia"/>
          <w:lang w:eastAsia="ja-JP"/>
        </w:rPr>
        <w:t>t see much concern extending that. It is already done today in the current set of deployments.</w:t>
      </w:r>
    </w:p>
    <w:p w14:paraId="0316F7CE" w14:textId="74BB35D2" w:rsidR="007E4420" w:rsidRPr="00142B9F" w:rsidRDefault="00EE4988" w:rsidP="007914A6">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xml:space="preserve">: </w:t>
      </w:r>
      <w:r w:rsidR="00142B9F" w:rsidRPr="00142B9F">
        <w:rPr>
          <w:rFonts w:eastAsia="游明朝"/>
          <w:lang w:eastAsia="ja-JP"/>
        </w:rPr>
        <w:t>I agree there are obviously different security levels and different levels of trust, different levels of interoperability and heterogeneous versus homogeneous architectures you need to support</w:t>
      </w:r>
      <w:r w:rsidR="00142B9F">
        <w:rPr>
          <w:rFonts w:eastAsia="游明朝" w:hint="eastAsia"/>
          <w:lang w:eastAsia="ja-JP"/>
        </w:rPr>
        <w:t xml:space="preserve"> locally.</w:t>
      </w:r>
    </w:p>
    <w:p w14:paraId="1ED13C4A" w14:textId="2A27586E" w:rsidR="00142B9F" w:rsidRDefault="00EE4988" w:rsidP="007914A6">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142B9F">
        <w:rPr>
          <w:rFonts w:eastAsia="游明朝" w:hint="eastAsia"/>
          <w:lang w:eastAsia="ja-JP"/>
        </w:rPr>
        <w:t>O</w:t>
      </w:r>
      <w:r>
        <w:rPr>
          <w:rFonts w:eastAsia="游明朝"/>
          <w:lang w:eastAsia="ja-JP"/>
        </w:rPr>
        <w:t>ne concern is</w:t>
      </w:r>
      <w:r w:rsidR="00142B9F">
        <w:rPr>
          <w:rFonts w:eastAsia="游明朝" w:hint="eastAsia"/>
          <w:lang w:eastAsia="ja-JP"/>
        </w:rPr>
        <w:t xml:space="preserve"> regarding</w:t>
      </w:r>
      <w:r>
        <w:rPr>
          <w:rFonts w:eastAsia="游明朝"/>
          <w:lang w:eastAsia="ja-JP"/>
        </w:rPr>
        <w:t xml:space="preserve"> the benefit of single </w:t>
      </w:r>
      <w:r w:rsidR="00620DEE">
        <w:rPr>
          <w:rFonts w:eastAsia="游明朝" w:hint="eastAsia"/>
          <w:lang w:eastAsia="ja-JP"/>
        </w:rPr>
        <w:t>PTK</w:t>
      </w:r>
      <w:r>
        <w:rPr>
          <w:rFonts w:eastAsia="游明朝"/>
          <w:lang w:eastAsia="ja-JP"/>
        </w:rPr>
        <w:t xml:space="preserve"> sharing. </w:t>
      </w:r>
      <w:r w:rsidR="00142B9F">
        <w:rPr>
          <w:rFonts w:eastAsia="游明朝" w:hint="eastAsia"/>
          <w:lang w:eastAsia="ja-JP"/>
        </w:rPr>
        <w:t xml:space="preserve">If we go down the path of mandating or disallowing it completely, it impacts the exiting architecture that uses it. Some of the items that you mentioned about the security vulnerability, there are other ways to address it. We have to be careful disallowing </w:t>
      </w:r>
      <w:r w:rsidR="00620DEE">
        <w:rPr>
          <w:rFonts w:eastAsia="游明朝" w:hint="eastAsia"/>
          <w:lang w:eastAsia="ja-JP"/>
        </w:rPr>
        <w:t>it completely.</w:t>
      </w:r>
    </w:p>
    <w:p w14:paraId="65A13AE6" w14:textId="0501DC52" w:rsidR="00142B9F" w:rsidRDefault="00620DEE" w:rsidP="007914A6">
      <w:pPr>
        <w:tabs>
          <w:tab w:val="left" w:pos="2800"/>
          <w:tab w:val="left" w:pos="4780"/>
        </w:tabs>
        <w:ind w:left="567"/>
        <w:contextualSpacing/>
        <w:rPr>
          <w:rFonts w:eastAsia="游明朝"/>
          <w:lang w:eastAsia="ja-JP"/>
        </w:rPr>
      </w:pPr>
      <w:r>
        <w:rPr>
          <w:rFonts w:eastAsia="游明朝" w:hint="eastAsia"/>
          <w:lang w:eastAsia="ja-JP"/>
        </w:rPr>
        <w:t>A: Thank you. I will be happy to discuss on it.</w:t>
      </w:r>
    </w:p>
    <w:p w14:paraId="0A2E9883" w14:textId="550792F6" w:rsidR="00EE4988" w:rsidRDefault="00EE4988" w:rsidP="007914A6">
      <w:pPr>
        <w:tabs>
          <w:tab w:val="left" w:pos="2800"/>
          <w:tab w:val="left" w:pos="4780"/>
        </w:tabs>
        <w:ind w:left="567"/>
        <w:contextualSpacing/>
        <w:rPr>
          <w:rFonts w:eastAsia="游明朝"/>
          <w:lang w:eastAsia="ja-JP"/>
        </w:rPr>
      </w:pPr>
      <w:r>
        <w:rPr>
          <w:rFonts w:eastAsia="游明朝"/>
          <w:lang w:eastAsia="ja-JP"/>
        </w:rPr>
        <w:t xml:space="preserve">C: </w:t>
      </w:r>
      <w:r w:rsidR="00620DEE">
        <w:rPr>
          <w:rFonts w:eastAsia="游明朝" w:hint="eastAsia"/>
          <w:lang w:eastAsia="ja-JP"/>
        </w:rPr>
        <w:t>Y</w:t>
      </w:r>
      <w:r>
        <w:rPr>
          <w:rFonts w:eastAsia="游明朝"/>
          <w:lang w:eastAsia="ja-JP"/>
        </w:rPr>
        <w:t xml:space="preserve">ou specifically talk about </w:t>
      </w:r>
      <w:r w:rsidR="00620DEE">
        <w:rPr>
          <w:rFonts w:eastAsia="游明朝" w:hint="eastAsia"/>
          <w:lang w:eastAsia="ja-JP"/>
        </w:rPr>
        <w:t>P</w:t>
      </w:r>
      <w:r>
        <w:rPr>
          <w:rFonts w:eastAsia="游明朝"/>
          <w:lang w:eastAsia="ja-JP"/>
        </w:rPr>
        <w:t>TK</w:t>
      </w:r>
      <w:r w:rsidR="00620DEE">
        <w:rPr>
          <w:rFonts w:eastAsia="游明朝" w:hint="eastAsia"/>
          <w:lang w:eastAsia="ja-JP"/>
        </w:rPr>
        <w:t>, but</w:t>
      </w:r>
      <w:r>
        <w:rPr>
          <w:rFonts w:eastAsia="游明朝"/>
          <w:lang w:eastAsia="ja-JP"/>
        </w:rPr>
        <w:t xml:space="preserve"> I don’t see </w:t>
      </w:r>
      <w:r w:rsidR="00620DEE">
        <w:rPr>
          <w:rFonts w:eastAsia="游明朝" w:hint="eastAsia"/>
          <w:lang w:eastAsia="ja-JP"/>
        </w:rPr>
        <w:t>PTK sharing have all these issues, but for PMK sharing, I don</w:t>
      </w:r>
      <w:r w:rsidR="00620DEE">
        <w:rPr>
          <w:rFonts w:eastAsia="游明朝"/>
          <w:lang w:eastAsia="ja-JP"/>
        </w:rPr>
        <w:t>’</w:t>
      </w:r>
      <w:r w:rsidR="00620DEE">
        <w:rPr>
          <w:rFonts w:eastAsia="游明朝" w:hint="eastAsia"/>
          <w:lang w:eastAsia="ja-JP"/>
        </w:rPr>
        <w:t>t see those issues.</w:t>
      </w:r>
    </w:p>
    <w:p w14:paraId="6BDF72CD" w14:textId="64DBACCF" w:rsidR="00851181" w:rsidRDefault="00851181" w:rsidP="007914A6">
      <w:pPr>
        <w:tabs>
          <w:tab w:val="left" w:pos="2800"/>
          <w:tab w:val="left" w:pos="4780"/>
        </w:tabs>
        <w:ind w:left="567"/>
        <w:contextualSpacing/>
        <w:rPr>
          <w:rFonts w:eastAsia="游明朝"/>
          <w:lang w:eastAsia="ja-JP"/>
        </w:rPr>
      </w:pPr>
      <w:r>
        <w:rPr>
          <w:rFonts w:eastAsia="游明朝" w:hint="eastAsia"/>
          <w:lang w:eastAsia="ja-JP"/>
        </w:rPr>
        <w:t>A</w:t>
      </w:r>
      <w:r w:rsidR="00EE4988">
        <w:rPr>
          <w:rFonts w:eastAsia="游明朝"/>
          <w:lang w:eastAsia="ja-JP"/>
        </w:rPr>
        <w:t xml:space="preserve">: </w:t>
      </w:r>
      <w:r>
        <w:rPr>
          <w:rFonts w:eastAsia="游明朝" w:hint="eastAsia"/>
          <w:lang w:eastAsia="ja-JP"/>
        </w:rPr>
        <w:t>We didn</w:t>
      </w:r>
      <w:r>
        <w:rPr>
          <w:rFonts w:eastAsia="游明朝"/>
          <w:lang w:eastAsia="ja-JP"/>
        </w:rPr>
        <w:t>’</w:t>
      </w:r>
      <w:r>
        <w:rPr>
          <w:rFonts w:eastAsia="游明朝" w:hint="eastAsia"/>
          <w:lang w:eastAsia="ja-JP"/>
        </w:rPr>
        <w:t>t talk about PMK sharing. If you compromise a PMK, you can pose as an AP at the same network appear. That is a different aspect of being able to decrypt someone</w:t>
      </w:r>
      <w:r>
        <w:rPr>
          <w:rFonts w:eastAsia="游明朝"/>
          <w:lang w:eastAsia="ja-JP"/>
        </w:rPr>
        <w:t>’</w:t>
      </w:r>
      <w:r>
        <w:rPr>
          <w:rFonts w:eastAsia="游明朝" w:hint="eastAsia"/>
          <w:lang w:eastAsia="ja-JP"/>
        </w:rPr>
        <w:t>s data. So, that is not a part of our discussion today.</w:t>
      </w:r>
    </w:p>
    <w:p w14:paraId="3E6D6639" w14:textId="257746AF" w:rsidR="00EE4988" w:rsidRDefault="00EE4988" w:rsidP="007914A6">
      <w:pPr>
        <w:tabs>
          <w:tab w:val="left" w:pos="2800"/>
          <w:tab w:val="left" w:pos="4780"/>
        </w:tabs>
        <w:ind w:left="567"/>
        <w:contextualSpacing/>
        <w:rPr>
          <w:rFonts w:eastAsia="游明朝"/>
          <w:lang w:eastAsia="ja-JP"/>
        </w:rPr>
      </w:pPr>
      <w:r>
        <w:rPr>
          <w:rFonts w:eastAsia="游明朝"/>
          <w:lang w:eastAsia="ja-JP"/>
        </w:rPr>
        <w:t>We are open to discuss it.</w:t>
      </w:r>
    </w:p>
    <w:p w14:paraId="55FF1056" w14:textId="7FC9260E" w:rsidR="00EE4988" w:rsidRDefault="00851181" w:rsidP="007914A6">
      <w:pPr>
        <w:tabs>
          <w:tab w:val="left" w:pos="2800"/>
          <w:tab w:val="left" w:pos="4780"/>
        </w:tabs>
        <w:ind w:left="567"/>
        <w:contextualSpacing/>
        <w:rPr>
          <w:rFonts w:eastAsia="游明朝"/>
          <w:lang w:eastAsia="ja-JP"/>
        </w:rPr>
      </w:pPr>
      <w:r>
        <w:rPr>
          <w:rFonts w:eastAsia="游明朝" w:hint="eastAsia"/>
          <w:lang w:eastAsia="ja-JP"/>
        </w:rPr>
        <w:lastRenderedPageBreak/>
        <w:t xml:space="preserve">C: </w:t>
      </w:r>
      <w:r w:rsidR="00EE4988">
        <w:rPr>
          <w:rFonts w:eastAsia="游明朝"/>
          <w:lang w:eastAsia="ja-JP"/>
        </w:rPr>
        <w:t xml:space="preserve">In the slide 31, </w:t>
      </w:r>
      <w:r>
        <w:rPr>
          <w:rFonts w:eastAsia="游明朝" w:hint="eastAsia"/>
          <w:lang w:eastAsia="ja-JP"/>
        </w:rPr>
        <w:t xml:space="preserve">you show there is </w:t>
      </w:r>
      <w:r w:rsidR="002B0C77">
        <w:rPr>
          <w:rFonts w:eastAsia="游明朝"/>
          <w:lang w:eastAsia="ja-JP"/>
        </w:rPr>
        <w:t>certain</w:t>
      </w:r>
      <w:r>
        <w:rPr>
          <w:rFonts w:eastAsia="游明朝" w:hint="eastAsia"/>
          <w:lang w:eastAsia="ja-JP"/>
        </w:rPr>
        <w:t xml:space="preserve"> amount of time, which is on the order of several milliseconds. Could you provide some insight into what is contributing to that time? Is it </w:t>
      </w:r>
      <w:proofErr w:type="gramStart"/>
      <w:r>
        <w:rPr>
          <w:rFonts w:eastAsia="游明朝" w:hint="eastAsia"/>
          <w:lang w:eastAsia="ja-JP"/>
        </w:rPr>
        <w:t>a</w:t>
      </w:r>
      <w:proofErr w:type="gramEnd"/>
      <w:r>
        <w:rPr>
          <w:rFonts w:eastAsia="游明朝" w:hint="eastAsia"/>
          <w:lang w:eastAsia="ja-JP"/>
        </w:rPr>
        <w:t xml:space="preserve"> implementation thing?</w:t>
      </w:r>
      <w:r w:rsidR="002B0C77">
        <w:rPr>
          <w:rFonts w:eastAsia="游明朝"/>
          <w:lang w:eastAsia="ja-JP"/>
        </w:rPr>
        <w:t xml:space="preserve"> Is it because of the channel access?</w:t>
      </w:r>
    </w:p>
    <w:p w14:paraId="2CBB2D14" w14:textId="27BC250E" w:rsidR="00851181" w:rsidRDefault="00EE4988" w:rsidP="007914A6">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xml:space="preserve">: </w:t>
      </w:r>
      <w:r w:rsidR="00851181">
        <w:rPr>
          <w:rFonts w:eastAsia="游明朝" w:hint="eastAsia"/>
          <w:lang w:eastAsia="ja-JP"/>
        </w:rPr>
        <w:t>There wasn</w:t>
      </w:r>
      <w:r w:rsidR="00851181">
        <w:rPr>
          <w:rFonts w:eastAsia="游明朝"/>
          <w:lang w:eastAsia="ja-JP"/>
        </w:rPr>
        <w:t>’</w:t>
      </w:r>
      <w:r w:rsidR="00851181">
        <w:rPr>
          <w:rFonts w:eastAsia="游明朝" w:hint="eastAsia"/>
          <w:lang w:eastAsia="ja-JP"/>
        </w:rPr>
        <w:t xml:space="preserve">t a lot of </w:t>
      </w:r>
      <w:r w:rsidR="002B0C77">
        <w:rPr>
          <w:rFonts w:eastAsia="游明朝" w:hint="eastAsia"/>
          <w:lang w:eastAsia="ja-JP"/>
        </w:rPr>
        <w:t>load</w:t>
      </w:r>
      <w:r w:rsidR="002B0C77">
        <w:rPr>
          <w:rFonts w:eastAsia="游明朝"/>
          <w:lang w:eastAsia="ja-JP"/>
        </w:rPr>
        <w:t>s</w:t>
      </w:r>
      <w:r w:rsidR="00851181">
        <w:rPr>
          <w:rFonts w:eastAsia="游明朝" w:hint="eastAsia"/>
          <w:lang w:eastAsia="ja-JP"/>
        </w:rPr>
        <w:t xml:space="preserve"> on this channel, but there have been cases where the first AP was still trying to send data to the station, even though it roam</w:t>
      </w:r>
      <w:r w:rsidR="002B0C77">
        <w:rPr>
          <w:rFonts w:eastAsia="游明朝"/>
          <w:lang w:eastAsia="ja-JP"/>
        </w:rPr>
        <w:t>s the way</w:t>
      </w:r>
      <w:r w:rsidR="00851181">
        <w:rPr>
          <w:rFonts w:eastAsia="游明朝" w:hint="eastAsia"/>
          <w:lang w:eastAsia="ja-JP"/>
        </w:rPr>
        <w:t xml:space="preserve">. And there were a bunch of RTS/CTS exchanges, that were delaying the completion of the </w:t>
      </w:r>
      <w:r w:rsidR="002A38CB">
        <w:rPr>
          <w:rFonts w:eastAsia="游明朝"/>
          <w:lang w:eastAsia="ja-JP"/>
        </w:rPr>
        <w:t xml:space="preserve">ADDBA. There </w:t>
      </w:r>
      <w:proofErr w:type="gramStart"/>
      <w:r w:rsidR="002A38CB">
        <w:rPr>
          <w:rFonts w:eastAsia="游明朝"/>
          <w:lang w:eastAsia="ja-JP"/>
        </w:rPr>
        <w:t>is</w:t>
      </w:r>
      <w:proofErr w:type="gramEnd"/>
      <w:r w:rsidR="002A38CB">
        <w:rPr>
          <w:rFonts w:eastAsia="游明朝"/>
          <w:lang w:eastAsia="ja-JP"/>
        </w:rPr>
        <w:t xml:space="preserve"> obviously some internal processes, and then there is the ADDBA exchange itself, which took some time.</w:t>
      </w:r>
    </w:p>
    <w:p w14:paraId="09732824" w14:textId="763F6D54" w:rsidR="00804748" w:rsidRDefault="00EE4988" w:rsidP="002A38CB">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064B76">
        <w:rPr>
          <w:rFonts w:eastAsia="游明朝"/>
          <w:lang w:eastAsia="ja-JP"/>
        </w:rPr>
        <w:t xml:space="preserve">I agree with the direction of some of results and PTK renegotiation. </w:t>
      </w:r>
    </w:p>
    <w:p w14:paraId="3D5F5EA1" w14:textId="77777777" w:rsidR="002A38CB" w:rsidRDefault="002A38CB" w:rsidP="002A38CB">
      <w:pPr>
        <w:tabs>
          <w:tab w:val="left" w:pos="2800"/>
          <w:tab w:val="left" w:pos="4780"/>
        </w:tabs>
        <w:ind w:left="567"/>
        <w:contextualSpacing/>
        <w:rPr>
          <w:rFonts w:eastAsia="游明朝"/>
          <w:lang w:eastAsia="ja-JP"/>
        </w:rPr>
      </w:pPr>
    </w:p>
    <w:p w14:paraId="2E558EEA" w14:textId="77777777" w:rsidR="002A38CB" w:rsidRPr="008205BB" w:rsidRDefault="002A38CB" w:rsidP="002A38CB">
      <w:pPr>
        <w:tabs>
          <w:tab w:val="left" w:pos="2800"/>
          <w:tab w:val="left" w:pos="4780"/>
        </w:tabs>
        <w:ind w:left="567"/>
        <w:contextualSpacing/>
        <w:rPr>
          <w:rFonts w:eastAsia="游明朝"/>
          <w:lang w:eastAsia="ja-JP"/>
        </w:rPr>
      </w:pPr>
    </w:p>
    <w:p w14:paraId="4FE77BC2" w14:textId="75309FC1" w:rsidR="005315D4" w:rsidRPr="002437BA" w:rsidRDefault="005315D4" w:rsidP="005315D4">
      <w:pPr>
        <w:numPr>
          <w:ilvl w:val="0"/>
          <w:numId w:val="2"/>
        </w:numPr>
        <w:tabs>
          <w:tab w:val="left" w:pos="2800"/>
          <w:tab w:val="left" w:pos="4780"/>
        </w:tabs>
        <w:contextualSpacing/>
      </w:pPr>
      <w:r>
        <w:rPr>
          <w:bCs/>
          <w:color w:val="000000" w:themeColor="text1"/>
          <w:lang w:eastAsia="en-GB"/>
        </w:rPr>
        <w:t>Motion</w:t>
      </w:r>
      <w:r w:rsidR="007E296F">
        <w:rPr>
          <w:bCs/>
          <w:color w:val="000000" w:themeColor="text1"/>
          <w:lang w:eastAsia="en-GB"/>
        </w:rPr>
        <w:t>s</w:t>
      </w:r>
    </w:p>
    <w:p w14:paraId="7E83A2F4" w14:textId="18FC6430" w:rsidR="005315D4" w:rsidRPr="001A3DCC" w:rsidRDefault="00000000" w:rsidP="005315D4">
      <w:pPr>
        <w:numPr>
          <w:ilvl w:val="1"/>
          <w:numId w:val="2"/>
        </w:numPr>
        <w:tabs>
          <w:tab w:val="left" w:pos="2800"/>
          <w:tab w:val="left" w:pos="4780"/>
        </w:tabs>
        <w:contextualSpacing/>
      </w:pPr>
      <w:hyperlink r:id="rId110" w:history="1">
        <w:r w:rsidR="005315D4" w:rsidRPr="008205BB">
          <w:rPr>
            <w:rStyle w:val="a7"/>
            <w:rFonts w:eastAsia="游明朝"/>
            <w:lang w:eastAsia="ja-JP"/>
          </w:rPr>
          <w:t>11-24/0171r1</w:t>
        </w:r>
      </w:hyperlink>
      <w:r w:rsidR="007E296F">
        <w:rPr>
          <w:rStyle w:val="a7"/>
          <w:rFonts w:eastAsia="游明朝"/>
          <w:lang w:eastAsia="ja-JP"/>
        </w:rPr>
        <w:t>4</w:t>
      </w:r>
      <w:r w:rsidR="005315D4">
        <w:rPr>
          <w:rFonts w:eastAsia="游明朝"/>
          <w:lang w:eastAsia="ja-JP"/>
        </w:rPr>
        <w:t xml:space="preserve">: </w:t>
      </w:r>
      <w:r w:rsidR="005315D4">
        <w:rPr>
          <w:rFonts w:eastAsia="游明朝" w:hint="eastAsia"/>
          <w:lang w:eastAsia="ja-JP"/>
        </w:rPr>
        <w:t>T</w:t>
      </w:r>
      <w:r w:rsidR="005315D4">
        <w:rPr>
          <w:rFonts w:eastAsia="游明朝"/>
          <w:lang w:eastAsia="ja-JP"/>
        </w:rPr>
        <w:t>Gbn Motions List Part 1.</w:t>
      </w:r>
      <w:r w:rsidR="00FE32F4">
        <w:rPr>
          <w:rFonts w:eastAsia="游明朝"/>
          <w:lang w:eastAsia="ja-JP"/>
        </w:rPr>
        <w:br/>
        <w:t xml:space="preserve">(After the meeting had adjourned, the motion list was revised as </w:t>
      </w:r>
      <w:hyperlink r:id="rId111" w:history="1">
        <w:r w:rsidR="00FE32F4" w:rsidRPr="00FE32F4">
          <w:rPr>
            <w:rStyle w:val="a7"/>
            <w:rFonts w:eastAsia="游明朝"/>
            <w:lang w:eastAsia="ja-JP"/>
          </w:rPr>
          <w:t>11-24/0171r15</w:t>
        </w:r>
      </w:hyperlink>
      <w:r w:rsidR="00FE32F4">
        <w:rPr>
          <w:rFonts w:eastAsia="游明朝"/>
          <w:lang w:eastAsia="ja-JP"/>
        </w:rPr>
        <w:t>.)</w:t>
      </w:r>
    </w:p>
    <w:p w14:paraId="16761D5D" w14:textId="77777777" w:rsidR="001A3DCC" w:rsidRPr="002437BA" w:rsidRDefault="001A3DCC" w:rsidP="001A3DCC">
      <w:pPr>
        <w:tabs>
          <w:tab w:val="left" w:pos="2800"/>
          <w:tab w:val="left" w:pos="4780"/>
        </w:tabs>
        <w:ind w:left="567"/>
        <w:contextualSpacing/>
      </w:pPr>
    </w:p>
    <w:p w14:paraId="3E53CEDB" w14:textId="45022823" w:rsidR="007E4C03" w:rsidRPr="00910AF3" w:rsidRDefault="005315D4" w:rsidP="007E4C03">
      <w:pPr>
        <w:numPr>
          <w:ilvl w:val="1"/>
          <w:numId w:val="2"/>
        </w:numPr>
        <w:tabs>
          <w:tab w:val="left" w:pos="2800"/>
          <w:tab w:val="left" w:pos="4780"/>
        </w:tabs>
        <w:contextualSpacing/>
        <w:rPr>
          <w:b/>
          <w:bCs/>
        </w:rPr>
      </w:pPr>
      <w:r w:rsidRPr="00910AF3">
        <w:rPr>
          <w:rFonts w:eastAsia="游明朝" w:hint="eastAsia"/>
          <w:b/>
          <w:bCs/>
          <w:highlight w:val="red"/>
          <w:lang w:eastAsia="ja-JP"/>
        </w:rPr>
        <w:t>M</w:t>
      </w:r>
      <w:r w:rsidRPr="00910AF3">
        <w:rPr>
          <w:rFonts w:eastAsia="游明朝"/>
          <w:b/>
          <w:bCs/>
          <w:highlight w:val="red"/>
          <w:lang w:eastAsia="ja-JP"/>
        </w:rPr>
        <w:t xml:space="preserve">otion </w:t>
      </w:r>
      <w:r w:rsidR="00D2145B" w:rsidRPr="00910AF3">
        <w:rPr>
          <w:rFonts w:eastAsia="游明朝"/>
          <w:b/>
          <w:bCs/>
          <w:highlight w:val="red"/>
          <w:lang w:eastAsia="ja-JP"/>
        </w:rPr>
        <w:t>32</w:t>
      </w:r>
      <w:r w:rsidRPr="00910AF3">
        <w:rPr>
          <w:rFonts w:eastAsia="游明朝"/>
          <w:b/>
          <w:bCs/>
          <w:highlight w:val="red"/>
          <w:lang w:eastAsia="ja-JP"/>
        </w:rPr>
        <w:t xml:space="preserve"> (PHY)</w:t>
      </w:r>
    </w:p>
    <w:p w14:paraId="70D175EC" w14:textId="77777777" w:rsidR="00910AF3" w:rsidRPr="00910AF3" w:rsidRDefault="00910AF3" w:rsidP="00910AF3">
      <w:pPr>
        <w:tabs>
          <w:tab w:val="left" w:pos="2800"/>
          <w:tab w:val="left" w:pos="4780"/>
        </w:tabs>
        <w:ind w:left="851"/>
        <w:contextualSpacing/>
      </w:pPr>
      <w:bookmarkStart w:id="7" w:name="_Hlk179274342"/>
      <w:r w:rsidRPr="00910AF3">
        <w:t xml:space="preserve">Move to add to the TGbn SFD the following: </w:t>
      </w:r>
    </w:p>
    <w:p w14:paraId="2EA5DBB7" w14:textId="3D68E27D" w:rsidR="00910AF3" w:rsidRDefault="00910AF3" w:rsidP="00910AF3">
      <w:pPr>
        <w:numPr>
          <w:ilvl w:val="2"/>
          <w:numId w:val="2"/>
        </w:numPr>
        <w:tabs>
          <w:tab w:val="left" w:pos="2800"/>
          <w:tab w:val="left" w:pos="4780"/>
        </w:tabs>
        <w:contextualSpacing/>
      </w:pPr>
      <w:r w:rsidRPr="00910AF3">
        <w:t>ELR</w:t>
      </w:r>
      <w:bookmarkEnd w:id="7"/>
      <w:r w:rsidRPr="00910AF3">
        <w:t xml:space="preserve"> PPDU starts with a legacy preamble in the PPDU for the ELR transmission</w:t>
      </w:r>
    </w:p>
    <w:p w14:paraId="4F39CFF4" w14:textId="2BEAD46C" w:rsidR="00910AF3" w:rsidRDefault="00910AF3" w:rsidP="00910AF3">
      <w:pPr>
        <w:pStyle w:val="a"/>
      </w:pPr>
      <w:r w:rsidRPr="00910AF3">
        <w:t>The legacy preamble contains the L-STF, L-LTF, L-SIG, RL-SIG, and U-SIG</w:t>
      </w:r>
    </w:p>
    <w:p w14:paraId="55EC9410" w14:textId="4B0827C7" w:rsidR="00910AF3" w:rsidRPr="00910AF3" w:rsidRDefault="00910AF3" w:rsidP="007E4C03">
      <w:pPr>
        <w:tabs>
          <w:tab w:val="left" w:pos="2800"/>
          <w:tab w:val="left" w:pos="4780"/>
        </w:tabs>
        <w:ind w:left="851"/>
        <w:contextualSpacing/>
        <w:rPr>
          <w:i/>
          <w:iCs/>
        </w:rPr>
      </w:pPr>
      <w:r w:rsidRPr="00910AF3">
        <w:rPr>
          <w:i/>
          <w:iCs/>
        </w:rPr>
        <w:t>Reference documents:[</w:t>
      </w:r>
      <w:hyperlink r:id="rId112" w:history="1">
        <w:r w:rsidRPr="00910AF3">
          <w:rPr>
            <w:rStyle w:val="a7"/>
            <w:i/>
            <w:iCs/>
          </w:rPr>
          <w:t>24/1184r1</w:t>
        </w:r>
      </w:hyperlink>
      <w:r w:rsidRPr="00910AF3">
        <w:rPr>
          <w:i/>
          <w:iCs/>
        </w:rPr>
        <w:t>]. SP result: No objection.</w:t>
      </w:r>
    </w:p>
    <w:p w14:paraId="7582D3B9" w14:textId="03C92066" w:rsidR="005315D4" w:rsidRPr="005315D4" w:rsidRDefault="005315D4" w:rsidP="007E4C03">
      <w:pPr>
        <w:tabs>
          <w:tab w:val="left" w:pos="2800"/>
          <w:tab w:val="left" w:pos="4780"/>
        </w:tabs>
        <w:ind w:left="851"/>
        <w:contextualSpacing/>
      </w:pPr>
      <w:r w:rsidRPr="005315D4">
        <w:t>Move:</w:t>
      </w:r>
      <w:r w:rsidR="007E3169">
        <w:t xml:space="preserve"> </w:t>
      </w:r>
      <w:r w:rsidR="00D2145B">
        <w:t>Dongguk Lim</w:t>
      </w:r>
      <w:r w:rsidR="008205BB">
        <w:rPr>
          <w:rFonts w:eastAsia="游明朝"/>
          <w:lang w:eastAsia="ja-JP"/>
        </w:rPr>
        <w:tab/>
      </w:r>
      <w:r w:rsidR="00BD0213">
        <w:rPr>
          <w:rFonts w:eastAsia="游明朝"/>
          <w:lang w:eastAsia="ja-JP"/>
        </w:rPr>
        <w:tab/>
      </w:r>
      <w:r w:rsidRPr="005315D4">
        <w:t>Second:</w:t>
      </w:r>
      <w:r w:rsidR="007E3169">
        <w:t xml:space="preserve"> </w:t>
      </w:r>
      <w:r w:rsidR="00D2145B">
        <w:t>Ross J</w:t>
      </w:r>
      <w:r w:rsidR="00F465FF">
        <w:t>.</w:t>
      </w:r>
      <w:r w:rsidR="00D2145B">
        <w:t xml:space="preserve"> Yu</w:t>
      </w:r>
    </w:p>
    <w:p w14:paraId="078B3599" w14:textId="6076B145" w:rsidR="005315D4" w:rsidRPr="007E3169" w:rsidRDefault="005315D4" w:rsidP="007E3169">
      <w:pPr>
        <w:numPr>
          <w:ilvl w:val="2"/>
          <w:numId w:val="2"/>
        </w:numPr>
        <w:tabs>
          <w:tab w:val="left" w:pos="2800"/>
          <w:tab w:val="left" w:pos="4780"/>
        </w:tabs>
        <w:contextualSpacing/>
      </w:pPr>
      <w:r>
        <w:rPr>
          <w:rFonts w:hint="eastAsia"/>
        </w:rPr>
        <w:t>Discussion</w:t>
      </w:r>
      <w:r w:rsidR="007E3169">
        <w:t>: None.</w:t>
      </w:r>
    </w:p>
    <w:p w14:paraId="4B9185D1" w14:textId="3E495ADD" w:rsidR="005315D4" w:rsidRPr="00AA10E1" w:rsidRDefault="005315D4" w:rsidP="008205BB">
      <w:pPr>
        <w:tabs>
          <w:tab w:val="left" w:pos="2800"/>
          <w:tab w:val="left" w:pos="4780"/>
        </w:tabs>
        <w:ind w:left="851"/>
        <w:contextualSpacing/>
        <w:rPr>
          <w:b/>
          <w:bCs/>
        </w:rPr>
      </w:pPr>
      <w:r w:rsidRPr="00AA10E1">
        <w:rPr>
          <w:b/>
          <w:bCs/>
          <w:highlight w:val="green"/>
        </w:rPr>
        <w:t>Result:</w:t>
      </w:r>
      <w:r w:rsidR="007E3169" w:rsidRPr="00AA10E1">
        <w:rPr>
          <w:b/>
          <w:bCs/>
          <w:highlight w:val="green"/>
        </w:rPr>
        <w:t xml:space="preserve"> Approved with unanimous consent.</w:t>
      </w:r>
    </w:p>
    <w:p w14:paraId="1FA358D9" w14:textId="77777777" w:rsidR="005315D4" w:rsidRPr="005315D4" w:rsidRDefault="005315D4" w:rsidP="005315D4">
      <w:pPr>
        <w:tabs>
          <w:tab w:val="left" w:pos="2800"/>
          <w:tab w:val="left" w:pos="4780"/>
        </w:tabs>
        <w:ind w:left="567"/>
        <w:contextualSpacing/>
      </w:pPr>
    </w:p>
    <w:p w14:paraId="1EF7FA81" w14:textId="2CC0EC86" w:rsidR="008205BB" w:rsidRPr="00910AF3" w:rsidRDefault="005315D4" w:rsidP="008205BB">
      <w:pPr>
        <w:numPr>
          <w:ilvl w:val="1"/>
          <w:numId w:val="2"/>
        </w:numPr>
        <w:tabs>
          <w:tab w:val="left" w:pos="2800"/>
          <w:tab w:val="left" w:pos="4780"/>
        </w:tabs>
        <w:contextualSpacing/>
        <w:rPr>
          <w:b/>
          <w:bCs/>
        </w:rPr>
      </w:pPr>
      <w:r w:rsidRPr="00910AF3">
        <w:rPr>
          <w:rFonts w:eastAsia="游明朝" w:hint="eastAsia"/>
          <w:b/>
          <w:bCs/>
          <w:highlight w:val="red"/>
          <w:lang w:eastAsia="ja-JP"/>
        </w:rPr>
        <w:t>M</w:t>
      </w:r>
      <w:r w:rsidRPr="00910AF3">
        <w:rPr>
          <w:rFonts w:eastAsia="游明朝"/>
          <w:b/>
          <w:bCs/>
          <w:highlight w:val="red"/>
          <w:lang w:eastAsia="ja-JP"/>
        </w:rPr>
        <w:t xml:space="preserve">otion </w:t>
      </w:r>
      <w:r w:rsidR="00D2145B" w:rsidRPr="00910AF3">
        <w:rPr>
          <w:rFonts w:eastAsia="游明朝"/>
          <w:b/>
          <w:bCs/>
          <w:highlight w:val="red"/>
          <w:lang w:eastAsia="ja-JP"/>
        </w:rPr>
        <w:t>33</w:t>
      </w:r>
      <w:r w:rsidRPr="00910AF3">
        <w:rPr>
          <w:rFonts w:eastAsia="游明朝"/>
          <w:b/>
          <w:bCs/>
          <w:highlight w:val="red"/>
          <w:lang w:eastAsia="ja-JP"/>
        </w:rPr>
        <w:t xml:space="preserve"> (PH</w:t>
      </w:r>
      <w:r w:rsidR="007E4C03" w:rsidRPr="00910AF3">
        <w:rPr>
          <w:rFonts w:eastAsia="游明朝" w:hint="eastAsia"/>
          <w:b/>
          <w:bCs/>
          <w:highlight w:val="red"/>
          <w:lang w:eastAsia="ja-JP"/>
        </w:rPr>
        <w:t>Y)</w:t>
      </w:r>
    </w:p>
    <w:p w14:paraId="18B66265" w14:textId="77777777" w:rsidR="00910AF3" w:rsidRDefault="00910AF3" w:rsidP="00910AF3">
      <w:pPr>
        <w:tabs>
          <w:tab w:val="left" w:pos="2800"/>
          <w:tab w:val="left" w:pos="4780"/>
        </w:tabs>
        <w:ind w:left="851"/>
        <w:contextualSpacing/>
      </w:pPr>
      <w:r w:rsidRPr="00910AF3">
        <w:t xml:space="preserve">Move to add to the TGbn SFD the following: </w:t>
      </w:r>
    </w:p>
    <w:p w14:paraId="31B4856E" w14:textId="72428CF6" w:rsidR="00910AF3" w:rsidRPr="00910AF3" w:rsidRDefault="00910AF3" w:rsidP="00910AF3">
      <w:pPr>
        <w:numPr>
          <w:ilvl w:val="2"/>
          <w:numId w:val="2"/>
        </w:numPr>
        <w:tabs>
          <w:tab w:val="left" w:pos="2800"/>
          <w:tab w:val="left" w:pos="4780"/>
        </w:tabs>
        <w:contextualSpacing/>
        <w:rPr>
          <w:rFonts w:eastAsia="游明朝"/>
          <w:lang w:eastAsia="ja-JP"/>
        </w:rPr>
      </w:pPr>
      <w:r w:rsidRPr="00910AF3">
        <w:t xml:space="preserve">In the U-SIG field of a UHR ELR PPDU, the PHY Version Identifier is set to 1. And the PPDU Type </w:t>
      </w:r>
      <w:proofErr w:type="gramStart"/>
      <w:r w:rsidRPr="00910AF3">
        <w:t>And</w:t>
      </w:r>
      <w:proofErr w:type="gramEnd"/>
      <w:r w:rsidRPr="00910AF3">
        <w:t xml:space="preserve"> Compression Mode is used to indicate ELR PPDU.</w:t>
      </w:r>
    </w:p>
    <w:p w14:paraId="532BC883" w14:textId="34525E7E" w:rsidR="00910AF3" w:rsidRPr="00910AF3" w:rsidRDefault="00910AF3" w:rsidP="008205BB">
      <w:pPr>
        <w:tabs>
          <w:tab w:val="left" w:pos="2800"/>
          <w:tab w:val="left" w:pos="4780"/>
        </w:tabs>
        <w:ind w:left="851"/>
        <w:contextualSpacing/>
        <w:rPr>
          <w:i/>
          <w:iCs/>
        </w:rPr>
      </w:pPr>
      <w:r w:rsidRPr="00910AF3">
        <w:rPr>
          <w:i/>
          <w:iCs/>
        </w:rPr>
        <w:t>Reference documents:[</w:t>
      </w:r>
      <w:hyperlink r:id="rId113" w:history="1">
        <w:r w:rsidRPr="00910AF3">
          <w:rPr>
            <w:rStyle w:val="a7"/>
            <w:i/>
            <w:iCs/>
          </w:rPr>
          <w:t>24/1410r0</w:t>
        </w:r>
      </w:hyperlink>
      <w:r w:rsidRPr="00910AF3">
        <w:rPr>
          <w:i/>
          <w:iCs/>
        </w:rPr>
        <w:t>]. SP result: no objection.</w:t>
      </w:r>
    </w:p>
    <w:p w14:paraId="76385CA7" w14:textId="756F8AC6" w:rsidR="007E3169" w:rsidRPr="007E3169" w:rsidRDefault="007E3169" w:rsidP="008205BB">
      <w:pPr>
        <w:tabs>
          <w:tab w:val="left" w:pos="2800"/>
          <w:tab w:val="left" w:pos="4780"/>
        </w:tabs>
        <w:ind w:left="851"/>
        <w:contextualSpacing/>
      </w:pPr>
      <w:r w:rsidRPr="007E3169">
        <w:t xml:space="preserve">Move: </w:t>
      </w:r>
      <w:r w:rsidR="00F465FF">
        <w:t>Ross J. Yu</w:t>
      </w:r>
      <w:r w:rsidR="008205BB">
        <w:rPr>
          <w:rFonts w:eastAsia="游明朝"/>
          <w:lang w:eastAsia="ja-JP"/>
        </w:rPr>
        <w:tab/>
      </w:r>
      <w:r w:rsidR="00BD0213">
        <w:rPr>
          <w:rFonts w:eastAsia="游明朝"/>
          <w:lang w:eastAsia="ja-JP"/>
        </w:rPr>
        <w:tab/>
      </w:r>
      <w:r w:rsidRPr="007E3169">
        <w:t>Second:</w:t>
      </w:r>
      <w:r>
        <w:t xml:space="preserve"> </w:t>
      </w:r>
      <w:r w:rsidR="00F465FF">
        <w:t>Dongguk Lim</w:t>
      </w:r>
    </w:p>
    <w:p w14:paraId="210404E7" w14:textId="57728AFA" w:rsidR="00D268B1" w:rsidRPr="00F465FF" w:rsidRDefault="007E4C03" w:rsidP="008B69DC">
      <w:pPr>
        <w:numPr>
          <w:ilvl w:val="2"/>
          <w:numId w:val="2"/>
        </w:numPr>
        <w:tabs>
          <w:tab w:val="left" w:pos="2800"/>
          <w:tab w:val="left" w:pos="4780"/>
        </w:tabs>
        <w:contextualSpacing/>
        <w:rPr>
          <w:rFonts w:eastAsia="游明朝"/>
          <w:lang w:eastAsia="ja-JP"/>
        </w:rPr>
      </w:pPr>
      <w:r>
        <w:rPr>
          <w:rFonts w:hint="eastAsia"/>
        </w:rPr>
        <w:t>Discussion</w:t>
      </w:r>
      <w:r w:rsidR="00F465FF">
        <w:t>: None.</w:t>
      </w:r>
    </w:p>
    <w:p w14:paraId="537FA35B" w14:textId="6BBCAD15" w:rsidR="007E3169" w:rsidRPr="00AA10E1" w:rsidRDefault="007E3169" w:rsidP="00486B32">
      <w:pPr>
        <w:tabs>
          <w:tab w:val="left" w:pos="2800"/>
          <w:tab w:val="left" w:pos="4780"/>
        </w:tabs>
        <w:ind w:left="851"/>
        <w:contextualSpacing/>
        <w:rPr>
          <w:rFonts w:eastAsia="游明朝"/>
          <w:b/>
          <w:bCs/>
          <w:lang w:eastAsia="ja-JP"/>
        </w:rPr>
      </w:pPr>
      <w:r w:rsidRPr="00AA10E1">
        <w:rPr>
          <w:b/>
          <w:bCs/>
          <w:highlight w:val="green"/>
        </w:rPr>
        <w:t>Result:</w:t>
      </w:r>
      <w:r w:rsidR="005B3E09" w:rsidRPr="00AA10E1">
        <w:rPr>
          <w:b/>
          <w:bCs/>
          <w:highlight w:val="green"/>
        </w:rPr>
        <w:t xml:space="preserve"> </w:t>
      </w:r>
      <w:r w:rsidR="00F465FF" w:rsidRPr="00AA10E1">
        <w:rPr>
          <w:b/>
          <w:bCs/>
          <w:highlight w:val="green"/>
        </w:rPr>
        <w:t>Approved with unanimous consent.</w:t>
      </w:r>
    </w:p>
    <w:p w14:paraId="0C39A497" w14:textId="77777777" w:rsidR="007E3169" w:rsidRDefault="007E3169" w:rsidP="005315D4">
      <w:pPr>
        <w:tabs>
          <w:tab w:val="left" w:pos="2800"/>
          <w:tab w:val="left" w:pos="4780"/>
        </w:tabs>
        <w:ind w:left="567"/>
        <w:contextualSpacing/>
      </w:pPr>
    </w:p>
    <w:p w14:paraId="02ADFDCF" w14:textId="59D47C4B" w:rsidR="008205BB" w:rsidRPr="00910AF3" w:rsidRDefault="007E3169" w:rsidP="008205BB">
      <w:pPr>
        <w:numPr>
          <w:ilvl w:val="1"/>
          <w:numId w:val="2"/>
        </w:numPr>
        <w:tabs>
          <w:tab w:val="left" w:pos="2800"/>
          <w:tab w:val="left" w:pos="4780"/>
        </w:tabs>
        <w:contextualSpacing/>
        <w:rPr>
          <w:b/>
          <w:bCs/>
        </w:rPr>
      </w:pPr>
      <w:r w:rsidRPr="00910AF3">
        <w:rPr>
          <w:rFonts w:eastAsia="游明朝" w:hint="eastAsia"/>
          <w:b/>
          <w:bCs/>
          <w:highlight w:val="red"/>
          <w:lang w:eastAsia="ja-JP"/>
        </w:rPr>
        <w:t>M</w:t>
      </w:r>
      <w:r w:rsidRPr="00910AF3">
        <w:rPr>
          <w:rFonts w:eastAsia="游明朝"/>
          <w:b/>
          <w:bCs/>
          <w:highlight w:val="red"/>
          <w:lang w:eastAsia="ja-JP"/>
        </w:rPr>
        <w:t xml:space="preserve">otion </w:t>
      </w:r>
      <w:r w:rsidR="00F465FF" w:rsidRPr="00910AF3">
        <w:rPr>
          <w:rFonts w:eastAsia="游明朝"/>
          <w:b/>
          <w:bCs/>
          <w:highlight w:val="red"/>
          <w:lang w:eastAsia="ja-JP"/>
        </w:rPr>
        <w:t>34</w:t>
      </w:r>
      <w:r w:rsidRPr="00910AF3">
        <w:rPr>
          <w:rFonts w:eastAsia="游明朝"/>
          <w:b/>
          <w:bCs/>
          <w:highlight w:val="red"/>
          <w:lang w:eastAsia="ja-JP"/>
        </w:rPr>
        <w:t xml:space="preserve"> (PHY)</w:t>
      </w:r>
    </w:p>
    <w:p w14:paraId="2D6259F1" w14:textId="30D14E6B" w:rsidR="00910AF3" w:rsidRPr="00910AF3" w:rsidRDefault="00910AF3" w:rsidP="00910AF3">
      <w:pPr>
        <w:tabs>
          <w:tab w:val="left" w:pos="2800"/>
          <w:tab w:val="left" w:pos="4780"/>
        </w:tabs>
        <w:ind w:left="851"/>
        <w:contextualSpacing/>
      </w:pPr>
      <w:r w:rsidRPr="00910AF3">
        <w:t xml:space="preserve">Move to add to the TGbn SFD the following: </w:t>
      </w:r>
    </w:p>
    <w:p w14:paraId="110AB202" w14:textId="798CD633" w:rsidR="00910AF3" w:rsidRDefault="00910AF3" w:rsidP="00910AF3">
      <w:pPr>
        <w:numPr>
          <w:ilvl w:val="2"/>
          <w:numId w:val="2"/>
        </w:numPr>
        <w:tabs>
          <w:tab w:val="left" w:pos="2800"/>
          <w:tab w:val="left" w:pos="4780"/>
        </w:tabs>
        <w:contextualSpacing/>
      </w:pPr>
      <w:r w:rsidRPr="00910AF3">
        <w:t>Introduce new MCSs which are applicable to single spatial stream transmissions, as well as to equal modulation and unequal modulation cases in multiple spatial stream transmissions.</w:t>
      </w:r>
    </w:p>
    <w:p w14:paraId="548AF5BB" w14:textId="640E35D8" w:rsidR="00910AF3" w:rsidRPr="00910AF3" w:rsidRDefault="00910AF3" w:rsidP="008205BB">
      <w:pPr>
        <w:tabs>
          <w:tab w:val="left" w:pos="2800"/>
          <w:tab w:val="left" w:pos="4780"/>
        </w:tabs>
        <w:ind w:left="851"/>
        <w:contextualSpacing/>
        <w:rPr>
          <w:i/>
          <w:iCs/>
        </w:rPr>
      </w:pPr>
      <w:r w:rsidRPr="00910AF3">
        <w:rPr>
          <w:i/>
          <w:iCs/>
        </w:rPr>
        <w:t>Reference documents:[</w:t>
      </w:r>
      <w:hyperlink r:id="rId114" w:history="1">
        <w:r w:rsidRPr="00910AF3">
          <w:rPr>
            <w:rStyle w:val="a7"/>
            <w:i/>
            <w:iCs/>
          </w:rPr>
          <w:t>24/1186r1</w:t>
        </w:r>
      </w:hyperlink>
      <w:r w:rsidRPr="00910AF3">
        <w:rPr>
          <w:i/>
          <w:iCs/>
        </w:rPr>
        <w:t>]. SP result: No objection.</w:t>
      </w:r>
    </w:p>
    <w:p w14:paraId="6B715986" w14:textId="7201E2B8" w:rsidR="008205BB" w:rsidRDefault="005B3E09" w:rsidP="008205BB">
      <w:pPr>
        <w:tabs>
          <w:tab w:val="left" w:pos="2800"/>
          <w:tab w:val="left" w:pos="4780"/>
        </w:tabs>
        <w:ind w:left="851"/>
        <w:contextualSpacing/>
        <w:rPr>
          <w:rFonts w:eastAsia="游明朝"/>
          <w:lang w:eastAsia="ja-JP"/>
        </w:rPr>
      </w:pPr>
      <w:r w:rsidRPr="005B3E09">
        <w:t xml:space="preserve">Move: </w:t>
      </w:r>
      <w:proofErr w:type="spellStart"/>
      <w:r w:rsidR="00F465FF">
        <w:t>Shenquan</w:t>
      </w:r>
      <w:proofErr w:type="spellEnd"/>
      <w:r w:rsidR="00F465FF">
        <w:t xml:space="preserve"> Hu</w:t>
      </w:r>
      <w:r w:rsidRPr="005B3E09">
        <w:rPr>
          <w:rFonts w:eastAsia="游明朝"/>
          <w:lang w:eastAsia="ja-JP"/>
        </w:rPr>
        <w:t>o</w:t>
      </w:r>
      <w:r w:rsidR="008205BB">
        <w:rPr>
          <w:rFonts w:eastAsia="游明朝"/>
          <w:lang w:eastAsia="ja-JP"/>
        </w:rPr>
        <w:tab/>
      </w:r>
      <w:r w:rsidR="00BD0213">
        <w:rPr>
          <w:rFonts w:eastAsia="游明朝"/>
          <w:lang w:eastAsia="ja-JP"/>
        </w:rPr>
        <w:tab/>
      </w:r>
      <w:r w:rsidRPr="005B3E09">
        <w:t xml:space="preserve">Second: </w:t>
      </w:r>
      <w:r w:rsidR="00F465FF">
        <w:t>Stephen McCain</w:t>
      </w:r>
    </w:p>
    <w:p w14:paraId="2C5E0624" w14:textId="30A86F16" w:rsidR="008205BB" w:rsidRPr="00F465FF" w:rsidRDefault="008205BB" w:rsidP="008205BB">
      <w:pPr>
        <w:numPr>
          <w:ilvl w:val="2"/>
          <w:numId w:val="2"/>
        </w:numPr>
        <w:tabs>
          <w:tab w:val="left" w:pos="2800"/>
          <w:tab w:val="left" w:pos="4780"/>
        </w:tabs>
        <w:contextualSpacing/>
      </w:pPr>
      <w:r>
        <w:rPr>
          <w:rFonts w:hint="eastAsia"/>
        </w:rPr>
        <w:t>Discussion</w:t>
      </w:r>
      <w:r>
        <w:rPr>
          <w:rFonts w:eastAsia="游明朝" w:hint="eastAsia"/>
          <w:lang w:eastAsia="ja-JP"/>
        </w:rPr>
        <w:t xml:space="preserve">: </w:t>
      </w:r>
    </w:p>
    <w:p w14:paraId="35416EF9" w14:textId="1E6562EB" w:rsidR="00F465FF" w:rsidRDefault="00F465FF" w:rsidP="00F465FF">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D607FB">
        <w:rPr>
          <w:rFonts w:eastAsia="游明朝"/>
          <w:lang w:eastAsia="ja-JP"/>
        </w:rPr>
        <w:t>It</w:t>
      </w:r>
      <w:r>
        <w:rPr>
          <w:rFonts w:eastAsia="游明朝"/>
          <w:lang w:eastAsia="ja-JP"/>
        </w:rPr>
        <w:t xml:space="preserve"> mention</w:t>
      </w:r>
      <w:r w:rsidR="00910AF3">
        <w:rPr>
          <w:rFonts w:eastAsia="游明朝"/>
          <w:lang w:eastAsia="ja-JP"/>
        </w:rPr>
        <w:t>s</w:t>
      </w:r>
      <w:r>
        <w:rPr>
          <w:rFonts w:eastAsia="游明朝"/>
          <w:lang w:eastAsia="ja-JP"/>
        </w:rPr>
        <w:t xml:space="preserve"> about </w:t>
      </w:r>
      <w:r w:rsidR="00D607FB">
        <w:rPr>
          <w:rFonts w:eastAsia="游明朝"/>
          <w:lang w:eastAsia="ja-JP"/>
        </w:rPr>
        <w:t xml:space="preserve">a </w:t>
      </w:r>
      <w:r>
        <w:rPr>
          <w:rFonts w:eastAsia="游明朝"/>
          <w:lang w:eastAsia="ja-JP"/>
        </w:rPr>
        <w:t>new MCS</w:t>
      </w:r>
      <w:r w:rsidR="00910AF3">
        <w:rPr>
          <w:rFonts w:eastAsia="游明朝"/>
          <w:lang w:eastAsia="ja-JP"/>
        </w:rPr>
        <w:t>,</w:t>
      </w:r>
      <w:r>
        <w:rPr>
          <w:rFonts w:eastAsia="游明朝"/>
          <w:lang w:eastAsia="ja-JP"/>
        </w:rPr>
        <w:t xml:space="preserve"> but the following part doesn’t describe what kind of </w:t>
      </w:r>
      <w:r w:rsidR="00D607FB">
        <w:rPr>
          <w:rFonts w:eastAsia="游明朝"/>
          <w:lang w:eastAsia="ja-JP"/>
        </w:rPr>
        <w:t>MCS</w:t>
      </w:r>
      <w:r>
        <w:rPr>
          <w:rFonts w:eastAsia="游明朝"/>
          <w:lang w:eastAsia="ja-JP"/>
        </w:rPr>
        <w:t xml:space="preserve"> is.</w:t>
      </w:r>
      <w:r w:rsidR="00D607FB">
        <w:rPr>
          <w:rFonts w:eastAsia="游明朝"/>
          <w:lang w:eastAsia="ja-JP"/>
        </w:rPr>
        <w:t xml:space="preserve"> What is the intention of such a new MCS?</w:t>
      </w:r>
    </w:p>
    <w:p w14:paraId="46A17C2D" w14:textId="036DB975" w:rsidR="00F465FF" w:rsidRPr="008205BB" w:rsidRDefault="00F465FF" w:rsidP="00F465FF">
      <w:pPr>
        <w:tabs>
          <w:tab w:val="left" w:pos="2800"/>
          <w:tab w:val="left" w:pos="4780"/>
        </w:tabs>
        <w:ind w:left="1418"/>
        <w:contextualSpacing/>
      </w:pPr>
      <w:r>
        <w:rPr>
          <w:rFonts w:eastAsia="游明朝" w:hint="eastAsia"/>
          <w:lang w:eastAsia="ja-JP"/>
        </w:rPr>
        <w:t>A</w:t>
      </w:r>
      <w:r>
        <w:rPr>
          <w:rFonts w:eastAsia="游明朝"/>
          <w:lang w:eastAsia="ja-JP"/>
        </w:rPr>
        <w:t xml:space="preserve">: </w:t>
      </w:r>
      <w:r w:rsidR="00D607FB">
        <w:rPr>
          <w:rFonts w:eastAsia="游明朝"/>
          <w:lang w:eastAsia="ja-JP"/>
        </w:rPr>
        <w:t>We have set free for MCS. The motion 42 gives the four new MCSs for the detailed modulation and coding rate combination.</w:t>
      </w:r>
    </w:p>
    <w:p w14:paraId="5E35FB0F" w14:textId="36A008ED" w:rsidR="007E3169" w:rsidRPr="00AA10E1" w:rsidRDefault="005B3E09" w:rsidP="008205BB">
      <w:pPr>
        <w:tabs>
          <w:tab w:val="left" w:pos="2800"/>
          <w:tab w:val="left" w:pos="4780"/>
        </w:tabs>
        <w:ind w:left="851"/>
        <w:contextualSpacing/>
        <w:rPr>
          <w:rFonts w:eastAsia="游明朝"/>
          <w:b/>
          <w:bCs/>
          <w:lang w:eastAsia="ja-JP"/>
        </w:rPr>
      </w:pPr>
      <w:r w:rsidRPr="00AA10E1">
        <w:rPr>
          <w:b/>
          <w:bCs/>
          <w:highlight w:val="green"/>
        </w:rPr>
        <w:t>Result: Approved with unanimous consent.</w:t>
      </w:r>
    </w:p>
    <w:p w14:paraId="24BBDF34" w14:textId="77777777" w:rsidR="007E3169" w:rsidRDefault="007E3169" w:rsidP="005315D4">
      <w:pPr>
        <w:tabs>
          <w:tab w:val="left" w:pos="2800"/>
          <w:tab w:val="left" w:pos="4780"/>
        </w:tabs>
        <w:ind w:left="567"/>
        <w:contextualSpacing/>
      </w:pPr>
    </w:p>
    <w:p w14:paraId="04814839" w14:textId="7D88AC9B" w:rsidR="008205BB" w:rsidRPr="00910AF3" w:rsidRDefault="007E3169" w:rsidP="008205BB">
      <w:pPr>
        <w:numPr>
          <w:ilvl w:val="1"/>
          <w:numId w:val="2"/>
        </w:numPr>
        <w:tabs>
          <w:tab w:val="left" w:pos="2800"/>
          <w:tab w:val="left" w:pos="4780"/>
        </w:tabs>
        <w:contextualSpacing/>
        <w:rPr>
          <w:b/>
          <w:bCs/>
        </w:rPr>
      </w:pPr>
      <w:r w:rsidRPr="00910AF3">
        <w:rPr>
          <w:rFonts w:eastAsia="游明朝" w:hint="eastAsia"/>
          <w:b/>
          <w:bCs/>
          <w:highlight w:val="red"/>
          <w:lang w:eastAsia="ja-JP"/>
        </w:rPr>
        <w:t>M</w:t>
      </w:r>
      <w:r w:rsidRPr="00910AF3">
        <w:rPr>
          <w:rFonts w:eastAsia="游明朝"/>
          <w:b/>
          <w:bCs/>
          <w:highlight w:val="red"/>
          <w:lang w:eastAsia="ja-JP"/>
        </w:rPr>
        <w:t xml:space="preserve">otion </w:t>
      </w:r>
      <w:r w:rsidR="00F465FF" w:rsidRPr="00910AF3">
        <w:rPr>
          <w:rFonts w:eastAsia="游明朝"/>
          <w:b/>
          <w:bCs/>
          <w:highlight w:val="red"/>
          <w:lang w:eastAsia="ja-JP"/>
        </w:rPr>
        <w:t>35</w:t>
      </w:r>
      <w:r w:rsidRPr="00910AF3">
        <w:rPr>
          <w:rFonts w:eastAsia="游明朝"/>
          <w:b/>
          <w:bCs/>
          <w:highlight w:val="red"/>
          <w:lang w:eastAsia="ja-JP"/>
        </w:rPr>
        <w:t xml:space="preserve"> (PH</w:t>
      </w:r>
      <w:r w:rsidR="008205BB" w:rsidRPr="00910AF3">
        <w:rPr>
          <w:rFonts w:eastAsia="游明朝" w:hint="eastAsia"/>
          <w:b/>
          <w:bCs/>
          <w:highlight w:val="red"/>
          <w:lang w:eastAsia="ja-JP"/>
        </w:rPr>
        <w:t>Y)</w:t>
      </w:r>
    </w:p>
    <w:p w14:paraId="62B5CC7B" w14:textId="77777777" w:rsidR="00D607FB" w:rsidRDefault="00D607FB" w:rsidP="00D607FB">
      <w:pPr>
        <w:tabs>
          <w:tab w:val="left" w:pos="2800"/>
          <w:tab w:val="left" w:pos="4780"/>
        </w:tabs>
        <w:ind w:left="851"/>
        <w:contextualSpacing/>
        <w:rPr>
          <w:rFonts w:eastAsia="游明朝"/>
          <w:lang w:eastAsia="ja-JP"/>
        </w:rPr>
      </w:pPr>
      <w:r w:rsidRPr="00D607FB">
        <w:rPr>
          <w:rFonts w:eastAsia="游明朝"/>
          <w:lang w:eastAsia="ja-JP"/>
        </w:rPr>
        <w:t xml:space="preserve">Move to add to the TGbn SFD the following: </w:t>
      </w:r>
    </w:p>
    <w:p w14:paraId="1F088DA9" w14:textId="51E2F7A3" w:rsidR="00D607FB" w:rsidRPr="00D607FB" w:rsidRDefault="00D607FB" w:rsidP="00D607FB">
      <w:pPr>
        <w:numPr>
          <w:ilvl w:val="2"/>
          <w:numId w:val="2"/>
        </w:numPr>
        <w:tabs>
          <w:tab w:val="left" w:pos="2800"/>
          <w:tab w:val="left" w:pos="4780"/>
        </w:tabs>
        <w:contextualSpacing/>
      </w:pPr>
      <w:r w:rsidRPr="00D607FB">
        <w:rPr>
          <w:rFonts w:eastAsia="游明朝"/>
          <w:lang w:eastAsia="ja-JP"/>
        </w:rPr>
        <w:t>Define a mode with additional pilots, located within the data portion of the PPDU, which are used for interference estimation &amp; mitigation</w:t>
      </w:r>
    </w:p>
    <w:p w14:paraId="28A021E8" w14:textId="4E661202" w:rsidR="00D607FB" w:rsidRPr="00D607FB" w:rsidRDefault="00D607FB" w:rsidP="00D607FB">
      <w:pPr>
        <w:pStyle w:val="a"/>
      </w:pPr>
      <w:r w:rsidRPr="00D607FB">
        <w:rPr>
          <w:rFonts w:eastAsia="游明朝"/>
          <w:lang w:eastAsia="ja-JP"/>
        </w:rPr>
        <w:t>Note: zero-energy pilots alternative to be considered as well</w:t>
      </w:r>
    </w:p>
    <w:p w14:paraId="44BBA18E" w14:textId="78860261" w:rsidR="00D607FB" w:rsidRPr="00D607FB" w:rsidRDefault="00D607FB" w:rsidP="008205BB">
      <w:pPr>
        <w:tabs>
          <w:tab w:val="left" w:pos="2800"/>
          <w:tab w:val="left" w:pos="4780"/>
        </w:tabs>
        <w:ind w:left="851"/>
        <w:contextualSpacing/>
        <w:rPr>
          <w:rFonts w:eastAsia="游明朝"/>
          <w:i/>
          <w:iCs/>
          <w:lang w:eastAsia="ja-JP"/>
        </w:rPr>
      </w:pPr>
      <w:r w:rsidRPr="00D607FB">
        <w:rPr>
          <w:rFonts w:eastAsia="游明朝"/>
          <w:i/>
          <w:iCs/>
          <w:lang w:eastAsia="ja-JP"/>
        </w:rPr>
        <w:t>Reference documents:[</w:t>
      </w:r>
      <w:hyperlink r:id="rId115" w:history="1">
        <w:r w:rsidRPr="00D607FB">
          <w:rPr>
            <w:rStyle w:val="a7"/>
            <w:rFonts w:eastAsia="游明朝"/>
            <w:i/>
            <w:iCs/>
            <w:lang w:eastAsia="ja-JP"/>
          </w:rPr>
          <w:t>24/1264r0</w:t>
        </w:r>
      </w:hyperlink>
      <w:r w:rsidRPr="00D607FB">
        <w:rPr>
          <w:rFonts w:eastAsia="游明朝"/>
          <w:i/>
          <w:iCs/>
          <w:lang w:eastAsia="ja-JP"/>
        </w:rPr>
        <w:t>]. SP result: 60Y, 17N, 34A</w:t>
      </w:r>
    </w:p>
    <w:p w14:paraId="1EE30845" w14:textId="6D318B9E" w:rsidR="008205BB" w:rsidRDefault="005B3E09" w:rsidP="008205BB">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ove:</w:t>
      </w:r>
      <w:r w:rsidR="00F465FF">
        <w:rPr>
          <w:rFonts w:eastAsia="游明朝"/>
          <w:lang w:eastAsia="ja-JP"/>
        </w:rPr>
        <w:t xml:space="preserve"> Shimi Shilo</w:t>
      </w:r>
      <w:r w:rsidR="00F465FF">
        <w:rPr>
          <w:rFonts w:eastAsia="游明朝"/>
          <w:lang w:eastAsia="ja-JP"/>
        </w:rPr>
        <w:tab/>
      </w:r>
      <w:r w:rsidR="008205BB">
        <w:rPr>
          <w:rFonts w:eastAsia="游明朝"/>
          <w:lang w:eastAsia="ja-JP"/>
        </w:rPr>
        <w:tab/>
      </w:r>
      <w:r>
        <w:rPr>
          <w:rFonts w:eastAsia="游明朝"/>
          <w:lang w:eastAsia="ja-JP"/>
        </w:rPr>
        <w:t xml:space="preserve">Second: </w:t>
      </w:r>
      <w:r w:rsidR="00F465FF">
        <w:rPr>
          <w:rFonts w:eastAsia="游明朝"/>
          <w:lang w:eastAsia="ja-JP"/>
        </w:rPr>
        <w:t>Genadiy Tsodik</w:t>
      </w:r>
    </w:p>
    <w:p w14:paraId="0863AD45" w14:textId="77777777" w:rsidR="00F465FF" w:rsidRPr="00D607FB" w:rsidRDefault="008205BB" w:rsidP="008205BB">
      <w:pPr>
        <w:numPr>
          <w:ilvl w:val="2"/>
          <w:numId w:val="2"/>
        </w:numPr>
        <w:tabs>
          <w:tab w:val="left" w:pos="2800"/>
          <w:tab w:val="left" w:pos="4780"/>
        </w:tabs>
        <w:contextualSpacing/>
      </w:pPr>
      <w:r>
        <w:rPr>
          <w:rFonts w:hint="eastAsia"/>
        </w:rPr>
        <w:t>Discussion</w:t>
      </w:r>
      <w:r>
        <w:rPr>
          <w:rFonts w:eastAsia="游明朝" w:hint="eastAsia"/>
          <w:lang w:eastAsia="ja-JP"/>
        </w:rPr>
        <w:t xml:space="preserve">: </w:t>
      </w:r>
    </w:p>
    <w:p w14:paraId="5AC386BC" w14:textId="50F3E3A5" w:rsidR="008205BB" w:rsidRPr="00F465FF" w:rsidRDefault="00F465FF" w:rsidP="00F465FF">
      <w:pPr>
        <w:tabs>
          <w:tab w:val="left" w:pos="2800"/>
          <w:tab w:val="left" w:pos="4780"/>
        </w:tabs>
        <w:ind w:left="1418"/>
        <w:contextualSpacing/>
      </w:pPr>
      <w:r>
        <w:rPr>
          <w:rFonts w:eastAsia="游明朝"/>
          <w:lang w:eastAsia="ja-JP"/>
        </w:rPr>
        <w:lastRenderedPageBreak/>
        <w:t xml:space="preserve">C: </w:t>
      </w:r>
      <w:r w:rsidR="00D607FB">
        <w:rPr>
          <w:rFonts w:eastAsia="游明朝"/>
          <w:lang w:eastAsia="ja-JP"/>
        </w:rPr>
        <w:t>I would like to request to count the vote because there is some controversial.</w:t>
      </w:r>
    </w:p>
    <w:p w14:paraId="6F5D4182" w14:textId="33D3CF0A" w:rsidR="00F465FF" w:rsidRDefault="00F465FF" w:rsidP="00F465FF">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D607FB">
        <w:rPr>
          <w:rFonts w:eastAsia="游明朝"/>
          <w:lang w:eastAsia="ja-JP"/>
        </w:rPr>
        <w:t>This is within the data portion</w:t>
      </w:r>
      <w:r w:rsidR="00490759">
        <w:rPr>
          <w:rFonts w:eastAsia="游明朝"/>
          <w:lang w:eastAsia="ja-JP"/>
        </w:rPr>
        <w:t>.</w:t>
      </w:r>
      <w:r w:rsidR="00D607FB">
        <w:rPr>
          <w:rFonts w:eastAsia="游明朝"/>
          <w:lang w:eastAsia="ja-JP"/>
        </w:rPr>
        <w:t xml:space="preserve"> </w:t>
      </w:r>
      <w:r w:rsidR="00490759">
        <w:rPr>
          <w:rFonts w:eastAsia="游明朝"/>
          <w:lang w:eastAsia="ja-JP"/>
        </w:rPr>
        <w:t>T</w:t>
      </w:r>
      <w:r w:rsidR="00D607FB">
        <w:rPr>
          <w:rFonts w:eastAsia="游明朝"/>
          <w:lang w:eastAsia="ja-JP"/>
        </w:rPr>
        <w:t>he real intention for this motion is within the data fi</w:t>
      </w:r>
      <w:r w:rsidR="00490759">
        <w:rPr>
          <w:rFonts w:eastAsia="游明朝"/>
          <w:lang w:eastAsia="ja-JP"/>
        </w:rPr>
        <w:t>e</w:t>
      </w:r>
      <w:r w:rsidR="00D607FB">
        <w:rPr>
          <w:rFonts w:eastAsia="游明朝"/>
          <w:lang w:eastAsia="ja-JP"/>
        </w:rPr>
        <w:t>ld, not in the preamble. But I have one interpretation as th</w:t>
      </w:r>
      <w:r w:rsidR="00490759">
        <w:rPr>
          <w:rFonts w:eastAsia="游明朝"/>
          <w:lang w:eastAsia="ja-JP"/>
        </w:rPr>
        <w:t>is</w:t>
      </w:r>
      <w:r w:rsidR="00D607FB">
        <w:rPr>
          <w:rFonts w:eastAsia="游明朝"/>
          <w:lang w:eastAsia="ja-JP"/>
        </w:rPr>
        <w:t xml:space="preserve"> </w:t>
      </w:r>
      <w:proofErr w:type="spellStart"/>
      <w:r w:rsidR="00D607FB">
        <w:rPr>
          <w:rFonts w:eastAsia="游明朝"/>
          <w:lang w:eastAsia="ja-JP"/>
        </w:rPr>
        <w:t>tone</w:t>
      </w:r>
      <w:proofErr w:type="spellEnd"/>
      <w:r w:rsidR="00D607FB">
        <w:rPr>
          <w:rFonts w:eastAsia="游明朝"/>
          <w:lang w:eastAsia="ja-JP"/>
        </w:rPr>
        <w:t xml:space="preserve"> </w:t>
      </w:r>
      <w:proofErr w:type="gramStart"/>
      <w:r w:rsidR="00D607FB">
        <w:rPr>
          <w:rFonts w:eastAsia="游明朝"/>
          <w:lang w:eastAsia="ja-JP"/>
        </w:rPr>
        <w:t>has to</w:t>
      </w:r>
      <w:proofErr w:type="gramEnd"/>
      <w:r w:rsidR="00D607FB">
        <w:rPr>
          <w:rFonts w:eastAsia="游明朝"/>
          <w:lang w:eastAsia="ja-JP"/>
        </w:rPr>
        <w:t xml:space="preserve"> be</w:t>
      </w:r>
      <w:r w:rsidR="00490759">
        <w:rPr>
          <w:rFonts w:eastAsia="游明朝"/>
          <w:lang w:eastAsia="ja-JP"/>
        </w:rPr>
        <w:t xml:space="preserve"> a</w:t>
      </w:r>
      <w:r w:rsidR="00D607FB">
        <w:rPr>
          <w:rFonts w:eastAsia="游明朝"/>
          <w:lang w:eastAsia="ja-JP"/>
        </w:rPr>
        <w:t xml:space="preserve"> part of the data tones. But that is not the intention. I just want to clarify and make sure everybody is on the same </w:t>
      </w:r>
      <w:r w:rsidR="00490759">
        <w:rPr>
          <w:rFonts w:eastAsia="游明朝"/>
          <w:lang w:eastAsia="ja-JP"/>
        </w:rPr>
        <w:t>intention.</w:t>
      </w:r>
    </w:p>
    <w:p w14:paraId="11B49AC1" w14:textId="6ECE7051" w:rsidR="00490759" w:rsidRDefault="00490759" w:rsidP="00F465FF">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The whole meaning is that the pilots will be located after preamble. And I would like to </w:t>
      </w:r>
      <w:r w:rsidRPr="001A574C">
        <w:rPr>
          <w:rFonts w:eastAsia="游明朝"/>
          <w:u w:val="single"/>
          <w:lang w:eastAsia="ja-JP"/>
        </w:rPr>
        <w:t xml:space="preserve">request </w:t>
      </w:r>
      <w:r w:rsidR="001A574C" w:rsidRPr="001A574C">
        <w:rPr>
          <w:rFonts w:eastAsia="游明朝"/>
          <w:u w:val="single"/>
          <w:lang w:eastAsia="ja-JP"/>
        </w:rPr>
        <w:t>the</w:t>
      </w:r>
      <w:r w:rsidRPr="001A574C">
        <w:rPr>
          <w:rFonts w:eastAsia="游明朝"/>
          <w:u w:val="single"/>
          <w:lang w:eastAsia="ja-JP"/>
        </w:rPr>
        <w:t xml:space="preserve"> recorded vote</w:t>
      </w:r>
      <w:r>
        <w:rPr>
          <w:rFonts w:eastAsia="游明朝"/>
          <w:lang w:eastAsia="ja-JP"/>
        </w:rPr>
        <w:t>.</w:t>
      </w:r>
    </w:p>
    <w:p w14:paraId="5247FB1C" w14:textId="0C69BAA5" w:rsidR="00F465FF" w:rsidRPr="00F465FF" w:rsidRDefault="00F465FF" w:rsidP="00F465FF">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490759">
        <w:rPr>
          <w:rFonts w:eastAsia="游明朝"/>
          <w:lang w:eastAsia="ja-JP"/>
        </w:rPr>
        <w:t>This SP just said interference estimation and mitigation, the added pilots could also be helpful for estimating residual CFO.</w:t>
      </w:r>
    </w:p>
    <w:p w14:paraId="4B106B0C" w14:textId="1E815F0F" w:rsidR="005315D4" w:rsidRPr="00AA10E1" w:rsidRDefault="005B3E09" w:rsidP="008205BB">
      <w:pPr>
        <w:tabs>
          <w:tab w:val="left" w:pos="2800"/>
          <w:tab w:val="left" w:pos="4780"/>
        </w:tabs>
        <w:ind w:left="851"/>
        <w:contextualSpacing/>
        <w:rPr>
          <w:b/>
          <w:bCs/>
        </w:rPr>
      </w:pPr>
      <w:r w:rsidRPr="00AA10E1">
        <w:rPr>
          <w:b/>
          <w:bCs/>
          <w:highlight w:val="lightGray"/>
        </w:rPr>
        <w:t xml:space="preserve">Result: </w:t>
      </w:r>
      <w:r w:rsidR="00F465FF" w:rsidRPr="00AA10E1">
        <w:rPr>
          <w:rFonts w:eastAsia="游明朝"/>
          <w:b/>
          <w:bCs/>
          <w:highlight w:val="lightGray"/>
          <w:lang w:eastAsia="ja-JP"/>
        </w:rPr>
        <w:t>148</w:t>
      </w:r>
      <w:r w:rsidR="00FE605C" w:rsidRPr="00AA10E1">
        <w:rPr>
          <w:rFonts w:eastAsia="游明朝"/>
          <w:b/>
          <w:bCs/>
          <w:highlight w:val="lightGray"/>
          <w:lang w:eastAsia="ja-JP"/>
        </w:rPr>
        <w:t>Y</w:t>
      </w:r>
      <w:r w:rsidR="00A71266" w:rsidRPr="00AA10E1">
        <w:rPr>
          <w:rFonts w:eastAsia="游明朝" w:hint="eastAsia"/>
          <w:b/>
          <w:bCs/>
          <w:highlight w:val="lightGray"/>
          <w:lang w:eastAsia="ja-JP"/>
        </w:rPr>
        <w:t>,</w:t>
      </w:r>
      <w:r w:rsidR="001A78A3" w:rsidRPr="00AA10E1">
        <w:rPr>
          <w:b/>
          <w:bCs/>
          <w:highlight w:val="lightGray"/>
        </w:rPr>
        <w:t xml:space="preserve"> </w:t>
      </w:r>
      <w:r w:rsidR="00FE605C" w:rsidRPr="00AA10E1">
        <w:rPr>
          <w:b/>
          <w:bCs/>
          <w:highlight w:val="lightGray"/>
        </w:rPr>
        <w:t>3</w:t>
      </w:r>
      <w:r w:rsidR="00F465FF" w:rsidRPr="00AA10E1">
        <w:rPr>
          <w:rFonts w:eastAsia="游明朝"/>
          <w:b/>
          <w:bCs/>
          <w:highlight w:val="lightGray"/>
          <w:lang w:eastAsia="ja-JP"/>
        </w:rPr>
        <w:t>9</w:t>
      </w:r>
      <w:r w:rsidR="00FE605C" w:rsidRPr="00AA10E1">
        <w:rPr>
          <w:rFonts w:eastAsia="游明朝"/>
          <w:b/>
          <w:bCs/>
          <w:highlight w:val="lightGray"/>
          <w:lang w:eastAsia="ja-JP"/>
        </w:rPr>
        <w:t>N</w:t>
      </w:r>
      <w:r w:rsidR="00A71266" w:rsidRPr="00AA10E1">
        <w:rPr>
          <w:rFonts w:eastAsia="游明朝" w:hint="eastAsia"/>
          <w:b/>
          <w:bCs/>
          <w:highlight w:val="lightGray"/>
          <w:lang w:eastAsia="ja-JP"/>
        </w:rPr>
        <w:t>,</w:t>
      </w:r>
      <w:r w:rsidR="001A78A3" w:rsidRPr="00AA10E1">
        <w:rPr>
          <w:b/>
          <w:bCs/>
          <w:highlight w:val="lightGray"/>
        </w:rPr>
        <w:t xml:space="preserve"> </w:t>
      </w:r>
      <w:r w:rsidR="00F465FF" w:rsidRPr="00AA10E1">
        <w:rPr>
          <w:rFonts w:eastAsia="游明朝"/>
          <w:b/>
          <w:bCs/>
          <w:highlight w:val="lightGray"/>
          <w:lang w:eastAsia="ja-JP"/>
        </w:rPr>
        <w:t>81</w:t>
      </w:r>
      <w:r w:rsidR="00FE605C" w:rsidRPr="00AA10E1">
        <w:rPr>
          <w:rFonts w:eastAsia="游明朝"/>
          <w:b/>
          <w:bCs/>
          <w:highlight w:val="lightGray"/>
          <w:lang w:eastAsia="ja-JP"/>
        </w:rPr>
        <w:t>A</w:t>
      </w:r>
      <w:r w:rsidR="008014D0" w:rsidRPr="00AA10E1">
        <w:rPr>
          <w:rFonts w:eastAsia="游明朝" w:hint="eastAsia"/>
          <w:b/>
          <w:bCs/>
          <w:highlight w:val="lightGray"/>
          <w:lang w:eastAsia="ja-JP"/>
        </w:rPr>
        <w:t>.</w:t>
      </w:r>
      <w:r w:rsidR="00A71266" w:rsidRPr="00AA10E1">
        <w:rPr>
          <w:rFonts w:eastAsia="游明朝" w:hint="eastAsia"/>
          <w:b/>
          <w:bCs/>
          <w:highlight w:val="lightGray"/>
          <w:lang w:eastAsia="ja-JP"/>
        </w:rPr>
        <w:t xml:space="preserve"> </w:t>
      </w:r>
      <w:r w:rsidR="00F465FF" w:rsidRPr="00AA10E1">
        <w:rPr>
          <w:rFonts w:eastAsia="游明朝"/>
          <w:b/>
          <w:bCs/>
          <w:highlight w:val="lightGray"/>
          <w:lang w:eastAsia="ja-JP"/>
        </w:rPr>
        <w:t xml:space="preserve">Preliminary </w:t>
      </w:r>
      <w:r w:rsidR="008014D0" w:rsidRPr="00AA10E1">
        <w:rPr>
          <w:rFonts w:eastAsia="游明朝" w:hint="eastAsia"/>
          <w:b/>
          <w:bCs/>
          <w:highlight w:val="lightGray"/>
          <w:lang w:eastAsia="ja-JP"/>
        </w:rPr>
        <w:t>Passed</w:t>
      </w:r>
      <w:r w:rsidR="00A71266" w:rsidRPr="00AA10E1">
        <w:rPr>
          <w:rFonts w:eastAsia="游明朝" w:hint="eastAsia"/>
          <w:b/>
          <w:bCs/>
          <w:highlight w:val="lightGray"/>
          <w:lang w:eastAsia="ja-JP"/>
        </w:rPr>
        <w:t>.</w:t>
      </w:r>
    </w:p>
    <w:p w14:paraId="21D8E241" w14:textId="77777777" w:rsidR="00EB6376" w:rsidRDefault="00EB6376" w:rsidP="00AE1605">
      <w:pPr>
        <w:tabs>
          <w:tab w:val="left" w:pos="2800"/>
          <w:tab w:val="left" w:pos="4780"/>
        </w:tabs>
        <w:ind w:left="567"/>
        <w:contextualSpacing/>
      </w:pPr>
    </w:p>
    <w:p w14:paraId="795BDA4C" w14:textId="7ADA5F1D" w:rsidR="008205BB" w:rsidRPr="00FE32F4" w:rsidRDefault="001A78A3" w:rsidP="008205BB">
      <w:pPr>
        <w:numPr>
          <w:ilvl w:val="1"/>
          <w:numId w:val="2"/>
        </w:numPr>
        <w:tabs>
          <w:tab w:val="left" w:pos="2800"/>
          <w:tab w:val="left" w:pos="4780"/>
        </w:tabs>
        <w:contextualSpacing/>
        <w:rPr>
          <w:b/>
          <w:bCs/>
        </w:rPr>
      </w:pPr>
      <w:r w:rsidRPr="00FE32F4">
        <w:rPr>
          <w:rFonts w:eastAsia="游明朝" w:hint="eastAsia"/>
          <w:b/>
          <w:bCs/>
          <w:highlight w:val="red"/>
          <w:lang w:eastAsia="ja-JP"/>
        </w:rPr>
        <w:t>M</w:t>
      </w:r>
      <w:r w:rsidRPr="00FE32F4">
        <w:rPr>
          <w:rFonts w:eastAsia="游明朝"/>
          <w:b/>
          <w:bCs/>
          <w:highlight w:val="red"/>
          <w:lang w:eastAsia="ja-JP"/>
        </w:rPr>
        <w:t xml:space="preserve">otion </w:t>
      </w:r>
      <w:r w:rsidR="00F465FF" w:rsidRPr="00FE32F4">
        <w:rPr>
          <w:rFonts w:eastAsia="游明朝"/>
          <w:b/>
          <w:bCs/>
          <w:highlight w:val="red"/>
          <w:lang w:eastAsia="ja-JP"/>
        </w:rPr>
        <w:t>36</w:t>
      </w:r>
      <w:r w:rsidRPr="00FE32F4">
        <w:rPr>
          <w:rFonts w:eastAsia="游明朝"/>
          <w:b/>
          <w:bCs/>
          <w:highlight w:val="red"/>
          <w:lang w:eastAsia="ja-JP"/>
        </w:rPr>
        <w:t xml:space="preserve"> (PHY)</w:t>
      </w:r>
    </w:p>
    <w:p w14:paraId="08FCAD9A" w14:textId="77777777" w:rsidR="00EC5419" w:rsidRDefault="00EC5419" w:rsidP="00EC5419">
      <w:pPr>
        <w:tabs>
          <w:tab w:val="left" w:pos="2800"/>
          <w:tab w:val="left" w:pos="4780"/>
        </w:tabs>
        <w:ind w:left="851"/>
        <w:contextualSpacing/>
        <w:rPr>
          <w:rFonts w:eastAsia="游明朝"/>
          <w:lang w:eastAsia="ja-JP"/>
        </w:rPr>
      </w:pPr>
      <w:r w:rsidRPr="00EC5419">
        <w:rPr>
          <w:rFonts w:eastAsia="游明朝"/>
          <w:lang w:eastAsia="ja-JP"/>
        </w:rPr>
        <w:t xml:space="preserve">Move to add to the TGbn SFD the following: </w:t>
      </w:r>
    </w:p>
    <w:p w14:paraId="3FA2FE72" w14:textId="028FFA86" w:rsidR="00EC5419" w:rsidRDefault="00EC5419" w:rsidP="00EC5419">
      <w:pPr>
        <w:numPr>
          <w:ilvl w:val="2"/>
          <w:numId w:val="2"/>
        </w:numPr>
        <w:tabs>
          <w:tab w:val="left" w:pos="2800"/>
          <w:tab w:val="left" w:pos="4780"/>
        </w:tabs>
        <w:contextualSpacing/>
      </w:pPr>
      <w:r w:rsidRPr="00EC5419">
        <w:t>ELR-SIG is located right after ELR-LTF in ELR PPDU</w:t>
      </w:r>
    </w:p>
    <w:p w14:paraId="2C688A3C" w14:textId="59D3A9BE" w:rsidR="00D87CB3" w:rsidRPr="00EC5419" w:rsidRDefault="00EC5419" w:rsidP="00EC5419">
      <w:pPr>
        <w:pStyle w:val="a"/>
        <w:rPr>
          <w:rFonts w:eastAsia="游明朝"/>
          <w:lang w:eastAsia="ja-JP"/>
        </w:rPr>
      </w:pPr>
      <w:r w:rsidRPr="00EC5419">
        <w:rPr>
          <w:rFonts w:eastAsia="游明朝"/>
          <w:lang w:eastAsia="ja-JP"/>
        </w:rPr>
        <w:t>Note that ELR-LTF is the short name of UHR-LTF for ELR PPDU</w:t>
      </w:r>
    </w:p>
    <w:p w14:paraId="4258A565" w14:textId="41867F95" w:rsidR="00EC5419" w:rsidRPr="00EC5419" w:rsidRDefault="00EC5419" w:rsidP="008205BB">
      <w:pPr>
        <w:tabs>
          <w:tab w:val="left" w:pos="2800"/>
          <w:tab w:val="left" w:pos="4780"/>
        </w:tabs>
        <w:ind w:left="851"/>
        <w:contextualSpacing/>
        <w:rPr>
          <w:rFonts w:eastAsia="游明朝"/>
          <w:i/>
          <w:iCs/>
          <w:lang w:eastAsia="ja-JP"/>
        </w:rPr>
      </w:pPr>
      <w:r w:rsidRPr="00EC5419">
        <w:rPr>
          <w:rFonts w:eastAsia="游明朝"/>
          <w:i/>
          <w:iCs/>
          <w:lang w:eastAsia="ja-JP"/>
        </w:rPr>
        <w:t>Reference documents:[</w:t>
      </w:r>
      <w:hyperlink r:id="rId116" w:history="1">
        <w:r w:rsidRPr="00EC5419">
          <w:rPr>
            <w:rStyle w:val="a7"/>
            <w:rFonts w:eastAsia="游明朝"/>
            <w:i/>
            <w:iCs/>
            <w:lang w:eastAsia="ja-JP"/>
          </w:rPr>
          <w:t>24/1478r2</w:t>
        </w:r>
      </w:hyperlink>
      <w:r w:rsidRPr="00EC5419">
        <w:rPr>
          <w:rFonts w:eastAsia="游明朝"/>
          <w:i/>
          <w:iCs/>
          <w:lang w:eastAsia="ja-JP"/>
        </w:rPr>
        <w:t>]. SP result: 64Y, 3N, 15A.</w:t>
      </w:r>
    </w:p>
    <w:p w14:paraId="21B909A8" w14:textId="1A14D628" w:rsidR="008205BB" w:rsidRDefault="001A78A3" w:rsidP="008205BB">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 xml:space="preserve">ove: </w:t>
      </w:r>
      <w:r w:rsidR="00926500">
        <w:rPr>
          <w:rFonts w:eastAsia="游明朝"/>
          <w:lang w:eastAsia="ja-JP"/>
        </w:rPr>
        <w:t>Lin Yang</w:t>
      </w:r>
      <w:r w:rsidR="00926500">
        <w:rPr>
          <w:rFonts w:eastAsia="游明朝"/>
          <w:lang w:eastAsia="ja-JP"/>
        </w:rPr>
        <w:tab/>
      </w:r>
      <w:r>
        <w:rPr>
          <w:rFonts w:eastAsia="游明朝"/>
          <w:lang w:eastAsia="ja-JP"/>
        </w:rPr>
        <w:tab/>
        <w:t>Second:</w:t>
      </w:r>
      <w:r w:rsidR="00926500">
        <w:rPr>
          <w:rFonts w:eastAsia="游明朝"/>
          <w:lang w:eastAsia="ja-JP"/>
        </w:rPr>
        <w:t xml:space="preserve"> </w:t>
      </w:r>
      <w:proofErr w:type="spellStart"/>
      <w:r w:rsidR="00926500">
        <w:rPr>
          <w:rFonts w:eastAsia="游明朝"/>
          <w:lang w:eastAsia="ja-JP"/>
        </w:rPr>
        <w:t>Rethna</w:t>
      </w:r>
      <w:proofErr w:type="spellEnd"/>
      <w:r w:rsidR="00926500">
        <w:rPr>
          <w:rFonts w:eastAsia="游明朝"/>
          <w:lang w:eastAsia="ja-JP"/>
        </w:rPr>
        <w:t xml:space="preserve"> </w:t>
      </w:r>
      <w:proofErr w:type="spellStart"/>
      <w:r w:rsidR="00926500">
        <w:rPr>
          <w:rFonts w:eastAsia="游明朝"/>
          <w:lang w:eastAsia="ja-JP"/>
        </w:rPr>
        <w:t>Pulikkoonatu</w:t>
      </w:r>
      <w:proofErr w:type="spellEnd"/>
    </w:p>
    <w:p w14:paraId="4358D22A" w14:textId="77777777" w:rsidR="008205BB" w:rsidRPr="008205BB" w:rsidRDefault="008205BB" w:rsidP="008205BB">
      <w:pPr>
        <w:numPr>
          <w:ilvl w:val="2"/>
          <w:numId w:val="2"/>
        </w:numPr>
        <w:tabs>
          <w:tab w:val="left" w:pos="2800"/>
          <w:tab w:val="left" w:pos="4780"/>
        </w:tabs>
        <w:contextualSpacing/>
      </w:pPr>
      <w:r>
        <w:rPr>
          <w:rFonts w:hint="eastAsia"/>
        </w:rPr>
        <w:t>Discussion</w:t>
      </w:r>
      <w:r>
        <w:rPr>
          <w:rFonts w:eastAsia="游明朝" w:hint="eastAsia"/>
          <w:lang w:eastAsia="ja-JP"/>
        </w:rPr>
        <w:t>: None.</w:t>
      </w:r>
    </w:p>
    <w:p w14:paraId="41835D57" w14:textId="77777777" w:rsidR="008205BB" w:rsidRPr="00AA10E1" w:rsidRDefault="008205BB" w:rsidP="008205BB">
      <w:pPr>
        <w:tabs>
          <w:tab w:val="left" w:pos="2800"/>
          <w:tab w:val="left" w:pos="4780"/>
        </w:tabs>
        <w:ind w:left="851"/>
        <w:contextualSpacing/>
        <w:rPr>
          <w:rFonts w:eastAsia="游明朝"/>
          <w:b/>
          <w:bCs/>
          <w:lang w:eastAsia="ja-JP"/>
        </w:rPr>
      </w:pPr>
      <w:r w:rsidRPr="00AA10E1">
        <w:rPr>
          <w:b/>
          <w:bCs/>
          <w:highlight w:val="green"/>
        </w:rPr>
        <w:t>Result: Approved with unanimous consent.</w:t>
      </w:r>
    </w:p>
    <w:p w14:paraId="3CCB8582" w14:textId="77777777" w:rsidR="00EB6376" w:rsidRDefault="00EB6376" w:rsidP="00AE1605">
      <w:pPr>
        <w:tabs>
          <w:tab w:val="left" w:pos="2800"/>
          <w:tab w:val="left" w:pos="4780"/>
        </w:tabs>
        <w:ind w:left="567"/>
        <w:contextualSpacing/>
      </w:pPr>
    </w:p>
    <w:p w14:paraId="57927E70" w14:textId="65E5C6D5" w:rsidR="008205BB" w:rsidRPr="00FE32F4" w:rsidRDefault="001A78A3" w:rsidP="008205BB">
      <w:pPr>
        <w:numPr>
          <w:ilvl w:val="1"/>
          <w:numId w:val="2"/>
        </w:numPr>
        <w:tabs>
          <w:tab w:val="left" w:pos="2800"/>
          <w:tab w:val="left" w:pos="4780"/>
        </w:tabs>
        <w:contextualSpacing/>
        <w:rPr>
          <w:b/>
          <w:bCs/>
        </w:rPr>
      </w:pPr>
      <w:r w:rsidRPr="00FE32F4">
        <w:rPr>
          <w:rFonts w:eastAsia="游明朝" w:hint="eastAsia"/>
          <w:b/>
          <w:bCs/>
          <w:highlight w:val="red"/>
          <w:lang w:eastAsia="ja-JP"/>
        </w:rPr>
        <w:t>M</w:t>
      </w:r>
      <w:r w:rsidRPr="00FE32F4">
        <w:rPr>
          <w:rFonts w:eastAsia="游明朝"/>
          <w:b/>
          <w:bCs/>
          <w:highlight w:val="red"/>
          <w:lang w:eastAsia="ja-JP"/>
        </w:rPr>
        <w:t xml:space="preserve">otion </w:t>
      </w:r>
      <w:r w:rsidR="00926500" w:rsidRPr="00FE32F4">
        <w:rPr>
          <w:rFonts w:eastAsia="游明朝"/>
          <w:b/>
          <w:bCs/>
          <w:highlight w:val="red"/>
          <w:lang w:eastAsia="ja-JP"/>
        </w:rPr>
        <w:t>37</w:t>
      </w:r>
      <w:r w:rsidRPr="00FE32F4">
        <w:rPr>
          <w:rFonts w:eastAsia="游明朝"/>
          <w:b/>
          <w:bCs/>
          <w:highlight w:val="red"/>
          <w:lang w:eastAsia="ja-JP"/>
        </w:rPr>
        <w:t xml:space="preserve"> (</w:t>
      </w:r>
      <w:r w:rsidR="00926500" w:rsidRPr="00FE32F4">
        <w:rPr>
          <w:rFonts w:eastAsia="游明朝"/>
          <w:b/>
          <w:bCs/>
          <w:highlight w:val="red"/>
          <w:lang w:eastAsia="ja-JP"/>
        </w:rPr>
        <w:t>PHY</w:t>
      </w:r>
      <w:r w:rsidRPr="00FE32F4">
        <w:rPr>
          <w:rFonts w:eastAsia="游明朝"/>
          <w:b/>
          <w:bCs/>
          <w:highlight w:val="red"/>
          <w:lang w:eastAsia="ja-JP"/>
        </w:rPr>
        <w:t>)</w:t>
      </w:r>
    </w:p>
    <w:p w14:paraId="1A1A8435" w14:textId="77777777" w:rsidR="00EC5419" w:rsidRDefault="00EC5419" w:rsidP="00EC5419">
      <w:pPr>
        <w:tabs>
          <w:tab w:val="left" w:pos="2800"/>
          <w:tab w:val="left" w:pos="4780"/>
        </w:tabs>
        <w:ind w:left="851"/>
        <w:contextualSpacing/>
        <w:rPr>
          <w:rFonts w:eastAsia="游明朝"/>
          <w:lang w:eastAsia="ja-JP"/>
        </w:rPr>
      </w:pPr>
      <w:bookmarkStart w:id="8" w:name="_Hlk179276430"/>
      <w:r w:rsidRPr="00EC5419">
        <w:rPr>
          <w:rFonts w:eastAsia="游明朝"/>
          <w:lang w:eastAsia="ja-JP"/>
        </w:rPr>
        <w:t xml:space="preserve">Move to add to the TGbn SFD the following: </w:t>
      </w:r>
    </w:p>
    <w:p w14:paraId="30F55565" w14:textId="12B91456" w:rsidR="00EC5419" w:rsidRPr="00EC5419" w:rsidRDefault="00EC5419" w:rsidP="00EC5419">
      <w:pPr>
        <w:numPr>
          <w:ilvl w:val="2"/>
          <w:numId w:val="2"/>
        </w:numPr>
        <w:tabs>
          <w:tab w:val="left" w:pos="2800"/>
          <w:tab w:val="left" w:pos="4780"/>
        </w:tabs>
        <w:contextualSpacing/>
      </w:pPr>
      <w:r w:rsidRPr="00EC5419">
        <w:rPr>
          <w:rFonts w:eastAsia="游明朝"/>
          <w:lang w:eastAsia="ja-JP"/>
        </w:rPr>
        <w:t>UL MU-MIMO is not applicable to DRU</w:t>
      </w:r>
    </w:p>
    <w:bookmarkEnd w:id="8"/>
    <w:p w14:paraId="13A7C387" w14:textId="303F7B1D" w:rsidR="00EC5419" w:rsidRPr="00EC5419" w:rsidRDefault="00EC5419" w:rsidP="008205BB">
      <w:pPr>
        <w:tabs>
          <w:tab w:val="left" w:pos="2800"/>
          <w:tab w:val="left" w:pos="4780"/>
        </w:tabs>
        <w:ind w:left="851"/>
        <w:contextualSpacing/>
        <w:rPr>
          <w:rFonts w:eastAsia="游明朝"/>
          <w:i/>
          <w:iCs/>
          <w:lang w:eastAsia="ja-JP"/>
        </w:rPr>
      </w:pPr>
      <w:r w:rsidRPr="00EC5419">
        <w:rPr>
          <w:rFonts w:eastAsia="游明朝"/>
          <w:i/>
          <w:iCs/>
          <w:lang w:eastAsia="ja-JP"/>
        </w:rPr>
        <w:t>Reference documents:[</w:t>
      </w:r>
      <w:hyperlink r:id="rId117" w:history="1">
        <w:r w:rsidRPr="00EC5419">
          <w:rPr>
            <w:rStyle w:val="a7"/>
            <w:rFonts w:eastAsia="游明朝"/>
            <w:i/>
            <w:iCs/>
            <w:lang w:eastAsia="ja-JP"/>
          </w:rPr>
          <w:t>24/1510r0</w:t>
        </w:r>
      </w:hyperlink>
      <w:r w:rsidRPr="00EC5419">
        <w:rPr>
          <w:rFonts w:eastAsia="游明朝"/>
          <w:i/>
          <w:iCs/>
          <w:lang w:eastAsia="ja-JP"/>
        </w:rPr>
        <w:t>]. SP result: No objection.</w:t>
      </w:r>
    </w:p>
    <w:p w14:paraId="3077B52D" w14:textId="2604BC01" w:rsidR="008205BB" w:rsidRDefault="001A78A3" w:rsidP="008205BB">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 xml:space="preserve">ove: </w:t>
      </w:r>
      <w:r w:rsidR="00926500">
        <w:rPr>
          <w:rFonts w:eastAsia="游明朝"/>
          <w:lang w:eastAsia="ja-JP"/>
        </w:rPr>
        <w:t>Lin Yang</w:t>
      </w:r>
      <w:r>
        <w:rPr>
          <w:rFonts w:eastAsia="游明朝"/>
          <w:lang w:eastAsia="ja-JP"/>
        </w:rPr>
        <w:tab/>
      </w:r>
      <w:r w:rsidR="00B176E6">
        <w:rPr>
          <w:rFonts w:eastAsia="游明朝"/>
          <w:lang w:eastAsia="ja-JP"/>
        </w:rPr>
        <w:tab/>
      </w:r>
      <w:r>
        <w:rPr>
          <w:rFonts w:eastAsia="游明朝"/>
          <w:lang w:eastAsia="ja-JP"/>
        </w:rPr>
        <w:t xml:space="preserve">Second: </w:t>
      </w:r>
      <w:r w:rsidR="00B176E6">
        <w:rPr>
          <w:rFonts w:eastAsia="游明朝"/>
          <w:lang w:eastAsia="ja-JP"/>
        </w:rPr>
        <w:t>Bin</w:t>
      </w:r>
      <w:r w:rsidR="00926500">
        <w:rPr>
          <w:rFonts w:eastAsia="游明朝"/>
          <w:lang w:eastAsia="ja-JP"/>
        </w:rPr>
        <w:t xml:space="preserve"> Tian</w:t>
      </w:r>
    </w:p>
    <w:p w14:paraId="090B0642" w14:textId="7CBE0E09" w:rsidR="007E6E67" w:rsidRPr="008205BB" w:rsidRDefault="007E6E67" w:rsidP="007E6E67">
      <w:pPr>
        <w:numPr>
          <w:ilvl w:val="2"/>
          <w:numId w:val="2"/>
        </w:numPr>
        <w:tabs>
          <w:tab w:val="left" w:pos="2800"/>
          <w:tab w:val="left" w:pos="4780"/>
        </w:tabs>
        <w:contextualSpacing/>
      </w:pPr>
      <w:r>
        <w:rPr>
          <w:rFonts w:hint="eastAsia"/>
        </w:rPr>
        <w:t>Discussion</w:t>
      </w:r>
      <w:r>
        <w:rPr>
          <w:rFonts w:eastAsia="游明朝" w:hint="eastAsia"/>
          <w:lang w:eastAsia="ja-JP"/>
        </w:rPr>
        <w:t xml:space="preserve">: </w:t>
      </w:r>
      <w:r w:rsidR="00926500">
        <w:rPr>
          <w:rFonts w:eastAsia="游明朝"/>
          <w:lang w:eastAsia="ja-JP"/>
        </w:rPr>
        <w:t>None.</w:t>
      </w:r>
    </w:p>
    <w:p w14:paraId="7743D00E" w14:textId="3297E4CB" w:rsidR="00EB6376" w:rsidRPr="00AA10E1" w:rsidRDefault="001A78A3" w:rsidP="008205BB">
      <w:pPr>
        <w:tabs>
          <w:tab w:val="left" w:pos="2800"/>
          <w:tab w:val="left" w:pos="4780"/>
        </w:tabs>
        <w:ind w:left="851"/>
        <w:contextualSpacing/>
        <w:rPr>
          <w:b/>
          <w:bCs/>
        </w:rPr>
      </w:pPr>
      <w:r w:rsidRPr="00AA10E1">
        <w:rPr>
          <w:b/>
          <w:bCs/>
          <w:highlight w:val="green"/>
        </w:rPr>
        <w:t xml:space="preserve">Result: </w:t>
      </w:r>
      <w:r w:rsidR="00926500" w:rsidRPr="00AA10E1">
        <w:rPr>
          <w:b/>
          <w:bCs/>
          <w:highlight w:val="green"/>
        </w:rPr>
        <w:t>Approved with unanimous consent.</w:t>
      </w:r>
    </w:p>
    <w:p w14:paraId="13B52BBB" w14:textId="77777777" w:rsidR="001A78A3" w:rsidRDefault="001A78A3" w:rsidP="001A78A3">
      <w:pPr>
        <w:tabs>
          <w:tab w:val="left" w:pos="2800"/>
          <w:tab w:val="left" w:pos="4780"/>
        </w:tabs>
        <w:ind w:left="567"/>
        <w:contextualSpacing/>
      </w:pPr>
    </w:p>
    <w:p w14:paraId="18311777" w14:textId="7E87D87C" w:rsidR="007E6E67" w:rsidRPr="001A574C" w:rsidRDefault="001A78A3" w:rsidP="007E6E67">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 xml:space="preserve">otion </w:t>
      </w:r>
      <w:r w:rsidR="00926500" w:rsidRPr="001A574C">
        <w:rPr>
          <w:rFonts w:eastAsia="游明朝"/>
          <w:b/>
          <w:bCs/>
          <w:highlight w:val="red"/>
          <w:lang w:eastAsia="ja-JP"/>
        </w:rPr>
        <w:t>38</w:t>
      </w:r>
      <w:r w:rsidRPr="001A574C">
        <w:rPr>
          <w:rFonts w:eastAsia="游明朝"/>
          <w:b/>
          <w:bCs/>
          <w:highlight w:val="red"/>
          <w:lang w:eastAsia="ja-JP"/>
        </w:rPr>
        <w:t>(</w:t>
      </w:r>
      <w:r w:rsidR="00EC5419" w:rsidRPr="001A574C">
        <w:rPr>
          <w:rFonts w:eastAsia="游明朝"/>
          <w:b/>
          <w:bCs/>
          <w:highlight w:val="red"/>
          <w:lang w:eastAsia="ja-JP"/>
        </w:rPr>
        <w:t>PHY)</w:t>
      </w:r>
    </w:p>
    <w:p w14:paraId="235CB019" w14:textId="77777777" w:rsidR="00EC5419" w:rsidRDefault="00EC5419" w:rsidP="00EC5419">
      <w:pPr>
        <w:tabs>
          <w:tab w:val="left" w:pos="2800"/>
          <w:tab w:val="left" w:pos="4780"/>
        </w:tabs>
        <w:ind w:left="851"/>
        <w:contextualSpacing/>
        <w:rPr>
          <w:rFonts w:eastAsia="游明朝"/>
          <w:lang w:eastAsia="ja-JP"/>
        </w:rPr>
      </w:pPr>
      <w:bookmarkStart w:id="9" w:name="_Hlk179275758"/>
      <w:r w:rsidRPr="00EC5419">
        <w:rPr>
          <w:rFonts w:eastAsia="游明朝"/>
          <w:lang w:eastAsia="ja-JP"/>
        </w:rPr>
        <w:t xml:space="preserve">Move to add to the TGbn SFD the following: </w:t>
      </w:r>
    </w:p>
    <w:p w14:paraId="35DC75BE" w14:textId="520B452C" w:rsidR="00EC5419" w:rsidRPr="00EC5419" w:rsidRDefault="00EC5419" w:rsidP="00EC5419">
      <w:pPr>
        <w:numPr>
          <w:ilvl w:val="2"/>
          <w:numId w:val="2"/>
        </w:numPr>
        <w:tabs>
          <w:tab w:val="left" w:pos="2800"/>
          <w:tab w:val="left" w:pos="4780"/>
        </w:tabs>
        <w:contextualSpacing/>
      </w:pPr>
      <w:r w:rsidRPr="00EC5419">
        <w:rPr>
          <w:rFonts w:eastAsia="游明朝"/>
          <w:lang w:eastAsia="ja-JP"/>
        </w:rPr>
        <w:t>DRU only supports up to 2ss</w:t>
      </w:r>
    </w:p>
    <w:p w14:paraId="31E82CE3" w14:textId="77777777" w:rsidR="00EC5419" w:rsidRPr="00EC5419" w:rsidRDefault="00EC5419" w:rsidP="00926500">
      <w:pPr>
        <w:tabs>
          <w:tab w:val="left" w:pos="2800"/>
          <w:tab w:val="left" w:pos="4780"/>
        </w:tabs>
        <w:ind w:left="851"/>
        <w:contextualSpacing/>
        <w:rPr>
          <w:rFonts w:eastAsia="游明朝"/>
          <w:lang w:eastAsia="ja-JP"/>
        </w:rPr>
      </w:pPr>
    </w:p>
    <w:p w14:paraId="4CD17332" w14:textId="32F4472B" w:rsidR="00EC5419" w:rsidRDefault="00EC5419" w:rsidP="00926500">
      <w:pPr>
        <w:tabs>
          <w:tab w:val="left" w:pos="2800"/>
          <w:tab w:val="left" w:pos="4780"/>
        </w:tabs>
        <w:ind w:left="851"/>
        <w:contextualSpacing/>
        <w:rPr>
          <w:rFonts w:eastAsia="游明朝"/>
          <w:lang w:eastAsia="ja-JP"/>
        </w:rPr>
      </w:pPr>
      <w:r w:rsidRPr="00EC5419">
        <w:rPr>
          <w:rFonts w:eastAsia="游明朝"/>
          <w:i/>
          <w:iCs/>
          <w:lang w:eastAsia="ja-JP"/>
        </w:rPr>
        <w:t>Reference documents:[</w:t>
      </w:r>
      <w:hyperlink r:id="rId118" w:history="1">
        <w:r w:rsidRPr="00EC5419">
          <w:rPr>
            <w:rStyle w:val="a7"/>
            <w:rFonts w:eastAsia="游明朝"/>
            <w:i/>
            <w:iCs/>
            <w:lang w:eastAsia="ja-JP"/>
          </w:rPr>
          <w:t>24/1510r1</w:t>
        </w:r>
      </w:hyperlink>
      <w:r w:rsidRPr="00EC5419">
        <w:rPr>
          <w:rFonts w:eastAsia="游明朝"/>
          <w:i/>
          <w:iCs/>
          <w:lang w:eastAsia="ja-JP"/>
        </w:rPr>
        <w:t>]. SP result: No objection.</w:t>
      </w:r>
    </w:p>
    <w:p w14:paraId="3FECF27A" w14:textId="6F167D4A" w:rsidR="007E6E67" w:rsidRDefault="001A78A3" w:rsidP="00926500">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ove:</w:t>
      </w:r>
      <w:r w:rsidR="00926500">
        <w:rPr>
          <w:rFonts w:eastAsia="游明朝"/>
          <w:lang w:eastAsia="ja-JP"/>
        </w:rPr>
        <w:t xml:space="preserve"> Lin Yang</w:t>
      </w:r>
      <w:r>
        <w:rPr>
          <w:rFonts w:eastAsia="游明朝"/>
          <w:lang w:eastAsia="ja-JP"/>
        </w:rPr>
        <w:tab/>
        <w:t xml:space="preserve">Second: </w:t>
      </w:r>
      <w:r w:rsidR="00926500">
        <w:rPr>
          <w:rFonts w:eastAsia="游明朝"/>
          <w:lang w:eastAsia="ja-JP"/>
        </w:rPr>
        <w:t>Bin Tian</w:t>
      </w:r>
    </w:p>
    <w:p w14:paraId="0B8D1AF1" w14:textId="77777777" w:rsidR="00D87CB3" w:rsidRDefault="003B54A4" w:rsidP="00D87CB3">
      <w:pPr>
        <w:numPr>
          <w:ilvl w:val="2"/>
          <w:numId w:val="2"/>
        </w:numPr>
        <w:tabs>
          <w:tab w:val="left" w:pos="2800"/>
          <w:tab w:val="left" w:pos="4780"/>
        </w:tabs>
        <w:contextualSpacing/>
        <w:rPr>
          <w:rFonts w:eastAsia="游明朝"/>
          <w:lang w:eastAsia="ja-JP"/>
        </w:rPr>
      </w:pPr>
      <w:bookmarkStart w:id="10" w:name="_Hlk179277391"/>
      <w:r>
        <w:rPr>
          <w:rFonts w:hint="eastAsia"/>
        </w:rPr>
        <w:t>Discussion</w:t>
      </w:r>
      <w:r>
        <w:rPr>
          <w:rFonts w:eastAsia="游明朝" w:hint="eastAsia"/>
          <w:lang w:eastAsia="ja-JP"/>
        </w:rPr>
        <w:t xml:space="preserve">: </w:t>
      </w:r>
      <w:r w:rsidR="001A78A3" w:rsidRPr="003B54A4">
        <w:rPr>
          <w:rFonts w:eastAsia="游明朝"/>
          <w:lang w:eastAsia="ja-JP"/>
        </w:rPr>
        <w:t>N</w:t>
      </w:r>
      <w:bookmarkEnd w:id="9"/>
      <w:r w:rsidR="001A78A3" w:rsidRPr="003B54A4">
        <w:rPr>
          <w:rFonts w:eastAsia="游明朝"/>
          <w:lang w:eastAsia="ja-JP"/>
        </w:rPr>
        <w:t>o</w:t>
      </w:r>
      <w:r w:rsidR="00960208" w:rsidRPr="003B54A4">
        <w:rPr>
          <w:rFonts w:eastAsia="游明朝"/>
          <w:lang w:eastAsia="ja-JP"/>
        </w:rPr>
        <w:t>ne.</w:t>
      </w:r>
    </w:p>
    <w:p w14:paraId="29BB83CA" w14:textId="1D1E30B8" w:rsidR="00D87CB3" w:rsidRPr="00AA10E1" w:rsidRDefault="00D87CB3" w:rsidP="00D87CB3">
      <w:pPr>
        <w:tabs>
          <w:tab w:val="left" w:pos="2800"/>
          <w:tab w:val="left" w:pos="4780"/>
        </w:tabs>
        <w:ind w:left="851"/>
        <w:contextualSpacing/>
        <w:rPr>
          <w:b/>
          <w:bCs/>
        </w:rPr>
      </w:pPr>
      <w:r w:rsidRPr="00AA10E1">
        <w:rPr>
          <w:b/>
          <w:bCs/>
          <w:highlight w:val="green"/>
        </w:rPr>
        <w:t>Result: Approved with unanimous consent.</w:t>
      </w:r>
    </w:p>
    <w:p w14:paraId="27CF017B" w14:textId="77777777" w:rsidR="00D87CB3" w:rsidRPr="00D87CB3" w:rsidRDefault="00D87CB3" w:rsidP="00D87CB3">
      <w:pPr>
        <w:tabs>
          <w:tab w:val="left" w:pos="2800"/>
          <w:tab w:val="left" w:pos="4780"/>
        </w:tabs>
        <w:ind w:left="851"/>
        <w:contextualSpacing/>
      </w:pPr>
    </w:p>
    <w:bookmarkEnd w:id="10"/>
    <w:p w14:paraId="0A979C87" w14:textId="37B4A29C" w:rsidR="003763BD" w:rsidRPr="001A574C" w:rsidRDefault="001A78A3" w:rsidP="003763BD">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 xml:space="preserve">otion </w:t>
      </w:r>
      <w:r w:rsidR="00926500" w:rsidRPr="001A574C">
        <w:rPr>
          <w:rFonts w:eastAsia="游明朝"/>
          <w:b/>
          <w:bCs/>
          <w:highlight w:val="red"/>
          <w:lang w:eastAsia="ja-JP"/>
        </w:rPr>
        <w:t>39</w:t>
      </w:r>
      <w:r w:rsidRPr="001A574C">
        <w:rPr>
          <w:rFonts w:eastAsia="游明朝"/>
          <w:b/>
          <w:bCs/>
          <w:highlight w:val="red"/>
          <w:lang w:eastAsia="ja-JP"/>
        </w:rPr>
        <w:t xml:space="preserve"> </w:t>
      </w:r>
      <w:r w:rsidR="00926500" w:rsidRPr="001A574C">
        <w:rPr>
          <w:rFonts w:eastAsia="游明朝"/>
          <w:b/>
          <w:bCs/>
          <w:highlight w:val="red"/>
          <w:lang w:eastAsia="ja-JP"/>
        </w:rPr>
        <w:t>(PHY</w:t>
      </w:r>
      <w:r w:rsidRPr="001A574C">
        <w:rPr>
          <w:rFonts w:eastAsia="游明朝"/>
          <w:b/>
          <w:bCs/>
          <w:highlight w:val="red"/>
          <w:lang w:eastAsia="ja-JP"/>
        </w:rPr>
        <w:t>)</w:t>
      </w:r>
    </w:p>
    <w:p w14:paraId="4C84484C" w14:textId="77777777" w:rsidR="00E12A3F" w:rsidRDefault="00E12A3F" w:rsidP="00E12A3F">
      <w:pPr>
        <w:tabs>
          <w:tab w:val="left" w:pos="2800"/>
          <w:tab w:val="left" w:pos="4780"/>
        </w:tabs>
        <w:ind w:left="851"/>
        <w:contextualSpacing/>
        <w:rPr>
          <w:rFonts w:eastAsia="游明朝"/>
          <w:lang w:eastAsia="ja-JP"/>
        </w:rPr>
      </w:pPr>
      <w:r w:rsidRPr="00E12A3F">
        <w:rPr>
          <w:rFonts w:eastAsia="游明朝"/>
          <w:lang w:eastAsia="ja-JP"/>
        </w:rPr>
        <w:t xml:space="preserve">Move to add to the TGbn SFD the following: </w:t>
      </w:r>
    </w:p>
    <w:p w14:paraId="02C6E8C6" w14:textId="5B883B65" w:rsidR="00E12A3F" w:rsidRPr="00E12A3F" w:rsidRDefault="00E12A3F" w:rsidP="00E12A3F">
      <w:pPr>
        <w:numPr>
          <w:ilvl w:val="2"/>
          <w:numId w:val="2"/>
        </w:numPr>
        <w:tabs>
          <w:tab w:val="left" w:pos="2800"/>
          <w:tab w:val="left" w:pos="4780"/>
        </w:tabs>
        <w:contextualSpacing/>
        <w:rPr>
          <w:rFonts w:eastAsia="游明朝"/>
          <w:lang w:eastAsia="ja-JP"/>
        </w:rPr>
      </w:pPr>
      <w:r w:rsidRPr="00E12A3F">
        <w:rPr>
          <w:rFonts w:eastAsia="游明朝"/>
          <w:lang w:eastAsia="ja-JP"/>
        </w:rPr>
        <w:t>For 4 SS, the UEQM patterns only include:</w:t>
      </w:r>
    </w:p>
    <w:p w14:paraId="3C7E2C0C" w14:textId="77777777" w:rsidR="00E12A3F" w:rsidRDefault="00E12A3F" w:rsidP="00E12A3F">
      <w:pPr>
        <w:pStyle w:val="a"/>
        <w:rPr>
          <w:rFonts w:eastAsia="游明朝"/>
          <w:lang w:eastAsia="ja-JP"/>
        </w:rPr>
      </w:pPr>
      <w:r w:rsidRPr="00E12A3F">
        <w:rPr>
          <w:rFonts w:eastAsia="游明朝"/>
          <w:lang w:eastAsia="ja-JP"/>
        </w:rPr>
        <w:t xml:space="preserve">1st ss, 2nd ss, 3rd ss, 4th ss, </w:t>
      </w:r>
    </w:p>
    <w:p w14:paraId="67BF7D94" w14:textId="77777777" w:rsidR="00E12A3F" w:rsidRDefault="00E12A3F" w:rsidP="00E12A3F">
      <w:pPr>
        <w:pStyle w:val="a"/>
        <w:rPr>
          <w:rFonts w:eastAsia="游明朝"/>
          <w:lang w:eastAsia="ja-JP"/>
        </w:rPr>
      </w:pPr>
      <w:r w:rsidRPr="00E12A3F">
        <w:rPr>
          <w:rFonts w:eastAsia="游明朝"/>
          <w:lang w:eastAsia="ja-JP"/>
        </w:rPr>
        <w:t>[M, M, M, M-1]</w:t>
      </w:r>
    </w:p>
    <w:p w14:paraId="01873AB2" w14:textId="77777777" w:rsidR="00E12A3F" w:rsidRDefault="00E12A3F" w:rsidP="00E12A3F">
      <w:pPr>
        <w:pStyle w:val="a"/>
        <w:rPr>
          <w:rFonts w:eastAsia="游明朝"/>
          <w:lang w:eastAsia="ja-JP"/>
        </w:rPr>
      </w:pPr>
      <w:r w:rsidRPr="00E12A3F">
        <w:rPr>
          <w:rFonts w:eastAsia="游明朝"/>
          <w:lang w:eastAsia="ja-JP"/>
        </w:rPr>
        <w:t>[M,M,M,M-2]</w:t>
      </w:r>
    </w:p>
    <w:p w14:paraId="0D627582" w14:textId="77777777" w:rsidR="00E12A3F" w:rsidRDefault="00E12A3F" w:rsidP="00E12A3F">
      <w:pPr>
        <w:pStyle w:val="a"/>
        <w:rPr>
          <w:rFonts w:eastAsia="游明朝"/>
          <w:lang w:eastAsia="ja-JP"/>
        </w:rPr>
      </w:pPr>
      <w:r w:rsidRPr="00E12A3F">
        <w:rPr>
          <w:rFonts w:eastAsia="游明朝"/>
          <w:lang w:eastAsia="ja-JP"/>
        </w:rPr>
        <w:t>[M,M,M-1,M-2]</w:t>
      </w:r>
    </w:p>
    <w:p w14:paraId="5BD3B7D8" w14:textId="61E79C42" w:rsidR="00E12A3F" w:rsidRPr="00E12A3F" w:rsidRDefault="00E12A3F" w:rsidP="00E12A3F">
      <w:pPr>
        <w:pStyle w:val="a"/>
        <w:rPr>
          <w:rFonts w:eastAsia="游明朝"/>
          <w:lang w:eastAsia="ja-JP"/>
        </w:rPr>
      </w:pPr>
      <w:r w:rsidRPr="00E12A3F">
        <w:rPr>
          <w:rFonts w:eastAsia="游明朝"/>
          <w:lang w:eastAsia="ja-JP"/>
        </w:rPr>
        <w:t>[M,M-1,M-1,M-2]</w:t>
      </w:r>
    </w:p>
    <w:p w14:paraId="00AD90A5" w14:textId="6440CBCF" w:rsidR="00E12A3F" w:rsidRDefault="00E12A3F" w:rsidP="00E12A3F">
      <w:pPr>
        <w:tabs>
          <w:tab w:val="left" w:pos="2800"/>
          <w:tab w:val="left" w:pos="4780"/>
        </w:tabs>
        <w:ind w:left="851"/>
        <w:contextualSpacing/>
        <w:rPr>
          <w:rFonts w:eastAsia="游明朝"/>
          <w:lang w:eastAsia="ja-JP"/>
        </w:rPr>
      </w:pPr>
      <w:r w:rsidRPr="00E12A3F">
        <w:rPr>
          <w:rFonts w:eastAsia="游明朝"/>
          <w:lang w:eastAsia="ja-JP"/>
        </w:rPr>
        <w:t xml:space="preserve">Note: M is the </w:t>
      </w:r>
      <w:r w:rsidRPr="00983C25">
        <w:rPr>
          <w:rFonts w:eastAsia="游明朝"/>
          <w:u w:val="single"/>
          <w:lang w:eastAsia="ja-JP"/>
        </w:rPr>
        <w:t>constellation</w:t>
      </w:r>
      <w:r w:rsidRPr="00E12A3F">
        <w:rPr>
          <w:rFonts w:eastAsia="游明朝"/>
          <w:lang w:eastAsia="ja-JP"/>
        </w:rPr>
        <w:t xml:space="preserve"> index; M-1 refers to the </w:t>
      </w:r>
      <w:r w:rsidRPr="00983C25">
        <w:rPr>
          <w:rFonts w:eastAsia="游明朝"/>
          <w:u w:val="single"/>
          <w:lang w:eastAsia="ja-JP"/>
        </w:rPr>
        <w:t>constellation</w:t>
      </w:r>
      <w:r w:rsidRPr="00E12A3F">
        <w:rPr>
          <w:rFonts w:eastAsia="游明朝"/>
          <w:lang w:eastAsia="ja-JP"/>
        </w:rPr>
        <w:t xml:space="preserve"> that is one order lower than M; M-2 refers to the </w:t>
      </w:r>
      <w:r w:rsidRPr="00983C25">
        <w:rPr>
          <w:rFonts w:eastAsia="游明朝"/>
          <w:u w:val="single"/>
          <w:lang w:eastAsia="ja-JP"/>
        </w:rPr>
        <w:t>constellation</w:t>
      </w:r>
      <w:r w:rsidRPr="00E12A3F">
        <w:rPr>
          <w:rFonts w:eastAsia="游明朝"/>
          <w:lang w:eastAsia="ja-JP"/>
        </w:rPr>
        <w:t xml:space="preserve"> that is two orders lower than M.</w:t>
      </w:r>
    </w:p>
    <w:p w14:paraId="1FDB962B" w14:textId="4B89ACD5" w:rsidR="00E12A3F" w:rsidRPr="00983C25" w:rsidRDefault="00983C25" w:rsidP="00D45C0B">
      <w:pPr>
        <w:tabs>
          <w:tab w:val="left" w:pos="2800"/>
          <w:tab w:val="left" w:pos="4780"/>
        </w:tabs>
        <w:ind w:left="851"/>
        <w:contextualSpacing/>
        <w:rPr>
          <w:rFonts w:eastAsia="游明朝"/>
          <w:i/>
          <w:iCs/>
          <w:lang w:eastAsia="ja-JP"/>
        </w:rPr>
      </w:pPr>
      <w:r w:rsidRPr="00983C25">
        <w:rPr>
          <w:rFonts w:eastAsia="游明朝"/>
          <w:i/>
          <w:iCs/>
          <w:lang w:eastAsia="ja-JP"/>
        </w:rPr>
        <w:t>Reference documents:[</w:t>
      </w:r>
      <w:hyperlink r:id="rId119" w:history="1">
        <w:r w:rsidRPr="00983C25">
          <w:rPr>
            <w:rStyle w:val="a7"/>
            <w:rFonts w:eastAsia="游明朝"/>
            <w:i/>
            <w:iCs/>
            <w:lang w:eastAsia="ja-JP"/>
          </w:rPr>
          <w:t>24/1409r0</w:t>
        </w:r>
      </w:hyperlink>
      <w:r w:rsidRPr="00983C25">
        <w:rPr>
          <w:rFonts w:eastAsia="游明朝"/>
          <w:i/>
          <w:iCs/>
          <w:lang w:eastAsia="ja-JP"/>
        </w:rPr>
        <w:t>]. SP result: No objection.</w:t>
      </w:r>
    </w:p>
    <w:p w14:paraId="2B527FFF" w14:textId="1D92B2A1" w:rsidR="00D45C0B" w:rsidRDefault="001A78A3" w:rsidP="00D45C0B">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 xml:space="preserve">ove: </w:t>
      </w:r>
      <w:r w:rsidR="00926500">
        <w:rPr>
          <w:rFonts w:eastAsia="游明朝"/>
          <w:lang w:eastAsia="ja-JP"/>
        </w:rPr>
        <w:t>Ross J. Yu</w:t>
      </w:r>
      <w:r w:rsidR="00926500">
        <w:rPr>
          <w:rFonts w:eastAsia="游明朝"/>
          <w:lang w:eastAsia="ja-JP"/>
        </w:rPr>
        <w:tab/>
      </w:r>
      <w:r>
        <w:rPr>
          <w:rFonts w:eastAsia="游明朝"/>
          <w:lang w:eastAsia="ja-JP"/>
        </w:rPr>
        <w:tab/>
        <w:t>Second:</w:t>
      </w:r>
      <w:r w:rsidR="00926500">
        <w:rPr>
          <w:rFonts w:eastAsia="游明朝"/>
          <w:lang w:eastAsia="ja-JP"/>
        </w:rPr>
        <w:t xml:space="preserve"> Rui Cao</w:t>
      </w:r>
    </w:p>
    <w:p w14:paraId="3AFE82EE" w14:textId="6A7BC633" w:rsidR="00E12A3F" w:rsidRDefault="003B54A4" w:rsidP="00926500">
      <w:pPr>
        <w:numPr>
          <w:ilvl w:val="2"/>
          <w:numId w:val="2"/>
        </w:numPr>
        <w:tabs>
          <w:tab w:val="left" w:pos="2800"/>
          <w:tab w:val="left" w:pos="4780"/>
        </w:tabs>
        <w:contextualSpacing/>
        <w:rPr>
          <w:rFonts w:eastAsia="游明朝"/>
          <w:lang w:eastAsia="ja-JP"/>
        </w:rPr>
      </w:pPr>
      <w:r>
        <w:rPr>
          <w:rFonts w:hint="eastAsia"/>
        </w:rPr>
        <w:t>Discussion</w:t>
      </w:r>
      <w:r>
        <w:rPr>
          <w:rFonts w:eastAsia="游明朝" w:hint="eastAsia"/>
          <w:lang w:eastAsia="ja-JP"/>
        </w:rPr>
        <w:t>:</w:t>
      </w:r>
      <w:r w:rsidR="00926500">
        <w:rPr>
          <w:rFonts w:eastAsia="游明朝"/>
          <w:lang w:eastAsia="ja-JP"/>
        </w:rPr>
        <w:t xml:space="preserve"> </w:t>
      </w:r>
      <w:r w:rsidR="00FE605C">
        <w:rPr>
          <w:rFonts w:eastAsia="游明朝"/>
          <w:lang w:eastAsia="ja-JP"/>
        </w:rPr>
        <w:t>No.</w:t>
      </w:r>
    </w:p>
    <w:p w14:paraId="500EBAE3" w14:textId="43865DCF" w:rsidR="00BD0213" w:rsidRPr="00926500" w:rsidRDefault="00E12A3F" w:rsidP="00E12A3F">
      <w:pPr>
        <w:tabs>
          <w:tab w:val="left" w:pos="2800"/>
          <w:tab w:val="left" w:pos="4780"/>
        </w:tabs>
        <w:ind w:left="1418"/>
        <w:contextualSpacing/>
        <w:rPr>
          <w:rFonts w:eastAsia="游明朝"/>
          <w:lang w:eastAsia="ja-JP"/>
        </w:rPr>
      </w:pPr>
      <w:r>
        <w:rPr>
          <w:rFonts w:eastAsia="游明朝"/>
          <w:lang w:eastAsia="ja-JP"/>
        </w:rPr>
        <w:t>(</w:t>
      </w:r>
      <w:r w:rsidR="001A574C">
        <w:rPr>
          <w:rFonts w:eastAsia="游明朝"/>
          <w:lang w:eastAsia="ja-JP"/>
        </w:rPr>
        <w:t>The c</w:t>
      </w:r>
      <w:r w:rsidR="009A241D">
        <w:rPr>
          <w:rFonts w:eastAsia="游明朝"/>
          <w:lang w:eastAsia="ja-JP"/>
        </w:rPr>
        <w:t>ounting</w:t>
      </w:r>
      <w:r>
        <w:rPr>
          <w:rFonts w:eastAsia="游明朝"/>
          <w:lang w:eastAsia="ja-JP"/>
        </w:rPr>
        <w:t xml:space="preserve"> vote was requested.)</w:t>
      </w:r>
    </w:p>
    <w:p w14:paraId="0FCD63F3" w14:textId="77777777" w:rsidR="00757F3D" w:rsidRPr="004C2FE8" w:rsidRDefault="00757F3D" w:rsidP="00757F3D">
      <w:pPr>
        <w:tabs>
          <w:tab w:val="left" w:pos="2800"/>
          <w:tab w:val="left" w:pos="4780"/>
        </w:tabs>
        <w:ind w:left="851"/>
        <w:contextualSpacing/>
        <w:rPr>
          <w:rFonts w:eastAsia="游明朝"/>
          <w:b/>
          <w:bCs/>
          <w:strike/>
          <w:lang w:eastAsia="ja-JP"/>
        </w:rPr>
      </w:pPr>
      <w:r w:rsidRPr="004C2FE8">
        <w:rPr>
          <w:b/>
          <w:bCs/>
          <w:strike/>
          <w:highlight w:val="lightGray"/>
        </w:rPr>
        <w:t>Result: 175Y</w:t>
      </w:r>
      <w:r w:rsidRPr="004C2FE8">
        <w:rPr>
          <w:rFonts w:eastAsia="游明朝" w:hint="eastAsia"/>
          <w:b/>
          <w:bCs/>
          <w:strike/>
          <w:highlight w:val="lightGray"/>
          <w:lang w:eastAsia="ja-JP"/>
        </w:rPr>
        <w:t xml:space="preserve">, </w:t>
      </w:r>
      <w:r w:rsidRPr="004C2FE8">
        <w:rPr>
          <w:rFonts w:eastAsia="游明朝"/>
          <w:b/>
          <w:bCs/>
          <w:strike/>
          <w:highlight w:val="lightGray"/>
          <w:lang w:eastAsia="ja-JP"/>
        </w:rPr>
        <w:t>8N</w:t>
      </w:r>
      <w:r w:rsidRPr="004C2FE8">
        <w:rPr>
          <w:rFonts w:eastAsia="游明朝" w:hint="eastAsia"/>
          <w:b/>
          <w:bCs/>
          <w:strike/>
          <w:highlight w:val="lightGray"/>
          <w:lang w:eastAsia="ja-JP"/>
        </w:rPr>
        <w:t xml:space="preserve">, </w:t>
      </w:r>
      <w:r w:rsidRPr="004C2FE8">
        <w:rPr>
          <w:rFonts w:eastAsia="游明朝"/>
          <w:b/>
          <w:bCs/>
          <w:strike/>
          <w:highlight w:val="lightGray"/>
          <w:lang w:eastAsia="ja-JP"/>
        </w:rPr>
        <w:t>69A</w:t>
      </w:r>
      <w:r w:rsidRPr="004C2FE8">
        <w:rPr>
          <w:rFonts w:eastAsia="游明朝" w:hint="eastAsia"/>
          <w:b/>
          <w:bCs/>
          <w:strike/>
          <w:highlight w:val="lightGray"/>
          <w:lang w:eastAsia="ja-JP"/>
        </w:rPr>
        <w:t xml:space="preserve">. </w:t>
      </w:r>
      <w:r w:rsidRPr="004C2FE8">
        <w:rPr>
          <w:rFonts w:eastAsia="游明朝"/>
          <w:b/>
          <w:bCs/>
          <w:strike/>
          <w:highlight w:val="lightGray"/>
          <w:lang w:eastAsia="ja-JP"/>
        </w:rPr>
        <w:t>Preliminary passed</w:t>
      </w:r>
      <w:r w:rsidRPr="004C2FE8">
        <w:rPr>
          <w:b/>
          <w:bCs/>
          <w:strike/>
          <w:highlight w:val="lightGray"/>
        </w:rPr>
        <w:t>.</w:t>
      </w:r>
    </w:p>
    <w:p w14:paraId="1A61B064" w14:textId="77777777" w:rsidR="00757F3D" w:rsidRDefault="00757F3D" w:rsidP="00757F3D">
      <w:pPr>
        <w:tabs>
          <w:tab w:val="left" w:pos="2800"/>
          <w:tab w:val="left" w:pos="4780"/>
        </w:tabs>
        <w:ind w:left="851"/>
        <w:contextualSpacing/>
        <w:rPr>
          <w:rFonts w:eastAsia="游明朝"/>
          <w:lang w:eastAsia="ja-JP"/>
        </w:rPr>
      </w:pPr>
      <w:r w:rsidRPr="00757F3D">
        <w:rPr>
          <w:b/>
          <w:bCs/>
          <w:highlight w:val="green"/>
        </w:rPr>
        <w:t>Result: 175Y</w:t>
      </w:r>
      <w:r w:rsidRPr="00757F3D">
        <w:rPr>
          <w:rFonts w:eastAsia="游明朝" w:hint="eastAsia"/>
          <w:b/>
          <w:bCs/>
          <w:highlight w:val="green"/>
          <w:lang w:eastAsia="ja-JP"/>
        </w:rPr>
        <w:t xml:space="preserve">, </w:t>
      </w:r>
      <w:r w:rsidRPr="00757F3D">
        <w:rPr>
          <w:rFonts w:eastAsia="游明朝"/>
          <w:b/>
          <w:bCs/>
          <w:highlight w:val="green"/>
          <w:lang w:eastAsia="ja-JP"/>
        </w:rPr>
        <w:t>8N</w:t>
      </w:r>
      <w:r w:rsidRPr="00757F3D">
        <w:rPr>
          <w:rFonts w:eastAsia="游明朝" w:hint="eastAsia"/>
          <w:b/>
          <w:bCs/>
          <w:highlight w:val="green"/>
          <w:lang w:eastAsia="ja-JP"/>
        </w:rPr>
        <w:t xml:space="preserve">, </w:t>
      </w:r>
      <w:r w:rsidRPr="00757F3D">
        <w:rPr>
          <w:rFonts w:eastAsia="游明朝"/>
          <w:b/>
          <w:bCs/>
          <w:highlight w:val="green"/>
          <w:lang w:eastAsia="ja-JP"/>
        </w:rPr>
        <w:t>69A</w:t>
      </w:r>
      <w:r w:rsidRPr="00757F3D">
        <w:rPr>
          <w:rFonts w:eastAsia="游明朝" w:hint="eastAsia"/>
          <w:b/>
          <w:bCs/>
          <w:highlight w:val="green"/>
          <w:lang w:eastAsia="ja-JP"/>
        </w:rPr>
        <w:t xml:space="preserve">. </w:t>
      </w:r>
      <w:r w:rsidRPr="00757F3D">
        <w:rPr>
          <w:rFonts w:eastAsia="游明朝"/>
          <w:b/>
          <w:bCs/>
          <w:highlight w:val="green"/>
          <w:lang w:eastAsia="ja-JP"/>
        </w:rPr>
        <w:t>Passed</w:t>
      </w:r>
      <w:r w:rsidRPr="00757F3D">
        <w:rPr>
          <w:b/>
          <w:bCs/>
          <w:highlight w:val="green"/>
        </w:rPr>
        <w:t>.</w:t>
      </w:r>
      <w:r w:rsidRPr="00757F3D">
        <w:rPr>
          <w:rFonts w:eastAsia="游明朝" w:hint="eastAsia"/>
          <w:lang w:eastAsia="ja-JP"/>
        </w:rPr>
        <w:t xml:space="preserve"> </w:t>
      </w:r>
    </w:p>
    <w:p w14:paraId="32C6218D" w14:textId="41E9BA6D" w:rsidR="00757F3D" w:rsidRPr="00757F3D" w:rsidRDefault="00757F3D" w:rsidP="00757F3D">
      <w:pPr>
        <w:tabs>
          <w:tab w:val="left" w:pos="2800"/>
          <w:tab w:val="left" w:pos="4780"/>
        </w:tabs>
        <w:ind w:left="851"/>
        <w:contextualSpacing/>
        <w:rPr>
          <w:rFonts w:eastAsia="游明朝" w:hint="eastAsia"/>
          <w:b/>
          <w:bCs/>
          <w:lang w:eastAsia="ja-JP"/>
        </w:rPr>
      </w:pPr>
      <w:r>
        <w:rPr>
          <w:rFonts w:eastAsia="游明朝" w:hint="eastAsia"/>
          <w:lang w:eastAsia="ja-JP"/>
        </w:rPr>
        <w:t xml:space="preserve">Note: </w:t>
      </w:r>
      <w:proofErr w:type="gramStart"/>
      <w:r w:rsidRPr="00757F3D">
        <w:rPr>
          <w:rFonts w:eastAsia="游明朝"/>
          <w:lang w:eastAsia="ja-JP"/>
        </w:rPr>
        <w:t>The final result</w:t>
      </w:r>
      <w:proofErr w:type="gramEnd"/>
      <w:r w:rsidRPr="00757F3D">
        <w:rPr>
          <w:rFonts w:eastAsia="游明朝"/>
          <w:lang w:eastAsia="ja-JP"/>
        </w:rPr>
        <w:t xml:space="preserve"> i</w:t>
      </w:r>
      <w:r w:rsidR="0093464D">
        <w:rPr>
          <w:rFonts w:eastAsia="游明朝" w:hint="eastAsia"/>
          <w:lang w:eastAsia="ja-JP"/>
        </w:rPr>
        <w:t>s</w:t>
      </w:r>
      <w:r w:rsidRPr="00757F3D">
        <w:rPr>
          <w:rFonts w:eastAsia="游明朝"/>
          <w:lang w:eastAsia="ja-JP"/>
        </w:rPr>
        <w:t xml:space="preserve"> the same as the preliminary result.</w:t>
      </w:r>
    </w:p>
    <w:p w14:paraId="0DB43874" w14:textId="77777777" w:rsidR="00757F3D" w:rsidRPr="00757F3D" w:rsidRDefault="00757F3D" w:rsidP="00BD0213">
      <w:pPr>
        <w:tabs>
          <w:tab w:val="left" w:pos="2800"/>
          <w:tab w:val="left" w:pos="4780"/>
        </w:tabs>
        <w:ind w:left="851"/>
        <w:contextualSpacing/>
        <w:rPr>
          <w:rFonts w:eastAsia="游明朝" w:hint="eastAsia"/>
          <w:b/>
          <w:bCs/>
          <w:lang w:eastAsia="ja-JP"/>
        </w:rPr>
      </w:pPr>
    </w:p>
    <w:p w14:paraId="56EFCAD0" w14:textId="77777777" w:rsidR="00926500" w:rsidRDefault="00926500" w:rsidP="001A78A3">
      <w:pPr>
        <w:tabs>
          <w:tab w:val="left" w:pos="2800"/>
          <w:tab w:val="left" w:pos="4780"/>
        </w:tabs>
        <w:ind w:left="567"/>
        <w:contextualSpacing/>
      </w:pPr>
    </w:p>
    <w:p w14:paraId="2036FB8B" w14:textId="56E4C808" w:rsidR="00BD0213" w:rsidRPr="001A574C" w:rsidRDefault="001A78A3" w:rsidP="00BD0213">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 xml:space="preserve">otion </w:t>
      </w:r>
      <w:r w:rsidR="00926500" w:rsidRPr="001A574C">
        <w:rPr>
          <w:rFonts w:eastAsia="游明朝"/>
          <w:b/>
          <w:bCs/>
          <w:highlight w:val="red"/>
          <w:lang w:eastAsia="ja-JP"/>
        </w:rPr>
        <w:t>40</w:t>
      </w:r>
      <w:r w:rsidRPr="001A574C">
        <w:rPr>
          <w:rFonts w:eastAsia="游明朝"/>
          <w:b/>
          <w:bCs/>
          <w:highlight w:val="red"/>
          <w:lang w:eastAsia="ja-JP"/>
        </w:rPr>
        <w:t xml:space="preserve"> (</w:t>
      </w:r>
      <w:r w:rsidR="00926500" w:rsidRPr="001A574C">
        <w:rPr>
          <w:rFonts w:eastAsia="游明朝"/>
          <w:b/>
          <w:bCs/>
          <w:highlight w:val="red"/>
          <w:lang w:eastAsia="ja-JP"/>
        </w:rPr>
        <w:t>PHY</w:t>
      </w:r>
      <w:r w:rsidRPr="001A574C">
        <w:rPr>
          <w:rFonts w:eastAsia="游明朝"/>
          <w:b/>
          <w:bCs/>
          <w:highlight w:val="red"/>
          <w:lang w:eastAsia="ja-JP"/>
        </w:rPr>
        <w:t>)</w:t>
      </w:r>
    </w:p>
    <w:p w14:paraId="687A80C2" w14:textId="77777777" w:rsidR="00983C25" w:rsidRDefault="00983C25" w:rsidP="00983C25">
      <w:pPr>
        <w:tabs>
          <w:tab w:val="left" w:pos="2800"/>
          <w:tab w:val="left" w:pos="4780"/>
        </w:tabs>
        <w:ind w:left="851"/>
        <w:contextualSpacing/>
        <w:rPr>
          <w:rFonts w:eastAsia="游明朝"/>
          <w:lang w:eastAsia="ja-JP"/>
        </w:rPr>
      </w:pPr>
      <w:r w:rsidRPr="00E12A3F">
        <w:rPr>
          <w:rFonts w:eastAsia="游明朝"/>
          <w:lang w:eastAsia="ja-JP"/>
        </w:rPr>
        <w:t xml:space="preserve">Move to add to the TGbn SFD the following: </w:t>
      </w:r>
    </w:p>
    <w:p w14:paraId="3EAA70A9" w14:textId="4BC99A22" w:rsidR="00983C25" w:rsidRPr="00E12A3F" w:rsidRDefault="00983C25" w:rsidP="00983C25">
      <w:pPr>
        <w:numPr>
          <w:ilvl w:val="2"/>
          <w:numId w:val="2"/>
        </w:numPr>
        <w:tabs>
          <w:tab w:val="left" w:pos="2800"/>
          <w:tab w:val="left" w:pos="4780"/>
        </w:tabs>
        <w:contextualSpacing/>
        <w:rPr>
          <w:rFonts w:eastAsia="游明朝"/>
          <w:lang w:eastAsia="ja-JP"/>
        </w:rPr>
      </w:pPr>
      <w:bookmarkStart w:id="11" w:name="_Hlk179277382"/>
      <w:r w:rsidRPr="00983C25">
        <w:rPr>
          <w:rFonts w:eastAsia="游明朝"/>
          <w:lang w:eastAsia="ja-JP"/>
        </w:rPr>
        <w:t xml:space="preserve">For a (non-ELR) UHR MU PPDU, there exists a 1-bit EQM/UEQM indication in a </w:t>
      </w:r>
      <w:proofErr w:type="gramStart"/>
      <w:r w:rsidRPr="00983C25">
        <w:rPr>
          <w:rFonts w:eastAsia="游明朝"/>
          <w:lang w:eastAsia="ja-JP"/>
        </w:rPr>
        <w:t>User</w:t>
      </w:r>
      <w:proofErr w:type="gramEnd"/>
      <w:r w:rsidRPr="00983C25">
        <w:rPr>
          <w:rFonts w:eastAsia="游明朝"/>
          <w:lang w:eastAsia="ja-JP"/>
        </w:rPr>
        <w:t xml:space="preserve"> field for non-MU-MIMO in the UHR-SIG field.</w:t>
      </w:r>
    </w:p>
    <w:bookmarkEnd w:id="11"/>
    <w:p w14:paraId="7E1DC7CF" w14:textId="1159A5DC" w:rsidR="00983C25" w:rsidRPr="00983C25" w:rsidRDefault="00983C25" w:rsidP="00BD0213">
      <w:pPr>
        <w:tabs>
          <w:tab w:val="left" w:pos="2800"/>
          <w:tab w:val="left" w:pos="4780"/>
        </w:tabs>
        <w:ind w:left="851"/>
        <w:contextualSpacing/>
        <w:rPr>
          <w:rFonts w:eastAsia="游明朝"/>
          <w:i/>
          <w:iCs/>
          <w:lang w:eastAsia="ja-JP"/>
        </w:rPr>
      </w:pPr>
      <w:r w:rsidRPr="00983C25">
        <w:rPr>
          <w:rFonts w:eastAsia="游明朝"/>
          <w:i/>
          <w:iCs/>
          <w:lang w:eastAsia="ja-JP"/>
        </w:rPr>
        <w:t>Reference documents:[</w:t>
      </w:r>
      <w:hyperlink r:id="rId120" w:history="1">
        <w:r w:rsidRPr="00983C25">
          <w:rPr>
            <w:rStyle w:val="a7"/>
            <w:rFonts w:eastAsia="游明朝"/>
            <w:i/>
            <w:iCs/>
            <w:lang w:eastAsia="ja-JP"/>
          </w:rPr>
          <w:t>24/1411r0</w:t>
        </w:r>
      </w:hyperlink>
      <w:r w:rsidRPr="00983C25">
        <w:rPr>
          <w:rFonts w:eastAsia="游明朝"/>
          <w:i/>
          <w:iCs/>
          <w:lang w:eastAsia="ja-JP"/>
        </w:rPr>
        <w:t>]. SP result: 88Y, 6N, 12A.</w:t>
      </w:r>
    </w:p>
    <w:p w14:paraId="187F00A1" w14:textId="31C3C9A5" w:rsidR="00BD0213" w:rsidRDefault="001A78A3" w:rsidP="00BD0213">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 xml:space="preserve">ove: </w:t>
      </w:r>
      <w:r w:rsidR="00926500">
        <w:rPr>
          <w:rFonts w:eastAsia="游明朝"/>
          <w:lang w:eastAsia="ja-JP"/>
        </w:rPr>
        <w:t>Ross J. Yu</w:t>
      </w:r>
      <w:r w:rsidR="00BD0213">
        <w:rPr>
          <w:rFonts w:eastAsia="游明朝"/>
          <w:lang w:eastAsia="ja-JP"/>
        </w:rPr>
        <w:tab/>
      </w:r>
      <w:r w:rsidR="00BD0213">
        <w:rPr>
          <w:rFonts w:eastAsia="游明朝"/>
          <w:lang w:eastAsia="ja-JP"/>
        </w:rPr>
        <w:tab/>
      </w:r>
      <w:r>
        <w:rPr>
          <w:rFonts w:eastAsia="游明朝"/>
          <w:lang w:eastAsia="ja-JP"/>
        </w:rPr>
        <w:t xml:space="preserve">Second: </w:t>
      </w:r>
      <w:r w:rsidR="00926500">
        <w:rPr>
          <w:rFonts w:eastAsia="游明朝"/>
          <w:lang w:eastAsia="ja-JP"/>
        </w:rPr>
        <w:t>Sh</w:t>
      </w:r>
      <w:r w:rsidR="001A574C">
        <w:rPr>
          <w:rFonts w:eastAsia="游明朝"/>
          <w:lang w:eastAsia="ja-JP"/>
        </w:rPr>
        <w:t>engquan Hu</w:t>
      </w:r>
      <w:r w:rsidR="00926500">
        <w:rPr>
          <w:rFonts w:eastAsia="游明朝"/>
          <w:lang w:eastAsia="ja-JP"/>
        </w:rPr>
        <w:t xml:space="preserve"> </w:t>
      </w:r>
    </w:p>
    <w:p w14:paraId="04075007" w14:textId="77777777" w:rsidR="00983C25" w:rsidRDefault="00983C25" w:rsidP="00983C25">
      <w:pPr>
        <w:numPr>
          <w:ilvl w:val="2"/>
          <w:numId w:val="2"/>
        </w:numPr>
        <w:tabs>
          <w:tab w:val="left" w:pos="2800"/>
          <w:tab w:val="left" w:pos="4780"/>
        </w:tabs>
        <w:contextualSpacing/>
        <w:rPr>
          <w:rFonts w:eastAsia="游明朝"/>
          <w:lang w:eastAsia="ja-JP"/>
        </w:rPr>
      </w:pPr>
      <w:r>
        <w:rPr>
          <w:rFonts w:hint="eastAsia"/>
        </w:rPr>
        <w:t>Discussion</w:t>
      </w:r>
      <w:r>
        <w:rPr>
          <w:rFonts w:eastAsia="游明朝" w:hint="eastAsia"/>
          <w:lang w:eastAsia="ja-JP"/>
        </w:rPr>
        <w:t>:</w:t>
      </w:r>
    </w:p>
    <w:p w14:paraId="247099F1" w14:textId="297A3F9D" w:rsidR="00983C25" w:rsidRDefault="00926500" w:rsidP="00983C25">
      <w:pPr>
        <w:tabs>
          <w:tab w:val="left" w:pos="2800"/>
          <w:tab w:val="left" w:pos="4780"/>
        </w:tabs>
        <w:ind w:left="1418"/>
        <w:contextualSpacing/>
        <w:rPr>
          <w:rFonts w:eastAsia="游明朝"/>
          <w:lang w:eastAsia="ja-JP"/>
        </w:rPr>
      </w:pPr>
      <w:r w:rsidRPr="00983C25">
        <w:rPr>
          <w:rFonts w:eastAsia="游明朝" w:hint="eastAsia"/>
          <w:lang w:eastAsia="ja-JP"/>
        </w:rPr>
        <w:t>C</w:t>
      </w:r>
      <w:r w:rsidRPr="00983C25">
        <w:rPr>
          <w:rFonts w:eastAsia="游明朝"/>
          <w:lang w:eastAsia="ja-JP"/>
        </w:rPr>
        <w:t xml:space="preserve">: </w:t>
      </w:r>
      <w:r w:rsidR="00510F7D">
        <w:rPr>
          <w:rFonts w:eastAsia="游明朝"/>
          <w:lang w:eastAsia="ja-JP"/>
        </w:rPr>
        <w:t>T</w:t>
      </w:r>
      <w:r w:rsidRPr="00983C25">
        <w:rPr>
          <w:rFonts w:eastAsia="游明朝"/>
          <w:lang w:eastAsia="ja-JP"/>
        </w:rPr>
        <w:t>he</w:t>
      </w:r>
      <w:r w:rsidR="00510F7D">
        <w:rPr>
          <w:rFonts w:eastAsia="游明朝"/>
          <w:lang w:eastAsia="ja-JP"/>
        </w:rPr>
        <w:t>se</w:t>
      </w:r>
      <w:r w:rsidRPr="00983C25">
        <w:rPr>
          <w:rFonts w:eastAsia="游明朝"/>
          <w:lang w:eastAsia="ja-JP"/>
        </w:rPr>
        <w:t xml:space="preserve"> design choice</w:t>
      </w:r>
      <w:r w:rsidR="00510F7D">
        <w:rPr>
          <w:rFonts w:eastAsia="游明朝"/>
          <w:lang w:eastAsia="ja-JP"/>
        </w:rPr>
        <w:t>s</w:t>
      </w:r>
      <w:r w:rsidRPr="00983C25">
        <w:rPr>
          <w:rFonts w:eastAsia="游明朝"/>
          <w:lang w:eastAsia="ja-JP"/>
        </w:rPr>
        <w:t xml:space="preserve"> do foreclo</w:t>
      </w:r>
      <w:r w:rsidR="00510F7D">
        <w:rPr>
          <w:rFonts w:eastAsia="游明朝"/>
          <w:lang w:eastAsia="ja-JP"/>
        </w:rPr>
        <w:t>s</w:t>
      </w:r>
      <w:r w:rsidRPr="00983C25">
        <w:rPr>
          <w:rFonts w:eastAsia="游明朝"/>
          <w:lang w:eastAsia="ja-JP"/>
        </w:rPr>
        <w:t>e</w:t>
      </w:r>
      <w:r w:rsidR="00510F7D">
        <w:rPr>
          <w:rFonts w:eastAsia="游明朝"/>
          <w:lang w:eastAsia="ja-JP"/>
        </w:rPr>
        <w:t xml:space="preserve"> certain options for more efficient or compact encoding. If we do want to use these bits most efficiently, I am not sure that is the right approach. </w:t>
      </w:r>
    </w:p>
    <w:p w14:paraId="7F01A70A" w14:textId="6CE05E35" w:rsidR="00983C25" w:rsidRDefault="00926500" w:rsidP="00983C25">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w:t>
      </w:r>
      <w:r w:rsidR="00510F7D">
        <w:rPr>
          <w:rFonts w:eastAsia="游明朝"/>
          <w:lang w:eastAsia="ja-JP"/>
        </w:rPr>
        <w:t>T</w:t>
      </w:r>
      <w:r>
        <w:rPr>
          <w:rFonts w:eastAsia="游明朝"/>
          <w:lang w:eastAsia="ja-JP"/>
        </w:rPr>
        <w:t>here is only a single bit indication</w:t>
      </w:r>
      <w:r w:rsidR="00510F7D">
        <w:rPr>
          <w:rFonts w:eastAsia="游明朝"/>
          <w:lang w:eastAsia="ja-JP"/>
        </w:rPr>
        <w:t xml:space="preserve"> We can further repurpose some of the other bits to reuse the same user field for equal modulation and unequal modulation.</w:t>
      </w:r>
    </w:p>
    <w:p w14:paraId="45B4D1F3" w14:textId="7EA6E1D4" w:rsidR="00983C25" w:rsidRDefault="00926500" w:rsidP="00734ED6">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734ED6">
        <w:rPr>
          <w:rFonts w:eastAsia="游明朝"/>
          <w:lang w:eastAsia="ja-JP"/>
        </w:rPr>
        <w:t xml:space="preserve">We don’t have the equal number of EQM and UEQM MCSs. If we assign a whole bit to distinguish it, there is </w:t>
      </w:r>
      <w:proofErr w:type="gramStart"/>
      <w:r w:rsidR="00734ED6">
        <w:rPr>
          <w:rFonts w:eastAsia="游明朝"/>
          <w:lang w:eastAsia="ja-JP"/>
        </w:rPr>
        <w:t>actually less</w:t>
      </w:r>
      <w:proofErr w:type="gramEnd"/>
      <w:r w:rsidR="00734ED6">
        <w:rPr>
          <w:rFonts w:eastAsia="游明朝"/>
          <w:lang w:eastAsia="ja-JP"/>
        </w:rPr>
        <w:t xml:space="preserve"> than one bit, which leads to a suboptimal encoding.</w:t>
      </w:r>
    </w:p>
    <w:p w14:paraId="56509868" w14:textId="56A3DDBB" w:rsidR="00983C25" w:rsidRDefault="00926500" w:rsidP="00983C25">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w:t>
      </w:r>
      <w:r w:rsidR="00734ED6">
        <w:rPr>
          <w:rFonts w:eastAsia="游明朝"/>
          <w:lang w:eastAsia="ja-JP"/>
        </w:rPr>
        <w:t xml:space="preserve">It starts one bit, and there is usable to repurpose other bits. So, </w:t>
      </w:r>
      <w:r>
        <w:rPr>
          <w:rFonts w:eastAsia="游明朝"/>
          <w:lang w:eastAsia="ja-JP"/>
        </w:rPr>
        <w:t>I do not think it make</w:t>
      </w:r>
      <w:r w:rsidR="00734ED6">
        <w:rPr>
          <w:rFonts w:eastAsia="游明朝"/>
          <w:lang w:eastAsia="ja-JP"/>
        </w:rPr>
        <w:t>s</w:t>
      </w:r>
      <w:r>
        <w:rPr>
          <w:rFonts w:eastAsia="游明朝"/>
          <w:lang w:eastAsia="ja-JP"/>
        </w:rPr>
        <w:t xml:space="preserve"> some problems.</w:t>
      </w:r>
    </w:p>
    <w:p w14:paraId="76BDAA85" w14:textId="52FB6A89" w:rsidR="00734ED6" w:rsidRDefault="00734ED6" w:rsidP="00AC7E47">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I do want to flag if there are opportunities here. We may want to revisit these motions, which I think we always can do with 75% of majority if there was the future direction of the group.</w:t>
      </w:r>
    </w:p>
    <w:p w14:paraId="3120A7BF" w14:textId="14D86BB3" w:rsidR="00983C25" w:rsidRDefault="00926500" w:rsidP="00983C25">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072D9D">
        <w:rPr>
          <w:rFonts w:eastAsia="游明朝"/>
          <w:lang w:eastAsia="ja-JP"/>
        </w:rPr>
        <w:t>I a</w:t>
      </w:r>
      <w:r>
        <w:rPr>
          <w:rFonts w:eastAsia="游明朝"/>
          <w:lang w:eastAsia="ja-JP"/>
        </w:rPr>
        <w:t xml:space="preserve">gree with the </w:t>
      </w:r>
      <w:r w:rsidR="00734ED6">
        <w:rPr>
          <w:rFonts w:eastAsia="游明朝"/>
          <w:lang w:eastAsia="ja-JP"/>
        </w:rPr>
        <w:t>request of the previous commenter</w:t>
      </w:r>
      <w:r>
        <w:rPr>
          <w:rFonts w:eastAsia="游明朝"/>
          <w:lang w:eastAsia="ja-JP"/>
        </w:rPr>
        <w:t xml:space="preserve">. </w:t>
      </w:r>
      <w:r w:rsidR="00734ED6">
        <w:rPr>
          <w:rFonts w:eastAsia="游明朝"/>
          <w:lang w:eastAsia="ja-JP"/>
        </w:rPr>
        <w:t xml:space="preserve">In the one hand, we wanted to save one bit. On the other hand, we don’t matter that much. I think type are on the proposals on the table. I think it is better to defer it, so give people some chance to harmonize. </w:t>
      </w:r>
      <w:r w:rsidR="00317F8D">
        <w:rPr>
          <w:rFonts w:eastAsia="游明朝"/>
          <w:lang w:eastAsia="ja-JP"/>
        </w:rPr>
        <w:t>I understand the people put a lot of thinking into this one</w:t>
      </w:r>
      <w:r w:rsidR="00734ED6">
        <w:rPr>
          <w:rFonts w:eastAsia="游明朝"/>
          <w:lang w:eastAsia="ja-JP"/>
        </w:rPr>
        <w:t>, but</w:t>
      </w:r>
      <w:r w:rsidR="00317F8D">
        <w:rPr>
          <w:rFonts w:eastAsia="游明朝"/>
          <w:lang w:eastAsia="ja-JP"/>
        </w:rPr>
        <w:t xml:space="preserve"> I do think </w:t>
      </w:r>
      <w:r w:rsidR="00734ED6">
        <w:rPr>
          <w:rFonts w:eastAsia="游明朝"/>
          <w:lang w:eastAsia="ja-JP"/>
        </w:rPr>
        <w:t xml:space="preserve">that </w:t>
      </w:r>
      <w:r w:rsidR="00317F8D">
        <w:rPr>
          <w:rFonts w:eastAsia="游明朝"/>
          <w:lang w:eastAsia="ja-JP"/>
        </w:rPr>
        <w:t>opportunity for future harmonization.</w:t>
      </w:r>
    </w:p>
    <w:p w14:paraId="3EE48EE1" w14:textId="36576CF3" w:rsidR="00317F8D" w:rsidRDefault="00317F8D" w:rsidP="00983C25">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w:t>
      </w:r>
      <w:r w:rsidR="00AC7E47">
        <w:rPr>
          <w:rFonts w:eastAsia="游明朝"/>
          <w:lang w:eastAsia="ja-JP"/>
        </w:rPr>
        <w:t>T</w:t>
      </w:r>
      <w:r>
        <w:rPr>
          <w:rFonts w:eastAsia="游明朝"/>
          <w:lang w:eastAsia="ja-JP"/>
        </w:rPr>
        <w:t>he method of merging some equal modulation</w:t>
      </w:r>
      <w:r w:rsidR="00734ED6">
        <w:rPr>
          <w:rFonts w:eastAsia="游明朝"/>
          <w:lang w:eastAsia="ja-JP"/>
        </w:rPr>
        <w:t xml:space="preserve"> and unequal modulation indication into the table m</w:t>
      </w:r>
      <w:r w:rsidR="00AC7E47">
        <w:rPr>
          <w:rFonts w:eastAsia="游明朝"/>
          <w:lang w:eastAsia="ja-JP"/>
        </w:rPr>
        <w:t>eans several other bits. Because the bits cannot be repurposed. I think the proposal fits well within the user field. You can refer to the details of my proposal</w:t>
      </w:r>
      <w:r>
        <w:rPr>
          <w:rFonts w:eastAsia="游明朝"/>
          <w:lang w:eastAsia="ja-JP"/>
        </w:rPr>
        <w:t>.</w:t>
      </w:r>
    </w:p>
    <w:p w14:paraId="53056F95" w14:textId="103038C6" w:rsidR="001A78A3" w:rsidRPr="004C2FE8" w:rsidRDefault="001A78A3" w:rsidP="00BD0213">
      <w:pPr>
        <w:tabs>
          <w:tab w:val="left" w:pos="2800"/>
          <w:tab w:val="left" w:pos="4780"/>
        </w:tabs>
        <w:ind w:left="851"/>
        <w:contextualSpacing/>
        <w:rPr>
          <w:rFonts w:eastAsia="游明朝"/>
          <w:b/>
          <w:bCs/>
          <w:strike/>
          <w:lang w:eastAsia="ja-JP"/>
        </w:rPr>
      </w:pPr>
      <w:r w:rsidRPr="004C2FE8">
        <w:rPr>
          <w:b/>
          <w:bCs/>
          <w:strike/>
          <w:highlight w:val="lightGray"/>
        </w:rPr>
        <w:t xml:space="preserve">Result: </w:t>
      </w:r>
      <w:r w:rsidR="00317F8D" w:rsidRPr="004C2FE8">
        <w:rPr>
          <w:rFonts w:eastAsia="游明朝"/>
          <w:b/>
          <w:bCs/>
          <w:strike/>
          <w:highlight w:val="lightGray"/>
          <w:lang w:eastAsia="ja-JP"/>
        </w:rPr>
        <w:t>176</w:t>
      </w:r>
      <w:r w:rsidR="00FE605C" w:rsidRPr="004C2FE8">
        <w:rPr>
          <w:rFonts w:eastAsia="游明朝"/>
          <w:b/>
          <w:bCs/>
          <w:strike/>
          <w:highlight w:val="lightGray"/>
          <w:lang w:eastAsia="ja-JP"/>
        </w:rPr>
        <w:t>Y</w:t>
      </w:r>
      <w:r w:rsidR="005417C2" w:rsidRPr="004C2FE8">
        <w:rPr>
          <w:rFonts w:eastAsia="游明朝" w:hint="eastAsia"/>
          <w:b/>
          <w:bCs/>
          <w:strike/>
          <w:highlight w:val="lightGray"/>
          <w:lang w:eastAsia="ja-JP"/>
        </w:rPr>
        <w:t xml:space="preserve">, </w:t>
      </w:r>
      <w:r w:rsidR="00317F8D" w:rsidRPr="004C2FE8">
        <w:rPr>
          <w:rFonts w:eastAsia="游明朝"/>
          <w:b/>
          <w:bCs/>
          <w:strike/>
          <w:highlight w:val="lightGray"/>
          <w:lang w:eastAsia="ja-JP"/>
        </w:rPr>
        <w:t>37</w:t>
      </w:r>
      <w:r w:rsidR="00FE605C" w:rsidRPr="004C2FE8">
        <w:rPr>
          <w:rFonts w:eastAsia="游明朝"/>
          <w:b/>
          <w:bCs/>
          <w:strike/>
          <w:highlight w:val="lightGray"/>
          <w:lang w:eastAsia="ja-JP"/>
        </w:rPr>
        <w:t>N</w:t>
      </w:r>
      <w:r w:rsidR="005417C2" w:rsidRPr="004C2FE8">
        <w:rPr>
          <w:rFonts w:eastAsia="游明朝" w:hint="eastAsia"/>
          <w:b/>
          <w:bCs/>
          <w:strike/>
          <w:highlight w:val="lightGray"/>
          <w:lang w:eastAsia="ja-JP"/>
        </w:rPr>
        <w:t>, A</w:t>
      </w:r>
      <w:r w:rsidR="00FE605C" w:rsidRPr="004C2FE8">
        <w:rPr>
          <w:rFonts w:eastAsia="游明朝"/>
          <w:b/>
          <w:bCs/>
          <w:strike/>
          <w:highlight w:val="lightGray"/>
          <w:lang w:eastAsia="ja-JP"/>
        </w:rPr>
        <w:t>53.</w:t>
      </w:r>
      <w:r w:rsidR="005417C2" w:rsidRPr="004C2FE8">
        <w:rPr>
          <w:rFonts w:eastAsia="游明朝" w:hint="eastAsia"/>
          <w:b/>
          <w:bCs/>
          <w:strike/>
          <w:highlight w:val="lightGray"/>
          <w:lang w:eastAsia="ja-JP"/>
        </w:rPr>
        <w:t xml:space="preserve"> P</w:t>
      </w:r>
      <w:r w:rsidR="00317F8D" w:rsidRPr="004C2FE8">
        <w:rPr>
          <w:rFonts w:eastAsia="游明朝"/>
          <w:b/>
          <w:bCs/>
          <w:strike/>
          <w:highlight w:val="lightGray"/>
          <w:lang w:eastAsia="ja-JP"/>
        </w:rPr>
        <w:t>reliminary P</w:t>
      </w:r>
      <w:r w:rsidR="00B66B26" w:rsidRPr="004C2FE8">
        <w:rPr>
          <w:rFonts w:eastAsia="游明朝" w:hint="eastAsia"/>
          <w:b/>
          <w:bCs/>
          <w:strike/>
          <w:highlight w:val="lightGray"/>
          <w:lang w:eastAsia="ja-JP"/>
        </w:rPr>
        <w:t>assed.</w:t>
      </w:r>
    </w:p>
    <w:p w14:paraId="12967F53" w14:textId="0AF50E9C" w:rsidR="001A78A3" w:rsidRDefault="004C2FE8" w:rsidP="004C2FE8">
      <w:pPr>
        <w:tabs>
          <w:tab w:val="left" w:pos="2800"/>
          <w:tab w:val="left" w:pos="4780"/>
        </w:tabs>
        <w:ind w:left="851"/>
        <w:contextualSpacing/>
        <w:rPr>
          <w:rFonts w:eastAsia="游明朝"/>
          <w:b/>
          <w:bCs/>
          <w:lang w:eastAsia="ja-JP"/>
        </w:rPr>
      </w:pPr>
      <w:r w:rsidRPr="004C2FE8">
        <w:rPr>
          <w:b/>
          <w:bCs/>
          <w:highlight w:val="green"/>
        </w:rPr>
        <w:t xml:space="preserve">Result: </w:t>
      </w:r>
      <w:r w:rsidRPr="004C2FE8">
        <w:rPr>
          <w:rFonts w:eastAsia="游明朝"/>
          <w:b/>
          <w:bCs/>
          <w:highlight w:val="green"/>
          <w:lang w:eastAsia="ja-JP"/>
        </w:rPr>
        <w:t>1</w:t>
      </w:r>
      <w:r w:rsidRPr="004C2FE8">
        <w:rPr>
          <w:rFonts w:eastAsia="游明朝" w:hint="eastAsia"/>
          <w:b/>
          <w:bCs/>
          <w:highlight w:val="green"/>
          <w:lang w:eastAsia="ja-JP"/>
        </w:rPr>
        <w:t>59</w:t>
      </w:r>
      <w:r w:rsidRPr="004C2FE8">
        <w:rPr>
          <w:rFonts w:eastAsia="游明朝"/>
          <w:b/>
          <w:bCs/>
          <w:highlight w:val="green"/>
          <w:lang w:eastAsia="ja-JP"/>
        </w:rPr>
        <w:t>Y</w:t>
      </w:r>
      <w:r w:rsidRPr="004C2FE8">
        <w:rPr>
          <w:rFonts w:eastAsia="游明朝" w:hint="eastAsia"/>
          <w:b/>
          <w:bCs/>
          <w:highlight w:val="green"/>
          <w:lang w:eastAsia="ja-JP"/>
        </w:rPr>
        <w:t xml:space="preserve">, </w:t>
      </w:r>
      <w:r w:rsidRPr="004C2FE8">
        <w:rPr>
          <w:rFonts w:eastAsia="游明朝" w:hint="eastAsia"/>
          <w:b/>
          <w:bCs/>
          <w:highlight w:val="green"/>
          <w:lang w:eastAsia="ja-JP"/>
        </w:rPr>
        <w:t>34</w:t>
      </w:r>
      <w:r w:rsidRPr="004C2FE8">
        <w:rPr>
          <w:rFonts w:eastAsia="游明朝"/>
          <w:b/>
          <w:bCs/>
          <w:highlight w:val="green"/>
          <w:lang w:eastAsia="ja-JP"/>
        </w:rPr>
        <w:t>N</w:t>
      </w:r>
      <w:r w:rsidRPr="004C2FE8">
        <w:rPr>
          <w:rFonts w:eastAsia="游明朝" w:hint="eastAsia"/>
          <w:b/>
          <w:bCs/>
          <w:highlight w:val="green"/>
          <w:lang w:eastAsia="ja-JP"/>
        </w:rPr>
        <w:t>, A</w:t>
      </w:r>
      <w:r w:rsidRPr="004C2FE8">
        <w:rPr>
          <w:rFonts w:eastAsia="游明朝"/>
          <w:b/>
          <w:bCs/>
          <w:highlight w:val="green"/>
          <w:lang w:eastAsia="ja-JP"/>
        </w:rPr>
        <w:t>5</w:t>
      </w:r>
      <w:r w:rsidRPr="004C2FE8">
        <w:rPr>
          <w:rFonts w:eastAsia="游明朝" w:hint="eastAsia"/>
          <w:b/>
          <w:bCs/>
          <w:highlight w:val="green"/>
          <w:lang w:eastAsia="ja-JP"/>
        </w:rPr>
        <w:t>0</w:t>
      </w:r>
      <w:r w:rsidRPr="004C2FE8">
        <w:rPr>
          <w:rFonts w:eastAsia="游明朝"/>
          <w:b/>
          <w:bCs/>
          <w:highlight w:val="green"/>
          <w:lang w:eastAsia="ja-JP"/>
        </w:rPr>
        <w:t>.</w:t>
      </w:r>
      <w:r w:rsidRPr="004C2FE8">
        <w:rPr>
          <w:rFonts w:eastAsia="游明朝" w:hint="eastAsia"/>
          <w:b/>
          <w:bCs/>
          <w:highlight w:val="green"/>
          <w:lang w:eastAsia="ja-JP"/>
        </w:rPr>
        <w:t xml:space="preserve"> </w:t>
      </w:r>
      <w:r w:rsidRPr="004C2FE8">
        <w:rPr>
          <w:rFonts w:eastAsia="游明朝"/>
          <w:b/>
          <w:bCs/>
          <w:highlight w:val="green"/>
          <w:lang w:eastAsia="ja-JP"/>
        </w:rPr>
        <w:t>P</w:t>
      </w:r>
      <w:r w:rsidRPr="004C2FE8">
        <w:rPr>
          <w:rFonts w:eastAsia="游明朝" w:hint="eastAsia"/>
          <w:b/>
          <w:bCs/>
          <w:highlight w:val="green"/>
          <w:lang w:eastAsia="ja-JP"/>
        </w:rPr>
        <w:t>assed.</w:t>
      </w:r>
    </w:p>
    <w:p w14:paraId="4C172C21" w14:textId="77777777" w:rsidR="004C2FE8" w:rsidRPr="004C2FE8" w:rsidRDefault="004C2FE8" w:rsidP="004C2FE8">
      <w:pPr>
        <w:tabs>
          <w:tab w:val="left" w:pos="2800"/>
          <w:tab w:val="left" w:pos="4780"/>
        </w:tabs>
        <w:ind w:left="851"/>
        <w:contextualSpacing/>
        <w:rPr>
          <w:rFonts w:eastAsia="游明朝" w:hint="eastAsia"/>
          <w:b/>
          <w:bCs/>
          <w:lang w:eastAsia="ja-JP"/>
        </w:rPr>
      </w:pPr>
    </w:p>
    <w:p w14:paraId="2231CE00" w14:textId="01B58ED0" w:rsidR="001A78A3" w:rsidRPr="001A574C" w:rsidRDefault="001A78A3" w:rsidP="001A78A3">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 xml:space="preserve">otion </w:t>
      </w:r>
      <w:r w:rsidR="00317F8D" w:rsidRPr="001A574C">
        <w:rPr>
          <w:rFonts w:eastAsia="游明朝"/>
          <w:b/>
          <w:bCs/>
          <w:highlight w:val="red"/>
          <w:lang w:eastAsia="ja-JP"/>
        </w:rPr>
        <w:t>41</w:t>
      </w:r>
      <w:r w:rsidRPr="001A574C">
        <w:rPr>
          <w:rFonts w:eastAsia="游明朝"/>
          <w:b/>
          <w:bCs/>
          <w:highlight w:val="red"/>
          <w:lang w:eastAsia="ja-JP"/>
        </w:rPr>
        <w:t xml:space="preserve"> (</w:t>
      </w:r>
      <w:r w:rsidR="00317F8D" w:rsidRPr="001A574C">
        <w:rPr>
          <w:rFonts w:eastAsia="游明朝"/>
          <w:b/>
          <w:bCs/>
          <w:highlight w:val="red"/>
          <w:lang w:eastAsia="ja-JP"/>
        </w:rPr>
        <w:t>PHY</w:t>
      </w:r>
      <w:r w:rsidRPr="001A574C">
        <w:rPr>
          <w:rFonts w:eastAsia="游明朝"/>
          <w:b/>
          <w:bCs/>
          <w:highlight w:val="red"/>
          <w:lang w:eastAsia="ja-JP"/>
        </w:rPr>
        <w:t>)</w:t>
      </w:r>
    </w:p>
    <w:p w14:paraId="641F232E" w14:textId="77777777" w:rsidR="00FE605C" w:rsidRPr="00FE605C" w:rsidRDefault="00FE605C" w:rsidP="00FE605C">
      <w:pPr>
        <w:tabs>
          <w:tab w:val="left" w:pos="2800"/>
          <w:tab w:val="left" w:pos="4780"/>
        </w:tabs>
        <w:ind w:left="851"/>
        <w:contextualSpacing/>
      </w:pPr>
      <w:r w:rsidRPr="00FE605C">
        <w:t xml:space="preserve">Move to add to the TGbn SFD the following: </w:t>
      </w:r>
    </w:p>
    <w:p w14:paraId="576F5C6C" w14:textId="2DDBF508" w:rsidR="00FE605C" w:rsidRPr="00FE605C" w:rsidRDefault="00FE605C" w:rsidP="00FE605C">
      <w:pPr>
        <w:numPr>
          <w:ilvl w:val="2"/>
          <w:numId w:val="2"/>
        </w:numPr>
        <w:tabs>
          <w:tab w:val="left" w:pos="2800"/>
          <w:tab w:val="left" w:pos="4780"/>
        </w:tabs>
        <w:contextualSpacing/>
        <w:rPr>
          <w:rFonts w:eastAsia="游明朝"/>
          <w:lang w:eastAsia="ja-JP"/>
        </w:rPr>
      </w:pPr>
      <w:r w:rsidRPr="00FE605C">
        <w:t xml:space="preserve">For a (non-ELR) UHR MU PPDU, when EQM/UEQM indicates UEQM in a User field for non-MU-MIMO, there exists a MCS field, a NSS field and a </w:t>
      </w:r>
      <w:proofErr w:type="gramStart"/>
      <w:r w:rsidRPr="00FE605C">
        <w:t>2 bit</w:t>
      </w:r>
      <w:proofErr w:type="gramEnd"/>
      <w:r w:rsidRPr="00FE605C">
        <w:t xml:space="preserve"> field indicating UEQM patterns.</w:t>
      </w:r>
    </w:p>
    <w:p w14:paraId="1DB18C93" w14:textId="538EBA74" w:rsidR="00FE605C" w:rsidRPr="00FE605C" w:rsidRDefault="00FE605C" w:rsidP="00983C25">
      <w:pPr>
        <w:tabs>
          <w:tab w:val="left" w:pos="2800"/>
          <w:tab w:val="left" w:pos="4780"/>
        </w:tabs>
        <w:ind w:left="851"/>
        <w:contextualSpacing/>
        <w:rPr>
          <w:i/>
          <w:iCs/>
        </w:rPr>
      </w:pPr>
      <w:r w:rsidRPr="00FE605C">
        <w:rPr>
          <w:i/>
          <w:iCs/>
        </w:rPr>
        <w:t>Reference documents:[</w:t>
      </w:r>
      <w:hyperlink r:id="rId121" w:history="1">
        <w:r w:rsidRPr="00FE605C">
          <w:rPr>
            <w:rStyle w:val="a7"/>
            <w:i/>
            <w:iCs/>
          </w:rPr>
          <w:t>24/1411r0</w:t>
        </w:r>
      </w:hyperlink>
      <w:r w:rsidRPr="00FE605C">
        <w:rPr>
          <w:i/>
          <w:iCs/>
        </w:rPr>
        <w:t>]. SP result: 64Y, 10N, 12A.</w:t>
      </w:r>
    </w:p>
    <w:p w14:paraId="77DF45B9" w14:textId="490E1488" w:rsidR="00983C25" w:rsidRPr="005315D4" w:rsidRDefault="00983C25" w:rsidP="00983C25">
      <w:pPr>
        <w:tabs>
          <w:tab w:val="left" w:pos="2800"/>
          <w:tab w:val="left" w:pos="4780"/>
        </w:tabs>
        <w:ind w:left="851"/>
        <w:contextualSpacing/>
      </w:pPr>
      <w:r w:rsidRPr="00983C25">
        <w:t>Move: Ross</w:t>
      </w:r>
      <w:r w:rsidR="00FE605C">
        <w:t xml:space="preserve"> J. Yu</w:t>
      </w:r>
      <w:r w:rsidR="00FE605C">
        <w:tab/>
      </w:r>
      <w:r w:rsidR="00FE605C">
        <w:tab/>
      </w:r>
      <w:r w:rsidRPr="00983C25">
        <w:t>Second: Hongyuan</w:t>
      </w:r>
      <w:r w:rsidR="00FE605C">
        <w:t xml:space="preserve"> Zhang</w:t>
      </w:r>
    </w:p>
    <w:p w14:paraId="012DBABC" w14:textId="12DA68BD" w:rsidR="001A78A3" w:rsidRDefault="00B66B26" w:rsidP="00B66B26">
      <w:pPr>
        <w:numPr>
          <w:ilvl w:val="2"/>
          <w:numId w:val="2"/>
        </w:numPr>
        <w:tabs>
          <w:tab w:val="left" w:pos="2800"/>
          <w:tab w:val="left" w:pos="4780"/>
        </w:tabs>
        <w:contextualSpacing/>
        <w:rPr>
          <w:rFonts w:eastAsia="游明朝"/>
          <w:lang w:eastAsia="ja-JP"/>
        </w:rPr>
      </w:pPr>
      <w:bookmarkStart w:id="12" w:name="_Hlk179280344"/>
      <w:r>
        <w:rPr>
          <w:rFonts w:hint="eastAsia"/>
        </w:rPr>
        <w:t>Discussion</w:t>
      </w:r>
      <w:r>
        <w:rPr>
          <w:rFonts w:eastAsia="游明朝" w:hint="eastAsia"/>
          <w:lang w:eastAsia="ja-JP"/>
        </w:rPr>
        <w:t xml:space="preserve">: </w:t>
      </w:r>
    </w:p>
    <w:p w14:paraId="34910158" w14:textId="4F6357D2" w:rsidR="00317F8D" w:rsidRDefault="00317F8D" w:rsidP="00317F8D">
      <w:pPr>
        <w:tabs>
          <w:tab w:val="left" w:pos="2800"/>
          <w:tab w:val="left" w:pos="4780"/>
        </w:tabs>
        <w:ind w:left="1418"/>
        <w:contextualSpacing/>
        <w:rPr>
          <w:rFonts w:eastAsia="游明朝"/>
          <w:lang w:eastAsia="ja-JP"/>
        </w:rPr>
      </w:pPr>
      <w:r>
        <w:rPr>
          <w:rFonts w:eastAsia="游明朝" w:hint="eastAsia"/>
          <w:lang w:eastAsia="ja-JP"/>
        </w:rPr>
        <w:t>C</w:t>
      </w:r>
      <w:bookmarkEnd w:id="12"/>
      <w:r>
        <w:rPr>
          <w:rFonts w:eastAsia="游明朝"/>
          <w:lang w:eastAsia="ja-JP"/>
        </w:rPr>
        <w:t xml:space="preserve">: </w:t>
      </w:r>
      <w:r w:rsidR="00AC7E47">
        <w:rPr>
          <w:rFonts w:eastAsia="游明朝"/>
          <w:lang w:eastAsia="ja-JP"/>
        </w:rPr>
        <w:t xml:space="preserve">I have some </w:t>
      </w:r>
      <w:r>
        <w:rPr>
          <w:rFonts w:eastAsia="游明朝"/>
          <w:lang w:eastAsia="ja-JP"/>
        </w:rPr>
        <w:t>concern</w:t>
      </w:r>
      <w:r w:rsidR="00AC7E47">
        <w:rPr>
          <w:rFonts w:eastAsia="游明朝"/>
          <w:lang w:eastAsia="ja-JP"/>
        </w:rPr>
        <w:t>s</w:t>
      </w:r>
      <w:r>
        <w:rPr>
          <w:rFonts w:eastAsia="游明朝"/>
          <w:lang w:eastAsia="ja-JP"/>
        </w:rPr>
        <w:t xml:space="preserve"> </w:t>
      </w:r>
      <w:r w:rsidR="00AC7E47">
        <w:rPr>
          <w:rFonts w:eastAsia="游明朝"/>
          <w:lang w:eastAsia="ja-JP"/>
        </w:rPr>
        <w:t>with the specific proposal. If we split it like this, I am afraid that there might be certain combinations of bits that are simply unused, which it would essentially be wasted. We have general agreements about that kind of MCSs. So, I would ask the attendees on PHY session whether we could defer this motion and consider other alternatives as well.</w:t>
      </w:r>
    </w:p>
    <w:p w14:paraId="4C4889D2" w14:textId="052ABC01" w:rsidR="00AC7E47" w:rsidRDefault="00317F8D" w:rsidP="00317F8D">
      <w:pPr>
        <w:tabs>
          <w:tab w:val="left" w:pos="2800"/>
          <w:tab w:val="left" w:pos="4780"/>
        </w:tabs>
        <w:ind w:left="1418"/>
        <w:contextualSpacing/>
        <w:rPr>
          <w:rFonts w:eastAsia="游明朝"/>
          <w:lang w:eastAsia="ja-JP"/>
        </w:rPr>
      </w:pPr>
      <w:r>
        <w:rPr>
          <w:rFonts w:eastAsia="游明朝"/>
          <w:lang w:eastAsia="ja-JP"/>
        </w:rPr>
        <w:t xml:space="preserve">C: </w:t>
      </w:r>
      <w:r w:rsidR="00AC7E47">
        <w:rPr>
          <w:rFonts w:eastAsia="游明朝"/>
          <w:lang w:eastAsia="ja-JP"/>
        </w:rPr>
        <w:t>This put us in a straight jacket, which will make us very inefficient and make the coding of the SIG field harder to address.</w:t>
      </w:r>
    </w:p>
    <w:p w14:paraId="1AA4099A" w14:textId="09EDB0DE" w:rsidR="00AC7E47" w:rsidRDefault="00317F8D" w:rsidP="00317F8D">
      <w:pPr>
        <w:tabs>
          <w:tab w:val="left" w:pos="2800"/>
          <w:tab w:val="left" w:pos="4780"/>
        </w:tabs>
        <w:ind w:left="1418"/>
        <w:contextualSpacing/>
        <w:rPr>
          <w:rFonts w:eastAsia="游明朝"/>
          <w:lang w:eastAsia="ja-JP"/>
        </w:rPr>
      </w:pPr>
      <w:r>
        <w:rPr>
          <w:rFonts w:eastAsia="游明朝"/>
          <w:lang w:eastAsia="ja-JP"/>
        </w:rPr>
        <w:t>A:</w:t>
      </w:r>
      <w:r w:rsidR="00AC7E47">
        <w:rPr>
          <w:rFonts w:eastAsia="游明朝"/>
          <w:lang w:eastAsia="ja-JP"/>
        </w:rPr>
        <w:t xml:space="preserve"> For the</w:t>
      </w:r>
      <w:r>
        <w:rPr>
          <w:rFonts w:eastAsia="游明朝"/>
          <w:lang w:eastAsia="ja-JP"/>
        </w:rPr>
        <w:t xml:space="preserve"> equal modulation case, we have 2</w:t>
      </w:r>
      <w:r w:rsidR="00AC7E47">
        <w:rPr>
          <w:rFonts w:eastAsia="游明朝"/>
          <w:lang w:eastAsia="ja-JP"/>
        </w:rPr>
        <w:t>2</w:t>
      </w:r>
      <w:r>
        <w:rPr>
          <w:rFonts w:eastAsia="游明朝"/>
          <w:lang w:eastAsia="ja-JP"/>
        </w:rPr>
        <w:t xml:space="preserve"> bit</w:t>
      </w:r>
      <w:r w:rsidR="00C40980">
        <w:rPr>
          <w:rFonts w:eastAsia="游明朝"/>
          <w:lang w:eastAsia="ja-JP"/>
        </w:rPr>
        <w:t>s</w:t>
      </w:r>
      <w:r>
        <w:rPr>
          <w:rFonts w:eastAsia="游明朝"/>
          <w:lang w:eastAsia="ja-JP"/>
        </w:rPr>
        <w:t xml:space="preserve"> in 11be</w:t>
      </w:r>
      <w:r w:rsidR="00AC7E47">
        <w:rPr>
          <w:rFonts w:eastAsia="游明朝"/>
          <w:lang w:eastAsia="ja-JP"/>
        </w:rPr>
        <w:t xml:space="preserve">. But we </w:t>
      </w:r>
      <w:proofErr w:type="gramStart"/>
      <w:r w:rsidR="00AC7E47">
        <w:rPr>
          <w:rFonts w:eastAsia="游明朝"/>
          <w:lang w:eastAsia="ja-JP"/>
        </w:rPr>
        <w:t>are able to</w:t>
      </w:r>
      <w:proofErr w:type="gramEnd"/>
      <w:r w:rsidR="00AC7E47">
        <w:rPr>
          <w:rFonts w:eastAsia="游明朝"/>
          <w:lang w:eastAsia="ja-JP"/>
        </w:rPr>
        <w:t xml:space="preserve"> put all the required information within the same 22 bits.</w:t>
      </w:r>
      <w:r>
        <w:rPr>
          <w:rFonts w:eastAsia="游明朝"/>
          <w:lang w:eastAsia="ja-JP"/>
        </w:rPr>
        <w:t xml:space="preserve"> </w:t>
      </w:r>
      <w:r w:rsidR="00AC7E47">
        <w:rPr>
          <w:rFonts w:eastAsia="游明朝" w:hint="eastAsia"/>
          <w:lang w:eastAsia="ja-JP"/>
        </w:rPr>
        <w:t>H</w:t>
      </w:r>
      <w:r w:rsidR="00AC7E47">
        <w:rPr>
          <w:rFonts w:eastAsia="游明朝"/>
          <w:lang w:eastAsia="ja-JP"/>
        </w:rPr>
        <w:t>owever, if the overhead of the unequal modulation is not bigger than the equal modulation case, I don’t agree a further overhead. Also, the logic is very simple</w:t>
      </w:r>
      <w:r w:rsidR="00C40980">
        <w:rPr>
          <w:rFonts w:eastAsia="游明朝"/>
          <w:lang w:eastAsia="ja-JP"/>
        </w:rPr>
        <w:t>. We both have a MCS field and SS field. For unequal modulation, we have some further fields indicating the unequal modulation patterns. For the first two fields, they share the same logic. They are independent. I think this design should be OK and I still want to run this motion.</w:t>
      </w:r>
    </w:p>
    <w:p w14:paraId="52617CF0" w14:textId="473EE038" w:rsidR="001A78A3" w:rsidRPr="004C2FE8" w:rsidRDefault="004E3567" w:rsidP="001A78A3">
      <w:pPr>
        <w:tabs>
          <w:tab w:val="left" w:pos="2800"/>
          <w:tab w:val="left" w:pos="4780"/>
        </w:tabs>
        <w:ind w:left="567"/>
        <w:contextualSpacing/>
        <w:rPr>
          <w:b/>
          <w:bCs/>
          <w:strike/>
        </w:rPr>
      </w:pPr>
      <w:r w:rsidRPr="004C2FE8">
        <w:rPr>
          <w:b/>
          <w:bCs/>
          <w:strike/>
          <w:highlight w:val="lightGray"/>
        </w:rPr>
        <w:lastRenderedPageBreak/>
        <w:t>Result: 151Y, 57N, 56A. Preliminary failed.</w:t>
      </w:r>
    </w:p>
    <w:p w14:paraId="0102D756" w14:textId="5941411A" w:rsidR="001A78A3" w:rsidRDefault="004E3567" w:rsidP="001A78A3">
      <w:pPr>
        <w:tabs>
          <w:tab w:val="left" w:pos="2800"/>
          <w:tab w:val="left" w:pos="4780"/>
        </w:tabs>
        <w:ind w:left="567"/>
        <w:contextualSpacing/>
        <w:rPr>
          <w:rFonts w:eastAsia="游明朝"/>
          <w:lang w:eastAsia="ja-JP"/>
        </w:rPr>
      </w:pPr>
      <w:r w:rsidRPr="004E3567">
        <w:rPr>
          <w:b/>
          <w:bCs/>
          <w:highlight w:val="green"/>
        </w:rPr>
        <w:t>Result: 1</w:t>
      </w:r>
      <w:r w:rsidRPr="004E3567">
        <w:rPr>
          <w:rFonts w:eastAsia="游明朝" w:hint="eastAsia"/>
          <w:b/>
          <w:bCs/>
          <w:highlight w:val="green"/>
          <w:lang w:eastAsia="ja-JP"/>
        </w:rPr>
        <w:t>37</w:t>
      </w:r>
      <w:r w:rsidRPr="004E3567">
        <w:rPr>
          <w:b/>
          <w:bCs/>
          <w:highlight w:val="green"/>
        </w:rPr>
        <w:t>Y, 5</w:t>
      </w:r>
      <w:r w:rsidRPr="004E3567">
        <w:rPr>
          <w:rFonts w:eastAsia="游明朝" w:hint="eastAsia"/>
          <w:b/>
          <w:bCs/>
          <w:highlight w:val="green"/>
          <w:lang w:eastAsia="ja-JP"/>
        </w:rPr>
        <w:t>4</w:t>
      </w:r>
      <w:r w:rsidRPr="004E3567">
        <w:rPr>
          <w:b/>
          <w:bCs/>
          <w:highlight w:val="green"/>
        </w:rPr>
        <w:t>N, 5</w:t>
      </w:r>
      <w:r w:rsidRPr="004E3567">
        <w:rPr>
          <w:rFonts w:eastAsia="游明朝" w:hint="eastAsia"/>
          <w:b/>
          <w:bCs/>
          <w:highlight w:val="green"/>
          <w:lang w:eastAsia="ja-JP"/>
        </w:rPr>
        <w:t>2</w:t>
      </w:r>
      <w:r w:rsidRPr="004E3567">
        <w:rPr>
          <w:b/>
          <w:bCs/>
          <w:highlight w:val="green"/>
        </w:rPr>
        <w:t xml:space="preserve">A. </w:t>
      </w:r>
      <w:r w:rsidRPr="004E3567">
        <w:rPr>
          <w:rFonts w:eastAsia="游明朝" w:hint="eastAsia"/>
          <w:b/>
          <w:bCs/>
          <w:highlight w:val="green"/>
          <w:lang w:eastAsia="ja-JP"/>
        </w:rPr>
        <w:t>F</w:t>
      </w:r>
      <w:r w:rsidRPr="004E3567">
        <w:rPr>
          <w:b/>
          <w:bCs/>
          <w:highlight w:val="green"/>
        </w:rPr>
        <w:t>ailed.</w:t>
      </w:r>
    </w:p>
    <w:p w14:paraId="0D408228" w14:textId="77777777" w:rsidR="004E3567" w:rsidRPr="004E3567" w:rsidRDefault="004E3567" w:rsidP="001A78A3">
      <w:pPr>
        <w:tabs>
          <w:tab w:val="left" w:pos="2800"/>
          <w:tab w:val="left" w:pos="4780"/>
        </w:tabs>
        <w:ind w:left="567"/>
        <w:contextualSpacing/>
        <w:rPr>
          <w:rFonts w:eastAsia="游明朝" w:hint="eastAsia"/>
          <w:lang w:eastAsia="ja-JP"/>
        </w:rPr>
      </w:pPr>
    </w:p>
    <w:p w14:paraId="0E4B9EE6" w14:textId="6DF66147" w:rsidR="001A78A3" w:rsidRPr="001A574C" w:rsidRDefault="001A78A3" w:rsidP="001A78A3">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 xml:space="preserve">otion </w:t>
      </w:r>
      <w:r w:rsidR="00317F8D" w:rsidRPr="001A574C">
        <w:rPr>
          <w:rFonts w:eastAsia="游明朝"/>
          <w:b/>
          <w:bCs/>
          <w:highlight w:val="red"/>
          <w:lang w:eastAsia="ja-JP"/>
        </w:rPr>
        <w:t>42</w:t>
      </w:r>
      <w:r w:rsidRPr="001A574C">
        <w:rPr>
          <w:rFonts w:eastAsia="游明朝"/>
          <w:b/>
          <w:bCs/>
          <w:highlight w:val="red"/>
          <w:lang w:eastAsia="ja-JP"/>
        </w:rPr>
        <w:t xml:space="preserve"> (</w:t>
      </w:r>
      <w:r w:rsidR="00317F8D" w:rsidRPr="001A574C">
        <w:rPr>
          <w:rFonts w:eastAsia="游明朝"/>
          <w:b/>
          <w:bCs/>
          <w:highlight w:val="red"/>
          <w:lang w:eastAsia="ja-JP"/>
        </w:rPr>
        <w:t>PHY</w:t>
      </w:r>
      <w:r w:rsidRPr="001A574C">
        <w:rPr>
          <w:rFonts w:eastAsia="游明朝"/>
          <w:b/>
          <w:bCs/>
          <w:highlight w:val="red"/>
          <w:lang w:eastAsia="ja-JP"/>
        </w:rPr>
        <w:t>)</w:t>
      </w:r>
    </w:p>
    <w:p w14:paraId="063A3514" w14:textId="77777777" w:rsidR="00FE605C" w:rsidRDefault="00FE605C" w:rsidP="00FE605C">
      <w:pPr>
        <w:tabs>
          <w:tab w:val="left" w:pos="2800"/>
          <w:tab w:val="left" w:pos="4780"/>
        </w:tabs>
        <w:ind w:left="567"/>
        <w:contextualSpacing/>
        <w:rPr>
          <w:rFonts w:eastAsia="游明朝"/>
          <w:lang w:eastAsia="ja-JP"/>
        </w:rPr>
      </w:pPr>
      <w:r w:rsidRPr="00FE605C">
        <w:rPr>
          <w:rFonts w:eastAsia="游明朝"/>
          <w:lang w:eastAsia="ja-JP"/>
        </w:rPr>
        <w:t xml:space="preserve">Move to add to the TGbn SFD the following: </w:t>
      </w:r>
    </w:p>
    <w:p w14:paraId="021304C1" w14:textId="29CF2281" w:rsidR="00FE605C" w:rsidRPr="00FE605C" w:rsidRDefault="00FE605C" w:rsidP="00FE605C">
      <w:pPr>
        <w:numPr>
          <w:ilvl w:val="2"/>
          <w:numId w:val="2"/>
        </w:numPr>
        <w:tabs>
          <w:tab w:val="left" w:pos="2800"/>
          <w:tab w:val="left" w:pos="4780"/>
        </w:tabs>
        <w:contextualSpacing/>
        <w:rPr>
          <w:rFonts w:eastAsia="游明朝"/>
          <w:lang w:eastAsia="ja-JP"/>
        </w:rPr>
      </w:pPr>
      <w:r w:rsidRPr="00FE605C">
        <w:rPr>
          <w:rFonts w:eastAsia="游明朝"/>
          <w:lang w:eastAsia="ja-JP"/>
        </w:rPr>
        <w:t>Add the following modulation and code rate combinations as the new MCSs for 11bn:</w:t>
      </w:r>
    </w:p>
    <w:p w14:paraId="64127417" w14:textId="77777777" w:rsidR="00FE605C" w:rsidRDefault="00FE605C" w:rsidP="00FE605C">
      <w:pPr>
        <w:pStyle w:val="a"/>
        <w:rPr>
          <w:rFonts w:eastAsia="游明朝"/>
          <w:lang w:eastAsia="ja-JP"/>
        </w:rPr>
      </w:pPr>
      <w:r w:rsidRPr="00FE605C">
        <w:rPr>
          <w:rFonts w:eastAsia="游明朝"/>
          <w:lang w:eastAsia="ja-JP"/>
        </w:rPr>
        <w:t>Modulations of {QPSK, 16QAM, 256QAM} with code rate R=2/3</w:t>
      </w:r>
    </w:p>
    <w:p w14:paraId="13A91EA2" w14:textId="73CEEACB" w:rsidR="00FE605C" w:rsidRPr="00FE605C" w:rsidRDefault="00FE605C" w:rsidP="00FE605C">
      <w:pPr>
        <w:pStyle w:val="a"/>
        <w:rPr>
          <w:rFonts w:eastAsia="游明朝"/>
          <w:lang w:eastAsia="ja-JP"/>
        </w:rPr>
      </w:pPr>
      <w:r w:rsidRPr="00FE605C">
        <w:rPr>
          <w:rFonts w:eastAsia="游明朝"/>
          <w:lang w:eastAsia="ja-JP"/>
        </w:rPr>
        <w:t>Modulation of 16QAM with code rate R=5/6</w:t>
      </w:r>
    </w:p>
    <w:p w14:paraId="2A12B21E" w14:textId="53695EB0" w:rsidR="00FE605C" w:rsidRPr="00FE605C" w:rsidRDefault="00FE605C" w:rsidP="001A78A3">
      <w:pPr>
        <w:tabs>
          <w:tab w:val="left" w:pos="2800"/>
          <w:tab w:val="left" w:pos="4780"/>
        </w:tabs>
        <w:ind w:left="567"/>
        <w:contextualSpacing/>
        <w:rPr>
          <w:rFonts w:eastAsia="游明朝"/>
          <w:i/>
          <w:iCs/>
          <w:lang w:eastAsia="ja-JP"/>
        </w:rPr>
      </w:pPr>
      <w:r w:rsidRPr="00FE605C">
        <w:rPr>
          <w:rFonts w:eastAsia="游明朝"/>
          <w:i/>
          <w:iCs/>
          <w:lang w:eastAsia="ja-JP"/>
        </w:rPr>
        <w:t>Reference documents:[</w:t>
      </w:r>
      <w:hyperlink r:id="rId122" w:history="1">
        <w:r w:rsidRPr="00FE605C">
          <w:rPr>
            <w:rStyle w:val="a7"/>
            <w:rFonts w:eastAsia="游明朝"/>
            <w:i/>
            <w:iCs/>
            <w:lang w:eastAsia="ja-JP"/>
          </w:rPr>
          <w:t>24/1186r1</w:t>
        </w:r>
      </w:hyperlink>
      <w:r w:rsidRPr="00FE605C">
        <w:rPr>
          <w:rFonts w:eastAsia="游明朝"/>
          <w:i/>
          <w:iCs/>
          <w:lang w:eastAsia="ja-JP"/>
        </w:rPr>
        <w:t>]. SP result: No objection.</w:t>
      </w:r>
    </w:p>
    <w:p w14:paraId="698C5D9A" w14:textId="2A47E6B7" w:rsidR="001A78A3" w:rsidRPr="005B3E09" w:rsidRDefault="001A78A3" w:rsidP="001A78A3">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ove:</w:t>
      </w:r>
      <w:r w:rsidR="00317F8D">
        <w:rPr>
          <w:rFonts w:eastAsia="游明朝"/>
          <w:lang w:eastAsia="ja-JP"/>
        </w:rPr>
        <w:t xml:space="preserve"> Shengquan Hu</w:t>
      </w:r>
      <w:r w:rsidR="00D45C0B">
        <w:rPr>
          <w:rFonts w:eastAsia="游明朝"/>
          <w:lang w:eastAsia="ja-JP"/>
        </w:rPr>
        <w:tab/>
      </w:r>
      <w:r w:rsidR="00D45C0B">
        <w:rPr>
          <w:rFonts w:eastAsia="游明朝"/>
          <w:lang w:eastAsia="ja-JP"/>
        </w:rPr>
        <w:tab/>
      </w:r>
      <w:r>
        <w:rPr>
          <w:rFonts w:eastAsia="游明朝"/>
          <w:lang w:eastAsia="ja-JP"/>
        </w:rPr>
        <w:t>Second:</w:t>
      </w:r>
      <w:r w:rsidR="00317F8D">
        <w:rPr>
          <w:rFonts w:eastAsia="游明朝"/>
          <w:lang w:eastAsia="ja-JP"/>
        </w:rPr>
        <w:t xml:space="preserve"> Jianhan Liu</w:t>
      </w:r>
    </w:p>
    <w:p w14:paraId="01047104" w14:textId="29FB5331" w:rsidR="00D45C0B" w:rsidRDefault="00D45C0B" w:rsidP="00D45C0B">
      <w:pPr>
        <w:numPr>
          <w:ilvl w:val="2"/>
          <w:numId w:val="2"/>
        </w:numPr>
        <w:tabs>
          <w:tab w:val="left" w:pos="2800"/>
          <w:tab w:val="left" w:pos="4780"/>
        </w:tabs>
        <w:contextualSpacing/>
        <w:rPr>
          <w:rFonts w:eastAsia="游明朝"/>
          <w:lang w:eastAsia="ja-JP"/>
        </w:rPr>
      </w:pPr>
      <w:r>
        <w:rPr>
          <w:rFonts w:hint="eastAsia"/>
        </w:rPr>
        <w:t>Discussion</w:t>
      </w:r>
      <w:r w:rsidR="00FE605C">
        <w:t>: None.</w:t>
      </w:r>
    </w:p>
    <w:p w14:paraId="34E42DE6" w14:textId="77777777" w:rsidR="001A78A3" w:rsidRPr="00AA10E1" w:rsidRDefault="001A78A3" w:rsidP="001A78A3">
      <w:pPr>
        <w:tabs>
          <w:tab w:val="left" w:pos="2800"/>
          <w:tab w:val="left" w:pos="4780"/>
        </w:tabs>
        <w:ind w:left="567"/>
        <w:contextualSpacing/>
        <w:rPr>
          <w:b/>
          <w:bCs/>
        </w:rPr>
      </w:pPr>
      <w:r w:rsidRPr="00AA10E1">
        <w:rPr>
          <w:b/>
          <w:bCs/>
          <w:highlight w:val="green"/>
        </w:rPr>
        <w:t>Result: Approved with unanimous consent.</w:t>
      </w:r>
    </w:p>
    <w:p w14:paraId="2451369E" w14:textId="77777777" w:rsidR="00CA2F6C" w:rsidRDefault="00CA2F6C" w:rsidP="00CA2F6C">
      <w:pPr>
        <w:tabs>
          <w:tab w:val="left" w:pos="2800"/>
          <w:tab w:val="left" w:pos="4780"/>
        </w:tabs>
        <w:ind w:left="567"/>
        <w:contextualSpacing/>
      </w:pPr>
    </w:p>
    <w:p w14:paraId="5AA91966" w14:textId="77777777" w:rsidR="00CA2F6C" w:rsidRPr="001A574C" w:rsidRDefault="00CA2F6C" w:rsidP="00CA2F6C">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otion 43 (PHY)</w:t>
      </w:r>
    </w:p>
    <w:p w14:paraId="0DE99618" w14:textId="77777777" w:rsidR="00FE605C" w:rsidRPr="00FE605C" w:rsidRDefault="00FE605C" w:rsidP="00FE605C">
      <w:pPr>
        <w:tabs>
          <w:tab w:val="left" w:pos="2800"/>
          <w:tab w:val="left" w:pos="4780"/>
        </w:tabs>
        <w:ind w:left="567"/>
        <w:contextualSpacing/>
        <w:rPr>
          <w:rFonts w:eastAsia="游明朝"/>
          <w:lang w:eastAsia="ja-JP"/>
        </w:rPr>
      </w:pPr>
      <w:r w:rsidRPr="00FE605C">
        <w:rPr>
          <w:rFonts w:eastAsia="游明朝"/>
          <w:lang w:eastAsia="ja-JP"/>
        </w:rPr>
        <w:t xml:space="preserve">Move to add to the TGbn SFD the following: </w:t>
      </w:r>
    </w:p>
    <w:p w14:paraId="552FC506" w14:textId="52A68D44" w:rsidR="00FE605C" w:rsidRDefault="00FE605C" w:rsidP="00FE605C">
      <w:pPr>
        <w:numPr>
          <w:ilvl w:val="2"/>
          <w:numId w:val="2"/>
        </w:numPr>
        <w:tabs>
          <w:tab w:val="left" w:pos="2800"/>
          <w:tab w:val="left" w:pos="4780"/>
        </w:tabs>
        <w:contextualSpacing/>
        <w:rPr>
          <w:rFonts w:eastAsia="游明朝"/>
          <w:lang w:eastAsia="ja-JP"/>
        </w:rPr>
      </w:pPr>
      <w:r w:rsidRPr="00FE605C">
        <w:rPr>
          <w:rFonts w:eastAsia="游明朝"/>
          <w:lang w:eastAsia="ja-JP"/>
        </w:rPr>
        <w:t xml:space="preserve">UEQM patterns for </w:t>
      </w:r>
      <w:proofErr w:type="spellStart"/>
      <w:r w:rsidRPr="00FE605C">
        <w:rPr>
          <w:rFonts w:eastAsia="游明朝"/>
          <w:lang w:eastAsia="ja-JP"/>
        </w:rPr>
        <w:t>Nss</w:t>
      </w:r>
      <w:proofErr w:type="spellEnd"/>
      <w:r w:rsidRPr="00FE605C">
        <w:rPr>
          <w:rFonts w:eastAsia="游明朝"/>
          <w:lang w:eastAsia="ja-JP"/>
        </w:rPr>
        <w:t xml:space="preserve">=3 </w:t>
      </w:r>
      <w:proofErr w:type="gramStart"/>
      <w:r w:rsidRPr="00FE605C">
        <w:rPr>
          <w:rFonts w:eastAsia="游明朝"/>
          <w:lang w:eastAsia="ja-JP"/>
        </w:rPr>
        <w:t>are</w:t>
      </w:r>
      <w:proofErr w:type="gramEnd"/>
      <w:r w:rsidRPr="00FE605C">
        <w:rPr>
          <w:rFonts w:eastAsia="游明朝"/>
          <w:lang w:eastAsia="ja-JP"/>
        </w:rPr>
        <w:t xml:space="preserve"> limited to three:</w:t>
      </w:r>
    </w:p>
    <w:p w14:paraId="3AE505D1" w14:textId="77777777" w:rsidR="00FE605C" w:rsidRDefault="00FE605C" w:rsidP="00FE605C">
      <w:pPr>
        <w:pStyle w:val="a"/>
        <w:rPr>
          <w:rFonts w:eastAsia="游明朝"/>
          <w:lang w:eastAsia="ja-JP"/>
        </w:rPr>
      </w:pPr>
      <w:r w:rsidRPr="00FE605C">
        <w:rPr>
          <w:rFonts w:eastAsia="游明朝"/>
          <w:lang w:eastAsia="ja-JP"/>
        </w:rPr>
        <w:t>[M, M, M-1]</w:t>
      </w:r>
    </w:p>
    <w:p w14:paraId="79B3D342" w14:textId="77777777" w:rsidR="00FE605C" w:rsidRDefault="00FE605C" w:rsidP="00FE605C">
      <w:pPr>
        <w:pStyle w:val="a"/>
        <w:rPr>
          <w:rFonts w:eastAsia="游明朝"/>
          <w:lang w:eastAsia="ja-JP"/>
        </w:rPr>
      </w:pPr>
      <w:r w:rsidRPr="00FE605C">
        <w:rPr>
          <w:rFonts w:eastAsia="游明朝"/>
          <w:lang w:eastAsia="ja-JP"/>
        </w:rPr>
        <w:t>[M, M, M-2]</w:t>
      </w:r>
    </w:p>
    <w:p w14:paraId="71B7A095" w14:textId="662377B2" w:rsidR="00FE605C" w:rsidRPr="00FE605C" w:rsidRDefault="00FE605C" w:rsidP="00FE605C">
      <w:pPr>
        <w:pStyle w:val="a"/>
        <w:rPr>
          <w:rFonts w:eastAsia="游明朝"/>
          <w:lang w:eastAsia="ja-JP"/>
        </w:rPr>
      </w:pPr>
      <w:r w:rsidRPr="00FE605C">
        <w:rPr>
          <w:rFonts w:eastAsia="游明朝"/>
          <w:lang w:eastAsia="ja-JP"/>
        </w:rPr>
        <w:t>[M, M-1, M-2]</w:t>
      </w:r>
    </w:p>
    <w:p w14:paraId="5BDBB11C" w14:textId="2C98730F" w:rsidR="00FE605C" w:rsidRDefault="00FE605C" w:rsidP="00FE605C">
      <w:pPr>
        <w:tabs>
          <w:tab w:val="left" w:pos="2800"/>
          <w:tab w:val="left" w:pos="4780"/>
        </w:tabs>
        <w:ind w:left="567"/>
        <w:contextualSpacing/>
        <w:rPr>
          <w:rFonts w:eastAsia="游明朝"/>
          <w:lang w:eastAsia="ja-JP"/>
        </w:rPr>
      </w:pPr>
      <w:r w:rsidRPr="00FE605C">
        <w:rPr>
          <w:rFonts w:eastAsia="游明朝"/>
          <w:lang w:eastAsia="ja-JP"/>
        </w:rPr>
        <w:t xml:space="preserve">Note: M is the </w:t>
      </w:r>
      <w:r w:rsidRPr="00FE605C">
        <w:rPr>
          <w:rFonts w:eastAsia="游明朝"/>
          <w:u w:val="single"/>
          <w:lang w:eastAsia="ja-JP"/>
        </w:rPr>
        <w:t>constellation</w:t>
      </w:r>
      <w:r w:rsidRPr="00FE605C">
        <w:rPr>
          <w:rFonts w:eastAsia="游明朝"/>
          <w:lang w:eastAsia="ja-JP"/>
        </w:rPr>
        <w:t xml:space="preserve"> index; M-1 refers to the </w:t>
      </w:r>
      <w:r w:rsidRPr="00FE605C">
        <w:rPr>
          <w:rFonts w:eastAsia="游明朝"/>
          <w:u w:val="single"/>
          <w:lang w:eastAsia="ja-JP"/>
        </w:rPr>
        <w:t>constellation</w:t>
      </w:r>
      <w:r w:rsidRPr="00FE605C">
        <w:rPr>
          <w:rFonts w:eastAsia="游明朝"/>
          <w:lang w:eastAsia="ja-JP"/>
        </w:rPr>
        <w:t xml:space="preserve"> that is one order lower than M; M-2 refers to the </w:t>
      </w:r>
      <w:r w:rsidRPr="00FE605C">
        <w:rPr>
          <w:rFonts w:eastAsia="游明朝"/>
          <w:u w:val="single"/>
          <w:lang w:eastAsia="ja-JP"/>
        </w:rPr>
        <w:t>constellation</w:t>
      </w:r>
      <w:r w:rsidRPr="00FE605C">
        <w:rPr>
          <w:rFonts w:eastAsia="游明朝"/>
          <w:lang w:eastAsia="ja-JP"/>
        </w:rPr>
        <w:t xml:space="preserve"> that is two orders lower than M.</w:t>
      </w:r>
    </w:p>
    <w:p w14:paraId="207330B2" w14:textId="6FC5D9DA" w:rsidR="00FE605C" w:rsidRPr="00FE605C" w:rsidRDefault="00FE605C" w:rsidP="00CA2F6C">
      <w:pPr>
        <w:tabs>
          <w:tab w:val="left" w:pos="2800"/>
          <w:tab w:val="left" w:pos="4780"/>
        </w:tabs>
        <w:ind w:left="567"/>
        <w:contextualSpacing/>
        <w:rPr>
          <w:rFonts w:eastAsia="游明朝"/>
          <w:i/>
          <w:iCs/>
          <w:lang w:eastAsia="ja-JP"/>
        </w:rPr>
      </w:pPr>
      <w:r w:rsidRPr="00FE605C">
        <w:rPr>
          <w:rFonts w:eastAsia="游明朝"/>
          <w:i/>
          <w:iCs/>
          <w:lang w:eastAsia="ja-JP"/>
        </w:rPr>
        <w:t>Reference documents:[</w:t>
      </w:r>
      <w:hyperlink r:id="rId123" w:history="1">
        <w:r w:rsidRPr="00FD48B0">
          <w:rPr>
            <w:rStyle w:val="a7"/>
            <w:rFonts w:eastAsia="游明朝"/>
            <w:i/>
            <w:iCs/>
            <w:lang w:eastAsia="ja-JP"/>
          </w:rPr>
          <w:t>24/498</w:t>
        </w:r>
      </w:hyperlink>
      <w:r w:rsidRPr="00FE605C">
        <w:rPr>
          <w:rFonts w:eastAsia="游明朝"/>
          <w:i/>
          <w:iCs/>
          <w:lang w:eastAsia="ja-JP"/>
        </w:rPr>
        <w:t>]. SP result: 77Y, 3N, 14A.</w:t>
      </w:r>
    </w:p>
    <w:p w14:paraId="24403B44" w14:textId="2F6B5821" w:rsidR="00CA2F6C" w:rsidRPr="005B3E09" w:rsidRDefault="00CA2F6C" w:rsidP="00CA2F6C">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ove:</w:t>
      </w:r>
      <w:r w:rsidR="00FE605C">
        <w:rPr>
          <w:rFonts w:eastAsia="游明朝"/>
          <w:lang w:eastAsia="ja-JP"/>
        </w:rPr>
        <w:t xml:space="preserve"> </w:t>
      </w:r>
      <w:r>
        <w:rPr>
          <w:rFonts w:eastAsia="游明朝"/>
          <w:lang w:eastAsia="ja-JP"/>
        </w:rPr>
        <w:t>Alice Chen</w:t>
      </w:r>
      <w:r>
        <w:rPr>
          <w:rFonts w:eastAsia="游明朝"/>
          <w:lang w:eastAsia="ja-JP"/>
        </w:rPr>
        <w:tab/>
      </w:r>
      <w:r>
        <w:rPr>
          <w:rFonts w:eastAsia="游明朝"/>
          <w:lang w:eastAsia="ja-JP"/>
        </w:rPr>
        <w:tab/>
        <w:t>Second: Sameer Vermani</w:t>
      </w:r>
    </w:p>
    <w:p w14:paraId="4F2E780B" w14:textId="71383427" w:rsidR="00CA2F6C" w:rsidRDefault="00CA2F6C" w:rsidP="00CA2F6C">
      <w:pPr>
        <w:numPr>
          <w:ilvl w:val="2"/>
          <w:numId w:val="2"/>
        </w:numPr>
        <w:tabs>
          <w:tab w:val="left" w:pos="2800"/>
          <w:tab w:val="left" w:pos="4780"/>
        </w:tabs>
        <w:contextualSpacing/>
        <w:rPr>
          <w:rFonts w:eastAsia="游明朝"/>
          <w:lang w:eastAsia="ja-JP"/>
        </w:rPr>
      </w:pPr>
      <w:r>
        <w:rPr>
          <w:rFonts w:hint="eastAsia"/>
        </w:rPr>
        <w:t>Discussion</w:t>
      </w:r>
      <w:r w:rsidR="00FD48B0">
        <w:t>: None.</w:t>
      </w:r>
    </w:p>
    <w:p w14:paraId="19425433" w14:textId="77777777" w:rsidR="00CA2F6C" w:rsidRPr="00AA10E1" w:rsidRDefault="00CA2F6C" w:rsidP="00CA2F6C">
      <w:pPr>
        <w:tabs>
          <w:tab w:val="left" w:pos="2800"/>
          <w:tab w:val="left" w:pos="4780"/>
        </w:tabs>
        <w:ind w:left="567"/>
        <w:contextualSpacing/>
        <w:rPr>
          <w:b/>
          <w:bCs/>
        </w:rPr>
      </w:pPr>
      <w:r w:rsidRPr="00AA10E1">
        <w:rPr>
          <w:b/>
          <w:bCs/>
          <w:highlight w:val="green"/>
        </w:rPr>
        <w:t>Result: Approved with unanimous consent.</w:t>
      </w:r>
    </w:p>
    <w:p w14:paraId="727BA2CC" w14:textId="77777777" w:rsidR="00CA2F6C" w:rsidRDefault="00CA2F6C" w:rsidP="00CA2F6C">
      <w:pPr>
        <w:tabs>
          <w:tab w:val="left" w:pos="2800"/>
          <w:tab w:val="left" w:pos="4780"/>
        </w:tabs>
        <w:ind w:left="567"/>
        <w:contextualSpacing/>
      </w:pPr>
    </w:p>
    <w:p w14:paraId="0C215490" w14:textId="043CB1B6" w:rsidR="00CA2F6C" w:rsidRPr="001A574C" w:rsidRDefault="00CA2F6C" w:rsidP="00CA2F6C">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otion 44 (MAC)</w:t>
      </w:r>
    </w:p>
    <w:p w14:paraId="4BF56C85" w14:textId="77777777" w:rsidR="00FD48B0" w:rsidRDefault="00FD48B0" w:rsidP="00FD48B0">
      <w:pPr>
        <w:tabs>
          <w:tab w:val="left" w:pos="2800"/>
          <w:tab w:val="left" w:pos="4780"/>
        </w:tabs>
        <w:ind w:left="567"/>
        <w:contextualSpacing/>
        <w:rPr>
          <w:rFonts w:eastAsia="游明朝"/>
          <w:lang w:eastAsia="ja-JP"/>
        </w:rPr>
      </w:pPr>
      <w:r w:rsidRPr="00FD48B0">
        <w:rPr>
          <w:rFonts w:eastAsia="游明朝"/>
          <w:lang w:eastAsia="ja-JP"/>
        </w:rPr>
        <w:t xml:space="preserve">Move to add to the TGbn SFD the following: </w:t>
      </w:r>
    </w:p>
    <w:p w14:paraId="31AF5FDF" w14:textId="77777777" w:rsidR="00FD48B0" w:rsidRDefault="00FD48B0" w:rsidP="00FD48B0">
      <w:pPr>
        <w:numPr>
          <w:ilvl w:val="2"/>
          <w:numId w:val="2"/>
        </w:numPr>
        <w:tabs>
          <w:tab w:val="left" w:pos="2800"/>
          <w:tab w:val="left" w:pos="4780"/>
        </w:tabs>
        <w:contextualSpacing/>
        <w:rPr>
          <w:rFonts w:eastAsia="游明朝"/>
          <w:lang w:eastAsia="ja-JP"/>
        </w:rPr>
      </w:pPr>
      <w:r w:rsidRPr="00FD48B0">
        <w:rPr>
          <w:rFonts w:eastAsia="游明朝"/>
          <w:lang w:eastAsia="ja-JP"/>
        </w:rPr>
        <w:t>Define a request frame sent by a non-AP MLD in state 4 to initiate the roaming procedure</w:t>
      </w:r>
    </w:p>
    <w:p w14:paraId="0614970E" w14:textId="77777777" w:rsidR="00FD48B0" w:rsidRDefault="00FD48B0" w:rsidP="00FD48B0">
      <w:pPr>
        <w:numPr>
          <w:ilvl w:val="2"/>
          <w:numId w:val="2"/>
        </w:numPr>
        <w:tabs>
          <w:tab w:val="left" w:pos="2800"/>
          <w:tab w:val="left" w:pos="4780"/>
        </w:tabs>
        <w:contextualSpacing/>
        <w:rPr>
          <w:rFonts w:eastAsia="游明朝"/>
          <w:lang w:eastAsia="ja-JP"/>
        </w:rPr>
      </w:pPr>
      <w:r w:rsidRPr="00FD48B0">
        <w:rPr>
          <w:rFonts w:eastAsia="游明朝"/>
          <w:lang w:eastAsia="ja-JP"/>
        </w:rPr>
        <w:t xml:space="preserve">The roaming procedure performs context transfer to the target AP MLD and </w:t>
      </w:r>
      <w:r w:rsidRPr="00FD48B0">
        <w:rPr>
          <w:rFonts w:eastAsia="游明朝"/>
          <w:u w:val="single"/>
          <w:lang w:eastAsia="ja-JP"/>
        </w:rPr>
        <w:t>perform the necessary</w:t>
      </w:r>
      <w:r w:rsidRPr="00FD48B0">
        <w:rPr>
          <w:rFonts w:eastAsia="游明朝"/>
          <w:lang w:eastAsia="ja-JP"/>
        </w:rPr>
        <w:t xml:space="preserve"> changes </w:t>
      </w:r>
      <w:r w:rsidRPr="00FD48B0">
        <w:rPr>
          <w:rFonts w:eastAsia="游明朝"/>
          <w:u w:val="single"/>
          <w:lang w:eastAsia="ja-JP"/>
        </w:rPr>
        <w:t>of</w:t>
      </w:r>
      <w:r w:rsidRPr="00FD48B0">
        <w:rPr>
          <w:rFonts w:eastAsia="游明朝"/>
          <w:lang w:eastAsia="ja-JP"/>
        </w:rPr>
        <w:t xml:space="preserve"> the DS mapping from the current AP MLD to the target AP MLD</w:t>
      </w:r>
    </w:p>
    <w:p w14:paraId="3149E4D7" w14:textId="77777777" w:rsidR="00FD48B0" w:rsidRDefault="00FD48B0" w:rsidP="00FD48B0">
      <w:pPr>
        <w:numPr>
          <w:ilvl w:val="2"/>
          <w:numId w:val="2"/>
        </w:numPr>
        <w:tabs>
          <w:tab w:val="left" w:pos="2800"/>
          <w:tab w:val="left" w:pos="4780"/>
        </w:tabs>
        <w:contextualSpacing/>
        <w:rPr>
          <w:rFonts w:eastAsia="游明朝"/>
          <w:lang w:eastAsia="ja-JP"/>
        </w:rPr>
      </w:pPr>
      <w:r w:rsidRPr="00FD48B0">
        <w:rPr>
          <w:rFonts w:eastAsia="游明朝"/>
          <w:lang w:eastAsia="ja-JP"/>
        </w:rPr>
        <w:t>Define a response frame sent to the non-AP MLD to indicate readiness for the non-AP MLD to send class 3 frames to the target AP MLD</w:t>
      </w:r>
    </w:p>
    <w:p w14:paraId="19A645DE" w14:textId="77777777" w:rsidR="00FD48B0" w:rsidRDefault="00FD48B0" w:rsidP="00FD48B0">
      <w:pPr>
        <w:numPr>
          <w:ilvl w:val="2"/>
          <w:numId w:val="2"/>
        </w:numPr>
        <w:tabs>
          <w:tab w:val="left" w:pos="2800"/>
          <w:tab w:val="left" w:pos="4780"/>
        </w:tabs>
        <w:contextualSpacing/>
        <w:rPr>
          <w:rFonts w:eastAsia="游明朝"/>
          <w:lang w:eastAsia="ja-JP"/>
        </w:rPr>
      </w:pPr>
      <w:r w:rsidRPr="00FD48B0">
        <w:rPr>
          <w:rFonts w:eastAsia="游明朝"/>
          <w:lang w:eastAsia="ja-JP"/>
        </w:rPr>
        <w:t>TBD on data transmission from non-AP MLD to current AP MLD during the request/response frame exchange</w:t>
      </w:r>
    </w:p>
    <w:p w14:paraId="5767D623" w14:textId="77777777" w:rsidR="00FD48B0" w:rsidRDefault="00FD48B0" w:rsidP="00FD48B0">
      <w:pPr>
        <w:numPr>
          <w:ilvl w:val="2"/>
          <w:numId w:val="2"/>
        </w:numPr>
        <w:tabs>
          <w:tab w:val="left" w:pos="2800"/>
          <w:tab w:val="left" w:pos="4780"/>
        </w:tabs>
        <w:contextualSpacing/>
        <w:rPr>
          <w:rFonts w:eastAsia="游明朝"/>
          <w:lang w:eastAsia="ja-JP"/>
        </w:rPr>
      </w:pPr>
      <w:r w:rsidRPr="00FD48B0">
        <w:rPr>
          <w:rFonts w:eastAsia="游明朝"/>
          <w:lang w:eastAsia="ja-JP"/>
        </w:rPr>
        <w:t xml:space="preserve">NOTE – What context is transferred is TBD.     </w:t>
      </w:r>
    </w:p>
    <w:p w14:paraId="6BC4E30D" w14:textId="0F695829" w:rsidR="00FD48B0" w:rsidRPr="00FD48B0" w:rsidRDefault="00FD48B0" w:rsidP="00FD48B0">
      <w:pPr>
        <w:numPr>
          <w:ilvl w:val="2"/>
          <w:numId w:val="2"/>
        </w:numPr>
        <w:tabs>
          <w:tab w:val="left" w:pos="2800"/>
          <w:tab w:val="left" w:pos="4780"/>
        </w:tabs>
        <w:contextualSpacing/>
        <w:rPr>
          <w:rFonts w:eastAsia="游明朝"/>
          <w:lang w:eastAsia="ja-JP"/>
        </w:rPr>
      </w:pPr>
      <w:r w:rsidRPr="00FD48B0">
        <w:rPr>
          <w:rFonts w:eastAsia="游明朝"/>
          <w:lang w:eastAsia="ja-JP"/>
        </w:rPr>
        <w:t>NOTE – TBD on which request/response frame to use</w:t>
      </w:r>
    </w:p>
    <w:p w14:paraId="7AB23DB4" w14:textId="6E822645" w:rsidR="00FD48B0" w:rsidRPr="00FD48B0" w:rsidRDefault="00FD48B0" w:rsidP="00CA2F6C">
      <w:pPr>
        <w:tabs>
          <w:tab w:val="left" w:pos="2800"/>
          <w:tab w:val="left" w:pos="4780"/>
        </w:tabs>
        <w:ind w:left="567"/>
        <w:contextualSpacing/>
        <w:rPr>
          <w:rFonts w:eastAsia="游明朝"/>
          <w:i/>
          <w:iCs/>
          <w:lang w:eastAsia="ja-JP"/>
        </w:rPr>
      </w:pPr>
      <w:r w:rsidRPr="00FD48B0">
        <w:rPr>
          <w:rFonts w:eastAsia="游明朝"/>
          <w:i/>
          <w:iCs/>
          <w:lang w:eastAsia="ja-JP"/>
        </w:rPr>
        <w:t>Reference documents:[</w:t>
      </w:r>
      <w:hyperlink r:id="rId124" w:history="1">
        <w:r w:rsidRPr="00C90AB6">
          <w:rPr>
            <w:rStyle w:val="a7"/>
            <w:rFonts w:eastAsia="游明朝"/>
            <w:i/>
            <w:iCs/>
            <w:lang w:eastAsia="ja-JP"/>
          </w:rPr>
          <w:t>23/1884</w:t>
        </w:r>
      </w:hyperlink>
      <w:r w:rsidRPr="00FD48B0">
        <w:rPr>
          <w:rFonts w:eastAsia="游明朝"/>
          <w:i/>
          <w:iCs/>
          <w:lang w:eastAsia="ja-JP"/>
        </w:rPr>
        <w:t xml:space="preserve">, </w:t>
      </w:r>
      <w:hyperlink r:id="rId125" w:history="1">
        <w:r w:rsidRPr="00C90AB6">
          <w:rPr>
            <w:rStyle w:val="a7"/>
            <w:rFonts w:eastAsia="游明朝"/>
            <w:i/>
            <w:iCs/>
            <w:lang w:eastAsia="ja-JP"/>
          </w:rPr>
          <w:t>23/1971</w:t>
        </w:r>
      </w:hyperlink>
      <w:r w:rsidRPr="00FD48B0">
        <w:rPr>
          <w:rFonts w:eastAsia="游明朝"/>
          <w:i/>
          <w:iCs/>
          <w:lang w:eastAsia="ja-JP"/>
        </w:rPr>
        <w:t xml:space="preserve">, </w:t>
      </w:r>
      <w:hyperlink r:id="rId126" w:history="1">
        <w:r w:rsidRPr="00C90AB6">
          <w:rPr>
            <w:rStyle w:val="a7"/>
            <w:rFonts w:eastAsia="游明朝"/>
            <w:i/>
            <w:iCs/>
            <w:lang w:eastAsia="ja-JP"/>
          </w:rPr>
          <w:t>23/1996</w:t>
        </w:r>
      </w:hyperlink>
      <w:r w:rsidRPr="00FD48B0">
        <w:rPr>
          <w:rFonts w:eastAsia="游明朝"/>
          <w:i/>
          <w:iCs/>
          <w:lang w:eastAsia="ja-JP"/>
        </w:rPr>
        <w:t xml:space="preserve">, </w:t>
      </w:r>
      <w:hyperlink r:id="rId127" w:history="1">
        <w:r w:rsidRPr="00C90AB6">
          <w:rPr>
            <w:rStyle w:val="a7"/>
            <w:rFonts w:eastAsia="游明朝"/>
            <w:i/>
            <w:iCs/>
            <w:lang w:eastAsia="ja-JP"/>
          </w:rPr>
          <w:t>24/0052</w:t>
        </w:r>
      </w:hyperlink>
      <w:r w:rsidRPr="00FD48B0">
        <w:rPr>
          <w:rFonts w:eastAsia="游明朝"/>
          <w:i/>
          <w:iCs/>
          <w:lang w:eastAsia="ja-JP"/>
        </w:rPr>
        <w:t xml:space="preserve">, </w:t>
      </w:r>
      <w:hyperlink r:id="rId128" w:history="1">
        <w:r w:rsidRPr="00C90AB6">
          <w:rPr>
            <w:rStyle w:val="a7"/>
            <w:rFonts w:eastAsia="游明朝"/>
            <w:i/>
            <w:iCs/>
            <w:lang w:eastAsia="ja-JP"/>
          </w:rPr>
          <w:t>24/0083</w:t>
        </w:r>
      </w:hyperlink>
      <w:r w:rsidRPr="00FD48B0">
        <w:rPr>
          <w:rFonts w:eastAsia="游明朝"/>
          <w:i/>
          <w:iCs/>
          <w:lang w:eastAsia="ja-JP"/>
        </w:rPr>
        <w:t xml:space="preserve">, </w:t>
      </w:r>
      <w:hyperlink r:id="rId129" w:history="1">
        <w:r w:rsidRPr="00C90AB6">
          <w:rPr>
            <w:rStyle w:val="a7"/>
            <w:rFonts w:eastAsia="游明朝"/>
            <w:i/>
            <w:iCs/>
            <w:lang w:eastAsia="ja-JP"/>
          </w:rPr>
          <w:t>24/0101</w:t>
        </w:r>
      </w:hyperlink>
      <w:r w:rsidRPr="00FD48B0">
        <w:rPr>
          <w:rFonts w:eastAsia="游明朝"/>
          <w:i/>
          <w:iCs/>
          <w:lang w:eastAsia="ja-JP"/>
        </w:rPr>
        <w:t xml:space="preserve">, </w:t>
      </w:r>
      <w:hyperlink r:id="rId130" w:history="1">
        <w:r w:rsidRPr="00C90AB6">
          <w:rPr>
            <w:rStyle w:val="a7"/>
            <w:rFonts w:eastAsia="游明朝"/>
            <w:i/>
            <w:iCs/>
            <w:lang w:eastAsia="ja-JP"/>
          </w:rPr>
          <w:t>24/0396</w:t>
        </w:r>
      </w:hyperlink>
      <w:r w:rsidRPr="00FD48B0">
        <w:rPr>
          <w:rFonts w:eastAsia="游明朝"/>
          <w:i/>
          <w:iCs/>
          <w:lang w:eastAsia="ja-JP"/>
        </w:rPr>
        <w:t xml:space="preserve">, </w:t>
      </w:r>
      <w:hyperlink r:id="rId131" w:history="1">
        <w:r w:rsidRPr="00C90AB6">
          <w:rPr>
            <w:rStyle w:val="a7"/>
            <w:rFonts w:eastAsia="游明朝"/>
            <w:i/>
            <w:iCs/>
            <w:lang w:eastAsia="ja-JP"/>
          </w:rPr>
          <w:t>24/0412</w:t>
        </w:r>
      </w:hyperlink>
      <w:r w:rsidRPr="00FD48B0">
        <w:rPr>
          <w:rFonts w:eastAsia="游明朝"/>
          <w:i/>
          <w:iCs/>
          <w:lang w:eastAsia="ja-JP"/>
        </w:rPr>
        <w:t xml:space="preserve">, </w:t>
      </w:r>
      <w:hyperlink r:id="rId132" w:history="1">
        <w:r w:rsidRPr="00C90AB6">
          <w:rPr>
            <w:rStyle w:val="a7"/>
            <w:rFonts w:eastAsia="游明朝"/>
            <w:i/>
            <w:iCs/>
            <w:lang w:eastAsia="ja-JP"/>
          </w:rPr>
          <w:t>24/0679</w:t>
        </w:r>
      </w:hyperlink>
      <w:r w:rsidRPr="00FD48B0">
        <w:rPr>
          <w:rFonts w:eastAsia="游明朝"/>
          <w:i/>
          <w:iCs/>
          <w:lang w:eastAsia="ja-JP"/>
        </w:rPr>
        <w:t xml:space="preserve">, </w:t>
      </w:r>
      <w:hyperlink r:id="rId133" w:history="1">
        <w:r w:rsidRPr="00C90AB6">
          <w:rPr>
            <w:rStyle w:val="a7"/>
            <w:rFonts w:eastAsia="游明朝"/>
            <w:i/>
            <w:iCs/>
            <w:lang w:eastAsia="ja-JP"/>
          </w:rPr>
          <w:t>24/0830</w:t>
        </w:r>
      </w:hyperlink>
      <w:r w:rsidRPr="00FD48B0">
        <w:rPr>
          <w:rFonts w:eastAsia="游明朝"/>
          <w:i/>
          <w:iCs/>
          <w:lang w:eastAsia="ja-JP"/>
        </w:rPr>
        <w:t>]. SP result: 77Y, 19N, 42A.</w:t>
      </w:r>
    </w:p>
    <w:p w14:paraId="75B5D3E1" w14:textId="7B4755C4" w:rsidR="00CA2F6C" w:rsidRPr="005B3E09" w:rsidRDefault="00CA2F6C" w:rsidP="00CA2F6C">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ove: Po-kai Huang</w:t>
      </w:r>
      <w:r>
        <w:rPr>
          <w:rFonts w:eastAsia="游明朝"/>
          <w:lang w:eastAsia="ja-JP"/>
        </w:rPr>
        <w:tab/>
      </w:r>
      <w:r>
        <w:rPr>
          <w:rFonts w:eastAsia="游明朝"/>
          <w:lang w:eastAsia="ja-JP"/>
        </w:rPr>
        <w:tab/>
        <w:t xml:space="preserve">Second: </w:t>
      </w:r>
      <w:r w:rsidR="00EB3CAD">
        <w:rPr>
          <w:rFonts w:eastAsia="游明朝"/>
          <w:lang w:eastAsia="ja-JP"/>
        </w:rPr>
        <w:t>Giovanni Chisi</w:t>
      </w:r>
    </w:p>
    <w:p w14:paraId="5B8E4816" w14:textId="77777777" w:rsidR="00CA2F6C" w:rsidRDefault="00CA2F6C" w:rsidP="00CA2F6C">
      <w:pPr>
        <w:numPr>
          <w:ilvl w:val="2"/>
          <w:numId w:val="2"/>
        </w:numPr>
        <w:tabs>
          <w:tab w:val="left" w:pos="2800"/>
          <w:tab w:val="left" w:pos="4780"/>
        </w:tabs>
        <w:contextualSpacing/>
        <w:rPr>
          <w:rFonts w:eastAsia="游明朝"/>
          <w:lang w:eastAsia="ja-JP"/>
        </w:rPr>
      </w:pPr>
      <w:r>
        <w:rPr>
          <w:rFonts w:hint="eastAsia"/>
        </w:rPr>
        <w:t>Discussion</w:t>
      </w:r>
    </w:p>
    <w:p w14:paraId="7C705CD0" w14:textId="77777777" w:rsidR="00CA2F6C" w:rsidRPr="005B3E09" w:rsidRDefault="00CA2F6C" w:rsidP="00CA2F6C">
      <w:pPr>
        <w:tabs>
          <w:tab w:val="left" w:pos="2800"/>
          <w:tab w:val="left" w:pos="4780"/>
        </w:tabs>
        <w:ind w:left="1418"/>
        <w:contextualSpacing/>
        <w:rPr>
          <w:rFonts w:eastAsia="游明朝"/>
          <w:lang w:eastAsia="ja-JP"/>
        </w:rPr>
      </w:pPr>
      <w:r>
        <w:rPr>
          <w:rFonts w:eastAsia="游明朝"/>
          <w:lang w:eastAsia="ja-JP"/>
        </w:rPr>
        <w:t>Request to change the note text as well as Motion 39</w:t>
      </w:r>
    </w:p>
    <w:p w14:paraId="7DA59C2F" w14:textId="77777777" w:rsidR="00CA2F6C" w:rsidRPr="00AA10E1" w:rsidRDefault="00CA2F6C" w:rsidP="00CA2F6C">
      <w:pPr>
        <w:tabs>
          <w:tab w:val="left" w:pos="2800"/>
          <w:tab w:val="left" w:pos="4780"/>
        </w:tabs>
        <w:ind w:left="567"/>
        <w:contextualSpacing/>
        <w:rPr>
          <w:b/>
          <w:bCs/>
        </w:rPr>
      </w:pPr>
      <w:r w:rsidRPr="00AA10E1">
        <w:rPr>
          <w:b/>
          <w:bCs/>
          <w:highlight w:val="green"/>
        </w:rPr>
        <w:t>Result: Approved with unanimous consent.</w:t>
      </w:r>
    </w:p>
    <w:p w14:paraId="6DCB1397" w14:textId="77777777" w:rsidR="00EB3CAD" w:rsidRDefault="00EB3CAD" w:rsidP="00EB3CAD">
      <w:pPr>
        <w:tabs>
          <w:tab w:val="left" w:pos="2800"/>
          <w:tab w:val="left" w:pos="4780"/>
        </w:tabs>
        <w:ind w:left="567"/>
        <w:contextualSpacing/>
      </w:pPr>
    </w:p>
    <w:p w14:paraId="22BB8690" w14:textId="1EAA3555" w:rsidR="00EB3CAD" w:rsidRPr="001A574C" w:rsidRDefault="00EB3CAD" w:rsidP="00EB3CAD">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otion 45 (MAC)</w:t>
      </w:r>
    </w:p>
    <w:p w14:paraId="3DC5B67D" w14:textId="77777777" w:rsidR="00C90AB6" w:rsidRDefault="00C90AB6" w:rsidP="00C90AB6">
      <w:pPr>
        <w:tabs>
          <w:tab w:val="left" w:pos="2800"/>
          <w:tab w:val="left" w:pos="4780"/>
        </w:tabs>
        <w:ind w:left="567"/>
        <w:contextualSpacing/>
        <w:rPr>
          <w:rFonts w:eastAsia="游明朝"/>
          <w:lang w:eastAsia="ja-JP"/>
        </w:rPr>
      </w:pPr>
      <w:r w:rsidRPr="00C90AB6">
        <w:rPr>
          <w:rFonts w:eastAsia="游明朝"/>
          <w:lang w:eastAsia="ja-JP"/>
        </w:rPr>
        <w:t xml:space="preserve">Move to add to the TGbn SFD the following: </w:t>
      </w:r>
    </w:p>
    <w:p w14:paraId="64F6AC6E" w14:textId="527967B8" w:rsidR="00C90AB6" w:rsidRPr="00C90AB6" w:rsidRDefault="00C90AB6" w:rsidP="00C90AB6">
      <w:pPr>
        <w:numPr>
          <w:ilvl w:val="2"/>
          <w:numId w:val="2"/>
        </w:numPr>
        <w:tabs>
          <w:tab w:val="left" w:pos="2800"/>
          <w:tab w:val="left" w:pos="4780"/>
        </w:tabs>
        <w:contextualSpacing/>
        <w:rPr>
          <w:rFonts w:eastAsia="游明朝"/>
          <w:lang w:eastAsia="ja-JP"/>
        </w:rPr>
      </w:pPr>
      <w:r w:rsidRPr="00C90AB6">
        <w:rPr>
          <w:rFonts w:eastAsia="游明朝"/>
          <w:lang w:eastAsia="ja-JP"/>
        </w:rPr>
        <w:t>An UHR STA that uses the power save mode to transition from lower capability (LC) mode to higher capability (HC) mode, advertises the amount of padding it needs in a received initial control frame</w:t>
      </w:r>
    </w:p>
    <w:p w14:paraId="32867CFA" w14:textId="0A38A953" w:rsidR="00C90AB6" w:rsidRPr="00C90AB6" w:rsidRDefault="00C90AB6" w:rsidP="00C90AB6">
      <w:pPr>
        <w:pStyle w:val="a"/>
        <w:rPr>
          <w:rFonts w:eastAsia="游明朝"/>
          <w:lang w:eastAsia="ja-JP"/>
        </w:rPr>
      </w:pPr>
      <w:r w:rsidRPr="00C90AB6">
        <w:rPr>
          <w:rFonts w:eastAsia="游明朝"/>
          <w:lang w:eastAsia="ja-JP"/>
        </w:rPr>
        <w:t>Padding values range between 0 and a maximum value that is TBD with a TBD resolution .</w:t>
      </w:r>
    </w:p>
    <w:p w14:paraId="6A34B64F" w14:textId="77777777" w:rsidR="00C90AB6" w:rsidRDefault="00C90AB6" w:rsidP="00EB3CAD">
      <w:pPr>
        <w:tabs>
          <w:tab w:val="left" w:pos="2800"/>
          <w:tab w:val="left" w:pos="4780"/>
        </w:tabs>
        <w:ind w:left="567"/>
        <w:contextualSpacing/>
        <w:rPr>
          <w:rFonts w:eastAsia="游明朝"/>
          <w:lang w:eastAsia="ja-JP"/>
        </w:rPr>
      </w:pPr>
    </w:p>
    <w:p w14:paraId="0F25FBC9" w14:textId="53C53ECC" w:rsidR="00EB3CAD" w:rsidRDefault="00EB3CAD" w:rsidP="00EB3CAD">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ove: Sharief Helwa</w:t>
      </w:r>
      <w:r>
        <w:rPr>
          <w:rFonts w:eastAsia="游明朝"/>
          <w:lang w:eastAsia="ja-JP"/>
        </w:rPr>
        <w:tab/>
      </w:r>
      <w:r>
        <w:rPr>
          <w:rFonts w:eastAsia="游明朝"/>
          <w:lang w:eastAsia="ja-JP"/>
        </w:rPr>
        <w:tab/>
        <w:t xml:space="preserve">Second: </w:t>
      </w:r>
      <w:r w:rsidR="00C90AB6" w:rsidRPr="00C90AB6">
        <w:rPr>
          <w:rFonts w:eastAsia="游明朝"/>
          <w:lang w:eastAsia="ja-JP"/>
        </w:rPr>
        <w:t>Abhishek Patil</w:t>
      </w:r>
    </w:p>
    <w:p w14:paraId="1CC33382" w14:textId="210C1632" w:rsidR="00C90AB6" w:rsidRPr="00D4439E" w:rsidRDefault="00C90AB6" w:rsidP="00EB3CAD">
      <w:pPr>
        <w:tabs>
          <w:tab w:val="left" w:pos="2800"/>
          <w:tab w:val="left" w:pos="4780"/>
        </w:tabs>
        <w:ind w:left="567"/>
        <w:contextualSpacing/>
        <w:rPr>
          <w:rFonts w:eastAsia="游明朝"/>
          <w:i/>
          <w:iCs/>
          <w:lang w:eastAsia="ja-JP"/>
        </w:rPr>
      </w:pPr>
      <w:r w:rsidRPr="00D4439E">
        <w:rPr>
          <w:rFonts w:eastAsia="游明朝"/>
          <w:i/>
          <w:iCs/>
          <w:lang w:eastAsia="ja-JP"/>
        </w:rPr>
        <w:lastRenderedPageBreak/>
        <w:t>Reference documents:[</w:t>
      </w:r>
      <w:hyperlink r:id="rId134" w:history="1">
        <w:r w:rsidRPr="00D4439E">
          <w:rPr>
            <w:rStyle w:val="a7"/>
            <w:rFonts w:eastAsia="游明朝"/>
            <w:i/>
            <w:iCs/>
            <w:lang w:eastAsia="ja-JP"/>
          </w:rPr>
          <w:t>23/1873</w:t>
        </w:r>
      </w:hyperlink>
      <w:r w:rsidRPr="00D4439E">
        <w:rPr>
          <w:rFonts w:eastAsia="游明朝"/>
          <w:i/>
          <w:iCs/>
          <w:lang w:eastAsia="ja-JP"/>
        </w:rPr>
        <w:t xml:space="preserve">, </w:t>
      </w:r>
      <w:hyperlink r:id="rId135" w:history="1">
        <w:r w:rsidRPr="00D4439E">
          <w:rPr>
            <w:rStyle w:val="a7"/>
            <w:rFonts w:eastAsia="游明朝"/>
            <w:i/>
            <w:iCs/>
            <w:lang w:eastAsia="ja-JP"/>
          </w:rPr>
          <w:t>23/1875</w:t>
        </w:r>
      </w:hyperlink>
      <w:r w:rsidRPr="00D4439E">
        <w:rPr>
          <w:rFonts w:eastAsia="游明朝"/>
          <w:i/>
          <w:iCs/>
          <w:lang w:eastAsia="ja-JP"/>
        </w:rPr>
        <w:t xml:space="preserve">, </w:t>
      </w:r>
      <w:hyperlink r:id="rId136" w:history="1">
        <w:r w:rsidRPr="00D4439E">
          <w:rPr>
            <w:rStyle w:val="a7"/>
            <w:rFonts w:eastAsia="游明朝"/>
            <w:i/>
            <w:iCs/>
            <w:lang w:eastAsia="ja-JP"/>
          </w:rPr>
          <w:t>24/450</w:t>
        </w:r>
      </w:hyperlink>
      <w:r w:rsidRPr="00D4439E">
        <w:rPr>
          <w:rFonts w:eastAsia="游明朝"/>
          <w:i/>
          <w:iCs/>
          <w:lang w:eastAsia="ja-JP"/>
        </w:rPr>
        <w:t xml:space="preserve">, </w:t>
      </w:r>
      <w:hyperlink r:id="rId137" w:history="1">
        <w:r w:rsidRPr="00D4439E">
          <w:rPr>
            <w:rStyle w:val="a7"/>
            <w:rFonts w:eastAsia="游明朝"/>
            <w:i/>
            <w:iCs/>
            <w:lang w:eastAsia="ja-JP"/>
          </w:rPr>
          <w:t>24/451</w:t>
        </w:r>
      </w:hyperlink>
      <w:r w:rsidRPr="00D4439E">
        <w:rPr>
          <w:rFonts w:eastAsia="游明朝"/>
          <w:i/>
          <w:iCs/>
          <w:lang w:eastAsia="ja-JP"/>
        </w:rPr>
        <w:t xml:space="preserve">, </w:t>
      </w:r>
      <w:hyperlink r:id="rId138" w:history="1">
        <w:r w:rsidRPr="00D4439E">
          <w:rPr>
            <w:rStyle w:val="a7"/>
            <w:rFonts w:eastAsia="游明朝"/>
            <w:i/>
            <w:iCs/>
            <w:lang w:eastAsia="ja-JP"/>
          </w:rPr>
          <w:t>24/503</w:t>
        </w:r>
      </w:hyperlink>
      <w:r w:rsidRPr="00D4439E">
        <w:rPr>
          <w:rFonts w:eastAsia="游明朝"/>
          <w:i/>
          <w:iCs/>
          <w:lang w:eastAsia="ja-JP"/>
        </w:rPr>
        <w:t xml:space="preserve">, </w:t>
      </w:r>
      <w:hyperlink r:id="rId139" w:history="1">
        <w:r w:rsidRPr="00D4439E">
          <w:rPr>
            <w:rStyle w:val="a7"/>
            <w:rFonts w:eastAsia="游明朝"/>
            <w:i/>
            <w:iCs/>
            <w:lang w:eastAsia="ja-JP"/>
          </w:rPr>
          <w:t>24/544</w:t>
        </w:r>
      </w:hyperlink>
      <w:r w:rsidRPr="00D4439E">
        <w:rPr>
          <w:rFonts w:eastAsia="游明朝"/>
          <w:i/>
          <w:iCs/>
          <w:lang w:eastAsia="ja-JP"/>
        </w:rPr>
        <w:t xml:space="preserve">, </w:t>
      </w:r>
      <w:hyperlink r:id="rId140" w:history="1">
        <w:r w:rsidRPr="00D4439E">
          <w:rPr>
            <w:rStyle w:val="a7"/>
            <w:rFonts w:eastAsia="游明朝"/>
            <w:i/>
            <w:iCs/>
            <w:lang w:eastAsia="ja-JP"/>
          </w:rPr>
          <w:t>24/671</w:t>
        </w:r>
      </w:hyperlink>
      <w:r w:rsidRPr="00D4439E">
        <w:rPr>
          <w:rFonts w:eastAsia="游明朝"/>
          <w:i/>
          <w:iCs/>
          <w:lang w:eastAsia="ja-JP"/>
        </w:rPr>
        <w:t xml:space="preserve">, </w:t>
      </w:r>
      <w:hyperlink r:id="rId141" w:history="1">
        <w:r w:rsidRPr="00D4439E">
          <w:rPr>
            <w:rStyle w:val="a7"/>
            <w:rFonts w:eastAsia="游明朝"/>
            <w:i/>
            <w:iCs/>
            <w:lang w:eastAsia="ja-JP"/>
          </w:rPr>
          <w:t>24/1129,</w:t>
        </w:r>
      </w:hyperlink>
      <w:r w:rsidRPr="00D4439E">
        <w:rPr>
          <w:rFonts w:eastAsia="游明朝"/>
          <w:i/>
          <w:iCs/>
          <w:lang w:eastAsia="ja-JP"/>
        </w:rPr>
        <w:t xml:space="preserve"> </w:t>
      </w:r>
      <w:hyperlink r:id="rId142" w:history="1">
        <w:r w:rsidRPr="00D4439E">
          <w:rPr>
            <w:rStyle w:val="a7"/>
            <w:rFonts w:eastAsia="游明朝"/>
            <w:i/>
            <w:iCs/>
            <w:lang w:eastAsia="ja-JP"/>
          </w:rPr>
          <w:t>24/1227</w:t>
        </w:r>
      </w:hyperlink>
      <w:r w:rsidRPr="00D4439E">
        <w:rPr>
          <w:rFonts w:eastAsia="游明朝"/>
          <w:i/>
          <w:iCs/>
          <w:lang w:eastAsia="ja-JP"/>
        </w:rPr>
        <w:t xml:space="preserve">, </w:t>
      </w:r>
      <w:hyperlink r:id="rId143" w:history="1">
        <w:r w:rsidRPr="00D4439E">
          <w:rPr>
            <w:rStyle w:val="a7"/>
            <w:rFonts w:eastAsia="游明朝"/>
            <w:i/>
            <w:iCs/>
            <w:lang w:eastAsia="ja-JP"/>
          </w:rPr>
          <w:t>24/1261</w:t>
        </w:r>
      </w:hyperlink>
      <w:r w:rsidRPr="00D4439E">
        <w:rPr>
          <w:rFonts w:eastAsia="游明朝"/>
          <w:i/>
          <w:iCs/>
          <w:lang w:eastAsia="ja-JP"/>
        </w:rPr>
        <w:t>]. SP result: 130Y, 35N, 26A.</w:t>
      </w:r>
    </w:p>
    <w:p w14:paraId="3F390DB5" w14:textId="114EB8DA" w:rsidR="00EB3CAD" w:rsidRDefault="00EB3CAD" w:rsidP="00EB3CAD">
      <w:pPr>
        <w:numPr>
          <w:ilvl w:val="2"/>
          <w:numId w:val="2"/>
        </w:numPr>
        <w:tabs>
          <w:tab w:val="left" w:pos="2800"/>
          <w:tab w:val="left" w:pos="4780"/>
        </w:tabs>
        <w:contextualSpacing/>
        <w:rPr>
          <w:rFonts w:eastAsia="游明朝"/>
          <w:lang w:eastAsia="ja-JP"/>
        </w:rPr>
      </w:pPr>
      <w:r>
        <w:rPr>
          <w:rFonts w:hint="eastAsia"/>
        </w:rPr>
        <w:t>Discussion</w:t>
      </w:r>
      <w:r>
        <w:t xml:space="preserve">: </w:t>
      </w:r>
    </w:p>
    <w:p w14:paraId="5F47E8C4" w14:textId="77777777" w:rsidR="00EB3CAD" w:rsidRPr="00AA10E1" w:rsidRDefault="00EB3CAD" w:rsidP="00EB3CAD">
      <w:pPr>
        <w:tabs>
          <w:tab w:val="left" w:pos="2800"/>
          <w:tab w:val="left" w:pos="4780"/>
        </w:tabs>
        <w:ind w:left="567"/>
        <w:contextualSpacing/>
        <w:rPr>
          <w:b/>
          <w:bCs/>
        </w:rPr>
      </w:pPr>
      <w:r w:rsidRPr="00AA10E1">
        <w:rPr>
          <w:b/>
          <w:bCs/>
          <w:highlight w:val="green"/>
        </w:rPr>
        <w:t>Result: Approved with unanimous consent.</w:t>
      </w:r>
    </w:p>
    <w:p w14:paraId="64B98C21" w14:textId="77777777" w:rsidR="00EB3CAD" w:rsidRPr="00317F8D" w:rsidRDefault="00EB3CAD" w:rsidP="00EB3CAD">
      <w:pPr>
        <w:tabs>
          <w:tab w:val="left" w:pos="2800"/>
          <w:tab w:val="left" w:pos="4780"/>
        </w:tabs>
        <w:ind w:left="567"/>
        <w:contextualSpacing/>
        <w:rPr>
          <w:rFonts w:eastAsia="游明朝"/>
          <w:lang w:eastAsia="ja-JP"/>
        </w:rPr>
      </w:pPr>
    </w:p>
    <w:p w14:paraId="6E97EFDA" w14:textId="77777777" w:rsidR="00EB3CAD" w:rsidRPr="001A574C" w:rsidRDefault="00EB3CAD" w:rsidP="00EB3CAD">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otion 46 (MAC)</w:t>
      </w:r>
    </w:p>
    <w:p w14:paraId="7C4D3622" w14:textId="77777777" w:rsidR="00D4439E" w:rsidRPr="00D4439E" w:rsidRDefault="00D4439E" w:rsidP="00D4439E">
      <w:pPr>
        <w:tabs>
          <w:tab w:val="left" w:pos="2800"/>
          <w:tab w:val="left" w:pos="4780"/>
        </w:tabs>
        <w:ind w:left="567"/>
        <w:contextualSpacing/>
        <w:rPr>
          <w:rFonts w:eastAsia="游明朝"/>
          <w:lang w:eastAsia="ja-JP"/>
        </w:rPr>
      </w:pPr>
      <w:r w:rsidRPr="00D4439E">
        <w:rPr>
          <w:rFonts w:eastAsia="游明朝"/>
          <w:lang w:eastAsia="ja-JP"/>
        </w:rPr>
        <w:t xml:space="preserve">Move to add to the TGbn SFD the following: </w:t>
      </w:r>
    </w:p>
    <w:p w14:paraId="3922AE16" w14:textId="06F9F237" w:rsidR="00D4439E" w:rsidRPr="00D4439E" w:rsidRDefault="00D4439E" w:rsidP="00D4439E">
      <w:pPr>
        <w:numPr>
          <w:ilvl w:val="2"/>
          <w:numId w:val="2"/>
        </w:numPr>
        <w:tabs>
          <w:tab w:val="left" w:pos="2800"/>
          <w:tab w:val="left" w:pos="4780"/>
        </w:tabs>
        <w:contextualSpacing/>
        <w:rPr>
          <w:rFonts w:eastAsia="游明朝"/>
          <w:lang w:eastAsia="ja-JP"/>
        </w:rPr>
      </w:pPr>
      <w:r w:rsidRPr="00D4439E">
        <w:rPr>
          <w:rFonts w:eastAsia="游明朝"/>
          <w:lang w:eastAsia="ja-JP"/>
        </w:rPr>
        <w:t>TGbn shall define a Coordinated TDMA (C-TDMA) procedure for an AP to share its time resources of an obtained TXOP with a set of APs.</w:t>
      </w:r>
    </w:p>
    <w:p w14:paraId="107AC8F5" w14:textId="77777777" w:rsidR="00D4439E" w:rsidRDefault="00D4439E" w:rsidP="00D4439E">
      <w:pPr>
        <w:pStyle w:val="a"/>
        <w:rPr>
          <w:rFonts w:eastAsia="游明朝"/>
          <w:lang w:eastAsia="ja-JP"/>
        </w:rPr>
      </w:pPr>
      <w:r w:rsidRPr="00D4439E">
        <w:rPr>
          <w:rFonts w:eastAsia="游明朝"/>
          <w:lang w:eastAsia="ja-JP"/>
        </w:rPr>
        <w:t>Set of APs is TBD.</w:t>
      </w:r>
    </w:p>
    <w:p w14:paraId="326BD6D2" w14:textId="536CD02A" w:rsidR="00D4439E" w:rsidRPr="00D4439E" w:rsidRDefault="00D4439E" w:rsidP="00D4439E">
      <w:pPr>
        <w:pStyle w:val="a"/>
        <w:rPr>
          <w:rFonts w:eastAsia="游明朝"/>
          <w:lang w:eastAsia="ja-JP"/>
        </w:rPr>
      </w:pPr>
      <w:bookmarkStart w:id="13" w:name="_Hlk179285191"/>
      <w:r w:rsidRPr="00D4439E">
        <w:rPr>
          <w:rFonts w:eastAsia="游明朝"/>
          <w:lang w:eastAsia="ja-JP"/>
        </w:rPr>
        <w:t>The set can consist of one AP.</w:t>
      </w:r>
    </w:p>
    <w:bookmarkEnd w:id="13"/>
    <w:p w14:paraId="1CABA6CA" w14:textId="54B9C16E" w:rsidR="00D4439E" w:rsidRPr="00D4439E" w:rsidRDefault="00D4439E" w:rsidP="00EB3CAD">
      <w:pPr>
        <w:tabs>
          <w:tab w:val="left" w:pos="2800"/>
          <w:tab w:val="left" w:pos="4780"/>
        </w:tabs>
        <w:ind w:left="567"/>
        <w:contextualSpacing/>
        <w:rPr>
          <w:rFonts w:eastAsia="游明朝"/>
          <w:i/>
          <w:iCs/>
          <w:lang w:eastAsia="ja-JP"/>
        </w:rPr>
      </w:pPr>
      <w:r w:rsidRPr="00D4439E">
        <w:rPr>
          <w:rFonts w:eastAsia="游明朝"/>
          <w:i/>
          <w:iCs/>
          <w:lang w:eastAsia="ja-JP"/>
        </w:rPr>
        <w:t>Reference documents:[</w:t>
      </w:r>
      <w:hyperlink r:id="rId144" w:history="1">
        <w:r w:rsidRPr="00D4439E">
          <w:rPr>
            <w:rStyle w:val="a7"/>
            <w:rFonts w:eastAsia="游明朝"/>
            <w:i/>
            <w:iCs/>
            <w:lang w:eastAsia="ja-JP"/>
          </w:rPr>
          <w:t>23/0041</w:t>
        </w:r>
      </w:hyperlink>
      <w:r w:rsidRPr="00D4439E">
        <w:rPr>
          <w:rFonts w:eastAsia="游明朝"/>
          <w:i/>
          <w:iCs/>
          <w:lang w:eastAsia="ja-JP"/>
        </w:rPr>
        <w:t xml:space="preserve">, </w:t>
      </w:r>
      <w:hyperlink r:id="rId145" w:history="1">
        <w:r w:rsidRPr="00D4439E">
          <w:rPr>
            <w:rStyle w:val="a7"/>
            <w:rFonts w:eastAsia="游明朝"/>
            <w:i/>
            <w:iCs/>
            <w:lang w:eastAsia="ja-JP"/>
          </w:rPr>
          <w:t>23/249</w:t>
        </w:r>
      </w:hyperlink>
      <w:r w:rsidRPr="00D4439E">
        <w:rPr>
          <w:rFonts w:eastAsia="游明朝"/>
          <w:i/>
          <w:iCs/>
          <w:lang w:eastAsia="ja-JP"/>
        </w:rPr>
        <w:t xml:space="preserve">, </w:t>
      </w:r>
      <w:hyperlink r:id="rId146" w:history="1">
        <w:r w:rsidRPr="00D4439E">
          <w:rPr>
            <w:rStyle w:val="a7"/>
            <w:rFonts w:eastAsia="游明朝"/>
            <w:i/>
            <w:iCs/>
            <w:lang w:eastAsia="ja-JP"/>
          </w:rPr>
          <w:t>23/0261</w:t>
        </w:r>
      </w:hyperlink>
      <w:r w:rsidRPr="00D4439E">
        <w:rPr>
          <w:rFonts w:eastAsia="游明朝"/>
          <w:i/>
          <w:iCs/>
          <w:lang w:eastAsia="ja-JP"/>
        </w:rPr>
        <w:t xml:space="preserve">, </w:t>
      </w:r>
      <w:hyperlink r:id="rId147" w:history="1">
        <w:r w:rsidRPr="00355A54">
          <w:rPr>
            <w:rStyle w:val="a7"/>
            <w:rFonts w:eastAsia="游明朝"/>
            <w:i/>
            <w:iCs/>
            <w:lang w:eastAsia="ja-JP"/>
          </w:rPr>
          <w:t>23/739</w:t>
        </w:r>
      </w:hyperlink>
      <w:r w:rsidRPr="00D4439E">
        <w:rPr>
          <w:rFonts w:eastAsia="游明朝"/>
          <w:i/>
          <w:iCs/>
          <w:lang w:eastAsia="ja-JP"/>
        </w:rPr>
        <w:t xml:space="preserve">, </w:t>
      </w:r>
      <w:hyperlink r:id="rId148" w:history="1">
        <w:r w:rsidRPr="00355A54">
          <w:rPr>
            <w:rStyle w:val="a7"/>
            <w:rFonts w:eastAsia="游明朝"/>
            <w:i/>
            <w:iCs/>
            <w:lang w:eastAsia="ja-JP"/>
          </w:rPr>
          <w:t>23/1085</w:t>
        </w:r>
      </w:hyperlink>
      <w:r w:rsidRPr="00D4439E">
        <w:rPr>
          <w:rFonts w:eastAsia="游明朝"/>
          <w:i/>
          <w:iCs/>
          <w:lang w:eastAsia="ja-JP"/>
        </w:rPr>
        <w:t xml:space="preserve">, </w:t>
      </w:r>
      <w:hyperlink r:id="rId149" w:history="1">
        <w:r w:rsidRPr="00145E36">
          <w:rPr>
            <w:rStyle w:val="a7"/>
            <w:rFonts w:eastAsia="游明朝"/>
            <w:i/>
            <w:iCs/>
            <w:lang w:eastAsia="ja-JP"/>
          </w:rPr>
          <w:t>23/1692</w:t>
        </w:r>
      </w:hyperlink>
      <w:r w:rsidRPr="00D4439E">
        <w:rPr>
          <w:rFonts w:eastAsia="游明朝"/>
          <w:i/>
          <w:iCs/>
          <w:lang w:eastAsia="ja-JP"/>
        </w:rPr>
        <w:t xml:space="preserve">, </w:t>
      </w:r>
      <w:hyperlink r:id="rId150" w:history="1">
        <w:r w:rsidRPr="00145E36">
          <w:rPr>
            <w:rStyle w:val="a7"/>
            <w:rFonts w:eastAsia="游明朝"/>
            <w:i/>
            <w:iCs/>
            <w:lang w:eastAsia="ja-JP"/>
          </w:rPr>
          <w:t>23/1895</w:t>
        </w:r>
      </w:hyperlink>
      <w:r w:rsidRPr="00D4439E">
        <w:rPr>
          <w:rFonts w:eastAsia="游明朝"/>
          <w:i/>
          <w:iCs/>
          <w:lang w:eastAsia="ja-JP"/>
        </w:rPr>
        <w:t xml:space="preserve">,  </w:t>
      </w:r>
      <w:hyperlink r:id="rId151" w:history="1">
        <w:r w:rsidRPr="00145E36">
          <w:rPr>
            <w:rStyle w:val="a7"/>
            <w:rFonts w:eastAsia="游明朝"/>
            <w:i/>
            <w:iCs/>
            <w:lang w:eastAsia="ja-JP"/>
          </w:rPr>
          <w:t>23/1910</w:t>
        </w:r>
      </w:hyperlink>
      <w:r w:rsidRPr="00D4439E">
        <w:rPr>
          <w:rFonts w:eastAsia="游明朝"/>
          <w:i/>
          <w:iCs/>
          <w:lang w:eastAsia="ja-JP"/>
        </w:rPr>
        <w:t xml:space="preserve">, </w:t>
      </w:r>
      <w:hyperlink r:id="rId152" w:history="1">
        <w:r w:rsidRPr="00145E36">
          <w:rPr>
            <w:rStyle w:val="a7"/>
            <w:rFonts w:eastAsia="游明朝"/>
            <w:i/>
            <w:iCs/>
            <w:lang w:eastAsia="ja-JP"/>
          </w:rPr>
          <w:t>23/1912</w:t>
        </w:r>
      </w:hyperlink>
      <w:r w:rsidRPr="00D4439E">
        <w:rPr>
          <w:rFonts w:eastAsia="游明朝"/>
          <w:i/>
          <w:iCs/>
          <w:lang w:eastAsia="ja-JP"/>
        </w:rPr>
        <w:t xml:space="preserve">, </w:t>
      </w:r>
      <w:hyperlink r:id="rId153" w:history="1">
        <w:r w:rsidRPr="00145E36">
          <w:rPr>
            <w:rStyle w:val="a7"/>
            <w:rFonts w:eastAsia="游明朝"/>
            <w:i/>
            <w:iCs/>
            <w:lang w:eastAsia="ja-JP"/>
          </w:rPr>
          <w:t>24/93</w:t>
        </w:r>
      </w:hyperlink>
      <w:r w:rsidRPr="00D4439E">
        <w:rPr>
          <w:rFonts w:eastAsia="游明朝"/>
          <w:i/>
          <w:iCs/>
          <w:lang w:eastAsia="ja-JP"/>
        </w:rPr>
        <w:t xml:space="preserve">, </w:t>
      </w:r>
      <w:hyperlink r:id="rId154" w:history="1">
        <w:r w:rsidRPr="00145E36">
          <w:rPr>
            <w:rStyle w:val="a7"/>
            <w:rFonts w:eastAsia="游明朝"/>
            <w:i/>
            <w:iCs/>
            <w:lang w:eastAsia="ja-JP"/>
          </w:rPr>
          <w:t>24/227</w:t>
        </w:r>
      </w:hyperlink>
      <w:r w:rsidRPr="00D4439E">
        <w:rPr>
          <w:rFonts w:eastAsia="游明朝"/>
          <w:i/>
          <w:iCs/>
          <w:lang w:eastAsia="ja-JP"/>
        </w:rPr>
        <w:t xml:space="preserve">, </w:t>
      </w:r>
      <w:hyperlink r:id="rId155" w:history="1">
        <w:r w:rsidRPr="00145E36">
          <w:rPr>
            <w:rStyle w:val="a7"/>
            <w:rFonts w:eastAsia="游明朝"/>
            <w:i/>
            <w:iCs/>
            <w:lang w:eastAsia="ja-JP"/>
          </w:rPr>
          <w:t>24/382</w:t>
        </w:r>
      </w:hyperlink>
      <w:r w:rsidRPr="00D4439E">
        <w:rPr>
          <w:rFonts w:eastAsia="游明朝"/>
          <w:i/>
          <w:iCs/>
          <w:lang w:eastAsia="ja-JP"/>
        </w:rPr>
        <w:t xml:space="preserve">, </w:t>
      </w:r>
      <w:hyperlink r:id="rId156" w:history="1">
        <w:r w:rsidRPr="00145E36">
          <w:rPr>
            <w:rStyle w:val="a7"/>
            <w:rFonts w:eastAsia="游明朝"/>
            <w:i/>
            <w:iCs/>
            <w:lang w:eastAsia="ja-JP"/>
          </w:rPr>
          <w:t>24/411</w:t>
        </w:r>
      </w:hyperlink>
      <w:r w:rsidRPr="00D4439E">
        <w:rPr>
          <w:rFonts w:eastAsia="游明朝"/>
          <w:i/>
          <w:iCs/>
          <w:lang w:eastAsia="ja-JP"/>
        </w:rPr>
        <w:t xml:space="preserve">, </w:t>
      </w:r>
      <w:hyperlink r:id="rId157" w:history="1">
        <w:r w:rsidRPr="00145E36">
          <w:rPr>
            <w:rStyle w:val="a7"/>
            <w:rFonts w:eastAsia="游明朝"/>
            <w:i/>
            <w:iCs/>
            <w:lang w:eastAsia="ja-JP"/>
          </w:rPr>
          <w:t>24/423</w:t>
        </w:r>
      </w:hyperlink>
      <w:r w:rsidRPr="00D4439E">
        <w:rPr>
          <w:rFonts w:eastAsia="游明朝"/>
          <w:i/>
          <w:iCs/>
          <w:lang w:eastAsia="ja-JP"/>
        </w:rPr>
        <w:t xml:space="preserve">, </w:t>
      </w:r>
      <w:hyperlink r:id="rId158" w:history="1">
        <w:r w:rsidRPr="00145E36">
          <w:rPr>
            <w:rStyle w:val="a7"/>
            <w:rFonts w:eastAsia="游明朝"/>
            <w:i/>
            <w:iCs/>
            <w:lang w:eastAsia="ja-JP"/>
          </w:rPr>
          <w:t>24/462</w:t>
        </w:r>
      </w:hyperlink>
      <w:r w:rsidRPr="00D4439E">
        <w:rPr>
          <w:rFonts w:eastAsia="游明朝"/>
          <w:i/>
          <w:iCs/>
          <w:lang w:eastAsia="ja-JP"/>
        </w:rPr>
        <w:t xml:space="preserve">, </w:t>
      </w:r>
      <w:hyperlink r:id="rId159" w:history="1">
        <w:r w:rsidRPr="00145E36">
          <w:rPr>
            <w:rStyle w:val="a7"/>
            <w:rFonts w:eastAsia="游明朝"/>
            <w:i/>
            <w:iCs/>
            <w:lang w:eastAsia="ja-JP"/>
          </w:rPr>
          <w:t>24/842</w:t>
        </w:r>
      </w:hyperlink>
      <w:r w:rsidRPr="00D4439E">
        <w:rPr>
          <w:rFonts w:eastAsia="游明朝"/>
          <w:i/>
          <w:iCs/>
          <w:lang w:eastAsia="ja-JP"/>
        </w:rPr>
        <w:t xml:space="preserve">, </w:t>
      </w:r>
      <w:hyperlink r:id="rId160" w:history="1">
        <w:r w:rsidRPr="00145E36">
          <w:rPr>
            <w:rStyle w:val="a7"/>
            <w:rFonts w:eastAsia="游明朝"/>
            <w:i/>
            <w:iCs/>
            <w:lang w:eastAsia="ja-JP"/>
          </w:rPr>
          <w:t>24/843</w:t>
        </w:r>
      </w:hyperlink>
      <w:r w:rsidRPr="00D4439E">
        <w:rPr>
          <w:rFonts w:eastAsia="游明朝"/>
          <w:i/>
          <w:iCs/>
          <w:lang w:eastAsia="ja-JP"/>
        </w:rPr>
        <w:t xml:space="preserve">, </w:t>
      </w:r>
      <w:hyperlink r:id="rId161" w:history="1">
        <w:r w:rsidRPr="00145E36">
          <w:rPr>
            <w:rStyle w:val="a7"/>
            <w:rFonts w:eastAsia="游明朝"/>
            <w:i/>
            <w:iCs/>
            <w:lang w:eastAsia="ja-JP"/>
          </w:rPr>
          <w:t>24/866</w:t>
        </w:r>
      </w:hyperlink>
      <w:r w:rsidRPr="00D4439E">
        <w:rPr>
          <w:rFonts w:eastAsia="游明朝"/>
          <w:i/>
          <w:iCs/>
          <w:lang w:eastAsia="ja-JP"/>
        </w:rPr>
        <w:t xml:space="preserve">, </w:t>
      </w:r>
      <w:hyperlink r:id="rId162" w:history="1">
        <w:r w:rsidRPr="00145E36">
          <w:rPr>
            <w:rStyle w:val="a7"/>
            <w:rFonts w:eastAsia="游明朝"/>
            <w:i/>
            <w:iCs/>
            <w:lang w:eastAsia="ja-JP"/>
          </w:rPr>
          <w:t>24/887</w:t>
        </w:r>
      </w:hyperlink>
      <w:r w:rsidRPr="00D4439E">
        <w:rPr>
          <w:rFonts w:eastAsia="游明朝"/>
          <w:i/>
          <w:iCs/>
          <w:lang w:eastAsia="ja-JP"/>
        </w:rPr>
        <w:t xml:space="preserve">, </w:t>
      </w:r>
      <w:hyperlink r:id="rId163" w:history="1">
        <w:r w:rsidRPr="00145E36">
          <w:rPr>
            <w:rStyle w:val="a7"/>
            <w:rFonts w:eastAsia="游明朝"/>
            <w:i/>
            <w:iCs/>
            <w:lang w:eastAsia="ja-JP"/>
          </w:rPr>
          <w:t>24/941</w:t>
        </w:r>
      </w:hyperlink>
      <w:r w:rsidRPr="00D4439E">
        <w:rPr>
          <w:rFonts w:eastAsia="游明朝"/>
          <w:i/>
          <w:iCs/>
          <w:lang w:eastAsia="ja-JP"/>
        </w:rPr>
        <w:t xml:space="preserve">, </w:t>
      </w:r>
      <w:hyperlink r:id="rId164" w:history="1">
        <w:r w:rsidRPr="00145E36">
          <w:rPr>
            <w:rStyle w:val="a7"/>
            <w:rFonts w:eastAsia="游明朝"/>
            <w:i/>
            <w:iCs/>
            <w:lang w:eastAsia="ja-JP"/>
          </w:rPr>
          <w:t>24/1016</w:t>
        </w:r>
      </w:hyperlink>
      <w:r w:rsidRPr="00D4439E">
        <w:rPr>
          <w:rFonts w:eastAsia="游明朝"/>
          <w:i/>
          <w:iCs/>
          <w:lang w:eastAsia="ja-JP"/>
        </w:rPr>
        <w:t xml:space="preserve">, </w:t>
      </w:r>
      <w:hyperlink r:id="rId165" w:history="1">
        <w:r w:rsidRPr="00145E36">
          <w:rPr>
            <w:rStyle w:val="a7"/>
            <w:rFonts w:eastAsia="游明朝"/>
            <w:i/>
            <w:iCs/>
            <w:lang w:eastAsia="ja-JP"/>
          </w:rPr>
          <w:t>24/1017</w:t>
        </w:r>
      </w:hyperlink>
      <w:r w:rsidRPr="00D4439E">
        <w:rPr>
          <w:rFonts w:eastAsia="游明朝"/>
          <w:i/>
          <w:iCs/>
          <w:lang w:eastAsia="ja-JP"/>
        </w:rPr>
        <w:t xml:space="preserve">, </w:t>
      </w:r>
      <w:hyperlink r:id="rId166" w:history="1">
        <w:r w:rsidRPr="00145E36">
          <w:rPr>
            <w:rStyle w:val="a7"/>
            <w:rFonts w:eastAsia="游明朝"/>
            <w:i/>
            <w:iCs/>
            <w:lang w:eastAsia="ja-JP"/>
          </w:rPr>
          <w:t>24/1225</w:t>
        </w:r>
      </w:hyperlink>
      <w:r w:rsidRPr="00D4439E">
        <w:rPr>
          <w:rFonts w:eastAsia="游明朝"/>
          <w:i/>
          <w:iCs/>
          <w:lang w:eastAsia="ja-JP"/>
        </w:rPr>
        <w:t xml:space="preserve">, </w:t>
      </w:r>
      <w:hyperlink r:id="rId167" w:history="1">
        <w:r w:rsidRPr="00145E36">
          <w:rPr>
            <w:rStyle w:val="a7"/>
            <w:rFonts w:eastAsia="游明朝"/>
            <w:i/>
            <w:iCs/>
            <w:lang w:eastAsia="ja-JP"/>
          </w:rPr>
          <w:t>24/1250</w:t>
        </w:r>
      </w:hyperlink>
      <w:r w:rsidRPr="00D4439E">
        <w:rPr>
          <w:rFonts w:eastAsia="游明朝"/>
          <w:i/>
          <w:iCs/>
          <w:lang w:eastAsia="ja-JP"/>
        </w:rPr>
        <w:t xml:space="preserve"> ]. SP result: No objection.</w:t>
      </w:r>
    </w:p>
    <w:p w14:paraId="55D9781A" w14:textId="597CA501" w:rsidR="00EB3CAD" w:rsidRPr="005B3E09" w:rsidRDefault="00EB3CAD" w:rsidP="00EB3CAD">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 xml:space="preserve">ove: </w:t>
      </w:r>
      <w:r w:rsidR="00D4439E" w:rsidRPr="00D4439E">
        <w:rPr>
          <w:rFonts w:eastAsia="游明朝"/>
          <w:lang w:eastAsia="ja-JP"/>
        </w:rPr>
        <w:t>Abhishek Patil</w:t>
      </w:r>
      <w:r>
        <w:rPr>
          <w:rFonts w:eastAsia="游明朝"/>
          <w:lang w:eastAsia="ja-JP"/>
        </w:rPr>
        <w:tab/>
      </w:r>
      <w:r>
        <w:rPr>
          <w:rFonts w:eastAsia="游明朝"/>
          <w:lang w:eastAsia="ja-JP"/>
        </w:rPr>
        <w:tab/>
        <w:t>Second: Binita Gupta</w:t>
      </w:r>
    </w:p>
    <w:p w14:paraId="12E16BAB" w14:textId="6132E54D" w:rsidR="00EB3CAD" w:rsidRDefault="00EB3CAD" w:rsidP="00EB3CAD">
      <w:pPr>
        <w:numPr>
          <w:ilvl w:val="2"/>
          <w:numId w:val="2"/>
        </w:numPr>
        <w:tabs>
          <w:tab w:val="left" w:pos="2800"/>
          <w:tab w:val="left" w:pos="4780"/>
        </w:tabs>
        <w:contextualSpacing/>
        <w:rPr>
          <w:rFonts w:eastAsia="游明朝"/>
          <w:lang w:eastAsia="ja-JP"/>
        </w:rPr>
      </w:pPr>
      <w:r>
        <w:rPr>
          <w:rFonts w:hint="eastAsia"/>
        </w:rPr>
        <w:t>Discussion</w:t>
      </w:r>
      <w:r>
        <w:t xml:space="preserve">: </w:t>
      </w:r>
      <w:r w:rsidR="00D4439E">
        <w:t>None.</w:t>
      </w:r>
    </w:p>
    <w:p w14:paraId="6CEC3A03" w14:textId="77777777" w:rsidR="00EB3CAD" w:rsidRPr="00AA10E1" w:rsidRDefault="00EB3CAD" w:rsidP="00EB3CAD">
      <w:pPr>
        <w:tabs>
          <w:tab w:val="left" w:pos="2800"/>
          <w:tab w:val="left" w:pos="4780"/>
        </w:tabs>
        <w:ind w:left="567"/>
        <w:contextualSpacing/>
        <w:rPr>
          <w:b/>
          <w:bCs/>
        </w:rPr>
      </w:pPr>
      <w:r w:rsidRPr="00AA10E1">
        <w:rPr>
          <w:b/>
          <w:bCs/>
          <w:highlight w:val="green"/>
        </w:rPr>
        <w:t>Result: Approved with unanimous consent.</w:t>
      </w:r>
    </w:p>
    <w:p w14:paraId="1F052F41" w14:textId="77777777" w:rsidR="00EB3CAD" w:rsidRDefault="00EB3CAD" w:rsidP="00EB3CAD">
      <w:pPr>
        <w:tabs>
          <w:tab w:val="left" w:pos="2800"/>
          <w:tab w:val="left" w:pos="4780"/>
        </w:tabs>
        <w:ind w:left="567"/>
        <w:contextualSpacing/>
      </w:pPr>
    </w:p>
    <w:p w14:paraId="24F2A489" w14:textId="74E0A15E" w:rsidR="00EB3CAD" w:rsidRPr="001A574C" w:rsidRDefault="00EB3CAD" w:rsidP="00EB3CAD">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otion 47 (MAC)</w:t>
      </w:r>
    </w:p>
    <w:p w14:paraId="558BADB7" w14:textId="77777777" w:rsidR="00145E36" w:rsidRPr="00D4439E" w:rsidRDefault="00145E36" w:rsidP="00145E36">
      <w:pPr>
        <w:tabs>
          <w:tab w:val="left" w:pos="2800"/>
          <w:tab w:val="left" w:pos="4780"/>
        </w:tabs>
        <w:ind w:left="567"/>
        <w:contextualSpacing/>
        <w:rPr>
          <w:rFonts w:eastAsia="游明朝"/>
          <w:lang w:eastAsia="ja-JP"/>
        </w:rPr>
      </w:pPr>
      <w:r w:rsidRPr="00D4439E">
        <w:rPr>
          <w:rFonts w:eastAsia="游明朝"/>
          <w:lang w:eastAsia="ja-JP"/>
        </w:rPr>
        <w:t xml:space="preserve">Move to add to the TGbn SFD the following: </w:t>
      </w:r>
    </w:p>
    <w:p w14:paraId="6B35DF6D" w14:textId="37AB0E1C" w:rsidR="00145E36" w:rsidRPr="00145E36" w:rsidRDefault="00145E36" w:rsidP="00145E36">
      <w:pPr>
        <w:numPr>
          <w:ilvl w:val="2"/>
          <w:numId w:val="2"/>
        </w:numPr>
        <w:tabs>
          <w:tab w:val="left" w:pos="2800"/>
          <w:tab w:val="left" w:pos="4780"/>
        </w:tabs>
        <w:contextualSpacing/>
        <w:rPr>
          <w:rFonts w:eastAsia="游明朝"/>
          <w:lang w:eastAsia="ja-JP"/>
        </w:rPr>
      </w:pPr>
      <w:r w:rsidRPr="00145E36">
        <w:rPr>
          <w:rFonts w:eastAsia="游明朝"/>
          <w:lang w:eastAsia="ja-JP"/>
        </w:rPr>
        <w:t>If an initial control frame includes an intermediate FCS for UHR STA(s) that precedes padding and the FCS field, the intermediate FCS has the size of 32 bits.</w:t>
      </w:r>
    </w:p>
    <w:p w14:paraId="233B23FA" w14:textId="5E062298" w:rsidR="00145E36" w:rsidRPr="00145E36" w:rsidRDefault="00145E36" w:rsidP="00EB3CAD">
      <w:pPr>
        <w:tabs>
          <w:tab w:val="left" w:pos="2800"/>
          <w:tab w:val="left" w:pos="4780"/>
        </w:tabs>
        <w:ind w:left="567"/>
        <w:contextualSpacing/>
        <w:rPr>
          <w:rFonts w:eastAsia="游明朝"/>
          <w:i/>
          <w:iCs/>
          <w:lang w:eastAsia="ja-JP"/>
        </w:rPr>
      </w:pPr>
      <w:r w:rsidRPr="00145E36">
        <w:rPr>
          <w:rFonts w:eastAsia="游明朝"/>
          <w:i/>
          <w:iCs/>
          <w:lang w:eastAsia="ja-JP"/>
        </w:rPr>
        <w:t>Reference documents: [</w:t>
      </w:r>
      <w:hyperlink r:id="rId168" w:history="1">
        <w:r w:rsidRPr="00145E36">
          <w:rPr>
            <w:rStyle w:val="a7"/>
            <w:rFonts w:eastAsia="游明朝"/>
            <w:i/>
            <w:iCs/>
            <w:lang w:eastAsia="ja-JP"/>
          </w:rPr>
          <w:t>24/1129</w:t>
        </w:r>
      </w:hyperlink>
      <w:r w:rsidRPr="00145E36">
        <w:rPr>
          <w:rFonts w:eastAsia="游明朝"/>
          <w:i/>
          <w:iCs/>
          <w:lang w:eastAsia="ja-JP"/>
        </w:rPr>
        <w:t xml:space="preserve">, </w:t>
      </w:r>
      <w:hyperlink r:id="rId169" w:history="1">
        <w:r w:rsidRPr="00145E36">
          <w:rPr>
            <w:rStyle w:val="a7"/>
            <w:rFonts w:eastAsia="游明朝"/>
            <w:i/>
            <w:iCs/>
            <w:lang w:eastAsia="ja-JP"/>
          </w:rPr>
          <w:t>23/1873</w:t>
        </w:r>
      </w:hyperlink>
      <w:r w:rsidRPr="00145E36">
        <w:rPr>
          <w:rFonts w:eastAsia="游明朝"/>
          <w:i/>
          <w:iCs/>
          <w:lang w:eastAsia="ja-JP"/>
        </w:rPr>
        <w:t xml:space="preserve">, </w:t>
      </w:r>
      <w:hyperlink r:id="rId170" w:history="1">
        <w:r w:rsidRPr="00145E36">
          <w:rPr>
            <w:rStyle w:val="a7"/>
            <w:rFonts w:eastAsia="游明朝"/>
            <w:i/>
            <w:iCs/>
            <w:lang w:eastAsia="ja-JP"/>
          </w:rPr>
          <w:t>24/485</w:t>
        </w:r>
      </w:hyperlink>
      <w:r w:rsidRPr="00145E36">
        <w:rPr>
          <w:rFonts w:eastAsia="游明朝"/>
          <w:i/>
          <w:iCs/>
          <w:lang w:eastAsia="ja-JP"/>
        </w:rPr>
        <w:t xml:space="preserve">, </w:t>
      </w:r>
      <w:hyperlink r:id="rId171" w:history="1">
        <w:r w:rsidRPr="00145E36">
          <w:rPr>
            <w:rStyle w:val="a7"/>
            <w:rFonts w:eastAsia="游明朝"/>
            <w:i/>
            <w:iCs/>
            <w:lang w:eastAsia="ja-JP"/>
          </w:rPr>
          <w:t>24/497</w:t>
        </w:r>
      </w:hyperlink>
      <w:r w:rsidRPr="00145E36">
        <w:rPr>
          <w:rFonts w:eastAsia="游明朝"/>
          <w:i/>
          <w:iCs/>
          <w:lang w:eastAsia="ja-JP"/>
        </w:rPr>
        <w:t xml:space="preserve">, </w:t>
      </w:r>
      <w:hyperlink r:id="rId172" w:history="1">
        <w:r w:rsidRPr="00145E36">
          <w:rPr>
            <w:rStyle w:val="a7"/>
            <w:rFonts w:eastAsia="游明朝"/>
            <w:i/>
            <w:iCs/>
            <w:lang w:eastAsia="ja-JP"/>
          </w:rPr>
          <w:t>24/544</w:t>
        </w:r>
      </w:hyperlink>
      <w:r w:rsidRPr="00145E36">
        <w:rPr>
          <w:rFonts w:eastAsia="游明朝"/>
          <w:i/>
          <w:iCs/>
          <w:lang w:eastAsia="ja-JP"/>
        </w:rPr>
        <w:t xml:space="preserve">, </w:t>
      </w:r>
      <w:hyperlink r:id="rId173" w:history="1">
        <w:r w:rsidRPr="00145E36">
          <w:rPr>
            <w:rStyle w:val="a7"/>
            <w:rFonts w:eastAsia="游明朝"/>
            <w:i/>
            <w:iCs/>
            <w:lang w:eastAsia="ja-JP"/>
          </w:rPr>
          <w:t>24/1227</w:t>
        </w:r>
      </w:hyperlink>
      <w:r w:rsidRPr="00145E36">
        <w:rPr>
          <w:rFonts w:eastAsia="游明朝"/>
          <w:i/>
          <w:iCs/>
          <w:lang w:eastAsia="ja-JP"/>
        </w:rPr>
        <w:t xml:space="preserve">, </w:t>
      </w:r>
      <w:hyperlink r:id="rId174" w:history="1">
        <w:r w:rsidRPr="00145E36">
          <w:rPr>
            <w:rStyle w:val="a7"/>
            <w:rFonts w:eastAsia="游明朝"/>
            <w:i/>
            <w:iCs/>
            <w:lang w:eastAsia="ja-JP"/>
          </w:rPr>
          <w:t>24/1246</w:t>
        </w:r>
      </w:hyperlink>
      <w:r w:rsidRPr="00145E36">
        <w:rPr>
          <w:rFonts w:eastAsia="游明朝"/>
          <w:i/>
          <w:iCs/>
          <w:lang w:eastAsia="ja-JP"/>
        </w:rPr>
        <w:t xml:space="preserve">, </w:t>
      </w:r>
      <w:hyperlink r:id="rId175" w:history="1">
        <w:r w:rsidRPr="00145E36">
          <w:rPr>
            <w:rStyle w:val="a7"/>
            <w:rFonts w:eastAsia="游明朝"/>
            <w:i/>
            <w:iCs/>
            <w:lang w:eastAsia="ja-JP"/>
          </w:rPr>
          <w:t>24/1256</w:t>
        </w:r>
      </w:hyperlink>
      <w:r w:rsidRPr="00145E36">
        <w:rPr>
          <w:rFonts w:eastAsia="游明朝"/>
          <w:i/>
          <w:iCs/>
          <w:lang w:eastAsia="ja-JP"/>
        </w:rPr>
        <w:t>]. SP result: No objection.</w:t>
      </w:r>
    </w:p>
    <w:p w14:paraId="0B9EE008" w14:textId="7BFDF9AB" w:rsidR="00EB3CAD" w:rsidRPr="005B3E09" w:rsidRDefault="00EB3CAD" w:rsidP="00EB3CAD">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ove: SunHee Bark</w:t>
      </w:r>
      <w:r>
        <w:rPr>
          <w:rFonts w:eastAsia="游明朝"/>
          <w:lang w:eastAsia="ja-JP"/>
        </w:rPr>
        <w:tab/>
      </w:r>
      <w:r>
        <w:rPr>
          <w:rFonts w:eastAsia="游明朝"/>
          <w:lang w:eastAsia="ja-JP"/>
        </w:rPr>
        <w:tab/>
        <w:t>Second: Insun Jang</w:t>
      </w:r>
    </w:p>
    <w:p w14:paraId="69055896" w14:textId="44608894" w:rsidR="00EB3CAD" w:rsidRDefault="00EB3CAD" w:rsidP="00EB3CAD">
      <w:pPr>
        <w:numPr>
          <w:ilvl w:val="2"/>
          <w:numId w:val="2"/>
        </w:numPr>
        <w:tabs>
          <w:tab w:val="left" w:pos="2800"/>
          <w:tab w:val="left" w:pos="4780"/>
        </w:tabs>
        <w:contextualSpacing/>
        <w:rPr>
          <w:rFonts w:eastAsia="游明朝"/>
          <w:lang w:eastAsia="ja-JP"/>
        </w:rPr>
      </w:pPr>
      <w:r>
        <w:rPr>
          <w:rFonts w:hint="eastAsia"/>
        </w:rPr>
        <w:t>Discussion</w:t>
      </w:r>
      <w:r>
        <w:t xml:space="preserve">: </w:t>
      </w:r>
      <w:r w:rsidR="00145E36">
        <w:t>None.</w:t>
      </w:r>
    </w:p>
    <w:p w14:paraId="0D246FDA" w14:textId="77777777" w:rsidR="00EB3CAD" w:rsidRPr="00AA10E1" w:rsidRDefault="00EB3CAD" w:rsidP="00EB3CAD">
      <w:pPr>
        <w:tabs>
          <w:tab w:val="left" w:pos="2800"/>
          <w:tab w:val="left" w:pos="4780"/>
        </w:tabs>
        <w:ind w:left="567"/>
        <w:contextualSpacing/>
        <w:rPr>
          <w:b/>
          <w:bCs/>
        </w:rPr>
      </w:pPr>
      <w:r w:rsidRPr="00AA10E1">
        <w:rPr>
          <w:b/>
          <w:bCs/>
          <w:highlight w:val="green"/>
        </w:rPr>
        <w:t>Result: Approved with unanimous consent.</w:t>
      </w:r>
    </w:p>
    <w:p w14:paraId="71B19D0B" w14:textId="77777777" w:rsidR="00EB3CAD" w:rsidRDefault="00EB3CAD" w:rsidP="00EB3CAD">
      <w:pPr>
        <w:tabs>
          <w:tab w:val="left" w:pos="2800"/>
          <w:tab w:val="left" w:pos="4780"/>
        </w:tabs>
        <w:ind w:left="567"/>
        <w:contextualSpacing/>
      </w:pPr>
    </w:p>
    <w:p w14:paraId="45E2A95B" w14:textId="77777777" w:rsidR="00EB3CAD" w:rsidRPr="001A574C" w:rsidRDefault="00EB3CAD" w:rsidP="00EB3CAD">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otion 48 (MAC)</w:t>
      </w:r>
    </w:p>
    <w:p w14:paraId="6893C075" w14:textId="77777777" w:rsidR="00145E36" w:rsidRPr="00145E36" w:rsidRDefault="00145E36" w:rsidP="00145E36">
      <w:pPr>
        <w:tabs>
          <w:tab w:val="left" w:pos="2800"/>
          <w:tab w:val="left" w:pos="4780"/>
        </w:tabs>
        <w:ind w:left="567"/>
        <w:contextualSpacing/>
        <w:rPr>
          <w:rFonts w:eastAsia="游明朝"/>
          <w:lang w:eastAsia="ja-JP"/>
        </w:rPr>
      </w:pPr>
      <w:r w:rsidRPr="00145E36">
        <w:rPr>
          <w:rFonts w:eastAsia="游明朝"/>
          <w:lang w:eastAsia="ja-JP"/>
        </w:rPr>
        <w:t xml:space="preserve">Move to add to the TGbn SFD the following: </w:t>
      </w:r>
    </w:p>
    <w:p w14:paraId="18F5E328" w14:textId="77777777" w:rsidR="00145E36" w:rsidRDefault="00145E36" w:rsidP="00145E36">
      <w:pPr>
        <w:numPr>
          <w:ilvl w:val="2"/>
          <w:numId w:val="2"/>
        </w:numPr>
        <w:tabs>
          <w:tab w:val="left" w:pos="2800"/>
          <w:tab w:val="left" w:pos="4780"/>
        </w:tabs>
        <w:contextualSpacing/>
        <w:rPr>
          <w:rFonts w:eastAsia="游明朝"/>
          <w:lang w:eastAsia="ja-JP"/>
        </w:rPr>
      </w:pPr>
      <w:r w:rsidRPr="00145E36">
        <w:rPr>
          <w:rFonts w:eastAsia="游明朝"/>
          <w:lang w:eastAsia="ja-JP"/>
        </w:rPr>
        <w:t xml:space="preserve">Define mechanisms that enable APs to coordinate their </w:t>
      </w:r>
      <w:proofErr w:type="spellStart"/>
      <w:r w:rsidRPr="00145E36">
        <w:rPr>
          <w:rFonts w:eastAsia="游明朝"/>
          <w:lang w:eastAsia="ja-JP"/>
        </w:rPr>
        <w:t>rTWT</w:t>
      </w:r>
      <w:proofErr w:type="spellEnd"/>
      <w:r w:rsidRPr="00145E36">
        <w:rPr>
          <w:rFonts w:eastAsia="游明朝"/>
          <w:lang w:eastAsia="ja-JP"/>
        </w:rPr>
        <w:t xml:space="preserve"> schedule(s) and/or to ensure that one AP provides the protection of the </w:t>
      </w:r>
      <w:proofErr w:type="spellStart"/>
      <w:r w:rsidRPr="00145E36">
        <w:rPr>
          <w:rFonts w:eastAsia="游明朝"/>
          <w:lang w:eastAsia="ja-JP"/>
        </w:rPr>
        <w:t>rTWT</w:t>
      </w:r>
      <w:proofErr w:type="spellEnd"/>
      <w:r w:rsidRPr="00145E36">
        <w:rPr>
          <w:rFonts w:eastAsia="游明朝"/>
          <w:lang w:eastAsia="ja-JP"/>
        </w:rPr>
        <w:t xml:space="preserve"> schedule(s) of the other AP.</w:t>
      </w:r>
    </w:p>
    <w:p w14:paraId="4D4C6129" w14:textId="5E5C60AE" w:rsidR="00145E36" w:rsidRPr="00145E36" w:rsidRDefault="00145E36" w:rsidP="00145E36">
      <w:pPr>
        <w:numPr>
          <w:ilvl w:val="2"/>
          <w:numId w:val="2"/>
        </w:numPr>
        <w:tabs>
          <w:tab w:val="left" w:pos="2800"/>
          <w:tab w:val="left" w:pos="4780"/>
        </w:tabs>
        <w:contextualSpacing/>
        <w:rPr>
          <w:rFonts w:eastAsia="游明朝"/>
          <w:lang w:eastAsia="ja-JP"/>
        </w:rPr>
      </w:pPr>
      <w:r w:rsidRPr="00145E36">
        <w:rPr>
          <w:rFonts w:eastAsia="游明朝"/>
          <w:lang w:eastAsia="ja-JP"/>
        </w:rPr>
        <w:t>NOTE – TBD mechanisms including negotiation between 2 APs and advertisement.</w:t>
      </w:r>
    </w:p>
    <w:p w14:paraId="34C87739" w14:textId="16CF8C50" w:rsidR="00145E36" w:rsidRPr="007A21FB" w:rsidRDefault="007A21FB" w:rsidP="00EB3CAD">
      <w:pPr>
        <w:tabs>
          <w:tab w:val="left" w:pos="2800"/>
          <w:tab w:val="left" w:pos="4780"/>
        </w:tabs>
        <w:ind w:left="567"/>
        <w:contextualSpacing/>
        <w:rPr>
          <w:rFonts w:eastAsia="游明朝"/>
          <w:i/>
          <w:iCs/>
          <w:lang w:eastAsia="ja-JP"/>
        </w:rPr>
      </w:pPr>
      <w:r w:rsidRPr="007A21FB">
        <w:rPr>
          <w:rFonts w:eastAsia="游明朝"/>
          <w:i/>
          <w:iCs/>
          <w:lang w:eastAsia="ja-JP"/>
        </w:rPr>
        <w:t>Reference documents:[</w:t>
      </w:r>
      <w:hyperlink r:id="rId176" w:history="1">
        <w:r w:rsidRPr="007A21FB">
          <w:rPr>
            <w:rStyle w:val="a7"/>
            <w:rFonts w:eastAsia="游明朝"/>
            <w:i/>
            <w:iCs/>
            <w:lang w:eastAsia="ja-JP"/>
          </w:rPr>
          <w:t>22/1530</w:t>
        </w:r>
      </w:hyperlink>
      <w:r w:rsidRPr="007A21FB">
        <w:rPr>
          <w:rFonts w:eastAsia="游明朝"/>
          <w:i/>
          <w:iCs/>
          <w:lang w:eastAsia="ja-JP"/>
        </w:rPr>
        <w:t xml:space="preserve">, </w:t>
      </w:r>
      <w:hyperlink r:id="rId177" w:history="1">
        <w:r w:rsidRPr="007A21FB">
          <w:rPr>
            <w:rStyle w:val="a7"/>
            <w:rFonts w:eastAsia="游明朝"/>
            <w:i/>
            <w:iCs/>
            <w:lang w:eastAsia="ja-JP"/>
          </w:rPr>
          <w:t>23/0250</w:t>
        </w:r>
      </w:hyperlink>
      <w:r w:rsidRPr="007A21FB">
        <w:rPr>
          <w:rFonts w:eastAsia="游明朝"/>
          <w:i/>
          <w:iCs/>
          <w:lang w:eastAsia="ja-JP"/>
        </w:rPr>
        <w:t xml:space="preserve">, </w:t>
      </w:r>
      <w:hyperlink r:id="rId178" w:history="1">
        <w:r w:rsidRPr="007A21FB">
          <w:rPr>
            <w:rStyle w:val="a7"/>
            <w:rFonts w:eastAsia="游明朝"/>
            <w:i/>
            <w:iCs/>
            <w:lang w:eastAsia="ja-JP"/>
          </w:rPr>
          <w:t>23/860</w:t>
        </w:r>
      </w:hyperlink>
      <w:r w:rsidRPr="007A21FB">
        <w:rPr>
          <w:rFonts w:eastAsia="游明朝"/>
          <w:i/>
          <w:iCs/>
          <w:lang w:eastAsia="ja-JP"/>
        </w:rPr>
        <w:t xml:space="preserve">, </w:t>
      </w:r>
      <w:hyperlink r:id="rId179" w:history="1">
        <w:r w:rsidRPr="007A21FB">
          <w:rPr>
            <w:rStyle w:val="a7"/>
            <w:rFonts w:eastAsia="游明朝"/>
            <w:i/>
            <w:iCs/>
            <w:lang w:eastAsia="ja-JP"/>
          </w:rPr>
          <w:t>23/1871</w:t>
        </w:r>
      </w:hyperlink>
      <w:r w:rsidRPr="007A21FB">
        <w:rPr>
          <w:rFonts w:eastAsia="游明朝"/>
          <w:i/>
          <w:iCs/>
          <w:lang w:eastAsia="ja-JP"/>
        </w:rPr>
        <w:t xml:space="preserve">, </w:t>
      </w:r>
      <w:hyperlink r:id="rId180" w:history="1">
        <w:r w:rsidRPr="007A21FB">
          <w:rPr>
            <w:rStyle w:val="a7"/>
            <w:rFonts w:eastAsia="游明朝"/>
            <w:i/>
            <w:iCs/>
            <w:lang w:eastAsia="ja-JP"/>
          </w:rPr>
          <w:t>23/1887</w:t>
        </w:r>
      </w:hyperlink>
      <w:r w:rsidRPr="007A21FB">
        <w:rPr>
          <w:rFonts w:eastAsia="游明朝"/>
          <w:i/>
          <w:iCs/>
          <w:lang w:eastAsia="ja-JP"/>
        </w:rPr>
        <w:t xml:space="preserve">, </w:t>
      </w:r>
      <w:hyperlink r:id="rId181" w:history="1">
        <w:r w:rsidRPr="007A21FB">
          <w:rPr>
            <w:rStyle w:val="a7"/>
            <w:rFonts w:eastAsia="游明朝"/>
            <w:i/>
            <w:iCs/>
            <w:lang w:eastAsia="ja-JP"/>
          </w:rPr>
          <w:t>23/1916</w:t>
        </w:r>
      </w:hyperlink>
      <w:r w:rsidRPr="007A21FB">
        <w:rPr>
          <w:rFonts w:eastAsia="游明朝"/>
          <w:i/>
          <w:iCs/>
          <w:lang w:eastAsia="ja-JP"/>
        </w:rPr>
        <w:t xml:space="preserve">, </w:t>
      </w:r>
      <w:hyperlink r:id="rId182" w:history="1">
        <w:r w:rsidRPr="007A21FB">
          <w:rPr>
            <w:rStyle w:val="a7"/>
            <w:rFonts w:eastAsia="游明朝"/>
            <w:i/>
            <w:iCs/>
            <w:lang w:eastAsia="ja-JP"/>
          </w:rPr>
          <w:t>23/1932</w:t>
        </w:r>
      </w:hyperlink>
      <w:r w:rsidRPr="007A21FB">
        <w:rPr>
          <w:rFonts w:eastAsia="游明朝"/>
          <w:i/>
          <w:iCs/>
          <w:lang w:eastAsia="ja-JP"/>
        </w:rPr>
        <w:t xml:space="preserve">, </w:t>
      </w:r>
      <w:hyperlink r:id="rId183" w:history="1">
        <w:r w:rsidRPr="007A21FB">
          <w:rPr>
            <w:rStyle w:val="a7"/>
            <w:rFonts w:eastAsia="游明朝"/>
            <w:i/>
            <w:iCs/>
            <w:lang w:eastAsia="ja-JP"/>
          </w:rPr>
          <w:t>23/1952</w:t>
        </w:r>
      </w:hyperlink>
      <w:r w:rsidRPr="007A21FB">
        <w:rPr>
          <w:rFonts w:eastAsia="游明朝"/>
          <w:i/>
          <w:iCs/>
          <w:lang w:eastAsia="ja-JP"/>
        </w:rPr>
        <w:t xml:space="preserve">, </w:t>
      </w:r>
      <w:hyperlink r:id="rId184" w:history="1">
        <w:r w:rsidRPr="007A21FB">
          <w:rPr>
            <w:rStyle w:val="a7"/>
            <w:rFonts w:eastAsia="游明朝"/>
            <w:i/>
            <w:iCs/>
            <w:lang w:eastAsia="ja-JP"/>
          </w:rPr>
          <w:t>23/1962</w:t>
        </w:r>
      </w:hyperlink>
      <w:r w:rsidRPr="007A21FB">
        <w:rPr>
          <w:rFonts w:eastAsia="游明朝"/>
          <w:i/>
          <w:iCs/>
          <w:lang w:eastAsia="ja-JP"/>
        </w:rPr>
        <w:t xml:space="preserve">, </w:t>
      </w:r>
      <w:hyperlink r:id="rId185" w:history="1">
        <w:r w:rsidRPr="007A21FB">
          <w:rPr>
            <w:rStyle w:val="a7"/>
            <w:rFonts w:eastAsia="游明朝"/>
            <w:i/>
            <w:iCs/>
            <w:lang w:eastAsia="ja-JP"/>
          </w:rPr>
          <w:t>23/2212</w:t>
        </w:r>
      </w:hyperlink>
      <w:r w:rsidRPr="007A21FB">
        <w:rPr>
          <w:rFonts w:eastAsia="游明朝"/>
          <w:i/>
          <w:iCs/>
          <w:lang w:eastAsia="ja-JP"/>
        </w:rPr>
        <w:t xml:space="preserve">, </w:t>
      </w:r>
      <w:hyperlink r:id="rId186" w:history="1">
        <w:r w:rsidRPr="007A21FB">
          <w:rPr>
            <w:rStyle w:val="a7"/>
            <w:rFonts w:eastAsia="游明朝"/>
            <w:i/>
            <w:iCs/>
            <w:lang w:eastAsia="ja-JP"/>
          </w:rPr>
          <w:t>23/2022</w:t>
        </w:r>
      </w:hyperlink>
      <w:r w:rsidRPr="007A21FB">
        <w:rPr>
          <w:rFonts w:eastAsia="游明朝"/>
          <w:i/>
          <w:iCs/>
          <w:lang w:eastAsia="ja-JP"/>
        </w:rPr>
        <w:t xml:space="preserve">, </w:t>
      </w:r>
      <w:hyperlink r:id="rId187" w:history="1">
        <w:r w:rsidRPr="007A21FB">
          <w:rPr>
            <w:rStyle w:val="a7"/>
            <w:rFonts w:eastAsia="游明朝"/>
            <w:i/>
            <w:iCs/>
            <w:lang w:eastAsia="ja-JP"/>
          </w:rPr>
          <w:t>23/2084</w:t>
        </w:r>
      </w:hyperlink>
      <w:r w:rsidRPr="007A21FB">
        <w:rPr>
          <w:rFonts w:eastAsia="游明朝"/>
          <w:i/>
          <w:iCs/>
          <w:lang w:eastAsia="ja-JP"/>
        </w:rPr>
        <w:t xml:space="preserve">, </w:t>
      </w:r>
      <w:hyperlink r:id="rId188" w:history="1">
        <w:r w:rsidRPr="007A21FB">
          <w:rPr>
            <w:rStyle w:val="a7"/>
            <w:rFonts w:eastAsia="游明朝"/>
            <w:i/>
            <w:iCs/>
            <w:lang w:eastAsia="ja-JP"/>
          </w:rPr>
          <w:t>24/0160</w:t>
        </w:r>
      </w:hyperlink>
      <w:r w:rsidRPr="007A21FB">
        <w:rPr>
          <w:rFonts w:eastAsia="游明朝"/>
          <w:i/>
          <w:iCs/>
          <w:lang w:eastAsia="ja-JP"/>
        </w:rPr>
        <w:t xml:space="preserve">, </w:t>
      </w:r>
      <w:hyperlink r:id="rId189" w:history="1">
        <w:r w:rsidRPr="007A21FB">
          <w:rPr>
            <w:rStyle w:val="a7"/>
            <w:rFonts w:eastAsia="游明朝"/>
            <w:i/>
            <w:iCs/>
            <w:lang w:eastAsia="ja-JP"/>
          </w:rPr>
          <w:t>24/0161</w:t>
        </w:r>
      </w:hyperlink>
      <w:r w:rsidRPr="007A21FB">
        <w:rPr>
          <w:rFonts w:eastAsia="游明朝"/>
          <w:i/>
          <w:iCs/>
          <w:lang w:eastAsia="ja-JP"/>
        </w:rPr>
        <w:t xml:space="preserve">, </w:t>
      </w:r>
      <w:hyperlink r:id="rId190" w:history="1">
        <w:r w:rsidRPr="007A21FB">
          <w:rPr>
            <w:rStyle w:val="a7"/>
            <w:rFonts w:eastAsia="游明朝"/>
            <w:i/>
            <w:iCs/>
            <w:lang w:eastAsia="ja-JP"/>
          </w:rPr>
          <w:t>24/0388</w:t>
        </w:r>
      </w:hyperlink>
      <w:r w:rsidRPr="007A21FB">
        <w:rPr>
          <w:rFonts w:eastAsia="游明朝"/>
          <w:i/>
          <w:iCs/>
          <w:lang w:eastAsia="ja-JP"/>
        </w:rPr>
        <w:t xml:space="preserve">, </w:t>
      </w:r>
      <w:hyperlink r:id="rId191" w:history="1">
        <w:r w:rsidRPr="007A21FB">
          <w:rPr>
            <w:rStyle w:val="a7"/>
            <w:rFonts w:eastAsia="游明朝"/>
            <w:i/>
            <w:iCs/>
            <w:lang w:eastAsia="ja-JP"/>
          </w:rPr>
          <w:t>24/0407</w:t>
        </w:r>
      </w:hyperlink>
      <w:r w:rsidRPr="007A21FB">
        <w:rPr>
          <w:rFonts w:eastAsia="游明朝"/>
          <w:i/>
          <w:iCs/>
          <w:lang w:eastAsia="ja-JP"/>
        </w:rPr>
        <w:t xml:space="preserve">, </w:t>
      </w:r>
      <w:hyperlink r:id="rId192" w:history="1">
        <w:r w:rsidRPr="007A21FB">
          <w:rPr>
            <w:rStyle w:val="a7"/>
            <w:rFonts w:eastAsia="游明朝"/>
            <w:i/>
            <w:iCs/>
            <w:lang w:eastAsia="ja-JP"/>
          </w:rPr>
          <w:t>24/0678</w:t>
        </w:r>
      </w:hyperlink>
      <w:r w:rsidRPr="007A21FB">
        <w:rPr>
          <w:rFonts w:eastAsia="游明朝"/>
          <w:i/>
          <w:iCs/>
          <w:lang w:eastAsia="ja-JP"/>
        </w:rPr>
        <w:t xml:space="preserve">, </w:t>
      </w:r>
      <w:hyperlink r:id="rId193" w:history="1">
        <w:r w:rsidRPr="007A21FB">
          <w:rPr>
            <w:rStyle w:val="a7"/>
            <w:rFonts w:eastAsia="游明朝"/>
            <w:i/>
            <w:iCs/>
            <w:lang w:eastAsia="ja-JP"/>
          </w:rPr>
          <w:t>24/827</w:t>
        </w:r>
      </w:hyperlink>
      <w:r w:rsidRPr="007A21FB">
        <w:rPr>
          <w:rFonts w:eastAsia="游明朝"/>
          <w:i/>
          <w:iCs/>
          <w:lang w:eastAsia="ja-JP"/>
        </w:rPr>
        <w:t>]. SP result: 134Y, 19N, 26A.</w:t>
      </w:r>
    </w:p>
    <w:p w14:paraId="2387D35D" w14:textId="7F5ABCD9" w:rsidR="00EB3CAD" w:rsidRPr="005B3E09" w:rsidRDefault="00EB3CAD" w:rsidP="00EB3CAD">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ove: Giovanni Chis</w:t>
      </w:r>
      <w:r w:rsidR="00412E2A">
        <w:rPr>
          <w:rFonts w:eastAsia="游明朝"/>
          <w:lang w:eastAsia="ja-JP"/>
        </w:rPr>
        <w:t>c</w:t>
      </w:r>
      <w:r>
        <w:rPr>
          <w:rFonts w:eastAsia="游明朝"/>
          <w:lang w:eastAsia="ja-JP"/>
        </w:rPr>
        <w:t>i</w:t>
      </w:r>
      <w:r>
        <w:rPr>
          <w:rFonts w:eastAsia="游明朝"/>
          <w:lang w:eastAsia="ja-JP"/>
        </w:rPr>
        <w:tab/>
      </w:r>
      <w:r>
        <w:rPr>
          <w:rFonts w:eastAsia="游明朝"/>
          <w:lang w:eastAsia="ja-JP"/>
        </w:rPr>
        <w:tab/>
        <w:t>Second: L</w:t>
      </w:r>
      <w:r w:rsidR="00412E2A">
        <w:rPr>
          <w:rFonts w:eastAsia="游明朝"/>
          <w:lang w:eastAsia="ja-JP"/>
        </w:rPr>
        <w:t>i</w:t>
      </w:r>
      <w:r>
        <w:rPr>
          <w:rFonts w:eastAsia="游明朝"/>
          <w:lang w:eastAsia="ja-JP"/>
        </w:rPr>
        <w:t>uming Lu</w:t>
      </w:r>
    </w:p>
    <w:p w14:paraId="2CC45F51" w14:textId="4169EDE2" w:rsidR="00EB3CAD" w:rsidRDefault="00EB3CAD" w:rsidP="00EB3CAD">
      <w:pPr>
        <w:numPr>
          <w:ilvl w:val="2"/>
          <w:numId w:val="2"/>
        </w:numPr>
        <w:tabs>
          <w:tab w:val="left" w:pos="2800"/>
          <w:tab w:val="left" w:pos="4780"/>
        </w:tabs>
        <w:contextualSpacing/>
        <w:rPr>
          <w:rFonts w:eastAsia="游明朝"/>
          <w:lang w:eastAsia="ja-JP"/>
        </w:rPr>
      </w:pPr>
      <w:r>
        <w:rPr>
          <w:rFonts w:hint="eastAsia"/>
        </w:rPr>
        <w:t>Discussion</w:t>
      </w:r>
      <w:r>
        <w:t xml:space="preserve">: </w:t>
      </w:r>
      <w:r w:rsidR="00145E36">
        <w:t>None.</w:t>
      </w:r>
    </w:p>
    <w:p w14:paraId="048979AD" w14:textId="77777777" w:rsidR="00EB3CAD" w:rsidRPr="00AA10E1" w:rsidRDefault="00EB3CAD" w:rsidP="00EB3CAD">
      <w:pPr>
        <w:tabs>
          <w:tab w:val="left" w:pos="2800"/>
          <w:tab w:val="left" w:pos="4780"/>
        </w:tabs>
        <w:ind w:left="567"/>
        <w:contextualSpacing/>
        <w:rPr>
          <w:b/>
          <w:bCs/>
        </w:rPr>
      </w:pPr>
      <w:r w:rsidRPr="00AA10E1">
        <w:rPr>
          <w:b/>
          <w:bCs/>
          <w:highlight w:val="green"/>
        </w:rPr>
        <w:t>Result: Approved with unanimous consent.</w:t>
      </w:r>
    </w:p>
    <w:p w14:paraId="6C1F4AFC" w14:textId="77777777" w:rsidR="00EB3CAD" w:rsidRDefault="00EB3CAD" w:rsidP="00EB3CAD">
      <w:pPr>
        <w:tabs>
          <w:tab w:val="left" w:pos="2800"/>
          <w:tab w:val="left" w:pos="4780"/>
        </w:tabs>
        <w:ind w:left="567"/>
        <w:contextualSpacing/>
      </w:pPr>
    </w:p>
    <w:p w14:paraId="078C8994" w14:textId="77777777" w:rsidR="00EB3CAD" w:rsidRPr="001A574C" w:rsidRDefault="00EB3CAD" w:rsidP="00EB3CAD">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otion 49 (MAC)</w:t>
      </w:r>
    </w:p>
    <w:p w14:paraId="148FF8EE" w14:textId="77777777" w:rsidR="007A21FB" w:rsidRPr="007A21FB" w:rsidRDefault="007A21FB" w:rsidP="007A21FB">
      <w:pPr>
        <w:tabs>
          <w:tab w:val="left" w:pos="2800"/>
          <w:tab w:val="left" w:pos="4780"/>
        </w:tabs>
        <w:ind w:left="567"/>
        <w:contextualSpacing/>
        <w:rPr>
          <w:rFonts w:eastAsia="游明朝"/>
          <w:lang w:eastAsia="ja-JP"/>
        </w:rPr>
      </w:pPr>
      <w:r w:rsidRPr="007A21FB">
        <w:rPr>
          <w:rFonts w:eastAsia="游明朝"/>
          <w:lang w:eastAsia="ja-JP"/>
        </w:rPr>
        <w:t xml:space="preserve">Move to add to the TGbn SFD the following: </w:t>
      </w:r>
    </w:p>
    <w:p w14:paraId="61D27C81" w14:textId="522611AF" w:rsidR="007A21FB" w:rsidRPr="007A21FB" w:rsidRDefault="007A21FB" w:rsidP="007A21FB">
      <w:pPr>
        <w:numPr>
          <w:ilvl w:val="2"/>
          <w:numId w:val="2"/>
        </w:numPr>
        <w:tabs>
          <w:tab w:val="left" w:pos="2800"/>
          <w:tab w:val="left" w:pos="4780"/>
        </w:tabs>
        <w:contextualSpacing/>
        <w:rPr>
          <w:rFonts w:eastAsia="游明朝"/>
          <w:lang w:eastAsia="ja-JP"/>
        </w:rPr>
      </w:pPr>
      <w:r w:rsidRPr="007A21FB">
        <w:rPr>
          <w:rFonts w:eastAsia="游明朝"/>
          <w:lang w:eastAsia="ja-JP"/>
        </w:rPr>
        <w:t>Define a new mechanism and/or enhance existing mechanism for AP power save</w:t>
      </w:r>
    </w:p>
    <w:p w14:paraId="7983A31F" w14:textId="1C627503" w:rsidR="007A21FB" w:rsidRPr="007A21FB" w:rsidRDefault="007A21FB" w:rsidP="00EB3CAD">
      <w:pPr>
        <w:tabs>
          <w:tab w:val="left" w:pos="2800"/>
          <w:tab w:val="left" w:pos="4780"/>
        </w:tabs>
        <w:ind w:left="567"/>
        <w:contextualSpacing/>
        <w:rPr>
          <w:rFonts w:eastAsia="游明朝"/>
          <w:i/>
          <w:iCs/>
          <w:lang w:eastAsia="ja-JP"/>
        </w:rPr>
      </w:pPr>
      <w:r w:rsidRPr="007A21FB">
        <w:rPr>
          <w:rFonts w:eastAsia="游明朝"/>
          <w:i/>
          <w:iCs/>
          <w:lang w:eastAsia="ja-JP"/>
        </w:rPr>
        <w:t>Reference documents:[</w:t>
      </w:r>
      <w:hyperlink r:id="rId194" w:history="1">
        <w:r w:rsidRPr="007A21FB">
          <w:rPr>
            <w:rStyle w:val="a7"/>
            <w:rFonts w:eastAsia="游明朝"/>
            <w:i/>
            <w:iCs/>
            <w:lang w:eastAsia="ja-JP"/>
          </w:rPr>
          <w:t>11-23/10</w:t>
        </w:r>
      </w:hyperlink>
      <w:r w:rsidRPr="007A21FB">
        <w:rPr>
          <w:rFonts w:eastAsia="游明朝"/>
          <w:i/>
          <w:iCs/>
          <w:lang w:eastAsia="ja-JP"/>
        </w:rPr>
        <w:t xml:space="preserve">, </w:t>
      </w:r>
      <w:hyperlink r:id="rId195" w:history="1">
        <w:r w:rsidRPr="007A21FB">
          <w:rPr>
            <w:rStyle w:val="a7"/>
            <w:rFonts w:eastAsia="游明朝"/>
            <w:i/>
            <w:iCs/>
            <w:lang w:eastAsia="ja-JP"/>
          </w:rPr>
          <w:t>11-23/2002</w:t>
        </w:r>
      </w:hyperlink>
      <w:r w:rsidRPr="007A21FB">
        <w:rPr>
          <w:rFonts w:eastAsia="游明朝"/>
          <w:i/>
          <w:iCs/>
          <w:lang w:eastAsia="ja-JP"/>
        </w:rPr>
        <w:t xml:space="preserve">, </w:t>
      </w:r>
      <w:hyperlink r:id="rId196" w:history="1">
        <w:r w:rsidRPr="007A21FB">
          <w:rPr>
            <w:rStyle w:val="a7"/>
            <w:rFonts w:eastAsia="游明朝"/>
            <w:i/>
            <w:iCs/>
            <w:lang w:eastAsia="ja-JP"/>
          </w:rPr>
          <w:t>11-23/2040</w:t>
        </w:r>
      </w:hyperlink>
      <w:r w:rsidRPr="007A21FB">
        <w:rPr>
          <w:rFonts w:eastAsia="游明朝"/>
          <w:i/>
          <w:iCs/>
          <w:lang w:eastAsia="ja-JP"/>
        </w:rPr>
        <w:t xml:space="preserve">, </w:t>
      </w:r>
      <w:hyperlink r:id="rId197" w:history="1">
        <w:r w:rsidRPr="007A21FB">
          <w:rPr>
            <w:rStyle w:val="a7"/>
            <w:rFonts w:eastAsia="游明朝"/>
            <w:i/>
            <w:iCs/>
            <w:lang w:eastAsia="ja-JP"/>
          </w:rPr>
          <w:t>11-24/659</w:t>
        </w:r>
      </w:hyperlink>
      <w:r w:rsidRPr="007A21FB">
        <w:rPr>
          <w:rFonts w:eastAsia="游明朝"/>
          <w:i/>
          <w:iCs/>
          <w:lang w:eastAsia="ja-JP"/>
        </w:rPr>
        <w:t xml:space="preserve">, </w:t>
      </w:r>
      <w:hyperlink r:id="rId198" w:history="1">
        <w:r w:rsidRPr="007A21FB">
          <w:rPr>
            <w:rStyle w:val="a7"/>
            <w:rFonts w:eastAsia="游明朝"/>
            <w:i/>
            <w:iCs/>
            <w:lang w:eastAsia="ja-JP"/>
          </w:rPr>
          <w:t>11-24/450</w:t>
        </w:r>
      </w:hyperlink>
      <w:r w:rsidRPr="007A21FB">
        <w:rPr>
          <w:rFonts w:eastAsia="游明朝"/>
          <w:i/>
          <w:iCs/>
          <w:lang w:eastAsia="ja-JP"/>
        </w:rPr>
        <w:t xml:space="preserve">, </w:t>
      </w:r>
      <w:hyperlink r:id="rId199" w:history="1">
        <w:r w:rsidRPr="007A21FB">
          <w:rPr>
            <w:rStyle w:val="a7"/>
            <w:rFonts w:eastAsia="游明朝"/>
            <w:i/>
            <w:iCs/>
            <w:lang w:eastAsia="ja-JP"/>
          </w:rPr>
          <w:t>24/544</w:t>
        </w:r>
      </w:hyperlink>
      <w:r w:rsidRPr="007A21FB">
        <w:rPr>
          <w:rFonts w:eastAsia="游明朝"/>
          <w:i/>
          <w:iCs/>
          <w:lang w:eastAsia="ja-JP"/>
        </w:rPr>
        <w:t xml:space="preserve">, </w:t>
      </w:r>
      <w:hyperlink r:id="rId200" w:history="1">
        <w:r w:rsidRPr="007A21FB">
          <w:rPr>
            <w:rStyle w:val="a7"/>
            <w:rFonts w:eastAsia="游明朝"/>
            <w:i/>
            <w:iCs/>
            <w:lang w:eastAsia="ja-JP"/>
          </w:rPr>
          <w:t>24/671</w:t>
        </w:r>
      </w:hyperlink>
      <w:r w:rsidRPr="007A21FB">
        <w:rPr>
          <w:rFonts w:eastAsia="游明朝"/>
          <w:i/>
          <w:iCs/>
          <w:lang w:eastAsia="ja-JP"/>
        </w:rPr>
        <w:t xml:space="preserve">, </w:t>
      </w:r>
      <w:hyperlink r:id="rId201" w:history="1">
        <w:r w:rsidRPr="007A21FB">
          <w:rPr>
            <w:rStyle w:val="a7"/>
            <w:rFonts w:eastAsia="游明朝"/>
            <w:i/>
            <w:iCs/>
            <w:lang w:eastAsia="ja-JP"/>
          </w:rPr>
          <w:t>24/451</w:t>
        </w:r>
      </w:hyperlink>
      <w:r w:rsidRPr="007A21FB">
        <w:rPr>
          <w:rFonts w:eastAsia="游明朝"/>
          <w:i/>
          <w:iCs/>
          <w:lang w:eastAsia="ja-JP"/>
        </w:rPr>
        <w:t>]. SP result: 133Y, 8N, 26A.</w:t>
      </w:r>
    </w:p>
    <w:p w14:paraId="3586B920" w14:textId="62FF5C45" w:rsidR="00EB3CAD" w:rsidRPr="005B3E09" w:rsidRDefault="00EB3CAD" w:rsidP="00EB3CAD">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ove: Laurent Cariou</w:t>
      </w:r>
      <w:r>
        <w:rPr>
          <w:rFonts w:eastAsia="游明朝"/>
          <w:lang w:eastAsia="ja-JP"/>
        </w:rPr>
        <w:tab/>
      </w:r>
      <w:r>
        <w:rPr>
          <w:rFonts w:eastAsia="游明朝"/>
          <w:lang w:eastAsia="ja-JP"/>
        </w:rPr>
        <w:tab/>
        <w:t>Second: Binita Gupta</w:t>
      </w:r>
    </w:p>
    <w:p w14:paraId="0C78C99C" w14:textId="00808843" w:rsidR="00EB3CAD" w:rsidRDefault="00EB3CAD" w:rsidP="00EB3CAD">
      <w:pPr>
        <w:numPr>
          <w:ilvl w:val="2"/>
          <w:numId w:val="2"/>
        </w:numPr>
        <w:tabs>
          <w:tab w:val="left" w:pos="2800"/>
          <w:tab w:val="left" w:pos="4780"/>
        </w:tabs>
        <w:contextualSpacing/>
        <w:rPr>
          <w:rFonts w:eastAsia="游明朝"/>
          <w:lang w:eastAsia="ja-JP"/>
        </w:rPr>
      </w:pPr>
      <w:r>
        <w:rPr>
          <w:rFonts w:hint="eastAsia"/>
        </w:rPr>
        <w:t>Discussion</w:t>
      </w:r>
      <w:r>
        <w:t xml:space="preserve">: </w:t>
      </w:r>
      <w:r w:rsidR="007A21FB">
        <w:t>None.</w:t>
      </w:r>
    </w:p>
    <w:p w14:paraId="10DB1601" w14:textId="77777777" w:rsidR="00EB3CAD" w:rsidRPr="00AA10E1" w:rsidRDefault="00EB3CAD" w:rsidP="00EB3CAD">
      <w:pPr>
        <w:tabs>
          <w:tab w:val="left" w:pos="2800"/>
          <w:tab w:val="left" w:pos="4780"/>
        </w:tabs>
        <w:ind w:left="567"/>
        <w:contextualSpacing/>
        <w:rPr>
          <w:b/>
          <w:bCs/>
        </w:rPr>
      </w:pPr>
      <w:r w:rsidRPr="00AA10E1">
        <w:rPr>
          <w:b/>
          <w:bCs/>
          <w:highlight w:val="green"/>
        </w:rPr>
        <w:t>Result: Approved with unanimous consent.</w:t>
      </w:r>
    </w:p>
    <w:p w14:paraId="0A785798" w14:textId="77777777" w:rsidR="007A21FB" w:rsidRDefault="007A21FB" w:rsidP="00EB3CAD">
      <w:pPr>
        <w:tabs>
          <w:tab w:val="left" w:pos="2800"/>
          <w:tab w:val="left" w:pos="4780"/>
        </w:tabs>
        <w:ind w:left="567"/>
        <w:contextualSpacing/>
      </w:pPr>
    </w:p>
    <w:p w14:paraId="4DE740D3" w14:textId="792B398A" w:rsidR="00EB3CAD" w:rsidRPr="001A574C" w:rsidRDefault="00EB3CAD" w:rsidP="00EB3CAD">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otion 50 (Joint)</w:t>
      </w:r>
    </w:p>
    <w:p w14:paraId="0712352C" w14:textId="77777777" w:rsidR="007A21FB" w:rsidRPr="007A21FB" w:rsidRDefault="007A21FB" w:rsidP="007A21FB">
      <w:pPr>
        <w:tabs>
          <w:tab w:val="left" w:pos="2800"/>
          <w:tab w:val="left" w:pos="4780"/>
        </w:tabs>
        <w:ind w:left="567"/>
        <w:contextualSpacing/>
        <w:rPr>
          <w:rFonts w:eastAsia="游明朝"/>
          <w:lang w:eastAsia="ja-JP"/>
        </w:rPr>
      </w:pPr>
      <w:r w:rsidRPr="007A21FB">
        <w:rPr>
          <w:rFonts w:eastAsia="游明朝"/>
          <w:lang w:eastAsia="ja-JP"/>
        </w:rPr>
        <w:t xml:space="preserve">Move to add to the TGbn SFD the following: </w:t>
      </w:r>
    </w:p>
    <w:p w14:paraId="608E930D" w14:textId="5647F092" w:rsidR="007A21FB" w:rsidRPr="007A21FB" w:rsidRDefault="007A21FB" w:rsidP="007A21FB">
      <w:pPr>
        <w:numPr>
          <w:ilvl w:val="2"/>
          <w:numId w:val="2"/>
        </w:numPr>
        <w:tabs>
          <w:tab w:val="left" w:pos="2800"/>
          <w:tab w:val="left" w:pos="4780"/>
        </w:tabs>
        <w:contextualSpacing/>
        <w:rPr>
          <w:rFonts w:eastAsia="游明朝"/>
          <w:lang w:eastAsia="ja-JP"/>
        </w:rPr>
      </w:pPr>
      <w:r w:rsidRPr="007A21FB">
        <w:rPr>
          <w:rFonts w:eastAsia="游明朝"/>
          <w:lang w:eastAsia="ja-JP"/>
        </w:rPr>
        <w:t>11bn defines a common framework of a M-AP Coordination for various coordination schemes.</w:t>
      </w:r>
    </w:p>
    <w:p w14:paraId="3EBC2D8D" w14:textId="4482397B" w:rsidR="007A21FB" w:rsidRPr="007A21FB" w:rsidRDefault="007A21FB" w:rsidP="007A21FB">
      <w:pPr>
        <w:pStyle w:val="a"/>
        <w:rPr>
          <w:rFonts w:eastAsia="游明朝"/>
          <w:lang w:eastAsia="ja-JP"/>
        </w:rPr>
      </w:pPr>
      <w:r w:rsidRPr="007A21FB">
        <w:rPr>
          <w:rFonts w:eastAsia="游明朝"/>
          <w:lang w:eastAsia="ja-JP"/>
        </w:rPr>
        <w:lastRenderedPageBreak/>
        <w:t>Note - Coordination schemes such as (but not limited to): Co-SR (TXOP-based with power control), Co-BF, TBD Co-TDMA , TBD C-RTWT, etc.</w:t>
      </w:r>
    </w:p>
    <w:p w14:paraId="4484D145" w14:textId="36542684" w:rsidR="007A21FB" w:rsidRPr="007A21FB" w:rsidRDefault="007A21FB" w:rsidP="00EB3CAD">
      <w:pPr>
        <w:tabs>
          <w:tab w:val="left" w:pos="2800"/>
          <w:tab w:val="left" w:pos="4780"/>
        </w:tabs>
        <w:ind w:left="567"/>
        <w:contextualSpacing/>
        <w:rPr>
          <w:rFonts w:eastAsia="游明朝"/>
          <w:i/>
          <w:iCs/>
          <w:lang w:eastAsia="ja-JP"/>
        </w:rPr>
      </w:pPr>
      <w:r w:rsidRPr="007A21FB">
        <w:rPr>
          <w:rFonts w:eastAsia="游明朝"/>
          <w:i/>
          <w:iCs/>
          <w:lang w:eastAsia="ja-JP"/>
        </w:rPr>
        <w:t>Reference documents:[</w:t>
      </w:r>
      <w:hyperlink r:id="rId202" w:history="1">
        <w:r w:rsidRPr="007A21FB">
          <w:rPr>
            <w:rStyle w:val="a7"/>
            <w:rFonts w:eastAsia="游明朝"/>
            <w:i/>
            <w:iCs/>
            <w:lang w:eastAsia="ja-JP"/>
          </w:rPr>
          <w:t>22/1530r1</w:t>
        </w:r>
      </w:hyperlink>
      <w:r w:rsidRPr="007A21FB">
        <w:rPr>
          <w:rFonts w:eastAsia="游明朝"/>
          <w:i/>
          <w:iCs/>
          <w:lang w:eastAsia="ja-JP"/>
        </w:rPr>
        <w:t xml:space="preserve">, </w:t>
      </w:r>
      <w:hyperlink r:id="rId203" w:history="1">
        <w:r w:rsidRPr="00933AF9">
          <w:rPr>
            <w:rStyle w:val="a7"/>
            <w:rFonts w:eastAsia="游明朝"/>
            <w:i/>
            <w:iCs/>
            <w:lang w:eastAsia="ja-JP"/>
          </w:rPr>
          <w:t>23/293r0</w:t>
        </w:r>
      </w:hyperlink>
      <w:r w:rsidRPr="007A21FB">
        <w:rPr>
          <w:rFonts w:eastAsia="游明朝"/>
          <w:i/>
          <w:iCs/>
          <w:lang w:eastAsia="ja-JP"/>
        </w:rPr>
        <w:t xml:space="preserve">, </w:t>
      </w:r>
      <w:hyperlink r:id="rId204" w:history="1">
        <w:r w:rsidRPr="00933AF9">
          <w:rPr>
            <w:rStyle w:val="a7"/>
            <w:rFonts w:eastAsia="游明朝"/>
            <w:i/>
            <w:iCs/>
            <w:lang w:eastAsia="ja-JP"/>
          </w:rPr>
          <w:t>23/1871r5</w:t>
        </w:r>
      </w:hyperlink>
      <w:r w:rsidRPr="007A21FB">
        <w:rPr>
          <w:rFonts w:eastAsia="游明朝"/>
          <w:i/>
          <w:iCs/>
          <w:lang w:eastAsia="ja-JP"/>
        </w:rPr>
        <w:t xml:space="preserve">, </w:t>
      </w:r>
      <w:hyperlink r:id="rId205" w:history="1">
        <w:r w:rsidRPr="00933AF9">
          <w:rPr>
            <w:rStyle w:val="a7"/>
            <w:rFonts w:eastAsia="游明朝"/>
            <w:i/>
            <w:iCs/>
            <w:lang w:eastAsia="ja-JP"/>
          </w:rPr>
          <w:t>23/1932r3</w:t>
        </w:r>
      </w:hyperlink>
      <w:r w:rsidRPr="007A21FB">
        <w:rPr>
          <w:rFonts w:eastAsia="游明朝"/>
          <w:i/>
          <w:iCs/>
          <w:lang w:eastAsia="ja-JP"/>
        </w:rPr>
        <w:t xml:space="preserve">, </w:t>
      </w:r>
      <w:hyperlink r:id="rId206" w:history="1">
        <w:r w:rsidRPr="00933AF9">
          <w:rPr>
            <w:rStyle w:val="a7"/>
            <w:rFonts w:eastAsia="游明朝"/>
            <w:i/>
            <w:iCs/>
            <w:lang w:eastAsia="ja-JP"/>
          </w:rPr>
          <w:t>23/2022r1</w:t>
        </w:r>
      </w:hyperlink>
      <w:r w:rsidRPr="007A21FB">
        <w:rPr>
          <w:rFonts w:eastAsia="游明朝"/>
          <w:i/>
          <w:iCs/>
          <w:lang w:eastAsia="ja-JP"/>
        </w:rPr>
        <w:t xml:space="preserve">, </w:t>
      </w:r>
      <w:hyperlink r:id="rId207" w:history="1">
        <w:r w:rsidRPr="00933AF9">
          <w:rPr>
            <w:rStyle w:val="a7"/>
            <w:rFonts w:eastAsia="游明朝"/>
            <w:i/>
            <w:iCs/>
            <w:lang w:eastAsia="ja-JP"/>
          </w:rPr>
          <w:t>24/0072r0</w:t>
        </w:r>
      </w:hyperlink>
      <w:r w:rsidRPr="007A21FB">
        <w:rPr>
          <w:rFonts w:eastAsia="游明朝"/>
          <w:i/>
          <w:iCs/>
          <w:lang w:eastAsia="ja-JP"/>
        </w:rPr>
        <w:t xml:space="preserve">, </w:t>
      </w:r>
      <w:hyperlink r:id="rId208" w:history="1">
        <w:r w:rsidRPr="00933AF9">
          <w:rPr>
            <w:rStyle w:val="a7"/>
            <w:rFonts w:eastAsia="游明朝"/>
            <w:i/>
            <w:iCs/>
            <w:lang w:eastAsia="ja-JP"/>
          </w:rPr>
          <w:t>24/453r0</w:t>
        </w:r>
      </w:hyperlink>
      <w:r w:rsidRPr="007A21FB">
        <w:rPr>
          <w:rFonts w:eastAsia="游明朝"/>
          <w:i/>
          <w:iCs/>
          <w:lang w:eastAsia="ja-JP"/>
        </w:rPr>
        <w:t xml:space="preserve">, </w:t>
      </w:r>
      <w:hyperlink r:id="rId209" w:history="1">
        <w:r w:rsidRPr="00933AF9">
          <w:rPr>
            <w:rStyle w:val="a7"/>
            <w:rFonts w:eastAsia="游明朝"/>
            <w:i/>
            <w:iCs/>
            <w:lang w:eastAsia="ja-JP"/>
          </w:rPr>
          <w:t>24/511r1</w:t>
        </w:r>
      </w:hyperlink>
      <w:r w:rsidRPr="007A21FB">
        <w:rPr>
          <w:rFonts w:eastAsia="游明朝"/>
          <w:i/>
          <w:iCs/>
          <w:lang w:eastAsia="ja-JP"/>
        </w:rPr>
        <w:t xml:space="preserve">, </w:t>
      </w:r>
      <w:hyperlink r:id="rId210" w:history="1">
        <w:r w:rsidRPr="00933AF9">
          <w:rPr>
            <w:rStyle w:val="a7"/>
            <w:rFonts w:eastAsia="游明朝"/>
            <w:i/>
            <w:iCs/>
            <w:lang w:eastAsia="ja-JP"/>
          </w:rPr>
          <w:t>24/512r0,</w:t>
        </w:r>
      </w:hyperlink>
      <w:r w:rsidRPr="007A21FB">
        <w:rPr>
          <w:rFonts w:eastAsia="游明朝"/>
          <w:i/>
          <w:iCs/>
          <w:lang w:eastAsia="ja-JP"/>
        </w:rPr>
        <w:t xml:space="preserve"> </w:t>
      </w:r>
      <w:hyperlink r:id="rId211" w:history="1">
        <w:r w:rsidRPr="00933AF9">
          <w:rPr>
            <w:rStyle w:val="a7"/>
            <w:rFonts w:eastAsia="游明朝"/>
            <w:i/>
            <w:iCs/>
            <w:lang w:eastAsia="ja-JP"/>
          </w:rPr>
          <w:t>24/719r0</w:t>
        </w:r>
      </w:hyperlink>
      <w:r w:rsidRPr="007A21FB">
        <w:rPr>
          <w:rFonts w:eastAsia="游明朝"/>
          <w:i/>
          <w:iCs/>
          <w:lang w:eastAsia="ja-JP"/>
        </w:rPr>
        <w:t xml:space="preserve">, </w:t>
      </w:r>
      <w:hyperlink r:id="rId212" w:history="1">
        <w:r w:rsidRPr="00933AF9">
          <w:rPr>
            <w:rStyle w:val="a7"/>
            <w:rFonts w:eastAsia="游明朝"/>
            <w:i/>
            <w:iCs/>
            <w:lang w:eastAsia="ja-JP"/>
          </w:rPr>
          <w:t>24/842r0</w:t>
        </w:r>
      </w:hyperlink>
      <w:r w:rsidRPr="007A21FB">
        <w:rPr>
          <w:rFonts w:eastAsia="游明朝"/>
          <w:i/>
          <w:iCs/>
          <w:lang w:eastAsia="ja-JP"/>
        </w:rPr>
        <w:t xml:space="preserve">, </w:t>
      </w:r>
      <w:hyperlink r:id="rId213" w:history="1">
        <w:r w:rsidRPr="00933AF9">
          <w:rPr>
            <w:rStyle w:val="a7"/>
            <w:rFonts w:eastAsia="游明朝"/>
            <w:i/>
            <w:iCs/>
            <w:lang w:eastAsia="ja-JP"/>
          </w:rPr>
          <w:t>24/1217r2</w:t>
        </w:r>
      </w:hyperlink>
      <w:r w:rsidRPr="007A21FB">
        <w:rPr>
          <w:rFonts w:eastAsia="游明朝"/>
          <w:i/>
          <w:iCs/>
          <w:lang w:eastAsia="ja-JP"/>
        </w:rPr>
        <w:t xml:space="preserve">, </w:t>
      </w:r>
      <w:hyperlink r:id="rId214" w:history="1">
        <w:r w:rsidRPr="00933AF9">
          <w:rPr>
            <w:rStyle w:val="a7"/>
            <w:rFonts w:eastAsia="游明朝"/>
            <w:i/>
            <w:iCs/>
            <w:lang w:eastAsia="ja-JP"/>
          </w:rPr>
          <w:t>24/1220r0</w:t>
        </w:r>
      </w:hyperlink>
      <w:r w:rsidRPr="007A21FB">
        <w:rPr>
          <w:rFonts w:eastAsia="游明朝"/>
          <w:i/>
          <w:iCs/>
          <w:lang w:eastAsia="ja-JP"/>
        </w:rPr>
        <w:t>]. SP result: 170Y, 30N, 42A.</w:t>
      </w:r>
    </w:p>
    <w:p w14:paraId="3BAECB39" w14:textId="003C2F48" w:rsidR="00EB3CAD" w:rsidRPr="005B3E09" w:rsidRDefault="00EB3CAD" w:rsidP="00EB3CAD">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ove: Arik Klein</w:t>
      </w:r>
      <w:r>
        <w:rPr>
          <w:rFonts w:eastAsia="游明朝"/>
          <w:lang w:eastAsia="ja-JP"/>
        </w:rPr>
        <w:tab/>
      </w:r>
      <w:r>
        <w:rPr>
          <w:rFonts w:eastAsia="游明朝"/>
          <w:lang w:eastAsia="ja-JP"/>
        </w:rPr>
        <w:tab/>
        <w:t xml:space="preserve">Second: </w:t>
      </w:r>
      <w:r w:rsidR="00BC1797">
        <w:rPr>
          <w:rFonts w:eastAsia="游明朝"/>
          <w:lang w:eastAsia="ja-JP"/>
        </w:rPr>
        <w:t>Genadiy Tsodik</w:t>
      </w:r>
    </w:p>
    <w:p w14:paraId="28F528CB" w14:textId="32CE2465" w:rsidR="00EB3CAD" w:rsidRPr="00933AF9" w:rsidRDefault="00EB3CAD" w:rsidP="00933AF9">
      <w:pPr>
        <w:numPr>
          <w:ilvl w:val="2"/>
          <w:numId w:val="2"/>
        </w:numPr>
        <w:tabs>
          <w:tab w:val="left" w:pos="2800"/>
          <w:tab w:val="left" w:pos="4780"/>
        </w:tabs>
        <w:contextualSpacing/>
        <w:rPr>
          <w:rFonts w:eastAsia="游明朝"/>
          <w:lang w:eastAsia="ja-JP"/>
        </w:rPr>
      </w:pPr>
      <w:r>
        <w:rPr>
          <w:rFonts w:hint="eastAsia"/>
        </w:rPr>
        <w:t>Discussion</w:t>
      </w:r>
      <w:r>
        <w:t>:</w:t>
      </w:r>
      <w:r w:rsidR="00933AF9">
        <w:t xml:space="preserve"> None.</w:t>
      </w:r>
    </w:p>
    <w:p w14:paraId="7CFDD677" w14:textId="77777777" w:rsidR="00EB3CAD" w:rsidRPr="00AA10E1" w:rsidRDefault="00EB3CAD" w:rsidP="00EB3CAD">
      <w:pPr>
        <w:tabs>
          <w:tab w:val="left" w:pos="2800"/>
          <w:tab w:val="left" w:pos="4780"/>
        </w:tabs>
        <w:ind w:left="567"/>
        <w:contextualSpacing/>
        <w:rPr>
          <w:b/>
          <w:bCs/>
        </w:rPr>
      </w:pPr>
      <w:r w:rsidRPr="00AA10E1">
        <w:rPr>
          <w:b/>
          <w:bCs/>
          <w:highlight w:val="green"/>
        </w:rPr>
        <w:t>Result: Approved with unanimous consent.</w:t>
      </w:r>
    </w:p>
    <w:p w14:paraId="05BB1185" w14:textId="77777777" w:rsidR="007756A4" w:rsidRDefault="007756A4" w:rsidP="007756A4">
      <w:pPr>
        <w:tabs>
          <w:tab w:val="left" w:pos="2800"/>
          <w:tab w:val="left" w:pos="4780"/>
        </w:tabs>
        <w:ind w:left="567"/>
        <w:contextualSpacing/>
      </w:pPr>
    </w:p>
    <w:p w14:paraId="749BD66F" w14:textId="6BA7B715" w:rsidR="007756A4" w:rsidRPr="001A574C" w:rsidRDefault="007756A4" w:rsidP="007756A4">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otion 51 (Joint)</w:t>
      </w:r>
    </w:p>
    <w:p w14:paraId="2DD15A5D" w14:textId="77777777" w:rsidR="00933AF9" w:rsidRPr="00933AF9" w:rsidRDefault="00933AF9" w:rsidP="00933AF9">
      <w:pPr>
        <w:tabs>
          <w:tab w:val="left" w:pos="2800"/>
          <w:tab w:val="left" w:pos="4780"/>
        </w:tabs>
        <w:ind w:left="567"/>
        <w:contextualSpacing/>
        <w:rPr>
          <w:rFonts w:eastAsia="游明朝"/>
          <w:lang w:eastAsia="ja-JP"/>
        </w:rPr>
      </w:pPr>
      <w:r w:rsidRPr="00933AF9">
        <w:rPr>
          <w:rFonts w:eastAsia="游明朝"/>
          <w:lang w:eastAsia="ja-JP"/>
        </w:rPr>
        <w:t xml:space="preserve">Move to add to the TGbn SFD the following: </w:t>
      </w:r>
    </w:p>
    <w:p w14:paraId="5384667E" w14:textId="516B181F" w:rsidR="00933AF9" w:rsidRPr="00933AF9" w:rsidRDefault="00933AF9" w:rsidP="00933AF9">
      <w:pPr>
        <w:numPr>
          <w:ilvl w:val="2"/>
          <w:numId w:val="2"/>
        </w:numPr>
        <w:tabs>
          <w:tab w:val="left" w:pos="2800"/>
          <w:tab w:val="left" w:pos="4780"/>
        </w:tabs>
        <w:contextualSpacing/>
        <w:rPr>
          <w:rFonts w:eastAsia="游明朝"/>
          <w:lang w:eastAsia="ja-JP"/>
        </w:rPr>
      </w:pPr>
      <w:bookmarkStart w:id="14" w:name="_Hlk179285617"/>
      <w:r w:rsidRPr="00933AF9">
        <w:rPr>
          <w:rFonts w:eastAsia="游明朝"/>
          <w:lang w:eastAsia="ja-JP"/>
        </w:rPr>
        <w:t>11bn defines  a common framework of a M-AP Coordination that can enable the following procedures:</w:t>
      </w:r>
    </w:p>
    <w:p w14:paraId="2008144F" w14:textId="77777777" w:rsidR="00933AF9" w:rsidRDefault="00933AF9" w:rsidP="00933AF9">
      <w:pPr>
        <w:pStyle w:val="a"/>
        <w:rPr>
          <w:rFonts w:eastAsia="游明朝"/>
          <w:lang w:eastAsia="ja-JP"/>
        </w:rPr>
      </w:pPr>
      <w:r w:rsidRPr="00933AF9">
        <w:rPr>
          <w:rFonts w:eastAsia="游明朝"/>
          <w:lang w:eastAsia="ja-JP"/>
        </w:rPr>
        <w:t>M-AP Coordination Discovery procedure</w:t>
      </w:r>
    </w:p>
    <w:p w14:paraId="1AEE1856" w14:textId="2DF1604C" w:rsidR="00933AF9" w:rsidRPr="00933AF9" w:rsidRDefault="00933AF9" w:rsidP="00933AF9">
      <w:pPr>
        <w:pStyle w:val="a"/>
        <w:rPr>
          <w:rFonts w:eastAsia="游明朝"/>
          <w:lang w:eastAsia="ja-JP"/>
        </w:rPr>
      </w:pPr>
      <w:r w:rsidRPr="00933AF9">
        <w:rPr>
          <w:rFonts w:eastAsia="游明朝"/>
          <w:lang w:eastAsia="ja-JP"/>
        </w:rPr>
        <w:t>M-AP Coordination agreement negotiation procedure</w:t>
      </w:r>
    </w:p>
    <w:bookmarkEnd w:id="14"/>
    <w:p w14:paraId="0AD1B236" w14:textId="0246C719" w:rsidR="00933AF9" w:rsidRPr="00933AF9" w:rsidRDefault="00933AF9" w:rsidP="00933AF9">
      <w:pPr>
        <w:numPr>
          <w:ilvl w:val="2"/>
          <w:numId w:val="2"/>
        </w:numPr>
        <w:tabs>
          <w:tab w:val="left" w:pos="2800"/>
          <w:tab w:val="left" w:pos="4780"/>
        </w:tabs>
        <w:contextualSpacing/>
        <w:rPr>
          <w:rFonts w:eastAsia="游明朝"/>
          <w:lang w:eastAsia="ja-JP"/>
        </w:rPr>
      </w:pPr>
      <w:r w:rsidRPr="00933AF9">
        <w:rPr>
          <w:rFonts w:eastAsia="游明朝"/>
          <w:lang w:eastAsia="ja-JP"/>
        </w:rPr>
        <w:t>Note: Details of the procedures and whether the above procedures are mandatory/optional - TBD</w:t>
      </w:r>
    </w:p>
    <w:p w14:paraId="40CD8EDC" w14:textId="4A43D902" w:rsidR="00933AF9" w:rsidRPr="00933AF9" w:rsidRDefault="00933AF9" w:rsidP="007756A4">
      <w:pPr>
        <w:tabs>
          <w:tab w:val="left" w:pos="2800"/>
          <w:tab w:val="left" w:pos="4780"/>
        </w:tabs>
        <w:ind w:left="567"/>
        <w:contextualSpacing/>
        <w:rPr>
          <w:rFonts w:eastAsia="游明朝"/>
          <w:i/>
          <w:iCs/>
          <w:lang w:eastAsia="ja-JP"/>
        </w:rPr>
      </w:pPr>
      <w:r w:rsidRPr="007A21FB">
        <w:rPr>
          <w:rFonts w:eastAsia="游明朝"/>
          <w:i/>
          <w:iCs/>
          <w:lang w:eastAsia="ja-JP"/>
        </w:rPr>
        <w:t>Reference documents:[</w:t>
      </w:r>
      <w:hyperlink r:id="rId215" w:history="1">
        <w:r w:rsidRPr="007A21FB">
          <w:rPr>
            <w:rStyle w:val="a7"/>
            <w:rFonts w:eastAsia="游明朝"/>
            <w:i/>
            <w:iCs/>
            <w:lang w:eastAsia="ja-JP"/>
          </w:rPr>
          <w:t>22/1530r1</w:t>
        </w:r>
      </w:hyperlink>
      <w:r w:rsidRPr="007A21FB">
        <w:rPr>
          <w:rFonts w:eastAsia="游明朝"/>
          <w:i/>
          <w:iCs/>
          <w:lang w:eastAsia="ja-JP"/>
        </w:rPr>
        <w:t xml:space="preserve">, </w:t>
      </w:r>
      <w:hyperlink r:id="rId216" w:history="1">
        <w:r w:rsidRPr="00933AF9">
          <w:rPr>
            <w:rStyle w:val="a7"/>
            <w:rFonts w:eastAsia="游明朝"/>
            <w:i/>
            <w:iCs/>
            <w:lang w:eastAsia="ja-JP"/>
          </w:rPr>
          <w:t>23/293r0</w:t>
        </w:r>
      </w:hyperlink>
      <w:r w:rsidRPr="007A21FB">
        <w:rPr>
          <w:rFonts w:eastAsia="游明朝"/>
          <w:i/>
          <w:iCs/>
          <w:lang w:eastAsia="ja-JP"/>
        </w:rPr>
        <w:t xml:space="preserve">, </w:t>
      </w:r>
      <w:hyperlink r:id="rId217" w:history="1">
        <w:r w:rsidRPr="00933AF9">
          <w:rPr>
            <w:rStyle w:val="a7"/>
            <w:rFonts w:eastAsia="游明朝"/>
            <w:i/>
            <w:iCs/>
            <w:lang w:eastAsia="ja-JP"/>
          </w:rPr>
          <w:t>23/1871r5</w:t>
        </w:r>
      </w:hyperlink>
      <w:r w:rsidRPr="007A21FB">
        <w:rPr>
          <w:rFonts w:eastAsia="游明朝"/>
          <w:i/>
          <w:iCs/>
          <w:lang w:eastAsia="ja-JP"/>
        </w:rPr>
        <w:t xml:space="preserve">, </w:t>
      </w:r>
      <w:hyperlink r:id="rId218" w:history="1">
        <w:r w:rsidRPr="00933AF9">
          <w:rPr>
            <w:rStyle w:val="a7"/>
            <w:rFonts w:eastAsia="游明朝"/>
            <w:i/>
            <w:iCs/>
            <w:lang w:eastAsia="ja-JP"/>
          </w:rPr>
          <w:t>23/1932r3</w:t>
        </w:r>
      </w:hyperlink>
      <w:r w:rsidRPr="007A21FB">
        <w:rPr>
          <w:rFonts w:eastAsia="游明朝"/>
          <w:i/>
          <w:iCs/>
          <w:lang w:eastAsia="ja-JP"/>
        </w:rPr>
        <w:t xml:space="preserve">, </w:t>
      </w:r>
      <w:hyperlink r:id="rId219" w:history="1">
        <w:r w:rsidRPr="00933AF9">
          <w:rPr>
            <w:rStyle w:val="a7"/>
            <w:rFonts w:eastAsia="游明朝"/>
            <w:i/>
            <w:iCs/>
            <w:lang w:eastAsia="ja-JP"/>
          </w:rPr>
          <w:t>23/2022r1</w:t>
        </w:r>
      </w:hyperlink>
      <w:r w:rsidRPr="007A21FB">
        <w:rPr>
          <w:rFonts w:eastAsia="游明朝"/>
          <w:i/>
          <w:iCs/>
          <w:lang w:eastAsia="ja-JP"/>
        </w:rPr>
        <w:t xml:space="preserve">, </w:t>
      </w:r>
      <w:hyperlink r:id="rId220" w:history="1">
        <w:r w:rsidRPr="00933AF9">
          <w:rPr>
            <w:rStyle w:val="a7"/>
            <w:rFonts w:eastAsia="游明朝"/>
            <w:i/>
            <w:iCs/>
            <w:lang w:eastAsia="ja-JP"/>
          </w:rPr>
          <w:t>24/0072r0</w:t>
        </w:r>
      </w:hyperlink>
      <w:r w:rsidRPr="007A21FB">
        <w:rPr>
          <w:rFonts w:eastAsia="游明朝"/>
          <w:i/>
          <w:iCs/>
          <w:lang w:eastAsia="ja-JP"/>
        </w:rPr>
        <w:t xml:space="preserve">, </w:t>
      </w:r>
      <w:hyperlink r:id="rId221" w:history="1">
        <w:r w:rsidRPr="00933AF9">
          <w:rPr>
            <w:rStyle w:val="a7"/>
            <w:rFonts w:eastAsia="游明朝"/>
            <w:i/>
            <w:iCs/>
            <w:lang w:eastAsia="ja-JP"/>
          </w:rPr>
          <w:t>24/453r0</w:t>
        </w:r>
      </w:hyperlink>
      <w:r w:rsidRPr="007A21FB">
        <w:rPr>
          <w:rFonts w:eastAsia="游明朝"/>
          <w:i/>
          <w:iCs/>
          <w:lang w:eastAsia="ja-JP"/>
        </w:rPr>
        <w:t xml:space="preserve">, </w:t>
      </w:r>
      <w:hyperlink r:id="rId222" w:history="1">
        <w:r w:rsidRPr="00933AF9">
          <w:rPr>
            <w:rStyle w:val="a7"/>
            <w:rFonts w:eastAsia="游明朝"/>
            <w:i/>
            <w:iCs/>
            <w:lang w:eastAsia="ja-JP"/>
          </w:rPr>
          <w:t>24/511r1</w:t>
        </w:r>
      </w:hyperlink>
      <w:r w:rsidRPr="007A21FB">
        <w:rPr>
          <w:rFonts w:eastAsia="游明朝"/>
          <w:i/>
          <w:iCs/>
          <w:lang w:eastAsia="ja-JP"/>
        </w:rPr>
        <w:t xml:space="preserve">, </w:t>
      </w:r>
      <w:hyperlink r:id="rId223" w:history="1">
        <w:r w:rsidRPr="00933AF9">
          <w:rPr>
            <w:rStyle w:val="a7"/>
            <w:rFonts w:eastAsia="游明朝"/>
            <w:i/>
            <w:iCs/>
            <w:lang w:eastAsia="ja-JP"/>
          </w:rPr>
          <w:t>24/512r0,</w:t>
        </w:r>
      </w:hyperlink>
      <w:r w:rsidRPr="007A21FB">
        <w:rPr>
          <w:rFonts w:eastAsia="游明朝"/>
          <w:i/>
          <w:iCs/>
          <w:lang w:eastAsia="ja-JP"/>
        </w:rPr>
        <w:t xml:space="preserve"> </w:t>
      </w:r>
      <w:hyperlink r:id="rId224" w:history="1">
        <w:r w:rsidRPr="00933AF9">
          <w:rPr>
            <w:rStyle w:val="a7"/>
            <w:rFonts w:eastAsia="游明朝"/>
            <w:i/>
            <w:iCs/>
            <w:lang w:eastAsia="ja-JP"/>
          </w:rPr>
          <w:t>24/719r0</w:t>
        </w:r>
      </w:hyperlink>
      <w:r w:rsidRPr="007A21FB">
        <w:rPr>
          <w:rFonts w:eastAsia="游明朝"/>
          <w:i/>
          <w:iCs/>
          <w:lang w:eastAsia="ja-JP"/>
        </w:rPr>
        <w:t xml:space="preserve">, </w:t>
      </w:r>
      <w:hyperlink r:id="rId225" w:history="1">
        <w:r w:rsidRPr="00933AF9">
          <w:rPr>
            <w:rStyle w:val="a7"/>
            <w:rFonts w:eastAsia="游明朝"/>
            <w:i/>
            <w:iCs/>
            <w:lang w:eastAsia="ja-JP"/>
          </w:rPr>
          <w:t>24/842r0</w:t>
        </w:r>
      </w:hyperlink>
      <w:r w:rsidRPr="007A21FB">
        <w:rPr>
          <w:rFonts w:eastAsia="游明朝"/>
          <w:i/>
          <w:iCs/>
          <w:lang w:eastAsia="ja-JP"/>
        </w:rPr>
        <w:t xml:space="preserve">, </w:t>
      </w:r>
      <w:hyperlink r:id="rId226" w:history="1">
        <w:r w:rsidRPr="00933AF9">
          <w:rPr>
            <w:rStyle w:val="a7"/>
            <w:rFonts w:eastAsia="游明朝"/>
            <w:i/>
            <w:iCs/>
            <w:lang w:eastAsia="ja-JP"/>
          </w:rPr>
          <w:t>24/1217r2</w:t>
        </w:r>
      </w:hyperlink>
      <w:r w:rsidRPr="007A21FB">
        <w:rPr>
          <w:rFonts w:eastAsia="游明朝"/>
          <w:i/>
          <w:iCs/>
          <w:lang w:eastAsia="ja-JP"/>
        </w:rPr>
        <w:t xml:space="preserve">, </w:t>
      </w:r>
      <w:hyperlink r:id="rId227" w:history="1">
        <w:r w:rsidRPr="00933AF9">
          <w:rPr>
            <w:rStyle w:val="a7"/>
            <w:rFonts w:eastAsia="游明朝"/>
            <w:i/>
            <w:iCs/>
            <w:lang w:eastAsia="ja-JP"/>
          </w:rPr>
          <w:t>24/1220r0</w:t>
        </w:r>
      </w:hyperlink>
      <w:r w:rsidRPr="007A21FB">
        <w:rPr>
          <w:rFonts w:eastAsia="游明朝"/>
          <w:i/>
          <w:iCs/>
          <w:lang w:eastAsia="ja-JP"/>
        </w:rPr>
        <w:t>].</w:t>
      </w:r>
      <w:r>
        <w:rPr>
          <w:rFonts w:eastAsia="游明朝"/>
          <w:i/>
          <w:iCs/>
          <w:lang w:eastAsia="ja-JP"/>
        </w:rPr>
        <w:t xml:space="preserve"> </w:t>
      </w:r>
      <w:r w:rsidRPr="00933AF9">
        <w:rPr>
          <w:rFonts w:eastAsia="游明朝"/>
          <w:i/>
          <w:iCs/>
          <w:lang w:eastAsia="ja-JP"/>
        </w:rPr>
        <w:t>SP result: 199Y, 8N, 46A.</w:t>
      </w:r>
    </w:p>
    <w:p w14:paraId="197E51BA" w14:textId="66D84D80" w:rsidR="007756A4" w:rsidRPr="005B3E09" w:rsidRDefault="007756A4" w:rsidP="007756A4">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ove: Arik Klein</w:t>
      </w:r>
      <w:r>
        <w:rPr>
          <w:rFonts w:eastAsia="游明朝"/>
          <w:lang w:eastAsia="ja-JP"/>
        </w:rPr>
        <w:tab/>
      </w:r>
      <w:r>
        <w:rPr>
          <w:rFonts w:eastAsia="游明朝"/>
          <w:lang w:eastAsia="ja-JP"/>
        </w:rPr>
        <w:tab/>
        <w:t>Second: Shimi Shilo</w:t>
      </w:r>
    </w:p>
    <w:p w14:paraId="1E12084A" w14:textId="6935385E" w:rsidR="007756A4" w:rsidRPr="00EB3CAD" w:rsidRDefault="007756A4" w:rsidP="007756A4">
      <w:pPr>
        <w:numPr>
          <w:ilvl w:val="2"/>
          <w:numId w:val="2"/>
        </w:numPr>
        <w:tabs>
          <w:tab w:val="left" w:pos="2800"/>
          <w:tab w:val="left" w:pos="4780"/>
        </w:tabs>
        <w:contextualSpacing/>
        <w:rPr>
          <w:rFonts w:eastAsia="游明朝"/>
          <w:lang w:eastAsia="ja-JP"/>
        </w:rPr>
      </w:pPr>
      <w:r>
        <w:rPr>
          <w:rFonts w:hint="eastAsia"/>
        </w:rPr>
        <w:t>Discussion</w:t>
      </w:r>
      <w:r>
        <w:t xml:space="preserve">: </w:t>
      </w:r>
      <w:r w:rsidR="00933AF9">
        <w:t>No.</w:t>
      </w:r>
    </w:p>
    <w:p w14:paraId="6334F244" w14:textId="77777777" w:rsidR="007756A4" w:rsidRPr="00AA10E1" w:rsidRDefault="007756A4" w:rsidP="007756A4">
      <w:pPr>
        <w:tabs>
          <w:tab w:val="left" w:pos="2800"/>
          <w:tab w:val="left" w:pos="4780"/>
        </w:tabs>
        <w:ind w:left="567"/>
        <w:contextualSpacing/>
        <w:rPr>
          <w:b/>
          <w:bCs/>
        </w:rPr>
      </w:pPr>
      <w:r w:rsidRPr="00AA10E1">
        <w:rPr>
          <w:b/>
          <w:bCs/>
          <w:highlight w:val="green"/>
        </w:rPr>
        <w:t>Result: Approved with unanimous consent.</w:t>
      </w:r>
    </w:p>
    <w:p w14:paraId="2C8D1828" w14:textId="77777777" w:rsidR="008D4B29" w:rsidRDefault="008D4B29" w:rsidP="008D4B29">
      <w:pPr>
        <w:tabs>
          <w:tab w:val="left" w:pos="2800"/>
          <w:tab w:val="left" w:pos="4780"/>
        </w:tabs>
        <w:ind w:left="567"/>
        <w:contextualSpacing/>
      </w:pPr>
    </w:p>
    <w:p w14:paraId="3BE48DF9" w14:textId="77777777" w:rsidR="008D4B29" w:rsidRPr="001A574C" w:rsidRDefault="008D4B29" w:rsidP="008D4B29">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otion 52 (PHY)</w:t>
      </w:r>
    </w:p>
    <w:p w14:paraId="4F753D27" w14:textId="77777777" w:rsidR="00933AF9" w:rsidRPr="00933AF9" w:rsidRDefault="00933AF9" w:rsidP="00933AF9">
      <w:pPr>
        <w:tabs>
          <w:tab w:val="left" w:pos="2800"/>
          <w:tab w:val="left" w:pos="4780"/>
        </w:tabs>
        <w:ind w:left="567"/>
        <w:contextualSpacing/>
        <w:rPr>
          <w:rFonts w:eastAsia="游明朝"/>
          <w:lang w:eastAsia="ja-JP"/>
        </w:rPr>
      </w:pPr>
      <w:r w:rsidRPr="00933AF9">
        <w:rPr>
          <w:rFonts w:eastAsia="游明朝"/>
          <w:lang w:eastAsia="ja-JP"/>
        </w:rPr>
        <w:t xml:space="preserve">Move to add to the TGbn SFD the following: </w:t>
      </w:r>
    </w:p>
    <w:p w14:paraId="677FCE24" w14:textId="159271D8" w:rsidR="00933AF9" w:rsidRPr="00933AF9" w:rsidRDefault="00933AF9" w:rsidP="00E078F8">
      <w:pPr>
        <w:numPr>
          <w:ilvl w:val="2"/>
          <w:numId w:val="2"/>
        </w:numPr>
        <w:tabs>
          <w:tab w:val="left" w:pos="2800"/>
          <w:tab w:val="left" w:pos="4780"/>
        </w:tabs>
        <w:contextualSpacing/>
        <w:rPr>
          <w:rFonts w:eastAsia="游明朝"/>
          <w:lang w:eastAsia="ja-JP"/>
        </w:rPr>
      </w:pPr>
      <w:r w:rsidRPr="00933AF9">
        <w:rPr>
          <w:rFonts w:eastAsia="游明朝"/>
          <w:lang w:eastAsia="ja-JP"/>
        </w:rPr>
        <w:t xml:space="preserve">UEQM patterns for </w:t>
      </w:r>
      <w:proofErr w:type="spellStart"/>
      <w:r w:rsidRPr="00933AF9">
        <w:rPr>
          <w:rFonts w:eastAsia="游明朝"/>
          <w:lang w:eastAsia="ja-JP"/>
        </w:rPr>
        <w:t>Nss</w:t>
      </w:r>
      <w:proofErr w:type="spellEnd"/>
      <w:r w:rsidRPr="00933AF9">
        <w:rPr>
          <w:rFonts w:eastAsia="游明朝"/>
          <w:lang w:eastAsia="ja-JP"/>
        </w:rPr>
        <w:t xml:space="preserve">=2 </w:t>
      </w:r>
      <w:proofErr w:type="gramStart"/>
      <w:r w:rsidRPr="00933AF9">
        <w:rPr>
          <w:rFonts w:eastAsia="游明朝"/>
          <w:lang w:eastAsia="ja-JP"/>
        </w:rPr>
        <w:t>are</w:t>
      </w:r>
      <w:proofErr w:type="gramEnd"/>
      <w:r w:rsidRPr="00933AF9">
        <w:rPr>
          <w:rFonts w:eastAsia="游明朝"/>
          <w:lang w:eastAsia="ja-JP"/>
        </w:rPr>
        <w:t xml:space="preserve"> limited to two as:</w:t>
      </w:r>
    </w:p>
    <w:p w14:paraId="6A6A4A2F" w14:textId="77777777" w:rsidR="00933AF9" w:rsidRDefault="00933AF9" w:rsidP="00933AF9">
      <w:pPr>
        <w:pStyle w:val="a"/>
        <w:rPr>
          <w:rFonts w:eastAsia="游明朝"/>
          <w:lang w:eastAsia="ja-JP"/>
        </w:rPr>
      </w:pPr>
      <w:r w:rsidRPr="00933AF9">
        <w:rPr>
          <w:rFonts w:eastAsia="游明朝"/>
          <w:lang w:eastAsia="ja-JP"/>
        </w:rPr>
        <w:t>[M, M-1]</w:t>
      </w:r>
    </w:p>
    <w:p w14:paraId="49E4426E" w14:textId="69151F9A" w:rsidR="00933AF9" w:rsidRPr="00933AF9" w:rsidRDefault="00933AF9" w:rsidP="00933AF9">
      <w:pPr>
        <w:pStyle w:val="a"/>
        <w:rPr>
          <w:rFonts w:eastAsia="游明朝"/>
          <w:lang w:eastAsia="ja-JP"/>
        </w:rPr>
      </w:pPr>
      <w:r w:rsidRPr="00933AF9">
        <w:rPr>
          <w:rFonts w:eastAsia="游明朝"/>
          <w:lang w:eastAsia="ja-JP"/>
        </w:rPr>
        <w:t>[M, M-2]</w:t>
      </w:r>
    </w:p>
    <w:p w14:paraId="24FA7404" w14:textId="54D540D0" w:rsidR="00933AF9" w:rsidRDefault="00933AF9" w:rsidP="00933AF9">
      <w:pPr>
        <w:tabs>
          <w:tab w:val="left" w:pos="2800"/>
          <w:tab w:val="left" w:pos="4780"/>
        </w:tabs>
        <w:ind w:left="567"/>
        <w:contextualSpacing/>
        <w:rPr>
          <w:rFonts w:eastAsia="游明朝"/>
          <w:lang w:eastAsia="ja-JP"/>
        </w:rPr>
      </w:pPr>
      <w:r w:rsidRPr="00933AF9">
        <w:rPr>
          <w:rFonts w:eastAsia="游明朝"/>
          <w:lang w:eastAsia="ja-JP"/>
        </w:rPr>
        <w:t xml:space="preserve">Note: M is the </w:t>
      </w:r>
      <w:r w:rsidRPr="00933AF9">
        <w:rPr>
          <w:rFonts w:eastAsia="游明朝"/>
          <w:u w:val="single"/>
          <w:lang w:eastAsia="ja-JP"/>
        </w:rPr>
        <w:t>constellation</w:t>
      </w:r>
      <w:r w:rsidRPr="00933AF9">
        <w:rPr>
          <w:rFonts w:eastAsia="游明朝"/>
          <w:lang w:eastAsia="ja-JP"/>
        </w:rPr>
        <w:t xml:space="preserve"> index; M-1 refers to the </w:t>
      </w:r>
      <w:r w:rsidRPr="00933AF9">
        <w:rPr>
          <w:rFonts w:eastAsia="游明朝"/>
          <w:u w:val="single"/>
          <w:lang w:eastAsia="ja-JP"/>
        </w:rPr>
        <w:t>constellation</w:t>
      </w:r>
      <w:r w:rsidRPr="00933AF9">
        <w:rPr>
          <w:rFonts w:eastAsia="游明朝"/>
          <w:lang w:eastAsia="ja-JP"/>
        </w:rPr>
        <w:t xml:space="preserve"> that is one order lower than M; M-2 refers to the </w:t>
      </w:r>
      <w:r w:rsidRPr="00933AF9">
        <w:rPr>
          <w:rFonts w:eastAsia="游明朝"/>
          <w:u w:val="single"/>
          <w:lang w:eastAsia="ja-JP"/>
        </w:rPr>
        <w:t>constellation</w:t>
      </w:r>
      <w:r w:rsidRPr="00933AF9">
        <w:rPr>
          <w:rFonts w:eastAsia="游明朝"/>
          <w:lang w:eastAsia="ja-JP"/>
        </w:rPr>
        <w:t xml:space="preserve"> that is two orders lower than M.</w:t>
      </w:r>
    </w:p>
    <w:p w14:paraId="486296A5" w14:textId="6B68862E" w:rsidR="00933AF9" w:rsidRPr="00933AF9" w:rsidRDefault="00933AF9" w:rsidP="008D4B29">
      <w:pPr>
        <w:tabs>
          <w:tab w:val="left" w:pos="2800"/>
          <w:tab w:val="left" w:pos="4780"/>
        </w:tabs>
        <w:ind w:left="567"/>
        <w:contextualSpacing/>
        <w:rPr>
          <w:rFonts w:eastAsia="游明朝"/>
          <w:i/>
          <w:iCs/>
          <w:lang w:eastAsia="ja-JP"/>
        </w:rPr>
      </w:pPr>
      <w:r w:rsidRPr="00933AF9">
        <w:rPr>
          <w:rFonts w:eastAsia="游明朝"/>
          <w:i/>
          <w:iCs/>
          <w:lang w:eastAsia="ja-JP"/>
        </w:rPr>
        <w:t>Reference documents:[</w:t>
      </w:r>
      <w:hyperlink r:id="rId228" w:history="1">
        <w:r w:rsidRPr="00933AF9">
          <w:rPr>
            <w:rStyle w:val="a7"/>
            <w:rFonts w:eastAsia="游明朝"/>
            <w:i/>
            <w:iCs/>
            <w:lang w:eastAsia="ja-JP"/>
          </w:rPr>
          <w:t>24/474r3</w:t>
        </w:r>
      </w:hyperlink>
      <w:r w:rsidRPr="00933AF9">
        <w:rPr>
          <w:rFonts w:eastAsia="游明朝"/>
          <w:i/>
          <w:iCs/>
          <w:lang w:eastAsia="ja-JP"/>
        </w:rPr>
        <w:t>]. SP result: No objection.</w:t>
      </w:r>
    </w:p>
    <w:p w14:paraId="4A276252" w14:textId="4AD3E761" w:rsidR="008D4B29" w:rsidRPr="005B3E09" w:rsidRDefault="008D4B29" w:rsidP="008D4B29">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ove: Rui Cao</w:t>
      </w:r>
      <w:r>
        <w:rPr>
          <w:rFonts w:eastAsia="游明朝"/>
          <w:lang w:eastAsia="ja-JP"/>
        </w:rPr>
        <w:tab/>
      </w:r>
      <w:r>
        <w:rPr>
          <w:rFonts w:eastAsia="游明朝"/>
          <w:lang w:eastAsia="ja-JP"/>
        </w:rPr>
        <w:tab/>
        <w:t>Second: Wookbong Lee</w:t>
      </w:r>
    </w:p>
    <w:p w14:paraId="63F3CDF6" w14:textId="1FE899AC" w:rsidR="008D4B29" w:rsidRPr="00EB3CAD" w:rsidRDefault="008D4B29" w:rsidP="008D4B29">
      <w:pPr>
        <w:numPr>
          <w:ilvl w:val="2"/>
          <w:numId w:val="2"/>
        </w:numPr>
        <w:tabs>
          <w:tab w:val="left" w:pos="2800"/>
          <w:tab w:val="left" w:pos="4780"/>
        </w:tabs>
        <w:contextualSpacing/>
        <w:rPr>
          <w:rFonts w:eastAsia="游明朝"/>
          <w:lang w:eastAsia="ja-JP"/>
        </w:rPr>
      </w:pPr>
      <w:r>
        <w:rPr>
          <w:rFonts w:hint="eastAsia"/>
        </w:rPr>
        <w:t>Discussion</w:t>
      </w:r>
      <w:r>
        <w:t xml:space="preserve">: </w:t>
      </w:r>
      <w:r w:rsidR="00933AF9">
        <w:t>None.</w:t>
      </w:r>
    </w:p>
    <w:p w14:paraId="1B313EF8" w14:textId="77777777" w:rsidR="008D4B29" w:rsidRPr="00AA10E1" w:rsidRDefault="008D4B29" w:rsidP="008D4B29">
      <w:pPr>
        <w:tabs>
          <w:tab w:val="left" w:pos="2800"/>
          <w:tab w:val="left" w:pos="4780"/>
        </w:tabs>
        <w:ind w:left="567"/>
        <w:contextualSpacing/>
        <w:rPr>
          <w:b/>
          <w:bCs/>
        </w:rPr>
      </w:pPr>
      <w:r w:rsidRPr="00AA10E1">
        <w:rPr>
          <w:b/>
          <w:bCs/>
          <w:highlight w:val="green"/>
        </w:rPr>
        <w:t>Result: Approved with unanimous consent.</w:t>
      </w:r>
    </w:p>
    <w:p w14:paraId="5CC503F2" w14:textId="77777777" w:rsidR="008D4B29" w:rsidRPr="00EB3CAD" w:rsidRDefault="008D4B29" w:rsidP="008D4B29">
      <w:pPr>
        <w:tabs>
          <w:tab w:val="left" w:pos="2800"/>
          <w:tab w:val="left" w:pos="4780"/>
        </w:tabs>
        <w:ind w:left="567"/>
        <w:contextualSpacing/>
        <w:rPr>
          <w:rFonts w:eastAsia="游明朝"/>
          <w:lang w:eastAsia="ja-JP"/>
        </w:rPr>
      </w:pPr>
    </w:p>
    <w:p w14:paraId="1903FEA4" w14:textId="47360127" w:rsidR="008D4B29" w:rsidRPr="001A574C" w:rsidRDefault="008D4B29" w:rsidP="008D4B29">
      <w:pPr>
        <w:numPr>
          <w:ilvl w:val="1"/>
          <w:numId w:val="2"/>
        </w:numPr>
        <w:tabs>
          <w:tab w:val="left" w:pos="2800"/>
          <w:tab w:val="left" w:pos="4780"/>
        </w:tabs>
        <w:contextualSpacing/>
        <w:rPr>
          <w:b/>
          <w:bCs/>
        </w:rPr>
      </w:pPr>
      <w:r w:rsidRPr="001A574C">
        <w:rPr>
          <w:rFonts w:eastAsia="游明朝" w:hint="eastAsia"/>
          <w:b/>
          <w:bCs/>
          <w:highlight w:val="red"/>
          <w:lang w:eastAsia="ja-JP"/>
        </w:rPr>
        <w:t>M</w:t>
      </w:r>
      <w:r w:rsidRPr="001A574C">
        <w:rPr>
          <w:rFonts w:eastAsia="游明朝"/>
          <w:b/>
          <w:bCs/>
          <w:highlight w:val="red"/>
          <w:lang w:eastAsia="ja-JP"/>
        </w:rPr>
        <w:t>otion 53 (PHY)</w:t>
      </w:r>
    </w:p>
    <w:p w14:paraId="0A05C257" w14:textId="77777777" w:rsidR="00933AF9" w:rsidRPr="00933AF9" w:rsidRDefault="00933AF9" w:rsidP="00933AF9">
      <w:pPr>
        <w:tabs>
          <w:tab w:val="left" w:pos="2800"/>
          <w:tab w:val="left" w:pos="4780"/>
        </w:tabs>
        <w:ind w:left="567"/>
        <w:contextualSpacing/>
        <w:rPr>
          <w:rFonts w:eastAsia="游明朝"/>
          <w:lang w:eastAsia="ja-JP"/>
        </w:rPr>
      </w:pPr>
      <w:r w:rsidRPr="00933AF9">
        <w:rPr>
          <w:rFonts w:eastAsia="游明朝"/>
          <w:lang w:eastAsia="ja-JP"/>
        </w:rPr>
        <w:t xml:space="preserve">Move to add to the TGbn SFD the following: </w:t>
      </w:r>
    </w:p>
    <w:p w14:paraId="1E8284D7" w14:textId="2FF1777D" w:rsidR="00933AF9" w:rsidRPr="00933AF9" w:rsidRDefault="00933AF9" w:rsidP="00933AF9">
      <w:pPr>
        <w:numPr>
          <w:ilvl w:val="2"/>
          <w:numId w:val="2"/>
        </w:numPr>
        <w:tabs>
          <w:tab w:val="left" w:pos="2800"/>
          <w:tab w:val="left" w:pos="4780"/>
        </w:tabs>
        <w:contextualSpacing/>
        <w:rPr>
          <w:rFonts w:eastAsia="游明朝"/>
          <w:lang w:eastAsia="ja-JP"/>
        </w:rPr>
      </w:pPr>
      <w:r w:rsidRPr="00933AF9">
        <w:rPr>
          <w:rFonts w:eastAsia="游明朝"/>
          <w:lang w:eastAsia="ja-JP"/>
        </w:rPr>
        <w:t>UHR defines unequal modulation only for LDPC</w:t>
      </w:r>
    </w:p>
    <w:p w14:paraId="5CCF952B" w14:textId="54EEB4E9" w:rsidR="00933AF9" w:rsidRDefault="00933AF9" w:rsidP="008D4B29">
      <w:pPr>
        <w:tabs>
          <w:tab w:val="left" w:pos="2800"/>
          <w:tab w:val="left" w:pos="4780"/>
        </w:tabs>
        <w:ind w:left="567"/>
        <w:contextualSpacing/>
        <w:rPr>
          <w:rFonts w:eastAsia="游明朝"/>
          <w:lang w:eastAsia="ja-JP"/>
        </w:rPr>
      </w:pPr>
      <w:r w:rsidRPr="00933AF9">
        <w:rPr>
          <w:rFonts w:eastAsia="游明朝"/>
          <w:i/>
          <w:iCs/>
          <w:lang w:eastAsia="ja-JP"/>
        </w:rPr>
        <w:t>Reference documents:[</w:t>
      </w:r>
      <w:hyperlink r:id="rId229" w:history="1">
        <w:r w:rsidRPr="00933AF9">
          <w:rPr>
            <w:rStyle w:val="a7"/>
            <w:rFonts w:eastAsia="游明朝"/>
            <w:i/>
            <w:iCs/>
            <w:lang w:eastAsia="ja-JP"/>
          </w:rPr>
          <w:t>24/474r3</w:t>
        </w:r>
      </w:hyperlink>
      <w:r w:rsidRPr="00933AF9">
        <w:rPr>
          <w:rFonts w:eastAsia="游明朝"/>
          <w:i/>
          <w:iCs/>
          <w:lang w:eastAsia="ja-JP"/>
        </w:rPr>
        <w:t>]. SP result: No objection.</w:t>
      </w:r>
    </w:p>
    <w:p w14:paraId="494CABD9" w14:textId="229A8244" w:rsidR="008D4B29" w:rsidRPr="005B3E09" w:rsidRDefault="008D4B29" w:rsidP="008D4B29">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ove: Rai Cao</w:t>
      </w:r>
      <w:r>
        <w:rPr>
          <w:rFonts w:eastAsia="游明朝"/>
          <w:lang w:eastAsia="ja-JP"/>
        </w:rPr>
        <w:tab/>
      </w:r>
      <w:r>
        <w:rPr>
          <w:rFonts w:eastAsia="游明朝"/>
          <w:lang w:eastAsia="ja-JP"/>
        </w:rPr>
        <w:tab/>
        <w:t>Second: Hongyuan Zhang</w:t>
      </w:r>
    </w:p>
    <w:p w14:paraId="1D698E9B" w14:textId="359277E9" w:rsidR="008D4B29" w:rsidRPr="00EB3CAD" w:rsidRDefault="008D4B29" w:rsidP="008D4B29">
      <w:pPr>
        <w:numPr>
          <w:ilvl w:val="2"/>
          <w:numId w:val="2"/>
        </w:numPr>
        <w:tabs>
          <w:tab w:val="left" w:pos="2800"/>
          <w:tab w:val="left" w:pos="4780"/>
        </w:tabs>
        <w:contextualSpacing/>
        <w:rPr>
          <w:rFonts w:eastAsia="游明朝"/>
          <w:lang w:eastAsia="ja-JP"/>
        </w:rPr>
      </w:pPr>
      <w:r>
        <w:rPr>
          <w:rFonts w:hint="eastAsia"/>
        </w:rPr>
        <w:t>Discussion</w:t>
      </w:r>
      <w:r>
        <w:t xml:space="preserve">: </w:t>
      </w:r>
      <w:r w:rsidR="00933AF9">
        <w:t>None.</w:t>
      </w:r>
    </w:p>
    <w:p w14:paraId="48EDB036" w14:textId="3A4E24B0" w:rsidR="008D4B29" w:rsidRPr="00AA10E1" w:rsidRDefault="008D4B29" w:rsidP="001A574C">
      <w:pPr>
        <w:tabs>
          <w:tab w:val="left" w:pos="2800"/>
          <w:tab w:val="left" w:pos="4780"/>
        </w:tabs>
        <w:ind w:left="567"/>
        <w:contextualSpacing/>
        <w:rPr>
          <w:b/>
          <w:bCs/>
        </w:rPr>
      </w:pPr>
      <w:r w:rsidRPr="00AA10E1">
        <w:rPr>
          <w:b/>
          <w:bCs/>
          <w:highlight w:val="green"/>
        </w:rPr>
        <w:t>Result: Approved with unanimous consent.</w:t>
      </w:r>
    </w:p>
    <w:p w14:paraId="263799AF" w14:textId="77777777" w:rsidR="00F8358C" w:rsidRPr="00276676" w:rsidRDefault="00F8358C" w:rsidP="007C784A">
      <w:pPr>
        <w:tabs>
          <w:tab w:val="left" w:pos="2800"/>
          <w:tab w:val="left" w:pos="4780"/>
        </w:tabs>
        <w:contextualSpacing/>
        <w:rPr>
          <w:rFonts w:eastAsia="游明朝"/>
          <w:lang w:eastAsia="ja-JP"/>
        </w:rPr>
      </w:pPr>
    </w:p>
    <w:p w14:paraId="47C9881D" w14:textId="77777777" w:rsidR="00223DE4" w:rsidRDefault="00223DE4" w:rsidP="00223DE4">
      <w:pPr>
        <w:rPr>
          <w:rFonts w:eastAsia="游明朝"/>
          <w:lang w:eastAsia="ja-JP"/>
        </w:rPr>
      </w:pPr>
    </w:p>
    <w:p w14:paraId="19778EB0" w14:textId="77777777" w:rsidR="00223DE4" w:rsidRPr="004B7B47" w:rsidRDefault="00223DE4" w:rsidP="00223DE4">
      <w:pPr>
        <w:numPr>
          <w:ilvl w:val="0"/>
          <w:numId w:val="2"/>
        </w:numPr>
        <w:tabs>
          <w:tab w:val="left" w:pos="2800"/>
          <w:tab w:val="left" w:pos="4780"/>
        </w:tabs>
        <w:contextualSpacing/>
        <w:rPr>
          <w:bCs/>
          <w:color w:val="000000" w:themeColor="text1"/>
          <w:lang w:eastAsia="en-GB"/>
        </w:rPr>
      </w:pPr>
      <w:r w:rsidRPr="00181AC3">
        <w:rPr>
          <w:bCs/>
          <w:color w:val="000000" w:themeColor="text1"/>
          <w:lang w:eastAsia="en-GB"/>
        </w:rPr>
        <w:t>Teleconference Plan</w:t>
      </w:r>
      <w:r>
        <w:rPr>
          <w:bCs/>
          <w:color w:val="000000" w:themeColor="text1"/>
          <w:lang w:eastAsia="en-GB"/>
        </w:rPr>
        <w:t xml:space="preserve"> </w:t>
      </w:r>
    </w:p>
    <w:p w14:paraId="74BC4094" w14:textId="0D6F4995" w:rsidR="000A6287" w:rsidRPr="00933AF9" w:rsidRDefault="000A6287" w:rsidP="00223DE4">
      <w:pPr>
        <w:numPr>
          <w:ilvl w:val="1"/>
          <w:numId w:val="2"/>
        </w:numPr>
        <w:tabs>
          <w:tab w:val="left" w:pos="2800"/>
          <w:tab w:val="left" w:pos="4780"/>
        </w:tabs>
        <w:contextualSpacing/>
        <w:rPr>
          <w:b/>
          <w:color w:val="000000" w:themeColor="text1"/>
          <w:lang w:eastAsia="en-GB"/>
        </w:rPr>
      </w:pPr>
      <w:r w:rsidRPr="00D13BF9">
        <w:rPr>
          <w:rFonts w:eastAsia="游明朝"/>
          <w:b/>
          <w:color w:val="000000" w:themeColor="text1"/>
          <w:lang w:eastAsia="ja-JP"/>
        </w:rPr>
        <w:t>Usual.</w:t>
      </w:r>
    </w:p>
    <w:p w14:paraId="0AFC45C9" w14:textId="4E5AF6AE" w:rsidR="00933AF9" w:rsidRPr="00933AF9" w:rsidRDefault="00933AF9" w:rsidP="00AA10E1">
      <w:pPr>
        <w:tabs>
          <w:tab w:val="left" w:pos="2800"/>
          <w:tab w:val="left" w:pos="4780"/>
        </w:tabs>
        <w:ind w:left="851"/>
        <w:contextualSpacing/>
        <w:rPr>
          <w:bCs/>
          <w:color w:val="000000" w:themeColor="text1"/>
          <w:lang w:eastAsia="en-GB"/>
        </w:rPr>
      </w:pPr>
      <w:r w:rsidRPr="00933AF9">
        <w:rPr>
          <w:rFonts w:eastAsia="游明朝" w:hint="eastAsia"/>
          <w:bCs/>
          <w:color w:val="000000" w:themeColor="text1"/>
          <w:lang w:eastAsia="ja-JP"/>
        </w:rPr>
        <w:t>(</w:t>
      </w:r>
      <w:r w:rsidRPr="00933AF9">
        <w:rPr>
          <w:rFonts w:eastAsia="游明朝"/>
          <w:bCs/>
          <w:color w:val="000000" w:themeColor="text1"/>
          <w:lang w:eastAsia="ja-JP"/>
        </w:rPr>
        <w:t>After the TGbn meeting had been adjourned, the teleconference plan was announced</w:t>
      </w:r>
      <w:r w:rsidR="00DB47E8">
        <w:rPr>
          <w:rFonts w:eastAsia="游明朝"/>
          <w:bCs/>
          <w:color w:val="000000" w:themeColor="text1"/>
          <w:lang w:eastAsia="ja-JP"/>
        </w:rPr>
        <w:t xml:space="preserve"> as described in </w:t>
      </w:r>
      <w:hyperlink r:id="rId230" w:history="1">
        <w:r w:rsidR="00DB47E8" w:rsidRPr="00DB47E8">
          <w:rPr>
            <w:rStyle w:val="a7"/>
            <w:rFonts w:eastAsia="游明朝"/>
            <w:bCs/>
            <w:lang w:eastAsia="ja-JP"/>
          </w:rPr>
          <w:t>11-24/1364r14</w:t>
        </w:r>
      </w:hyperlink>
      <w:r>
        <w:rPr>
          <w:rFonts w:eastAsia="游明朝"/>
          <w:bCs/>
          <w:color w:val="000000" w:themeColor="text1"/>
          <w:lang w:eastAsia="ja-JP"/>
        </w:rPr>
        <w:t>.)</w:t>
      </w:r>
    </w:p>
    <w:p w14:paraId="45F0A4EA" w14:textId="3D48605F" w:rsidR="00F8358C" w:rsidRDefault="00F8358C" w:rsidP="00F8358C">
      <w:pPr>
        <w:rPr>
          <w:rFonts w:eastAsia="游明朝"/>
          <w:lang w:eastAsia="ja-JP"/>
        </w:rPr>
      </w:pPr>
    </w:p>
    <w:p w14:paraId="4244D054" w14:textId="77777777" w:rsidR="0082681D" w:rsidRPr="0082681D" w:rsidRDefault="0082681D" w:rsidP="00F8358C">
      <w:pPr>
        <w:rPr>
          <w:rFonts w:eastAsia="游明朝"/>
          <w:lang w:eastAsia="ja-JP"/>
        </w:rPr>
      </w:pPr>
    </w:p>
    <w:p w14:paraId="38D5B0A0" w14:textId="5979132B" w:rsidR="00223DE4" w:rsidRDefault="00223DE4" w:rsidP="00223DE4">
      <w:pPr>
        <w:numPr>
          <w:ilvl w:val="0"/>
          <w:numId w:val="2"/>
        </w:numPr>
        <w:tabs>
          <w:tab w:val="left" w:pos="2800"/>
          <w:tab w:val="left" w:pos="4780"/>
        </w:tabs>
        <w:contextualSpacing/>
        <w:rPr>
          <w:rFonts w:eastAsia="游明朝"/>
          <w:lang w:eastAsia="ja-JP"/>
        </w:rPr>
      </w:pPr>
      <w:r>
        <w:rPr>
          <w:rFonts w:eastAsia="游明朝" w:hint="eastAsia"/>
          <w:lang w:eastAsia="ja-JP"/>
        </w:rPr>
        <w:t>G</w:t>
      </w:r>
      <w:r>
        <w:rPr>
          <w:rFonts w:eastAsia="游明朝"/>
          <w:lang w:eastAsia="ja-JP"/>
        </w:rPr>
        <w:t xml:space="preserve">oals for </w:t>
      </w:r>
      <w:r w:rsidR="008565E8">
        <w:rPr>
          <w:rFonts w:eastAsia="游明朝"/>
          <w:lang w:eastAsia="ja-JP"/>
        </w:rPr>
        <w:t>November</w:t>
      </w:r>
      <w:r>
        <w:rPr>
          <w:rFonts w:eastAsia="游明朝"/>
          <w:lang w:eastAsia="ja-JP"/>
        </w:rPr>
        <w:t xml:space="preserve"> 2024</w:t>
      </w:r>
    </w:p>
    <w:p w14:paraId="78E5BEF1" w14:textId="77777777" w:rsidR="00223DE4" w:rsidRPr="001D2209" w:rsidRDefault="00223DE4" w:rsidP="00223DE4">
      <w:pPr>
        <w:numPr>
          <w:ilvl w:val="1"/>
          <w:numId w:val="2"/>
        </w:numPr>
        <w:tabs>
          <w:tab w:val="left" w:pos="2800"/>
          <w:tab w:val="left" w:pos="4780"/>
        </w:tabs>
        <w:contextualSpacing/>
        <w:rPr>
          <w:rFonts w:eastAsia="游明朝"/>
          <w:lang w:eastAsia="ja-JP"/>
        </w:rPr>
      </w:pPr>
      <w:r w:rsidRPr="001D2209">
        <w:rPr>
          <w:rFonts w:eastAsia="游明朝"/>
          <w:lang w:eastAsia="ja-JP"/>
        </w:rPr>
        <w:t>Discuss technical submissions</w:t>
      </w:r>
    </w:p>
    <w:p w14:paraId="20DB1512" w14:textId="77777777" w:rsidR="00223DE4" w:rsidRDefault="00223DE4" w:rsidP="00223DE4">
      <w:pPr>
        <w:numPr>
          <w:ilvl w:val="1"/>
          <w:numId w:val="2"/>
        </w:numPr>
        <w:tabs>
          <w:tab w:val="left" w:pos="2800"/>
          <w:tab w:val="left" w:pos="4780"/>
        </w:tabs>
        <w:contextualSpacing/>
        <w:rPr>
          <w:rFonts w:eastAsia="游明朝"/>
          <w:lang w:eastAsia="ja-JP"/>
        </w:rPr>
      </w:pPr>
      <w:r w:rsidRPr="001D2209">
        <w:rPr>
          <w:rFonts w:eastAsia="游明朝"/>
          <w:lang w:eastAsia="ja-JP"/>
        </w:rPr>
        <w:t>Continue populating the TGbn SFD</w:t>
      </w:r>
    </w:p>
    <w:p w14:paraId="1A4FB885" w14:textId="77777777" w:rsidR="00223DE4" w:rsidRDefault="00223DE4" w:rsidP="00223DE4">
      <w:pPr>
        <w:rPr>
          <w:rFonts w:eastAsia="游明朝"/>
          <w:lang w:eastAsia="ja-JP"/>
        </w:rPr>
      </w:pPr>
    </w:p>
    <w:p w14:paraId="3F92549A" w14:textId="77777777" w:rsidR="0082681D" w:rsidRDefault="0082681D" w:rsidP="00223DE4">
      <w:pPr>
        <w:rPr>
          <w:rFonts w:eastAsia="游明朝"/>
          <w:lang w:eastAsia="ja-JP"/>
        </w:rPr>
      </w:pPr>
    </w:p>
    <w:p w14:paraId="7F669237" w14:textId="77777777" w:rsidR="00223DE4" w:rsidRDefault="00223DE4" w:rsidP="00223DE4">
      <w:pPr>
        <w:numPr>
          <w:ilvl w:val="0"/>
          <w:numId w:val="2"/>
        </w:numPr>
        <w:tabs>
          <w:tab w:val="left" w:pos="2800"/>
          <w:tab w:val="left" w:pos="4780"/>
        </w:tabs>
        <w:contextualSpacing/>
        <w:rPr>
          <w:bCs/>
          <w:color w:val="000000" w:themeColor="text1"/>
          <w:lang w:eastAsia="en-GB"/>
        </w:rPr>
      </w:pPr>
      <w:r>
        <w:rPr>
          <w:bCs/>
          <w:color w:val="000000" w:themeColor="text1"/>
          <w:lang w:eastAsia="en-GB"/>
        </w:rPr>
        <w:t>Any Other Business: No</w:t>
      </w:r>
      <w:r>
        <w:rPr>
          <w:rFonts w:eastAsia="游明朝" w:hint="eastAsia"/>
          <w:bCs/>
          <w:color w:val="000000" w:themeColor="text1"/>
          <w:lang w:eastAsia="ja-JP"/>
        </w:rPr>
        <w:t>ne</w:t>
      </w:r>
      <w:r>
        <w:rPr>
          <w:bCs/>
          <w:color w:val="000000" w:themeColor="text1"/>
          <w:lang w:eastAsia="en-GB"/>
        </w:rPr>
        <w:t>.</w:t>
      </w:r>
    </w:p>
    <w:p w14:paraId="1D044843" w14:textId="77777777" w:rsidR="00223DE4" w:rsidRDefault="00223DE4" w:rsidP="00223DE4">
      <w:pPr>
        <w:rPr>
          <w:rFonts w:eastAsia="游明朝"/>
          <w:lang w:eastAsia="ja-JP"/>
        </w:rPr>
      </w:pPr>
    </w:p>
    <w:p w14:paraId="4854E49E" w14:textId="77777777" w:rsidR="00223DE4" w:rsidRPr="00E03103" w:rsidRDefault="00223DE4" w:rsidP="00223DE4">
      <w:pPr>
        <w:rPr>
          <w:rFonts w:eastAsia="游明朝"/>
          <w:lang w:eastAsia="ja-JP"/>
        </w:rPr>
      </w:pPr>
    </w:p>
    <w:p w14:paraId="7BD356AA" w14:textId="13C6D9C4" w:rsidR="00223DE4" w:rsidRDefault="00223DE4" w:rsidP="00223DE4">
      <w:pPr>
        <w:numPr>
          <w:ilvl w:val="0"/>
          <w:numId w:val="2"/>
        </w:numPr>
        <w:tabs>
          <w:tab w:val="left" w:pos="2800"/>
          <w:tab w:val="left" w:pos="4780"/>
        </w:tabs>
        <w:contextualSpacing/>
        <w:rPr>
          <w:rFonts w:eastAsia="游明朝"/>
          <w:lang w:eastAsia="ja-JP"/>
        </w:rPr>
      </w:pPr>
      <w:r>
        <w:rPr>
          <w:rFonts w:eastAsia="游明朝"/>
          <w:lang w:eastAsia="ja-JP"/>
        </w:rPr>
        <w:t>Adjourned at 1</w:t>
      </w:r>
      <w:r w:rsidR="000A6287">
        <w:rPr>
          <w:rFonts w:eastAsia="游明朝"/>
          <w:lang w:eastAsia="ja-JP"/>
        </w:rPr>
        <w:t>5</w:t>
      </w:r>
      <w:r>
        <w:rPr>
          <w:rFonts w:eastAsia="游明朝"/>
          <w:lang w:eastAsia="ja-JP"/>
        </w:rPr>
        <w:t>:</w:t>
      </w:r>
      <w:r w:rsidR="000A6287">
        <w:rPr>
          <w:rFonts w:eastAsia="游明朝"/>
          <w:lang w:eastAsia="ja-JP"/>
        </w:rPr>
        <w:t>29</w:t>
      </w:r>
      <w:r>
        <w:rPr>
          <w:rFonts w:eastAsia="游明朝"/>
          <w:lang w:eastAsia="ja-JP"/>
        </w:rPr>
        <w:t>.</w:t>
      </w:r>
    </w:p>
    <w:p w14:paraId="192B9A93" w14:textId="77777777" w:rsidR="00223DE4" w:rsidRDefault="00223DE4" w:rsidP="00F8358C">
      <w:pPr>
        <w:rPr>
          <w:rFonts w:eastAsia="游明朝"/>
          <w:lang w:eastAsia="ja-JP"/>
        </w:rPr>
      </w:pPr>
    </w:p>
    <w:p w14:paraId="2DFDA6C7" w14:textId="77777777" w:rsidR="00064851" w:rsidRPr="00064851" w:rsidRDefault="00064851" w:rsidP="00F8358C">
      <w:pPr>
        <w:rPr>
          <w:rFonts w:eastAsia="游明朝"/>
          <w:lang w:eastAsia="ja-JP"/>
        </w:rPr>
      </w:pPr>
    </w:p>
    <w:p w14:paraId="217688B2" w14:textId="77777777" w:rsidR="00223DE4" w:rsidRDefault="00223DE4" w:rsidP="00223DE4">
      <w:pPr>
        <w:rPr>
          <w:rFonts w:eastAsia="游明朝"/>
          <w:lang w:eastAsia="ja-JP"/>
        </w:rPr>
      </w:pPr>
    </w:p>
    <w:sectPr w:rsidR="00223DE4">
      <w:headerReference w:type="default" r:id="rId231"/>
      <w:footerReference w:type="default" r:id="rId2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1A85" w14:textId="77777777" w:rsidR="00066CB5" w:rsidRDefault="00066CB5">
      <w:r>
        <w:separator/>
      </w:r>
    </w:p>
  </w:endnote>
  <w:endnote w:type="continuationSeparator" w:id="0">
    <w:p w14:paraId="6DD6013D" w14:textId="77777777" w:rsidR="00066CB5" w:rsidRDefault="00066CB5">
      <w:r>
        <w:continuationSeparator/>
      </w:r>
    </w:p>
  </w:endnote>
  <w:endnote w:type="continuationNotice" w:id="1">
    <w:p w14:paraId="34EE6DCB" w14:textId="77777777" w:rsidR="00066CB5" w:rsidRDefault="00066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00229" w14:textId="77777777" w:rsidR="00066CB5" w:rsidRDefault="00066CB5">
      <w:r>
        <w:separator/>
      </w:r>
    </w:p>
  </w:footnote>
  <w:footnote w:type="continuationSeparator" w:id="0">
    <w:p w14:paraId="42777BBB" w14:textId="77777777" w:rsidR="00066CB5" w:rsidRDefault="00066CB5">
      <w:r>
        <w:continuationSeparator/>
      </w:r>
    </w:p>
  </w:footnote>
  <w:footnote w:type="continuationNotice" w:id="1">
    <w:p w14:paraId="36CCFBCE" w14:textId="77777777" w:rsidR="00066CB5" w:rsidRDefault="00066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66C97435" w:rsidR="000436B5" w:rsidRDefault="00000000">
    <w:pPr>
      <w:pStyle w:val="a5"/>
      <w:tabs>
        <w:tab w:val="clear" w:pos="6480"/>
        <w:tab w:val="center" w:pos="4680"/>
        <w:tab w:val="right" w:pos="9360"/>
      </w:tabs>
    </w:pPr>
    <w:fldSimple w:instr=" KEYWORDS  \* MERGEFORMAT ">
      <w:r w:rsidR="00801B25">
        <w:rPr>
          <w:lang w:eastAsia="zh-CN"/>
        </w:rPr>
        <w:t>September</w:t>
      </w:r>
      <w:r w:rsidR="00801B25">
        <w:t xml:space="preserve"> 2024</w:t>
      </w:r>
    </w:fldSimple>
    <w:r w:rsidR="000436B5">
      <w:tab/>
    </w:r>
    <w:r w:rsidR="000436B5">
      <w:tab/>
    </w:r>
    <w:fldSimple w:instr=" TITLE  \* MERGEFORMAT ">
      <w:r w:rsidR="00801B25">
        <w:t>doc.: IEEE 802.11-24/1684r0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92060"/>
    <w:multiLevelType w:val="hybridMultilevel"/>
    <w:tmpl w:val="593004BA"/>
    <w:lvl w:ilvl="0" w:tplc="5178E67A">
      <w:numFmt w:val="bullet"/>
      <w:lvlText w:val=""/>
      <w:lvlJc w:val="left"/>
      <w:pPr>
        <w:ind w:left="1494" w:hanging="360"/>
      </w:pPr>
      <w:rPr>
        <w:rFonts w:ascii="Wingdings" w:eastAsia="游明朝" w:hAnsi="Wingdings" w:cs="Times New Roman"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1" w15:restartNumberingAfterBreak="0">
    <w:nsid w:val="313200F7"/>
    <w:multiLevelType w:val="hybridMultilevel"/>
    <w:tmpl w:val="FF02767E"/>
    <w:lvl w:ilvl="0" w:tplc="26166082">
      <w:start w:val="1"/>
      <w:numFmt w:val="bullet"/>
      <w:lvlText w:val="•"/>
      <w:lvlJc w:val="left"/>
      <w:pPr>
        <w:tabs>
          <w:tab w:val="num" w:pos="284"/>
        </w:tabs>
        <w:ind w:left="284" w:hanging="284"/>
      </w:pPr>
      <w:rPr>
        <w:rFonts w:ascii="Arial" w:hAnsi="Arial" w:hint="default"/>
      </w:rPr>
    </w:lvl>
    <w:lvl w:ilvl="1" w:tplc="6DB2D9D2">
      <w:start w:val="1"/>
      <w:numFmt w:val="bullet"/>
      <w:lvlText w:val="o"/>
      <w:lvlJc w:val="left"/>
      <w:pPr>
        <w:tabs>
          <w:tab w:val="num" w:pos="851"/>
        </w:tabs>
        <w:ind w:left="851" w:hanging="284"/>
      </w:pPr>
      <w:rPr>
        <w:rFonts w:ascii="Courier New" w:hAnsi="Courier New" w:hint="default"/>
      </w:rPr>
    </w:lvl>
    <w:lvl w:ilvl="2" w:tplc="D24C4FE4">
      <w:start w:val="1"/>
      <w:numFmt w:val="bullet"/>
      <w:lvlText w:val="•"/>
      <w:lvlJc w:val="left"/>
      <w:pPr>
        <w:tabs>
          <w:tab w:val="num" w:pos="1418"/>
        </w:tabs>
        <w:ind w:left="1418" w:hanging="284"/>
      </w:pPr>
      <w:rPr>
        <w:rFonts w:ascii="Arial" w:hAnsi="Arial" w:hint="default"/>
      </w:rPr>
    </w:lvl>
    <w:lvl w:ilvl="3" w:tplc="59F0CBF8">
      <w:start w:val="1"/>
      <w:numFmt w:val="bullet"/>
      <w:pStyle w:val="a"/>
      <w:lvlText w:val="•"/>
      <w:lvlJc w:val="left"/>
      <w:pPr>
        <w:tabs>
          <w:tab w:val="num" w:pos="1985"/>
        </w:tabs>
        <w:ind w:left="1985" w:hanging="284"/>
      </w:pPr>
      <w:rPr>
        <w:rFonts w:ascii="Arial" w:hAnsi="Arial" w:hint="default"/>
      </w:rPr>
    </w:lvl>
    <w:lvl w:ilvl="4" w:tplc="FFFFFFFF">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58A332E"/>
    <w:multiLevelType w:val="hybridMultilevel"/>
    <w:tmpl w:val="C3A06944"/>
    <w:lvl w:ilvl="0" w:tplc="4C503140">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BA22C29"/>
    <w:multiLevelType w:val="hybridMultilevel"/>
    <w:tmpl w:val="AD087A6A"/>
    <w:lvl w:ilvl="0" w:tplc="9168F014">
      <w:start w:val="1"/>
      <w:numFmt w:val="bullet"/>
      <w:lvlText w:val="o"/>
      <w:lvlJc w:val="left"/>
      <w:pPr>
        <w:ind w:left="440" w:hanging="440"/>
      </w:pPr>
      <w:rPr>
        <w:rFonts w:ascii="Courier New" w:hAnsi="Courier New" w:cs="Courier New"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295684">
    <w:abstractNumId w:val="4"/>
  </w:num>
  <w:num w:numId="2" w16cid:durableId="1071461538">
    <w:abstractNumId w:val="1"/>
  </w:num>
  <w:num w:numId="3" w16cid:durableId="702445424">
    <w:abstractNumId w:val="3"/>
  </w:num>
  <w:num w:numId="4" w16cid:durableId="562954840">
    <w:abstractNumId w:val="2"/>
  </w:num>
  <w:num w:numId="5" w16cid:durableId="1661154781">
    <w:abstractNumId w:val="0"/>
  </w:num>
  <w:num w:numId="6" w16cid:durableId="2601158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25B0"/>
    <w:rsid w:val="000039C9"/>
    <w:rsid w:val="000065BF"/>
    <w:rsid w:val="00006A91"/>
    <w:rsid w:val="000121FC"/>
    <w:rsid w:val="000139B8"/>
    <w:rsid w:val="00014553"/>
    <w:rsid w:val="0001646B"/>
    <w:rsid w:val="00016E55"/>
    <w:rsid w:val="0001729C"/>
    <w:rsid w:val="00017509"/>
    <w:rsid w:val="000207ED"/>
    <w:rsid w:val="000208B2"/>
    <w:rsid w:val="000216A5"/>
    <w:rsid w:val="000221EF"/>
    <w:rsid w:val="00022825"/>
    <w:rsid w:val="00022BD6"/>
    <w:rsid w:val="000237AC"/>
    <w:rsid w:val="000239D4"/>
    <w:rsid w:val="00024284"/>
    <w:rsid w:val="000247BA"/>
    <w:rsid w:val="00024993"/>
    <w:rsid w:val="00024E65"/>
    <w:rsid w:val="00024F58"/>
    <w:rsid w:val="000269E2"/>
    <w:rsid w:val="00027772"/>
    <w:rsid w:val="000300C1"/>
    <w:rsid w:val="0003027F"/>
    <w:rsid w:val="00030F79"/>
    <w:rsid w:val="00031F94"/>
    <w:rsid w:val="0003200C"/>
    <w:rsid w:val="000322F8"/>
    <w:rsid w:val="0003297E"/>
    <w:rsid w:val="00033C50"/>
    <w:rsid w:val="000341D3"/>
    <w:rsid w:val="000345D9"/>
    <w:rsid w:val="00034610"/>
    <w:rsid w:val="0003584F"/>
    <w:rsid w:val="00035E03"/>
    <w:rsid w:val="000363E4"/>
    <w:rsid w:val="0003696C"/>
    <w:rsid w:val="00036A7C"/>
    <w:rsid w:val="000377D8"/>
    <w:rsid w:val="00037B32"/>
    <w:rsid w:val="00037C63"/>
    <w:rsid w:val="00040EEF"/>
    <w:rsid w:val="000411BC"/>
    <w:rsid w:val="000414C7"/>
    <w:rsid w:val="00041787"/>
    <w:rsid w:val="000436B5"/>
    <w:rsid w:val="0004421A"/>
    <w:rsid w:val="00045353"/>
    <w:rsid w:val="00045782"/>
    <w:rsid w:val="000460EC"/>
    <w:rsid w:val="00046C51"/>
    <w:rsid w:val="00047407"/>
    <w:rsid w:val="00047AAA"/>
    <w:rsid w:val="000511B3"/>
    <w:rsid w:val="0005155A"/>
    <w:rsid w:val="0005190E"/>
    <w:rsid w:val="00052093"/>
    <w:rsid w:val="00052772"/>
    <w:rsid w:val="00053F09"/>
    <w:rsid w:val="00053F13"/>
    <w:rsid w:val="00055277"/>
    <w:rsid w:val="000571CD"/>
    <w:rsid w:val="000578F5"/>
    <w:rsid w:val="00057905"/>
    <w:rsid w:val="00057CC5"/>
    <w:rsid w:val="00060B66"/>
    <w:rsid w:val="00061713"/>
    <w:rsid w:val="00061745"/>
    <w:rsid w:val="00061CDC"/>
    <w:rsid w:val="000621E1"/>
    <w:rsid w:val="000643A6"/>
    <w:rsid w:val="000643A7"/>
    <w:rsid w:val="000645C3"/>
    <w:rsid w:val="00064851"/>
    <w:rsid w:val="00064B76"/>
    <w:rsid w:val="00064F1D"/>
    <w:rsid w:val="0006596A"/>
    <w:rsid w:val="00066CB5"/>
    <w:rsid w:val="00066FB3"/>
    <w:rsid w:val="00071090"/>
    <w:rsid w:val="000711E0"/>
    <w:rsid w:val="0007158A"/>
    <w:rsid w:val="00071BC0"/>
    <w:rsid w:val="0007261A"/>
    <w:rsid w:val="0007275F"/>
    <w:rsid w:val="00072B08"/>
    <w:rsid w:val="00072B25"/>
    <w:rsid w:val="00072D9D"/>
    <w:rsid w:val="000740F7"/>
    <w:rsid w:val="00074561"/>
    <w:rsid w:val="000746A0"/>
    <w:rsid w:val="00074DD5"/>
    <w:rsid w:val="0007566F"/>
    <w:rsid w:val="000756FD"/>
    <w:rsid w:val="00075C3E"/>
    <w:rsid w:val="00077B17"/>
    <w:rsid w:val="00080785"/>
    <w:rsid w:val="000845F5"/>
    <w:rsid w:val="00084C19"/>
    <w:rsid w:val="00084ED7"/>
    <w:rsid w:val="000852EC"/>
    <w:rsid w:val="000863D2"/>
    <w:rsid w:val="00093DEA"/>
    <w:rsid w:val="000941B6"/>
    <w:rsid w:val="000955FD"/>
    <w:rsid w:val="00095C0B"/>
    <w:rsid w:val="00095F3F"/>
    <w:rsid w:val="00096BA1"/>
    <w:rsid w:val="000970A4"/>
    <w:rsid w:val="000A27B3"/>
    <w:rsid w:val="000A2A5F"/>
    <w:rsid w:val="000A30AD"/>
    <w:rsid w:val="000A3156"/>
    <w:rsid w:val="000A32C8"/>
    <w:rsid w:val="000A3D2B"/>
    <w:rsid w:val="000A516A"/>
    <w:rsid w:val="000A53F3"/>
    <w:rsid w:val="000A6287"/>
    <w:rsid w:val="000A6337"/>
    <w:rsid w:val="000A6B19"/>
    <w:rsid w:val="000A75F9"/>
    <w:rsid w:val="000B03AB"/>
    <w:rsid w:val="000B0DE6"/>
    <w:rsid w:val="000B1757"/>
    <w:rsid w:val="000B303D"/>
    <w:rsid w:val="000B3D29"/>
    <w:rsid w:val="000B3E63"/>
    <w:rsid w:val="000B43E3"/>
    <w:rsid w:val="000B46C4"/>
    <w:rsid w:val="000B49CB"/>
    <w:rsid w:val="000B59E9"/>
    <w:rsid w:val="000B5DE8"/>
    <w:rsid w:val="000B6712"/>
    <w:rsid w:val="000B6C2A"/>
    <w:rsid w:val="000B7EB2"/>
    <w:rsid w:val="000C0762"/>
    <w:rsid w:val="000C2701"/>
    <w:rsid w:val="000C2B53"/>
    <w:rsid w:val="000C2D30"/>
    <w:rsid w:val="000C32D7"/>
    <w:rsid w:val="000C378F"/>
    <w:rsid w:val="000C3FE5"/>
    <w:rsid w:val="000C4042"/>
    <w:rsid w:val="000C4BD7"/>
    <w:rsid w:val="000C5780"/>
    <w:rsid w:val="000C578E"/>
    <w:rsid w:val="000C6016"/>
    <w:rsid w:val="000C7589"/>
    <w:rsid w:val="000C7939"/>
    <w:rsid w:val="000C7A48"/>
    <w:rsid w:val="000D0586"/>
    <w:rsid w:val="000D0A8D"/>
    <w:rsid w:val="000D0D3C"/>
    <w:rsid w:val="000D1481"/>
    <w:rsid w:val="000D2BAB"/>
    <w:rsid w:val="000D2CCA"/>
    <w:rsid w:val="000D2FDC"/>
    <w:rsid w:val="000D31A9"/>
    <w:rsid w:val="000D3A8C"/>
    <w:rsid w:val="000D3F9A"/>
    <w:rsid w:val="000D6768"/>
    <w:rsid w:val="000D724A"/>
    <w:rsid w:val="000E01C7"/>
    <w:rsid w:val="000E0C60"/>
    <w:rsid w:val="000E2124"/>
    <w:rsid w:val="000E4432"/>
    <w:rsid w:val="000E4680"/>
    <w:rsid w:val="000E6F43"/>
    <w:rsid w:val="000E7DDF"/>
    <w:rsid w:val="000F0145"/>
    <w:rsid w:val="000F1522"/>
    <w:rsid w:val="000F1A33"/>
    <w:rsid w:val="000F2015"/>
    <w:rsid w:val="000F2795"/>
    <w:rsid w:val="000F3A7D"/>
    <w:rsid w:val="000F3C02"/>
    <w:rsid w:val="000F4631"/>
    <w:rsid w:val="000F5CF3"/>
    <w:rsid w:val="000F60EF"/>
    <w:rsid w:val="000F6FA7"/>
    <w:rsid w:val="00100073"/>
    <w:rsid w:val="001023F9"/>
    <w:rsid w:val="00102FBF"/>
    <w:rsid w:val="00104FF5"/>
    <w:rsid w:val="0010531B"/>
    <w:rsid w:val="00106DD4"/>
    <w:rsid w:val="0010730F"/>
    <w:rsid w:val="00107595"/>
    <w:rsid w:val="0010779A"/>
    <w:rsid w:val="00107FA5"/>
    <w:rsid w:val="001102BB"/>
    <w:rsid w:val="0011044B"/>
    <w:rsid w:val="00112D35"/>
    <w:rsid w:val="00114053"/>
    <w:rsid w:val="0011419E"/>
    <w:rsid w:val="0011568D"/>
    <w:rsid w:val="0011597C"/>
    <w:rsid w:val="00115E0A"/>
    <w:rsid w:val="0011626A"/>
    <w:rsid w:val="001166D7"/>
    <w:rsid w:val="00116E79"/>
    <w:rsid w:val="00117A6C"/>
    <w:rsid w:val="001209BA"/>
    <w:rsid w:val="00121829"/>
    <w:rsid w:val="00122BB8"/>
    <w:rsid w:val="00123787"/>
    <w:rsid w:val="00123938"/>
    <w:rsid w:val="00123A5B"/>
    <w:rsid w:val="00124BFE"/>
    <w:rsid w:val="0012549F"/>
    <w:rsid w:val="001255E1"/>
    <w:rsid w:val="0012578E"/>
    <w:rsid w:val="00125890"/>
    <w:rsid w:val="00125F92"/>
    <w:rsid w:val="001273C9"/>
    <w:rsid w:val="00127977"/>
    <w:rsid w:val="001279AD"/>
    <w:rsid w:val="00132110"/>
    <w:rsid w:val="00133B13"/>
    <w:rsid w:val="0013419D"/>
    <w:rsid w:val="00135B82"/>
    <w:rsid w:val="00136735"/>
    <w:rsid w:val="001403EF"/>
    <w:rsid w:val="00140721"/>
    <w:rsid w:val="00140799"/>
    <w:rsid w:val="00141057"/>
    <w:rsid w:val="0014120F"/>
    <w:rsid w:val="001423CF"/>
    <w:rsid w:val="00142B9F"/>
    <w:rsid w:val="00142C70"/>
    <w:rsid w:val="001439E3"/>
    <w:rsid w:val="00143C2F"/>
    <w:rsid w:val="00144851"/>
    <w:rsid w:val="00145E36"/>
    <w:rsid w:val="0014777E"/>
    <w:rsid w:val="00151BE7"/>
    <w:rsid w:val="00151C0A"/>
    <w:rsid w:val="00151EC7"/>
    <w:rsid w:val="0015240E"/>
    <w:rsid w:val="00152FC7"/>
    <w:rsid w:val="00153232"/>
    <w:rsid w:val="00154AF7"/>
    <w:rsid w:val="001567FF"/>
    <w:rsid w:val="00160FEC"/>
    <w:rsid w:val="00163F2F"/>
    <w:rsid w:val="00167625"/>
    <w:rsid w:val="00167CB7"/>
    <w:rsid w:val="001706F0"/>
    <w:rsid w:val="00170C27"/>
    <w:rsid w:val="00170CDF"/>
    <w:rsid w:val="00171300"/>
    <w:rsid w:val="00173187"/>
    <w:rsid w:val="001767F8"/>
    <w:rsid w:val="001771EE"/>
    <w:rsid w:val="0017744E"/>
    <w:rsid w:val="001801F4"/>
    <w:rsid w:val="001817B3"/>
    <w:rsid w:val="00181AC3"/>
    <w:rsid w:val="00181AF9"/>
    <w:rsid w:val="00182254"/>
    <w:rsid w:val="001846BD"/>
    <w:rsid w:val="00184AAD"/>
    <w:rsid w:val="001858B0"/>
    <w:rsid w:val="00191611"/>
    <w:rsid w:val="00191811"/>
    <w:rsid w:val="00192033"/>
    <w:rsid w:val="00192F22"/>
    <w:rsid w:val="001933D7"/>
    <w:rsid w:val="00193A3E"/>
    <w:rsid w:val="001940E5"/>
    <w:rsid w:val="00194220"/>
    <w:rsid w:val="00194AB0"/>
    <w:rsid w:val="0019551A"/>
    <w:rsid w:val="001968EB"/>
    <w:rsid w:val="00196EF0"/>
    <w:rsid w:val="001978CB"/>
    <w:rsid w:val="001A1E59"/>
    <w:rsid w:val="001A2694"/>
    <w:rsid w:val="001A3165"/>
    <w:rsid w:val="001A3DCC"/>
    <w:rsid w:val="001A5267"/>
    <w:rsid w:val="001A574C"/>
    <w:rsid w:val="001A5E38"/>
    <w:rsid w:val="001A65DA"/>
    <w:rsid w:val="001A6764"/>
    <w:rsid w:val="001A6CF9"/>
    <w:rsid w:val="001A7518"/>
    <w:rsid w:val="001A78A3"/>
    <w:rsid w:val="001B10CB"/>
    <w:rsid w:val="001B1245"/>
    <w:rsid w:val="001B2BCD"/>
    <w:rsid w:val="001B2CAD"/>
    <w:rsid w:val="001B3CFF"/>
    <w:rsid w:val="001B4447"/>
    <w:rsid w:val="001B5391"/>
    <w:rsid w:val="001B5A4F"/>
    <w:rsid w:val="001B619C"/>
    <w:rsid w:val="001B68A7"/>
    <w:rsid w:val="001B6DD9"/>
    <w:rsid w:val="001B7A42"/>
    <w:rsid w:val="001C1060"/>
    <w:rsid w:val="001C2187"/>
    <w:rsid w:val="001C2D2D"/>
    <w:rsid w:val="001C4459"/>
    <w:rsid w:val="001C4D3A"/>
    <w:rsid w:val="001C4F70"/>
    <w:rsid w:val="001C535C"/>
    <w:rsid w:val="001C5523"/>
    <w:rsid w:val="001C6C5D"/>
    <w:rsid w:val="001C716D"/>
    <w:rsid w:val="001C7253"/>
    <w:rsid w:val="001C7521"/>
    <w:rsid w:val="001D05B5"/>
    <w:rsid w:val="001D093A"/>
    <w:rsid w:val="001D1C88"/>
    <w:rsid w:val="001D2209"/>
    <w:rsid w:val="001D248F"/>
    <w:rsid w:val="001D375B"/>
    <w:rsid w:val="001D4461"/>
    <w:rsid w:val="001D5392"/>
    <w:rsid w:val="001D723B"/>
    <w:rsid w:val="001D79A3"/>
    <w:rsid w:val="001D7A84"/>
    <w:rsid w:val="001E0547"/>
    <w:rsid w:val="001E1474"/>
    <w:rsid w:val="001E3836"/>
    <w:rsid w:val="001E5C29"/>
    <w:rsid w:val="001E7863"/>
    <w:rsid w:val="001E7F40"/>
    <w:rsid w:val="001F06DA"/>
    <w:rsid w:val="001F1417"/>
    <w:rsid w:val="001F14B4"/>
    <w:rsid w:val="001F3318"/>
    <w:rsid w:val="001F48C8"/>
    <w:rsid w:val="001F4C3E"/>
    <w:rsid w:val="001F4FCE"/>
    <w:rsid w:val="001F532F"/>
    <w:rsid w:val="001F61FC"/>
    <w:rsid w:val="001F69C5"/>
    <w:rsid w:val="001F6C75"/>
    <w:rsid w:val="001F6E7B"/>
    <w:rsid w:val="001F6F3B"/>
    <w:rsid w:val="001F766D"/>
    <w:rsid w:val="002003A3"/>
    <w:rsid w:val="002005A3"/>
    <w:rsid w:val="00201D5A"/>
    <w:rsid w:val="00202049"/>
    <w:rsid w:val="00203915"/>
    <w:rsid w:val="00204010"/>
    <w:rsid w:val="00204263"/>
    <w:rsid w:val="0020531A"/>
    <w:rsid w:val="002061AD"/>
    <w:rsid w:val="00206D89"/>
    <w:rsid w:val="00206E64"/>
    <w:rsid w:val="002073D2"/>
    <w:rsid w:val="002079AA"/>
    <w:rsid w:val="00210193"/>
    <w:rsid w:val="002117FD"/>
    <w:rsid w:val="00211FB5"/>
    <w:rsid w:val="00212170"/>
    <w:rsid w:val="0021252E"/>
    <w:rsid w:val="00212882"/>
    <w:rsid w:val="002130FE"/>
    <w:rsid w:val="00213356"/>
    <w:rsid w:val="002140D2"/>
    <w:rsid w:val="00215529"/>
    <w:rsid w:val="002175F2"/>
    <w:rsid w:val="00222A36"/>
    <w:rsid w:val="0022341D"/>
    <w:rsid w:val="00223DE4"/>
    <w:rsid w:val="002263BE"/>
    <w:rsid w:val="00226863"/>
    <w:rsid w:val="00226B8D"/>
    <w:rsid w:val="00227917"/>
    <w:rsid w:val="0023052E"/>
    <w:rsid w:val="002309A5"/>
    <w:rsid w:val="00231337"/>
    <w:rsid w:val="00232280"/>
    <w:rsid w:val="002336D3"/>
    <w:rsid w:val="00234BCA"/>
    <w:rsid w:val="002354FF"/>
    <w:rsid w:val="002361FF"/>
    <w:rsid w:val="002379C3"/>
    <w:rsid w:val="0024058B"/>
    <w:rsid w:val="002412AA"/>
    <w:rsid w:val="002417C9"/>
    <w:rsid w:val="0024271B"/>
    <w:rsid w:val="0024304C"/>
    <w:rsid w:val="002437BA"/>
    <w:rsid w:val="00245969"/>
    <w:rsid w:val="00246722"/>
    <w:rsid w:val="00246B9B"/>
    <w:rsid w:val="002477D7"/>
    <w:rsid w:val="00250508"/>
    <w:rsid w:val="00250C56"/>
    <w:rsid w:val="002536A8"/>
    <w:rsid w:val="00253E8E"/>
    <w:rsid w:val="002543E8"/>
    <w:rsid w:val="00254687"/>
    <w:rsid w:val="002555E3"/>
    <w:rsid w:val="00255ED5"/>
    <w:rsid w:val="00261711"/>
    <w:rsid w:val="00263208"/>
    <w:rsid w:val="00263E6E"/>
    <w:rsid w:val="00266147"/>
    <w:rsid w:val="00266B5A"/>
    <w:rsid w:val="00270673"/>
    <w:rsid w:val="00272F68"/>
    <w:rsid w:val="002748EF"/>
    <w:rsid w:val="00275E6B"/>
    <w:rsid w:val="00276376"/>
    <w:rsid w:val="00276676"/>
    <w:rsid w:val="00276D70"/>
    <w:rsid w:val="0027703A"/>
    <w:rsid w:val="00277183"/>
    <w:rsid w:val="00277773"/>
    <w:rsid w:val="002778BE"/>
    <w:rsid w:val="00277A29"/>
    <w:rsid w:val="0028133A"/>
    <w:rsid w:val="00281A07"/>
    <w:rsid w:val="00283F73"/>
    <w:rsid w:val="00285C28"/>
    <w:rsid w:val="002862C9"/>
    <w:rsid w:val="00286C9A"/>
    <w:rsid w:val="00286DD0"/>
    <w:rsid w:val="00287868"/>
    <w:rsid w:val="0029020B"/>
    <w:rsid w:val="002915B1"/>
    <w:rsid w:val="00291EEF"/>
    <w:rsid w:val="002920C6"/>
    <w:rsid w:val="002923A8"/>
    <w:rsid w:val="00292C6C"/>
    <w:rsid w:val="00293FA7"/>
    <w:rsid w:val="00295998"/>
    <w:rsid w:val="00295A7B"/>
    <w:rsid w:val="00295A92"/>
    <w:rsid w:val="00296124"/>
    <w:rsid w:val="00297A36"/>
    <w:rsid w:val="002A2F31"/>
    <w:rsid w:val="002A357C"/>
    <w:rsid w:val="002A3622"/>
    <w:rsid w:val="002A38CB"/>
    <w:rsid w:val="002A3938"/>
    <w:rsid w:val="002A4010"/>
    <w:rsid w:val="002A5E12"/>
    <w:rsid w:val="002A67AE"/>
    <w:rsid w:val="002A7505"/>
    <w:rsid w:val="002B0C77"/>
    <w:rsid w:val="002B2E2F"/>
    <w:rsid w:val="002B4908"/>
    <w:rsid w:val="002B4DDA"/>
    <w:rsid w:val="002B530E"/>
    <w:rsid w:val="002B602A"/>
    <w:rsid w:val="002B711A"/>
    <w:rsid w:val="002B7B56"/>
    <w:rsid w:val="002B7D8C"/>
    <w:rsid w:val="002C28B3"/>
    <w:rsid w:val="002C2AAC"/>
    <w:rsid w:val="002C2F95"/>
    <w:rsid w:val="002C33C9"/>
    <w:rsid w:val="002C35A5"/>
    <w:rsid w:val="002C418B"/>
    <w:rsid w:val="002C4577"/>
    <w:rsid w:val="002C4761"/>
    <w:rsid w:val="002C4EAC"/>
    <w:rsid w:val="002C6081"/>
    <w:rsid w:val="002C6F55"/>
    <w:rsid w:val="002C7313"/>
    <w:rsid w:val="002D16E7"/>
    <w:rsid w:val="002D1835"/>
    <w:rsid w:val="002D18F3"/>
    <w:rsid w:val="002D2978"/>
    <w:rsid w:val="002D4358"/>
    <w:rsid w:val="002D44BE"/>
    <w:rsid w:val="002D50F9"/>
    <w:rsid w:val="002D55D3"/>
    <w:rsid w:val="002D6042"/>
    <w:rsid w:val="002D704C"/>
    <w:rsid w:val="002D7438"/>
    <w:rsid w:val="002D74EE"/>
    <w:rsid w:val="002E0B0D"/>
    <w:rsid w:val="002E12EF"/>
    <w:rsid w:val="002E1345"/>
    <w:rsid w:val="002E33A0"/>
    <w:rsid w:val="002E33F3"/>
    <w:rsid w:val="002E5572"/>
    <w:rsid w:val="002E68CA"/>
    <w:rsid w:val="002E7DE4"/>
    <w:rsid w:val="002F079D"/>
    <w:rsid w:val="002F166D"/>
    <w:rsid w:val="002F1D99"/>
    <w:rsid w:val="002F218E"/>
    <w:rsid w:val="002F22DA"/>
    <w:rsid w:val="002F57E9"/>
    <w:rsid w:val="002F6022"/>
    <w:rsid w:val="002F635F"/>
    <w:rsid w:val="002F68E6"/>
    <w:rsid w:val="002F6C9C"/>
    <w:rsid w:val="002F7584"/>
    <w:rsid w:val="0030005D"/>
    <w:rsid w:val="00300BAF"/>
    <w:rsid w:val="00301255"/>
    <w:rsid w:val="003015D7"/>
    <w:rsid w:val="00302336"/>
    <w:rsid w:val="0030245A"/>
    <w:rsid w:val="003041CF"/>
    <w:rsid w:val="00305E3E"/>
    <w:rsid w:val="003063A6"/>
    <w:rsid w:val="0030695A"/>
    <w:rsid w:val="00307089"/>
    <w:rsid w:val="00307276"/>
    <w:rsid w:val="00307DED"/>
    <w:rsid w:val="00311319"/>
    <w:rsid w:val="003117B2"/>
    <w:rsid w:val="003137EC"/>
    <w:rsid w:val="00314377"/>
    <w:rsid w:val="00314B66"/>
    <w:rsid w:val="003166E2"/>
    <w:rsid w:val="003171D1"/>
    <w:rsid w:val="003174BE"/>
    <w:rsid w:val="00317CAA"/>
    <w:rsid w:val="00317F8D"/>
    <w:rsid w:val="003201DC"/>
    <w:rsid w:val="0032145D"/>
    <w:rsid w:val="00322170"/>
    <w:rsid w:val="003221DA"/>
    <w:rsid w:val="00322E1F"/>
    <w:rsid w:val="00323942"/>
    <w:rsid w:val="0032636E"/>
    <w:rsid w:val="00326887"/>
    <w:rsid w:val="00326F13"/>
    <w:rsid w:val="00327E4A"/>
    <w:rsid w:val="003303DE"/>
    <w:rsid w:val="00331AF5"/>
    <w:rsid w:val="00331E51"/>
    <w:rsid w:val="00331FBC"/>
    <w:rsid w:val="0033217C"/>
    <w:rsid w:val="00332701"/>
    <w:rsid w:val="00332886"/>
    <w:rsid w:val="00332BD5"/>
    <w:rsid w:val="00333243"/>
    <w:rsid w:val="00335F38"/>
    <w:rsid w:val="00340959"/>
    <w:rsid w:val="00341359"/>
    <w:rsid w:val="00343569"/>
    <w:rsid w:val="003457AF"/>
    <w:rsid w:val="00347F23"/>
    <w:rsid w:val="003521D1"/>
    <w:rsid w:val="0035254F"/>
    <w:rsid w:val="00352FCC"/>
    <w:rsid w:val="00355A54"/>
    <w:rsid w:val="00355DFE"/>
    <w:rsid w:val="00355F81"/>
    <w:rsid w:val="00356FCA"/>
    <w:rsid w:val="0035771E"/>
    <w:rsid w:val="0036211D"/>
    <w:rsid w:val="003642B5"/>
    <w:rsid w:val="0036433D"/>
    <w:rsid w:val="003649EB"/>
    <w:rsid w:val="0036544C"/>
    <w:rsid w:val="00367221"/>
    <w:rsid w:val="00367674"/>
    <w:rsid w:val="00372680"/>
    <w:rsid w:val="00372FA8"/>
    <w:rsid w:val="00373053"/>
    <w:rsid w:val="00373769"/>
    <w:rsid w:val="00373818"/>
    <w:rsid w:val="00374762"/>
    <w:rsid w:val="003753BC"/>
    <w:rsid w:val="0037552A"/>
    <w:rsid w:val="00376126"/>
    <w:rsid w:val="0037617F"/>
    <w:rsid w:val="003763BD"/>
    <w:rsid w:val="00377A44"/>
    <w:rsid w:val="00377A4D"/>
    <w:rsid w:val="0038094E"/>
    <w:rsid w:val="003814B5"/>
    <w:rsid w:val="00381DC6"/>
    <w:rsid w:val="003842C2"/>
    <w:rsid w:val="00384E5F"/>
    <w:rsid w:val="00386462"/>
    <w:rsid w:val="00386810"/>
    <w:rsid w:val="00387CF5"/>
    <w:rsid w:val="00390670"/>
    <w:rsid w:val="0039097B"/>
    <w:rsid w:val="00391D1E"/>
    <w:rsid w:val="00391FBD"/>
    <w:rsid w:val="00391FEB"/>
    <w:rsid w:val="00392284"/>
    <w:rsid w:val="00392911"/>
    <w:rsid w:val="0039438B"/>
    <w:rsid w:val="0039583D"/>
    <w:rsid w:val="0039642A"/>
    <w:rsid w:val="003A1363"/>
    <w:rsid w:val="003A19BD"/>
    <w:rsid w:val="003A1B6C"/>
    <w:rsid w:val="003A2341"/>
    <w:rsid w:val="003A438E"/>
    <w:rsid w:val="003A4A02"/>
    <w:rsid w:val="003A4B8D"/>
    <w:rsid w:val="003A56EF"/>
    <w:rsid w:val="003A5E61"/>
    <w:rsid w:val="003A6F34"/>
    <w:rsid w:val="003A7F9A"/>
    <w:rsid w:val="003B0120"/>
    <w:rsid w:val="003B12E2"/>
    <w:rsid w:val="003B360C"/>
    <w:rsid w:val="003B36D6"/>
    <w:rsid w:val="003B3E56"/>
    <w:rsid w:val="003B4919"/>
    <w:rsid w:val="003B4C17"/>
    <w:rsid w:val="003B54A4"/>
    <w:rsid w:val="003B5500"/>
    <w:rsid w:val="003C0170"/>
    <w:rsid w:val="003C0805"/>
    <w:rsid w:val="003C1442"/>
    <w:rsid w:val="003C2DBF"/>
    <w:rsid w:val="003C3456"/>
    <w:rsid w:val="003C540A"/>
    <w:rsid w:val="003C5DAD"/>
    <w:rsid w:val="003C5EC9"/>
    <w:rsid w:val="003C5F3C"/>
    <w:rsid w:val="003C6F86"/>
    <w:rsid w:val="003C7327"/>
    <w:rsid w:val="003C7853"/>
    <w:rsid w:val="003C7A04"/>
    <w:rsid w:val="003C7F17"/>
    <w:rsid w:val="003D0658"/>
    <w:rsid w:val="003D17A9"/>
    <w:rsid w:val="003D3041"/>
    <w:rsid w:val="003D3437"/>
    <w:rsid w:val="003D3503"/>
    <w:rsid w:val="003D40A6"/>
    <w:rsid w:val="003D4445"/>
    <w:rsid w:val="003D496A"/>
    <w:rsid w:val="003D4B06"/>
    <w:rsid w:val="003D5804"/>
    <w:rsid w:val="003D715C"/>
    <w:rsid w:val="003E3C24"/>
    <w:rsid w:val="003E436F"/>
    <w:rsid w:val="003E452A"/>
    <w:rsid w:val="003E5F59"/>
    <w:rsid w:val="003E62FD"/>
    <w:rsid w:val="003E6824"/>
    <w:rsid w:val="003E6BA9"/>
    <w:rsid w:val="003E6BC0"/>
    <w:rsid w:val="003F1482"/>
    <w:rsid w:val="003F1E67"/>
    <w:rsid w:val="003F1ED2"/>
    <w:rsid w:val="003F275F"/>
    <w:rsid w:val="003F2ABB"/>
    <w:rsid w:val="003F2FCE"/>
    <w:rsid w:val="003F3881"/>
    <w:rsid w:val="003F404E"/>
    <w:rsid w:val="003F4246"/>
    <w:rsid w:val="003F5D70"/>
    <w:rsid w:val="003F6593"/>
    <w:rsid w:val="003F75D2"/>
    <w:rsid w:val="003F7680"/>
    <w:rsid w:val="003F7A12"/>
    <w:rsid w:val="004009E5"/>
    <w:rsid w:val="00401D6A"/>
    <w:rsid w:val="004022D5"/>
    <w:rsid w:val="0040248E"/>
    <w:rsid w:val="004028A9"/>
    <w:rsid w:val="00403BD3"/>
    <w:rsid w:val="00404073"/>
    <w:rsid w:val="00404898"/>
    <w:rsid w:val="004078F4"/>
    <w:rsid w:val="00407E6D"/>
    <w:rsid w:val="00410140"/>
    <w:rsid w:val="00410198"/>
    <w:rsid w:val="004102FB"/>
    <w:rsid w:val="0041279B"/>
    <w:rsid w:val="00412E2A"/>
    <w:rsid w:val="00414162"/>
    <w:rsid w:val="00415854"/>
    <w:rsid w:val="00417D72"/>
    <w:rsid w:val="004200B3"/>
    <w:rsid w:val="00420CF3"/>
    <w:rsid w:val="00421B1E"/>
    <w:rsid w:val="00421C11"/>
    <w:rsid w:val="004232AB"/>
    <w:rsid w:val="004232D8"/>
    <w:rsid w:val="00425798"/>
    <w:rsid w:val="00426809"/>
    <w:rsid w:val="004305F4"/>
    <w:rsid w:val="00430854"/>
    <w:rsid w:val="00430CE9"/>
    <w:rsid w:val="00433083"/>
    <w:rsid w:val="004330EE"/>
    <w:rsid w:val="0043614A"/>
    <w:rsid w:val="00440873"/>
    <w:rsid w:val="00441407"/>
    <w:rsid w:val="00442037"/>
    <w:rsid w:val="0044217B"/>
    <w:rsid w:val="00442B6A"/>
    <w:rsid w:val="00442C6A"/>
    <w:rsid w:val="00443349"/>
    <w:rsid w:val="00443A08"/>
    <w:rsid w:val="0044410E"/>
    <w:rsid w:val="00444F8E"/>
    <w:rsid w:val="0044501C"/>
    <w:rsid w:val="004458AD"/>
    <w:rsid w:val="00445D2E"/>
    <w:rsid w:val="00445DE6"/>
    <w:rsid w:val="00445E2B"/>
    <w:rsid w:val="00446174"/>
    <w:rsid w:val="0044625C"/>
    <w:rsid w:val="004504BD"/>
    <w:rsid w:val="00450599"/>
    <w:rsid w:val="004506AA"/>
    <w:rsid w:val="004530BD"/>
    <w:rsid w:val="00453CEF"/>
    <w:rsid w:val="00454143"/>
    <w:rsid w:val="00454B50"/>
    <w:rsid w:val="00454CEB"/>
    <w:rsid w:val="004559AA"/>
    <w:rsid w:val="00455F86"/>
    <w:rsid w:val="0045704E"/>
    <w:rsid w:val="0045715C"/>
    <w:rsid w:val="004575F9"/>
    <w:rsid w:val="0046046D"/>
    <w:rsid w:val="00460A29"/>
    <w:rsid w:val="00460F64"/>
    <w:rsid w:val="004623F4"/>
    <w:rsid w:val="00463B2B"/>
    <w:rsid w:val="00463F01"/>
    <w:rsid w:val="0046424F"/>
    <w:rsid w:val="00464B40"/>
    <w:rsid w:val="004655A8"/>
    <w:rsid w:val="00465946"/>
    <w:rsid w:val="00465956"/>
    <w:rsid w:val="00467395"/>
    <w:rsid w:val="00467EA3"/>
    <w:rsid w:val="00473299"/>
    <w:rsid w:val="00473ED5"/>
    <w:rsid w:val="004745C9"/>
    <w:rsid w:val="00474E0B"/>
    <w:rsid w:val="00476AE2"/>
    <w:rsid w:val="0047723B"/>
    <w:rsid w:val="00477DFF"/>
    <w:rsid w:val="00480240"/>
    <w:rsid w:val="00480377"/>
    <w:rsid w:val="00481646"/>
    <w:rsid w:val="0048167E"/>
    <w:rsid w:val="00481DDD"/>
    <w:rsid w:val="0048266F"/>
    <w:rsid w:val="00483207"/>
    <w:rsid w:val="00483573"/>
    <w:rsid w:val="004848DC"/>
    <w:rsid w:val="00485643"/>
    <w:rsid w:val="00485846"/>
    <w:rsid w:val="00485C5C"/>
    <w:rsid w:val="00485D38"/>
    <w:rsid w:val="00486A9A"/>
    <w:rsid w:val="00486AE3"/>
    <w:rsid w:val="00486B32"/>
    <w:rsid w:val="004875FE"/>
    <w:rsid w:val="00487A05"/>
    <w:rsid w:val="00487A6D"/>
    <w:rsid w:val="00487B63"/>
    <w:rsid w:val="00490759"/>
    <w:rsid w:val="00490CC8"/>
    <w:rsid w:val="00490F80"/>
    <w:rsid w:val="00493918"/>
    <w:rsid w:val="00493C6D"/>
    <w:rsid w:val="00493CB6"/>
    <w:rsid w:val="00495342"/>
    <w:rsid w:val="0049606A"/>
    <w:rsid w:val="0049636D"/>
    <w:rsid w:val="00496DEC"/>
    <w:rsid w:val="004977C0"/>
    <w:rsid w:val="00497E9D"/>
    <w:rsid w:val="004A0CE7"/>
    <w:rsid w:val="004A197F"/>
    <w:rsid w:val="004A2285"/>
    <w:rsid w:val="004A4329"/>
    <w:rsid w:val="004B064B"/>
    <w:rsid w:val="004B0840"/>
    <w:rsid w:val="004B0FD1"/>
    <w:rsid w:val="004B1262"/>
    <w:rsid w:val="004B1ACE"/>
    <w:rsid w:val="004B1AE7"/>
    <w:rsid w:val="004B3871"/>
    <w:rsid w:val="004B4323"/>
    <w:rsid w:val="004B542A"/>
    <w:rsid w:val="004B57B2"/>
    <w:rsid w:val="004B6B7D"/>
    <w:rsid w:val="004B70B7"/>
    <w:rsid w:val="004B7B47"/>
    <w:rsid w:val="004C01F2"/>
    <w:rsid w:val="004C0234"/>
    <w:rsid w:val="004C0CF8"/>
    <w:rsid w:val="004C142F"/>
    <w:rsid w:val="004C1E24"/>
    <w:rsid w:val="004C2883"/>
    <w:rsid w:val="004C2CEE"/>
    <w:rsid w:val="004C2FE8"/>
    <w:rsid w:val="004C360C"/>
    <w:rsid w:val="004C371C"/>
    <w:rsid w:val="004C3F20"/>
    <w:rsid w:val="004C4097"/>
    <w:rsid w:val="004C43E1"/>
    <w:rsid w:val="004C481B"/>
    <w:rsid w:val="004C4E18"/>
    <w:rsid w:val="004C552E"/>
    <w:rsid w:val="004C5876"/>
    <w:rsid w:val="004C635F"/>
    <w:rsid w:val="004D02A8"/>
    <w:rsid w:val="004D0723"/>
    <w:rsid w:val="004D0A49"/>
    <w:rsid w:val="004D1057"/>
    <w:rsid w:val="004D13A8"/>
    <w:rsid w:val="004D19F6"/>
    <w:rsid w:val="004D1A14"/>
    <w:rsid w:val="004D1E7F"/>
    <w:rsid w:val="004D2164"/>
    <w:rsid w:val="004D2F23"/>
    <w:rsid w:val="004D3592"/>
    <w:rsid w:val="004D3BB0"/>
    <w:rsid w:val="004D4740"/>
    <w:rsid w:val="004D4CE3"/>
    <w:rsid w:val="004D55EA"/>
    <w:rsid w:val="004D5940"/>
    <w:rsid w:val="004D6E02"/>
    <w:rsid w:val="004D7538"/>
    <w:rsid w:val="004D7DFE"/>
    <w:rsid w:val="004E0455"/>
    <w:rsid w:val="004E18CC"/>
    <w:rsid w:val="004E1D7D"/>
    <w:rsid w:val="004E1E7E"/>
    <w:rsid w:val="004E26F8"/>
    <w:rsid w:val="004E2ED7"/>
    <w:rsid w:val="004E3567"/>
    <w:rsid w:val="004E4CA4"/>
    <w:rsid w:val="004E6292"/>
    <w:rsid w:val="004E6A93"/>
    <w:rsid w:val="004E7D62"/>
    <w:rsid w:val="004E7F6D"/>
    <w:rsid w:val="004F055A"/>
    <w:rsid w:val="004F0CD0"/>
    <w:rsid w:val="004F25D7"/>
    <w:rsid w:val="004F2685"/>
    <w:rsid w:val="004F31B9"/>
    <w:rsid w:val="004F452A"/>
    <w:rsid w:val="004F47C3"/>
    <w:rsid w:val="004F4F1B"/>
    <w:rsid w:val="004F559B"/>
    <w:rsid w:val="004F5E27"/>
    <w:rsid w:val="004F65CC"/>
    <w:rsid w:val="004F6BF0"/>
    <w:rsid w:val="004F6C76"/>
    <w:rsid w:val="004F7220"/>
    <w:rsid w:val="00500ECC"/>
    <w:rsid w:val="00501610"/>
    <w:rsid w:val="0050288F"/>
    <w:rsid w:val="00503D75"/>
    <w:rsid w:val="00504B41"/>
    <w:rsid w:val="005050BE"/>
    <w:rsid w:val="00507B6B"/>
    <w:rsid w:val="00510F7D"/>
    <w:rsid w:val="00511608"/>
    <w:rsid w:val="00513914"/>
    <w:rsid w:val="00513A4A"/>
    <w:rsid w:val="00515415"/>
    <w:rsid w:val="00515EEF"/>
    <w:rsid w:val="0051622C"/>
    <w:rsid w:val="005169AD"/>
    <w:rsid w:val="00516BB4"/>
    <w:rsid w:val="00516CFB"/>
    <w:rsid w:val="00517096"/>
    <w:rsid w:val="005172E5"/>
    <w:rsid w:val="00517793"/>
    <w:rsid w:val="00520D48"/>
    <w:rsid w:val="0052296B"/>
    <w:rsid w:val="00525115"/>
    <w:rsid w:val="00526EF8"/>
    <w:rsid w:val="00530727"/>
    <w:rsid w:val="0053073F"/>
    <w:rsid w:val="005315D4"/>
    <w:rsid w:val="00533C10"/>
    <w:rsid w:val="00534C1C"/>
    <w:rsid w:val="00535EBC"/>
    <w:rsid w:val="00536068"/>
    <w:rsid w:val="005368C0"/>
    <w:rsid w:val="00536947"/>
    <w:rsid w:val="00536FA2"/>
    <w:rsid w:val="00537626"/>
    <w:rsid w:val="0054017D"/>
    <w:rsid w:val="00540EDB"/>
    <w:rsid w:val="00541709"/>
    <w:rsid w:val="005417C2"/>
    <w:rsid w:val="0054189F"/>
    <w:rsid w:val="00542EA4"/>
    <w:rsid w:val="00543451"/>
    <w:rsid w:val="00543DE8"/>
    <w:rsid w:val="005458E5"/>
    <w:rsid w:val="00546D44"/>
    <w:rsid w:val="0054701D"/>
    <w:rsid w:val="0054729F"/>
    <w:rsid w:val="0054766E"/>
    <w:rsid w:val="005505CE"/>
    <w:rsid w:val="00550D24"/>
    <w:rsid w:val="00550D2C"/>
    <w:rsid w:val="00552A0E"/>
    <w:rsid w:val="00553122"/>
    <w:rsid w:val="0055362A"/>
    <w:rsid w:val="00554436"/>
    <w:rsid w:val="00555188"/>
    <w:rsid w:val="005552BE"/>
    <w:rsid w:val="00555682"/>
    <w:rsid w:val="00556320"/>
    <w:rsid w:val="005563DF"/>
    <w:rsid w:val="00556622"/>
    <w:rsid w:val="00556AE8"/>
    <w:rsid w:val="00556EC8"/>
    <w:rsid w:val="005576C2"/>
    <w:rsid w:val="00557DC4"/>
    <w:rsid w:val="00561117"/>
    <w:rsid w:val="00561B23"/>
    <w:rsid w:val="005635F5"/>
    <w:rsid w:val="00565FB8"/>
    <w:rsid w:val="00566A8F"/>
    <w:rsid w:val="0056789C"/>
    <w:rsid w:val="005715CC"/>
    <w:rsid w:val="00572ED6"/>
    <w:rsid w:val="005734FF"/>
    <w:rsid w:val="00573E4D"/>
    <w:rsid w:val="00573F66"/>
    <w:rsid w:val="005750D4"/>
    <w:rsid w:val="0057523A"/>
    <w:rsid w:val="005752E3"/>
    <w:rsid w:val="005778BB"/>
    <w:rsid w:val="00577C69"/>
    <w:rsid w:val="005801D0"/>
    <w:rsid w:val="00580890"/>
    <w:rsid w:val="005826E8"/>
    <w:rsid w:val="00582B59"/>
    <w:rsid w:val="00582E1E"/>
    <w:rsid w:val="00583004"/>
    <w:rsid w:val="00583B06"/>
    <w:rsid w:val="00584C21"/>
    <w:rsid w:val="00587755"/>
    <w:rsid w:val="005910F6"/>
    <w:rsid w:val="005914A8"/>
    <w:rsid w:val="00592084"/>
    <w:rsid w:val="00592504"/>
    <w:rsid w:val="00593687"/>
    <w:rsid w:val="00594368"/>
    <w:rsid w:val="00595BD0"/>
    <w:rsid w:val="00596B56"/>
    <w:rsid w:val="0059706A"/>
    <w:rsid w:val="00597EF8"/>
    <w:rsid w:val="005A14E7"/>
    <w:rsid w:val="005A156F"/>
    <w:rsid w:val="005A2074"/>
    <w:rsid w:val="005A398F"/>
    <w:rsid w:val="005A3F4B"/>
    <w:rsid w:val="005A41F7"/>
    <w:rsid w:val="005A42FD"/>
    <w:rsid w:val="005A60CE"/>
    <w:rsid w:val="005B047E"/>
    <w:rsid w:val="005B2879"/>
    <w:rsid w:val="005B3909"/>
    <w:rsid w:val="005B3C09"/>
    <w:rsid w:val="005B3E09"/>
    <w:rsid w:val="005B3E9C"/>
    <w:rsid w:val="005B589B"/>
    <w:rsid w:val="005B619F"/>
    <w:rsid w:val="005B6A15"/>
    <w:rsid w:val="005B721C"/>
    <w:rsid w:val="005B7892"/>
    <w:rsid w:val="005C0EDF"/>
    <w:rsid w:val="005C28E8"/>
    <w:rsid w:val="005C2DE2"/>
    <w:rsid w:val="005C3210"/>
    <w:rsid w:val="005C567A"/>
    <w:rsid w:val="005C6B31"/>
    <w:rsid w:val="005D01A6"/>
    <w:rsid w:val="005D12AF"/>
    <w:rsid w:val="005D1A26"/>
    <w:rsid w:val="005D1EA4"/>
    <w:rsid w:val="005D2135"/>
    <w:rsid w:val="005D25AE"/>
    <w:rsid w:val="005D2EA7"/>
    <w:rsid w:val="005D3564"/>
    <w:rsid w:val="005D3FF4"/>
    <w:rsid w:val="005D464A"/>
    <w:rsid w:val="005D488F"/>
    <w:rsid w:val="005D7833"/>
    <w:rsid w:val="005E0D2F"/>
    <w:rsid w:val="005E0DBF"/>
    <w:rsid w:val="005E2184"/>
    <w:rsid w:val="005E2A89"/>
    <w:rsid w:val="005E4339"/>
    <w:rsid w:val="005E45E0"/>
    <w:rsid w:val="005E52B2"/>
    <w:rsid w:val="005E5EB6"/>
    <w:rsid w:val="005E60B2"/>
    <w:rsid w:val="005E62DB"/>
    <w:rsid w:val="005E66FF"/>
    <w:rsid w:val="005F2BEE"/>
    <w:rsid w:val="005F2C19"/>
    <w:rsid w:val="005F317D"/>
    <w:rsid w:val="005F35E1"/>
    <w:rsid w:val="005F3775"/>
    <w:rsid w:val="005F422C"/>
    <w:rsid w:val="005F6018"/>
    <w:rsid w:val="005F7885"/>
    <w:rsid w:val="00601151"/>
    <w:rsid w:val="00601A5C"/>
    <w:rsid w:val="00602057"/>
    <w:rsid w:val="0060255B"/>
    <w:rsid w:val="00602B5D"/>
    <w:rsid w:val="00602D7C"/>
    <w:rsid w:val="00603DE5"/>
    <w:rsid w:val="00603E08"/>
    <w:rsid w:val="00603FB3"/>
    <w:rsid w:val="006044CC"/>
    <w:rsid w:val="00604EE9"/>
    <w:rsid w:val="006056BF"/>
    <w:rsid w:val="00606114"/>
    <w:rsid w:val="00607E03"/>
    <w:rsid w:val="006101E8"/>
    <w:rsid w:val="00611D4D"/>
    <w:rsid w:val="006120BB"/>
    <w:rsid w:val="006125D4"/>
    <w:rsid w:val="00612D60"/>
    <w:rsid w:val="00613126"/>
    <w:rsid w:val="00614C3D"/>
    <w:rsid w:val="00617749"/>
    <w:rsid w:val="0062091F"/>
    <w:rsid w:val="00620AAB"/>
    <w:rsid w:val="00620DEE"/>
    <w:rsid w:val="00621A14"/>
    <w:rsid w:val="00621C04"/>
    <w:rsid w:val="006231A8"/>
    <w:rsid w:val="006232BB"/>
    <w:rsid w:val="00623D9E"/>
    <w:rsid w:val="00624230"/>
    <w:rsid w:val="0062434B"/>
    <w:rsid w:val="0062440B"/>
    <w:rsid w:val="00624AC2"/>
    <w:rsid w:val="00626456"/>
    <w:rsid w:val="00626BDB"/>
    <w:rsid w:val="00626D0E"/>
    <w:rsid w:val="00626E1C"/>
    <w:rsid w:val="00627471"/>
    <w:rsid w:val="006317C8"/>
    <w:rsid w:val="00631A2F"/>
    <w:rsid w:val="006342EA"/>
    <w:rsid w:val="00634612"/>
    <w:rsid w:val="00635C67"/>
    <w:rsid w:val="006371B2"/>
    <w:rsid w:val="00637472"/>
    <w:rsid w:val="00637FBB"/>
    <w:rsid w:val="00640114"/>
    <w:rsid w:val="00640CE6"/>
    <w:rsid w:val="006412EB"/>
    <w:rsid w:val="00641A86"/>
    <w:rsid w:val="00641B6B"/>
    <w:rsid w:val="00641F6E"/>
    <w:rsid w:val="0064383F"/>
    <w:rsid w:val="0064525F"/>
    <w:rsid w:val="00645356"/>
    <w:rsid w:val="006454F7"/>
    <w:rsid w:val="00647DE1"/>
    <w:rsid w:val="006504D2"/>
    <w:rsid w:val="00651314"/>
    <w:rsid w:val="006540DA"/>
    <w:rsid w:val="00654705"/>
    <w:rsid w:val="00654927"/>
    <w:rsid w:val="00654BEF"/>
    <w:rsid w:val="00655473"/>
    <w:rsid w:val="00655920"/>
    <w:rsid w:val="00656CF8"/>
    <w:rsid w:val="0066078B"/>
    <w:rsid w:val="006613A0"/>
    <w:rsid w:val="006616E6"/>
    <w:rsid w:val="00661FAC"/>
    <w:rsid w:val="00662DB8"/>
    <w:rsid w:val="00663B0A"/>
    <w:rsid w:val="00664484"/>
    <w:rsid w:val="0066471E"/>
    <w:rsid w:val="006653B4"/>
    <w:rsid w:val="00665FE9"/>
    <w:rsid w:val="0066690A"/>
    <w:rsid w:val="00667188"/>
    <w:rsid w:val="0066731F"/>
    <w:rsid w:val="00670A99"/>
    <w:rsid w:val="0067158F"/>
    <w:rsid w:val="006716A5"/>
    <w:rsid w:val="00671AC5"/>
    <w:rsid w:val="00672B23"/>
    <w:rsid w:val="00673B34"/>
    <w:rsid w:val="00674D42"/>
    <w:rsid w:val="00677419"/>
    <w:rsid w:val="006774AC"/>
    <w:rsid w:val="00677501"/>
    <w:rsid w:val="00680C55"/>
    <w:rsid w:val="0068153D"/>
    <w:rsid w:val="00681720"/>
    <w:rsid w:val="00682F17"/>
    <w:rsid w:val="00683FD5"/>
    <w:rsid w:val="00684F9F"/>
    <w:rsid w:val="006856E4"/>
    <w:rsid w:val="00685AEE"/>
    <w:rsid w:val="0068692C"/>
    <w:rsid w:val="00686AD4"/>
    <w:rsid w:val="0068764C"/>
    <w:rsid w:val="00687913"/>
    <w:rsid w:val="00687C90"/>
    <w:rsid w:val="00690122"/>
    <w:rsid w:val="00690D97"/>
    <w:rsid w:val="00692C43"/>
    <w:rsid w:val="00692E13"/>
    <w:rsid w:val="006936CA"/>
    <w:rsid w:val="00694356"/>
    <w:rsid w:val="00695BCB"/>
    <w:rsid w:val="00695C29"/>
    <w:rsid w:val="006964C2"/>
    <w:rsid w:val="006964D1"/>
    <w:rsid w:val="00696DFD"/>
    <w:rsid w:val="006A09BB"/>
    <w:rsid w:val="006A0BFF"/>
    <w:rsid w:val="006A0D85"/>
    <w:rsid w:val="006A1398"/>
    <w:rsid w:val="006A2998"/>
    <w:rsid w:val="006A3B37"/>
    <w:rsid w:val="006A3D0B"/>
    <w:rsid w:val="006A3E99"/>
    <w:rsid w:val="006A41A3"/>
    <w:rsid w:val="006A4E3B"/>
    <w:rsid w:val="006A51C9"/>
    <w:rsid w:val="006A66A0"/>
    <w:rsid w:val="006B0126"/>
    <w:rsid w:val="006B156A"/>
    <w:rsid w:val="006B236F"/>
    <w:rsid w:val="006B3172"/>
    <w:rsid w:val="006B33C2"/>
    <w:rsid w:val="006B3D09"/>
    <w:rsid w:val="006B41B8"/>
    <w:rsid w:val="006B5549"/>
    <w:rsid w:val="006C06CE"/>
    <w:rsid w:val="006C0727"/>
    <w:rsid w:val="006C0974"/>
    <w:rsid w:val="006C0F42"/>
    <w:rsid w:val="006C2398"/>
    <w:rsid w:val="006C2E6F"/>
    <w:rsid w:val="006C3008"/>
    <w:rsid w:val="006C48CA"/>
    <w:rsid w:val="006C49DF"/>
    <w:rsid w:val="006C53E0"/>
    <w:rsid w:val="006C54DE"/>
    <w:rsid w:val="006C63FC"/>
    <w:rsid w:val="006C7F0D"/>
    <w:rsid w:val="006D04ED"/>
    <w:rsid w:val="006D0532"/>
    <w:rsid w:val="006D0C9B"/>
    <w:rsid w:val="006D101C"/>
    <w:rsid w:val="006D1194"/>
    <w:rsid w:val="006D1B94"/>
    <w:rsid w:val="006D269A"/>
    <w:rsid w:val="006D53E2"/>
    <w:rsid w:val="006D6E64"/>
    <w:rsid w:val="006D76EF"/>
    <w:rsid w:val="006E0A3D"/>
    <w:rsid w:val="006E0E0E"/>
    <w:rsid w:val="006E0ECE"/>
    <w:rsid w:val="006E145F"/>
    <w:rsid w:val="006E1CF5"/>
    <w:rsid w:val="006E1F17"/>
    <w:rsid w:val="006E1F39"/>
    <w:rsid w:val="006E29A3"/>
    <w:rsid w:val="006E29A4"/>
    <w:rsid w:val="006E377E"/>
    <w:rsid w:val="006E565B"/>
    <w:rsid w:val="006E56D9"/>
    <w:rsid w:val="006E73F2"/>
    <w:rsid w:val="006F06AE"/>
    <w:rsid w:val="006F06E5"/>
    <w:rsid w:val="006F09A1"/>
    <w:rsid w:val="006F115E"/>
    <w:rsid w:val="006F1405"/>
    <w:rsid w:val="006F256A"/>
    <w:rsid w:val="006F2899"/>
    <w:rsid w:val="006F41E6"/>
    <w:rsid w:val="006F4B07"/>
    <w:rsid w:val="006F66C2"/>
    <w:rsid w:val="006F68EF"/>
    <w:rsid w:val="006F7833"/>
    <w:rsid w:val="006F7AEB"/>
    <w:rsid w:val="006F7FB4"/>
    <w:rsid w:val="007021C3"/>
    <w:rsid w:val="00702312"/>
    <w:rsid w:val="00702861"/>
    <w:rsid w:val="00703C82"/>
    <w:rsid w:val="00704C06"/>
    <w:rsid w:val="007053CC"/>
    <w:rsid w:val="007054A3"/>
    <w:rsid w:val="00705E9C"/>
    <w:rsid w:val="0070715A"/>
    <w:rsid w:val="007071AF"/>
    <w:rsid w:val="00707631"/>
    <w:rsid w:val="007076DA"/>
    <w:rsid w:val="00707972"/>
    <w:rsid w:val="00712A7B"/>
    <w:rsid w:val="00714BFD"/>
    <w:rsid w:val="007158B9"/>
    <w:rsid w:val="0071688E"/>
    <w:rsid w:val="00716C4B"/>
    <w:rsid w:val="00716DCD"/>
    <w:rsid w:val="00717582"/>
    <w:rsid w:val="00717DCF"/>
    <w:rsid w:val="00720302"/>
    <w:rsid w:val="007209AC"/>
    <w:rsid w:val="00720A14"/>
    <w:rsid w:val="00720CAD"/>
    <w:rsid w:val="00721B2C"/>
    <w:rsid w:val="00721B5C"/>
    <w:rsid w:val="0072232C"/>
    <w:rsid w:val="00723517"/>
    <w:rsid w:val="007237F4"/>
    <w:rsid w:val="00724ABA"/>
    <w:rsid w:val="00725682"/>
    <w:rsid w:val="00725947"/>
    <w:rsid w:val="00725D2F"/>
    <w:rsid w:val="007268D5"/>
    <w:rsid w:val="00727B6E"/>
    <w:rsid w:val="00727DE8"/>
    <w:rsid w:val="00730199"/>
    <w:rsid w:val="00730359"/>
    <w:rsid w:val="00731A17"/>
    <w:rsid w:val="0073237F"/>
    <w:rsid w:val="00732D8E"/>
    <w:rsid w:val="00733080"/>
    <w:rsid w:val="00734ED6"/>
    <w:rsid w:val="00736084"/>
    <w:rsid w:val="00736315"/>
    <w:rsid w:val="0073637D"/>
    <w:rsid w:val="007374E9"/>
    <w:rsid w:val="00737B73"/>
    <w:rsid w:val="007403F3"/>
    <w:rsid w:val="0074066A"/>
    <w:rsid w:val="00740793"/>
    <w:rsid w:val="00741497"/>
    <w:rsid w:val="007415B3"/>
    <w:rsid w:val="007418D8"/>
    <w:rsid w:val="00741C6A"/>
    <w:rsid w:val="007433D9"/>
    <w:rsid w:val="00744D89"/>
    <w:rsid w:val="00746297"/>
    <w:rsid w:val="007466F4"/>
    <w:rsid w:val="007473E7"/>
    <w:rsid w:val="00750368"/>
    <w:rsid w:val="007510C1"/>
    <w:rsid w:val="007514C5"/>
    <w:rsid w:val="00752FFC"/>
    <w:rsid w:val="007535EB"/>
    <w:rsid w:val="00754DBB"/>
    <w:rsid w:val="00754E67"/>
    <w:rsid w:val="00755E6B"/>
    <w:rsid w:val="007561CB"/>
    <w:rsid w:val="00756688"/>
    <w:rsid w:val="00757C45"/>
    <w:rsid w:val="00757F3D"/>
    <w:rsid w:val="007608F8"/>
    <w:rsid w:val="00761786"/>
    <w:rsid w:val="00761A32"/>
    <w:rsid w:val="00763005"/>
    <w:rsid w:val="0076373D"/>
    <w:rsid w:val="00764012"/>
    <w:rsid w:val="00764C4D"/>
    <w:rsid w:val="007661BA"/>
    <w:rsid w:val="00766DA1"/>
    <w:rsid w:val="00767DD1"/>
    <w:rsid w:val="00770056"/>
    <w:rsid w:val="007703DA"/>
    <w:rsid w:val="00770572"/>
    <w:rsid w:val="0077082D"/>
    <w:rsid w:val="00771B3D"/>
    <w:rsid w:val="007755C8"/>
    <w:rsid w:val="007756A4"/>
    <w:rsid w:val="00775AEB"/>
    <w:rsid w:val="00776CBA"/>
    <w:rsid w:val="00777A8A"/>
    <w:rsid w:val="00777B45"/>
    <w:rsid w:val="00777D4B"/>
    <w:rsid w:val="00781C3A"/>
    <w:rsid w:val="007822AC"/>
    <w:rsid w:val="00783C27"/>
    <w:rsid w:val="00783C6E"/>
    <w:rsid w:val="007842E6"/>
    <w:rsid w:val="0078507A"/>
    <w:rsid w:val="00786B1F"/>
    <w:rsid w:val="00787AE8"/>
    <w:rsid w:val="00790354"/>
    <w:rsid w:val="007914A6"/>
    <w:rsid w:val="00791598"/>
    <w:rsid w:val="00792FA9"/>
    <w:rsid w:val="00795703"/>
    <w:rsid w:val="00795B5F"/>
    <w:rsid w:val="00795E3E"/>
    <w:rsid w:val="00796A54"/>
    <w:rsid w:val="007A21FB"/>
    <w:rsid w:val="007A5EB7"/>
    <w:rsid w:val="007A6A59"/>
    <w:rsid w:val="007A7F13"/>
    <w:rsid w:val="007B181D"/>
    <w:rsid w:val="007B1ED4"/>
    <w:rsid w:val="007B29DA"/>
    <w:rsid w:val="007B2C29"/>
    <w:rsid w:val="007B2FBE"/>
    <w:rsid w:val="007B3A31"/>
    <w:rsid w:val="007B41CE"/>
    <w:rsid w:val="007B438C"/>
    <w:rsid w:val="007B5126"/>
    <w:rsid w:val="007B597C"/>
    <w:rsid w:val="007B6763"/>
    <w:rsid w:val="007B728D"/>
    <w:rsid w:val="007B7894"/>
    <w:rsid w:val="007C1ABF"/>
    <w:rsid w:val="007C1CEB"/>
    <w:rsid w:val="007C2E96"/>
    <w:rsid w:val="007C315F"/>
    <w:rsid w:val="007C3298"/>
    <w:rsid w:val="007C32AF"/>
    <w:rsid w:val="007C3AEB"/>
    <w:rsid w:val="007C3BA5"/>
    <w:rsid w:val="007C3F48"/>
    <w:rsid w:val="007C4F9A"/>
    <w:rsid w:val="007C6465"/>
    <w:rsid w:val="007C65AC"/>
    <w:rsid w:val="007C784A"/>
    <w:rsid w:val="007D00B7"/>
    <w:rsid w:val="007D0C9E"/>
    <w:rsid w:val="007D0DA0"/>
    <w:rsid w:val="007D0EF8"/>
    <w:rsid w:val="007D1EB4"/>
    <w:rsid w:val="007D267A"/>
    <w:rsid w:val="007D29A5"/>
    <w:rsid w:val="007D2BE8"/>
    <w:rsid w:val="007D3317"/>
    <w:rsid w:val="007D3E17"/>
    <w:rsid w:val="007D4353"/>
    <w:rsid w:val="007D5CAD"/>
    <w:rsid w:val="007D6383"/>
    <w:rsid w:val="007D6747"/>
    <w:rsid w:val="007D6764"/>
    <w:rsid w:val="007D7F6D"/>
    <w:rsid w:val="007E108F"/>
    <w:rsid w:val="007E1C32"/>
    <w:rsid w:val="007E1EEA"/>
    <w:rsid w:val="007E1FBF"/>
    <w:rsid w:val="007E296F"/>
    <w:rsid w:val="007E3099"/>
    <w:rsid w:val="007E3169"/>
    <w:rsid w:val="007E4420"/>
    <w:rsid w:val="007E4C03"/>
    <w:rsid w:val="007E4E14"/>
    <w:rsid w:val="007E4EF6"/>
    <w:rsid w:val="007E51EB"/>
    <w:rsid w:val="007E6592"/>
    <w:rsid w:val="007E6614"/>
    <w:rsid w:val="007E6E67"/>
    <w:rsid w:val="007E7072"/>
    <w:rsid w:val="007F1D4B"/>
    <w:rsid w:val="007F3849"/>
    <w:rsid w:val="007F411C"/>
    <w:rsid w:val="007F7B3B"/>
    <w:rsid w:val="007F7CBE"/>
    <w:rsid w:val="008012DC"/>
    <w:rsid w:val="008014D0"/>
    <w:rsid w:val="00801B25"/>
    <w:rsid w:val="00801BE6"/>
    <w:rsid w:val="00801F26"/>
    <w:rsid w:val="00804748"/>
    <w:rsid w:val="0080572A"/>
    <w:rsid w:val="00805AB1"/>
    <w:rsid w:val="008068AE"/>
    <w:rsid w:val="0080779D"/>
    <w:rsid w:val="008103CA"/>
    <w:rsid w:val="00811D2F"/>
    <w:rsid w:val="00812563"/>
    <w:rsid w:val="00813381"/>
    <w:rsid w:val="00814EBE"/>
    <w:rsid w:val="00814FAF"/>
    <w:rsid w:val="00815DF4"/>
    <w:rsid w:val="00816385"/>
    <w:rsid w:val="0081669D"/>
    <w:rsid w:val="00816B76"/>
    <w:rsid w:val="00817EBD"/>
    <w:rsid w:val="008205BB"/>
    <w:rsid w:val="008206CB"/>
    <w:rsid w:val="00823117"/>
    <w:rsid w:val="0082318D"/>
    <w:rsid w:val="0082372E"/>
    <w:rsid w:val="0082420A"/>
    <w:rsid w:val="00824B3E"/>
    <w:rsid w:val="0082681D"/>
    <w:rsid w:val="00826DF1"/>
    <w:rsid w:val="00827C96"/>
    <w:rsid w:val="0083008D"/>
    <w:rsid w:val="008311A5"/>
    <w:rsid w:val="00831451"/>
    <w:rsid w:val="00831D0F"/>
    <w:rsid w:val="00831E06"/>
    <w:rsid w:val="00831FE1"/>
    <w:rsid w:val="00832C30"/>
    <w:rsid w:val="00832D6F"/>
    <w:rsid w:val="00833349"/>
    <w:rsid w:val="00833BC1"/>
    <w:rsid w:val="00833F5C"/>
    <w:rsid w:val="00834A02"/>
    <w:rsid w:val="008351CE"/>
    <w:rsid w:val="00835491"/>
    <w:rsid w:val="00835C3E"/>
    <w:rsid w:val="00836268"/>
    <w:rsid w:val="00836FAF"/>
    <w:rsid w:val="00837B33"/>
    <w:rsid w:val="00837BC6"/>
    <w:rsid w:val="00840977"/>
    <w:rsid w:val="00841346"/>
    <w:rsid w:val="00841A92"/>
    <w:rsid w:val="008427E3"/>
    <w:rsid w:val="008429C2"/>
    <w:rsid w:val="00842AE1"/>
    <w:rsid w:val="00844014"/>
    <w:rsid w:val="008448AF"/>
    <w:rsid w:val="00844D13"/>
    <w:rsid w:val="00845BA1"/>
    <w:rsid w:val="00845E8A"/>
    <w:rsid w:val="00846725"/>
    <w:rsid w:val="00847328"/>
    <w:rsid w:val="0085045C"/>
    <w:rsid w:val="00850689"/>
    <w:rsid w:val="0085080E"/>
    <w:rsid w:val="00851181"/>
    <w:rsid w:val="008525C3"/>
    <w:rsid w:val="00852656"/>
    <w:rsid w:val="00852A4A"/>
    <w:rsid w:val="00854643"/>
    <w:rsid w:val="00855893"/>
    <w:rsid w:val="00855AC8"/>
    <w:rsid w:val="00855EEC"/>
    <w:rsid w:val="0085608C"/>
    <w:rsid w:val="00856311"/>
    <w:rsid w:val="008565E8"/>
    <w:rsid w:val="008571FA"/>
    <w:rsid w:val="0085747C"/>
    <w:rsid w:val="008578B3"/>
    <w:rsid w:val="00857FAC"/>
    <w:rsid w:val="00861A63"/>
    <w:rsid w:val="00862531"/>
    <w:rsid w:val="00862CD7"/>
    <w:rsid w:val="00864033"/>
    <w:rsid w:val="008649F8"/>
    <w:rsid w:val="008711D2"/>
    <w:rsid w:val="00871A41"/>
    <w:rsid w:val="008720AC"/>
    <w:rsid w:val="008735FC"/>
    <w:rsid w:val="00874273"/>
    <w:rsid w:val="0087486E"/>
    <w:rsid w:val="00875475"/>
    <w:rsid w:val="00876914"/>
    <w:rsid w:val="00876B3C"/>
    <w:rsid w:val="008776BB"/>
    <w:rsid w:val="00877B25"/>
    <w:rsid w:val="0088048D"/>
    <w:rsid w:val="00880F6F"/>
    <w:rsid w:val="0088275A"/>
    <w:rsid w:val="00882C6B"/>
    <w:rsid w:val="0088309F"/>
    <w:rsid w:val="00883D29"/>
    <w:rsid w:val="008840D6"/>
    <w:rsid w:val="008842F0"/>
    <w:rsid w:val="00884FBC"/>
    <w:rsid w:val="00885435"/>
    <w:rsid w:val="00885EC4"/>
    <w:rsid w:val="008868BD"/>
    <w:rsid w:val="008871F0"/>
    <w:rsid w:val="008876CD"/>
    <w:rsid w:val="00887C74"/>
    <w:rsid w:val="008903A3"/>
    <w:rsid w:val="00892020"/>
    <w:rsid w:val="00892581"/>
    <w:rsid w:val="00893561"/>
    <w:rsid w:val="00893F17"/>
    <w:rsid w:val="008941DD"/>
    <w:rsid w:val="00894711"/>
    <w:rsid w:val="00894C75"/>
    <w:rsid w:val="008951B0"/>
    <w:rsid w:val="008961F2"/>
    <w:rsid w:val="0089787D"/>
    <w:rsid w:val="008A09A6"/>
    <w:rsid w:val="008A0BA6"/>
    <w:rsid w:val="008A0D51"/>
    <w:rsid w:val="008A1472"/>
    <w:rsid w:val="008A19FC"/>
    <w:rsid w:val="008A29E7"/>
    <w:rsid w:val="008A338B"/>
    <w:rsid w:val="008A3630"/>
    <w:rsid w:val="008A39E3"/>
    <w:rsid w:val="008A3AB5"/>
    <w:rsid w:val="008A49B5"/>
    <w:rsid w:val="008A5546"/>
    <w:rsid w:val="008A5818"/>
    <w:rsid w:val="008A5997"/>
    <w:rsid w:val="008A5A09"/>
    <w:rsid w:val="008A60FA"/>
    <w:rsid w:val="008A75C4"/>
    <w:rsid w:val="008A7619"/>
    <w:rsid w:val="008A7BAB"/>
    <w:rsid w:val="008B2429"/>
    <w:rsid w:val="008B368D"/>
    <w:rsid w:val="008B3E1B"/>
    <w:rsid w:val="008B42D7"/>
    <w:rsid w:val="008B7064"/>
    <w:rsid w:val="008B7938"/>
    <w:rsid w:val="008C0EBF"/>
    <w:rsid w:val="008C1EC8"/>
    <w:rsid w:val="008C2570"/>
    <w:rsid w:val="008C2935"/>
    <w:rsid w:val="008C4849"/>
    <w:rsid w:val="008C5526"/>
    <w:rsid w:val="008C5D5C"/>
    <w:rsid w:val="008C5FB1"/>
    <w:rsid w:val="008C615A"/>
    <w:rsid w:val="008C6945"/>
    <w:rsid w:val="008C7103"/>
    <w:rsid w:val="008C7434"/>
    <w:rsid w:val="008C7827"/>
    <w:rsid w:val="008D0A72"/>
    <w:rsid w:val="008D482E"/>
    <w:rsid w:val="008D4B29"/>
    <w:rsid w:val="008D50A2"/>
    <w:rsid w:val="008D5459"/>
    <w:rsid w:val="008D6D82"/>
    <w:rsid w:val="008D77F8"/>
    <w:rsid w:val="008E1C24"/>
    <w:rsid w:val="008E22AF"/>
    <w:rsid w:val="008E22FE"/>
    <w:rsid w:val="008E275B"/>
    <w:rsid w:val="008E72C9"/>
    <w:rsid w:val="008E7E62"/>
    <w:rsid w:val="008F1056"/>
    <w:rsid w:val="008F1A94"/>
    <w:rsid w:val="008F2888"/>
    <w:rsid w:val="008F2B98"/>
    <w:rsid w:val="008F39ED"/>
    <w:rsid w:val="008F4920"/>
    <w:rsid w:val="008F565C"/>
    <w:rsid w:val="008F5898"/>
    <w:rsid w:val="008F6934"/>
    <w:rsid w:val="008F7432"/>
    <w:rsid w:val="008F7AD6"/>
    <w:rsid w:val="00900E43"/>
    <w:rsid w:val="00901081"/>
    <w:rsid w:val="0090133E"/>
    <w:rsid w:val="009017B6"/>
    <w:rsid w:val="00902F77"/>
    <w:rsid w:val="00905594"/>
    <w:rsid w:val="009057FA"/>
    <w:rsid w:val="00906137"/>
    <w:rsid w:val="0090696E"/>
    <w:rsid w:val="0090743B"/>
    <w:rsid w:val="00907DFA"/>
    <w:rsid w:val="0091012A"/>
    <w:rsid w:val="00910AF3"/>
    <w:rsid w:val="00911D84"/>
    <w:rsid w:val="0091234D"/>
    <w:rsid w:val="00912F3A"/>
    <w:rsid w:val="009139FC"/>
    <w:rsid w:val="009142D1"/>
    <w:rsid w:val="0091435B"/>
    <w:rsid w:val="00917880"/>
    <w:rsid w:val="00920767"/>
    <w:rsid w:val="009218D3"/>
    <w:rsid w:val="00921A71"/>
    <w:rsid w:val="00922914"/>
    <w:rsid w:val="00923579"/>
    <w:rsid w:val="00923842"/>
    <w:rsid w:val="009239EB"/>
    <w:rsid w:val="0092529D"/>
    <w:rsid w:val="00926500"/>
    <w:rsid w:val="00930057"/>
    <w:rsid w:val="00930350"/>
    <w:rsid w:val="00932358"/>
    <w:rsid w:val="009323E1"/>
    <w:rsid w:val="009324A0"/>
    <w:rsid w:val="00932C58"/>
    <w:rsid w:val="00932C5A"/>
    <w:rsid w:val="009339E9"/>
    <w:rsid w:val="00933AF9"/>
    <w:rsid w:val="0093464D"/>
    <w:rsid w:val="00934713"/>
    <w:rsid w:val="009348EB"/>
    <w:rsid w:val="009364FB"/>
    <w:rsid w:val="00936B41"/>
    <w:rsid w:val="00936F14"/>
    <w:rsid w:val="00937223"/>
    <w:rsid w:val="00937562"/>
    <w:rsid w:val="009379EE"/>
    <w:rsid w:val="0094172D"/>
    <w:rsid w:val="00941B85"/>
    <w:rsid w:val="009421F2"/>
    <w:rsid w:val="00942408"/>
    <w:rsid w:val="00942691"/>
    <w:rsid w:val="00942C99"/>
    <w:rsid w:val="009455CF"/>
    <w:rsid w:val="009455FD"/>
    <w:rsid w:val="00947E14"/>
    <w:rsid w:val="00950AEC"/>
    <w:rsid w:val="00951498"/>
    <w:rsid w:val="0095151B"/>
    <w:rsid w:val="00951880"/>
    <w:rsid w:val="009521A5"/>
    <w:rsid w:val="009527F2"/>
    <w:rsid w:val="00952F0D"/>
    <w:rsid w:val="009534CC"/>
    <w:rsid w:val="00953DA6"/>
    <w:rsid w:val="00954F2B"/>
    <w:rsid w:val="00955A46"/>
    <w:rsid w:val="009563D4"/>
    <w:rsid w:val="00956426"/>
    <w:rsid w:val="009566FD"/>
    <w:rsid w:val="00957ACD"/>
    <w:rsid w:val="00960032"/>
    <w:rsid w:val="00960208"/>
    <w:rsid w:val="00961003"/>
    <w:rsid w:val="0096143F"/>
    <w:rsid w:val="009615EF"/>
    <w:rsid w:val="00961B5C"/>
    <w:rsid w:val="009629B7"/>
    <w:rsid w:val="00965E5A"/>
    <w:rsid w:val="0096683C"/>
    <w:rsid w:val="0096695E"/>
    <w:rsid w:val="0096702B"/>
    <w:rsid w:val="009672E5"/>
    <w:rsid w:val="00967632"/>
    <w:rsid w:val="00967ED9"/>
    <w:rsid w:val="00970041"/>
    <w:rsid w:val="009702A8"/>
    <w:rsid w:val="00970309"/>
    <w:rsid w:val="009719AE"/>
    <w:rsid w:val="00971D1F"/>
    <w:rsid w:val="00972716"/>
    <w:rsid w:val="00973522"/>
    <w:rsid w:val="00973658"/>
    <w:rsid w:val="00974384"/>
    <w:rsid w:val="00975487"/>
    <w:rsid w:val="009763DB"/>
    <w:rsid w:val="009766A4"/>
    <w:rsid w:val="00976A42"/>
    <w:rsid w:val="009802CC"/>
    <w:rsid w:val="00980E84"/>
    <w:rsid w:val="00981757"/>
    <w:rsid w:val="00982A79"/>
    <w:rsid w:val="00983C25"/>
    <w:rsid w:val="0098426B"/>
    <w:rsid w:val="00984FB4"/>
    <w:rsid w:val="0098585A"/>
    <w:rsid w:val="00986175"/>
    <w:rsid w:val="00987408"/>
    <w:rsid w:val="00987B64"/>
    <w:rsid w:val="009902B0"/>
    <w:rsid w:val="00992DC5"/>
    <w:rsid w:val="009936BE"/>
    <w:rsid w:val="00994F39"/>
    <w:rsid w:val="009953B9"/>
    <w:rsid w:val="00997295"/>
    <w:rsid w:val="00997555"/>
    <w:rsid w:val="0099761D"/>
    <w:rsid w:val="00997E33"/>
    <w:rsid w:val="009A1433"/>
    <w:rsid w:val="009A241D"/>
    <w:rsid w:val="009A27BB"/>
    <w:rsid w:val="009A2C59"/>
    <w:rsid w:val="009A3101"/>
    <w:rsid w:val="009A397F"/>
    <w:rsid w:val="009A472B"/>
    <w:rsid w:val="009A547F"/>
    <w:rsid w:val="009A6686"/>
    <w:rsid w:val="009A6B75"/>
    <w:rsid w:val="009A6DD3"/>
    <w:rsid w:val="009B000E"/>
    <w:rsid w:val="009B04AA"/>
    <w:rsid w:val="009B258A"/>
    <w:rsid w:val="009B2AD8"/>
    <w:rsid w:val="009B2B7E"/>
    <w:rsid w:val="009B2BCD"/>
    <w:rsid w:val="009B30CA"/>
    <w:rsid w:val="009B31E7"/>
    <w:rsid w:val="009B373E"/>
    <w:rsid w:val="009B390A"/>
    <w:rsid w:val="009B3F55"/>
    <w:rsid w:val="009B5070"/>
    <w:rsid w:val="009B5108"/>
    <w:rsid w:val="009B52FD"/>
    <w:rsid w:val="009B607D"/>
    <w:rsid w:val="009B69D6"/>
    <w:rsid w:val="009B720B"/>
    <w:rsid w:val="009B73A4"/>
    <w:rsid w:val="009B759C"/>
    <w:rsid w:val="009B79D6"/>
    <w:rsid w:val="009C0F1F"/>
    <w:rsid w:val="009C1D07"/>
    <w:rsid w:val="009C4336"/>
    <w:rsid w:val="009C4584"/>
    <w:rsid w:val="009C4624"/>
    <w:rsid w:val="009C6429"/>
    <w:rsid w:val="009D027D"/>
    <w:rsid w:val="009D03AF"/>
    <w:rsid w:val="009D06C2"/>
    <w:rsid w:val="009D07D7"/>
    <w:rsid w:val="009D1DDD"/>
    <w:rsid w:val="009D1E22"/>
    <w:rsid w:val="009D370B"/>
    <w:rsid w:val="009D5787"/>
    <w:rsid w:val="009D5E14"/>
    <w:rsid w:val="009D62AB"/>
    <w:rsid w:val="009D7306"/>
    <w:rsid w:val="009E0A70"/>
    <w:rsid w:val="009E125E"/>
    <w:rsid w:val="009E26A2"/>
    <w:rsid w:val="009E5063"/>
    <w:rsid w:val="009E6AEE"/>
    <w:rsid w:val="009F0867"/>
    <w:rsid w:val="009F2C93"/>
    <w:rsid w:val="009F2FBC"/>
    <w:rsid w:val="009F36C8"/>
    <w:rsid w:val="009F5726"/>
    <w:rsid w:val="009F5797"/>
    <w:rsid w:val="009F58B9"/>
    <w:rsid w:val="009F5EA2"/>
    <w:rsid w:val="009F6373"/>
    <w:rsid w:val="009F7D2C"/>
    <w:rsid w:val="00A003AD"/>
    <w:rsid w:val="00A00FF4"/>
    <w:rsid w:val="00A01431"/>
    <w:rsid w:val="00A01CAA"/>
    <w:rsid w:val="00A0306C"/>
    <w:rsid w:val="00A034DC"/>
    <w:rsid w:val="00A042C7"/>
    <w:rsid w:val="00A04EF7"/>
    <w:rsid w:val="00A05F07"/>
    <w:rsid w:val="00A065C1"/>
    <w:rsid w:val="00A0668D"/>
    <w:rsid w:val="00A07860"/>
    <w:rsid w:val="00A11129"/>
    <w:rsid w:val="00A1136F"/>
    <w:rsid w:val="00A122A4"/>
    <w:rsid w:val="00A138AE"/>
    <w:rsid w:val="00A13B23"/>
    <w:rsid w:val="00A14ADF"/>
    <w:rsid w:val="00A14E57"/>
    <w:rsid w:val="00A1529C"/>
    <w:rsid w:val="00A15876"/>
    <w:rsid w:val="00A15C11"/>
    <w:rsid w:val="00A1635B"/>
    <w:rsid w:val="00A166A0"/>
    <w:rsid w:val="00A175AD"/>
    <w:rsid w:val="00A21A5A"/>
    <w:rsid w:val="00A22524"/>
    <w:rsid w:val="00A22649"/>
    <w:rsid w:val="00A22732"/>
    <w:rsid w:val="00A2475E"/>
    <w:rsid w:val="00A24E81"/>
    <w:rsid w:val="00A25666"/>
    <w:rsid w:val="00A25952"/>
    <w:rsid w:val="00A26571"/>
    <w:rsid w:val="00A27254"/>
    <w:rsid w:val="00A3153B"/>
    <w:rsid w:val="00A32627"/>
    <w:rsid w:val="00A34F65"/>
    <w:rsid w:val="00A351D9"/>
    <w:rsid w:val="00A35AEF"/>
    <w:rsid w:val="00A35D3C"/>
    <w:rsid w:val="00A377E0"/>
    <w:rsid w:val="00A407B3"/>
    <w:rsid w:val="00A40B20"/>
    <w:rsid w:val="00A412E3"/>
    <w:rsid w:val="00A42678"/>
    <w:rsid w:val="00A4289F"/>
    <w:rsid w:val="00A43596"/>
    <w:rsid w:val="00A4423C"/>
    <w:rsid w:val="00A45200"/>
    <w:rsid w:val="00A45557"/>
    <w:rsid w:val="00A460F3"/>
    <w:rsid w:val="00A46257"/>
    <w:rsid w:val="00A470BE"/>
    <w:rsid w:val="00A47623"/>
    <w:rsid w:val="00A50102"/>
    <w:rsid w:val="00A51601"/>
    <w:rsid w:val="00A51AFB"/>
    <w:rsid w:val="00A52023"/>
    <w:rsid w:val="00A52F62"/>
    <w:rsid w:val="00A53C9F"/>
    <w:rsid w:val="00A55126"/>
    <w:rsid w:val="00A57958"/>
    <w:rsid w:val="00A60883"/>
    <w:rsid w:val="00A60FE3"/>
    <w:rsid w:val="00A61598"/>
    <w:rsid w:val="00A616AF"/>
    <w:rsid w:val="00A65E90"/>
    <w:rsid w:val="00A65FDA"/>
    <w:rsid w:val="00A663E9"/>
    <w:rsid w:val="00A663EE"/>
    <w:rsid w:val="00A669DD"/>
    <w:rsid w:val="00A710C4"/>
    <w:rsid w:val="00A71266"/>
    <w:rsid w:val="00A71992"/>
    <w:rsid w:val="00A71B1F"/>
    <w:rsid w:val="00A71FDA"/>
    <w:rsid w:val="00A72FFA"/>
    <w:rsid w:val="00A746F9"/>
    <w:rsid w:val="00A747F5"/>
    <w:rsid w:val="00A7546C"/>
    <w:rsid w:val="00A76405"/>
    <w:rsid w:val="00A7712F"/>
    <w:rsid w:val="00A77433"/>
    <w:rsid w:val="00A7750E"/>
    <w:rsid w:val="00A77684"/>
    <w:rsid w:val="00A77AB1"/>
    <w:rsid w:val="00A80218"/>
    <w:rsid w:val="00A80888"/>
    <w:rsid w:val="00A80924"/>
    <w:rsid w:val="00A82D9A"/>
    <w:rsid w:val="00A83253"/>
    <w:rsid w:val="00A85806"/>
    <w:rsid w:val="00A85A97"/>
    <w:rsid w:val="00A860C0"/>
    <w:rsid w:val="00A860F0"/>
    <w:rsid w:val="00A923BB"/>
    <w:rsid w:val="00A94EAD"/>
    <w:rsid w:val="00A9583E"/>
    <w:rsid w:val="00A95B6D"/>
    <w:rsid w:val="00A9690F"/>
    <w:rsid w:val="00A96A08"/>
    <w:rsid w:val="00A96B48"/>
    <w:rsid w:val="00A97EC9"/>
    <w:rsid w:val="00AA04A6"/>
    <w:rsid w:val="00AA0EAB"/>
    <w:rsid w:val="00AA10E1"/>
    <w:rsid w:val="00AA1E79"/>
    <w:rsid w:val="00AA20EC"/>
    <w:rsid w:val="00AA3F31"/>
    <w:rsid w:val="00AA427C"/>
    <w:rsid w:val="00AA77F7"/>
    <w:rsid w:val="00AA7B2F"/>
    <w:rsid w:val="00AB02D7"/>
    <w:rsid w:val="00AB050E"/>
    <w:rsid w:val="00AB0883"/>
    <w:rsid w:val="00AB0B09"/>
    <w:rsid w:val="00AB29EC"/>
    <w:rsid w:val="00AB3573"/>
    <w:rsid w:val="00AB366B"/>
    <w:rsid w:val="00AB3C7F"/>
    <w:rsid w:val="00AB3FFF"/>
    <w:rsid w:val="00AB40A4"/>
    <w:rsid w:val="00AB4347"/>
    <w:rsid w:val="00AB46D6"/>
    <w:rsid w:val="00AB6B1E"/>
    <w:rsid w:val="00AB6FE3"/>
    <w:rsid w:val="00AB7C2F"/>
    <w:rsid w:val="00AC037E"/>
    <w:rsid w:val="00AC08A5"/>
    <w:rsid w:val="00AC1C2B"/>
    <w:rsid w:val="00AC1D25"/>
    <w:rsid w:val="00AC1D35"/>
    <w:rsid w:val="00AC277D"/>
    <w:rsid w:val="00AC39CF"/>
    <w:rsid w:val="00AC4167"/>
    <w:rsid w:val="00AC6F0E"/>
    <w:rsid w:val="00AC74D1"/>
    <w:rsid w:val="00AC7B30"/>
    <w:rsid w:val="00AC7E47"/>
    <w:rsid w:val="00AD004A"/>
    <w:rsid w:val="00AD0078"/>
    <w:rsid w:val="00AD0C0F"/>
    <w:rsid w:val="00AD122D"/>
    <w:rsid w:val="00AD1FC4"/>
    <w:rsid w:val="00AD300A"/>
    <w:rsid w:val="00AD315F"/>
    <w:rsid w:val="00AD4122"/>
    <w:rsid w:val="00AD6851"/>
    <w:rsid w:val="00AD7B2F"/>
    <w:rsid w:val="00AE0ADE"/>
    <w:rsid w:val="00AE1605"/>
    <w:rsid w:val="00AE1B70"/>
    <w:rsid w:val="00AE3205"/>
    <w:rsid w:val="00AE3463"/>
    <w:rsid w:val="00AE3C25"/>
    <w:rsid w:val="00AE3DFE"/>
    <w:rsid w:val="00AE4A3B"/>
    <w:rsid w:val="00AE4E45"/>
    <w:rsid w:val="00AE5214"/>
    <w:rsid w:val="00AE559C"/>
    <w:rsid w:val="00AE6E3C"/>
    <w:rsid w:val="00AE7607"/>
    <w:rsid w:val="00AF1DF6"/>
    <w:rsid w:val="00AF1ED3"/>
    <w:rsid w:val="00AF42A0"/>
    <w:rsid w:val="00AF7DCC"/>
    <w:rsid w:val="00B00610"/>
    <w:rsid w:val="00B0091B"/>
    <w:rsid w:val="00B00BFF"/>
    <w:rsid w:val="00B0184E"/>
    <w:rsid w:val="00B02142"/>
    <w:rsid w:val="00B02224"/>
    <w:rsid w:val="00B02C61"/>
    <w:rsid w:val="00B03913"/>
    <w:rsid w:val="00B04A90"/>
    <w:rsid w:val="00B052A9"/>
    <w:rsid w:val="00B05B72"/>
    <w:rsid w:val="00B05EBA"/>
    <w:rsid w:val="00B06062"/>
    <w:rsid w:val="00B061D4"/>
    <w:rsid w:val="00B06EC4"/>
    <w:rsid w:val="00B07902"/>
    <w:rsid w:val="00B07BD8"/>
    <w:rsid w:val="00B10650"/>
    <w:rsid w:val="00B10BBE"/>
    <w:rsid w:val="00B10C96"/>
    <w:rsid w:val="00B10F18"/>
    <w:rsid w:val="00B11941"/>
    <w:rsid w:val="00B132CB"/>
    <w:rsid w:val="00B176E6"/>
    <w:rsid w:val="00B20610"/>
    <w:rsid w:val="00B23DC9"/>
    <w:rsid w:val="00B24286"/>
    <w:rsid w:val="00B2450B"/>
    <w:rsid w:val="00B24B15"/>
    <w:rsid w:val="00B24E7E"/>
    <w:rsid w:val="00B2532D"/>
    <w:rsid w:val="00B32397"/>
    <w:rsid w:val="00B3407C"/>
    <w:rsid w:val="00B36997"/>
    <w:rsid w:val="00B37FEC"/>
    <w:rsid w:val="00B40270"/>
    <w:rsid w:val="00B4157C"/>
    <w:rsid w:val="00B430B9"/>
    <w:rsid w:val="00B443EB"/>
    <w:rsid w:val="00B44FA8"/>
    <w:rsid w:val="00B44FCB"/>
    <w:rsid w:val="00B4639C"/>
    <w:rsid w:val="00B466BE"/>
    <w:rsid w:val="00B46DE6"/>
    <w:rsid w:val="00B47EFB"/>
    <w:rsid w:val="00B531F2"/>
    <w:rsid w:val="00B53FBD"/>
    <w:rsid w:val="00B53FD7"/>
    <w:rsid w:val="00B5520A"/>
    <w:rsid w:val="00B556F3"/>
    <w:rsid w:val="00B5691C"/>
    <w:rsid w:val="00B56BFA"/>
    <w:rsid w:val="00B56FAB"/>
    <w:rsid w:val="00B573E8"/>
    <w:rsid w:val="00B60497"/>
    <w:rsid w:val="00B61C69"/>
    <w:rsid w:val="00B622AA"/>
    <w:rsid w:val="00B62B32"/>
    <w:rsid w:val="00B63280"/>
    <w:rsid w:val="00B644E3"/>
    <w:rsid w:val="00B64D5F"/>
    <w:rsid w:val="00B66576"/>
    <w:rsid w:val="00B666F0"/>
    <w:rsid w:val="00B66B26"/>
    <w:rsid w:val="00B67527"/>
    <w:rsid w:val="00B67AEA"/>
    <w:rsid w:val="00B67B9F"/>
    <w:rsid w:val="00B67FDD"/>
    <w:rsid w:val="00B7031F"/>
    <w:rsid w:val="00B707A9"/>
    <w:rsid w:val="00B717BF"/>
    <w:rsid w:val="00B72BF5"/>
    <w:rsid w:val="00B72C24"/>
    <w:rsid w:val="00B72C5F"/>
    <w:rsid w:val="00B72D47"/>
    <w:rsid w:val="00B74C8E"/>
    <w:rsid w:val="00B75D0D"/>
    <w:rsid w:val="00B75DA0"/>
    <w:rsid w:val="00B7704B"/>
    <w:rsid w:val="00B776C6"/>
    <w:rsid w:val="00B80122"/>
    <w:rsid w:val="00B80C42"/>
    <w:rsid w:val="00B82273"/>
    <w:rsid w:val="00B82B3D"/>
    <w:rsid w:val="00B830C5"/>
    <w:rsid w:val="00B84A66"/>
    <w:rsid w:val="00B859EE"/>
    <w:rsid w:val="00B85F02"/>
    <w:rsid w:val="00B860FB"/>
    <w:rsid w:val="00B86BB5"/>
    <w:rsid w:val="00B91244"/>
    <w:rsid w:val="00B912C8"/>
    <w:rsid w:val="00B91D77"/>
    <w:rsid w:val="00B923D8"/>
    <w:rsid w:val="00B93562"/>
    <w:rsid w:val="00B9359C"/>
    <w:rsid w:val="00B94346"/>
    <w:rsid w:val="00B944D8"/>
    <w:rsid w:val="00B945C3"/>
    <w:rsid w:val="00B94D8D"/>
    <w:rsid w:val="00B962CD"/>
    <w:rsid w:val="00B96DFD"/>
    <w:rsid w:val="00B975F4"/>
    <w:rsid w:val="00B97AF8"/>
    <w:rsid w:val="00BA15F8"/>
    <w:rsid w:val="00BA1CC1"/>
    <w:rsid w:val="00BA2762"/>
    <w:rsid w:val="00BA3389"/>
    <w:rsid w:val="00BA3A2B"/>
    <w:rsid w:val="00BA3B2C"/>
    <w:rsid w:val="00BA485F"/>
    <w:rsid w:val="00BA5013"/>
    <w:rsid w:val="00BA7216"/>
    <w:rsid w:val="00BA7B7F"/>
    <w:rsid w:val="00BB0830"/>
    <w:rsid w:val="00BB31AA"/>
    <w:rsid w:val="00BB345F"/>
    <w:rsid w:val="00BB3AA1"/>
    <w:rsid w:val="00BB4CBC"/>
    <w:rsid w:val="00BB5090"/>
    <w:rsid w:val="00BB5706"/>
    <w:rsid w:val="00BB59FF"/>
    <w:rsid w:val="00BB6D5C"/>
    <w:rsid w:val="00BB7383"/>
    <w:rsid w:val="00BC11F4"/>
    <w:rsid w:val="00BC1797"/>
    <w:rsid w:val="00BC1D14"/>
    <w:rsid w:val="00BC351D"/>
    <w:rsid w:val="00BC3536"/>
    <w:rsid w:val="00BC36EB"/>
    <w:rsid w:val="00BC3C2D"/>
    <w:rsid w:val="00BC429A"/>
    <w:rsid w:val="00BC468B"/>
    <w:rsid w:val="00BC7CC5"/>
    <w:rsid w:val="00BD0213"/>
    <w:rsid w:val="00BD1060"/>
    <w:rsid w:val="00BD17C2"/>
    <w:rsid w:val="00BD21A5"/>
    <w:rsid w:val="00BD3148"/>
    <w:rsid w:val="00BD35B7"/>
    <w:rsid w:val="00BD60DD"/>
    <w:rsid w:val="00BE088D"/>
    <w:rsid w:val="00BE0F63"/>
    <w:rsid w:val="00BE10C7"/>
    <w:rsid w:val="00BE132E"/>
    <w:rsid w:val="00BE1E82"/>
    <w:rsid w:val="00BE240A"/>
    <w:rsid w:val="00BE2587"/>
    <w:rsid w:val="00BE53B2"/>
    <w:rsid w:val="00BE5D92"/>
    <w:rsid w:val="00BE60DC"/>
    <w:rsid w:val="00BE632B"/>
    <w:rsid w:val="00BE68C2"/>
    <w:rsid w:val="00BE6942"/>
    <w:rsid w:val="00BE6A44"/>
    <w:rsid w:val="00BE741D"/>
    <w:rsid w:val="00BE7F2E"/>
    <w:rsid w:val="00BF15ED"/>
    <w:rsid w:val="00BF366D"/>
    <w:rsid w:val="00BF413E"/>
    <w:rsid w:val="00BF4FD6"/>
    <w:rsid w:val="00BF5923"/>
    <w:rsid w:val="00C00FB8"/>
    <w:rsid w:val="00C01963"/>
    <w:rsid w:val="00C01B4D"/>
    <w:rsid w:val="00C01DB7"/>
    <w:rsid w:val="00C02563"/>
    <w:rsid w:val="00C03884"/>
    <w:rsid w:val="00C03E62"/>
    <w:rsid w:val="00C040CC"/>
    <w:rsid w:val="00C0437E"/>
    <w:rsid w:val="00C04465"/>
    <w:rsid w:val="00C04AAE"/>
    <w:rsid w:val="00C07865"/>
    <w:rsid w:val="00C10875"/>
    <w:rsid w:val="00C10FC1"/>
    <w:rsid w:val="00C1189D"/>
    <w:rsid w:val="00C126DD"/>
    <w:rsid w:val="00C12759"/>
    <w:rsid w:val="00C136A6"/>
    <w:rsid w:val="00C17BD8"/>
    <w:rsid w:val="00C17DB0"/>
    <w:rsid w:val="00C21324"/>
    <w:rsid w:val="00C214A1"/>
    <w:rsid w:val="00C224AA"/>
    <w:rsid w:val="00C22D35"/>
    <w:rsid w:val="00C23215"/>
    <w:rsid w:val="00C25A73"/>
    <w:rsid w:val="00C306D4"/>
    <w:rsid w:val="00C30935"/>
    <w:rsid w:val="00C30F86"/>
    <w:rsid w:val="00C31C38"/>
    <w:rsid w:val="00C32FF8"/>
    <w:rsid w:val="00C33448"/>
    <w:rsid w:val="00C3398D"/>
    <w:rsid w:val="00C33A9B"/>
    <w:rsid w:val="00C349DB"/>
    <w:rsid w:val="00C35354"/>
    <w:rsid w:val="00C35C8C"/>
    <w:rsid w:val="00C36AE3"/>
    <w:rsid w:val="00C36B2E"/>
    <w:rsid w:val="00C3778B"/>
    <w:rsid w:val="00C37CF6"/>
    <w:rsid w:val="00C40891"/>
    <w:rsid w:val="00C40980"/>
    <w:rsid w:val="00C41886"/>
    <w:rsid w:val="00C422DC"/>
    <w:rsid w:val="00C4376F"/>
    <w:rsid w:val="00C4559B"/>
    <w:rsid w:val="00C45AE9"/>
    <w:rsid w:val="00C46B4A"/>
    <w:rsid w:val="00C4746E"/>
    <w:rsid w:val="00C478AD"/>
    <w:rsid w:val="00C505CB"/>
    <w:rsid w:val="00C508B7"/>
    <w:rsid w:val="00C51C73"/>
    <w:rsid w:val="00C522FB"/>
    <w:rsid w:val="00C530B5"/>
    <w:rsid w:val="00C55890"/>
    <w:rsid w:val="00C5644E"/>
    <w:rsid w:val="00C56B94"/>
    <w:rsid w:val="00C56D2C"/>
    <w:rsid w:val="00C571E6"/>
    <w:rsid w:val="00C57602"/>
    <w:rsid w:val="00C5789A"/>
    <w:rsid w:val="00C61D88"/>
    <w:rsid w:val="00C62D1A"/>
    <w:rsid w:val="00C63723"/>
    <w:rsid w:val="00C642EB"/>
    <w:rsid w:val="00C650ED"/>
    <w:rsid w:val="00C656F3"/>
    <w:rsid w:val="00C66AE8"/>
    <w:rsid w:val="00C70536"/>
    <w:rsid w:val="00C71673"/>
    <w:rsid w:val="00C719A7"/>
    <w:rsid w:val="00C72809"/>
    <w:rsid w:val="00C72C66"/>
    <w:rsid w:val="00C73AF7"/>
    <w:rsid w:val="00C7484C"/>
    <w:rsid w:val="00C7674F"/>
    <w:rsid w:val="00C80082"/>
    <w:rsid w:val="00C804F7"/>
    <w:rsid w:val="00C80664"/>
    <w:rsid w:val="00C8083C"/>
    <w:rsid w:val="00C81EB7"/>
    <w:rsid w:val="00C82F84"/>
    <w:rsid w:val="00C83E16"/>
    <w:rsid w:val="00C843AC"/>
    <w:rsid w:val="00C87861"/>
    <w:rsid w:val="00C87FC6"/>
    <w:rsid w:val="00C900FB"/>
    <w:rsid w:val="00C905D0"/>
    <w:rsid w:val="00C90AB6"/>
    <w:rsid w:val="00C9187C"/>
    <w:rsid w:val="00C91E2B"/>
    <w:rsid w:val="00C93062"/>
    <w:rsid w:val="00C93B01"/>
    <w:rsid w:val="00C93B43"/>
    <w:rsid w:val="00C95521"/>
    <w:rsid w:val="00C96636"/>
    <w:rsid w:val="00CA0009"/>
    <w:rsid w:val="00CA01C4"/>
    <w:rsid w:val="00CA0440"/>
    <w:rsid w:val="00CA068E"/>
    <w:rsid w:val="00CA09B2"/>
    <w:rsid w:val="00CA0BB1"/>
    <w:rsid w:val="00CA12A5"/>
    <w:rsid w:val="00CA15EC"/>
    <w:rsid w:val="00CA176A"/>
    <w:rsid w:val="00CA196C"/>
    <w:rsid w:val="00CA1AFE"/>
    <w:rsid w:val="00CA1E72"/>
    <w:rsid w:val="00CA2A2D"/>
    <w:rsid w:val="00CA2E81"/>
    <w:rsid w:val="00CA2F6C"/>
    <w:rsid w:val="00CA34D3"/>
    <w:rsid w:val="00CA4D12"/>
    <w:rsid w:val="00CA550C"/>
    <w:rsid w:val="00CA579F"/>
    <w:rsid w:val="00CA644A"/>
    <w:rsid w:val="00CA658B"/>
    <w:rsid w:val="00CA702C"/>
    <w:rsid w:val="00CA7A8F"/>
    <w:rsid w:val="00CA7F39"/>
    <w:rsid w:val="00CB0396"/>
    <w:rsid w:val="00CB0F58"/>
    <w:rsid w:val="00CB1109"/>
    <w:rsid w:val="00CB2174"/>
    <w:rsid w:val="00CB2793"/>
    <w:rsid w:val="00CB4653"/>
    <w:rsid w:val="00CB4775"/>
    <w:rsid w:val="00CB4E70"/>
    <w:rsid w:val="00CB5043"/>
    <w:rsid w:val="00CB5386"/>
    <w:rsid w:val="00CB5C61"/>
    <w:rsid w:val="00CB65FF"/>
    <w:rsid w:val="00CC1749"/>
    <w:rsid w:val="00CC2237"/>
    <w:rsid w:val="00CC223E"/>
    <w:rsid w:val="00CC3527"/>
    <w:rsid w:val="00CC3FE2"/>
    <w:rsid w:val="00CC4377"/>
    <w:rsid w:val="00CC4B0B"/>
    <w:rsid w:val="00CC591D"/>
    <w:rsid w:val="00CC5920"/>
    <w:rsid w:val="00CC5ACC"/>
    <w:rsid w:val="00CC76BB"/>
    <w:rsid w:val="00CC7D70"/>
    <w:rsid w:val="00CC7EA7"/>
    <w:rsid w:val="00CD12F4"/>
    <w:rsid w:val="00CD2607"/>
    <w:rsid w:val="00CD363E"/>
    <w:rsid w:val="00CD446C"/>
    <w:rsid w:val="00CD54FC"/>
    <w:rsid w:val="00CD5A50"/>
    <w:rsid w:val="00CD5D88"/>
    <w:rsid w:val="00CD67E2"/>
    <w:rsid w:val="00CD6C6B"/>
    <w:rsid w:val="00CD6EA3"/>
    <w:rsid w:val="00CD73F1"/>
    <w:rsid w:val="00CE13FE"/>
    <w:rsid w:val="00CE1C27"/>
    <w:rsid w:val="00CE25E6"/>
    <w:rsid w:val="00CE2944"/>
    <w:rsid w:val="00CE296E"/>
    <w:rsid w:val="00CE34BF"/>
    <w:rsid w:val="00CE35CF"/>
    <w:rsid w:val="00CE3950"/>
    <w:rsid w:val="00CE443C"/>
    <w:rsid w:val="00CE4F34"/>
    <w:rsid w:val="00CE5029"/>
    <w:rsid w:val="00CE5BED"/>
    <w:rsid w:val="00CE5E6A"/>
    <w:rsid w:val="00CE6266"/>
    <w:rsid w:val="00CE6A85"/>
    <w:rsid w:val="00CE6E7B"/>
    <w:rsid w:val="00CE7AD5"/>
    <w:rsid w:val="00CF0293"/>
    <w:rsid w:val="00CF2597"/>
    <w:rsid w:val="00CF30FF"/>
    <w:rsid w:val="00CF456B"/>
    <w:rsid w:val="00CF55C4"/>
    <w:rsid w:val="00CF55D2"/>
    <w:rsid w:val="00CF63BA"/>
    <w:rsid w:val="00CF6AAA"/>
    <w:rsid w:val="00CF78AD"/>
    <w:rsid w:val="00D006C9"/>
    <w:rsid w:val="00D00A71"/>
    <w:rsid w:val="00D00B72"/>
    <w:rsid w:val="00D01188"/>
    <w:rsid w:val="00D02D53"/>
    <w:rsid w:val="00D037CB"/>
    <w:rsid w:val="00D03F8C"/>
    <w:rsid w:val="00D06832"/>
    <w:rsid w:val="00D0739C"/>
    <w:rsid w:val="00D073BA"/>
    <w:rsid w:val="00D07E0A"/>
    <w:rsid w:val="00D10011"/>
    <w:rsid w:val="00D10314"/>
    <w:rsid w:val="00D106F6"/>
    <w:rsid w:val="00D10A15"/>
    <w:rsid w:val="00D1115F"/>
    <w:rsid w:val="00D119DF"/>
    <w:rsid w:val="00D120B1"/>
    <w:rsid w:val="00D123DD"/>
    <w:rsid w:val="00D13640"/>
    <w:rsid w:val="00D13BF9"/>
    <w:rsid w:val="00D14FCF"/>
    <w:rsid w:val="00D159D1"/>
    <w:rsid w:val="00D15E3A"/>
    <w:rsid w:val="00D160E1"/>
    <w:rsid w:val="00D16B99"/>
    <w:rsid w:val="00D16C5F"/>
    <w:rsid w:val="00D17473"/>
    <w:rsid w:val="00D174EC"/>
    <w:rsid w:val="00D20D70"/>
    <w:rsid w:val="00D213BC"/>
    <w:rsid w:val="00D2145B"/>
    <w:rsid w:val="00D214E6"/>
    <w:rsid w:val="00D21A99"/>
    <w:rsid w:val="00D21E46"/>
    <w:rsid w:val="00D21E73"/>
    <w:rsid w:val="00D223DC"/>
    <w:rsid w:val="00D22586"/>
    <w:rsid w:val="00D268B1"/>
    <w:rsid w:val="00D3113D"/>
    <w:rsid w:val="00D31BE3"/>
    <w:rsid w:val="00D31DA1"/>
    <w:rsid w:val="00D33B9F"/>
    <w:rsid w:val="00D34A6F"/>
    <w:rsid w:val="00D35F67"/>
    <w:rsid w:val="00D40C06"/>
    <w:rsid w:val="00D416B3"/>
    <w:rsid w:val="00D419D4"/>
    <w:rsid w:val="00D42916"/>
    <w:rsid w:val="00D42E37"/>
    <w:rsid w:val="00D4439E"/>
    <w:rsid w:val="00D452ED"/>
    <w:rsid w:val="00D45C0B"/>
    <w:rsid w:val="00D46E7C"/>
    <w:rsid w:val="00D47051"/>
    <w:rsid w:val="00D47673"/>
    <w:rsid w:val="00D4779A"/>
    <w:rsid w:val="00D504B3"/>
    <w:rsid w:val="00D511E4"/>
    <w:rsid w:val="00D52206"/>
    <w:rsid w:val="00D53404"/>
    <w:rsid w:val="00D537FD"/>
    <w:rsid w:val="00D53E2F"/>
    <w:rsid w:val="00D54029"/>
    <w:rsid w:val="00D54605"/>
    <w:rsid w:val="00D5611F"/>
    <w:rsid w:val="00D567B8"/>
    <w:rsid w:val="00D607FB"/>
    <w:rsid w:val="00D60A5C"/>
    <w:rsid w:val="00D6273E"/>
    <w:rsid w:val="00D62DCC"/>
    <w:rsid w:val="00D63434"/>
    <w:rsid w:val="00D6386B"/>
    <w:rsid w:val="00D63AA8"/>
    <w:rsid w:val="00D63E37"/>
    <w:rsid w:val="00D64545"/>
    <w:rsid w:val="00D65A59"/>
    <w:rsid w:val="00D663F6"/>
    <w:rsid w:val="00D66FE1"/>
    <w:rsid w:val="00D67A1E"/>
    <w:rsid w:val="00D67D87"/>
    <w:rsid w:val="00D709CE"/>
    <w:rsid w:val="00D7268E"/>
    <w:rsid w:val="00D73A8B"/>
    <w:rsid w:val="00D73EF3"/>
    <w:rsid w:val="00D73F69"/>
    <w:rsid w:val="00D740BA"/>
    <w:rsid w:val="00D74712"/>
    <w:rsid w:val="00D753AD"/>
    <w:rsid w:val="00D770DE"/>
    <w:rsid w:val="00D77649"/>
    <w:rsid w:val="00D77814"/>
    <w:rsid w:val="00D77F40"/>
    <w:rsid w:val="00D80423"/>
    <w:rsid w:val="00D813F2"/>
    <w:rsid w:val="00D82393"/>
    <w:rsid w:val="00D82574"/>
    <w:rsid w:val="00D82C05"/>
    <w:rsid w:val="00D82DF5"/>
    <w:rsid w:val="00D84E38"/>
    <w:rsid w:val="00D8510B"/>
    <w:rsid w:val="00D85BFF"/>
    <w:rsid w:val="00D87CB3"/>
    <w:rsid w:val="00D9099E"/>
    <w:rsid w:val="00D9102E"/>
    <w:rsid w:val="00D91129"/>
    <w:rsid w:val="00D9161B"/>
    <w:rsid w:val="00D91CB8"/>
    <w:rsid w:val="00D92676"/>
    <w:rsid w:val="00D92ABE"/>
    <w:rsid w:val="00D9362D"/>
    <w:rsid w:val="00D93986"/>
    <w:rsid w:val="00D93A0D"/>
    <w:rsid w:val="00D93FE4"/>
    <w:rsid w:val="00D96DA5"/>
    <w:rsid w:val="00D9728B"/>
    <w:rsid w:val="00D97B70"/>
    <w:rsid w:val="00DA0346"/>
    <w:rsid w:val="00DA0FF5"/>
    <w:rsid w:val="00DA1031"/>
    <w:rsid w:val="00DA1538"/>
    <w:rsid w:val="00DA37CC"/>
    <w:rsid w:val="00DA3CF2"/>
    <w:rsid w:val="00DA4CC1"/>
    <w:rsid w:val="00DA56E6"/>
    <w:rsid w:val="00DA58F1"/>
    <w:rsid w:val="00DA60F9"/>
    <w:rsid w:val="00DA6104"/>
    <w:rsid w:val="00DA6D29"/>
    <w:rsid w:val="00DB199E"/>
    <w:rsid w:val="00DB25B6"/>
    <w:rsid w:val="00DB2A6B"/>
    <w:rsid w:val="00DB3621"/>
    <w:rsid w:val="00DB47E8"/>
    <w:rsid w:val="00DB544C"/>
    <w:rsid w:val="00DB567C"/>
    <w:rsid w:val="00DB6547"/>
    <w:rsid w:val="00DB672F"/>
    <w:rsid w:val="00DB7339"/>
    <w:rsid w:val="00DB74C4"/>
    <w:rsid w:val="00DC1601"/>
    <w:rsid w:val="00DC1C61"/>
    <w:rsid w:val="00DC209B"/>
    <w:rsid w:val="00DC2AE8"/>
    <w:rsid w:val="00DC318C"/>
    <w:rsid w:val="00DC390D"/>
    <w:rsid w:val="00DC41C1"/>
    <w:rsid w:val="00DC5A7B"/>
    <w:rsid w:val="00DC66B2"/>
    <w:rsid w:val="00DC6ABF"/>
    <w:rsid w:val="00DC770E"/>
    <w:rsid w:val="00DC7B35"/>
    <w:rsid w:val="00DD02FB"/>
    <w:rsid w:val="00DD1077"/>
    <w:rsid w:val="00DD1FF5"/>
    <w:rsid w:val="00DD4500"/>
    <w:rsid w:val="00DD46EB"/>
    <w:rsid w:val="00DD57BD"/>
    <w:rsid w:val="00DD6317"/>
    <w:rsid w:val="00DD659D"/>
    <w:rsid w:val="00DD6BDA"/>
    <w:rsid w:val="00DD7701"/>
    <w:rsid w:val="00DD79B4"/>
    <w:rsid w:val="00DE0116"/>
    <w:rsid w:val="00DE213C"/>
    <w:rsid w:val="00DE33E9"/>
    <w:rsid w:val="00DE3B48"/>
    <w:rsid w:val="00DE3BC5"/>
    <w:rsid w:val="00DE3C33"/>
    <w:rsid w:val="00DE410A"/>
    <w:rsid w:val="00DE4AF7"/>
    <w:rsid w:val="00DE56E2"/>
    <w:rsid w:val="00DE6B0C"/>
    <w:rsid w:val="00DF0FC7"/>
    <w:rsid w:val="00DF19F7"/>
    <w:rsid w:val="00DF1E6F"/>
    <w:rsid w:val="00DF3014"/>
    <w:rsid w:val="00DF3514"/>
    <w:rsid w:val="00DF4115"/>
    <w:rsid w:val="00DF4E27"/>
    <w:rsid w:val="00DF56C0"/>
    <w:rsid w:val="00DF5D24"/>
    <w:rsid w:val="00DF5D26"/>
    <w:rsid w:val="00DF79B2"/>
    <w:rsid w:val="00DF7CA1"/>
    <w:rsid w:val="00E01C6F"/>
    <w:rsid w:val="00E02B1C"/>
    <w:rsid w:val="00E03103"/>
    <w:rsid w:val="00E033BB"/>
    <w:rsid w:val="00E037DD"/>
    <w:rsid w:val="00E037DF"/>
    <w:rsid w:val="00E0388F"/>
    <w:rsid w:val="00E0457A"/>
    <w:rsid w:val="00E04B35"/>
    <w:rsid w:val="00E0533D"/>
    <w:rsid w:val="00E05F2F"/>
    <w:rsid w:val="00E074D3"/>
    <w:rsid w:val="00E0753D"/>
    <w:rsid w:val="00E07829"/>
    <w:rsid w:val="00E10160"/>
    <w:rsid w:val="00E1016A"/>
    <w:rsid w:val="00E12A3F"/>
    <w:rsid w:val="00E12AD4"/>
    <w:rsid w:val="00E13747"/>
    <w:rsid w:val="00E13B84"/>
    <w:rsid w:val="00E15182"/>
    <w:rsid w:val="00E15867"/>
    <w:rsid w:val="00E15ACE"/>
    <w:rsid w:val="00E206CD"/>
    <w:rsid w:val="00E21220"/>
    <w:rsid w:val="00E21FDD"/>
    <w:rsid w:val="00E22356"/>
    <w:rsid w:val="00E2272A"/>
    <w:rsid w:val="00E22F9C"/>
    <w:rsid w:val="00E247A0"/>
    <w:rsid w:val="00E2487C"/>
    <w:rsid w:val="00E24B24"/>
    <w:rsid w:val="00E256A7"/>
    <w:rsid w:val="00E2790D"/>
    <w:rsid w:val="00E27C1A"/>
    <w:rsid w:val="00E303D0"/>
    <w:rsid w:val="00E30FA4"/>
    <w:rsid w:val="00E31432"/>
    <w:rsid w:val="00E32628"/>
    <w:rsid w:val="00E33649"/>
    <w:rsid w:val="00E34768"/>
    <w:rsid w:val="00E37456"/>
    <w:rsid w:val="00E374C1"/>
    <w:rsid w:val="00E3771A"/>
    <w:rsid w:val="00E379AA"/>
    <w:rsid w:val="00E42940"/>
    <w:rsid w:val="00E42A51"/>
    <w:rsid w:val="00E43102"/>
    <w:rsid w:val="00E4361F"/>
    <w:rsid w:val="00E43DA8"/>
    <w:rsid w:val="00E43FAB"/>
    <w:rsid w:val="00E44301"/>
    <w:rsid w:val="00E4512E"/>
    <w:rsid w:val="00E4576D"/>
    <w:rsid w:val="00E459DF"/>
    <w:rsid w:val="00E46757"/>
    <w:rsid w:val="00E467DC"/>
    <w:rsid w:val="00E469A2"/>
    <w:rsid w:val="00E46CDA"/>
    <w:rsid w:val="00E47478"/>
    <w:rsid w:val="00E47A8B"/>
    <w:rsid w:val="00E5098E"/>
    <w:rsid w:val="00E510A6"/>
    <w:rsid w:val="00E514A7"/>
    <w:rsid w:val="00E51506"/>
    <w:rsid w:val="00E53221"/>
    <w:rsid w:val="00E5525B"/>
    <w:rsid w:val="00E56177"/>
    <w:rsid w:val="00E617F9"/>
    <w:rsid w:val="00E622D3"/>
    <w:rsid w:val="00E62382"/>
    <w:rsid w:val="00E62436"/>
    <w:rsid w:val="00E6270F"/>
    <w:rsid w:val="00E63AE0"/>
    <w:rsid w:val="00E652EB"/>
    <w:rsid w:val="00E6648A"/>
    <w:rsid w:val="00E664C5"/>
    <w:rsid w:val="00E66BEB"/>
    <w:rsid w:val="00E66F09"/>
    <w:rsid w:val="00E73038"/>
    <w:rsid w:val="00E73108"/>
    <w:rsid w:val="00E73569"/>
    <w:rsid w:val="00E74531"/>
    <w:rsid w:val="00E76A08"/>
    <w:rsid w:val="00E77363"/>
    <w:rsid w:val="00E7745C"/>
    <w:rsid w:val="00E779FF"/>
    <w:rsid w:val="00E812EF"/>
    <w:rsid w:val="00E83059"/>
    <w:rsid w:val="00E843F9"/>
    <w:rsid w:val="00E8466E"/>
    <w:rsid w:val="00E84E5D"/>
    <w:rsid w:val="00E8549D"/>
    <w:rsid w:val="00E85C14"/>
    <w:rsid w:val="00E85F1D"/>
    <w:rsid w:val="00E86B86"/>
    <w:rsid w:val="00E87304"/>
    <w:rsid w:val="00E874EB"/>
    <w:rsid w:val="00E87863"/>
    <w:rsid w:val="00E91567"/>
    <w:rsid w:val="00E916A3"/>
    <w:rsid w:val="00E916E9"/>
    <w:rsid w:val="00E9202B"/>
    <w:rsid w:val="00E92231"/>
    <w:rsid w:val="00E92584"/>
    <w:rsid w:val="00E92B1C"/>
    <w:rsid w:val="00E94842"/>
    <w:rsid w:val="00E974D7"/>
    <w:rsid w:val="00E97845"/>
    <w:rsid w:val="00E97D9C"/>
    <w:rsid w:val="00EA099E"/>
    <w:rsid w:val="00EA0AA1"/>
    <w:rsid w:val="00EA0BEF"/>
    <w:rsid w:val="00EA0CD6"/>
    <w:rsid w:val="00EA0F7C"/>
    <w:rsid w:val="00EA2596"/>
    <w:rsid w:val="00EA3583"/>
    <w:rsid w:val="00EA393C"/>
    <w:rsid w:val="00EA4833"/>
    <w:rsid w:val="00EA5083"/>
    <w:rsid w:val="00EA6A6C"/>
    <w:rsid w:val="00EA7608"/>
    <w:rsid w:val="00EB12B5"/>
    <w:rsid w:val="00EB2844"/>
    <w:rsid w:val="00EB3CAD"/>
    <w:rsid w:val="00EB400F"/>
    <w:rsid w:val="00EB483F"/>
    <w:rsid w:val="00EB52C4"/>
    <w:rsid w:val="00EB61BC"/>
    <w:rsid w:val="00EB6376"/>
    <w:rsid w:val="00EB7950"/>
    <w:rsid w:val="00EC1082"/>
    <w:rsid w:val="00EC1807"/>
    <w:rsid w:val="00EC1991"/>
    <w:rsid w:val="00EC2CD5"/>
    <w:rsid w:val="00EC3010"/>
    <w:rsid w:val="00EC3C33"/>
    <w:rsid w:val="00EC5419"/>
    <w:rsid w:val="00EC5691"/>
    <w:rsid w:val="00EC5842"/>
    <w:rsid w:val="00EC713A"/>
    <w:rsid w:val="00ED0210"/>
    <w:rsid w:val="00ED0B23"/>
    <w:rsid w:val="00ED1C11"/>
    <w:rsid w:val="00ED28F7"/>
    <w:rsid w:val="00ED352E"/>
    <w:rsid w:val="00ED38CF"/>
    <w:rsid w:val="00ED473C"/>
    <w:rsid w:val="00ED4A6D"/>
    <w:rsid w:val="00ED4BD5"/>
    <w:rsid w:val="00ED52B0"/>
    <w:rsid w:val="00ED536B"/>
    <w:rsid w:val="00ED5604"/>
    <w:rsid w:val="00ED5913"/>
    <w:rsid w:val="00ED68B4"/>
    <w:rsid w:val="00ED6AA1"/>
    <w:rsid w:val="00ED731D"/>
    <w:rsid w:val="00ED733F"/>
    <w:rsid w:val="00ED756B"/>
    <w:rsid w:val="00ED757E"/>
    <w:rsid w:val="00ED7BD6"/>
    <w:rsid w:val="00ED7E80"/>
    <w:rsid w:val="00EE0C03"/>
    <w:rsid w:val="00EE0E52"/>
    <w:rsid w:val="00EE167B"/>
    <w:rsid w:val="00EE1C62"/>
    <w:rsid w:val="00EE38D6"/>
    <w:rsid w:val="00EE4988"/>
    <w:rsid w:val="00EF0283"/>
    <w:rsid w:val="00EF1149"/>
    <w:rsid w:val="00EF13F7"/>
    <w:rsid w:val="00EF156E"/>
    <w:rsid w:val="00EF1722"/>
    <w:rsid w:val="00EF2D8E"/>
    <w:rsid w:val="00EF308D"/>
    <w:rsid w:val="00EF5A11"/>
    <w:rsid w:val="00EF7016"/>
    <w:rsid w:val="00EF7ACE"/>
    <w:rsid w:val="00F02216"/>
    <w:rsid w:val="00F03068"/>
    <w:rsid w:val="00F03BE5"/>
    <w:rsid w:val="00F03DDF"/>
    <w:rsid w:val="00F03FC0"/>
    <w:rsid w:val="00F04D2B"/>
    <w:rsid w:val="00F069ED"/>
    <w:rsid w:val="00F074A7"/>
    <w:rsid w:val="00F076F0"/>
    <w:rsid w:val="00F076F1"/>
    <w:rsid w:val="00F07B08"/>
    <w:rsid w:val="00F102A8"/>
    <w:rsid w:val="00F10CB9"/>
    <w:rsid w:val="00F10F6A"/>
    <w:rsid w:val="00F1125A"/>
    <w:rsid w:val="00F124E9"/>
    <w:rsid w:val="00F12B44"/>
    <w:rsid w:val="00F1377E"/>
    <w:rsid w:val="00F138E4"/>
    <w:rsid w:val="00F13977"/>
    <w:rsid w:val="00F154C4"/>
    <w:rsid w:val="00F15AC0"/>
    <w:rsid w:val="00F15AFD"/>
    <w:rsid w:val="00F1695C"/>
    <w:rsid w:val="00F20836"/>
    <w:rsid w:val="00F20E20"/>
    <w:rsid w:val="00F21001"/>
    <w:rsid w:val="00F21EBC"/>
    <w:rsid w:val="00F22483"/>
    <w:rsid w:val="00F22689"/>
    <w:rsid w:val="00F229EF"/>
    <w:rsid w:val="00F241F4"/>
    <w:rsid w:val="00F241FD"/>
    <w:rsid w:val="00F25554"/>
    <w:rsid w:val="00F26217"/>
    <w:rsid w:val="00F3164D"/>
    <w:rsid w:val="00F327AB"/>
    <w:rsid w:val="00F3347C"/>
    <w:rsid w:val="00F34210"/>
    <w:rsid w:val="00F34658"/>
    <w:rsid w:val="00F347F2"/>
    <w:rsid w:val="00F3659A"/>
    <w:rsid w:val="00F37A21"/>
    <w:rsid w:val="00F40510"/>
    <w:rsid w:val="00F40A62"/>
    <w:rsid w:val="00F431AB"/>
    <w:rsid w:val="00F4561B"/>
    <w:rsid w:val="00F45C4D"/>
    <w:rsid w:val="00F465FF"/>
    <w:rsid w:val="00F46E4B"/>
    <w:rsid w:val="00F47474"/>
    <w:rsid w:val="00F47922"/>
    <w:rsid w:val="00F47965"/>
    <w:rsid w:val="00F50226"/>
    <w:rsid w:val="00F50307"/>
    <w:rsid w:val="00F513DB"/>
    <w:rsid w:val="00F52F6B"/>
    <w:rsid w:val="00F53733"/>
    <w:rsid w:val="00F53889"/>
    <w:rsid w:val="00F54EC3"/>
    <w:rsid w:val="00F57223"/>
    <w:rsid w:val="00F57440"/>
    <w:rsid w:val="00F57789"/>
    <w:rsid w:val="00F57F7A"/>
    <w:rsid w:val="00F61F84"/>
    <w:rsid w:val="00F629CF"/>
    <w:rsid w:val="00F63F10"/>
    <w:rsid w:val="00F64A17"/>
    <w:rsid w:val="00F6554B"/>
    <w:rsid w:val="00F65583"/>
    <w:rsid w:val="00F65991"/>
    <w:rsid w:val="00F66249"/>
    <w:rsid w:val="00F663EB"/>
    <w:rsid w:val="00F67789"/>
    <w:rsid w:val="00F70400"/>
    <w:rsid w:val="00F71318"/>
    <w:rsid w:val="00F71852"/>
    <w:rsid w:val="00F71C94"/>
    <w:rsid w:val="00F72424"/>
    <w:rsid w:val="00F733A8"/>
    <w:rsid w:val="00F73B2D"/>
    <w:rsid w:val="00F73FAF"/>
    <w:rsid w:val="00F74FD3"/>
    <w:rsid w:val="00F764C7"/>
    <w:rsid w:val="00F76962"/>
    <w:rsid w:val="00F77EF2"/>
    <w:rsid w:val="00F81295"/>
    <w:rsid w:val="00F812D5"/>
    <w:rsid w:val="00F8171D"/>
    <w:rsid w:val="00F81C2B"/>
    <w:rsid w:val="00F8358C"/>
    <w:rsid w:val="00F84CB3"/>
    <w:rsid w:val="00F85C36"/>
    <w:rsid w:val="00F873CD"/>
    <w:rsid w:val="00F8770D"/>
    <w:rsid w:val="00F877B5"/>
    <w:rsid w:val="00F906B2"/>
    <w:rsid w:val="00F906ED"/>
    <w:rsid w:val="00F90BDC"/>
    <w:rsid w:val="00F90CCA"/>
    <w:rsid w:val="00F91A25"/>
    <w:rsid w:val="00F91C4A"/>
    <w:rsid w:val="00F92D59"/>
    <w:rsid w:val="00F93312"/>
    <w:rsid w:val="00F93D77"/>
    <w:rsid w:val="00F9433B"/>
    <w:rsid w:val="00F94977"/>
    <w:rsid w:val="00F9629B"/>
    <w:rsid w:val="00F96E67"/>
    <w:rsid w:val="00FA0A02"/>
    <w:rsid w:val="00FA0DBB"/>
    <w:rsid w:val="00FA1914"/>
    <w:rsid w:val="00FA1FAB"/>
    <w:rsid w:val="00FA22D5"/>
    <w:rsid w:val="00FA39AB"/>
    <w:rsid w:val="00FA3B81"/>
    <w:rsid w:val="00FA594B"/>
    <w:rsid w:val="00FA5BBB"/>
    <w:rsid w:val="00FA5DE4"/>
    <w:rsid w:val="00FA5E30"/>
    <w:rsid w:val="00FA780C"/>
    <w:rsid w:val="00FB04C7"/>
    <w:rsid w:val="00FB0750"/>
    <w:rsid w:val="00FB09DD"/>
    <w:rsid w:val="00FB0B1C"/>
    <w:rsid w:val="00FB1067"/>
    <w:rsid w:val="00FB11F7"/>
    <w:rsid w:val="00FB2113"/>
    <w:rsid w:val="00FB21E0"/>
    <w:rsid w:val="00FB2FAA"/>
    <w:rsid w:val="00FB3B60"/>
    <w:rsid w:val="00FB402F"/>
    <w:rsid w:val="00FB4947"/>
    <w:rsid w:val="00FB6015"/>
    <w:rsid w:val="00FB69CA"/>
    <w:rsid w:val="00FB6DBC"/>
    <w:rsid w:val="00FB6EB7"/>
    <w:rsid w:val="00FB7539"/>
    <w:rsid w:val="00FC0246"/>
    <w:rsid w:val="00FC375A"/>
    <w:rsid w:val="00FC3C3F"/>
    <w:rsid w:val="00FC452B"/>
    <w:rsid w:val="00FC4AAF"/>
    <w:rsid w:val="00FC533E"/>
    <w:rsid w:val="00FC5556"/>
    <w:rsid w:val="00FC586C"/>
    <w:rsid w:val="00FC61D2"/>
    <w:rsid w:val="00FC64AF"/>
    <w:rsid w:val="00FC6A70"/>
    <w:rsid w:val="00FC726A"/>
    <w:rsid w:val="00FC7904"/>
    <w:rsid w:val="00FC7B2E"/>
    <w:rsid w:val="00FD0F73"/>
    <w:rsid w:val="00FD1A9D"/>
    <w:rsid w:val="00FD4665"/>
    <w:rsid w:val="00FD48B0"/>
    <w:rsid w:val="00FD53FD"/>
    <w:rsid w:val="00FD6B1C"/>
    <w:rsid w:val="00FD6E38"/>
    <w:rsid w:val="00FD72EE"/>
    <w:rsid w:val="00FD749D"/>
    <w:rsid w:val="00FD7693"/>
    <w:rsid w:val="00FD76F6"/>
    <w:rsid w:val="00FD7714"/>
    <w:rsid w:val="00FD7C2B"/>
    <w:rsid w:val="00FD7D30"/>
    <w:rsid w:val="00FD7EA2"/>
    <w:rsid w:val="00FE09F8"/>
    <w:rsid w:val="00FE1191"/>
    <w:rsid w:val="00FE1491"/>
    <w:rsid w:val="00FE1836"/>
    <w:rsid w:val="00FE18D7"/>
    <w:rsid w:val="00FE1C46"/>
    <w:rsid w:val="00FE2AF4"/>
    <w:rsid w:val="00FE32F4"/>
    <w:rsid w:val="00FE37B9"/>
    <w:rsid w:val="00FE605C"/>
    <w:rsid w:val="00FE653B"/>
    <w:rsid w:val="00FE71A1"/>
    <w:rsid w:val="00FE795C"/>
    <w:rsid w:val="00FE7F2A"/>
    <w:rsid w:val="00FF236A"/>
    <w:rsid w:val="00FF2CAD"/>
    <w:rsid w:val="00FF3FF1"/>
    <w:rsid w:val="00FF4720"/>
    <w:rsid w:val="00FF5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E605C"/>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910AF3"/>
    <w:pPr>
      <w:numPr>
        <w:ilvl w:val="3"/>
        <w:numId w:val="2"/>
      </w:numPr>
      <w:tabs>
        <w:tab w:val="left" w:pos="2465"/>
        <w:tab w:val="left" w:pos="2800"/>
        <w:tab w:val="left" w:pos="478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7B6763"/>
    <w:pPr>
      <w:spacing w:before="100" w:beforeAutospacing="1" w:after="100" w:afterAutospacing="1"/>
    </w:pPr>
    <w:rPr>
      <w:rFonts w:ascii="ＭＳ Ｐゴシック" w:eastAsia="ＭＳ Ｐゴシック" w:hAnsi="ＭＳ Ｐゴシック" w:cs="ＭＳ Ｐゴシック"/>
      <w:sz w:val="24"/>
      <w:lang w:eastAsia="ja-JP"/>
    </w:rPr>
  </w:style>
  <w:style w:type="paragraph" w:customStyle="1" w:styleId="font5">
    <w:name w:val="font5"/>
    <w:basedOn w:val="a0"/>
    <w:rsid w:val="00EC5842"/>
    <w:pPr>
      <w:spacing w:before="100" w:beforeAutospacing="1" w:after="100" w:afterAutospacing="1"/>
    </w:pPr>
    <w:rPr>
      <w:rFonts w:ascii="游ゴシック" w:eastAsia="游ゴシック" w:hAnsi="游ゴシック" w:cs="ＭＳ Ｐゴシック"/>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4885135">
      <w:bodyDiv w:val="1"/>
      <w:marLeft w:val="0"/>
      <w:marRight w:val="0"/>
      <w:marTop w:val="0"/>
      <w:marBottom w:val="0"/>
      <w:divBdr>
        <w:top w:val="none" w:sz="0" w:space="0" w:color="auto"/>
        <w:left w:val="none" w:sz="0" w:space="0" w:color="auto"/>
        <w:bottom w:val="none" w:sz="0" w:space="0" w:color="auto"/>
        <w:right w:val="none" w:sz="0" w:space="0" w:color="auto"/>
      </w:divBdr>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06851995">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54996038">
      <w:bodyDiv w:val="1"/>
      <w:marLeft w:val="0"/>
      <w:marRight w:val="0"/>
      <w:marTop w:val="0"/>
      <w:marBottom w:val="0"/>
      <w:divBdr>
        <w:top w:val="none" w:sz="0" w:space="0" w:color="auto"/>
        <w:left w:val="none" w:sz="0" w:space="0" w:color="auto"/>
        <w:bottom w:val="none" w:sz="0" w:space="0" w:color="auto"/>
        <w:right w:val="none" w:sz="0" w:space="0" w:color="auto"/>
      </w:divBdr>
      <w:divsChild>
        <w:div w:id="1560509038">
          <w:marLeft w:val="547"/>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4195751">
      <w:bodyDiv w:val="1"/>
      <w:marLeft w:val="0"/>
      <w:marRight w:val="0"/>
      <w:marTop w:val="0"/>
      <w:marBottom w:val="0"/>
      <w:divBdr>
        <w:top w:val="none" w:sz="0" w:space="0" w:color="auto"/>
        <w:left w:val="none" w:sz="0" w:space="0" w:color="auto"/>
        <w:bottom w:val="none" w:sz="0" w:space="0" w:color="auto"/>
        <w:right w:val="none" w:sz="0" w:space="0" w:color="auto"/>
      </w:divBdr>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1845984">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08439364">
      <w:bodyDiv w:val="1"/>
      <w:marLeft w:val="0"/>
      <w:marRight w:val="0"/>
      <w:marTop w:val="0"/>
      <w:marBottom w:val="0"/>
      <w:divBdr>
        <w:top w:val="none" w:sz="0" w:space="0" w:color="auto"/>
        <w:left w:val="none" w:sz="0" w:space="0" w:color="auto"/>
        <w:bottom w:val="none" w:sz="0" w:space="0" w:color="auto"/>
        <w:right w:val="none" w:sz="0" w:space="0" w:color="auto"/>
      </w:divBdr>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3509649">
      <w:bodyDiv w:val="1"/>
      <w:marLeft w:val="0"/>
      <w:marRight w:val="0"/>
      <w:marTop w:val="0"/>
      <w:marBottom w:val="0"/>
      <w:divBdr>
        <w:top w:val="none" w:sz="0" w:space="0" w:color="auto"/>
        <w:left w:val="none" w:sz="0" w:space="0" w:color="auto"/>
        <w:bottom w:val="none" w:sz="0" w:space="0" w:color="auto"/>
        <w:right w:val="none" w:sz="0" w:space="0" w:color="auto"/>
      </w:divBdr>
      <w:divsChild>
        <w:div w:id="683098418">
          <w:marLeft w:val="547"/>
          <w:marRight w:val="0"/>
          <w:marTop w:val="120"/>
          <w:marBottom w:val="0"/>
          <w:divBdr>
            <w:top w:val="none" w:sz="0" w:space="0" w:color="auto"/>
            <w:left w:val="none" w:sz="0" w:space="0" w:color="auto"/>
            <w:bottom w:val="none" w:sz="0" w:space="0" w:color="auto"/>
            <w:right w:val="none" w:sz="0" w:space="0" w:color="auto"/>
          </w:divBdr>
        </w:div>
      </w:divsChild>
    </w:div>
    <w:div w:id="624851949">
      <w:bodyDiv w:val="1"/>
      <w:marLeft w:val="0"/>
      <w:marRight w:val="0"/>
      <w:marTop w:val="0"/>
      <w:marBottom w:val="0"/>
      <w:divBdr>
        <w:top w:val="none" w:sz="0" w:space="0" w:color="auto"/>
        <w:left w:val="none" w:sz="0" w:space="0" w:color="auto"/>
        <w:bottom w:val="none" w:sz="0" w:space="0" w:color="auto"/>
        <w:right w:val="none" w:sz="0" w:space="0" w:color="auto"/>
      </w:divBdr>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61079706">
      <w:bodyDiv w:val="1"/>
      <w:marLeft w:val="0"/>
      <w:marRight w:val="0"/>
      <w:marTop w:val="0"/>
      <w:marBottom w:val="0"/>
      <w:divBdr>
        <w:top w:val="none" w:sz="0" w:space="0" w:color="auto"/>
        <w:left w:val="none" w:sz="0" w:space="0" w:color="auto"/>
        <w:bottom w:val="none" w:sz="0" w:space="0" w:color="auto"/>
        <w:right w:val="none" w:sz="0" w:space="0" w:color="auto"/>
      </w:divBdr>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698244365">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05374926">
      <w:bodyDiv w:val="1"/>
      <w:marLeft w:val="0"/>
      <w:marRight w:val="0"/>
      <w:marTop w:val="0"/>
      <w:marBottom w:val="0"/>
      <w:divBdr>
        <w:top w:val="none" w:sz="0" w:space="0" w:color="auto"/>
        <w:left w:val="none" w:sz="0" w:space="0" w:color="auto"/>
        <w:bottom w:val="none" w:sz="0" w:space="0" w:color="auto"/>
        <w:right w:val="none" w:sz="0" w:space="0" w:color="auto"/>
      </w:divBdr>
      <w:divsChild>
        <w:div w:id="1721199883">
          <w:marLeft w:val="547"/>
          <w:marRight w:val="0"/>
          <w:marTop w:val="120"/>
          <w:marBottom w:val="0"/>
          <w:divBdr>
            <w:top w:val="none" w:sz="0" w:space="0" w:color="auto"/>
            <w:left w:val="none" w:sz="0" w:space="0" w:color="auto"/>
            <w:bottom w:val="none" w:sz="0" w:space="0" w:color="auto"/>
            <w:right w:val="none" w:sz="0" w:space="0" w:color="auto"/>
          </w:divBdr>
        </w:div>
        <w:div w:id="1908375312">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3087163">
      <w:bodyDiv w:val="1"/>
      <w:marLeft w:val="0"/>
      <w:marRight w:val="0"/>
      <w:marTop w:val="0"/>
      <w:marBottom w:val="0"/>
      <w:divBdr>
        <w:top w:val="none" w:sz="0" w:space="0" w:color="auto"/>
        <w:left w:val="none" w:sz="0" w:space="0" w:color="auto"/>
        <w:bottom w:val="none" w:sz="0" w:space="0" w:color="auto"/>
        <w:right w:val="none" w:sz="0" w:space="0" w:color="auto"/>
      </w:divBdr>
      <w:divsChild>
        <w:div w:id="1949774274">
          <w:marLeft w:val="547"/>
          <w:marRight w:val="0"/>
          <w:marTop w:val="120"/>
          <w:marBottom w:val="0"/>
          <w:divBdr>
            <w:top w:val="none" w:sz="0" w:space="0" w:color="auto"/>
            <w:left w:val="none" w:sz="0" w:space="0" w:color="auto"/>
            <w:bottom w:val="none" w:sz="0" w:space="0" w:color="auto"/>
            <w:right w:val="none" w:sz="0" w:space="0" w:color="auto"/>
          </w:divBdr>
        </w:div>
        <w:div w:id="2037734314">
          <w:marLeft w:val="1166"/>
          <w:marRight w:val="0"/>
          <w:marTop w:val="10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0995110">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75255616">
      <w:bodyDiv w:val="1"/>
      <w:marLeft w:val="0"/>
      <w:marRight w:val="0"/>
      <w:marTop w:val="0"/>
      <w:marBottom w:val="0"/>
      <w:divBdr>
        <w:top w:val="none" w:sz="0" w:space="0" w:color="auto"/>
        <w:left w:val="none" w:sz="0" w:space="0" w:color="auto"/>
        <w:bottom w:val="none" w:sz="0" w:space="0" w:color="auto"/>
        <w:right w:val="none" w:sz="0" w:space="0" w:color="auto"/>
      </w:divBdr>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16692322">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69699596">
      <w:bodyDiv w:val="1"/>
      <w:marLeft w:val="0"/>
      <w:marRight w:val="0"/>
      <w:marTop w:val="0"/>
      <w:marBottom w:val="0"/>
      <w:divBdr>
        <w:top w:val="none" w:sz="0" w:space="0" w:color="auto"/>
        <w:left w:val="none" w:sz="0" w:space="0" w:color="auto"/>
        <w:bottom w:val="none" w:sz="0" w:space="0" w:color="auto"/>
        <w:right w:val="none" w:sz="0" w:space="0" w:color="auto"/>
      </w:divBdr>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31786572">
      <w:bodyDiv w:val="1"/>
      <w:marLeft w:val="0"/>
      <w:marRight w:val="0"/>
      <w:marTop w:val="0"/>
      <w:marBottom w:val="0"/>
      <w:divBdr>
        <w:top w:val="none" w:sz="0" w:space="0" w:color="auto"/>
        <w:left w:val="none" w:sz="0" w:space="0" w:color="auto"/>
        <w:bottom w:val="none" w:sz="0" w:space="0" w:color="auto"/>
        <w:right w:val="none" w:sz="0" w:space="0" w:color="auto"/>
      </w:divBdr>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3245748">
      <w:bodyDiv w:val="1"/>
      <w:marLeft w:val="0"/>
      <w:marRight w:val="0"/>
      <w:marTop w:val="0"/>
      <w:marBottom w:val="0"/>
      <w:divBdr>
        <w:top w:val="none" w:sz="0" w:space="0" w:color="auto"/>
        <w:left w:val="none" w:sz="0" w:space="0" w:color="auto"/>
        <w:bottom w:val="none" w:sz="0" w:space="0" w:color="auto"/>
        <w:right w:val="none" w:sz="0" w:space="0" w:color="auto"/>
      </w:divBdr>
      <w:divsChild>
        <w:div w:id="217278844">
          <w:marLeft w:val="547"/>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8210556">
      <w:bodyDiv w:val="1"/>
      <w:marLeft w:val="0"/>
      <w:marRight w:val="0"/>
      <w:marTop w:val="0"/>
      <w:marBottom w:val="0"/>
      <w:divBdr>
        <w:top w:val="none" w:sz="0" w:space="0" w:color="auto"/>
        <w:left w:val="none" w:sz="0" w:space="0" w:color="auto"/>
        <w:bottom w:val="none" w:sz="0" w:space="0" w:color="auto"/>
        <w:right w:val="none" w:sz="0" w:space="0" w:color="auto"/>
      </w:divBdr>
      <w:divsChild>
        <w:div w:id="690645979">
          <w:marLeft w:val="547"/>
          <w:marRight w:val="0"/>
          <w:marTop w:val="120"/>
          <w:marBottom w:val="0"/>
          <w:divBdr>
            <w:top w:val="none" w:sz="0" w:space="0" w:color="auto"/>
            <w:left w:val="none" w:sz="0" w:space="0" w:color="auto"/>
            <w:bottom w:val="none" w:sz="0" w:space="0" w:color="auto"/>
            <w:right w:val="none" w:sz="0" w:space="0" w:color="auto"/>
          </w:divBdr>
        </w:div>
        <w:div w:id="1338533728">
          <w:marLeft w:val="1166"/>
          <w:marRight w:val="0"/>
          <w:marTop w:val="100"/>
          <w:marBottom w:val="0"/>
          <w:divBdr>
            <w:top w:val="none" w:sz="0" w:space="0" w:color="auto"/>
            <w:left w:val="none" w:sz="0" w:space="0" w:color="auto"/>
            <w:bottom w:val="none" w:sz="0" w:space="0" w:color="auto"/>
            <w:right w:val="none" w:sz="0" w:space="0" w:color="auto"/>
          </w:divBdr>
        </w:div>
        <w:div w:id="543441453">
          <w:marLeft w:val="1166"/>
          <w:marRight w:val="0"/>
          <w:marTop w:val="10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4298751">
      <w:bodyDiv w:val="1"/>
      <w:marLeft w:val="0"/>
      <w:marRight w:val="0"/>
      <w:marTop w:val="0"/>
      <w:marBottom w:val="0"/>
      <w:divBdr>
        <w:top w:val="none" w:sz="0" w:space="0" w:color="auto"/>
        <w:left w:val="none" w:sz="0" w:space="0" w:color="auto"/>
        <w:bottom w:val="none" w:sz="0" w:space="0" w:color="auto"/>
        <w:right w:val="none" w:sz="0" w:space="0" w:color="auto"/>
      </w:divBdr>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38816879">
      <w:bodyDiv w:val="1"/>
      <w:marLeft w:val="0"/>
      <w:marRight w:val="0"/>
      <w:marTop w:val="0"/>
      <w:marBottom w:val="0"/>
      <w:divBdr>
        <w:top w:val="none" w:sz="0" w:space="0" w:color="auto"/>
        <w:left w:val="none" w:sz="0" w:space="0" w:color="auto"/>
        <w:bottom w:val="none" w:sz="0" w:space="0" w:color="auto"/>
        <w:right w:val="none" w:sz="0" w:space="0" w:color="auto"/>
      </w:divBdr>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2011332">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28584108">
      <w:bodyDiv w:val="1"/>
      <w:marLeft w:val="0"/>
      <w:marRight w:val="0"/>
      <w:marTop w:val="0"/>
      <w:marBottom w:val="0"/>
      <w:divBdr>
        <w:top w:val="none" w:sz="0" w:space="0" w:color="auto"/>
        <w:left w:val="none" w:sz="0" w:space="0" w:color="auto"/>
        <w:bottom w:val="none" w:sz="0" w:space="0" w:color="auto"/>
        <w:right w:val="none" w:sz="0" w:space="0" w:color="auto"/>
      </w:divBdr>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84749406">
      <w:bodyDiv w:val="1"/>
      <w:marLeft w:val="0"/>
      <w:marRight w:val="0"/>
      <w:marTop w:val="0"/>
      <w:marBottom w:val="0"/>
      <w:divBdr>
        <w:top w:val="none" w:sz="0" w:space="0" w:color="auto"/>
        <w:left w:val="none" w:sz="0" w:space="0" w:color="auto"/>
        <w:bottom w:val="none" w:sz="0" w:space="0" w:color="auto"/>
        <w:right w:val="none" w:sz="0" w:space="0" w:color="auto"/>
      </w:divBdr>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796368246">
      <w:bodyDiv w:val="1"/>
      <w:marLeft w:val="0"/>
      <w:marRight w:val="0"/>
      <w:marTop w:val="0"/>
      <w:marBottom w:val="0"/>
      <w:divBdr>
        <w:top w:val="none" w:sz="0" w:space="0" w:color="auto"/>
        <w:left w:val="none" w:sz="0" w:space="0" w:color="auto"/>
        <w:bottom w:val="none" w:sz="0" w:space="0" w:color="auto"/>
        <w:right w:val="none" w:sz="0" w:space="0" w:color="auto"/>
      </w:divBdr>
      <w:divsChild>
        <w:div w:id="77097928">
          <w:marLeft w:val="547"/>
          <w:marRight w:val="0"/>
          <w:marTop w:val="120"/>
          <w:marBottom w:val="0"/>
          <w:divBdr>
            <w:top w:val="none" w:sz="0" w:space="0" w:color="auto"/>
            <w:left w:val="none" w:sz="0" w:space="0" w:color="auto"/>
            <w:bottom w:val="none" w:sz="0" w:space="0" w:color="auto"/>
            <w:right w:val="none" w:sz="0" w:space="0" w:color="auto"/>
          </w:divBdr>
        </w:div>
        <w:div w:id="271285546">
          <w:marLeft w:val="1080"/>
          <w:marRight w:val="0"/>
          <w:marTop w:val="10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4396905">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50295453">
      <w:bodyDiv w:val="1"/>
      <w:marLeft w:val="0"/>
      <w:marRight w:val="0"/>
      <w:marTop w:val="0"/>
      <w:marBottom w:val="0"/>
      <w:divBdr>
        <w:top w:val="none" w:sz="0" w:space="0" w:color="auto"/>
        <w:left w:val="none" w:sz="0" w:space="0" w:color="auto"/>
        <w:bottom w:val="none" w:sz="0" w:space="0" w:color="auto"/>
        <w:right w:val="none" w:sz="0" w:space="0" w:color="auto"/>
      </w:divBdr>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2357079">
      <w:bodyDiv w:val="1"/>
      <w:marLeft w:val="0"/>
      <w:marRight w:val="0"/>
      <w:marTop w:val="0"/>
      <w:marBottom w:val="0"/>
      <w:divBdr>
        <w:top w:val="none" w:sz="0" w:space="0" w:color="auto"/>
        <w:left w:val="none" w:sz="0" w:space="0" w:color="auto"/>
        <w:bottom w:val="none" w:sz="0" w:space="0" w:color="auto"/>
        <w:right w:val="none" w:sz="0" w:space="0" w:color="auto"/>
      </w:divBdr>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182274">
      <w:bodyDiv w:val="1"/>
      <w:marLeft w:val="0"/>
      <w:marRight w:val="0"/>
      <w:marTop w:val="0"/>
      <w:marBottom w:val="0"/>
      <w:divBdr>
        <w:top w:val="none" w:sz="0" w:space="0" w:color="auto"/>
        <w:left w:val="none" w:sz="0" w:space="0" w:color="auto"/>
        <w:bottom w:val="none" w:sz="0" w:space="0" w:color="auto"/>
        <w:right w:val="none" w:sz="0" w:space="0" w:color="auto"/>
      </w:divBdr>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96517016">
      <w:bodyDiv w:val="1"/>
      <w:marLeft w:val="0"/>
      <w:marRight w:val="0"/>
      <w:marTop w:val="0"/>
      <w:marBottom w:val="0"/>
      <w:divBdr>
        <w:top w:val="none" w:sz="0" w:space="0" w:color="auto"/>
        <w:left w:val="none" w:sz="0" w:space="0" w:color="auto"/>
        <w:bottom w:val="none" w:sz="0" w:space="0" w:color="auto"/>
        <w:right w:val="none" w:sz="0" w:space="0" w:color="auto"/>
      </w:divBdr>
    </w:div>
    <w:div w:id="2109152778">
      <w:bodyDiv w:val="1"/>
      <w:marLeft w:val="0"/>
      <w:marRight w:val="0"/>
      <w:marTop w:val="0"/>
      <w:marBottom w:val="0"/>
      <w:divBdr>
        <w:top w:val="none" w:sz="0" w:space="0" w:color="auto"/>
        <w:left w:val="none" w:sz="0" w:space="0" w:color="auto"/>
        <w:bottom w:val="none" w:sz="0" w:space="0" w:color="auto"/>
        <w:right w:val="none" w:sz="0" w:space="0" w:color="auto"/>
      </w:divBdr>
      <w:divsChild>
        <w:div w:id="1376007073">
          <w:marLeft w:val="547"/>
          <w:marRight w:val="0"/>
          <w:marTop w:val="120"/>
          <w:marBottom w:val="0"/>
          <w:divBdr>
            <w:top w:val="none" w:sz="0" w:space="0" w:color="auto"/>
            <w:left w:val="none" w:sz="0" w:space="0" w:color="auto"/>
            <w:bottom w:val="none" w:sz="0" w:space="0" w:color="auto"/>
            <w:right w:val="none" w:sz="0" w:space="0" w:color="auto"/>
          </w:divBdr>
        </w:div>
        <w:div w:id="58092748">
          <w:marLeft w:val="1166"/>
          <w:marRight w:val="0"/>
          <w:marTop w:val="10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510-00-00bn-open-issues-on-dru.pptx" TargetMode="External"/><Relationship Id="rId21" Type="http://schemas.openxmlformats.org/officeDocument/2006/relationships/hyperlink" Target="https://standards.ieee.org/about/policies/bylaws/sect6-7.html" TargetMode="External"/><Relationship Id="rId42" Type="http://schemas.openxmlformats.org/officeDocument/2006/relationships/hyperlink" Target="https://mentor.ieee.org/802-ec/dcn/16/ec-16-0180-05-00EC-ieee-802-participation-slide.pptx" TargetMode="External"/><Relationship Id="rId63" Type="http://schemas.openxmlformats.org/officeDocument/2006/relationships/hyperlink" Target="https://mentor.ieee.org/802.11/dcn/23/11-23-1871-05-00bn-m-ap-coordinated-transmission-framework.pptx" TargetMode="External"/><Relationship Id="rId84" Type="http://schemas.openxmlformats.org/officeDocument/2006/relationships/hyperlink" Target="https://mentor.ieee.org/802.11/dcn/24/11-24-1656-00-00bn-minutes-for-tgbn-phy-ad-hoc-teleconference-in-september-to-october-2024.docx" TargetMode="External"/><Relationship Id="rId138" Type="http://schemas.openxmlformats.org/officeDocument/2006/relationships/hyperlink" Target="https://mentor.ieee.org/802.11/dcn/24/11-24-0503-01-00bn-power-save-follow-up.pptx" TargetMode="External"/><Relationship Id="rId159" Type="http://schemas.openxmlformats.org/officeDocument/2006/relationships/hyperlink" Target="https://mentor.ieee.org/802.11/dcn/24/11-24-0842-00-00bn-multi-ap-set-configuration-for-c-tdma.pptx" TargetMode="External"/><Relationship Id="rId170" Type="http://schemas.openxmlformats.org/officeDocument/2006/relationships/hyperlink" Target="https://mentor.ieee.org/802.11/dcn/24/11-24-0485-01-00bn-low-power-listening-mode-for-clients.pptx" TargetMode="External"/><Relationship Id="rId191" Type="http://schemas.openxmlformats.org/officeDocument/2006/relationships/hyperlink" Target="https://mentor.ieee.org/802.11/dcn/24/11-24-0407-00-00bn-r-twt-multi-ap-coordination-follow-up.pptx" TargetMode="External"/><Relationship Id="rId205" Type="http://schemas.openxmlformats.org/officeDocument/2006/relationships/hyperlink" Target="https://mentor.ieee.org/802.11/dcn/23/11-23-1932-03-00bn-further-considerations-on-coordinated-twt.pptx" TargetMode="External"/><Relationship Id="rId226" Type="http://schemas.openxmlformats.org/officeDocument/2006/relationships/hyperlink" Target="https://mentor.ieee.org/802.11/dcn/24/11-24-1217-02-00bn-multi-ap-coordination-setup-scheme.pptx" TargetMode="External"/><Relationship Id="rId107" Type="http://schemas.openxmlformats.org/officeDocument/2006/relationships/hyperlink" Target="https://mentor.ieee.org/802.11/dcn/24/11-24-0284-02-00bn-low-latency-low-collision-low-power-uhr-medium-access.pptx" TargetMode="External"/><Relationship Id="rId11" Type="http://schemas.openxmlformats.org/officeDocument/2006/relationships/hyperlink" Target="mailto:yusuke.asai@ntt.com" TargetMode="External"/><Relationship Id="rId32" Type="http://schemas.openxmlformats.org/officeDocument/2006/relationships/hyperlink" Target="https://mentor.ieee.org/802.11/dcn/24/11-24-1654-00-00bn-minutes-for-tgbn-mac-ad-hoc-sessions-in-september-2024.docx" TargetMode="External"/><Relationship Id="rId53" Type="http://schemas.openxmlformats.org/officeDocument/2006/relationships/hyperlink" Target="mailto:patcom@ieee.org" TargetMode="External"/><Relationship Id="rId74" Type="http://schemas.openxmlformats.org/officeDocument/2006/relationships/hyperlink" Target="https://mentor.ieee.org/802.11/dcn/24/11-24-0084-03-00bn-considerations-on-multi-ap-operation-follow-up.pptx" TargetMode="External"/><Relationship Id="rId128" Type="http://schemas.openxmlformats.org/officeDocument/2006/relationships/hyperlink" Target="https://mentor.ieee.org/802.11/dcn/24/11-24-0083-01-00bn-smooth-roaming-follow-up-2.pptx" TargetMode="External"/><Relationship Id="rId149" Type="http://schemas.openxmlformats.org/officeDocument/2006/relationships/hyperlink" Target="https://mentor.ieee.org/802.11/dcn/23/11-23-1692-00-000m-minutes-for-revme-2023-sept-interim-buckhead.docx" TargetMode="External"/><Relationship Id="rId5" Type="http://schemas.openxmlformats.org/officeDocument/2006/relationships/webSettings" Target="webSettings.xml"/><Relationship Id="rId95" Type="http://schemas.openxmlformats.org/officeDocument/2006/relationships/hyperlink" Target="mailto:jeongki.kim.ieee@gmail.com" TargetMode="External"/><Relationship Id="rId160" Type="http://schemas.openxmlformats.org/officeDocument/2006/relationships/hyperlink" Target="https://mentor.ieee.org/802.11/dcn/24/11-24-0843-00-00bn-some-details-on-txop-sharing-in-c-tdma.pptx" TargetMode="External"/><Relationship Id="rId181" Type="http://schemas.openxmlformats.org/officeDocument/2006/relationships/hyperlink" Target="https://mentor.ieee.org/802.11/dcn/23/11-23-1916-01-00bn-r-twt-coordination-in-multi-bss.pptx" TargetMode="External"/><Relationship Id="rId216" Type="http://schemas.openxmlformats.org/officeDocument/2006/relationships/hyperlink" Target="https://mentor.ieee.org/802.11/dcn/23/11-23-0293-00-0uhr-follow-up-on-twt-based-multi-ap-coordination.pptx" TargetMode="External"/><Relationship Id="rId22" Type="http://schemas.openxmlformats.org/officeDocument/2006/relationships/hyperlink" Target="https://standards.ieee.org/about/policies/opman/sect6.html" TargetMode="External"/><Relationship Id="rId43" Type="http://schemas.openxmlformats.org/officeDocument/2006/relationships/hyperlink" Target="https://imat.ieee.org/attendance" TargetMode="External"/><Relationship Id="rId64" Type="http://schemas.openxmlformats.org/officeDocument/2006/relationships/hyperlink" Target="https://mentor.ieee.org/802.11/dcn/23/11-23-1932-03-00bn-further-considerations-on-coordinated-twt.pptx" TargetMode="External"/><Relationship Id="rId118" Type="http://schemas.openxmlformats.org/officeDocument/2006/relationships/hyperlink" Target="https://mentor.ieee.org/802.11/dcn/24/11-24-1510-01-00bn-open-issues-on-dru.pptx" TargetMode="External"/><Relationship Id="rId139" Type="http://schemas.openxmlformats.org/officeDocument/2006/relationships/hyperlink" Target="https://mentor.ieee.org/802.11/dcn/24/11-24-0544-01-00bn-power-save-protocols-for-uhr-follow-up.pptx"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https://mentor.ieee.org/802.11/dcn/23/11-23-1895-02-00bn-c-tdma-frame-sequence.pptx" TargetMode="External"/><Relationship Id="rId171" Type="http://schemas.openxmlformats.org/officeDocument/2006/relationships/hyperlink" Target="https://mentor.ieee.org/802.11/dcn/24/11-24-0497-00-00bn-security-enhancement-control-frame-protection-follow-up.pptx" TargetMode="External"/><Relationship Id="rId192" Type="http://schemas.openxmlformats.org/officeDocument/2006/relationships/hyperlink" Target="https://mentor.ieee.org/802.11/dcn/24/11-24-0678-02-00bn-coordinated-r-twt-follow-up.pptx" TargetMode="External"/><Relationship Id="rId206" Type="http://schemas.openxmlformats.org/officeDocument/2006/relationships/hyperlink" Target="https://mentor.ieee.org/802.11/dcn/23/11-23-2022-01-00bn-r-twt-for-multi-ap-follow-up.pptx" TargetMode="External"/><Relationship Id="rId227" Type="http://schemas.openxmlformats.org/officeDocument/2006/relationships/hyperlink" Target="https://mentor.ieee.org/802.11/dcn/24/11-24-1220-00-00bn-a-framework-for-coordinated-access-points.pptx" TargetMode="External"/><Relationship Id="rId12" Type="http://schemas.openxmlformats.org/officeDocument/2006/relationships/hyperlink" Target="mailto:aasterja@qti.qualcomm.com" TargetMode="External"/><Relationship Id="rId33" Type="http://schemas.openxmlformats.org/officeDocument/2006/relationships/hyperlink" Target="https://mentor.ieee.org/802.11/dcn/24/11-24-1656-00-00bn-minutes-for-tgbn-phy-ad-hoc-teleconference-in-september-to-october-2024.docx" TargetMode="External"/><Relationship Id="rId108" Type="http://schemas.openxmlformats.org/officeDocument/2006/relationships/hyperlink" Target="https://mentor.ieee.org/802.11/dcn/24/11-24-1183-01-00bn-low-latency-low-collision-low-power-medium-access-continued.pptx" TargetMode="External"/><Relationship Id="rId129" Type="http://schemas.openxmlformats.org/officeDocument/2006/relationships/hyperlink" Target="https://mentor.ieee.org/802.11/dcn/24/11-24-0101-03-00bn-mld-roaming.pptx" TargetMode="External"/><Relationship Id="rId54" Type="http://schemas.openxmlformats.org/officeDocument/2006/relationships/hyperlink" Target="https://standards.ieee.org/about/policies/bylaws/sect6-7.html" TargetMode="External"/><Relationship Id="rId75" Type="http://schemas.openxmlformats.org/officeDocument/2006/relationships/hyperlink" Target="https://mentor.ieee.org/802.11/dcn/24/11-24-0084-03-00bn-considerations-on-multi-ap-operation-follow-up.pptx" TargetMode="External"/><Relationship Id="rId96" Type="http://schemas.openxmlformats.org/officeDocument/2006/relationships/hyperlink" Target="mailto:patcom@ieee.org" TargetMode="External"/><Relationship Id="rId140" Type="http://schemas.openxmlformats.org/officeDocument/2006/relationships/hyperlink" Target="https://mentor.ieee.org/802.11/dcn/24/11-24-0671-00-00bn-enhancements-on-ap-power-save.pptx" TargetMode="External"/><Relationship Id="rId161" Type="http://schemas.openxmlformats.org/officeDocument/2006/relationships/hyperlink" Target="https://mentor.ieee.org/802.11/dcn/24/11-24-0866-01-00bn-preemption-for-c-tdma.pptx" TargetMode="External"/><Relationship Id="rId182" Type="http://schemas.openxmlformats.org/officeDocument/2006/relationships/hyperlink" Target="https://mentor.ieee.org/802.11/dcn/23/11-23-1932-03-00bn-further-considerations-on-coordinated-twt.pptx" TargetMode="External"/><Relationship Id="rId217" Type="http://schemas.openxmlformats.org/officeDocument/2006/relationships/hyperlink" Target="https://mentor.ieee.org/802.11/dcn/23/11-23-1871-05-00bn-m-ap-coordinated-transmission-framework.pptx" TargetMode="External"/><Relationship Id="rId6" Type="http://schemas.openxmlformats.org/officeDocument/2006/relationships/footnotes" Target="footnotes.xml"/><Relationship Id="rId23" Type="http://schemas.openxmlformats.org/officeDocument/2006/relationships/hyperlink" Target="https://mentor.ieee.org/802.11/dcn/24/11-24-0964-15-00bn-may-july-tgbn-teleconference-agenda.docx" TargetMode="External"/><Relationship Id="rId119" Type="http://schemas.openxmlformats.org/officeDocument/2006/relationships/hyperlink" Target="https://mentor.ieee.org/802.11/dcn/24/11-24-1409-00-00bn-unequal-pattern-discussion-follow-up.pptx" TargetMode="External"/><Relationship Id="rId44" Type="http://schemas.openxmlformats.org/officeDocument/2006/relationships/hyperlink" Target="https://imat.ieee.org/attendance" TargetMode="External"/><Relationship Id="rId65" Type="http://schemas.openxmlformats.org/officeDocument/2006/relationships/hyperlink" Target="https://mentor.ieee.org/802.11/dcn/23/11-23-2022-01-00bn-r-twt-for-multi-ap-follow-up.pptx"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11/dcn/24/11-24-0396-02-00bn-seamless-roaming-within-a-mobility-domain-follow-up.pptx" TargetMode="External"/><Relationship Id="rId151" Type="http://schemas.openxmlformats.org/officeDocument/2006/relationships/hyperlink" Target="https://mentor.ieee.org/802.11/dcn/23/11-23-1910-01-00bn-coordinated-tdma-follow-up.pptx" TargetMode="External"/><Relationship Id="rId172" Type="http://schemas.openxmlformats.org/officeDocument/2006/relationships/hyperlink" Target="https://mentor.ieee.org/802.11/dcn/24/11-24-0544-01-00bn-power-save-protocols-for-uhr-follow-up.pptx" TargetMode="External"/><Relationship Id="rId193" Type="http://schemas.openxmlformats.org/officeDocument/2006/relationships/hyperlink" Target="https://mentor.ieee.org/802.11/dcn/24/11-24-0827-00-00bn-obss-interference-impact-on-cr-twt-and-enhanced-channel-access-rules.pptx" TargetMode="External"/><Relationship Id="rId207" Type="http://schemas.openxmlformats.org/officeDocument/2006/relationships/hyperlink" Target="https://mentor.ieee.org/802.11/dcn/24/11-24-0072-00-00bn-map-channel-access-procedure.pptx" TargetMode="External"/><Relationship Id="rId228" Type="http://schemas.openxmlformats.org/officeDocument/2006/relationships/hyperlink" Target="https://mentor.ieee.org/802.11/dcn/24/11-24-0474-03-00bn-uhr-unequal-modulation-pattern-and-new-mcs.pptx" TargetMode="External"/><Relationship Id="rId13" Type="http://schemas.openxmlformats.org/officeDocument/2006/relationships/hyperlink" Target="mailto:sschelstraete@maxlinear.com" TargetMode="External"/><Relationship Id="rId109" Type="http://schemas.openxmlformats.org/officeDocument/2006/relationships/hyperlink" Target="https://mentor.ieee.org/802.11/dcn/24/11-24-0679-04-00bn-thoughts-on-functionality-and-security-architecture-for-uhr-seamless-roaming.pptx" TargetMode="External"/><Relationship Id="rId34" Type="http://schemas.openxmlformats.org/officeDocument/2006/relationships/hyperlink" Target="https://mentor.ieee.org/802.11/dcn/24/11-24-1654-00-00bn-minutes-for-tgbn-mac-ad-hoc-sessions-in-september-2024.docx"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https://mentor.ieee.org/802.11/dcn/24/11-24-1350-02-00bn-l4s-support-implementation-options.pptx" TargetMode="External"/><Relationship Id="rId97" Type="http://schemas.openxmlformats.org/officeDocument/2006/relationships/hyperlink" Target="https://standards.ieee.org/about/policies/bylaws/sect6-7.html" TargetMode="External"/><Relationship Id="rId120" Type="http://schemas.openxmlformats.org/officeDocument/2006/relationships/hyperlink" Target="https://mentor.ieee.org/802.11/dcn/24/11-24-1411-00-00bn-signaling-for-uhr-ppdu.pptx" TargetMode="External"/><Relationship Id="rId141" Type="http://schemas.openxmlformats.org/officeDocument/2006/relationships/hyperlink" Target="https://mentor.ieee.org/802.11/dcn/24/11-24-1129-01-00bn-discussion-on-intermediate-fcs-signaling.pptx" TargetMode="External"/><Relationship Id="rId7" Type="http://schemas.openxmlformats.org/officeDocument/2006/relationships/endnotes" Target="endnotes.xml"/><Relationship Id="rId162" Type="http://schemas.openxmlformats.org/officeDocument/2006/relationships/hyperlink" Target="https://mentor.ieee.org/802.11/dcn/24/11-24-0887-00-00bn-consideration-on-relay-operation-for-11bn.pptx" TargetMode="External"/><Relationship Id="rId183" Type="http://schemas.openxmlformats.org/officeDocument/2006/relationships/hyperlink" Target="https://mentor.ieee.org/802.11/dcn/23/11-23-1952-03-00bn-coordinated-r-twt-for-multi-ap-scenarios-follow-up.pptx" TargetMode="External"/><Relationship Id="rId218" Type="http://schemas.openxmlformats.org/officeDocument/2006/relationships/hyperlink" Target="https://mentor.ieee.org/802.11/dcn/23/11-23-1932-03-00bn-further-considerations-on-coordinated-twt.pptx" TargetMode="External"/><Relationship Id="rId24" Type="http://schemas.openxmlformats.org/officeDocument/2006/relationships/hyperlink" Target="https://mentor.ieee.org/802.11/dcn/24/11-24-0243-01-00bn-protocol-design-for-ul-beamforming.pptx" TargetMode="External"/><Relationship Id="rId45" Type="http://schemas.openxmlformats.org/officeDocument/2006/relationships/hyperlink" Target="mailto:yusuke.asai@ntt.com" TargetMode="External"/><Relationship Id="rId66" Type="http://schemas.openxmlformats.org/officeDocument/2006/relationships/hyperlink" Target="https://mentor.ieee.org/802.11/dcn/24/11-24-0072-00-00bn-map-channel-access-procedure.ppt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4/11-24-0171-14-00bn-tgbn-motions-list-part-1.pptx" TargetMode="External"/><Relationship Id="rId131" Type="http://schemas.openxmlformats.org/officeDocument/2006/relationships/hyperlink" Target="https://mentor.ieee.org/802.11/dcn/24/11-24-0412-01-00bn-seamless-roaming-procedure-follow-up.pptx" TargetMode="External"/><Relationship Id="rId152" Type="http://schemas.openxmlformats.org/officeDocument/2006/relationships/hyperlink" Target="https://mentor.ieee.org/802.11/dcn/23/11-23-1912-01-00bn-coordinated-tdma-procedure.pptx" TargetMode="External"/><Relationship Id="rId173" Type="http://schemas.openxmlformats.org/officeDocument/2006/relationships/hyperlink" Target="https://mentor.ieee.org/802.11/dcn/24/11-24-1227-01-00bn-some-usage-of-intermediate-fcs.pptx" TargetMode="External"/><Relationship Id="rId194" Type="http://schemas.openxmlformats.org/officeDocument/2006/relationships/hyperlink" Target="https://mentor.ieee.org/802.11/dcn/23/11-23-0010-00-0uhr-considerations-for-enabling-ap-power-save.pptx" TargetMode="External"/><Relationship Id="rId208" Type="http://schemas.openxmlformats.org/officeDocument/2006/relationships/hyperlink" Target="https://mentor.ieee.org/802.11/dcn/24/11-24-0453-00-00bn-multi-ap-coordination-and-roaming.pptx" TargetMode="External"/><Relationship Id="rId229" Type="http://schemas.openxmlformats.org/officeDocument/2006/relationships/hyperlink" Target="https://mentor.ieee.org/802.11/dcn/24/11-24-0474-03-00bn-uhr-unequal-modulation-pattern-and-new-mcs.pptx" TargetMode="External"/><Relationship Id="rId14" Type="http://schemas.openxmlformats.org/officeDocument/2006/relationships/hyperlink" Target="mailto:tianyu@apple.com" TargetMode="External"/><Relationship Id="rId35" Type="http://schemas.openxmlformats.org/officeDocument/2006/relationships/hyperlink" Target="https://mentor.ieee.org/802.11/dcn/24/11-24-1656-00-00bn-minutes-for-tgbn-phy-ad-hoc-teleconference-in-september-to-october-2024.docx" TargetMode="External"/><Relationship Id="rId56" Type="http://schemas.openxmlformats.org/officeDocument/2006/relationships/hyperlink" Target="https://mentor.ieee.org/802.11/dcn/24/11-24-1364-11-00bn-tgbn-sept-2024-meeting-agenda.pptx" TargetMode="External"/><Relationship Id="rId77" Type="http://schemas.openxmlformats.org/officeDocument/2006/relationships/hyperlink" Target="https://mentor.ieee.org/802.11/dcn/24/11-24-1124-03-00bn-headroom-reason-reporting.pptx" TargetMode="External"/><Relationship Id="rId100" Type="http://schemas.openxmlformats.org/officeDocument/2006/relationships/hyperlink" Target="https://mentor.ieee.org/802.11/dcn/24/11-24-1364-13-00bn-tgbn-sept-2024-meeting-agenda.pptx" TargetMode="External"/><Relationship Id="rId8" Type="http://schemas.openxmlformats.org/officeDocument/2006/relationships/hyperlink" Target="https://mentor.ieee.org/802-ec/dcn/16/ec-16-0180-05-00EC-ieee-802-participation-slide.pptx"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https://mentor.ieee.org/802.11/dcn/24/11-24-1411-01-00bn-signaling-for-uhr-ppdu.pptx" TargetMode="External"/><Relationship Id="rId142" Type="http://schemas.openxmlformats.org/officeDocument/2006/relationships/hyperlink" Target="https://mentor.ieee.org/802.11/dcn/24/11-24-1227-01-00bn-some-usage-of-intermediate-fcs.pptx" TargetMode="External"/><Relationship Id="rId163" Type="http://schemas.openxmlformats.org/officeDocument/2006/relationships/hyperlink" Target="https://mentor.ieee.org/802.11/dcn/24/11-24-0941-00-00bn-txop-sharing-group-shared-ap-selection.pptx" TargetMode="External"/><Relationship Id="rId184" Type="http://schemas.openxmlformats.org/officeDocument/2006/relationships/hyperlink" Target="https://mentor.ieee.org/802.11/dcn/23/11-23-1962-01-00bn-gain-analysis-for-coordinated-ap-transmissions.pptx" TargetMode="External"/><Relationship Id="rId219" Type="http://schemas.openxmlformats.org/officeDocument/2006/relationships/hyperlink" Target="https://mentor.ieee.org/802.11/dcn/23/11-23-2022-01-00bn-r-twt-for-multi-ap-follow-up.pptx" TargetMode="External"/><Relationship Id="rId230" Type="http://schemas.openxmlformats.org/officeDocument/2006/relationships/hyperlink" Target="https://mentor.ieee.org/802.11/dcn/24/11-24-1364-14-00bn-tgbn-sept-2024-meeting-agenda.pptx" TargetMode="External"/><Relationship Id="rId25" Type="http://schemas.openxmlformats.org/officeDocument/2006/relationships/hyperlink" Target="https://mentor.ieee.org/802.11/dcn/24/11-24-1491-00-00bn-ru-adaptation-signaling-in-ul-tb-transmission.pptx" TargetMode="External"/><Relationship Id="rId46" Type="http://schemas.openxmlformats.org/officeDocument/2006/relationships/hyperlink" Target="mailto:aasterja@qti.qualcomm.com" TargetMode="External"/><Relationship Id="rId67" Type="http://schemas.openxmlformats.org/officeDocument/2006/relationships/hyperlink" Target="https://mentor.ieee.org/802.11/dcn/24/11-24-0453-00-00bn-multi-ap-coordination-and-roaming.pptx" TargetMode="External"/><Relationship Id="rId20" Type="http://schemas.openxmlformats.org/officeDocument/2006/relationships/hyperlink" Target="https://mentor.ieee.org/802.11/dcn/24/11-24-1364-03-00bn-tgbn-sept-2024-meeting-agenda.pptx" TargetMode="External"/><Relationship Id="rId41" Type="http://schemas.openxmlformats.org/officeDocument/2006/relationships/hyperlink" Target="https://mentor.ieee.org/802.11/dcn/24/11-24-1656-00-00bn-minutes-for-tgbn-phy-ad-hoc-teleconference-in-september-to-october-2024.docx" TargetMode="External"/><Relationship Id="rId62" Type="http://schemas.openxmlformats.org/officeDocument/2006/relationships/hyperlink" Target="https://mentor.ieee.org/802.11/dcn/23/11-23-0293-00-0uhr-follow-up-on-twt-based-multi-ap-coordination.pptx" TargetMode="External"/><Relationship Id="rId83" Type="http://schemas.openxmlformats.org/officeDocument/2006/relationships/hyperlink" Target="https://mentor.ieee.org/802.11/dcn/24/11-24-1654-00-00bn-minutes-for-tgbn-mac-ad-hoc-sessions-in-september-2024.docx" TargetMode="External"/><Relationship Id="rId88" Type="http://schemas.openxmlformats.org/officeDocument/2006/relationships/hyperlink" Target="mailto:yusuke.asai@ntt.com" TargetMode="External"/><Relationship Id="rId111" Type="http://schemas.openxmlformats.org/officeDocument/2006/relationships/hyperlink" Target="https://mentor.ieee.org/802.11/dcn/24/11-24-0171-15-00bn-tgbn-motions-list-part-1.pptx" TargetMode="External"/><Relationship Id="rId132" Type="http://schemas.openxmlformats.org/officeDocument/2006/relationships/hyperlink" Target="https://mentor.ieee.org/802.11/dcn/24/11-24-0679-04-00bn-thoughts-on-functionality-and-security-architecture-for-uhr-seamless-roaming.pptx" TargetMode="External"/><Relationship Id="rId153" Type="http://schemas.openxmlformats.org/officeDocument/2006/relationships/hyperlink" Target="https://mentor.ieee.org/802.11/dcn/24/11-24-0093-03-00bn-nav-setting-for-coordinated-tdma.pptx" TargetMode="External"/><Relationship Id="rId174" Type="http://schemas.openxmlformats.org/officeDocument/2006/relationships/hyperlink" Target="https://mentor.ieee.org/802.11/dcn/24/11-24-1246-00-00bn-low-power-listening-mode-for-clients-follow-up.pptx" TargetMode="External"/><Relationship Id="rId179" Type="http://schemas.openxmlformats.org/officeDocument/2006/relationships/hyperlink" Target="https://mentor.ieee.org/802.11/dcn/23/11-23-1871-05-00bn-m-ap-coordinated-transmission-framework.pptx" TargetMode="External"/><Relationship Id="rId195" Type="http://schemas.openxmlformats.org/officeDocument/2006/relationships/hyperlink" Target="https://mentor.ieee.org/802.11/dcn/23/11-23-2002-02-00bn-in-device-coexistence-and-interference-follow-up.pptx" TargetMode="External"/><Relationship Id="rId209" Type="http://schemas.openxmlformats.org/officeDocument/2006/relationships/hyperlink" Target="https://mentor.ieee.org/802.11/dcn/24/11-24-0511-01-00bn-requirements-and-functionalities-for-multi-ap-framework.pptx" TargetMode="External"/><Relationship Id="rId190" Type="http://schemas.openxmlformats.org/officeDocument/2006/relationships/hyperlink" Target="https://mentor.ieee.org/802.11/dcn/24/11-24-0388-00-00bn-impact-of-network-topology-on-coordinated-r-twt.pptx" TargetMode="External"/><Relationship Id="rId204" Type="http://schemas.openxmlformats.org/officeDocument/2006/relationships/hyperlink" Target="https://mentor.ieee.org/802.11/dcn/23/11-23-1871-05-00bn-m-ap-coordinated-transmission-framework.pptx" TargetMode="External"/><Relationship Id="rId220" Type="http://schemas.openxmlformats.org/officeDocument/2006/relationships/hyperlink" Target="https://mentor.ieee.org/802.11/dcn/24/11-24-0072-00-00bn-map-channel-access-procedure.pptx" TargetMode="External"/><Relationship Id="rId225" Type="http://schemas.openxmlformats.org/officeDocument/2006/relationships/hyperlink" Target="https://mentor.ieee.org/802.11/dcn/24/11-24-0842-00-00bn-multi-ap-set-configuration-for-c-tdma.pptx" TargetMode="External"/><Relationship Id="rId15" Type="http://schemas.openxmlformats.org/officeDocument/2006/relationships/hyperlink" Target="mailto:dongguk.lim@lge.com" TargetMode="External"/><Relationship Id="rId36" Type="http://schemas.openxmlformats.org/officeDocument/2006/relationships/hyperlink" Target="https://mentor.ieee.org/802.11/dcn/24/11-24-1654-00-00bn-minutes-for-tgbn-mac-ad-hoc-sessions-in-september-2024.docx" TargetMode="External"/><Relationship Id="rId57" Type="http://schemas.openxmlformats.org/officeDocument/2006/relationships/hyperlink" Target="https://mentor.ieee.org/802.11/dcn/24/11-24-1364-11-00bn-tgbn-sept-2024-meeting-agenda.pptx" TargetMode="External"/><Relationship Id="rId106" Type="http://schemas.openxmlformats.org/officeDocument/2006/relationships/hyperlink" Target="https://mentor.ieee.org/802.11/dcn/24/11-24-1473-00-00bn-map-co-edca-to-improve-the-performance-of-edging-sta-follow-up.pptx" TargetMode="External"/><Relationship Id="rId127" Type="http://schemas.openxmlformats.org/officeDocument/2006/relationships/hyperlink" Target="https://mentor.ieee.org/802.11/dcn/24/11-24-0052-00-00bn-seamless-roaming-details.pptx" TargetMode="External"/><Relationship Id="rId10" Type="http://schemas.openxmlformats.org/officeDocument/2006/relationships/hyperlink" Target="https://imat.ieee.org/attendance" TargetMode="External"/><Relationship Id="rId31" Type="http://schemas.openxmlformats.org/officeDocument/2006/relationships/hyperlink" Target="https://mentor.ieee.org/802.11/dcn/24/11-24-1656-00-00bn-minutes-for-tgbn-phy-ad-hoc-teleconference-in-september-to-october-2024.docx" TargetMode="External"/><Relationship Id="rId52" Type="http://schemas.openxmlformats.org/officeDocument/2006/relationships/hyperlink" Target="mailto:jeongki.kim.ieee@gmail.com" TargetMode="External"/><Relationship Id="rId73" Type="http://schemas.openxmlformats.org/officeDocument/2006/relationships/hyperlink" Target="https://mentor.ieee.org/802.11/dcn/24/11-24-1220-00-00bn-a-framework-for-coordinated-access-points.pptx" TargetMode="External"/><Relationship Id="rId78" Type="http://schemas.openxmlformats.org/officeDocument/2006/relationships/hyperlink" Target="https://mentor.ieee.org/802.11/dcn/24/11-24-1405-01-00bn-discussion-on-aspects-in-dru-operation-follow-up.pptx" TargetMode="External"/><Relationship Id="rId94" Type="http://schemas.openxmlformats.org/officeDocument/2006/relationships/hyperlink" Target="mailto:srini.k1@samsung.com" TargetMode="External"/><Relationship Id="rId99" Type="http://schemas.openxmlformats.org/officeDocument/2006/relationships/hyperlink" Target="https://mentor.ieee.org/802.11/dcn/24/11-24-1364-13-00bn-tgbn-sept-2024-meeting-agenda.pptx" TargetMode="External"/><Relationship Id="rId101" Type="http://schemas.openxmlformats.org/officeDocument/2006/relationships/hyperlink" Target="https://mentor.ieee.org/802.11/dcn/23/11-23-2126-03-00bn-low-latency-channel-access-follow-up.pptx" TargetMode="External"/><Relationship Id="rId122" Type="http://schemas.openxmlformats.org/officeDocument/2006/relationships/hyperlink" Target="https://mentor.ieee.org/802.11/dcn/24/11-24-1186-01-00bn-new-mcss-for-11bn-follow-up.pptx" TargetMode="External"/><Relationship Id="rId143" Type="http://schemas.openxmlformats.org/officeDocument/2006/relationships/hyperlink" Target="https://mentor.ieee.org/802.11/dcn/24/11-24-1261-00-00bn-considerations-on-client-power-save-for-11bn.pptx" TargetMode="External"/><Relationship Id="rId148" Type="http://schemas.openxmlformats.org/officeDocument/2006/relationships/hyperlink" Target="https://mentor.ieee.org/802.11/dcn/23/11-23-1085-00-0uhr-thoughts-on-coordinated-tdma.pptx" TargetMode="External"/><Relationship Id="rId164" Type="http://schemas.openxmlformats.org/officeDocument/2006/relationships/hyperlink" Target="https://mentor.ieee.org/802.11/dcn/24/11-24-1016-02-00bn-c-tdma-follow-up-additional-details-on-framing-sequence.pptx" TargetMode="External"/><Relationship Id="rId169" Type="http://schemas.openxmlformats.org/officeDocument/2006/relationships/hyperlink" Target="https://mentor.ieee.org/802.11/dcn/23/11-23-1873-01-00bn-post-fcs-mac-padding.pptx" TargetMode="External"/><Relationship Id="rId185" Type="http://schemas.openxmlformats.org/officeDocument/2006/relationships/hyperlink" Target="https://mentor.ieee.org/802.11/dcn/23/11-23-2212-01-00bn-r-twt-protection-in-11bn.ppt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80" Type="http://schemas.openxmlformats.org/officeDocument/2006/relationships/hyperlink" Target="https://mentor.ieee.org/802.11/dcn/23/11-23-1887-01-00bn-coordinated-medium-access-for-multi-ap-deployments.pptx" TargetMode="External"/><Relationship Id="rId210" Type="http://schemas.openxmlformats.org/officeDocument/2006/relationships/hyperlink" Target="https://mentor.ieee.org/802.11/dcn/24/11-24-0512-00-00bn-considerations-for-coordinated-tdma.pptx" TargetMode="External"/><Relationship Id="rId215" Type="http://schemas.openxmlformats.org/officeDocument/2006/relationships/hyperlink" Target="https://mentor.ieee.org/802.11/dcn/22/11-22-1530-01-0uhr-multi-ap-coordination-for-next-generation-wi-fi.pptx" TargetMode="External"/><Relationship Id="rId26" Type="http://schemas.openxmlformats.org/officeDocument/2006/relationships/hyperlink" Target="https://mentor.ieee.org/802.11/dcn/24/11-24-1574-01-00bn-harmonization-of-11bn-simulation-assumptions.pptx" TargetMode="External"/><Relationship Id="rId231" Type="http://schemas.openxmlformats.org/officeDocument/2006/relationships/header" Target="header1.xml"/><Relationship Id="rId47" Type="http://schemas.openxmlformats.org/officeDocument/2006/relationships/hyperlink" Target="mailto:sschelstraete@maxlinear.com" TargetMode="External"/><Relationship Id="rId68" Type="http://schemas.openxmlformats.org/officeDocument/2006/relationships/hyperlink" Target="https://mentor.ieee.org/802.11/dcn/24/11-24-0511-01-00bn-requirements-and-functionalities-for-multi-ap-framework.pptx" TargetMode="External"/><Relationship Id="rId89" Type="http://schemas.openxmlformats.org/officeDocument/2006/relationships/hyperlink" Target="mailto:aasterja@qti.qualcomm.com" TargetMode="External"/><Relationship Id="rId112" Type="http://schemas.openxmlformats.org/officeDocument/2006/relationships/hyperlink" Target="https://mentor.ieee.org/802.11/dcn/24/11-24-1184-01-00bn-considerations-on-elr-transmission.pptx" TargetMode="External"/><Relationship Id="rId133" Type="http://schemas.openxmlformats.org/officeDocument/2006/relationships/hyperlink" Target="https://mentor.ieee.org/802.11/dcn/24/11-24-0830-01-00bn-improve-roaming-between-mlds-follow-up.pptx" TargetMode="External"/><Relationship Id="rId154" Type="http://schemas.openxmlformats.org/officeDocument/2006/relationships/hyperlink" Target="https://mentor.ieee.org/802.11/dcn/24/11-24-0227-01-00bn-txop-protection-in-c-tdma.pptx" TargetMode="External"/><Relationship Id="rId175" Type="http://schemas.openxmlformats.org/officeDocument/2006/relationships/hyperlink" Target="https://mentor.ieee.org/802.11/dcn/24/11-24-1256-00-00bn-the-padding-after-intermediate-fcs.pptx" TargetMode="External"/><Relationship Id="rId196" Type="http://schemas.openxmlformats.org/officeDocument/2006/relationships/hyperlink" Target="https://mentor.ieee.org/802.11/dcn/23/11-23-2040-01-00bn-enabling-ap-power-save-follow-up.pptx" TargetMode="External"/><Relationship Id="rId200" Type="http://schemas.openxmlformats.org/officeDocument/2006/relationships/hyperlink" Target="https://mentor.ieee.org/802.11/dcn/24/11-24-0671-00-00bn-enhancements-on-ap-power-save.pptx" TargetMode="External"/><Relationship Id="rId16" Type="http://schemas.openxmlformats.org/officeDocument/2006/relationships/hyperlink" Target="mailto:xiaofei.wang@interdigital.com" TargetMode="External"/><Relationship Id="rId221" Type="http://schemas.openxmlformats.org/officeDocument/2006/relationships/hyperlink" Target="https://mentor.ieee.org/802.11/dcn/24/11-24-0453-00-00bn-multi-ap-coordination-and-roaming.pptx" TargetMode="External"/><Relationship Id="rId37" Type="http://schemas.openxmlformats.org/officeDocument/2006/relationships/hyperlink" Target="https://mentor.ieee.org/802.11/dcn/24/11-24-1656-00-00bn-minutes-for-tgbn-phy-ad-hoc-teleconference-in-september-to-october-2024.docx" TargetMode="External"/><Relationship Id="rId58" Type="http://schemas.openxmlformats.org/officeDocument/2006/relationships/hyperlink" Target="https://mentor.ieee.org/802.11/dcn/24/11-24-1391-02-00bn-tgbn-july-2024-meeting-minutes.docx" TargetMode="External"/><Relationship Id="rId79" Type="http://schemas.openxmlformats.org/officeDocument/2006/relationships/hyperlink" Target="https://mentor.ieee.org/802.11/dcn/24/11-24-1405-01-00bn-discussion-on-aspects-in-dru-operation-follow-up.pptx" TargetMode="External"/><Relationship Id="rId102" Type="http://schemas.openxmlformats.org/officeDocument/2006/relationships/hyperlink" Target="https://mentor.ieee.org/802.11/dcn/23/11-23-1065-00-0uhr-low-latency-channel-access.pptx" TargetMode="External"/><Relationship Id="rId123" Type="http://schemas.openxmlformats.org/officeDocument/2006/relationships/hyperlink" Target="https://mentor.ieee.org/802.11/dcn/24/11-24-0498-02-00bn-unequal-modulation-in-mimo-txbf-and-new-mcs-for-11bn.pptx" TargetMode="External"/><Relationship Id="rId144" Type="http://schemas.openxmlformats.org/officeDocument/2006/relationships/hyperlink" Target="https://mentor.ieee.org/802.11/dcn/23/11-23-0041-00-0uhr-considerations-on-coordinated-tdma.pptx" TargetMode="External"/><Relationship Id="rId90" Type="http://schemas.openxmlformats.org/officeDocument/2006/relationships/hyperlink" Target="mailto:sschelstraete@maxlinear.com" TargetMode="External"/><Relationship Id="rId165" Type="http://schemas.openxmlformats.org/officeDocument/2006/relationships/hyperlink" Target="https://mentor.ieee.org/802.11/dcn/24/11-24-1017-00-00bn-mechanism-for-txop-return-in-c-tdma.pptx" TargetMode="External"/><Relationship Id="rId186" Type="http://schemas.openxmlformats.org/officeDocument/2006/relationships/hyperlink" Target="https://mentor.ieee.org/802.11/dcn/23/11-23-2022-01-00bn-r-twt-for-multi-ap-follow-up.pptx" TargetMode="External"/><Relationship Id="rId211" Type="http://schemas.openxmlformats.org/officeDocument/2006/relationships/hyperlink" Target="https://mentor.ieee.org/802.11/dcn/24/11-24-0719-00-00bn-map-set-operation.pptx" TargetMode="External"/><Relationship Id="rId232" Type="http://schemas.openxmlformats.org/officeDocument/2006/relationships/footer" Target="footer1.xml"/><Relationship Id="rId27" Type="http://schemas.openxmlformats.org/officeDocument/2006/relationships/hyperlink" Target="https://mentor.ieee.org/802.11/dcn/24/11-24-1566-01-00bn-l4s-support-in-802-11bn.pptx" TargetMode="External"/><Relationship Id="rId48" Type="http://schemas.openxmlformats.org/officeDocument/2006/relationships/hyperlink" Target="mailto:tianyu@apple.com" TargetMode="External"/><Relationship Id="rId69" Type="http://schemas.openxmlformats.org/officeDocument/2006/relationships/hyperlink" Target="https://mentor.ieee.org/802.11/dcn/24/11-24-0512-00-00bn-considerations-for-coordinated-tdma.pptx" TargetMode="External"/><Relationship Id="rId113" Type="http://schemas.openxmlformats.org/officeDocument/2006/relationships/hyperlink" Target="https://mentor.ieee.org/802.11/dcn/24/11-24-1410-00-00bn-legacy-preamble-for-elr-ppdu.pptx" TargetMode="External"/><Relationship Id="rId134" Type="http://schemas.openxmlformats.org/officeDocument/2006/relationships/hyperlink" Target="https://mentor.ieee.org/802.11/dcn/23/11-23-1873-01-00bn-post-fcs-mac-padding.pptx" TargetMode="External"/><Relationship Id="rId80" Type="http://schemas.openxmlformats.org/officeDocument/2006/relationships/hyperlink" Target="https://mentor.ieee.org/802.11/dcn/24/11-24-1124-02-00bn-headroom-reason-reporting.pptx" TargetMode="External"/><Relationship Id="rId155" Type="http://schemas.openxmlformats.org/officeDocument/2006/relationships/hyperlink" Target="https://mentor.ieee.org/802.11/dcn/24/11-24-0382-00-00bn-further-considerations-on-coordinated-tdma.pptx" TargetMode="External"/><Relationship Id="rId176" Type="http://schemas.openxmlformats.org/officeDocument/2006/relationships/hyperlink" Target="https://mentor.ieee.org/802.11/dcn/22/11-22-1530-01-0uhr-multi-ap-coordination-for-next-generation-wi-fi.pptx" TargetMode="External"/><Relationship Id="rId197" Type="http://schemas.openxmlformats.org/officeDocument/2006/relationships/hyperlink" Target="https://mentor.ieee.org/802.11/dcn/24/11-24-0659-01-00bn-thoughts-on-ap-power-save.pptx" TargetMode="External"/><Relationship Id="rId201" Type="http://schemas.openxmlformats.org/officeDocument/2006/relationships/hyperlink" Target="https://mentor.ieee.org/802.11/dcn/24/11-24-0451-00-00bn-ap-state-transitions-in-dps-mode.pptx" TargetMode="External"/><Relationship Id="rId222" Type="http://schemas.openxmlformats.org/officeDocument/2006/relationships/hyperlink" Target="https://mentor.ieee.org/802.11/dcn/24/11-24-0511-01-00bn-requirements-and-functionalities-for-multi-ap-framework.pptx" TargetMode="External"/><Relationship Id="rId17" Type="http://schemas.openxmlformats.org/officeDocument/2006/relationships/hyperlink" Target="mailto:srini.k1@samsung.com" TargetMode="External"/><Relationship Id="rId38" Type="http://schemas.openxmlformats.org/officeDocument/2006/relationships/hyperlink" Target="https://mentor.ieee.org/802.11/dcn/24/11-24-1654-00-00bn-minutes-for-tgbn-mac-ad-hoc-sessions-in-september-2024.docx" TargetMode="External"/><Relationship Id="rId59" Type="http://schemas.openxmlformats.org/officeDocument/2006/relationships/hyperlink" Target="https://mentor.ieee.org/802.11/dcn/24/11-24-1392-04-00bn-tgbn-july-august-2024-teleconference-minutes.docx" TargetMode="External"/><Relationship Id="rId103" Type="http://schemas.openxmlformats.org/officeDocument/2006/relationships/hyperlink" Target="https://mentor.ieee.org/802.11/dcn/24/11-24-0467-01-00bn-hip-edca-follow-up-legacy-impact.pptx" TargetMode="External"/><Relationship Id="rId124" Type="http://schemas.openxmlformats.org/officeDocument/2006/relationships/hyperlink" Target="https://mentor.ieee.org/802.11/dcn/23/11-23-1884-02-00bn-seamless-roaming.pptx" TargetMode="External"/><Relationship Id="rId70" Type="http://schemas.openxmlformats.org/officeDocument/2006/relationships/hyperlink" Target="https://mentor.ieee.org/802.11/dcn/24/11-24-0719-00-00bn-map-set-operation.pptx" TargetMode="External"/><Relationship Id="rId91" Type="http://schemas.openxmlformats.org/officeDocument/2006/relationships/hyperlink" Target="mailto:tianyu@apple.com" TargetMode="External"/><Relationship Id="rId145" Type="http://schemas.openxmlformats.org/officeDocument/2006/relationships/hyperlink" Target="https://mentor.ieee.org/802.11/dcn/23/11-23-0249-01-0uhr-extended-txop-sharing.pptx" TargetMode="External"/><Relationship Id="rId166" Type="http://schemas.openxmlformats.org/officeDocument/2006/relationships/hyperlink" Target="https://mentor.ieee.org/802.11/dcn/24/11-24-1225-00-00bn-initial-control-frames-in-c-tdma.pptx" TargetMode="External"/><Relationship Id="rId187" Type="http://schemas.openxmlformats.org/officeDocument/2006/relationships/hyperlink" Target="https://mentor.ieee.org/802.11/dcn/23/11-23-2084-01-00bn-enhanced-r-twt-for-uhr.pptx" TargetMode="External"/><Relationship Id="rId1" Type="http://schemas.openxmlformats.org/officeDocument/2006/relationships/customXml" Target="../customXml/item1.xml"/><Relationship Id="rId212" Type="http://schemas.openxmlformats.org/officeDocument/2006/relationships/hyperlink" Target="https://mentor.ieee.org/802.11/dcn/24/11-24-0842-00-00bn-multi-ap-set-configuration-for-c-tdma.pptx" TargetMode="External"/><Relationship Id="rId233" Type="http://schemas.openxmlformats.org/officeDocument/2006/relationships/fontTable" Target="fontTable.xml"/><Relationship Id="rId28" Type="http://schemas.openxmlformats.org/officeDocument/2006/relationships/hyperlink" Target="https://mentor.ieee.org/802.11/dcn/24/11-24-1469-00-00bn-phy-primitive-extension-for-npca.pptx" TargetMode="External"/><Relationship Id="rId49" Type="http://schemas.openxmlformats.org/officeDocument/2006/relationships/hyperlink" Target="mailto:dongguk.lim@lge.com" TargetMode="External"/><Relationship Id="rId114" Type="http://schemas.openxmlformats.org/officeDocument/2006/relationships/hyperlink" Target="https://mentor.ieee.org/802.11/dcn/24/11-24-1186-01-00bn-new-mcss-for-11bn-follow-up.pptx" TargetMode="External"/><Relationship Id="rId60" Type="http://schemas.openxmlformats.org/officeDocument/2006/relationships/hyperlink" Target="https://mentor.ieee.org/802.11/dcn/23/11-23-1871-05-00bn-m-ap-coordinated-transmission-framework.pptx" TargetMode="External"/><Relationship Id="rId81" Type="http://schemas.openxmlformats.org/officeDocument/2006/relationships/hyperlink" Target="https://mentor.ieee.org/802.11/dcn/24/11-24-1654-00-00bn-minutes-for-tgbn-mac-ad-hoc-sessions-in-september-2024.docx" TargetMode="External"/><Relationship Id="rId135" Type="http://schemas.openxmlformats.org/officeDocument/2006/relationships/hyperlink" Target="https://mentor.ieee.org/802.11/dcn/23/11-23-1875-01-00bn-power-save-proposal-for-non-ap-mobile-ap.pptx" TargetMode="External"/><Relationship Id="rId156" Type="http://schemas.openxmlformats.org/officeDocument/2006/relationships/hyperlink" Target="https://mentor.ieee.org/802.11/dcn/24/11-24-0411-00-00bn-txop-return-in-c-tdma.pptx" TargetMode="External"/><Relationship Id="rId177" Type="http://schemas.openxmlformats.org/officeDocument/2006/relationships/hyperlink" Target="https://mentor.ieee.org/802.11/dcn/23/11-23-0250-00-0uhr-ap-coordination-with-r-twt.pptx" TargetMode="External"/><Relationship Id="rId198" Type="http://schemas.openxmlformats.org/officeDocument/2006/relationships/hyperlink" Target="https://mentor.ieee.org/802.11/dcn/24/11-24-0450-03-00bn-a-proposal-for-uhr-soft-ap-power-save.pptx" TargetMode="External"/><Relationship Id="rId202" Type="http://schemas.openxmlformats.org/officeDocument/2006/relationships/hyperlink" Target="https://mentor.ieee.org/802.11/dcn/22/11-22-1530-01-0uhr-multi-ap-coordination-for-next-generation-wi-fi.pptx" TargetMode="External"/><Relationship Id="rId223" Type="http://schemas.openxmlformats.org/officeDocument/2006/relationships/hyperlink" Target="https://mentor.ieee.org/802.11/dcn/24/11-24-0512-00-00bn-considerations-for-coordinated-tdma.pptx" TargetMode="External"/><Relationship Id="rId18" Type="http://schemas.openxmlformats.org/officeDocument/2006/relationships/hyperlink" Target="mailto:jeongki.kim.ieee@gmail.com" TargetMode="External"/><Relationship Id="rId39" Type="http://schemas.openxmlformats.org/officeDocument/2006/relationships/hyperlink" Target="https://mentor.ieee.org/802.11/dcn/24/11-24-1656-00-00bn-minutes-for-tgbn-phy-ad-hoc-teleconference-in-september-to-october-2024.docx" TargetMode="External"/><Relationship Id="rId50" Type="http://schemas.openxmlformats.org/officeDocument/2006/relationships/hyperlink" Target="mailto:xiaofei.wang@interdigital.com" TargetMode="External"/><Relationship Id="rId104" Type="http://schemas.openxmlformats.org/officeDocument/2006/relationships/hyperlink" Target="https://mentor.ieee.org/802.11/dcn/24/11-24-0031-00-00bn-deterministic-backoff.pptx" TargetMode="External"/><Relationship Id="rId125" Type="http://schemas.openxmlformats.org/officeDocument/2006/relationships/hyperlink" Target="https://mentor.ieee.org/802.11/dcn/23/11-23-1971-02-00bn-further-thoughts-on-seamless-roaming.pptx" TargetMode="External"/><Relationship Id="rId146" Type="http://schemas.openxmlformats.org/officeDocument/2006/relationships/hyperlink" Target="https://mentor.ieee.org/802.11/dcn/23/11-23-0261-00-0uhr-tdma-for-wifi-8.pptx" TargetMode="External"/><Relationship Id="rId167" Type="http://schemas.openxmlformats.org/officeDocument/2006/relationships/hyperlink" Target="https://mentor.ieee.org/802.11/dcn/24/11-24-1250-00-00bn-discussion-on-txop-allocation-in-c-tdma.pptx" TargetMode="External"/><Relationship Id="rId188" Type="http://schemas.openxmlformats.org/officeDocument/2006/relationships/hyperlink" Target="https://mentor.ieee.org/802.11/dcn/24/11-24-0160-01-00bn-r-twt-coordination-negotiation-in-multi-bss.pptx" TargetMode="External"/><Relationship Id="rId71" Type="http://schemas.openxmlformats.org/officeDocument/2006/relationships/hyperlink" Target="https://mentor.ieee.org/802.11/dcn/24/11-24-0842-00-00bn-multi-ap-set-configuration-for-c-tdma.pptx" TargetMode="External"/><Relationship Id="rId92" Type="http://schemas.openxmlformats.org/officeDocument/2006/relationships/hyperlink" Target="mailto:dongguk.lim@lge.com" TargetMode="External"/><Relationship Id="rId213" Type="http://schemas.openxmlformats.org/officeDocument/2006/relationships/hyperlink" Target="https://mentor.ieee.org/802.11/dcn/24/11-24-1217-02-00bn-multi-ap-coordination-setup-scheme.pptx" TargetMode="External"/><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ntor.ieee.org/802.11/dcn/24/11-24-1469-00-00bn-phy-primitive-extension-for-npca.pptx" TargetMode="External"/><Relationship Id="rId40" Type="http://schemas.openxmlformats.org/officeDocument/2006/relationships/hyperlink" Target="https://mentor.ieee.org/802.11/dcn/24/11-24-1654-00-00bn-minutes-for-tgbn-mac-ad-hoc-sessions-in-september-2024.docx" TargetMode="External"/><Relationship Id="rId115" Type="http://schemas.openxmlformats.org/officeDocument/2006/relationships/hyperlink" Target="https://mentor.ieee.org/802.11/dcn/24/11-24-1264-00-00bn-supporting-rx-interference-mitigation-in-tgbn.pptx" TargetMode="External"/><Relationship Id="rId136" Type="http://schemas.openxmlformats.org/officeDocument/2006/relationships/hyperlink" Target="https://mentor.ieee.org/802.11/dcn/24/11-24-0450-03-00bn-a-proposal-for-uhr-soft-ap-power-save.pptx" TargetMode="External"/><Relationship Id="rId157" Type="http://schemas.openxmlformats.org/officeDocument/2006/relationships/hyperlink" Target="https://mentor.ieee.org/802.11/dcn/24/11-24-0423-00-00bn-nav-rules-in-c-tdma.pptx" TargetMode="External"/><Relationship Id="rId178" Type="http://schemas.openxmlformats.org/officeDocument/2006/relationships/hyperlink" Target="https://mentor.ieee.org/802.11/dcn/23/11-23-0860-00-0uhr-further-thoughts-on-coordinated-twt.pptx" TargetMode="External"/><Relationship Id="rId61" Type="http://schemas.openxmlformats.org/officeDocument/2006/relationships/hyperlink" Target="https://mentor.ieee.org/802.11/dcn/23/11-23-1530-01-0uhr-evaluation-of-supported-low-latency-services.pptx" TargetMode="External"/><Relationship Id="rId82" Type="http://schemas.openxmlformats.org/officeDocument/2006/relationships/hyperlink" Target="https://mentor.ieee.org/802.11/dcn/24/11-24-1656-00-00bn-minutes-for-tgbn-phy-ad-hoc-teleconference-in-september-to-october-2024.docx" TargetMode="External"/><Relationship Id="rId199" Type="http://schemas.openxmlformats.org/officeDocument/2006/relationships/hyperlink" Target="https://mentor.ieee.org/802.11/dcn/24/11-24-0544-01-00bn-power-save-protocols-for-uhr-follow-up.pptx" TargetMode="External"/><Relationship Id="rId203" Type="http://schemas.openxmlformats.org/officeDocument/2006/relationships/hyperlink" Target="https://mentor.ieee.org/802.11/dcn/23/11-23-0293-00-0uhr-follow-up-on-twt-based-multi-ap-coordination.pptx" TargetMode="External"/><Relationship Id="rId19" Type="http://schemas.openxmlformats.org/officeDocument/2006/relationships/hyperlink" Target="mailto:patcom@ieee.org" TargetMode="External"/><Relationship Id="rId224" Type="http://schemas.openxmlformats.org/officeDocument/2006/relationships/hyperlink" Target="https://mentor.ieee.org/802.11/dcn/24/11-24-0719-00-00bn-map-set-operation.pptx" TargetMode="External"/><Relationship Id="rId30" Type="http://schemas.openxmlformats.org/officeDocument/2006/relationships/hyperlink" Target="https://mentor.ieee.org/802.11/dcn/24/11-24-1654-00-00bn-minutes-for-tgbn-mac-ad-hoc-sessions-in-september-2024.docx" TargetMode="External"/><Relationship Id="rId105" Type="http://schemas.openxmlformats.org/officeDocument/2006/relationships/hyperlink" Target="https://mentor.ieee.org/802.11/dcn/24/11-24-0840-00-00bn-hip-edca-proposal.pptx" TargetMode="External"/><Relationship Id="rId126" Type="http://schemas.openxmlformats.org/officeDocument/2006/relationships/hyperlink" Target="https://mentor.ieee.org/802.11/dcn/23/11-23-1996-00-00bn-improve-roaming-between-mlds.pptx" TargetMode="External"/><Relationship Id="rId147" Type="http://schemas.openxmlformats.org/officeDocument/2006/relationships/hyperlink" Target="https://mentor.ieee.org/802.11/dcn/23/11-23-0739-01-0uhr-follow-up-on-coordinated-tdma-c-tdma.pptx" TargetMode="External"/><Relationship Id="rId168" Type="http://schemas.openxmlformats.org/officeDocument/2006/relationships/hyperlink" Target="https://mentor.ieee.org/802.11/dcn/24/11-24-1129-01-00bn-discussion-on-intermediate-fcs-signaling.pptx" TargetMode="External"/><Relationship Id="rId51" Type="http://schemas.openxmlformats.org/officeDocument/2006/relationships/hyperlink" Target="mailto:srini.k1@samsung.com" TargetMode="External"/><Relationship Id="rId72" Type="http://schemas.openxmlformats.org/officeDocument/2006/relationships/hyperlink" Target="https://mentor.ieee.org/802.11/dcn/24/11-24-1217-02-00bn-multi-ap-coordination-setup-scheme.pptx" TargetMode="External"/><Relationship Id="rId93" Type="http://schemas.openxmlformats.org/officeDocument/2006/relationships/hyperlink" Target="mailto:xiaofei.wang@interdigital.com" TargetMode="External"/><Relationship Id="rId189" Type="http://schemas.openxmlformats.org/officeDocument/2006/relationships/hyperlink" Target="https://mentor.ieee.org/802.11/dcn/24/11-24-0161-01-00bn-r-twt-announcement-in-multi-bss.pptx" TargetMode="External"/><Relationship Id="rId3" Type="http://schemas.openxmlformats.org/officeDocument/2006/relationships/styles" Target="styles.xml"/><Relationship Id="rId214" Type="http://schemas.openxmlformats.org/officeDocument/2006/relationships/hyperlink" Target="https://mentor.ieee.org/802.11/dcn/24/11-24-1220-00-00bn-a-framework-for-coordinated-access-points.pptx" TargetMode="External"/><Relationship Id="rId116" Type="http://schemas.openxmlformats.org/officeDocument/2006/relationships/hyperlink" Target="https://mentor.ieee.org/802.11/dcn/24/11-24-1478-02-00bn-elr-ppdu-design.pptx" TargetMode="External"/><Relationship Id="rId137" Type="http://schemas.openxmlformats.org/officeDocument/2006/relationships/hyperlink" Target="https://mentor.ieee.org/802.11/dcn/24/11-24-0451-00-00bn-ap-state-transitions-in-dps-mode.pptx" TargetMode="External"/><Relationship Id="rId158" Type="http://schemas.openxmlformats.org/officeDocument/2006/relationships/hyperlink" Target="https://mentor.ieee.org/802.11/dcn/24/11-24-0462-01-00bn-mapc-sp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367</TotalTime>
  <Pages>24</Pages>
  <Words>13322</Words>
  <Characters>75938</Characters>
  <Application>Microsoft Office Word</Application>
  <DocSecurity>0</DocSecurity>
  <Lines>632</Lines>
  <Paragraphs>178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802.11-24/1684r0</vt:lpstr>
      <vt:lpstr>doc.: IEEE 802.11-22/1077r0</vt:lpstr>
    </vt:vector>
  </TitlesOfParts>
  <Manager/>
  <Company>Huawei, NTT</Company>
  <LinksUpToDate>false</LinksUpToDate>
  <CharactersWithSpaces>89082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802.11-24/1684r0</dc:title>
  <dc:subject>Minutes</dc:subject>
  <dc:creator>Yusuke Asai</dc:creator>
  <cp:keywords>September 2024</cp:keywords>
  <dc:description/>
  <cp:lastModifiedBy>Yusuke Asai（淺井裕介）</cp:lastModifiedBy>
  <cp:revision>23</cp:revision>
  <cp:lastPrinted>2024-02-25T22:54:00Z</cp:lastPrinted>
  <dcterms:created xsi:type="dcterms:W3CDTF">2024-10-07T21:58:00Z</dcterms:created>
  <dcterms:modified xsi:type="dcterms:W3CDTF">2024-10-09T08:26:00Z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