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87FCD7B" w:rsidR="00A353D7" w:rsidRPr="00CC2C3C" w:rsidRDefault="00C62602" w:rsidP="00C75F57">
            <w:pPr>
              <w:pStyle w:val="T2"/>
              <w:suppressAutoHyphens/>
              <w:spacing w:before="120" w:after="120"/>
              <w:ind w:left="0"/>
              <w:rPr>
                <w:b w:val="0"/>
              </w:rPr>
            </w:pPr>
            <w:r w:rsidRPr="00F22431">
              <w:rPr>
                <w:b w:val="0"/>
              </w:rPr>
              <w:t>Resolution</w:t>
            </w:r>
            <w:r w:rsidR="002A7B76">
              <w:rPr>
                <w:b w:val="0"/>
              </w:rPr>
              <w:t>s</w:t>
            </w:r>
            <w:r w:rsidRPr="00F22431">
              <w:rPr>
                <w:b w:val="0"/>
              </w:rPr>
              <w:t xml:space="preserve"> for </w:t>
            </w:r>
            <w:r w:rsidR="00E365E3">
              <w:rPr>
                <w:b w:val="0"/>
              </w:rPr>
              <w:t>CID</w:t>
            </w:r>
            <w:r w:rsidR="00375ABD">
              <w:rPr>
                <w:b w:val="0"/>
              </w:rPr>
              <w:t xml:space="preserve"> 2</w:t>
            </w:r>
            <w:r w:rsidR="00630179">
              <w:rPr>
                <w:b w:val="0"/>
              </w:rPr>
              <w:t>3024</w:t>
            </w:r>
          </w:p>
        </w:tc>
      </w:tr>
      <w:tr w:rsidR="00A353D7" w:rsidRPr="00CC2C3C" w14:paraId="5101EAE9" w14:textId="77777777" w:rsidTr="007836FF">
        <w:trPr>
          <w:trHeight w:val="269"/>
          <w:jc w:val="center"/>
        </w:trPr>
        <w:tc>
          <w:tcPr>
            <w:tcW w:w="9576" w:type="dxa"/>
            <w:gridSpan w:val="5"/>
            <w:vAlign w:val="center"/>
          </w:tcPr>
          <w:p w14:paraId="3704DF93" w14:textId="5E0BD4D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0179">
              <w:rPr>
                <w:b w:val="0"/>
                <w:sz w:val="20"/>
              </w:rPr>
              <w:t>June</w:t>
            </w:r>
            <w:r w:rsidR="00063F97">
              <w:rPr>
                <w:b w:val="0"/>
                <w:sz w:val="20"/>
              </w:rPr>
              <w:t xml:space="preserve"> </w:t>
            </w:r>
            <w:r w:rsidR="00630179">
              <w:rPr>
                <w:b w:val="0"/>
                <w:sz w:val="20"/>
              </w:rPr>
              <w:t>18</w:t>
            </w:r>
            <w:r w:rsidR="00063F97">
              <w:rPr>
                <w:b w:val="0"/>
                <w:sz w:val="20"/>
              </w:rPr>
              <w:t xml:space="preserve">, </w:t>
            </w:r>
            <w:r w:rsidR="00B23AAA">
              <w:rPr>
                <w:b w:val="0"/>
                <w:sz w:val="20"/>
              </w:rPr>
              <w:t>20</w:t>
            </w:r>
            <w:r w:rsidR="00D11553">
              <w:rPr>
                <w:b w:val="0"/>
                <w:sz w:val="20"/>
              </w:rPr>
              <w:t>2</w:t>
            </w:r>
            <w:r w:rsidR="00063F97">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375ABD">
            <w:pPr>
              <w:pStyle w:val="T2"/>
              <w:suppressAutoHyphens/>
              <w:spacing w:after="0"/>
              <w:ind w:left="0" w:right="0"/>
              <w:rPr>
                <w:b w:val="0"/>
                <w:sz w:val="18"/>
                <w:szCs w:val="18"/>
                <w:lang w:eastAsia="ko-KR"/>
              </w:rPr>
            </w:pPr>
            <w:r w:rsidRPr="00C34D84">
              <w:rPr>
                <w:b w:val="0"/>
                <w:sz w:val="18"/>
                <w:szCs w:val="18"/>
                <w:lang w:eastAsia="ko-KR"/>
              </w:rPr>
              <w:t>Jianhan Liu</w:t>
            </w:r>
          </w:p>
        </w:tc>
        <w:tc>
          <w:tcPr>
            <w:tcW w:w="1695" w:type="dxa"/>
            <w:vAlign w:val="center"/>
          </w:tcPr>
          <w:p w14:paraId="7844B7EE" w14:textId="018AD358" w:rsidR="00AC02FE" w:rsidRDefault="00AC02FE" w:rsidP="00375ABD">
            <w:pPr>
              <w:pStyle w:val="T2"/>
              <w:suppressAutoHyphens/>
              <w:spacing w:after="0"/>
              <w:ind w:left="0" w:right="0"/>
              <w:rPr>
                <w:b w:val="0"/>
                <w:sz w:val="18"/>
                <w:szCs w:val="18"/>
                <w:lang w:eastAsia="ko-KR"/>
              </w:rPr>
            </w:pPr>
            <w:r>
              <w:rPr>
                <w:b w:val="0"/>
                <w:sz w:val="18"/>
                <w:szCs w:val="18"/>
                <w:lang w:eastAsia="ko-KR"/>
              </w:rPr>
              <w:t>MediaTek</w:t>
            </w:r>
            <w:r w:rsidR="000F47BD">
              <w:rPr>
                <w:b w:val="0"/>
                <w:sz w:val="18"/>
                <w:szCs w:val="18"/>
                <w:lang w:eastAsia="ko-KR"/>
              </w:rPr>
              <w:t xml:space="preserve"> Inc.</w:t>
            </w:r>
          </w:p>
        </w:tc>
        <w:tc>
          <w:tcPr>
            <w:tcW w:w="2175" w:type="dxa"/>
            <w:vAlign w:val="center"/>
          </w:tcPr>
          <w:p w14:paraId="7F512835" w14:textId="77777777" w:rsidR="00AC02FE" w:rsidRPr="000A26E7" w:rsidRDefault="00AC02FE" w:rsidP="00375ABD">
            <w:pPr>
              <w:pStyle w:val="T2"/>
              <w:suppressAutoHyphens/>
              <w:spacing w:after="0"/>
              <w:ind w:left="0" w:right="0"/>
              <w:rPr>
                <w:b w:val="0"/>
                <w:sz w:val="18"/>
                <w:szCs w:val="18"/>
                <w:lang w:eastAsia="ko-KR"/>
              </w:rPr>
            </w:pPr>
          </w:p>
        </w:tc>
        <w:tc>
          <w:tcPr>
            <w:tcW w:w="1710" w:type="dxa"/>
            <w:vAlign w:val="center"/>
          </w:tcPr>
          <w:p w14:paraId="6780781B" w14:textId="77777777" w:rsidR="00AC02FE" w:rsidRPr="000A26E7" w:rsidRDefault="00AC02FE" w:rsidP="00375ABD">
            <w:pPr>
              <w:pStyle w:val="T2"/>
              <w:suppressAutoHyphens/>
              <w:spacing w:after="0"/>
              <w:ind w:left="0" w:right="0"/>
              <w:rPr>
                <w:b w:val="0"/>
                <w:sz w:val="18"/>
                <w:szCs w:val="18"/>
                <w:lang w:eastAsia="ko-KR"/>
              </w:rPr>
            </w:pPr>
          </w:p>
        </w:tc>
        <w:tc>
          <w:tcPr>
            <w:tcW w:w="2291" w:type="dxa"/>
            <w:vAlign w:val="center"/>
          </w:tcPr>
          <w:p w14:paraId="468C9194" w14:textId="4FC413D5" w:rsidR="00AC02FE" w:rsidRDefault="00AC02FE" w:rsidP="00375ABD">
            <w:pPr>
              <w:pStyle w:val="T2"/>
              <w:suppressAutoHyphens/>
              <w:spacing w:after="0"/>
              <w:ind w:left="0" w:right="0"/>
              <w:rPr>
                <w:b w:val="0"/>
                <w:sz w:val="16"/>
                <w:szCs w:val="18"/>
                <w:lang w:eastAsia="ko-KR"/>
              </w:rPr>
            </w:pPr>
            <w:r w:rsidRPr="00AC02FE">
              <w:rPr>
                <w:b w:val="0"/>
                <w:sz w:val="16"/>
                <w:szCs w:val="18"/>
                <w:lang w:eastAsia="ko-KR"/>
              </w:rPr>
              <w:t>Jianhan.Liu@mediatek.com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E2228E2" w14:textId="77D25868" w:rsidR="00F6481A"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 xml:space="preserve">This submission proposes resolutions for </w:t>
      </w:r>
      <w:r w:rsidR="00375ABD">
        <w:rPr>
          <w:rFonts w:ascii="Times New Roman" w:hAnsi="Times New Roman" w:cs="Times New Roman"/>
          <w:lang w:eastAsia="ko-KR"/>
        </w:rPr>
        <w:t>the</w:t>
      </w:r>
      <w:r w:rsidR="00B50785"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375ABD">
        <w:rPr>
          <w:rFonts w:ascii="Times New Roman" w:hAnsi="Times New Roman" w:cs="Times New Roman"/>
          <w:lang w:eastAsia="ko-KR"/>
        </w:rPr>
        <w:t xml:space="preserve"> 2</w:t>
      </w:r>
      <w:r w:rsidR="00630179">
        <w:rPr>
          <w:rFonts w:ascii="Times New Roman" w:hAnsi="Times New Roman" w:cs="Times New Roman"/>
          <w:lang w:eastAsia="ko-KR"/>
        </w:rPr>
        <w:t>3024</w:t>
      </w:r>
      <w:r w:rsidR="00375ABD">
        <w:rPr>
          <w:rFonts w:ascii="Times New Roman" w:hAnsi="Times New Roman" w:cs="Times New Roman"/>
          <w:lang w:eastAsia="ko-KR"/>
        </w:rPr>
        <w:t xml:space="preserve"> for </w:t>
      </w:r>
      <w:r w:rsidR="00630179" w:rsidRPr="00630179">
        <w:rPr>
          <w:rFonts w:ascii="Times New Roman" w:hAnsi="Times New Roman" w:cs="Times New Roman"/>
          <w:lang w:eastAsia="ko-KR"/>
        </w:rPr>
        <w:t>recirculation SA</w:t>
      </w:r>
      <w:r w:rsidR="00375ABD">
        <w:rPr>
          <w:rFonts w:ascii="Times New Roman" w:hAnsi="Times New Roman" w:cs="Times New Roman"/>
          <w:lang w:eastAsia="ko-KR"/>
        </w:rPr>
        <w:t xml:space="preserve"> ballot on draft </w:t>
      </w:r>
      <w:r w:rsidR="00630179">
        <w:rPr>
          <w:rFonts w:ascii="Times New Roman" w:hAnsi="Times New Roman" w:cs="Times New Roman"/>
          <w:lang w:eastAsia="ko-KR"/>
        </w:rPr>
        <w:t>6</w:t>
      </w:r>
      <w:r w:rsidR="00375ABD">
        <w:rPr>
          <w:rFonts w:ascii="Times New Roman" w:hAnsi="Times New Roman" w:cs="Times New Roman"/>
          <w:lang w:eastAsia="ko-KR"/>
        </w:rPr>
        <w:t>.0</w:t>
      </w:r>
      <w:bookmarkEnd w:id="0"/>
      <w:r w:rsidR="00375ABD">
        <w:rPr>
          <w:rFonts w:ascii="Times New Roman" w:hAnsi="Times New Roman" w:cs="Times New Roman"/>
          <w:lang w:eastAsia="ko-KR"/>
        </w:rPr>
        <w:t>.</w:t>
      </w: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1066039E" w:rsidR="00797351" w:rsidRPr="00C4752D" w:rsidRDefault="0067472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B02C19" w:rsidRPr="00C4625B" w14:paraId="6FCABF73" w14:textId="77777777" w:rsidTr="001B6B4B">
        <w:trPr>
          <w:trHeight w:val="220"/>
          <w:jc w:val="center"/>
        </w:trPr>
        <w:tc>
          <w:tcPr>
            <w:tcW w:w="720" w:type="dxa"/>
            <w:shd w:val="clear" w:color="auto" w:fill="auto"/>
            <w:noWrap/>
          </w:tcPr>
          <w:p w14:paraId="2044EA29" w14:textId="5CA84522" w:rsidR="00B02C19" w:rsidRPr="00B208FF" w:rsidRDefault="00630179" w:rsidP="00404C41">
            <w:pPr>
              <w:suppressAutoHyphens/>
              <w:spacing w:after="0"/>
              <w:rPr>
                <w:rFonts w:ascii="Times New Roman" w:hAnsi="Times New Roman" w:cs="Times New Roman"/>
                <w:sz w:val="20"/>
                <w:szCs w:val="20"/>
              </w:rPr>
            </w:pPr>
            <w:r w:rsidRPr="00630179">
              <w:rPr>
                <w:rFonts w:ascii="Times New Roman" w:hAnsi="Times New Roman" w:cs="Times New Roman"/>
                <w:sz w:val="20"/>
                <w:szCs w:val="20"/>
              </w:rPr>
              <w:t>23024</w:t>
            </w:r>
          </w:p>
        </w:tc>
        <w:tc>
          <w:tcPr>
            <w:tcW w:w="900" w:type="dxa"/>
            <w:shd w:val="clear" w:color="auto" w:fill="auto"/>
            <w:noWrap/>
          </w:tcPr>
          <w:p w14:paraId="0ED7ED41" w14:textId="25A5217E" w:rsidR="00B02C19" w:rsidRPr="00B208FF" w:rsidRDefault="00630179" w:rsidP="00404C41">
            <w:pPr>
              <w:suppressAutoHyphens/>
              <w:spacing w:after="0"/>
              <w:rPr>
                <w:rFonts w:ascii="Times New Roman" w:hAnsi="Times New Roman" w:cs="Times New Roman"/>
                <w:sz w:val="20"/>
                <w:szCs w:val="20"/>
              </w:rPr>
            </w:pPr>
            <w:r w:rsidRPr="00630179">
              <w:rPr>
                <w:rFonts w:ascii="Times New Roman" w:hAnsi="Times New Roman" w:cs="Times New Roman"/>
                <w:sz w:val="20"/>
                <w:szCs w:val="20"/>
              </w:rPr>
              <w:t>36.3.2.2.2</w:t>
            </w:r>
          </w:p>
        </w:tc>
        <w:tc>
          <w:tcPr>
            <w:tcW w:w="810" w:type="dxa"/>
          </w:tcPr>
          <w:p w14:paraId="0CB59F99" w14:textId="40571988" w:rsidR="00B02C19" w:rsidRPr="00B208FF" w:rsidRDefault="00630179" w:rsidP="00404C41">
            <w:pPr>
              <w:suppressAutoHyphens/>
              <w:spacing w:after="0"/>
              <w:rPr>
                <w:rFonts w:ascii="Times New Roman" w:hAnsi="Times New Roman" w:cs="Times New Roman"/>
                <w:sz w:val="20"/>
                <w:szCs w:val="20"/>
              </w:rPr>
            </w:pPr>
            <w:r>
              <w:rPr>
                <w:rFonts w:ascii="Times New Roman" w:hAnsi="Times New Roman" w:cs="Times New Roman"/>
                <w:sz w:val="20"/>
                <w:szCs w:val="20"/>
              </w:rPr>
              <w:t>732/37</w:t>
            </w:r>
          </w:p>
        </w:tc>
        <w:tc>
          <w:tcPr>
            <w:tcW w:w="2580" w:type="dxa"/>
            <w:shd w:val="clear" w:color="auto" w:fill="auto"/>
            <w:noWrap/>
          </w:tcPr>
          <w:p w14:paraId="28AE52E8" w14:textId="77777777" w:rsidR="00630179" w:rsidRPr="00630179" w:rsidRDefault="00630179" w:rsidP="00630179">
            <w:pPr>
              <w:suppressAutoHyphens/>
              <w:spacing w:after="0"/>
              <w:rPr>
                <w:rFonts w:ascii="Times New Roman" w:hAnsi="Times New Roman" w:cs="Times New Roman"/>
              </w:rPr>
            </w:pPr>
            <w:r w:rsidRPr="00630179">
              <w:rPr>
                <w:rFonts w:ascii="Times New Roman" w:hAnsi="Times New Roman" w:cs="Times New Roman"/>
              </w:rPr>
              <w:t>"In Table 36-10—Indices for small size MRUs in an OFDMA 80 MHz EHT PPDU to</w:t>
            </w:r>
          </w:p>
          <w:p w14:paraId="42AF47AD" w14:textId="77777777" w:rsidR="00630179" w:rsidRPr="00630179" w:rsidRDefault="00630179" w:rsidP="00630179">
            <w:pPr>
              <w:suppressAutoHyphens/>
              <w:spacing w:after="0"/>
              <w:rPr>
                <w:rFonts w:ascii="Times New Roman" w:hAnsi="Times New Roman" w:cs="Times New Roman"/>
              </w:rPr>
            </w:pPr>
            <w:r w:rsidRPr="00630179">
              <w:rPr>
                <w:rFonts w:ascii="Times New Roman" w:hAnsi="Times New Roman" w:cs="Times New Roman"/>
              </w:rPr>
              <w:t xml:space="preserve">Table 36-12, ""Not defined"" needs to be specified to mean ""shall not be used on </w:t>
            </w:r>
            <w:proofErr w:type="spellStart"/>
            <w:proofErr w:type="gramStart"/>
            <w:r w:rsidRPr="00630179">
              <w:rPr>
                <w:rFonts w:ascii="Times New Roman" w:hAnsi="Times New Roman" w:cs="Times New Roman"/>
              </w:rPr>
              <w:t>tx</w:t>
            </w:r>
            <w:proofErr w:type="spellEnd"/>
            <w:proofErr w:type="gramEnd"/>
            <w:r w:rsidRPr="00630179">
              <w:rPr>
                <w:rFonts w:ascii="Times New Roman" w:hAnsi="Times New Roman" w:cs="Times New Roman"/>
              </w:rPr>
              <w:t>""</w:t>
            </w:r>
          </w:p>
          <w:p w14:paraId="2EB860EA" w14:textId="595D96EE" w:rsidR="00B02C19" w:rsidRPr="00B208FF" w:rsidRDefault="00630179" w:rsidP="00630179">
            <w:pPr>
              <w:suppressAutoHyphens/>
              <w:spacing w:after="0"/>
              <w:rPr>
                <w:rFonts w:ascii="Times New Roman" w:hAnsi="Times New Roman" w:cs="Times New Roman"/>
              </w:rPr>
            </w:pPr>
            <w:r w:rsidRPr="00630179">
              <w:rPr>
                <w:rFonts w:ascii="Times New Roman" w:hAnsi="Times New Roman" w:cs="Times New Roman"/>
              </w:rPr>
              <w:t>(</w:t>
            </w:r>
            <w:proofErr w:type="gramStart"/>
            <w:r w:rsidRPr="00630179">
              <w:rPr>
                <w:rFonts w:ascii="Times New Roman" w:hAnsi="Times New Roman" w:cs="Times New Roman"/>
              </w:rPr>
              <w:t>or</w:t>
            </w:r>
            <w:proofErr w:type="gramEnd"/>
            <w:r w:rsidRPr="00630179">
              <w:rPr>
                <w:rFonts w:ascii="Times New Roman" w:hAnsi="Times New Roman" w:cs="Times New Roman"/>
              </w:rPr>
              <w:t xml:space="preserve"> maybe just say ""Reserved"" instead?)"</w:t>
            </w:r>
          </w:p>
        </w:tc>
        <w:tc>
          <w:tcPr>
            <w:tcW w:w="2670" w:type="dxa"/>
            <w:shd w:val="clear" w:color="auto" w:fill="auto"/>
            <w:noWrap/>
          </w:tcPr>
          <w:p w14:paraId="726AAA8D" w14:textId="28E81F74" w:rsidR="00B02C19" w:rsidRPr="00B208FF" w:rsidRDefault="00630179" w:rsidP="00404C41">
            <w:pPr>
              <w:suppressAutoHyphens/>
              <w:spacing w:after="0"/>
              <w:rPr>
                <w:rFonts w:ascii="Times New Roman" w:hAnsi="Times New Roman" w:cs="Times New Roman"/>
              </w:rPr>
            </w:pPr>
            <w:r w:rsidRPr="00630179">
              <w:rPr>
                <w:rFonts w:ascii="Times New Roman" w:hAnsi="Times New Roman" w:cs="Times New Roman"/>
                <w:sz w:val="20"/>
                <w:szCs w:val="20"/>
              </w:rPr>
              <w:t>as in comment.</w:t>
            </w:r>
          </w:p>
        </w:tc>
        <w:tc>
          <w:tcPr>
            <w:tcW w:w="2670" w:type="dxa"/>
            <w:shd w:val="clear" w:color="auto" w:fill="auto"/>
          </w:tcPr>
          <w:p w14:paraId="1CA2991E" w14:textId="5E313EA4" w:rsidR="00AB7B36" w:rsidRPr="00B208FF" w:rsidRDefault="00630179" w:rsidP="00FB7B19">
            <w:pPr>
              <w:tabs>
                <w:tab w:val="left" w:pos="495"/>
              </w:tabs>
              <w:suppressAutoHyphens/>
              <w:spacing w:after="0"/>
              <w:rPr>
                <w:rFonts w:ascii="Times New Roman" w:eastAsia="SimSun" w:hAnsi="Times New Roman" w:cs="Times New Roman"/>
                <w:b/>
                <w:lang w:eastAsia="zh-CN"/>
              </w:rPr>
            </w:pPr>
            <w:r>
              <w:rPr>
                <w:rFonts w:ascii="Times New Roman" w:eastAsia="SimSun" w:hAnsi="Times New Roman" w:cs="Times New Roman"/>
                <w:b/>
                <w:lang w:eastAsia="zh-CN"/>
              </w:rPr>
              <w:t>Rejected</w:t>
            </w:r>
            <w:r w:rsidR="00D21ECF" w:rsidRPr="00B208FF">
              <w:rPr>
                <w:rFonts w:ascii="Times New Roman" w:eastAsia="SimSun" w:hAnsi="Times New Roman" w:cs="Times New Roman"/>
                <w:b/>
                <w:lang w:eastAsia="zh-CN"/>
              </w:rPr>
              <w:t>.</w:t>
            </w:r>
          </w:p>
          <w:p w14:paraId="2DD5437C" w14:textId="77777777" w:rsidR="00110BC1" w:rsidRPr="00B208FF" w:rsidRDefault="00110BC1" w:rsidP="00FB7B19">
            <w:pPr>
              <w:tabs>
                <w:tab w:val="left" w:pos="495"/>
              </w:tabs>
              <w:suppressAutoHyphens/>
              <w:spacing w:after="0"/>
              <w:rPr>
                <w:rFonts w:ascii="Times New Roman" w:eastAsia="SimSun" w:hAnsi="Times New Roman" w:cs="Times New Roman"/>
                <w:b/>
                <w:lang w:eastAsia="zh-CN"/>
              </w:rPr>
            </w:pPr>
          </w:p>
          <w:p w14:paraId="38561854" w14:textId="77777777" w:rsidR="00325D03" w:rsidRDefault="00630179" w:rsidP="00630179">
            <w:pPr>
              <w:rPr>
                <w:rFonts w:ascii="Times New Roman" w:hAnsi="Times New Roman" w:cs="Times New Roman"/>
                <w:bCs/>
              </w:rPr>
            </w:pPr>
            <w:r>
              <w:rPr>
                <w:rFonts w:ascii="Times New Roman" w:hAnsi="Times New Roman" w:cs="Times New Roman"/>
                <w:bCs/>
              </w:rPr>
              <w:t>It had been commented to change “Not defined” to be “Reserved” in Letter Ballot. The consensus is that “Not defined” is better because “Reserved” means it can be defined in the future. “Not defined” accurately reflects the situation for these MRUs. They are not defined.</w:t>
            </w:r>
          </w:p>
          <w:p w14:paraId="011DD03F" w14:textId="5784FDE0" w:rsidR="00B208FF" w:rsidRPr="00B208FF" w:rsidRDefault="00325D03" w:rsidP="00325D03">
            <w:pPr>
              <w:rPr>
                <w:rFonts w:ascii="Times New Roman" w:hAnsi="Times New Roman" w:cs="Times New Roman"/>
                <w:bCs/>
              </w:rPr>
            </w:pPr>
            <w:r>
              <w:rPr>
                <w:rFonts w:ascii="Times New Roman" w:hAnsi="Times New Roman" w:cs="Times New Roman"/>
                <w:bCs/>
              </w:rPr>
              <w:t xml:space="preserve">“Shall not be used on </w:t>
            </w:r>
            <w:proofErr w:type="spellStart"/>
            <w:r>
              <w:rPr>
                <w:rFonts w:ascii="Times New Roman" w:hAnsi="Times New Roman" w:cs="Times New Roman"/>
                <w:bCs/>
              </w:rPr>
              <w:t>tx</w:t>
            </w:r>
            <w:proofErr w:type="spellEnd"/>
            <w:r>
              <w:rPr>
                <w:rFonts w:ascii="Times New Roman" w:hAnsi="Times New Roman" w:cs="Times New Roman"/>
                <w:bCs/>
              </w:rPr>
              <w:t xml:space="preserve">” is not accurate. “Shall be used or not used” is only applicable to the defined features. For “not defined” features, we do not need to specify their usage. </w:t>
            </w:r>
            <w:r w:rsidR="00630179">
              <w:rPr>
                <w:rFonts w:ascii="Times New Roman" w:hAnsi="Times New Roman" w:cs="Times New Roman"/>
                <w:bCs/>
              </w:rPr>
              <w:t xml:space="preserve">   </w:t>
            </w:r>
          </w:p>
        </w:tc>
      </w:tr>
    </w:tbl>
    <w:p w14:paraId="212C1309" w14:textId="77777777" w:rsidR="00B208FF" w:rsidRDefault="00B208FF" w:rsidP="00300BF6">
      <w:pPr>
        <w:rPr>
          <w:rFonts w:ascii="Times New Roman" w:hAnsi="Times New Roman" w:cs="Times New Roman"/>
          <w:sz w:val="20"/>
          <w:szCs w:val="20"/>
        </w:rPr>
      </w:pPr>
    </w:p>
    <w:sectPr w:rsidR="00B208F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C6B0" w14:textId="77777777" w:rsidR="00F654FC" w:rsidRDefault="00F654FC">
      <w:pPr>
        <w:spacing w:after="0" w:line="240" w:lineRule="auto"/>
      </w:pPr>
      <w:r>
        <w:separator/>
      </w:r>
    </w:p>
  </w:endnote>
  <w:endnote w:type="continuationSeparator" w:id="0">
    <w:p w14:paraId="1513B50C" w14:textId="77777777" w:rsidR="00F654FC" w:rsidRDefault="00F654FC">
      <w:pPr>
        <w:spacing w:after="0" w:line="240" w:lineRule="auto"/>
      </w:pPr>
      <w:r>
        <w:continuationSeparator/>
      </w:r>
    </w:p>
  </w:endnote>
  <w:endnote w:type="continuationNotice" w:id="1">
    <w:p w14:paraId="3A9BC0F5" w14:textId="77777777" w:rsidR="00F654FC" w:rsidRDefault="00F65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p w14:paraId="2D45DAC4" w14:textId="77777777" w:rsidR="00F502A9" w:rsidRDefault="00F502A9"/>
  <w:p w14:paraId="6BDE15A3" w14:textId="77777777" w:rsidR="00F502A9" w:rsidRDefault="00F502A9"/>
  <w:p w14:paraId="32FAD92A" w14:textId="77777777" w:rsidR="00F502A9" w:rsidRDefault="00F50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p w14:paraId="7DDAAF3C" w14:textId="77777777" w:rsidR="00F502A9" w:rsidRDefault="00F502A9"/>
  <w:p w14:paraId="560AAEAD" w14:textId="77777777" w:rsidR="00F502A9" w:rsidRDefault="00F502A9"/>
  <w:p w14:paraId="534DE757" w14:textId="77777777" w:rsidR="00F502A9" w:rsidRDefault="00F50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7702" w14:textId="77777777" w:rsidR="00F654FC" w:rsidRDefault="00F654FC">
      <w:pPr>
        <w:spacing w:after="0" w:line="240" w:lineRule="auto"/>
      </w:pPr>
      <w:r>
        <w:separator/>
      </w:r>
    </w:p>
  </w:footnote>
  <w:footnote w:type="continuationSeparator" w:id="0">
    <w:p w14:paraId="3BCFE94F" w14:textId="77777777" w:rsidR="00F654FC" w:rsidRDefault="00F654FC">
      <w:pPr>
        <w:spacing w:after="0" w:line="240" w:lineRule="auto"/>
      </w:pPr>
      <w:r>
        <w:continuationSeparator/>
      </w:r>
    </w:p>
  </w:footnote>
  <w:footnote w:type="continuationNotice" w:id="1">
    <w:p w14:paraId="6973C131" w14:textId="77777777" w:rsidR="00F654FC" w:rsidRDefault="00F65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92A9DBB" w:rsidR="00BF026D" w:rsidRPr="002D636E" w:rsidRDefault="00B208FF"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w:t>
    </w:r>
    <w:r w:rsidR="00154AD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4/0368r0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A0A9A3D" w:rsidR="00BF026D" w:rsidRPr="00DE6B44" w:rsidRDefault="00300BF6"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063F97">
      <w:rPr>
        <w:rFonts w:ascii="Times New Roman" w:eastAsia="Malgun Gothic" w:hAnsi="Times New Roman" w:cs="Times New Roman"/>
        <w:b/>
        <w:sz w:val="28"/>
        <w:szCs w:val="20"/>
      </w:rPr>
      <w:t>4</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1293B">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C1293B" w:rsidRPr="00C1293B">
      <w:t xml:space="preserve"> </w:t>
    </w:r>
    <w:r>
      <w:rPr>
        <w:rFonts w:ascii="Times New Roman" w:eastAsia="Malgun Gothic" w:hAnsi="Times New Roman" w:cs="Times New Roman"/>
        <w:b/>
        <w:sz w:val="28"/>
        <w:szCs w:val="20"/>
        <w:lang w:val="en-GB"/>
      </w:rPr>
      <w:t>1037</w:t>
    </w:r>
    <w:r w:rsidR="00244CC8">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50BE7"/>
    <w:multiLevelType w:val="multilevel"/>
    <w:tmpl w:val="9B64D95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2"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56976"/>
    <w:multiLevelType w:val="multilevel"/>
    <w:tmpl w:val="622CBBC2"/>
    <w:lvl w:ilvl="0">
      <w:start w:val="9"/>
      <w:numFmt w:val="decimal"/>
      <w:lvlText w:val="%1"/>
      <w:lvlJc w:val="left"/>
      <w:pPr>
        <w:ind w:left="1833" w:hanging="834"/>
      </w:pPr>
      <w:rPr>
        <w:rFonts w:hint="default"/>
        <w:lang w:val="en-US" w:eastAsia="en-US" w:bidi="ar-SA"/>
      </w:rPr>
    </w:lvl>
    <w:lvl w:ilvl="1">
      <w:start w:val="2"/>
      <w:numFmt w:val="decimal"/>
      <w:lvlText w:val="%1.%2"/>
      <w:lvlJc w:val="left"/>
      <w:pPr>
        <w:ind w:left="1833" w:hanging="834"/>
      </w:pPr>
      <w:rPr>
        <w:rFonts w:hint="default"/>
        <w:lang w:val="en-US" w:eastAsia="en-US" w:bidi="ar-SA"/>
      </w:rPr>
    </w:lvl>
    <w:lvl w:ilvl="2">
      <w:start w:val="4"/>
      <w:numFmt w:val="decimal"/>
      <w:lvlText w:val="%1.%2.%3"/>
      <w:lvlJc w:val="left"/>
      <w:pPr>
        <w:ind w:left="1833" w:hanging="834"/>
      </w:pPr>
      <w:rPr>
        <w:rFonts w:hint="default"/>
        <w:lang w:val="en-US" w:eastAsia="en-US" w:bidi="ar-SA"/>
      </w:rPr>
    </w:lvl>
    <w:lvl w:ilvl="3">
      <w:start w:val="7"/>
      <w:numFmt w:val="decimal"/>
      <w:lvlText w:val="%1.%2.%3.%4"/>
      <w:lvlJc w:val="left"/>
      <w:pPr>
        <w:ind w:left="1833" w:hanging="834"/>
      </w:pPr>
      <w:rPr>
        <w:rFonts w:hint="default"/>
        <w:lang w:val="en-US" w:eastAsia="en-US" w:bidi="ar-SA"/>
      </w:rPr>
    </w:lvl>
    <w:lvl w:ilvl="4">
      <w:start w:val="8"/>
      <w:numFmt w:val="decimal"/>
      <w:lvlText w:val="%1.%2.%3.%4.%5"/>
      <w:lvlJc w:val="left"/>
      <w:pPr>
        <w:ind w:left="1833" w:hanging="834"/>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240" w:hanging="834"/>
      </w:pPr>
      <w:rPr>
        <w:rFonts w:hint="default"/>
        <w:lang w:val="en-US" w:eastAsia="en-US" w:bidi="ar-SA"/>
      </w:rPr>
    </w:lvl>
    <w:lvl w:ilvl="6">
      <w:numFmt w:val="bullet"/>
      <w:lvlText w:val="•"/>
      <w:lvlJc w:val="left"/>
      <w:pPr>
        <w:ind w:left="7120" w:hanging="834"/>
      </w:pPr>
      <w:rPr>
        <w:rFonts w:hint="default"/>
        <w:lang w:val="en-US" w:eastAsia="en-US" w:bidi="ar-SA"/>
      </w:rPr>
    </w:lvl>
    <w:lvl w:ilvl="7">
      <w:numFmt w:val="bullet"/>
      <w:lvlText w:val="•"/>
      <w:lvlJc w:val="left"/>
      <w:pPr>
        <w:ind w:left="8000" w:hanging="834"/>
      </w:pPr>
      <w:rPr>
        <w:rFonts w:hint="default"/>
        <w:lang w:val="en-US" w:eastAsia="en-US" w:bidi="ar-SA"/>
      </w:rPr>
    </w:lvl>
    <w:lvl w:ilvl="8">
      <w:numFmt w:val="bullet"/>
      <w:lvlText w:val="•"/>
      <w:lvlJc w:val="left"/>
      <w:pPr>
        <w:ind w:left="8880" w:hanging="834"/>
      </w:pPr>
      <w:rPr>
        <w:rFonts w:hint="default"/>
        <w:lang w:val="en-US" w:eastAsia="en-US" w:bidi="ar-SA"/>
      </w:rPr>
    </w:lvl>
  </w:abstractNum>
  <w:abstractNum w:abstractNumId="14" w15:restartNumberingAfterBreak="0">
    <w:nsid w:val="31985D19"/>
    <w:multiLevelType w:val="multilevel"/>
    <w:tmpl w:val="A22E619A"/>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15D8D"/>
    <w:multiLevelType w:val="hybridMultilevel"/>
    <w:tmpl w:val="8A8236CC"/>
    <w:lvl w:ilvl="0" w:tplc="A36CE82A">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4D45490">
      <w:numFmt w:val="bullet"/>
      <w:lvlText w:val="•"/>
      <w:lvlJc w:val="left"/>
      <w:pPr>
        <w:ind w:left="2504" w:hanging="400"/>
      </w:pPr>
      <w:rPr>
        <w:rFonts w:hint="default"/>
        <w:lang w:val="en-US" w:eastAsia="en-US" w:bidi="ar-SA"/>
      </w:rPr>
    </w:lvl>
    <w:lvl w:ilvl="2" w:tplc="9C588556">
      <w:numFmt w:val="bullet"/>
      <w:lvlText w:val="•"/>
      <w:lvlJc w:val="left"/>
      <w:pPr>
        <w:ind w:left="3408" w:hanging="400"/>
      </w:pPr>
      <w:rPr>
        <w:rFonts w:hint="default"/>
        <w:lang w:val="en-US" w:eastAsia="en-US" w:bidi="ar-SA"/>
      </w:rPr>
    </w:lvl>
    <w:lvl w:ilvl="3" w:tplc="D142641E">
      <w:numFmt w:val="bullet"/>
      <w:lvlText w:val="•"/>
      <w:lvlJc w:val="left"/>
      <w:pPr>
        <w:ind w:left="4312" w:hanging="400"/>
      </w:pPr>
      <w:rPr>
        <w:rFonts w:hint="default"/>
        <w:lang w:val="en-US" w:eastAsia="en-US" w:bidi="ar-SA"/>
      </w:rPr>
    </w:lvl>
    <w:lvl w:ilvl="4" w:tplc="4ADC7026">
      <w:numFmt w:val="bullet"/>
      <w:lvlText w:val="•"/>
      <w:lvlJc w:val="left"/>
      <w:pPr>
        <w:ind w:left="5216" w:hanging="400"/>
      </w:pPr>
      <w:rPr>
        <w:rFonts w:hint="default"/>
        <w:lang w:val="en-US" w:eastAsia="en-US" w:bidi="ar-SA"/>
      </w:rPr>
    </w:lvl>
    <w:lvl w:ilvl="5" w:tplc="DFA087D8">
      <w:numFmt w:val="bullet"/>
      <w:lvlText w:val="•"/>
      <w:lvlJc w:val="left"/>
      <w:pPr>
        <w:ind w:left="6120" w:hanging="400"/>
      </w:pPr>
      <w:rPr>
        <w:rFonts w:hint="default"/>
        <w:lang w:val="en-US" w:eastAsia="en-US" w:bidi="ar-SA"/>
      </w:rPr>
    </w:lvl>
    <w:lvl w:ilvl="6" w:tplc="0E9A7BAC">
      <w:numFmt w:val="bullet"/>
      <w:lvlText w:val="•"/>
      <w:lvlJc w:val="left"/>
      <w:pPr>
        <w:ind w:left="7024" w:hanging="400"/>
      </w:pPr>
      <w:rPr>
        <w:rFonts w:hint="default"/>
        <w:lang w:val="en-US" w:eastAsia="en-US" w:bidi="ar-SA"/>
      </w:rPr>
    </w:lvl>
    <w:lvl w:ilvl="7" w:tplc="03808664">
      <w:numFmt w:val="bullet"/>
      <w:lvlText w:val="•"/>
      <w:lvlJc w:val="left"/>
      <w:pPr>
        <w:ind w:left="7928" w:hanging="400"/>
      </w:pPr>
      <w:rPr>
        <w:rFonts w:hint="default"/>
        <w:lang w:val="en-US" w:eastAsia="en-US" w:bidi="ar-SA"/>
      </w:rPr>
    </w:lvl>
    <w:lvl w:ilvl="8" w:tplc="531A8096">
      <w:numFmt w:val="bullet"/>
      <w:lvlText w:val="•"/>
      <w:lvlJc w:val="left"/>
      <w:pPr>
        <w:ind w:left="8832" w:hanging="400"/>
      </w:pPr>
      <w:rPr>
        <w:rFonts w:hint="default"/>
        <w:lang w:val="en-US" w:eastAsia="en-US" w:bidi="ar-SA"/>
      </w:rPr>
    </w:lvl>
  </w:abstractNum>
  <w:abstractNum w:abstractNumId="19"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71388"/>
    <w:multiLevelType w:val="hybridMultilevel"/>
    <w:tmpl w:val="E840718E"/>
    <w:lvl w:ilvl="0" w:tplc="B8122BB2">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04858D6">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813A2C6C">
      <w:numFmt w:val="bullet"/>
      <w:lvlText w:val="•"/>
      <w:lvlJc w:val="left"/>
      <w:pPr>
        <w:ind w:left="1955" w:hanging="281"/>
      </w:pPr>
      <w:rPr>
        <w:rFonts w:hint="default"/>
        <w:lang w:val="en-US" w:eastAsia="en-US" w:bidi="ar-SA"/>
      </w:rPr>
    </w:lvl>
    <w:lvl w:ilvl="3" w:tplc="8102A090">
      <w:numFmt w:val="bullet"/>
      <w:lvlText w:val="•"/>
      <w:lvlJc w:val="left"/>
      <w:pPr>
        <w:ind w:left="2831" w:hanging="281"/>
      </w:pPr>
      <w:rPr>
        <w:rFonts w:hint="default"/>
        <w:lang w:val="en-US" w:eastAsia="en-US" w:bidi="ar-SA"/>
      </w:rPr>
    </w:lvl>
    <w:lvl w:ilvl="4" w:tplc="21C6EA2C">
      <w:numFmt w:val="bullet"/>
      <w:lvlText w:val="•"/>
      <w:lvlJc w:val="left"/>
      <w:pPr>
        <w:ind w:left="3706" w:hanging="281"/>
      </w:pPr>
      <w:rPr>
        <w:rFonts w:hint="default"/>
        <w:lang w:val="en-US" w:eastAsia="en-US" w:bidi="ar-SA"/>
      </w:rPr>
    </w:lvl>
    <w:lvl w:ilvl="5" w:tplc="400A3E9E">
      <w:numFmt w:val="bullet"/>
      <w:lvlText w:val="•"/>
      <w:lvlJc w:val="left"/>
      <w:pPr>
        <w:ind w:left="4582" w:hanging="281"/>
      </w:pPr>
      <w:rPr>
        <w:rFonts w:hint="default"/>
        <w:lang w:val="en-US" w:eastAsia="en-US" w:bidi="ar-SA"/>
      </w:rPr>
    </w:lvl>
    <w:lvl w:ilvl="6" w:tplc="A004554A">
      <w:numFmt w:val="bullet"/>
      <w:lvlText w:val="•"/>
      <w:lvlJc w:val="left"/>
      <w:pPr>
        <w:ind w:left="5457" w:hanging="281"/>
      </w:pPr>
      <w:rPr>
        <w:rFonts w:hint="default"/>
        <w:lang w:val="en-US" w:eastAsia="en-US" w:bidi="ar-SA"/>
      </w:rPr>
    </w:lvl>
    <w:lvl w:ilvl="7" w:tplc="63FC3C5E">
      <w:numFmt w:val="bullet"/>
      <w:lvlText w:val="•"/>
      <w:lvlJc w:val="left"/>
      <w:pPr>
        <w:ind w:left="6333" w:hanging="281"/>
      </w:pPr>
      <w:rPr>
        <w:rFonts w:hint="default"/>
        <w:lang w:val="en-US" w:eastAsia="en-US" w:bidi="ar-SA"/>
      </w:rPr>
    </w:lvl>
    <w:lvl w:ilvl="8" w:tplc="6180E438">
      <w:numFmt w:val="bullet"/>
      <w:lvlText w:val="•"/>
      <w:lvlJc w:val="left"/>
      <w:pPr>
        <w:ind w:left="7208" w:hanging="281"/>
      </w:pPr>
      <w:rPr>
        <w:rFonts w:hint="default"/>
        <w:lang w:val="en-US" w:eastAsia="en-US" w:bidi="ar-SA"/>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165651">
    <w:abstractNumId w:val="16"/>
  </w:num>
  <w:num w:numId="2" w16cid:durableId="1265268416">
    <w:abstractNumId w:val="19"/>
  </w:num>
  <w:num w:numId="3" w16cid:durableId="196800264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828076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990012201">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0538319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336084554">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76456880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011032352">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454906604">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200870332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55484969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997372455">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46447095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44954779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603076278">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843252559">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94145300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673141667">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952779541">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189611079">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2143231675">
    <w:abstractNumId w:val="22"/>
  </w:num>
  <w:num w:numId="23" w16cid:durableId="18522601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750420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888857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5614404">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370883943">
    <w:abstractNumId w:val="15"/>
  </w:num>
  <w:num w:numId="28" w16cid:durableId="1366713807">
    <w:abstractNumId w:val="17"/>
  </w:num>
  <w:num w:numId="29" w16cid:durableId="1493333002">
    <w:abstractNumId w:val="7"/>
  </w:num>
  <w:num w:numId="30" w16cid:durableId="1001471799">
    <w:abstractNumId w:val="6"/>
  </w:num>
  <w:num w:numId="31" w16cid:durableId="269969579">
    <w:abstractNumId w:val="21"/>
  </w:num>
  <w:num w:numId="32" w16cid:durableId="1326322646">
    <w:abstractNumId w:val="10"/>
  </w:num>
  <w:num w:numId="33" w16cid:durableId="1976640826">
    <w:abstractNumId w:val="12"/>
  </w:num>
  <w:num w:numId="34" w16cid:durableId="1916547935">
    <w:abstractNumId w:val="23"/>
  </w:num>
  <w:num w:numId="35" w16cid:durableId="119997287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839687956">
    <w:abstractNumId w:val="5"/>
  </w:num>
  <w:num w:numId="37" w16cid:durableId="1004473925">
    <w:abstractNumId w:val="3"/>
  </w:num>
  <w:num w:numId="38" w16cid:durableId="915673345">
    <w:abstractNumId w:val="2"/>
  </w:num>
  <w:num w:numId="39" w16cid:durableId="604308771">
    <w:abstractNumId w:val="1"/>
  </w:num>
  <w:num w:numId="40" w16cid:durableId="344743955">
    <w:abstractNumId w:val="4"/>
  </w:num>
  <w:num w:numId="41" w16cid:durableId="1129937870">
    <w:abstractNumId w:val="9"/>
  </w:num>
  <w:num w:numId="42" w16cid:durableId="517236490">
    <w:abstractNumId w:val="8"/>
  </w:num>
  <w:num w:numId="43" w16cid:durableId="639530615">
    <w:abstractNumId w:val="13"/>
  </w:num>
  <w:num w:numId="44" w16cid:durableId="669408672">
    <w:abstractNumId w:val="18"/>
  </w:num>
  <w:num w:numId="45" w16cid:durableId="37242296">
    <w:abstractNumId w:val="14"/>
  </w:num>
  <w:num w:numId="46" w16cid:durableId="616638328">
    <w:abstractNumId w:val="20"/>
  </w:num>
  <w:num w:numId="47" w16cid:durableId="175069144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B62"/>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3F97"/>
    <w:rsid w:val="000642BF"/>
    <w:rsid w:val="00064634"/>
    <w:rsid w:val="000646C9"/>
    <w:rsid w:val="000647A6"/>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B7B"/>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0C4"/>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7B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1E1A"/>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0BC1"/>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A8"/>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BE"/>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13A"/>
    <w:rsid w:val="001C33B3"/>
    <w:rsid w:val="001C37DF"/>
    <w:rsid w:val="001C3930"/>
    <w:rsid w:val="001C3B5F"/>
    <w:rsid w:val="001C442D"/>
    <w:rsid w:val="001C4CC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03"/>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BA7"/>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BC6"/>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15"/>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463"/>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83F"/>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BF6"/>
    <w:rsid w:val="00300C57"/>
    <w:rsid w:val="00300D70"/>
    <w:rsid w:val="00302A56"/>
    <w:rsid w:val="00302F58"/>
    <w:rsid w:val="00303140"/>
    <w:rsid w:val="003033C0"/>
    <w:rsid w:val="003034C6"/>
    <w:rsid w:val="00303882"/>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D03"/>
    <w:rsid w:val="00325E50"/>
    <w:rsid w:val="003268A1"/>
    <w:rsid w:val="00326B4F"/>
    <w:rsid w:val="00326BAA"/>
    <w:rsid w:val="00326F1B"/>
    <w:rsid w:val="0032702B"/>
    <w:rsid w:val="003278A9"/>
    <w:rsid w:val="00327AC5"/>
    <w:rsid w:val="00327D88"/>
    <w:rsid w:val="00327F57"/>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ABD"/>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C4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43"/>
    <w:rsid w:val="003A0C99"/>
    <w:rsid w:val="003A0F92"/>
    <w:rsid w:val="003A1010"/>
    <w:rsid w:val="003A1266"/>
    <w:rsid w:val="003A129E"/>
    <w:rsid w:val="003A12A7"/>
    <w:rsid w:val="003A12DC"/>
    <w:rsid w:val="003A131A"/>
    <w:rsid w:val="003A149D"/>
    <w:rsid w:val="003A17D6"/>
    <w:rsid w:val="003A223E"/>
    <w:rsid w:val="003A2255"/>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6B2"/>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515"/>
    <w:rsid w:val="004816DA"/>
    <w:rsid w:val="00481952"/>
    <w:rsid w:val="00482097"/>
    <w:rsid w:val="00482134"/>
    <w:rsid w:val="0048238B"/>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3A8"/>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445"/>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298"/>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54"/>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6D3"/>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BA7"/>
    <w:rsid w:val="00575FF2"/>
    <w:rsid w:val="00576926"/>
    <w:rsid w:val="00576B1D"/>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05B"/>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EC5"/>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0D7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7FE"/>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179"/>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810"/>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2C"/>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AEC"/>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5EF9"/>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941"/>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2C"/>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3AE"/>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AC0"/>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27A0F"/>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B37"/>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343"/>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5A81"/>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CD9"/>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37"/>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A3A"/>
    <w:rsid w:val="00B10E90"/>
    <w:rsid w:val="00B11062"/>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8FF"/>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A01"/>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5C6"/>
    <w:rsid w:val="00BF6811"/>
    <w:rsid w:val="00BF6843"/>
    <w:rsid w:val="00BF69EC"/>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3B"/>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952"/>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25B"/>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6BE5"/>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B6F"/>
    <w:rsid w:val="00C82C40"/>
    <w:rsid w:val="00C82D23"/>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5F4"/>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5FE"/>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AA7"/>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ECF"/>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210"/>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B96"/>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3CE3"/>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297"/>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BC2"/>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6E04"/>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89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28"/>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1D8"/>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4E8E"/>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937"/>
    <w:rsid w:val="00EE7AC6"/>
    <w:rsid w:val="00EE7B27"/>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990"/>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794"/>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A9"/>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C6A"/>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1A"/>
    <w:rsid w:val="00F64833"/>
    <w:rsid w:val="00F64B52"/>
    <w:rsid w:val="00F654FC"/>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14F"/>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B19"/>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A3"/>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7E1"/>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94"/>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22274826">
    <w:name w:val="SP.22.274826"/>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837">
    <w:name w:val="SP.22.274837"/>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paragraph" w:customStyle="1" w:styleId="SP22274448">
    <w:name w:val="SP.22.274448"/>
    <w:basedOn w:val="Normal"/>
    <w:next w:val="Normal"/>
    <w:uiPriority w:val="99"/>
    <w:rsid w:val="00D77210"/>
    <w:pPr>
      <w:autoSpaceDE w:val="0"/>
      <w:autoSpaceDN w:val="0"/>
      <w:adjustRightInd w:val="0"/>
      <w:spacing w:after="0" w:line="240" w:lineRule="auto"/>
    </w:pPr>
    <w:rPr>
      <w:rFonts w:ascii="Times New Roman" w:hAnsi="Times New Roman" w:cs="Times New Roman"/>
      <w:sz w:val="24"/>
      <w:szCs w:val="24"/>
    </w:rPr>
  </w:style>
  <w:style w:type="character" w:customStyle="1" w:styleId="SC22323600">
    <w:name w:val="SC.22.323600"/>
    <w:uiPriority w:val="99"/>
    <w:rsid w:val="00D77210"/>
    <w:rPr>
      <w:color w:val="000000"/>
      <w:sz w:val="20"/>
      <w:szCs w:val="20"/>
    </w:rPr>
  </w:style>
  <w:style w:type="paragraph" w:customStyle="1" w:styleId="SP10139438">
    <w:name w:val="SP.10.139438"/>
    <w:basedOn w:val="Normal"/>
    <w:next w:val="Normal"/>
    <w:uiPriority w:val="99"/>
    <w:rsid w:val="006167F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060976">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3438576">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806695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45347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345768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0143709">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12301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724353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537</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184</cp:revision>
  <dcterms:created xsi:type="dcterms:W3CDTF">2022-08-01T22:52:00Z</dcterms:created>
  <dcterms:modified xsi:type="dcterms:W3CDTF">2024-06-17T23:50:00Z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