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E381E" w14:textId="77777777" w:rsidR="00CA09B2" w:rsidRPr="00904840" w:rsidRDefault="00CA09B2">
      <w:pPr>
        <w:pStyle w:val="T1"/>
        <w:pBdr>
          <w:bottom w:val="single" w:sz="6" w:space="0" w:color="auto"/>
        </w:pBdr>
        <w:spacing w:after="240"/>
      </w:pPr>
      <w:r w:rsidRPr="00904840">
        <w:t>IEEE P802.11</w:t>
      </w:r>
      <w:r w:rsidRPr="00904840">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715"/>
        <w:gridCol w:w="1647"/>
      </w:tblGrid>
      <w:tr w:rsidR="00904840" w:rsidRPr="00904840" w14:paraId="10707C36" w14:textId="77777777">
        <w:trPr>
          <w:trHeight w:val="485"/>
          <w:jc w:val="center"/>
        </w:trPr>
        <w:tc>
          <w:tcPr>
            <w:tcW w:w="9576" w:type="dxa"/>
            <w:gridSpan w:val="5"/>
            <w:vAlign w:val="center"/>
          </w:tcPr>
          <w:p w14:paraId="0E4BE3D8" w14:textId="45EC4871" w:rsidR="00CA09B2" w:rsidRPr="00904840" w:rsidRDefault="00481AC5">
            <w:pPr>
              <w:pStyle w:val="T2"/>
            </w:pPr>
            <w:r w:rsidRPr="00904840">
              <w:t>Proposed resolutions for comments on D</w:t>
            </w:r>
            <w:r w:rsidR="004910FB">
              <w:t>4</w:t>
            </w:r>
            <w:r w:rsidRPr="00904840">
              <w:t>.0</w:t>
            </w:r>
          </w:p>
        </w:tc>
      </w:tr>
      <w:tr w:rsidR="00904840" w:rsidRPr="00904840" w14:paraId="7F166B77" w14:textId="77777777">
        <w:trPr>
          <w:trHeight w:val="359"/>
          <w:jc w:val="center"/>
        </w:trPr>
        <w:tc>
          <w:tcPr>
            <w:tcW w:w="9576" w:type="dxa"/>
            <w:gridSpan w:val="5"/>
            <w:vAlign w:val="center"/>
          </w:tcPr>
          <w:p w14:paraId="4659D392" w14:textId="6BE690A1" w:rsidR="00CA09B2" w:rsidRPr="00904840" w:rsidRDefault="00CA09B2">
            <w:pPr>
              <w:pStyle w:val="T2"/>
              <w:ind w:left="0"/>
              <w:rPr>
                <w:sz w:val="20"/>
              </w:rPr>
            </w:pPr>
            <w:r w:rsidRPr="00904840">
              <w:rPr>
                <w:sz w:val="20"/>
              </w:rPr>
              <w:t>Date:</w:t>
            </w:r>
            <w:r w:rsidRPr="00904840">
              <w:rPr>
                <w:b w:val="0"/>
                <w:sz w:val="20"/>
              </w:rPr>
              <w:t xml:space="preserve">  </w:t>
            </w:r>
            <w:r w:rsidR="00481AC5" w:rsidRPr="00904840">
              <w:rPr>
                <w:b w:val="0"/>
                <w:sz w:val="20"/>
              </w:rPr>
              <w:t>202</w:t>
            </w:r>
            <w:r w:rsidR="0063301E" w:rsidRPr="00904840">
              <w:rPr>
                <w:b w:val="0"/>
                <w:sz w:val="20"/>
              </w:rPr>
              <w:t>4</w:t>
            </w:r>
            <w:r w:rsidRPr="00904840">
              <w:rPr>
                <w:b w:val="0"/>
                <w:sz w:val="20"/>
              </w:rPr>
              <w:t>-</w:t>
            </w:r>
            <w:r w:rsidR="004910FB">
              <w:rPr>
                <w:b w:val="0"/>
                <w:sz w:val="20"/>
              </w:rPr>
              <w:t>05-0</w:t>
            </w:r>
            <w:r w:rsidR="00272581">
              <w:rPr>
                <w:b w:val="0"/>
                <w:sz w:val="20"/>
              </w:rPr>
              <w:t>6</w:t>
            </w:r>
          </w:p>
        </w:tc>
      </w:tr>
      <w:tr w:rsidR="00904840" w:rsidRPr="00904840" w14:paraId="33BE75B1" w14:textId="77777777">
        <w:trPr>
          <w:cantSplit/>
          <w:jc w:val="center"/>
        </w:trPr>
        <w:tc>
          <w:tcPr>
            <w:tcW w:w="9576" w:type="dxa"/>
            <w:gridSpan w:val="5"/>
            <w:vAlign w:val="center"/>
          </w:tcPr>
          <w:p w14:paraId="1A25B5DC" w14:textId="77777777" w:rsidR="00CA09B2" w:rsidRPr="00904840" w:rsidRDefault="00CA09B2">
            <w:pPr>
              <w:pStyle w:val="T2"/>
              <w:spacing w:after="0"/>
              <w:ind w:left="0" w:right="0"/>
              <w:jc w:val="left"/>
              <w:rPr>
                <w:sz w:val="20"/>
              </w:rPr>
            </w:pPr>
            <w:r w:rsidRPr="00904840">
              <w:rPr>
                <w:sz w:val="20"/>
              </w:rPr>
              <w:t>Author(s):</w:t>
            </w:r>
          </w:p>
        </w:tc>
      </w:tr>
      <w:tr w:rsidR="00904840" w:rsidRPr="00904840" w14:paraId="2889915D" w14:textId="77777777" w:rsidTr="00481AC5">
        <w:trPr>
          <w:jc w:val="center"/>
        </w:trPr>
        <w:tc>
          <w:tcPr>
            <w:tcW w:w="1705" w:type="dxa"/>
            <w:vAlign w:val="center"/>
          </w:tcPr>
          <w:p w14:paraId="2CB5C6B1" w14:textId="77777777" w:rsidR="00CA09B2" w:rsidRPr="00904840" w:rsidRDefault="00CA09B2">
            <w:pPr>
              <w:pStyle w:val="T2"/>
              <w:spacing w:after="0"/>
              <w:ind w:left="0" w:right="0"/>
              <w:jc w:val="left"/>
              <w:rPr>
                <w:sz w:val="20"/>
              </w:rPr>
            </w:pPr>
            <w:r w:rsidRPr="00904840">
              <w:rPr>
                <w:sz w:val="20"/>
              </w:rPr>
              <w:t>Name</w:t>
            </w:r>
          </w:p>
        </w:tc>
        <w:tc>
          <w:tcPr>
            <w:tcW w:w="1695" w:type="dxa"/>
            <w:vAlign w:val="center"/>
          </w:tcPr>
          <w:p w14:paraId="54944167" w14:textId="77777777" w:rsidR="00CA09B2" w:rsidRPr="00904840" w:rsidRDefault="0062440B">
            <w:pPr>
              <w:pStyle w:val="T2"/>
              <w:spacing w:after="0"/>
              <w:ind w:left="0" w:right="0"/>
              <w:jc w:val="left"/>
              <w:rPr>
                <w:sz w:val="20"/>
              </w:rPr>
            </w:pPr>
            <w:r w:rsidRPr="00904840">
              <w:rPr>
                <w:sz w:val="20"/>
              </w:rPr>
              <w:t>Affiliation</w:t>
            </w:r>
          </w:p>
        </w:tc>
        <w:tc>
          <w:tcPr>
            <w:tcW w:w="2814" w:type="dxa"/>
            <w:vAlign w:val="center"/>
          </w:tcPr>
          <w:p w14:paraId="569DE2BC" w14:textId="77777777" w:rsidR="00CA09B2" w:rsidRPr="00904840" w:rsidRDefault="00CA09B2">
            <w:pPr>
              <w:pStyle w:val="T2"/>
              <w:spacing w:after="0"/>
              <w:ind w:left="0" w:right="0"/>
              <w:jc w:val="left"/>
              <w:rPr>
                <w:sz w:val="20"/>
              </w:rPr>
            </w:pPr>
            <w:r w:rsidRPr="00904840">
              <w:rPr>
                <w:sz w:val="20"/>
              </w:rPr>
              <w:t>Address</w:t>
            </w:r>
          </w:p>
        </w:tc>
        <w:tc>
          <w:tcPr>
            <w:tcW w:w="1715" w:type="dxa"/>
            <w:vAlign w:val="center"/>
          </w:tcPr>
          <w:p w14:paraId="021029BB" w14:textId="77777777" w:rsidR="00CA09B2" w:rsidRPr="00904840" w:rsidRDefault="00CA09B2">
            <w:pPr>
              <w:pStyle w:val="T2"/>
              <w:spacing w:after="0"/>
              <w:ind w:left="0" w:right="0"/>
              <w:jc w:val="left"/>
              <w:rPr>
                <w:sz w:val="20"/>
              </w:rPr>
            </w:pPr>
            <w:r w:rsidRPr="00904840">
              <w:rPr>
                <w:sz w:val="20"/>
              </w:rPr>
              <w:t>Phone</w:t>
            </w:r>
          </w:p>
        </w:tc>
        <w:tc>
          <w:tcPr>
            <w:tcW w:w="1647" w:type="dxa"/>
            <w:vAlign w:val="center"/>
          </w:tcPr>
          <w:p w14:paraId="411D9FD5" w14:textId="77777777" w:rsidR="00CA09B2" w:rsidRPr="00904840" w:rsidRDefault="00CA09B2">
            <w:pPr>
              <w:pStyle w:val="T2"/>
              <w:spacing w:after="0"/>
              <w:ind w:left="0" w:right="0"/>
              <w:jc w:val="left"/>
              <w:rPr>
                <w:sz w:val="20"/>
              </w:rPr>
            </w:pPr>
            <w:r w:rsidRPr="00904840">
              <w:rPr>
                <w:sz w:val="20"/>
              </w:rPr>
              <w:t>email</w:t>
            </w:r>
          </w:p>
        </w:tc>
      </w:tr>
      <w:tr w:rsidR="00904840" w:rsidRPr="00904840" w14:paraId="2DD30EBA" w14:textId="77777777" w:rsidTr="00481AC5">
        <w:trPr>
          <w:jc w:val="center"/>
        </w:trPr>
        <w:tc>
          <w:tcPr>
            <w:tcW w:w="1705" w:type="dxa"/>
            <w:vAlign w:val="center"/>
          </w:tcPr>
          <w:p w14:paraId="409A653E" w14:textId="2CC5E57E" w:rsidR="00CA09B2" w:rsidRPr="00904840" w:rsidRDefault="00481AC5">
            <w:pPr>
              <w:pStyle w:val="T2"/>
              <w:spacing w:after="0"/>
              <w:ind w:left="0" w:right="0"/>
              <w:rPr>
                <w:b w:val="0"/>
                <w:sz w:val="20"/>
              </w:rPr>
            </w:pPr>
            <w:r w:rsidRPr="00904840">
              <w:rPr>
                <w:b w:val="0"/>
                <w:sz w:val="20"/>
              </w:rPr>
              <w:t>Claudio da Silva</w:t>
            </w:r>
          </w:p>
        </w:tc>
        <w:tc>
          <w:tcPr>
            <w:tcW w:w="1695" w:type="dxa"/>
            <w:vAlign w:val="center"/>
          </w:tcPr>
          <w:p w14:paraId="7E2AC7CC" w14:textId="2F1FCE8E" w:rsidR="00CA09B2" w:rsidRPr="00904840" w:rsidRDefault="00C7169C">
            <w:pPr>
              <w:pStyle w:val="T2"/>
              <w:spacing w:after="0"/>
              <w:ind w:left="0" w:right="0"/>
              <w:rPr>
                <w:b w:val="0"/>
                <w:sz w:val="20"/>
              </w:rPr>
            </w:pPr>
            <w:r w:rsidRPr="00904840">
              <w:rPr>
                <w:b w:val="0"/>
                <w:sz w:val="20"/>
              </w:rPr>
              <w:t>Meta Platforms</w:t>
            </w:r>
          </w:p>
        </w:tc>
        <w:tc>
          <w:tcPr>
            <w:tcW w:w="2814" w:type="dxa"/>
            <w:vAlign w:val="center"/>
          </w:tcPr>
          <w:p w14:paraId="4A3FD9DD" w14:textId="77777777" w:rsidR="00CA09B2" w:rsidRPr="00904840" w:rsidRDefault="00CA09B2">
            <w:pPr>
              <w:pStyle w:val="T2"/>
              <w:spacing w:after="0"/>
              <w:ind w:left="0" w:right="0"/>
              <w:rPr>
                <w:b w:val="0"/>
                <w:sz w:val="20"/>
              </w:rPr>
            </w:pPr>
          </w:p>
        </w:tc>
        <w:tc>
          <w:tcPr>
            <w:tcW w:w="1715" w:type="dxa"/>
            <w:vAlign w:val="center"/>
          </w:tcPr>
          <w:p w14:paraId="0E95DDC3" w14:textId="77777777" w:rsidR="00CA09B2" w:rsidRPr="00904840" w:rsidRDefault="00CA09B2">
            <w:pPr>
              <w:pStyle w:val="T2"/>
              <w:spacing w:after="0"/>
              <w:ind w:left="0" w:right="0"/>
              <w:rPr>
                <w:b w:val="0"/>
                <w:sz w:val="20"/>
              </w:rPr>
            </w:pPr>
          </w:p>
        </w:tc>
        <w:tc>
          <w:tcPr>
            <w:tcW w:w="1647" w:type="dxa"/>
            <w:vAlign w:val="center"/>
          </w:tcPr>
          <w:p w14:paraId="26693997" w14:textId="77777777" w:rsidR="00CA09B2" w:rsidRPr="00904840" w:rsidRDefault="00CA09B2">
            <w:pPr>
              <w:pStyle w:val="T2"/>
              <w:spacing w:after="0"/>
              <w:ind w:left="0" w:right="0"/>
              <w:rPr>
                <w:b w:val="0"/>
                <w:sz w:val="16"/>
              </w:rPr>
            </w:pPr>
          </w:p>
        </w:tc>
      </w:tr>
      <w:tr w:rsidR="00904840" w:rsidRPr="00904840" w14:paraId="50030CAB" w14:textId="77777777" w:rsidTr="00481AC5">
        <w:trPr>
          <w:jc w:val="center"/>
        </w:trPr>
        <w:tc>
          <w:tcPr>
            <w:tcW w:w="1705" w:type="dxa"/>
            <w:vAlign w:val="center"/>
          </w:tcPr>
          <w:p w14:paraId="14E8CA3E" w14:textId="41190F9A" w:rsidR="00CA09B2" w:rsidRPr="00904840" w:rsidRDefault="004910FB">
            <w:pPr>
              <w:pStyle w:val="T2"/>
              <w:spacing w:after="0"/>
              <w:ind w:left="0" w:right="0"/>
              <w:rPr>
                <w:b w:val="0"/>
                <w:sz w:val="20"/>
              </w:rPr>
            </w:pPr>
            <w:r>
              <w:rPr>
                <w:b w:val="0"/>
                <w:sz w:val="20"/>
              </w:rPr>
              <w:t>Tony Xiao Han</w:t>
            </w:r>
          </w:p>
        </w:tc>
        <w:tc>
          <w:tcPr>
            <w:tcW w:w="1695" w:type="dxa"/>
            <w:vAlign w:val="center"/>
          </w:tcPr>
          <w:p w14:paraId="41A369BD" w14:textId="05AC5D6E" w:rsidR="00CA09B2" w:rsidRPr="00904840" w:rsidRDefault="004910FB">
            <w:pPr>
              <w:pStyle w:val="T2"/>
              <w:spacing w:after="0"/>
              <w:ind w:left="0" w:right="0"/>
              <w:rPr>
                <w:b w:val="0"/>
                <w:sz w:val="20"/>
              </w:rPr>
            </w:pPr>
            <w:r>
              <w:rPr>
                <w:b w:val="0"/>
                <w:sz w:val="20"/>
              </w:rPr>
              <w:t>Huawei</w:t>
            </w:r>
          </w:p>
        </w:tc>
        <w:tc>
          <w:tcPr>
            <w:tcW w:w="2814" w:type="dxa"/>
            <w:vAlign w:val="center"/>
          </w:tcPr>
          <w:p w14:paraId="351C60DC" w14:textId="77777777" w:rsidR="00CA09B2" w:rsidRPr="00904840" w:rsidRDefault="00CA09B2">
            <w:pPr>
              <w:pStyle w:val="T2"/>
              <w:spacing w:after="0"/>
              <w:ind w:left="0" w:right="0"/>
              <w:rPr>
                <w:b w:val="0"/>
                <w:sz w:val="20"/>
              </w:rPr>
            </w:pPr>
          </w:p>
        </w:tc>
        <w:tc>
          <w:tcPr>
            <w:tcW w:w="1715" w:type="dxa"/>
            <w:vAlign w:val="center"/>
          </w:tcPr>
          <w:p w14:paraId="1CBCB2AA" w14:textId="77777777" w:rsidR="00CA09B2" w:rsidRPr="00904840" w:rsidRDefault="00CA09B2">
            <w:pPr>
              <w:pStyle w:val="T2"/>
              <w:spacing w:after="0"/>
              <w:ind w:left="0" w:right="0"/>
              <w:rPr>
                <w:b w:val="0"/>
                <w:sz w:val="20"/>
              </w:rPr>
            </w:pPr>
          </w:p>
        </w:tc>
        <w:tc>
          <w:tcPr>
            <w:tcW w:w="1647" w:type="dxa"/>
            <w:vAlign w:val="center"/>
          </w:tcPr>
          <w:p w14:paraId="0E1ED5F7" w14:textId="77777777" w:rsidR="00CA09B2" w:rsidRPr="00904840" w:rsidRDefault="00CA09B2">
            <w:pPr>
              <w:pStyle w:val="T2"/>
              <w:spacing w:after="0"/>
              <w:ind w:left="0" w:right="0"/>
              <w:rPr>
                <w:b w:val="0"/>
                <w:sz w:val="16"/>
              </w:rPr>
            </w:pPr>
          </w:p>
        </w:tc>
      </w:tr>
      <w:tr w:rsidR="00F875F0" w:rsidRPr="00904840" w14:paraId="6F084A05" w14:textId="77777777" w:rsidTr="00481AC5">
        <w:trPr>
          <w:jc w:val="center"/>
        </w:trPr>
        <w:tc>
          <w:tcPr>
            <w:tcW w:w="1705" w:type="dxa"/>
            <w:vAlign w:val="center"/>
          </w:tcPr>
          <w:p w14:paraId="780C6FE1" w14:textId="4FF7DC35" w:rsidR="00F875F0" w:rsidRDefault="009A13B0">
            <w:pPr>
              <w:pStyle w:val="T2"/>
              <w:spacing w:after="0"/>
              <w:ind w:left="0" w:right="0"/>
              <w:rPr>
                <w:b w:val="0"/>
                <w:sz w:val="20"/>
              </w:rPr>
            </w:pPr>
            <w:r w:rsidRPr="009A13B0">
              <w:rPr>
                <w:b w:val="0"/>
                <w:sz w:val="20"/>
              </w:rPr>
              <w:t>Stephen McCann</w:t>
            </w:r>
          </w:p>
        </w:tc>
        <w:tc>
          <w:tcPr>
            <w:tcW w:w="1695" w:type="dxa"/>
            <w:vAlign w:val="center"/>
          </w:tcPr>
          <w:p w14:paraId="102CFDFB" w14:textId="62050595" w:rsidR="00F875F0" w:rsidRDefault="00F875F0">
            <w:pPr>
              <w:pStyle w:val="T2"/>
              <w:spacing w:after="0"/>
              <w:ind w:left="0" w:right="0"/>
              <w:rPr>
                <w:b w:val="0"/>
                <w:sz w:val="20"/>
              </w:rPr>
            </w:pPr>
            <w:r>
              <w:rPr>
                <w:b w:val="0"/>
                <w:sz w:val="20"/>
              </w:rPr>
              <w:t>Huawei</w:t>
            </w:r>
          </w:p>
        </w:tc>
        <w:tc>
          <w:tcPr>
            <w:tcW w:w="2814" w:type="dxa"/>
            <w:vAlign w:val="center"/>
          </w:tcPr>
          <w:p w14:paraId="291847BF" w14:textId="77777777" w:rsidR="00F875F0" w:rsidRPr="00904840" w:rsidRDefault="00F875F0">
            <w:pPr>
              <w:pStyle w:val="T2"/>
              <w:spacing w:after="0"/>
              <w:ind w:left="0" w:right="0"/>
              <w:rPr>
                <w:b w:val="0"/>
                <w:sz w:val="20"/>
              </w:rPr>
            </w:pPr>
          </w:p>
        </w:tc>
        <w:tc>
          <w:tcPr>
            <w:tcW w:w="1715" w:type="dxa"/>
            <w:vAlign w:val="center"/>
          </w:tcPr>
          <w:p w14:paraId="238541C1" w14:textId="77777777" w:rsidR="00F875F0" w:rsidRPr="00904840" w:rsidRDefault="00F875F0">
            <w:pPr>
              <w:pStyle w:val="T2"/>
              <w:spacing w:after="0"/>
              <w:ind w:left="0" w:right="0"/>
              <w:rPr>
                <w:b w:val="0"/>
                <w:sz w:val="20"/>
              </w:rPr>
            </w:pPr>
          </w:p>
        </w:tc>
        <w:tc>
          <w:tcPr>
            <w:tcW w:w="1647" w:type="dxa"/>
            <w:vAlign w:val="center"/>
          </w:tcPr>
          <w:p w14:paraId="4A385B02" w14:textId="77777777" w:rsidR="00F875F0" w:rsidRPr="00904840" w:rsidRDefault="00F875F0">
            <w:pPr>
              <w:pStyle w:val="T2"/>
              <w:spacing w:after="0"/>
              <w:ind w:left="0" w:right="0"/>
              <w:rPr>
                <w:b w:val="0"/>
                <w:sz w:val="16"/>
              </w:rPr>
            </w:pPr>
          </w:p>
        </w:tc>
      </w:tr>
    </w:tbl>
    <w:p w14:paraId="2009CED8" w14:textId="77777777" w:rsidR="00CA09B2" w:rsidRPr="00904840" w:rsidRDefault="00673CF5">
      <w:pPr>
        <w:pStyle w:val="T1"/>
        <w:spacing w:after="120"/>
        <w:rPr>
          <w:sz w:val="22"/>
        </w:rPr>
      </w:pPr>
      <w:r w:rsidRPr="00904840">
        <w:rPr>
          <w:noProof/>
        </w:rPr>
        <mc:AlternateContent>
          <mc:Choice Requires="wps">
            <w:drawing>
              <wp:anchor distT="0" distB="0" distL="114300" distR="114300" simplePos="0" relativeHeight="251657728" behindDoc="0" locked="0" layoutInCell="0" allowOverlap="1" wp14:anchorId="14F7323A" wp14:editId="6A4EA1E0">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A54ECE" w14:textId="77777777" w:rsidR="0029020B" w:rsidRDefault="0029020B">
                            <w:pPr>
                              <w:pStyle w:val="T1"/>
                              <w:spacing w:after="120"/>
                            </w:pPr>
                            <w:r>
                              <w:t>Abstract</w:t>
                            </w:r>
                          </w:p>
                          <w:p w14:paraId="50CCFCEB" w14:textId="6BECDA8F" w:rsidR="0029020B" w:rsidRDefault="00F27E0F">
                            <w:pPr>
                              <w:jc w:val="both"/>
                            </w:pPr>
                            <w:r w:rsidRPr="00F27E0F">
                              <w:t>This document contains proposed resolutions for comments on D</w:t>
                            </w:r>
                            <w:r w:rsidR="004910FB">
                              <w:t>4</w:t>
                            </w:r>
                            <w:r w:rsidRPr="00F27E0F">
                              <w:t>.0 (LB2</w:t>
                            </w:r>
                            <w:r w:rsidR="0063301E">
                              <w:t>8</w:t>
                            </w:r>
                            <w:r w:rsidR="00F53131">
                              <w:t>5</w:t>
                            </w:r>
                            <w:r w:rsidRPr="00F27E0F">
                              <w:t xml:space="preserve">).  </w:t>
                            </w:r>
                          </w:p>
                          <w:p w14:paraId="49A9F54F" w14:textId="77777777" w:rsidR="00116765" w:rsidRDefault="00116765">
                            <w:pPr>
                              <w:jc w:val="both"/>
                            </w:pPr>
                          </w:p>
                          <w:p w14:paraId="1B9D32B1" w14:textId="23EADF70" w:rsidR="00116765" w:rsidRDefault="00116765" w:rsidP="00116765">
                            <w:r>
                              <w:t xml:space="preserve">CIDs: </w:t>
                            </w:r>
                            <w:r w:rsidR="00F875F0" w:rsidRPr="00F875F0">
                              <w:t>5007, 5008, 5009, 5010, 5011</w:t>
                            </w:r>
                          </w:p>
                          <w:p w14:paraId="38A2CBC5" w14:textId="78AE7C33" w:rsidR="00116765" w:rsidRDefault="0011676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7323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0A54ECE" w14:textId="77777777" w:rsidR="0029020B" w:rsidRDefault="0029020B">
                      <w:pPr>
                        <w:pStyle w:val="T1"/>
                        <w:spacing w:after="120"/>
                      </w:pPr>
                      <w:r>
                        <w:t>Abstract</w:t>
                      </w:r>
                    </w:p>
                    <w:p w14:paraId="50CCFCEB" w14:textId="6BECDA8F" w:rsidR="0029020B" w:rsidRDefault="00F27E0F">
                      <w:pPr>
                        <w:jc w:val="both"/>
                      </w:pPr>
                      <w:r w:rsidRPr="00F27E0F">
                        <w:t>This document contains proposed resolutions for comments on D</w:t>
                      </w:r>
                      <w:r w:rsidR="004910FB">
                        <w:t>4</w:t>
                      </w:r>
                      <w:r w:rsidRPr="00F27E0F">
                        <w:t>.0 (LB2</w:t>
                      </w:r>
                      <w:r w:rsidR="0063301E">
                        <w:t>8</w:t>
                      </w:r>
                      <w:r w:rsidR="00F53131">
                        <w:t>5</w:t>
                      </w:r>
                      <w:r w:rsidRPr="00F27E0F">
                        <w:t xml:space="preserve">).  </w:t>
                      </w:r>
                    </w:p>
                    <w:p w14:paraId="49A9F54F" w14:textId="77777777" w:rsidR="00116765" w:rsidRDefault="00116765">
                      <w:pPr>
                        <w:jc w:val="both"/>
                      </w:pPr>
                    </w:p>
                    <w:p w14:paraId="1B9D32B1" w14:textId="23EADF70" w:rsidR="00116765" w:rsidRDefault="00116765" w:rsidP="00116765">
                      <w:r>
                        <w:t xml:space="preserve">CIDs: </w:t>
                      </w:r>
                      <w:r w:rsidR="00F875F0" w:rsidRPr="00F875F0">
                        <w:t>5007, 5008, 5009, 5010, 5011</w:t>
                      </w:r>
                    </w:p>
                    <w:p w14:paraId="38A2CBC5" w14:textId="78AE7C33" w:rsidR="00116765" w:rsidRDefault="00116765">
                      <w:pPr>
                        <w:jc w:val="both"/>
                      </w:pPr>
                    </w:p>
                  </w:txbxContent>
                </v:textbox>
              </v:shape>
            </w:pict>
          </mc:Fallback>
        </mc:AlternateContent>
      </w:r>
    </w:p>
    <w:p w14:paraId="59C1B0EA" w14:textId="77777777" w:rsidR="00B16B18" w:rsidRPr="00904840" w:rsidRDefault="00CA09B2" w:rsidP="00B16B18">
      <w:pPr>
        <w:rPr>
          <w:szCs w:val="22"/>
          <w:lang w:val="en-US"/>
        </w:rPr>
      </w:pPr>
      <w:r w:rsidRPr="00904840">
        <w:br w:type="page"/>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260"/>
        <w:gridCol w:w="900"/>
        <w:gridCol w:w="3600"/>
        <w:gridCol w:w="3600"/>
      </w:tblGrid>
      <w:tr w:rsidR="008B2CE6" w:rsidRPr="00904840" w14:paraId="6D89826E" w14:textId="77777777" w:rsidTr="00AB52A9">
        <w:tc>
          <w:tcPr>
            <w:tcW w:w="715" w:type="dxa"/>
            <w:tcBorders>
              <w:top w:val="single" w:sz="4" w:space="0" w:color="auto"/>
              <w:left w:val="single" w:sz="4" w:space="0" w:color="auto"/>
              <w:bottom w:val="single" w:sz="4" w:space="0" w:color="auto"/>
              <w:right w:val="single" w:sz="4" w:space="0" w:color="auto"/>
            </w:tcBorders>
            <w:hideMark/>
          </w:tcPr>
          <w:p w14:paraId="750DC8EF" w14:textId="77777777" w:rsidR="008B2CE6" w:rsidRPr="00904840" w:rsidRDefault="008B2CE6" w:rsidP="00B16E88">
            <w:pPr>
              <w:widowControl w:val="0"/>
              <w:suppressAutoHyphens/>
              <w:rPr>
                <w:b/>
                <w:szCs w:val="22"/>
                <w:lang w:val="en-US"/>
              </w:rPr>
            </w:pPr>
            <w:r w:rsidRPr="00904840">
              <w:rPr>
                <w:b/>
                <w:szCs w:val="22"/>
                <w:lang w:val="en-US"/>
              </w:rPr>
              <w:lastRenderedPageBreak/>
              <w:t>CID</w:t>
            </w:r>
          </w:p>
        </w:tc>
        <w:tc>
          <w:tcPr>
            <w:tcW w:w="1260" w:type="dxa"/>
            <w:tcBorders>
              <w:top w:val="single" w:sz="4" w:space="0" w:color="auto"/>
              <w:left w:val="single" w:sz="4" w:space="0" w:color="auto"/>
              <w:bottom w:val="single" w:sz="4" w:space="0" w:color="auto"/>
              <w:right w:val="single" w:sz="4" w:space="0" w:color="auto"/>
            </w:tcBorders>
            <w:hideMark/>
          </w:tcPr>
          <w:p w14:paraId="2CE273DC" w14:textId="77777777" w:rsidR="008B2CE6" w:rsidRPr="00904840" w:rsidRDefault="008B2CE6" w:rsidP="00B16E88">
            <w:pPr>
              <w:widowControl w:val="0"/>
              <w:suppressAutoHyphens/>
              <w:rPr>
                <w:b/>
                <w:szCs w:val="22"/>
                <w:lang w:val="en-US"/>
              </w:rPr>
            </w:pPr>
            <w:r w:rsidRPr="00904840">
              <w:rPr>
                <w:b/>
                <w:szCs w:val="22"/>
                <w:lang w:val="en-US"/>
              </w:rPr>
              <w:t>Clause</w:t>
            </w:r>
          </w:p>
        </w:tc>
        <w:tc>
          <w:tcPr>
            <w:tcW w:w="900" w:type="dxa"/>
            <w:tcBorders>
              <w:top w:val="single" w:sz="4" w:space="0" w:color="auto"/>
              <w:left w:val="single" w:sz="4" w:space="0" w:color="auto"/>
              <w:bottom w:val="single" w:sz="4" w:space="0" w:color="auto"/>
              <w:right w:val="single" w:sz="4" w:space="0" w:color="auto"/>
            </w:tcBorders>
            <w:hideMark/>
          </w:tcPr>
          <w:p w14:paraId="06837C4B" w14:textId="77777777" w:rsidR="008B2CE6" w:rsidRPr="00904840" w:rsidRDefault="008B2CE6" w:rsidP="00B16E88">
            <w:pPr>
              <w:widowControl w:val="0"/>
              <w:suppressAutoHyphens/>
              <w:rPr>
                <w:b/>
                <w:szCs w:val="22"/>
                <w:lang w:val="en-US"/>
              </w:rPr>
            </w:pPr>
            <w:r w:rsidRPr="00904840">
              <w:rPr>
                <w:b/>
                <w:szCs w:val="22"/>
                <w:lang w:val="en-US"/>
              </w:rPr>
              <w:t>Page</w:t>
            </w:r>
          </w:p>
        </w:tc>
        <w:tc>
          <w:tcPr>
            <w:tcW w:w="3600" w:type="dxa"/>
            <w:tcBorders>
              <w:top w:val="single" w:sz="4" w:space="0" w:color="auto"/>
              <w:left w:val="single" w:sz="4" w:space="0" w:color="auto"/>
              <w:bottom w:val="single" w:sz="4" w:space="0" w:color="auto"/>
              <w:right w:val="single" w:sz="4" w:space="0" w:color="auto"/>
            </w:tcBorders>
            <w:hideMark/>
          </w:tcPr>
          <w:p w14:paraId="7D43F3A7" w14:textId="77777777" w:rsidR="008B2CE6" w:rsidRPr="00904840" w:rsidRDefault="008B2CE6" w:rsidP="00B16E88">
            <w:pPr>
              <w:widowControl w:val="0"/>
              <w:suppressAutoHyphens/>
              <w:rPr>
                <w:b/>
                <w:szCs w:val="22"/>
                <w:lang w:val="en-US"/>
              </w:rPr>
            </w:pPr>
            <w:r w:rsidRPr="00904840">
              <w:rPr>
                <w:b/>
                <w:szCs w:val="22"/>
                <w:lang w:val="en-US"/>
              </w:rPr>
              <w:t>Comment</w:t>
            </w:r>
          </w:p>
        </w:tc>
        <w:tc>
          <w:tcPr>
            <w:tcW w:w="3600" w:type="dxa"/>
            <w:tcBorders>
              <w:top w:val="single" w:sz="4" w:space="0" w:color="auto"/>
              <w:left w:val="single" w:sz="4" w:space="0" w:color="auto"/>
              <w:bottom w:val="single" w:sz="4" w:space="0" w:color="auto"/>
              <w:right w:val="single" w:sz="4" w:space="0" w:color="auto"/>
            </w:tcBorders>
            <w:hideMark/>
          </w:tcPr>
          <w:p w14:paraId="32E74687" w14:textId="77777777" w:rsidR="008B2CE6" w:rsidRPr="00904840" w:rsidRDefault="008B2CE6" w:rsidP="00B16E88">
            <w:pPr>
              <w:widowControl w:val="0"/>
              <w:suppressAutoHyphens/>
              <w:rPr>
                <w:b/>
                <w:szCs w:val="22"/>
                <w:lang w:val="en-US"/>
              </w:rPr>
            </w:pPr>
            <w:r w:rsidRPr="00904840">
              <w:rPr>
                <w:b/>
                <w:szCs w:val="22"/>
                <w:lang w:val="en-US"/>
              </w:rPr>
              <w:t>Proposed change</w:t>
            </w:r>
          </w:p>
        </w:tc>
      </w:tr>
      <w:tr w:rsidR="008B2CE6" w:rsidRPr="00904840" w14:paraId="4D85EF63" w14:textId="77777777" w:rsidTr="00AB52A9">
        <w:tc>
          <w:tcPr>
            <w:tcW w:w="715" w:type="dxa"/>
            <w:tcBorders>
              <w:top w:val="single" w:sz="4" w:space="0" w:color="auto"/>
              <w:left w:val="single" w:sz="4" w:space="0" w:color="auto"/>
              <w:bottom w:val="single" w:sz="4" w:space="0" w:color="auto"/>
              <w:right w:val="single" w:sz="4" w:space="0" w:color="auto"/>
            </w:tcBorders>
          </w:tcPr>
          <w:p w14:paraId="4F5DAA8C" w14:textId="39EE483B" w:rsidR="008B2CE6" w:rsidRPr="00904840" w:rsidRDefault="008B2CE6" w:rsidP="00B16E88">
            <w:pPr>
              <w:widowControl w:val="0"/>
              <w:suppressAutoHyphens/>
              <w:rPr>
                <w:szCs w:val="22"/>
                <w:lang w:val="en-US"/>
              </w:rPr>
            </w:pPr>
            <w:r>
              <w:rPr>
                <w:szCs w:val="22"/>
                <w:lang w:val="en-US"/>
              </w:rPr>
              <w:t>5007</w:t>
            </w:r>
          </w:p>
        </w:tc>
        <w:tc>
          <w:tcPr>
            <w:tcW w:w="1260" w:type="dxa"/>
            <w:tcBorders>
              <w:top w:val="single" w:sz="4" w:space="0" w:color="auto"/>
              <w:left w:val="single" w:sz="4" w:space="0" w:color="auto"/>
              <w:bottom w:val="single" w:sz="4" w:space="0" w:color="auto"/>
              <w:right w:val="single" w:sz="4" w:space="0" w:color="auto"/>
            </w:tcBorders>
          </w:tcPr>
          <w:p w14:paraId="5764AEF9" w14:textId="4727896B" w:rsidR="008B2CE6" w:rsidRPr="00904840" w:rsidRDefault="00FE0E8D" w:rsidP="00B16E88">
            <w:pPr>
              <w:widowControl w:val="0"/>
              <w:suppressAutoHyphens/>
              <w:rPr>
                <w:szCs w:val="22"/>
                <w:lang w:val="en-US"/>
              </w:rPr>
            </w:pPr>
            <w:r w:rsidRPr="00FE0E8D">
              <w:rPr>
                <w:szCs w:val="22"/>
                <w:lang w:val="en-US"/>
              </w:rPr>
              <w:t>11.55.1.4.1</w:t>
            </w:r>
          </w:p>
        </w:tc>
        <w:tc>
          <w:tcPr>
            <w:tcW w:w="900" w:type="dxa"/>
            <w:tcBorders>
              <w:top w:val="single" w:sz="4" w:space="0" w:color="auto"/>
              <w:left w:val="single" w:sz="4" w:space="0" w:color="auto"/>
              <w:bottom w:val="single" w:sz="4" w:space="0" w:color="auto"/>
              <w:right w:val="single" w:sz="4" w:space="0" w:color="auto"/>
            </w:tcBorders>
          </w:tcPr>
          <w:p w14:paraId="4C9978CC" w14:textId="40C4EEBE" w:rsidR="008B2CE6" w:rsidRPr="00904840" w:rsidRDefault="00AB52A9" w:rsidP="00B16E88">
            <w:pPr>
              <w:widowControl w:val="0"/>
              <w:suppressAutoHyphens/>
              <w:rPr>
                <w:szCs w:val="22"/>
                <w:lang w:val="en-US"/>
              </w:rPr>
            </w:pPr>
            <w:r>
              <w:rPr>
                <w:szCs w:val="22"/>
                <w:lang w:val="en-US"/>
              </w:rPr>
              <w:t>142.60</w:t>
            </w:r>
          </w:p>
        </w:tc>
        <w:tc>
          <w:tcPr>
            <w:tcW w:w="3600" w:type="dxa"/>
            <w:tcBorders>
              <w:top w:val="single" w:sz="4" w:space="0" w:color="auto"/>
              <w:left w:val="single" w:sz="4" w:space="0" w:color="auto"/>
              <w:bottom w:val="single" w:sz="4" w:space="0" w:color="auto"/>
              <w:right w:val="single" w:sz="4" w:space="0" w:color="auto"/>
            </w:tcBorders>
          </w:tcPr>
          <w:p w14:paraId="36BC0AFE" w14:textId="75EF94F9" w:rsidR="008B2CE6" w:rsidRPr="00904840" w:rsidRDefault="00FE0E8D" w:rsidP="00B16E88">
            <w:pPr>
              <w:widowControl w:val="0"/>
              <w:suppressAutoHyphens/>
              <w:rPr>
                <w:szCs w:val="22"/>
                <w:lang w:val="en-US"/>
              </w:rPr>
            </w:pPr>
            <w:r w:rsidRPr="00FE0E8D">
              <w:rPr>
                <w:szCs w:val="22"/>
                <w:lang w:val="en-US"/>
              </w:rPr>
              <w:t>Missing spacing in "</w:t>
            </w:r>
            <w:proofErr w:type="spellStart"/>
            <w:r w:rsidRPr="00FE0E8D">
              <w:rPr>
                <w:szCs w:val="22"/>
                <w:lang w:val="en-US"/>
              </w:rPr>
              <w:t>bereserved</w:t>
            </w:r>
            <w:proofErr w:type="spellEnd"/>
            <w:r w:rsidRPr="00FE0E8D">
              <w:rPr>
                <w:szCs w:val="22"/>
                <w:lang w:val="en-US"/>
              </w:rPr>
              <w:t>"</w:t>
            </w:r>
          </w:p>
        </w:tc>
        <w:tc>
          <w:tcPr>
            <w:tcW w:w="3600" w:type="dxa"/>
            <w:tcBorders>
              <w:top w:val="single" w:sz="4" w:space="0" w:color="auto"/>
              <w:left w:val="single" w:sz="4" w:space="0" w:color="auto"/>
              <w:bottom w:val="single" w:sz="4" w:space="0" w:color="auto"/>
              <w:right w:val="single" w:sz="4" w:space="0" w:color="auto"/>
            </w:tcBorders>
          </w:tcPr>
          <w:p w14:paraId="66FE86CA" w14:textId="6D76FCEA" w:rsidR="008B2CE6" w:rsidRPr="00904840" w:rsidRDefault="00AB52A9" w:rsidP="00B16E88">
            <w:pPr>
              <w:widowControl w:val="0"/>
              <w:suppressAutoHyphens/>
              <w:rPr>
                <w:szCs w:val="22"/>
                <w:lang w:val="en-US"/>
              </w:rPr>
            </w:pPr>
            <w:r w:rsidRPr="00AB52A9">
              <w:rPr>
                <w:szCs w:val="22"/>
                <w:lang w:val="en-US"/>
              </w:rPr>
              <w:t>Change "</w:t>
            </w:r>
            <w:proofErr w:type="spellStart"/>
            <w:r w:rsidRPr="00AB52A9">
              <w:rPr>
                <w:szCs w:val="22"/>
                <w:lang w:val="en-US"/>
              </w:rPr>
              <w:t>bereserved</w:t>
            </w:r>
            <w:proofErr w:type="spellEnd"/>
            <w:r w:rsidRPr="00AB52A9">
              <w:rPr>
                <w:szCs w:val="22"/>
                <w:lang w:val="en-US"/>
              </w:rPr>
              <w:t>" to "be reserved"</w:t>
            </w:r>
          </w:p>
        </w:tc>
      </w:tr>
    </w:tbl>
    <w:p w14:paraId="71AA9F04" w14:textId="77777777" w:rsidR="008B2CE6" w:rsidRPr="00904840" w:rsidRDefault="008B2CE6" w:rsidP="008B2CE6">
      <w:pPr>
        <w:rPr>
          <w:szCs w:val="22"/>
          <w:lang w:val="en-US"/>
        </w:rPr>
      </w:pPr>
    </w:p>
    <w:p w14:paraId="39A34115" w14:textId="77777777" w:rsidR="008B2CE6" w:rsidRPr="00904840" w:rsidRDefault="008B2CE6" w:rsidP="008B2CE6">
      <w:pPr>
        <w:rPr>
          <w:szCs w:val="22"/>
          <w:lang w:val="en-US"/>
        </w:rPr>
      </w:pPr>
      <w:r w:rsidRPr="00904840">
        <w:rPr>
          <w:b/>
          <w:szCs w:val="22"/>
          <w:lang w:val="en-US"/>
        </w:rPr>
        <w:t>Proposed resolution</w:t>
      </w:r>
      <w:r w:rsidRPr="00904840">
        <w:rPr>
          <w:szCs w:val="22"/>
          <w:lang w:val="en-US"/>
        </w:rPr>
        <w:t xml:space="preserve">: </w:t>
      </w:r>
      <w:r>
        <w:rPr>
          <w:szCs w:val="22"/>
          <w:lang w:val="en-US"/>
        </w:rPr>
        <w:t>Rejected</w:t>
      </w:r>
    </w:p>
    <w:p w14:paraId="47049A5F" w14:textId="77777777" w:rsidR="008B2CE6" w:rsidRPr="00904840" w:rsidRDefault="008B2CE6" w:rsidP="008B2CE6">
      <w:pPr>
        <w:rPr>
          <w:bCs/>
          <w:szCs w:val="22"/>
          <w:lang w:val="en-US"/>
        </w:rPr>
      </w:pPr>
    </w:p>
    <w:p w14:paraId="05CC6A28" w14:textId="48FBDFBB" w:rsidR="008B2CE6" w:rsidRPr="00904840" w:rsidRDefault="008B2CE6" w:rsidP="008B2CE6">
      <w:pPr>
        <w:rPr>
          <w:szCs w:val="22"/>
          <w:lang w:val="en-US"/>
        </w:rPr>
      </w:pPr>
      <w:r w:rsidRPr="00904840">
        <w:rPr>
          <w:b/>
          <w:szCs w:val="22"/>
          <w:lang w:val="en-US"/>
        </w:rPr>
        <w:t>Discussion</w:t>
      </w:r>
      <w:r w:rsidRPr="00904840">
        <w:rPr>
          <w:szCs w:val="22"/>
          <w:lang w:val="en-US"/>
        </w:rPr>
        <w:t xml:space="preserve">:  </w:t>
      </w:r>
      <w:r w:rsidR="00D37F76">
        <w:rPr>
          <w:szCs w:val="22"/>
          <w:lang w:val="en-US"/>
        </w:rPr>
        <w:t xml:space="preserve">An </w:t>
      </w:r>
      <w:r w:rsidR="003D0AD4" w:rsidRPr="003D0AD4">
        <w:rPr>
          <w:szCs w:val="22"/>
          <w:lang w:val="en-US"/>
        </w:rPr>
        <w:t>IEEE-SA profess</w:t>
      </w:r>
      <w:r w:rsidR="0044490C">
        <w:rPr>
          <w:szCs w:val="22"/>
          <w:lang w:val="en-US"/>
        </w:rPr>
        <w:t>i</w:t>
      </w:r>
      <w:r w:rsidR="003D0AD4" w:rsidRPr="003D0AD4">
        <w:rPr>
          <w:szCs w:val="22"/>
          <w:lang w:val="en-US"/>
        </w:rPr>
        <w:t>onal editor edits the documen</w:t>
      </w:r>
      <w:r w:rsidR="0044490C">
        <w:rPr>
          <w:szCs w:val="22"/>
          <w:lang w:val="en-US"/>
        </w:rPr>
        <w:t>t.</w:t>
      </w:r>
    </w:p>
    <w:p w14:paraId="0123B939" w14:textId="77777777" w:rsidR="00AB52A9" w:rsidRPr="00904840" w:rsidRDefault="00AB52A9" w:rsidP="00AB52A9">
      <w:pPr>
        <w:rPr>
          <w:szCs w:val="22"/>
          <w:lang w:val="en-US"/>
        </w:rPr>
      </w:pPr>
    </w:p>
    <w:p w14:paraId="52857235" w14:textId="77777777" w:rsidR="00AB52A9" w:rsidRPr="00904840" w:rsidRDefault="00AB52A9" w:rsidP="00AB52A9">
      <w:pPr>
        <w:rPr>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260"/>
        <w:gridCol w:w="900"/>
        <w:gridCol w:w="3600"/>
        <w:gridCol w:w="3600"/>
      </w:tblGrid>
      <w:tr w:rsidR="00AB52A9" w:rsidRPr="00904840" w14:paraId="29EF6D49" w14:textId="77777777" w:rsidTr="00B16E88">
        <w:tc>
          <w:tcPr>
            <w:tcW w:w="715" w:type="dxa"/>
            <w:tcBorders>
              <w:top w:val="single" w:sz="4" w:space="0" w:color="auto"/>
              <w:left w:val="single" w:sz="4" w:space="0" w:color="auto"/>
              <w:bottom w:val="single" w:sz="4" w:space="0" w:color="auto"/>
              <w:right w:val="single" w:sz="4" w:space="0" w:color="auto"/>
            </w:tcBorders>
            <w:hideMark/>
          </w:tcPr>
          <w:p w14:paraId="647B456D" w14:textId="77777777" w:rsidR="00AB52A9" w:rsidRPr="00904840" w:rsidRDefault="00AB52A9" w:rsidP="00B16E88">
            <w:pPr>
              <w:widowControl w:val="0"/>
              <w:suppressAutoHyphens/>
              <w:rPr>
                <w:b/>
                <w:szCs w:val="22"/>
                <w:lang w:val="en-US"/>
              </w:rPr>
            </w:pPr>
            <w:r w:rsidRPr="00904840">
              <w:rPr>
                <w:b/>
                <w:szCs w:val="22"/>
                <w:lang w:val="en-US"/>
              </w:rPr>
              <w:t>CID</w:t>
            </w:r>
          </w:p>
        </w:tc>
        <w:tc>
          <w:tcPr>
            <w:tcW w:w="1260" w:type="dxa"/>
            <w:tcBorders>
              <w:top w:val="single" w:sz="4" w:space="0" w:color="auto"/>
              <w:left w:val="single" w:sz="4" w:space="0" w:color="auto"/>
              <w:bottom w:val="single" w:sz="4" w:space="0" w:color="auto"/>
              <w:right w:val="single" w:sz="4" w:space="0" w:color="auto"/>
            </w:tcBorders>
            <w:hideMark/>
          </w:tcPr>
          <w:p w14:paraId="68235AA9" w14:textId="77777777" w:rsidR="00AB52A9" w:rsidRPr="00904840" w:rsidRDefault="00AB52A9" w:rsidP="00B16E88">
            <w:pPr>
              <w:widowControl w:val="0"/>
              <w:suppressAutoHyphens/>
              <w:rPr>
                <w:b/>
                <w:szCs w:val="22"/>
                <w:lang w:val="en-US"/>
              </w:rPr>
            </w:pPr>
            <w:r w:rsidRPr="00904840">
              <w:rPr>
                <w:b/>
                <w:szCs w:val="22"/>
                <w:lang w:val="en-US"/>
              </w:rPr>
              <w:t>Clause</w:t>
            </w:r>
          </w:p>
        </w:tc>
        <w:tc>
          <w:tcPr>
            <w:tcW w:w="900" w:type="dxa"/>
            <w:tcBorders>
              <w:top w:val="single" w:sz="4" w:space="0" w:color="auto"/>
              <w:left w:val="single" w:sz="4" w:space="0" w:color="auto"/>
              <w:bottom w:val="single" w:sz="4" w:space="0" w:color="auto"/>
              <w:right w:val="single" w:sz="4" w:space="0" w:color="auto"/>
            </w:tcBorders>
            <w:hideMark/>
          </w:tcPr>
          <w:p w14:paraId="2F59ED19" w14:textId="77777777" w:rsidR="00AB52A9" w:rsidRPr="00904840" w:rsidRDefault="00AB52A9" w:rsidP="00B16E88">
            <w:pPr>
              <w:widowControl w:val="0"/>
              <w:suppressAutoHyphens/>
              <w:rPr>
                <w:b/>
                <w:szCs w:val="22"/>
                <w:lang w:val="en-US"/>
              </w:rPr>
            </w:pPr>
            <w:r w:rsidRPr="00904840">
              <w:rPr>
                <w:b/>
                <w:szCs w:val="22"/>
                <w:lang w:val="en-US"/>
              </w:rPr>
              <w:t>Page</w:t>
            </w:r>
          </w:p>
        </w:tc>
        <w:tc>
          <w:tcPr>
            <w:tcW w:w="3600" w:type="dxa"/>
            <w:tcBorders>
              <w:top w:val="single" w:sz="4" w:space="0" w:color="auto"/>
              <w:left w:val="single" w:sz="4" w:space="0" w:color="auto"/>
              <w:bottom w:val="single" w:sz="4" w:space="0" w:color="auto"/>
              <w:right w:val="single" w:sz="4" w:space="0" w:color="auto"/>
            </w:tcBorders>
            <w:hideMark/>
          </w:tcPr>
          <w:p w14:paraId="27E99A8C" w14:textId="77777777" w:rsidR="00AB52A9" w:rsidRPr="00904840" w:rsidRDefault="00AB52A9" w:rsidP="00B16E88">
            <w:pPr>
              <w:widowControl w:val="0"/>
              <w:suppressAutoHyphens/>
              <w:rPr>
                <w:b/>
                <w:szCs w:val="22"/>
                <w:lang w:val="en-US"/>
              </w:rPr>
            </w:pPr>
            <w:r w:rsidRPr="00904840">
              <w:rPr>
                <w:b/>
                <w:szCs w:val="22"/>
                <w:lang w:val="en-US"/>
              </w:rPr>
              <w:t>Comment</w:t>
            </w:r>
          </w:p>
        </w:tc>
        <w:tc>
          <w:tcPr>
            <w:tcW w:w="3600" w:type="dxa"/>
            <w:tcBorders>
              <w:top w:val="single" w:sz="4" w:space="0" w:color="auto"/>
              <w:left w:val="single" w:sz="4" w:space="0" w:color="auto"/>
              <w:bottom w:val="single" w:sz="4" w:space="0" w:color="auto"/>
              <w:right w:val="single" w:sz="4" w:space="0" w:color="auto"/>
            </w:tcBorders>
            <w:hideMark/>
          </w:tcPr>
          <w:p w14:paraId="47DAA4C1" w14:textId="77777777" w:rsidR="00AB52A9" w:rsidRPr="00904840" w:rsidRDefault="00AB52A9" w:rsidP="00B16E88">
            <w:pPr>
              <w:widowControl w:val="0"/>
              <w:suppressAutoHyphens/>
              <w:rPr>
                <w:b/>
                <w:szCs w:val="22"/>
                <w:lang w:val="en-US"/>
              </w:rPr>
            </w:pPr>
            <w:r w:rsidRPr="00904840">
              <w:rPr>
                <w:b/>
                <w:szCs w:val="22"/>
                <w:lang w:val="en-US"/>
              </w:rPr>
              <w:t>Proposed change</w:t>
            </w:r>
          </w:p>
        </w:tc>
      </w:tr>
      <w:tr w:rsidR="00AB52A9" w:rsidRPr="00904840" w14:paraId="50838CDB" w14:textId="77777777" w:rsidTr="00B16E88">
        <w:tc>
          <w:tcPr>
            <w:tcW w:w="715" w:type="dxa"/>
            <w:tcBorders>
              <w:top w:val="single" w:sz="4" w:space="0" w:color="auto"/>
              <w:left w:val="single" w:sz="4" w:space="0" w:color="auto"/>
              <w:bottom w:val="single" w:sz="4" w:space="0" w:color="auto"/>
              <w:right w:val="single" w:sz="4" w:space="0" w:color="auto"/>
            </w:tcBorders>
          </w:tcPr>
          <w:p w14:paraId="614055F2" w14:textId="25336616" w:rsidR="00AB52A9" w:rsidRPr="00904840" w:rsidRDefault="00AB52A9" w:rsidP="00B16E88">
            <w:pPr>
              <w:widowControl w:val="0"/>
              <w:suppressAutoHyphens/>
              <w:rPr>
                <w:szCs w:val="22"/>
                <w:lang w:val="en-US"/>
              </w:rPr>
            </w:pPr>
            <w:r>
              <w:rPr>
                <w:szCs w:val="22"/>
                <w:lang w:val="en-US"/>
              </w:rPr>
              <w:t>5008</w:t>
            </w:r>
          </w:p>
        </w:tc>
        <w:tc>
          <w:tcPr>
            <w:tcW w:w="1260" w:type="dxa"/>
            <w:tcBorders>
              <w:top w:val="single" w:sz="4" w:space="0" w:color="auto"/>
              <w:left w:val="single" w:sz="4" w:space="0" w:color="auto"/>
              <w:bottom w:val="single" w:sz="4" w:space="0" w:color="auto"/>
              <w:right w:val="single" w:sz="4" w:space="0" w:color="auto"/>
            </w:tcBorders>
          </w:tcPr>
          <w:p w14:paraId="7C2E093D" w14:textId="3D7FEB2B" w:rsidR="00AB52A9" w:rsidRPr="00904840" w:rsidRDefault="00AB52A9" w:rsidP="00B16E88">
            <w:pPr>
              <w:widowControl w:val="0"/>
              <w:suppressAutoHyphens/>
              <w:rPr>
                <w:szCs w:val="22"/>
                <w:lang w:val="en-US"/>
              </w:rPr>
            </w:pPr>
          </w:p>
        </w:tc>
        <w:tc>
          <w:tcPr>
            <w:tcW w:w="900" w:type="dxa"/>
            <w:tcBorders>
              <w:top w:val="single" w:sz="4" w:space="0" w:color="auto"/>
              <w:left w:val="single" w:sz="4" w:space="0" w:color="auto"/>
              <w:bottom w:val="single" w:sz="4" w:space="0" w:color="auto"/>
              <w:right w:val="single" w:sz="4" w:space="0" w:color="auto"/>
            </w:tcBorders>
          </w:tcPr>
          <w:p w14:paraId="0D2571AF" w14:textId="75E71790" w:rsidR="00AB52A9" w:rsidRPr="00904840" w:rsidRDefault="00AB52A9" w:rsidP="00B16E88">
            <w:pPr>
              <w:widowControl w:val="0"/>
              <w:suppressAutoHyphens/>
              <w:rPr>
                <w:szCs w:val="22"/>
                <w:lang w:val="en-US"/>
              </w:rPr>
            </w:pPr>
          </w:p>
        </w:tc>
        <w:tc>
          <w:tcPr>
            <w:tcW w:w="3600" w:type="dxa"/>
            <w:tcBorders>
              <w:top w:val="single" w:sz="4" w:space="0" w:color="auto"/>
              <w:left w:val="single" w:sz="4" w:space="0" w:color="auto"/>
              <w:bottom w:val="single" w:sz="4" w:space="0" w:color="auto"/>
              <w:right w:val="single" w:sz="4" w:space="0" w:color="auto"/>
            </w:tcBorders>
          </w:tcPr>
          <w:p w14:paraId="7086F840" w14:textId="651977EE" w:rsidR="00AB52A9" w:rsidRPr="00904840" w:rsidRDefault="00EA2F61" w:rsidP="0089253E">
            <w:pPr>
              <w:widowControl w:val="0"/>
              <w:suppressAutoHyphens/>
              <w:rPr>
                <w:szCs w:val="22"/>
                <w:lang w:val="en-US"/>
              </w:rPr>
            </w:pPr>
            <w:r w:rsidRPr="00EA2F61">
              <w:rPr>
                <w:szCs w:val="22"/>
                <w:lang w:val="en-US"/>
              </w:rPr>
              <w:t>Frame sequences for exchange are required.</w:t>
            </w:r>
            <w:r w:rsidR="0089253E">
              <w:rPr>
                <w:szCs w:val="22"/>
                <w:lang w:val="en-US"/>
              </w:rPr>
              <w:t xml:space="preserve"> </w:t>
            </w:r>
            <w:r w:rsidRPr="00EA2F61">
              <w:rPr>
                <w:szCs w:val="22"/>
                <w:lang w:val="en-US"/>
              </w:rPr>
              <w:t>Note that 802.11 moved from specifying the frame sequences in clause 10.23.2 HCF Contention based channel access (EDCA)</w:t>
            </w:r>
            <w:r w:rsidR="002C034C">
              <w:rPr>
                <w:szCs w:val="22"/>
                <w:lang w:val="en-US"/>
              </w:rPr>
              <w:t xml:space="preserve"> </w:t>
            </w:r>
            <w:r w:rsidRPr="00EA2F61">
              <w:rPr>
                <w:szCs w:val="22"/>
                <w:lang w:val="en-US"/>
              </w:rPr>
              <w:t>to using Annex G, where both the 11ax and 11az frame sequences are now described along with</w:t>
            </w:r>
            <w:r w:rsidR="002C034C">
              <w:rPr>
                <w:szCs w:val="22"/>
                <w:lang w:val="en-US"/>
              </w:rPr>
              <w:t xml:space="preserve"> </w:t>
            </w:r>
            <w:r w:rsidRPr="00EA2F61">
              <w:rPr>
                <w:szCs w:val="22"/>
                <w:lang w:val="en-US"/>
              </w:rPr>
              <w:t>all other frame sequences.</w:t>
            </w:r>
            <w:r w:rsidR="002C034C">
              <w:rPr>
                <w:szCs w:val="22"/>
                <w:lang w:val="en-US"/>
              </w:rPr>
              <w:t xml:space="preserve"> </w:t>
            </w:r>
            <w:r w:rsidRPr="00EA2F61">
              <w:rPr>
                <w:szCs w:val="22"/>
                <w:lang w:val="en-US"/>
              </w:rPr>
              <w:t>Refer to Annex G.5.</w:t>
            </w:r>
          </w:p>
        </w:tc>
        <w:tc>
          <w:tcPr>
            <w:tcW w:w="3600" w:type="dxa"/>
            <w:tcBorders>
              <w:top w:val="single" w:sz="4" w:space="0" w:color="auto"/>
              <w:left w:val="single" w:sz="4" w:space="0" w:color="auto"/>
              <w:bottom w:val="single" w:sz="4" w:space="0" w:color="auto"/>
              <w:right w:val="single" w:sz="4" w:space="0" w:color="auto"/>
            </w:tcBorders>
          </w:tcPr>
          <w:p w14:paraId="04EE9981" w14:textId="2538EF41" w:rsidR="00AB52A9" w:rsidRPr="00904840" w:rsidRDefault="00EA2F61" w:rsidP="00EA2F61">
            <w:pPr>
              <w:widowControl w:val="0"/>
              <w:suppressAutoHyphens/>
              <w:rPr>
                <w:szCs w:val="22"/>
                <w:lang w:val="en-US"/>
              </w:rPr>
            </w:pPr>
            <w:r>
              <w:rPr>
                <w:szCs w:val="22"/>
                <w:lang w:val="en-US"/>
              </w:rPr>
              <w:t>A</w:t>
            </w:r>
            <w:r w:rsidRPr="00EA2F61">
              <w:rPr>
                <w:szCs w:val="22"/>
                <w:lang w:val="en-US"/>
              </w:rPr>
              <w:t>dd the frame sequences to Annex G that are relevant for 11bf, the 11az example can be found</w:t>
            </w:r>
            <w:r>
              <w:rPr>
                <w:szCs w:val="22"/>
                <w:lang w:val="en-US"/>
              </w:rPr>
              <w:t xml:space="preserve"> </w:t>
            </w:r>
            <w:r w:rsidRPr="00EA2F61">
              <w:rPr>
                <w:szCs w:val="22"/>
                <w:lang w:val="en-US"/>
              </w:rPr>
              <w:t xml:space="preserve">in </w:t>
            </w:r>
            <w:proofErr w:type="spellStart"/>
            <w:r w:rsidRPr="00EA2F61">
              <w:rPr>
                <w:szCs w:val="22"/>
                <w:lang w:val="en-US"/>
              </w:rPr>
              <w:t>REVme</w:t>
            </w:r>
            <w:proofErr w:type="spellEnd"/>
            <w:r w:rsidRPr="00EA2F61">
              <w:rPr>
                <w:szCs w:val="22"/>
                <w:lang w:val="en-US"/>
              </w:rPr>
              <w:t>.</w:t>
            </w:r>
          </w:p>
        </w:tc>
      </w:tr>
    </w:tbl>
    <w:p w14:paraId="61BF80BA" w14:textId="77777777" w:rsidR="00AB52A9" w:rsidRPr="00904840" w:rsidRDefault="00AB52A9" w:rsidP="00AB52A9">
      <w:pPr>
        <w:rPr>
          <w:szCs w:val="22"/>
          <w:lang w:val="en-US"/>
        </w:rPr>
      </w:pPr>
    </w:p>
    <w:p w14:paraId="0ABA513D" w14:textId="77777777" w:rsidR="00AB52A9" w:rsidRPr="00904840" w:rsidRDefault="00AB52A9" w:rsidP="00AB52A9">
      <w:pPr>
        <w:rPr>
          <w:szCs w:val="22"/>
          <w:lang w:val="en-US"/>
        </w:rPr>
      </w:pPr>
      <w:r w:rsidRPr="00904840">
        <w:rPr>
          <w:b/>
          <w:szCs w:val="22"/>
          <w:lang w:val="en-US"/>
        </w:rPr>
        <w:t>Proposed resolution</w:t>
      </w:r>
      <w:r w:rsidRPr="00904840">
        <w:rPr>
          <w:szCs w:val="22"/>
          <w:lang w:val="en-US"/>
        </w:rPr>
        <w:t xml:space="preserve">: </w:t>
      </w:r>
      <w:r>
        <w:rPr>
          <w:szCs w:val="22"/>
          <w:lang w:val="en-US"/>
        </w:rPr>
        <w:t>Rejected</w:t>
      </w:r>
    </w:p>
    <w:p w14:paraId="28CB59B1" w14:textId="77777777" w:rsidR="00AB52A9" w:rsidRPr="00904840" w:rsidRDefault="00AB52A9" w:rsidP="00AB52A9">
      <w:pPr>
        <w:rPr>
          <w:bCs/>
          <w:szCs w:val="22"/>
          <w:lang w:val="en-US"/>
        </w:rPr>
      </w:pPr>
    </w:p>
    <w:p w14:paraId="36B99887" w14:textId="4E6174E2" w:rsidR="002E1820" w:rsidRPr="00116765" w:rsidRDefault="00AB52A9" w:rsidP="006A501D">
      <w:r w:rsidRPr="00904840">
        <w:rPr>
          <w:b/>
          <w:szCs w:val="22"/>
          <w:lang w:val="en-US"/>
        </w:rPr>
        <w:t>Discussion</w:t>
      </w:r>
      <w:r w:rsidRPr="00904840">
        <w:rPr>
          <w:szCs w:val="22"/>
          <w:lang w:val="en-US"/>
        </w:rPr>
        <w:t xml:space="preserve">:  </w:t>
      </w:r>
      <w:r w:rsidR="006A501D" w:rsidRPr="00DB371A">
        <w:rPr>
          <w:szCs w:val="22"/>
          <w:lang w:val="en-US"/>
        </w:rPr>
        <w:t>The comment is out of scope: i.e. it is not on changed text, text affected by changed text or text that is the target of an existing valid unsatisfied comment.</w:t>
      </w:r>
      <w:r w:rsidR="002E1820">
        <w:rPr>
          <w:szCs w:val="22"/>
          <w:lang w:val="en-US"/>
        </w:rPr>
        <w:t xml:space="preserve"> It should be noted that </w:t>
      </w:r>
      <w:r w:rsidR="0089253E">
        <w:rPr>
          <w:szCs w:val="22"/>
          <w:lang w:val="en-US"/>
        </w:rPr>
        <w:t>Annex G is informative and frame exchanges in this Annex are not required.</w:t>
      </w:r>
    </w:p>
    <w:p w14:paraId="66FB822F" w14:textId="77777777" w:rsidR="002C034C" w:rsidRPr="00904840" w:rsidRDefault="002C034C" w:rsidP="002C034C">
      <w:pPr>
        <w:rPr>
          <w:szCs w:val="22"/>
          <w:lang w:val="en-US"/>
        </w:rPr>
      </w:pPr>
    </w:p>
    <w:p w14:paraId="59BE3817" w14:textId="77777777" w:rsidR="002C034C" w:rsidRPr="00904840" w:rsidRDefault="002C034C" w:rsidP="002C034C">
      <w:pPr>
        <w:rPr>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260"/>
        <w:gridCol w:w="900"/>
        <w:gridCol w:w="3600"/>
        <w:gridCol w:w="3600"/>
      </w:tblGrid>
      <w:tr w:rsidR="002C034C" w:rsidRPr="00904840" w14:paraId="7E9CB132" w14:textId="77777777" w:rsidTr="00B16E88">
        <w:tc>
          <w:tcPr>
            <w:tcW w:w="715" w:type="dxa"/>
            <w:tcBorders>
              <w:top w:val="single" w:sz="4" w:space="0" w:color="auto"/>
              <w:left w:val="single" w:sz="4" w:space="0" w:color="auto"/>
              <w:bottom w:val="single" w:sz="4" w:space="0" w:color="auto"/>
              <w:right w:val="single" w:sz="4" w:space="0" w:color="auto"/>
            </w:tcBorders>
            <w:hideMark/>
          </w:tcPr>
          <w:p w14:paraId="717A9D39" w14:textId="77777777" w:rsidR="002C034C" w:rsidRPr="00904840" w:rsidRDefault="002C034C" w:rsidP="00B16E88">
            <w:pPr>
              <w:widowControl w:val="0"/>
              <w:suppressAutoHyphens/>
              <w:rPr>
                <w:b/>
                <w:szCs w:val="22"/>
                <w:lang w:val="en-US"/>
              </w:rPr>
            </w:pPr>
            <w:r w:rsidRPr="00904840">
              <w:rPr>
                <w:b/>
                <w:szCs w:val="22"/>
                <w:lang w:val="en-US"/>
              </w:rPr>
              <w:t>CID</w:t>
            </w:r>
          </w:p>
        </w:tc>
        <w:tc>
          <w:tcPr>
            <w:tcW w:w="1260" w:type="dxa"/>
            <w:tcBorders>
              <w:top w:val="single" w:sz="4" w:space="0" w:color="auto"/>
              <w:left w:val="single" w:sz="4" w:space="0" w:color="auto"/>
              <w:bottom w:val="single" w:sz="4" w:space="0" w:color="auto"/>
              <w:right w:val="single" w:sz="4" w:space="0" w:color="auto"/>
            </w:tcBorders>
            <w:hideMark/>
          </w:tcPr>
          <w:p w14:paraId="07EE8FDE" w14:textId="77777777" w:rsidR="002C034C" w:rsidRPr="00904840" w:rsidRDefault="002C034C" w:rsidP="00B16E88">
            <w:pPr>
              <w:widowControl w:val="0"/>
              <w:suppressAutoHyphens/>
              <w:rPr>
                <w:b/>
                <w:szCs w:val="22"/>
                <w:lang w:val="en-US"/>
              </w:rPr>
            </w:pPr>
            <w:r w:rsidRPr="00904840">
              <w:rPr>
                <w:b/>
                <w:szCs w:val="22"/>
                <w:lang w:val="en-US"/>
              </w:rPr>
              <w:t>Clause</w:t>
            </w:r>
          </w:p>
        </w:tc>
        <w:tc>
          <w:tcPr>
            <w:tcW w:w="900" w:type="dxa"/>
            <w:tcBorders>
              <w:top w:val="single" w:sz="4" w:space="0" w:color="auto"/>
              <w:left w:val="single" w:sz="4" w:space="0" w:color="auto"/>
              <w:bottom w:val="single" w:sz="4" w:space="0" w:color="auto"/>
              <w:right w:val="single" w:sz="4" w:space="0" w:color="auto"/>
            </w:tcBorders>
            <w:hideMark/>
          </w:tcPr>
          <w:p w14:paraId="6611EA5F" w14:textId="77777777" w:rsidR="002C034C" w:rsidRPr="00904840" w:rsidRDefault="002C034C" w:rsidP="00B16E88">
            <w:pPr>
              <w:widowControl w:val="0"/>
              <w:suppressAutoHyphens/>
              <w:rPr>
                <w:b/>
                <w:szCs w:val="22"/>
                <w:lang w:val="en-US"/>
              </w:rPr>
            </w:pPr>
            <w:r w:rsidRPr="00904840">
              <w:rPr>
                <w:b/>
                <w:szCs w:val="22"/>
                <w:lang w:val="en-US"/>
              </w:rPr>
              <w:t>Page</w:t>
            </w:r>
          </w:p>
        </w:tc>
        <w:tc>
          <w:tcPr>
            <w:tcW w:w="3600" w:type="dxa"/>
            <w:tcBorders>
              <w:top w:val="single" w:sz="4" w:space="0" w:color="auto"/>
              <w:left w:val="single" w:sz="4" w:space="0" w:color="auto"/>
              <w:bottom w:val="single" w:sz="4" w:space="0" w:color="auto"/>
              <w:right w:val="single" w:sz="4" w:space="0" w:color="auto"/>
            </w:tcBorders>
            <w:hideMark/>
          </w:tcPr>
          <w:p w14:paraId="58593D97" w14:textId="77777777" w:rsidR="002C034C" w:rsidRPr="00904840" w:rsidRDefault="002C034C" w:rsidP="00B16E88">
            <w:pPr>
              <w:widowControl w:val="0"/>
              <w:suppressAutoHyphens/>
              <w:rPr>
                <w:b/>
                <w:szCs w:val="22"/>
                <w:lang w:val="en-US"/>
              </w:rPr>
            </w:pPr>
            <w:r w:rsidRPr="00904840">
              <w:rPr>
                <w:b/>
                <w:szCs w:val="22"/>
                <w:lang w:val="en-US"/>
              </w:rPr>
              <w:t>Comment</w:t>
            </w:r>
          </w:p>
        </w:tc>
        <w:tc>
          <w:tcPr>
            <w:tcW w:w="3600" w:type="dxa"/>
            <w:tcBorders>
              <w:top w:val="single" w:sz="4" w:space="0" w:color="auto"/>
              <w:left w:val="single" w:sz="4" w:space="0" w:color="auto"/>
              <w:bottom w:val="single" w:sz="4" w:space="0" w:color="auto"/>
              <w:right w:val="single" w:sz="4" w:space="0" w:color="auto"/>
            </w:tcBorders>
            <w:hideMark/>
          </w:tcPr>
          <w:p w14:paraId="729CA617" w14:textId="77777777" w:rsidR="002C034C" w:rsidRPr="00904840" w:rsidRDefault="002C034C" w:rsidP="00B16E88">
            <w:pPr>
              <w:widowControl w:val="0"/>
              <w:suppressAutoHyphens/>
              <w:rPr>
                <w:b/>
                <w:szCs w:val="22"/>
                <w:lang w:val="en-US"/>
              </w:rPr>
            </w:pPr>
            <w:r w:rsidRPr="00904840">
              <w:rPr>
                <w:b/>
                <w:szCs w:val="22"/>
                <w:lang w:val="en-US"/>
              </w:rPr>
              <w:t>Proposed change</w:t>
            </w:r>
          </w:p>
        </w:tc>
      </w:tr>
      <w:tr w:rsidR="002C034C" w:rsidRPr="00904840" w14:paraId="6BB083BA" w14:textId="77777777" w:rsidTr="00B16E88">
        <w:tc>
          <w:tcPr>
            <w:tcW w:w="715" w:type="dxa"/>
            <w:tcBorders>
              <w:top w:val="single" w:sz="4" w:space="0" w:color="auto"/>
              <w:left w:val="single" w:sz="4" w:space="0" w:color="auto"/>
              <w:bottom w:val="single" w:sz="4" w:space="0" w:color="auto"/>
              <w:right w:val="single" w:sz="4" w:space="0" w:color="auto"/>
            </w:tcBorders>
          </w:tcPr>
          <w:p w14:paraId="5C46BA48" w14:textId="64361FEA" w:rsidR="002C034C" w:rsidRPr="00904840" w:rsidRDefault="002C034C" w:rsidP="00B16E88">
            <w:pPr>
              <w:widowControl w:val="0"/>
              <w:suppressAutoHyphens/>
              <w:rPr>
                <w:szCs w:val="22"/>
                <w:lang w:val="en-US"/>
              </w:rPr>
            </w:pPr>
            <w:r>
              <w:rPr>
                <w:szCs w:val="22"/>
                <w:lang w:val="en-US"/>
              </w:rPr>
              <w:t>5009</w:t>
            </w:r>
          </w:p>
        </w:tc>
        <w:tc>
          <w:tcPr>
            <w:tcW w:w="1260" w:type="dxa"/>
            <w:tcBorders>
              <w:top w:val="single" w:sz="4" w:space="0" w:color="auto"/>
              <w:left w:val="single" w:sz="4" w:space="0" w:color="auto"/>
              <w:bottom w:val="single" w:sz="4" w:space="0" w:color="auto"/>
              <w:right w:val="single" w:sz="4" w:space="0" w:color="auto"/>
            </w:tcBorders>
          </w:tcPr>
          <w:p w14:paraId="20654462" w14:textId="5960A1A2" w:rsidR="002C034C" w:rsidRPr="00904840" w:rsidRDefault="008D4C44" w:rsidP="00B16E88">
            <w:pPr>
              <w:widowControl w:val="0"/>
              <w:suppressAutoHyphens/>
              <w:rPr>
                <w:szCs w:val="22"/>
                <w:lang w:val="en-US"/>
              </w:rPr>
            </w:pPr>
            <w:r w:rsidRPr="008D4C44">
              <w:rPr>
                <w:szCs w:val="22"/>
                <w:lang w:val="en-US"/>
              </w:rPr>
              <w:t>9.4.1.78.4</w:t>
            </w:r>
          </w:p>
        </w:tc>
        <w:tc>
          <w:tcPr>
            <w:tcW w:w="900" w:type="dxa"/>
            <w:tcBorders>
              <w:top w:val="single" w:sz="4" w:space="0" w:color="auto"/>
              <w:left w:val="single" w:sz="4" w:space="0" w:color="auto"/>
              <w:bottom w:val="single" w:sz="4" w:space="0" w:color="auto"/>
              <w:right w:val="single" w:sz="4" w:space="0" w:color="auto"/>
            </w:tcBorders>
          </w:tcPr>
          <w:p w14:paraId="67FD307A" w14:textId="7C254EA9" w:rsidR="002C034C" w:rsidRPr="00904840" w:rsidRDefault="00B47A1A" w:rsidP="00B16E88">
            <w:pPr>
              <w:widowControl w:val="0"/>
              <w:suppressAutoHyphens/>
              <w:rPr>
                <w:szCs w:val="22"/>
                <w:lang w:val="en-US"/>
              </w:rPr>
            </w:pPr>
            <w:r>
              <w:rPr>
                <w:szCs w:val="22"/>
                <w:lang w:val="en-US"/>
              </w:rPr>
              <w:t>66.05</w:t>
            </w:r>
          </w:p>
        </w:tc>
        <w:tc>
          <w:tcPr>
            <w:tcW w:w="3600" w:type="dxa"/>
            <w:tcBorders>
              <w:top w:val="single" w:sz="4" w:space="0" w:color="auto"/>
              <w:left w:val="single" w:sz="4" w:space="0" w:color="auto"/>
              <w:bottom w:val="single" w:sz="4" w:space="0" w:color="auto"/>
              <w:right w:val="single" w:sz="4" w:space="0" w:color="auto"/>
            </w:tcBorders>
          </w:tcPr>
          <w:p w14:paraId="13DD0AD2" w14:textId="77777777" w:rsidR="008D4C44" w:rsidRPr="008D4C44" w:rsidRDefault="008D4C44" w:rsidP="008D4C44">
            <w:pPr>
              <w:widowControl w:val="0"/>
              <w:suppressAutoHyphens/>
              <w:rPr>
                <w:szCs w:val="22"/>
                <w:lang w:val="en-US"/>
              </w:rPr>
            </w:pPr>
            <w:r w:rsidRPr="008D4C44">
              <w:rPr>
                <w:szCs w:val="22"/>
                <w:lang w:val="en-US"/>
              </w:rPr>
              <w:t xml:space="preserve">"The range of RSSI in Table 9-129r seems not to be enough. All the </w:t>
            </w:r>
            <w:proofErr w:type="spellStart"/>
            <w:r w:rsidRPr="008D4C44">
              <w:rPr>
                <w:szCs w:val="22"/>
                <w:lang w:val="en-US"/>
              </w:rPr>
              <w:t>rx</w:t>
            </w:r>
            <w:proofErr w:type="spellEnd"/>
            <w:r w:rsidRPr="008D4C44">
              <w:rPr>
                <w:szCs w:val="22"/>
                <w:lang w:val="en-US"/>
              </w:rPr>
              <w:t xml:space="preserve"> power &lt;-82dBm has been reported as -82dBm.</w:t>
            </w:r>
          </w:p>
          <w:p w14:paraId="7739A018" w14:textId="467E35C6" w:rsidR="002C034C" w:rsidRPr="00904840" w:rsidRDefault="008D4C44" w:rsidP="008D4C44">
            <w:pPr>
              <w:widowControl w:val="0"/>
              <w:suppressAutoHyphens/>
              <w:rPr>
                <w:szCs w:val="22"/>
                <w:lang w:val="en-US"/>
              </w:rPr>
            </w:pPr>
            <w:r w:rsidRPr="008D4C44">
              <w:rPr>
                <w:szCs w:val="22"/>
                <w:lang w:val="en-US"/>
              </w:rPr>
              <w:t xml:space="preserve">The real product can </w:t>
            </w:r>
            <w:proofErr w:type="spellStart"/>
            <w:r w:rsidRPr="008D4C44">
              <w:rPr>
                <w:szCs w:val="22"/>
                <w:lang w:val="en-US"/>
              </w:rPr>
              <w:t>acheive</w:t>
            </w:r>
            <w:proofErr w:type="spellEnd"/>
            <w:r w:rsidRPr="008D4C44">
              <w:rPr>
                <w:szCs w:val="22"/>
                <w:lang w:val="en-US"/>
              </w:rPr>
              <w:t xml:space="preserve"> much better sensitivity for RSSI&lt;-82dBm. And even in 11az, the </w:t>
            </w:r>
            <w:proofErr w:type="spellStart"/>
            <w:r w:rsidRPr="008D4C44">
              <w:rPr>
                <w:szCs w:val="22"/>
                <w:lang w:val="en-US"/>
              </w:rPr>
              <w:t>TargetRSSI</w:t>
            </w:r>
            <w:proofErr w:type="spellEnd"/>
            <w:r w:rsidRPr="008D4C44">
              <w:rPr>
                <w:szCs w:val="22"/>
                <w:lang w:val="en-US"/>
              </w:rPr>
              <w:t xml:space="preserve"> is (-110+FVal(8bit)), which can indicate [-110dBm, -20dBm]"</w:t>
            </w:r>
          </w:p>
        </w:tc>
        <w:tc>
          <w:tcPr>
            <w:tcW w:w="3600" w:type="dxa"/>
            <w:tcBorders>
              <w:top w:val="single" w:sz="4" w:space="0" w:color="auto"/>
              <w:left w:val="single" w:sz="4" w:space="0" w:color="auto"/>
              <w:bottom w:val="single" w:sz="4" w:space="0" w:color="auto"/>
              <w:right w:val="single" w:sz="4" w:space="0" w:color="auto"/>
            </w:tcBorders>
          </w:tcPr>
          <w:p w14:paraId="78BFA882" w14:textId="226D6D87" w:rsidR="002C034C" w:rsidRPr="00904840" w:rsidRDefault="00B47A1A" w:rsidP="00B16E88">
            <w:pPr>
              <w:widowControl w:val="0"/>
              <w:suppressAutoHyphens/>
              <w:rPr>
                <w:szCs w:val="22"/>
                <w:lang w:val="en-US"/>
              </w:rPr>
            </w:pPr>
            <w:r w:rsidRPr="00B47A1A">
              <w:rPr>
                <w:szCs w:val="22"/>
                <w:lang w:val="en-US"/>
              </w:rPr>
              <w:t xml:space="preserve">Make the RSSI in CSI Report can be indicated accurate low </w:t>
            </w:r>
            <w:proofErr w:type="spellStart"/>
            <w:r w:rsidRPr="00B47A1A">
              <w:rPr>
                <w:szCs w:val="22"/>
                <w:lang w:val="en-US"/>
              </w:rPr>
              <w:t>rx</w:t>
            </w:r>
            <w:proofErr w:type="spellEnd"/>
            <w:r w:rsidRPr="00B47A1A">
              <w:rPr>
                <w:szCs w:val="22"/>
                <w:lang w:val="en-US"/>
              </w:rPr>
              <w:t xml:space="preserve"> power value (</w:t>
            </w:r>
            <w:proofErr w:type="spellStart"/>
            <w:r w:rsidRPr="00B47A1A">
              <w:rPr>
                <w:szCs w:val="22"/>
                <w:lang w:val="en-US"/>
              </w:rPr>
              <w:t>upto</w:t>
            </w:r>
            <w:proofErr w:type="spellEnd"/>
            <w:r w:rsidRPr="00B47A1A">
              <w:rPr>
                <w:szCs w:val="22"/>
                <w:lang w:val="en-US"/>
              </w:rPr>
              <w:t xml:space="preserve"> -110dBm). </w:t>
            </w:r>
            <w:proofErr w:type="spellStart"/>
            <w:r w:rsidRPr="00B47A1A">
              <w:rPr>
                <w:szCs w:val="22"/>
                <w:lang w:val="en-US"/>
              </w:rPr>
              <w:t>e.g</w:t>
            </w:r>
            <w:proofErr w:type="spellEnd"/>
            <w:r w:rsidRPr="00B47A1A">
              <w:rPr>
                <w:szCs w:val="22"/>
                <w:lang w:val="en-US"/>
              </w:rPr>
              <w:t xml:space="preserve">, use the same </w:t>
            </w:r>
            <w:proofErr w:type="spellStart"/>
            <w:r w:rsidRPr="00B47A1A">
              <w:rPr>
                <w:szCs w:val="22"/>
                <w:lang w:val="en-US"/>
              </w:rPr>
              <w:t>TargetRSSI</w:t>
            </w:r>
            <w:proofErr w:type="spellEnd"/>
            <w:r w:rsidRPr="00B47A1A">
              <w:rPr>
                <w:szCs w:val="22"/>
                <w:lang w:val="en-US"/>
              </w:rPr>
              <w:t xml:space="preserve"> definition as in 11az</w:t>
            </w:r>
          </w:p>
        </w:tc>
      </w:tr>
    </w:tbl>
    <w:p w14:paraId="6DBA6430" w14:textId="77777777" w:rsidR="002C034C" w:rsidRPr="00904840" w:rsidRDefault="002C034C" w:rsidP="002C034C">
      <w:pPr>
        <w:rPr>
          <w:szCs w:val="22"/>
          <w:lang w:val="en-US"/>
        </w:rPr>
      </w:pPr>
    </w:p>
    <w:p w14:paraId="22A27BC0" w14:textId="77777777" w:rsidR="002C034C" w:rsidRPr="00904840" w:rsidRDefault="002C034C" w:rsidP="002C034C">
      <w:pPr>
        <w:rPr>
          <w:szCs w:val="22"/>
          <w:lang w:val="en-US"/>
        </w:rPr>
      </w:pPr>
      <w:r w:rsidRPr="00904840">
        <w:rPr>
          <w:b/>
          <w:szCs w:val="22"/>
          <w:lang w:val="en-US"/>
        </w:rPr>
        <w:t>Proposed resolution</w:t>
      </w:r>
      <w:r w:rsidRPr="00904840">
        <w:rPr>
          <w:szCs w:val="22"/>
          <w:lang w:val="en-US"/>
        </w:rPr>
        <w:t xml:space="preserve">: </w:t>
      </w:r>
      <w:r>
        <w:rPr>
          <w:szCs w:val="22"/>
          <w:lang w:val="en-US"/>
        </w:rPr>
        <w:t>Rejected</w:t>
      </w:r>
    </w:p>
    <w:p w14:paraId="4E724765" w14:textId="77777777" w:rsidR="002C034C" w:rsidRPr="00904840" w:rsidRDefault="002C034C" w:rsidP="002C034C">
      <w:pPr>
        <w:rPr>
          <w:bCs/>
          <w:szCs w:val="22"/>
          <w:lang w:val="en-US"/>
        </w:rPr>
      </w:pPr>
    </w:p>
    <w:p w14:paraId="3C394E09" w14:textId="23D2B05D" w:rsidR="00B47A1A" w:rsidRPr="00300914" w:rsidRDefault="002C034C" w:rsidP="00B47A1A">
      <w:pPr>
        <w:rPr>
          <w:szCs w:val="22"/>
        </w:rPr>
      </w:pPr>
      <w:r w:rsidRPr="00904840">
        <w:rPr>
          <w:b/>
          <w:szCs w:val="22"/>
          <w:lang w:val="en-US"/>
        </w:rPr>
        <w:t>Discussion</w:t>
      </w:r>
      <w:r w:rsidRPr="00904840">
        <w:rPr>
          <w:szCs w:val="22"/>
          <w:lang w:val="en-US"/>
        </w:rPr>
        <w:t xml:space="preserve">:  </w:t>
      </w:r>
      <w:r w:rsidR="00E067D9" w:rsidRPr="00DB371A">
        <w:rPr>
          <w:szCs w:val="22"/>
          <w:lang w:val="en-US"/>
        </w:rPr>
        <w:t>The comment is out of scope: i.e. it is not on changed text, text affected by changed text or text that is the target of an existing valid unsatisfied comment.</w:t>
      </w:r>
    </w:p>
    <w:p w14:paraId="4EA242FC" w14:textId="77777777" w:rsidR="00536B2C" w:rsidRPr="00904840" w:rsidRDefault="00B47A1A" w:rsidP="00536B2C">
      <w:pPr>
        <w:rPr>
          <w:szCs w:val="22"/>
          <w:lang w:val="en-US"/>
        </w:rPr>
      </w:pPr>
      <w:r w:rsidRPr="00904840">
        <w:rPr>
          <w:szCs w:val="22"/>
          <w:lang w:val="en-US"/>
        </w:rPr>
        <w:t xml:space="preserve"> </w:t>
      </w:r>
    </w:p>
    <w:p w14:paraId="41F0A77F" w14:textId="77777777" w:rsidR="00536B2C" w:rsidRPr="00904840" w:rsidRDefault="00536B2C" w:rsidP="00536B2C">
      <w:pPr>
        <w:rPr>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260"/>
        <w:gridCol w:w="900"/>
        <w:gridCol w:w="3600"/>
        <w:gridCol w:w="3600"/>
      </w:tblGrid>
      <w:tr w:rsidR="00536B2C" w:rsidRPr="00904840" w14:paraId="002EA220" w14:textId="77777777" w:rsidTr="00C90DD3">
        <w:tc>
          <w:tcPr>
            <w:tcW w:w="715" w:type="dxa"/>
            <w:tcBorders>
              <w:top w:val="single" w:sz="4" w:space="0" w:color="auto"/>
              <w:left w:val="single" w:sz="4" w:space="0" w:color="auto"/>
              <w:bottom w:val="single" w:sz="4" w:space="0" w:color="auto"/>
              <w:right w:val="single" w:sz="4" w:space="0" w:color="auto"/>
            </w:tcBorders>
            <w:hideMark/>
          </w:tcPr>
          <w:p w14:paraId="485686D5" w14:textId="77777777" w:rsidR="00536B2C" w:rsidRPr="00904840" w:rsidRDefault="00536B2C" w:rsidP="00C90DD3">
            <w:pPr>
              <w:widowControl w:val="0"/>
              <w:suppressAutoHyphens/>
              <w:rPr>
                <w:b/>
                <w:szCs w:val="22"/>
                <w:lang w:val="en-US"/>
              </w:rPr>
            </w:pPr>
            <w:r w:rsidRPr="00904840">
              <w:rPr>
                <w:b/>
                <w:szCs w:val="22"/>
                <w:lang w:val="en-US"/>
              </w:rPr>
              <w:t>CID</w:t>
            </w:r>
          </w:p>
        </w:tc>
        <w:tc>
          <w:tcPr>
            <w:tcW w:w="1260" w:type="dxa"/>
            <w:tcBorders>
              <w:top w:val="single" w:sz="4" w:space="0" w:color="auto"/>
              <w:left w:val="single" w:sz="4" w:space="0" w:color="auto"/>
              <w:bottom w:val="single" w:sz="4" w:space="0" w:color="auto"/>
              <w:right w:val="single" w:sz="4" w:space="0" w:color="auto"/>
            </w:tcBorders>
            <w:hideMark/>
          </w:tcPr>
          <w:p w14:paraId="3A7F6F19" w14:textId="77777777" w:rsidR="00536B2C" w:rsidRPr="00904840" w:rsidRDefault="00536B2C" w:rsidP="00C90DD3">
            <w:pPr>
              <w:widowControl w:val="0"/>
              <w:suppressAutoHyphens/>
              <w:rPr>
                <w:b/>
                <w:szCs w:val="22"/>
                <w:lang w:val="en-US"/>
              </w:rPr>
            </w:pPr>
            <w:r w:rsidRPr="00904840">
              <w:rPr>
                <w:b/>
                <w:szCs w:val="22"/>
                <w:lang w:val="en-US"/>
              </w:rPr>
              <w:t>Clause</w:t>
            </w:r>
          </w:p>
        </w:tc>
        <w:tc>
          <w:tcPr>
            <w:tcW w:w="900" w:type="dxa"/>
            <w:tcBorders>
              <w:top w:val="single" w:sz="4" w:space="0" w:color="auto"/>
              <w:left w:val="single" w:sz="4" w:space="0" w:color="auto"/>
              <w:bottom w:val="single" w:sz="4" w:space="0" w:color="auto"/>
              <w:right w:val="single" w:sz="4" w:space="0" w:color="auto"/>
            </w:tcBorders>
            <w:hideMark/>
          </w:tcPr>
          <w:p w14:paraId="45D5E421" w14:textId="77777777" w:rsidR="00536B2C" w:rsidRPr="00904840" w:rsidRDefault="00536B2C" w:rsidP="00C90DD3">
            <w:pPr>
              <w:widowControl w:val="0"/>
              <w:suppressAutoHyphens/>
              <w:rPr>
                <w:b/>
                <w:szCs w:val="22"/>
                <w:lang w:val="en-US"/>
              </w:rPr>
            </w:pPr>
            <w:r w:rsidRPr="00904840">
              <w:rPr>
                <w:b/>
                <w:szCs w:val="22"/>
                <w:lang w:val="en-US"/>
              </w:rPr>
              <w:t>Page</w:t>
            </w:r>
          </w:p>
        </w:tc>
        <w:tc>
          <w:tcPr>
            <w:tcW w:w="3600" w:type="dxa"/>
            <w:tcBorders>
              <w:top w:val="single" w:sz="4" w:space="0" w:color="auto"/>
              <w:left w:val="single" w:sz="4" w:space="0" w:color="auto"/>
              <w:bottom w:val="single" w:sz="4" w:space="0" w:color="auto"/>
              <w:right w:val="single" w:sz="4" w:space="0" w:color="auto"/>
            </w:tcBorders>
            <w:hideMark/>
          </w:tcPr>
          <w:p w14:paraId="399D9BDB" w14:textId="77777777" w:rsidR="00536B2C" w:rsidRPr="00904840" w:rsidRDefault="00536B2C" w:rsidP="00C90DD3">
            <w:pPr>
              <w:widowControl w:val="0"/>
              <w:suppressAutoHyphens/>
              <w:rPr>
                <w:b/>
                <w:szCs w:val="22"/>
                <w:lang w:val="en-US"/>
              </w:rPr>
            </w:pPr>
            <w:r w:rsidRPr="00904840">
              <w:rPr>
                <w:b/>
                <w:szCs w:val="22"/>
                <w:lang w:val="en-US"/>
              </w:rPr>
              <w:t>Comment</w:t>
            </w:r>
          </w:p>
        </w:tc>
        <w:tc>
          <w:tcPr>
            <w:tcW w:w="3600" w:type="dxa"/>
            <w:tcBorders>
              <w:top w:val="single" w:sz="4" w:space="0" w:color="auto"/>
              <w:left w:val="single" w:sz="4" w:space="0" w:color="auto"/>
              <w:bottom w:val="single" w:sz="4" w:space="0" w:color="auto"/>
              <w:right w:val="single" w:sz="4" w:space="0" w:color="auto"/>
            </w:tcBorders>
            <w:hideMark/>
          </w:tcPr>
          <w:p w14:paraId="6E71008A" w14:textId="77777777" w:rsidR="00536B2C" w:rsidRPr="00904840" w:rsidRDefault="00536B2C" w:rsidP="00C90DD3">
            <w:pPr>
              <w:widowControl w:val="0"/>
              <w:suppressAutoHyphens/>
              <w:rPr>
                <w:b/>
                <w:szCs w:val="22"/>
                <w:lang w:val="en-US"/>
              </w:rPr>
            </w:pPr>
            <w:r w:rsidRPr="00904840">
              <w:rPr>
                <w:b/>
                <w:szCs w:val="22"/>
                <w:lang w:val="en-US"/>
              </w:rPr>
              <w:t>Proposed change</w:t>
            </w:r>
          </w:p>
        </w:tc>
      </w:tr>
      <w:tr w:rsidR="00536B2C" w:rsidRPr="00904840" w14:paraId="4E7D22B1" w14:textId="77777777" w:rsidTr="00C90DD3">
        <w:tc>
          <w:tcPr>
            <w:tcW w:w="715" w:type="dxa"/>
            <w:tcBorders>
              <w:top w:val="single" w:sz="4" w:space="0" w:color="auto"/>
              <w:left w:val="single" w:sz="4" w:space="0" w:color="auto"/>
              <w:bottom w:val="single" w:sz="4" w:space="0" w:color="auto"/>
              <w:right w:val="single" w:sz="4" w:space="0" w:color="auto"/>
            </w:tcBorders>
          </w:tcPr>
          <w:p w14:paraId="180E5FFF" w14:textId="77777777" w:rsidR="00536B2C" w:rsidRPr="00904840" w:rsidRDefault="00536B2C" w:rsidP="00C90DD3">
            <w:pPr>
              <w:widowControl w:val="0"/>
              <w:suppressAutoHyphens/>
              <w:rPr>
                <w:szCs w:val="22"/>
                <w:lang w:val="en-US"/>
              </w:rPr>
            </w:pPr>
            <w:r>
              <w:rPr>
                <w:szCs w:val="22"/>
                <w:lang w:val="en-US"/>
              </w:rPr>
              <w:t>5010</w:t>
            </w:r>
          </w:p>
        </w:tc>
        <w:tc>
          <w:tcPr>
            <w:tcW w:w="1260" w:type="dxa"/>
            <w:tcBorders>
              <w:top w:val="single" w:sz="4" w:space="0" w:color="auto"/>
              <w:left w:val="single" w:sz="4" w:space="0" w:color="auto"/>
              <w:bottom w:val="single" w:sz="4" w:space="0" w:color="auto"/>
              <w:right w:val="single" w:sz="4" w:space="0" w:color="auto"/>
            </w:tcBorders>
          </w:tcPr>
          <w:p w14:paraId="7A858038" w14:textId="77777777" w:rsidR="00536B2C" w:rsidRPr="00904840" w:rsidRDefault="00536B2C" w:rsidP="00C90DD3">
            <w:pPr>
              <w:widowControl w:val="0"/>
              <w:suppressAutoHyphens/>
              <w:rPr>
                <w:szCs w:val="22"/>
                <w:lang w:val="en-US"/>
              </w:rPr>
            </w:pPr>
            <w:r w:rsidRPr="008D4C44">
              <w:rPr>
                <w:szCs w:val="22"/>
                <w:lang w:val="en-US"/>
              </w:rPr>
              <w:t>9.4.1.78.4</w:t>
            </w:r>
          </w:p>
        </w:tc>
        <w:tc>
          <w:tcPr>
            <w:tcW w:w="900" w:type="dxa"/>
            <w:tcBorders>
              <w:top w:val="single" w:sz="4" w:space="0" w:color="auto"/>
              <w:left w:val="single" w:sz="4" w:space="0" w:color="auto"/>
              <w:bottom w:val="single" w:sz="4" w:space="0" w:color="auto"/>
              <w:right w:val="single" w:sz="4" w:space="0" w:color="auto"/>
            </w:tcBorders>
          </w:tcPr>
          <w:p w14:paraId="6E94D098" w14:textId="77777777" w:rsidR="00536B2C" w:rsidRPr="00904840" w:rsidRDefault="00536B2C" w:rsidP="00C90DD3">
            <w:pPr>
              <w:widowControl w:val="0"/>
              <w:suppressAutoHyphens/>
              <w:rPr>
                <w:szCs w:val="22"/>
                <w:lang w:val="en-US"/>
              </w:rPr>
            </w:pPr>
            <w:r>
              <w:rPr>
                <w:szCs w:val="22"/>
                <w:lang w:val="en-US"/>
              </w:rPr>
              <w:t>147.10</w:t>
            </w:r>
          </w:p>
        </w:tc>
        <w:tc>
          <w:tcPr>
            <w:tcW w:w="3600" w:type="dxa"/>
            <w:tcBorders>
              <w:top w:val="single" w:sz="4" w:space="0" w:color="auto"/>
              <w:left w:val="single" w:sz="4" w:space="0" w:color="auto"/>
              <w:bottom w:val="single" w:sz="4" w:space="0" w:color="auto"/>
              <w:right w:val="single" w:sz="4" w:space="0" w:color="auto"/>
            </w:tcBorders>
          </w:tcPr>
          <w:p w14:paraId="5E134AFB" w14:textId="77777777" w:rsidR="00536B2C" w:rsidRPr="00904840" w:rsidRDefault="00536B2C" w:rsidP="00C90DD3">
            <w:pPr>
              <w:widowControl w:val="0"/>
              <w:suppressAutoHyphens/>
              <w:rPr>
                <w:szCs w:val="22"/>
                <w:lang w:val="en-US"/>
              </w:rPr>
            </w:pPr>
            <w:r w:rsidRPr="0024456B">
              <w:rPr>
                <w:szCs w:val="22"/>
                <w:lang w:val="en-US"/>
              </w:rPr>
              <w:t xml:space="preserve">Some sensing procedures, e.g. NDPA sounding without reporting in a TB exchange, can be used for extracting CSI at the non-AP STA side. Hence a non-AP STA should be allowed to setup a TB session. Currently only an AP can initiate a TB sensing session. SBP is not a feature with equal footing since it is deemed to be </w:t>
            </w:r>
            <w:r w:rsidRPr="0024456B">
              <w:rPr>
                <w:szCs w:val="22"/>
                <w:lang w:val="en-US"/>
              </w:rPr>
              <w:lastRenderedPageBreak/>
              <w:t>optional. A similar comment was unable to receive consensus in the group in the previous LBs hence repeated in this round.</w:t>
            </w:r>
          </w:p>
        </w:tc>
        <w:tc>
          <w:tcPr>
            <w:tcW w:w="3600" w:type="dxa"/>
            <w:tcBorders>
              <w:top w:val="single" w:sz="4" w:space="0" w:color="auto"/>
              <w:left w:val="single" w:sz="4" w:space="0" w:color="auto"/>
              <w:bottom w:val="single" w:sz="4" w:space="0" w:color="auto"/>
              <w:right w:val="single" w:sz="4" w:space="0" w:color="auto"/>
            </w:tcBorders>
          </w:tcPr>
          <w:p w14:paraId="25307174" w14:textId="77777777" w:rsidR="00536B2C" w:rsidRPr="00904840" w:rsidRDefault="00536B2C" w:rsidP="00C90DD3">
            <w:pPr>
              <w:widowControl w:val="0"/>
              <w:suppressAutoHyphens/>
              <w:rPr>
                <w:szCs w:val="22"/>
                <w:lang w:val="en-US"/>
              </w:rPr>
            </w:pPr>
            <w:r w:rsidRPr="00D20E3E">
              <w:rPr>
                <w:szCs w:val="22"/>
                <w:lang w:val="en-US"/>
              </w:rPr>
              <w:lastRenderedPageBreak/>
              <w:t xml:space="preserve">Allow a non-AP STA to initiate a TB sensing session setup with the AP. Note that the non-AP STA doesn't need to send trigger frames. The AP still is the node sending the trigger frames and sensing PPDUs. This will not incur any extra overhead during the measurement phase. A setup procedure </w:t>
            </w:r>
            <w:proofErr w:type="gramStart"/>
            <w:r w:rsidRPr="00D20E3E">
              <w:rPr>
                <w:szCs w:val="22"/>
                <w:lang w:val="en-US"/>
              </w:rPr>
              <w:t>similar to</w:t>
            </w:r>
            <w:proofErr w:type="gramEnd"/>
            <w:r w:rsidRPr="00D20E3E">
              <w:rPr>
                <w:szCs w:val="22"/>
                <w:lang w:val="en-US"/>
              </w:rPr>
              <w:t xml:space="preserve"> SBP can be </w:t>
            </w:r>
            <w:r w:rsidRPr="00D20E3E">
              <w:rPr>
                <w:szCs w:val="22"/>
                <w:lang w:val="en-US"/>
              </w:rPr>
              <w:lastRenderedPageBreak/>
              <w:t>allowed to request a TB session by the non-AP STA.</w:t>
            </w:r>
          </w:p>
        </w:tc>
      </w:tr>
    </w:tbl>
    <w:p w14:paraId="31A8B8F1" w14:textId="77777777" w:rsidR="00536B2C" w:rsidRPr="00904840" w:rsidRDefault="00536B2C" w:rsidP="00536B2C">
      <w:pPr>
        <w:rPr>
          <w:szCs w:val="22"/>
          <w:lang w:val="en-US"/>
        </w:rPr>
      </w:pPr>
    </w:p>
    <w:p w14:paraId="30CBCAD2" w14:textId="77777777" w:rsidR="00536B2C" w:rsidRPr="00904840" w:rsidRDefault="00536B2C" w:rsidP="00536B2C">
      <w:pPr>
        <w:rPr>
          <w:szCs w:val="22"/>
          <w:lang w:val="en-US"/>
        </w:rPr>
      </w:pPr>
      <w:r w:rsidRPr="00904840">
        <w:rPr>
          <w:b/>
          <w:szCs w:val="22"/>
          <w:lang w:val="en-US"/>
        </w:rPr>
        <w:t>Proposed resolution</w:t>
      </w:r>
      <w:r w:rsidRPr="00904840">
        <w:rPr>
          <w:szCs w:val="22"/>
          <w:lang w:val="en-US"/>
        </w:rPr>
        <w:t xml:space="preserve">: </w:t>
      </w:r>
      <w:r>
        <w:rPr>
          <w:szCs w:val="22"/>
          <w:lang w:val="en-US"/>
        </w:rPr>
        <w:t>Rejected</w:t>
      </w:r>
    </w:p>
    <w:p w14:paraId="1530A8E4" w14:textId="77777777" w:rsidR="00536B2C" w:rsidRPr="00904840" w:rsidRDefault="00536B2C" w:rsidP="00536B2C">
      <w:pPr>
        <w:rPr>
          <w:bCs/>
          <w:szCs w:val="22"/>
          <w:lang w:val="en-US"/>
        </w:rPr>
      </w:pPr>
    </w:p>
    <w:p w14:paraId="06CBFB10" w14:textId="77777777" w:rsidR="00536B2C" w:rsidRDefault="00536B2C" w:rsidP="00536B2C">
      <w:pPr>
        <w:rPr>
          <w:szCs w:val="22"/>
          <w:lang w:val="en-US"/>
        </w:rPr>
      </w:pPr>
      <w:r w:rsidRPr="00904840">
        <w:rPr>
          <w:b/>
          <w:szCs w:val="22"/>
          <w:lang w:val="en-US"/>
        </w:rPr>
        <w:t>Discussion</w:t>
      </w:r>
      <w:r w:rsidRPr="00904840">
        <w:rPr>
          <w:szCs w:val="22"/>
          <w:lang w:val="en-US"/>
        </w:rPr>
        <w:t xml:space="preserve">:  </w:t>
      </w:r>
      <w:r>
        <w:rPr>
          <w:szCs w:val="22"/>
          <w:lang w:val="en-US"/>
        </w:rPr>
        <w:t>This comment was addressed in 11-24/0336r0 in response to CID 4294 and was rejected. The technical justification given for the proposed resolution was:</w:t>
      </w:r>
    </w:p>
    <w:p w14:paraId="5A6B4C2F" w14:textId="77777777" w:rsidR="00536B2C" w:rsidRDefault="00536B2C" w:rsidP="00536B2C">
      <w:pPr>
        <w:rPr>
          <w:szCs w:val="22"/>
          <w:lang w:val="en-US"/>
        </w:rPr>
      </w:pPr>
    </w:p>
    <w:p w14:paraId="615689D4" w14:textId="77777777" w:rsidR="00536B2C" w:rsidRDefault="00536B2C" w:rsidP="00536B2C">
      <w:r>
        <w:rPr>
          <w:szCs w:val="22"/>
          <w:lang w:val="en-US"/>
        </w:rPr>
        <w:t>“</w:t>
      </w:r>
      <w:r>
        <w:t>SBP setup procedure enables a non-AP STA to request AP to establish a TB sensing measurement exchange and have options to either include that non-AP STA in the measurement sequence or not and finally provide the CSI reports from sensing responders acting as sensing receivers to that non-AP STA.</w:t>
      </w:r>
    </w:p>
    <w:p w14:paraId="4FF2734A" w14:textId="77777777" w:rsidR="00536B2C" w:rsidRDefault="00536B2C" w:rsidP="00536B2C">
      <w:r>
        <w:t xml:space="preserve">As </w:t>
      </w:r>
      <w:proofErr w:type="gramStart"/>
      <w:r>
        <w:t>an another</w:t>
      </w:r>
      <w:proofErr w:type="gramEnd"/>
      <w:r>
        <w:t xml:space="preserve"> method, non-AP STA can initiate Non-TB sensing measurement exchange and can extract CSI when receiving SR2SI NDP from AP (that is sensing responder) in measurement sounding phase.”</w:t>
      </w:r>
    </w:p>
    <w:p w14:paraId="233DBF97" w14:textId="77777777" w:rsidR="00536B2C" w:rsidRDefault="00536B2C" w:rsidP="00536B2C"/>
    <w:p w14:paraId="12EBD84D" w14:textId="77777777" w:rsidR="00536B2C" w:rsidRDefault="00536B2C" w:rsidP="00536B2C">
      <w:r>
        <w:t>After discussion of the proposed resolution in the Monday AM1 session of the March 2024 meeting, the following SP was conducted: “</w:t>
      </w:r>
      <w:r w:rsidRPr="000957DE">
        <w:t>Do you agree to the resolution provided for following CID  4294, 4297 to be included in the latest 11bf Draft?</w:t>
      </w:r>
      <w:r>
        <w:t>” As found in the minutes for this meeting (11-24/</w:t>
      </w:r>
      <w:r w:rsidRPr="007842CD">
        <w:t>0624r0</w:t>
      </w:r>
      <w:r>
        <w:t xml:space="preserve">), the SP received unanimous support. Corresponding motion was approved with unanimous consent in the Monday PM2 session of the same meeting (as recorded in 11-24/0624r0). </w:t>
      </w:r>
    </w:p>
    <w:p w14:paraId="7D7378EC" w14:textId="7CD5D0A5" w:rsidR="00B47A1A" w:rsidRPr="00536B2C" w:rsidRDefault="00B47A1A" w:rsidP="00B47A1A">
      <w:pPr>
        <w:rPr>
          <w:szCs w:val="22"/>
        </w:rPr>
      </w:pPr>
    </w:p>
    <w:p w14:paraId="6680DC56" w14:textId="77777777" w:rsidR="00D20E3E" w:rsidRPr="00904840" w:rsidRDefault="00D20E3E" w:rsidP="00D20E3E">
      <w:pPr>
        <w:rPr>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260"/>
        <w:gridCol w:w="900"/>
        <w:gridCol w:w="3600"/>
        <w:gridCol w:w="3600"/>
      </w:tblGrid>
      <w:tr w:rsidR="00D20E3E" w:rsidRPr="00904840" w14:paraId="6A7A545C" w14:textId="77777777" w:rsidTr="00B16E88">
        <w:tc>
          <w:tcPr>
            <w:tcW w:w="715" w:type="dxa"/>
            <w:tcBorders>
              <w:top w:val="single" w:sz="4" w:space="0" w:color="auto"/>
              <w:left w:val="single" w:sz="4" w:space="0" w:color="auto"/>
              <w:bottom w:val="single" w:sz="4" w:space="0" w:color="auto"/>
              <w:right w:val="single" w:sz="4" w:space="0" w:color="auto"/>
            </w:tcBorders>
            <w:hideMark/>
          </w:tcPr>
          <w:p w14:paraId="7891C3C1" w14:textId="77777777" w:rsidR="00D20E3E" w:rsidRPr="00904840" w:rsidRDefault="00D20E3E" w:rsidP="00B16E88">
            <w:pPr>
              <w:widowControl w:val="0"/>
              <w:suppressAutoHyphens/>
              <w:rPr>
                <w:b/>
                <w:szCs w:val="22"/>
                <w:lang w:val="en-US"/>
              </w:rPr>
            </w:pPr>
            <w:r w:rsidRPr="00904840">
              <w:rPr>
                <w:b/>
                <w:szCs w:val="22"/>
                <w:lang w:val="en-US"/>
              </w:rPr>
              <w:t>CID</w:t>
            </w:r>
          </w:p>
        </w:tc>
        <w:tc>
          <w:tcPr>
            <w:tcW w:w="1260" w:type="dxa"/>
            <w:tcBorders>
              <w:top w:val="single" w:sz="4" w:space="0" w:color="auto"/>
              <w:left w:val="single" w:sz="4" w:space="0" w:color="auto"/>
              <w:bottom w:val="single" w:sz="4" w:space="0" w:color="auto"/>
              <w:right w:val="single" w:sz="4" w:space="0" w:color="auto"/>
            </w:tcBorders>
            <w:hideMark/>
          </w:tcPr>
          <w:p w14:paraId="0B0FAE44" w14:textId="77777777" w:rsidR="00D20E3E" w:rsidRPr="00904840" w:rsidRDefault="00D20E3E" w:rsidP="00B16E88">
            <w:pPr>
              <w:widowControl w:val="0"/>
              <w:suppressAutoHyphens/>
              <w:rPr>
                <w:b/>
                <w:szCs w:val="22"/>
                <w:lang w:val="en-US"/>
              </w:rPr>
            </w:pPr>
            <w:r w:rsidRPr="00904840">
              <w:rPr>
                <w:b/>
                <w:szCs w:val="22"/>
                <w:lang w:val="en-US"/>
              </w:rPr>
              <w:t>Clause</w:t>
            </w:r>
          </w:p>
        </w:tc>
        <w:tc>
          <w:tcPr>
            <w:tcW w:w="900" w:type="dxa"/>
            <w:tcBorders>
              <w:top w:val="single" w:sz="4" w:space="0" w:color="auto"/>
              <w:left w:val="single" w:sz="4" w:space="0" w:color="auto"/>
              <w:bottom w:val="single" w:sz="4" w:space="0" w:color="auto"/>
              <w:right w:val="single" w:sz="4" w:space="0" w:color="auto"/>
            </w:tcBorders>
            <w:hideMark/>
          </w:tcPr>
          <w:p w14:paraId="739D1096" w14:textId="77777777" w:rsidR="00D20E3E" w:rsidRPr="00904840" w:rsidRDefault="00D20E3E" w:rsidP="00B16E88">
            <w:pPr>
              <w:widowControl w:val="0"/>
              <w:suppressAutoHyphens/>
              <w:rPr>
                <w:b/>
                <w:szCs w:val="22"/>
                <w:lang w:val="en-US"/>
              </w:rPr>
            </w:pPr>
            <w:r w:rsidRPr="00904840">
              <w:rPr>
                <w:b/>
                <w:szCs w:val="22"/>
                <w:lang w:val="en-US"/>
              </w:rPr>
              <w:t>Page</w:t>
            </w:r>
          </w:p>
        </w:tc>
        <w:tc>
          <w:tcPr>
            <w:tcW w:w="3600" w:type="dxa"/>
            <w:tcBorders>
              <w:top w:val="single" w:sz="4" w:space="0" w:color="auto"/>
              <w:left w:val="single" w:sz="4" w:space="0" w:color="auto"/>
              <w:bottom w:val="single" w:sz="4" w:space="0" w:color="auto"/>
              <w:right w:val="single" w:sz="4" w:space="0" w:color="auto"/>
            </w:tcBorders>
            <w:hideMark/>
          </w:tcPr>
          <w:p w14:paraId="6B9238EF" w14:textId="77777777" w:rsidR="00D20E3E" w:rsidRPr="00904840" w:rsidRDefault="00D20E3E" w:rsidP="00B16E88">
            <w:pPr>
              <w:widowControl w:val="0"/>
              <w:suppressAutoHyphens/>
              <w:rPr>
                <w:b/>
                <w:szCs w:val="22"/>
                <w:lang w:val="en-US"/>
              </w:rPr>
            </w:pPr>
            <w:r w:rsidRPr="00904840">
              <w:rPr>
                <w:b/>
                <w:szCs w:val="22"/>
                <w:lang w:val="en-US"/>
              </w:rPr>
              <w:t>Comment</w:t>
            </w:r>
          </w:p>
        </w:tc>
        <w:tc>
          <w:tcPr>
            <w:tcW w:w="3600" w:type="dxa"/>
            <w:tcBorders>
              <w:top w:val="single" w:sz="4" w:space="0" w:color="auto"/>
              <w:left w:val="single" w:sz="4" w:space="0" w:color="auto"/>
              <w:bottom w:val="single" w:sz="4" w:space="0" w:color="auto"/>
              <w:right w:val="single" w:sz="4" w:space="0" w:color="auto"/>
            </w:tcBorders>
            <w:hideMark/>
          </w:tcPr>
          <w:p w14:paraId="639F1F22" w14:textId="77777777" w:rsidR="00D20E3E" w:rsidRPr="00904840" w:rsidRDefault="00D20E3E" w:rsidP="00B16E88">
            <w:pPr>
              <w:widowControl w:val="0"/>
              <w:suppressAutoHyphens/>
              <w:rPr>
                <w:b/>
                <w:szCs w:val="22"/>
                <w:lang w:val="en-US"/>
              </w:rPr>
            </w:pPr>
            <w:r w:rsidRPr="00904840">
              <w:rPr>
                <w:b/>
                <w:szCs w:val="22"/>
                <w:lang w:val="en-US"/>
              </w:rPr>
              <w:t>Proposed change</w:t>
            </w:r>
          </w:p>
        </w:tc>
      </w:tr>
      <w:tr w:rsidR="00D20E3E" w:rsidRPr="00904840" w14:paraId="127EC2F4" w14:textId="77777777" w:rsidTr="00B16E88">
        <w:tc>
          <w:tcPr>
            <w:tcW w:w="715" w:type="dxa"/>
            <w:tcBorders>
              <w:top w:val="single" w:sz="4" w:space="0" w:color="auto"/>
              <w:left w:val="single" w:sz="4" w:space="0" w:color="auto"/>
              <w:bottom w:val="single" w:sz="4" w:space="0" w:color="auto"/>
              <w:right w:val="single" w:sz="4" w:space="0" w:color="auto"/>
            </w:tcBorders>
          </w:tcPr>
          <w:p w14:paraId="720334AC" w14:textId="71E8A14E" w:rsidR="00D20E3E" w:rsidRPr="00904840" w:rsidRDefault="00D20E3E" w:rsidP="00B16E88">
            <w:pPr>
              <w:widowControl w:val="0"/>
              <w:suppressAutoHyphens/>
              <w:rPr>
                <w:szCs w:val="22"/>
                <w:lang w:val="en-US"/>
              </w:rPr>
            </w:pPr>
            <w:r>
              <w:rPr>
                <w:szCs w:val="22"/>
                <w:lang w:val="en-US"/>
              </w:rPr>
              <w:t>5011</w:t>
            </w:r>
          </w:p>
        </w:tc>
        <w:tc>
          <w:tcPr>
            <w:tcW w:w="1260" w:type="dxa"/>
            <w:tcBorders>
              <w:top w:val="single" w:sz="4" w:space="0" w:color="auto"/>
              <w:left w:val="single" w:sz="4" w:space="0" w:color="auto"/>
              <w:bottom w:val="single" w:sz="4" w:space="0" w:color="auto"/>
              <w:right w:val="single" w:sz="4" w:space="0" w:color="auto"/>
            </w:tcBorders>
          </w:tcPr>
          <w:p w14:paraId="00088FDE" w14:textId="22E82DC3" w:rsidR="00D20E3E" w:rsidRPr="00904840" w:rsidRDefault="00D20E3E" w:rsidP="00B16E88">
            <w:pPr>
              <w:widowControl w:val="0"/>
              <w:suppressAutoHyphens/>
              <w:rPr>
                <w:szCs w:val="22"/>
                <w:lang w:val="en-US"/>
              </w:rPr>
            </w:pPr>
            <w:r>
              <w:rPr>
                <w:szCs w:val="22"/>
                <w:lang w:val="en-US"/>
              </w:rPr>
              <w:t>1.55.2.1</w:t>
            </w:r>
          </w:p>
        </w:tc>
        <w:tc>
          <w:tcPr>
            <w:tcW w:w="900" w:type="dxa"/>
            <w:tcBorders>
              <w:top w:val="single" w:sz="4" w:space="0" w:color="auto"/>
              <w:left w:val="single" w:sz="4" w:space="0" w:color="auto"/>
              <w:bottom w:val="single" w:sz="4" w:space="0" w:color="auto"/>
              <w:right w:val="single" w:sz="4" w:space="0" w:color="auto"/>
            </w:tcBorders>
          </w:tcPr>
          <w:p w14:paraId="6383E1FB" w14:textId="226EFC26" w:rsidR="00D20E3E" w:rsidRPr="00904840" w:rsidRDefault="00D20E3E" w:rsidP="00B16E88">
            <w:pPr>
              <w:widowControl w:val="0"/>
              <w:suppressAutoHyphens/>
              <w:rPr>
                <w:szCs w:val="22"/>
                <w:lang w:val="en-US"/>
              </w:rPr>
            </w:pPr>
            <w:r>
              <w:rPr>
                <w:szCs w:val="22"/>
                <w:lang w:val="en-US"/>
              </w:rPr>
              <w:t>147.25</w:t>
            </w:r>
          </w:p>
        </w:tc>
        <w:tc>
          <w:tcPr>
            <w:tcW w:w="3600" w:type="dxa"/>
            <w:tcBorders>
              <w:top w:val="single" w:sz="4" w:space="0" w:color="auto"/>
              <w:left w:val="single" w:sz="4" w:space="0" w:color="auto"/>
              <w:bottom w:val="single" w:sz="4" w:space="0" w:color="auto"/>
              <w:right w:val="single" w:sz="4" w:space="0" w:color="auto"/>
            </w:tcBorders>
          </w:tcPr>
          <w:p w14:paraId="55814C13" w14:textId="6A0FCAA1" w:rsidR="00D20E3E" w:rsidRPr="00904840" w:rsidRDefault="00C718D8" w:rsidP="00B16E88">
            <w:pPr>
              <w:widowControl w:val="0"/>
              <w:suppressAutoHyphens/>
              <w:rPr>
                <w:szCs w:val="22"/>
                <w:lang w:val="en-US"/>
              </w:rPr>
            </w:pPr>
            <w:r w:rsidRPr="00C718D8">
              <w:rPr>
                <w:szCs w:val="22"/>
                <w:lang w:val="en-US"/>
              </w:rPr>
              <w:t>In TB sensing mode, NDPA sounding which doesn't need reporting cannot be done without a polling phase as described in D4.0.  Removing the polling phase requirement can result in a low-power mechanism to do sensing at the non-AP STA side. The polling phase is not needed for each sensing PPDU for the AP to make sure the STA is present during the availability windows. Since there is a requirement for sensing activity every session expiry period, a polling response can be required once every session expiry time period. As long as the AP is aware of the STA's presence (e.g. STA sends at least one sensing frame before the session expiry), the AP can use the sensing setup as a service providing requirement for that duration. A similar comment was unable to receive consensus in the group in the previous LBs hence repeated in this round.</w:t>
            </w:r>
          </w:p>
        </w:tc>
        <w:tc>
          <w:tcPr>
            <w:tcW w:w="3600" w:type="dxa"/>
            <w:tcBorders>
              <w:top w:val="single" w:sz="4" w:space="0" w:color="auto"/>
              <w:left w:val="single" w:sz="4" w:space="0" w:color="auto"/>
              <w:bottom w:val="single" w:sz="4" w:space="0" w:color="auto"/>
              <w:right w:val="single" w:sz="4" w:space="0" w:color="auto"/>
            </w:tcBorders>
          </w:tcPr>
          <w:p w14:paraId="5C505FF9" w14:textId="19368EE9" w:rsidR="00D20E3E" w:rsidRPr="00904840" w:rsidRDefault="00C718D8" w:rsidP="00B16E88">
            <w:pPr>
              <w:widowControl w:val="0"/>
              <w:suppressAutoHyphens/>
              <w:rPr>
                <w:szCs w:val="22"/>
                <w:lang w:val="en-US"/>
              </w:rPr>
            </w:pPr>
            <w:r w:rsidRPr="00C718D8">
              <w:rPr>
                <w:szCs w:val="22"/>
                <w:lang w:val="en-US"/>
              </w:rPr>
              <w:t xml:space="preserve">Allow a TB session to consist of only NDPA sounding phase. In order for the AP to make sure the STA is </w:t>
            </w:r>
            <w:proofErr w:type="gramStart"/>
            <w:r w:rsidRPr="00C718D8">
              <w:rPr>
                <w:szCs w:val="22"/>
                <w:lang w:val="en-US"/>
              </w:rPr>
              <w:t>present,</w:t>
            </w:r>
            <w:proofErr w:type="gramEnd"/>
            <w:r w:rsidRPr="00C718D8">
              <w:rPr>
                <w:szCs w:val="22"/>
                <w:lang w:val="en-US"/>
              </w:rPr>
              <w:t xml:space="preserve"> a polling response can be required once in measurement session expiry time period.</w:t>
            </w:r>
          </w:p>
        </w:tc>
      </w:tr>
    </w:tbl>
    <w:p w14:paraId="2409C8E8" w14:textId="77777777" w:rsidR="00D20E3E" w:rsidRPr="00904840" w:rsidRDefault="00D20E3E" w:rsidP="00D20E3E">
      <w:pPr>
        <w:rPr>
          <w:szCs w:val="22"/>
          <w:lang w:val="en-US"/>
        </w:rPr>
      </w:pPr>
    </w:p>
    <w:p w14:paraId="266D43F3" w14:textId="77777777" w:rsidR="00D20E3E" w:rsidRPr="00904840" w:rsidRDefault="00D20E3E" w:rsidP="00D20E3E">
      <w:pPr>
        <w:rPr>
          <w:szCs w:val="22"/>
          <w:lang w:val="en-US"/>
        </w:rPr>
      </w:pPr>
      <w:r w:rsidRPr="00904840">
        <w:rPr>
          <w:b/>
          <w:szCs w:val="22"/>
          <w:lang w:val="en-US"/>
        </w:rPr>
        <w:t>Proposed resolution</w:t>
      </w:r>
      <w:r w:rsidRPr="00904840">
        <w:rPr>
          <w:szCs w:val="22"/>
          <w:lang w:val="en-US"/>
        </w:rPr>
        <w:t xml:space="preserve">: </w:t>
      </w:r>
      <w:r>
        <w:rPr>
          <w:szCs w:val="22"/>
          <w:lang w:val="en-US"/>
        </w:rPr>
        <w:t>Rejected</w:t>
      </w:r>
    </w:p>
    <w:p w14:paraId="48D488AF" w14:textId="77777777" w:rsidR="00D20E3E" w:rsidRPr="00904840" w:rsidRDefault="00D20E3E" w:rsidP="00D20E3E">
      <w:pPr>
        <w:rPr>
          <w:bCs/>
          <w:szCs w:val="22"/>
          <w:lang w:val="en-US"/>
        </w:rPr>
      </w:pPr>
    </w:p>
    <w:p w14:paraId="41EC73A1" w14:textId="6C24177E" w:rsidR="008B6829" w:rsidRDefault="00D20E3E" w:rsidP="00D20E3E">
      <w:pPr>
        <w:rPr>
          <w:szCs w:val="22"/>
          <w:lang w:val="en-US"/>
        </w:rPr>
      </w:pPr>
      <w:r w:rsidRPr="00904840">
        <w:rPr>
          <w:b/>
          <w:szCs w:val="22"/>
          <w:lang w:val="en-US"/>
        </w:rPr>
        <w:t>Discussion</w:t>
      </w:r>
      <w:r w:rsidRPr="00904840">
        <w:rPr>
          <w:szCs w:val="22"/>
          <w:lang w:val="en-US"/>
        </w:rPr>
        <w:t xml:space="preserve">:  </w:t>
      </w:r>
      <w:r w:rsidR="0083145E">
        <w:rPr>
          <w:szCs w:val="22"/>
          <w:lang w:val="en-US"/>
        </w:rPr>
        <w:t xml:space="preserve">This comment was </w:t>
      </w:r>
      <w:r w:rsidR="00711C26">
        <w:rPr>
          <w:szCs w:val="22"/>
          <w:lang w:val="en-US"/>
        </w:rPr>
        <w:t>addressed in 11-24/0555r1 in response to CID 42</w:t>
      </w:r>
      <w:r w:rsidR="00666418">
        <w:rPr>
          <w:szCs w:val="22"/>
          <w:lang w:val="en-US"/>
        </w:rPr>
        <w:t>9</w:t>
      </w:r>
      <w:r w:rsidR="00711C26">
        <w:rPr>
          <w:szCs w:val="22"/>
          <w:lang w:val="en-US"/>
        </w:rPr>
        <w:t>5</w:t>
      </w:r>
      <w:r w:rsidR="00A315BF">
        <w:rPr>
          <w:szCs w:val="22"/>
          <w:lang w:val="en-US"/>
        </w:rPr>
        <w:t xml:space="preserve"> and was rejected</w:t>
      </w:r>
      <w:r w:rsidR="008B6829">
        <w:rPr>
          <w:szCs w:val="22"/>
          <w:lang w:val="en-US"/>
        </w:rPr>
        <w:t xml:space="preserve">. The technical justification given for the </w:t>
      </w:r>
      <w:r w:rsidR="00A315BF">
        <w:rPr>
          <w:szCs w:val="22"/>
          <w:lang w:val="en-US"/>
        </w:rPr>
        <w:t>proposed resolution</w:t>
      </w:r>
      <w:r w:rsidR="008B6829">
        <w:rPr>
          <w:szCs w:val="22"/>
          <w:lang w:val="en-US"/>
        </w:rPr>
        <w:t xml:space="preserve"> was:</w:t>
      </w:r>
    </w:p>
    <w:p w14:paraId="1290E374" w14:textId="77777777" w:rsidR="008B6829" w:rsidRDefault="008B6829" w:rsidP="00D20E3E">
      <w:pPr>
        <w:rPr>
          <w:szCs w:val="22"/>
          <w:lang w:val="en-US"/>
        </w:rPr>
      </w:pPr>
    </w:p>
    <w:p w14:paraId="29BF34B9" w14:textId="77777777" w:rsidR="00AB0A77" w:rsidRDefault="008B6829" w:rsidP="00D20E3E">
      <w:r>
        <w:rPr>
          <w:szCs w:val="22"/>
          <w:lang w:val="en-US"/>
        </w:rPr>
        <w:t>“</w:t>
      </w:r>
      <w:r>
        <w:t>Polling phase is part of the TB sensing measurement exchange and not part of NDPA sounding! Polling phase enables AP not only to verify the presence of the sensing responder during the Sensing Availability Window (S-AVW) as to manage the MS expiry timer, but also to ensure that the assigned resources for NDPA sounding is actually being utilized (a required inquiry for each TB measurement exchange). As commenter might be aware the inclusion of polling phase is AP’s decision regardless of responder’s request. Essentially, spec considers an efficient utilization of NDPA sounding as priority over the responder’s “incremental” power save since responder must already be awake and ready to receive/participate in NDPA sounding not knowing when it would occur.”</w:t>
      </w:r>
    </w:p>
    <w:p w14:paraId="53BE0403" w14:textId="77777777" w:rsidR="00D446DD" w:rsidRDefault="00D446DD" w:rsidP="00D20E3E"/>
    <w:p w14:paraId="7050E345" w14:textId="191961C8" w:rsidR="00B21CDD" w:rsidRDefault="00D446DD" w:rsidP="00274356">
      <w:r>
        <w:t xml:space="preserve">After discussion of the proposed resolution </w:t>
      </w:r>
      <w:r w:rsidR="001A2E59">
        <w:t>in the Tuesday AM1 session of the March 2024 meeting</w:t>
      </w:r>
      <w:r w:rsidR="00274356">
        <w:t xml:space="preserve">, the following SP was </w:t>
      </w:r>
      <w:r w:rsidR="001B29D1">
        <w:t>conducted</w:t>
      </w:r>
      <w:r w:rsidR="00274356">
        <w:t>:</w:t>
      </w:r>
      <w:r w:rsidR="00C402ED">
        <w:t xml:space="preserve"> “</w:t>
      </w:r>
      <w:r w:rsidR="00274356">
        <w:t>Do you support the comment resolutions for CIDs 4285 and 4295 as presented in document 11-24/0555r1?</w:t>
      </w:r>
      <w:r w:rsidR="00C402ED">
        <w:t xml:space="preserve">” </w:t>
      </w:r>
      <w:r w:rsidR="00274356">
        <w:t>As found in the minutes for this</w:t>
      </w:r>
      <w:r w:rsidR="007842CD">
        <w:t xml:space="preserve"> meeting (11-24/</w:t>
      </w:r>
      <w:r w:rsidR="007842CD" w:rsidRPr="007842CD">
        <w:t>0624r0</w:t>
      </w:r>
      <w:r w:rsidR="007842CD">
        <w:t>), the SP had the following result</w:t>
      </w:r>
      <w:r w:rsidR="00274356">
        <w:t>:</w:t>
      </w:r>
      <w:r w:rsidR="007842CD">
        <w:t xml:space="preserve"> </w:t>
      </w:r>
      <w:r w:rsidR="00274356">
        <w:t>19/4/11</w:t>
      </w:r>
      <w:r w:rsidR="007842CD">
        <w:t xml:space="preserve"> (Y/N/A). </w:t>
      </w:r>
      <w:r w:rsidR="00F867B5">
        <w:t xml:space="preserve">Corresponding motion was approved </w:t>
      </w:r>
      <w:r w:rsidR="00C71AF2">
        <w:t xml:space="preserve">with unanimous consent </w:t>
      </w:r>
      <w:r w:rsidR="00D5027C">
        <w:t>in the Wednesday AM2 session of the same meeting (as recorded in 11-24/0624r0).</w:t>
      </w:r>
      <w:r w:rsidR="000C5C6A">
        <w:t xml:space="preserve"> </w:t>
      </w:r>
    </w:p>
    <w:p w14:paraId="580E64F2" w14:textId="77777777" w:rsidR="00832527" w:rsidRPr="00300914" w:rsidRDefault="00832527" w:rsidP="00832527">
      <w:pPr>
        <w:rPr>
          <w:szCs w:val="22"/>
        </w:rPr>
      </w:pPr>
    </w:p>
    <w:sectPr w:rsidR="00832527" w:rsidRPr="00300914" w:rsidSect="00660C6E">
      <w:headerReference w:type="default" r:id="rId6"/>
      <w:footerReference w:type="default" r:id="rId7"/>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991CC" w14:textId="77777777" w:rsidR="00660C6E" w:rsidRDefault="00660C6E">
      <w:r>
        <w:separator/>
      </w:r>
    </w:p>
  </w:endnote>
  <w:endnote w:type="continuationSeparator" w:id="0">
    <w:p w14:paraId="45A1729B" w14:textId="77777777" w:rsidR="00660C6E" w:rsidRDefault="00660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95E55" w14:textId="04374AF7" w:rsidR="0029020B" w:rsidRPr="00F31A84" w:rsidRDefault="00CA4395">
    <w:pPr>
      <w:pStyle w:val="Footer"/>
      <w:tabs>
        <w:tab w:val="clear" w:pos="6480"/>
        <w:tab w:val="center" w:pos="4680"/>
        <w:tab w:val="right" w:pos="9360"/>
      </w:tabs>
      <w:rPr>
        <w:lang w:val="pt-BR"/>
      </w:rPr>
    </w:pPr>
    <w:r>
      <w:fldChar w:fldCharType="begin"/>
    </w:r>
    <w:r w:rsidRPr="00F31A84">
      <w:rPr>
        <w:lang w:val="pt-BR"/>
      </w:rPr>
      <w:instrText xml:space="preserve"> SUBJECT  \* MERGEFORMAT </w:instrText>
    </w:r>
    <w:r>
      <w:fldChar w:fldCharType="separate"/>
    </w:r>
    <w:r w:rsidR="00942296" w:rsidRPr="00F31A84">
      <w:rPr>
        <w:lang w:val="pt-BR"/>
      </w:rPr>
      <w:t>Submission</w:t>
    </w:r>
    <w:r>
      <w:fldChar w:fldCharType="end"/>
    </w:r>
    <w:r w:rsidR="0029020B" w:rsidRPr="00F31A84">
      <w:rPr>
        <w:lang w:val="pt-BR"/>
      </w:rPr>
      <w:tab/>
      <w:t xml:space="preserve">page </w:t>
    </w:r>
    <w:r w:rsidR="0029020B">
      <w:fldChar w:fldCharType="begin"/>
    </w:r>
    <w:r w:rsidR="0029020B" w:rsidRPr="00F31A84">
      <w:rPr>
        <w:lang w:val="pt-BR"/>
      </w:rPr>
      <w:instrText xml:space="preserve">page </w:instrText>
    </w:r>
    <w:r w:rsidR="0029020B">
      <w:fldChar w:fldCharType="separate"/>
    </w:r>
    <w:r w:rsidR="009F2FBC" w:rsidRPr="00F31A84">
      <w:rPr>
        <w:noProof/>
        <w:lang w:val="pt-BR"/>
      </w:rPr>
      <w:t>2</w:t>
    </w:r>
    <w:r w:rsidR="0029020B">
      <w:fldChar w:fldCharType="end"/>
    </w:r>
    <w:r w:rsidR="0029020B" w:rsidRPr="00F31A84">
      <w:rPr>
        <w:lang w:val="pt-BR"/>
      </w:rPr>
      <w:tab/>
    </w:r>
    <w:r>
      <w:fldChar w:fldCharType="begin"/>
    </w:r>
    <w:r w:rsidRPr="00F31A84">
      <w:rPr>
        <w:lang w:val="pt-BR"/>
      </w:rPr>
      <w:instrText xml:space="preserve"> COMMENTS  \* MERGEFORMAT </w:instrText>
    </w:r>
    <w:r>
      <w:fldChar w:fldCharType="separate"/>
    </w:r>
    <w:r w:rsidR="00F31A84" w:rsidRPr="00F31A84">
      <w:rPr>
        <w:lang w:val="pt-BR"/>
      </w:rPr>
      <w:t>Claudio da Silva, Meta</w:t>
    </w:r>
    <w:r>
      <w:fldChar w:fldCharType="end"/>
    </w:r>
  </w:p>
  <w:p w14:paraId="2A04BB98" w14:textId="77777777" w:rsidR="0029020B" w:rsidRPr="00F31A84" w:rsidRDefault="0029020B">
    <w:pPr>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EB042" w14:textId="77777777" w:rsidR="00660C6E" w:rsidRDefault="00660C6E">
      <w:r>
        <w:separator/>
      </w:r>
    </w:p>
  </w:footnote>
  <w:footnote w:type="continuationSeparator" w:id="0">
    <w:p w14:paraId="27DFA8C2" w14:textId="77777777" w:rsidR="00660C6E" w:rsidRDefault="00660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659F7" w14:textId="60B44812" w:rsidR="0029020B" w:rsidRDefault="00272581" w:rsidP="008D5345">
    <w:pPr>
      <w:pStyle w:val="Header"/>
      <w:tabs>
        <w:tab w:val="clear" w:pos="6480"/>
        <w:tab w:val="center" w:pos="4680"/>
        <w:tab w:val="right" w:pos="10080"/>
      </w:tabs>
    </w:pPr>
    <w:r>
      <w:fldChar w:fldCharType="begin"/>
    </w:r>
    <w:r>
      <w:instrText xml:space="preserve"> KEYWORDS  \* MERGEFORMAT </w:instrText>
    </w:r>
    <w:r>
      <w:fldChar w:fldCharType="separate"/>
    </w:r>
    <w:r w:rsidR="004910FB">
      <w:t xml:space="preserve">May </w:t>
    </w:r>
    <w:r w:rsidR="0063301E">
      <w:t>2024</w:t>
    </w:r>
    <w:r>
      <w:fldChar w:fldCharType="end"/>
    </w:r>
    <w:r w:rsidR="0029020B">
      <w:tab/>
    </w:r>
    <w:r w:rsidR="0029020B">
      <w:tab/>
    </w:r>
    <w:r>
      <w:fldChar w:fldCharType="begin"/>
    </w:r>
    <w:r>
      <w:instrText xml:space="preserve"> TITLE  \* MERGEFORMAT </w:instrText>
    </w:r>
    <w:r>
      <w:fldChar w:fldCharType="separate"/>
    </w:r>
    <w:r w:rsidR="00942296">
      <w:t>doc.: IEEE 802.11-</w:t>
    </w:r>
    <w:r w:rsidR="00D437BC">
      <w:t>2</w:t>
    </w:r>
    <w:r w:rsidR="0063301E">
      <w:t>4</w:t>
    </w:r>
    <w:r w:rsidR="00942296">
      <w:t>/</w:t>
    </w:r>
    <w:r w:rsidR="000F354A">
      <w:t>0779</w:t>
    </w:r>
    <w:r w:rsidR="00942296">
      <w:t>r</w:t>
    </w:r>
    <w:r>
      <w:fldChar w:fldCharType="end"/>
    </w:r>
    <w:r w:rsidR="004910FB">
      <w:t>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296"/>
    <w:rsid w:val="0000216F"/>
    <w:rsid w:val="00020E05"/>
    <w:rsid w:val="0002729F"/>
    <w:rsid w:val="00033140"/>
    <w:rsid w:val="00037038"/>
    <w:rsid w:val="00037129"/>
    <w:rsid w:val="00043F6E"/>
    <w:rsid w:val="00053EBC"/>
    <w:rsid w:val="00061BAC"/>
    <w:rsid w:val="0006221D"/>
    <w:rsid w:val="00063B69"/>
    <w:rsid w:val="00071385"/>
    <w:rsid w:val="00084B3D"/>
    <w:rsid w:val="000957DE"/>
    <w:rsid w:val="000A644E"/>
    <w:rsid w:val="000B72F2"/>
    <w:rsid w:val="000C12B5"/>
    <w:rsid w:val="000C1D67"/>
    <w:rsid w:val="000C5C6A"/>
    <w:rsid w:val="000C6E5A"/>
    <w:rsid w:val="000C7049"/>
    <w:rsid w:val="000C7E25"/>
    <w:rsid w:val="000D0CD1"/>
    <w:rsid w:val="000D24D3"/>
    <w:rsid w:val="000F1607"/>
    <w:rsid w:val="000F354A"/>
    <w:rsid w:val="000F62E7"/>
    <w:rsid w:val="0010452E"/>
    <w:rsid w:val="00107547"/>
    <w:rsid w:val="00110274"/>
    <w:rsid w:val="00116765"/>
    <w:rsid w:val="00131252"/>
    <w:rsid w:val="0013683D"/>
    <w:rsid w:val="001569AF"/>
    <w:rsid w:val="00165D75"/>
    <w:rsid w:val="00171FFE"/>
    <w:rsid w:val="00173377"/>
    <w:rsid w:val="001750A4"/>
    <w:rsid w:val="001773AE"/>
    <w:rsid w:val="0018519B"/>
    <w:rsid w:val="00186F9A"/>
    <w:rsid w:val="001938CE"/>
    <w:rsid w:val="001A2E59"/>
    <w:rsid w:val="001A3A12"/>
    <w:rsid w:val="001A6522"/>
    <w:rsid w:val="001A7797"/>
    <w:rsid w:val="001B29D1"/>
    <w:rsid w:val="001B7387"/>
    <w:rsid w:val="001C17FE"/>
    <w:rsid w:val="001C2551"/>
    <w:rsid w:val="001D2164"/>
    <w:rsid w:val="001D723B"/>
    <w:rsid w:val="00215C81"/>
    <w:rsid w:val="00224886"/>
    <w:rsid w:val="00235919"/>
    <w:rsid w:val="002428BD"/>
    <w:rsid w:val="0024456B"/>
    <w:rsid w:val="002512B0"/>
    <w:rsid w:val="00251721"/>
    <w:rsid w:val="00262DC7"/>
    <w:rsid w:val="00265FB5"/>
    <w:rsid w:val="00272581"/>
    <w:rsid w:val="0027367E"/>
    <w:rsid w:val="00274356"/>
    <w:rsid w:val="00281665"/>
    <w:rsid w:val="002817CD"/>
    <w:rsid w:val="0029020B"/>
    <w:rsid w:val="002B30FE"/>
    <w:rsid w:val="002B47FD"/>
    <w:rsid w:val="002B49CC"/>
    <w:rsid w:val="002B6548"/>
    <w:rsid w:val="002C034C"/>
    <w:rsid w:val="002C10CB"/>
    <w:rsid w:val="002C4EB0"/>
    <w:rsid w:val="002D44BE"/>
    <w:rsid w:val="002D6A1F"/>
    <w:rsid w:val="002E1820"/>
    <w:rsid w:val="002E55A7"/>
    <w:rsid w:val="002E5D61"/>
    <w:rsid w:val="002F40D5"/>
    <w:rsid w:val="00300914"/>
    <w:rsid w:val="003217A4"/>
    <w:rsid w:val="00325F76"/>
    <w:rsid w:val="00330918"/>
    <w:rsid w:val="0033506E"/>
    <w:rsid w:val="003358FE"/>
    <w:rsid w:val="003511F5"/>
    <w:rsid w:val="00352766"/>
    <w:rsid w:val="0037010B"/>
    <w:rsid w:val="003705D8"/>
    <w:rsid w:val="00382812"/>
    <w:rsid w:val="003877D3"/>
    <w:rsid w:val="003A5BCC"/>
    <w:rsid w:val="003B0190"/>
    <w:rsid w:val="003D0AD4"/>
    <w:rsid w:val="003D6A1A"/>
    <w:rsid w:val="003E76FA"/>
    <w:rsid w:val="004035E4"/>
    <w:rsid w:val="004118BE"/>
    <w:rsid w:val="004307D7"/>
    <w:rsid w:val="00432D3F"/>
    <w:rsid w:val="00433265"/>
    <w:rsid w:val="00440EA2"/>
    <w:rsid w:val="00442037"/>
    <w:rsid w:val="00442786"/>
    <w:rsid w:val="0044490C"/>
    <w:rsid w:val="00446006"/>
    <w:rsid w:val="00447339"/>
    <w:rsid w:val="00462430"/>
    <w:rsid w:val="00462526"/>
    <w:rsid w:val="00477DB6"/>
    <w:rsid w:val="0048153E"/>
    <w:rsid w:val="00481AC5"/>
    <w:rsid w:val="00482216"/>
    <w:rsid w:val="00487568"/>
    <w:rsid w:val="004910FB"/>
    <w:rsid w:val="004A2A9F"/>
    <w:rsid w:val="004A5468"/>
    <w:rsid w:val="004B064B"/>
    <w:rsid w:val="004B7EDE"/>
    <w:rsid w:val="004C325D"/>
    <w:rsid w:val="004C366C"/>
    <w:rsid w:val="004C524C"/>
    <w:rsid w:val="004D0249"/>
    <w:rsid w:val="004D2828"/>
    <w:rsid w:val="004D6473"/>
    <w:rsid w:val="004E66FF"/>
    <w:rsid w:val="00507BCA"/>
    <w:rsid w:val="00510A70"/>
    <w:rsid w:val="00515BE6"/>
    <w:rsid w:val="00526BB7"/>
    <w:rsid w:val="005270B9"/>
    <w:rsid w:val="005303D6"/>
    <w:rsid w:val="00535BED"/>
    <w:rsid w:val="00536B2C"/>
    <w:rsid w:val="0054444E"/>
    <w:rsid w:val="00554AA9"/>
    <w:rsid w:val="005703DF"/>
    <w:rsid w:val="00574924"/>
    <w:rsid w:val="0057521F"/>
    <w:rsid w:val="00575DC9"/>
    <w:rsid w:val="00580BA3"/>
    <w:rsid w:val="005946C9"/>
    <w:rsid w:val="005B68FB"/>
    <w:rsid w:val="005B6DA9"/>
    <w:rsid w:val="005B7904"/>
    <w:rsid w:val="005C333D"/>
    <w:rsid w:val="005C653A"/>
    <w:rsid w:val="005D046C"/>
    <w:rsid w:val="005D0E80"/>
    <w:rsid w:val="005D3E93"/>
    <w:rsid w:val="005D7F31"/>
    <w:rsid w:val="005E72E7"/>
    <w:rsid w:val="005F0800"/>
    <w:rsid w:val="00602C7E"/>
    <w:rsid w:val="00603555"/>
    <w:rsid w:val="00603BBB"/>
    <w:rsid w:val="00603DB3"/>
    <w:rsid w:val="00605ECE"/>
    <w:rsid w:val="006170FC"/>
    <w:rsid w:val="0061720C"/>
    <w:rsid w:val="00621393"/>
    <w:rsid w:val="0062185A"/>
    <w:rsid w:val="00623FE1"/>
    <w:rsid w:val="0062440B"/>
    <w:rsid w:val="00625DDF"/>
    <w:rsid w:val="00627C8E"/>
    <w:rsid w:val="00630E92"/>
    <w:rsid w:val="0063301E"/>
    <w:rsid w:val="00635642"/>
    <w:rsid w:val="00636904"/>
    <w:rsid w:val="00660C6E"/>
    <w:rsid w:val="00666418"/>
    <w:rsid w:val="00673CF5"/>
    <w:rsid w:val="00675CC5"/>
    <w:rsid w:val="00675D48"/>
    <w:rsid w:val="00676C98"/>
    <w:rsid w:val="0068692B"/>
    <w:rsid w:val="006A4C2C"/>
    <w:rsid w:val="006A501D"/>
    <w:rsid w:val="006A5F1C"/>
    <w:rsid w:val="006B0FD6"/>
    <w:rsid w:val="006C0727"/>
    <w:rsid w:val="006C1EF7"/>
    <w:rsid w:val="006C2E60"/>
    <w:rsid w:val="006C77D8"/>
    <w:rsid w:val="006D6C1A"/>
    <w:rsid w:val="006D6F94"/>
    <w:rsid w:val="006E0A43"/>
    <w:rsid w:val="006E145F"/>
    <w:rsid w:val="006E2CA7"/>
    <w:rsid w:val="006E51FB"/>
    <w:rsid w:val="006E7180"/>
    <w:rsid w:val="006F0570"/>
    <w:rsid w:val="006F3FF3"/>
    <w:rsid w:val="006F6874"/>
    <w:rsid w:val="007044B1"/>
    <w:rsid w:val="00707981"/>
    <w:rsid w:val="00711943"/>
    <w:rsid w:val="00711C26"/>
    <w:rsid w:val="00713222"/>
    <w:rsid w:val="007312F0"/>
    <w:rsid w:val="00741611"/>
    <w:rsid w:val="007465DF"/>
    <w:rsid w:val="0074773B"/>
    <w:rsid w:val="00754F61"/>
    <w:rsid w:val="00763F50"/>
    <w:rsid w:val="00770572"/>
    <w:rsid w:val="007777C8"/>
    <w:rsid w:val="00780B9E"/>
    <w:rsid w:val="00782441"/>
    <w:rsid w:val="007842CD"/>
    <w:rsid w:val="007874D1"/>
    <w:rsid w:val="007A072D"/>
    <w:rsid w:val="007A166A"/>
    <w:rsid w:val="007B1D59"/>
    <w:rsid w:val="007B5BAB"/>
    <w:rsid w:val="007B630F"/>
    <w:rsid w:val="007C38E5"/>
    <w:rsid w:val="007C52FF"/>
    <w:rsid w:val="007C66F1"/>
    <w:rsid w:val="007D2FA0"/>
    <w:rsid w:val="007D7AF1"/>
    <w:rsid w:val="007E18EF"/>
    <w:rsid w:val="007E6A36"/>
    <w:rsid w:val="007E6E32"/>
    <w:rsid w:val="007F5AC7"/>
    <w:rsid w:val="00816EC2"/>
    <w:rsid w:val="008270CD"/>
    <w:rsid w:val="00830A46"/>
    <w:rsid w:val="0083145E"/>
    <w:rsid w:val="00832527"/>
    <w:rsid w:val="0083520C"/>
    <w:rsid w:val="008443AB"/>
    <w:rsid w:val="00846123"/>
    <w:rsid w:val="00846C38"/>
    <w:rsid w:val="0084725A"/>
    <w:rsid w:val="00855D41"/>
    <w:rsid w:val="00857141"/>
    <w:rsid w:val="00865E2E"/>
    <w:rsid w:val="008710CF"/>
    <w:rsid w:val="008745F8"/>
    <w:rsid w:val="0089253E"/>
    <w:rsid w:val="00894200"/>
    <w:rsid w:val="008A4EAC"/>
    <w:rsid w:val="008B2471"/>
    <w:rsid w:val="008B2CE6"/>
    <w:rsid w:val="008B34AD"/>
    <w:rsid w:val="008B6829"/>
    <w:rsid w:val="008D4C44"/>
    <w:rsid w:val="008D5345"/>
    <w:rsid w:val="008E04E1"/>
    <w:rsid w:val="008E4853"/>
    <w:rsid w:val="008F5ECC"/>
    <w:rsid w:val="00901046"/>
    <w:rsid w:val="00904840"/>
    <w:rsid w:val="00907110"/>
    <w:rsid w:val="00907F1D"/>
    <w:rsid w:val="00915038"/>
    <w:rsid w:val="0092241F"/>
    <w:rsid w:val="009273F6"/>
    <w:rsid w:val="0093392E"/>
    <w:rsid w:val="00942296"/>
    <w:rsid w:val="009436B9"/>
    <w:rsid w:val="00943F61"/>
    <w:rsid w:val="00946104"/>
    <w:rsid w:val="0097229A"/>
    <w:rsid w:val="00983446"/>
    <w:rsid w:val="00985858"/>
    <w:rsid w:val="00993029"/>
    <w:rsid w:val="009A13B0"/>
    <w:rsid w:val="009C683A"/>
    <w:rsid w:val="009D039C"/>
    <w:rsid w:val="009D0BCD"/>
    <w:rsid w:val="009F0F75"/>
    <w:rsid w:val="009F2FBC"/>
    <w:rsid w:val="009F3185"/>
    <w:rsid w:val="009F676F"/>
    <w:rsid w:val="00A032C0"/>
    <w:rsid w:val="00A15056"/>
    <w:rsid w:val="00A17445"/>
    <w:rsid w:val="00A20CF2"/>
    <w:rsid w:val="00A23159"/>
    <w:rsid w:val="00A3012E"/>
    <w:rsid w:val="00A315BF"/>
    <w:rsid w:val="00A47EAD"/>
    <w:rsid w:val="00A60988"/>
    <w:rsid w:val="00A63320"/>
    <w:rsid w:val="00A70322"/>
    <w:rsid w:val="00A71A16"/>
    <w:rsid w:val="00A91538"/>
    <w:rsid w:val="00A92226"/>
    <w:rsid w:val="00A963D3"/>
    <w:rsid w:val="00AA0984"/>
    <w:rsid w:val="00AA288D"/>
    <w:rsid w:val="00AA427C"/>
    <w:rsid w:val="00AB0036"/>
    <w:rsid w:val="00AB0A77"/>
    <w:rsid w:val="00AB52A9"/>
    <w:rsid w:val="00AC2536"/>
    <w:rsid w:val="00AC3837"/>
    <w:rsid w:val="00AE20F2"/>
    <w:rsid w:val="00AE7768"/>
    <w:rsid w:val="00AE7B0B"/>
    <w:rsid w:val="00AF3DC3"/>
    <w:rsid w:val="00AF5206"/>
    <w:rsid w:val="00B035DA"/>
    <w:rsid w:val="00B04F6B"/>
    <w:rsid w:val="00B060DE"/>
    <w:rsid w:val="00B15340"/>
    <w:rsid w:val="00B16B18"/>
    <w:rsid w:val="00B16BE4"/>
    <w:rsid w:val="00B20F94"/>
    <w:rsid w:val="00B21166"/>
    <w:rsid w:val="00B21CDD"/>
    <w:rsid w:val="00B25714"/>
    <w:rsid w:val="00B40146"/>
    <w:rsid w:val="00B45569"/>
    <w:rsid w:val="00B47A1A"/>
    <w:rsid w:val="00B51FEB"/>
    <w:rsid w:val="00B54AEC"/>
    <w:rsid w:val="00B66123"/>
    <w:rsid w:val="00B83539"/>
    <w:rsid w:val="00B90180"/>
    <w:rsid w:val="00BA25F5"/>
    <w:rsid w:val="00BB7ECA"/>
    <w:rsid w:val="00BD79FF"/>
    <w:rsid w:val="00BE68C2"/>
    <w:rsid w:val="00BE76BB"/>
    <w:rsid w:val="00BF26F8"/>
    <w:rsid w:val="00BF4DBF"/>
    <w:rsid w:val="00C02E7E"/>
    <w:rsid w:val="00C10EE2"/>
    <w:rsid w:val="00C236B3"/>
    <w:rsid w:val="00C31319"/>
    <w:rsid w:val="00C402ED"/>
    <w:rsid w:val="00C44A75"/>
    <w:rsid w:val="00C52EDB"/>
    <w:rsid w:val="00C70E5B"/>
    <w:rsid w:val="00C7169C"/>
    <w:rsid w:val="00C718D8"/>
    <w:rsid w:val="00C71AF2"/>
    <w:rsid w:val="00C74836"/>
    <w:rsid w:val="00C82A31"/>
    <w:rsid w:val="00C83A59"/>
    <w:rsid w:val="00C874D8"/>
    <w:rsid w:val="00C90BEE"/>
    <w:rsid w:val="00C910BC"/>
    <w:rsid w:val="00CA09B2"/>
    <w:rsid w:val="00CA4395"/>
    <w:rsid w:val="00CB6701"/>
    <w:rsid w:val="00CD7135"/>
    <w:rsid w:val="00CE0AF9"/>
    <w:rsid w:val="00CE0BCF"/>
    <w:rsid w:val="00D01145"/>
    <w:rsid w:val="00D14400"/>
    <w:rsid w:val="00D14A57"/>
    <w:rsid w:val="00D177B0"/>
    <w:rsid w:val="00D17890"/>
    <w:rsid w:val="00D20E3E"/>
    <w:rsid w:val="00D23A42"/>
    <w:rsid w:val="00D307D4"/>
    <w:rsid w:val="00D3200D"/>
    <w:rsid w:val="00D34C8A"/>
    <w:rsid w:val="00D37317"/>
    <w:rsid w:val="00D37F76"/>
    <w:rsid w:val="00D437BC"/>
    <w:rsid w:val="00D446DD"/>
    <w:rsid w:val="00D5027C"/>
    <w:rsid w:val="00D605ED"/>
    <w:rsid w:val="00D80AAD"/>
    <w:rsid w:val="00DA03C1"/>
    <w:rsid w:val="00DA6EB0"/>
    <w:rsid w:val="00DB1D47"/>
    <w:rsid w:val="00DB371A"/>
    <w:rsid w:val="00DB4624"/>
    <w:rsid w:val="00DC5A7B"/>
    <w:rsid w:val="00DD1B5A"/>
    <w:rsid w:val="00DD734A"/>
    <w:rsid w:val="00DE3FB5"/>
    <w:rsid w:val="00DF187A"/>
    <w:rsid w:val="00DF4B52"/>
    <w:rsid w:val="00E013DC"/>
    <w:rsid w:val="00E05B3C"/>
    <w:rsid w:val="00E067D9"/>
    <w:rsid w:val="00E21AA6"/>
    <w:rsid w:val="00E374E9"/>
    <w:rsid w:val="00E66FBE"/>
    <w:rsid w:val="00E86EF7"/>
    <w:rsid w:val="00EA0A84"/>
    <w:rsid w:val="00EA2F61"/>
    <w:rsid w:val="00EA3DDA"/>
    <w:rsid w:val="00EA68B4"/>
    <w:rsid w:val="00EA7B4F"/>
    <w:rsid w:val="00EB2D82"/>
    <w:rsid w:val="00EC0812"/>
    <w:rsid w:val="00ED5398"/>
    <w:rsid w:val="00EF071B"/>
    <w:rsid w:val="00EF08D1"/>
    <w:rsid w:val="00EF5A37"/>
    <w:rsid w:val="00EF70DD"/>
    <w:rsid w:val="00EF7BDE"/>
    <w:rsid w:val="00F00517"/>
    <w:rsid w:val="00F16A02"/>
    <w:rsid w:val="00F2635D"/>
    <w:rsid w:val="00F27E0F"/>
    <w:rsid w:val="00F31A84"/>
    <w:rsid w:val="00F32DEA"/>
    <w:rsid w:val="00F5253B"/>
    <w:rsid w:val="00F53131"/>
    <w:rsid w:val="00F560C9"/>
    <w:rsid w:val="00F56FBD"/>
    <w:rsid w:val="00F60B1C"/>
    <w:rsid w:val="00F679BA"/>
    <w:rsid w:val="00F73968"/>
    <w:rsid w:val="00F82947"/>
    <w:rsid w:val="00F85C30"/>
    <w:rsid w:val="00F867B5"/>
    <w:rsid w:val="00F86C23"/>
    <w:rsid w:val="00F875F0"/>
    <w:rsid w:val="00F92E25"/>
    <w:rsid w:val="00FA183C"/>
    <w:rsid w:val="00FA722D"/>
    <w:rsid w:val="00FA79E8"/>
    <w:rsid w:val="00FB47BE"/>
    <w:rsid w:val="00FC1409"/>
    <w:rsid w:val="00FC7AF0"/>
    <w:rsid w:val="00FD632B"/>
    <w:rsid w:val="00FE0E8D"/>
    <w:rsid w:val="00FE58EF"/>
    <w:rsid w:val="00FF1C32"/>
    <w:rsid w:val="00FF2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DD827C"/>
  <w15:chartTrackingRefBased/>
  <w15:docId w15:val="{4CE701FD-ABAC-4430-AC32-C1D0068B3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F7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A2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C236B3"/>
    <w:rPr>
      <w:sz w:val="16"/>
      <w:szCs w:val="16"/>
    </w:rPr>
  </w:style>
  <w:style w:type="paragraph" w:styleId="CommentText">
    <w:name w:val="annotation text"/>
    <w:basedOn w:val="Normal"/>
    <w:link w:val="CommentTextChar"/>
    <w:rsid w:val="00C236B3"/>
    <w:rPr>
      <w:sz w:val="20"/>
    </w:rPr>
  </w:style>
  <w:style w:type="character" w:customStyle="1" w:styleId="CommentTextChar">
    <w:name w:val="Comment Text Char"/>
    <w:basedOn w:val="DefaultParagraphFont"/>
    <w:link w:val="CommentText"/>
    <w:rsid w:val="00C236B3"/>
    <w:rPr>
      <w:lang w:val="en-GB"/>
    </w:rPr>
  </w:style>
  <w:style w:type="paragraph" w:styleId="CommentSubject">
    <w:name w:val="annotation subject"/>
    <w:basedOn w:val="CommentText"/>
    <w:next w:val="CommentText"/>
    <w:link w:val="CommentSubjectChar"/>
    <w:rsid w:val="00C236B3"/>
    <w:rPr>
      <w:b/>
      <w:bCs/>
    </w:rPr>
  </w:style>
  <w:style w:type="character" w:customStyle="1" w:styleId="CommentSubjectChar">
    <w:name w:val="Comment Subject Char"/>
    <w:basedOn w:val="CommentTextChar"/>
    <w:link w:val="CommentSubject"/>
    <w:rsid w:val="00C236B3"/>
    <w:rPr>
      <w:b/>
      <w:bCs/>
      <w:lang w:val="en-GB"/>
    </w:rPr>
  </w:style>
  <w:style w:type="paragraph" w:styleId="BalloonText">
    <w:name w:val="Balloon Text"/>
    <w:basedOn w:val="Normal"/>
    <w:link w:val="BalloonTextChar"/>
    <w:rsid w:val="002B6548"/>
    <w:rPr>
      <w:rFonts w:ascii="Segoe UI" w:hAnsi="Segoe UI" w:cs="Segoe UI"/>
      <w:sz w:val="18"/>
      <w:szCs w:val="18"/>
    </w:rPr>
  </w:style>
  <w:style w:type="character" w:customStyle="1" w:styleId="BalloonTextChar">
    <w:name w:val="Balloon Text Char"/>
    <w:basedOn w:val="DefaultParagraphFont"/>
    <w:link w:val="BalloonText"/>
    <w:rsid w:val="002B6548"/>
    <w:rPr>
      <w:rFonts w:ascii="Segoe UI" w:hAnsi="Segoe UI" w:cs="Segoe UI"/>
      <w:sz w:val="18"/>
      <w:szCs w:val="18"/>
      <w:lang w:val="en-GB"/>
    </w:rPr>
  </w:style>
  <w:style w:type="paragraph" w:styleId="Revision">
    <w:name w:val="Revision"/>
    <w:hidden/>
    <w:uiPriority w:val="99"/>
    <w:semiHidden/>
    <w:rsid w:val="00D37F76"/>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564639">
      <w:bodyDiv w:val="1"/>
      <w:marLeft w:val="0"/>
      <w:marRight w:val="0"/>
      <w:marTop w:val="0"/>
      <w:marBottom w:val="0"/>
      <w:divBdr>
        <w:top w:val="none" w:sz="0" w:space="0" w:color="auto"/>
        <w:left w:val="none" w:sz="0" w:space="0" w:color="auto"/>
        <w:bottom w:val="none" w:sz="0" w:space="0" w:color="auto"/>
        <w:right w:val="none" w:sz="0" w:space="0" w:color="auto"/>
      </w:divBdr>
    </w:div>
    <w:div w:id="724256542">
      <w:bodyDiv w:val="1"/>
      <w:marLeft w:val="0"/>
      <w:marRight w:val="0"/>
      <w:marTop w:val="0"/>
      <w:marBottom w:val="0"/>
      <w:divBdr>
        <w:top w:val="none" w:sz="0" w:space="0" w:color="auto"/>
        <w:left w:val="none" w:sz="0" w:space="0" w:color="auto"/>
        <w:bottom w:val="none" w:sz="0" w:space="0" w:color="auto"/>
        <w:right w:val="none" w:sz="0" w:space="0" w:color="auto"/>
      </w:divBdr>
    </w:div>
    <w:div w:id="86351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Template>
  <TotalTime>14</TotalTime>
  <Pages>4</Pages>
  <Words>1048</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doc.: IEEE 802.11-23/1654r0</vt:lpstr>
    </vt:vector>
  </TitlesOfParts>
  <Company>Some Company</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802.11-23/1654r0</dc:title>
  <dc:subject>Submission</dc:subject>
  <dc:creator>Claudio da Silva</dc:creator>
  <cp:keywords>September 2023</cp:keywords>
  <dc:description>Claudio da Silva, Meta</dc:description>
  <cp:lastModifiedBy>Claudio da Silva</cp:lastModifiedBy>
  <cp:revision>10</cp:revision>
  <cp:lastPrinted>1900-01-01T08:00:00Z</cp:lastPrinted>
  <dcterms:created xsi:type="dcterms:W3CDTF">2024-05-03T18:22:00Z</dcterms:created>
  <dcterms:modified xsi:type="dcterms:W3CDTF">2024-05-06T17:45:00Z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1714723433</vt:lpwstr>
  </property>
</Properties>
</file>