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5AD1E" w14:textId="77777777" w:rsidR="00CA09B2" w:rsidRDefault="00CA09B2" w:rsidP="006365B9">
      <w:pPr>
        <w:pStyle w:val="T1"/>
        <w:pBdr>
          <w:bottom w:val="single" w:sz="6" w:space="0" w:color="auto"/>
        </w:pBdr>
        <w:spacing w:before="100" w:beforeAutospacing="1" w:after="100" w:afterAutospacing="1"/>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B31687B" w14:textId="77777777">
        <w:trPr>
          <w:trHeight w:val="485"/>
          <w:jc w:val="center"/>
        </w:trPr>
        <w:tc>
          <w:tcPr>
            <w:tcW w:w="9576" w:type="dxa"/>
            <w:gridSpan w:val="5"/>
            <w:vAlign w:val="center"/>
          </w:tcPr>
          <w:p w14:paraId="644F2453" w14:textId="357E366C" w:rsidR="00CA09B2" w:rsidRDefault="006365B9" w:rsidP="006365B9">
            <w:pPr>
              <w:pStyle w:val="T2"/>
              <w:spacing w:before="100" w:beforeAutospacing="1" w:after="100" w:afterAutospacing="1"/>
            </w:pPr>
            <w:r>
              <w:t>Minutes of the March 2024 meetings of the IEEE 802.11 Coexistence Standing Committee</w:t>
            </w:r>
          </w:p>
        </w:tc>
      </w:tr>
      <w:tr w:rsidR="00CA09B2" w14:paraId="36FFC7FF" w14:textId="77777777">
        <w:trPr>
          <w:trHeight w:val="359"/>
          <w:jc w:val="center"/>
        </w:trPr>
        <w:tc>
          <w:tcPr>
            <w:tcW w:w="9576" w:type="dxa"/>
            <w:gridSpan w:val="5"/>
            <w:vAlign w:val="center"/>
          </w:tcPr>
          <w:p w14:paraId="418218D7" w14:textId="38232C7F" w:rsidR="00CA09B2" w:rsidRDefault="00CA09B2" w:rsidP="006365B9">
            <w:pPr>
              <w:pStyle w:val="T2"/>
              <w:spacing w:before="100" w:beforeAutospacing="1" w:after="100" w:afterAutospacing="1"/>
              <w:ind w:left="0"/>
              <w:rPr>
                <w:sz w:val="20"/>
              </w:rPr>
            </w:pPr>
            <w:r>
              <w:rPr>
                <w:sz w:val="20"/>
              </w:rPr>
              <w:t>Date:</w:t>
            </w:r>
            <w:r>
              <w:rPr>
                <w:b w:val="0"/>
                <w:sz w:val="20"/>
              </w:rPr>
              <w:t xml:space="preserve"> </w:t>
            </w:r>
            <w:r w:rsidR="006365B9">
              <w:rPr>
                <w:b w:val="0"/>
                <w:sz w:val="20"/>
              </w:rPr>
              <w:t>2024-04-10</w:t>
            </w:r>
          </w:p>
        </w:tc>
      </w:tr>
      <w:tr w:rsidR="00CA09B2" w14:paraId="0F2904BA" w14:textId="77777777">
        <w:trPr>
          <w:cantSplit/>
          <w:jc w:val="center"/>
        </w:trPr>
        <w:tc>
          <w:tcPr>
            <w:tcW w:w="9576" w:type="dxa"/>
            <w:gridSpan w:val="5"/>
            <w:vAlign w:val="center"/>
          </w:tcPr>
          <w:p w14:paraId="0DA85DF4" w14:textId="77777777" w:rsidR="00CA09B2" w:rsidRDefault="00CA09B2" w:rsidP="006365B9">
            <w:pPr>
              <w:pStyle w:val="T2"/>
              <w:spacing w:before="100" w:beforeAutospacing="1" w:after="100" w:afterAutospacing="1"/>
              <w:ind w:left="0" w:right="0"/>
              <w:jc w:val="left"/>
              <w:rPr>
                <w:sz w:val="20"/>
              </w:rPr>
            </w:pPr>
            <w:r>
              <w:rPr>
                <w:sz w:val="20"/>
              </w:rPr>
              <w:t>Author(s):</w:t>
            </w:r>
          </w:p>
        </w:tc>
      </w:tr>
      <w:tr w:rsidR="00CA09B2" w14:paraId="61027EBF" w14:textId="77777777">
        <w:trPr>
          <w:jc w:val="center"/>
        </w:trPr>
        <w:tc>
          <w:tcPr>
            <w:tcW w:w="1336" w:type="dxa"/>
            <w:vAlign w:val="center"/>
          </w:tcPr>
          <w:p w14:paraId="33A7180E" w14:textId="77777777" w:rsidR="00CA09B2" w:rsidRDefault="00CA09B2" w:rsidP="006365B9">
            <w:pPr>
              <w:pStyle w:val="T2"/>
              <w:spacing w:before="100" w:beforeAutospacing="1" w:after="100" w:afterAutospacing="1"/>
              <w:ind w:left="0" w:right="0"/>
              <w:jc w:val="left"/>
              <w:rPr>
                <w:sz w:val="20"/>
              </w:rPr>
            </w:pPr>
            <w:r>
              <w:rPr>
                <w:sz w:val="20"/>
              </w:rPr>
              <w:t>Name</w:t>
            </w:r>
          </w:p>
        </w:tc>
        <w:tc>
          <w:tcPr>
            <w:tcW w:w="2064" w:type="dxa"/>
            <w:vAlign w:val="center"/>
          </w:tcPr>
          <w:p w14:paraId="2C52ABAD" w14:textId="77777777" w:rsidR="00CA09B2" w:rsidRDefault="0062440B" w:rsidP="006365B9">
            <w:pPr>
              <w:pStyle w:val="T2"/>
              <w:spacing w:before="100" w:beforeAutospacing="1" w:after="100" w:afterAutospacing="1"/>
              <w:ind w:left="0" w:right="0"/>
              <w:jc w:val="left"/>
              <w:rPr>
                <w:sz w:val="20"/>
              </w:rPr>
            </w:pPr>
            <w:r>
              <w:rPr>
                <w:sz w:val="20"/>
              </w:rPr>
              <w:t>Affiliation</w:t>
            </w:r>
          </w:p>
        </w:tc>
        <w:tc>
          <w:tcPr>
            <w:tcW w:w="2814" w:type="dxa"/>
            <w:vAlign w:val="center"/>
          </w:tcPr>
          <w:p w14:paraId="7A90D679" w14:textId="77777777" w:rsidR="00CA09B2" w:rsidRDefault="00CA09B2" w:rsidP="006365B9">
            <w:pPr>
              <w:pStyle w:val="T2"/>
              <w:spacing w:before="100" w:beforeAutospacing="1" w:after="100" w:afterAutospacing="1"/>
              <w:ind w:left="0" w:right="0"/>
              <w:jc w:val="left"/>
              <w:rPr>
                <w:sz w:val="20"/>
              </w:rPr>
            </w:pPr>
            <w:r>
              <w:rPr>
                <w:sz w:val="20"/>
              </w:rPr>
              <w:t>Address</w:t>
            </w:r>
          </w:p>
        </w:tc>
        <w:tc>
          <w:tcPr>
            <w:tcW w:w="1715" w:type="dxa"/>
            <w:vAlign w:val="center"/>
          </w:tcPr>
          <w:p w14:paraId="2180DCDD" w14:textId="77777777" w:rsidR="00CA09B2" w:rsidRDefault="00CA09B2" w:rsidP="006365B9">
            <w:pPr>
              <w:pStyle w:val="T2"/>
              <w:spacing w:before="100" w:beforeAutospacing="1" w:after="100" w:afterAutospacing="1"/>
              <w:ind w:left="0" w:right="0"/>
              <w:jc w:val="left"/>
              <w:rPr>
                <w:sz w:val="20"/>
              </w:rPr>
            </w:pPr>
            <w:r>
              <w:rPr>
                <w:sz w:val="20"/>
              </w:rPr>
              <w:t>Phone</w:t>
            </w:r>
          </w:p>
        </w:tc>
        <w:tc>
          <w:tcPr>
            <w:tcW w:w="1647" w:type="dxa"/>
            <w:vAlign w:val="center"/>
          </w:tcPr>
          <w:p w14:paraId="67A5DC54" w14:textId="77777777" w:rsidR="00CA09B2" w:rsidRDefault="00CA09B2" w:rsidP="006365B9">
            <w:pPr>
              <w:pStyle w:val="T2"/>
              <w:spacing w:before="100" w:beforeAutospacing="1" w:after="100" w:afterAutospacing="1"/>
              <w:ind w:left="0" w:right="0"/>
              <w:jc w:val="left"/>
              <w:rPr>
                <w:sz w:val="20"/>
              </w:rPr>
            </w:pPr>
            <w:r>
              <w:rPr>
                <w:sz w:val="20"/>
              </w:rPr>
              <w:t>email</w:t>
            </w:r>
          </w:p>
        </w:tc>
      </w:tr>
      <w:tr w:rsidR="00CA09B2" w14:paraId="3D938407" w14:textId="77777777">
        <w:trPr>
          <w:jc w:val="center"/>
        </w:trPr>
        <w:tc>
          <w:tcPr>
            <w:tcW w:w="1336" w:type="dxa"/>
            <w:vAlign w:val="center"/>
          </w:tcPr>
          <w:p w14:paraId="37C5455F" w14:textId="3C6005AD" w:rsidR="00CA09B2" w:rsidRDefault="006365B9" w:rsidP="006365B9">
            <w:pPr>
              <w:pStyle w:val="T2"/>
              <w:spacing w:before="100" w:beforeAutospacing="1" w:after="100" w:afterAutospacing="1"/>
              <w:ind w:left="0" w:right="0"/>
              <w:rPr>
                <w:b w:val="0"/>
                <w:sz w:val="20"/>
              </w:rPr>
            </w:pPr>
            <w:r>
              <w:rPr>
                <w:b w:val="0"/>
                <w:sz w:val="20"/>
              </w:rPr>
              <w:t>Guido R. Hiertz</w:t>
            </w:r>
          </w:p>
        </w:tc>
        <w:tc>
          <w:tcPr>
            <w:tcW w:w="2064" w:type="dxa"/>
            <w:vAlign w:val="center"/>
          </w:tcPr>
          <w:p w14:paraId="26031B24" w14:textId="46C1F5A3" w:rsidR="00CA09B2" w:rsidRDefault="006365B9" w:rsidP="006365B9">
            <w:pPr>
              <w:pStyle w:val="T2"/>
              <w:spacing w:before="100" w:beforeAutospacing="1" w:after="100" w:afterAutospacing="1"/>
              <w:ind w:left="0" w:right="0"/>
              <w:rPr>
                <w:b w:val="0"/>
                <w:sz w:val="20"/>
              </w:rPr>
            </w:pPr>
            <w:r>
              <w:rPr>
                <w:b w:val="0"/>
                <w:sz w:val="20"/>
              </w:rPr>
              <w:t>Ericsson GmbH</w:t>
            </w:r>
          </w:p>
        </w:tc>
        <w:tc>
          <w:tcPr>
            <w:tcW w:w="2814" w:type="dxa"/>
            <w:vAlign w:val="center"/>
          </w:tcPr>
          <w:p w14:paraId="6034EE72" w14:textId="439F4B11" w:rsidR="00CA09B2" w:rsidRDefault="006365B9" w:rsidP="006365B9">
            <w:pPr>
              <w:pStyle w:val="T2"/>
              <w:spacing w:before="100" w:beforeAutospacing="1" w:after="100" w:afterAutospacing="1"/>
              <w:ind w:left="0" w:right="0"/>
              <w:rPr>
                <w:b w:val="0"/>
                <w:sz w:val="20"/>
              </w:rPr>
            </w:pPr>
            <w:r>
              <w:rPr>
                <w:b w:val="0"/>
                <w:sz w:val="20"/>
              </w:rPr>
              <w:t>Ericsson Allee 1</w:t>
            </w:r>
            <w:r>
              <w:rPr>
                <w:b w:val="0"/>
                <w:sz w:val="20"/>
              </w:rPr>
              <w:br/>
              <w:t>52134 Herzogenrath</w:t>
            </w:r>
            <w:r>
              <w:rPr>
                <w:b w:val="0"/>
                <w:sz w:val="20"/>
              </w:rPr>
              <w:br/>
              <w:t>Germany</w:t>
            </w:r>
          </w:p>
        </w:tc>
        <w:tc>
          <w:tcPr>
            <w:tcW w:w="1715" w:type="dxa"/>
            <w:vAlign w:val="center"/>
          </w:tcPr>
          <w:p w14:paraId="69AC785C" w14:textId="77777777" w:rsidR="00CA09B2" w:rsidRDefault="00CA09B2" w:rsidP="006365B9">
            <w:pPr>
              <w:pStyle w:val="T2"/>
              <w:spacing w:before="100" w:beforeAutospacing="1" w:after="100" w:afterAutospacing="1"/>
              <w:ind w:left="0" w:right="0"/>
              <w:rPr>
                <w:b w:val="0"/>
                <w:sz w:val="20"/>
              </w:rPr>
            </w:pPr>
          </w:p>
        </w:tc>
        <w:tc>
          <w:tcPr>
            <w:tcW w:w="1647" w:type="dxa"/>
            <w:vAlign w:val="center"/>
          </w:tcPr>
          <w:p w14:paraId="18923F4F" w14:textId="15AA5BB6" w:rsidR="00CA09B2" w:rsidRDefault="006365B9" w:rsidP="006365B9">
            <w:pPr>
              <w:pStyle w:val="T2"/>
              <w:spacing w:before="100" w:beforeAutospacing="1" w:after="100" w:afterAutospacing="1"/>
              <w:ind w:left="0" w:right="0"/>
              <w:rPr>
                <w:b w:val="0"/>
                <w:sz w:val="16"/>
              </w:rPr>
            </w:pPr>
            <w:r>
              <w:rPr>
                <w:b w:val="0"/>
                <w:sz w:val="16"/>
              </w:rPr>
              <w:t>hiertz@ieee.org</w:t>
            </w:r>
          </w:p>
        </w:tc>
      </w:tr>
    </w:tbl>
    <w:p w14:paraId="1EE60AA5" w14:textId="62B1600B" w:rsidR="00CA09B2" w:rsidRDefault="00673CF5" w:rsidP="006365B9">
      <w:pPr>
        <w:pStyle w:val="T1"/>
        <w:spacing w:before="100" w:beforeAutospacing="1" w:after="100" w:afterAutospacing="1"/>
        <w:rPr>
          <w:sz w:val="22"/>
        </w:rPr>
      </w:pPr>
      <w:r>
        <w:rPr>
          <w:noProof/>
        </w:rPr>
        <mc:AlternateContent>
          <mc:Choice Requires="wps">
            <w:drawing>
              <wp:anchor distT="0" distB="0" distL="114300" distR="114300" simplePos="0" relativeHeight="251657728" behindDoc="0" locked="0" layoutInCell="0" allowOverlap="1" wp14:anchorId="01BEA8BF" wp14:editId="3F561F3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E6E5E" w14:textId="77777777" w:rsidR="0029020B" w:rsidRDefault="0029020B">
                            <w:pPr>
                              <w:pStyle w:val="T1"/>
                              <w:spacing w:after="120"/>
                            </w:pPr>
                            <w:r>
                              <w:t>Abstract</w:t>
                            </w:r>
                          </w:p>
                          <w:p w14:paraId="7A7CB2E2" w14:textId="27B58749" w:rsidR="0029020B" w:rsidRDefault="00E741EF" w:rsidP="00E741EF">
                            <w:pPr>
                              <w:jc w:val="both"/>
                            </w:pPr>
                            <w:r>
                              <w:t>This document contains the m</w:t>
                            </w:r>
                            <w:r>
                              <w:t>inutes of the March 2024 meetings of the IEEE 802.11 Coexistence Standing Committee</w:t>
                            </w:r>
                            <w:r>
                              <w:t>.</w:t>
                            </w:r>
                          </w:p>
                          <w:p w14:paraId="40244F96" w14:textId="77777777" w:rsidR="0029020B" w:rsidRDefault="00290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101E6E5E" w14:textId="77777777" w:rsidR="0029020B" w:rsidRDefault="0029020B">
                      <w:pPr>
                        <w:pStyle w:val="T1"/>
                        <w:spacing w:after="120"/>
                      </w:pPr>
                      <w:r>
                        <w:t>Abstract</w:t>
                      </w:r>
                    </w:p>
                    <w:p w14:paraId="7A7CB2E2" w14:textId="27B58749" w:rsidR="0029020B" w:rsidRDefault="00E741EF" w:rsidP="00E741EF">
                      <w:pPr>
                        <w:jc w:val="both"/>
                      </w:pPr>
                      <w:r>
                        <w:t>This document contains the m</w:t>
                      </w:r>
                      <w:r>
                        <w:t>inutes of the March 2024 meetings of the IEEE 802.11 Coexistence Standing Committee</w:t>
                      </w:r>
                      <w:r>
                        <w:t>.</w:t>
                      </w:r>
                    </w:p>
                    <w:p w14:paraId="40244F96" w14:textId="77777777" w:rsidR="0029020B" w:rsidRDefault="0029020B"/>
                  </w:txbxContent>
                </v:textbox>
              </v:shape>
            </w:pict>
          </mc:Fallback>
        </mc:AlternateContent>
      </w:r>
    </w:p>
    <w:p w14:paraId="2025D782" w14:textId="77777777" w:rsidR="00E741EF" w:rsidRDefault="00CA09B2" w:rsidP="00E741EF">
      <w:pPr>
        <w:pStyle w:val="berschrift1"/>
      </w:pPr>
      <w:r>
        <w:br w:type="page"/>
      </w:r>
      <w:r w:rsidR="00E741EF">
        <w:lastRenderedPageBreak/>
        <w:t>Tuesday, March 12</w:t>
      </w:r>
      <w:r w:rsidR="00E741EF" w:rsidRPr="00E741EF">
        <w:rPr>
          <w:vertAlign w:val="superscript"/>
        </w:rPr>
        <w:t>th</w:t>
      </w:r>
      <w:r w:rsidR="00E741EF">
        <w:t>, 2024, PM1 session</w:t>
      </w:r>
    </w:p>
    <w:p w14:paraId="51886673" w14:textId="586119C1" w:rsidR="006365B9" w:rsidRDefault="006365B9" w:rsidP="006365B9">
      <w:pPr>
        <w:pStyle w:val="Listenabsatz"/>
        <w:numPr>
          <w:ilvl w:val="0"/>
          <w:numId w:val="1"/>
        </w:numPr>
        <w:spacing w:before="100" w:beforeAutospacing="1" w:after="100" w:afterAutospacing="1"/>
      </w:pPr>
      <w:r>
        <w:t xml:space="preserve">At 2024-03-12T13:45-06:00 the chair calls the meeting of the IEEE 802.11 Coexistence Standing Committee to order. Marc </w:t>
      </w:r>
      <w:proofErr w:type="spellStart"/>
      <w:r>
        <w:t>Emmelmann</w:t>
      </w:r>
      <w:proofErr w:type="spellEnd"/>
      <w:r>
        <w:t xml:space="preserve"> acts as chair of the SC. Guido R. Hiertz acts as recording secretary.</w:t>
      </w:r>
    </w:p>
    <w:p w14:paraId="78CF1860" w14:textId="7534EECE" w:rsidR="006365B9" w:rsidRDefault="006365B9" w:rsidP="006365B9">
      <w:pPr>
        <w:pStyle w:val="Listenabsatz"/>
        <w:numPr>
          <w:ilvl w:val="0"/>
          <w:numId w:val="1"/>
        </w:numPr>
        <w:spacing w:before="100" w:beforeAutospacing="1" w:after="100" w:afterAutospacing="1"/>
      </w:pPr>
      <w:r>
        <w:t xml:space="preserve">The chair begins presenting </w:t>
      </w:r>
      <w:r>
        <w:t xml:space="preserve">from </w:t>
      </w:r>
      <w:r>
        <w:t>the first pages of 11-24/267r1. Afterwards, the chair presents the proposed agenda as contained in 11-24/265r1.</w:t>
      </w:r>
    </w:p>
    <w:p w14:paraId="3BE70978" w14:textId="77777777" w:rsidR="006365B9" w:rsidRDefault="006365B9" w:rsidP="006365B9">
      <w:pPr>
        <w:pStyle w:val="Listenabsatz"/>
        <w:numPr>
          <w:ilvl w:val="0"/>
          <w:numId w:val="1"/>
        </w:numPr>
        <w:spacing w:before="100" w:beforeAutospacing="1" w:after="100" w:afterAutospacing="1"/>
      </w:pPr>
      <w:r>
        <w:t>At 2024-03-12T13:49-06:00 the chair presents the motion on page 6 of 11-24/</w:t>
      </w:r>
      <w:proofErr w:type="gramStart"/>
      <w:r>
        <w:t>267r1</w:t>
      </w:r>
      <w:proofErr w:type="gramEnd"/>
    </w:p>
    <w:p w14:paraId="07EBB978" w14:textId="77777777" w:rsidR="006365B9" w:rsidRDefault="006365B9" w:rsidP="006365B9">
      <w:pPr>
        <w:pStyle w:val="Listenabsatz"/>
        <w:numPr>
          <w:ilvl w:val="1"/>
          <w:numId w:val="1"/>
        </w:numPr>
        <w:spacing w:before="100" w:beforeAutospacing="1" w:after="100" w:afterAutospacing="1"/>
      </w:pPr>
      <w:r>
        <w:t xml:space="preserve">Move to approve </w:t>
      </w:r>
      <w:proofErr w:type="spellStart"/>
      <w:r>
        <w:t>Coex</w:t>
      </w:r>
      <w:proofErr w:type="spellEnd"/>
      <w:r>
        <w:t xml:space="preserve"> SC agenda as contained in 11-24/0265r1.</w:t>
      </w:r>
    </w:p>
    <w:p w14:paraId="479F31D1" w14:textId="77777777" w:rsidR="006365B9" w:rsidRDefault="006365B9" w:rsidP="006365B9">
      <w:pPr>
        <w:pStyle w:val="Listenabsatz"/>
        <w:numPr>
          <w:ilvl w:val="2"/>
          <w:numId w:val="1"/>
        </w:numPr>
        <w:spacing w:before="100" w:beforeAutospacing="1" w:after="100" w:afterAutospacing="1"/>
      </w:pPr>
      <w:r>
        <w:t>Mover: Rich Kennedy</w:t>
      </w:r>
    </w:p>
    <w:p w14:paraId="2979F117" w14:textId="414702A8" w:rsidR="006365B9" w:rsidRDefault="006365B9" w:rsidP="006365B9">
      <w:pPr>
        <w:pStyle w:val="Listenabsatz"/>
        <w:numPr>
          <w:ilvl w:val="2"/>
          <w:numId w:val="1"/>
        </w:numPr>
        <w:spacing w:before="100" w:beforeAutospacing="1" w:after="100" w:afterAutospacing="1"/>
      </w:pPr>
      <w:r>
        <w:t>Second: Guido Hiertz</w:t>
      </w:r>
    </w:p>
    <w:p w14:paraId="29631E55" w14:textId="272FEA79" w:rsidR="006365B9" w:rsidRDefault="006365B9" w:rsidP="006365B9">
      <w:pPr>
        <w:pStyle w:val="Listenabsatz"/>
        <w:numPr>
          <w:ilvl w:val="2"/>
          <w:numId w:val="1"/>
        </w:numPr>
        <w:spacing w:before="100" w:beforeAutospacing="1" w:after="100" w:afterAutospacing="1"/>
      </w:pPr>
      <w:r>
        <w:t xml:space="preserve">Approved by unanimous </w:t>
      </w:r>
      <w:proofErr w:type="gramStart"/>
      <w:r>
        <w:t>consent</w:t>
      </w:r>
      <w:proofErr w:type="gramEnd"/>
    </w:p>
    <w:p w14:paraId="5A8F5F45" w14:textId="4318582D" w:rsidR="006365B9" w:rsidRDefault="006365B9" w:rsidP="006365B9">
      <w:pPr>
        <w:pStyle w:val="Listenabsatz"/>
        <w:numPr>
          <w:ilvl w:val="1"/>
          <w:numId w:val="1"/>
        </w:numPr>
        <w:spacing w:before="100" w:beforeAutospacing="1" w:after="100" w:afterAutospacing="1"/>
      </w:pPr>
      <w:r>
        <w:t>Thereby, also the minutes of the last meeting as contained in 11-23/</w:t>
      </w:r>
      <w:r>
        <w:t>157r0</w:t>
      </w:r>
      <w:r>
        <w:t xml:space="preserve"> are approved.</w:t>
      </w:r>
    </w:p>
    <w:p w14:paraId="4946C357" w14:textId="77777777" w:rsidR="006365B9" w:rsidRDefault="006365B9" w:rsidP="006365B9">
      <w:pPr>
        <w:pStyle w:val="Listenabsatz"/>
        <w:numPr>
          <w:ilvl w:val="0"/>
          <w:numId w:val="1"/>
        </w:numPr>
        <w:spacing w:before="100" w:beforeAutospacing="1" w:after="100" w:afterAutospacing="1"/>
      </w:pPr>
      <w:r>
        <w:t>At 2024-03-12T13:50-06:00 the chair presents 11-23/448r1 reminding all attendees of their obligations when attending this meeting.</w:t>
      </w:r>
    </w:p>
    <w:p w14:paraId="3AC0C250" w14:textId="77777777" w:rsidR="006365B9" w:rsidRDefault="006365B9" w:rsidP="006365B9">
      <w:pPr>
        <w:pStyle w:val="Listenabsatz"/>
        <w:numPr>
          <w:ilvl w:val="0"/>
          <w:numId w:val="1"/>
        </w:numPr>
        <w:spacing w:before="100" w:beforeAutospacing="1" w:after="100" w:afterAutospacing="1"/>
      </w:pPr>
      <w:r>
        <w:t>At 2024-03-12T13:52-06:00 the chair continues presenting from page 10 of 11-24/267r1.</w:t>
      </w:r>
    </w:p>
    <w:p w14:paraId="0FEB4B83" w14:textId="142B637A" w:rsidR="006365B9" w:rsidRDefault="006365B9" w:rsidP="006365B9">
      <w:pPr>
        <w:pStyle w:val="Listenabsatz"/>
        <w:numPr>
          <w:ilvl w:val="0"/>
          <w:numId w:val="1"/>
        </w:numPr>
        <w:spacing w:before="100" w:beforeAutospacing="1" w:after="100" w:afterAutospacing="1"/>
      </w:pPr>
      <w:r>
        <w:t>At 2024-03-12T13:52</w:t>
      </w:r>
      <w:r>
        <w:t>-06:00</w:t>
      </w:r>
      <w:r>
        <w:t xml:space="preserve"> until 2024-03-12T14:12-06:00 </w:t>
      </w:r>
      <w:r>
        <w:t>G</w:t>
      </w:r>
      <w:r>
        <w:t>uido</w:t>
      </w:r>
      <w:r>
        <w:t xml:space="preserve"> R. Hiertz</w:t>
      </w:r>
      <w:r>
        <w:t xml:space="preserve"> presents 18-24/</w:t>
      </w:r>
      <w:r>
        <w:t>23r0.</w:t>
      </w:r>
    </w:p>
    <w:p w14:paraId="50BC88E7" w14:textId="026AE028" w:rsidR="006365B9" w:rsidRDefault="006365B9" w:rsidP="006365B9">
      <w:pPr>
        <w:pStyle w:val="Listenabsatz"/>
        <w:numPr>
          <w:ilvl w:val="1"/>
          <w:numId w:val="1"/>
        </w:numPr>
        <w:spacing w:before="100" w:beforeAutospacing="1" w:after="100" w:afterAutospacing="1"/>
      </w:pPr>
      <w:r>
        <w:t>Comment</w:t>
      </w:r>
      <w:r>
        <w:t xml:space="preserve">: </w:t>
      </w:r>
      <w:r>
        <w:t>W</w:t>
      </w:r>
      <w:r>
        <w:t>hat does EC require to recognize as SDO?</w:t>
      </w:r>
    </w:p>
    <w:p w14:paraId="7B30A9C9" w14:textId="5ECBAAF4" w:rsidR="006365B9" w:rsidRDefault="006365B9" w:rsidP="006365B9">
      <w:pPr>
        <w:pStyle w:val="Listenabsatz"/>
        <w:numPr>
          <w:ilvl w:val="1"/>
          <w:numId w:val="1"/>
        </w:numPr>
        <w:spacing w:before="100" w:beforeAutospacing="1" w:after="100" w:afterAutospacing="1"/>
      </w:pPr>
      <w:r>
        <w:t xml:space="preserve">Comment: The European Commission argues its </w:t>
      </w:r>
      <w:r w:rsidRPr="006365B9">
        <w:t xml:space="preserve">obligations under the </w:t>
      </w:r>
      <w:r w:rsidR="00586065">
        <w:t>Technical Barriers to Trade (TBT)</w:t>
      </w:r>
      <w:r w:rsidR="00586065">
        <w:t xml:space="preserve"> agreement set by the World Trade Organization cause it to only recognize European Standards Organizations, IEC, ISO, and ITU as Standards Developing Organizations.</w:t>
      </w:r>
    </w:p>
    <w:p w14:paraId="6BDCD51D" w14:textId="7F57D5B3" w:rsidR="006365B9" w:rsidRDefault="00586065" w:rsidP="006365B9">
      <w:pPr>
        <w:pStyle w:val="Listenabsatz"/>
        <w:numPr>
          <w:ilvl w:val="1"/>
          <w:numId w:val="1"/>
        </w:numPr>
        <w:spacing w:before="100" w:beforeAutospacing="1" w:after="100" w:afterAutospacing="1"/>
      </w:pPr>
      <w:r>
        <w:t xml:space="preserve">Comment: </w:t>
      </w:r>
      <w:r w:rsidR="006365B9">
        <w:t>What can be done about listing EN</w:t>
      </w:r>
      <w:r w:rsidR="00E741EF">
        <w:t> </w:t>
      </w:r>
      <w:r w:rsidR="006365B9">
        <w:t>303</w:t>
      </w:r>
      <w:r w:rsidR="00E741EF">
        <w:t> </w:t>
      </w:r>
      <w:r w:rsidR="006365B9">
        <w:t>687?</w:t>
      </w:r>
    </w:p>
    <w:p w14:paraId="0F12A349" w14:textId="7CF4B909" w:rsidR="00586065" w:rsidRDefault="00586065" w:rsidP="006365B9">
      <w:pPr>
        <w:pStyle w:val="Listenabsatz"/>
        <w:numPr>
          <w:ilvl w:val="1"/>
          <w:numId w:val="1"/>
        </w:numPr>
        <w:spacing w:before="100" w:beforeAutospacing="1" w:after="100" w:afterAutospacing="1"/>
      </w:pPr>
      <w:r>
        <w:t>Comment: ETSI TC BRAN developed a response to the EC in which TC BRAN explains why its normative references are fine. If this won’t be accepted, TC BRAN will need to develop a new version of EN 303 687 in which it refers to other documents or uses informative references, only.</w:t>
      </w:r>
    </w:p>
    <w:p w14:paraId="11E8B984" w14:textId="3E690D58" w:rsidR="006365B9" w:rsidRDefault="00586065" w:rsidP="006365B9">
      <w:pPr>
        <w:pStyle w:val="Listenabsatz"/>
        <w:numPr>
          <w:ilvl w:val="1"/>
          <w:numId w:val="1"/>
        </w:numPr>
        <w:spacing w:before="100" w:beforeAutospacing="1" w:after="100" w:afterAutospacing="1"/>
      </w:pPr>
      <w:r>
        <w:t>Comment</w:t>
      </w:r>
      <w:r w:rsidR="006365B9">
        <w:t xml:space="preserve">: </w:t>
      </w:r>
      <w:r>
        <w:t xml:space="preserve">TC BRAN </w:t>
      </w:r>
      <w:proofErr w:type="spellStart"/>
      <w:r>
        <w:t>coul</w:t>
      </w:r>
      <w:proofErr w:type="spellEnd"/>
      <w:r>
        <w:t xml:space="preserve"> </w:t>
      </w:r>
      <w:r w:rsidR="006365B9">
        <w:t xml:space="preserve">use </w:t>
      </w:r>
      <w:r>
        <w:t xml:space="preserve">an </w:t>
      </w:r>
      <w:r w:rsidR="006365B9">
        <w:t>older ISO standard</w:t>
      </w:r>
      <w:r>
        <w:t>.</w:t>
      </w:r>
    </w:p>
    <w:p w14:paraId="124AB98A" w14:textId="0169CA33" w:rsidR="00586065" w:rsidRDefault="00586065" w:rsidP="006365B9">
      <w:pPr>
        <w:pStyle w:val="Listenabsatz"/>
        <w:numPr>
          <w:ilvl w:val="1"/>
          <w:numId w:val="1"/>
        </w:numPr>
        <w:spacing w:before="100" w:beforeAutospacing="1" w:after="100" w:afterAutospacing="1"/>
      </w:pPr>
      <w:r>
        <w:t>Comment: IEEE 802.11ax is not available as ISO standard.</w:t>
      </w:r>
    </w:p>
    <w:p w14:paraId="2821B9B9" w14:textId="374D4855" w:rsidR="006365B9" w:rsidRDefault="00586065" w:rsidP="006365B9">
      <w:pPr>
        <w:pStyle w:val="Listenabsatz"/>
        <w:numPr>
          <w:ilvl w:val="1"/>
          <w:numId w:val="1"/>
        </w:numPr>
        <w:spacing w:before="100" w:beforeAutospacing="1" w:after="100" w:afterAutospacing="1"/>
      </w:pPr>
      <w:r>
        <w:t xml:space="preserve">Comment: </w:t>
      </w:r>
      <w:r w:rsidR="006365B9">
        <w:t>What is CEST?</w:t>
      </w:r>
    </w:p>
    <w:p w14:paraId="71DB0705" w14:textId="7E9DBC79" w:rsidR="00586065" w:rsidRDefault="00586065" w:rsidP="006365B9">
      <w:pPr>
        <w:pStyle w:val="Listenabsatz"/>
        <w:numPr>
          <w:ilvl w:val="1"/>
          <w:numId w:val="1"/>
        </w:numPr>
        <w:spacing w:before="100" w:beforeAutospacing="1" w:after="100" w:afterAutospacing="1"/>
      </w:pPr>
      <w:r>
        <w:t>Comment: CEST stands for Central European Summertime. That’s UTC plus two hours.</w:t>
      </w:r>
    </w:p>
    <w:p w14:paraId="30DEAD99" w14:textId="74156766" w:rsidR="006365B9" w:rsidRDefault="00860AB0" w:rsidP="006365B9">
      <w:pPr>
        <w:pStyle w:val="Listenabsatz"/>
        <w:numPr>
          <w:ilvl w:val="0"/>
          <w:numId w:val="1"/>
        </w:numPr>
        <w:spacing w:before="100" w:beforeAutospacing="1" w:after="100" w:afterAutospacing="1"/>
      </w:pPr>
      <w:r>
        <w:t>At 2024-03-12T</w:t>
      </w:r>
      <w:r>
        <w:t xml:space="preserve">14:12-06:00 </w:t>
      </w:r>
      <w:r w:rsidR="006365B9">
        <w:t xml:space="preserve">Sebastian </w:t>
      </w:r>
      <w:r>
        <w:t xml:space="preserve">Max </w:t>
      </w:r>
      <w:r w:rsidR="006365B9">
        <w:t xml:space="preserve">presents 11-24/445r0. </w:t>
      </w:r>
      <w:r>
        <w:t>He c</w:t>
      </w:r>
      <w:r w:rsidR="006365B9">
        <w:t xml:space="preserve">oncludes his presentation at </w:t>
      </w:r>
      <w:r>
        <w:t>2024-03-12T</w:t>
      </w:r>
      <w:r w:rsidR="006365B9">
        <w:t>14:31</w:t>
      </w:r>
      <w:r>
        <w:t>-06:00</w:t>
      </w:r>
      <w:r w:rsidR="006365B9">
        <w:t>.</w:t>
      </w:r>
    </w:p>
    <w:p w14:paraId="69B693AE" w14:textId="4AE401F5" w:rsidR="006365B9" w:rsidRDefault="00B432F4" w:rsidP="00860AB0">
      <w:pPr>
        <w:pStyle w:val="Listenabsatz"/>
        <w:numPr>
          <w:ilvl w:val="1"/>
          <w:numId w:val="1"/>
        </w:numPr>
        <w:spacing w:before="100" w:beforeAutospacing="1" w:after="100" w:afterAutospacing="1"/>
      </w:pPr>
      <w:r>
        <w:t>Comment</w:t>
      </w:r>
      <w:r w:rsidR="006365B9">
        <w:t xml:space="preserve">: </w:t>
      </w:r>
      <w:r>
        <w:t>O</w:t>
      </w:r>
      <w:r w:rsidR="006365B9">
        <w:t>n slide 4, is the cloud gaming traffic on each of the three Wi-Fi links?</w:t>
      </w:r>
    </w:p>
    <w:p w14:paraId="1C4C76E5" w14:textId="1284428B" w:rsidR="006365B9" w:rsidRDefault="00B432F4" w:rsidP="00860AB0">
      <w:pPr>
        <w:pStyle w:val="Listenabsatz"/>
        <w:numPr>
          <w:ilvl w:val="1"/>
          <w:numId w:val="1"/>
        </w:numPr>
        <w:spacing w:before="100" w:beforeAutospacing="1" w:after="100" w:afterAutospacing="1"/>
      </w:pPr>
      <w:r>
        <w:t xml:space="preserve">Comment: </w:t>
      </w:r>
      <w:r w:rsidR="006365B9">
        <w:t>Yes</w:t>
      </w:r>
      <w:r>
        <w:t>.</w:t>
      </w:r>
    </w:p>
    <w:p w14:paraId="3C79EC42" w14:textId="01EF77F8" w:rsidR="006365B9" w:rsidRDefault="00B432F4" w:rsidP="00860AB0">
      <w:pPr>
        <w:pStyle w:val="Listenabsatz"/>
        <w:numPr>
          <w:ilvl w:val="1"/>
          <w:numId w:val="1"/>
        </w:numPr>
        <w:spacing w:before="100" w:beforeAutospacing="1" w:after="100" w:afterAutospacing="1"/>
      </w:pPr>
      <w:r>
        <w:t>Comment</w:t>
      </w:r>
      <w:r w:rsidR="006365B9">
        <w:t xml:space="preserve">: </w:t>
      </w:r>
      <w:proofErr w:type="spellStart"/>
      <w:r w:rsidR="006365B9">
        <w:t>Randomzation</w:t>
      </w:r>
      <w:proofErr w:type="spellEnd"/>
      <w:r w:rsidR="006365B9">
        <w:t xml:space="preserve"> happens in the Wi-Fi traffic etc.</w:t>
      </w:r>
    </w:p>
    <w:p w14:paraId="2C697B3E" w14:textId="46465052" w:rsidR="006365B9" w:rsidRDefault="00B432F4" w:rsidP="00860AB0">
      <w:pPr>
        <w:pStyle w:val="Listenabsatz"/>
        <w:numPr>
          <w:ilvl w:val="1"/>
          <w:numId w:val="1"/>
        </w:numPr>
        <w:spacing w:before="100" w:beforeAutospacing="1" w:after="100" w:afterAutospacing="1"/>
      </w:pPr>
      <w:r>
        <w:t xml:space="preserve">Comment: </w:t>
      </w:r>
      <w:r w:rsidR="006365B9">
        <w:t>Yes</w:t>
      </w:r>
      <w:r>
        <w:t>.</w:t>
      </w:r>
    </w:p>
    <w:p w14:paraId="65A9B623" w14:textId="4621F3E8" w:rsidR="006365B9" w:rsidRDefault="00B432F4" w:rsidP="00860AB0">
      <w:pPr>
        <w:pStyle w:val="Listenabsatz"/>
        <w:numPr>
          <w:ilvl w:val="1"/>
          <w:numId w:val="1"/>
        </w:numPr>
        <w:spacing w:before="100" w:beforeAutospacing="1" w:after="100" w:afterAutospacing="1"/>
      </w:pPr>
      <w:r>
        <w:t>Comment</w:t>
      </w:r>
      <w:r w:rsidR="006365B9">
        <w:t xml:space="preserve">: </w:t>
      </w:r>
      <w:r>
        <w:t xml:space="preserve">Regarding </w:t>
      </w:r>
      <w:r w:rsidR="006365B9">
        <w:t>page 12, what is the surprising aspect you observed?</w:t>
      </w:r>
    </w:p>
    <w:p w14:paraId="3ABD5AE5" w14:textId="5ED99F07" w:rsidR="006365B9" w:rsidRDefault="00B432F4" w:rsidP="00860AB0">
      <w:pPr>
        <w:pStyle w:val="Listenabsatz"/>
        <w:numPr>
          <w:ilvl w:val="1"/>
          <w:numId w:val="1"/>
        </w:numPr>
        <w:spacing w:before="100" w:beforeAutospacing="1" w:after="100" w:afterAutospacing="1"/>
      </w:pPr>
      <w:r>
        <w:t>Comment</w:t>
      </w:r>
      <w:r w:rsidR="006365B9">
        <w:t>: The fully dynamic</w:t>
      </w:r>
      <w:r>
        <w:t xml:space="preserve"> puncturing denotes</w:t>
      </w:r>
      <w:r w:rsidR="006365B9">
        <w:t xml:space="preserve"> puncturing </w:t>
      </w:r>
      <w:r>
        <w:t xml:space="preserve">that occurs </w:t>
      </w:r>
      <w:r w:rsidR="006365B9">
        <w:t xml:space="preserve">in time and frequency. </w:t>
      </w:r>
      <w:r>
        <w:t xml:space="preserve">The requires to be </w:t>
      </w:r>
      <w:r w:rsidR="006365B9">
        <w:t>able to do arbitrary 20</w:t>
      </w:r>
      <w:r w:rsidR="00E741EF">
        <w:t> </w:t>
      </w:r>
      <w:r w:rsidR="006365B9">
        <w:t xml:space="preserve">MHz holes in spectrum. Dynamic channel bandwidth is much </w:t>
      </w:r>
      <w:proofErr w:type="gramStart"/>
      <w:r w:rsidR="006365B9">
        <w:t>more simple</w:t>
      </w:r>
      <w:proofErr w:type="gramEnd"/>
      <w:r w:rsidR="006365B9">
        <w:t xml:space="preserve"> in frequency domain. Just goes down to 80</w:t>
      </w:r>
      <w:r w:rsidR="00E741EF">
        <w:t> </w:t>
      </w:r>
      <w:r w:rsidR="006365B9">
        <w:t>MHz, 40</w:t>
      </w:r>
      <w:r w:rsidR="00E741EF">
        <w:t> </w:t>
      </w:r>
      <w:r w:rsidR="006365B9">
        <w:t>MHz, 20</w:t>
      </w:r>
      <w:r w:rsidR="00E741EF">
        <w:t> </w:t>
      </w:r>
      <w:proofErr w:type="spellStart"/>
      <w:r w:rsidR="006365B9">
        <w:t>MHz.</w:t>
      </w:r>
      <w:proofErr w:type="spellEnd"/>
      <w:r w:rsidR="006365B9">
        <w:t xml:space="preserve"> The surprise</w:t>
      </w:r>
      <w:r>
        <w:t xml:space="preserve"> effect</w:t>
      </w:r>
      <w:r w:rsidR="006365B9">
        <w:t xml:space="preserve"> is that it is as good as fully dynamic. I was surprised because it is almost as good</w:t>
      </w:r>
      <w:r>
        <w:t xml:space="preserve"> the fully dynamic puncturing.</w:t>
      </w:r>
    </w:p>
    <w:p w14:paraId="0D54D88A" w14:textId="5965A1C0" w:rsidR="006365B9" w:rsidRDefault="00B432F4" w:rsidP="00860AB0">
      <w:pPr>
        <w:pStyle w:val="Listenabsatz"/>
        <w:numPr>
          <w:ilvl w:val="1"/>
          <w:numId w:val="1"/>
        </w:numPr>
        <w:spacing w:before="100" w:beforeAutospacing="1" w:after="100" w:afterAutospacing="1"/>
      </w:pPr>
      <w:r>
        <w:t>Comment</w:t>
      </w:r>
      <w:r w:rsidR="006365B9">
        <w:t>: It might be that in this punctured 20</w:t>
      </w:r>
      <w:r w:rsidR="00E741EF">
        <w:t> </w:t>
      </w:r>
      <w:r w:rsidR="006365B9">
        <w:t xml:space="preserve">MHz all the BT </w:t>
      </w:r>
      <w:proofErr w:type="gramStart"/>
      <w:r w:rsidR="006365B9">
        <w:t>link</w:t>
      </w:r>
      <w:proofErr w:type="gramEnd"/>
      <w:r w:rsidR="006365B9">
        <w:t xml:space="preserve"> end up operating. It’s magnetic to attract other BT there, too.</w:t>
      </w:r>
    </w:p>
    <w:p w14:paraId="2D1C2EB7" w14:textId="3F3A5790" w:rsidR="006365B9" w:rsidRDefault="00860AB0" w:rsidP="00860AB0">
      <w:pPr>
        <w:pStyle w:val="Listenabsatz"/>
        <w:numPr>
          <w:ilvl w:val="1"/>
          <w:numId w:val="1"/>
        </w:numPr>
        <w:spacing w:before="100" w:beforeAutospacing="1" w:after="100" w:afterAutospacing="1"/>
      </w:pPr>
      <w:r>
        <w:t>Comment</w:t>
      </w:r>
      <w:r w:rsidR="006365B9">
        <w:t xml:space="preserve">: </w:t>
      </w:r>
      <w:r w:rsidR="003B13D6">
        <w:t xml:space="preserve">Regarding </w:t>
      </w:r>
      <w:r w:rsidR="006365B9">
        <w:t>slide 4, do these devices have both Wi-Fi and BT?</w:t>
      </w:r>
    </w:p>
    <w:p w14:paraId="2D390098" w14:textId="4D08F2CA" w:rsidR="006365B9" w:rsidRDefault="003B13D6" w:rsidP="00860AB0">
      <w:pPr>
        <w:pStyle w:val="Listenabsatz"/>
        <w:numPr>
          <w:ilvl w:val="1"/>
          <w:numId w:val="1"/>
        </w:numPr>
        <w:spacing w:before="100" w:beforeAutospacing="1" w:after="100" w:afterAutospacing="1"/>
      </w:pPr>
      <w:r>
        <w:t>Comment</w:t>
      </w:r>
      <w:r w:rsidR="006365B9">
        <w:t xml:space="preserve">: </w:t>
      </w:r>
      <w:r>
        <w:t>T</w:t>
      </w:r>
      <w:r w:rsidR="006365B9">
        <w:t>hat’s a different scenario. Then, you could do in-device coexistence. That would allow for some kind of cross-technology scheduling</w:t>
      </w:r>
      <w:r>
        <w:t>.</w:t>
      </w:r>
    </w:p>
    <w:p w14:paraId="7ED88016" w14:textId="41303DD7" w:rsidR="006365B9" w:rsidRDefault="003B13D6" w:rsidP="00860AB0">
      <w:pPr>
        <w:pStyle w:val="Listenabsatz"/>
        <w:numPr>
          <w:ilvl w:val="1"/>
          <w:numId w:val="1"/>
        </w:numPr>
        <w:spacing w:before="100" w:beforeAutospacing="1" w:after="100" w:afterAutospacing="1"/>
      </w:pPr>
      <w:r>
        <w:t>Comment</w:t>
      </w:r>
      <w:r w:rsidR="006365B9">
        <w:t xml:space="preserve">: </w:t>
      </w:r>
      <w:r>
        <w:t xml:space="preserve">On </w:t>
      </w:r>
      <w:r w:rsidR="006365B9">
        <w:t xml:space="preserve">page 5, </w:t>
      </w:r>
      <w:r>
        <w:t xml:space="preserve">please provide some details on the </w:t>
      </w:r>
      <w:r w:rsidR="006365B9">
        <w:t>traffic description</w:t>
      </w:r>
      <w:r>
        <w:t>.</w:t>
      </w:r>
    </w:p>
    <w:p w14:paraId="52B6C706" w14:textId="4E62AD6D" w:rsidR="006365B9" w:rsidRDefault="003B13D6" w:rsidP="00860AB0">
      <w:pPr>
        <w:pStyle w:val="Listenabsatz"/>
        <w:numPr>
          <w:ilvl w:val="1"/>
          <w:numId w:val="1"/>
        </w:numPr>
        <w:spacing w:before="100" w:beforeAutospacing="1" w:after="100" w:afterAutospacing="1"/>
      </w:pPr>
      <w:r>
        <w:t>Comment</w:t>
      </w:r>
      <w:r w:rsidR="006365B9">
        <w:t xml:space="preserve">: </w:t>
      </w:r>
      <w:r>
        <w:t xml:space="preserve">All of this is </w:t>
      </w:r>
      <w:r w:rsidR="006365B9">
        <w:t xml:space="preserve">just Wi-Fi traffic. </w:t>
      </w:r>
      <w:r>
        <w:t>There is no Bluetooth traffic</w:t>
      </w:r>
      <w:r w:rsidR="006365B9">
        <w:t>.</w:t>
      </w:r>
    </w:p>
    <w:p w14:paraId="48FE14E9" w14:textId="5B463512" w:rsidR="006365B9" w:rsidRDefault="003B13D6" w:rsidP="00860AB0">
      <w:pPr>
        <w:pStyle w:val="Listenabsatz"/>
        <w:numPr>
          <w:ilvl w:val="1"/>
          <w:numId w:val="1"/>
        </w:numPr>
        <w:spacing w:before="100" w:beforeAutospacing="1" w:after="100" w:afterAutospacing="1"/>
      </w:pPr>
      <w:r>
        <w:t>Comment</w:t>
      </w:r>
      <w:r w:rsidR="006365B9">
        <w:t xml:space="preserve">: </w:t>
      </w:r>
      <w:r>
        <w:t xml:space="preserve">On </w:t>
      </w:r>
      <w:r w:rsidR="006365B9">
        <w:t xml:space="preserve">slide 12, the lower bound of the gaming delay is just from channel </w:t>
      </w:r>
      <w:proofErr w:type="gramStart"/>
      <w:r w:rsidR="006365B9">
        <w:t>access</w:t>
      </w:r>
      <w:r>
        <w:t>?</w:t>
      </w:r>
      <w:proofErr w:type="gramEnd"/>
    </w:p>
    <w:p w14:paraId="5674FF6B" w14:textId="5063219E" w:rsidR="006365B9" w:rsidRDefault="003B13D6" w:rsidP="00860AB0">
      <w:pPr>
        <w:pStyle w:val="Listenabsatz"/>
        <w:numPr>
          <w:ilvl w:val="1"/>
          <w:numId w:val="1"/>
        </w:numPr>
        <w:spacing w:before="100" w:beforeAutospacing="1" w:after="100" w:afterAutospacing="1"/>
      </w:pPr>
      <w:r>
        <w:t>Comment</w:t>
      </w:r>
      <w:r w:rsidR="006365B9">
        <w:t xml:space="preserve">: I am measuring the round-trip time of the channel access delay, </w:t>
      </w:r>
      <w:r>
        <w:t xml:space="preserve">only. This </w:t>
      </w:r>
      <w:r w:rsidR="006365B9">
        <w:t xml:space="preserve">is the delay of an </w:t>
      </w:r>
      <w:r>
        <w:t>uplink</w:t>
      </w:r>
      <w:r w:rsidR="006365B9">
        <w:t xml:space="preserve"> control frame plus the </w:t>
      </w:r>
      <w:r>
        <w:t xml:space="preserve">downlink </w:t>
      </w:r>
      <w:r w:rsidR="006365B9">
        <w:t>video frame delay</w:t>
      </w:r>
      <w:r>
        <w:t>.</w:t>
      </w:r>
      <w:r w:rsidR="006365B9">
        <w:t xml:space="preserve"> </w:t>
      </w:r>
      <w:r>
        <w:t>T</w:t>
      </w:r>
      <w:r w:rsidR="006365B9">
        <w:t>his is the 99</w:t>
      </w:r>
      <w:r w:rsidR="00E741EF">
        <w:t> </w:t>
      </w:r>
      <w:r w:rsidR="006365B9">
        <w:t>%</w:t>
      </w:r>
      <w:r>
        <w:t>.</w:t>
      </w:r>
      <w:r w:rsidR="006365B9">
        <w:t xml:space="preserve"> </w:t>
      </w:r>
      <w:r>
        <w:t>A</w:t>
      </w:r>
      <w:r w:rsidR="006365B9">
        <w:t xml:space="preserve"> gamer pushes a button, then a frame is </w:t>
      </w:r>
      <w:proofErr w:type="gramStart"/>
      <w:r w:rsidR="006365B9">
        <w:t>generated</w:t>
      </w:r>
      <w:proofErr w:type="gramEnd"/>
      <w:r w:rsidR="006365B9">
        <w:t xml:space="preserve"> and the gamer sees the video</w:t>
      </w:r>
      <w:r>
        <w:t>.</w:t>
      </w:r>
    </w:p>
    <w:p w14:paraId="61777E5E" w14:textId="09F91A26" w:rsidR="006365B9" w:rsidRDefault="003B13D6" w:rsidP="00860AB0">
      <w:pPr>
        <w:pStyle w:val="Listenabsatz"/>
        <w:numPr>
          <w:ilvl w:val="1"/>
          <w:numId w:val="1"/>
        </w:numPr>
        <w:spacing w:before="100" w:beforeAutospacing="1" w:after="100" w:afterAutospacing="1"/>
      </w:pPr>
      <w:r>
        <w:t>Comment</w:t>
      </w:r>
      <w:r w:rsidR="006365B9">
        <w:t xml:space="preserve">: </w:t>
      </w:r>
      <w:r>
        <w:t>I</w:t>
      </w:r>
      <w:r w:rsidR="006365B9">
        <w:t>s the gaming traffic load still carried in 20</w:t>
      </w:r>
      <w:r w:rsidR="00E741EF">
        <w:t> </w:t>
      </w:r>
      <w:r w:rsidR="006365B9">
        <w:t>MHz?</w:t>
      </w:r>
    </w:p>
    <w:p w14:paraId="4037B577" w14:textId="0D29D932" w:rsidR="006365B9" w:rsidRDefault="003B13D6" w:rsidP="00860AB0">
      <w:pPr>
        <w:pStyle w:val="Listenabsatz"/>
        <w:numPr>
          <w:ilvl w:val="1"/>
          <w:numId w:val="1"/>
        </w:numPr>
        <w:spacing w:before="100" w:beforeAutospacing="1" w:after="100" w:afterAutospacing="1"/>
      </w:pPr>
      <w:r>
        <w:t>Comment</w:t>
      </w:r>
      <w:r w:rsidR="006365B9">
        <w:t xml:space="preserve">: </w:t>
      </w:r>
      <w:r>
        <w:t xml:space="preserve">A </w:t>
      </w:r>
      <w:r w:rsidR="006365B9">
        <w:t>20</w:t>
      </w:r>
      <w:r>
        <w:t> </w:t>
      </w:r>
      <w:r w:rsidR="006365B9">
        <w:t xml:space="preserve">MHz </w:t>
      </w:r>
      <w:r>
        <w:t xml:space="preserve">channel is </w:t>
      </w:r>
      <w:proofErr w:type="gramStart"/>
      <w:r>
        <w:t xml:space="preserve">really </w:t>
      </w:r>
      <w:r w:rsidR="006365B9">
        <w:t>tight</w:t>
      </w:r>
      <w:proofErr w:type="gramEnd"/>
      <w:r w:rsidR="006365B9">
        <w:t xml:space="preserve"> to carry this traffic.</w:t>
      </w:r>
    </w:p>
    <w:p w14:paraId="34395D7D" w14:textId="714B3395" w:rsidR="006365B9" w:rsidRDefault="003B13D6" w:rsidP="00860AB0">
      <w:pPr>
        <w:pStyle w:val="Listenabsatz"/>
        <w:numPr>
          <w:ilvl w:val="1"/>
          <w:numId w:val="1"/>
        </w:numPr>
        <w:spacing w:before="100" w:beforeAutospacing="1" w:after="100" w:afterAutospacing="1"/>
      </w:pPr>
      <w:r>
        <w:t>Comment</w:t>
      </w:r>
      <w:r w:rsidR="006365B9">
        <w:t>: Would you end up with just 20</w:t>
      </w:r>
      <w:r>
        <w:t> </w:t>
      </w:r>
      <w:r w:rsidR="006365B9">
        <w:t>MHz for Wi-Fi if there are so many B</w:t>
      </w:r>
      <w:r>
        <w:t>luetooth</w:t>
      </w:r>
      <w:r w:rsidR="006365B9">
        <w:t xml:space="preserve"> links?</w:t>
      </w:r>
    </w:p>
    <w:p w14:paraId="17C45449" w14:textId="76FCC14E" w:rsidR="006365B9" w:rsidRDefault="003B13D6" w:rsidP="00860AB0">
      <w:pPr>
        <w:pStyle w:val="Listenabsatz"/>
        <w:numPr>
          <w:ilvl w:val="1"/>
          <w:numId w:val="1"/>
        </w:numPr>
        <w:spacing w:before="100" w:beforeAutospacing="1" w:after="100" w:afterAutospacing="1"/>
      </w:pPr>
      <w:r>
        <w:t>Comment</w:t>
      </w:r>
      <w:r w:rsidR="006365B9">
        <w:t>: I don’t have a related CDF.</w:t>
      </w:r>
    </w:p>
    <w:p w14:paraId="3FC2C9AA" w14:textId="6C6CE784" w:rsidR="006365B9" w:rsidRDefault="003B13D6" w:rsidP="00860AB0">
      <w:pPr>
        <w:pStyle w:val="Listenabsatz"/>
        <w:numPr>
          <w:ilvl w:val="1"/>
          <w:numId w:val="1"/>
        </w:numPr>
        <w:spacing w:before="100" w:beforeAutospacing="1" w:after="100" w:afterAutospacing="1"/>
      </w:pPr>
      <w:r>
        <w:lastRenderedPageBreak/>
        <w:t>Comment</w:t>
      </w:r>
      <w:r w:rsidR="006365B9">
        <w:t xml:space="preserve">: </w:t>
      </w:r>
      <w:r>
        <w:t>H</w:t>
      </w:r>
      <w:r w:rsidR="006365B9">
        <w:t xml:space="preserve">ere in this </w:t>
      </w:r>
      <w:proofErr w:type="gramStart"/>
      <w:r w:rsidR="006365B9">
        <w:t>presentation</w:t>
      </w:r>
      <w:proofErr w:type="gramEnd"/>
      <w:r w:rsidR="006365B9">
        <w:t xml:space="preserve"> I don’t have B</w:t>
      </w:r>
      <w:r>
        <w:t>luetooth</w:t>
      </w:r>
      <w:r w:rsidR="006365B9">
        <w:t xml:space="preserve"> results. Please look at my ETSI BRAN results. There I include B</w:t>
      </w:r>
      <w:r>
        <w:t>luetooth</w:t>
      </w:r>
      <w:r w:rsidR="006365B9">
        <w:t xml:space="preserve"> results.</w:t>
      </w:r>
    </w:p>
    <w:p w14:paraId="45BD73B3" w14:textId="1DFD30E0" w:rsidR="006365B9" w:rsidRDefault="003B13D6" w:rsidP="00860AB0">
      <w:pPr>
        <w:pStyle w:val="Listenabsatz"/>
        <w:numPr>
          <w:ilvl w:val="1"/>
          <w:numId w:val="1"/>
        </w:numPr>
        <w:spacing w:before="100" w:beforeAutospacing="1" w:after="100" w:afterAutospacing="1"/>
      </w:pPr>
      <w:r>
        <w:t>Comment</w:t>
      </w:r>
      <w:r w:rsidR="006365B9">
        <w:t xml:space="preserve">: </w:t>
      </w:r>
      <w:r>
        <w:t>Regarding s</w:t>
      </w:r>
      <w:r w:rsidR="006365B9">
        <w:t>lide 7, why is B</w:t>
      </w:r>
      <w:r>
        <w:t>luetooth</w:t>
      </w:r>
      <w:r w:rsidR="006365B9">
        <w:t xml:space="preserve"> already on 20</w:t>
      </w:r>
      <w:r w:rsidR="00E741EF">
        <w:t> </w:t>
      </w:r>
      <w:r w:rsidR="006365B9">
        <w:t>MHz</w:t>
      </w:r>
      <w:r>
        <w:t>?</w:t>
      </w:r>
    </w:p>
    <w:p w14:paraId="100C67F5" w14:textId="1D88FE6F" w:rsidR="006365B9" w:rsidRDefault="003B13D6" w:rsidP="00860AB0">
      <w:pPr>
        <w:pStyle w:val="Listenabsatz"/>
        <w:numPr>
          <w:ilvl w:val="1"/>
          <w:numId w:val="1"/>
        </w:numPr>
        <w:spacing w:before="100" w:beforeAutospacing="1" w:after="100" w:afterAutospacing="1"/>
      </w:pPr>
      <w:r>
        <w:t>Comment</w:t>
      </w:r>
      <w:r w:rsidR="006365B9">
        <w:t xml:space="preserve">: </w:t>
      </w:r>
      <w:r>
        <w:t>O</w:t>
      </w:r>
      <w:r w:rsidR="006365B9">
        <w:t>n the right side, B</w:t>
      </w:r>
      <w:r>
        <w:t>luetooth</w:t>
      </w:r>
      <w:r w:rsidR="006365B9">
        <w:t xml:space="preserve"> starts the transmission on a channel that it hopped to. It does hop there, sees not transmission, starts to transmit itself.</w:t>
      </w:r>
    </w:p>
    <w:p w14:paraId="46FCDFBF" w14:textId="0EC70E7C" w:rsidR="006365B9" w:rsidRDefault="003B13D6" w:rsidP="006365B9">
      <w:pPr>
        <w:pStyle w:val="Listenabsatz"/>
        <w:numPr>
          <w:ilvl w:val="0"/>
          <w:numId w:val="1"/>
        </w:numPr>
        <w:spacing w:before="100" w:beforeAutospacing="1" w:after="100" w:afterAutospacing="1"/>
      </w:pPr>
      <w:r>
        <w:t>At 2024-03-12T</w:t>
      </w:r>
      <w:r w:rsidR="006365B9">
        <w:t>14:51</w:t>
      </w:r>
      <w:r>
        <w:t>-06:00</w:t>
      </w:r>
      <w:r w:rsidR="006365B9">
        <w:t xml:space="preserve"> </w:t>
      </w:r>
      <w:proofErr w:type="spellStart"/>
      <w:r w:rsidR="006365B9">
        <w:t>Ratnesh</w:t>
      </w:r>
      <w:proofErr w:type="spellEnd"/>
      <w:r w:rsidR="006365B9">
        <w:t xml:space="preserve"> </w:t>
      </w:r>
      <w:proofErr w:type="spellStart"/>
      <w:r>
        <w:t>Kumbhkar</w:t>
      </w:r>
      <w:proofErr w:type="spellEnd"/>
      <w:r>
        <w:t xml:space="preserve"> presents </w:t>
      </w:r>
      <w:r w:rsidR="006365B9">
        <w:t xml:space="preserve">11-24/521r0. </w:t>
      </w:r>
      <w:r>
        <w:t>He c</w:t>
      </w:r>
      <w:r w:rsidR="006365B9">
        <w:t xml:space="preserve">oncludes </w:t>
      </w:r>
      <w:r>
        <w:t xml:space="preserve">his presentation </w:t>
      </w:r>
      <w:r w:rsidR="006365B9">
        <w:t xml:space="preserve">at </w:t>
      </w:r>
      <w:proofErr w:type="spellStart"/>
      <w:proofErr w:type="gramStart"/>
      <w:r>
        <w:t>At</w:t>
      </w:r>
      <w:proofErr w:type="spellEnd"/>
      <w:proofErr w:type="gramEnd"/>
      <w:r>
        <w:t xml:space="preserve"> 2024-03-12T</w:t>
      </w:r>
      <w:r w:rsidR="006365B9">
        <w:t>15:08</w:t>
      </w:r>
      <w:r>
        <w:t>-06:00.</w:t>
      </w:r>
    </w:p>
    <w:p w14:paraId="4F9C167C" w14:textId="4EADB5DD" w:rsidR="006365B9" w:rsidRDefault="003B13D6" w:rsidP="003B13D6">
      <w:pPr>
        <w:pStyle w:val="Listenabsatz"/>
        <w:numPr>
          <w:ilvl w:val="1"/>
          <w:numId w:val="1"/>
        </w:numPr>
        <w:spacing w:before="100" w:beforeAutospacing="1" w:after="100" w:afterAutospacing="1"/>
      </w:pPr>
      <w:r>
        <w:t>Comment</w:t>
      </w:r>
      <w:r w:rsidR="006365B9">
        <w:t xml:space="preserve">: </w:t>
      </w:r>
      <w:r>
        <w:t>On s</w:t>
      </w:r>
      <w:r w:rsidR="006365B9">
        <w:t xml:space="preserve">lide 6, you are </w:t>
      </w:r>
      <w:r>
        <w:t xml:space="preserve">stating </w:t>
      </w:r>
      <w:r w:rsidR="006365B9">
        <w:t>that you reduced the duration between the A</w:t>
      </w:r>
      <w:r>
        <w:t>cknowledgment</w:t>
      </w:r>
      <w:r w:rsidR="006365B9">
        <w:t xml:space="preserve"> and the B</w:t>
      </w:r>
      <w:r>
        <w:t>luetooth</w:t>
      </w:r>
      <w:r w:rsidR="006365B9">
        <w:t xml:space="preserve"> transmission.</w:t>
      </w:r>
    </w:p>
    <w:p w14:paraId="32176DB6" w14:textId="2238C616" w:rsidR="006365B9" w:rsidRDefault="003B13D6" w:rsidP="003B13D6">
      <w:pPr>
        <w:pStyle w:val="Listenabsatz"/>
        <w:numPr>
          <w:ilvl w:val="1"/>
          <w:numId w:val="1"/>
        </w:numPr>
        <w:spacing w:before="100" w:beforeAutospacing="1" w:after="100" w:afterAutospacing="1"/>
      </w:pPr>
      <w:r>
        <w:t xml:space="preserve">Comment: </w:t>
      </w:r>
      <w:r w:rsidR="006365B9">
        <w:t>Yes</w:t>
      </w:r>
    </w:p>
    <w:p w14:paraId="47D8B0B7" w14:textId="0035A577" w:rsidR="006365B9" w:rsidRDefault="003B13D6" w:rsidP="003B13D6">
      <w:pPr>
        <w:pStyle w:val="Listenabsatz"/>
        <w:numPr>
          <w:ilvl w:val="1"/>
          <w:numId w:val="1"/>
        </w:numPr>
        <w:spacing w:before="100" w:beforeAutospacing="1" w:after="100" w:afterAutospacing="1"/>
      </w:pPr>
      <w:r>
        <w:t>Comment</w:t>
      </w:r>
      <w:r w:rsidR="006365B9">
        <w:t>: Do you believe BT will be able to do this?</w:t>
      </w:r>
    </w:p>
    <w:p w14:paraId="5F002EE6" w14:textId="254B81BC" w:rsidR="006365B9" w:rsidRDefault="003B13D6" w:rsidP="003B13D6">
      <w:pPr>
        <w:pStyle w:val="Listenabsatz"/>
        <w:numPr>
          <w:ilvl w:val="1"/>
          <w:numId w:val="1"/>
        </w:numPr>
        <w:spacing w:before="100" w:beforeAutospacing="1" w:after="100" w:afterAutospacing="1"/>
      </w:pPr>
      <w:r>
        <w:t xml:space="preserve">Comment: </w:t>
      </w:r>
      <w:r w:rsidR="006365B9">
        <w:t>Yes, I believe it should be possible.</w:t>
      </w:r>
    </w:p>
    <w:p w14:paraId="25142644" w14:textId="26034AAE" w:rsidR="006365B9" w:rsidRDefault="003B13D6" w:rsidP="003B13D6">
      <w:pPr>
        <w:pStyle w:val="Listenabsatz"/>
        <w:numPr>
          <w:ilvl w:val="1"/>
          <w:numId w:val="1"/>
        </w:numPr>
        <w:spacing w:before="100" w:beforeAutospacing="1" w:after="100" w:afterAutospacing="1"/>
      </w:pPr>
      <w:r>
        <w:t>Comment</w:t>
      </w:r>
      <w:r w:rsidR="006365B9">
        <w:t xml:space="preserve">: </w:t>
      </w:r>
      <w:r>
        <w:t>On slide</w:t>
      </w:r>
      <w:r w:rsidR="006365B9">
        <w:t xml:space="preserve"> 8, the sum of </w:t>
      </w:r>
      <w:r>
        <w:t xml:space="preserve">Wi-Fi </w:t>
      </w:r>
      <w:r w:rsidR="006365B9">
        <w:t>1</w:t>
      </w:r>
      <w:r>
        <w:t xml:space="preserve"> </w:t>
      </w:r>
      <w:r w:rsidR="006365B9">
        <w:t xml:space="preserve">and </w:t>
      </w:r>
      <w:r>
        <w:t xml:space="preserve">Wi-Fi </w:t>
      </w:r>
      <w:r w:rsidR="006365B9">
        <w:t xml:space="preserve">3 is </w:t>
      </w:r>
      <w:proofErr w:type="gramStart"/>
      <w:r w:rsidR="006365B9">
        <w:t>50</w:t>
      </w:r>
      <w:r w:rsidR="00E741EF">
        <w:t> </w:t>
      </w:r>
      <w:r w:rsidR="006365B9">
        <w:t>%?</w:t>
      </w:r>
      <w:proofErr w:type="gramEnd"/>
    </w:p>
    <w:p w14:paraId="110CCA16" w14:textId="3B7858D1" w:rsidR="006365B9" w:rsidRDefault="003B13D6" w:rsidP="003B13D6">
      <w:pPr>
        <w:pStyle w:val="Listenabsatz"/>
        <w:numPr>
          <w:ilvl w:val="1"/>
          <w:numId w:val="1"/>
        </w:numPr>
        <w:spacing w:before="100" w:beforeAutospacing="1" w:after="100" w:afterAutospacing="1"/>
      </w:pPr>
      <w:r>
        <w:t xml:space="preserve">Comment: </w:t>
      </w:r>
      <w:r w:rsidR="006365B9">
        <w:t>No, it</w:t>
      </w:r>
      <w:r w:rsidR="001A157A">
        <w:t xml:space="preserve">’s </w:t>
      </w:r>
      <w:r w:rsidR="006365B9">
        <w:t>close to 80</w:t>
      </w:r>
      <w:r w:rsidR="00E741EF">
        <w:t> </w:t>
      </w:r>
      <w:r w:rsidR="006365B9">
        <w:t>%</w:t>
      </w:r>
      <w:r w:rsidR="001A157A">
        <w:t>.</w:t>
      </w:r>
      <w:r w:rsidR="006365B9">
        <w:t xml:space="preserve"> </w:t>
      </w:r>
      <w:r w:rsidR="001A157A">
        <w:t>T</w:t>
      </w:r>
      <w:r w:rsidR="006365B9">
        <w:t>he combined duty cycle is high</w:t>
      </w:r>
      <w:r w:rsidR="001A157A">
        <w:t>.</w:t>
      </w:r>
    </w:p>
    <w:p w14:paraId="32B15721" w14:textId="58F8E408" w:rsidR="006365B9" w:rsidRDefault="001A157A" w:rsidP="003B13D6">
      <w:pPr>
        <w:pStyle w:val="Listenabsatz"/>
        <w:numPr>
          <w:ilvl w:val="1"/>
          <w:numId w:val="1"/>
        </w:numPr>
        <w:spacing w:before="100" w:beforeAutospacing="1" w:after="100" w:afterAutospacing="1"/>
      </w:pPr>
      <w:r>
        <w:t>Comment</w:t>
      </w:r>
      <w:r w:rsidR="006365B9">
        <w:t xml:space="preserve">: </w:t>
      </w:r>
      <w:r>
        <w:t>Regarding s</w:t>
      </w:r>
      <w:r w:rsidR="006365B9">
        <w:t xml:space="preserve">lide 9, do you have a ballpark number </w:t>
      </w:r>
      <w:r>
        <w:t xml:space="preserve">of </w:t>
      </w:r>
      <w:r w:rsidR="006365B9">
        <w:t xml:space="preserve">how many </w:t>
      </w:r>
      <w:r>
        <w:t>Bluetooth</w:t>
      </w:r>
      <w:r w:rsidR="006365B9">
        <w:t xml:space="preserve"> devices could be used?</w:t>
      </w:r>
    </w:p>
    <w:p w14:paraId="58685C1D" w14:textId="541FC500" w:rsidR="006365B9" w:rsidRDefault="001A157A" w:rsidP="003B13D6">
      <w:pPr>
        <w:pStyle w:val="Listenabsatz"/>
        <w:numPr>
          <w:ilvl w:val="1"/>
          <w:numId w:val="1"/>
        </w:numPr>
        <w:spacing w:before="100" w:beforeAutospacing="1" w:after="100" w:afterAutospacing="1"/>
      </w:pPr>
      <w:r>
        <w:t>Comment</w:t>
      </w:r>
      <w:r w:rsidR="006365B9">
        <w:t>: I see that the glitches are not going to zero.</w:t>
      </w:r>
    </w:p>
    <w:p w14:paraId="36A2972F" w14:textId="401C3944" w:rsidR="006365B9" w:rsidRDefault="001A157A" w:rsidP="003B13D6">
      <w:pPr>
        <w:pStyle w:val="Listenabsatz"/>
        <w:numPr>
          <w:ilvl w:val="1"/>
          <w:numId w:val="1"/>
        </w:numPr>
        <w:spacing w:before="100" w:beforeAutospacing="1" w:after="100" w:afterAutospacing="1"/>
      </w:pPr>
      <w:r>
        <w:t>Comment</w:t>
      </w:r>
      <w:r w:rsidR="006365B9">
        <w:t xml:space="preserve">: </w:t>
      </w:r>
      <w:r>
        <w:t>T</w:t>
      </w:r>
      <w:r w:rsidR="006365B9">
        <w:t>he last attempt is in the prioritized channels, that’s the fourth channel</w:t>
      </w:r>
      <w:r>
        <w:t>.</w:t>
      </w:r>
    </w:p>
    <w:p w14:paraId="168EA6F7" w14:textId="13481181" w:rsidR="006365B9" w:rsidRDefault="001A157A" w:rsidP="003B13D6">
      <w:pPr>
        <w:pStyle w:val="Listenabsatz"/>
        <w:numPr>
          <w:ilvl w:val="1"/>
          <w:numId w:val="1"/>
        </w:numPr>
        <w:spacing w:before="100" w:beforeAutospacing="1" w:after="100" w:afterAutospacing="1"/>
      </w:pPr>
      <w:r>
        <w:t>Comment</w:t>
      </w:r>
      <w:r w:rsidR="006365B9">
        <w:t xml:space="preserve">: </w:t>
      </w:r>
      <w:r>
        <w:t>F</w:t>
      </w:r>
      <w:r w:rsidR="006365B9">
        <w:t>irst attempt is uniform in all channels</w:t>
      </w:r>
    </w:p>
    <w:p w14:paraId="79A810BE" w14:textId="636104C6" w:rsidR="006365B9" w:rsidRDefault="001A157A" w:rsidP="003B13D6">
      <w:pPr>
        <w:pStyle w:val="Listenabsatz"/>
        <w:numPr>
          <w:ilvl w:val="1"/>
          <w:numId w:val="1"/>
        </w:numPr>
        <w:spacing w:before="100" w:beforeAutospacing="1" w:after="100" w:afterAutospacing="1"/>
      </w:pPr>
      <w:r>
        <w:t>Comment</w:t>
      </w:r>
      <w:r w:rsidR="006365B9">
        <w:t xml:space="preserve">: </w:t>
      </w:r>
      <w:r>
        <w:t>W</w:t>
      </w:r>
      <w:r w:rsidR="006365B9">
        <w:t>ould it help to prioritize the last two t</w:t>
      </w:r>
      <w:r>
        <w:t>ransmission attempts?</w:t>
      </w:r>
    </w:p>
    <w:p w14:paraId="5C9A8C5C" w14:textId="34ABF8EC" w:rsidR="00E741EF" w:rsidRDefault="001A157A" w:rsidP="00E71529">
      <w:pPr>
        <w:pStyle w:val="Listenabsatz"/>
        <w:numPr>
          <w:ilvl w:val="0"/>
          <w:numId w:val="1"/>
        </w:numPr>
        <w:spacing w:before="100" w:beforeAutospacing="1" w:after="100" w:afterAutospacing="1"/>
      </w:pPr>
      <w:r>
        <w:t>At 2024-03-12T</w:t>
      </w:r>
      <w:r w:rsidR="006365B9">
        <w:t>15:26</w:t>
      </w:r>
      <w:r>
        <w:t>-06:00 the chair declares the meeting to be in recess.</w:t>
      </w:r>
      <w:r w:rsidR="00E741EF">
        <w:br w:type="page"/>
      </w:r>
    </w:p>
    <w:p w14:paraId="591EA294" w14:textId="1853A982" w:rsidR="00E741EF" w:rsidRDefault="00E741EF" w:rsidP="00E741EF">
      <w:pPr>
        <w:pStyle w:val="berschrift1"/>
      </w:pPr>
      <w:r>
        <w:lastRenderedPageBreak/>
        <w:t>Tuesday, March 12</w:t>
      </w:r>
      <w:r w:rsidRPr="00E741EF">
        <w:rPr>
          <w:vertAlign w:val="superscript"/>
        </w:rPr>
        <w:t>th</w:t>
      </w:r>
      <w:r>
        <w:t xml:space="preserve">, 2024, </w:t>
      </w:r>
      <w:r>
        <w:t>EVE</w:t>
      </w:r>
      <w:r>
        <w:t xml:space="preserve"> session</w:t>
      </w:r>
    </w:p>
    <w:p w14:paraId="427A70CB" w14:textId="77777777" w:rsidR="006365B9" w:rsidRDefault="006365B9" w:rsidP="006365B9">
      <w:pPr>
        <w:pStyle w:val="Listenabsatz"/>
        <w:numPr>
          <w:ilvl w:val="0"/>
          <w:numId w:val="1"/>
        </w:numPr>
        <w:spacing w:before="100" w:beforeAutospacing="1" w:after="100" w:afterAutospacing="1"/>
      </w:pPr>
      <w:r>
        <w:t xml:space="preserve">At 2024-03-12T19:31-06:00 the chair calls the meeting of the IEEE 802.11 Coexistence Standing Committee to order. Marc </w:t>
      </w:r>
      <w:proofErr w:type="spellStart"/>
      <w:r>
        <w:t>Emmelmann</w:t>
      </w:r>
      <w:proofErr w:type="spellEnd"/>
      <w:r>
        <w:t xml:space="preserve"> acts as chair of the SC. Guido R. Hiertz acts as recording secretary.</w:t>
      </w:r>
    </w:p>
    <w:p w14:paraId="6E45F2A9" w14:textId="1DFF70AB" w:rsidR="006365B9" w:rsidRDefault="006365B9" w:rsidP="006365B9">
      <w:pPr>
        <w:pStyle w:val="Listenabsatz"/>
        <w:numPr>
          <w:ilvl w:val="0"/>
          <w:numId w:val="1"/>
        </w:numPr>
        <w:spacing w:before="100" w:beforeAutospacing="1" w:after="100" w:afterAutospacing="1"/>
      </w:pPr>
      <w:r>
        <w:t xml:space="preserve">The chair </w:t>
      </w:r>
      <w:r w:rsidR="001A157A">
        <w:t>reviews</w:t>
      </w:r>
      <w:r>
        <w:t xml:space="preserve"> 11-24/265r1.</w:t>
      </w:r>
    </w:p>
    <w:p w14:paraId="0C7B3236" w14:textId="30BED780" w:rsidR="006365B9" w:rsidRDefault="001A157A" w:rsidP="006365B9">
      <w:pPr>
        <w:pStyle w:val="Listenabsatz"/>
        <w:numPr>
          <w:ilvl w:val="0"/>
          <w:numId w:val="1"/>
        </w:numPr>
        <w:spacing w:before="100" w:beforeAutospacing="1" w:after="100" w:afterAutospacing="1"/>
      </w:pPr>
      <w:r>
        <w:t>At 2024-03-12T</w:t>
      </w:r>
      <w:r w:rsidR="006365B9">
        <w:t>19:35</w:t>
      </w:r>
      <w:r>
        <w:t>-06:00</w:t>
      </w:r>
      <w:r w:rsidR="006365B9">
        <w:t xml:space="preserve"> Carlos Aldana presents 11-24/360r0. </w:t>
      </w:r>
      <w:r>
        <w:t xml:space="preserve">He concludes his presentation at </w:t>
      </w:r>
      <w:r>
        <w:t>2024-03-12T</w:t>
      </w:r>
      <w:r w:rsidR="006365B9">
        <w:t>19:46</w:t>
      </w:r>
      <w:r>
        <w:t>-06:00.</w:t>
      </w:r>
    </w:p>
    <w:p w14:paraId="6D41FBFC" w14:textId="4F08E2A0" w:rsidR="006365B9" w:rsidRDefault="001A157A" w:rsidP="001A157A">
      <w:pPr>
        <w:pStyle w:val="Listenabsatz"/>
        <w:numPr>
          <w:ilvl w:val="1"/>
          <w:numId w:val="1"/>
        </w:numPr>
        <w:spacing w:before="100" w:beforeAutospacing="1" w:after="100" w:afterAutospacing="1"/>
      </w:pPr>
      <w:r>
        <w:t>Comment</w:t>
      </w:r>
      <w:r w:rsidR="006365B9">
        <w:t>: Coming up with a single set of parameters is not realistic for IEEE 802.15 use cases. The 802.15.4 PHYs range from channel bandwidths in kHz to 500</w:t>
      </w:r>
      <w:r>
        <w:t> </w:t>
      </w:r>
      <w:proofErr w:type="spellStart"/>
      <w:r w:rsidR="006365B9">
        <w:t>MHz.</w:t>
      </w:r>
      <w:proofErr w:type="spellEnd"/>
      <w:r w:rsidR="006365B9">
        <w:t xml:space="preserve"> Very different bands are supported that are not all U-NII. For a particular slice that is relevant to this group we can come with a specific set of parameters.</w:t>
      </w:r>
    </w:p>
    <w:p w14:paraId="176CDF7F" w14:textId="6E4C1757" w:rsidR="006365B9" w:rsidRDefault="001A157A" w:rsidP="001A157A">
      <w:pPr>
        <w:pStyle w:val="Listenabsatz"/>
        <w:numPr>
          <w:ilvl w:val="1"/>
          <w:numId w:val="1"/>
        </w:numPr>
        <w:spacing w:before="100" w:beforeAutospacing="1" w:after="100" w:afterAutospacing="1"/>
      </w:pPr>
      <w:r>
        <w:t>Comment</w:t>
      </w:r>
      <w:r w:rsidR="006365B9">
        <w:t xml:space="preserve">: </w:t>
      </w:r>
      <w:r>
        <w:t xml:space="preserve">Regarding </w:t>
      </w:r>
      <w:r w:rsidR="006365B9">
        <w:t>slide 11, you are not specific to which band this refers to. In U-NII-3 there are no such requirements. As I understand discussions at TC BRAN, LBT is not necessarily considered mandatory.</w:t>
      </w:r>
    </w:p>
    <w:p w14:paraId="46C6C2CF" w14:textId="37DF410C" w:rsidR="006365B9" w:rsidRDefault="001A157A" w:rsidP="001A157A">
      <w:pPr>
        <w:pStyle w:val="Listenabsatz"/>
        <w:numPr>
          <w:ilvl w:val="1"/>
          <w:numId w:val="1"/>
        </w:numPr>
        <w:spacing w:before="100" w:beforeAutospacing="1" w:after="100" w:afterAutospacing="1"/>
      </w:pPr>
      <w:r>
        <w:t>Comment</w:t>
      </w:r>
      <w:r w:rsidR="006365B9">
        <w:t xml:space="preserve">: </w:t>
      </w:r>
      <w:r>
        <w:t>T</w:t>
      </w:r>
      <w:r w:rsidR="006365B9">
        <w:t>his is only for some U-NII bands. There is a strong likelihood that LBT will become mandatory also for NB FH. It’s not only for the benefit of NB FH but also for wideband</w:t>
      </w:r>
      <w:r>
        <w:t xml:space="preserve"> transmissions</w:t>
      </w:r>
      <w:r w:rsidR="006365B9">
        <w:t>.</w:t>
      </w:r>
    </w:p>
    <w:p w14:paraId="522C5777" w14:textId="5EBA4F6F" w:rsidR="006365B9" w:rsidRDefault="001A157A" w:rsidP="001A157A">
      <w:pPr>
        <w:pStyle w:val="Listenabsatz"/>
        <w:numPr>
          <w:ilvl w:val="1"/>
          <w:numId w:val="1"/>
        </w:numPr>
        <w:spacing w:before="100" w:beforeAutospacing="1" w:after="100" w:afterAutospacing="1"/>
      </w:pPr>
      <w:r>
        <w:t>Comment</w:t>
      </w:r>
      <w:r w:rsidR="006365B9">
        <w:t xml:space="preserve">: I believe the </w:t>
      </w:r>
      <w:proofErr w:type="spellStart"/>
      <w:r w:rsidR="006365B9">
        <w:t>disucssions</w:t>
      </w:r>
      <w:proofErr w:type="spellEnd"/>
      <w:r w:rsidR="006365B9">
        <w:t xml:space="preserve"> should occur at TC BRAN. My proposed way forward is to resolve this at ETSI. </w:t>
      </w:r>
    </w:p>
    <w:p w14:paraId="0A244906" w14:textId="458A61E5" w:rsidR="006365B9" w:rsidRDefault="001A157A" w:rsidP="001A157A">
      <w:pPr>
        <w:pStyle w:val="Listenabsatz"/>
        <w:numPr>
          <w:ilvl w:val="1"/>
          <w:numId w:val="1"/>
        </w:numPr>
        <w:spacing w:before="100" w:beforeAutospacing="1" w:after="100" w:afterAutospacing="1"/>
      </w:pPr>
      <w:r>
        <w:t>Comment</w:t>
      </w:r>
      <w:r w:rsidR="006365B9">
        <w:t xml:space="preserve">: </w:t>
      </w:r>
      <w:r>
        <w:t>I b</w:t>
      </w:r>
      <w:r w:rsidR="006365B9">
        <w:t>elieve we should agree here and bring it to ETSI.</w:t>
      </w:r>
    </w:p>
    <w:p w14:paraId="2D122806" w14:textId="04D07086" w:rsidR="006365B9" w:rsidRDefault="001A157A" w:rsidP="001A157A">
      <w:pPr>
        <w:pStyle w:val="Listenabsatz"/>
        <w:numPr>
          <w:ilvl w:val="1"/>
          <w:numId w:val="1"/>
        </w:numPr>
        <w:spacing w:before="100" w:beforeAutospacing="1" w:after="100" w:afterAutospacing="1"/>
      </w:pPr>
      <w:r>
        <w:t>Comment</w:t>
      </w:r>
      <w:r w:rsidR="006365B9">
        <w:t>: What do you mean with the probability?</w:t>
      </w:r>
    </w:p>
    <w:p w14:paraId="2C96348A" w14:textId="23BA0374" w:rsidR="006365B9" w:rsidRDefault="001A157A" w:rsidP="001A157A">
      <w:pPr>
        <w:pStyle w:val="Listenabsatz"/>
        <w:numPr>
          <w:ilvl w:val="1"/>
          <w:numId w:val="1"/>
        </w:numPr>
        <w:spacing w:before="100" w:beforeAutospacing="1" w:after="100" w:afterAutospacing="1"/>
      </w:pPr>
      <w:r>
        <w:t>Comment</w:t>
      </w:r>
      <w:r w:rsidR="006365B9">
        <w:t xml:space="preserve">: </w:t>
      </w:r>
      <w:r>
        <w:t xml:space="preserve">IEEE </w:t>
      </w:r>
      <w:r w:rsidR="006365B9">
        <w:t xml:space="preserve">802.11 has statements </w:t>
      </w:r>
      <w:proofErr w:type="spellStart"/>
      <w:r w:rsidR="006365B9">
        <w:t>regading</w:t>
      </w:r>
      <w:proofErr w:type="spellEnd"/>
      <w:r w:rsidR="006365B9">
        <w:t xml:space="preserve"> E</w:t>
      </w:r>
      <w:r>
        <w:t xml:space="preserve">nergy Detection occurring with a least </w:t>
      </w:r>
      <w:r w:rsidR="006365B9">
        <w:t>90</w:t>
      </w:r>
      <w:r>
        <w:t> </w:t>
      </w:r>
      <w:r w:rsidR="006365B9">
        <w:t>% probability.</w:t>
      </w:r>
    </w:p>
    <w:p w14:paraId="196A5B1E" w14:textId="305C67E0" w:rsidR="006365B9" w:rsidRDefault="001A157A" w:rsidP="001A157A">
      <w:pPr>
        <w:pStyle w:val="Listenabsatz"/>
        <w:numPr>
          <w:ilvl w:val="1"/>
          <w:numId w:val="1"/>
        </w:numPr>
        <w:spacing w:before="100" w:beforeAutospacing="1" w:after="100" w:afterAutospacing="1"/>
      </w:pPr>
      <w:r>
        <w:t>Comment</w:t>
      </w:r>
      <w:r w:rsidR="006365B9">
        <w:t xml:space="preserve">: </w:t>
      </w:r>
      <w:r>
        <w:t>W</w:t>
      </w:r>
      <w:r w:rsidR="006365B9">
        <w:t>e should wait for the regulatory rules</w:t>
      </w:r>
      <w:r>
        <w:t>.</w:t>
      </w:r>
    </w:p>
    <w:p w14:paraId="20363E3B" w14:textId="6191098C" w:rsidR="006365B9" w:rsidRDefault="001A157A" w:rsidP="001A157A">
      <w:pPr>
        <w:pStyle w:val="Listenabsatz"/>
        <w:numPr>
          <w:ilvl w:val="1"/>
          <w:numId w:val="1"/>
        </w:numPr>
        <w:spacing w:before="100" w:beforeAutospacing="1" w:after="100" w:afterAutospacing="1"/>
      </w:pPr>
      <w:r>
        <w:t>Comment</w:t>
      </w:r>
      <w:r w:rsidR="006365B9">
        <w:t xml:space="preserve">: </w:t>
      </w:r>
      <w:r>
        <w:t>I k</w:t>
      </w:r>
      <w:r w:rsidR="006365B9">
        <w:t xml:space="preserve">now about tests that </w:t>
      </w:r>
      <w:r w:rsidR="00643F9B">
        <w:t xml:space="preserve">that require a device to detect </w:t>
      </w:r>
      <w:r>
        <w:t xml:space="preserve">a </w:t>
      </w:r>
      <w:r w:rsidR="006365B9">
        <w:t xml:space="preserve">channel </w:t>
      </w:r>
      <w:r w:rsidR="00643F9B">
        <w:t xml:space="preserve">as </w:t>
      </w:r>
      <w:r w:rsidR="006365B9">
        <w:t xml:space="preserve">occupied at least nine out of ten times </w:t>
      </w:r>
      <w:r w:rsidR="00643F9B">
        <w:t>when a certain energy level is exceeded</w:t>
      </w:r>
      <w:r w:rsidR="006365B9">
        <w:t>. We want to enable many different options that have equivalent performance. The more specific we are the higher the chance that it doesn’t make sense at work. Each technology will have different requirements.</w:t>
      </w:r>
    </w:p>
    <w:p w14:paraId="5BFE16FA" w14:textId="5D672622" w:rsidR="006365B9" w:rsidRDefault="00643F9B" w:rsidP="001A157A">
      <w:pPr>
        <w:pStyle w:val="Listenabsatz"/>
        <w:numPr>
          <w:ilvl w:val="1"/>
          <w:numId w:val="1"/>
        </w:numPr>
        <w:spacing w:before="100" w:beforeAutospacing="1" w:after="100" w:afterAutospacing="1"/>
      </w:pPr>
      <w:r>
        <w:t>Comment</w:t>
      </w:r>
      <w:r w:rsidR="006365B9">
        <w:t>: What are the next steps?</w:t>
      </w:r>
    </w:p>
    <w:p w14:paraId="3DC461D7" w14:textId="353FE5D6" w:rsidR="006365B9" w:rsidRDefault="00643F9B" w:rsidP="001A157A">
      <w:pPr>
        <w:pStyle w:val="Listenabsatz"/>
        <w:numPr>
          <w:ilvl w:val="1"/>
          <w:numId w:val="1"/>
        </w:numPr>
        <w:spacing w:before="100" w:beforeAutospacing="1" w:after="100" w:afterAutospacing="1"/>
      </w:pPr>
      <w:r>
        <w:t>Comment</w:t>
      </w:r>
      <w:r w:rsidR="006365B9">
        <w:t>: We need to converge on the different requirements</w:t>
      </w:r>
      <w:r>
        <w:t xml:space="preserve"> that are to be defined</w:t>
      </w:r>
      <w:r w:rsidR="006365B9">
        <w:t xml:space="preserve">. That will help to generate a cleaner draft in </w:t>
      </w:r>
      <w:r>
        <w:t xml:space="preserve">IEEE </w:t>
      </w:r>
      <w:r w:rsidR="006365B9">
        <w:t>802.15.4ab.</w:t>
      </w:r>
    </w:p>
    <w:p w14:paraId="31EA59F6" w14:textId="70B4DD9F" w:rsidR="006365B9" w:rsidRDefault="00643F9B" w:rsidP="001A157A">
      <w:pPr>
        <w:pStyle w:val="Listenabsatz"/>
        <w:numPr>
          <w:ilvl w:val="1"/>
          <w:numId w:val="1"/>
        </w:numPr>
        <w:spacing w:before="100" w:beforeAutospacing="1" w:after="100" w:afterAutospacing="1"/>
      </w:pPr>
      <w:r>
        <w:t>Comment</w:t>
      </w:r>
      <w:r w:rsidR="006365B9">
        <w:t xml:space="preserve">: The way would to be go to other groups and to </w:t>
      </w:r>
      <w:r>
        <w:t xml:space="preserve">ask </w:t>
      </w:r>
      <w:r w:rsidR="006365B9">
        <w:t>for their opinion. We have seen lots of good simulation results. We should ask the task group members.</w:t>
      </w:r>
    </w:p>
    <w:p w14:paraId="0689F894" w14:textId="5592416E" w:rsidR="006365B9" w:rsidRDefault="00643F9B" w:rsidP="001A157A">
      <w:pPr>
        <w:pStyle w:val="Listenabsatz"/>
        <w:numPr>
          <w:ilvl w:val="1"/>
          <w:numId w:val="1"/>
        </w:numPr>
        <w:spacing w:before="100" w:beforeAutospacing="1" w:after="100" w:afterAutospacing="1"/>
      </w:pPr>
      <w:r>
        <w:t>Comment</w:t>
      </w:r>
      <w:r w:rsidR="006365B9">
        <w:t xml:space="preserve">: We hope that we get sufficient feedback from both groups. </w:t>
      </w:r>
    </w:p>
    <w:p w14:paraId="761200CE" w14:textId="676C546C" w:rsidR="006365B9" w:rsidRDefault="00643F9B" w:rsidP="001A157A">
      <w:pPr>
        <w:pStyle w:val="Listenabsatz"/>
        <w:numPr>
          <w:ilvl w:val="1"/>
          <w:numId w:val="1"/>
        </w:numPr>
        <w:spacing w:before="100" w:beforeAutospacing="1" w:after="100" w:afterAutospacing="1"/>
      </w:pPr>
      <w:r>
        <w:t>Comment</w:t>
      </w:r>
      <w:r w:rsidR="006365B9">
        <w:t>: This is a starting point. Let’s set a deadline for this proposal. Afterwards, we can converge. The two chairs should set a deadline.</w:t>
      </w:r>
    </w:p>
    <w:p w14:paraId="3CFE90A2" w14:textId="66BF516D" w:rsidR="00E741EF" w:rsidRDefault="00643F9B" w:rsidP="00FE23E8">
      <w:pPr>
        <w:pStyle w:val="Listenabsatz"/>
        <w:numPr>
          <w:ilvl w:val="0"/>
          <w:numId w:val="1"/>
        </w:numPr>
        <w:spacing w:before="100" w:beforeAutospacing="1" w:after="100" w:afterAutospacing="1"/>
      </w:pPr>
      <w:r>
        <w:t>At 2024-03-12T</w:t>
      </w:r>
      <w:r>
        <w:t>20</w:t>
      </w:r>
      <w:r>
        <w:t>:</w:t>
      </w:r>
      <w:r>
        <w:t>10</w:t>
      </w:r>
      <w:r>
        <w:t>-06:00 the chair declares the meeting to be in recess.</w:t>
      </w:r>
      <w:r w:rsidR="00E741EF">
        <w:br w:type="page"/>
      </w:r>
    </w:p>
    <w:p w14:paraId="62C41E9F" w14:textId="68AE5551" w:rsidR="006365B9" w:rsidRDefault="00E741EF" w:rsidP="00E741EF">
      <w:pPr>
        <w:pStyle w:val="berschrift1"/>
      </w:pPr>
      <w:r>
        <w:lastRenderedPageBreak/>
        <w:t>Wednesday</w:t>
      </w:r>
      <w:r>
        <w:t>, March 1</w:t>
      </w:r>
      <w:r>
        <w:t>3</w:t>
      </w:r>
      <w:r w:rsidRPr="00E741EF">
        <w:rPr>
          <w:vertAlign w:val="superscript"/>
        </w:rPr>
        <w:t>th</w:t>
      </w:r>
      <w:r>
        <w:t xml:space="preserve">, 2024, </w:t>
      </w:r>
      <w:r>
        <w:t>A</w:t>
      </w:r>
      <w:r>
        <w:t>M</w:t>
      </w:r>
      <w:r>
        <w:t>2</w:t>
      </w:r>
      <w:r>
        <w:t xml:space="preserve"> session</w:t>
      </w:r>
    </w:p>
    <w:p w14:paraId="18D7B0E7" w14:textId="77777777" w:rsidR="006365B9" w:rsidRDefault="006365B9" w:rsidP="006365B9">
      <w:pPr>
        <w:pStyle w:val="Listenabsatz"/>
        <w:numPr>
          <w:ilvl w:val="0"/>
          <w:numId w:val="1"/>
        </w:numPr>
        <w:spacing w:before="100" w:beforeAutospacing="1" w:after="100" w:afterAutospacing="1"/>
      </w:pPr>
      <w:r>
        <w:t xml:space="preserve">At 2024-03-13T10:34-06:00 the chair calls the meeting of the IEEE 802.11 Coexistence Standing Committee to order. Marc </w:t>
      </w:r>
      <w:proofErr w:type="spellStart"/>
      <w:r>
        <w:t>Emmelmann</w:t>
      </w:r>
      <w:proofErr w:type="spellEnd"/>
      <w:r>
        <w:t xml:space="preserve"> acts as chair of the SC. Guido R. Hiertz acts as recording secretary.</w:t>
      </w:r>
    </w:p>
    <w:p w14:paraId="25AA3A0D" w14:textId="199F1DA5" w:rsidR="006365B9" w:rsidRDefault="006365B9" w:rsidP="006365B9">
      <w:pPr>
        <w:pStyle w:val="Listenabsatz"/>
        <w:numPr>
          <w:ilvl w:val="0"/>
          <w:numId w:val="1"/>
        </w:numPr>
        <w:spacing w:before="100" w:beforeAutospacing="1" w:after="100" w:afterAutospacing="1"/>
      </w:pPr>
      <w:r>
        <w:t xml:space="preserve">The chair presents 11-24/265r2. </w:t>
      </w:r>
      <w:r w:rsidR="00764614">
        <w:t>The proposed c</w:t>
      </w:r>
      <w:r>
        <w:t xml:space="preserve">hanges </w:t>
      </w:r>
      <w:r w:rsidR="00764614">
        <w:t xml:space="preserve">to the agenda are </w:t>
      </w:r>
      <w:r>
        <w:t>approved by unanimous consent.</w:t>
      </w:r>
    </w:p>
    <w:p w14:paraId="0E81DE0A" w14:textId="00C4BA3E" w:rsidR="006365B9" w:rsidRDefault="00764614" w:rsidP="00764614">
      <w:pPr>
        <w:pStyle w:val="Listenabsatz"/>
        <w:numPr>
          <w:ilvl w:val="1"/>
          <w:numId w:val="1"/>
        </w:numPr>
        <w:spacing w:before="100" w:beforeAutospacing="1" w:after="100" w:afterAutospacing="1"/>
      </w:pPr>
      <w:r>
        <w:t>Attendees d</w:t>
      </w:r>
      <w:r w:rsidR="006365B9">
        <w:t>iscuss about the need for further conference call</w:t>
      </w:r>
      <w:r>
        <w:t>s</w:t>
      </w:r>
      <w:r w:rsidR="006365B9">
        <w:t xml:space="preserve"> and potential next steps</w:t>
      </w:r>
      <w:r>
        <w:t>.</w:t>
      </w:r>
    </w:p>
    <w:p w14:paraId="272FECE4" w14:textId="473BB885" w:rsidR="006365B9" w:rsidRDefault="006365B9" w:rsidP="006365B9">
      <w:pPr>
        <w:pStyle w:val="Listenabsatz"/>
        <w:numPr>
          <w:ilvl w:val="0"/>
          <w:numId w:val="1"/>
        </w:numPr>
        <w:spacing w:before="100" w:beforeAutospacing="1" w:after="100" w:afterAutospacing="1"/>
      </w:pPr>
      <w:r>
        <w:t xml:space="preserve">At </w:t>
      </w:r>
      <w:r w:rsidR="00764614">
        <w:t>2024-03-13T</w:t>
      </w:r>
      <w:r>
        <w:t>10:45</w:t>
      </w:r>
      <w:r w:rsidR="00764614">
        <w:t>-06:00</w:t>
      </w:r>
      <w:r>
        <w:t xml:space="preserve"> Rich</w:t>
      </w:r>
      <w:r w:rsidR="00764614">
        <w:t xml:space="preserve"> Kennedy</w:t>
      </w:r>
      <w:r>
        <w:t xml:space="preserve"> presents 11-24/311r1. </w:t>
      </w:r>
      <w:r w:rsidR="00764614">
        <w:t>He c</w:t>
      </w:r>
      <w:r>
        <w:t xml:space="preserve">oncludes </w:t>
      </w:r>
      <w:r w:rsidR="00764614">
        <w:t xml:space="preserve">his presentation at </w:t>
      </w:r>
      <w:r w:rsidR="00764614">
        <w:t>2024-03-13T</w:t>
      </w:r>
      <w:r>
        <w:t>10:49</w:t>
      </w:r>
      <w:r w:rsidR="00764614">
        <w:t>-06:00.</w:t>
      </w:r>
    </w:p>
    <w:p w14:paraId="749FB6B3" w14:textId="5CED406B" w:rsidR="006365B9" w:rsidRDefault="00764614" w:rsidP="006365B9">
      <w:pPr>
        <w:pStyle w:val="Listenabsatz"/>
        <w:numPr>
          <w:ilvl w:val="0"/>
          <w:numId w:val="1"/>
        </w:numPr>
        <w:spacing w:before="100" w:beforeAutospacing="1" w:after="100" w:afterAutospacing="1"/>
      </w:pPr>
      <w:r>
        <w:t>At 2024-03-13T</w:t>
      </w:r>
      <w:r w:rsidR="006365B9">
        <w:t>10:50</w:t>
      </w:r>
      <w:r>
        <w:t>-06:00 the</w:t>
      </w:r>
      <w:r w:rsidR="006365B9">
        <w:t xml:space="preserve"> chair presents 11-24/267r1. </w:t>
      </w:r>
      <w:r>
        <w:t>He c</w:t>
      </w:r>
      <w:r w:rsidR="006365B9">
        <w:t xml:space="preserve">oncludes </w:t>
      </w:r>
      <w:r>
        <w:t xml:space="preserve">his presentation </w:t>
      </w:r>
      <w:r w:rsidR="006365B9">
        <w:t xml:space="preserve">at </w:t>
      </w:r>
      <w:proofErr w:type="spellStart"/>
      <w:proofErr w:type="gramStart"/>
      <w:r>
        <w:t>At</w:t>
      </w:r>
      <w:proofErr w:type="spellEnd"/>
      <w:proofErr w:type="gramEnd"/>
      <w:r>
        <w:t xml:space="preserve"> 2024-03-13T</w:t>
      </w:r>
      <w:r w:rsidR="006365B9">
        <w:t>10:52</w:t>
      </w:r>
      <w:r>
        <w:t>-06:00.</w:t>
      </w:r>
    </w:p>
    <w:p w14:paraId="2E30E2FF" w14:textId="488B4DD7" w:rsidR="006365B9" w:rsidRDefault="00764614" w:rsidP="006365B9">
      <w:pPr>
        <w:pStyle w:val="Listenabsatz"/>
        <w:numPr>
          <w:ilvl w:val="0"/>
          <w:numId w:val="1"/>
        </w:numPr>
        <w:spacing w:before="100" w:beforeAutospacing="1" w:after="100" w:afterAutospacing="1"/>
      </w:pPr>
      <w:r>
        <w:t>At 2024-03-13T</w:t>
      </w:r>
      <w:r w:rsidR="006365B9">
        <w:t>10:53</w:t>
      </w:r>
      <w:r>
        <w:t>-06:00</w:t>
      </w:r>
      <w:r w:rsidR="006365B9">
        <w:t xml:space="preserve"> Sebastian Max presents </w:t>
      </w:r>
      <w:proofErr w:type="gramStart"/>
      <w:r w:rsidR="006365B9">
        <w:t>BRAN(</w:t>
      </w:r>
      <w:proofErr w:type="gramEnd"/>
      <w:r w:rsidR="006365B9">
        <w:t xml:space="preserve">24)123011, </w:t>
      </w:r>
      <w:r w:rsidR="00C768CA">
        <w:t xml:space="preserve">that is available from </w:t>
      </w:r>
      <w:r w:rsidR="006365B9">
        <w:t>https://www.ieee802.org/11/private/ETSI_documents/BRAN/05-CONTRIBUTIONS/2024/2024_02_19_OR_BRAN%23123/BRAN(24)123011_Balancing_WB_and_NBFH_Channel_Access_Mechanisms.pptx</w:t>
      </w:r>
    </w:p>
    <w:p w14:paraId="24810EC1" w14:textId="1B989F4C" w:rsidR="006365B9" w:rsidRDefault="00C768CA" w:rsidP="00C768CA">
      <w:pPr>
        <w:pStyle w:val="Listenabsatz"/>
        <w:numPr>
          <w:ilvl w:val="1"/>
          <w:numId w:val="1"/>
        </w:numPr>
        <w:spacing w:before="100" w:beforeAutospacing="1" w:after="100" w:afterAutospacing="1"/>
      </w:pPr>
      <w:r>
        <w:t>At 2024-03-13T</w:t>
      </w:r>
      <w:r w:rsidR="006365B9">
        <w:t>11:14</w:t>
      </w:r>
      <w:r>
        <w:t>-06:00 attendees discuss the presentation.</w:t>
      </w:r>
    </w:p>
    <w:p w14:paraId="061FCBD9" w14:textId="22032208" w:rsidR="006365B9" w:rsidRDefault="00C768CA" w:rsidP="00C768CA">
      <w:pPr>
        <w:pStyle w:val="Listenabsatz"/>
        <w:numPr>
          <w:ilvl w:val="2"/>
          <w:numId w:val="1"/>
        </w:numPr>
        <w:spacing w:before="100" w:beforeAutospacing="1" w:after="100" w:afterAutospacing="1"/>
      </w:pPr>
      <w:r>
        <w:t>Comment</w:t>
      </w:r>
      <w:r w:rsidR="006365B9">
        <w:t>:</w:t>
      </w:r>
      <w:r>
        <w:t xml:space="preserve"> W</w:t>
      </w:r>
      <w:r w:rsidR="006365B9">
        <w:t>ould you set EDT higher than regulatory values?</w:t>
      </w:r>
    </w:p>
    <w:p w14:paraId="0CDBED1F" w14:textId="2EB7E2E9" w:rsidR="006365B9" w:rsidRDefault="00C768CA" w:rsidP="00C768CA">
      <w:pPr>
        <w:pStyle w:val="Listenabsatz"/>
        <w:numPr>
          <w:ilvl w:val="2"/>
          <w:numId w:val="1"/>
        </w:numPr>
        <w:spacing w:before="100" w:beforeAutospacing="1" w:after="100" w:afterAutospacing="1"/>
      </w:pPr>
      <w:r>
        <w:t>Comment</w:t>
      </w:r>
      <w:r w:rsidR="006365B9">
        <w:t xml:space="preserve">: In a new version of the harmonized standard </w:t>
      </w:r>
      <w:r>
        <w:t xml:space="preserve">an EDT </w:t>
      </w:r>
      <w:r w:rsidR="006365B9">
        <w:t>ramp-up could be</w:t>
      </w:r>
      <w:r>
        <w:t>come</w:t>
      </w:r>
      <w:r w:rsidR="006365B9">
        <w:t xml:space="preserve"> permitted for Bluetooth</w:t>
      </w:r>
      <w:r>
        <w:t>.</w:t>
      </w:r>
    </w:p>
    <w:p w14:paraId="6C2474F5" w14:textId="43AE1B55" w:rsidR="006365B9" w:rsidRDefault="00C768CA" w:rsidP="00C768CA">
      <w:pPr>
        <w:pStyle w:val="Listenabsatz"/>
        <w:numPr>
          <w:ilvl w:val="2"/>
          <w:numId w:val="1"/>
        </w:numPr>
        <w:spacing w:before="100" w:beforeAutospacing="1" w:after="100" w:afterAutospacing="1"/>
      </w:pPr>
      <w:r>
        <w:t>Comment</w:t>
      </w:r>
      <w:r w:rsidR="006365B9">
        <w:t>: Have you looked at the number of B</w:t>
      </w:r>
      <w:r>
        <w:t>luetooth</w:t>
      </w:r>
      <w:r w:rsidR="006365B9">
        <w:t xml:space="preserve"> links at which they start impacting each other?</w:t>
      </w:r>
    </w:p>
    <w:p w14:paraId="4DA7CBC5" w14:textId="1B0A32E9" w:rsidR="006365B9" w:rsidRDefault="00C768CA" w:rsidP="00C768CA">
      <w:pPr>
        <w:pStyle w:val="Listenabsatz"/>
        <w:numPr>
          <w:ilvl w:val="2"/>
          <w:numId w:val="1"/>
        </w:numPr>
        <w:spacing w:before="100" w:beforeAutospacing="1" w:after="100" w:afterAutospacing="1"/>
      </w:pPr>
      <w:r>
        <w:t>Comment</w:t>
      </w:r>
      <w:r w:rsidR="006365B9">
        <w:t>: No, I would like to do this. It would be interesting to look at this.</w:t>
      </w:r>
    </w:p>
    <w:p w14:paraId="6D42CBC1" w14:textId="44CD9B19" w:rsidR="006365B9" w:rsidRDefault="00C768CA" w:rsidP="00C768CA">
      <w:pPr>
        <w:pStyle w:val="Listenabsatz"/>
        <w:numPr>
          <w:ilvl w:val="2"/>
          <w:numId w:val="1"/>
        </w:numPr>
        <w:spacing w:before="100" w:beforeAutospacing="1" w:after="100" w:afterAutospacing="1"/>
      </w:pPr>
      <w:r>
        <w:t>Comment</w:t>
      </w:r>
      <w:r w:rsidR="006365B9">
        <w:t>: Why is the 100</w:t>
      </w:r>
      <w:r>
        <w:t> </w:t>
      </w:r>
      <w:r w:rsidR="006365B9">
        <w:t>% W</w:t>
      </w:r>
      <w:r>
        <w:t>i</w:t>
      </w:r>
      <w:r w:rsidR="006365B9">
        <w:t xml:space="preserve">-Fi case interesting? We know that Wi-Fi cannot operate in </w:t>
      </w:r>
      <w:r>
        <w:t xml:space="preserve">cases of </w:t>
      </w:r>
      <w:r w:rsidR="006365B9">
        <w:t>100</w:t>
      </w:r>
      <w:r>
        <w:t> </w:t>
      </w:r>
      <w:r w:rsidR="006365B9">
        <w:t>%</w:t>
      </w:r>
      <w:r>
        <w:t xml:space="preserve"> load</w:t>
      </w:r>
      <w:r w:rsidR="006365B9">
        <w:t>. It can operate up to 70</w:t>
      </w:r>
      <w:r>
        <w:t> </w:t>
      </w:r>
      <w:r w:rsidR="006365B9">
        <w:t xml:space="preserve">%. Then it breaks. It would be interesting to </w:t>
      </w:r>
      <w:r>
        <w:t xml:space="preserve">look </w:t>
      </w:r>
      <w:r w:rsidR="006365B9">
        <w:t xml:space="preserve">at </w:t>
      </w:r>
      <w:r>
        <w:t xml:space="preserve">the </w:t>
      </w:r>
      <w:r w:rsidR="006365B9">
        <w:t>75</w:t>
      </w:r>
      <w:r>
        <w:t> </w:t>
      </w:r>
      <w:r w:rsidR="006365B9">
        <w:t xml:space="preserve">% load case. </w:t>
      </w:r>
      <w:r>
        <w:t xml:space="preserve">Furthermore, </w:t>
      </w:r>
      <w:r w:rsidR="006365B9">
        <w:t xml:space="preserve">I notice that this </w:t>
      </w:r>
      <w:r>
        <w:t xml:space="preserve">document </w:t>
      </w:r>
      <w:r w:rsidR="006365B9">
        <w:t>available to IEEE 802.11 members, only.</w:t>
      </w:r>
    </w:p>
    <w:p w14:paraId="368F9A28" w14:textId="224B1AF8" w:rsidR="006365B9" w:rsidRDefault="00C768CA" w:rsidP="00C768CA">
      <w:pPr>
        <w:pStyle w:val="Listenabsatz"/>
        <w:numPr>
          <w:ilvl w:val="2"/>
          <w:numId w:val="1"/>
        </w:numPr>
        <w:spacing w:before="100" w:beforeAutospacing="1" w:after="100" w:afterAutospacing="1"/>
      </w:pPr>
      <w:r>
        <w:t>Comment</w:t>
      </w:r>
      <w:r w:rsidR="006365B9">
        <w:t>: 100</w:t>
      </w:r>
      <w:r>
        <w:t> </w:t>
      </w:r>
      <w:r w:rsidR="006365B9">
        <w:t xml:space="preserve">% </w:t>
      </w:r>
      <w:r>
        <w:t xml:space="preserve">load </w:t>
      </w:r>
      <w:r w:rsidR="006365B9">
        <w:t xml:space="preserve">is the full buffer case. This is what is shown here. It is good to explore the extremes. </w:t>
      </w:r>
    </w:p>
    <w:p w14:paraId="3E19D1DD" w14:textId="3C06FCA0" w:rsidR="006365B9" w:rsidRDefault="00C768CA" w:rsidP="00C768CA">
      <w:pPr>
        <w:pStyle w:val="Listenabsatz"/>
        <w:numPr>
          <w:ilvl w:val="2"/>
          <w:numId w:val="1"/>
        </w:numPr>
        <w:spacing w:before="100" w:beforeAutospacing="1" w:after="100" w:afterAutospacing="1"/>
      </w:pPr>
      <w:r>
        <w:t>Comment</w:t>
      </w:r>
      <w:r w:rsidR="006365B9">
        <w:t>: I was arguing that Wi-Fi cannot operate at 100</w:t>
      </w:r>
      <w:r w:rsidR="00E741EF">
        <w:t> </w:t>
      </w:r>
      <w:r w:rsidR="006365B9">
        <w:t>%</w:t>
      </w:r>
      <w:r>
        <w:t xml:space="preserve"> utilization.</w:t>
      </w:r>
    </w:p>
    <w:p w14:paraId="7F94E33F" w14:textId="3A5E5012" w:rsidR="006365B9" w:rsidRDefault="00C768CA" w:rsidP="00C768CA">
      <w:pPr>
        <w:pStyle w:val="Listenabsatz"/>
        <w:numPr>
          <w:ilvl w:val="2"/>
          <w:numId w:val="1"/>
        </w:numPr>
        <w:spacing w:before="100" w:beforeAutospacing="1" w:after="100" w:afterAutospacing="1"/>
      </w:pPr>
      <w:r>
        <w:t>Comment</w:t>
      </w:r>
      <w:r w:rsidR="006365B9">
        <w:t>: This is not 100</w:t>
      </w:r>
      <w:r w:rsidR="00E741EF">
        <w:t> </w:t>
      </w:r>
      <w:r w:rsidR="006365B9">
        <w:t>% spectrum utilization.</w:t>
      </w:r>
    </w:p>
    <w:p w14:paraId="0DDEF189" w14:textId="2327F586" w:rsidR="006365B9" w:rsidRDefault="00C768CA" w:rsidP="00C768CA">
      <w:pPr>
        <w:pStyle w:val="Listenabsatz"/>
        <w:numPr>
          <w:ilvl w:val="2"/>
          <w:numId w:val="1"/>
        </w:numPr>
        <w:spacing w:before="100" w:beforeAutospacing="1" w:after="100" w:afterAutospacing="1"/>
      </w:pPr>
      <w:r>
        <w:t>Comment</w:t>
      </w:r>
      <w:r w:rsidR="006365B9">
        <w:t xml:space="preserve">: Your presentations are getting and better. Thank you very much. This is </w:t>
      </w:r>
      <w:proofErr w:type="gramStart"/>
      <w:r w:rsidR="006365B9">
        <w:t>really important</w:t>
      </w:r>
      <w:proofErr w:type="gramEnd"/>
      <w:r w:rsidR="006365B9">
        <w:t xml:space="preserve"> stuff. Your work </w:t>
      </w:r>
      <w:r>
        <w:t>will have</w:t>
      </w:r>
      <w:r w:rsidR="006365B9">
        <w:t xml:space="preserve"> positive impact for decades. </w:t>
      </w:r>
    </w:p>
    <w:p w14:paraId="3CE4BBCF" w14:textId="7B237AA5" w:rsidR="006365B9" w:rsidRDefault="00C768CA" w:rsidP="00C768CA">
      <w:pPr>
        <w:pStyle w:val="Listenabsatz"/>
        <w:numPr>
          <w:ilvl w:val="1"/>
          <w:numId w:val="1"/>
        </w:numPr>
        <w:spacing w:before="100" w:beforeAutospacing="1" w:after="100" w:afterAutospacing="1"/>
      </w:pPr>
      <w:r>
        <w:t>At 2024-03-13T11:</w:t>
      </w:r>
      <w:r>
        <w:t>25</w:t>
      </w:r>
      <w:r>
        <w:t xml:space="preserve">-06:00 </w:t>
      </w:r>
      <w:r w:rsidR="00B432F4">
        <w:t xml:space="preserve">Sebastian </w:t>
      </w:r>
      <w:r>
        <w:t>continues presenting</w:t>
      </w:r>
      <w:r w:rsidR="006365B9">
        <w:t xml:space="preserve">. </w:t>
      </w:r>
      <w:r>
        <w:t>He c</w:t>
      </w:r>
      <w:r w:rsidR="006365B9">
        <w:t xml:space="preserve">oncludes </w:t>
      </w:r>
      <w:r>
        <w:t xml:space="preserve">his presentation </w:t>
      </w:r>
      <w:r w:rsidR="006365B9">
        <w:t xml:space="preserve">at </w:t>
      </w:r>
      <w:r>
        <w:t>2024-03-13T11:</w:t>
      </w:r>
      <w:r>
        <w:t>32</w:t>
      </w:r>
      <w:r>
        <w:t>-06:00</w:t>
      </w:r>
      <w:r>
        <w:t>.</w:t>
      </w:r>
    </w:p>
    <w:p w14:paraId="2E05C007" w14:textId="6CB6140F" w:rsidR="006365B9" w:rsidRDefault="00C768CA" w:rsidP="00C768CA">
      <w:pPr>
        <w:pStyle w:val="Listenabsatz"/>
        <w:numPr>
          <w:ilvl w:val="2"/>
          <w:numId w:val="1"/>
        </w:numPr>
        <w:spacing w:before="100" w:beforeAutospacing="1" w:after="100" w:afterAutospacing="1"/>
      </w:pPr>
      <w:r>
        <w:t>Comment</w:t>
      </w:r>
      <w:r w:rsidR="006365B9">
        <w:t xml:space="preserve">: Do you do probe </w:t>
      </w:r>
      <w:proofErr w:type="spellStart"/>
      <w:r w:rsidR="006365B9">
        <w:t>responseses</w:t>
      </w:r>
      <w:proofErr w:type="spellEnd"/>
      <w:r w:rsidR="006365B9">
        <w:t xml:space="preserve"> etc.?</w:t>
      </w:r>
    </w:p>
    <w:p w14:paraId="2DA49F7D" w14:textId="60679E2C" w:rsidR="006365B9" w:rsidRDefault="00C768CA" w:rsidP="00C768CA">
      <w:pPr>
        <w:pStyle w:val="Listenabsatz"/>
        <w:numPr>
          <w:ilvl w:val="2"/>
          <w:numId w:val="1"/>
        </w:numPr>
        <w:spacing w:before="100" w:beforeAutospacing="1" w:after="100" w:afterAutospacing="1"/>
      </w:pPr>
      <w:r>
        <w:t>Comment</w:t>
      </w:r>
      <w:r w:rsidR="006365B9">
        <w:t>: No, I just simulate traffic. Of course, leaving the primary 20</w:t>
      </w:r>
      <w:r>
        <w:t> </w:t>
      </w:r>
      <w:r w:rsidR="006365B9">
        <w:t>MHz empty, also helps with not impacting management traffic. Furthermore, at least always 20</w:t>
      </w:r>
      <w:r>
        <w:t> </w:t>
      </w:r>
      <w:r w:rsidR="006365B9">
        <w:t xml:space="preserve">MHz will be idle. Not all channels are equal for Wi-Fi. </w:t>
      </w:r>
    </w:p>
    <w:p w14:paraId="1F875B2C" w14:textId="001A884B" w:rsidR="006365B9" w:rsidRDefault="00C768CA" w:rsidP="00C768CA">
      <w:pPr>
        <w:pStyle w:val="Listenabsatz"/>
        <w:numPr>
          <w:ilvl w:val="2"/>
          <w:numId w:val="1"/>
        </w:numPr>
        <w:spacing w:before="100" w:beforeAutospacing="1" w:after="100" w:afterAutospacing="1"/>
      </w:pPr>
      <w:r>
        <w:t>Comment</w:t>
      </w:r>
      <w:r w:rsidR="006365B9">
        <w:t xml:space="preserve">: </w:t>
      </w:r>
      <w:r>
        <w:t>W</w:t>
      </w:r>
      <w:r w:rsidR="006365B9">
        <w:t xml:space="preserve">ouldn’t </w:t>
      </w:r>
      <w:r>
        <w:t>Bluetooth need</w:t>
      </w:r>
      <w:r w:rsidR="006365B9">
        <w:t xml:space="preserve"> three</w:t>
      </w:r>
      <w:r>
        <w:t>,</w:t>
      </w:r>
      <w:r w:rsidR="006365B9">
        <w:t xml:space="preserve"> four, five connection events to see which bins are empty?</w:t>
      </w:r>
    </w:p>
    <w:p w14:paraId="26C17BE1" w14:textId="736FF7B9" w:rsidR="006365B9" w:rsidRDefault="00C768CA" w:rsidP="00C768CA">
      <w:pPr>
        <w:pStyle w:val="Listenabsatz"/>
        <w:numPr>
          <w:ilvl w:val="2"/>
          <w:numId w:val="1"/>
        </w:numPr>
        <w:spacing w:before="100" w:beforeAutospacing="1" w:after="100" w:afterAutospacing="1"/>
      </w:pPr>
      <w:r>
        <w:t>Comment</w:t>
      </w:r>
      <w:r w:rsidR="006365B9">
        <w:t xml:space="preserve">: </w:t>
      </w:r>
      <w:r>
        <w:t xml:space="preserve">It is assumed that </w:t>
      </w:r>
      <w:r w:rsidR="006365B9">
        <w:t>B</w:t>
      </w:r>
      <w:r>
        <w:t>luetooth</w:t>
      </w:r>
      <w:r w:rsidR="006365B9">
        <w:t xml:space="preserve"> </w:t>
      </w:r>
      <w:r>
        <w:t xml:space="preserve">implements </w:t>
      </w:r>
      <w:r w:rsidR="006365B9">
        <w:t xml:space="preserve">SCD. Waiting for a full connection event would be visible in the results. I am assuming that secondary deferral can </w:t>
      </w:r>
      <w:r w:rsidR="00E741EF">
        <w:t xml:space="preserve">occur </w:t>
      </w:r>
      <w:r w:rsidR="006365B9">
        <w:t>within 400</w:t>
      </w:r>
      <w:r w:rsidR="00E741EF">
        <w:t> </w:t>
      </w:r>
      <w:r w:rsidR="006365B9">
        <w:t>µs. Furthermore, the cloud gaming traffic is not on the high traffic side. Wi-Fi can transmit within on</w:t>
      </w:r>
      <w:r w:rsidR="00E741EF">
        <w:t>e</w:t>
      </w:r>
      <w:r w:rsidR="006365B9">
        <w:t xml:space="preserve"> TXOP.</w:t>
      </w:r>
    </w:p>
    <w:p w14:paraId="67BA38DC" w14:textId="30BC7A55" w:rsidR="006365B9" w:rsidRDefault="00E741EF" w:rsidP="00C768CA">
      <w:pPr>
        <w:pStyle w:val="Listenabsatz"/>
        <w:numPr>
          <w:ilvl w:val="2"/>
          <w:numId w:val="1"/>
        </w:numPr>
        <w:spacing w:before="100" w:beforeAutospacing="1" w:after="100" w:afterAutospacing="1"/>
      </w:pPr>
      <w:r>
        <w:t>Comment</w:t>
      </w:r>
      <w:r w:rsidR="006365B9">
        <w:t>: With SCD you are jumping 160</w:t>
      </w:r>
      <w:r>
        <w:t> </w:t>
      </w:r>
      <w:r w:rsidR="006365B9">
        <w:t>MHz away. So</w:t>
      </w:r>
      <w:r>
        <w:t>,</w:t>
      </w:r>
      <w:r w:rsidR="006365B9">
        <w:t xml:space="preserve"> you also jump for a third deferral</w:t>
      </w:r>
      <w:r>
        <w:t>?</w:t>
      </w:r>
    </w:p>
    <w:p w14:paraId="6E242CC1" w14:textId="4496A16A" w:rsidR="006365B9" w:rsidRDefault="00E741EF" w:rsidP="00C768CA">
      <w:pPr>
        <w:pStyle w:val="Listenabsatz"/>
        <w:numPr>
          <w:ilvl w:val="2"/>
          <w:numId w:val="1"/>
        </w:numPr>
        <w:spacing w:before="100" w:beforeAutospacing="1" w:after="100" w:afterAutospacing="1"/>
      </w:pPr>
      <w:r>
        <w:t>Comment</w:t>
      </w:r>
      <w:r w:rsidR="006365B9">
        <w:t>: Yes</w:t>
      </w:r>
    </w:p>
    <w:p w14:paraId="7CD5EA56" w14:textId="073BF187" w:rsidR="006365B9" w:rsidRDefault="00E741EF" w:rsidP="00C768CA">
      <w:pPr>
        <w:pStyle w:val="Listenabsatz"/>
        <w:numPr>
          <w:ilvl w:val="2"/>
          <w:numId w:val="1"/>
        </w:numPr>
        <w:spacing w:before="100" w:beforeAutospacing="1" w:after="100" w:afterAutospacing="1"/>
      </w:pPr>
      <w:r>
        <w:t>Comment</w:t>
      </w:r>
      <w:r w:rsidR="006365B9">
        <w:t xml:space="preserve">: </w:t>
      </w:r>
      <w:r>
        <w:t>What happens i</w:t>
      </w:r>
      <w:r w:rsidR="006365B9">
        <w:t>f you puncture multiple 20</w:t>
      </w:r>
      <w:r>
        <w:t> </w:t>
      </w:r>
      <w:r w:rsidR="006365B9">
        <w:t>MHz segments simultaneously</w:t>
      </w:r>
      <w:r>
        <w:t>?</w:t>
      </w:r>
    </w:p>
    <w:p w14:paraId="358BD9C2" w14:textId="5F21AED2" w:rsidR="006365B9" w:rsidRDefault="00E741EF" w:rsidP="00C768CA">
      <w:pPr>
        <w:pStyle w:val="Listenabsatz"/>
        <w:numPr>
          <w:ilvl w:val="2"/>
          <w:numId w:val="1"/>
        </w:numPr>
        <w:spacing w:before="100" w:beforeAutospacing="1" w:after="100" w:afterAutospacing="1"/>
      </w:pPr>
      <w:r>
        <w:t>Comment</w:t>
      </w:r>
      <w:r w:rsidR="006365B9">
        <w:t>: The fully dynamic puncturing is the optimum. Current products are not able to do this. I use this assumption to show the best case. This is just the upper boundary. No other puncturing case can be better than this. Dynamic bandwidth</w:t>
      </w:r>
      <w:r>
        <w:t xml:space="preserve"> selection after backoff</w:t>
      </w:r>
      <w:r w:rsidR="006365B9">
        <w:t>, however, is implemented</w:t>
      </w:r>
      <w:r>
        <w:t xml:space="preserve"> in </w:t>
      </w:r>
      <w:r w:rsidR="006365B9">
        <w:t>today</w:t>
      </w:r>
      <w:r>
        <w:t>’s products</w:t>
      </w:r>
      <w:r w:rsidR="006365B9">
        <w:t>.</w:t>
      </w:r>
    </w:p>
    <w:p w14:paraId="512DAC56" w14:textId="73670DEF" w:rsidR="006365B9" w:rsidRDefault="00E741EF" w:rsidP="00C768CA">
      <w:pPr>
        <w:pStyle w:val="Listenabsatz"/>
        <w:numPr>
          <w:ilvl w:val="2"/>
          <w:numId w:val="1"/>
        </w:numPr>
        <w:spacing w:before="100" w:beforeAutospacing="1" w:after="100" w:afterAutospacing="1"/>
      </w:pPr>
      <w:r>
        <w:t>Comment</w:t>
      </w:r>
      <w:r w:rsidR="006365B9">
        <w:t>: Do you believe there would be differences if there was a 10</w:t>
      </w:r>
      <w:r>
        <w:t> </w:t>
      </w:r>
      <w:r w:rsidR="006365B9">
        <w:t>MHz or 4</w:t>
      </w:r>
      <w:r>
        <w:t> </w:t>
      </w:r>
      <w:r w:rsidR="006365B9">
        <w:t>MHz puncturing</w:t>
      </w:r>
      <w:r>
        <w:t>?</w:t>
      </w:r>
    </w:p>
    <w:p w14:paraId="6039364F" w14:textId="40200891" w:rsidR="006365B9" w:rsidRDefault="00E741EF" w:rsidP="00C768CA">
      <w:pPr>
        <w:pStyle w:val="Listenabsatz"/>
        <w:numPr>
          <w:ilvl w:val="2"/>
          <w:numId w:val="1"/>
        </w:numPr>
        <w:spacing w:before="100" w:beforeAutospacing="1" w:after="100" w:afterAutospacing="1"/>
      </w:pPr>
      <w:r>
        <w:t>Comment</w:t>
      </w:r>
      <w:r w:rsidR="006365B9">
        <w:t>: Yes, that would be even better.</w:t>
      </w:r>
    </w:p>
    <w:p w14:paraId="0DE55117" w14:textId="38457407" w:rsidR="006365B9" w:rsidRDefault="00E741EF" w:rsidP="00C768CA">
      <w:pPr>
        <w:pStyle w:val="Listenabsatz"/>
        <w:numPr>
          <w:ilvl w:val="2"/>
          <w:numId w:val="1"/>
        </w:numPr>
        <w:spacing w:before="100" w:beforeAutospacing="1" w:after="100" w:afterAutospacing="1"/>
      </w:pPr>
      <w:r>
        <w:t>Comment</w:t>
      </w:r>
      <w:r w:rsidR="006365B9">
        <w:t xml:space="preserve">: In </w:t>
      </w:r>
      <w:r>
        <w:t xml:space="preserve">IEEE </w:t>
      </w:r>
      <w:r w:rsidR="006365B9">
        <w:t>802.11be we don’t have that much flexibility for puncturing. For your information, what is implemented in most products launched now is static puncturing.</w:t>
      </w:r>
    </w:p>
    <w:p w14:paraId="31649169" w14:textId="35D86544" w:rsidR="006365B9" w:rsidRDefault="00E741EF" w:rsidP="00C768CA">
      <w:pPr>
        <w:pStyle w:val="Listenabsatz"/>
        <w:numPr>
          <w:ilvl w:val="2"/>
          <w:numId w:val="1"/>
        </w:numPr>
        <w:spacing w:before="100" w:beforeAutospacing="1" w:after="100" w:afterAutospacing="1"/>
      </w:pPr>
      <w:r>
        <w:lastRenderedPageBreak/>
        <w:t>Comment</w:t>
      </w:r>
      <w:r w:rsidR="006365B9">
        <w:t>: To me it was a surprise that already dynamic bandwidth</w:t>
      </w:r>
      <w:r>
        <w:t xml:space="preserve"> selection</w:t>
      </w:r>
      <w:r w:rsidR="006365B9">
        <w:t xml:space="preserve"> can help very much.</w:t>
      </w:r>
    </w:p>
    <w:p w14:paraId="7A2B2981" w14:textId="72F671D7" w:rsidR="006365B9" w:rsidRDefault="00E741EF" w:rsidP="00C768CA">
      <w:pPr>
        <w:pStyle w:val="Listenabsatz"/>
        <w:numPr>
          <w:ilvl w:val="2"/>
          <w:numId w:val="1"/>
        </w:numPr>
        <w:spacing w:before="100" w:beforeAutospacing="1" w:after="100" w:afterAutospacing="1"/>
      </w:pPr>
      <w:r>
        <w:t>Comment</w:t>
      </w:r>
      <w:r w:rsidR="006365B9">
        <w:t xml:space="preserve">: </w:t>
      </w:r>
      <w:r>
        <w:t>T</w:t>
      </w:r>
      <w:r w:rsidR="006365B9">
        <w:t>hese results show the best we have seen. I don’t understand why there is so much of a push for LBT.</w:t>
      </w:r>
    </w:p>
    <w:p w14:paraId="64E43B30" w14:textId="1A361D3F" w:rsidR="006365B9" w:rsidRDefault="00E741EF" w:rsidP="00C768CA">
      <w:pPr>
        <w:pStyle w:val="Listenabsatz"/>
        <w:numPr>
          <w:ilvl w:val="2"/>
          <w:numId w:val="1"/>
        </w:numPr>
        <w:spacing w:before="100" w:beforeAutospacing="1" w:after="100" w:afterAutospacing="1"/>
      </w:pPr>
      <w:r>
        <w:t>Comment</w:t>
      </w:r>
      <w:r w:rsidR="006365B9">
        <w:t>: Seeing the effect on both technologies is very important to have positive discussions. This could lead to specific draft text.</w:t>
      </w:r>
    </w:p>
    <w:p w14:paraId="22BF8E0F" w14:textId="2B58BE0B" w:rsidR="006365B9" w:rsidRDefault="00E741EF" w:rsidP="00C768CA">
      <w:pPr>
        <w:pStyle w:val="Listenabsatz"/>
        <w:numPr>
          <w:ilvl w:val="2"/>
          <w:numId w:val="1"/>
        </w:numPr>
        <w:spacing w:before="100" w:beforeAutospacing="1" w:after="100" w:afterAutospacing="1"/>
      </w:pPr>
      <w:r>
        <w:t>Comment</w:t>
      </w:r>
      <w:r w:rsidR="006365B9">
        <w:t>: In your conclusions, short LBT for NB FH plus secondary channel deferral, and EDT ramp up would be the way to go.</w:t>
      </w:r>
    </w:p>
    <w:p w14:paraId="29B9A553" w14:textId="5707AE26" w:rsidR="006365B9" w:rsidRDefault="00E741EF" w:rsidP="00C768CA">
      <w:pPr>
        <w:pStyle w:val="Listenabsatz"/>
        <w:numPr>
          <w:ilvl w:val="2"/>
          <w:numId w:val="1"/>
        </w:numPr>
        <w:spacing w:before="100" w:beforeAutospacing="1" w:after="100" w:afterAutospacing="1"/>
      </w:pPr>
      <w:r>
        <w:t>Comment</w:t>
      </w:r>
      <w:r w:rsidR="006365B9">
        <w:t xml:space="preserve">: How </w:t>
      </w:r>
      <w:r>
        <w:t>are</w:t>
      </w:r>
      <w:r w:rsidR="006365B9">
        <w:t xml:space="preserve"> discussion at ETSI?</w:t>
      </w:r>
    </w:p>
    <w:p w14:paraId="52082CC1" w14:textId="7CD26832" w:rsidR="006365B9" w:rsidRDefault="00E741EF" w:rsidP="00C768CA">
      <w:pPr>
        <w:pStyle w:val="Listenabsatz"/>
        <w:numPr>
          <w:ilvl w:val="2"/>
          <w:numId w:val="1"/>
        </w:numPr>
        <w:spacing w:before="100" w:beforeAutospacing="1" w:after="100" w:afterAutospacing="1"/>
      </w:pPr>
      <w:r>
        <w:t>Comment</w:t>
      </w:r>
      <w:r w:rsidR="006365B9">
        <w:t>: Extensive,</w:t>
      </w:r>
      <w:r>
        <w:t xml:space="preserve"> </w:t>
      </w:r>
      <w:r w:rsidR="006365B9">
        <w:t>very good. We had more B</w:t>
      </w:r>
      <w:r>
        <w:t xml:space="preserve">luetooth </w:t>
      </w:r>
      <w:r w:rsidR="006365B9">
        <w:t>members there.</w:t>
      </w:r>
    </w:p>
    <w:p w14:paraId="1EA9CC85" w14:textId="587322A9" w:rsidR="006365B9" w:rsidRDefault="00E741EF" w:rsidP="00C768CA">
      <w:pPr>
        <w:pStyle w:val="Listenabsatz"/>
        <w:numPr>
          <w:ilvl w:val="2"/>
          <w:numId w:val="1"/>
        </w:numPr>
        <w:spacing w:before="100" w:beforeAutospacing="1" w:after="100" w:afterAutospacing="1"/>
      </w:pPr>
      <w:r>
        <w:t>Comment</w:t>
      </w:r>
      <w:r w:rsidR="006365B9">
        <w:t xml:space="preserve">: Can you put </w:t>
      </w:r>
      <w:r>
        <w:t>this presentation</w:t>
      </w:r>
      <w:r w:rsidR="006365B9">
        <w:t xml:space="preserve"> on IEEE 802.11 mentor, too?</w:t>
      </w:r>
    </w:p>
    <w:p w14:paraId="7317CD13" w14:textId="2A11A275" w:rsidR="006365B9" w:rsidRDefault="00E741EF" w:rsidP="00C768CA">
      <w:pPr>
        <w:pStyle w:val="Listenabsatz"/>
        <w:numPr>
          <w:ilvl w:val="2"/>
          <w:numId w:val="1"/>
        </w:numPr>
        <w:spacing w:before="100" w:beforeAutospacing="1" w:after="100" w:afterAutospacing="1"/>
      </w:pPr>
      <w:r>
        <w:t>Comment: Yes, I will.</w:t>
      </w:r>
    </w:p>
    <w:p w14:paraId="5347BA30" w14:textId="0B05D582" w:rsidR="00CA09B2" w:rsidRDefault="00E741EF" w:rsidP="006365B9">
      <w:pPr>
        <w:pStyle w:val="Listenabsatz"/>
        <w:numPr>
          <w:ilvl w:val="0"/>
          <w:numId w:val="1"/>
        </w:numPr>
        <w:spacing w:before="100" w:beforeAutospacing="1" w:after="100" w:afterAutospacing="1"/>
      </w:pPr>
      <w:r>
        <w:t>At 2024-03-13T</w:t>
      </w:r>
      <w:r>
        <w:t>11:47, the chair declares the meeting a</w:t>
      </w:r>
      <w:r w:rsidR="006365B9">
        <w:t>djourned</w:t>
      </w:r>
      <w:r>
        <w:t>.</w:t>
      </w:r>
    </w:p>
    <w:sectPr w:rsidR="00CA09B2" w:rsidSect="00A25CAE">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49EB5" w14:textId="77777777" w:rsidR="00A25CAE" w:rsidRDefault="00A25CAE">
      <w:r>
        <w:separator/>
      </w:r>
    </w:p>
  </w:endnote>
  <w:endnote w:type="continuationSeparator" w:id="0">
    <w:p w14:paraId="3ABE212D" w14:textId="77777777" w:rsidR="00A25CAE" w:rsidRDefault="00A2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726B" w14:textId="1FD85DC8" w:rsidR="0029020B" w:rsidRDefault="00000000">
    <w:pPr>
      <w:pStyle w:val="Fuzeile"/>
      <w:tabs>
        <w:tab w:val="clear" w:pos="6480"/>
        <w:tab w:val="center" w:pos="4680"/>
        <w:tab w:val="right" w:pos="9360"/>
      </w:tabs>
    </w:pPr>
    <w:fldSimple w:instr=" SUBJECT  \* MERGEFORMAT ">
      <w:r w:rsidR="00E741EF">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E741EF">
        <w:t>Guido R. Hiertz, Ericsson GmbH</w:t>
      </w:r>
    </w:fldSimple>
  </w:p>
  <w:p w14:paraId="6344421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99636" w14:textId="77777777" w:rsidR="00A25CAE" w:rsidRDefault="00A25CAE">
      <w:r>
        <w:separator/>
      </w:r>
    </w:p>
  </w:footnote>
  <w:footnote w:type="continuationSeparator" w:id="0">
    <w:p w14:paraId="5C5E4FF2" w14:textId="77777777" w:rsidR="00A25CAE" w:rsidRDefault="00A25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443E" w14:textId="7F16A1B6" w:rsidR="0029020B" w:rsidRDefault="00000000" w:rsidP="008D5345">
    <w:pPr>
      <w:pStyle w:val="Kopfzeile"/>
      <w:tabs>
        <w:tab w:val="clear" w:pos="6480"/>
        <w:tab w:val="center" w:pos="4680"/>
        <w:tab w:val="right" w:pos="10080"/>
      </w:tabs>
    </w:pPr>
    <w:fldSimple w:instr=" KEYWORDS  \* MERGEFORMAT ">
      <w:r w:rsidR="00C322C1">
        <w:t>March 2024</w:t>
      </w:r>
    </w:fldSimple>
    <w:r w:rsidR="0029020B">
      <w:tab/>
    </w:r>
    <w:r w:rsidR="0029020B">
      <w:tab/>
    </w:r>
    <w:fldSimple w:instr=" TITLE  \* MERGEFORMAT ">
      <w:r w:rsidR="00C322C1">
        <w:t>doc.: IEEE 802.11-24/609r0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36BA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11397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F5"/>
    <w:rsid w:val="0000216F"/>
    <w:rsid w:val="00053EBC"/>
    <w:rsid w:val="00107547"/>
    <w:rsid w:val="00110274"/>
    <w:rsid w:val="001A157A"/>
    <w:rsid w:val="001D723B"/>
    <w:rsid w:val="00212EA9"/>
    <w:rsid w:val="00235919"/>
    <w:rsid w:val="0029020B"/>
    <w:rsid w:val="002B49CC"/>
    <w:rsid w:val="002D44BE"/>
    <w:rsid w:val="00382812"/>
    <w:rsid w:val="003B13D6"/>
    <w:rsid w:val="003D6A1A"/>
    <w:rsid w:val="00442037"/>
    <w:rsid w:val="004B064B"/>
    <w:rsid w:val="004C366C"/>
    <w:rsid w:val="00554AA9"/>
    <w:rsid w:val="00574924"/>
    <w:rsid w:val="00586065"/>
    <w:rsid w:val="005E72E7"/>
    <w:rsid w:val="00603BBB"/>
    <w:rsid w:val="0062440B"/>
    <w:rsid w:val="006365B9"/>
    <w:rsid w:val="00643F9B"/>
    <w:rsid w:val="00673CF5"/>
    <w:rsid w:val="006C0727"/>
    <w:rsid w:val="006C1EF7"/>
    <w:rsid w:val="006E145F"/>
    <w:rsid w:val="0074773B"/>
    <w:rsid w:val="00754F61"/>
    <w:rsid w:val="00764614"/>
    <w:rsid w:val="00770572"/>
    <w:rsid w:val="00860AB0"/>
    <w:rsid w:val="008D5345"/>
    <w:rsid w:val="00907110"/>
    <w:rsid w:val="009273F6"/>
    <w:rsid w:val="0097229A"/>
    <w:rsid w:val="009F2FBC"/>
    <w:rsid w:val="00A25CAE"/>
    <w:rsid w:val="00A70322"/>
    <w:rsid w:val="00AA427C"/>
    <w:rsid w:val="00AC2536"/>
    <w:rsid w:val="00B432F4"/>
    <w:rsid w:val="00BA25F5"/>
    <w:rsid w:val="00BD79FF"/>
    <w:rsid w:val="00BE68C2"/>
    <w:rsid w:val="00C31319"/>
    <w:rsid w:val="00C322C1"/>
    <w:rsid w:val="00C768CA"/>
    <w:rsid w:val="00C874D8"/>
    <w:rsid w:val="00CA09B2"/>
    <w:rsid w:val="00D14A57"/>
    <w:rsid w:val="00D17890"/>
    <w:rsid w:val="00DC5A7B"/>
    <w:rsid w:val="00E741EF"/>
    <w:rsid w:val="00EE7EC7"/>
    <w:rsid w:val="00EF08D1"/>
    <w:rsid w:val="00EF7BDE"/>
    <w:rsid w:val="00F00517"/>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71BBF"/>
  <w15:chartTrackingRefBased/>
  <w15:docId w15:val="{7CE28602-7F97-2D40-89F8-58F50582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2"/>
      <w:lang w:val="en-GB"/>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Listenabsatz">
    <w:name w:val="List Paragraph"/>
    <w:basedOn w:val="Standard"/>
    <w:uiPriority w:val="34"/>
    <w:qFormat/>
    <w:rsid w:val="00636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March-coex.docx</Template>
  <TotalTime>0</TotalTime>
  <Pages>6</Pages>
  <Words>1969</Words>
  <Characters>10083</Characters>
  <Application>Microsoft Office Word</Application>
  <DocSecurity>0</DocSecurity>
  <Lines>325</Lines>
  <Paragraphs>194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802.11-24/609r0</vt:lpstr>
      <vt:lpstr>doc.: IEEE 802.11-yy/xxxxr0</vt:lpstr>
    </vt:vector>
  </TitlesOfParts>
  <Manager/>
  <Company>Ericsson GmbH</Company>
  <LinksUpToDate>false</LinksUpToDate>
  <CharactersWithSpaces>11858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802.11-24/609r0</dc:title>
  <dc:subject>Minutes</dc:subject>
  <dc:creator>Guido R. Hiertz</dc:creator>
  <cp:keywords>March 2024</cp:keywords>
  <dc:description>Guido R. Hiertz, Ericsson GmbH</dc:description>
  <cp:lastModifiedBy>Guido R. HIertz</cp:lastModifiedBy>
  <cp:revision>3</cp:revision>
  <cp:lastPrinted>1900-01-01T08:00:00Z</cp:lastPrinted>
  <dcterms:created xsi:type="dcterms:W3CDTF">2024-04-17T18:28:00Z</dcterms:created>
  <dcterms:modified xsi:type="dcterms:W3CDTF">2024-04-17T18:56:00Z</dcterms:modified>
  <cp:category/>
</cp:coreProperties>
</file>