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2478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24"/>
        <w:gridCol w:w="2238"/>
      </w:tblGrid>
      <w:tr w:rsidR="00CA09B2" w14:paraId="55FCC880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7FED34C" w14:textId="7667435B" w:rsidR="00CA09B2" w:rsidRDefault="00D477BB">
            <w:pPr>
              <w:pStyle w:val="T2"/>
            </w:pPr>
            <w:r>
              <w:t>CIDs 7009 &amp; 7010</w:t>
            </w:r>
          </w:p>
        </w:tc>
      </w:tr>
      <w:tr w:rsidR="00CA09B2" w14:paraId="124188F4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DA4B1B0" w14:textId="7882D483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96862">
              <w:rPr>
                <w:b w:val="0"/>
                <w:sz w:val="20"/>
              </w:rPr>
              <w:t>2024</w:t>
            </w:r>
            <w:r>
              <w:rPr>
                <w:b w:val="0"/>
                <w:sz w:val="20"/>
              </w:rPr>
              <w:t>-</w:t>
            </w:r>
            <w:r w:rsidR="00896862">
              <w:rPr>
                <w:b w:val="0"/>
                <w:sz w:val="20"/>
              </w:rPr>
              <w:t>03</w:t>
            </w:r>
            <w:r>
              <w:rPr>
                <w:b w:val="0"/>
                <w:sz w:val="20"/>
              </w:rPr>
              <w:t>-</w:t>
            </w:r>
            <w:r w:rsidR="00896862">
              <w:rPr>
                <w:b w:val="0"/>
                <w:sz w:val="20"/>
              </w:rPr>
              <w:t>13</w:t>
            </w:r>
          </w:p>
        </w:tc>
      </w:tr>
      <w:tr w:rsidR="00CA09B2" w14:paraId="7B3B48F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72FAE3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11AD4E6" w14:textId="77777777" w:rsidTr="00D7570F">
        <w:trPr>
          <w:jc w:val="center"/>
        </w:trPr>
        <w:tc>
          <w:tcPr>
            <w:tcW w:w="1336" w:type="dxa"/>
            <w:vAlign w:val="center"/>
          </w:tcPr>
          <w:p w14:paraId="2C6A6B8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9AB8DAF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567272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14:paraId="3156B07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65BC3A7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0A782BA9" w14:textId="77777777" w:rsidTr="00D7570F">
        <w:trPr>
          <w:jc w:val="center"/>
        </w:trPr>
        <w:tc>
          <w:tcPr>
            <w:tcW w:w="1336" w:type="dxa"/>
            <w:vAlign w:val="center"/>
          </w:tcPr>
          <w:p w14:paraId="7D6638D8" w14:textId="03099182" w:rsidR="00CA09B2" w:rsidRDefault="00D757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David Goodall</w:t>
            </w:r>
          </w:p>
        </w:tc>
        <w:tc>
          <w:tcPr>
            <w:tcW w:w="2064" w:type="dxa"/>
            <w:vAlign w:val="center"/>
          </w:tcPr>
          <w:p w14:paraId="559FA6A3" w14:textId="0F5D5AF7" w:rsidR="00CA09B2" w:rsidRDefault="00D757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Morse Micro</w:t>
            </w:r>
          </w:p>
        </w:tc>
        <w:tc>
          <w:tcPr>
            <w:tcW w:w="2814" w:type="dxa"/>
            <w:vAlign w:val="center"/>
          </w:tcPr>
          <w:p w14:paraId="68C89D7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734CFD4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6B9D3E9E" w14:textId="477209C2" w:rsidR="00CA09B2" w:rsidRDefault="00D7570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dave@morsemicro.com</w:t>
            </w:r>
          </w:p>
        </w:tc>
      </w:tr>
      <w:tr w:rsidR="00CA09B2" w14:paraId="344DE4E5" w14:textId="77777777" w:rsidTr="00D7570F">
        <w:trPr>
          <w:jc w:val="center"/>
        </w:trPr>
        <w:tc>
          <w:tcPr>
            <w:tcW w:w="1336" w:type="dxa"/>
            <w:vAlign w:val="center"/>
          </w:tcPr>
          <w:p w14:paraId="3F2FBA67" w14:textId="68BC57F8" w:rsidR="00CA09B2" w:rsidRDefault="00D757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Dave Halasz</w:t>
            </w:r>
          </w:p>
        </w:tc>
        <w:tc>
          <w:tcPr>
            <w:tcW w:w="2064" w:type="dxa"/>
            <w:vAlign w:val="center"/>
          </w:tcPr>
          <w:p w14:paraId="250ECA40" w14:textId="1993F590" w:rsidR="00CA09B2" w:rsidRDefault="00D757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Morse Micro</w:t>
            </w:r>
          </w:p>
        </w:tc>
        <w:tc>
          <w:tcPr>
            <w:tcW w:w="2814" w:type="dxa"/>
            <w:vAlign w:val="center"/>
          </w:tcPr>
          <w:p w14:paraId="4371C20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7E2C888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0D7DF5DD" w14:textId="5C6284DD" w:rsidR="00CA09B2" w:rsidRDefault="00D7570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dave.halasz@morsemicro.com</w:t>
            </w:r>
          </w:p>
        </w:tc>
      </w:tr>
    </w:tbl>
    <w:p w14:paraId="2B52F537" w14:textId="77777777" w:rsidR="00CA09B2" w:rsidRDefault="00000000">
      <w:pPr>
        <w:pStyle w:val="T1"/>
        <w:spacing w:after="120"/>
        <w:rPr>
          <w:sz w:val="22"/>
        </w:rPr>
      </w:pPr>
      <w:r>
        <w:rPr>
          <w:noProof/>
        </w:rPr>
        <w:pict w14:anchorId="62E25731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2051">
              <w:txbxContent>
                <w:p w14:paraId="49B391F6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755F2997" w14:textId="6F4BA9A6" w:rsidR="00E85919" w:rsidRDefault="00E85919" w:rsidP="00E85919">
                  <w:pPr>
                    <w:jc w:val="both"/>
                  </w:pPr>
                  <w:r>
                    <w:t xml:space="preserve">This document contains proposed text changes to address IEEE P802.11-REVme SB2 CIDs </w:t>
                  </w:r>
                  <w:r w:rsidR="00A72267">
                    <w:t>7009, 7010, etc</w:t>
                  </w:r>
                  <w:r>
                    <w:t>.</w:t>
                  </w:r>
                </w:p>
                <w:p w14:paraId="5ECB793E" w14:textId="77777777" w:rsidR="00E85919" w:rsidRDefault="00E85919" w:rsidP="00E85919">
                  <w:pPr>
                    <w:jc w:val="both"/>
                  </w:pPr>
                </w:p>
                <w:p w14:paraId="3EF7353C" w14:textId="77777777" w:rsidR="00E85919" w:rsidRDefault="00E85919" w:rsidP="00E85919">
                  <w:pPr>
                    <w:jc w:val="both"/>
                  </w:pPr>
                  <w:r>
                    <w:t>Revision History:</w:t>
                  </w:r>
                </w:p>
                <w:p w14:paraId="08F36DF3" w14:textId="2F45FF39" w:rsidR="0029020B" w:rsidRDefault="00E85919" w:rsidP="00E85919">
                  <w:pPr>
                    <w:jc w:val="both"/>
                  </w:pPr>
                  <w:r>
                    <w:t>R0: Initial version.</w:t>
                  </w:r>
                </w:p>
                <w:p w14:paraId="30034DC2" w14:textId="77777777" w:rsidR="00D477BB" w:rsidRDefault="00D477BB" w:rsidP="00E85919">
                  <w:pPr>
                    <w:jc w:val="both"/>
                  </w:pPr>
                </w:p>
                <w:p w14:paraId="32DFC917" w14:textId="77777777" w:rsidR="00D477BB" w:rsidRDefault="00D477BB" w:rsidP="00D477BB">
                  <w:pPr>
                    <w:jc w:val="both"/>
                    <w:textDirection w:val="btLr"/>
                  </w:pPr>
                  <w:r>
                    <w:t>Proposed Resolution:</w:t>
                  </w:r>
                </w:p>
                <w:p w14:paraId="413530FF" w14:textId="0FD6DECE" w:rsidR="00D477BB" w:rsidRDefault="00D477BB" w:rsidP="00D477BB">
                  <w:pPr>
                    <w:pStyle w:val="ListParagraph"/>
                    <w:numPr>
                      <w:ilvl w:val="0"/>
                      <w:numId w:val="49"/>
                    </w:numPr>
                    <w:jc w:val="both"/>
                    <w:textDirection w:val="btLr"/>
                  </w:pPr>
                  <w:r>
                    <w:t>CID 700</w:t>
                  </w:r>
                  <w:r>
                    <w:t>9 &amp; 7010</w:t>
                  </w:r>
                  <w:r>
                    <w:t xml:space="preserve">: Revised. </w:t>
                  </w:r>
                  <w:r w:rsidRPr="00774EC7">
                    <w:t>Incorporate the changes shown as “Proposed change” in this document.</w:t>
                  </w:r>
                </w:p>
                <w:p w14:paraId="457C00BD" w14:textId="77777777" w:rsidR="00D477BB" w:rsidRDefault="00D477BB" w:rsidP="00E85919">
                  <w:pPr>
                    <w:jc w:val="both"/>
                  </w:pPr>
                </w:p>
              </w:txbxContent>
            </v:textbox>
          </v:shape>
        </w:pict>
      </w:r>
    </w:p>
    <w:p w14:paraId="1E605D00" w14:textId="25718988" w:rsidR="00D211EA" w:rsidRDefault="00CA09B2" w:rsidP="00CF26F1">
      <w:r>
        <w:br w:type="page"/>
      </w:r>
      <w:r w:rsidR="00D211EA">
        <w:lastRenderedPageBreak/>
        <w:t xml:space="preserve">CID </w:t>
      </w:r>
      <w:r w:rsidR="00A72267">
        <w:t>7009</w:t>
      </w:r>
    </w:p>
    <w:p w14:paraId="71DC8EAE" w14:textId="77777777" w:rsidR="00D211EA" w:rsidRDefault="00D211EA" w:rsidP="00D211E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5"/>
        <w:gridCol w:w="2226"/>
        <w:gridCol w:w="2571"/>
        <w:gridCol w:w="2484"/>
      </w:tblGrid>
      <w:tr w:rsidR="00D211EA" w14:paraId="032E9C6C" w14:textId="77777777" w:rsidTr="00D211EA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AA691" w14:textId="77777777" w:rsidR="00D211EA" w:rsidRDefault="00D211EA">
            <w:r>
              <w:t>CID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DE2B" w14:textId="77777777" w:rsidR="00D211EA" w:rsidRDefault="00D211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Clause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BFB20" w14:textId="77777777" w:rsidR="00D211EA" w:rsidRDefault="00D211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Comment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DDCDB" w14:textId="77777777" w:rsidR="00D211EA" w:rsidRDefault="00D211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Proposed Change</w:t>
            </w:r>
          </w:p>
        </w:tc>
      </w:tr>
      <w:tr w:rsidR="00D211EA" w14:paraId="0535859A" w14:textId="77777777" w:rsidTr="00D211EA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38D10" w14:textId="5431B162" w:rsidR="00D211EA" w:rsidRDefault="00A72267">
            <w:r>
              <w:t>7009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770A4" w14:textId="1EBBE950" w:rsidR="00D211EA" w:rsidRDefault="00A7226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E.1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8F52E" w14:textId="47BF9F82" w:rsidR="00D211EA" w:rsidRDefault="00A72267">
            <w:pPr>
              <w:rPr>
                <w:rFonts w:ascii="Arial" w:hAnsi="Arial" w:cs="Arial"/>
                <w:sz w:val="20"/>
                <w:lang w:val="en-AU" w:eastAsia="en-AU"/>
              </w:rPr>
            </w:pPr>
            <w:r w:rsidRPr="00A72267">
              <w:rPr>
                <w:rFonts w:ascii="Arial" w:hAnsi="Arial" w:cs="Arial"/>
                <w:sz w:val="20"/>
                <w:lang w:val="en-AU" w:eastAsia="en-AU"/>
              </w:rPr>
              <w:t>The 920-925 MHz band in Singapore has expanded to 917-925 MHz so the entry for Singapore in table E-5 needs to be updated.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2C8FD" w14:textId="4F881421" w:rsidR="00D211EA" w:rsidRDefault="00A72267">
            <w:pPr>
              <w:rPr>
                <w:rFonts w:ascii="Arial" w:hAnsi="Arial" w:cs="Arial"/>
                <w:sz w:val="20"/>
                <w:lang w:val="en-AU" w:eastAsia="en-AU"/>
              </w:rPr>
            </w:pPr>
            <w:r w:rsidRPr="00A72267">
              <w:rPr>
                <w:rFonts w:ascii="Arial" w:hAnsi="Arial" w:cs="Arial"/>
                <w:sz w:val="20"/>
                <w:lang w:val="en-AU" w:eastAsia="en-AU"/>
              </w:rPr>
              <w:t xml:space="preserve">Update entry for Singapore in table E-5 and table E-4 to cover 917-925 </w:t>
            </w:r>
            <w:proofErr w:type="spellStart"/>
            <w:r w:rsidRPr="00A72267">
              <w:rPr>
                <w:rFonts w:ascii="Arial" w:hAnsi="Arial" w:cs="Arial"/>
                <w:sz w:val="20"/>
                <w:lang w:val="en-AU" w:eastAsia="en-AU"/>
              </w:rPr>
              <w:t>MHz.</w:t>
            </w:r>
            <w:proofErr w:type="spellEnd"/>
          </w:p>
        </w:tc>
      </w:tr>
    </w:tbl>
    <w:p w14:paraId="715329CD" w14:textId="77777777" w:rsidR="00D211EA" w:rsidRDefault="00D211EA" w:rsidP="00D211EA"/>
    <w:p w14:paraId="1E779AE8" w14:textId="0E498419" w:rsidR="00D211EA" w:rsidRDefault="00A72267" w:rsidP="00D211EA">
      <w:pPr>
        <w:pStyle w:val="Heading2"/>
      </w:pPr>
      <w:r>
        <w:t>Discussion</w:t>
      </w:r>
    </w:p>
    <w:p w14:paraId="6D7E6C74" w14:textId="77777777" w:rsidR="00D211EA" w:rsidRDefault="00D211EA" w:rsidP="00D211EA"/>
    <w:p w14:paraId="6C8A0CCA" w14:textId="3AEA6265" w:rsidR="001D34D0" w:rsidRDefault="00D809E6" w:rsidP="001D34D0">
      <w:r>
        <w:t xml:space="preserve">The expansion of the 920-925 MHz band to 917-925 MHz in Singapore is </w:t>
      </w:r>
      <w:r w:rsidR="00EB66BE">
        <w:t xml:space="preserve">recorded </w:t>
      </w:r>
      <w:r>
        <w:t xml:space="preserve">in </w:t>
      </w:r>
      <w:r w:rsidR="001D34D0" w:rsidRPr="001D34D0">
        <w:t>Info-communications Media Development Authority</w:t>
      </w:r>
      <w:r w:rsidR="001D34D0">
        <w:t xml:space="preserve"> document IMDA TS SRD</w:t>
      </w:r>
    </w:p>
    <w:p w14:paraId="28E3562B" w14:textId="2EE296CA" w:rsidR="00D809E6" w:rsidRDefault="001D34D0" w:rsidP="001D34D0">
      <w:r>
        <w:t>Issue 1 Revision 3, Sep 2023</w:t>
      </w:r>
      <w:r w:rsidR="00D15EF5">
        <w:t>.</w:t>
      </w:r>
      <w:r w:rsidR="00791FDF">
        <w:t xml:space="preserve"> </w:t>
      </w:r>
      <w:r w:rsidR="00D15EF5">
        <w:t>See sub</w:t>
      </w:r>
      <w:r w:rsidR="00C35C03">
        <w:t>-</w:t>
      </w:r>
      <w:r w:rsidR="00D15EF5">
        <w:t xml:space="preserve">band 30d </w:t>
      </w:r>
      <w:r w:rsidR="00C35C03">
        <w:t xml:space="preserve">for Non-Specific SRD (short range device) </w:t>
      </w:r>
      <w:r w:rsidR="00D15EF5">
        <w:t>in</w:t>
      </w:r>
      <w:r w:rsidR="00791FDF">
        <w:t xml:space="preserve"> </w:t>
      </w:r>
      <w:hyperlink r:id="rId7" w:history="1">
        <w:r w:rsidR="00791FDF" w:rsidRPr="008B3139">
          <w:rPr>
            <w:rStyle w:val="Hyperlink"/>
          </w:rPr>
          <w:t>https://www.imda.gov.sg/regulations-and-licensing-listing/ict-standards-and-quality-of-service/telecommunication-and-security-standards/radio-communication-equipment-standards</w:t>
        </w:r>
      </w:hyperlink>
      <w:r>
        <w:t>.</w:t>
      </w:r>
    </w:p>
    <w:p w14:paraId="576AA6B9" w14:textId="4389235F" w:rsidR="00791FDF" w:rsidRDefault="00791FDF" w:rsidP="001D34D0"/>
    <w:p w14:paraId="25A713A7" w14:textId="77777777" w:rsidR="00D809E6" w:rsidRDefault="00D809E6" w:rsidP="00D211EA"/>
    <w:p w14:paraId="26741896" w14:textId="56C29730" w:rsidR="007338C4" w:rsidRDefault="00A72267" w:rsidP="00D211EA">
      <w:r>
        <w:t xml:space="preserve">The 1 MHz channels in </w:t>
      </w:r>
      <w:r w:rsidR="00986B4C">
        <w:t xml:space="preserve">the additional </w:t>
      </w:r>
      <w:r>
        <w:t>917-92</w:t>
      </w:r>
      <w:r w:rsidR="00986B4C">
        <w:t>0</w:t>
      </w:r>
      <w:r>
        <w:t xml:space="preserve"> MHz have already been defined for other regulatory domains </w:t>
      </w:r>
      <w:r w:rsidR="00152F23">
        <w:t xml:space="preserve">and in the global operating classes in Table E-4 </w:t>
      </w:r>
      <w:r>
        <w:t xml:space="preserve">so it’s just a matter of adding </w:t>
      </w:r>
      <w:r w:rsidR="00986B4C">
        <w:t>the</w:t>
      </w:r>
      <w:r>
        <w:t xml:space="preserve"> extra three </w:t>
      </w:r>
      <w:r w:rsidR="00986B4C">
        <w:t xml:space="preserve">1 MHz channels </w:t>
      </w:r>
      <w:r>
        <w:t xml:space="preserve">to the Singapore </w:t>
      </w:r>
      <w:r w:rsidR="00AD1C88">
        <w:t>operating class 18</w:t>
      </w:r>
      <w:r>
        <w:t xml:space="preserve"> in </w:t>
      </w:r>
      <w:r w:rsidR="00AD1C88">
        <w:t xml:space="preserve">Table </w:t>
      </w:r>
      <w:r>
        <w:t>E.5. However, the 2 MHz, 4 MHz and 8 MHz channels are offset to any existing channels</w:t>
      </w:r>
      <w:r w:rsidR="00152F23">
        <w:t xml:space="preserve"> in Tables E-4 and E-5 so both tables need to be updated</w:t>
      </w:r>
      <w:r>
        <w:t>.</w:t>
      </w:r>
    </w:p>
    <w:p w14:paraId="0DC11D0D" w14:textId="5957B581" w:rsidR="007338C4" w:rsidRDefault="007338C4" w:rsidP="007338C4">
      <w:pPr>
        <w:pStyle w:val="Heading1"/>
      </w:pPr>
      <w:r>
        <w:t>CID 7010</w:t>
      </w:r>
    </w:p>
    <w:p w14:paraId="44842E69" w14:textId="77777777" w:rsidR="007338C4" w:rsidRDefault="007338C4" w:rsidP="007338C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5"/>
        <w:gridCol w:w="2226"/>
        <w:gridCol w:w="2571"/>
        <w:gridCol w:w="2484"/>
      </w:tblGrid>
      <w:tr w:rsidR="007338C4" w14:paraId="2C37349A" w14:textId="77777777" w:rsidTr="00093F6C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55A8F" w14:textId="77777777" w:rsidR="007338C4" w:rsidRDefault="007338C4" w:rsidP="00093F6C">
            <w:r>
              <w:t>CID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FEB06" w14:textId="77777777" w:rsidR="007338C4" w:rsidRDefault="007338C4" w:rsidP="00093F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Clause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4588" w14:textId="77777777" w:rsidR="007338C4" w:rsidRDefault="007338C4" w:rsidP="00093F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Comment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05205" w14:textId="77777777" w:rsidR="007338C4" w:rsidRDefault="007338C4" w:rsidP="00093F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Proposed Change</w:t>
            </w:r>
          </w:p>
        </w:tc>
      </w:tr>
      <w:tr w:rsidR="007338C4" w14:paraId="4326764B" w14:textId="77777777" w:rsidTr="00093F6C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9C6EB" w14:textId="53A14224" w:rsidR="007338C4" w:rsidRDefault="007338C4" w:rsidP="00093F6C">
            <w:r>
              <w:t>7010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11072" w14:textId="77777777" w:rsidR="007338C4" w:rsidRDefault="007338C4" w:rsidP="00093F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E.1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0AE8B" w14:textId="59C3904B" w:rsidR="007338C4" w:rsidRDefault="007338C4" w:rsidP="00093F6C">
            <w:pPr>
              <w:rPr>
                <w:rFonts w:ascii="Arial" w:hAnsi="Arial" w:cs="Arial"/>
                <w:sz w:val="20"/>
                <w:lang w:val="en-AU" w:eastAsia="en-AU"/>
              </w:rPr>
            </w:pPr>
            <w:r w:rsidRPr="007338C4">
              <w:rPr>
                <w:rFonts w:ascii="Arial" w:hAnsi="Arial" w:cs="Arial"/>
                <w:sz w:val="20"/>
                <w:lang w:val="en-AU" w:eastAsia="en-AU"/>
              </w:rPr>
              <w:t xml:space="preserve">The upper S1G band in Europe has expanded to 915.8-919.4 which means we can add an extra channel 31 at </w:t>
            </w:r>
            <w:proofErr w:type="spellStart"/>
            <w:r w:rsidRPr="007338C4">
              <w:rPr>
                <w:rFonts w:ascii="Arial" w:hAnsi="Arial" w:cs="Arial"/>
                <w:sz w:val="20"/>
                <w:lang w:val="en-AU" w:eastAsia="en-AU"/>
              </w:rPr>
              <w:t>center</w:t>
            </w:r>
            <w:proofErr w:type="spellEnd"/>
            <w:r w:rsidRPr="007338C4">
              <w:rPr>
                <w:rFonts w:ascii="Arial" w:hAnsi="Arial" w:cs="Arial"/>
                <w:sz w:val="20"/>
                <w:lang w:val="en-AU" w:eastAsia="en-AU"/>
              </w:rPr>
              <w:t xml:space="preserve"> frequency 916.9 </w:t>
            </w:r>
            <w:proofErr w:type="spellStart"/>
            <w:r w:rsidRPr="007338C4">
              <w:rPr>
                <w:rFonts w:ascii="Arial" w:hAnsi="Arial" w:cs="Arial"/>
                <w:sz w:val="20"/>
                <w:lang w:val="en-AU" w:eastAsia="en-AU"/>
              </w:rPr>
              <w:t>MHz.</w:t>
            </w:r>
            <w:proofErr w:type="spellEnd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4EF20" w14:textId="70F1E0B1" w:rsidR="007338C4" w:rsidRDefault="007338C4" w:rsidP="00093F6C">
            <w:pPr>
              <w:rPr>
                <w:rFonts w:ascii="Arial" w:hAnsi="Arial" w:cs="Arial"/>
                <w:sz w:val="20"/>
                <w:lang w:val="en-AU" w:eastAsia="en-AU"/>
              </w:rPr>
            </w:pPr>
            <w:r w:rsidRPr="007338C4">
              <w:rPr>
                <w:rFonts w:ascii="Arial" w:hAnsi="Arial" w:cs="Arial"/>
                <w:sz w:val="20"/>
                <w:lang w:val="en-AU" w:eastAsia="en-AU"/>
              </w:rPr>
              <w:t xml:space="preserve">Add channel 31 for Europe in Table E-5 at </w:t>
            </w:r>
            <w:proofErr w:type="spellStart"/>
            <w:r w:rsidRPr="007338C4">
              <w:rPr>
                <w:rFonts w:ascii="Arial" w:hAnsi="Arial" w:cs="Arial"/>
                <w:sz w:val="20"/>
                <w:lang w:val="en-AU" w:eastAsia="en-AU"/>
              </w:rPr>
              <w:t>center</w:t>
            </w:r>
            <w:proofErr w:type="spellEnd"/>
            <w:r w:rsidRPr="007338C4">
              <w:rPr>
                <w:rFonts w:ascii="Arial" w:hAnsi="Arial" w:cs="Arial"/>
                <w:sz w:val="20"/>
                <w:lang w:val="en-AU" w:eastAsia="en-AU"/>
              </w:rPr>
              <w:t xml:space="preserve"> frequency 916.9 </w:t>
            </w:r>
            <w:proofErr w:type="spellStart"/>
            <w:r w:rsidRPr="007338C4">
              <w:rPr>
                <w:rFonts w:ascii="Arial" w:hAnsi="Arial" w:cs="Arial"/>
                <w:sz w:val="20"/>
                <w:lang w:val="en-AU" w:eastAsia="en-AU"/>
              </w:rPr>
              <w:t>MHz.</w:t>
            </w:r>
            <w:proofErr w:type="spellEnd"/>
            <w:r w:rsidRPr="007338C4">
              <w:rPr>
                <w:rFonts w:ascii="Arial" w:hAnsi="Arial" w:cs="Arial"/>
                <w:sz w:val="20"/>
                <w:lang w:val="en-AU" w:eastAsia="en-AU"/>
              </w:rPr>
              <w:t xml:space="preserve"> Modify type classification field to become 916.4-919.4 </w:t>
            </w:r>
            <w:proofErr w:type="spellStart"/>
            <w:r w:rsidRPr="007338C4">
              <w:rPr>
                <w:rFonts w:ascii="Arial" w:hAnsi="Arial" w:cs="Arial"/>
                <w:sz w:val="20"/>
                <w:lang w:val="en-AU" w:eastAsia="en-AU"/>
              </w:rPr>
              <w:t>MHz.</w:t>
            </w:r>
            <w:proofErr w:type="spellEnd"/>
          </w:p>
        </w:tc>
      </w:tr>
    </w:tbl>
    <w:p w14:paraId="3594E2A7" w14:textId="77777777" w:rsidR="007338C4" w:rsidRDefault="007338C4" w:rsidP="007338C4"/>
    <w:p w14:paraId="2BC7FE7B" w14:textId="77777777" w:rsidR="007338C4" w:rsidRDefault="007338C4" w:rsidP="007338C4">
      <w:pPr>
        <w:pStyle w:val="Heading2"/>
      </w:pPr>
      <w:r>
        <w:t>Discussion</w:t>
      </w:r>
    </w:p>
    <w:p w14:paraId="327A780C" w14:textId="77777777" w:rsidR="007338C4" w:rsidRDefault="007338C4" w:rsidP="007338C4"/>
    <w:p w14:paraId="2CBD4AE3" w14:textId="6E50E809" w:rsidR="007338C4" w:rsidRDefault="00701A6D" w:rsidP="007338C4">
      <w:r>
        <w:t xml:space="preserve">For Europe </w:t>
      </w:r>
      <w:r w:rsidR="00900F0F" w:rsidRPr="00900F0F">
        <w:t>COMMISSION IMPLEMENTING DECISION (EU) 2018/1538</w:t>
      </w:r>
      <w:r w:rsidR="00900F0F">
        <w:t xml:space="preserve"> originally covered only 917.4-919.4 </w:t>
      </w:r>
      <w:proofErr w:type="spellStart"/>
      <w:r w:rsidR="00900F0F">
        <w:t>MHz.</w:t>
      </w:r>
      <w:proofErr w:type="spellEnd"/>
      <w:r w:rsidR="00900F0F">
        <w:t xml:space="preserve"> See band 2 in: </w:t>
      </w:r>
    </w:p>
    <w:p w14:paraId="28F993CC" w14:textId="319A5C06" w:rsidR="00900F0F" w:rsidRDefault="00900F0F" w:rsidP="007338C4">
      <w:r w:rsidRPr="00900F0F">
        <w:t>https://docdb.cept.org/download/913676aa-f35b/EC%20Decision%202018%201538.pdf</w:t>
      </w:r>
    </w:p>
    <w:p w14:paraId="74EEB762" w14:textId="77777777" w:rsidR="007338C4" w:rsidRDefault="007338C4" w:rsidP="007338C4"/>
    <w:p w14:paraId="3C76F903" w14:textId="26156353" w:rsidR="007338C4" w:rsidRDefault="00900F0F" w:rsidP="007338C4">
      <w:r>
        <w:t xml:space="preserve">Subsequently </w:t>
      </w:r>
      <w:r w:rsidRPr="00900F0F">
        <w:t xml:space="preserve">CEPT 70-03 </w:t>
      </w:r>
      <w:r>
        <w:t>has</w:t>
      </w:r>
      <w:r w:rsidRPr="00900F0F">
        <w:t xml:space="preserve"> recommend</w:t>
      </w:r>
      <w:r>
        <w:t>ed</w:t>
      </w:r>
      <w:r w:rsidRPr="00900F0F">
        <w:t xml:space="preserve"> </w:t>
      </w:r>
      <w:r>
        <w:t>the</w:t>
      </w:r>
      <w:r w:rsidRPr="00900F0F">
        <w:t xml:space="preserve"> wider 915.8-919.4 MHz band</w:t>
      </w:r>
      <w:r>
        <w:t xml:space="preserve">. See band a2 on page 15: </w:t>
      </w:r>
      <w:hyperlink r:id="rId8" w:history="1">
        <w:r w:rsidR="00701A6D" w:rsidRPr="008B3139">
          <w:rPr>
            <w:rStyle w:val="Hyperlink"/>
          </w:rPr>
          <w:t>https://docdb.cept.org/download/25c41779-cd6e/Rec7003e.pdf</w:t>
        </w:r>
      </w:hyperlink>
    </w:p>
    <w:p w14:paraId="215C806E" w14:textId="77777777" w:rsidR="00701A6D" w:rsidRDefault="00701A6D" w:rsidP="007338C4"/>
    <w:p w14:paraId="7BE9E600" w14:textId="11C57DD2" w:rsidR="00701A6D" w:rsidRDefault="00701A6D" w:rsidP="007338C4">
      <w:r>
        <w:t>The change required is to add channel 31 to operating class 30 and modify the type classification field to cover the 916.4-919.4 MHz band in Table E-5.</w:t>
      </w:r>
    </w:p>
    <w:p w14:paraId="573861A6" w14:textId="77777777" w:rsidR="00354B52" w:rsidRDefault="00354B52" w:rsidP="007338C4"/>
    <w:p w14:paraId="44DB7DC7" w14:textId="5AC928DF" w:rsidR="00701A6D" w:rsidRDefault="00354B52" w:rsidP="007338C4">
      <w:r>
        <w:t xml:space="preserve">We have also discovered that the EN 300 220 test plan can be used for the 865-868 MHz band in Europe with polite spectrum access rather than a duty cycle so we would like to restore </w:t>
      </w:r>
      <w:r w:rsidR="00FB35E2">
        <w:t xml:space="preserve">operating class 7 for </w:t>
      </w:r>
      <w:r>
        <w:t xml:space="preserve">2 MHz channel </w:t>
      </w:r>
      <w:r w:rsidR="00FB35E2">
        <w:t xml:space="preserve">6 </w:t>
      </w:r>
      <w:r>
        <w:t xml:space="preserve">in the </w:t>
      </w:r>
      <w:r w:rsidR="00FB35E2">
        <w:t>S1G operating classes table E-5.</w:t>
      </w:r>
      <w:r w:rsidR="00E27C8E">
        <w:t xml:space="preserve"> This only requires a minor change to the global operating class 67 in Table E-4 to reference </w:t>
      </w:r>
      <w:r w:rsidR="00BE1AB5">
        <w:t xml:space="preserve">Table E-5 entry </w:t>
      </w:r>
      <w:r w:rsidR="00E27C8E">
        <w:t>E-5-7.</w:t>
      </w:r>
    </w:p>
    <w:p w14:paraId="63AE22AD" w14:textId="77777777" w:rsidR="00701A6D" w:rsidRDefault="00701A6D" w:rsidP="007338C4"/>
    <w:p w14:paraId="2F2137FC" w14:textId="77777777" w:rsidR="009B4CBF" w:rsidRDefault="009B4CBF" w:rsidP="007338C4"/>
    <w:p w14:paraId="037E05C3" w14:textId="0C7C0838" w:rsidR="00356298" w:rsidRDefault="00356298" w:rsidP="00356298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 for CID 700</w:t>
      </w:r>
      <w:r>
        <w:rPr>
          <w:b/>
          <w:i/>
          <w:sz w:val="24"/>
          <w:szCs w:val="24"/>
        </w:rPr>
        <w:t>9 &amp; 7010</w:t>
      </w:r>
      <w:r>
        <w:rPr>
          <w:b/>
          <w:i/>
          <w:sz w:val="24"/>
          <w:szCs w:val="24"/>
        </w:rPr>
        <w:t>, update Table</w:t>
      </w:r>
      <w:r>
        <w:rPr>
          <w:b/>
          <w:i/>
          <w:sz w:val="24"/>
          <w:szCs w:val="24"/>
        </w:rPr>
        <w:t>s E-4 and E-5</w:t>
      </w:r>
      <w:r>
        <w:rPr>
          <w:b/>
          <w:i/>
          <w:sz w:val="24"/>
          <w:szCs w:val="24"/>
        </w:rPr>
        <w:t xml:space="preserve"> as below:</w:t>
      </w:r>
    </w:p>
    <w:p w14:paraId="0564D332" w14:textId="77777777" w:rsidR="00701A6D" w:rsidRDefault="00701A6D" w:rsidP="007338C4"/>
    <w:p w14:paraId="14547DE9" w14:textId="55CEB468" w:rsidR="00CA09B2" w:rsidRDefault="00CA09B2"/>
    <w:p w14:paraId="086F0B05" w14:textId="77777777" w:rsidR="00CA09B2" w:rsidRDefault="00CA09B2"/>
    <w:tbl>
      <w:tblPr>
        <w:tblW w:w="0" w:type="auto"/>
        <w:jc w:val="center"/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00"/>
        <w:gridCol w:w="1100"/>
        <w:gridCol w:w="1020"/>
        <w:gridCol w:w="960"/>
        <w:gridCol w:w="960"/>
        <w:gridCol w:w="960"/>
        <w:gridCol w:w="1080"/>
        <w:gridCol w:w="1600"/>
      </w:tblGrid>
      <w:tr w:rsidR="008F71A9" w:rsidRPr="008F71A9" w14:paraId="7D3EF9A6" w14:textId="77777777" w:rsidTr="0016794E">
        <w:trPr>
          <w:jc w:val="center"/>
        </w:trPr>
        <w:tc>
          <w:tcPr>
            <w:tcW w:w="868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4F2FF10A" w14:textId="77777777" w:rsidR="008F71A9" w:rsidRDefault="008F71A9" w:rsidP="0016794E">
            <w:pPr>
              <w:pStyle w:val="ATableTitle"/>
              <w:numPr>
                <w:ilvl w:val="0"/>
                <w:numId w:val="30"/>
              </w:numPr>
            </w:pPr>
            <w:bookmarkStart w:id="0" w:name="RTF37343632323a20415461626c"/>
            <w:r>
              <w:rPr>
                <w:w w:val="100"/>
              </w:rPr>
              <w:t>Global operating classes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0"/>
          </w:p>
        </w:tc>
      </w:tr>
      <w:tr w:rsidR="008F71A9" w:rsidRPr="008F71A9" w14:paraId="4EA04977" w14:textId="77777777" w:rsidTr="0016794E">
        <w:trPr>
          <w:trHeight w:val="1340"/>
          <w:jc w:val="center"/>
        </w:trPr>
        <w:tc>
          <w:tcPr>
            <w:tcW w:w="1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60" w:type="dxa"/>
              <w:bottom w:w="100" w:type="dxa"/>
              <w:right w:w="60" w:type="dxa"/>
            </w:tcMar>
            <w:vAlign w:val="center"/>
          </w:tcPr>
          <w:p w14:paraId="73FC6085" w14:textId="77777777" w:rsidR="008F71A9" w:rsidRDefault="008F71A9" w:rsidP="0016794E">
            <w:pPr>
              <w:pStyle w:val="CellHeading"/>
            </w:pPr>
            <w:r>
              <w:rPr>
                <w:w w:val="100"/>
              </w:rPr>
              <w:t>Operating class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60" w:type="dxa"/>
              <w:bottom w:w="100" w:type="dxa"/>
              <w:right w:w="60" w:type="dxa"/>
            </w:tcMar>
            <w:vAlign w:val="center"/>
          </w:tcPr>
          <w:p w14:paraId="340FBB0A" w14:textId="77777777" w:rsidR="008F71A9" w:rsidRDefault="008F71A9" w:rsidP="0016794E">
            <w:pPr>
              <w:pStyle w:val="CellHeading"/>
            </w:pPr>
            <w:r>
              <w:rPr>
                <w:w w:val="100"/>
              </w:rPr>
              <w:t xml:space="preserve">Nonglobal operating class(es) </w:t>
            </w:r>
            <w:r>
              <w:rPr>
                <w:b w:val="0"/>
                <w:bCs w:val="0"/>
                <w:w w:val="100"/>
              </w:rPr>
              <w:t>(see NOTE 3)</w:t>
            </w:r>
          </w:p>
        </w:tc>
        <w:tc>
          <w:tcPr>
            <w:tcW w:w="10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60" w:type="dxa"/>
              <w:bottom w:w="100" w:type="dxa"/>
              <w:right w:w="60" w:type="dxa"/>
            </w:tcMar>
            <w:vAlign w:val="center"/>
          </w:tcPr>
          <w:p w14:paraId="5A8737B0" w14:textId="77777777" w:rsidR="008F71A9" w:rsidRDefault="008F71A9" w:rsidP="0016794E">
            <w:pPr>
              <w:pStyle w:val="CellHeading"/>
            </w:pPr>
            <w:r>
              <w:rPr>
                <w:w w:val="100"/>
              </w:rPr>
              <w:t>Channel starting frequency (GHz)</w:t>
            </w:r>
          </w:p>
        </w:tc>
        <w:tc>
          <w:tcPr>
            <w:tcW w:w="9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60" w:type="dxa"/>
              <w:bottom w:w="100" w:type="dxa"/>
              <w:right w:w="60" w:type="dxa"/>
            </w:tcMar>
            <w:vAlign w:val="center"/>
          </w:tcPr>
          <w:p w14:paraId="1070389A" w14:textId="77777777" w:rsidR="008F71A9" w:rsidRDefault="008F71A9" w:rsidP="0016794E">
            <w:pPr>
              <w:pStyle w:val="CellHeading"/>
            </w:pPr>
            <w:r>
              <w:rPr>
                <w:w w:val="100"/>
              </w:rPr>
              <w:t>Channel spacing (MHz)</w:t>
            </w:r>
          </w:p>
        </w:tc>
        <w:tc>
          <w:tcPr>
            <w:tcW w:w="9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60" w:type="dxa"/>
              <w:bottom w:w="100" w:type="dxa"/>
              <w:right w:w="60" w:type="dxa"/>
            </w:tcMar>
            <w:vAlign w:val="center"/>
          </w:tcPr>
          <w:p w14:paraId="3C38215F" w14:textId="77777777" w:rsidR="008F71A9" w:rsidRDefault="008F71A9" w:rsidP="0016794E">
            <w:pPr>
              <w:pStyle w:val="CellHeading"/>
              <w:spacing w:line="180" w:lineRule="atLeast"/>
            </w:pPr>
            <w:r>
              <w:rPr>
                <w:w w:val="100"/>
              </w:rPr>
              <w:t>LC IF Channel starting frequency (MHz)(11bb)</w:t>
            </w:r>
          </w:p>
        </w:tc>
        <w:tc>
          <w:tcPr>
            <w:tcW w:w="9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60" w:type="dxa"/>
              <w:bottom w:w="100" w:type="dxa"/>
              <w:right w:w="60" w:type="dxa"/>
            </w:tcMar>
            <w:vAlign w:val="center"/>
          </w:tcPr>
          <w:p w14:paraId="5065008B" w14:textId="77777777" w:rsidR="008F71A9" w:rsidRDefault="008F71A9" w:rsidP="0016794E">
            <w:pPr>
              <w:pStyle w:val="CellHeading"/>
            </w:pPr>
            <w:r>
              <w:rPr>
                <w:w w:val="100"/>
              </w:rPr>
              <w:t>Channel set</w:t>
            </w:r>
          </w:p>
        </w:tc>
        <w:tc>
          <w:tcPr>
            <w:tcW w:w="10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60" w:type="dxa"/>
              <w:bottom w:w="100" w:type="dxa"/>
              <w:right w:w="60" w:type="dxa"/>
            </w:tcMar>
            <w:vAlign w:val="center"/>
          </w:tcPr>
          <w:p w14:paraId="4DD2B5D4" w14:textId="77777777" w:rsidR="008F71A9" w:rsidRDefault="008F71A9" w:rsidP="0016794E">
            <w:pPr>
              <w:pStyle w:val="CellHeading"/>
            </w:pPr>
            <w:r>
              <w:rPr>
                <w:w w:val="100"/>
              </w:rPr>
              <w:t>Channel number of the center frequency</w:t>
            </w:r>
            <w:r>
              <w:rPr>
                <w:w w:val="100"/>
                <w:sz w:val="16"/>
                <w:szCs w:val="16"/>
              </w:rPr>
              <w:t>(#6420)</w:t>
            </w:r>
          </w:p>
        </w:tc>
        <w:tc>
          <w:tcPr>
            <w:tcW w:w="16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60" w:type="dxa"/>
              <w:bottom w:w="100" w:type="dxa"/>
              <w:right w:w="60" w:type="dxa"/>
            </w:tcMar>
            <w:vAlign w:val="center"/>
          </w:tcPr>
          <w:p w14:paraId="27965DFC" w14:textId="77777777" w:rsidR="008F71A9" w:rsidRDefault="008F71A9" w:rsidP="0016794E">
            <w:pPr>
              <w:pStyle w:val="CellHeading"/>
            </w:pPr>
            <w:r>
              <w:rPr>
                <w:w w:val="100"/>
              </w:rPr>
              <w:t>Behavior limits set</w:t>
            </w:r>
          </w:p>
        </w:tc>
      </w:tr>
      <w:tr w:rsidR="008F71A9" w:rsidRPr="008F71A9" w14:paraId="1D08BAFF" w14:textId="77777777" w:rsidTr="0016794E">
        <w:trPr>
          <w:trHeight w:val="560"/>
          <w:jc w:val="center"/>
        </w:trPr>
        <w:tc>
          <w:tcPr>
            <w:tcW w:w="10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62F278E" w14:textId="0BD40201" w:rsidR="008F71A9" w:rsidRDefault="008F71A9" w:rsidP="0016794E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1–6</w:t>
            </w:r>
            <w:r w:rsidR="00B37077" w:rsidRPr="00EC34B2">
              <w:rPr>
                <w:w w:val="100"/>
                <w:u w:val="single"/>
              </w:rPr>
              <w:t>0</w:t>
            </w:r>
            <w:r w:rsidR="00EC34B2" w:rsidRPr="00EC34B2">
              <w:rPr>
                <w:strike/>
                <w:w w:val="100"/>
              </w:rPr>
              <w:t>3</w:t>
            </w:r>
          </w:p>
          <w:p w14:paraId="0A0D5DD0" w14:textId="77777777" w:rsidR="008F71A9" w:rsidRDefault="008F71A9" w:rsidP="0016794E">
            <w:pPr>
              <w:pStyle w:val="CellBody"/>
              <w:jc w:val="center"/>
            </w:pPr>
            <w:r>
              <w:rPr>
                <w:w w:val="100"/>
              </w:rPr>
              <w:t>(#2387)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3DD4A557" w14:textId="77777777" w:rsidR="008F71A9" w:rsidRDefault="008F71A9" w:rsidP="0016794E">
            <w:pPr>
              <w:pStyle w:val="CellBody"/>
              <w:jc w:val="center"/>
            </w:pPr>
            <w:r>
              <w:rPr>
                <w:w w:val="100"/>
              </w:rPr>
              <w:t>—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21D7DDF6" w14:textId="77777777" w:rsidR="008F71A9" w:rsidRDefault="008F71A9" w:rsidP="0016794E">
            <w:pPr>
              <w:pStyle w:val="CellBody"/>
              <w:jc w:val="center"/>
            </w:pPr>
            <w:r>
              <w:rPr>
                <w:w w:val="100"/>
              </w:rPr>
              <w:t>Reserved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16AFAA9" w14:textId="77777777" w:rsidR="008F71A9" w:rsidRDefault="008F71A9" w:rsidP="0016794E">
            <w:pPr>
              <w:pStyle w:val="CellBody"/>
              <w:jc w:val="center"/>
            </w:pPr>
            <w:r>
              <w:rPr>
                <w:w w:val="100"/>
              </w:rPr>
              <w:t>Reserved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301F0C7F" w14:textId="77777777" w:rsidR="008F71A9" w:rsidRDefault="008F71A9" w:rsidP="0016794E">
            <w:pPr>
              <w:pStyle w:val="CellBody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322F3B94" w14:textId="77777777" w:rsidR="008F71A9" w:rsidRDefault="008F71A9" w:rsidP="0016794E">
            <w:pPr>
              <w:pStyle w:val="CellBody"/>
              <w:jc w:val="center"/>
            </w:pPr>
            <w:r>
              <w:rPr>
                <w:w w:val="100"/>
              </w:rPr>
              <w:t>Reserved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590D75A1" w14:textId="77777777" w:rsidR="008F71A9" w:rsidRDefault="008F71A9" w:rsidP="0016794E">
            <w:pPr>
              <w:pStyle w:val="CellBody"/>
              <w:jc w:val="center"/>
            </w:pPr>
            <w:r>
              <w:rPr>
                <w:w w:val="100"/>
              </w:rPr>
              <w:t>—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4668BA9" w14:textId="77777777" w:rsidR="008F71A9" w:rsidRDefault="008F71A9" w:rsidP="0016794E">
            <w:pPr>
              <w:pStyle w:val="CellBody"/>
              <w:jc w:val="center"/>
            </w:pPr>
            <w:r>
              <w:rPr>
                <w:w w:val="100"/>
              </w:rPr>
              <w:t>Reserved</w:t>
            </w:r>
          </w:p>
        </w:tc>
      </w:tr>
      <w:tr w:rsidR="000D248C" w:rsidRPr="008F71A9" w14:paraId="5FC8EF0E" w14:textId="77777777" w:rsidTr="0016794E">
        <w:trPr>
          <w:trHeight w:val="560"/>
          <w:jc w:val="center"/>
        </w:trPr>
        <w:tc>
          <w:tcPr>
            <w:tcW w:w="10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0D93286F" w14:textId="2F5C1683" w:rsidR="000D248C" w:rsidRPr="00EC34B2" w:rsidRDefault="000D248C" w:rsidP="0016794E">
            <w:pPr>
              <w:pStyle w:val="CellBody"/>
              <w:jc w:val="center"/>
              <w:rPr>
                <w:w w:val="100"/>
                <w:u w:val="single"/>
              </w:rPr>
            </w:pPr>
            <w:r w:rsidRPr="00EC34B2">
              <w:rPr>
                <w:w w:val="100"/>
                <w:u w:val="single"/>
              </w:rPr>
              <w:t>61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6182D8C7" w14:textId="3BB2221E" w:rsidR="000D248C" w:rsidRPr="00EC34B2" w:rsidRDefault="000D248C" w:rsidP="0016794E">
            <w:pPr>
              <w:pStyle w:val="CellBody"/>
              <w:jc w:val="center"/>
              <w:rPr>
                <w:w w:val="100"/>
                <w:u w:val="single"/>
              </w:rPr>
            </w:pPr>
            <w:r w:rsidRPr="00EC34B2">
              <w:rPr>
                <w:w w:val="100"/>
                <w:u w:val="single"/>
              </w:rPr>
              <w:t>E-5-20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3C33BCE" w14:textId="4A882B14" w:rsidR="000D248C" w:rsidRPr="00EC34B2" w:rsidRDefault="000D248C" w:rsidP="0016794E">
            <w:pPr>
              <w:pStyle w:val="CellBody"/>
              <w:jc w:val="center"/>
              <w:rPr>
                <w:w w:val="100"/>
                <w:u w:val="single"/>
              </w:rPr>
            </w:pPr>
            <w:r w:rsidRPr="00EC34B2">
              <w:rPr>
                <w:w w:val="100"/>
                <w:u w:val="single"/>
              </w:rPr>
              <w:t>0.902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23DA5529" w14:textId="4BD4B8C4" w:rsidR="000D248C" w:rsidRPr="00EC34B2" w:rsidRDefault="000D248C" w:rsidP="0016794E">
            <w:pPr>
              <w:pStyle w:val="CellBody"/>
              <w:jc w:val="center"/>
              <w:rPr>
                <w:w w:val="100"/>
                <w:u w:val="single"/>
              </w:rPr>
            </w:pPr>
            <w:r w:rsidRPr="00EC34B2">
              <w:rPr>
                <w:w w:val="100"/>
                <w:u w:val="single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0A01BB2C" w14:textId="77777777" w:rsidR="000D248C" w:rsidRPr="00EC34B2" w:rsidRDefault="000D248C" w:rsidP="0016794E">
            <w:pPr>
              <w:pStyle w:val="CellBody"/>
              <w:jc w:val="center"/>
              <w:rPr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F764014" w14:textId="0B8F4FE4" w:rsidR="000D248C" w:rsidRPr="00EC34B2" w:rsidRDefault="000D248C" w:rsidP="0016794E">
            <w:pPr>
              <w:pStyle w:val="CellBody"/>
              <w:jc w:val="center"/>
              <w:rPr>
                <w:w w:val="100"/>
                <w:u w:val="single"/>
              </w:rPr>
            </w:pPr>
            <w:r w:rsidRPr="00EC34B2">
              <w:rPr>
                <w:w w:val="100"/>
                <w:u w:val="single"/>
              </w:rPr>
              <w:t>—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68528D6" w14:textId="41925990" w:rsidR="000D248C" w:rsidRPr="00EC34B2" w:rsidRDefault="000D248C" w:rsidP="0016794E">
            <w:pPr>
              <w:pStyle w:val="CellBody"/>
              <w:jc w:val="center"/>
              <w:rPr>
                <w:w w:val="100"/>
                <w:u w:val="single"/>
              </w:rPr>
            </w:pPr>
            <w:r w:rsidRPr="00EC34B2">
              <w:rPr>
                <w:w w:val="100"/>
                <w:u w:val="single"/>
              </w:rPr>
              <w:t>Reserved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6D7C9765" w14:textId="7952E0D5" w:rsidR="000D248C" w:rsidRPr="00EC34B2" w:rsidRDefault="000D248C" w:rsidP="0016794E">
            <w:pPr>
              <w:pStyle w:val="CellBody"/>
              <w:jc w:val="center"/>
              <w:rPr>
                <w:w w:val="100"/>
                <w:u w:val="single"/>
              </w:rPr>
            </w:pPr>
            <w:r w:rsidRPr="00EC34B2">
              <w:rPr>
                <w:w w:val="100"/>
                <w:u w:val="single"/>
              </w:rPr>
              <w:t>—</w:t>
            </w:r>
          </w:p>
        </w:tc>
      </w:tr>
      <w:tr w:rsidR="000D248C" w:rsidRPr="008F71A9" w14:paraId="1643CA7D" w14:textId="77777777" w:rsidTr="0016794E">
        <w:trPr>
          <w:trHeight w:val="560"/>
          <w:jc w:val="center"/>
        </w:trPr>
        <w:tc>
          <w:tcPr>
            <w:tcW w:w="10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533CFCF3" w14:textId="3A993326" w:rsidR="000D248C" w:rsidRPr="00EC34B2" w:rsidRDefault="000D248C" w:rsidP="0016794E">
            <w:pPr>
              <w:pStyle w:val="CellBody"/>
              <w:jc w:val="center"/>
              <w:rPr>
                <w:w w:val="100"/>
                <w:u w:val="single"/>
              </w:rPr>
            </w:pPr>
            <w:r w:rsidRPr="00EC34B2">
              <w:rPr>
                <w:w w:val="100"/>
                <w:u w:val="single"/>
              </w:rPr>
              <w:t>62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65C0D55C" w14:textId="68BE2431" w:rsidR="000D248C" w:rsidRPr="00EC34B2" w:rsidRDefault="000D248C" w:rsidP="0016794E">
            <w:pPr>
              <w:pStyle w:val="CellBody"/>
              <w:jc w:val="center"/>
              <w:rPr>
                <w:w w:val="100"/>
                <w:u w:val="single"/>
              </w:rPr>
            </w:pPr>
            <w:r w:rsidRPr="00EC34B2">
              <w:rPr>
                <w:w w:val="100"/>
                <w:u w:val="single"/>
              </w:rPr>
              <w:t>E-5-21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31C61785" w14:textId="1D16EE60" w:rsidR="000D248C" w:rsidRPr="00EC34B2" w:rsidRDefault="000D248C" w:rsidP="0016794E">
            <w:pPr>
              <w:pStyle w:val="CellBody"/>
              <w:jc w:val="center"/>
              <w:rPr>
                <w:w w:val="100"/>
                <w:u w:val="single"/>
              </w:rPr>
            </w:pPr>
            <w:r w:rsidRPr="00EC34B2">
              <w:rPr>
                <w:w w:val="100"/>
                <w:u w:val="single"/>
              </w:rPr>
              <w:t>0.902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17810EC7" w14:textId="74720A40" w:rsidR="000D248C" w:rsidRPr="00EC34B2" w:rsidRDefault="000D248C" w:rsidP="0016794E">
            <w:pPr>
              <w:pStyle w:val="CellBody"/>
              <w:jc w:val="center"/>
              <w:rPr>
                <w:w w:val="100"/>
                <w:u w:val="single"/>
              </w:rPr>
            </w:pPr>
            <w:r w:rsidRPr="00EC34B2">
              <w:rPr>
                <w:w w:val="100"/>
                <w:u w:val="single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4D20AA61" w14:textId="77777777" w:rsidR="000D248C" w:rsidRPr="00EC34B2" w:rsidRDefault="000D248C" w:rsidP="0016794E">
            <w:pPr>
              <w:pStyle w:val="CellBody"/>
              <w:jc w:val="center"/>
              <w:rPr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9352D04" w14:textId="3ACFE965" w:rsidR="000D248C" w:rsidRPr="00EC34B2" w:rsidRDefault="000D248C" w:rsidP="0016794E">
            <w:pPr>
              <w:pStyle w:val="CellBody"/>
              <w:jc w:val="center"/>
              <w:rPr>
                <w:w w:val="100"/>
                <w:u w:val="single"/>
              </w:rPr>
            </w:pPr>
            <w:r w:rsidRPr="00EC34B2">
              <w:rPr>
                <w:w w:val="100"/>
                <w:u w:val="single"/>
              </w:rPr>
              <w:t>—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080CF43C" w14:textId="7454DE0C" w:rsidR="000D248C" w:rsidRPr="00EC34B2" w:rsidRDefault="000D248C" w:rsidP="0016794E">
            <w:pPr>
              <w:pStyle w:val="CellBody"/>
              <w:jc w:val="center"/>
              <w:rPr>
                <w:w w:val="100"/>
                <w:u w:val="single"/>
              </w:rPr>
            </w:pPr>
            <w:r w:rsidRPr="00EC34B2">
              <w:rPr>
                <w:w w:val="100"/>
                <w:u w:val="single"/>
              </w:rPr>
              <w:t>Reserved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40245FC" w14:textId="171527D7" w:rsidR="000D248C" w:rsidRPr="00EC34B2" w:rsidRDefault="000D248C" w:rsidP="0016794E">
            <w:pPr>
              <w:pStyle w:val="CellBody"/>
              <w:jc w:val="center"/>
              <w:rPr>
                <w:w w:val="100"/>
                <w:u w:val="single"/>
              </w:rPr>
            </w:pPr>
            <w:r w:rsidRPr="00EC34B2">
              <w:rPr>
                <w:w w:val="100"/>
                <w:u w:val="single"/>
              </w:rPr>
              <w:t>—</w:t>
            </w:r>
          </w:p>
        </w:tc>
      </w:tr>
      <w:tr w:rsidR="003146C0" w:rsidRPr="008F71A9" w14:paraId="72F06161" w14:textId="77777777" w:rsidTr="0016794E">
        <w:trPr>
          <w:trHeight w:val="560"/>
          <w:jc w:val="center"/>
        </w:trPr>
        <w:tc>
          <w:tcPr>
            <w:tcW w:w="10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21DD75E1" w14:textId="48C57661" w:rsidR="003146C0" w:rsidRPr="00EC34B2" w:rsidRDefault="003146C0" w:rsidP="0016794E">
            <w:pPr>
              <w:pStyle w:val="CellBody"/>
              <w:jc w:val="center"/>
              <w:rPr>
                <w:w w:val="100"/>
                <w:u w:val="single"/>
              </w:rPr>
            </w:pPr>
            <w:r w:rsidRPr="00EC34B2">
              <w:rPr>
                <w:w w:val="100"/>
                <w:u w:val="single"/>
              </w:rPr>
              <w:t>63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47FFF0A2" w14:textId="25910445" w:rsidR="003146C0" w:rsidRPr="00EC34B2" w:rsidRDefault="003146C0" w:rsidP="0016794E">
            <w:pPr>
              <w:pStyle w:val="CellBody"/>
              <w:jc w:val="center"/>
              <w:rPr>
                <w:w w:val="100"/>
                <w:u w:val="single"/>
              </w:rPr>
            </w:pPr>
            <w:r w:rsidRPr="00EC34B2">
              <w:rPr>
                <w:w w:val="100"/>
                <w:u w:val="single"/>
              </w:rPr>
              <w:t>E-5-31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40BF6406" w14:textId="3F51AD6E" w:rsidR="003146C0" w:rsidRPr="00EC34B2" w:rsidRDefault="003146C0" w:rsidP="0016794E">
            <w:pPr>
              <w:pStyle w:val="CellBody"/>
              <w:jc w:val="center"/>
              <w:rPr>
                <w:w w:val="100"/>
                <w:u w:val="single"/>
              </w:rPr>
            </w:pPr>
            <w:r w:rsidRPr="00EC34B2">
              <w:rPr>
                <w:w w:val="100"/>
                <w:u w:val="single"/>
              </w:rPr>
              <w:t>0.902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096D069C" w14:textId="02286CF0" w:rsidR="003146C0" w:rsidRPr="00EC34B2" w:rsidRDefault="003146C0" w:rsidP="0016794E">
            <w:pPr>
              <w:pStyle w:val="CellBody"/>
              <w:jc w:val="center"/>
              <w:rPr>
                <w:w w:val="100"/>
                <w:u w:val="single"/>
              </w:rPr>
            </w:pPr>
            <w:r w:rsidRPr="00EC34B2">
              <w:rPr>
                <w:w w:val="100"/>
                <w:u w:val="single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36A34CA3" w14:textId="77777777" w:rsidR="003146C0" w:rsidRPr="00EC34B2" w:rsidRDefault="003146C0" w:rsidP="0016794E">
            <w:pPr>
              <w:pStyle w:val="CellBody"/>
              <w:jc w:val="center"/>
              <w:rPr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31BFEB5F" w14:textId="1AAEBFCF" w:rsidR="003146C0" w:rsidRPr="00EC34B2" w:rsidRDefault="003146C0" w:rsidP="0016794E">
            <w:pPr>
              <w:pStyle w:val="CellBody"/>
              <w:jc w:val="center"/>
              <w:rPr>
                <w:w w:val="100"/>
                <w:u w:val="single"/>
              </w:rPr>
            </w:pPr>
            <w:r w:rsidRPr="00EC34B2">
              <w:rPr>
                <w:w w:val="100"/>
                <w:u w:val="single"/>
              </w:rPr>
              <w:t>—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2AB57367" w14:textId="087ECB70" w:rsidR="003146C0" w:rsidRPr="00EC34B2" w:rsidRDefault="003146C0" w:rsidP="0016794E">
            <w:pPr>
              <w:pStyle w:val="CellBody"/>
              <w:jc w:val="center"/>
              <w:rPr>
                <w:w w:val="100"/>
                <w:u w:val="single"/>
              </w:rPr>
            </w:pPr>
            <w:r w:rsidRPr="00EC34B2">
              <w:rPr>
                <w:w w:val="100"/>
                <w:u w:val="single"/>
              </w:rPr>
              <w:t>Reserved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0E1912BC" w14:textId="02A7023F" w:rsidR="003146C0" w:rsidRPr="00EC34B2" w:rsidRDefault="003146C0" w:rsidP="0016794E">
            <w:pPr>
              <w:pStyle w:val="CellBody"/>
              <w:jc w:val="center"/>
              <w:rPr>
                <w:w w:val="100"/>
                <w:u w:val="single"/>
              </w:rPr>
            </w:pPr>
            <w:r w:rsidRPr="00EC34B2">
              <w:rPr>
                <w:w w:val="100"/>
                <w:u w:val="single"/>
              </w:rPr>
              <w:t>—</w:t>
            </w:r>
          </w:p>
        </w:tc>
      </w:tr>
      <w:tr w:rsidR="008F71A9" w:rsidRPr="008F71A9" w14:paraId="20211A0A" w14:textId="77777777" w:rsidTr="0016794E">
        <w:trPr>
          <w:trHeight w:val="560"/>
          <w:jc w:val="center"/>
        </w:trPr>
        <w:tc>
          <w:tcPr>
            <w:tcW w:w="10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2FA91FD" w14:textId="77777777" w:rsidR="008F71A9" w:rsidRDefault="008F71A9" w:rsidP="0016794E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64</w:t>
            </w:r>
          </w:p>
          <w:p w14:paraId="11BF9072" w14:textId="77777777" w:rsidR="008F71A9" w:rsidRDefault="008F71A9" w:rsidP="0016794E">
            <w:pPr>
              <w:pStyle w:val="CellBody"/>
              <w:jc w:val="center"/>
            </w:pPr>
            <w:r>
              <w:rPr>
                <w:w w:val="100"/>
              </w:rPr>
              <w:t>(#2387)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D1530DD" w14:textId="77777777" w:rsidR="008F71A9" w:rsidRDefault="008F71A9" w:rsidP="0016794E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 xml:space="preserve">E-5-9, </w:t>
            </w:r>
          </w:p>
          <w:p w14:paraId="31008B1E" w14:textId="77777777" w:rsidR="008F71A9" w:rsidRDefault="008F71A9" w:rsidP="0016794E">
            <w:pPr>
              <w:pStyle w:val="CellBody"/>
              <w:jc w:val="center"/>
            </w:pPr>
            <w:r>
              <w:rPr>
                <w:w w:val="100"/>
              </w:rPr>
              <w:t>E-5-10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CE5C90C" w14:textId="77777777" w:rsidR="008F71A9" w:rsidRDefault="008F71A9" w:rsidP="0016794E">
            <w:pPr>
              <w:pStyle w:val="CellBody"/>
              <w:jc w:val="center"/>
            </w:pPr>
            <w:r>
              <w:rPr>
                <w:w w:val="100"/>
              </w:rPr>
              <w:t>0.9225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165ED8AF" w14:textId="77777777" w:rsidR="008F71A9" w:rsidRDefault="008F71A9" w:rsidP="0016794E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4FAB66D9" w14:textId="77777777" w:rsidR="008F71A9" w:rsidRDefault="008F71A9" w:rsidP="0016794E">
            <w:pPr>
              <w:pStyle w:val="CellBody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D95724A" w14:textId="77777777" w:rsidR="008F71A9" w:rsidRDefault="008F71A9" w:rsidP="0016794E">
            <w:pPr>
              <w:pStyle w:val="CellBody"/>
              <w:jc w:val="center"/>
            </w:pPr>
            <w:r>
              <w:rPr>
                <w:w w:val="100"/>
              </w:rPr>
              <w:t>—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694E6A74" w14:textId="77777777" w:rsidR="008F71A9" w:rsidRDefault="008F71A9" w:rsidP="0016794E">
            <w:pPr>
              <w:pStyle w:val="CellBody"/>
              <w:jc w:val="center"/>
            </w:pPr>
            <w:r>
              <w:rPr>
                <w:w w:val="100"/>
              </w:rPr>
              <w:t>Reserved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0056E1CD" w14:textId="77777777" w:rsidR="008F71A9" w:rsidRDefault="008F71A9" w:rsidP="0016794E">
            <w:pPr>
              <w:pStyle w:val="CellBody"/>
              <w:jc w:val="center"/>
            </w:pPr>
            <w:r>
              <w:rPr>
                <w:w w:val="100"/>
              </w:rPr>
              <w:t>—</w:t>
            </w:r>
          </w:p>
        </w:tc>
      </w:tr>
      <w:tr w:rsidR="008F71A9" w:rsidRPr="008F71A9" w14:paraId="0AA04CD2" w14:textId="77777777" w:rsidTr="0016794E">
        <w:trPr>
          <w:trHeight w:val="560"/>
          <w:jc w:val="center"/>
        </w:trPr>
        <w:tc>
          <w:tcPr>
            <w:tcW w:w="10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30F0BDB0" w14:textId="77777777" w:rsidR="008F71A9" w:rsidRDefault="008F71A9" w:rsidP="0016794E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65</w:t>
            </w:r>
          </w:p>
          <w:p w14:paraId="1EA9D8D0" w14:textId="77777777" w:rsidR="008F71A9" w:rsidRDefault="008F71A9" w:rsidP="0016794E">
            <w:pPr>
              <w:pStyle w:val="CellBody"/>
              <w:jc w:val="center"/>
            </w:pPr>
            <w:r>
              <w:rPr>
                <w:w w:val="100"/>
              </w:rPr>
              <w:t>(#2387)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4EF6F2A" w14:textId="77777777" w:rsidR="008F71A9" w:rsidRDefault="008F71A9" w:rsidP="0016794E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E-5-11,</w:t>
            </w:r>
          </w:p>
          <w:p w14:paraId="208882AA" w14:textId="77777777" w:rsidR="008F71A9" w:rsidRDefault="008F71A9" w:rsidP="0016794E">
            <w:pPr>
              <w:pStyle w:val="CellBody"/>
              <w:jc w:val="center"/>
            </w:pPr>
            <w:r>
              <w:rPr>
                <w:w w:val="100"/>
              </w:rPr>
              <w:t>E-5-12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30097685" w14:textId="77777777" w:rsidR="008F71A9" w:rsidRDefault="008F71A9" w:rsidP="0016794E">
            <w:pPr>
              <w:pStyle w:val="CellBody"/>
              <w:jc w:val="center"/>
            </w:pPr>
            <w:r>
              <w:rPr>
                <w:w w:val="100"/>
              </w:rPr>
              <w:t>0.9065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614A015" w14:textId="77777777" w:rsidR="008F71A9" w:rsidRDefault="008F71A9" w:rsidP="0016794E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104E48AF" w14:textId="77777777" w:rsidR="008F71A9" w:rsidRDefault="008F71A9" w:rsidP="0016794E">
            <w:pPr>
              <w:pStyle w:val="CellBody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26470937" w14:textId="77777777" w:rsidR="008F71A9" w:rsidRDefault="008F71A9" w:rsidP="0016794E">
            <w:pPr>
              <w:pStyle w:val="CellBody"/>
              <w:jc w:val="center"/>
            </w:pPr>
            <w:r>
              <w:rPr>
                <w:w w:val="100"/>
              </w:rPr>
              <w:t>—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0E3939D5" w14:textId="77777777" w:rsidR="008F71A9" w:rsidRDefault="008F71A9" w:rsidP="0016794E">
            <w:pPr>
              <w:pStyle w:val="CellBody"/>
              <w:jc w:val="center"/>
            </w:pPr>
            <w:r>
              <w:rPr>
                <w:w w:val="100"/>
              </w:rPr>
              <w:t>Reserved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446C525B" w14:textId="77777777" w:rsidR="008F71A9" w:rsidRDefault="008F71A9" w:rsidP="0016794E">
            <w:pPr>
              <w:pStyle w:val="CellBody"/>
              <w:jc w:val="center"/>
            </w:pPr>
            <w:r>
              <w:rPr>
                <w:w w:val="100"/>
              </w:rPr>
              <w:t>—</w:t>
            </w:r>
          </w:p>
        </w:tc>
      </w:tr>
      <w:tr w:rsidR="008F71A9" w:rsidRPr="008F71A9" w14:paraId="56B996AF" w14:textId="77777777" w:rsidTr="0016794E">
        <w:trPr>
          <w:trHeight w:val="360"/>
          <w:jc w:val="center"/>
        </w:trPr>
        <w:tc>
          <w:tcPr>
            <w:tcW w:w="10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42AFCD03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66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6D58B2D2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instrText xml:space="preserve"> REF RTF35343835303a205461626c65 \h</w:instrTex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E-5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-6, 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instrText xml:space="preserve"> REF  RTF35343835303a205461626c65 \h</w:instrTex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E-5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-17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ED10E1B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0.863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351730B3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55B4057D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6436AAB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—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13600F4B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Reserved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67377CBF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—</w:t>
            </w:r>
          </w:p>
        </w:tc>
      </w:tr>
      <w:tr w:rsidR="008F71A9" w:rsidRPr="008F71A9" w14:paraId="5FD9ECC4" w14:textId="77777777" w:rsidTr="0016794E">
        <w:trPr>
          <w:trHeight w:val="360"/>
          <w:jc w:val="center"/>
        </w:trPr>
        <w:tc>
          <w:tcPr>
            <w:tcW w:w="10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28D6959C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67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4B3659F0" w14:textId="71ED6E59" w:rsidR="008F71A9" w:rsidRDefault="00EC690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EC34B2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fldChar w:fldCharType="begin"/>
            </w:r>
            <w:r w:rsidRPr="00EC34B2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instrText xml:space="preserve"> REF RTF35343835303a205461626c65 \h</w:instrText>
            </w:r>
            <w:r w:rsidRPr="00EC34B2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</w:r>
            <w:r w:rsidR="00EC34B2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instrText xml:space="preserve"> \* MERGEFORMAT </w:instrText>
            </w:r>
            <w:r w:rsidRPr="00EC34B2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fldChar w:fldCharType="separate"/>
            </w:r>
            <w:r w:rsidRPr="00EC34B2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E-5</w:t>
            </w:r>
            <w:r w:rsidRPr="00EC34B2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fldChar w:fldCharType="end"/>
            </w:r>
            <w:r w:rsidRPr="00EC34B2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 xml:space="preserve">-7, </w:t>
            </w:r>
            <w:r w:rsidR="008F71A9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fldChar w:fldCharType="begin"/>
            </w:r>
            <w:r w:rsidR="008F71A9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instrText xml:space="preserve"> REF RTF35343835303a205461626c65 \h</w:instrText>
            </w:r>
            <w:r w:rsidR="008F71A9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r>
            <w:r w:rsidR="008F71A9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fldChar w:fldCharType="separate"/>
            </w:r>
            <w:r w:rsidR="008F71A9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E-5</w:t>
            </w:r>
            <w:r w:rsidR="008F71A9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fldChar w:fldCharType="end"/>
            </w:r>
            <w:r w:rsidR="008F71A9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-19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F2524F9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0.863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4F086E06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1171C8E7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55350EE6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—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6F89643F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Reserved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04D7A4CD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—</w:t>
            </w:r>
          </w:p>
        </w:tc>
      </w:tr>
      <w:tr w:rsidR="008F71A9" w:rsidRPr="008F71A9" w14:paraId="0EB38684" w14:textId="77777777" w:rsidTr="0016794E">
        <w:trPr>
          <w:trHeight w:val="760"/>
          <w:jc w:val="center"/>
        </w:trPr>
        <w:tc>
          <w:tcPr>
            <w:tcW w:w="10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465D000E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68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8D805A7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instrText xml:space="preserve"> REF RTF35343835303a205461626c65 \h</w:instrTex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E-5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-1, 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instrText xml:space="preserve"> REF  RTF35343835303a205461626c65 \h</w:instrTex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E-5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-18, 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instrText xml:space="preserve"> REF  RTF35343835303a205461626c65 \h</w:instrTex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E-5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-22, 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instrText xml:space="preserve"> REF  RTF35343835303a205461626c65 \h</w:instrTex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E-5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-26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125DDF71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0.902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3651AA9F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60B74EB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30914F70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—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51A13D19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Reserved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31B1D7E0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—</w:t>
            </w:r>
          </w:p>
        </w:tc>
      </w:tr>
      <w:tr w:rsidR="008F71A9" w:rsidRPr="008F71A9" w14:paraId="4EBDA596" w14:textId="77777777" w:rsidTr="0016794E">
        <w:trPr>
          <w:trHeight w:val="760"/>
          <w:jc w:val="center"/>
        </w:trPr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183C3D23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69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5A02309E" w14:textId="527532EC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instrText xml:space="preserve"> REF RTF35343835303a205461626c65 \h</w:instrTex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E-5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-2,</w:t>
            </w:r>
            <w:r w:rsidR="00EC34B2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 </w:t>
            </w:r>
            <w:r w:rsidR="00EC34B2" w:rsidRPr="00EC34B2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fldChar w:fldCharType="begin"/>
            </w:r>
            <w:r w:rsidR="00EC34B2" w:rsidRPr="00EC34B2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instrText xml:space="preserve"> REF  RTF35343835303a205461626c65 \h</w:instrText>
            </w:r>
            <w:r w:rsidR="00EC34B2" w:rsidRPr="00EC34B2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</w:r>
            <w:r w:rsidR="00EC34B2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instrText xml:space="preserve"> \* MERGEFORMAT </w:instrText>
            </w:r>
            <w:r w:rsidR="00EC34B2" w:rsidRPr="00EC34B2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fldChar w:fldCharType="separate"/>
            </w:r>
            <w:r w:rsidR="00EC34B2" w:rsidRPr="00EC34B2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>E-5</w:t>
            </w:r>
            <w:r w:rsidR="00EC34B2" w:rsidRPr="00EC34B2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fldChar w:fldCharType="end"/>
            </w:r>
            <w:r w:rsidR="00EC34B2" w:rsidRPr="00EC34B2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>-2</w:t>
            </w:r>
            <w:r w:rsidR="00EC34B2" w:rsidRPr="00EC34B2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>0</w:t>
            </w:r>
            <w:r w:rsidR="00EC34B2" w:rsidRPr="00EC34B2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>,</w:t>
            </w:r>
            <w:r w:rsidRPr="00EC34B2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instrText xml:space="preserve"> REF  RTF35343835303a205461626c65 \h</w:instrTex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E-5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-23, 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instrText xml:space="preserve"> REF  RTF35343835303a205461626c65 \h</w:instrTex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E-5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-27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2110137D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0.902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00C86015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221AA58D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34DD43C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—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0BD3E81D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Reserved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5B7C6864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—</w:t>
            </w:r>
          </w:p>
        </w:tc>
      </w:tr>
      <w:tr w:rsidR="008F71A9" w:rsidRPr="008F71A9" w14:paraId="13BA0A9C" w14:textId="77777777" w:rsidTr="0016794E">
        <w:trPr>
          <w:trHeight w:val="760"/>
          <w:jc w:val="center"/>
        </w:trPr>
        <w:tc>
          <w:tcPr>
            <w:tcW w:w="10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5C863C7D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70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24CB6ED0" w14:textId="5A965ADE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instrText xml:space="preserve"> REF RTF35343835303a205461626c65 \h</w:instrTex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E-5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-3,</w:t>
            </w:r>
            <w:r w:rsidR="00EC34B2" w:rsidRPr="00EC34B2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 xml:space="preserve"> </w:t>
            </w:r>
            <w:r w:rsidR="00EC34B2" w:rsidRPr="00EC34B2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fldChar w:fldCharType="begin"/>
            </w:r>
            <w:r w:rsidR="00EC34B2" w:rsidRPr="00EC34B2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instrText xml:space="preserve"> REF  RTF35343835303a205461626c65 \h</w:instrText>
            </w:r>
            <w:r w:rsidR="00EC34B2" w:rsidRPr="00EC34B2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</w:r>
            <w:r w:rsidR="00EC34B2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instrText xml:space="preserve"> \* MERGEFORMAT </w:instrText>
            </w:r>
            <w:r w:rsidR="00EC34B2" w:rsidRPr="00EC34B2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fldChar w:fldCharType="separate"/>
            </w:r>
            <w:r w:rsidR="00EC34B2" w:rsidRPr="00EC34B2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>E-5</w:t>
            </w:r>
            <w:r w:rsidR="00EC34B2" w:rsidRPr="00EC34B2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fldChar w:fldCharType="end"/>
            </w:r>
            <w:r w:rsidR="00EC34B2" w:rsidRPr="00EC34B2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>-2</w:t>
            </w:r>
            <w:r w:rsidR="00EC34B2" w:rsidRPr="00EC34B2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>1</w:t>
            </w:r>
            <w:r w:rsidR="00EC34B2" w:rsidRPr="00EC34B2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instrText xml:space="preserve"> REF  RTF35343835303a205461626c65 \h</w:instrTex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E-5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-24, 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instrText xml:space="preserve"> REF  RTF35343835303a205461626c65 \h</w:instrTex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E-5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-28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2B66EE84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0.902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26D90656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6ED4D68C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637B9BC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—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52DD4B52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Reserved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0E9F6388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—</w:t>
            </w:r>
          </w:p>
        </w:tc>
      </w:tr>
      <w:tr w:rsidR="00DF70A7" w:rsidRPr="008F71A9" w14:paraId="46CA8D57" w14:textId="77777777" w:rsidTr="0016794E">
        <w:trPr>
          <w:trHeight w:val="760"/>
          <w:jc w:val="center"/>
        </w:trPr>
        <w:tc>
          <w:tcPr>
            <w:tcW w:w="10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50E6EF32" w14:textId="77777777" w:rsidR="00DF70A7" w:rsidRDefault="00DF70A7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46734095" w14:textId="77777777" w:rsidR="00DF70A7" w:rsidRDefault="00DF70A7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4E8171CA" w14:textId="77777777" w:rsidR="00DF70A7" w:rsidRDefault="00DF70A7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56F72E2B" w14:textId="77777777" w:rsidR="00DF70A7" w:rsidRDefault="00DF70A7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63B31504" w14:textId="77777777" w:rsidR="00DF70A7" w:rsidRDefault="00DF70A7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683A1BC8" w14:textId="77777777" w:rsidR="00DF70A7" w:rsidRDefault="00DF70A7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1848C5FD" w14:textId="77777777" w:rsidR="00DF70A7" w:rsidRDefault="00DF70A7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3AE037D4" w14:textId="77777777" w:rsidR="00DF70A7" w:rsidRDefault="00DF70A7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pPr>
          </w:p>
        </w:tc>
      </w:tr>
    </w:tbl>
    <w:p w14:paraId="2BA2F558" w14:textId="77777777" w:rsidR="008F71A9" w:rsidRDefault="0030415E" w:rsidP="008F71A9">
      <w:pPr>
        <w:pStyle w:val="T"/>
        <w:rPr>
          <w:w w:val="100"/>
        </w:rPr>
      </w:pPr>
      <w:r>
        <w:rPr>
          <w:w w:val="100"/>
        </w:rPr>
        <w:br w:type="page"/>
      </w:r>
    </w:p>
    <w:p w14:paraId="254C8F99" w14:textId="1B9C9660" w:rsidR="008F71A9" w:rsidRDefault="008F71A9" w:rsidP="008F71A9">
      <w:pPr>
        <w:pStyle w:val="T"/>
        <w:suppressAutoHyphens w:val="0"/>
        <w:rPr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100"/>
        <w:gridCol w:w="1220"/>
        <w:gridCol w:w="1160"/>
        <w:gridCol w:w="1100"/>
        <w:gridCol w:w="1220"/>
        <w:gridCol w:w="1700"/>
        <w:gridCol w:w="1120"/>
      </w:tblGrid>
      <w:tr w:rsidR="008F71A9" w:rsidRPr="008F71A9" w14:paraId="411FCEEA" w14:textId="77777777" w:rsidTr="0016794E">
        <w:trPr>
          <w:jc w:val="center"/>
        </w:trPr>
        <w:tc>
          <w:tcPr>
            <w:tcW w:w="862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52D97A9" w14:textId="77777777" w:rsidR="008F71A9" w:rsidRDefault="008F71A9" w:rsidP="0016794E">
            <w:pPr>
              <w:pStyle w:val="ATableTitle"/>
              <w:numPr>
                <w:ilvl w:val="0"/>
                <w:numId w:val="31"/>
              </w:numPr>
            </w:pP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>xe "S1G Operating classes"</w:instrText>
            </w:r>
            <w:r>
              <w:rPr>
                <w:w w:val="100"/>
              </w:rPr>
              <w:fldChar w:fldCharType="end"/>
            </w:r>
            <w:bookmarkStart w:id="1" w:name="RTF35343835303a205461626c65"/>
            <w:r>
              <w:rPr>
                <w:w w:val="100"/>
              </w:rPr>
              <w:t xml:space="preserve">S1G </w:t>
            </w:r>
            <w:bookmarkEnd w:id="1"/>
            <w:r>
              <w:rPr>
                <w:w w:val="100"/>
              </w:rPr>
              <w:t>operating classes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8F71A9" w:rsidRPr="008F71A9" w14:paraId="3D63DED2" w14:textId="77777777" w:rsidTr="0016794E">
        <w:trPr>
          <w:trHeight w:val="1240"/>
          <w:jc w:val="center"/>
        </w:trPr>
        <w:tc>
          <w:tcPr>
            <w:tcW w:w="11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C51BA66" w14:textId="77777777" w:rsidR="008F71A9" w:rsidRDefault="008F71A9" w:rsidP="0016794E">
            <w:pPr>
              <w:pStyle w:val="CellHeading"/>
            </w:pPr>
            <w:r>
              <w:rPr>
                <w:w w:val="100"/>
              </w:rPr>
              <w:t>S1G operating Class</w:t>
            </w:r>
          </w:p>
        </w:tc>
        <w:tc>
          <w:tcPr>
            <w:tcW w:w="12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668E1A0" w14:textId="77777777" w:rsidR="008F71A9" w:rsidRDefault="008F71A9" w:rsidP="0016794E">
            <w:pPr>
              <w:pStyle w:val="CellHeading"/>
            </w:pPr>
            <w:r>
              <w:rPr>
                <w:w w:val="100"/>
              </w:rPr>
              <w:t>Global operating Class (see Table E-4)</w:t>
            </w:r>
          </w:p>
        </w:tc>
        <w:tc>
          <w:tcPr>
            <w:tcW w:w="1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0A499A7" w14:textId="77777777" w:rsidR="008F71A9" w:rsidRDefault="008F71A9" w:rsidP="0016794E">
            <w:pPr>
              <w:pStyle w:val="CellHeading"/>
            </w:pPr>
            <w:r>
              <w:rPr>
                <w:w w:val="100"/>
              </w:rPr>
              <w:t>Channel starting frequency (GHz)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5A79667" w14:textId="77777777" w:rsidR="008F71A9" w:rsidRDefault="008F71A9" w:rsidP="0016794E">
            <w:pPr>
              <w:pStyle w:val="CellHeading"/>
            </w:pPr>
            <w:r>
              <w:rPr>
                <w:w w:val="100"/>
              </w:rPr>
              <w:t>Channel spacing (MHz)</w:t>
            </w:r>
          </w:p>
        </w:tc>
        <w:tc>
          <w:tcPr>
            <w:tcW w:w="12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941B520" w14:textId="77777777" w:rsidR="008F71A9" w:rsidRDefault="008F71A9" w:rsidP="0016794E">
            <w:pPr>
              <w:pStyle w:val="CellHeading"/>
            </w:pPr>
            <w:r>
              <w:rPr>
                <w:w w:val="100"/>
              </w:rPr>
              <w:t>Channel number of the center frequency</w:t>
            </w:r>
            <w:r>
              <w:rPr>
                <w:w w:val="100"/>
                <w:sz w:val="16"/>
                <w:szCs w:val="16"/>
              </w:rPr>
              <w:t>(#6420)</w:t>
            </w:r>
          </w:p>
        </w:tc>
        <w:tc>
          <w:tcPr>
            <w:tcW w:w="17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8CE5FF2" w14:textId="77777777" w:rsidR="008F71A9" w:rsidRDefault="008F71A9" w:rsidP="0016794E">
            <w:pPr>
              <w:pStyle w:val="CellHeading"/>
            </w:pPr>
            <w:r>
              <w:rPr>
                <w:w w:val="100"/>
              </w:rPr>
              <w:t>CCA Level Classification</w:t>
            </w:r>
          </w:p>
        </w:tc>
        <w:tc>
          <w:tcPr>
            <w:tcW w:w="11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043A028" w14:textId="77777777" w:rsidR="008F71A9" w:rsidRDefault="008F71A9" w:rsidP="0016794E">
            <w:pPr>
              <w:pStyle w:val="CellHeading"/>
            </w:pPr>
            <w:r>
              <w:rPr>
                <w:w w:val="100"/>
              </w:rPr>
              <w:t>Behavior limits set</w:t>
            </w:r>
          </w:p>
        </w:tc>
      </w:tr>
      <w:tr w:rsidR="0030415E" w:rsidRPr="008F71A9" w14:paraId="0667AE38" w14:textId="77777777" w:rsidTr="0016794E">
        <w:trPr>
          <w:trHeight w:val="360"/>
          <w:jc w:val="center"/>
        </w:trPr>
        <w:tc>
          <w:tcPr>
            <w:tcW w:w="11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ABAA34F" w14:textId="77777777" w:rsidR="0030415E" w:rsidRDefault="0030415E" w:rsidP="0016794E">
            <w:pPr>
              <w:pStyle w:val="CellBody"/>
              <w:rPr>
                <w:w w:val="100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517E0DE" w14:textId="77777777" w:rsidR="0030415E" w:rsidRPr="00EC34B2" w:rsidRDefault="0030415E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01A9651" w14:textId="77777777" w:rsidR="0030415E" w:rsidRPr="00EC34B2" w:rsidRDefault="0030415E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7056A09" w14:textId="77777777" w:rsidR="0030415E" w:rsidRPr="00EC34B2" w:rsidRDefault="0030415E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5C18F1E" w14:textId="77777777" w:rsidR="0030415E" w:rsidRPr="00EC34B2" w:rsidRDefault="0030415E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D9C666A" w14:textId="77777777" w:rsidR="0030415E" w:rsidRPr="00EC34B2" w:rsidRDefault="0030415E" w:rsidP="00B0042D">
            <w:pPr>
              <w:pStyle w:val="A1FigTitle"/>
              <w:tabs>
                <w:tab w:val="left" w:pos="400"/>
              </w:tabs>
              <w:suppressAutoHyphens/>
              <w:spacing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411B55F" w14:textId="77777777" w:rsidR="0030415E" w:rsidRPr="00690098" w:rsidRDefault="0030415E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</w:pPr>
          </w:p>
        </w:tc>
      </w:tr>
      <w:tr w:rsidR="008F71A9" w:rsidRPr="008F71A9" w14:paraId="306971FC" w14:textId="77777777" w:rsidTr="0016794E">
        <w:trPr>
          <w:trHeight w:val="360"/>
          <w:jc w:val="center"/>
        </w:trPr>
        <w:tc>
          <w:tcPr>
            <w:tcW w:w="11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D971F2F" w14:textId="0C7F80D4" w:rsidR="008F71A9" w:rsidRDefault="008F71A9" w:rsidP="0016794E">
            <w:pPr>
              <w:pStyle w:val="CellBody"/>
            </w:pPr>
            <w:r>
              <w:rPr>
                <w:w w:val="100"/>
              </w:rPr>
              <w:t>7</w:t>
            </w:r>
            <w:r w:rsidR="009105EC">
              <w:rPr>
                <w:w w:val="100"/>
              </w:rPr>
              <w:t xml:space="preserve"> </w:t>
            </w:r>
            <w:r w:rsidR="009105EC" w:rsidRPr="00EC34B2">
              <w:rPr>
                <w:w w:val="100"/>
                <w:u w:val="single"/>
              </w:rPr>
              <w:t>(Europe)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99429DD" w14:textId="6A65389F" w:rsidR="008F71A9" w:rsidRPr="00EC34B2" w:rsidRDefault="009105EC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u w:val="single"/>
              </w:rPr>
            </w:pPr>
            <w:r w:rsidRPr="00EC34B2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67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416CA52" w14:textId="07EF85B0" w:rsidR="008F71A9" w:rsidRPr="00EC34B2" w:rsidRDefault="00B0042D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u w:val="single"/>
              </w:rPr>
            </w:pPr>
            <w:r w:rsidRPr="00EC34B2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0.863</w:t>
            </w:r>
            <w:r w:rsidR="00690098" w:rsidRPr="00690098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>Reserved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95C66C2" w14:textId="7CE5E5D6" w:rsidR="008F71A9" w:rsidRPr="00EC34B2" w:rsidRDefault="00B0042D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u w:val="single"/>
              </w:rPr>
            </w:pPr>
            <w:r w:rsidRPr="00EC34B2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2</w:t>
            </w:r>
            <w:r w:rsidR="00690098" w:rsidRPr="00690098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>Reserved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8DEF870" w14:textId="1D3CD47D" w:rsidR="008F71A9" w:rsidRPr="00EC34B2" w:rsidRDefault="00B0042D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u w:val="single"/>
              </w:rPr>
            </w:pPr>
            <w:r w:rsidRPr="00EC34B2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6</w:t>
            </w:r>
            <w:r w:rsidR="00690098" w:rsidRPr="00690098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>Reserved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65E9C0A" w14:textId="77777777" w:rsidR="00B0042D" w:rsidRPr="00EC34B2" w:rsidRDefault="00B0042D" w:rsidP="00B0042D">
            <w:pPr>
              <w:pStyle w:val="A1FigTitle"/>
              <w:tabs>
                <w:tab w:val="left" w:pos="400"/>
              </w:tabs>
              <w:suppressAutoHyphens/>
              <w:spacing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</w:pPr>
            <w:r w:rsidRPr="00EC34B2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Type 1</w:t>
            </w:r>
          </w:p>
          <w:p w14:paraId="1CEDEA55" w14:textId="1460FA50" w:rsidR="008F71A9" w:rsidRPr="00EC34B2" w:rsidRDefault="00B0042D" w:rsidP="00B0042D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u w:val="single"/>
              </w:rPr>
            </w:pPr>
            <w:r w:rsidRPr="00EC34B2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(863–868 MHz)</w:t>
            </w:r>
            <w:r w:rsidR="00690098" w:rsidRPr="00690098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>Reserved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E438C47" w14:textId="68EB3C59" w:rsidR="008F71A9" w:rsidRPr="00690098" w:rsidRDefault="00690098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trike/>
                <w:sz w:val="18"/>
                <w:szCs w:val="18"/>
              </w:rPr>
            </w:pPr>
            <w:r w:rsidRPr="00690098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—</w:t>
            </w:r>
            <w:r w:rsidR="008F71A9" w:rsidRPr="00690098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>Reserved</w:t>
            </w:r>
          </w:p>
        </w:tc>
      </w:tr>
      <w:tr w:rsidR="0030415E" w:rsidRPr="008F71A9" w14:paraId="178275C2" w14:textId="77777777" w:rsidTr="0016794E">
        <w:trPr>
          <w:trHeight w:val="560"/>
          <w:jc w:val="center"/>
        </w:trPr>
        <w:tc>
          <w:tcPr>
            <w:tcW w:w="11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B4C002A" w14:textId="77777777" w:rsidR="0030415E" w:rsidRDefault="0030415E" w:rsidP="0016794E">
            <w:pPr>
              <w:pStyle w:val="CellBody"/>
              <w:rPr>
                <w:w w:val="100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DAF4DEF" w14:textId="77777777" w:rsidR="0030415E" w:rsidRDefault="0030415E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4D9B46" w14:textId="77777777" w:rsidR="0030415E" w:rsidRDefault="0030415E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14A90E9" w14:textId="77777777" w:rsidR="0030415E" w:rsidRDefault="0030415E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4A63B98" w14:textId="77777777" w:rsidR="0030415E" w:rsidRDefault="0030415E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49274A" w14:textId="77777777" w:rsidR="0030415E" w:rsidRDefault="0030415E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974F907" w14:textId="77777777" w:rsidR="0030415E" w:rsidRDefault="0030415E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pPr>
          </w:p>
        </w:tc>
      </w:tr>
      <w:tr w:rsidR="008F71A9" w:rsidRPr="008F71A9" w14:paraId="2A27C5AB" w14:textId="77777777" w:rsidTr="0016794E">
        <w:trPr>
          <w:trHeight w:val="560"/>
          <w:jc w:val="center"/>
        </w:trPr>
        <w:tc>
          <w:tcPr>
            <w:tcW w:w="11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D0432FC" w14:textId="77777777" w:rsidR="008F71A9" w:rsidRDefault="008F71A9" w:rsidP="0016794E">
            <w:pPr>
              <w:pStyle w:val="CellBody"/>
            </w:pPr>
            <w:r>
              <w:rPr>
                <w:w w:val="100"/>
              </w:rPr>
              <w:t>17 (Singapore)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524B268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66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BDD16D9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0.863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BC25F38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ACBBFC2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7, 9, 11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5885C35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Type 1 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br/>
              <w:t>(866–869 MHz)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B4611DA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—</w:t>
            </w:r>
          </w:p>
        </w:tc>
      </w:tr>
      <w:tr w:rsidR="008F71A9" w:rsidRPr="008F71A9" w14:paraId="5A7062FC" w14:textId="77777777" w:rsidTr="0016794E">
        <w:trPr>
          <w:trHeight w:val="560"/>
          <w:jc w:val="center"/>
        </w:trPr>
        <w:tc>
          <w:tcPr>
            <w:tcW w:w="11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D6F30F" w14:textId="77777777" w:rsidR="008F71A9" w:rsidRDefault="008F71A9" w:rsidP="0016794E">
            <w:pPr>
              <w:pStyle w:val="CellBody"/>
            </w:pPr>
            <w:r>
              <w:rPr>
                <w:w w:val="100"/>
              </w:rPr>
              <w:t>18 (Singapore)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375A4C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68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58FD2E7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0.902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99AB1B8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EA0DCD2" w14:textId="2D770879" w:rsidR="008F71A9" w:rsidRDefault="0058674E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300229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31, 33, 35,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 </w:t>
            </w:r>
            <w:r w:rsidR="008F71A9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37, 39, 41, 43, 45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C446398" w14:textId="07218680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Type 1 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br/>
              <w:t>(9</w:t>
            </w:r>
            <w:r w:rsidR="0058674E" w:rsidRPr="00300229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17</w:t>
            </w:r>
            <w:r w:rsidR="00300229" w:rsidRPr="00300229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–925 MHz)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6AD8912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—</w:t>
            </w:r>
          </w:p>
        </w:tc>
      </w:tr>
      <w:tr w:rsidR="008F71A9" w:rsidRPr="008F71A9" w14:paraId="00F61D12" w14:textId="77777777" w:rsidTr="0016794E">
        <w:trPr>
          <w:trHeight w:val="560"/>
          <w:jc w:val="center"/>
        </w:trPr>
        <w:tc>
          <w:tcPr>
            <w:tcW w:w="11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4924985" w14:textId="77777777" w:rsidR="008F71A9" w:rsidRDefault="008F71A9" w:rsidP="0016794E">
            <w:pPr>
              <w:pStyle w:val="CellBody"/>
            </w:pPr>
            <w:r>
              <w:rPr>
                <w:w w:val="100"/>
              </w:rPr>
              <w:t>19 (Singapore)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1B4358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67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FF33A24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0.863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10A799B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9E7F2F7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10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60EEC2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Type 1 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br/>
              <w:t>(866–869 MHz)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BB45A39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—</w:t>
            </w:r>
          </w:p>
        </w:tc>
      </w:tr>
      <w:tr w:rsidR="008F71A9" w:rsidRPr="008F71A9" w14:paraId="4FFD2E36" w14:textId="77777777" w:rsidTr="0016794E">
        <w:trPr>
          <w:trHeight w:val="560"/>
          <w:jc w:val="center"/>
        </w:trPr>
        <w:tc>
          <w:tcPr>
            <w:tcW w:w="11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CC5DF6D" w14:textId="77777777" w:rsidR="008F71A9" w:rsidRDefault="008F71A9" w:rsidP="0016794E">
            <w:pPr>
              <w:pStyle w:val="CellBody"/>
            </w:pPr>
            <w:r>
              <w:rPr>
                <w:w w:val="100"/>
              </w:rPr>
              <w:t>20 (Singapore)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E195906" w14:textId="2C31A35D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6</w:t>
            </w:r>
            <w:r w:rsidR="00E977CB" w:rsidRPr="00300229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1</w:t>
            </w:r>
            <w:r w:rsidR="00300229" w:rsidRPr="00300229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>9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D792D4C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0.902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CB8896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743C360" w14:textId="4E95800E" w:rsidR="008F71A9" w:rsidRPr="00300229" w:rsidRDefault="00D2012A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u w:val="single"/>
              </w:rPr>
            </w:pPr>
            <w:r w:rsidRPr="00300229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32, 36, 40, 44</w:t>
            </w:r>
            <w:r w:rsidR="00300229" w:rsidRPr="00300229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>38, 42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DAB0E78" w14:textId="3AADDCCC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Type 1 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br/>
              <w:t>(9</w:t>
            </w:r>
            <w:r w:rsidR="0058674E" w:rsidRPr="00300229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17</w:t>
            </w:r>
            <w:r w:rsidR="00300229" w:rsidRPr="00300229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–925 MHz)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656EE35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—</w:t>
            </w:r>
          </w:p>
        </w:tc>
      </w:tr>
      <w:tr w:rsidR="008F71A9" w:rsidRPr="008F71A9" w14:paraId="79259F55" w14:textId="77777777" w:rsidTr="0016794E">
        <w:trPr>
          <w:trHeight w:val="560"/>
          <w:jc w:val="center"/>
        </w:trPr>
        <w:tc>
          <w:tcPr>
            <w:tcW w:w="11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EE2A7FB" w14:textId="77777777" w:rsidR="008F71A9" w:rsidRDefault="008F71A9" w:rsidP="0016794E">
            <w:pPr>
              <w:pStyle w:val="CellBody"/>
            </w:pPr>
            <w:r>
              <w:rPr>
                <w:w w:val="100"/>
              </w:rPr>
              <w:t>21 (Singapore)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532446" w14:textId="633BB164" w:rsidR="008F71A9" w:rsidRPr="00300229" w:rsidRDefault="00E977CB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u w:val="single"/>
              </w:rPr>
            </w:pPr>
            <w:r w:rsidRPr="00300229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62</w:t>
            </w:r>
            <w:r w:rsidR="00300229" w:rsidRPr="00300229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>70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8A34DF9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0.902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BF31A4E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844FBCC" w14:textId="209BB900" w:rsidR="008F71A9" w:rsidRPr="00300229" w:rsidRDefault="00D2012A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u w:val="single"/>
              </w:rPr>
            </w:pPr>
            <w:r w:rsidRPr="00300229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34, 42</w:t>
            </w:r>
            <w:r w:rsidR="00300229" w:rsidRPr="00300229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>40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97CBCAB" w14:textId="7B00D6E4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Type 1 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br/>
              <w:t>(9</w:t>
            </w:r>
            <w:r w:rsidR="0058674E" w:rsidRPr="00300229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17</w:t>
            </w:r>
            <w:r w:rsidR="00300229" w:rsidRPr="00300229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–925 MHz)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15EB3D5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—</w:t>
            </w:r>
          </w:p>
        </w:tc>
      </w:tr>
      <w:tr w:rsidR="00360A03" w:rsidRPr="008F71A9" w14:paraId="3D1DED4E" w14:textId="77777777" w:rsidTr="00CF26F1">
        <w:trPr>
          <w:trHeight w:val="560"/>
          <w:jc w:val="center"/>
        </w:trPr>
        <w:tc>
          <w:tcPr>
            <w:tcW w:w="11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D287BB8" w14:textId="77777777" w:rsidR="00360A03" w:rsidRDefault="00360A03" w:rsidP="0016794E">
            <w:pPr>
              <w:pStyle w:val="CellBody"/>
              <w:rPr>
                <w:w w:val="100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51F3861" w14:textId="77777777" w:rsidR="00360A03" w:rsidRDefault="00360A03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9C2C8DD" w14:textId="77777777" w:rsidR="00360A03" w:rsidRDefault="00360A03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A0A825" w14:textId="77777777" w:rsidR="00360A03" w:rsidRDefault="00360A03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E5F4F75" w14:textId="77777777" w:rsidR="00360A03" w:rsidRPr="00690098" w:rsidRDefault="00360A03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78284D" w14:textId="77777777" w:rsidR="00360A03" w:rsidRDefault="00360A03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1AEE1EC" w14:textId="77777777" w:rsidR="00360A03" w:rsidRDefault="00360A03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pPr>
          </w:p>
        </w:tc>
      </w:tr>
      <w:tr w:rsidR="008F71A9" w:rsidRPr="008F71A9" w14:paraId="0903E6CC" w14:textId="77777777" w:rsidTr="00CF26F1">
        <w:trPr>
          <w:trHeight w:val="560"/>
          <w:jc w:val="center"/>
        </w:trPr>
        <w:tc>
          <w:tcPr>
            <w:tcW w:w="11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C77EEB0" w14:textId="77777777" w:rsidR="008F71A9" w:rsidRDefault="008F71A9" w:rsidP="0016794E">
            <w:pPr>
              <w:pStyle w:val="CellBody"/>
            </w:pPr>
            <w:r>
              <w:rPr>
                <w:w w:val="100"/>
              </w:rPr>
              <w:t>30 (Europe)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0CD0D2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77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6B3DDEF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0.9014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D55E4E7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33B4BE8" w14:textId="6819527B" w:rsidR="008F71A9" w:rsidRDefault="001654AF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690098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 xml:space="preserve">31, </w:t>
            </w:r>
            <w:r w:rsidR="008F71A9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33, 35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4DBE2E4" w14:textId="7B01C392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Type 1 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br/>
              <w:t>(91</w:t>
            </w:r>
            <w:r w:rsidR="001654AF" w:rsidRPr="00690098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6</w:t>
            </w:r>
            <w:r w:rsidR="00690098" w:rsidRPr="00690098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.4–919.4 MHz)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29C15FB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—</w:t>
            </w:r>
          </w:p>
        </w:tc>
      </w:tr>
      <w:tr w:rsidR="00F93CDA" w:rsidRPr="008F71A9" w14:paraId="5012E4DB" w14:textId="77777777" w:rsidTr="00CF26F1">
        <w:trPr>
          <w:trHeight w:val="560"/>
          <w:jc w:val="center"/>
        </w:trPr>
        <w:tc>
          <w:tcPr>
            <w:tcW w:w="11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2247C40" w14:textId="5475B35F" w:rsidR="00F93CDA" w:rsidRPr="00690098" w:rsidRDefault="00F93CDA" w:rsidP="0016794E">
            <w:pPr>
              <w:pStyle w:val="CellBody"/>
              <w:rPr>
                <w:w w:val="100"/>
                <w:u w:val="single"/>
              </w:rPr>
            </w:pPr>
            <w:r w:rsidRPr="00690098">
              <w:rPr>
                <w:w w:val="100"/>
                <w:u w:val="single"/>
              </w:rPr>
              <w:t>31 (Singapore)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CBF96F1" w14:textId="4ED157AE" w:rsidR="00F93CDA" w:rsidRPr="00690098" w:rsidRDefault="00E977CB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</w:pPr>
            <w:r w:rsidRPr="00690098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63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D0E6069" w14:textId="35EA4AF9" w:rsidR="00F93CDA" w:rsidRPr="00690098" w:rsidRDefault="005D6A77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</w:pPr>
            <w:r w:rsidRPr="00690098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0.902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B957336" w14:textId="39C5F7C5" w:rsidR="00F93CDA" w:rsidRPr="00690098" w:rsidRDefault="00CC43EC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</w:pPr>
            <w:r w:rsidRPr="00690098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8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71BB00" w14:textId="131AABD2" w:rsidR="00F93CDA" w:rsidRPr="00690098" w:rsidRDefault="00CC43EC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</w:pPr>
            <w:r w:rsidRPr="00690098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38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91FEDC7" w14:textId="34288577" w:rsidR="00F93CDA" w:rsidRPr="00690098" w:rsidRDefault="00935507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</w:pPr>
            <w:r w:rsidRPr="00690098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 xml:space="preserve">Type 1 </w:t>
            </w:r>
            <w:r w:rsidRPr="00690098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br/>
              <w:t>(917–925 MHz)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F1D205" w14:textId="77777777" w:rsidR="00F93CDA" w:rsidRDefault="00F93CDA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pPr>
          </w:p>
        </w:tc>
      </w:tr>
      <w:tr w:rsidR="00A9462F" w:rsidRPr="008F71A9" w14:paraId="2D1D6EAD" w14:textId="77777777" w:rsidTr="0016794E">
        <w:trPr>
          <w:trHeight w:val="560"/>
          <w:jc w:val="center"/>
        </w:trPr>
        <w:tc>
          <w:tcPr>
            <w:tcW w:w="110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12EC273" w14:textId="77777777" w:rsidR="00A9462F" w:rsidRDefault="00A9462F" w:rsidP="0016794E">
            <w:pPr>
              <w:pStyle w:val="CellBody"/>
              <w:rPr>
                <w:w w:val="100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E68F9E" w14:textId="77777777" w:rsidR="00A9462F" w:rsidRDefault="00A9462F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D207212" w14:textId="77777777" w:rsidR="00A9462F" w:rsidRDefault="00A9462F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0C4F5EE" w14:textId="77777777" w:rsidR="00A9462F" w:rsidRDefault="00A9462F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1B79AF" w14:textId="77777777" w:rsidR="00A9462F" w:rsidRDefault="00A9462F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1820B1" w14:textId="77777777" w:rsidR="00A9462F" w:rsidRDefault="00A9462F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4AAF248" w14:textId="77777777" w:rsidR="00A9462F" w:rsidRDefault="00A9462F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pPr>
          </w:p>
        </w:tc>
      </w:tr>
    </w:tbl>
    <w:p w14:paraId="75B9E4D1" w14:textId="77777777" w:rsidR="008F71A9" w:rsidRDefault="008F71A9" w:rsidP="008F71A9">
      <w:pPr>
        <w:pStyle w:val="T"/>
        <w:suppressAutoHyphens w:val="0"/>
        <w:rPr>
          <w:w w:val="100"/>
        </w:rPr>
      </w:pPr>
    </w:p>
    <w:p w14:paraId="778C156A" w14:textId="77777777" w:rsidR="008F71A9" w:rsidRDefault="008F71A9" w:rsidP="008F71A9">
      <w:pPr>
        <w:pStyle w:val="T"/>
        <w:rPr>
          <w:w w:val="100"/>
        </w:rPr>
      </w:pPr>
    </w:p>
    <w:p w14:paraId="27067B36" w14:textId="77777777" w:rsidR="00CA09B2" w:rsidRDefault="00CA09B2"/>
    <w:p w14:paraId="080AA444" w14:textId="77777777" w:rsidR="008F71A9" w:rsidRDefault="008F71A9"/>
    <w:p w14:paraId="7255EFB6" w14:textId="77777777" w:rsidR="008F71A9" w:rsidRDefault="008F71A9"/>
    <w:p w14:paraId="79E7DDAB" w14:textId="77777777" w:rsidR="008F71A9" w:rsidRDefault="008F71A9"/>
    <w:p w14:paraId="0B05828F" w14:textId="77777777" w:rsidR="00D211EA" w:rsidRDefault="00D211EA"/>
    <w:p w14:paraId="40093B80" w14:textId="77777777" w:rsidR="00D211EA" w:rsidRDefault="00D211EA"/>
    <w:p w14:paraId="5250E692" w14:textId="77777777" w:rsidR="00D211EA" w:rsidRDefault="00D211EA"/>
    <w:p w14:paraId="16BD0EC1" w14:textId="77777777" w:rsidR="00D211EA" w:rsidRDefault="00D211EA"/>
    <w:p w14:paraId="3EB18987" w14:textId="04AA5CF6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3BF5E1C0" w14:textId="77777777" w:rsidR="00CA09B2" w:rsidRDefault="00CA09B2"/>
    <w:sectPr w:rsidR="00CA09B2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7295F" w14:textId="77777777" w:rsidR="00F44B99" w:rsidRDefault="00F44B99">
      <w:r>
        <w:separator/>
      </w:r>
    </w:p>
  </w:endnote>
  <w:endnote w:type="continuationSeparator" w:id="0">
    <w:p w14:paraId="569A18F4" w14:textId="77777777" w:rsidR="00F44B99" w:rsidRDefault="00F44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A70E7" w14:textId="26A04985" w:rsidR="0029020B" w:rsidRDefault="00000000" w:rsidP="0089686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060BF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896862">
        <w:t>Dave Halasz</w:t>
      </w:r>
      <w:r w:rsidR="00A060BF">
        <w:t xml:space="preserve">, </w:t>
      </w:r>
      <w:r w:rsidR="00896862">
        <w:t>Morse Micro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60547" w14:textId="77777777" w:rsidR="00F44B99" w:rsidRDefault="00F44B99">
      <w:r>
        <w:separator/>
      </w:r>
    </w:p>
  </w:footnote>
  <w:footnote w:type="continuationSeparator" w:id="0">
    <w:p w14:paraId="2EA503F1" w14:textId="77777777" w:rsidR="00F44B99" w:rsidRDefault="00F44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51B55" w14:textId="4387666C" w:rsidR="0029020B" w:rsidRDefault="00896862">
    <w:pPr>
      <w:pStyle w:val="Header"/>
      <w:tabs>
        <w:tab w:val="clear" w:pos="6480"/>
        <w:tab w:val="center" w:pos="4680"/>
        <w:tab w:val="right" w:pos="9360"/>
      </w:tabs>
    </w:pPr>
    <w:r>
      <w:t>March 2024</w:t>
    </w:r>
    <w:r w:rsidR="0029020B">
      <w:tab/>
    </w:r>
    <w:r w:rsidR="0029020B">
      <w:tab/>
    </w:r>
    <w:fldSimple w:instr=" TITLE  \* MERGEFORMAT ">
      <w:r w:rsidR="00A060BF">
        <w:t>doc.: IEEE 802.11-</w:t>
      </w:r>
      <w:r>
        <w:t>24</w:t>
      </w:r>
      <w:r w:rsidR="00A060BF">
        <w:t>/</w:t>
      </w:r>
      <w:r>
        <w:t>0599</w:t>
      </w:r>
      <w:r w:rsidR="00A060BF"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066959E"/>
    <w:lvl w:ilvl="0">
      <w:numFmt w:val="bullet"/>
      <w:lvlText w:val="*"/>
      <w:lvlJc w:val="left"/>
    </w:lvl>
  </w:abstractNum>
  <w:abstractNum w:abstractNumId="1" w15:restartNumberingAfterBreak="0">
    <w:nsid w:val="29444523"/>
    <w:multiLevelType w:val="hybridMultilevel"/>
    <w:tmpl w:val="4EF0E698"/>
    <w:lvl w:ilvl="0" w:tplc="5E8A5D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442778">
    <w:abstractNumId w:val="0"/>
    <w:lvlOverride w:ilvl="0">
      <w:lvl w:ilvl="0">
        <w:start w:val="1"/>
        <w:numFmt w:val="bullet"/>
        <w:lvlText w:val="Annex D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2" w16cid:durableId="1973554125">
    <w:abstractNumId w:val="0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3" w16cid:durableId="1737505726">
    <w:abstractNumId w:val="0"/>
    <w:lvlOverride w:ilvl="0">
      <w:lvl w:ilvl="0">
        <w:start w:val="1"/>
        <w:numFmt w:val="bullet"/>
        <w:lvlText w:val="D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4" w16cid:durableId="952708246">
    <w:abstractNumId w:val="0"/>
    <w:lvlOverride w:ilvl="0">
      <w:lvl w:ilvl="0">
        <w:start w:val="1"/>
        <w:numFmt w:val="bullet"/>
        <w:lvlText w:val="Table D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088580373">
    <w:abstractNumId w:val="0"/>
    <w:lvlOverride w:ilvl="0">
      <w:lvl w:ilvl="0">
        <w:start w:val="1"/>
        <w:numFmt w:val="bullet"/>
        <w:lvlText w:val="Table D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747118037">
    <w:abstractNumId w:val="0"/>
    <w:lvlOverride w:ilvl="0">
      <w:lvl w:ilvl="0">
        <w:start w:val="1"/>
        <w:numFmt w:val="bullet"/>
        <w:lvlText w:val="D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7" w16cid:durableId="947083222">
    <w:abstractNumId w:val="0"/>
    <w:lvlOverride w:ilvl="0">
      <w:lvl w:ilvl="0">
        <w:start w:val="1"/>
        <w:numFmt w:val="bullet"/>
        <w:lvlText w:val="D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8" w16cid:durableId="1745714579">
    <w:abstractNumId w:val="0"/>
    <w:lvlOverride w:ilvl="0">
      <w:lvl w:ilvl="0">
        <w:start w:val="1"/>
        <w:numFmt w:val="bullet"/>
        <w:lvlText w:val="D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9" w16cid:durableId="869683389">
    <w:abstractNumId w:val="0"/>
    <w:lvlOverride w:ilvl="0">
      <w:lvl w:ilvl="0">
        <w:start w:val="1"/>
        <w:numFmt w:val="bullet"/>
        <w:lvlText w:val="Table D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747534028">
    <w:abstractNumId w:val="0"/>
    <w:lvlOverride w:ilvl="0">
      <w:lvl w:ilvl="0">
        <w:start w:val="1"/>
        <w:numFmt w:val="bullet"/>
        <w:lvlText w:val="Table D-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222718359">
    <w:abstractNumId w:val="0"/>
    <w:lvlOverride w:ilvl="0">
      <w:lvl w:ilvl="0">
        <w:start w:val="1"/>
        <w:numFmt w:val="bullet"/>
        <w:lvlText w:val="D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2" w16cid:durableId="101658075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 w16cid:durableId="184733135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 w16cid:durableId="589431719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 w16cid:durableId="1308128687">
    <w:abstractNumId w:val="0"/>
    <w:lvlOverride w:ilvl="0">
      <w:lvl w:ilvl="0">
        <w:start w:val="1"/>
        <w:numFmt w:val="bullet"/>
        <w:lvlText w:val="Table D-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221909004">
    <w:abstractNumId w:val="0"/>
    <w:lvlOverride w:ilvl="0">
      <w:lvl w:ilvl="0">
        <w:start w:val="1"/>
        <w:numFmt w:val="bullet"/>
        <w:lvlText w:val="Table D-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1447122088">
    <w:abstractNumId w:val="0"/>
    <w:lvlOverride w:ilvl="0">
      <w:lvl w:ilvl="0">
        <w:start w:val="1"/>
        <w:numFmt w:val="bullet"/>
        <w:lvlText w:val="Table D-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1913345432">
    <w:abstractNumId w:val="0"/>
    <w:lvlOverride w:ilvl="0">
      <w:lvl w:ilvl="0">
        <w:start w:val="1"/>
        <w:numFmt w:val="bullet"/>
        <w:lvlText w:val="D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9" w16cid:durableId="1267469809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 w16cid:durableId="90664027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 w16cid:durableId="967978391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 w16cid:durableId="1179393054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 w16cid:durableId="1892888419">
    <w:abstractNumId w:val="0"/>
    <w:lvlOverride w:ilvl="0">
      <w:lvl w:ilvl="0">
        <w:start w:val="1"/>
        <w:numFmt w:val="bullet"/>
        <w:lvlText w:val="D.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4" w16cid:durableId="600264856">
    <w:abstractNumId w:val="0"/>
    <w:lvlOverride w:ilvl="0">
      <w:lvl w:ilvl="0">
        <w:start w:val="1"/>
        <w:numFmt w:val="bullet"/>
        <w:lvlText w:val="Annex E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25" w16cid:durableId="447938675">
    <w:abstractNumId w:val="0"/>
    <w:lvlOverride w:ilvl="0">
      <w:lvl w:ilvl="0">
        <w:start w:val="1"/>
        <w:numFmt w:val="bullet"/>
        <w:lvlText w:val="E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26" w16cid:durableId="168509114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 w16cid:durableId="1106075885">
    <w:abstractNumId w:val="0"/>
    <w:lvlOverride w:ilvl="0">
      <w:lvl w:ilvl="0">
        <w:start w:val="1"/>
        <w:numFmt w:val="bullet"/>
        <w:lvlText w:val="Table E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 w16cid:durableId="2097049490">
    <w:abstractNumId w:val="0"/>
    <w:lvlOverride w:ilvl="0">
      <w:lvl w:ilvl="0">
        <w:start w:val="1"/>
        <w:numFmt w:val="bullet"/>
        <w:lvlText w:val="Table E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 w16cid:durableId="2128111345">
    <w:abstractNumId w:val="0"/>
    <w:lvlOverride w:ilvl="0">
      <w:lvl w:ilvl="0">
        <w:start w:val="1"/>
        <w:numFmt w:val="bullet"/>
        <w:lvlText w:val="Table E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 w16cid:durableId="32390484">
    <w:abstractNumId w:val="0"/>
    <w:lvlOverride w:ilvl="0">
      <w:lvl w:ilvl="0">
        <w:start w:val="1"/>
        <w:numFmt w:val="bullet"/>
        <w:lvlText w:val="Table E-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 w16cid:durableId="8724307">
    <w:abstractNumId w:val="0"/>
    <w:lvlOverride w:ilvl="0">
      <w:lvl w:ilvl="0">
        <w:start w:val="1"/>
        <w:numFmt w:val="bullet"/>
        <w:lvlText w:val="Table E-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 w16cid:durableId="1758792605">
    <w:abstractNumId w:val="0"/>
    <w:lvlOverride w:ilvl="0">
      <w:lvl w:ilvl="0">
        <w:start w:val="1"/>
        <w:numFmt w:val="bullet"/>
        <w:lvlText w:val="Table E-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 w16cid:durableId="825360520">
    <w:abstractNumId w:val="0"/>
    <w:lvlOverride w:ilvl="0">
      <w:lvl w:ilvl="0">
        <w:start w:val="1"/>
        <w:numFmt w:val="bullet"/>
        <w:lvlText w:val="E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4" w16cid:durableId="133134696">
    <w:abstractNumId w:val="0"/>
    <w:lvlOverride w:ilvl="0">
      <w:lvl w:ilvl="0">
        <w:start w:val="1"/>
        <w:numFmt w:val="bullet"/>
        <w:lvlText w:val="E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5" w16cid:durableId="1374574606">
    <w:abstractNumId w:val="0"/>
    <w:lvlOverride w:ilvl="0">
      <w:lvl w:ilvl="0">
        <w:start w:val="1"/>
        <w:numFmt w:val="bullet"/>
        <w:lvlText w:val="E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6" w16cid:durableId="1287656445">
    <w:abstractNumId w:val="0"/>
    <w:lvlOverride w:ilvl="0">
      <w:lvl w:ilvl="0">
        <w:start w:val="1"/>
        <w:numFmt w:val="bullet"/>
        <w:lvlText w:val="Table E-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217087095">
    <w:abstractNumId w:val="0"/>
    <w:lvlOverride w:ilvl="0">
      <w:lvl w:ilvl="0">
        <w:start w:val="1"/>
        <w:numFmt w:val="bullet"/>
        <w:lvlText w:val="E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8" w16cid:durableId="899898063">
    <w:abstractNumId w:val="0"/>
    <w:lvlOverride w:ilvl="0">
      <w:lvl w:ilvl="0">
        <w:start w:val="1"/>
        <w:numFmt w:val="bullet"/>
        <w:lvlText w:val="E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9" w16cid:durableId="2126340210">
    <w:abstractNumId w:val="0"/>
    <w:lvlOverride w:ilvl="0">
      <w:lvl w:ilvl="0">
        <w:start w:val="1"/>
        <w:numFmt w:val="bullet"/>
        <w:lvlText w:val="E.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0" w16cid:durableId="832602065">
    <w:abstractNumId w:val="0"/>
    <w:lvlOverride w:ilvl="0">
      <w:lvl w:ilvl="0">
        <w:start w:val="1"/>
        <w:numFmt w:val="bullet"/>
        <w:lvlText w:val="Table E-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 w16cid:durableId="1268732499">
    <w:abstractNumId w:val="0"/>
    <w:lvlOverride w:ilvl="0">
      <w:lvl w:ilvl="0">
        <w:start w:val="1"/>
        <w:numFmt w:val="bullet"/>
        <w:lvlText w:val="Table E-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 w16cid:durableId="1910798101">
    <w:abstractNumId w:val="0"/>
    <w:lvlOverride w:ilvl="0">
      <w:lvl w:ilvl="0">
        <w:start w:val="1"/>
        <w:numFmt w:val="bullet"/>
        <w:lvlText w:val="Table E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 w16cid:durableId="828059273">
    <w:abstractNumId w:val="0"/>
    <w:lvlOverride w:ilvl="0">
      <w:lvl w:ilvl="0">
        <w:start w:val="1"/>
        <w:numFmt w:val="bullet"/>
        <w:lvlText w:val="E.2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4" w16cid:durableId="2048482953">
    <w:abstractNumId w:val="0"/>
    <w:lvlOverride w:ilvl="0">
      <w:lvl w:ilvl="0">
        <w:start w:val="1"/>
        <w:numFmt w:val="bullet"/>
        <w:lvlText w:val="Table E-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 w16cid:durableId="17704660">
    <w:abstractNumId w:val="0"/>
    <w:lvlOverride w:ilvl="0">
      <w:lvl w:ilvl="0">
        <w:start w:val="1"/>
        <w:numFmt w:val="bullet"/>
        <w:lvlText w:val="E.2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6" w16cid:durableId="1228687012">
    <w:abstractNumId w:val="0"/>
    <w:lvlOverride w:ilvl="0">
      <w:lvl w:ilvl="0">
        <w:start w:val="1"/>
        <w:numFmt w:val="bullet"/>
        <w:lvlText w:val="Table E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 w16cid:durableId="979071586">
    <w:abstractNumId w:val="0"/>
    <w:lvlOverride w:ilvl="0">
      <w:lvl w:ilvl="0">
        <w:start w:val="1"/>
        <w:numFmt w:val="bullet"/>
        <w:lvlText w:val="Table E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 w16cid:durableId="2087680341">
    <w:abstractNumId w:val="0"/>
    <w:lvlOverride w:ilvl="0">
      <w:lvl w:ilvl="0">
        <w:start w:val="1"/>
        <w:numFmt w:val="bullet"/>
        <w:lvlText w:val="Table E-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 w16cid:durableId="740833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60BF"/>
    <w:rsid w:val="000C0740"/>
    <w:rsid w:val="000D248C"/>
    <w:rsid w:val="00152F23"/>
    <w:rsid w:val="001654AF"/>
    <w:rsid w:val="001D34D0"/>
    <w:rsid w:val="001D723B"/>
    <w:rsid w:val="0029020B"/>
    <w:rsid w:val="002D44BE"/>
    <w:rsid w:val="00300229"/>
    <w:rsid w:val="0030415E"/>
    <w:rsid w:val="003146C0"/>
    <w:rsid w:val="00344BE2"/>
    <w:rsid w:val="00354B52"/>
    <w:rsid w:val="00356298"/>
    <w:rsid w:val="00360A03"/>
    <w:rsid w:val="003D3860"/>
    <w:rsid w:val="00442037"/>
    <w:rsid w:val="004B064B"/>
    <w:rsid w:val="005351D0"/>
    <w:rsid w:val="0058674E"/>
    <w:rsid w:val="005C4EE2"/>
    <w:rsid w:val="005D6A77"/>
    <w:rsid w:val="0062440B"/>
    <w:rsid w:val="00641806"/>
    <w:rsid w:val="00690098"/>
    <w:rsid w:val="006C0727"/>
    <w:rsid w:val="006E145F"/>
    <w:rsid w:val="00701A6D"/>
    <w:rsid w:val="007338C4"/>
    <w:rsid w:val="007364FC"/>
    <w:rsid w:val="00770572"/>
    <w:rsid w:val="00791FDF"/>
    <w:rsid w:val="00896862"/>
    <w:rsid w:val="008A0B6A"/>
    <w:rsid w:val="008D0935"/>
    <w:rsid w:val="008F71A9"/>
    <w:rsid w:val="00900F0F"/>
    <w:rsid w:val="009105EC"/>
    <w:rsid w:val="00935507"/>
    <w:rsid w:val="00986B4C"/>
    <w:rsid w:val="009B4CBF"/>
    <w:rsid w:val="009F2FBC"/>
    <w:rsid w:val="00A02FC7"/>
    <w:rsid w:val="00A060BF"/>
    <w:rsid w:val="00A72267"/>
    <w:rsid w:val="00A9462F"/>
    <w:rsid w:val="00AA427C"/>
    <w:rsid w:val="00AD1C88"/>
    <w:rsid w:val="00B0042D"/>
    <w:rsid w:val="00B37077"/>
    <w:rsid w:val="00BE1AB5"/>
    <w:rsid w:val="00BE68C2"/>
    <w:rsid w:val="00C35C03"/>
    <w:rsid w:val="00CA09B2"/>
    <w:rsid w:val="00CC43EC"/>
    <w:rsid w:val="00CF26F1"/>
    <w:rsid w:val="00D15EF5"/>
    <w:rsid w:val="00D2012A"/>
    <w:rsid w:val="00D211EA"/>
    <w:rsid w:val="00D477BB"/>
    <w:rsid w:val="00D7570F"/>
    <w:rsid w:val="00D809E6"/>
    <w:rsid w:val="00DC5A7B"/>
    <w:rsid w:val="00DF70A7"/>
    <w:rsid w:val="00E27C8E"/>
    <w:rsid w:val="00E85919"/>
    <w:rsid w:val="00E977CB"/>
    <w:rsid w:val="00EB66BE"/>
    <w:rsid w:val="00EC34B2"/>
    <w:rsid w:val="00EC6909"/>
    <w:rsid w:val="00F44B99"/>
    <w:rsid w:val="00F93CDA"/>
    <w:rsid w:val="00FB15BF"/>
    <w:rsid w:val="00FB35E2"/>
    <w:rsid w:val="00FD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278109CD"/>
  <w15:chartTrackingRefBased/>
  <w15:docId w15:val="{3DC09E13-B43D-4204-AFE8-B52FC57C7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link w:val="Heading1"/>
    <w:rsid w:val="00D211EA"/>
    <w:rPr>
      <w:rFonts w:ascii="Arial" w:hAnsi="Arial"/>
      <w:b/>
      <w:sz w:val="32"/>
      <w:u w:val="single"/>
      <w:lang w:val="en-GB" w:eastAsia="en-US"/>
    </w:rPr>
  </w:style>
  <w:style w:type="character" w:customStyle="1" w:styleId="Heading2Char">
    <w:name w:val="Heading 2 Char"/>
    <w:link w:val="Heading2"/>
    <w:rsid w:val="00D211EA"/>
    <w:rPr>
      <w:rFonts w:ascii="Arial" w:hAnsi="Arial"/>
      <w:b/>
      <w:sz w:val="28"/>
      <w:u w:val="single"/>
      <w:lang w:val="en-GB" w:eastAsia="en-US"/>
    </w:rPr>
  </w:style>
  <w:style w:type="paragraph" w:customStyle="1" w:styleId="A1FigTitle">
    <w:name w:val="A1FigTitle"/>
    <w:next w:val="T"/>
    <w:rsid w:val="008F71A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AU"/>
    </w:rPr>
  </w:style>
  <w:style w:type="paragraph" w:customStyle="1" w:styleId="A1TableTitle">
    <w:name w:val="A1TableTitle"/>
    <w:next w:val="T"/>
    <w:uiPriority w:val="99"/>
    <w:rsid w:val="008F71A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AU"/>
    </w:rPr>
  </w:style>
  <w:style w:type="paragraph" w:customStyle="1" w:styleId="Ab">
    <w:name w:val="Ab"/>
    <w:aliases w:val="Abstract"/>
    <w:uiPriority w:val="99"/>
    <w:rsid w:val="008F71A9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hAnsi="Arial" w:cs="Arial"/>
      <w:color w:val="000000"/>
      <w:w w:val="0"/>
      <w:lang w:eastAsia="en-AU"/>
    </w:rPr>
  </w:style>
  <w:style w:type="paragraph" w:customStyle="1" w:styleId="Acronym">
    <w:name w:val="Acronym"/>
    <w:uiPriority w:val="99"/>
    <w:rsid w:val="008F71A9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color w:val="000000"/>
      <w:w w:val="0"/>
      <w:lang w:eastAsia="en-AU"/>
    </w:rPr>
  </w:style>
  <w:style w:type="paragraph" w:customStyle="1" w:styleId="AFigTitle">
    <w:name w:val="AFigTitle"/>
    <w:next w:val="T"/>
    <w:uiPriority w:val="99"/>
    <w:rsid w:val="008F71A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AU"/>
    </w:rPr>
  </w:style>
  <w:style w:type="paragraph" w:customStyle="1" w:styleId="AH1">
    <w:name w:val="AH1"/>
    <w:aliases w:val="A.1"/>
    <w:next w:val="T"/>
    <w:uiPriority w:val="99"/>
    <w:rsid w:val="008F71A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AU"/>
    </w:rPr>
  </w:style>
  <w:style w:type="paragraph" w:customStyle="1" w:styleId="AH2">
    <w:name w:val="AH2"/>
    <w:aliases w:val="A.1.1"/>
    <w:next w:val="T"/>
    <w:uiPriority w:val="99"/>
    <w:rsid w:val="008F71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  <w:lang w:eastAsia="en-AU"/>
    </w:rPr>
  </w:style>
  <w:style w:type="paragraph" w:customStyle="1" w:styleId="AH3">
    <w:name w:val="AH3"/>
    <w:aliases w:val="A.1.1.1"/>
    <w:next w:val="T"/>
    <w:uiPriority w:val="99"/>
    <w:rsid w:val="008F71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AU"/>
    </w:rPr>
  </w:style>
  <w:style w:type="paragraph" w:customStyle="1" w:styleId="AH4">
    <w:name w:val="AH4"/>
    <w:aliases w:val="A.1.1.1.1"/>
    <w:next w:val="T"/>
    <w:uiPriority w:val="99"/>
    <w:rsid w:val="008F71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AU"/>
    </w:rPr>
  </w:style>
  <w:style w:type="paragraph" w:customStyle="1" w:styleId="AH5">
    <w:name w:val="AH5"/>
    <w:aliases w:val="A.1.1.1.1.1"/>
    <w:next w:val="T"/>
    <w:uiPriority w:val="99"/>
    <w:rsid w:val="008F71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AU"/>
    </w:rPr>
  </w:style>
  <w:style w:type="paragraph" w:customStyle="1" w:styleId="AI">
    <w:name w:val="AI"/>
    <w:aliases w:val="Annex"/>
    <w:next w:val="I"/>
    <w:uiPriority w:val="99"/>
    <w:rsid w:val="008F71A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AU"/>
    </w:rPr>
  </w:style>
  <w:style w:type="paragraph" w:customStyle="1" w:styleId="AN">
    <w:name w:val="AN"/>
    <w:aliases w:val="Annex1"/>
    <w:next w:val="Nor"/>
    <w:uiPriority w:val="99"/>
    <w:rsid w:val="008F71A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AU"/>
    </w:rPr>
  </w:style>
  <w:style w:type="paragraph" w:customStyle="1" w:styleId="Annexes">
    <w:name w:val="Annexes"/>
    <w:next w:val="T"/>
    <w:uiPriority w:val="99"/>
    <w:rsid w:val="008F71A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AU"/>
    </w:rPr>
  </w:style>
  <w:style w:type="paragraph" w:customStyle="1" w:styleId="AP5">
    <w:name w:val="AP5"/>
    <w:aliases w:val="1.1.1.1.1"/>
    <w:uiPriority w:val="99"/>
    <w:rsid w:val="008F71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color w:val="000000"/>
      <w:w w:val="0"/>
      <w:lang w:eastAsia="en-AU"/>
    </w:rPr>
  </w:style>
  <w:style w:type="paragraph" w:customStyle="1" w:styleId="AT">
    <w:name w:val="AT"/>
    <w:aliases w:val="AnnexTitle"/>
    <w:next w:val="T"/>
    <w:uiPriority w:val="99"/>
    <w:rsid w:val="008F71A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AU"/>
    </w:rPr>
  </w:style>
  <w:style w:type="paragraph" w:customStyle="1" w:styleId="ATableTitle">
    <w:name w:val="ATableTitle"/>
    <w:next w:val="T"/>
    <w:uiPriority w:val="99"/>
    <w:rsid w:val="008F71A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AU"/>
    </w:rPr>
  </w:style>
  <w:style w:type="paragraph" w:customStyle="1" w:styleId="AU">
    <w:name w:val="AU"/>
    <w:aliases w:val="UnnumbAnnex"/>
    <w:uiPriority w:val="99"/>
    <w:rsid w:val="008F71A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AU"/>
    </w:rPr>
  </w:style>
  <w:style w:type="paragraph" w:styleId="Bibliography">
    <w:name w:val="Bibliography"/>
    <w:basedOn w:val="Normal"/>
    <w:next w:val="Normal"/>
    <w:uiPriority w:val="99"/>
    <w:rsid w:val="008F71A9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lang w:val="en-US" w:eastAsia="en-AU"/>
    </w:rPr>
  </w:style>
  <w:style w:type="paragraph" w:customStyle="1" w:styleId="Body">
    <w:name w:val="Body"/>
    <w:uiPriority w:val="99"/>
    <w:rsid w:val="008F71A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AU"/>
    </w:rPr>
  </w:style>
  <w:style w:type="paragraph" w:customStyle="1" w:styleId="CellBody">
    <w:name w:val="CellBody"/>
    <w:uiPriority w:val="99"/>
    <w:rsid w:val="008F71A9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AU"/>
    </w:rPr>
  </w:style>
  <w:style w:type="paragraph" w:customStyle="1" w:styleId="CellHeading">
    <w:name w:val="CellHeading"/>
    <w:uiPriority w:val="99"/>
    <w:rsid w:val="008F71A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AU"/>
    </w:rPr>
  </w:style>
  <w:style w:type="paragraph" w:customStyle="1" w:styleId="Ch">
    <w:name w:val="Ch"/>
    <w:aliases w:val="Chair"/>
    <w:uiPriority w:val="99"/>
    <w:rsid w:val="008F71A9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lang w:eastAsia="en-AU"/>
    </w:rPr>
  </w:style>
  <w:style w:type="paragraph" w:customStyle="1" w:styleId="code">
    <w:name w:val="code"/>
    <w:uiPriority w:val="99"/>
    <w:rsid w:val="008F71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ind w:left="1440" w:hanging="1440"/>
    </w:pPr>
    <w:rPr>
      <w:rFonts w:ascii="Courier New" w:hAnsi="Courier New" w:cs="Courier New"/>
      <w:color w:val="000000"/>
      <w:w w:val="0"/>
      <w:sz w:val="18"/>
      <w:szCs w:val="18"/>
      <w:lang w:eastAsia="en-AU"/>
    </w:rPr>
  </w:style>
  <w:style w:type="paragraph" w:customStyle="1" w:styleId="Committee">
    <w:name w:val="Committee"/>
    <w:uiPriority w:val="99"/>
    <w:rsid w:val="008F71A9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  <w:lang w:eastAsia="en-AU"/>
    </w:rPr>
  </w:style>
  <w:style w:type="paragraph" w:customStyle="1" w:styleId="CommitteeList">
    <w:name w:val="CommitteeList"/>
    <w:uiPriority w:val="99"/>
    <w:rsid w:val="008F71A9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  <w:lang w:eastAsia="en-AU"/>
    </w:rPr>
  </w:style>
  <w:style w:type="paragraph" w:customStyle="1" w:styleId="Contents">
    <w:name w:val="Contents"/>
    <w:uiPriority w:val="99"/>
    <w:rsid w:val="008F71A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lang w:eastAsia="en-AU"/>
    </w:rPr>
  </w:style>
  <w:style w:type="paragraph" w:customStyle="1" w:styleId="contheader">
    <w:name w:val="contheader"/>
    <w:uiPriority w:val="99"/>
    <w:rsid w:val="008F71A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AU"/>
    </w:rPr>
  </w:style>
  <w:style w:type="paragraph" w:customStyle="1" w:styleId="CT">
    <w:name w:val="CT"/>
    <w:aliases w:val="ChapterTitle"/>
    <w:uiPriority w:val="99"/>
    <w:rsid w:val="008F71A9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  <w:lang w:eastAsia="en-AU"/>
    </w:rPr>
  </w:style>
  <w:style w:type="paragraph" w:customStyle="1" w:styleId="D">
    <w:name w:val="D"/>
    <w:aliases w:val="DashedList"/>
    <w:uiPriority w:val="99"/>
    <w:rsid w:val="008F71A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AU"/>
    </w:rPr>
  </w:style>
  <w:style w:type="paragraph" w:customStyle="1" w:styleId="D2">
    <w:name w:val="D2"/>
    <w:aliases w:val="Definitions"/>
    <w:uiPriority w:val="99"/>
    <w:rsid w:val="008F71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AU"/>
    </w:rPr>
  </w:style>
  <w:style w:type="paragraph" w:customStyle="1" w:styleId="D3">
    <w:name w:val="D3"/>
    <w:aliases w:val="Definitions4"/>
    <w:uiPriority w:val="99"/>
    <w:rsid w:val="008F71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AU"/>
    </w:rPr>
  </w:style>
  <w:style w:type="paragraph" w:customStyle="1" w:styleId="D4">
    <w:name w:val="D4"/>
    <w:aliases w:val="Definitions3"/>
    <w:uiPriority w:val="99"/>
    <w:rsid w:val="008F71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AU"/>
    </w:rPr>
  </w:style>
  <w:style w:type="paragraph" w:customStyle="1" w:styleId="D5">
    <w:name w:val="D5"/>
    <w:aliases w:val="Definitions2"/>
    <w:uiPriority w:val="99"/>
    <w:rsid w:val="008F71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AU"/>
    </w:rPr>
  </w:style>
  <w:style w:type="paragraph" w:customStyle="1" w:styleId="Definitions1">
    <w:name w:val="Definitions1"/>
    <w:uiPriority w:val="99"/>
    <w:rsid w:val="008F71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AU"/>
    </w:rPr>
  </w:style>
  <w:style w:type="paragraph" w:customStyle="1" w:styleId="Designation">
    <w:name w:val="Designation"/>
    <w:next w:val="Body"/>
    <w:uiPriority w:val="99"/>
    <w:rsid w:val="008F71A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  <w:lang w:eastAsia="en-AU"/>
    </w:rPr>
  </w:style>
  <w:style w:type="paragraph" w:customStyle="1" w:styleId="DL">
    <w:name w:val="DL"/>
    <w:aliases w:val="DashedList3"/>
    <w:uiPriority w:val="99"/>
    <w:rsid w:val="008F71A9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AU"/>
    </w:rPr>
  </w:style>
  <w:style w:type="paragraph" w:customStyle="1" w:styleId="DL2">
    <w:name w:val="DL2"/>
    <w:aliases w:val="DashedList1"/>
    <w:uiPriority w:val="99"/>
    <w:rsid w:val="008F71A9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lang w:eastAsia="en-AU"/>
    </w:rPr>
  </w:style>
  <w:style w:type="paragraph" w:customStyle="1" w:styleId="DL21">
    <w:name w:val="DL21"/>
    <w:aliases w:val="DashedList2"/>
    <w:uiPriority w:val="99"/>
    <w:rsid w:val="008F71A9"/>
    <w:pPr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1080" w:hanging="440"/>
      <w:jc w:val="both"/>
    </w:pPr>
    <w:rPr>
      <w:color w:val="000000"/>
      <w:w w:val="0"/>
      <w:lang w:eastAsia="en-AU"/>
    </w:rPr>
  </w:style>
  <w:style w:type="paragraph" w:customStyle="1" w:styleId="EditorNote">
    <w:name w:val="Editor_Note"/>
    <w:uiPriority w:val="99"/>
    <w:rsid w:val="008F71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AU"/>
    </w:rPr>
  </w:style>
  <w:style w:type="paragraph" w:customStyle="1" w:styleId="Equation">
    <w:name w:val="Equation"/>
    <w:uiPriority w:val="99"/>
    <w:rsid w:val="008F71A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en-AU"/>
    </w:rPr>
  </w:style>
  <w:style w:type="paragraph" w:customStyle="1" w:styleId="EU">
    <w:name w:val="EU"/>
    <w:aliases w:val="EquationUnnumbered"/>
    <w:uiPriority w:val="99"/>
    <w:rsid w:val="008F71A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lang w:eastAsia="en-AU"/>
    </w:rPr>
  </w:style>
  <w:style w:type="paragraph" w:customStyle="1" w:styleId="FigCaption">
    <w:name w:val="FigCaption"/>
    <w:uiPriority w:val="99"/>
    <w:rsid w:val="008F71A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AU"/>
    </w:rPr>
  </w:style>
  <w:style w:type="paragraph" w:customStyle="1" w:styleId="FigTitle">
    <w:name w:val="FigTitle"/>
    <w:uiPriority w:val="99"/>
    <w:rsid w:val="008F71A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AU"/>
    </w:rPr>
  </w:style>
  <w:style w:type="paragraph" w:customStyle="1" w:styleId="FigTitleAmend2">
    <w:name w:val="FigTitleAmend2"/>
    <w:uiPriority w:val="99"/>
    <w:rsid w:val="008F71A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AU"/>
    </w:rPr>
  </w:style>
  <w:style w:type="paragraph" w:customStyle="1" w:styleId="FigTitleAmendment">
    <w:name w:val="FigTitleAmendment"/>
    <w:uiPriority w:val="99"/>
    <w:rsid w:val="008F71A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AU"/>
    </w:rPr>
  </w:style>
  <w:style w:type="paragraph" w:customStyle="1" w:styleId="figuretext">
    <w:name w:val="figure_text"/>
    <w:uiPriority w:val="99"/>
    <w:rsid w:val="008F71A9"/>
    <w:pPr>
      <w:widowControl w:val="0"/>
      <w:autoSpaceDE w:val="0"/>
      <w:autoSpaceDN w:val="0"/>
      <w:adjustRightInd w:val="0"/>
      <w:spacing w:line="200" w:lineRule="atLeast"/>
      <w:jc w:val="center"/>
    </w:pPr>
    <w:rPr>
      <w:rFonts w:ascii="Arial" w:hAnsi="Arial" w:cs="Arial"/>
      <w:color w:val="000000"/>
      <w:w w:val="0"/>
      <w:sz w:val="16"/>
      <w:szCs w:val="16"/>
      <w:lang w:eastAsia="en-AU"/>
    </w:rPr>
  </w:style>
  <w:style w:type="paragraph" w:customStyle="1" w:styleId="FL">
    <w:name w:val="FL"/>
    <w:aliases w:val="FlushLeft"/>
    <w:uiPriority w:val="99"/>
    <w:rsid w:val="008F71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  <w:lang w:eastAsia="en-AU"/>
    </w:rPr>
  </w:style>
  <w:style w:type="character" w:customStyle="1" w:styleId="FooterChar">
    <w:name w:val="Footer Char"/>
    <w:link w:val="Footer"/>
    <w:uiPriority w:val="99"/>
    <w:rsid w:val="008F71A9"/>
    <w:rPr>
      <w:sz w:val="24"/>
      <w:lang w:val="en-GB" w:eastAsia="en-US"/>
    </w:rPr>
  </w:style>
  <w:style w:type="paragraph" w:customStyle="1" w:styleId="Footnote">
    <w:name w:val="Footnote"/>
    <w:uiPriority w:val="99"/>
    <w:rsid w:val="008F71A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  <w:lang w:eastAsia="en-AU"/>
    </w:rPr>
  </w:style>
  <w:style w:type="paragraph" w:customStyle="1" w:styleId="Foreword">
    <w:name w:val="Foreword"/>
    <w:next w:val="ForewordDisclaimer"/>
    <w:uiPriority w:val="99"/>
    <w:rsid w:val="008F71A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  <w:sz w:val="24"/>
      <w:szCs w:val="24"/>
      <w:lang w:eastAsia="en-AU"/>
    </w:rPr>
  </w:style>
  <w:style w:type="paragraph" w:customStyle="1" w:styleId="ForewordDisclaimer">
    <w:name w:val="ForewordDisclaimer"/>
    <w:uiPriority w:val="99"/>
    <w:rsid w:val="008F71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  <w:lang w:eastAsia="en-AU"/>
    </w:rPr>
  </w:style>
  <w:style w:type="paragraph" w:customStyle="1" w:styleId="Glossary">
    <w:name w:val="Glossary"/>
    <w:uiPriority w:val="99"/>
    <w:rsid w:val="008F71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lang w:eastAsia="en-AU"/>
    </w:rPr>
  </w:style>
  <w:style w:type="paragraph" w:customStyle="1" w:styleId="H">
    <w:name w:val="H"/>
    <w:aliases w:val="HangingIndent"/>
    <w:uiPriority w:val="99"/>
    <w:rsid w:val="008F71A9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lang w:eastAsia="en-AU"/>
    </w:rPr>
  </w:style>
  <w:style w:type="paragraph" w:customStyle="1" w:styleId="H1">
    <w:name w:val="H1"/>
    <w:aliases w:val="1stLevelHead"/>
    <w:next w:val="T"/>
    <w:uiPriority w:val="99"/>
    <w:rsid w:val="008F71A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AU"/>
    </w:rPr>
  </w:style>
  <w:style w:type="paragraph" w:customStyle="1" w:styleId="H2">
    <w:name w:val="H2"/>
    <w:aliases w:val="1.1"/>
    <w:next w:val="T"/>
    <w:uiPriority w:val="99"/>
    <w:rsid w:val="008F71A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AU"/>
    </w:rPr>
  </w:style>
  <w:style w:type="paragraph" w:customStyle="1" w:styleId="H3">
    <w:name w:val="H3"/>
    <w:aliases w:val="1.1.1"/>
    <w:next w:val="T"/>
    <w:uiPriority w:val="99"/>
    <w:rsid w:val="008F71A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AU"/>
    </w:rPr>
  </w:style>
  <w:style w:type="paragraph" w:customStyle="1" w:styleId="H4">
    <w:name w:val="H4"/>
    <w:aliases w:val="1.1.1.1"/>
    <w:next w:val="T"/>
    <w:uiPriority w:val="99"/>
    <w:rsid w:val="008F71A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AU"/>
    </w:rPr>
  </w:style>
  <w:style w:type="paragraph" w:customStyle="1" w:styleId="H5">
    <w:name w:val="H5"/>
    <w:aliases w:val="1.1.1.1.11"/>
    <w:next w:val="T"/>
    <w:uiPriority w:val="99"/>
    <w:rsid w:val="008F71A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AU"/>
    </w:rPr>
  </w:style>
  <w:style w:type="character" w:customStyle="1" w:styleId="HeaderChar">
    <w:name w:val="Header Char"/>
    <w:link w:val="Header"/>
    <w:uiPriority w:val="99"/>
    <w:rsid w:val="008F71A9"/>
    <w:rPr>
      <w:b/>
      <w:sz w:val="28"/>
      <w:lang w:val="en-GB" w:eastAsia="en-US"/>
    </w:rPr>
  </w:style>
  <w:style w:type="paragraph" w:customStyle="1" w:styleId="Hh">
    <w:name w:val="Hh"/>
    <w:aliases w:val="HangingIndent2"/>
    <w:uiPriority w:val="99"/>
    <w:rsid w:val="008F71A9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lang w:eastAsia="en-AU"/>
    </w:rPr>
  </w:style>
  <w:style w:type="paragraph" w:customStyle="1" w:styleId="Hlast">
    <w:name w:val="Hlast"/>
    <w:aliases w:val="HangingIndentLast"/>
    <w:next w:val="H"/>
    <w:uiPriority w:val="99"/>
    <w:rsid w:val="008F71A9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lang w:eastAsia="en-AU"/>
    </w:rPr>
  </w:style>
  <w:style w:type="paragraph" w:customStyle="1" w:styleId="I">
    <w:name w:val="I"/>
    <w:aliases w:val="Informative"/>
    <w:next w:val="AT"/>
    <w:uiPriority w:val="99"/>
    <w:rsid w:val="008F71A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AU"/>
    </w:rPr>
  </w:style>
  <w:style w:type="paragraph" w:customStyle="1" w:styleId="INT">
    <w:name w:val="INT"/>
    <w:aliases w:val="Introduction"/>
    <w:uiPriority w:val="99"/>
    <w:rsid w:val="008F71A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AU"/>
    </w:rPr>
  </w:style>
  <w:style w:type="paragraph" w:customStyle="1" w:styleId="Int2">
    <w:name w:val="Int2"/>
    <w:aliases w:val="Intro2nd"/>
    <w:uiPriority w:val="99"/>
    <w:rsid w:val="008F71A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AU"/>
    </w:rPr>
  </w:style>
  <w:style w:type="paragraph" w:customStyle="1" w:styleId="IntDisclaimer">
    <w:name w:val="IntDisclaimer"/>
    <w:uiPriority w:val="99"/>
    <w:rsid w:val="008F71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  <w:lang w:eastAsia="en-AU"/>
    </w:rPr>
  </w:style>
  <w:style w:type="paragraph" w:customStyle="1" w:styleId="Introduction1">
    <w:name w:val="Introduction1"/>
    <w:uiPriority w:val="99"/>
    <w:rsid w:val="008F71A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AU"/>
    </w:rPr>
  </w:style>
  <w:style w:type="paragraph" w:customStyle="1" w:styleId="L">
    <w:name w:val="L"/>
    <w:aliases w:val="LetteredList"/>
    <w:uiPriority w:val="99"/>
    <w:rsid w:val="008F71A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AU"/>
    </w:rPr>
  </w:style>
  <w:style w:type="paragraph" w:customStyle="1" w:styleId="L2">
    <w:name w:val="L2"/>
    <w:aliases w:val="NumberedList"/>
    <w:uiPriority w:val="99"/>
    <w:rsid w:val="008F71A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AU"/>
    </w:rPr>
  </w:style>
  <w:style w:type="paragraph" w:customStyle="1" w:styleId="L1">
    <w:name w:val="L1"/>
    <w:aliases w:val="LetteredList1"/>
    <w:next w:val="L"/>
    <w:uiPriority w:val="99"/>
    <w:rsid w:val="008F71A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AU"/>
    </w:rPr>
  </w:style>
  <w:style w:type="paragraph" w:customStyle="1" w:styleId="L11">
    <w:name w:val="L11"/>
    <w:aliases w:val="NumberedList1"/>
    <w:next w:val="L2"/>
    <w:uiPriority w:val="99"/>
    <w:rsid w:val="008F71A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AU"/>
    </w:rPr>
  </w:style>
  <w:style w:type="paragraph" w:customStyle="1" w:styleId="Last">
    <w:name w:val="Last"/>
    <w:aliases w:val="LetteredListLast"/>
    <w:next w:val="L"/>
    <w:uiPriority w:val="99"/>
    <w:rsid w:val="008F71A9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lang w:eastAsia="en-AU"/>
    </w:rPr>
  </w:style>
  <w:style w:type="paragraph" w:customStyle="1" w:styleId="Letter">
    <w:name w:val="Letter"/>
    <w:uiPriority w:val="99"/>
    <w:rsid w:val="008F71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lang w:eastAsia="en-AU"/>
    </w:rPr>
  </w:style>
  <w:style w:type="paragraph" w:customStyle="1" w:styleId="Ll">
    <w:name w:val="Ll"/>
    <w:aliases w:val="NumberedList2"/>
    <w:uiPriority w:val="99"/>
    <w:rsid w:val="008F71A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AU"/>
    </w:rPr>
  </w:style>
  <w:style w:type="paragraph" w:customStyle="1" w:styleId="Ll1">
    <w:name w:val="Ll1"/>
    <w:aliases w:val="NumberedList21"/>
    <w:uiPriority w:val="99"/>
    <w:rsid w:val="008F71A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AU"/>
    </w:rPr>
  </w:style>
  <w:style w:type="paragraph" w:customStyle="1" w:styleId="Lll">
    <w:name w:val="Lll"/>
    <w:aliases w:val="NumberedList3"/>
    <w:uiPriority w:val="99"/>
    <w:rsid w:val="008F71A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AU"/>
    </w:rPr>
  </w:style>
  <w:style w:type="paragraph" w:customStyle="1" w:styleId="Lll1">
    <w:name w:val="Lll1"/>
    <w:aliases w:val="NumberedList31"/>
    <w:uiPriority w:val="99"/>
    <w:rsid w:val="008F71A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AU"/>
    </w:rPr>
  </w:style>
  <w:style w:type="paragraph" w:customStyle="1" w:styleId="Llll">
    <w:name w:val="Llll"/>
    <w:aliases w:val="NumberedList4"/>
    <w:uiPriority w:val="99"/>
    <w:rsid w:val="008F71A9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lang w:eastAsia="en-AU"/>
    </w:rPr>
  </w:style>
  <w:style w:type="paragraph" w:customStyle="1" w:styleId="LP">
    <w:name w:val="LP"/>
    <w:aliases w:val="ListParagraph"/>
    <w:next w:val="L2"/>
    <w:uiPriority w:val="99"/>
    <w:rsid w:val="008F71A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lang w:eastAsia="en-AU"/>
    </w:rPr>
  </w:style>
  <w:style w:type="paragraph" w:customStyle="1" w:styleId="LP2">
    <w:name w:val="LP2"/>
    <w:aliases w:val="ListParagraph2"/>
    <w:next w:val="L2"/>
    <w:uiPriority w:val="99"/>
    <w:rsid w:val="008F71A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AU"/>
    </w:rPr>
  </w:style>
  <w:style w:type="paragraph" w:customStyle="1" w:styleId="LP3">
    <w:name w:val="LP3"/>
    <w:aliases w:val="ListParagraph3"/>
    <w:next w:val="L2"/>
    <w:uiPriority w:val="99"/>
    <w:rsid w:val="008F71A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AU"/>
    </w:rPr>
  </w:style>
  <w:style w:type="paragraph" w:customStyle="1" w:styleId="LPageNumber">
    <w:name w:val="LPageNumber"/>
    <w:uiPriority w:val="99"/>
    <w:rsid w:val="008F71A9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  <w:lang w:eastAsia="en-AU"/>
    </w:rPr>
  </w:style>
  <w:style w:type="paragraph" w:customStyle="1" w:styleId="Nor">
    <w:name w:val="Nor"/>
    <w:aliases w:val="Normative"/>
    <w:next w:val="AT"/>
    <w:uiPriority w:val="99"/>
    <w:rsid w:val="008F71A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AU"/>
    </w:rPr>
  </w:style>
  <w:style w:type="paragraph" w:customStyle="1" w:styleId="Prim">
    <w:name w:val="Prim"/>
    <w:aliases w:val="PrimTag"/>
    <w:next w:val="H"/>
    <w:uiPriority w:val="99"/>
    <w:rsid w:val="008F71A9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lang w:eastAsia="en-AU"/>
    </w:rPr>
  </w:style>
  <w:style w:type="paragraph" w:customStyle="1" w:styleId="Primitive">
    <w:name w:val="Primitive"/>
    <w:uiPriority w:val="99"/>
    <w:rsid w:val="008F71A9"/>
    <w:pPr>
      <w:tabs>
        <w:tab w:val="left" w:pos="39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0" w:line="240" w:lineRule="atLeast"/>
      <w:ind w:left="3960" w:hanging="3960"/>
    </w:pPr>
    <w:rPr>
      <w:color w:val="000000"/>
      <w:w w:val="0"/>
      <w:lang w:eastAsia="en-AU"/>
    </w:rPr>
  </w:style>
  <w:style w:type="paragraph" w:customStyle="1" w:styleId="References">
    <w:name w:val="References"/>
    <w:uiPriority w:val="99"/>
    <w:rsid w:val="008F71A9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AU"/>
    </w:rPr>
  </w:style>
  <w:style w:type="paragraph" w:customStyle="1" w:styleId="revisioninstructions">
    <w:name w:val="revision_instructions"/>
    <w:uiPriority w:val="99"/>
    <w:rsid w:val="008F71A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b/>
      <w:bCs/>
      <w:i/>
      <w:iCs/>
      <w:color w:val="000000"/>
      <w:w w:val="0"/>
      <w:lang w:eastAsia="en-AU"/>
    </w:rPr>
  </w:style>
  <w:style w:type="paragraph" w:customStyle="1" w:styleId="Revisionline">
    <w:name w:val="Revisionline"/>
    <w:uiPriority w:val="99"/>
    <w:rsid w:val="008F71A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  <w:lang w:eastAsia="en-AU"/>
    </w:rPr>
  </w:style>
  <w:style w:type="paragraph" w:customStyle="1" w:styleId="RPageNumber">
    <w:name w:val="RPageNumber"/>
    <w:uiPriority w:val="99"/>
    <w:rsid w:val="008F71A9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  <w:lang w:eastAsia="en-AU"/>
    </w:rPr>
  </w:style>
  <w:style w:type="paragraph" w:customStyle="1" w:styleId="T">
    <w:name w:val="T"/>
    <w:aliases w:val="Text"/>
    <w:uiPriority w:val="99"/>
    <w:rsid w:val="008F71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AU"/>
    </w:rPr>
  </w:style>
  <w:style w:type="paragraph" w:customStyle="1" w:styleId="TableCaption">
    <w:name w:val="TableCaption"/>
    <w:uiPriority w:val="99"/>
    <w:rsid w:val="008F71A9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lang w:eastAsia="en-AU"/>
    </w:rPr>
  </w:style>
  <w:style w:type="paragraph" w:customStyle="1" w:styleId="TableFootnote">
    <w:name w:val="TableFootnote"/>
    <w:uiPriority w:val="99"/>
    <w:rsid w:val="008F71A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  <w:lang w:eastAsia="en-AU"/>
    </w:rPr>
  </w:style>
  <w:style w:type="paragraph" w:customStyle="1" w:styleId="TableText">
    <w:name w:val="TableText"/>
    <w:uiPriority w:val="99"/>
    <w:rsid w:val="008F71A9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AU"/>
    </w:rPr>
  </w:style>
  <w:style w:type="paragraph" w:customStyle="1" w:styleId="TableTitle">
    <w:name w:val="TableTitle"/>
    <w:next w:val="TableCaption"/>
    <w:uiPriority w:val="99"/>
    <w:rsid w:val="008F71A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AU"/>
    </w:rPr>
  </w:style>
  <w:style w:type="paragraph" w:customStyle="1" w:styleId="TableTitleAmend">
    <w:name w:val="TableTitleAmend"/>
    <w:next w:val="TableCaption"/>
    <w:uiPriority w:val="99"/>
    <w:rsid w:val="008F71A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AU"/>
    </w:rPr>
  </w:style>
  <w:style w:type="paragraph" w:styleId="Title">
    <w:name w:val="Title"/>
    <w:basedOn w:val="Normal"/>
    <w:next w:val="Body"/>
    <w:link w:val="TitleChar"/>
    <w:uiPriority w:val="99"/>
    <w:qFormat/>
    <w:rsid w:val="008F71A9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 w:eastAsia="en-AU"/>
    </w:rPr>
  </w:style>
  <w:style w:type="character" w:customStyle="1" w:styleId="TitleChar">
    <w:name w:val="Title Char"/>
    <w:link w:val="Title"/>
    <w:uiPriority w:val="99"/>
    <w:rsid w:val="008F71A9"/>
    <w:rPr>
      <w:rFonts w:ascii="Arial" w:eastAsia="Times New Roman" w:hAnsi="Arial" w:cs="Arial"/>
      <w:b/>
      <w:bCs/>
      <w:color w:val="000000"/>
      <w:w w:val="0"/>
      <w:sz w:val="48"/>
      <w:szCs w:val="48"/>
      <w:lang w:val="en-US"/>
    </w:rPr>
  </w:style>
  <w:style w:type="paragraph" w:customStyle="1" w:styleId="TOCline">
    <w:name w:val="TOCline"/>
    <w:uiPriority w:val="99"/>
    <w:rsid w:val="008F71A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  <w:lang w:eastAsia="en-AU"/>
    </w:rPr>
  </w:style>
  <w:style w:type="paragraph" w:customStyle="1" w:styleId="VariableList">
    <w:name w:val="VariableList"/>
    <w:uiPriority w:val="99"/>
    <w:rsid w:val="008F71A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lang w:eastAsia="en-AU"/>
    </w:rPr>
  </w:style>
  <w:style w:type="paragraph" w:customStyle="1" w:styleId="Note">
    <w:name w:val="Note"/>
    <w:uiPriority w:val="99"/>
    <w:rsid w:val="008F71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00" w:lineRule="atLeast"/>
      <w:jc w:val="both"/>
    </w:pPr>
    <w:rPr>
      <w:color w:val="000000"/>
      <w:w w:val="0"/>
      <w:sz w:val="18"/>
      <w:szCs w:val="18"/>
      <w:lang w:eastAsia="en-AU"/>
    </w:rPr>
  </w:style>
  <w:style w:type="paragraph" w:styleId="Caption">
    <w:name w:val="caption"/>
    <w:basedOn w:val="Normal"/>
    <w:next w:val="Normal"/>
    <w:uiPriority w:val="35"/>
    <w:qFormat/>
    <w:rsid w:val="008F71A9"/>
    <w:pPr>
      <w:spacing w:after="160" w:line="278" w:lineRule="auto"/>
    </w:pPr>
    <w:rPr>
      <w:rFonts w:ascii="Aptos" w:hAnsi="Aptos"/>
      <w:b/>
      <w:bCs/>
      <w:kern w:val="2"/>
      <w:sz w:val="20"/>
      <w:lang w:val="en-AU" w:eastAsia="en-AU"/>
    </w:rPr>
  </w:style>
  <w:style w:type="character" w:customStyle="1" w:styleId="definition">
    <w:name w:val="definition"/>
    <w:uiPriority w:val="99"/>
    <w:rsid w:val="008F71A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8F71A9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8F71A9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8F71A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uiPriority w:val="99"/>
    <w:qFormat/>
    <w:rsid w:val="008F71A9"/>
    <w:rPr>
      <w:i/>
      <w:iCs/>
    </w:rPr>
  </w:style>
  <w:style w:type="character" w:customStyle="1" w:styleId="EquationVariables">
    <w:name w:val="EquationVariables"/>
    <w:uiPriority w:val="99"/>
    <w:rsid w:val="008F71A9"/>
    <w:rPr>
      <w:i/>
      <w:iCs/>
    </w:rPr>
  </w:style>
  <w:style w:type="character" w:customStyle="1" w:styleId="lowercase">
    <w:name w:val="lowercase"/>
    <w:uiPriority w:val="99"/>
    <w:rsid w:val="008F71A9"/>
  </w:style>
  <w:style w:type="character" w:customStyle="1" w:styleId="P2">
    <w:name w:val="P2"/>
    <w:uiPriority w:val="99"/>
    <w:rsid w:val="008F71A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8F71A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8F71A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8F71A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8F71A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8F71A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8F71A9"/>
    <w:rPr>
      <w:vertAlign w:val="subscript"/>
    </w:rPr>
  </w:style>
  <w:style w:type="character" w:customStyle="1" w:styleId="Superscript">
    <w:name w:val="Superscript"/>
    <w:uiPriority w:val="99"/>
    <w:rsid w:val="008F71A9"/>
    <w:rPr>
      <w:vertAlign w:val="superscript"/>
    </w:rPr>
  </w:style>
  <w:style w:type="character" w:customStyle="1" w:styleId="Symbol">
    <w:name w:val="Symbol"/>
    <w:uiPriority w:val="99"/>
    <w:rsid w:val="008F71A9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Revision">
    <w:name w:val="Revision"/>
    <w:hidden/>
    <w:uiPriority w:val="99"/>
    <w:semiHidden/>
    <w:rsid w:val="009105EC"/>
    <w:rPr>
      <w:sz w:val="22"/>
      <w:lang w:val="en-GB"/>
    </w:rPr>
  </w:style>
  <w:style w:type="character" w:styleId="CommentReference">
    <w:name w:val="annotation reference"/>
    <w:rsid w:val="003D3860"/>
    <w:rPr>
      <w:sz w:val="16"/>
      <w:szCs w:val="16"/>
    </w:rPr>
  </w:style>
  <w:style w:type="paragraph" w:styleId="CommentText">
    <w:name w:val="annotation text"/>
    <w:basedOn w:val="Normal"/>
    <w:link w:val="CommentTextChar"/>
    <w:rsid w:val="003D3860"/>
    <w:rPr>
      <w:sz w:val="20"/>
    </w:rPr>
  </w:style>
  <w:style w:type="character" w:customStyle="1" w:styleId="CommentTextChar">
    <w:name w:val="Comment Text Char"/>
    <w:link w:val="CommentText"/>
    <w:rsid w:val="003D3860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D3860"/>
    <w:rPr>
      <w:b/>
      <w:bCs/>
    </w:rPr>
  </w:style>
  <w:style w:type="character" w:customStyle="1" w:styleId="CommentSubjectChar">
    <w:name w:val="Comment Subject Char"/>
    <w:link w:val="CommentSubject"/>
    <w:rsid w:val="003D3860"/>
    <w:rPr>
      <w:b/>
      <w:bCs/>
      <w:lang w:val="en-GB" w:eastAsia="en-US"/>
    </w:rPr>
  </w:style>
  <w:style w:type="character" w:styleId="UnresolvedMention">
    <w:name w:val="Unresolved Mention"/>
    <w:uiPriority w:val="99"/>
    <w:semiHidden/>
    <w:unhideWhenUsed/>
    <w:rsid w:val="00701A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477BB"/>
    <w:pPr>
      <w:ind w:left="720"/>
      <w:contextualSpacing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2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db.cept.org/download/25c41779-cd6e/Rec7003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mda.gov.sg/regulations-and-licensing-listing/ict-standards-and-quality-of-service/telecommunication-and-security-standards/radio-communication-equipment-standard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good\OneDrive\Documents\Custom%20Office%20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4685</TotalTime>
  <Pages>6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David Goodall</dc:creator>
  <cp:keywords>Month Year</cp:keywords>
  <dc:description>John Doe, Some Company</dc:description>
  <cp:lastModifiedBy>David Halasz</cp:lastModifiedBy>
  <cp:revision>44</cp:revision>
  <cp:lastPrinted>1900-01-01T07:00:00Z</cp:lastPrinted>
  <dcterms:created xsi:type="dcterms:W3CDTF">2024-03-06T23:49:00Z</dcterms:created>
  <dcterms:modified xsi:type="dcterms:W3CDTF">2024-03-13T15:13:00Z</dcterms:modified>
</cp:coreProperties>
</file>