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A6E7FB7" w:rsidR="00B6527E" w:rsidRPr="00522E00" w:rsidRDefault="002D55DC" w:rsidP="003E4ABA">
            <w:pPr>
              <w:pStyle w:val="T2"/>
              <w:rPr>
                <w:sz w:val="18"/>
                <w:szCs w:val="18"/>
              </w:rPr>
            </w:pPr>
            <w:r>
              <w:rPr>
                <w:sz w:val="18"/>
                <w:szCs w:val="18"/>
              </w:rPr>
              <w:t>MAC header anonymization</w:t>
            </w:r>
            <w:r w:rsidR="00012CFD">
              <w:rPr>
                <w:sz w:val="18"/>
                <w:szCs w:val="18"/>
              </w:rPr>
              <w:t xml:space="preserve">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2B7CA63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2F2372">
              <w:rPr>
                <w:b w:val="0"/>
                <w:sz w:val="18"/>
                <w:szCs w:val="18"/>
              </w:rPr>
              <w:t>5</w:t>
            </w:r>
            <w:r w:rsidR="00890E7D">
              <w:rPr>
                <w:b w:val="0"/>
                <w:sz w:val="18"/>
                <w:szCs w:val="18"/>
              </w:rPr>
              <w:t>-</w:t>
            </w:r>
            <w:r w:rsidR="00850532">
              <w:rPr>
                <w:b w:val="0"/>
                <w:sz w:val="18"/>
                <w:szCs w:val="18"/>
              </w:rPr>
              <w:t>14</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Default="00A005E4" w:rsidP="00957568">
      <w:pPr>
        <w:pStyle w:val="ListParagraph"/>
        <w:numPr>
          <w:ilvl w:val="0"/>
          <w:numId w:val="11"/>
        </w:numPr>
        <w:contextualSpacing w:val="0"/>
      </w:pPr>
      <w:r>
        <w:t>Rev 0: Initial version of the document.</w:t>
      </w:r>
    </w:p>
    <w:p w14:paraId="70B43F81" w14:textId="77777777" w:rsidR="00753FAF" w:rsidRDefault="00753FAF" w:rsidP="00753FAF">
      <w:pPr>
        <w:pStyle w:val="ListParagraph"/>
        <w:numPr>
          <w:ilvl w:val="0"/>
          <w:numId w:val="11"/>
        </w:numPr>
        <w:contextualSpacing w:val="0"/>
      </w:pPr>
      <w:r>
        <w:lastRenderedPageBreak/>
        <w:t>Rev 1: Updated to address comments in Denver F2F Monday (2024-03-11) AM1 session.</w:t>
      </w:r>
    </w:p>
    <w:p w14:paraId="5957FD19" w14:textId="0F32FB7D" w:rsidR="005F680B" w:rsidRDefault="005F680B" w:rsidP="00753FAF">
      <w:pPr>
        <w:pStyle w:val="ListParagraph"/>
        <w:numPr>
          <w:ilvl w:val="1"/>
          <w:numId w:val="11"/>
        </w:numPr>
        <w:contextualSpacing w:val="0"/>
      </w:pPr>
      <w:r>
        <w:t>Deleting unnecessary text (e.g., summary text)</w:t>
      </w:r>
    </w:p>
    <w:p w14:paraId="04C7B47B" w14:textId="77777777" w:rsidR="005F680B" w:rsidRDefault="005F680B" w:rsidP="00753FAF">
      <w:pPr>
        <w:pStyle w:val="ListParagraph"/>
        <w:numPr>
          <w:ilvl w:val="1"/>
          <w:numId w:val="11"/>
        </w:numPr>
        <w:contextualSpacing w:val="0"/>
      </w:pPr>
      <w:r>
        <w:t xml:space="preserve">Adding some missing text </w:t>
      </w:r>
    </w:p>
    <w:p w14:paraId="4DF51898" w14:textId="5EC65D4E" w:rsidR="00753FAF" w:rsidRDefault="00BF4FEC" w:rsidP="00BF4FEC">
      <w:pPr>
        <w:pStyle w:val="ListParagraph"/>
        <w:contextualSpacing w:val="0"/>
      </w:pPr>
      <w:r>
        <w:t>Responses to some comments:</w:t>
      </w:r>
    </w:p>
    <w:p w14:paraId="2A5BA8BE" w14:textId="5001C8A3" w:rsidR="00BF4FEC" w:rsidRDefault="00BF4FEC" w:rsidP="00BF4FEC">
      <w:pPr>
        <w:pStyle w:val="ListParagraph"/>
        <w:numPr>
          <w:ilvl w:val="1"/>
          <w:numId w:val="11"/>
        </w:numPr>
        <w:contextualSpacing w:val="0"/>
      </w:pPr>
      <w:r w:rsidRPr="00D712EF">
        <w:rPr>
          <w:b/>
          <w:bCs/>
        </w:rPr>
        <w:t>Okan Mutgan</w:t>
      </w:r>
      <w:r>
        <w:t xml:space="preserve"> (Nokia):  </w:t>
      </w:r>
      <w:r w:rsidR="0014466D">
        <w:t xml:space="preserve">Comment on 10.71.4.2 </w:t>
      </w:r>
      <w:r w:rsidR="008345FF">
        <w:t>(</w:t>
      </w:r>
      <w:r w:rsidR="0014466D">
        <w:t>Sequence number anonymization</w:t>
      </w:r>
      <w:r w:rsidR="008345FF">
        <w:t>)</w:t>
      </w:r>
      <w:r w:rsidR="0014466D">
        <w:t xml:space="preserve">.  </w:t>
      </w:r>
      <w:r w:rsidR="0014466D">
        <w:br/>
      </w:r>
      <w:r w:rsidRPr="00BF4FEC">
        <w:t xml:space="preserve">See 10.3.2.14.2 </w:t>
      </w:r>
      <w:r>
        <w:t>(</w:t>
      </w:r>
      <w:r w:rsidRPr="00BF4FEC">
        <w:t>Transmitter requirements</w:t>
      </w:r>
      <w:r>
        <w:t xml:space="preserve">) </w:t>
      </w:r>
    </w:p>
    <w:p w14:paraId="3DD436EE" w14:textId="661AB9ED" w:rsidR="00BF4FEC" w:rsidRDefault="00BF4FEC" w:rsidP="00D712EF">
      <w:pPr>
        <w:pStyle w:val="ListParagraph"/>
        <w:ind w:left="2160"/>
        <w:contextualSpacing w:val="0"/>
      </w:pPr>
      <w:r w:rsidRPr="00BF4FEC">
        <w:t xml:space="preserve">“If dot11MACPrivacyActivated is true, the counter in each sequence number space shall be set to a random number modulo 4096 when the STA’s MAC address is changed.” </w:t>
      </w:r>
    </w:p>
    <w:p w14:paraId="470C878E" w14:textId="67857F39" w:rsidR="00BF4FEC" w:rsidRDefault="00BF4FEC" w:rsidP="00D712EF">
      <w:pPr>
        <w:pStyle w:val="ListParagraph"/>
        <w:ind w:left="1440"/>
        <w:contextualSpacing w:val="0"/>
      </w:pPr>
      <w:r w:rsidRPr="00BF4FEC">
        <w:t xml:space="preserve">Do we need to add 11bi text to </w:t>
      </w:r>
      <w:r w:rsidR="007F3C73" w:rsidRPr="00BF4FEC">
        <w:t xml:space="preserve">10.3.2.14.2 </w:t>
      </w:r>
      <w:r w:rsidRPr="00BF4FEC">
        <w:t>too?</w:t>
      </w:r>
    </w:p>
    <w:p w14:paraId="3A650071" w14:textId="4999DE54" w:rsidR="00BF4FEC" w:rsidRDefault="00B22A83" w:rsidP="000F27EB">
      <w:pPr>
        <w:pStyle w:val="ListParagraph"/>
        <w:numPr>
          <w:ilvl w:val="2"/>
          <w:numId w:val="11"/>
        </w:numPr>
        <w:contextualSpacing w:val="0"/>
      </w:pPr>
      <w:r>
        <w:t>Author’s r</w:t>
      </w:r>
      <w:r w:rsidR="00BF4FEC">
        <w:t xml:space="preserve">esponse: </w:t>
      </w:r>
      <w:r w:rsidR="00C46EAE">
        <w:t>Firstly</w:t>
      </w:r>
      <w:r w:rsidR="00E00DFF">
        <w:t>,</w:t>
      </w:r>
      <w:r w:rsidR="00C46EAE">
        <w:t xml:space="preserve"> s</w:t>
      </w:r>
      <w:r w:rsidR="00BF4FEC">
        <w:t xml:space="preserve">ee clause </w:t>
      </w:r>
      <w:r w:rsidR="00BF4FEC" w:rsidRPr="00BF4FEC">
        <w:t xml:space="preserve">12.2.10 </w:t>
      </w:r>
      <w:r w:rsidR="00BF4FEC">
        <w:t>(</w:t>
      </w:r>
      <w:r w:rsidR="00BF4FEC" w:rsidRPr="00BF4FEC">
        <w:t>Requirements for support of MAC privacy enhancements</w:t>
      </w:r>
      <w:r w:rsidR="00BF4FEC">
        <w:t xml:space="preserve">) </w:t>
      </w:r>
      <w:r w:rsidR="00C46EAE">
        <w:t>which defines</w:t>
      </w:r>
      <w:r w:rsidR="00E00DFF">
        <w:t xml:space="preserve"> </w:t>
      </w:r>
      <w:r w:rsidR="00C46EAE">
        <w:t xml:space="preserve"> dot11MACPrivacyActivated:</w:t>
      </w:r>
    </w:p>
    <w:p w14:paraId="6F5F88EA" w14:textId="51927AEB" w:rsidR="00741240" w:rsidRPr="00957568" w:rsidRDefault="00903D59" w:rsidP="00D712EF">
      <w:pPr>
        <w:pStyle w:val="ListParagraph"/>
        <w:ind w:left="2880"/>
        <w:contextualSpacing w:val="0"/>
      </w:pPr>
      <w:r>
        <w:t>“</w:t>
      </w:r>
      <w:r w:rsidR="00741240">
        <w:t>MAC privacy enhancements are enabled on a non-AP STA when dot11MACPrivacyActivated is set to true.</w:t>
      </w:r>
      <w:r>
        <w:t xml:space="preserve"> </w:t>
      </w:r>
      <w:r w:rsidR="00741240">
        <w:t>The STA shall periodically change its MAC address to a random value while not associated to a BSS.</w:t>
      </w:r>
      <w:r>
        <w:t>”</w:t>
      </w:r>
    </w:p>
    <w:p w14:paraId="0B854891" w14:textId="3AAA59AF" w:rsidR="00903D59" w:rsidRDefault="00903D59" w:rsidP="00B541A3">
      <w:pPr>
        <w:pStyle w:val="ListParagraph"/>
        <w:ind w:left="2160"/>
        <w:contextualSpacing w:val="0"/>
      </w:pPr>
      <w:r>
        <w:t>Frame anonymization</w:t>
      </w:r>
      <w:r w:rsidR="00216BF0">
        <w:t xml:space="preserve"> changes MAC address</w:t>
      </w:r>
      <w:r>
        <w:t xml:space="preserve"> </w:t>
      </w:r>
      <w:r w:rsidR="00216BF0">
        <w:t xml:space="preserve">to a random value while associated to a BSS, so the </w:t>
      </w:r>
      <w:r w:rsidR="00C46EAE">
        <w:t xml:space="preserve">identified </w:t>
      </w:r>
      <w:r w:rsidR="00216BF0">
        <w:t xml:space="preserve">text in </w:t>
      </w:r>
      <w:r w:rsidR="00216BF0" w:rsidRPr="00BF4FEC">
        <w:t>10.3.2.14.2</w:t>
      </w:r>
      <w:r w:rsidR="00B541A3">
        <w:t xml:space="preserve"> does not apply to frame anonymization.</w:t>
      </w:r>
      <w:r w:rsidR="00B22A83">
        <w:t xml:space="preserve"> </w:t>
      </w:r>
    </w:p>
    <w:p w14:paraId="51AACEB8" w14:textId="559E6E48" w:rsidR="00E00DFF" w:rsidRDefault="00E00DFF" w:rsidP="00B541A3">
      <w:pPr>
        <w:pStyle w:val="ListParagraph"/>
        <w:ind w:left="2160"/>
        <w:contextualSpacing w:val="0"/>
      </w:pPr>
      <w:r>
        <w:t>Secondly,</w:t>
      </w:r>
      <w:r w:rsidR="003825C0">
        <w:t xml:space="preserve"> the </w:t>
      </w:r>
      <w:r w:rsidR="008D1269">
        <w:t xml:space="preserve">proposed mechanism does not </w:t>
      </w:r>
      <w:r w:rsidR="00852612">
        <w:t>impact</w:t>
      </w:r>
      <w:r w:rsidR="00EC1D1B">
        <w:t xml:space="preserve"> 10.3.2.14 (</w:t>
      </w:r>
      <w:r w:rsidR="00852612" w:rsidRPr="00852612">
        <w:t>Duplicate detection and recovery</w:t>
      </w:r>
      <w:r w:rsidR="00EC1D1B">
        <w:t>) – it only impacts the values transmitted over the air. Consequently, no text is needed</w:t>
      </w:r>
      <w:r w:rsidR="007F3C73">
        <w:t xml:space="preserve"> in </w:t>
      </w:r>
      <w:r w:rsidR="007F3C73" w:rsidRPr="00BF4FEC">
        <w:t>10.3.2.14.2</w:t>
      </w:r>
      <w:r w:rsidR="00EC1D1B">
        <w:t>.</w:t>
      </w:r>
    </w:p>
    <w:p w14:paraId="660B22E8" w14:textId="016CEF9B" w:rsidR="00BA48A1" w:rsidRDefault="00BA48A1" w:rsidP="00BA48A1">
      <w:pPr>
        <w:pStyle w:val="ListParagraph"/>
        <w:numPr>
          <w:ilvl w:val="1"/>
          <w:numId w:val="11"/>
        </w:numPr>
        <w:contextualSpacing w:val="0"/>
      </w:pPr>
      <w:r w:rsidRPr="00D712EF">
        <w:rPr>
          <w:b/>
          <w:bCs/>
        </w:rPr>
        <w:t>Okan Mutgan</w:t>
      </w:r>
      <w:r>
        <w:t xml:space="preserve"> (Nokia):  </w:t>
      </w:r>
      <w:r w:rsidR="008345FF">
        <w:t xml:space="preserve">Comment on 10.71.4.3 (Packet number anonymization).  </w:t>
      </w:r>
      <w:r w:rsidR="008345FF">
        <w:br/>
      </w:r>
      <w:r w:rsidRPr="00D712EF">
        <w:t>Does IPN for broadcast frames</w:t>
      </w:r>
      <w:r w:rsidR="00832A5C">
        <w:t xml:space="preserve"> need protection?</w:t>
      </w:r>
    </w:p>
    <w:p w14:paraId="381758DC" w14:textId="78667514" w:rsidR="00172259" w:rsidRDefault="00172259" w:rsidP="00D712EF">
      <w:pPr>
        <w:pStyle w:val="ListParagraph"/>
        <w:numPr>
          <w:ilvl w:val="2"/>
          <w:numId w:val="11"/>
        </w:numPr>
        <w:contextualSpacing w:val="0"/>
      </w:pPr>
      <w:r>
        <w:t xml:space="preserve">Author’s response: Privacy for </w:t>
      </w:r>
      <w:r w:rsidRPr="00D26F50">
        <w:t>broadcast frames</w:t>
      </w:r>
      <w:r>
        <w:t xml:space="preserve"> </w:t>
      </w:r>
      <w:r w:rsidR="00863FFD">
        <w:t>is a BPE feature</w:t>
      </w:r>
      <w:r w:rsidR="001012B3">
        <w:t>, not a CPE feature</w:t>
      </w:r>
      <w:r w:rsidR="00223D7A">
        <w:t>. This th</w:t>
      </w:r>
      <w:r w:rsidR="00FC6D4C">
        <w:t>is clause</w:t>
      </w:r>
      <w:r w:rsidR="008345FF">
        <w:t xml:space="preserve"> </w:t>
      </w:r>
      <w:r w:rsidR="00223D7A">
        <w:t xml:space="preserve">can be updated </w:t>
      </w:r>
      <w:r w:rsidR="00336E61">
        <w:t>when BPE features are added</w:t>
      </w:r>
      <w:r>
        <w:t>.</w:t>
      </w:r>
    </w:p>
    <w:p w14:paraId="1819E018" w14:textId="00D28A27" w:rsidR="00E972E5" w:rsidRDefault="00740929" w:rsidP="00714F4E">
      <w:pPr>
        <w:pStyle w:val="ListParagraph"/>
        <w:numPr>
          <w:ilvl w:val="0"/>
          <w:numId w:val="11"/>
        </w:numPr>
        <w:contextualSpacing w:val="0"/>
      </w:pPr>
      <w:r>
        <w:t>Rev 2: Updated to address comments in</w:t>
      </w:r>
      <w:r w:rsidRPr="00740929">
        <w:t xml:space="preserve"> </w:t>
      </w:r>
      <w:r>
        <w:t>Denver F2F Tuesday (2024-03-12) PM2 session</w:t>
      </w:r>
      <w:r w:rsidR="00D4496E">
        <w:t>.</w:t>
      </w:r>
    </w:p>
    <w:p w14:paraId="6E971EF0" w14:textId="43F4AA1F" w:rsidR="00714F4E" w:rsidRDefault="00714F4E" w:rsidP="00714F4E">
      <w:pPr>
        <w:pStyle w:val="ListParagraph"/>
        <w:numPr>
          <w:ilvl w:val="0"/>
          <w:numId w:val="11"/>
        </w:numPr>
        <w:contextualSpacing w:val="0"/>
      </w:pPr>
      <w:r>
        <w:t xml:space="preserve">Rev </w:t>
      </w:r>
      <w:r w:rsidR="005A78B5">
        <w:t>3</w:t>
      </w:r>
      <w:r>
        <w:t>: Updated to address comments in</w:t>
      </w:r>
      <w:r w:rsidRPr="00740929">
        <w:t xml:space="preserve"> </w:t>
      </w:r>
      <w:r>
        <w:t>Denver F2F Wednesday (2024-03-1</w:t>
      </w:r>
      <w:r w:rsidR="005B0466">
        <w:t>3</w:t>
      </w:r>
      <w:r>
        <w:t>) PM2 session.</w:t>
      </w:r>
    </w:p>
    <w:p w14:paraId="23054101" w14:textId="47F37D89" w:rsidR="002F2372" w:rsidRDefault="002F2372" w:rsidP="00714F4E">
      <w:pPr>
        <w:pStyle w:val="ListParagraph"/>
        <w:numPr>
          <w:ilvl w:val="0"/>
          <w:numId w:val="11"/>
        </w:numPr>
        <w:contextualSpacing w:val="0"/>
      </w:pPr>
      <w:r>
        <w:t>Rev 4: Proposal for Warsaw F2F.</w:t>
      </w:r>
    </w:p>
    <w:p w14:paraId="2A757C15" w14:textId="0B0FDC18" w:rsidR="005B3C50" w:rsidRDefault="005B3C50" w:rsidP="00B1653B">
      <w:pPr>
        <w:pStyle w:val="ListParagraph"/>
        <w:numPr>
          <w:ilvl w:val="1"/>
          <w:numId w:val="11"/>
        </w:numPr>
        <w:contextualSpacing w:val="0"/>
      </w:pPr>
      <w:r>
        <w:t>Renamed</w:t>
      </w:r>
      <w:r w:rsidR="00E47324">
        <w:t xml:space="preserve"> “frame anonymization” to MAC header anonymization” where appropriate</w:t>
      </w:r>
      <w:r w:rsidR="00B1653B">
        <w:t>, to clarify that the text does not apply to AID anonymization/obfuscation</w:t>
      </w:r>
      <w:r w:rsidR="00E47324">
        <w:t>.</w:t>
      </w:r>
    </w:p>
    <w:p w14:paraId="6B49C363" w14:textId="1D4FC6A0" w:rsidR="00850532" w:rsidRDefault="00850532" w:rsidP="00850532">
      <w:pPr>
        <w:pStyle w:val="ListParagraph"/>
        <w:numPr>
          <w:ilvl w:val="0"/>
          <w:numId w:val="11"/>
        </w:numPr>
        <w:contextualSpacing w:val="0"/>
      </w:pPr>
      <w:r>
        <w:t xml:space="preserve">Rev </w:t>
      </w:r>
      <w:r w:rsidR="00D1687A">
        <w:t>5</w:t>
      </w:r>
      <w:r>
        <w:t>: Updated to address comments in</w:t>
      </w:r>
      <w:r w:rsidRPr="00740929">
        <w:t xml:space="preserve"> </w:t>
      </w:r>
      <w:r>
        <w:t xml:space="preserve">Warsaw F2F </w:t>
      </w:r>
      <w:r w:rsidR="008C2712">
        <w:t>Monday</w:t>
      </w:r>
      <w:r>
        <w:t xml:space="preserve"> (2024-</w:t>
      </w:r>
      <w:r w:rsidR="008C2712">
        <w:t>05-13)</w:t>
      </w:r>
      <w:r>
        <w:t xml:space="preserve"> </w:t>
      </w:r>
      <w:r w:rsidR="008C2712">
        <w:t>A</w:t>
      </w:r>
      <w:r>
        <w:t>M2 session</w:t>
      </w:r>
      <w:r w:rsidR="00FA06CE">
        <w:t>.</w:t>
      </w:r>
    </w:p>
    <w:p w14:paraId="0BB4FDDA" w14:textId="46145A70" w:rsidR="004337AC" w:rsidRDefault="008C2712" w:rsidP="00B1653B">
      <w:pPr>
        <w:pStyle w:val="ListParagraph"/>
        <w:numPr>
          <w:ilvl w:val="1"/>
          <w:numId w:val="11"/>
        </w:numPr>
        <w:contextualSpacing w:val="0"/>
      </w:pPr>
      <w:r>
        <w:t>Removed section 10.71</w:t>
      </w:r>
      <w:r w:rsidR="00FA06CE">
        <w:t>.7</w:t>
      </w:r>
      <w:r>
        <w:t xml:space="preserve"> </w:t>
      </w:r>
      <w:r w:rsidR="00FA06CE">
        <w:t>which covered TXOP and retransmissions</w:t>
      </w:r>
      <w:r w:rsidR="00EE6CEC">
        <w:t>, as requested</w:t>
      </w:r>
      <w:r w:rsidR="00FA06CE">
        <w:t>.</w:t>
      </w:r>
    </w:p>
    <w:p w14:paraId="69C2A53B" w14:textId="47E43559" w:rsidR="00850532" w:rsidRDefault="004337AC" w:rsidP="00B1653B">
      <w:pPr>
        <w:pStyle w:val="ListParagraph"/>
        <w:numPr>
          <w:ilvl w:val="1"/>
          <w:numId w:val="11"/>
        </w:numPr>
        <w:contextualSpacing w:val="0"/>
      </w:pPr>
      <w:r>
        <w:t>Clarified</w:t>
      </w:r>
      <w:r w:rsidR="00BF36A5">
        <w:t xml:space="preserve"> the “mod 2</w:t>
      </w:r>
      <w:r w:rsidR="00BF36A5">
        <w:rPr>
          <w:vertAlign w:val="superscript"/>
        </w:rPr>
        <w:t>N</w:t>
      </w:r>
      <w:r w:rsidR="00BF36A5">
        <w:t>”</w:t>
      </w:r>
      <w:r w:rsidR="008C2712">
        <w:t xml:space="preserve"> </w:t>
      </w:r>
      <w:r w:rsidR="00BF36A5">
        <w:t>notation, as requested.</w:t>
      </w: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4C10CBAE" w14:textId="7C99B5C1" w:rsidR="00C43B44" w:rsidRDefault="00C13926" w:rsidP="00C13926">
      <w:pPr>
        <w:jc w:val="left"/>
        <w:rPr>
          <w:bCs/>
          <w:sz w:val="20"/>
        </w:rPr>
      </w:pPr>
      <w:r>
        <w:rPr>
          <w:bCs/>
          <w:sz w:val="20"/>
        </w:rPr>
        <w:t xml:space="preserve">The baseline for this text is </w:t>
      </w:r>
      <w:r w:rsidR="008B550B" w:rsidRPr="008B550B">
        <w:rPr>
          <w:bCs/>
          <w:sz w:val="20"/>
        </w:rPr>
        <w:t>Draft P802.11bi_D0.</w:t>
      </w:r>
      <w:r w:rsidR="00F52E8A">
        <w:rPr>
          <w:bCs/>
          <w:sz w:val="20"/>
        </w:rPr>
        <w:t>3.</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1"/>
    <w:p w14:paraId="7673E442" w14:textId="6A680FA1" w:rsidR="003A2F61" w:rsidRDefault="00E50F1D" w:rsidP="0061293C">
      <w:pPr>
        <w:pStyle w:val="Heading3"/>
      </w:pPr>
      <w:del w:id="2" w:author="Philip Hawkes" w:date="2024-05-03T14:38:00Z">
        <w:r w:rsidDel="009D78DD">
          <w:delText xml:space="preserve">Frame </w:delText>
        </w:r>
      </w:del>
      <w:ins w:id="3" w:author="Philip Hawkes" w:date="2024-05-03T14:38:00Z">
        <w:r w:rsidR="009D78DD">
          <w:t xml:space="preserve">MAC Header </w:t>
        </w:r>
      </w:ins>
      <w:r>
        <w:t>anonymization and transmitting functions</w:t>
      </w:r>
    </w:p>
    <w:p w14:paraId="5DE26348" w14:textId="77777777" w:rsidR="0061293C" w:rsidRPr="0061293C" w:rsidRDefault="0061293C" w:rsidP="0061293C"/>
    <w:p w14:paraId="0CA380D6" w14:textId="69A65DEE" w:rsidR="00496844" w:rsidRPr="0007051E" w:rsidRDefault="00CB2D2C" w:rsidP="003474BF">
      <w:pPr>
        <w:pStyle w:val="IEEEStdsParagraph"/>
        <w:numPr>
          <w:ilvl w:val="0"/>
          <w:numId w:val="17"/>
        </w:numPr>
        <w:rPr>
          <w:ins w:id="4" w:author="Philip Hawkes" w:date="2024-02-13T17:22:00Z"/>
        </w:rPr>
      </w:pPr>
      <w:del w:id="5" w:author="Philip Hawkes" w:date="2024-03-13T03:35:00Z">
        <w:r w:rsidRPr="0007051E" w:rsidDel="00316A1D">
          <w:delText xml:space="preserve">This subclause </w:delText>
        </w:r>
        <w:r w:rsidR="00E50F1D" w:rsidRPr="0007051E" w:rsidDel="00316A1D">
          <w:delText xml:space="preserve">describes the </w:delText>
        </w:r>
      </w:del>
      <w:del w:id="6" w:author="Philip Hawkes" w:date="2024-02-14T08:38:00Z">
        <w:r w:rsidR="00E50F1D" w:rsidRPr="0007051E" w:rsidDel="00966528">
          <w:delText xml:space="preserve">changes to </w:delText>
        </w:r>
      </w:del>
      <w:del w:id="7" w:author="Philip Hawkes" w:date="2024-03-13T03:35:00Z">
        <w:r w:rsidR="00E50F1D" w:rsidRPr="0007051E" w:rsidDel="00316A1D">
          <w:delText>transmitting functions when frame anonymization is enabled</w:delText>
        </w:r>
        <w:r w:rsidR="00A10999" w:rsidRPr="0007051E" w:rsidDel="00316A1D">
          <w:delText>.</w:delText>
        </w:r>
      </w:del>
      <w:ins w:id="8" w:author="Duncan Ho" w:date="2024-02-13T11:27:00Z">
        <w:del w:id="9" w:author="Philip Hawkes" w:date="2024-03-13T03:35:00Z">
          <w:r w:rsidR="009B7659" w:rsidRPr="0007051E" w:rsidDel="00316A1D">
            <w:delText xml:space="preserve"> </w:delText>
          </w:r>
        </w:del>
      </w:ins>
    </w:p>
    <w:p w14:paraId="0B144D9D" w14:textId="13A4F6CF" w:rsidR="00080C86" w:rsidRPr="008A460D"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0" w:author="Philip Hawkes" w:date="2024-02-13T14:25:00Z"/>
          <w:i/>
          <w:iCs/>
          <w:color w:val="FF0000"/>
          <w:w w:val="100"/>
          <w:sz w:val="20"/>
          <w:szCs w:val="20"/>
          <w:rPrChange w:id="11" w:author="Philip Hawkes" w:date="2024-05-03T14:43:00Z">
            <w:rPr>
              <w:del w:id="12" w:author="Philip Hawkes" w:date="2024-02-13T14:25:00Z"/>
              <w:b w:val="0"/>
              <w:bCs w:val="0"/>
              <w:w w:val="100"/>
              <w:sz w:val="20"/>
              <w:szCs w:val="20"/>
            </w:rPr>
          </w:rPrChange>
        </w:rPr>
      </w:pPr>
      <w:del w:id="13" w:author="Philip Hawkes" w:date="2024-02-13T14:25:00Z">
        <w:r w:rsidRPr="008A460D" w:rsidDel="00CB2D2C">
          <w:rPr>
            <w:i/>
            <w:iCs/>
            <w:color w:val="FF0000"/>
            <w:sz w:val="20"/>
            <w:rPrChange w:id="14" w:author="Philip Hawkes" w:date="2024-05-03T14:43:00Z">
              <w:rPr>
                <w:sz w:val="20"/>
              </w:rPr>
            </w:rPrChange>
          </w:rPr>
          <w:delText xml:space="preserve">SN/PN anonymization:(#Ed) Details are TBD. </w:delText>
        </w:r>
      </w:del>
    </w:p>
    <w:p w14:paraId="24F22726" w14:textId="3A9D2031" w:rsidR="00080C86" w:rsidRPr="008A460D"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5" w:author="Philip Hawkes" w:date="2024-02-13T14:25:00Z"/>
          <w:i/>
          <w:iCs/>
          <w:color w:val="FF0000"/>
          <w:w w:val="100"/>
          <w:sz w:val="20"/>
          <w:szCs w:val="20"/>
          <w:rPrChange w:id="16" w:author="Philip Hawkes" w:date="2024-05-03T14:43:00Z">
            <w:rPr>
              <w:del w:id="17" w:author="Philip Hawkes" w:date="2024-02-13T14:25:00Z"/>
              <w:b w:val="0"/>
              <w:bCs w:val="0"/>
              <w:w w:val="100"/>
              <w:sz w:val="20"/>
              <w:szCs w:val="20"/>
            </w:rPr>
          </w:rPrChange>
        </w:rPr>
      </w:pPr>
    </w:p>
    <w:p w14:paraId="78D4AF99" w14:textId="55EA9BD2" w:rsidR="00080C86" w:rsidRPr="008A460D" w:rsidDel="00562B2F"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8" w:author="Philip Hawkes" w:date="2024-02-13T14:25:00Z"/>
          <w:i/>
          <w:iCs/>
          <w:color w:val="FF0000"/>
          <w:w w:val="100"/>
          <w:sz w:val="20"/>
          <w:szCs w:val="20"/>
          <w:rPrChange w:id="19" w:author="Philip Hawkes" w:date="2024-05-03T14:43:00Z">
            <w:rPr>
              <w:del w:id="20" w:author="Philip Hawkes" w:date="2024-02-13T14:25:00Z"/>
              <w:b w:val="0"/>
              <w:bCs w:val="0"/>
              <w:w w:val="100"/>
              <w:sz w:val="20"/>
              <w:szCs w:val="20"/>
            </w:rPr>
          </w:rPrChange>
        </w:rPr>
      </w:pPr>
      <w:del w:id="21" w:author="Philip Hawkes" w:date="2024-02-13T14:25:00Z">
        <w:r w:rsidRPr="008A460D" w:rsidDel="00CB2D2C">
          <w:rPr>
            <w:i/>
            <w:iCs/>
            <w:color w:val="FF0000"/>
            <w:sz w:val="20"/>
            <w:rPrChange w:id="22" w:author="Philip Hawkes" w:date="2024-05-03T14:43:00Z">
              <w:rPr>
                <w:sz w:val="20"/>
              </w:rPr>
            </w:rPrChange>
          </w:rPr>
          <w:delText>Frame header creation:(#Ed) Details are TBD.</w:delText>
        </w:r>
      </w:del>
    </w:p>
    <w:p w14:paraId="0796D7FF" w14:textId="52C3AA44" w:rsidR="00562B2F" w:rsidRDefault="00562B2F" w:rsidP="00562B2F">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3" w:author="Philip Hawkes" w:date="2024-03-13T05:36:00Z"/>
          <w:i/>
          <w:iCs/>
          <w:color w:val="FF0000"/>
          <w:w w:val="100"/>
          <w:sz w:val="20"/>
          <w:szCs w:val="20"/>
        </w:rPr>
      </w:pPr>
      <w:ins w:id="24" w:author="Philip Hawkes" w:date="2024-03-13T05:36:00Z">
        <w:r w:rsidRPr="00E9539A">
          <w:rPr>
            <w:i/>
            <w:iCs/>
            <w:color w:val="FF0000"/>
            <w:w w:val="100"/>
            <w:sz w:val="20"/>
            <w:szCs w:val="20"/>
          </w:rPr>
          <w:t xml:space="preserve">&lt; </w:t>
        </w:r>
      </w:ins>
      <w:ins w:id="25" w:author="Philip Hawkes" w:date="2024-03-13T05:37:00Z">
        <w:r>
          <w:rPr>
            <w:i/>
            <w:iCs/>
            <w:color w:val="FF0000"/>
            <w:w w:val="100"/>
            <w:sz w:val="20"/>
            <w:szCs w:val="20"/>
          </w:rPr>
          <w:t>Add text</w:t>
        </w:r>
      </w:ins>
      <w:ins w:id="26" w:author="Philip Hawkes" w:date="2024-03-13T05:36:00Z">
        <w:r>
          <w:rPr>
            <w:i/>
            <w:iCs/>
            <w:color w:val="FF0000"/>
            <w:w w:val="100"/>
            <w:sz w:val="20"/>
            <w:szCs w:val="20"/>
          </w:rPr>
          <w:t xml:space="preserve"> to clarify when these functions are applied</w:t>
        </w:r>
        <w:r w:rsidRPr="00E9539A">
          <w:rPr>
            <w:i/>
            <w:iCs/>
            <w:color w:val="FF0000"/>
            <w:w w:val="100"/>
            <w:sz w:val="20"/>
            <w:szCs w:val="20"/>
          </w:rPr>
          <w:t xml:space="preserve">&gt;. </w:t>
        </w:r>
      </w:ins>
    </w:p>
    <w:p w14:paraId="0FB0AAD8" w14:textId="77777777" w:rsidR="00562B2F" w:rsidRPr="00BE7BCA" w:rsidRDefault="00562B2F" w:rsidP="00BE7BCA">
      <w:pPr>
        <w:rPr>
          <w:ins w:id="27" w:author="Philip Hawkes" w:date="2024-03-13T05:36:00Z"/>
          <w:b/>
          <w:bCs/>
        </w:rPr>
      </w:pPr>
    </w:p>
    <w:p w14:paraId="482EF6AC" w14:textId="7EF49541" w:rsidR="008E2041" w:rsidRDefault="00DB6ED0" w:rsidP="008E2041">
      <w:pPr>
        <w:pStyle w:val="Heading4"/>
        <w:rPr>
          <w:ins w:id="28" w:author="Philip Hawkes" w:date="2024-02-14T08:29:00Z"/>
        </w:rPr>
      </w:pPr>
      <w:ins w:id="29" w:author="Philip Hawkes" w:date="2024-05-03T15:04:00Z">
        <w:r>
          <w:t>MAC header</w:t>
        </w:r>
      </w:ins>
      <w:ins w:id="30" w:author="Philip Hawkes" w:date="2024-02-14T08:29:00Z">
        <w:r w:rsidR="008E2041">
          <w:t xml:space="preserve"> anonymization parameter set selection</w:t>
        </w:r>
      </w:ins>
    </w:p>
    <w:p w14:paraId="4CB9EE70" w14:textId="3F13C422" w:rsidR="008E2041" w:rsidRDefault="008E2041" w:rsidP="008E2041">
      <w:pPr>
        <w:pStyle w:val="IEEEStdsParagraph"/>
        <w:rPr>
          <w:ins w:id="31" w:author="Philip Hawkes" w:date="2024-02-14T08:29:00Z"/>
        </w:rPr>
      </w:pPr>
      <w:ins w:id="32" w:author="Philip Hawkes" w:date="2024-02-14T08:29:00Z">
        <w:r>
          <w:t>T</w:t>
        </w:r>
        <w:r w:rsidRPr="003F04F8">
          <w:t xml:space="preserve">he transmitting MLD shall </w:t>
        </w:r>
        <w:r>
          <w:t xml:space="preserve">select </w:t>
        </w:r>
        <w:r w:rsidRPr="003F04F8">
          <w:t xml:space="preserve">the </w:t>
        </w:r>
      </w:ins>
      <w:ins w:id="33" w:author="Philip Hawkes" w:date="2024-05-03T15:04:00Z">
        <w:r w:rsidR="00DB6ED0">
          <w:t>MAC header</w:t>
        </w:r>
      </w:ins>
      <w:ins w:id="34" w:author="Philip Hawkes" w:date="2024-02-14T08:29:00Z">
        <w:r w:rsidRPr="003F04F8">
          <w:t xml:space="preserve"> parameter</w:t>
        </w:r>
        <w:r>
          <w:t xml:space="preserve"> set generated for</w:t>
        </w:r>
        <w:r w:rsidRPr="003F04F8">
          <w:t xml:space="preserve"> the current EDP epoch </w:t>
        </w:r>
        <w:r>
          <w:t xml:space="preserve">of the </w:t>
        </w:r>
        <w:r w:rsidRPr="003F04F8">
          <w:t>non-AP MLD</w:t>
        </w:r>
      </w:ins>
      <w:ins w:id="35" w:author="Philip Hawkes" w:date="2024-02-14T08:32:00Z">
        <w:r w:rsidR="00CD04AA">
          <w:t xml:space="preserve"> at the time when </w:t>
        </w:r>
      </w:ins>
      <w:ins w:id="36" w:author="Philip Hawkes" w:date="2024-03-12T02:17:00Z">
        <w:r w:rsidR="00A348C8" w:rsidRPr="00D712EF">
          <w:t>a</w:t>
        </w:r>
      </w:ins>
      <w:ins w:id="37" w:author="Philip Hawkes" w:date="2024-02-14T08:32:00Z">
        <w:r w:rsidR="00CD04AA">
          <w:t xml:space="preserve"> frame is to be transmitted for the first time (i.e., with the Retry subfield in the Frame Control field set to 0).</w:t>
        </w:r>
      </w:ins>
      <w:ins w:id="38" w:author="Philip Hawkes" w:date="2024-03-12T01:45:00Z">
        <w:r w:rsidR="00110274">
          <w:t xml:space="preserve"> </w:t>
        </w:r>
      </w:ins>
    </w:p>
    <w:p w14:paraId="32B7AC69" w14:textId="7823DBC0" w:rsidR="00782449" w:rsidRDefault="00782449" w:rsidP="00782449">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39" w:author="Philip Hawkes" w:date="2024-05-15T01:20:00Z"/>
          <w:i/>
          <w:iCs/>
          <w:color w:val="FF0000"/>
          <w:w w:val="100"/>
          <w:sz w:val="20"/>
          <w:szCs w:val="20"/>
        </w:rPr>
      </w:pPr>
      <w:ins w:id="40" w:author="Philip Hawkes" w:date="2024-05-15T01:20:00Z">
        <w:r w:rsidRPr="00E9539A">
          <w:rPr>
            <w:i/>
            <w:iCs/>
            <w:color w:val="FF0000"/>
            <w:w w:val="100"/>
            <w:sz w:val="20"/>
            <w:szCs w:val="20"/>
          </w:rPr>
          <w:t xml:space="preserve">&lt; </w:t>
        </w:r>
        <w:r w:rsidRPr="00782449">
          <w:rPr>
            <w:i/>
            <w:iCs/>
            <w:color w:val="FF0000"/>
            <w:w w:val="100"/>
            <w:sz w:val="20"/>
            <w:szCs w:val="20"/>
            <w:lang w:val="en-GB"/>
          </w:rPr>
          <w:t>Retransmissions</w:t>
        </w:r>
        <w:r w:rsidRPr="00782449">
          <w:rPr>
            <w:i/>
            <w:iCs/>
            <w:color w:val="FF0000"/>
            <w:w w:val="100"/>
            <w:sz w:val="20"/>
            <w:szCs w:val="20"/>
            <w:lang w:val="en-GB"/>
          </w:rPr>
          <w:t xml:space="preserve"> </w:t>
        </w:r>
        <w:r>
          <w:rPr>
            <w:i/>
            <w:iCs/>
            <w:color w:val="FF0000"/>
            <w:w w:val="100"/>
            <w:sz w:val="20"/>
            <w:szCs w:val="20"/>
            <w:lang w:val="en-GB"/>
          </w:rPr>
          <w:t>are TBD</w:t>
        </w:r>
        <w:r w:rsidR="00B52208">
          <w:rPr>
            <w:i/>
            <w:iCs/>
            <w:color w:val="FF0000"/>
            <w:w w:val="100"/>
            <w:sz w:val="20"/>
            <w:szCs w:val="20"/>
            <w:lang w:val="en-GB"/>
          </w:rPr>
          <w:t>.</w:t>
        </w:r>
        <w:r w:rsidRPr="00E9539A">
          <w:rPr>
            <w:i/>
            <w:iCs/>
            <w:color w:val="FF0000"/>
            <w:w w:val="100"/>
            <w:sz w:val="20"/>
            <w:szCs w:val="20"/>
          </w:rPr>
          <w:t xml:space="preserve">&gt; </w:t>
        </w:r>
      </w:ins>
    </w:p>
    <w:p w14:paraId="0B0C934C" w14:textId="77777777" w:rsidR="00782449" w:rsidRDefault="00782449" w:rsidP="008E2041">
      <w:pPr>
        <w:pStyle w:val="IEEEStdsParagraph"/>
        <w:rPr>
          <w:ins w:id="41" w:author="Philip Hawkes" w:date="2024-05-15T01:20:00Z"/>
        </w:rPr>
      </w:pPr>
    </w:p>
    <w:p w14:paraId="713DD238" w14:textId="0ACD8FA6" w:rsidR="008E2041" w:rsidRDefault="008E2041" w:rsidP="008E2041">
      <w:pPr>
        <w:pStyle w:val="IEEEStdsParagraph"/>
        <w:rPr>
          <w:ins w:id="42" w:author="Philip Hawkes" w:date="2024-02-14T08:29:00Z"/>
        </w:rPr>
      </w:pPr>
      <w:ins w:id="43" w:author="Philip Hawkes" w:date="2024-02-14T08:29:00Z">
        <w:r>
          <w:t>The transmitting MLD shall apply the changes shown in the subsequent subclauses of this subclause using this</w:t>
        </w:r>
      </w:ins>
      <w:ins w:id="44" w:author="Philip Hawkes" w:date="2024-05-03T15:04:00Z">
        <w:r w:rsidR="00721A9C">
          <w:t xml:space="preserve"> </w:t>
        </w:r>
      </w:ins>
      <w:bookmarkStart w:id="45" w:name="_Hlk165641202"/>
      <w:ins w:id="46" w:author="Philip Hawkes" w:date="2024-05-03T15:05:00Z">
        <w:r w:rsidR="00721A9C">
          <w:t>MAC header anonymization</w:t>
        </w:r>
      </w:ins>
      <w:ins w:id="47" w:author="Philip Hawkes" w:date="2024-02-14T08:29:00Z">
        <w:r>
          <w:t xml:space="preserve"> </w:t>
        </w:r>
        <w:bookmarkEnd w:id="45"/>
        <w:r>
          <w:t>parameter set</w:t>
        </w:r>
        <w:r w:rsidRPr="003F04F8">
          <w:t>.</w:t>
        </w:r>
      </w:ins>
    </w:p>
    <w:p w14:paraId="6BB6A03B" w14:textId="77777777" w:rsidR="008E2041" w:rsidRDefault="008E2041" w:rsidP="008E2041">
      <w:pPr>
        <w:pStyle w:val="Heading4"/>
        <w:rPr>
          <w:ins w:id="48" w:author="Philip Hawkes" w:date="2024-02-14T08:29:00Z"/>
        </w:rPr>
      </w:pPr>
      <w:ins w:id="49" w:author="Philip Hawkes" w:date="2024-02-14T08:29:00Z">
        <w:r>
          <w:t>Sequence number anonymization</w:t>
        </w:r>
      </w:ins>
    </w:p>
    <w:p w14:paraId="582DFB3B" w14:textId="6873CD3D" w:rsidR="008E2041" w:rsidRDefault="008E2041" w:rsidP="008E2041">
      <w:pPr>
        <w:pStyle w:val="IEEEStdsParagraph"/>
        <w:rPr>
          <w:ins w:id="50" w:author="Philip Hawkes" w:date="2024-02-14T08:29:00Z"/>
        </w:rPr>
      </w:pPr>
      <w:ins w:id="51"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5AE5BF2F" w:rsidR="008E2041" w:rsidRDefault="008E2041" w:rsidP="008E2041">
      <w:pPr>
        <w:pStyle w:val="IEEEStdsParagraph"/>
        <w:ind w:left="720"/>
        <w:rPr>
          <w:ins w:id="52" w:author="Philip Hawkes" w:date="2024-02-14T08:29:00Z"/>
        </w:rPr>
      </w:pPr>
      <w:ins w:id="53" w:author="Philip Hawkes" w:date="2024-02-14T08:29:00Z">
        <w:r w:rsidRPr="00DB371A">
          <w:t xml:space="preserve">OSN = </w:t>
        </w:r>
      </w:ins>
      <w:ins w:id="54" w:author="Philip Hawkes" w:date="2024-05-15T01:08:00Z">
        <w:r w:rsidR="00BC79A1">
          <w:t>(</w:t>
        </w:r>
      </w:ins>
      <w:commentRangeStart w:id="55"/>
      <w:ins w:id="56" w:author="Philip Hawkes" w:date="2024-02-14T08:29:00Z">
        <w:r w:rsidRPr="00DB371A">
          <w:t xml:space="preserve">SN + </w:t>
        </w:r>
      </w:ins>
      <w:ins w:id="57" w:author="Philip Hawkes" w:date="2024-05-03T15:13:00Z">
        <w:r w:rsidR="001A1756">
          <w:t>EDP</w:t>
        </w:r>
      </w:ins>
      <w:ins w:id="58" w:author="Philip Hawkes" w:date="2024-02-14T08:29:00Z">
        <w:r w:rsidRPr="00DB371A">
          <w:t>_SN_offset</w:t>
        </w:r>
      </w:ins>
      <w:ins w:id="59" w:author="Philip Hawkes" w:date="2024-05-15T01:08:00Z">
        <w:r w:rsidR="00BC79A1">
          <w:t>)</w:t>
        </w:r>
      </w:ins>
      <w:ins w:id="60" w:author="Philip Hawkes" w:date="2024-02-14T08:29:00Z">
        <w:r w:rsidRPr="00DB371A">
          <w:t xml:space="preserve"> mod 2</w:t>
        </w:r>
        <w:r w:rsidRPr="00DB371A">
          <w:rPr>
            <w:vertAlign w:val="superscript"/>
          </w:rPr>
          <w:t>12</w:t>
        </w:r>
      </w:ins>
      <w:commentRangeEnd w:id="55"/>
      <w:ins w:id="61" w:author="Philip Hawkes" w:date="2024-05-14T22:12:00Z">
        <w:r w:rsidR="00097F31">
          <w:rPr>
            <w:rStyle w:val="CommentReference"/>
            <w:rFonts w:eastAsiaTheme="minorEastAsia"/>
            <w:color w:val="000000"/>
            <w:w w:val="0"/>
            <w:lang w:val="en-GB" w:eastAsia="en-US"/>
          </w:rPr>
          <w:commentReference w:id="55"/>
        </w:r>
      </w:ins>
      <w:ins w:id="62" w:author="Philip Hawkes" w:date="2024-05-14T22:08:00Z">
        <w:r w:rsidR="00A841EF">
          <w:t>,</w:t>
        </w:r>
      </w:ins>
      <w:ins w:id="63" w:author="Philip Hawkes" w:date="2024-02-14T08:29:00Z">
        <w:r w:rsidRPr="00DB371A">
          <w:t xml:space="preserve"> </w:t>
        </w:r>
      </w:ins>
    </w:p>
    <w:p w14:paraId="4478DD8F" w14:textId="47583751" w:rsidR="008E2041" w:rsidRPr="002449C5" w:rsidRDefault="008E2041" w:rsidP="007C6E22">
      <w:pPr>
        <w:pStyle w:val="IEEEStdsParagraph"/>
        <w:rPr>
          <w:ins w:id="64" w:author="Philip Hawkes" w:date="2024-02-14T08:29:00Z"/>
        </w:rPr>
      </w:pPr>
      <w:ins w:id="65" w:author="Philip Hawkes" w:date="2024-02-14T08:29:00Z">
        <w:r>
          <w:t>where</w:t>
        </w:r>
      </w:ins>
      <w:ins w:id="66" w:author="Philip Hawkes" w:date="2024-02-14T08:40:00Z">
        <w:r w:rsidR="007C6E22">
          <w:t xml:space="preserve"> </w:t>
        </w:r>
      </w:ins>
      <w:ins w:id="67" w:author="Philip Hawkes" w:date="2024-05-03T15:13:00Z">
        <w:r w:rsidR="001A1756">
          <w:t>EDP</w:t>
        </w:r>
      </w:ins>
      <w:ins w:id="68" w:author="Philip Hawkes" w:date="2024-02-14T08:29:00Z">
        <w:r w:rsidRPr="00324155">
          <w:t>_SN_</w:t>
        </w:r>
        <w:r>
          <w:t>offset</w:t>
        </w:r>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ins>
      <w:ins w:id="69" w:author="Philip Hawkes" w:date="2024-05-03T15:05:00Z">
        <w:r w:rsidR="00721A9C" w:rsidRPr="00721A9C">
          <w:t xml:space="preserve">MAC header anonymization </w:t>
        </w:r>
      </w:ins>
      <w:ins w:id="70" w:author="Philip Hawkes" w:date="2024-02-14T08:29:00Z">
        <w:r w:rsidRPr="00324155">
          <w:t>parameter</w:t>
        </w:r>
        <w:r>
          <w:t xml:space="preserve"> set selected for the frame</w:t>
        </w:r>
      </w:ins>
      <w:commentRangeStart w:id="71"/>
      <w:ins w:id="72" w:author="Philip Hawkes" w:date="2024-05-14T22:08:00Z">
        <w:r w:rsidR="00A841EF">
          <w:t>, and “</w:t>
        </w:r>
        <w:r w:rsidR="00A841EF" w:rsidRPr="00DB371A">
          <w:t>mod 2</w:t>
        </w:r>
        <w:r w:rsidR="00A841EF" w:rsidRPr="00DB371A">
          <w:rPr>
            <w:vertAlign w:val="superscript"/>
          </w:rPr>
          <w:t>12</w:t>
        </w:r>
      </w:ins>
      <w:ins w:id="73" w:author="Philip Hawkes" w:date="2024-05-14T22:11:00Z">
        <w:r w:rsidR="00D54995">
          <w:t>” denotes</w:t>
        </w:r>
      </w:ins>
      <w:ins w:id="74" w:author="Philip Hawkes" w:date="2024-05-14T22:08:00Z">
        <w:r w:rsidR="00A841EF">
          <w:t xml:space="preserve"> </w:t>
        </w:r>
      </w:ins>
      <w:ins w:id="75" w:author="Philip Hawkes" w:date="2024-05-14T22:09:00Z">
        <w:r w:rsidR="0065719E">
          <w:t>reduc</w:t>
        </w:r>
      </w:ins>
      <w:ins w:id="76" w:author="Philip Hawkes" w:date="2024-05-14T22:12:00Z">
        <w:r w:rsidR="00D54995">
          <w:t>ing</w:t>
        </w:r>
      </w:ins>
      <w:ins w:id="77" w:author="Philip Hawkes" w:date="2024-05-14T22:09:00Z">
        <w:r w:rsidR="0065719E">
          <w:t xml:space="preserve"> the result</w:t>
        </w:r>
        <w:r w:rsidR="00A841EF">
          <w:t xml:space="preserve"> </w:t>
        </w:r>
        <w:r w:rsidR="0065719E">
          <w:t>modulo 2</w:t>
        </w:r>
        <w:r w:rsidR="0065719E">
          <w:rPr>
            <w:vertAlign w:val="superscript"/>
          </w:rPr>
          <w:t>12</w:t>
        </w:r>
      </w:ins>
      <w:ins w:id="78" w:author="Philip Hawkes" w:date="2024-05-14T22:10:00Z">
        <w:r w:rsidR="002449C5">
          <w:t xml:space="preserve"> to a value in the range 0 to </w:t>
        </w:r>
      </w:ins>
      <w:ins w:id="79" w:author="Philip Hawkes" w:date="2024-05-15T01:13:00Z">
        <w:r w:rsidR="00136369">
          <w:t>(</w:t>
        </w:r>
      </w:ins>
      <w:ins w:id="80" w:author="Philip Hawkes" w:date="2024-05-14T22:10:00Z">
        <w:r w:rsidR="002449C5">
          <w:t>2</w:t>
        </w:r>
        <w:r w:rsidR="002449C5">
          <w:rPr>
            <w:vertAlign w:val="superscript"/>
          </w:rPr>
          <w:t>12</w:t>
        </w:r>
        <w:r w:rsidR="002449C5">
          <w:t>-1</w:t>
        </w:r>
      </w:ins>
      <w:commentRangeEnd w:id="71"/>
      <w:ins w:id="81" w:author="Philip Hawkes" w:date="2024-05-15T01:13:00Z">
        <w:r w:rsidR="00136369">
          <w:t>)</w:t>
        </w:r>
      </w:ins>
      <w:ins w:id="82" w:author="Philip Hawkes" w:date="2024-05-14T22:14:00Z">
        <w:r w:rsidR="009521D1">
          <w:rPr>
            <w:rStyle w:val="CommentReference"/>
            <w:rFonts w:eastAsiaTheme="minorEastAsia"/>
            <w:color w:val="000000"/>
            <w:w w:val="0"/>
            <w:lang w:val="en-GB" w:eastAsia="en-US"/>
          </w:rPr>
          <w:commentReference w:id="71"/>
        </w:r>
      </w:ins>
      <w:ins w:id="83" w:author="Philip Hawkes" w:date="2024-05-14T22:10:00Z">
        <w:r w:rsidR="002449C5">
          <w:t>.</w:t>
        </w:r>
      </w:ins>
    </w:p>
    <w:p w14:paraId="6BD8816D" w14:textId="2F53685D" w:rsidR="008E2041" w:rsidRPr="00731AB1" w:rsidRDefault="00D63052" w:rsidP="008E2041">
      <w:pPr>
        <w:pStyle w:val="IEEEStdsParagraph"/>
        <w:rPr>
          <w:ins w:id="84" w:author="Philip Hawkes" w:date="2024-02-14T08:29:00Z"/>
        </w:rPr>
      </w:pPr>
      <w:ins w:id="85" w:author="Philip Hawkes" w:date="2024-03-12T01:48:00Z">
        <w:r w:rsidRPr="00D63052">
          <w:t xml:space="preserve">The transmitter shall transmit frames </w:t>
        </w:r>
      </w:ins>
      <w:ins w:id="86" w:author="Philip Hawkes" w:date="2024-03-12T01:49:00Z">
        <w:r>
          <w:t>over the air</w:t>
        </w:r>
        <w:r w:rsidR="005E4F3B">
          <w:t xml:space="preserve"> </w:t>
        </w:r>
      </w:ins>
      <w:ins w:id="87" w:author="Philip Hawkes" w:date="2024-03-12T01:48:00Z">
        <w:r w:rsidRPr="00D63052">
          <w:t xml:space="preserve">using the OSN value </w:t>
        </w:r>
      </w:ins>
      <w:ins w:id="88" w:author="Philip Hawkes" w:date="2024-02-14T08:29:00Z">
        <w:r w:rsidR="008E2041">
          <w:t>in the Sequ</w:t>
        </w:r>
      </w:ins>
      <w:ins w:id="89" w:author="Philip Hawkes" w:date="2024-03-12T01:47:00Z">
        <w:r w:rsidR="00164E4F">
          <w:t>e</w:t>
        </w:r>
      </w:ins>
      <w:ins w:id="90" w:author="Philip Hawkes" w:date="2024-02-14T08:29:00Z">
        <w:r w:rsidR="008E2041">
          <w:t>nce Number subfield of the Sequence Control field (see 9.2.4.4 (Sequence Control field)).</w:t>
        </w:r>
      </w:ins>
    </w:p>
    <w:p w14:paraId="6BEA2190" w14:textId="77777777" w:rsidR="008E2041" w:rsidRDefault="008E2041" w:rsidP="008E2041">
      <w:pPr>
        <w:pStyle w:val="Heading4"/>
        <w:rPr>
          <w:ins w:id="91" w:author="Philip Hawkes" w:date="2024-02-14T08:29:00Z"/>
        </w:rPr>
      </w:pPr>
      <w:ins w:id="92" w:author="Philip Hawkes" w:date="2024-02-14T08:29:00Z">
        <w:r>
          <w:t>Packet number anonymization</w:t>
        </w:r>
      </w:ins>
    </w:p>
    <w:p w14:paraId="101691F8" w14:textId="05E3CF05" w:rsidR="008E2041" w:rsidRDefault="008E2041" w:rsidP="008E2041">
      <w:pPr>
        <w:pStyle w:val="IEEEStdsParagraph"/>
        <w:rPr>
          <w:ins w:id="93" w:author="Philip Hawkes" w:date="2024-02-14T08:29:00Z"/>
        </w:rPr>
      </w:pPr>
      <w:ins w:id="94"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w:t>
        </w:r>
      </w:ins>
      <w:ins w:id="95" w:author="Philip Hawkes" w:date="2024-03-12T02:12:00Z">
        <w:r w:rsidR="00051DE7" w:rsidRPr="006A5A7E">
          <w:t>header</w:t>
        </w:r>
        <w:r w:rsidR="00051DE7">
          <w:t xml:space="preserve"> </w:t>
        </w:r>
      </w:ins>
      <w:ins w:id="96" w:author="Philip Hawkes" w:date="2024-02-14T08:29:00Z">
        <w:r>
          <w:t xml:space="preserve">or GCMP header of the frame </w:t>
        </w:r>
        <w:r w:rsidRPr="00DB371A">
          <w:t>as</w:t>
        </w:r>
        <w:r>
          <w:t xml:space="preserve"> follows:</w:t>
        </w:r>
      </w:ins>
    </w:p>
    <w:p w14:paraId="4CEA85EC" w14:textId="0F43C63B" w:rsidR="008E2041" w:rsidRDefault="008E2041" w:rsidP="008E2041">
      <w:pPr>
        <w:pStyle w:val="IEEEStdsParagraph"/>
        <w:ind w:left="720"/>
        <w:rPr>
          <w:ins w:id="97" w:author="Philip Hawkes" w:date="2024-02-14T08:29:00Z"/>
        </w:rPr>
      </w:pPr>
      <w:ins w:id="98" w:author="Philip Hawkes" w:date="2024-02-14T08:29:00Z">
        <w:r w:rsidRPr="00DB371A">
          <w:t>O</w:t>
        </w:r>
        <w:r>
          <w:t>P</w:t>
        </w:r>
        <w:r w:rsidRPr="00DB371A">
          <w:t xml:space="preserve">N = </w:t>
        </w:r>
      </w:ins>
      <w:ins w:id="99" w:author="Philip Hawkes" w:date="2024-05-15T01:08:00Z">
        <w:r w:rsidR="00BC79A1">
          <w:t>(</w:t>
        </w:r>
      </w:ins>
      <w:commentRangeStart w:id="100"/>
      <w:ins w:id="101" w:author="Philip Hawkes" w:date="2024-02-14T08:29:00Z">
        <w:r>
          <w:t>P</w:t>
        </w:r>
        <w:r w:rsidRPr="00DB371A">
          <w:t xml:space="preserve">N + </w:t>
        </w:r>
      </w:ins>
      <w:ins w:id="102" w:author="Philip Hawkes" w:date="2024-05-03T15:13:00Z">
        <w:r w:rsidR="001A1756">
          <w:t>EDP</w:t>
        </w:r>
      </w:ins>
      <w:ins w:id="103" w:author="Philip Hawkes" w:date="2024-02-14T08:29:00Z">
        <w:r w:rsidRPr="00DB371A">
          <w:t>_</w:t>
        </w:r>
        <w:r>
          <w:t>P</w:t>
        </w:r>
        <w:r w:rsidRPr="00DB371A">
          <w:t>N_offset</w:t>
        </w:r>
      </w:ins>
      <w:ins w:id="104" w:author="Philip Hawkes" w:date="2024-05-15T01:08:00Z">
        <w:r w:rsidR="00BC79A1">
          <w:t>)</w:t>
        </w:r>
      </w:ins>
      <w:ins w:id="105" w:author="Philip Hawkes" w:date="2024-02-14T08:29:00Z">
        <w:r w:rsidRPr="00DB371A">
          <w:t xml:space="preserve"> mod 2</w:t>
        </w:r>
        <w:r>
          <w:rPr>
            <w:vertAlign w:val="superscript"/>
          </w:rPr>
          <w:t>48</w:t>
        </w:r>
      </w:ins>
      <w:commentRangeEnd w:id="100"/>
      <w:ins w:id="106" w:author="Philip Hawkes" w:date="2024-05-14T22:13:00Z">
        <w:r w:rsidR="00097F31">
          <w:rPr>
            <w:rStyle w:val="CommentReference"/>
            <w:rFonts w:eastAsiaTheme="minorEastAsia"/>
            <w:color w:val="000000"/>
            <w:w w:val="0"/>
            <w:lang w:val="en-GB" w:eastAsia="en-US"/>
          </w:rPr>
          <w:commentReference w:id="100"/>
        </w:r>
      </w:ins>
      <w:ins w:id="107" w:author="Philip Hawkes" w:date="2024-05-14T22:12:00Z">
        <w:r w:rsidR="00097F31">
          <w:t>,</w:t>
        </w:r>
      </w:ins>
      <w:ins w:id="108" w:author="Philip Hawkes" w:date="2024-02-14T08:29:00Z">
        <w:r w:rsidRPr="00DB371A">
          <w:t xml:space="preserve"> </w:t>
        </w:r>
      </w:ins>
    </w:p>
    <w:p w14:paraId="6A297E49" w14:textId="3A23D8FB" w:rsidR="008E2041" w:rsidRPr="007C6E22" w:rsidRDefault="008E2041" w:rsidP="003B48AC">
      <w:pPr>
        <w:pStyle w:val="IEEEStdsParagraph"/>
        <w:rPr>
          <w:ins w:id="109" w:author="Philip Hawkes" w:date="2024-02-14T08:29:00Z"/>
        </w:rPr>
      </w:pPr>
      <w:ins w:id="110" w:author="Philip Hawkes" w:date="2024-02-14T08:29:00Z">
        <w:r>
          <w:t>where</w:t>
        </w:r>
      </w:ins>
      <w:ins w:id="111" w:author="Philip Hawkes" w:date="2024-02-14T08:40:00Z">
        <w:r w:rsidR="007C6E22">
          <w:t xml:space="preserve"> </w:t>
        </w:r>
      </w:ins>
      <w:ins w:id="112" w:author="Philip Hawkes" w:date="2024-05-03T15:13:00Z">
        <w:r w:rsidR="001A1756">
          <w:t>EDP_</w:t>
        </w:r>
      </w:ins>
      <w:ins w:id="113" w:author="Philip Hawkes" w:date="2024-02-14T08:29:00Z">
        <w:r w:rsidRPr="007C6E22">
          <w:t xml:space="preserve">PN_offset is the PN offset value generated for the transmitting MLD (non-AP MLD or AP MLD) in the </w:t>
        </w:r>
      </w:ins>
      <w:ins w:id="114" w:author="Philip Hawkes" w:date="2024-05-03T15:05:00Z">
        <w:r w:rsidR="00721A9C" w:rsidRPr="00721A9C">
          <w:t xml:space="preserve">MAC header anonymization </w:t>
        </w:r>
      </w:ins>
      <w:ins w:id="115" w:author="Philip Hawkes" w:date="2024-02-14T08:29:00Z">
        <w:r w:rsidRPr="007C6E22">
          <w:t>parameter set selected for the frame</w:t>
        </w:r>
      </w:ins>
      <w:commentRangeStart w:id="116"/>
      <w:ins w:id="117" w:author="Philip Hawkes" w:date="2024-05-14T22:12:00Z">
        <w:r w:rsidR="00097F31">
          <w:t>, and “</w:t>
        </w:r>
        <w:r w:rsidR="00097F31" w:rsidRPr="00DB371A">
          <w:t>mod 2</w:t>
        </w:r>
      </w:ins>
      <w:ins w:id="118" w:author="Philip Hawkes" w:date="2024-05-14T22:13:00Z">
        <w:r w:rsidR="00097F31">
          <w:rPr>
            <w:vertAlign w:val="superscript"/>
          </w:rPr>
          <w:t>48</w:t>
        </w:r>
      </w:ins>
      <w:ins w:id="119" w:author="Philip Hawkes" w:date="2024-05-14T22:12:00Z">
        <w:r w:rsidR="00097F31">
          <w:t>” denotes reducing the result modulo 2</w:t>
        </w:r>
      </w:ins>
      <w:ins w:id="120" w:author="Philip Hawkes" w:date="2024-05-14T22:13:00Z">
        <w:r w:rsidR="00097F31">
          <w:rPr>
            <w:vertAlign w:val="superscript"/>
          </w:rPr>
          <w:t>48</w:t>
        </w:r>
      </w:ins>
      <w:ins w:id="121" w:author="Philip Hawkes" w:date="2024-05-14T22:12:00Z">
        <w:r w:rsidR="00097F31">
          <w:t xml:space="preserve"> to a value in the range 0 to </w:t>
        </w:r>
      </w:ins>
      <w:ins w:id="122" w:author="Philip Hawkes" w:date="2024-05-14T22:13:00Z">
        <w:r w:rsidR="00097F31">
          <w:t>(</w:t>
        </w:r>
      </w:ins>
      <w:ins w:id="123" w:author="Philip Hawkes" w:date="2024-05-14T22:12:00Z">
        <w:r w:rsidR="00097F31">
          <w:t>2</w:t>
        </w:r>
      </w:ins>
      <w:ins w:id="124" w:author="Philip Hawkes" w:date="2024-05-14T22:13:00Z">
        <w:r w:rsidR="00097F31">
          <w:rPr>
            <w:vertAlign w:val="superscript"/>
          </w:rPr>
          <w:t>48</w:t>
        </w:r>
      </w:ins>
      <w:ins w:id="125" w:author="Philip Hawkes" w:date="2024-05-14T22:12:00Z">
        <w:r w:rsidR="00097F31">
          <w:t>-1</w:t>
        </w:r>
      </w:ins>
      <w:ins w:id="126" w:author="Philip Hawkes" w:date="2024-05-14T22:13:00Z">
        <w:r w:rsidR="00097F31">
          <w:t>)</w:t>
        </w:r>
      </w:ins>
      <w:commentRangeEnd w:id="116"/>
      <w:ins w:id="127" w:author="Philip Hawkes" w:date="2024-05-14T22:14:00Z">
        <w:r w:rsidR="009521D1">
          <w:rPr>
            <w:rStyle w:val="CommentReference"/>
            <w:rFonts w:eastAsiaTheme="minorEastAsia"/>
            <w:color w:val="000000"/>
            <w:w w:val="0"/>
            <w:lang w:val="en-GB" w:eastAsia="en-US"/>
          </w:rPr>
          <w:commentReference w:id="116"/>
        </w:r>
      </w:ins>
      <w:ins w:id="128" w:author="Philip Hawkes" w:date="2024-02-14T08:29:00Z">
        <w:r w:rsidRPr="007C6E22">
          <w:t>.</w:t>
        </w:r>
      </w:ins>
    </w:p>
    <w:p w14:paraId="54DE93E1" w14:textId="5E82701E" w:rsidR="008E2041" w:rsidRDefault="005E4F3B" w:rsidP="008E2041">
      <w:pPr>
        <w:pStyle w:val="IEEEStdsParagraph"/>
        <w:rPr>
          <w:ins w:id="129" w:author="Philip Hawkes" w:date="2024-03-12T02:14:00Z"/>
        </w:rPr>
      </w:pPr>
      <w:ins w:id="130" w:author="Philip Hawkes" w:date="2024-03-12T01:49:00Z">
        <w:r w:rsidRPr="00D63052">
          <w:t xml:space="preserve">The transmitter shall transmit frames </w:t>
        </w:r>
        <w:r>
          <w:t xml:space="preserve">over the air </w:t>
        </w:r>
        <w:r w:rsidRPr="00D63052">
          <w:t xml:space="preserve">using the </w:t>
        </w:r>
      </w:ins>
      <w:ins w:id="131" w:author="Philip Hawkes" w:date="2024-02-14T08:29:00Z">
        <w:r w:rsidR="008E2041">
          <w:t xml:space="preserve">OPN value </w:t>
        </w:r>
        <w:r w:rsidR="008E2041" w:rsidRPr="00E9539A">
          <w:t>encoded</w:t>
        </w:r>
        <w:r w:rsidR="008E2041">
          <w:t xml:space="preserve"> </w:t>
        </w:r>
        <w:r w:rsidR="008E2041" w:rsidRPr="00BD38B1">
          <w:t xml:space="preserve">in fields PN0, PN1, PN2, PN3, PN4, PN5 of the CCMP header </w:t>
        </w:r>
        <w:r w:rsidR="008E2041">
          <w:t xml:space="preserve">(see 12.5.2.2 (CCMP MPDU format)) </w:t>
        </w:r>
        <w:r w:rsidR="008E2041" w:rsidRPr="00BD38B1">
          <w:t xml:space="preserve">or GCMP header </w:t>
        </w:r>
        <w:r w:rsidR="008E2041">
          <w:t>(see 12.5.4.2. (GCMP MPDU format).</w:t>
        </w:r>
      </w:ins>
    </w:p>
    <w:p w14:paraId="79DC0503" w14:textId="41BE2D27" w:rsidR="008E2041" w:rsidRDefault="006931AA" w:rsidP="008E2041">
      <w:pPr>
        <w:pStyle w:val="Heading4"/>
        <w:rPr>
          <w:ins w:id="132" w:author="Philip Hawkes" w:date="2024-02-14T08:29:00Z"/>
        </w:rPr>
      </w:pPr>
      <w:ins w:id="133" w:author="Philip Hawkes" w:date="2024-05-13T19:41:00Z">
        <w:r>
          <w:lastRenderedPageBreak/>
          <w:t>Addressing</w:t>
        </w:r>
      </w:ins>
    </w:p>
    <w:p w14:paraId="08B941F9" w14:textId="56A20E2A" w:rsidR="008E2041" w:rsidRDefault="008E2041" w:rsidP="008E2041">
      <w:pPr>
        <w:pStyle w:val="IEEEStdsParagraph"/>
        <w:rPr>
          <w:ins w:id="134" w:author="Philip Hawkes" w:date="2024-02-14T08:29:00Z"/>
        </w:rPr>
      </w:pPr>
      <w:ins w:id="135" w:author="Philip Hawkes" w:date="2024-02-14T08:29:00Z">
        <w:r>
          <w:t>MLD addressing shall be applied per 35.3.2 (MLD addressing) with the following addressing clarification:</w:t>
        </w:r>
      </w:ins>
    </w:p>
    <w:p w14:paraId="4624A6ED" w14:textId="58B2372F" w:rsidR="008E2041"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36" w:author="Philip Hawkes" w:date="2024-03-13T09:53:00Z"/>
          <w:sz w:val="20"/>
        </w:rPr>
      </w:pPr>
      <w:ins w:id="137" w:author="Philip Hawkes" w:date="2024-02-14T08:29:00Z">
        <w:r w:rsidRPr="00E9539A">
          <w:rPr>
            <w:sz w:val="20"/>
          </w:rPr>
          <w:t xml:space="preserve">The MAC address of a STA affiliated with a non-AP MLD corresponding to a link is the </w:t>
        </w:r>
      </w:ins>
      <w:ins w:id="138" w:author="Philip Hawkes" w:date="2024-05-03T15:13:00Z">
        <w:r w:rsidR="001A1756">
          <w:rPr>
            <w:sz w:val="20"/>
          </w:rPr>
          <w:t>EDP_</w:t>
        </w:r>
      </w:ins>
      <w:ins w:id="139" w:author="Philip Hawkes" w:date="2024-05-03T15:20:00Z">
        <w:r w:rsidR="003E5C86">
          <w:rPr>
            <w:sz w:val="20"/>
          </w:rPr>
          <w:t>STA</w:t>
        </w:r>
        <w:r w:rsidR="005E46B4">
          <w:rPr>
            <w:sz w:val="20"/>
          </w:rPr>
          <w:t>_</w:t>
        </w:r>
      </w:ins>
      <w:ins w:id="140" w:author="Philip Hawkes" w:date="2024-02-14T08:29:00Z">
        <w:r w:rsidRPr="00BB2C36">
          <w:rPr>
            <w:sz w:val="20"/>
          </w:rPr>
          <w:t>MAC value</w:t>
        </w:r>
        <w:r w:rsidRPr="00E9539A">
          <w:rPr>
            <w:sz w:val="20"/>
          </w:rPr>
          <w:t xml:space="preserve"> assigned to that link in the selected </w:t>
        </w:r>
      </w:ins>
      <w:ins w:id="141" w:author="Philip Hawkes" w:date="2024-05-03T15:05:00Z">
        <w:r w:rsidR="00721A9C" w:rsidRPr="00721A9C">
          <w:rPr>
            <w:sz w:val="20"/>
          </w:rPr>
          <w:t xml:space="preserve">MAC header anonymization </w:t>
        </w:r>
      </w:ins>
      <w:ins w:id="142" w:author="Philip Hawkes" w:date="2024-02-14T08:29:00Z">
        <w:r w:rsidRPr="00E9539A">
          <w:rPr>
            <w:sz w:val="20"/>
          </w:rPr>
          <w:t>parameter set</w:t>
        </w:r>
      </w:ins>
      <w:ins w:id="143" w:author="Philip Hawkes" w:date="2024-03-13T09:52:00Z">
        <w:r w:rsidR="00C24D8E">
          <w:rPr>
            <w:sz w:val="20"/>
          </w:rPr>
          <w:t>.</w:t>
        </w:r>
      </w:ins>
    </w:p>
    <w:p w14:paraId="76CC8053" w14:textId="4759100F" w:rsidR="00C24D8E" w:rsidRPr="00BE7BCA" w:rsidRDefault="00C24D8E" w:rsidP="00BE7BC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44" w:author="Philip Hawkes" w:date="2024-02-14T08:29:00Z"/>
          <w:i/>
          <w:iCs/>
          <w:color w:val="FF0000"/>
          <w:w w:val="100"/>
          <w:sz w:val="20"/>
          <w:szCs w:val="20"/>
        </w:rPr>
      </w:pPr>
      <w:ins w:id="145" w:author="Philip Hawkes" w:date="2024-03-13T09:53:00Z">
        <w:r w:rsidRPr="00BE7BCA">
          <w:rPr>
            <w:i/>
            <w:iCs/>
            <w:color w:val="FF0000"/>
            <w:w w:val="100"/>
            <w:sz w:val="20"/>
            <w:szCs w:val="20"/>
          </w:rPr>
          <w:t xml:space="preserve">&lt; Add text to definition of </w:t>
        </w:r>
      </w:ins>
      <w:ins w:id="146" w:author="Philip Hawkes" w:date="2024-05-03T15:14:00Z">
        <w:r w:rsidR="001A1756">
          <w:rPr>
            <w:i/>
            <w:iCs/>
            <w:color w:val="FF0000"/>
            <w:w w:val="100"/>
            <w:sz w:val="20"/>
            <w:szCs w:val="20"/>
          </w:rPr>
          <w:t>EDP_</w:t>
        </w:r>
      </w:ins>
      <w:ins w:id="147" w:author="Philip Hawkes" w:date="2024-05-03T15:20:00Z">
        <w:r w:rsidR="005E46B4">
          <w:rPr>
            <w:i/>
            <w:iCs/>
            <w:color w:val="FF0000"/>
            <w:w w:val="100"/>
            <w:sz w:val="20"/>
            <w:szCs w:val="20"/>
          </w:rPr>
          <w:t>STA_</w:t>
        </w:r>
      </w:ins>
      <w:ins w:id="148" w:author="Philip Hawkes" w:date="2024-03-13T09:53:00Z">
        <w:r w:rsidRPr="00BE7BCA">
          <w:rPr>
            <w:i/>
            <w:iCs/>
            <w:color w:val="FF0000"/>
            <w:w w:val="100"/>
            <w:sz w:val="20"/>
            <w:szCs w:val="20"/>
          </w:rPr>
          <w:t>MAC to clarify that</w:t>
        </w:r>
        <w:r w:rsidR="00444F8B" w:rsidRPr="00BE7BCA">
          <w:rPr>
            <w:i/>
            <w:iCs/>
            <w:color w:val="FF0000"/>
            <w:w w:val="100"/>
            <w:sz w:val="20"/>
            <w:szCs w:val="20"/>
          </w:rPr>
          <w:t xml:space="preserve"> (a)</w:t>
        </w:r>
        <w:r w:rsidRPr="00BE7BCA">
          <w:rPr>
            <w:i/>
            <w:iCs/>
            <w:color w:val="FF0000"/>
            <w:w w:val="100"/>
            <w:sz w:val="20"/>
            <w:szCs w:val="20"/>
          </w:rPr>
          <w:t xml:space="preserve"> </w:t>
        </w:r>
        <w:r w:rsidR="00444F8B" w:rsidRPr="00BE7BCA">
          <w:rPr>
            <w:i/>
            <w:iCs/>
            <w:color w:val="FF0000"/>
            <w:w w:val="100"/>
            <w:sz w:val="20"/>
            <w:szCs w:val="20"/>
          </w:rPr>
          <w:t>Local/Global bit is set to value 0, local address and (b) Individual/Group bit is set to value 0, individual address</w:t>
        </w:r>
        <w:r w:rsidRPr="00BE7BCA">
          <w:rPr>
            <w:i/>
            <w:iCs/>
            <w:color w:val="FF0000"/>
            <w:w w:val="100"/>
            <w:sz w:val="20"/>
            <w:szCs w:val="20"/>
          </w:rPr>
          <w:t>&gt;.</w:t>
        </w:r>
      </w:ins>
    </w:p>
    <w:p w14:paraId="5AFB3911" w14:textId="79584675" w:rsidR="0006289A" w:rsidRPr="009C7862" w:rsidRDefault="0006289A" w:rsidP="0006289A">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4A3C7D21" w:rsidR="00803DD2" w:rsidRDefault="00803DD2" w:rsidP="0061293C">
      <w:pPr>
        <w:pStyle w:val="Heading3"/>
      </w:pPr>
      <w:del w:id="149" w:author="Philip Hawkes" w:date="2024-05-03T14:48:00Z">
        <w:r w:rsidDel="000F7CB9">
          <w:delText xml:space="preserve">Frame </w:delText>
        </w:r>
      </w:del>
      <w:ins w:id="150" w:author="Philip Hawkes" w:date="2024-05-03T14:48:00Z">
        <w:r w:rsidR="000F7CB9">
          <w:t xml:space="preserve">MAC header </w:t>
        </w:r>
      </w:ins>
      <w:r>
        <w:t>anonymization and receiving functions</w:t>
      </w:r>
    </w:p>
    <w:p w14:paraId="7960364F" w14:textId="0EB90D39" w:rsidR="00803DD2" w:rsidRPr="008A460D" w:rsidDel="00706D10"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del w:id="151" w:author="Philip Hawkes" w:date="2024-03-13T03:46:00Z"/>
          <w:i/>
          <w:iCs/>
          <w:color w:val="FF0000"/>
          <w:rPrChange w:id="152" w:author="Philip Hawkes" w:date="2024-05-03T14:43:00Z">
            <w:rPr>
              <w:del w:id="153" w:author="Philip Hawkes" w:date="2024-03-13T03:46:00Z"/>
            </w:rPr>
          </w:rPrChange>
        </w:rPr>
      </w:pPr>
      <w:del w:id="154" w:author="Philip Hawkes" w:date="2024-03-13T03:46:00Z">
        <w:r w:rsidRPr="008A460D" w:rsidDel="00706D10">
          <w:rPr>
            <w:i/>
            <w:iCs/>
            <w:color w:val="FF0000"/>
            <w:rPrChange w:id="155" w:author="Philip Hawkes" w:date="2024-05-03T14:43:00Z">
              <w:rPr/>
            </w:rPrChange>
          </w:rPr>
          <w:delText xml:space="preserve">This subclause </w:delText>
        </w:r>
        <w:r w:rsidR="00803DD2" w:rsidRPr="008A460D" w:rsidDel="00706D10">
          <w:rPr>
            <w:i/>
            <w:iCs/>
            <w:color w:val="FF0000"/>
            <w:rPrChange w:id="156" w:author="Philip Hawkes" w:date="2024-05-03T14:43:00Z">
              <w:rPr/>
            </w:rPrChange>
          </w:rPr>
          <w:delText xml:space="preserve">describes the </w:delText>
        </w:r>
      </w:del>
      <w:del w:id="157" w:author="Philip Hawkes" w:date="2024-02-14T08:38:00Z">
        <w:r w:rsidR="00803DD2" w:rsidRPr="008A460D" w:rsidDel="00966528">
          <w:rPr>
            <w:i/>
            <w:iCs/>
            <w:color w:val="FF0000"/>
            <w:rPrChange w:id="158" w:author="Philip Hawkes" w:date="2024-05-03T14:43:00Z">
              <w:rPr/>
            </w:rPrChange>
          </w:rPr>
          <w:delText>changes to</w:delText>
        </w:r>
      </w:del>
      <w:del w:id="159" w:author="Philip Hawkes" w:date="2024-03-13T03:46:00Z">
        <w:r w:rsidR="00803DD2" w:rsidRPr="008A460D" w:rsidDel="00706D10">
          <w:rPr>
            <w:i/>
            <w:iCs/>
            <w:color w:val="FF0000"/>
            <w:rPrChange w:id="160" w:author="Philip Hawkes" w:date="2024-05-03T14:43:00Z">
              <w:rPr/>
            </w:rPrChange>
          </w:rPr>
          <w:delText xml:space="preserve"> receiving functions when frame anonymization is enabled. </w:delText>
        </w:r>
      </w:del>
    </w:p>
    <w:p w14:paraId="3EE0906E" w14:textId="52452246" w:rsidR="00803DD2" w:rsidRPr="008A460D"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1" w:author="Philip Hawkes" w:date="2024-02-13T18:29:00Z"/>
          <w:i/>
          <w:iCs/>
          <w:color w:val="FF0000"/>
          <w:w w:val="100"/>
          <w:sz w:val="20"/>
          <w:szCs w:val="20"/>
          <w:rPrChange w:id="162" w:author="Philip Hawkes" w:date="2024-05-03T14:43:00Z">
            <w:rPr>
              <w:del w:id="163" w:author="Philip Hawkes" w:date="2024-02-13T18:29:00Z"/>
              <w:b w:val="0"/>
              <w:bCs w:val="0"/>
              <w:w w:val="100"/>
              <w:sz w:val="20"/>
              <w:szCs w:val="20"/>
            </w:rPr>
          </w:rPrChange>
        </w:rPr>
      </w:pPr>
      <w:del w:id="164" w:author="Philip Hawkes" w:date="2024-02-13T18:29:00Z">
        <w:r w:rsidRPr="008A460D" w:rsidDel="00F3429E">
          <w:rPr>
            <w:i/>
            <w:iCs/>
            <w:color w:val="FF0000"/>
            <w:sz w:val="20"/>
            <w:rPrChange w:id="165" w:author="Philip Hawkes" w:date="2024-05-03T14:43:00Z">
              <w:rPr>
                <w:sz w:val="20"/>
              </w:rPr>
            </w:rPrChange>
          </w:rPr>
          <w:delText xml:space="preserve">Address filtering:(#Ed) Details are TBD. </w:delText>
        </w:r>
      </w:del>
    </w:p>
    <w:p w14:paraId="4811A3B4" w14:textId="4140C4FA" w:rsidR="00803DD2" w:rsidRPr="008A460D"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6" w:author="Philip Hawkes" w:date="2024-02-13T18:29:00Z"/>
          <w:i/>
          <w:iCs/>
          <w:color w:val="FF0000"/>
          <w:w w:val="100"/>
          <w:sz w:val="20"/>
          <w:szCs w:val="20"/>
          <w:rPrChange w:id="167" w:author="Philip Hawkes" w:date="2024-05-03T14:43:00Z">
            <w:rPr>
              <w:del w:id="168" w:author="Philip Hawkes" w:date="2024-02-13T18:29:00Z"/>
              <w:b w:val="0"/>
              <w:bCs w:val="0"/>
              <w:w w:val="100"/>
              <w:sz w:val="20"/>
              <w:szCs w:val="20"/>
            </w:rPr>
          </w:rPrChange>
        </w:rPr>
      </w:pPr>
    </w:p>
    <w:p w14:paraId="67C1FEC3" w14:textId="3A51764B" w:rsidR="00803DD2" w:rsidRPr="008A460D" w:rsidDel="00336E61"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9" w:author="Philip Hawkes" w:date="2024-02-13T18:29:00Z"/>
          <w:i/>
          <w:iCs/>
          <w:color w:val="FF0000"/>
          <w:w w:val="100"/>
          <w:sz w:val="20"/>
          <w:szCs w:val="20"/>
          <w:rPrChange w:id="170" w:author="Philip Hawkes" w:date="2024-05-03T14:43:00Z">
            <w:rPr>
              <w:del w:id="171" w:author="Philip Hawkes" w:date="2024-02-13T18:29:00Z"/>
              <w:b w:val="0"/>
              <w:bCs w:val="0"/>
              <w:w w:val="100"/>
              <w:sz w:val="20"/>
              <w:szCs w:val="20"/>
            </w:rPr>
          </w:rPrChange>
        </w:rPr>
      </w:pPr>
      <w:del w:id="172" w:author="Philip Hawkes" w:date="2024-02-13T18:29:00Z">
        <w:r w:rsidRPr="008A460D" w:rsidDel="00F3429E">
          <w:rPr>
            <w:i/>
            <w:iCs/>
            <w:color w:val="FF0000"/>
            <w:sz w:val="20"/>
            <w:rPrChange w:id="173" w:author="Philip Hawkes" w:date="2024-05-03T14:43:00Z">
              <w:rPr>
                <w:sz w:val="20"/>
              </w:rPr>
            </w:rPrChange>
          </w:rPr>
          <w:delText>SN/PN de-anonymization:(#Ed) Details are TBD.</w:delText>
        </w:r>
      </w:del>
    </w:p>
    <w:p w14:paraId="6420E8E1" w14:textId="19719E23" w:rsidR="00336E61" w:rsidRDefault="00336E61" w:rsidP="00336E6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74" w:author="Philip Hawkes" w:date="2024-03-13T05:35:00Z"/>
          <w:i/>
          <w:iCs/>
          <w:color w:val="FF0000"/>
          <w:w w:val="100"/>
          <w:sz w:val="20"/>
          <w:szCs w:val="20"/>
        </w:rPr>
      </w:pPr>
      <w:ins w:id="175" w:author="Philip Hawkes" w:date="2024-03-13T05:35:00Z">
        <w:r w:rsidRPr="00E9539A">
          <w:rPr>
            <w:i/>
            <w:iCs/>
            <w:color w:val="FF0000"/>
            <w:w w:val="100"/>
            <w:sz w:val="20"/>
            <w:szCs w:val="20"/>
          </w:rPr>
          <w:t xml:space="preserve">&lt; </w:t>
        </w:r>
      </w:ins>
      <w:ins w:id="176" w:author="Philip Hawkes" w:date="2024-03-13T05:37:00Z">
        <w:r w:rsidR="00562B2F">
          <w:rPr>
            <w:i/>
            <w:iCs/>
            <w:color w:val="FF0000"/>
            <w:w w:val="100"/>
            <w:sz w:val="20"/>
            <w:szCs w:val="20"/>
          </w:rPr>
          <w:t>Add</w:t>
        </w:r>
      </w:ins>
      <w:ins w:id="177" w:author="Philip Hawkes" w:date="2024-03-13T05:35:00Z">
        <w:r w:rsidR="00B80BB5">
          <w:rPr>
            <w:i/>
            <w:iCs/>
            <w:color w:val="FF0000"/>
            <w:w w:val="100"/>
            <w:sz w:val="20"/>
            <w:szCs w:val="20"/>
          </w:rPr>
          <w:t xml:space="preserve"> text </w:t>
        </w:r>
        <w:r w:rsidR="002418D7">
          <w:rPr>
            <w:i/>
            <w:iCs/>
            <w:color w:val="FF0000"/>
            <w:w w:val="100"/>
            <w:sz w:val="20"/>
            <w:szCs w:val="20"/>
          </w:rPr>
          <w:t>to clarif</w:t>
        </w:r>
      </w:ins>
      <w:ins w:id="178" w:author="Philip Hawkes" w:date="2024-03-13T05:36:00Z">
        <w:r w:rsidR="002418D7">
          <w:rPr>
            <w:i/>
            <w:iCs/>
            <w:color w:val="FF0000"/>
            <w:w w:val="100"/>
            <w:sz w:val="20"/>
            <w:szCs w:val="20"/>
          </w:rPr>
          <w:t xml:space="preserve">y when </w:t>
        </w:r>
        <w:r w:rsidR="00562B2F">
          <w:rPr>
            <w:i/>
            <w:iCs/>
            <w:color w:val="FF0000"/>
            <w:w w:val="100"/>
            <w:sz w:val="20"/>
            <w:szCs w:val="20"/>
          </w:rPr>
          <w:t>these functions are applied</w:t>
        </w:r>
      </w:ins>
      <w:ins w:id="179" w:author="Philip Hawkes" w:date="2024-03-13T05:35:00Z">
        <w:r w:rsidRPr="00E9539A">
          <w:rPr>
            <w:i/>
            <w:iCs/>
            <w:color w:val="FF0000"/>
            <w:w w:val="100"/>
            <w:sz w:val="20"/>
            <w:szCs w:val="20"/>
          </w:rPr>
          <w:t xml:space="preserve">&gt;. </w:t>
        </w:r>
      </w:ins>
    </w:p>
    <w:p w14:paraId="639889D5" w14:textId="5770CFBB" w:rsidR="00E9539A" w:rsidRPr="00E9539A" w:rsidDel="00B80BB5" w:rsidRDefault="00E9539A" w:rsidP="00E9539A">
      <w:pPr>
        <w:rPr>
          <w:del w:id="180" w:author="Philip Hawkes" w:date="2024-03-13T05:35:00Z"/>
          <w:lang w:val="en-US" w:eastAsia="zh-TW"/>
        </w:rPr>
      </w:pPr>
    </w:p>
    <w:p w14:paraId="56BE6F1D" w14:textId="1625ED63" w:rsidR="00E9539A" w:rsidRDefault="007E4D12" w:rsidP="00E9539A">
      <w:pPr>
        <w:pStyle w:val="Heading4"/>
        <w:rPr>
          <w:ins w:id="181" w:author="Philip Hawkes" w:date="2024-02-14T08:28:00Z"/>
        </w:rPr>
      </w:pPr>
      <w:ins w:id="182" w:author="Philip Hawkes" w:date="2024-05-03T14:40:00Z">
        <w:r>
          <w:t>A</w:t>
        </w:r>
      </w:ins>
      <w:ins w:id="183" w:author="Philip Hawkes" w:date="2024-02-14T08:28:00Z">
        <w:r w:rsidR="00E9539A">
          <w:t>ddress filtering</w:t>
        </w:r>
      </w:ins>
    </w:p>
    <w:p w14:paraId="62B99F73" w14:textId="6D52BE4C" w:rsidR="00E9539A" w:rsidRDefault="00E9539A" w:rsidP="00E9539A">
      <w:pPr>
        <w:pStyle w:val="IEEEStdsParagraph"/>
        <w:rPr>
          <w:ins w:id="184" w:author="Philip Hawkes" w:date="2024-02-14T08:28:00Z"/>
        </w:rPr>
      </w:pPr>
      <w:ins w:id="185"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186" w:author="Philip Hawkes" w:date="2024-02-14T08:28:00Z">
        <w:r>
          <w:fldChar w:fldCharType="separate"/>
        </w:r>
        <w:r>
          <w:t>10.71.4.4</w:t>
        </w:r>
        <w:r>
          <w:fldChar w:fldCharType="end"/>
        </w:r>
        <w:r>
          <w:t xml:space="preserve"> (MAC header creation). </w:t>
        </w:r>
      </w:ins>
    </w:p>
    <w:p w14:paraId="1473DC1E" w14:textId="2BE793E3" w:rsidR="00397326" w:rsidRDefault="00E9539A" w:rsidP="00E9539A">
      <w:pPr>
        <w:pStyle w:val="IEEEStdsParagraph"/>
        <w:rPr>
          <w:ins w:id="187" w:author="Philip Hawkes" w:date="2024-03-13T05:02:00Z"/>
        </w:rPr>
      </w:pPr>
      <w:ins w:id="188" w:author="Philip Hawkes" w:date="2024-02-14T08:28:00Z">
        <w:r>
          <w:t>A receiving STA affiliated with a non-AP MLD shall perform packet number de-anonymization (</w:t>
        </w:r>
        <w:r>
          <w:fldChar w:fldCharType="begin"/>
        </w:r>
        <w:r>
          <w:instrText xml:space="preserve"> REF _Ref158712930 \r \h </w:instrText>
        </w:r>
      </w:ins>
      <w:ins w:id="189"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190" w:author="Philip Hawkes" w:date="2024-02-14T08:28:00Z">
        <w:r>
          <w:fldChar w:fldCharType="separate"/>
        </w:r>
        <w:r>
          <w:t>10.71.5.4</w:t>
        </w:r>
        <w:r>
          <w:fldChar w:fldCharType="end"/>
        </w:r>
        <w:r>
          <w:t>) using t</w:t>
        </w:r>
        <w:r w:rsidRPr="00E01AF1">
          <w:t xml:space="preserve">he </w:t>
        </w:r>
      </w:ins>
      <w:ins w:id="191" w:author="Philip Hawkes" w:date="2024-05-03T15:04:00Z">
        <w:r w:rsidR="00DB6ED0">
          <w:t>MAC header</w:t>
        </w:r>
        <w:r w:rsidR="00DB6ED0" w:rsidRPr="003F04F8">
          <w:t xml:space="preserve"> </w:t>
        </w:r>
      </w:ins>
      <w:ins w:id="192" w:author="Philip Hawkes" w:date="2024-02-14T08:28:00Z">
        <w:r w:rsidRPr="00984E8D">
          <w:t>parameter set</w:t>
        </w:r>
        <w:r w:rsidRPr="00E01AF1">
          <w:t xml:space="preserve"> </w:t>
        </w:r>
        <w:r>
          <w:t xml:space="preserve">containing the </w:t>
        </w:r>
      </w:ins>
      <w:ins w:id="193" w:author="Philip Hawkes" w:date="2024-05-03T15:14:00Z">
        <w:r w:rsidR="001A1756">
          <w:t>EDP</w:t>
        </w:r>
      </w:ins>
      <w:ins w:id="194" w:author="Philip Hawkes" w:date="2024-05-03T15:21:00Z">
        <w:r w:rsidR="005E46B4">
          <w:t>_STA_</w:t>
        </w:r>
      </w:ins>
      <w:ins w:id="195" w:author="Philip Hawkes" w:date="2024-02-14T08:28:00Z">
        <w:r>
          <w:t xml:space="preserve">MAC value matching </w:t>
        </w:r>
        <w:r w:rsidRPr="00E01AF1">
          <w:t>the Address 1 field</w:t>
        </w:r>
        <w:r>
          <w:t xml:space="preserve"> in the MAC header</w:t>
        </w:r>
        <w:r w:rsidRPr="00E01AF1">
          <w:t>.</w:t>
        </w:r>
      </w:ins>
    </w:p>
    <w:p w14:paraId="6E8F7303" w14:textId="0851BABA" w:rsidR="005F680B" w:rsidRDefault="005F680B" w:rsidP="005F680B">
      <w:pPr>
        <w:pStyle w:val="IEEEStdsParagraph"/>
        <w:rPr>
          <w:ins w:id="196" w:author="Philip Hawkes" w:date="2024-03-13T05:02:00Z"/>
        </w:rPr>
      </w:pPr>
      <w:ins w:id="197" w:author="Philip Hawkes" w:date="2024-03-13T05:02:00Z">
        <w:r>
          <w:t>A receiving AP affiliated with a AP MLD shall perform packet number de-anonymization (</w:t>
        </w:r>
        <w:r>
          <w:fldChar w:fldCharType="begin"/>
        </w:r>
        <w:r>
          <w:instrText xml:space="preserve"> REF _Ref158712930 \r \h </w:instrText>
        </w:r>
      </w:ins>
      <w:ins w:id="198" w:author="Philip Hawkes" w:date="2024-03-13T05:02:00Z">
        <w:r>
          <w:fldChar w:fldCharType="separate"/>
        </w:r>
        <w:r>
          <w:t>10.71.5.3</w:t>
        </w:r>
        <w:r>
          <w:fldChar w:fldCharType="end"/>
        </w:r>
        <w:r>
          <w:t>) and sequence number de-anonymization (</w:t>
        </w:r>
        <w:r>
          <w:fldChar w:fldCharType="begin"/>
        </w:r>
        <w:r>
          <w:instrText xml:space="preserve"> REF _Ref158713033 \r \h </w:instrText>
        </w:r>
      </w:ins>
      <w:ins w:id="199" w:author="Philip Hawkes" w:date="2024-03-13T05:02:00Z">
        <w:r>
          <w:fldChar w:fldCharType="separate"/>
        </w:r>
        <w:r>
          <w:t>10.71.5.4</w:t>
        </w:r>
        <w:r>
          <w:fldChar w:fldCharType="end"/>
        </w:r>
        <w:r>
          <w:t>) using t</w:t>
        </w:r>
        <w:r w:rsidRPr="00E01AF1">
          <w:t xml:space="preserve">he </w:t>
        </w:r>
      </w:ins>
      <w:ins w:id="200" w:author="Philip Hawkes" w:date="2024-05-03T15:06:00Z">
        <w:r w:rsidR="00721A9C" w:rsidRPr="00721A9C">
          <w:t xml:space="preserve">MAC header anonymization </w:t>
        </w:r>
      </w:ins>
      <w:ins w:id="201" w:author="Philip Hawkes" w:date="2024-03-13T05:02:00Z">
        <w:r w:rsidRPr="00984E8D">
          <w:t>parameter set</w:t>
        </w:r>
        <w:r w:rsidRPr="00E01AF1">
          <w:t xml:space="preserve"> </w:t>
        </w:r>
        <w:r>
          <w:t xml:space="preserve">containing the </w:t>
        </w:r>
      </w:ins>
      <w:ins w:id="202" w:author="Philip Hawkes" w:date="2024-05-03T15:14:00Z">
        <w:r w:rsidR="001A1756">
          <w:t>EDP</w:t>
        </w:r>
      </w:ins>
      <w:ins w:id="203" w:author="Philip Hawkes" w:date="2024-05-03T15:21:00Z">
        <w:r w:rsidR="005E46B4">
          <w:t>_STA_</w:t>
        </w:r>
      </w:ins>
      <w:ins w:id="204" w:author="Philip Hawkes" w:date="2024-03-13T05:02:00Z">
        <w:r>
          <w:t xml:space="preserve">MAC value matching </w:t>
        </w:r>
        <w:r w:rsidRPr="00E01AF1">
          <w:t xml:space="preserve">the Address </w:t>
        </w:r>
      </w:ins>
      <w:ins w:id="205" w:author="Philip Hawkes" w:date="2024-03-13T05:03:00Z">
        <w:r>
          <w:t>2</w:t>
        </w:r>
      </w:ins>
      <w:ins w:id="206" w:author="Philip Hawkes" w:date="2024-03-13T05:02:00Z">
        <w:r w:rsidRPr="00E01AF1">
          <w:t xml:space="preserve"> field</w:t>
        </w:r>
        <w:r>
          <w:t xml:space="preserve"> in the MAC header</w:t>
        </w:r>
        <w:r w:rsidRPr="00E01AF1">
          <w:t>.</w:t>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07" w:author="Philip Hawkes" w:date="2024-02-14T08:28:00Z"/>
          <w:i/>
          <w:iCs/>
          <w:color w:val="FF0000"/>
          <w:w w:val="100"/>
          <w:sz w:val="20"/>
          <w:szCs w:val="20"/>
        </w:rPr>
      </w:pPr>
      <w:ins w:id="208"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209" w:author="Philip Hawkes" w:date="2024-02-14T08:28:00Z"/>
          <w:lang w:val="en-US" w:eastAsia="zh-TW"/>
        </w:rPr>
      </w:pPr>
    </w:p>
    <w:p w14:paraId="7351E251" w14:textId="3D0A2B56" w:rsidR="00E9539A" w:rsidRDefault="007E4D12" w:rsidP="00E9539A">
      <w:pPr>
        <w:pStyle w:val="Heading4"/>
        <w:rPr>
          <w:ins w:id="210" w:author="Philip Hawkes" w:date="2024-02-14T08:28:00Z"/>
        </w:rPr>
      </w:pPr>
      <w:ins w:id="211" w:author="Philip Hawkes" w:date="2024-05-03T14:40:00Z">
        <w:r>
          <w:t>B</w:t>
        </w:r>
      </w:ins>
      <w:ins w:id="212" w:author="Philip Hawkes" w:date="2024-02-14T08:28:00Z">
        <w:r w:rsidR="00E9539A">
          <w:t>lock ack scoreboarding</w:t>
        </w:r>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213" w:author="Philip Hawkes" w:date="2024-02-14T08:28:00Z"/>
          <w:rFonts w:eastAsia="MS Mincho"/>
          <w:sz w:val="20"/>
          <w:lang w:val="en-US" w:eastAsia="ja-JP"/>
        </w:rPr>
      </w:pPr>
      <w:ins w:id="214"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215" w:author="Philip Hawkes" w:date="2024-02-14T08:28:00Z"/>
          <w:sz w:val="20"/>
        </w:rPr>
      </w:pPr>
      <w:ins w:id="216"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217" w:author="Philip Hawkes" w:date="2024-02-14T08:28:00Z"/>
          <w:sz w:val="20"/>
        </w:rPr>
      </w:pPr>
      <w:ins w:id="218"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219" w:author="Philip Hawkes" w:date="2024-02-14T08:28:00Z"/>
        </w:rPr>
      </w:pPr>
      <w:bookmarkStart w:id="220" w:name="_Ref158712930"/>
      <w:ins w:id="221" w:author="Philip Hawkes" w:date="2024-02-14T08:28:00Z">
        <w:r>
          <w:t>Packet number de-anonymization</w:t>
        </w:r>
        <w:bookmarkEnd w:id="220"/>
      </w:ins>
    </w:p>
    <w:p w14:paraId="126E6D8E" w14:textId="77777777" w:rsidR="00E9539A" w:rsidRDefault="00E9539A" w:rsidP="00E9539A">
      <w:pPr>
        <w:pStyle w:val="IEEEStdsParagraph"/>
        <w:rPr>
          <w:ins w:id="222" w:author="Philip Hawkes" w:date="2024-02-14T08:28:00Z"/>
        </w:rPr>
      </w:pPr>
      <w:ins w:id="223" w:author="Philip Hawkes" w:date="2024-02-14T08:28:00Z">
        <w:r>
          <w:t xml:space="preserve">For encrypted frames, the </w:t>
        </w:r>
        <w:r w:rsidRPr="003A495F">
          <w:t>receiver</w:t>
        </w:r>
        <w:r>
          <w:t xml:space="preserve"> shall recover the original P</w:t>
        </w:r>
        <w:r w:rsidRPr="000D2167">
          <w:t xml:space="preserve">N </w:t>
        </w:r>
        <w:r w:rsidRPr="00DB371A">
          <w:t xml:space="preserve">value </w:t>
        </w:r>
        <w:r>
          <w:t xml:space="preserve">(assigned by the </w:t>
        </w:r>
        <w:r w:rsidRPr="003A495F">
          <w:t>transmitter</w:t>
        </w:r>
        <w:r>
          <w:t xml:space="preserve">)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5E0149F0" w:rsidR="00E9539A" w:rsidRDefault="00E9539A" w:rsidP="00E9539A">
      <w:pPr>
        <w:pStyle w:val="IEEEStdsParagraph"/>
        <w:ind w:left="720"/>
        <w:rPr>
          <w:ins w:id="224" w:author="Philip Hawkes" w:date="2024-02-14T08:28:00Z"/>
        </w:rPr>
      </w:pPr>
      <w:ins w:id="225" w:author="Philip Hawkes" w:date="2024-02-14T08:28:00Z">
        <w:r>
          <w:t>P</w:t>
        </w:r>
        <w:r w:rsidRPr="00DB371A">
          <w:t xml:space="preserve">N = </w:t>
        </w:r>
      </w:ins>
      <w:ins w:id="226" w:author="Philip Hawkes" w:date="2024-05-15T01:09:00Z">
        <w:r w:rsidR="00BC79A1">
          <w:t>(</w:t>
        </w:r>
      </w:ins>
      <w:commentRangeStart w:id="227"/>
      <w:ins w:id="228" w:author="Philip Hawkes" w:date="2024-02-14T08:28:00Z">
        <w:r>
          <w:t>OP</w:t>
        </w:r>
        <w:r w:rsidRPr="00DB371A">
          <w:t xml:space="preserve">N </w:t>
        </w:r>
        <w:r>
          <w:t>-</w:t>
        </w:r>
        <w:r w:rsidRPr="00DB371A">
          <w:t xml:space="preserve"> </w:t>
        </w:r>
      </w:ins>
      <w:ins w:id="229" w:author="Philip Hawkes" w:date="2024-05-03T15:13:00Z">
        <w:r w:rsidR="001A1756">
          <w:t>EDP_</w:t>
        </w:r>
      </w:ins>
      <w:ins w:id="230" w:author="Philip Hawkes" w:date="2024-02-14T08:28:00Z">
        <w:r>
          <w:t>P</w:t>
        </w:r>
        <w:r w:rsidRPr="00DB371A">
          <w:t>N_offset</w:t>
        </w:r>
      </w:ins>
      <w:ins w:id="231" w:author="Philip Hawkes" w:date="2024-05-15T01:09:00Z">
        <w:r w:rsidR="00BC79A1">
          <w:t>)</w:t>
        </w:r>
      </w:ins>
      <w:ins w:id="232" w:author="Philip Hawkes" w:date="2024-02-14T08:28:00Z">
        <w:r w:rsidRPr="00DB371A">
          <w:t xml:space="preserve"> mod 2</w:t>
        </w:r>
        <w:r>
          <w:rPr>
            <w:vertAlign w:val="superscript"/>
          </w:rPr>
          <w:t>48</w:t>
        </w:r>
      </w:ins>
      <w:commentRangeEnd w:id="227"/>
      <w:ins w:id="233" w:author="Philip Hawkes" w:date="2024-05-14T22:15:00Z">
        <w:r w:rsidR="008C72DC">
          <w:rPr>
            <w:rStyle w:val="CommentReference"/>
            <w:rFonts w:eastAsiaTheme="minorEastAsia"/>
            <w:color w:val="000000"/>
            <w:w w:val="0"/>
            <w:lang w:val="en-GB" w:eastAsia="en-US"/>
          </w:rPr>
          <w:commentReference w:id="227"/>
        </w:r>
      </w:ins>
      <w:ins w:id="234" w:author="Philip Hawkes" w:date="2024-05-14T22:14:00Z">
        <w:r w:rsidR="009521D1">
          <w:t>,</w:t>
        </w:r>
      </w:ins>
      <w:ins w:id="235" w:author="Philip Hawkes" w:date="2024-02-14T08:28:00Z">
        <w:r w:rsidRPr="00DB371A">
          <w:t xml:space="preserve"> </w:t>
        </w:r>
      </w:ins>
    </w:p>
    <w:p w14:paraId="7C4575D8" w14:textId="2B31F9A2" w:rsidR="00E9539A" w:rsidRPr="00BE7BCA" w:rsidRDefault="00E9539A" w:rsidP="00BE7BCA">
      <w:pPr>
        <w:pStyle w:val="IEEEStdsParagraph"/>
        <w:rPr>
          <w:ins w:id="236" w:author="Philip Hawkes" w:date="2024-02-14T08:28:00Z"/>
        </w:rPr>
      </w:pPr>
      <w:ins w:id="237" w:author="Philip Hawkes" w:date="2024-02-14T08:28:00Z">
        <w:r w:rsidRPr="00BE7BCA">
          <w:t>where</w:t>
        </w:r>
      </w:ins>
      <w:ins w:id="238" w:author="Philip Hawkes" w:date="2024-02-14T08:40:00Z">
        <w:r w:rsidR="007C6E22" w:rsidRPr="00BE7BCA">
          <w:t xml:space="preserve"> </w:t>
        </w:r>
      </w:ins>
      <w:ins w:id="239" w:author="Philip Hawkes" w:date="2024-05-03T15:13:00Z">
        <w:r w:rsidR="001A1756">
          <w:t>EDP_</w:t>
        </w:r>
      </w:ins>
      <w:ins w:id="240" w:author="Philip Hawkes" w:date="2024-02-14T08:28:00Z">
        <w:r w:rsidRPr="00BE7BCA">
          <w:t xml:space="preserve">PN_offset is the PN offset value generated for the transmitting MLD (non-AP MLD or AP MLD) in the </w:t>
        </w:r>
      </w:ins>
      <w:ins w:id="241" w:author="Philip Hawkes" w:date="2024-05-03T15:06:00Z">
        <w:r w:rsidR="00721A9C" w:rsidRPr="00721A9C">
          <w:t xml:space="preserve">MAC header anonymization </w:t>
        </w:r>
      </w:ins>
      <w:ins w:id="242" w:author="Philip Hawkes" w:date="2024-02-14T08:28:00Z">
        <w:r w:rsidRPr="00BE7BCA">
          <w:t>parameter set selected for the frame</w:t>
        </w:r>
      </w:ins>
      <w:commentRangeStart w:id="243"/>
      <w:ins w:id="244" w:author="Philip Hawkes" w:date="2024-05-14T22:14:00Z">
        <w:r w:rsidR="009521D1">
          <w:t>, and “</w:t>
        </w:r>
        <w:r w:rsidR="009521D1" w:rsidRPr="00DB371A">
          <w:t>mod 2</w:t>
        </w:r>
        <w:r w:rsidR="009521D1">
          <w:rPr>
            <w:vertAlign w:val="superscript"/>
          </w:rPr>
          <w:t>48</w:t>
        </w:r>
        <w:r w:rsidR="009521D1">
          <w:t>” denotes reducing the result modulo 2</w:t>
        </w:r>
        <w:r w:rsidR="009521D1">
          <w:rPr>
            <w:vertAlign w:val="superscript"/>
          </w:rPr>
          <w:t>48</w:t>
        </w:r>
        <w:r w:rsidR="009521D1">
          <w:t xml:space="preserve"> to a value in the range 0 to (2</w:t>
        </w:r>
        <w:r w:rsidR="009521D1">
          <w:rPr>
            <w:vertAlign w:val="superscript"/>
          </w:rPr>
          <w:t>48</w:t>
        </w:r>
        <w:r w:rsidR="009521D1">
          <w:t>-1)</w:t>
        </w:r>
        <w:commentRangeEnd w:id="243"/>
        <w:r w:rsidR="009521D1">
          <w:rPr>
            <w:rStyle w:val="CommentReference"/>
            <w:rFonts w:eastAsiaTheme="minorEastAsia"/>
            <w:color w:val="000000"/>
            <w:w w:val="0"/>
            <w:lang w:val="en-GB" w:eastAsia="en-US"/>
          </w:rPr>
          <w:commentReference w:id="243"/>
        </w:r>
      </w:ins>
      <w:r w:rsidR="00C62E69" w:rsidRPr="00BE7BCA">
        <w:t>.</w:t>
      </w:r>
    </w:p>
    <w:p w14:paraId="0FC6D569" w14:textId="77777777" w:rsidR="00E9539A" w:rsidRDefault="00E9539A" w:rsidP="00E9539A">
      <w:pPr>
        <w:pStyle w:val="IEEEStdsParagraph"/>
        <w:numPr>
          <w:ilvl w:val="0"/>
          <w:numId w:val="17"/>
        </w:numPr>
        <w:rPr>
          <w:ins w:id="245" w:author="Philip Hawkes" w:date="2024-02-14T08:28:00Z"/>
        </w:rPr>
      </w:pPr>
      <w:ins w:id="246"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247" w:author="Philip Hawkes" w:date="2024-02-14T08:28:00Z"/>
        </w:rPr>
      </w:pPr>
      <w:bookmarkStart w:id="248" w:name="_Ref158713033"/>
      <w:ins w:id="249" w:author="Philip Hawkes" w:date="2024-02-14T08:28:00Z">
        <w:r>
          <w:lastRenderedPageBreak/>
          <w:t>Sequence number de-anonymization</w:t>
        </w:r>
        <w:bookmarkEnd w:id="248"/>
      </w:ins>
    </w:p>
    <w:p w14:paraId="45C73BA4" w14:textId="77777777" w:rsidR="00E9539A" w:rsidRDefault="00E9539A" w:rsidP="00E9539A">
      <w:pPr>
        <w:pStyle w:val="IEEEStdsParagraph"/>
        <w:rPr>
          <w:ins w:id="250" w:author="Philip Hawkes" w:date="2024-02-14T08:28:00Z"/>
        </w:rPr>
      </w:pPr>
      <w:ins w:id="251"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746CD5FD" w:rsidR="00E9539A" w:rsidRDefault="00E9539A" w:rsidP="00E9539A">
      <w:pPr>
        <w:pStyle w:val="IEEEStdsParagraph"/>
        <w:ind w:left="720"/>
        <w:rPr>
          <w:ins w:id="252" w:author="Philip Hawkes" w:date="2024-02-14T08:28:00Z"/>
        </w:rPr>
      </w:pPr>
      <w:ins w:id="253" w:author="Philip Hawkes" w:date="2024-02-14T08:28:00Z">
        <w:r w:rsidRPr="00DB371A">
          <w:t xml:space="preserve">SN = </w:t>
        </w:r>
      </w:ins>
      <w:ins w:id="254" w:author="Philip Hawkes" w:date="2024-05-15T01:09:00Z">
        <w:r w:rsidR="00BC79A1">
          <w:t>(</w:t>
        </w:r>
      </w:ins>
      <w:commentRangeStart w:id="255"/>
      <w:ins w:id="256" w:author="Philip Hawkes" w:date="2024-02-14T08:28:00Z">
        <w:r>
          <w:t>O</w:t>
        </w:r>
        <w:r w:rsidRPr="00DB371A">
          <w:t xml:space="preserve">SN </w:t>
        </w:r>
        <w:r>
          <w:t xml:space="preserve">- </w:t>
        </w:r>
      </w:ins>
      <w:ins w:id="257" w:author="Philip Hawkes" w:date="2024-05-03T15:13:00Z">
        <w:r w:rsidR="001A1756">
          <w:t>EDP_</w:t>
        </w:r>
      </w:ins>
      <w:ins w:id="258" w:author="Philip Hawkes" w:date="2024-02-14T08:28:00Z">
        <w:r w:rsidRPr="00DB371A">
          <w:t>SN_offset</w:t>
        </w:r>
      </w:ins>
      <w:ins w:id="259" w:author="Philip Hawkes" w:date="2024-05-15T01:09:00Z">
        <w:r w:rsidR="00BC79A1">
          <w:t>)</w:t>
        </w:r>
      </w:ins>
      <w:ins w:id="260" w:author="Philip Hawkes" w:date="2024-02-14T08:28:00Z">
        <w:r w:rsidRPr="00DB371A">
          <w:t xml:space="preserve"> mod 2</w:t>
        </w:r>
        <w:r w:rsidRPr="00DB371A">
          <w:rPr>
            <w:vertAlign w:val="superscript"/>
          </w:rPr>
          <w:t>12</w:t>
        </w:r>
      </w:ins>
      <w:commentRangeEnd w:id="255"/>
      <w:ins w:id="261" w:author="Philip Hawkes" w:date="2024-05-14T22:16:00Z">
        <w:r w:rsidR="00025474">
          <w:rPr>
            <w:rStyle w:val="CommentReference"/>
            <w:rFonts w:eastAsiaTheme="minorEastAsia"/>
            <w:color w:val="000000"/>
            <w:w w:val="0"/>
            <w:lang w:val="en-GB" w:eastAsia="en-US"/>
          </w:rPr>
          <w:commentReference w:id="255"/>
        </w:r>
      </w:ins>
      <w:ins w:id="262" w:author="Philip Hawkes" w:date="2024-05-14T22:15:00Z">
        <w:r w:rsidR="008C72DC">
          <w:t>,</w:t>
        </w:r>
      </w:ins>
      <w:ins w:id="263" w:author="Philip Hawkes" w:date="2024-02-14T08:28:00Z">
        <w:r w:rsidRPr="00DB371A">
          <w:t xml:space="preserve"> </w:t>
        </w:r>
      </w:ins>
    </w:p>
    <w:p w14:paraId="062B37CC" w14:textId="6A20B709" w:rsidR="00E9539A" w:rsidRPr="007C6E22" w:rsidRDefault="00E9539A" w:rsidP="00BE7BCA">
      <w:pPr>
        <w:pStyle w:val="IEEEStdsParagraph"/>
        <w:rPr>
          <w:ins w:id="264" w:author="Philip Hawkes" w:date="2024-02-14T08:28:00Z"/>
        </w:rPr>
      </w:pPr>
      <w:ins w:id="265" w:author="Philip Hawkes" w:date="2024-02-14T08:28:00Z">
        <w:r>
          <w:t>where</w:t>
        </w:r>
      </w:ins>
      <w:ins w:id="266" w:author="Philip Hawkes" w:date="2024-02-14T08:40:00Z">
        <w:r w:rsidR="007C6E22">
          <w:t xml:space="preserve"> </w:t>
        </w:r>
      </w:ins>
      <w:ins w:id="267" w:author="Philip Hawkes" w:date="2024-05-03T15:13:00Z">
        <w:r w:rsidR="001A1756">
          <w:t>EDP_</w:t>
        </w:r>
      </w:ins>
      <w:ins w:id="268" w:author="Philip Hawkes" w:date="2024-02-14T08:28:00Z">
        <w:r w:rsidRPr="007C6E22">
          <w:t xml:space="preserve">SN_offset is the offset value generated for the sequence number space of the transmitting MLD (non-AP MLD or AP MLD) used in the frame (see Table 10-5 (Transmitter sequence number spaces)) in the </w:t>
        </w:r>
      </w:ins>
      <w:ins w:id="269" w:author="Philip Hawkes" w:date="2024-05-03T15:06:00Z">
        <w:r w:rsidR="00721A9C" w:rsidRPr="00721A9C">
          <w:rPr>
            <w:lang w:val="en-GB"/>
          </w:rPr>
          <w:t xml:space="preserve">MAC header anonymization </w:t>
        </w:r>
      </w:ins>
      <w:ins w:id="270" w:author="Philip Hawkes" w:date="2024-02-14T08:28:00Z">
        <w:r w:rsidRPr="007C6E22">
          <w:t>parameter set selected for the frame</w:t>
        </w:r>
      </w:ins>
      <w:commentRangeStart w:id="271"/>
      <w:ins w:id="272" w:author="Philip Hawkes" w:date="2024-05-14T22:12:00Z">
        <w:r w:rsidR="004337AC">
          <w:t>, and “</w:t>
        </w:r>
        <w:r w:rsidR="004337AC" w:rsidRPr="00DB371A">
          <w:t>mod 2</w:t>
        </w:r>
      </w:ins>
      <w:ins w:id="273" w:author="Philip Hawkes" w:date="2024-05-15T01:11:00Z">
        <w:r w:rsidR="003F7FC2">
          <w:rPr>
            <w:vertAlign w:val="superscript"/>
          </w:rPr>
          <w:t>12</w:t>
        </w:r>
      </w:ins>
      <w:ins w:id="274" w:author="Philip Hawkes" w:date="2024-05-14T22:12:00Z">
        <w:r w:rsidR="004337AC">
          <w:t>” denotes reducing the result modulo 2</w:t>
        </w:r>
      </w:ins>
      <w:ins w:id="275" w:author="Philip Hawkes" w:date="2024-05-15T01:11:00Z">
        <w:r w:rsidR="003F7FC2">
          <w:rPr>
            <w:vertAlign w:val="superscript"/>
          </w:rPr>
          <w:t>12</w:t>
        </w:r>
      </w:ins>
      <w:ins w:id="276" w:author="Philip Hawkes" w:date="2024-05-14T22:12:00Z">
        <w:r w:rsidR="004337AC">
          <w:t xml:space="preserve"> to a value in the range 0 to </w:t>
        </w:r>
      </w:ins>
      <w:ins w:id="277" w:author="Philip Hawkes" w:date="2024-05-14T22:13:00Z">
        <w:r w:rsidR="004337AC">
          <w:t>(</w:t>
        </w:r>
      </w:ins>
      <w:ins w:id="278" w:author="Philip Hawkes" w:date="2024-05-14T22:12:00Z">
        <w:r w:rsidR="004337AC">
          <w:t>2</w:t>
        </w:r>
      </w:ins>
      <w:ins w:id="279" w:author="Philip Hawkes" w:date="2024-05-15T01:11:00Z">
        <w:r w:rsidR="003F7FC2">
          <w:rPr>
            <w:vertAlign w:val="superscript"/>
          </w:rPr>
          <w:t>12</w:t>
        </w:r>
      </w:ins>
      <w:ins w:id="280" w:author="Philip Hawkes" w:date="2024-05-14T22:12:00Z">
        <w:r w:rsidR="004337AC">
          <w:t>-1</w:t>
        </w:r>
      </w:ins>
      <w:ins w:id="281" w:author="Philip Hawkes" w:date="2024-05-14T22:13:00Z">
        <w:r w:rsidR="004337AC">
          <w:t>)</w:t>
        </w:r>
      </w:ins>
      <w:commentRangeEnd w:id="271"/>
      <w:ins w:id="282" w:author="Philip Hawkes" w:date="2024-05-14T22:14:00Z">
        <w:r w:rsidR="004337AC">
          <w:rPr>
            <w:rStyle w:val="CommentReference"/>
            <w:rFonts w:eastAsiaTheme="minorEastAsia"/>
            <w:color w:val="000000"/>
            <w:w w:val="0"/>
            <w:lang w:val="en-GB" w:eastAsia="en-US"/>
          </w:rPr>
          <w:commentReference w:id="271"/>
        </w:r>
      </w:ins>
      <w:ins w:id="283" w:author="Philip Hawkes" w:date="2024-05-14T22:16:00Z">
        <w:r w:rsidR="00025474">
          <w:t>.</w:t>
        </w:r>
      </w:ins>
    </w:p>
    <w:p w14:paraId="430850C5" w14:textId="77777777" w:rsidR="00E9539A" w:rsidRDefault="00E9539A" w:rsidP="00E9539A">
      <w:pPr>
        <w:pStyle w:val="IEEEStdsParagraph"/>
        <w:numPr>
          <w:ilvl w:val="0"/>
          <w:numId w:val="17"/>
        </w:numPr>
        <w:rPr>
          <w:ins w:id="284" w:author="Philip Hawkes" w:date="2024-02-14T08:28:00Z"/>
        </w:rPr>
      </w:pPr>
      <w:ins w:id="285" w:author="Philip Hawkes" w:date="2024-02-14T08:28:00Z">
        <w:r>
          <w:t xml:space="preserve">The recovered original SN value shall replace the OSN value in subsequent processing of the frame in the receiving MLD. </w:t>
        </w:r>
      </w:ins>
    </w:p>
    <w:p w14:paraId="257EFCFE" w14:textId="39B85163" w:rsidR="00E029C2" w:rsidRPr="002B6BD6" w:rsidRDefault="00E029C2" w:rsidP="00B16B49">
      <w:pPr>
        <w:pStyle w:val="IEEEStdsParagraph"/>
      </w:pPr>
    </w:p>
    <w:sectPr w:rsidR="00E029C2" w:rsidRPr="002B6BD6" w:rsidSect="00DB5C76">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Philip Hawkes" w:date="2024-05-14T22:12:00Z" w:initials="PH">
    <w:p w14:paraId="0F6492D8" w14:textId="77777777" w:rsidR="008C72DC" w:rsidRDefault="00097F31" w:rsidP="008C72DC">
      <w:pPr>
        <w:pStyle w:val="CommentText"/>
        <w:jc w:val="left"/>
      </w:pPr>
      <w:r>
        <w:rPr>
          <w:rStyle w:val="CommentReference"/>
        </w:rPr>
        <w:annotationRef/>
      </w:r>
      <w:r w:rsidR="008C72DC">
        <w:t>r05: moved the brackets from around “SN+EDP_SN_offset” to around “mod 2</w:t>
      </w:r>
      <w:r w:rsidR="008C72DC">
        <w:rPr>
          <w:vertAlign w:val="superscript"/>
        </w:rPr>
        <w:t>12</w:t>
      </w:r>
      <w:r w:rsidR="008C72DC">
        <w:t>”, which is usual notation for modular arithmetic.</w:t>
      </w:r>
    </w:p>
  </w:comment>
  <w:comment w:id="71" w:author="Philip Hawkes" w:date="2024-05-14T22:14:00Z" w:initials="PH">
    <w:p w14:paraId="0C68269C" w14:textId="77777777" w:rsidR="00B12CA8" w:rsidRDefault="009521D1" w:rsidP="00B12CA8">
      <w:pPr>
        <w:pStyle w:val="CommentText"/>
        <w:jc w:val="left"/>
      </w:pPr>
      <w:r>
        <w:rPr>
          <w:rStyle w:val="CommentReference"/>
        </w:rPr>
        <w:annotationRef/>
      </w:r>
      <w:r w:rsidR="00B12CA8">
        <w:t>r05: Requested clarification.</w:t>
      </w:r>
    </w:p>
  </w:comment>
  <w:comment w:id="100" w:author="Philip Hawkes" w:date="2024-05-14T22:13:00Z" w:initials="PH">
    <w:p w14:paraId="5A822688" w14:textId="2712531D" w:rsidR="00097F31" w:rsidRDefault="00097F31" w:rsidP="00097F31">
      <w:pPr>
        <w:pStyle w:val="CommentText"/>
        <w:jc w:val="left"/>
      </w:pPr>
      <w:r>
        <w:rPr>
          <w:rStyle w:val="CommentReference"/>
        </w:rPr>
        <w:annotationRef/>
      </w:r>
      <w:r>
        <w:t>r05: moved the brackets from around “PN+EDP_PN_offset” to around “mod 2</w:t>
      </w:r>
      <w:r>
        <w:rPr>
          <w:vertAlign w:val="superscript"/>
        </w:rPr>
        <w:t>48</w:t>
      </w:r>
      <w:r>
        <w:t>”, which is usual notation for modular arithmetic.</w:t>
      </w:r>
    </w:p>
  </w:comment>
  <w:comment w:id="116" w:author="Philip Hawkes" w:date="2024-05-14T22:14:00Z" w:initials="PH">
    <w:p w14:paraId="1A7B64F4" w14:textId="77777777" w:rsidR="00B12CA8" w:rsidRDefault="009521D1" w:rsidP="00B12CA8">
      <w:pPr>
        <w:pStyle w:val="CommentText"/>
        <w:jc w:val="left"/>
      </w:pPr>
      <w:r>
        <w:rPr>
          <w:rStyle w:val="CommentReference"/>
        </w:rPr>
        <w:annotationRef/>
      </w:r>
      <w:r w:rsidR="00B12CA8">
        <w:t>r05: Requested clarification.</w:t>
      </w:r>
    </w:p>
  </w:comment>
  <w:comment w:id="227" w:author="Philip Hawkes" w:date="2024-05-14T22:15:00Z" w:initials="PH">
    <w:p w14:paraId="20F4C8BA" w14:textId="5CC3A9E1" w:rsidR="008C72DC" w:rsidRDefault="008C72DC" w:rsidP="008C72DC">
      <w:pPr>
        <w:pStyle w:val="CommentText"/>
        <w:jc w:val="left"/>
      </w:pPr>
      <w:r>
        <w:rPr>
          <w:rStyle w:val="CommentReference"/>
        </w:rPr>
        <w:annotationRef/>
      </w:r>
      <w:r>
        <w:t>r05: moved the brackets from around “OPN-EDP_PN_offset” to around “mod 2</w:t>
      </w:r>
      <w:r>
        <w:rPr>
          <w:vertAlign w:val="superscript"/>
        </w:rPr>
        <w:t>48</w:t>
      </w:r>
      <w:r>
        <w:t>”, which is usual notation for modular arithmetic.</w:t>
      </w:r>
    </w:p>
  </w:comment>
  <w:comment w:id="243" w:author="Philip Hawkes" w:date="2024-05-14T22:14:00Z" w:initials="PH">
    <w:p w14:paraId="40A95292" w14:textId="77777777" w:rsidR="00EA41B2" w:rsidRDefault="009521D1" w:rsidP="00EA41B2">
      <w:pPr>
        <w:pStyle w:val="CommentText"/>
        <w:jc w:val="left"/>
      </w:pPr>
      <w:r>
        <w:rPr>
          <w:rStyle w:val="CommentReference"/>
        </w:rPr>
        <w:annotationRef/>
      </w:r>
      <w:r w:rsidR="00EA41B2">
        <w:t>r05: Requested clarification</w:t>
      </w:r>
    </w:p>
  </w:comment>
  <w:comment w:id="255" w:author="Philip Hawkes" w:date="2024-05-14T22:16:00Z" w:initials="PH">
    <w:p w14:paraId="7CCA7C33" w14:textId="1A614F0A" w:rsidR="00025474" w:rsidRDefault="00025474" w:rsidP="00025474">
      <w:pPr>
        <w:pStyle w:val="CommentText"/>
        <w:jc w:val="left"/>
      </w:pPr>
      <w:r>
        <w:rPr>
          <w:rStyle w:val="CommentReference"/>
        </w:rPr>
        <w:annotationRef/>
      </w:r>
      <w:r>
        <w:t>r05: moved the brackets from around “OSN-EDP_SN_offset” to around “mod 2</w:t>
      </w:r>
      <w:r>
        <w:rPr>
          <w:vertAlign w:val="superscript"/>
        </w:rPr>
        <w:t>12</w:t>
      </w:r>
      <w:r>
        <w:t>”, which is usual notation for modular arithmetic.</w:t>
      </w:r>
    </w:p>
  </w:comment>
  <w:comment w:id="271" w:author="Philip Hawkes" w:date="2024-05-14T22:14:00Z" w:initials="PH">
    <w:p w14:paraId="05A73A6F" w14:textId="77777777" w:rsidR="00EA41B2" w:rsidRDefault="004337AC" w:rsidP="00EA41B2">
      <w:pPr>
        <w:pStyle w:val="CommentText"/>
        <w:jc w:val="left"/>
      </w:pPr>
      <w:r>
        <w:rPr>
          <w:rStyle w:val="CommentReference"/>
        </w:rPr>
        <w:annotationRef/>
      </w:r>
      <w:r w:rsidR="00EA41B2">
        <w:t>r05: Requested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492D8" w15:done="0"/>
  <w15:commentEx w15:paraId="0C68269C" w15:done="0"/>
  <w15:commentEx w15:paraId="5A822688" w15:done="0"/>
  <w15:commentEx w15:paraId="1A7B64F4" w15:done="0"/>
  <w15:commentEx w15:paraId="20F4C8BA" w15:done="0"/>
  <w15:commentEx w15:paraId="40A95292" w15:done="0"/>
  <w15:commentEx w15:paraId="7CCA7C33" w15:done="0"/>
  <w15:commentEx w15:paraId="05A73A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13D9BC" w16cex:dateUtc="2024-05-14T12:12:00Z"/>
  <w16cex:commentExtensible w16cex:durableId="75D3C160" w16cex:dateUtc="2024-05-14T12:14:00Z"/>
  <w16cex:commentExtensible w16cex:durableId="406840A5" w16cex:dateUtc="2024-05-14T12:13:00Z"/>
  <w16cex:commentExtensible w16cex:durableId="6594D0C8" w16cex:dateUtc="2024-05-14T12:14:00Z"/>
  <w16cex:commentExtensible w16cex:durableId="14EE7B2C" w16cex:dateUtc="2024-05-14T12:15:00Z"/>
  <w16cex:commentExtensible w16cex:durableId="6CED182F" w16cex:dateUtc="2024-05-14T12:14:00Z"/>
  <w16cex:commentExtensible w16cex:durableId="27A54EA5" w16cex:dateUtc="2024-05-14T12:16:00Z"/>
  <w16cex:commentExtensible w16cex:durableId="3641C944" w16cex:dateUtc="2024-05-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492D8" w16cid:durableId="4113D9BC"/>
  <w16cid:commentId w16cid:paraId="0C68269C" w16cid:durableId="75D3C160"/>
  <w16cid:commentId w16cid:paraId="5A822688" w16cid:durableId="406840A5"/>
  <w16cid:commentId w16cid:paraId="1A7B64F4" w16cid:durableId="6594D0C8"/>
  <w16cid:commentId w16cid:paraId="20F4C8BA" w16cid:durableId="14EE7B2C"/>
  <w16cid:commentId w16cid:paraId="40A95292" w16cid:durableId="6CED182F"/>
  <w16cid:commentId w16cid:paraId="7CCA7C33" w16cid:durableId="27A54EA5"/>
  <w16cid:commentId w16cid:paraId="05A73A6F" w16cid:durableId="3641C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EABC" w14:textId="77777777" w:rsidR="00DB5C76" w:rsidRDefault="00DB5C76">
      <w:r>
        <w:separator/>
      </w:r>
    </w:p>
  </w:endnote>
  <w:endnote w:type="continuationSeparator" w:id="0">
    <w:p w14:paraId="22016DBB" w14:textId="77777777" w:rsidR="00DB5C76" w:rsidRDefault="00DB5C76">
      <w:r>
        <w:continuationSeparator/>
      </w:r>
    </w:p>
  </w:endnote>
  <w:endnote w:type="continuationNotice" w:id="1">
    <w:p w14:paraId="1C87432F" w14:textId="77777777" w:rsidR="00DB5C76" w:rsidRDefault="00DB5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9410" w14:textId="77777777" w:rsidR="00DB5C76" w:rsidRDefault="00DB5C76">
      <w:r>
        <w:separator/>
      </w:r>
    </w:p>
  </w:footnote>
  <w:footnote w:type="continuationSeparator" w:id="0">
    <w:p w14:paraId="62740E8C" w14:textId="77777777" w:rsidR="00DB5C76" w:rsidRDefault="00DB5C76">
      <w:r>
        <w:continuationSeparator/>
      </w:r>
    </w:p>
  </w:footnote>
  <w:footnote w:type="continuationNotice" w:id="1">
    <w:p w14:paraId="6A58BB72" w14:textId="77777777" w:rsidR="00DB5C76" w:rsidRDefault="00DB5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6495BDD"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BC79A1">
      <w:rPr>
        <w:noProof/>
      </w:rPr>
      <w:t>May 2024</w:t>
    </w:r>
    <w:r>
      <w:fldChar w:fldCharType="end"/>
    </w:r>
    <w:r>
      <w:tab/>
    </w:r>
    <w:r>
      <w:tab/>
    </w:r>
    <w:fldSimple w:instr=" TITLE  \* MERGEFORMAT ">
      <w:r w:rsidR="000F303F">
        <w:t>doc.: IEEE 802.11-24/0553r06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4"/>
  </w:num>
  <w:num w:numId="9" w16cid:durableId="1810248541">
    <w:abstractNumId w:val="11"/>
  </w:num>
  <w:num w:numId="10" w16cid:durableId="1537156757">
    <w:abstractNumId w:val="26"/>
  </w:num>
  <w:num w:numId="11" w16cid:durableId="2003193713">
    <w:abstractNumId w:val="44"/>
  </w:num>
  <w:num w:numId="12" w16cid:durableId="1982224156">
    <w:abstractNumId w:val="16"/>
  </w:num>
  <w:num w:numId="13" w16cid:durableId="1320814858">
    <w:abstractNumId w:val="13"/>
  </w:num>
  <w:num w:numId="14" w16cid:durableId="1681392401">
    <w:abstractNumId w:val="38"/>
  </w:num>
  <w:num w:numId="15" w16cid:durableId="295185995">
    <w:abstractNumId w:val="24"/>
  </w:num>
  <w:num w:numId="16" w16cid:durableId="1912307230">
    <w:abstractNumId w:val="32"/>
  </w:num>
  <w:num w:numId="17" w16cid:durableId="1242641375">
    <w:abstractNumId w:val="39"/>
  </w:num>
  <w:num w:numId="18" w16cid:durableId="980304396">
    <w:abstractNumId w:val="29"/>
  </w:num>
  <w:num w:numId="19" w16cid:durableId="459373987">
    <w:abstractNumId w:val="3"/>
  </w:num>
  <w:num w:numId="20" w16cid:durableId="411391489">
    <w:abstractNumId w:val="18"/>
  </w:num>
  <w:num w:numId="21" w16cid:durableId="242766128">
    <w:abstractNumId w:val="40"/>
  </w:num>
  <w:num w:numId="22" w16cid:durableId="1542478834">
    <w:abstractNumId w:val="12"/>
  </w:num>
  <w:num w:numId="23" w16cid:durableId="387463764">
    <w:abstractNumId w:val="36"/>
  </w:num>
  <w:num w:numId="24" w16cid:durableId="48652470">
    <w:abstractNumId w:val="45"/>
  </w:num>
  <w:num w:numId="25" w16cid:durableId="983778296">
    <w:abstractNumId w:val="19"/>
  </w:num>
  <w:num w:numId="26" w16cid:durableId="1158307827">
    <w:abstractNumId w:val="22"/>
  </w:num>
  <w:num w:numId="27" w16cid:durableId="1111820286">
    <w:abstractNumId w:val="33"/>
  </w:num>
  <w:num w:numId="28" w16cid:durableId="2002846492">
    <w:abstractNumId w:val="41"/>
  </w:num>
  <w:num w:numId="29" w16cid:durableId="1440564843">
    <w:abstractNumId w:val="27"/>
  </w:num>
  <w:num w:numId="30" w16cid:durableId="1491100177">
    <w:abstractNumId w:val="37"/>
  </w:num>
  <w:num w:numId="31" w16cid:durableId="123041379">
    <w:abstractNumId w:val="42"/>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5"/>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3"/>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6"/>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 w:numId="57" w16cid:durableId="14840422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474"/>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1DE7"/>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9D7"/>
    <w:rsid w:val="00095B52"/>
    <w:rsid w:val="00095C68"/>
    <w:rsid w:val="000961D5"/>
    <w:rsid w:val="000962EF"/>
    <w:rsid w:val="00096710"/>
    <w:rsid w:val="000969A1"/>
    <w:rsid w:val="00097215"/>
    <w:rsid w:val="000972C4"/>
    <w:rsid w:val="0009756B"/>
    <w:rsid w:val="000979D0"/>
    <w:rsid w:val="00097D73"/>
    <w:rsid w:val="00097F31"/>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03F"/>
    <w:rsid w:val="000F324A"/>
    <w:rsid w:val="000F3840"/>
    <w:rsid w:val="000F387C"/>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ED4"/>
    <w:rsid w:val="0010120A"/>
    <w:rsid w:val="001012B3"/>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274"/>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EC1"/>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369"/>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466D"/>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6F7"/>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259"/>
    <w:rsid w:val="00172627"/>
    <w:rsid w:val="00172F06"/>
    <w:rsid w:val="00173085"/>
    <w:rsid w:val="00173290"/>
    <w:rsid w:val="00173414"/>
    <w:rsid w:val="0017342D"/>
    <w:rsid w:val="00173903"/>
    <w:rsid w:val="00173B94"/>
    <w:rsid w:val="00173C42"/>
    <w:rsid w:val="00173E5E"/>
    <w:rsid w:val="00173E74"/>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756"/>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9F1"/>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98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3F8A"/>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BF0"/>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3D7A"/>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8D7"/>
    <w:rsid w:val="00241DC7"/>
    <w:rsid w:val="00242F48"/>
    <w:rsid w:val="002434B7"/>
    <w:rsid w:val="00243E1A"/>
    <w:rsid w:val="00244006"/>
    <w:rsid w:val="002449C5"/>
    <w:rsid w:val="00244CEA"/>
    <w:rsid w:val="0024525A"/>
    <w:rsid w:val="0024564B"/>
    <w:rsid w:val="00245984"/>
    <w:rsid w:val="00245E73"/>
    <w:rsid w:val="00246742"/>
    <w:rsid w:val="00246CD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3D9D"/>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59C"/>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070"/>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7AC"/>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28F3"/>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2F8"/>
    <w:rsid w:val="002D3985"/>
    <w:rsid w:val="002D3B9A"/>
    <w:rsid w:val="002D3FA9"/>
    <w:rsid w:val="002D4185"/>
    <w:rsid w:val="002D4445"/>
    <w:rsid w:val="002D44BE"/>
    <w:rsid w:val="002D46D2"/>
    <w:rsid w:val="002D471E"/>
    <w:rsid w:val="002D4BDC"/>
    <w:rsid w:val="002D55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72"/>
    <w:rsid w:val="002F2390"/>
    <w:rsid w:val="002F24B1"/>
    <w:rsid w:val="002F2AC2"/>
    <w:rsid w:val="002F3021"/>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974"/>
    <w:rsid w:val="00314CDF"/>
    <w:rsid w:val="00314DE7"/>
    <w:rsid w:val="003151D9"/>
    <w:rsid w:val="00315410"/>
    <w:rsid w:val="00316477"/>
    <w:rsid w:val="003165E2"/>
    <w:rsid w:val="00316742"/>
    <w:rsid w:val="00316A1D"/>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6E60"/>
    <w:rsid w:val="00336E61"/>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FC4"/>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95"/>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6A72"/>
    <w:rsid w:val="00377022"/>
    <w:rsid w:val="003774CA"/>
    <w:rsid w:val="0037750B"/>
    <w:rsid w:val="003775C1"/>
    <w:rsid w:val="00377A81"/>
    <w:rsid w:val="0038040B"/>
    <w:rsid w:val="0038056A"/>
    <w:rsid w:val="00380B99"/>
    <w:rsid w:val="0038167F"/>
    <w:rsid w:val="00381B11"/>
    <w:rsid w:val="00381C91"/>
    <w:rsid w:val="003825C0"/>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326"/>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5F"/>
    <w:rsid w:val="003A49C2"/>
    <w:rsid w:val="003A505F"/>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8AC"/>
    <w:rsid w:val="003B4DCE"/>
    <w:rsid w:val="003B4F97"/>
    <w:rsid w:val="003B51C9"/>
    <w:rsid w:val="003B5666"/>
    <w:rsid w:val="003B5BF7"/>
    <w:rsid w:val="003B5CC8"/>
    <w:rsid w:val="003B5EBD"/>
    <w:rsid w:val="003B6574"/>
    <w:rsid w:val="003B6585"/>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252"/>
    <w:rsid w:val="003D16C1"/>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552"/>
    <w:rsid w:val="003E4ABA"/>
    <w:rsid w:val="003E5BD4"/>
    <w:rsid w:val="003E5C86"/>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20A"/>
    <w:rsid w:val="003F7493"/>
    <w:rsid w:val="003F7AD9"/>
    <w:rsid w:val="003F7E9C"/>
    <w:rsid w:val="003F7FC2"/>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3CAC"/>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7AC"/>
    <w:rsid w:val="00433BF2"/>
    <w:rsid w:val="00433F4F"/>
    <w:rsid w:val="00434119"/>
    <w:rsid w:val="00434CE0"/>
    <w:rsid w:val="00434D09"/>
    <w:rsid w:val="00434E5D"/>
    <w:rsid w:val="00434EE4"/>
    <w:rsid w:val="00435B8B"/>
    <w:rsid w:val="00436CF1"/>
    <w:rsid w:val="00436F7E"/>
    <w:rsid w:val="004377D5"/>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4F8B"/>
    <w:rsid w:val="0044570A"/>
    <w:rsid w:val="0044599C"/>
    <w:rsid w:val="004460C9"/>
    <w:rsid w:val="0044743E"/>
    <w:rsid w:val="00447709"/>
    <w:rsid w:val="00447B9A"/>
    <w:rsid w:val="00450487"/>
    <w:rsid w:val="00451A7B"/>
    <w:rsid w:val="00451CDF"/>
    <w:rsid w:val="00452069"/>
    <w:rsid w:val="004522EC"/>
    <w:rsid w:val="00452A5C"/>
    <w:rsid w:val="00453056"/>
    <w:rsid w:val="004532B6"/>
    <w:rsid w:val="0045372A"/>
    <w:rsid w:val="0045425C"/>
    <w:rsid w:val="0045431C"/>
    <w:rsid w:val="0045471C"/>
    <w:rsid w:val="00454AB3"/>
    <w:rsid w:val="00454E73"/>
    <w:rsid w:val="00455425"/>
    <w:rsid w:val="00455532"/>
    <w:rsid w:val="004555A6"/>
    <w:rsid w:val="00455CBB"/>
    <w:rsid w:val="00455F9B"/>
    <w:rsid w:val="00456014"/>
    <w:rsid w:val="00456C02"/>
    <w:rsid w:val="00456D5B"/>
    <w:rsid w:val="00456E48"/>
    <w:rsid w:val="00457333"/>
    <w:rsid w:val="00457417"/>
    <w:rsid w:val="004574B5"/>
    <w:rsid w:val="00457797"/>
    <w:rsid w:val="00457AB0"/>
    <w:rsid w:val="00457F78"/>
    <w:rsid w:val="00460063"/>
    <w:rsid w:val="004604CF"/>
    <w:rsid w:val="00461098"/>
    <w:rsid w:val="00461115"/>
    <w:rsid w:val="00461D29"/>
    <w:rsid w:val="004622B1"/>
    <w:rsid w:val="004623A7"/>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881"/>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1A5"/>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53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11"/>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E42"/>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43EA"/>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A96"/>
    <w:rsid w:val="00560B5A"/>
    <w:rsid w:val="0056151A"/>
    <w:rsid w:val="00561813"/>
    <w:rsid w:val="00561D8E"/>
    <w:rsid w:val="005626AF"/>
    <w:rsid w:val="005628B9"/>
    <w:rsid w:val="005628CD"/>
    <w:rsid w:val="00562B2F"/>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55D"/>
    <w:rsid w:val="005859F6"/>
    <w:rsid w:val="005860A7"/>
    <w:rsid w:val="005866BF"/>
    <w:rsid w:val="005866C8"/>
    <w:rsid w:val="0058671F"/>
    <w:rsid w:val="00586D91"/>
    <w:rsid w:val="00586FDA"/>
    <w:rsid w:val="0059062D"/>
    <w:rsid w:val="0059066B"/>
    <w:rsid w:val="005906DD"/>
    <w:rsid w:val="00590AF8"/>
    <w:rsid w:val="00590C11"/>
    <w:rsid w:val="00591263"/>
    <w:rsid w:val="005913EB"/>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23EA"/>
    <w:rsid w:val="005B2A0B"/>
    <w:rsid w:val="005B33DA"/>
    <w:rsid w:val="005B341A"/>
    <w:rsid w:val="005B3737"/>
    <w:rsid w:val="005B3884"/>
    <w:rsid w:val="005B3C50"/>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4B96"/>
    <w:rsid w:val="005D5337"/>
    <w:rsid w:val="005D5445"/>
    <w:rsid w:val="005D5886"/>
    <w:rsid w:val="005D595C"/>
    <w:rsid w:val="005D62EA"/>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195"/>
    <w:rsid w:val="005E32D6"/>
    <w:rsid w:val="005E3E7B"/>
    <w:rsid w:val="005E46B4"/>
    <w:rsid w:val="005E4B17"/>
    <w:rsid w:val="005E4B9F"/>
    <w:rsid w:val="005E4D68"/>
    <w:rsid w:val="005E4F3B"/>
    <w:rsid w:val="005E510F"/>
    <w:rsid w:val="005E51B2"/>
    <w:rsid w:val="005E5B2F"/>
    <w:rsid w:val="005E62D8"/>
    <w:rsid w:val="005E64D4"/>
    <w:rsid w:val="005E64F5"/>
    <w:rsid w:val="005E67F9"/>
    <w:rsid w:val="005E7504"/>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5E73"/>
    <w:rsid w:val="005F6704"/>
    <w:rsid w:val="005F680B"/>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B60"/>
    <w:rsid w:val="00616D78"/>
    <w:rsid w:val="00616E39"/>
    <w:rsid w:val="00617076"/>
    <w:rsid w:val="006171E7"/>
    <w:rsid w:val="0061741C"/>
    <w:rsid w:val="006175E9"/>
    <w:rsid w:val="00617EA9"/>
    <w:rsid w:val="00620245"/>
    <w:rsid w:val="006203ED"/>
    <w:rsid w:val="00620780"/>
    <w:rsid w:val="00620869"/>
    <w:rsid w:val="00620E1E"/>
    <w:rsid w:val="006212B0"/>
    <w:rsid w:val="006212DC"/>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7EC"/>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19E"/>
    <w:rsid w:val="00657677"/>
    <w:rsid w:val="00657F08"/>
    <w:rsid w:val="00660AAE"/>
    <w:rsid w:val="00660E4B"/>
    <w:rsid w:val="00661B07"/>
    <w:rsid w:val="00661BC4"/>
    <w:rsid w:val="00661C19"/>
    <w:rsid w:val="00661D02"/>
    <w:rsid w:val="006622D7"/>
    <w:rsid w:val="006622EC"/>
    <w:rsid w:val="0066322F"/>
    <w:rsid w:val="0066471B"/>
    <w:rsid w:val="00664C44"/>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281D"/>
    <w:rsid w:val="006931AA"/>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5A7E"/>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059"/>
    <w:rsid w:val="006C316E"/>
    <w:rsid w:val="006C31B1"/>
    <w:rsid w:val="006C3401"/>
    <w:rsid w:val="006C36FC"/>
    <w:rsid w:val="006C3A4A"/>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B7E"/>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3EA1"/>
    <w:rsid w:val="0070414D"/>
    <w:rsid w:val="0070423B"/>
    <w:rsid w:val="00704596"/>
    <w:rsid w:val="007047FD"/>
    <w:rsid w:val="00704DFF"/>
    <w:rsid w:val="007052B5"/>
    <w:rsid w:val="007061D8"/>
    <w:rsid w:val="00706209"/>
    <w:rsid w:val="00706691"/>
    <w:rsid w:val="00706D10"/>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2E0B"/>
    <w:rsid w:val="00713482"/>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CAC"/>
    <w:rsid w:val="007201AE"/>
    <w:rsid w:val="00720A61"/>
    <w:rsid w:val="00721297"/>
    <w:rsid w:val="00721A9C"/>
    <w:rsid w:val="00721F13"/>
    <w:rsid w:val="0072297D"/>
    <w:rsid w:val="00723429"/>
    <w:rsid w:val="00723A42"/>
    <w:rsid w:val="00724870"/>
    <w:rsid w:val="007253AB"/>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929"/>
    <w:rsid w:val="00740B21"/>
    <w:rsid w:val="00740BF0"/>
    <w:rsid w:val="00740F80"/>
    <w:rsid w:val="00741240"/>
    <w:rsid w:val="00741CA9"/>
    <w:rsid w:val="00742BB0"/>
    <w:rsid w:val="00742F12"/>
    <w:rsid w:val="00743486"/>
    <w:rsid w:val="00743D05"/>
    <w:rsid w:val="00743EA2"/>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0AF2"/>
    <w:rsid w:val="00751E79"/>
    <w:rsid w:val="00752005"/>
    <w:rsid w:val="0075228C"/>
    <w:rsid w:val="0075351A"/>
    <w:rsid w:val="0075390A"/>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49"/>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87EBE"/>
    <w:rsid w:val="007907B9"/>
    <w:rsid w:val="0079089E"/>
    <w:rsid w:val="00790C3A"/>
    <w:rsid w:val="00791398"/>
    <w:rsid w:val="00791D11"/>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1A7"/>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60E"/>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0C1"/>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4D12"/>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C7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1E"/>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A5C"/>
    <w:rsid w:val="00832ED3"/>
    <w:rsid w:val="008335D9"/>
    <w:rsid w:val="00833AF2"/>
    <w:rsid w:val="008345FF"/>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532"/>
    <w:rsid w:val="00850775"/>
    <w:rsid w:val="00850E9C"/>
    <w:rsid w:val="00851428"/>
    <w:rsid w:val="00851917"/>
    <w:rsid w:val="00851F5B"/>
    <w:rsid w:val="00852179"/>
    <w:rsid w:val="0085229C"/>
    <w:rsid w:val="00852612"/>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1939"/>
    <w:rsid w:val="0086212B"/>
    <w:rsid w:val="00862150"/>
    <w:rsid w:val="008624DD"/>
    <w:rsid w:val="00862F43"/>
    <w:rsid w:val="00863195"/>
    <w:rsid w:val="00863A27"/>
    <w:rsid w:val="00863C0E"/>
    <w:rsid w:val="00863ECB"/>
    <w:rsid w:val="00863FFD"/>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21"/>
    <w:rsid w:val="008A0861"/>
    <w:rsid w:val="008A08E1"/>
    <w:rsid w:val="008A0A4F"/>
    <w:rsid w:val="008A0D27"/>
    <w:rsid w:val="008A0F62"/>
    <w:rsid w:val="008A0FD3"/>
    <w:rsid w:val="008A1939"/>
    <w:rsid w:val="008A1F01"/>
    <w:rsid w:val="008A2872"/>
    <w:rsid w:val="008A29F2"/>
    <w:rsid w:val="008A2E57"/>
    <w:rsid w:val="008A2F67"/>
    <w:rsid w:val="008A3552"/>
    <w:rsid w:val="008A3C71"/>
    <w:rsid w:val="008A3F72"/>
    <w:rsid w:val="008A460D"/>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712"/>
    <w:rsid w:val="008C2992"/>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C72DC"/>
    <w:rsid w:val="008D0042"/>
    <w:rsid w:val="008D029C"/>
    <w:rsid w:val="008D05C2"/>
    <w:rsid w:val="008D0661"/>
    <w:rsid w:val="008D081F"/>
    <w:rsid w:val="008D085C"/>
    <w:rsid w:val="008D08BA"/>
    <w:rsid w:val="008D0EAE"/>
    <w:rsid w:val="008D1269"/>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1EC"/>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2F4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1BB"/>
    <w:rsid w:val="0093696C"/>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6F"/>
    <w:rsid w:val="009427AE"/>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1D1"/>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6C"/>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8DD"/>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408"/>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2B1A"/>
    <w:rsid w:val="00A033CB"/>
    <w:rsid w:val="00A0385E"/>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4D7"/>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0A25"/>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B2"/>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4DF"/>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1E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077"/>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580"/>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AAD"/>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4AE5"/>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2CA8"/>
    <w:rsid w:val="00B13078"/>
    <w:rsid w:val="00B14514"/>
    <w:rsid w:val="00B14B1A"/>
    <w:rsid w:val="00B14C9D"/>
    <w:rsid w:val="00B15327"/>
    <w:rsid w:val="00B157C7"/>
    <w:rsid w:val="00B158CD"/>
    <w:rsid w:val="00B1653B"/>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2A83"/>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08"/>
    <w:rsid w:val="00B522AA"/>
    <w:rsid w:val="00B523D8"/>
    <w:rsid w:val="00B52C52"/>
    <w:rsid w:val="00B53771"/>
    <w:rsid w:val="00B53A00"/>
    <w:rsid w:val="00B53D16"/>
    <w:rsid w:val="00B541A3"/>
    <w:rsid w:val="00B54933"/>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BB5"/>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48A1"/>
    <w:rsid w:val="00BA4A48"/>
    <w:rsid w:val="00BA5BF1"/>
    <w:rsid w:val="00BA5D62"/>
    <w:rsid w:val="00BA67DC"/>
    <w:rsid w:val="00BA7409"/>
    <w:rsid w:val="00BA78A5"/>
    <w:rsid w:val="00BB0279"/>
    <w:rsid w:val="00BB08D8"/>
    <w:rsid w:val="00BB0981"/>
    <w:rsid w:val="00BB1AC6"/>
    <w:rsid w:val="00BB2063"/>
    <w:rsid w:val="00BB2647"/>
    <w:rsid w:val="00BB2C36"/>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C79A1"/>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0F1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DE5"/>
    <w:rsid w:val="00BE5E57"/>
    <w:rsid w:val="00BE632A"/>
    <w:rsid w:val="00BE659A"/>
    <w:rsid w:val="00BE65E5"/>
    <w:rsid w:val="00BE68C2"/>
    <w:rsid w:val="00BE731A"/>
    <w:rsid w:val="00BE7542"/>
    <w:rsid w:val="00BE7895"/>
    <w:rsid w:val="00BE78F6"/>
    <w:rsid w:val="00BE7BCA"/>
    <w:rsid w:val="00BE7EAF"/>
    <w:rsid w:val="00BF0445"/>
    <w:rsid w:val="00BF0769"/>
    <w:rsid w:val="00BF09C4"/>
    <w:rsid w:val="00BF1404"/>
    <w:rsid w:val="00BF1741"/>
    <w:rsid w:val="00BF2348"/>
    <w:rsid w:val="00BF27FF"/>
    <w:rsid w:val="00BF2A2B"/>
    <w:rsid w:val="00BF30CC"/>
    <w:rsid w:val="00BF32E4"/>
    <w:rsid w:val="00BF3361"/>
    <w:rsid w:val="00BF36A5"/>
    <w:rsid w:val="00BF3AF8"/>
    <w:rsid w:val="00BF4209"/>
    <w:rsid w:val="00BF4D12"/>
    <w:rsid w:val="00BF4D46"/>
    <w:rsid w:val="00BF4FEC"/>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D8E"/>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6EAE"/>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9D7"/>
    <w:rsid w:val="00C93A72"/>
    <w:rsid w:val="00C93B48"/>
    <w:rsid w:val="00C94144"/>
    <w:rsid w:val="00C9474A"/>
    <w:rsid w:val="00C94A1A"/>
    <w:rsid w:val="00C94F05"/>
    <w:rsid w:val="00C9533E"/>
    <w:rsid w:val="00C95523"/>
    <w:rsid w:val="00C95BC7"/>
    <w:rsid w:val="00C96A1A"/>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5E6"/>
    <w:rsid w:val="00CC1863"/>
    <w:rsid w:val="00CC18EB"/>
    <w:rsid w:val="00CC1B38"/>
    <w:rsid w:val="00CC1CA8"/>
    <w:rsid w:val="00CC257A"/>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2"/>
    <w:rsid w:val="00CE1D89"/>
    <w:rsid w:val="00CE21A1"/>
    <w:rsid w:val="00CE29C1"/>
    <w:rsid w:val="00CE2C35"/>
    <w:rsid w:val="00CE3541"/>
    <w:rsid w:val="00CE363E"/>
    <w:rsid w:val="00CE41D0"/>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041"/>
    <w:rsid w:val="00D121ED"/>
    <w:rsid w:val="00D12945"/>
    <w:rsid w:val="00D12AB8"/>
    <w:rsid w:val="00D13530"/>
    <w:rsid w:val="00D1401C"/>
    <w:rsid w:val="00D14704"/>
    <w:rsid w:val="00D15CFB"/>
    <w:rsid w:val="00D1687A"/>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96E"/>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4995"/>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052"/>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2EF"/>
    <w:rsid w:val="00D7158F"/>
    <w:rsid w:val="00D72212"/>
    <w:rsid w:val="00D7229D"/>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2C74"/>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442"/>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5B2"/>
    <w:rsid w:val="00DB5A17"/>
    <w:rsid w:val="00DB5ABF"/>
    <w:rsid w:val="00DB5C76"/>
    <w:rsid w:val="00DB5DF0"/>
    <w:rsid w:val="00DB63D2"/>
    <w:rsid w:val="00DB6BB9"/>
    <w:rsid w:val="00DB6ED0"/>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291"/>
    <w:rsid w:val="00DE095F"/>
    <w:rsid w:val="00DE0DCD"/>
    <w:rsid w:val="00DE1317"/>
    <w:rsid w:val="00DE1998"/>
    <w:rsid w:val="00DE2394"/>
    <w:rsid w:val="00DE24A8"/>
    <w:rsid w:val="00DE3032"/>
    <w:rsid w:val="00DE3253"/>
    <w:rsid w:val="00DE34AB"/>
    <w:rsid w:val="00DE3676"/>
    <w:rsid w:val="00DE46B6"/>
    <w:rsid w:val="00DE508F"/>
    <w:rsid w:val="00DE5340"/>
    <w:rsid w:val="00DE5798"/>
    <w:rsid w:val="00DE58E8"/>
    <w:rsid w:val="00DE59EC"/>
    <w:rsid w:val="00DE6287"/>
    <w:rsid w:val="00DE63C3"/>
    <w:rsid w:val="00DE6413"/>
    <w:rsid w:val="00DE6721"/>
    <w:rsid w:val="00DE6A26"/>
    <w:rsid w:val="00DE6A70"/>
    <w:rsid w:val="00DE72B9"/>
    <w:rsid w:val="00DE7368"/>
    <w:rsid w:val="00DE788B"/>
    <w:rsid w:val="00DE7CFD"/>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9F5"/>
    <w:rsid w:val="00DF6C39"/>
    <w:rsid w:val="00E003E1"/>
    <w:rsid w:val="00E004FB"/>
    <w:rsid w:val="00E00505"/>
    <w:rsid w:val="00E005FB"/>
    <w:rsid w:val="00E008CA"/>
    <w:rsid w:val="00E00B22"/>
    <w:rsid w:val="00E00DFF"/>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324"/>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2F62"/>
    <w:rsid w:val="00E6319E"/>
    <w:rsid w:val="00E632BE"/>
    <w:rsid w:val="00E6336D"/>
    <w:rsid w:val="00E63ED8"/>
    <w:rsid w:val="00E6412C"/>
    <w:rsid w:val="00E6479B"/>
    <w:rsid w:val="00E65ACC"/>
    <w:rsid w:val="00E65DBF"/>
    <w:rsid w:val="00E66001"/>
    <w:rsid w:val="00E66893"/>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9D5"/>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B5F"/>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4B30"/>
    <w:rsid w:val="00E9539A"/>
    <w:rsid w:val="00E95D56"/>
    <w:rsid w:val="00E96465"/>
    <w:rsid w:val="00E96838"/>
    <w:rsid w:val="00E96CA9"/>
    <w:rsid w:val="00E971AE"/>
    <w:rsid w:val="00E972E5"/>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1B2"/>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6B2"/>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1D1B"/>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CEC"/>
    <w:rsid w:val="00EE6F17"/>
    <w:rsid w:val="00EE72D9"/>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166B"/>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8A"/>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1E"/>
    <w:rsid w:val="00F65839"/>
    <w:rsid w:val="00F65F09"/>
    <w:rsid w:val="00F66027"/>
    <w:rsid w:val="00F662E7"/>
    <w:rsid w:val="00F665F3"/>
    <w:rsid w:val="00F668C7"/>
    <w:rsid w:val="00F67012"/>
    <w:rsid w:val="00F670DA"/>
    <w:rsid w:val="00F678C3"/>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BA4"/>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1CA"/>
    <w:rsid w:val="00F83851"/>
    <w:rsid w:val="00F83E84"/>
    <w:rsid w:val="00F83F61"/>
    <w:rsid w:val="00F844D4"/>
    <w:rsid w:val="00F846B4"/>
    <w:rsid w:val="00F847FA"/>
    <w:rsid w:val="00F84DE3"/>
    <w:rsid w:val="00F84E0F"/>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6CE"/>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04"/>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10</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802.11-24/0553r05</vt:lpstr>
    </vt:vector>
  </TitlesOfParts>
  <Company>Intel</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802.11-24/0553r06</dc:title>
  <dc:subject>Submission</dc:subject>
  <dc:creator>Philip Hawkes (Qualcomm Inc)</dc:creator>
  <cp:keywords>May 2024</cp:keywords>
  <dc:description>Philip Hawkes, Qualcomm Inc.</dc:description>
  <cp:lastModifiedBy>Philip Hawkes</cp:lastModifiedBy>
  <cp:revision>6</cp:revision>
  <cp:lastPrinted>2014-09-06T09:13:00Z</cp:lastPrinted>
  <dcterms:created xsi:type="dcterms:W3CDTF">2024-05-14T15:11:00Z</dcterms:created>
  <dcterms:modified xsi:type="dcterms:W3CDTF">2024-05-14T15:21:00Z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