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569CA" w14:textId="77777777" w:rsidR="00FD4298" w:rsidRDefault="004E5BA7">
      <w:pPr>
        <w:pStyle w:val="T1"/>
        <w:pBdr>
          <w:bottom w:val="single" w:sz="6" w:space="0" w:color="auto"/>
        </w:pBdr>
        <w:spacing w:after="240"/>
        <w:rPr>
          <w:lang w:val="en-US"/>
        </w:rPr>
      </w:pPr>
      <w:r>
        <w:rPr>
          <w:lang w:val="en-US"/>
        </w:rPr>
        <w:t>IEEE P802.11</w:t>
      </w:r>
      <w:r>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1875"/>
        <w:gridCol w:w="2625"/>
        <w:gridCol w:w="1350"/>
        <w:gridCol w:w="2201"/>
      </w:tblGrid>
      <w:tr w:rsidR="00FD4298" w14:paraId="0BEB1BB5" w14:textId="77777777">
        <w:trPr>
          <w:trHeight w:val="485"/>
          <w:jc w:val="center"/>
        </w:trPr>
        <w:tc>
          <w:tcPr>
            <w:tcW w:w="9576" w:type="dxa"/>
            <w:gridSpan w:val="5"/>
            <w:vAlign w:val="center"/>
          </w:tcPr>
          <w:p w14:paraId="1D882B20" w14:textId="465A0987" w:rsidR="00FD4298" w:rsidRDefault="004E5BA7">
            <w:pPr>
              <w:pStyle w:val="T2"/>
              <w:rPr>
                <w:lang w:val="en-US"/>
              </w:rPr>
            </w:pPr>
            <w:r>
              <w:rPr>
                <w:lang w:val="en-US"/>
              </w:rPr>
              <w:t xml:space="preserve">AMP </w:t>
            </w:r>
            <w:r w:rsidR="00681E74">
              <w:rPr>
                <w:rFonts w:hint="eastAsia"/>
                <w:lang w:val="en-US" w:eastAsia="zh-CN"/>
              </w:rPr>
              <w:t>SG</w:t>
            </w:r>
            <w:r w:rsidR="00681E74">
              <w:rPr>
                <w:lang w:val="en-US" w:eastAsia="zh-CN"/>
              </w:rPr>
              <w:t xml:space="preserve"> </w:t>
            </w:r>
            <w:r>
              <w:rPr>
                <w:lang w:val="en-US"/>
              </w:rPr>
              <w:t xml:space="preserve">meeting minutes for </w:t>
            </w:r>
            <w:r w:rsidR="00EE3324">
              <w:rPr>
                <w:lang w:val="en-US"/>
              </w:rPr>
              <w:t>January</w:t>
            </w:r>
            <w:r>
              <w:rPr>
                <w:lang w:val="en-US"/>
              </w:rPr>
              <w:t xml:space="preserve"> 202</w:t>
            </w:r>
            <w:r w:rsidR="00EE3324">
              <w:rPr>
                <w:lang w:val="en-US"/>
              </w:rPr>
              <w:t>4</w:t>
            </w:r>
            <w:r>
              <w:rPr>
                <w:lang w:val="en-US"/>
              </w:rPr>
              <w:t xml:space="preserve"> </w:t>
            </w:r>
            <w:r w:rsidR="00EE3324">
              <w:rPr>
                <w:lang w:val="en-US"/>
              </w:rPr>
              <w:t>Interim</w:t>
            </w:r>
            <w:r>
              <w:rPr>
                <w:lang w:val="en-US"/>
              </w:rPr>
              <w:t xml:space="preserve"> </w:t>
            </w:r>
          </w:p>
        </w:tc>
      </w:tr>
      <w:tr w:rsidR="00FD4298" w14:paraId="754124C9" w14:textId="77777777">
        <w:trPr>
          <w:trHeight w:val="359"/>
          <w:jc w:val="center"/>
        </w:trPr>
        <w:tc>
          <w:tcPr>
            <w:tcW w:w="9576" w:type="dxa"/>
            <w:gridSpan w:val="5"/>
            <w:vAlign w:val="center"/>
          </w:tcPr>
          <w:p w14:paraId="5592A141" w14:textId="3AC3691E" w:rsidR="00FD4298" w:rsidRDefault="004E5BA7">
            <w:pPr>
              <w:pStyle w:val="T2"/>
              <w:ind w:left="0"/>
              <w:rPr>
                <w:sz w:val="20"/>
                <w:lang w:val="en-US"/>
              </w:rPr>
            </w:pPr>
            <w:r>
              <w:rPr>
                <w:sz w:val="20"/>
                <w:lang w:val="en-US"/>
              </w:rPr>
              <w:t>Date:</w:t>
            </w:r>
            <w:r>
              <w:rPr>
                <w:b w:val="0"/>
                <w:sz w:val="20"/>
                <w:lang w:val="en-US"/>
              </w:rPr>
              <w:t xml:space="preserve">  202</w:t>
            </w:r>
            <w:r w:rsidR="00EE3324">
              <w:rPr>
                <w:b w:val="0"/>
                <w:sz w:val="20"/>
                <w:lang w:val="en-US"/>
              </w:rPr>
              <w:t>4</w:t>
            </w:r>
            <w:r>
              <w:rPr>
                <w:b w:val="0"/>
                <w:sz w:val="20"/>
                <w:lang w:val="en-US"/>
              </w:rPr>
              <w:t>-</w:t>
            </w:r>
            <w:r w:rsidR="009D14A7">
              <w:rPr>
                <w:b w:val="0"/>
                <w:sz w:val="20"/>
                <w:lang w:val="en-US"/>
              </w:rPr>
              <w:t>1</w:t>
            </w:r>
            <w:r>
              <w:rPr>
                <w:b w:val="0"/>
                <w:sz w:val="20"/>
                <w:lang w:val="en-US"/>
              </w:rPr>
              <w:t>-</w:t>
            </w:r>
            <w:r w:rsidR="009C7F5E">
              <w:rPr>
                <w:b w:val="0"/>
                <w:sz w:val="20"/>
                <w:lang w:val="en-US"/>
              </w:rPr>
              <w:t>30</w:t>
            </w:r>
          </w:p>
        </w:tc>
      </w:tr>
      <w:tr w:rsidR="00FD4298" w14:paraId="60896C1D" w14:textId="77777777">
        <w:trPr>
          <w:cantSplit/>
          <w:jc w:val="center"/>
        </w:trPr>
        <w:tc>
          <w:tcPr>
            <w:tcW w:w="9576" w:type="dxa"/>
            <w:gridSpan w:val="5"/>
            <w:vAlign w:val="center"/>
          </w:tcPr>
          <w:p w14:paraId="5F2D1B9E" w14:textId="77777777" w:rsidR="00FD4298" w:rsidRDefault="004E5BA7">
            <w:pPr>
              <w:pStyle w:val="T2"/>
              <w:spacing w:after="0"/>
              <w:ind w:left="0" w:right="0"/>
              <w:jc w:val="left"/>
              <w:rPr>
                <w:sz w:val="20"/>
                <w:lang w:val="en-US"/>
              </w:rPr>
            </w:pPr>
            <w:r>
              <w:rPr>
                <w:sz w:val="20"/>
                <w:lang w:val="en-US"/>
              </w:rPr>
              <w:t>Author(s):</w:t>
            </w:r>
          </w:p>
        </w:tc>
      </w:tr>
      <w:tr w:rsidR="00FD4298" w14:paraId="7CAA314D" w14:textId="77777777">
        <w:trPr>
          <w:jc w:val="center"/>
        </w:trPr>
        <w:tc>
          <w:tcPr>
            <w:tcW w:w="1525" w:type="dxa"/>
            <w:vAlign w:val="center"/>
          </w:tcPr>
          <w:p w14:paraId="13058E12" w14:textId="77777777" w:rsidR="00FD4298" w:rsidRDefault="004E5BA7">
            <w:pPr>
              <w:pStyle w:val="T2"/>
              <w:spacing w:after="0"/>
              <w:ind w:left="0" w:right="0"/>
              <w:jc w:val="left"/>
              <w:rPr>
                <w:sz w:val="20"/>
                <w:lang w:val="en-US"/>
              </w:rPr>
            </w:pPr>
            <w:r>
              <w:rPr>
                <w:sz w:val="20"/>
                <w:lang w:val="en-US"/>
              </w:rPr>
              <w:t>Name</w:t>
            </w:r>
          </w:p>
        </w:tc>
        <w:tc>
          <w:tcPr>
            <w:tcW w:w="1875" w:type="dxa"/>
            <w:vAlign w:val="center"/>
          </w:tcPr>
          <w:p w14:paraId="572813D7" w14:textId="77777777" w:rsidR="00FD4298" w:rsidRDefault="004E5BA7">
            <w:pPr>
              <w:pStyle w:val="T2"/>
              <w:spacing w:after="0"/>
              <w:ind w:left="0" w:right="0"/>
              <w:jc w:val="left"/>
              <w:rPr>
                <w:sz w:val="20"/>
                <w:lang w:val="en-US"/>
              </w:rPr>
            </w:pPr>
            <w:r>
              <w:rPr>
                <w:sz w:val="20"/>
                <w:lang w:val="en-US"/>
              </w:rPr>
              <w:t>Affiliation</w:t>
            </w:r>
          </w:p>
        </w:tc>
        <w:tc>
          <w:tcPr>
            <w:tcW w:w="2625" w:type="dxa"/>
            <w:vAlign w:val="center"/>
          </w:tcPr>
          <w:p w14:paraId="378E0E00" w14:textId="77777777" w:rsidR="00FD4298" w:rsidRDefault="004E5BA7">
            <w:pPr>
              <w:pStyle w:val="T2"/>
              <w:spacing w:after="0"/>
              <w:ind w:left="0" w:right="0"/>
              <w:jc w:val="left"/>
              <w:rPr>
                <w:sz w:val="20"/>
                <w:lang w:val="en-US"/>
              </w:rPr>
            </w:pPr>
            <w:r>
              <w:rPr>
                <w:sz w:val="20"/>
                <w:lang w:val="en-US"/>
              </w:rPr>
              <w:t>Address</w:t>
            </w:r>
          </w:p>
        </w:tc>
        <w:tc>
          <w:tcPr>
            <w:tcW w:w="1350" w:type="dxa"/>
            <w:vAlign w:val="center"/>
          </w:tcPr>
          <w:p w14:paraId="5FBBE93E" w14:textId="77777777" w:rsidR="00FD4298" w:rsidRDefault="004E5BA7">
            <w:pPr>
              <w:pStyle w:val="T2"/>
              <w:spacing w:after="0"/>
              <w:ind w:left="0" w:right="0"/>
              <w:jc w:val="left"/>
              <w:rPr>
                <w:sz w:val="20"/>
                <w:lang w:val="en-US"/>
              </w:rPr>
            </w:pPr>
            <w:r>
              <w:rPr>
                <w:sz w:val="20"/>
                <w:lang w:val="en-US"/>
              </w:rPr>
              <w:t>Phone</w:t>
            </w:r>
          </w:p>
        </w:tc>
        <w:tc>
          <w:tcPr>
            <w:tcW w:w="2201" w:type="dxa"/>
            <w:vAlign w:val="center"/>
          </w:tcPr>
          <w:p w14:paraId="46EFE828" w14:textId="77777777" w:rsidR="00FD4298" w:rsidRDefault="004E5BA7">
            <w:pPr>
              <w:pStyle w:val="T2"/>
              <w:spacing w:after="0"/>
              <w:ind w:left="0" w:right="0"/>
              <w:jc w:val="left"/>
              <w:rPr>
                <w:sz w:val="20"/>
                <w:lang w:val="en-US"/>
              </w:rPr>
            </w:pPr>
            <w:r>
              <w:rPr>
                <w:sz w:val="20"/>
                <w:lang w:val="en-US"/>
              </w:rPr>
              <w:t>email</w:t>
            </w:r>
          </w:p>
        </w:tc>
      </w:tr>
      <w:tr w:rsidR="00FD4298" w14:paraId="3E38CED2" w14:textId="77777777">
        <w:trPr>
          <w:jc w:val="center"/>
        </w:trPr>
        <w:tc>
          <w:tcPr>
            <w:tcW w:w="1525" w:type="dxa"/>
          </w:tcPr>
          <w:p w14:paraId="283250F5" w14:textId="2B34019A" w:rsidR="00FD4298" w:rsidRDefault="00681E74">
            <w:pPr>
              <w:pStyle w:val="T2"/>
              <w:spacing w:after="0"/>
              <w:ind w:left="0" w:right="0"/>
              <w:rPr>
                <w:b w:val="0"/>
                <w:sz w:val="20"/>
                <w:lang w:val="en-US"/>
              </w:rPr>
            </w:pPr>
            <w:r>
              <w:rPr>
                <w:b w:val="0"/>
                <w:sz w:val="20"/>
                <w:lang w:val="en-US"/>
              </w:rPr>
              <w:t>Hao Wang</w:t>
            </w:r>
          </w:p>
        </w:tc>
        <w:tc>
          <w:tcPr>
            <w:tcW w:w="1875" w:type="dxa"/>
          </w:tcPr>
          <w:p w14:paraId="2D5895C1" w14:textId="2A21046E" w:rsidR="00FD4298" w:rsidRDefault="00681E74">
            <w:pPr>
              <w:pStyle w:val="T2"/>
              <w:spacing w:after="0"/>
              <w:ind w:left="0" w:right="0"/>
              <w:rPr>
                <w:b w:val="0"/>
                <w:sz w:val="20"/>
                <w:lang w:val="en-US"/>
              </w:rPr>
            </w:pPr>
            <w:r>
              <w:rPr>
                <w:b w:val="0"/>
                <w:sz w:val="20"/>
                <w:lang w:val="en-US"/>
              </w:rPr>
              <w:t>Tencent</w:t>
            </w:r>
          </w:p>
        </w:tc>
        <w:tc>
          <w:tcPr>
            <w:tcW w:w="2625" w:type="dxa"/>
          </w:tcPr>
          <w:p w14:paraId="3A75E348" w14:textId="4FB3BF29" w:rsidR="00FD4298" w:rsidRDefault="00FD4298">
            <w:pPr>
              <w:pStyle w:val="T2"/>
              <w:spacing w:after="0"/>
              <w:ind w:left="0" w:right="0"/>
              <w:rPr>
                <w:b w:val="0"/>
                <w:sz w:val="20"/>
                <w:lang w:val="en-US"/>
              </w:rPr>
            </w:pPr>
          </w:p>
        </w:tc>
        <w:tc>
          <w:tcPr>
            <w:tcW w:w="1350" w:type="dxa"/>
          </w:tcPr>
          <w:p w14:paraId="579D16A6" w14:textId="77777777" w:rsidR="00FD4298" w:rsidRDefault="00FD4298">
            <w:pPr>
              <w:pStyle w:val="T2"/>
              <w:spacing w:after="0"/>
              <w:ind w:left="0" w:right="0"/>
              <w:rPr>
                <w:b w:val="0"/>
                <w:sz w:val="16"/>
                <w:szCs w:val="16"/>
                <w:lang w:val="en-US"/>
              </w:rPr>
            </w:pPr>
          </w:p>
        </w:tc>
        <w:tc>
          <w:tcPr>
            <w:tcW w:w="2201" w:type="dxa"/>
          </w:tcPr>
          <w:p w14:paraId="407AC1CF" w14:textId="63027E5A" w:rsidR="00FD4298" w:rsidRDefault="00681E74">
            <w:pPr>
              <w:pStyle w:val="T2"/>
              <w:spacing w:after="0"/>
              <w:ind w:left="0" w:right="0"/>
              <w:rPr>
                <w:b w:val="0"/>
                <w:sz w:val="16"/>
                <w:szCs w:val="16"/>
                <w:lang w:val="en-US"/>
              </w:rPr>
            </w:pPr>
            <w:r>
              <w:rPr>
                <w:b w:val="0"/>
                <w:sz w:val="16"/>
                <w:szCs w:val="16"/>
                <w:lang w:val="en-US" w:eastAsia="zh-CN"/>
              </w:rPr>
              <w:t>H</w:t>
            </w:r>
            <w:r>
              <w:rPr>
                <w:rFonts w:hint="eastAsia"/>
                <w:b w:val="0"/>
                <w:sz w:val="16"/>
                <w:szCs w:val="16"/>
                <w:lang w:val="en-US" w:eastAsia="zh-CN"/>
              </w:rPr>
              <w:t>arryhwang</w:t>
            </w:r>
            <w:r>
              <w:rPr>
                <w:b w:val="0"/>
                <w:sz w:val="16"/>
                <w:szCs w:val="16"/>
                <w:lang w:val="en-US" w:eastAsia="zh-CN"/>
              </w:rPr>
              <w:t>@</w:t>
            </w:r>
            <w:r>
              <w:rPr>
                <w:rFonts w:hint="eastAsia"/>
                <w:b w:val="0"/>
                <w:sz w:val="16"/>
                <w:szCs w:val="16"/>
                <w:lang w:val="en-US" w:eastAsia="zh-CN"/>
              </w:rPr>
              <w:t>tencent.com</w:t>
            </w:r>
          </w:p>
          <w:p w14:paraId="406A046E" w14:textId="77777777" w:rsidR="00FD4298" w:rsidRDefault="00FD4298">
            <w:pPr>
              <w:pStyle w:val="T2"/>
              <w:spacing w:after="0"/>
              <w:ind w:left="0" w:right="0"/>
              <w:rPr>
                <w:b w:val="0"/>
                <w:sz w:val="16"/>
                <w:szCs w:val="16"/>
                <w:lang w:val="en-US"/>
              </w:rPr>
            </w:pPr>
          </w:p>
        </w:tc>
      </w:tr>
    </w:tbl>
    <w:p w14:paraId="2463267B" w14:textId="77777777" w:rsidR="00FD4298" w:rsidRDefault="004E5BA7">
      <w:pPr>
        <w:pStyle w:val="T1"/>
        <w:spacing w:after="120"/>
        <w:rPr>
          <w:sz w:val="22"/>
          <w:lang w:val="en-US"/>
        </w:rPr>
      </w:pPr>
      <w:r>
        <w:rPr>
          <w:noProof/>
          <w:lang w:val="en-US"/>
        </w:rPr>
        <mc:AlternateContent>
          <mc:Choice Requires="wps">
            <w:drawing>
              <wp:anchor distT="0" distB="0" distL="114300" distR="114300" simplePos="0" relativeHeight="251659264" behindDoc="0" locked="0" layoutInCell="0" allowOverlap="1" wp14:anchorId="76D6E2F1" wp14:editId="2CCD41A5">
                <wp:simplePos x="0" y="0"/>
                <wp:positionH relativeFrom="column">
                  <wp:posOffset>-66675</wp:posOffset>
                </wp:positionH>
                <wp:positionV relativeFrom="paragraph">
                  <wp:posOffset>203835</wp:posOffset>
                </wp:positionV>
                <wp:extent cx="6076950" cy="54959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495925"/>
                        </a:xfrm>
                        <a:prstGeom prst="rect">
                          <a:avLst/>
                        </a:prstGeom>
                        <a:solidFill>
                          <a:srgbClr val="FFFFFF"/>
                        </a:solidFill>
                        <a:ln>
                          <a:noFill/>
                        </a:ln>
                      </wps:spPr>
                      <wps:txbx>
                        <w:txbxContent>
                          <w:p w14:paraId="791DA5FF" w14:textId="77777777" w:rsidR="00AC4355" w:rsidRDefault="00AC4355">
                            <w:pPr>
                              <w:pStyle w:val="T1"/>
                              <w:spacing w:after="120"/>
                            </w:pPr>
                            <w:r>
                              <w:t>Abstract</w:t>
                            </w:r>
                          </w:p>
                          <w:p w14:paraId="0176243F" w14:textId="77777777" w:rsidR="00AC4355" w:rsidRDefault="00AC4355">
                            <w:pPr>
                              <w:jc w:val="both"/>
                            </w:pPr>
                          </w:p>
                          <w:p w14:paraId="2C593B10" w14:textId="01C6179D" w:rsidR="00AC4355" w:rsidRDefault="00AC4355">
                            <w:pPr>
                              <w:jc w:val="both"/>
                            </w:pPr>
                            <w:r>
                              <w:t xml:space="preserve">This document includes minutes of AMP </w:t>
                            </w:r>
                            <w:r w:rsidR="00681E74">
                              <w:rPr>
                                <w:rFonts w:hint="eastAsia"/>
                                <w:lang w:eastAsia="zh-CN"/>
                              </w:rPr>
                              <w:t>SG</w:t>
                            </w:r>
                            <w:r>
                              <w:t xml:space="preserve"> Sessions of IEEE </w:t>
                            </w:r>
                            <w:r w:rsidR="00EE3324">
                              <w:rPr>
                                <w:lang w:eastAsia="zh-CN"/>
                              </w:rPr>
                              <w:t>January</w:t>
                            </w:r>
                            <w:r>
                              <w:t xml:space="preserve"> 202</w:t>
                            </w:r>
                            <w:r w:rsidR="00EE3324">
                              <w:t>4</w:t>
                            </w:r>
                            <w:r>
                              <w:t xml:space="preserve"> </w:t>
                            </w:r>
                            <w:r w:rsidR="00EE3324">
                              <w:rPr>
                                <w:lang w:eastAsia="zh-CN"/>
                              </w:rPr>
                              <w:t>Interim</w:t>
                            </w:r>
                            <w:r>
                              <w:t>.</w:t>
                            </w:r>
                          </w:p>
                          <w:p w14:paraId="763B94CD" w14:textId="77777777" w:rsidR="00AC4355" w:rsidRDefault="00AC4355">
                            <w:pPr>
                              <w:jc w:val="both"/>
                            </w:pPr>
                          </w:p>
                          <w:p w14:paraId="66C86675" w14:textId="77777777" w:rsidR="00AC4355" w:rsidRDefault="00AC4355">
                            <w:pPr>
                              <w:jc w:val="both"/>
                            </w:pPr>
                            <w:r>
                              <w:t>Version Tracking:</w:t>
                            </w:r>
                          </w:p>
                          <w:p w14:paraId="310F80FA" w14:textId="77777777" w:rsidR="00AC4355" w:rsidRDefault="00AC4355">
                            <w:pPr>
                              <w:jc w:val="both"/>
                            </w:pPr>
                            <w:r>
                              <w:t>R0: Creating the minutes.</w:t>
                            </w:r>
                          </w:p>
                          <w:p w14:paraId="6B9C8DB1" w14:textId="77777777" w:rsidR="00AC4355" w:rsidRDefault="00AC4355">
                            <w:pPr>
                              <w:jc w:val="both"/>
                            </w:pPr>
                          </w:p>
                          <w:p w14:paraId="6FF4BA55" w14:textId="77777777" w:rsidR="00AC4355" w:rsidRDefault="00AC4355">
                            <w:pPr>
                              <w:jc w:val="both"/>
                            </w:pPr>
                          </w:p>
                          <w:p w14:paraId="1A9D329C" w14:textId="77777777" w:rsidR="00AC4355" w:rsidRDefault="00AC4355">
                            <w:pPr>
                              <w:jc w:val="both"/>
                            </w:pPr>
                          </w:p>
                        </w:txbxContent>
                      </wps:txbx>
                      <wps:bodyPr rot="0" vert="horz" wrap="square" lIns="91440" tIns="45720" rIns="91440" bIns="45720" anchor="t" anchorCtr="0" upright="1">
                        <a:noAutofit/>
                      </wps:bodyPr>
                    </wps:wsp>
                  </a:graphicData>
                </a:graphic>
              </wp:anchor>
            </w:drawing>
          </mc:Choice>
          <mc:Fallback>
            <w:pict>
              <v:shapetype w14:anchorId="76D6E2F1" id="_x0000_t202" coordsize="21600,21600" o:spt="202" path="m,l,21600r21600,l21600,xe">
                <v:stroke joinstyle="miter"/>
                <v:path gradientshapeok="t" o:connecttype="rect"/>
              </v:shapetype>
              <v:shape id="Text Box 3" o:spid="_x0000_s1026" type="#_x0000_t202" style="position:absolute;left:0;text-align:left;margin-left:-5.25pt;margin-top:16.05pt;width:478.5pt;height:432.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" o:allowincell="f" stroked="f">
                <v:textbox>
                  <w:txbxContent>
                    <w:p w14:paraId="791DA5FF" w14:textId="77777777" w:rsidR="00AC4355" w:rsidRDefault="00AC4355">
                      <w:pPr>
                        <w:pStyle w:val="T1"/>
                        <w:spacing w:after="120"/>
                      </w:pPr>
                      <w:r>
                        <w:t>Abstract</w:t>
                      </w:r>
                    </w:p>
                    <w:p w14:paraId="0176243F" w14:textId="77777777" w:rsidR="00AC4355" w:rsidRDefault="00AC4355">
                      <w:pPr>
                        <w:jc w:val="both"/>
                      </w:pPr>
                    </w:p>
                    <w:p w14:paraId="2C593B10" w14:textId="01C6179D" w:rsidR="00AC4355" w:rsidRDefault="00AC4355">
                      <w:pPr>
                        <w:jc w:val="both"/>
                      </w:pPr>
                      <w:r>
                        <w:t xml:space="preserve">This document includes minutes of AMP </w:t>
                      </w:r>
                      <w:r w:rsidR="00681E74">
                        <w:rPr>
                          <w:rFonts w:hint="eastAsia"/>
                          <w:lang w:eastAsia="zh-CN"/>
                        </w:rPr>
                        <w:t>SG</w:t>
                      </w:r>
                      <w:r>
                        <w:t xml:space="preserve"> Sessions of IEEE </w:t>
                      </w:r>
                      <w:r w:rsidR="00EE3324">
                        <w:rPr>
                          <w:lang w:eastAsia="zh-CN"/>
                        </w:rPr>
                        <w:t>January</w:t>
                      </w:r>
                      <w:r>
                        <w:t xml:space="preserve"> 202</w:t>
                      </w:r>
                      <w:r w:rsidR="00EE3324">
                        <w:t>4</w:t>
                      </w:r>
                      <w:r>
                        <w:t xml:space="preserve"> </w:t>
                      </w:r>
                      <w:r w:rsidR="00EE3324">
                        <w:rPr>
                          <w:lang w:eastAsia="zh-CN"/>
                        </w:rPr>
                        <w:t>Interim</w:t>
                      </w:r>
                      <w:r>
                        <w:t>.</w:t>
                      </w:r>
                    </w:p>
                    <w:p w14:paraId="763B94CD" w14:textId="77777777" w:rsidR="00AC4355" w:rsidRDefault="00AC4355">
                      <w:pPr>
                        <w:jc w:val="both"/>
                      </w:pPr>
                    </w:p>
                    <w:p w14:paraId="66C86675" w14:textId="77777777" w:rsidR="00AC4355" w:rsidRDefault="00AC4355">
                      <w:pPr>
                        <w:jc w:val="both"/>
                      </w:pPr>
                      <w:r>
                        <w:t>Version Tracking:</w:t>
                      </w:r>
                    </w:p>
                    <w:p w14:paraId="310F80FA" w14:textId="77777777" w:rsidR="00AC4355" w:rsidRDefault="00AC4355">
                      <w:pPr>
                        <w:jc w:val="both"/>
                      </w:pPr>
                      <w:r>
                        <w:t>R0: Creating the minutes.</w:t>
                      </w:r>
                    </w:p>
                    <w:p w14:paraId="6B9C8DB1" w14:textId="77777777" w:rsidR="00AC4355" w:rsidRDefault="00AC4355">
                      <w:pPr>
                        <w:jc w:val="both"/>
                      </w:pPr>
                    </w:p>
                    <w:p w14:paraId="6FF4BA55" w14:textId="77777777" w:rsidR="00AC4355" w:rsidRDefault="00AC4355">
                      <w:pPr>
                        <w:jc w:val="both"/>
                      </w:pPr>
                    </w:p>
                    <w:p w14:paraId="1A9D329C" w14:textId="77777777" w:rsidR="00AC4355" w:rsidRDefault="00AC4355">
                      <w:pPr>
                        <w:jc w:val="both"/>
                      </w:pPr>
                    </w:p>
                  </w:txbxContent>
                </v:textbox>
              </v:shape>
            </w:pict>
          </mc:Fallback>
        </mc:AlternateContent>
      </w:r>
    </w:p>
    <w:p w14:paraId="0AC80E82" w14:textId="77777777" w:rsidR="00FD4298" w:rsidRDefault="004E5BA7">
      <w:pPr>
        <w:rPr>
          <w:lang w:eastAsia="zh-CN"/>
        </w:rPr>
      </w:pPr>
      <w:r>
        <w:br w:type="page"/>
      </w:r>
    </w:p>
    <w:p w14:paraId="37E15231" w14:textId="0C76374F" w:rsidR="00FD4298" w:rsidRDefault="004E5BA7">
      <w:pPr>
        <w:pStyle w:val="1"/>
        <w:tabs>
          <w:tab w:val="left" w:pos="6043"/>
        </w:tabs>
      </w:pPr>
      <w:r>
        <w:lastRenderedPageBreak/>
        <w:t xml:space="preserve">Monday </w:t>
      </w:r>
      <w:r w:rsidR="009D14A7">
        <w:t>1</w:t>
      </w:r>
      <w:r w:rsidR="00EE3324">
        <w:t>5</w:t>
      </w:r>
      <w:r>
        <w:t xml:space="preserve"> </w:t>
      </w:r>
      <w:r w:rsidR="003753F4">
        <w:rPr>
          <w:rFonts w:hint="eastAsia"/>
          <w:lang w:eastAsia="zh-CN"/>
        </w:rPr>
        <w:t>January</w:t>
      </w:r>
      <w:r w:rsidR="003753F4">
        <w:rPr>
          <w:lang w:eastAsia="zh-CN"/>
        </w:rPr>
        <w:t xml:space="preserve"> </w:t>
      </w:r>
      <w:r>
        <w:t>202</w:t>
      </w:r>
      <w:r w:rsidR="003753F4">
        <w:t>4</w:t>
      </w:r>
      <w:r>
        <w:t xml:space="preserve"> @</w:t>
      </w:r>
      <w:r w:rsidR="00EE3324">
        <w:t>10</w:t>
      </w:r>
      <w:r>
        <w:t>:</w:t>
      </w:r>
      <w:r w:rsidR="00EE3324">
        <w:t>3</w:t>
      </w:r>
      <w:r>
        <w:t>0-</w:t>
      </w:r>
      <w:r w:rsidR="00EE3324">
        <w:t>12</w:t>
      </w:r>
      <w:r w:rsidR="00E3382A">
        <w:rPr>
          <w:lang w:eastAsia="zh-CN"/>
        </w:rPr>
        <w:t>:</w:t>
      </w:r>
      <w:r w:rsidR="00EE3324">
        <w:t>3</w:t>
      </w:r>
      <w:r>
        <w:t xml:space="preserve">0 </w:t>
      </w:r>
      <w:r w:rsidR="00FD0CFA">
        <w:rPr>
          <w:rFonts w:hint="eastAsia"/>
          <w:lang w:eastAsia="zh-CN"/>
        </w:rPr>
        <w:t>a</w:t>
      </w:r>
      <w:r>
        <w:t>m ET</w:t>
      </w:r>
      <w:r>
        <w:tab/>
      </w:r>
    </w:p>
    <w:p w14:paraId="5A1AE7C8" w14:textId="3BDB7904" w:rsidR="00FD4298" w:rsidRPr="00F17A2A" w:rsidRDefault="004E5BA7">
      <w:pPr>
        <w:pStyle w:val="2"/>
        <w:numPr>
          <w:ilvl w:val="0"/>
          <w:numId w:val="1"/>
        </w:numPr>
      </w:pPr>
      <w:r w:rsidRPr="00F17A2A">
        <w:t xml:space="preserve">Opening (IEEE 802.11-23/ </w:t>
      </w:r>
      <w:r w:rsidR="00FD0CFA">
        <w:t>2170</w:t>
      </w:r>
      <w:r w:rsidRPr="00F17A2A">
        <w:t xml:space="preserve"> r</w:t>
      </w:r>
      <w:r w:rsidR="00FD0CFA">
        <w:t>1</w:t>
      </w:r>
      <w:r w:rsidRPr="00F17A2A">
        <w:t>)</w:t>
      </w:r>
    </w:p>
    <w:p w14:paraId="553AD685" w14:textId="2686C0CC" w:rsidR="00FD4298" w:rsidRPr="00F17A2A" w:rsidRDefault="004E5BA7">
      <w:pPr>
        <w:pStyle w:val="11"/>
        <w:numPr>
          <w:ilvl w:val="1"/>
          <w:numId w:val="1"/>
        </w:numPr>
      </w:pPr>
      <w:bookmarkStart w:id="0" w:name="_Hlk108706279"/>
      <w:r w:rsidRPr="00F17A2A">
        <w:t xml:space="preserve">Call to order </w:t>
      </w:r>
      <w:r w:rsidR="00FD0CFA">
        <w:t>10</w:t>
      </w:r>
      <w:r w:rsidRPr="00F17A2A">
        <w:t>:</w:t>
      </w:r>
      <w:r w:rsidR="00FD0CFA">
        <w:t>3</w:t>
      </w:r>
      <w:r w:rsidRPr="00F17A2A">
        <w:t xml:space="preserve">0 am ET. </w:t>
      </w:r>
    </w:p>
    <w:p w14:paraId="4D44979D" w14:textId="77777777" w:rsidR="00FD4298" w:rsidRPr="00F17A2A" w:rsidRDefault="004E5BA7">
      <w:pPr>
        <w:pStyle w:val="11"/>
        <w:numPr>
          <w:ilvl w:val="1"/>
          <w:numId w:val="1"/>
        </w:numPr>
      </w:pPr>
      <w:r w:rsidRPr="00F17A2A">
        <w:t>Chair, Bo Sun (</w:t>
      </w:r>
      <w:proofErr w:type="spellStart"/>
      <w:r w:rsidRPr="00F17A2A">
        <w:t>Sanechips</w:t>
      </w:r>
      <w:proofErr w:type="spellEnd"/>
      <w:r w:rsidRPr="00F17A2A">
        <w:t>), instructed members to record attendance in IMAT.</w:t>
      </w:r>
    </w:p>
    <w:p w14:paraId="5B794012" w14:textId="77777777" w:rsidR="00FD4298" w:rsidRPr="00F17A2A" w:rsidRDefault="004E5BA7">
      <w:pPr>
        <w:pStyle w:val="11"/>
        <w:numPr>
          <w:ilvl w:val="1"/>
          <w:numId w:val="1"/>
        </w:numPr>
      </w:pPr>
      <w:r w:rsidRPr="00F17A2A">
        <w:t xml:space="preserve">Chair introduced the patent policy and meeting rules (slides 2-8). </w:t>
      </w:r>
    </w:p>
    <w:p w14:paraId="559BCACE" w14:textId="77777777" w:rsidR="00FD4298" w:rsidRPr="00F17A2A" w:rsidRDefault="004E5BA7">
      <w:pPr>
        <w:pStyle w:val="11"/>
        <w:numPr>
          <w:ilvl w:val="1"/>
          <w:numId w:val="1"/>
        </w:numPr>
      </w:pPr>
      <w:r w:rsidRPr="00F17A2A">
        <w:t>No response to the call for patents.</w:t>
      </w:r>
    </w:p>
    <w:p w14:paraId="54C019A0" w14:textId="77777777" w:rsidR="00FD4298" w:rsidRPr="00F17A2A" w:rsidRDefault="004E5BA7">
      <w:pPr>
        <w:pStyle w:val="11"/>
        <w:numPr>
          <w:ilvl w:val="1"/>
          <w:numId w:val="1"/>
        </w:numPr>
      </w:pPr>
      <w:r w:rsidRPr="00F17A2A">
        <w:t>Chair introduced IEEE-SA COPYRIGHT POLICY (slides 9-10)</w:t>
      </w:r>
    </w:p>
    <w:p w14:paraId="68A3F254" w14:textId="77777777" w:rsidR="00FD4298" w:rsidRPr="00F17A2A" w:rsidRDefault="004E5BA7">
      <w:pPr>
        <w:pStyle w:val="11"/>
        <w:numPr>
          <w:ilvl w:val="1"/>
          <w:numId w:val="1"/>
        </w:numPr>
      </w:pPr>
      <w:r w:rsidRPr="00F17A2A">
        <w:t>Chair reviewed other Guidelines</w:t>
      </w:r>
      <w:r w:rsidRPr="00F17A2A">
        <w:rPr>
          <w:lang w:eastAsia="zh-CN"/>
        </w:rPr>
        <w:t>, Participation</w:t>
      </w:r>
      <w:r w:rsidRPr="00F17A2A">
        <w:t xml:space="preserve"> </w:t>
      </w:r>
      <w:r w:rsidRPr="00F17A2A">
        <w:rPr>
          <w:rFonts w:hint="eastAsia"/>
          <w:lang w:eastAsia="zh-CN"/>
        </w:rPr>
        <w:t>and</w:t>
      </w:r>
      <w:r w:rsidRPr="00F17A2A">
        <w:t xml:space="preserve"> Guideline for Straw Polls (slides 11-13).</w:t>
      </w:r>
    </w:p>
    <w:p w14:paraId="74946D3C" w14:textId="13C9F826" w:rsidR="00FD4298" w:rsidRPr="00F17A2A" w:rsidRDefault="004E5BA7">
      <w:pPr>
        <w:pStyle w:val="11"/>
        <w:numPr>
          <w:ilvl w:val="1"/>
          <w:numId w:val="1"/>
        </w:numPr>
      </w:pPr>
      <w:r w:rsidRPr="00F17A2A">
        <w:t xml:space="preserve">Chair reviewed Suggested Best Practices, Registration, Meeting plan, current AMP </w:t>
      </w:r>
      <w:r w:rsidR="00E3382A">
        <w:t>SG</w:t>
      </w:r>
      <w:r w:rsidRPr="00F17A2A">
        <w:t xml:space="preserve"> Session submission list (slides 14-1</w:t>
      </w:r>
      <w:r w:rsidR="009D14A7">
        <w:t>9</w:t>
      </w:r>
      <w:r w:rsidRPr="00F17A2A">
        <w:t>).</w:t>
      </w:r>
    </w:p>
    <w:bookmarkEnd w:id="0"/>
    <w:p w14:paraId="7D2F8623" w14:textId="5A78F023" w:rsidR="00FD4298" w:rsidRPr="00F17A2A" w:rsidRDefault="00E3382A">
      <w:pPr>
        <w:pStyle w:val="11"/>
        <w:numPr>
          <w:ilvl w:val="1"/>
          <w:numId w:val="1"/>
        </w:numPr>
      </w:pPr>
      <w:r>
        <w:rPr>
          <w:lang w:eastAsia="zh-CN"/>
        </w:rPr>
        <w:t>Hao Wang</w:t>
      </w:r>
      <w:r w:rsidR="004E5BA7" w:rsidRPr="00F17A2A">
        <w:rPr>
          <w:lang w:eastAsia="zh-CN"/>
        </w:rPr>
        <w:t xml:space="preserve"> (</w:t>
      </w:r>
      <w:r>
        <w:rPr>
          <w:lang w:eastAsia="zh-CN"/>
        </w:rPr>
        <w:t>Tencent</w:t>
      </w:r>
      <w:r w:rsidR="004E5BA7" w:rsidRPr="00F17A2A">
        <w:rPr>
          <w:lang w:eastAsia="zh-CN"/>
        </w:rPr>
        <w:t xml:space="preserve">) is </w:t>
      </w:r>
      <w:r w:rsidR="00975BD6">
        <w:rPr>
          <w:lang w:eastAsia="zh-CN"/>
        </w:rPr>
        <w:t xml:space="preserve">the </w:t>
      </w:r>
      <w:r w:rsidR="004E5BA7" w:rsidRPr="00F17A2A">
        <w:rPr>
          <w:lang w:eastAsia="zh-CN"/>
        </w:rPr>
        <w:t>secretary.</w:t>
      </w:r>
    </w:p>
    <w:p w14:paraId="2339E9EC" w14:textId="77777777" w:rsidR="00FD4298" w:rsidRPr="00F17A2A" w:rsidRDefault="004E5BA7">
      <w:pPr>
        <w:pStyle w:val="11"/>
        <w:numPr>
          <w:ilvl w:val="1"/>
          <w:numId w:val="1"/>
        </w:numPr>
      </w:pPr>
      <w:r w:rsidRPr="00F17A2A">
        <w:t xml:space="preserve">Chair call for approval of the agenda of the AMP session. </w:t>
      </w:r>
    </w:p>
    <w:p w14:paraId="7FCFCA4A" w14:textId="197C1167" w:rsidR="00FD4298" w:rsidRPr="00F17A2A" w:rsidRDefault="004E5BA7">
      <w:pPr>
        <w:pStyle w:val="2"/>
        <w:numPr>
          <w:ilvl w:val="0"/>
          <w:numId w:val="1"/>
        </w:numPr>
      </w:pPr>
      <w:r w:rsidRPr="00F17A2A">
        <w:t>Agenda (IEEE 802.11-23/</w:t>
      </w:r>
      <w:r w:rsidR="00FD0CFA">
        <w:t>2170</w:t>
      </w:r>
      <w:r w:rsidRPr="00F17A2A">
        <w:t xml:space="preserve"> r</w:t>
      </w:r>
      <w:r w:rsidR="00FD0CFA">
        <w:t>1</w:t>
      </w:r>
      <w:r w:rsidRPr="00F17A2A">
        <w:t>)</w:t>
      </w:r>
    </w:p>
    <w:p w14:paraId="619064A1" w14:textId="374A1AE4" w:rsidR="00FD4298" w:rsidRDefault="004E5BA7">
      <w:pPr>
        <w:pStyle w:val="11"/>
        <w:numPr>
          <w:ilvl w:val="1"/>
          <w:numId w:val="1"/>
        </w:numPr>
      </w:pPr>
      <w:r>
        <w:t xml:space="preserve">Chair presented the agenda: </w:t>
      </w:r>
      <w:r w:rsidR="00FD0CFA" w:rsidRPr="00FD0CFA">
        <w:t>https://mentor.ieee.org/802.11/dcn/23/11-23-2170-01-0amp-amp-sg-meeting-agenda-for-jan-interim-2024.pptx</w:t>
      </w:r>
      <w:r>
        <w:t xml:space="preserve">. (slide </w:t>
      </w:r>
      <w:r w:rsidR="009D14A7">
        <w:t>22</w:t>
      </w:r>
      <w:r>
        <w:t>)</w:t>
      </w:r>
    </w:p>
    <w:p w14:paraId="640796D5" w14:textId="77777777" w:rsidR="00FD0CFA" w:rsidRPr="00FD0CFA" w:rsidRDefault="00FD0CFA" w:rsidP="00FD0CFA">
      <w:pPr>
        <w:pStyle w:val="11"/>
        <w:numPr>
          <w:ilvl w:val="2"/>
          <w:numId w:val="1"/>
        </w:numPr>
        <w:rPr>
          <w:lang w:val="en-GB"/>
        </w:rPr>
      </w:pPr>
      <w:r w:rsidRPr="00FD0CFA">
        <w:rPr>
          <w:lang w:val="en-GB"/>
        </w:rPr>
        <w:t>Call meeting to order and remind the group to record attendance on imat.ieee.org</w:t>
      </w:r>
    </w:p>
    <w:p w14:paraId="1232628B" w14:textId="77777777" w:rsidR="00FD0CFA" w:rsidRPr="00FD0CFA" w:rsidRDefault="00FD0CFA" w:rsidP="00FD0CFA">
      <w:pPr>
        <w:pStyle w:val="11"/>
        <w:numPr>
          <w:ilvl w:val="2"/>
          <w:numId w:val="1"/>
        </w:numPr>
        <w:rPr>
          <w:lang w:val="en-GB"/>
        </w:rPr>
      </w:pPr>
      <w:r w:rsidRPr="00FD0CFA">
        <w:rPr>
          <w:lang w:val="en-GB"/>
        </w:rPr>
        <w:t>IEEE-SA IPR policies and meeting rules</w:t>
      </w:r>
    </w:p>
    <w:p w14:paraId="31FB16F5" w14:textId="77777777" w:rsidR="00FD0CFA" w:rsidRPr="00FD0CFA" w:rsidRDefault="00FD0CFA" w:rsidP="00FD0CFA">
      <w:pPr>
        <w:pStyle w:val="11"/>
        <w:numPr>
          <w:ilvl w:val="2"/>
          <w:numId w:val="1"/>
        </w:numPr>
        <w:rPr>
          <w:lang w:val="en-GB"/>
        </w:rPr>
      </w:pPr>
      <w:r w:rsidRPr="00FD0CFA">
        <w:rPr>
          <w:lang w:val="en-GB"/>
        </w:rPr>
        <w:t>Approve meeting agenda</w:t>
      </w:r>
    </w:p>
    <w:p w14:paraId="08AC9225" w14:textId="77777777" w:rsidR="00FD0CFA" w:rsidRPr="00FD0CFA" w:rsidRDefault="00FD0CFA" w:rsidP="00FD0CFA">
      <w:pPr>
        <w:pStyle w:val="11"/>
        <w:numPr>
          <w:ilvl w:val="2"/>
          <w:numId w:val="1"/>
        </w:numPr>
        <w:rPr>
          <w:lang w:val="en-GB"/>
        </w:rPr>
      </w:pPr>
      <w:r w:rsidRPr="00FD0CFA">
        <w:rPr>
          <w:lang w:val="en-GB"/>
        </w:rPr>
        <w:t>Approve past meeting minutes</w:t>
      </w:r>
    </w:p>
    <w:p w14:paraId="5F6F4073" w14:textId="77777777" w:rsidR="00FD0CFA" w:rsidRPr="00FD0CFA" w:rsidRDefault="00FD0CFA" w:rsidP="00FD0CFA">
      <w:pPr>
        <w:pStyle w:val="11"/>
        <w:numPr>
          <w:ilvl w:val="2"/>
          <w:numId w:val="1"/>
        </w:numPr>
        <w:rPr>
          <w:lang w:val="en-GB"/>
        </w:rPr>
      </w:pPr>
      <w:r w:rsidRPr="00FD0CFA">
        <w:rPr>
          <w:lang w:val="en-GB"/>
        </w:rPr>
        <w:t>AMP SG timeline and progress review</w:t>
      </w:r>
    </w:p>
    <w:p w14:paraId="4A085FA8" w14:textId="77777777" w:rsidR="00FD0CFA" w:rsidRPr="00FD0CFA" w:rsidRDefault="00FD0CFA" w:rsidP="00FD0CFA">
      <w:pPr>
        <w:pStyle w:val="11"/>
        <w:numPr>
          <w:ilvl w:val="2"/>
          <w:numId w:val="1"/>
        </w:numPr>
        <w:rPr>
          <w:lang w:val="en-GB"/>
        </w:rPr>
      </w:pPr>
      <w:r w:rsidRPr="00FD0CFA">
        <w:rPr>
          <w:lang w:val="en-GB"/>
        </w:rPr>
        <w:t>ITU-T SG20 Liaison Response (11-23/2203) discussion</w:t>
      </w:r>
    </w:p>
    <w:p w14:paraId="3E4A8EBE" w14:textId="77777777" w:rsidR="00FD0CFA" w:rsidRPr="00FD0CFA" w:rsidRDefault="00FD0CFA" w:rsidP="00FD0CFA">
      <w:pPr>
        <w:pStyle w:val="11"/>
        <w:numPr>
          <w:ilvl w:val="2"/>
          <w:numId w:val="1"/>
        </w:numPr>
        <w:rPr>
          <w:lang w:val="en-GB"/>
        </w:rPr>
      </w:pPr>
      <w:r w:rsidRPr="00FD0CFA">
        <w:rPr>
          <w:lang w:val="en-GB"/>
        </w:rPr>
        <w:t>Contribution discussion</w:t>
      </w:r>
    </w:p>
    <w:p w14:paraId="4D52D947" w14:textId="37BEF526" w:rsidR="00FD0CFA" w:rsidRPr="00FD0CFA" w:rsidRDefault="00FD0CFA" w:rsidP="00FD0CFA">
      <w:pPr>
        <w:pStyle w:val="11"/>
        <w:numPr>
          <w:ilvl w:val="3"/>
          <w:numId w:val="1"/>
        </w:numPr>
        <w:rPr>
          <w:lang w:val="en-GB"/>
        </w:rPr>
      </w:pPr>
      <w:r w:rsidRPr="00FD0CFA">
        <w:rPr>
          <w:lang w:val="en-GB"/>
        </w:rPr>
        <w:t>11-23/</w:t>
      </w:r>
      <w:r w:rsidR="004B3FB9">
        <w:rPr>
          <w:lang w:val="en-GB"/>
        </w:rPr>
        <w:t>0436</w:t>
      </w:r>
      <w:r w:rsidR="004B3FB9">
        <w:rPr>
          <w:rFonts w:hint="eastAsia"/>
          <w:lang w:val="en-GB" w:eastAsia="zh-CN"/>
        </w:rPr>
        <w:t>r</w:t>
      </w:r>
      <w:r w:rsidR="004B3FB9">
        <w:rPr>
          <w:lang w:val="en-GB" w:eastAsia="zh-CN"/>
        </w:rPr>
        <w:t>1</w:t>
      </w:r>
      <w:r w:rsidRPr="00FD0CFA">
        <w:rPr>
          <w:lang w:val="en-GB"/>
        </w:rPr>
        <w:t>, Updated Technical Report on support of AMP IoT devices in WLAN, Yinan Qi (OPPO)</w:t>
      </w:r>
    </w:p>
    <w:p w14:paraId="7E6652DA" w14:textId="77777777" w:rsidR="00FD0CFA" w:rsidRPr="00FD0CFA" w:rsidRDefault="00FD0CFA" w:rsidP="00FD0CFA">
      <w:pPr>
        <w:pStyle w:val="11"/>
        <w:numPr>
          <w:ilvl w:val="3"/>
          <w:numId w:val="1"/>
        </w:numPr>
        <w:rPr>
          <w:lang w:val="en-GB"/>
        </w:rPr>
      </w:pPr>
      <w:r w:rsidRPr="00FD0CFA">
        <w:rPr>
          <w:lang w:val="en-GB"/>
        </w:rPr>
        <w:t xml:space="preserve">11-24/0047, AMP Station operation states, Solomon </w:t>
      </w:r>
      <w:proofErr w:type="spellStart"/>
      <w:r w:rsidRPr="00FD0CFA">
        <w:rPr>
          <w:lang w:val="en-GB"/>
        </w:rPr>
        <w:t>Trainin</w:t>
      </w:r>
      <w:proofErr w:type="spellEnd"/>
      <w:r w:rsidRPr="00FD0CFA">
        <w:rPr>
          <w:lang w:val="en-GB"/>
        </w:rPr>
        <w:t xml:space="preserve"> (</w:t>
      </w:r>
      <w:proofErr w:type="spellStart"/>
      <w:r w:rsidRPr="00FD0CFA">
        <w:rPr>
          <w:lang w:val="en-GB"/>
        </w:rPr>
        <w:t>Wiliot</w:t>
      </w:r>
      <w:proofErr w:type="spellEnd"/>
      <w:r w:rsidRPr="00FD0CFA">
        <w:rPr>
          <w:lang w:val="en-GB"/>
        </w:rPr>
        <w:t>)</w:t>
      </w:r>
    </w:p>
    <w:p w14:paraId="36858223" w14:textId="77777777" w:rsidR="00FD0CFA" w:rsidRPr="00FD0CFA" w:rsidRDefault="00FD0CFA" w:rsidP="00FD0CFA">
      <w:pPr>
        <w:pStyle w:val="11"/>
        <w:numPr>
          <w:ilvl w:val="2"/>
          <w:numId w:val="1"/>
        </w:numPr>
        <w:rPr>
          <w:lang w:val="en-GB"/>
        </w:rPr>
      </w:pPr>
      <w:r w:rsidRPr="00FD0CFA">
        <w:rPr>
          <w:lang w:val="en-GB"/>
        </w:rPr>
        <w:t>Any other business?</w:t>
      </w:r>
    </w:p>
    <w:p w14:paraId="0C37B74D" w14:textId="77777777" w:rsidR="00FD0CFA" w:rsidRDefault="00FD0CFA" w:rsidP="00FD0CFA">
      <w:pPr>
        <w:pStyle w:val="11"/>
        <w:numPr>
          <w:ilvl w:val="2"/>
          <w:numId w:val="1"/>
        </w:numPr>
        <w:rPr>
          <w:lang w:val="en-GB"/>
        </w:rPr>
      </w:pPr>
      <w:r w:rsidRPr="00FD0CFA">
        <w:rPr>
          <w:lang w:val="en-GB"/>
        </w:rPr>
        <w:t xml:space="preserve">Recess </w:t>
      </w:r>
    </w:p>
    <w:p w14:paraId="21872396" w14:textId="77777777" w:rsidR="00FD4298" w:rsidRDefault="004E5BA7">
      <w:pPr>
        <w:pStyle w:val="11"/>
        <w:numPr>
          <w:ilvl w:val="1"/>
          <w:numId w:val="1"/>
        </w:numPr>
      </w:pPr>
      <w:r>
        <w:t>No objection, Agenda approved.</w:t>
      </w:r>
    </w:p>
    <w:p w14:paraId="64E72E2F" w14:textId="77777777" w:rsidR="00787131" w:rsidRDefault="00787131" w:rsidP="00787131">
      <w:pPr>
        <w:pStyle w:val="2"/>
        <w:numPr>
          <w:ilvl w:val="0"/>
          <w:numId w:val="3"/>
        </w:numPr>
      </w:pPr>
      <w:r w:rsidRPr="00B26BBF">
        <w:t>Approve AMP SG meeting minutes</w:t>
      </w:r>
    </w:p>
    <w:p w14:paraId="13E3BC56" w14:textId="6FA47DB4" w:rsidR="00787131" w:rsidRDefault="00787131" w:rsidP="00787131">
      <w:pPr>
        <w:pStyle w:val="af2"/>
        <w:numPr>
          <w:ilvl w:val="1"/>
          <w:numId w:val="3"/>
        </w:numPr>
        <w:ind w:firstLineChars="0"/>
      </w:pPr>
      <w:r>
        <w:rPr>
          <w:lang w:eastAsia="zh-CN"/>
        </w:rPr>
        <w:t>Motion to approve the AMP SG meeting minutes</w:t>
      </w:r>
      <w:r w:rsidR="00FD0CFA">
        <w:rPr>
          <w:lang w:eastAsia="zh-CN"/>
        </w:rPr>
        <w:t xml:space="preserve"> </w:t>
      </w:r>
      <w:r w:rsidR="00FD0CFA">
        <w:rPr>
          <w:rFonts w:hint="eastAsia"/>
          <w:lang w:eastAsia="zh-CN"/>
        </w:rPr>
        <w:t>since</w:t>
      </w:r>
      <w:r w:rsidR="00FD0CFA">
        <w:rPr>
          <w:lang w:eastAsia="zh-CN"/>
        </w:rPr>
        <w:t xml:space="preserve"> November 2023.</w:t>
      </w:r>
    </w:p>
    <w:p w14:paraId="59407C9C" w14:textId="4B715335" w:rsidR="00787131" w:rsidRPr="00787131" w:rsidRDefault="00FD0CFA" w:rsidP="00796D0D">
      <w:pPr>
        <w:pStyle w:val="af2"/>
        <w:spacing w:after="0"/>
        <w:ind w:left="720" w:firstLineChars="0" w:firstLine="0"/>
      </w:pPr>
      <w:r w:rsidRPr="00FD0CFA">
        <w:t xml:space="preserve">Approve the meeting minutes for AMP SG meetings during 802 Nov plenary session as below: </w:t>
      </w:r>
    </w:p>
    <w:p w14:paraId="29976692" w14:textId="7E04E3FB" w:rsidR="00787131" w:rsidRPr="00FD0CFA" w:rsidRDefault="00FD0CFA" w:rsidP="00FD0CFA">
      <w:pPr>
        <w:pStyle w:val="11"/>
        <w:numPr>
          <w:ilvl w:val="2"/>
          <w:numId w:val="1"/>
        </w:numPr>
        <w:rPr>
          <w:lang w:val="en-GB"/>
        </w:rPr>
      </w:pPr>
      <w:r w:rsidRPr="00FD0CFA">
        <w:rPr>
          <w:lang w:val="en-GB"/>
        </w:rPr>
        <w:t xml:space="preserve">https://mentor.ieee.org/802.11/dcn/23/11-23-2158-00-0amp-802-11-amp-sg-meeting-minutes-for-november-2023-plenary.docx </w:t>
      </w:r>
    </w:p>
    <w:p w14:paraId="3046C1E9" w14:textId="77777777" w:rsidR="00787131" w:rsidRPr="00787131" w:rsidRDefault="00787131" w:rsidP="00796D0D">
      <w:pPr>
        <w:pStyle w:val="af2"/>
        <w:spacing w:after="0"/>
        <w:ind w:left="720" w:firstLineChars="0" w:firstLine="0"/>
      </w:pPr>
      <w:r w:rsidRPr="00787131">
        <w:t>Moved: Harry Hao Wang</w:t>
      </w:r>
    </w:p>
    <w:p w14:paraId="6AC4484F" w14:textId="612AC215" w:rsidR="004B3FB9" w:rsidRPr="00787131" w:rsidRDefault="00787131" w:rsidP="00796D0D">
      <w:pPr>
        <w:pStyle w:val="af2"/>
        <w:spacing w:after="0"/>
        <w:ind w:left="720" w:firstLineChars="0" w:firstLine="0"/>
        <w:rPr>
          <w:lang w:eastAsia="zh-CN"/>
        </w:rPr>
      </w:pPr>
      <w:r w:rsidRPr="00787131">
        <w:t xml:space="preserve">Seconded: </w:t>
      </w:r>
      <w:r w:rsidR="004B3FB9">
        <w:rPr>
          <w:rFonts w:hint="eastAsia"/>
          <w:lang w:eastAsia="zh-CN"/>
        </w:rPr>
        <w:t>Yin</w:t>
      </w:r>
      <w:r w:rsidR="004B3FB9">
        <w:rPr>
          <w:lang w:eastAsia="zh-CN"/>
        </w:rPr>
        <w:t>an Qi</w:t>
      </w:r>
    </w:p>
    <w:p w14:paraId="422A6BD6" w14:textId="0AE3E3BA" w:rsidR="00787131" w:rsidRDefault="00787131" w:rsidP="00796D0D">
      <w:pPr>
        <w:pStyle w:val="af2"/>
        <w:ind w:left="720" w:firstLineChars="0" w:firstLine="0"/>
      </w:pPr>
      <w:r w:rsidRPr="00787131">
        <w:t xml:space="preserve">Result: </w:t>
      </w:r>
      <w:r>
        <w:t>Approved with unanimous consensus</w:t>
      </w:r>
    </w:p>
    <w:p w14:paraId="516C6FF9" w14:textId="2E3483AE" w:rsidR="00FB28A0" w:rsidRDefault="00FB28A0" w:rsidP="00FB28A0">
      <w:pPr>
        <w:pStyle w:val="2"/>
        <w:numPr>
          <w:ilvl w:val="0"/>
          <w:numId w:val="1"/>
        </w:numPr>
      </w:pPr>
      <w:r>
        <w:t xml:space="preserve">AMP SG </w:t>
      </w:r>
      <w:r w:rsidR="00787131">
        <w:t>Timeline Plan</w:t>
      </w:r>
      <w:r w:rsidRPr="00F17A2A">
        <w:t xml:space="preserve"> (IEEE 802.11-23/</w:t>
      </w:r>
      <w:r w:rsidR="00FD0CFA">
        <w:t>2170</w:t>
      </w:r>
      <w:r w:rsidRPr="00F17A2A">
        <w:t xml:space="preserve"> r</w:t>
      </w:r>
      <w:r w:rsidR="00FD0CFA">
        <w:t>1</w:t>
      </w:r>
      <w:r w:rsidRPr="00F17A2A">
        <w:t>)</w:t>
      </w:r>
    </w:p>
    <w:p w14:paraId="415FC526" w14:textId="7EE5F4B6" w:rsidR="00FB28A0" w:rsidRDefault="00FB28A0" w:rsidP="00FB28A0">
      <w:pPr>
        <w:pStyle w:val="11"/>
        <w:numPr>
          <w:ilvl w:val="1"/>
          <w:numId w:val="1"/>
        </w:numPr>
      </w:pPr>
      <w:r>
        <w:rPr>
          <w:rFonts w:hint="eastAsia"/>
          <w:lang w:eastAsia="zh-CN"/>
        </w:rPr>
        <w:t>Chair</w:t>
      </w:r>
      <w:r>
        <w:rPr>
          <w:lang w:eastAsia="zh-CN"/>
        </w:rPr>
        <w:t xml:space="preserve"> </w:t>
      </w:r>
      <w:r w:rsidR="00E35A85">
        <w:rPr>
          <w:rFonts w:hint="eastAsia"/>
          <w:lang w:eastAsia="zh-CN"/>
        </w:rPr>
        <w:t>review</w:t>
      </w:r>
      <w:r w:rsidR="00E35A85">
        <w:rPr>
          <w:lang w:eastAsia="zh-CN"/>
        </w:rPr>
        <w:t xml:space="preserve">ed </w:t>
      </w:r>
      <w:r>
        <w:rPr>
          <w:lang w:eastAsia="zh-CN"/>
        </w:rPr>
        <w:t>the AMP SG time plan.</w:t>
      </w:r>
    </w:p>
    <w:p w14:paraId="74C3B64C" w14:textId="77777777" w:rsidR="00DC257A" w:rsidRDefault="00DC257A" w:rsidP="00DC257A">
      <w:pPr>
        <w:pStyle w:val="11"/>
        <w:rPr>
          <w:lang w:eastAsia="zh-CN"/>
        </w:rPr>
      </w:pPr>
    </w:p>
    <w:p w14:paraId="3906CE1C" w14:textId="7E9EE128" w:rsidR="008C1576" w:rsidRDefault="008C1576" w:rsidP="008C1576">
      <w:pPr>
        <w:pStyle w:val="2"/>
        <w:numPr>
          <w:ilvl w:val="0"/>
          <w:numId w:val="1"/>
        </w:numPr>
      </w:pPr>
      <w:r>
        <w:lastRenderedPageBreak/>
        <w:t>ITU-T SG20 Liaison (11-23/</w:t>
      </w:r>
      <w:r w:rsidR="004B3FB9">
        <w:t>2203</w:t>
      </w:r>
      <w:r>
        <w:t>) discussion</w:t>
      </w:r>
    </w:p>
    <w:p w14:paraId="551DD652" w14:textId="291F3906" w:rsidR="008C1576" w:rsidRPr="008C1576" w:rsidRDefault="008C1576" w:rsidP="008C1576">
      <w:pPr>
        <w:pStyle w:val="11"/>
        <w:numPr>
          <w:ilvl w:val="1"/>
          <w:numId w:val="1"/>
        </w:numPr>
      </w:pPr>
      <w:r>
        <w:t>Review of IEEE 802.</w:t>
      </w:r>
      <w:r w:rsidRPr="00775FD3">
        <w:t>11</w:t>
      </w:r>
      <w:r>
        <w:t>-</w:t>
      </w:r>
      <w:r w:rsidRPr="00775FD3">
        <w:t>23</w:t>
      </w:r>
      <w:r>
        <w:t>/</w:t>
      </w:r>
      <w:r w:rsidR="004B3FB9">
        <w:t>2203</w:t>
      </w:r>
      <w:r>
        <w:t>r</w:t>
      </w:r>
      <w:r w:rsidRPr="00775FD3">
        <w:t>0</w:t>
      </w:r>
      <w:r>
        <w:t xml:space="preserve">, AMP STA, </w:t>
      </w:r>
      <w:proofErr w:type="spellStart"/>
      <w:r>
        <w:rPr>
          <w:lang w:val="en-GB"/>
        </w:rPr>
        <w:t>Weijie</w:t>
      </w:r>
      <w:proofErr w:type="spellEnd"/>
      <w:r>
        <w:rPr>
          <w:lang w:val="en-GB"/>
        </w:rPr>
        <w:t xml:space="preserve"> Xu</w:t>
      </w:r>
      <w:r w:rsidRPr="00F2424E">
        <w:rPr>
          <w:lang w:val="en-GB"/>
        </w:rPr>
        <w:t xml:space="preserve"> (</w:t>
      </w:r>
      <w:r>
        <w:rPr>
          <w:lang w:val="en-GB"/>
        </w:rPr>
        <w:t>OPPO</w:t>
      </w:r>
      <w:r w:rsidRPr="00F2424E">
        <w:rPr>
          <w:lang w:val="en-GB"/>
        </w:rPr>
        <w:t>)</w:t>
      </w:r>
    </w:p>
    <w:p w14:paraId="3A5945DF" w14:textId="2FAC639B" w:rsidR="00FD5EDB" w:rsidRDefault="008C1576" w:rsidP="004B3FB9">
      <w:pPr>
        <w:pStyle w:val="11"/>
        <w:rPr>
          <w:lang w:val="en-GB" w:eastAsia="zh-CN"/>
        </w:rPr>
      </w:pPr>
      <w:r>
        <w:rPr>
          <w:rFonts w:hint="eastAsia"/>
          <w:lang w:val="en-GB" w:eastAsia="zh-CN"/>
        </w:rPr>
        <w:t>C</w:t>
      </w:r>
      <w:r>
        <w:rPr>
          <w:lang w:val="en-GB" w:eastAsia="zh-CN"/>
        </w:rPr>
        <w:t>:</w:t>
      </w:r>
      <w:r w:rsidR="004B3FB9">
        <w:rPr>
          <w:lang w:val="en-GB" w:eastAsia="zh-CN"/>
        </w:rPr>
        <w:t xml:space="preserve"> </w:t>
      </w:r>
      <w:r w:rsidR="00FD5EDB">
        <w:rPr>
          <w:rFonts w:hint="eastAsia"/>
          <w:lang w:val="en-GB" w:eastAsia="zh-CN"/>
        </w:rPr>
        <w:t>PAR</w:t>
      </w:r>
      <w:r w:rsidR="00FD5EDB">
        <w:rPr>
          <w:lang w:val="en-GB" w:eastAsia="zh-CN"/>
        </w:rPr>
        <w:t xml:space="preserve"> is not approved yet, should not be included in the response. But mentioning the progress and direction of the group is OK.</w:t>
      </w:r>
    </w:p>
    <w:p w14:paraId="3E6B6AAB" w14:textId="635FB96C" w:rsidR="00FD5EDB" w:rsidRDefault="003753F4" w:rsidP="004B3FB9">
      <w:pPr>
        <w:pStyle w:val="11"/>
        <w:rPr>
          <w:lang w:val="en-GB" w:eastAsia="zh-CN"/>
        </w:rPr>
      </w:pPr>
      <w:r>
        <w:rPr>
          <w:lang w:val="en-GB" w:eastAsia="zh-CN"/>
        </w:rPr>
        <w:t>C</w:t>
      </w:r>
      <w:r w:rsidR="00FD5EDB">
        <w:rPr>
          <w:lang w:val="en-GB" w:eastAsia="zh-CN"/>
        </w:rPr>
        <w:t>: TIG report may be good to be included since it has been approved by the WG.</w:t>
      </w:r>
    </w:p>
    <w:p w14:paraId="19033520" w14:textId="1DA388C3" w:rsidR="00FD5EDB" w:rsidRDefault="003753F4" w:rsidP="004B3FB9">
      <w:pPr>
        <w:pStyle w:val="11"/>
        <w:rPr>
          <w:lang w:val="en-GB" w:eastAsia="zh-CN"/>
        </w:rPr>
      </w:pPr>
      <w:r>
        <w:rPr>
          <w:lang w:val="en-GB" w:eastAsia="zh-CN"/>
        </w:rPr>
        <w:t>C</w:t>
      </w:r>
      <w:r w:rsidR="00FD5EDB">
        <w:rPr>
          <w:lang w:val="en-GB" w:eastAsia="zh-CN"/>
        </w:rPr>
        <w:t xml:space="preserve">: </w:t>
      </w:r>
      <w:r w:rsidR="00952AD4">
        <w:rPr>
          <w:lang w:val="en-GB" w:eastAsia="zh-CN"/>
        </w:rPr>
        <w:t xml:space="preserve">Update on the report during the SG phase should </w:t>
      </w:r>
      <w:r>
        <w:rPr>
          <w:lang w:val="en-GB" w:eastAsia="zh-CN"/>
        </w:rPr>
        <w:t xml:space="preserve">also </w:t>
      </w:r>
      <w:r w:rsidR="00952AD4">
        <w:rPr>
          <w:lang w:val="en-GB" w:eastAsia="zh-CN"/>
        </w:rPr>
        <w:t>be mentioned in the response.</w:t>
      </w:r>
    </w:p>
    <w:p w14:paraId="42DA5657" w14:textId="479E7AB6" w:rsidR="00952AD4" w:rsidRDefault="003753F4" w:rsidP="004B3FB9">
      <w:pPr>
        <w:pStyle w:val="11"/>
        <w:rPr>
          <w:lang w:val="en-GB" w:eastAsia="zh-CN"/>
        </w:rPr>
      </w:pPr>
      <w:r>
        <w:rPr>
          <w:lang w:val="en-GB" w:eastAsia="zh-CN"/>
        </w:rPr>
        <w:t>C</w:t>
      </w:r>
      <w:r w:rsidR="00952AD4">
        <w:rPr>
          <w:lang w:val="en-GB" w:eastAsia="zh-CN"/>
        </w:rPr>
        <w:t>: ITU sends the similar liaison request to other SDO. For example, 3</w:t>
      </w:r>
      <w:r w:rsidR="00952AD4">
        <w:rPr>
          <w:rFonts w:hint="eastAsia"/>
          <w:lang w:val="en-GB" w:eastAsia="zh-CN"/>
        </w:rPr>
        <w:t>GPP</w:t>
      </w:r>
      <w:r w:rsidR="00952AD4">
        <w:rPr>
          <w:lang w:val="en-GB" w:eastAsia="zh-CN"/>
        </w:rPr>
        <w:t xml:space="preserve"> responded already. It will be appreciated to send the response as early as possible.</w:t>
      </w:r>
    </w:p>
    <w:p w14:paraId="6C3891CB" w14:textId="2CA4E807" w:rsidR="00952AD4" w:rsidRDefault="003753F4" w:rsidP="004B3FB9">
      <w:pPr>
        <w:pStyle w:val="11"/>
        <w:rPr>
          <w:lang w:val="en-GB" w:eastAsia="zh-CN"/>
        </w:rPr>
      </w:pPr>
      <w:r>
        <w:rPr>
          <w:lang w:val="en-GB" w:eastAsia="zh-CN"/>
        </w:rPr>
        <w:t>C</w:t>
      </w:r>
      <w:r w:rsidR="00952AD4">
        <w:rPr>
          <w:lang w:val="en-GB" w:eastAsia="zh-CN"/>
        </w:rPr>
        <w:t xml:space="preserve">: It is suggested to consult with ITU </w:t>
      </w:r>
      <w:proofErr w:type="spellStart"/>
      <w:r w:rsidR="00952AD4">
        <w:rPr>
          <w:rFonts w:hint="eastAsia"/>
          <w:lang w:val="en-GB" w:eastAsia="zh-CN"/>
        </w:rPr>
        <w:t>A</w:t>
      </w:r>
      <w:r w:rsidR="00952AD4">
        <w:rPr>
          <w:lang w:val="en-GB" w:eastAsia="zh-CN"/>
        </w:rPr>
        <w:t>dhoc</w:t>
      </w:r>
      <w:proofErr w:type="spellEnd"/>
      <w:r w:rsidR="00952AD4">
        <w:rPr>
          <w:lang w:val="en-GB" w:eastAsia="zh-CN"/>
        </w:rPr>
        <w:t xml:space="preserve"> group for advices.</w:t>
      </w:r>
    </w:p>
    <w:p w14:paraId="0C615AC4" w14:textId="77777777" w:rsidR="00FD5EDB" w:rsidRDefault="00FD5EDB" w:rsidP="004B3FB9">
      <w:pPr>
        <w:pStyle w:val="11"/>
        <w:rPr>
          <w:lang w:val="en-GB" w:eastAsia="zh-CN"/>
        </w:rPr>
      </w:pPr>
    </w:p>
    <w:p w14:paraId="5C407F42" w14:textId="0FA4F6DA" w:rsidR="00FD5EDB" w:rsidRDefault="00952AD4" w:rsidP="008C1576">
      <w:pPr>
        <w:pStyle w:val="11"/>
        <w:rPr>
          <w:lang w:eastAsia="zh-CN"/>
        </w:rPr>
      </w:pPr>
      <w:r>
        <w:rPr>
          <w:lang w:eastAsia="zh-CN"/>
        </w:rPr>
        <w:t>The document will be u</w:t>
      </w:r>
      <w:r w:rsidR="002F4C1E">
        <w:rPr>
          <w:lang w:eastAsia="zh-CN"/>
        </w:rPr>
        <w:t>pdate</w:t>
      </w:r>
      <w:r>
        <w:rPr>
          <w:lang w:eastAsia="zh-CN"/>
        </w:rPr>
        <w:t>d</w:t>
      </w:r>
      <w:r w:rsidR="002F4C1E">
        <w:rPr>
          <w:lang w:eastAsia="zh-CN"/>
        </w:rPr>
        <w:t xml:space="preserve"> </w:t>
      </w:r>
      <w:r>
        <w:rPr>
          <w:lang w:eastAsia="zh-CN"/>
        </w:rPr>
        <w:t>and presented on</w:t>
      </w:r>
      <w:r w:rsidR="002F4C1E">
        <w:rPr>
          <w:lang w:eastAsia="zh-CN"/>
        </w:rPr>
        <w:t xml:space="preserve"> Tuesday session.</w:t>
      </w:r>
    </w:p>
    <w:p w14:paraId="0597249B" w14:textId="77777777" w:rsidR="004A3026" w:rsidRPr="004A3026" w:rsidRDefault="004A3026" w:rsidP="008C1576">
      <w:pPr>
        <w:pStyle w:val="11"/>
        <w:rPr>
          <w:lang w:eastAsia="zh-CN"/>
        </w:rPr>
      </w:pPr>
    </w:p>
    <w:p w14:paraId="74B3F2EF" w14:textId="77777777" w:rsidR="008C1576" w:rsidRDefault="008C1576" w:rsidP="008C1576">
      <w:pPr>
        <w:pStyle w:val="2"/>
        <w:numPr>
          <w:ilvl w:val="0"/>
          <w:numId w:val="1"/>
        </w:numPr>
      </w:pPr>
      <w:r>
        <w:t>Contribution discussion</w:t>
      </w:r>
    </w:p>
    <w:p w14:paraId="77EC9629" w14:textId="4A49A3FF" w:rsidR="00FD5EDB" w:rsidRPr="00FD5EDB" w:rsidRDefault="008C1576" w:rsidP="008C1576">
      <w:pPr>
        <w:pStyle w:val="11"/>
        <w:numPr>
          <w:ilvl w:val="1"/>
          <w:numId w:val="1"/>
        </w:numPr>
      </w:pPr>
      <w:r>
        <w:t>Presentation of IEEE 802.</w:t>
      </w:r>
      <w:r w:rsidR="00FD5EDB" w:rsidRPr="00FD0CFA">
        <w:rPr>
          <w:lang w:val="en-GB"/>
        </w:rPr>
        <w:t>11-23/</w:t>
      </w:r>
      <w:r w:rsidR="00FD5EDB">
        <w:rPr>
          <w:lang w:val="en-GB"/>
        </w:rPr>
        <w:t>0436</w:t>
      </w:r>
      <w:r w:rsidR="00FD5EDB">
        <w:rPr>
          <w:rFonts w:hint="eastAsia"/>
          <w:lang w:val="en-GB" w:eastAsia="zh-CN"/>
        </w:rPr>
        <w:t>r</w:t>
      </w:r>
      <w:r w:rsidR="00FD5EDB">
        <w:rPr>
          <w:lang w:val="en-GB" w:eastAsia="zh-CN"/>
        </w:rPr>
        <w:t>1</w:t>
      </w:r>
      <w:r w:rsidR="00FD5EDB" w:rsidRPr="00FD0CFA">
        <w:rPr>
          <w:lang w:val="en-GB"/>
        </w:rPr>
        <w:t>, Updated Technical Report on support of AMP IoT devices in WLAN, Yinan Qi (OPPO)</w:t>
      </w:r>
    </w:p>
    <w:p w14:paraId="463BE2F7" w14:textId="6FEB449C" w:rsidR="007A1027" w:rsidRDefault="00653C8F" w:rsidP="00845691">
      <w:pPr>
        <w:ind w:left="720"/>
        <w:rPr>
          <w:lang w:eastAsia="zh-CN"/>
        </w:rPr>
      </w:pPr>
      <w:r>
        <w:t>No questions.</w:t>
      </w:r>
    </w:p>
    <w:p w14:paraId="2FA159B9" w14:textId="77777777" w:rsidR="00F410EB" w:rsidRPr="00462A5D" w:rsidRDefault="00F410EB">
      <w:pPr>
        <w:ind w:left="720"/>
        <w:rPr>
          <w:lang w:eastAsia="zh-CN"/>
        </w:rPr>
      </w:pPr>
    </w:p>
    <w:p w14:paraId="19FA9EDA" w14:textId="06178D96" w:rsidR="00FD4298" w:rsidRDefault="004E5BA7" w:rsidP="00C469E3">
      <w:pPr>
        <w:pStyle w:val="af2"/>
        <w:numPr>
          <w:ilvl w:val="1"/>
          <w:numId w:val="1"/>
        </w:numPr>
        <w:ind w:firstLineChars="0"/>
      </w:pPr>
      <w:r>
        <w:t xml:space="preserve">Presentation of </w:t>
      </w:r>
      <w:r w:rsidR="00C469E3">
        <w:t>IEEE 802.</w:t>
      </w:r>
      <w:r w:rsidR="00653C8F" w:rsidRPr="00FD0CFA">
        <w:rPr>
          <w:lang w:val="en-GB"/>
        </w:rPr>
        <w:t xml:space="preserve">11-24/0047, AMP Station operation states, Solomon </w:t>
      </w:r>
      <w:proofErr w:type="spellStart"/>
      <w:r w:rsidR="00653C8F" w:rsidRPr="00FD0CFA">
        <w:rPr>
          <w:lang w:val="en-GB"/>
        </w:rPr>
        <w:t>Trainin</w:t>
      </w:r>
      <w:proofErr w:type="spellEnd"/>
      <w:r w:rsidR="00653C8F" w:rsidRPr="00FD0CFA">
        <w:rPr>
          <w:lang w:val="en-GB"/>
        </w:rPr>
        <w:t xml:space="preserve"> (</w:t>
      </w:r>
      <w:proofErr w:type="spellStart"/>
      <w:r w:rsidR="00653C8F" w:rsidRPr="00FD0CFA">
        <w:rPr>
          <w:lang w:val="en-GB"/>
        </w:rPr>
        <w:t>Wiliot</w:t>
      </w:r>
      <w:proofErr w:type="spellEnd"/>
      <w:r w:rsidR="00653C8F" w:rsidRPr="00FD0CFA">
        <w:rPr>
          <w:lang w:val="en-GB"/>
        </w:rPr>
        <w:t>)</w:t>
      </w:r>
    </w:p>
    <w:p w14:paraId="107AF197" w14:textId="091D2FEB" w:rsidR="002A0315" w:rsidRDefault="002A0315">
      <w:pPr>
        <w:ind w:left="720"/>
        <w:rPr>
          <w:lang w:eastAsia="zh-CN"/>
        </w:rPr>
      </w:pPr>
      <w:r>
        <w:rPr>
          <w:lang w:eastAsia="zh-CN"/>
        </w:rPr>
        <w:t>C</w:t>
      </w:r>
      <w:r w:rsidR="00691870">
        <w:rPr>
          <w:lang w:eastAsia="zh-CN"/>
        </w:rPr>
        <w:t xml:space="preserve">: </w:t>
      </w:r>
      <w:r w:rsidR="00653C8F">
        <w:rPr>
          <w:lang w:eastAsia="zh-CN"/>
        </w:rPr>
        <w:t xml:space="preserve">Idle </w:t>
      </w:r>
      <w:r w:rsidR="00C13C71">
        <w:rPr>
          <w:rFonts w:hint="eastAsia"/>
          <w:lang w:eastAsia="zh-CN"/>
        </w:rPr>
        <w:t>state</w:t>
      </w:r>
      <w:r w:rsidR="00C13C71">
        <w:rPr>
          <w:lang w:eastAsia="zh-CN"/>
        </w:rPr>
        <w:t xml:space="preserve"> </w:t>
      </w:r>
      <w:r w:rsidR="00653C8F">
        <w:rPr>
          <w:lang w:eastAsia="zh-CN"/>
        </w:rPr>
        <w:t>is already defined</w:t>
      </w:r>
      <w:r w:rsidR="001F490B">
        <w:rPr>
          <w:lang w:eastAsia="zh-CN"/>
        </w:rPr>
        <w:t xml:space="preserve"> in the spec. It will </w:t>
      </w:r>
      <w:r w:rsidR="00713B73">
        <w:rPr>
          <w:lang w:eastAsia="zh-CN"/>
        </w:rPr>
        <w:t>need more granularity</w:t>
      </w:r>
      <w:r w:rsidR="00713BFF">
        <w:rPr>
          <w:lang w:eastAsia="zh-CN"/>
        </w:rPr>
        <w:t xml:space="preserve"> </w:t>
      </w:r>
      <w:r w:rsidR="00713BFF">
        <w:rPr>
          <w:rFonts w:hint="eastAsia"/>
          <w:lang w:eastAsia="zh-CN"/>
        </w:rPr>
        <w:t>for</w:t>
      </w:r>
      <w:r w:rsidR="00713BFF">
        <w:rPr>
          <w:lang w:eastAsia="zh-CN"/>
        </w:rPr>
        <w:t xml:space="preserve"> </w:t>
      </w:r>
      <w:r w:rsidR="00713BFF">
        <w:rPr>
          <w:rFonts w:hint="eastAsia"/>
          <w:lang w:eastAsia="zh-CN"/>
        </w:rPr>
        <w:t>AMP</w:t>
      </w:r>
      <w:r w:rsidR="00713BFF">
        <w:rPr>
          <w:lang w:eastAsia="zh-CN"/>
        </w:rPr>
        <w:t xml:space="preserve"> </w:t>
      </w:r>
      <w:r w:rsidR="00713BFF">
        <w:rPr>
          <w:rFonts w:hint="eastAsia"/>
          <w:lang w:eastAsia="zh-CN"/>
        </w:rPr>
        <w:t>STA</w:t>
      </w:r>
      <w:r w:rsidR="00713B73">
        <w:rPr>
          <w:lang w:eastAsia="zh-CN"/>
        </w:rPr>
        <w:t xml:space="preserve">, </w:t>
      </w:r>
      <w:r w:rsidR="00713BFF">
        <w:rPr>
          <w:lang w:eastAsia="zh-CN"/>
        </w:rPr>
        <w:t xml:space="preserve">for </w:t>
      </w:r>
      <w:r w:rsidR="00713B73">
        <w:rPr>
          <w:lang w:eastAsia="zh-CN"/>
        </w:rPr>
        <w:t>e</w:t>
      </w:r>
      <w:r w:rsidR="00713BFF">
        <w:rPr>
          <w:lang w:eastAsia="zh-CN"/>
        </w:rPr>
        <w:t>xample,</w:t>
      </w:r>
      <w:r w:rsidR="00713B73">
        <w:rPr>
          <w:lang w:eastAsia="zh-CN"/>
        </w:rPr>
        <w:t xml:space="preserve"> Idle from communication, or idle because of out of power.</w:t>
      </w:r>
    </w:p>
    <w:p w14:paraId="5CDFE026" w14:textId="0975521F" w:rsidR="00713BFF" w:rsidRDefault="00713B73">
      <w:pPr>
        <w:ind w:left="720"/>
        <w:rPr>
          <w:lang w:eastAsia="zh-CN"/>
        </w:rPr>
      </w:pPr>
      <w:r>
        <w:rPr>
          <w:rFonts w:hint="eastAsia"/>
          <w:lang w:eastAsia="zh-CN"/>
        </w:rPr>
        <w:t>Q</w:t>
      </w:r>
      <w:r>
        <w:rPr>
          <w:lang w:eastAsia="zh-CN"/>
        </w:rPr>
        <w:t xml:space="preserve">: </w:t>
      </w:r>
      <w:r w:rsidR="00713BFF">
        <w:rPr>
          <w:lang w:eastAsia="zh-CN"/>
        </w:rPr>
        <w:t>If AMP STA is out of power, how AP knows to what to do? This term is used for the AMP only STA?</w:t>
      </w:r>
    </w:p>
    <w:p w14:paraId="08B027D4" w14:textId="2100A333" w:rsidR="00713BFF" w:rsidRDefault="00713BFF">
      <w:pPr>
        <w:ind w:left="720"/>
        <w:rPr>
          <w:lang w:eastAsia="zh-CN"/>
        </w:rPr>
      </w:pPr>
      <w:r>
        <w:rPr>
          <w:rFonts w:hint="eastAsia"/>
          <w:lang w:eastAsia="zh-CN"/>
        </w:rPr>
        <w:t>A</w:t>
      </w:r>
      <w:r>
        <w:rPr>
          <w:lang w:eastAsia="zh-CN"/>
        </w:rPr>
        <w:t>: AP doesn’t know the power state of the STA.</w:t>
      </w:r>
    </w:p>
    <w:p w14:paraId="3081ACD3" w14:textId="2C188C92" w:rsidR="00C9452D" w:rsidRDefault="00C9452D">
      <w:pPr>
        <w:ind w:left="720"/>
        <w:rPr>
          <w:lang w:eastAsia="zh-CN"/>
        </w:rPr>
      </w:pPr>
      <w:r>
        <w:rPr>
          <w:rFonts w:hint="eastAsia"/>
          <w:lang w:eastAsia="zh-CN"/>
        </w:rPr>
        <w:t>Q</w:t>
      </w:r>
      <w:r>
        <w:rPr>
          <w:lang w:eastAsia="zh-CN"/>
        </w:rPr>
        <w:t xml:space="preserve">: There are also definitions for the states of a STA in the spec, </w:t>
      </w:r>
      <w:proofErr w:type="spellStart"/>
      <w:r>
        <w:rPr>
          <w:lang w:eastAsia="zh-CN"/>
        </w:rPr>
        <w:t>e.g</w:t>
      </w:r>
      <w:proofErr w:type="spellEnd"/>
      <w:r>
        <w:rPr>
          <w:lang w:eastAsia="zh-CN"/>
        </w:rPr>
        <w:t xml:space="preserve"> association state. I suggest to avoid the term of ‘STA operation state’ because it is too general and confusion. And we need to define the new term to fit in the existing standard context.</w:t>
      </w:r>
    </w:p>
    <w:p w14:paraId="44D5954E" w14:textId="4111E60A" w:rsidR="00C9452D" w:rsidRDefault="00C9452D">
      <w:pPr>
        <w:ind w:left="720"/>
        <w:rPr>
          <w:lang w:eastAsia="zh-CN"/>
        </w:rPr>
      </w:pPr>
      <w:r>
        <w:rPr>
          <w:rFonts w:hint="eastAsia"/>
          <w:lang w:eastAsia="zh-CN"/>
        </w:rPr>
        <w:t>A</w:t>
      </w:r>
      <w:r>
        <w:rPr>
          <w:lang w:eastAsia="zh-CN"/>
        </w:rPr>
        <w:t>: Agree. Operation means something and better add ‘energy’ in a way.</w:t>
      </w:r>
    </w:p>
    <w:p w14:paraId="66B2DB8E" w14:textId="7C2F377C" w:rsidR="00C9452D" w:rsidRDefault="003E774D">
      <w:pPr>
        <w:ind w:left="720"/>
        <w:rPr>
          <w:lang w:eastAsia="zh-CN"/>
        </w:rPr>
      </w:pPr>
      <w:r>
        <w:rPr>
          <w:rFonts w:hint="eastAsia"/>
          <w:lang w:eastAsia="zh-CN"/>
        </w:rPr>
        <w:t>Q</w:t>
      </w:r>
      <w:r>
        <w:rPr>
          <w:lang w:eastAsia="zh-CN"/>
        </w:rPr>
        <w:t>: Operation states and power may be related to the memory</w:t>
      </w:r>
      <w:r w:rsidR="006437D2">
        <w:rPr>
          <w:lang w:eastAsia="zh-CN"/>
        </w:rPr>
        <w:t xml:space="preserve"> type</w:t>
      </w:r>
      <w:r>
        <w:rPr>
          <w:lang w:eastAsia="zh-CN"/>
        </w:rPr>
        <w:t xml:space="preserve">. Some requires energy to keep the information. </w:t>
      </w:r>
      <w:r w:rsidR="006437D2">
        <w:rPr>
          <w:lang w:eastAsia="zh-CN"/>
        </w:rPr>
        <w:t>‘Memory retention in active low state’ means what?</w:t>
      </w:r>
    </w:p>
    <w:p w14:paraId="3A707E44" w14:textId="5AF85B82" w:rsidR="006437D2" w:rsidRDefault="006437D2">
      <w:pPr>
        <w:ind w:left="720"/>
        <w:rPr>
          <w:lang w:eastAsia="zh-CN"/>
        </w:rPr>
      </w:pPr>
      <w:r>
        <w:rPr>
          <w:rFonts w:hint="eastAsia"/>
          <w:lang w:eastAsia="zh-CN"/>
        </w:rPr>
        <w:t>A</w:t>
      </w:r>
      <w:r>
        <w:rPr>
          <w:lang w:eastAsia="zh-CN"/>
        </w:rPr>
        <w:t>: The assumption is not to have memory retention for the tag. The tag ID doesn’t require memory, it is a hardware attached to the tag. The memory retention is only for short time and for temporary information.</w:t>
      </w:r>
    </w:p>
    <w:p w14:paraId="4B95D8D1" w14:textId="5E18776F" w:rsidR="006437D2" w:rsidRDefault="006437D2">
      <w:pPr>
        <w:ind w:left="720"/>
        <w:rPr>
          <w:lang w:eastAsia="zh-CN"/>
        </w:rPr>
      </w:pPr>
      <w:r>
        <w:rPr>
          <w:rFonts w:hint="eastAsia"/>
          <w:lang w:eastAsia="zh-CN"/>
        </w:rPr>
        <w:t>Q</w:t>
      </w:r>
      <w:r>
        <w:rPr>
          <w:lang w:eastAsia="zh-CN"/>
        </w:rPr>
        <w:t>: The AMP tag can be active for short time, the typical case may require Trigger frame to transmit its ID. Is it necessary to define the gap between Tx and Rx?</w:t>
      </w:r>
    </w:p>
    <w:p w14:paraId="6BAAD236" w14:textId="150C1195" w:rsidR="006437D2" w:rsidRDefault="006437D2">
      <w:pPr>
        <w:ind w:left="720"/>
        <w:rPr>
          <w:lang w:eastAsia="zh-CN"/>
        </w:rPr>
      </w:pPr>
      <w:r>
        <w:rPr>
          <w:rFonts w:hint="eastAsia"/>
          <w:lang w:eastAsia="zh-CN"/>
        </w:rPr>
        <w:t>A</w:t>
      </w:r>
      <w:r>
        <w:rPr>
          <w:lang w:eastAsia="zh-CN"/>
        </w:rPr>
        <w:t>: Active high is required for transmission.</w:t>
      </w:r>
    </w:p>
    <w:p w14:paraId="0B0B2EC4" w14:textId="3797A465" w:rsidR="006437D2" w:rsidRDefault="006437D2">
      <w:pPr>
        <w:ind w:left="720"/>
        <w:rPr>
          <w:lang w:eastAsia="zh-CN"/>
        </w:rPr>
      </w:pPr>
      <w:r>
        <w:rPr>
          <w:rFonts w:hint="eastAsia"/>
          <w:lang w:eastAsia="zh-CN"/>
        </w:rPr>
        <w:lastRenderedPageBreak/>
        <w:t>Q</w:t>
      </w:r>
      <w:r>
        <w:rPr>
          <w:lang w:eastAsia="zh-CN"/>
        </w:rPr>
        <w:t xml:space="preserve">: </w:t>
      </w:r>
      <w:r w:rsidR="00266E70">
        <w:rPr>
          <w:lang w:eastAsia="zh-CN"/>
        </w:rPr>
        <w:t xml:space="preserve">Based on the description, the difference seems to be the memory retention. We need more work to define active low state. Memory retention is not a unique feature for active low Rx. </w:t>
      </w:r>
    </w:p>
    <w:p w14:paraId="4F8A7F5F" w14:textId="7BE69C5D" w:rsidR="00266E70" w:rsidRDefault="00266E70">
      <w:pPr>
        <w:ind w:left="720"/>
        <w:rPr>
          <w:lang w:eastAsia="zh-CN"/>
        </w:rPr>
      </w:pPr>
      <w:r>
        <w:rPr>
          <w:rFonts w:hint="eastAsia"/>
          <w:lang w:eastAsia="zh-CN"/>
        </w:rPr>
        <w:t>A</w:t>
      </w:r>
      <w:r>
        <w:rPr>
          <w:lang w:eastAsia="zh-CN"/>
        </w:rPr>
        <w:t xml:space="preserve">: We are talking about the state where </w:t>
      </w:r>
      <w:r w:rsidR="003A2223">
        <w:rPr>
          <w:lang w:eastAsia="zh-CN"/>
        </w:rPr>
        <w:t xml:space="preserve">energy is used to keep the information and can’t transmit. </w:t>
      </w:r>
    </w:p>
    <w:p w14:paraId="0CB8045F" w14:textId="7585E71B" w:rsidR="00713BFF" w:rsidRDefault="003A2223">
      <w:pPr>
        <w:ind w:left="720"/>
        <w:rPr>
          <w:lang w:eastAsia="zh-CN"/>
        </w:rPr>
      </w:pPr>
      <w:r>
        <w:rPr>
          <w:rFonts w:hint="eastAsia"/>
          <w:lang w:eastAsia="zh-CN"/>
        </w:rPr>
        <w:t>Q</w:t>
      </w:r>
      <w:r>
        <w:rPr>
          <w:lang w:eastAsia="zh-CN"/>
        </w:rPr>
        <w:t xml:space="preserve">: The contribution is similar to our proposal of ‘energy limited operation’. </w:t>
      </w:r>
      <w:r w:rsidR="000F04A2">
        <w:rPr>
          <w:lang w:eastAsia="zh-CN"/>
        </w:rPr>
        <w:t xml:space="preserve">The feature </w:t>
      </w:r>
      <w:r w:rsidR="00743A0C">
        <w:rPr>
          <w:lang w:eastAsia="zh-CN"/>
        </w:rPr>
        <w:t xml:space="preserve">related to communication should be clarified. Some may impact the design of standard. </w:t>
      </w:r>
      <w:r w:rsidR="00A95616">
        <w:rPr>
          <w:rFonts w:hint="eastAsia"/>
          <w:lang w:eastAsia="zh-CN"/>
        </w:rPr>
        <w:t>In</w:t>
      </w:r>
      <w:r w:rsidR="00A95616">
        <w:rPr>
          <w:lang w:eastAsia="zh-CN"/>
        </w:rPr>
        <w:t xml:space="preserve"> this figure, Idle state doesn’t consume power just do energy harvest. The efficiency of energy harvest has impact on the operation. In RFID case, the average harvest power equals to the average consumed power, so there is no active low state. </w:t>
      </w:r>
      <w:r w:rsidR="00715B9D">
        <w:rPr>
          <w:rFonts w:hint="eastAsia"/>
          <w:lang w:eastAsia="zh-CN"/>
        </w:rPr>
        <w:t>To</w:t>
      </w:r>
      <w:r w:rsidR="00715B9D">
        <w:rPr>
          <w:lang w:eastAsia="zh-CN"/>
        </w:rPr>
        <w:t xml:space="preserve"> the previous commentor, the reader may estimate the time required to power the tag and send the trigger signal.</w:t>
      </w:r>
    </w:p>
    <w:p w14:paraId="2CFFE39B" w14:textId="3AC73F4E" w:rsidR="00715B9D" w:rsidRDefault="00715B9D">
      <w:pPr>
        <w:ind w:left="720"/>
        <w:rPr>
          <w:lang w:eastAsia="zh-CN"/>
        </w:rPr>
      </w:pPr>
      <w:r>
        <w:rPr>
          <w:rFonts w:hint="eastAsia"/>
          <w:lang w:eastAsia="zh-CN"/>
        </w:rPr>
        <w:t>A</w:t>
      </w:r>
      <w:r>
        <w:rPr>
          <w:lang w:eastAsia="zh-CN"/>
        </w:rPr>
        <w:t>: will discuss offline.</w:t>
      </w:r>
    </w:p>
    <w:p w14:paraId="08D47126" w14:textId="43AF8A14" w:rsidR="00715B9D" w:rsidRDefault="00715B9D">
      <w:pPr>
        <w:ind w:left="720"/>
        <w:rPr>
          <w:lang w:eastAsia="zh-CN"/>
        </w:rPr>
      </w:pPr>
      <w:r>
        <w:rPr>
          <w:rFonts w:hint="eastAsia"/>
          <w:lang w:eastAsia="zh-CN"/>
        </w:rPr>
        <w:t>Q</w:t>
      </w:r>
      <w:r>
        <w:rPr>
          <w:lang w:eastAsia="zh-CN"/>
        </w:rPr>
        <w:t>: What is the major difference between active low state and idle state?</w:t>
      </w:r>
    </w:p>
    <w:p w14:paraId="405107B1" w14:textId="5CA0E6B1" w:rsidR="00715B9D" w:rsidRDefault="00715B9D">
      <w:pPr>
        <w:ind w:left="720"/>
        <w:rPr>
          <w:lang w:eastAsia="zh-CN"/>
        </w:rPr>
      </w:pPr>
      <w:r>
        <w:rPr>
          <w:rFonts w:hint="eastAsia"/>
          <w:lang w:eastAsia="zh-CN"/>
        </w:rPr>
        <w:t>A</w:t>
      </w:r>
      <w:r>
        <w:rPr>
          <w:lang w:eastAsia="zh-CN"/>
        </w:rPr>
        <w:t>: Active low means smaller amount of energy but not enough. Idle state means the STA can’t do anything but harvest power.</w:t>
      </w:r>
    </w:p>
    <w:p w14:paraId="23BF0C7D" w14:textId="59253AAE" w:rsidR="00715B9D" w:rsidRDefault="00715B9D">
      <w:pPr>
        <w:ind w:left="720"/>
        <w:rPr>
          <w:lang w:eastAsia="zh-CN"/>
        </w:rPr>
      </w:pPr>
      <w:r>
        <w:rPr>
          <w:lang w:eastAsia="zh-CN"/>
        </w:rPr>
        <w:t xml:space="preserve">Q: </w:t>
      </w:r>
      <w:r w:rsidR="00AD41CA">
        <w:rPr>
          <w:lang w:eastAsia="zh-CN"/>
        </w:rPr>
        <w:t xml:space="preserve">Should not mix states and energy harvest. It is not mandatory to use energy harvest for all AMP </w:t>
      </w:r>
      <w:r w:rsidR="00AD41CA">
        <w:rPr>
          <w:rFonts w:hint="eastAsia"/>
          <w:lang w:eastAsia="zh-CN"/>
        </w:rPr>
        <w:t>STA</w:t>
      </w:r>
      <w:r w:rsidR="00AD41CA">
        <w:rPr>
          <w:lang w:eastAsia="zh-CN"/>
        </w:rPr>
        <w:t>s. There could be multiple options for the AMP STA to gain energy.</w:t>
      </w:r>
    </w:p>
    <w:p w14:paraId="0448FE61" w14:textId="2A9D9E07" w:rsidR="00AD41CA" w:rsidRDefault="00AD41CA">
      <w:pPr>
        <w:ind w:left="720"/>
        <w:rPr>
          <w:lang w:eastAsia="zh-CN"/>
        </w:rPr>
      </w:pPr>
      <w:r>
        <w:rPr>
          <w:rFonts w:hint="eastAsia"/>
          <w:lang w:eastAsia="zh-CN"/>
        </w:rPr>
        <w:t>A</w:t>
      </w:r>
      <w:r>
        <w:rPr>
          <w:lang w:eastAsia="zh-CN"/>
        </w:rPr>
        <w:t>: There could be multiple energy supplies.</w:t>
      </w:r>
    </w:p>
    <w:p w14:paraId="502CBF01" w14:textId="77777777" w:rsidR="00405CB6" w:rsidRDefault="006D493A">
      <w:pPr>
        <w:ind w:left="720"/>
        <w:rPr>
          <w:lang w:eastAsia="zh-CN"/>
        </w:rPr>
      </w:pPr>
      <w:r>
        <w:rPr>
          <w:lang w:eastAsia="zh-CN"/>
        </w:rPr>
        <w:t xml:space="preserve">C: </w:t>
      </w:r>
      <w:r w:rsidR="00405CB6">
        <w:rPr>
          <w:lang w:eastAsia="zh-CN"/>
        </w:rPr>
        <w:t xml:space="preserve">It is not necessary to </w:t>
      </w:r>
      <w:r w:rsidR="00405CB6">
        <w:rPr>
          <w:lang w:eastAsia="zh-CN"/>
        </w:rPr>
        <w:t xml:space="preserve">communicate </w:t>
      </w:r>
      <w:r w:rsidR="00405CB6">
        <w:rPr>
          <w:lang w:eastAsia="zh-CN"/>
        </w:rPr>
        <w:t>for the non-AP STA to associate first, examples are like 11bc.</w:t>
      </w:r>
    </w:p>
    <w:p w14:paraId="6A57F9DD" w14:textId="047DF1E9" w:rsidR="00405CB6" w:rsidRDefault="00405CB6">
      <w:pPr>
        <w:ind w:left="720"/>
        <w:rPr>
          <w:lang w:eastAsia="zh-CN"/>
        </w:rPr>
      </w:pPr>
      <w:r>
        <w:rPr>
          <w:lang w:eastAsia="zh-CN"/>
        </w:rPr>
        <w:t xml:space="preserve">Comment in the chat: </w:t>
      </w:r>
      <w:r w:rsidRPr="00405CB6">
        <w:rPr>
          <w:lang w:eastAsia="zh-CN"/>
        </w:rPr>
        <w:t xml:space="preserve">Firstly, energy harvesting can be continuous, regardless of any state. Currently, it appears that the goal is to distinguish between two states: whether </w:t>
      </w:r>
      <w:proofErr w:type="spellStart"/>
      <w:r w:rsidRPr="00405CB6">
        <w:rPr>
          <w:lang w:eastAsia="zh-CN"/>
        </w:rPr>
        <w:t>sta</w:t>
      </w:r>
      <w:proofErr w:type="spellEnd"/>
      <w:r w:rsidRPr="00405CB6">
        <w:rPr>
          <w:lang w:eastAsia="zh-CN"/>
        </w:rPr>
        <w:t xml:space="preserve"> or tag is consuming energy; when collecting without consuming energy, it is an idle state; when low energy consuming, it is only storing memory related actions; when RX or TX is turned on, it is a high energy consuming state; My suggestion is to have a low energy state, not limited to storage. I am not sure, but it may be related to other behaviors such as clocks that do not transmit but still consume lower energy</w:t>
      </w:r>
      <w:r>
        <w:rPr>
          <w:lang w:eastAsia="zh-CN"/>
        </w:rPr>
        <w:t>.</w:t>
      </w:r>
    </w:p>
    <w:p w14:paraId="5FA952D0" w14:textId="0884D124" w:rsidR="00E8515D" w:rsidRPr="00E8515D" w:rsidRDefault="00405CB6">
      <w:pPr>
        <w:ind w:left="720"/>
        <w:rPr>
          <w:lang w:eastAsia="zh-CN"/>
        </w:rPr>
      </w:pPr>
      <w:r>
        <w:rPr>
          <w:lang w:eastAsia="zh-CN"/>
        </w:rPr>
        <w:t xml:space="preserve"> </w:t>
      </w:r>
    </w:p>
    <w:p w14:paraId="48C30C10" w14:textId="40EAFC18" w:rsidR="00FD4298" w:rsidRDefault="00873820">
      <w:pPr>
        <w:pStyle w:val="2"/>
        <w:numPr>
          <w:ilvl w:val="0"/>
          <w:numId w:val="1"/>
        </w:numPr>
      </w:pPr>
      <w:r>
        <w:t>Recess</w:t>
      </w:r>
    </w:p>
    <w:p w14:paraId="7DB28D09" w14:textId="73F4BA5C" w:rsidR="00FD4298" w:rsidRDefault="004E5BA7">
      <w:pPr>
        <w:pStyle w:val="11"/>
        <w:numPr>
          <w:ilvl w:val="1"/>
          <w:numId w:val="1"/>
        </w:numPr>
      </w:pPr>
      <w:r>
        <w:t xml:space="preserve">The chair announced the session recessed at </w:t>
      </w:r>
      <w:r w:rsidR="00A57B71">
        <w:t>12</w:t>
      </w:r>
      <w:r>
        <w:t>:</w:t>
      </w:r>
      <w:r w:rsidR="00A57B71">
        <w:t>22</w:t>
      </w:r>
      <w:r>
        <w:t xml:space="preserve"> </w:t>
      </w:r>
      <w:r w:rsidR="00FD318B">
        <w:t>p</w:t>
      </w:r>
      <w:r>
        <w:t>m ET.</w:t>
      </w:r>
    </w:p>
    <w:p w14:paraId="45D9A08F" w14:textId="0F8C600E" w:rsidR="00FD4298" w:rsidRDefault="004E5BA7">
      <w:pPr>
        <w:pStyle w:val="11"/>
        <w:numPr>
          <w:ilvl w:val="1"/>
          <w:numId w:val="1"/>
        </w:numPr>
      </w:pPr>
      <w:r>
        <w:t xml:space="preserve">Next session will be on </w:t>
      </w:r>
      <w:r w:rsidR="003E7AE9">
        <w:rPr>
          <w:rFonts w:hint="eastAsia"/>
          <w:lang w:eastAsia="zh-CN"/>
        </w:rPr>
        <w:t>Jan</w:t>
      </w:r>
      <w:r w:rsidR="003E7AE9">
        <w:rPr>
          <w:lang w:eastAsia="zh-CN"/>
        </w:rPr>
        <w:t xml:space="preserve"> </w:t>
      </w:r>
      <w:r w:rsidR="00212873">
        <w:t>1</w:t>
      </w:r>
      <w:r w:rsidR="003E7AE9">
        <w:t>6</w:t>
      </w:r>
      <w:r w:rsidR="00FD318B">
        <w:rPr>
          <w:lang w:eastAsia="zh-CN"/>
        </w:rPr>
        <w:t>th</w:t>
      </w:r>
      <w:r w:rsidR="00FD318B">
        <w:t>.</w:t>
      </w:r>
    </w:p>
    <w:p w14:paraId="6FCB8631" w14:textId="77777777" w:rsidR="00FD4298" w:rsidRDefault="00FD4298"/>
    <w:p w14:paraId="6DE7EFF9" w14:textId="254ABF90" w:rsidR="00FD4298" w:rsidRDefault="00C734A8">
      <w:pPr>
        <w:pStyle w:val="1"/>
        <w:tabs>
          <w:tab w:val="left" w:pos="6043"/>
        </w:tabs>
      </w:pPr>
      <w:r>
        <w:rPr>
          <w:rFonts w:hint="eastAsia"/>
          <w:lang w:eastAsia="zh-CN"/>
        </w:rPr>
        <w:t>Tuesday</w:t>
      </w:r>
      <w:r>
        <w:rPr>
          <w:lang w:eastAsia="zh-CN"/>
        </w:rPr>
        <w:t xml:space="preserve"> </w:t>
      </w:r>
      <w:r w:rsidR="00192546" w:rsidRPr="00A109F3">
        <w:t>1</w:t>
      </w:r>
      <w:r w:rsidR="009A5AB6">
        <w:t>6</w:t>
      </w:r>
      <w:r w:rsidR="004E5BA7" w:rsidRPr="00A109F3">
        <w:t xml:space="preserve"> </w:t>
      </w:r>
      <w:r w:rsidR="009A5AB6">
        <w:t>January</w:t>
      </w:r>
      <w:r w:rsidR="004E5BA7" w:rsidRPr="00A109F3">
        <w:t xml:space="preserve"> 202</w:t>
      </w:r>
      <w:r w:rsidR="009A5AB6">
        <w:t>4</w:t>
      </w:r>
      <w:r w:rsidR="004E5BA7" w:rsidRPr="00A109F3">
        <w:t xml:space="preserve"> @ </w:t>
      </w:r>
      <w:r w:rsidR="009A5AB6">
        <w:t>10</w:t>
      </w:r>
      <w:r w:rsidR="004E5BA7" w:rsidRPr="00A109F3">
        <w:t>:30-</w:t>
      </w:r>
      <w:r w:rsidR="009A5AB6">
        <w:t>12</w:t>
      </w:r>
      <w:r w:rsidR="004E5BA7" w:rsidRPr="00A109F3">
        <w:t xml:space="preserve">:30 </w:t>
      </w:r>
      <w:r>
        <w:rPr>
          <w:lang w:eastAsia="zh-CN"/>
        </w:rPr>
        <w:t>p</w:t>
      </w:r>
      <w:r w:rsidR="004E5BA7" w:rsidRPr="00A109F3">
        <w:t>m ET</w:t>
      </w:r>
      <w:r w:rsidR="004E5BA7">
        <w:tab/>
      </w:r>
    </w:p>
    <w:p w14:paraId="75EE0C21" w14:textId="0C87A803" w:rsidR="00FD4298" w:rsidRPr="00EB6CC4" w:rsidRDefault="004E5BA7" w:rsidP="00AF3143">
      <w:pPr>
        <w:pStyle w:val="2"/>
        <w:numPr>
          <w:ilvl w:val="0"/>
          <w:numId w:val="3"/>
        </w:numPr>
      </w:pPr>
      <w:r>
        <w:t>Opening (IEEE 80</w:t>
      </w:r>
      <w:r w:rsidRPr="00EB6CC4">
        <w:t>2.11-23/</w:t>
      </w:r>
      <w:r w:rsidR="009A5AB6">
        <w:t>2170</w:t>
      </w:r>
      <w:r w:rsidRPr="00EB6CC4">
        <w:t xml:space="preserve"> r</w:t>
      </w:r>
      <w:r w:rsidR="00C734A8">
        <w:t>2</w:t>
      </w:r>
      <w:r w:rsidRPr="00EB6CC4">
        <w:t>)</w:t>
      </w:r>
    </w:p>
    <w:p w14:paraId="485444C0" w14:textId="3D588B14" w:rsidR="00FD4298" w:rsidRPr="00EB6CC4" w:rsidRDefault="004E5BA7" w:rsidP="00AF3143">
      <w:pPr>
        <w:pStyle w:val="11"/>
        <w:numPr>
          <w:ilvl w:val="1"/>
          <w:numId w:val="3"/>
        </w:numPr>
      </w:pPr>
      <w:r w:rsidRPr="00EB6CC4">
        <w:t xml:space="preserve">Call to order </w:t>
      </w:r>
      <w:r w:rsidR="00D70BAF">
        <w:t>1</w:t>
      </w:r>
      <w:r w:rsidR="00040845">
        <w:t>0</w:t>
      </w:r>
      <w:r w:rsidRPr="00EB6CC4">
        <w:t>:</w:t>
      </w:r>
      <w:r w:rsidR="00D70BAF">
        <w:t>3</w:t>
      </w:r>
      <w:r w:rsidRPr="00EB6CC4">
        <w:t xml:space="preserve">0 </w:t>
      </w:r>
      <w:r w:rsidR="00D70BAF">
        <w:t>p</w:t>
      </w:r>
      <w:r w:rsidRPr="00EB6CC4">
        <w:t xml:space="preserve">m ET. </w:t>
      </w:r>
    </w:p>
    <w:p w14:paraId="63DE4FD7" w14:textId="77777777" w:rsidR="00FD4298" w:rsidRPr="00EB6CC4" w:rsidRDefault="004E5BA7" w:rsidP="00AF3143">
      <w:pPr>
        <w:pStyle w:val="11"/>
        <w:numPr>
          <w:ilvl w:val="1"/>
          <w:numId w:val="3"/>
        </w:numPr>
      </w:pPr>
      <w:r w:rsidRPr="00EB6CC4">
        <w:t>Chair, Bo Sun (</w:t>
      </w:r>
      <w:proofErr w:type="spellStart"/>
      <w:r w:rsidRPr="00EB6CC4">
        <w:t>Sanechips</w:t>
      </w:r>
      <w:proofErr w:type="spellEnd"/>
      <w:r w:rsidRPr="00EB6CC4">
        <w:t>), instructed members to record attendance in IMAT.</w:t>
      </w:r>
    </w:p>
    <w:p w14:paraId="62A9DFFE" w14:textId="77777777" w:rsidR="00FD4298" w:rsidRPr="00EB6CC4" w:rsidRDefault="004E5BA7" w:rsidP="00AF3143">
      <w:pPr>
        <w:pStyle w:val="11"/>
        <w:numPr>
          <w:ilvl w:val="1"/>
          <w:numId w:val="3"/>
        </w:numPr>
      </w:pPr>
      <w:r w:rsidRPr="00EB6CC4">
        <w:t xml:space="preserve">Chair introduced the patent policy and meeting rules (slides 2-8). </w:t>
      </w:r>
    </w:p>
    <w:p w14:paraId="2A02FAE7" w14:textId="77777777" w:rsidR="00FD4298" w:rsidRPr="00EB6CC4" w:rsidRDefault="004E5BA7" w:rsidP="00AF3143">
      <w:pPr>
        <w:pStyle w:val="11"/>
        <w:numPr>
          <w:ilvl w:val="1"/>
          <w:numId w:val="3"/>
        </w:numPr>
      </w:pPr>
      <w:r w:rsidRPr="00EB6CC4">
        <w:lastRenderedPageBreak/>
        <w:t>No response to the call for patents.</w:t>
      </w:r>
    </w:p>
    <w:p w14:paraId="4F602B69" w14:textId="77777777" w:rsidR="00FD4298" w:rsidRPr="00EB6CC4" w:rsidRDefault="004E5BA7" w:rsidP="00AF3143">
      <w:pPr>
        <w:pStyle w:val="11"/>
        <w:numPr>
          <w:ilvl w:val="1"/>
          <w:numId w:val="3"/>
        </w:numPr>
      </w:pPr>
      <w:r w:rsidRPr="00EB6CC4">
        <w:t>Chair introduced IEEE-SA COPYRIGHT POLICY (slides 9-10)</w:t>
      </w:r>
    </w:p>
    <w:p w14:paraId="376E3D87" w14:textId="77777777" w:rsidR="00FD4298" w:rsidRPr="00EB6CC4" w:rsidRDefault="004E5BA7" w:rsidP="00AF3143">
      <w:pPr>
        <w:pStyle w:val="11"/>
        <w:numPr>
          <w:ilvl w:val="1"/>
          <w:numId w:val="3"/>
        </w:numPr>
      </w:pPr>
      <w:r w:rsidRPr="00EB6CC4">
        <w:t>Chair reviewed other Guidelines</w:t>
      </w:r>
      <w:r w:rsidRPr="00EB6CC4">
        <w:rPr>
          <w:lang w:eastAsia="zh-CN"/>
        </w:rPr>
        <w:t>, Participation</w:t>
      </w:r>
      <w:r w:rsidRPr="00EB6CC4">
        <w:t xml:space="preserve"> </w:t>
      </w:r>
      <w:r w:rsidRPr="00EB6CC4">
        <w:rPr>
          <w:rFonts w:hint="eastAsia"/>
          <w:lang w:eastAsia="zh-CN"/>
        </w:rPr>
        <w:t>and</w:t>
      </w:r>
      <w:r w:rsidRPr="00EB6CC4">
        <w:t xml:space="preserve"> Guideline for Straw Polls (slides 11-13).</w:t>
      </w:r>
    </w:p>
    <w:p w14:paraId="1B3B2A7A" w14:textId="0CA965F6" w:rsidR="00FD4298" w:rsidRPr="00EB6CC4" w:rsidRDefault="004E5BA7" w:rsidP="00AF3143">
      <w:pPr>
        <w:pStyle w:val="11"/>
        <w:numPr>
          <w:ilvl w:val="1"/>
          <w:numId w:val="3"/>
        </w:numPr>
      </w:pPr>
      <w:r w:rsidRPr="00EB6CC4">
        <w:t>Chair reviewed Suggested Best Practices, Registration, Meeting plan, current AMP TIG Session submission list (slides 14-1</w:t>
      </w:r>
      <w:r w:rsidR="00C734A8">
        <w:t>9</w:t>
      </w:r>
      <w:r w:rsidRPr="00EB6CC4">
        <w:t>).</w:t>
      </w:r>
    </w:p>
    <w:p w14:paraId="47D95A45" w14:textId="4B609E67" w:rsidR="00FD4298" w:rsidRPr="00EB6CC4" w:rsidRDefault="00040845" w:rsidP="00AF3143">
      <w:pPr>
        <w:pStyle w:val="11"/>
        <w:numPr>
          <w:ilvl w:val="1"/>
          <w:numId w:val="3"/>
        </w:numPr>
      </w:pPr>
      <w:r>
        <w:rPr>
          <w:lang w:eastAsia="zh-CN"/>
        </w:rPr>
        <w:t>Hao Wang</w:t>
      </w:r>
      <w:r w:rsidR="004E5BA7" w:rsidRPr="00EB6CC4">
        <w:rPr>
          <w:lang w:eastAsia="zh-CN"/>
        </w:rPr>
        <w:t xml:space="preserve"> (</w:t>
      </w:r>
      <w:r w:rsidR="00804A57">
        <w:rPr>
          <w:rFonts w:hint="eastAsia"/>
          <w:lang w:eastAsia="zh-CN"/>
        </w:rPr>
        <w:t>Tencent</w:t>
      </w:r>
      <w:r w:rsidR="004E5BA7" w:rsidRPr="00EB6CC4">
        <w:rPr>
          <w:lang w:eastAsia="zh-CN"/>
        </w:rPr>
        <w:t xml:space="preserve">) is </w:t>
      </w:r>
      <w:r w:rsidR="00804A57">
        <w:rPr>
          <w:lang w:eastAsia="zh-CN"/>
        </w:rPr>
        <w:t xml:space="preserve">the </w:t>
      </w:r>
      <w:r w:rsidR="004E5BA7" w:rsidRPr="00EB6CC4">
        <w:rPr>
          <w:lang w:eastAsia="zh-CN"/>
        </w:rPr>
        <w:t>secretary.</w:t>
      </w:r>
    </w:p>
    <w:p w14:paraId="7868DBA2" w14:textId="566D556D" w:rsidR="00FD4298" w:rsidRDefault="004E5BA7" w:rsidP="00AF3143">
      <w:pPr>
        <w:pStyle w:val="11"/>
        <w:numPr>
          <w:ilvl w:val="1"/>
          <w:numId w:val="3"/>
        </w:numPr>
      </w:pPr>
      <w:r w:rsidRPr="00EB6CC4">
        <w:t xml:space="preserve">Chair call for approval of the agenda of the AMP session. </w:t>
      </w:r>
    </w:p>
    <w:p w14:paraId="3DD7DAE2" w14:textId="77777777" w:rsidR="009377E5" w:rsidRPr="00EB6CC4" w:rsidRDefault="009377E5" w:rsidP="009377E5">
      <w:pPr>
        <w:pStyle w:val="11"/>
      </w:pPr>
    </w:p>
    <w:p w14:paraId="69BEDC7F" w14:textId="4B452A85" w:rsidR="00FD4298" w:rsidRPr="00EB6CC4" w:rsidRDefault="004E5BA7" w:rsidP="00AF3143">
      <w:pPr>
        <w:pStyle w:val="2"/>
        <w:numPr>
          <w:ilvl w:val="0"/>
          <w:numId w:val="3"/>
        </w:numPr>
      </w:pPr>
      <w:r w:rsidRPr="00EB6CC4">
        <w:t xml:space="preserve">Agenda (IEEE 802.11-23/ </w:t>
      </w:r>
      <w:r w:rsidR="009A5AB6">
        <w:t>2170</w:t>
      </w:r>
      <w:r w:rsidRPr="00EB6CC4">
        <w:t>r</w:t>
      </w:r>
      <w:r w:rsidR="00C734A8">
        <w:t>2</w:t>
      </w:r>
      <w:r w:rsidRPr="00EB6CC4">
        <w:t>)</w:t>
      </w:r>
    </w:p>
    <w:p w14:paraId="5A1DDDB6" w14:textId="3CEE0DA4" w:rsidR="00FD4298" w:rsidRDefault="004E5BA7" w:rsidP="00AF3143">
      <w:pPr>
        <w:pStyle w:val="11"/>
        <w:numPr>
          <w:ilvl w:val="1"/>
          <w:numId w:val="3"/>
        </w:numPr>
      </w:pPr>
      <w:r>
        <w:t xml:space="preserve">Chair presented the agenda: </w:t>
      </w:r>
    </w:p>
    <w:p w14:paraId="1C392572" w14:textId="77777777" w:rsidR="009377E5" w:rsidRPr="009377E5" w:rsidRDefault="009377E5" w:rsidP="00AF3143">
      <w:pPr>
        <w:pStyle w:val="11"/>
        <w:numPr>
          <w:ilvl w:val="2"/>
          <w:numId w:val="3"/>
        </w:numPr>
        <w:rPr>
          <w:lang w:val="en-GB"/>
        </w:rPr>
      </w:pPr>
      <w:r w:rsidRPr="009377E5">
        <w:rPr>
          <w:lang w:val="en-GB"/>
        </w:rPr>
        <w:t>Call meeting to order and remind the group to record attendance on imat.ieee.org</w:t>
      </w:r>
    </w:p>
    <w:p w14:paraId="575E4DF8" w14:textId="77777777" w:rsidR="009377E5" w:rsidRPr="009377E5" w:rsidRDefault="009377E5" w:rsidP="00AF3143">
      <w:pPr>
        <w:pStyle w:val="11"/>
        <w:numPr>
          <w:ilvl w:val="2"/>
          <w:numId w:val="3"/>
        </w:numPr>
        <w:rPr>
          <w:lang w:val="en-GB"/>
        </w:rPr>
      </w:pPr>
      <w:r w:rsidRPr="009377E5">
        <w:rPr>
          <w:lang w:val="en-GB"/>
        </w:rPr>
        <w:t>IEEE-SA IPR policies and meeting rules</w:t>
      </w:r>
    </w:p>
    <w:p w14:paraId="57E20ED7" w14:textId="77777777" w:rsidR="009377E5" w:rsidRPr="009377E5" w:rsidRDefault="009377E5" w:rsidP="00AF3143">
      <w:pPr>
        <w:pStyle w:val="11"/>
        <w:numPr>
          <w:ilvl w:val="2"/>
          <w:numId w:val="3"/>
        </w:numPr>
        <w:rPr>
          <w:lang w:val="en-GB"/>
        </w:rPr>
      </w:pPr>
      <w:r w:rsidRPr="009377E5">
        <w:rPr>
          <w:lang w:val="en-GB"/>
        </w:rPr>
        <w:t>Approval of agenda</w:t>
      </w:r>
    </w:p>
    <w:p w14:paraId="1971ED82" w14:textId="77777777" w:rsidR="00E47A3A" w:rsidRDefault="00E47A3A" w:rsidP="00AF3143">
      <w:pPr>
        <w:pStyle w:val="11"/>
        <w:numPr>
          <w:ilvl w:val="2"/>
          <w:numId w:val="3"/>
        </w:numPr>
        <w:rPr>
          <w:lang w:val="en-GB"/>
        </w:rPr>
      </w:pPr>
      <w:r w:rsidRPr="00E47A3A">
        <w:rPr>
          <w:lang w:val="en-GB"/>
        </w:rPr>
        <w:t>Liaison Response to ITU-T SG20 discussion (11-23/2202)</w:t>
      </w:r>
      <w:r w:rsidRPr="00E47A3A">
        <w:rPr>
          <w:lang w:val="en-GB"/>
        </w:rPr>
        <w:t xml:space="preserve"> </w:t>
      </w:r>
    </w:p>
    <w:p w14:paraId="030E7366" w14:textId="77777777" w:rsidR="009377E5" w:rsidRPr="009377E5" w:rsidRDefault="009377E5" w:rsidP="00AF3143">
      <w:pPr>
        <w:pStyle w:val="11"/>
        <w:numPr>
          <w:ilvl w:val="2"/>
          <w:numId w:val="3"/>
        </w:numPr>
        <w:rPr>
          <w:lang w:val="en-GB"/>
        </w:rPr>
      </w:pPr>
      <w:r w:rsidRPr="009377E5">
        <w:rPr>
          <w:lang w:val="en-GB"/>
        </w:rPr>
        <w:t>Contribution discussion</w:t>
      </w:r>
    </w:p>
    <w:p w14:paraId="32079A63" w14:textId="77777777" w:rsidR="00B62776" w:rsidRPr="00B62776" w:rsidRDefault="00B62776" w:rsidP="00B62776">
      <w:pPr>
        <w:pStyle w:val="11"/>
        <w:numPr>
          <w:ilvl w:val="3"/>
          <w:numId w:val="3"/>
        </w:numPr>
        <w:rPr>
          <w:lang w:val="en-GB"/>
        </w:rPr>
      </w:pPr>
      <w:r w:rsidRPr="00B62776">
        <w:rPr>
          <w:lang w:val="en-GB"/>
        </w:rPr>
        <w:t xml:space="preserve">11-24/0056, How 11ba Handled SNR, Steve </w:t>
      </w:r>
      <w:proofErr w:type="spellStart"/>
      <w:r w:rsidRPr="00B62776">
        <w:rPr>
          <w:lang w:val="en-GB"/>
        </w:rPr>
        <w:t>Shellhammer</w:t>
      </w:r>
      <w:proofErr w:type="spellEnd"/>
      <w:r w:rsidRPr="00B62776">
        <w:rPr>
          <w:lang w:val="en-GB"/>
        </w:rPr>
        <w:t xml:space="preserve"> (Qualcomm)</w:t>
      </w:r>
    </w:p>
    <w:p w14:paraId="12F89BF7" w14:textId="4C84DD5F" w:rsidR="009643E0" w:rsidRPr="00B62776" w:rsidRDefault="00B62776" w:rsidP="00B62776">
      <w:pPr>
        <w:pStyle w:val="11"/>
        <w:numPr>
          <w:ilvl w:val="3"/>
          <w:numId w:val="3"/>
        </w:numPr>
        <w:rPr>
          <w:lang w:val="en-GB"/>
        </w:rPr>
      </w:pPr>
      <w:r w:rsidRPr="00B62776">
        <w:rPr>
          <w:lang w:val="en-GB"/>
        </w:rPr>
        <w:t>11-24/0075, Follow Up on AMP Link Budgets, Wei Lin (Huawei)</w:t>
      </w:r>
      <w:r w:rsidRPr="00B62776">
        <w:rPr>
          <w:lang w:val="en-GB"/>
        </w:rPr>
        <w:t xml:space="preserve"> </w:t>
      </w:r>
    </w:p>
    <w:p w14:paraId="73EA36A9" w14:textId="77777777" w:rsidR="009377E5" w:rsidRPr="009377E5" w:rsidRDefault="009377E5" w:rsidP="00AF3143">
      <w:pPr>
        <w:pStyle w:val="11"/>
        <w:numPr>
          <w:ilvl w:val="2"/>
          <w:numId w:val="3"/>
        </w:numPr>
        <w:rPr>
          <w:lang w:val="en-GB"/>
        </w:rPr>
      </w:pPr>
      <w:r w:rsidRPr="009377E5">
        <w:rPr>
          <w:lang w:val="en-GB"/>
        </w:rPr>
        <w:t>Any other business?</w:t>
      </w:r>
    </w:p>
    <w:p w14:paraId="3E064937" w14:textId="77777777" w:rsidR="009377E5" w:rsidRPr="009377E5" w:rsidRDefault="009377E5" w:rsidP="00AF3143">
      <w:pPr>
        <w:pStyle w:val="11"/>
        <w:numPr>
          <w:ilvl w:val="2"/>
          <w:numId w:val="3"/>
        </w:numPr>
      </w:pPr>
      <w:r w:rsidRPr="009377E5">
        <w:rPr>
          <w:lang w:val="en-GB"/>
        </w:rPr>
        <w:t>Recess</w:t>
      </w:r>
    </w:p>
    <w:p w14:paraId="60C8BB1C" w14:textId="77777777" w:rsidR="00FD4298" w:rsidRDefault="00FD4298" w:rsidP="009377E5">
      <w:pPr>
        <w:pStyle w:val="11"/>
        <w:ind w:left="1080"/>
      </w:pPr>
    </w:p>
    <w:p w14:paraId="4232745A" w14:textId="70EF6E6E" w:rsidR="00B26BBF" w:rsidRPr="00804A57" w:rsidRDefault="004E5BA7" w:rsidP="009643E0">
      <w:pPr>
        <w:pStyle w:val="11"/>
        <w:numPr>
          <w:ilvl w:val="1"/>
          <w:numId w:val="3"/>
        </w:numPr>
      </w:pPr>
      <w:r>
        <w:t>No objection, Agenda approved.</w:t>
      </w:r>
      <w:bookmarkStart w:id="1" w:name="_Hlk129738057"/>
    </w:p>
    <w:p w14:paraId="626596D5" w14:textId="77777777" w:rsidR="00E47A3A" w:rsidRDefault="00E47A3A" w:rsidP="00E47A3A">
      <w:pPr>
        <w:pStyle w:val="2"/>
        <w:numPr>
          <w:ilvl w:val="0"/>
          <w:numId w:val="3"/>
        </w:numPr>
      </w:pPr>
      <w:r w:rsidRPr="00E47A3A">
        <w:t>-</w:t>
      </w:r>
      <w:r w:rsidRPr="00E47A3A">
        <w:tab/>
        <w:t>Liaison Response to ITU-T SG20 discussion (11-23/2202)</w:t>
      </w:r>
    </w:p>
    <w:p w14:paraId="114BC057" w14:textId="6E59F62F" w:rsidR="00E47A3A" w:rsidRPr="001767DF" w:rsidRDefault="00E47A3A" w:rsidP="001767DF">
      <w:pPr>
        <w:pStyle w:val="af2"/>
        <w:numPr>
          <w:ilvl w:val="1"/>
          <w:numId w:val="3"/>
        </w:numPr>
        <w:ind w:firstLineChars="0"/>
      </w:pPr>
      <w:r>
        <w:t>Review of IEEE 802.</w:t>
      </w:r>
      <w:r w:rsidRPr="00775FD3">
        <w:t>11</w:t>
      </w:r>
      <w:r>
        <w:t>-</w:t>
      </w:r>
      <w:r w:rsidRPr="00775FD3">
        <w:t>23</w:t>
      </w:r>
      <w:r>
        <w:t>/220</w:t>
      </w:r>
      <w:r>
        <w:t>2</w:t>
      </w:r>
      <w:r>
        <w:t>r</w:t>
      </w:r>
      <w:r w:rsidR="001767DF">
        <w:t>6</w:t>
      </w:r>
      <w:r>
        <w:t xml:space="preserve">, </w:t>
      </w:r>
      <w:r w:rsidR="001767DF" w:rsidRPr="001767DF">
        <w:t xml:space="preserve">Draft Response to ITU-T SG20 LS on the draft Technical Report ITU-T </w:t>
      </w:r>
      <w:proofErr w:type="spellStart"/>
      <w:r w:rsidR="001767DF" w:rsidRPr="001767DF">
        <w:t>YSTR.Ambient</w:t>
      </w:r>
      <w:proofErr w:type="spellEnd"/>
      <w:r w:rsidR="001767DF" w:rsidRPr="001767DF">
        <w:t xml:space="preserve"> IoT</w:t>
      </w:r>
      <w:r>
        <w:t xml:space="preserve">, </w:t>
      </w:r>
      <w:r w:rsidR="001767DF">
        <w:rPr>
          <w:rFonts w:hint="eastAsia"/>
        </w:rPr>
        <w:t>Yinan</w:t>
      </w:r>
      <w:r w:rsidR="001767DF">
        <w:t xml:space="preserve"> Qi</w:t>
      </w:r>
      <w:r w:rsidRPr="001767DF">
        <w:t xml:space="preserve"> (OPPO)</w:t>
      </w:r>
    </w:p>
    <w:p w14:paraId="3EE9C53D" w14:textId="2940997E" w:rsidR="001767DF" w:rsidRPr="00E47A3A" w:rsidRDefault="001767DF" w:rsidP="001767DF">
      <w:pPr>
        <w:ind w:left="720"/>
        <w:rPr>
          <w:rFonts w:hint="eastAsia"/>
          <w:lang w:eastAsia="zh-CN"/>
        </w:rPr>
      </w:pPr>
      <w:r>
        <w:rPr>
          <w:lang w:eastAsia="zh-CN"/>
        </w:rPr>
        <w:t>C: Last reference, the TIG report is representing the group. The names of the editors could be removed.</w:t>
      </w:r>
    </w:p>
    <w:p w14:paraId="28B26B99" w14:textId="756EFCC3" w:rsidR="00B26BBF" w:rsidRDefault="00E47A3A" w:rsidP="00270FD2">
      <w:pPr>
        <w:pStyle w:val="2"/>
        <w:numPr>
          <w:ilvl w:val="0"/>
          <w:numId w:val="3"/>
        </w:numPr>
        <w:rPr>
          <w:rFonts w:hint="eastAsia"/>
        </w:rPr>
      </w:pPr>
      <w:r>
        <w:t>Contribution discussion</w:t>
      </w:r>
    </w:p>
    <w:p w14:paraId="4D14EF0C" w14:textId="3440DC62" w:rsidR="00493BFC" w:rsidRDefault="00DC1BCA" w:rsidP="00220364">
      <w:pPr>
        <w:pStyle w:val="11"/>
        <w:numPr>
          <w:ilvl w:val="1"/>
          <w:numId w:val="3"/>
        </w:numPr>
      </w:pPr>
      <w:r>
        <w:t>Presentation of IEEE</w:t>
      </w:r>
      <w:r w:rsidR="001A260C">
        <w:t xml:space="preserve"> 802.</w:t>
      </w:r>
      <w:r w:rsidR="00270FD2" w:rsidRPr="00B62776">
        <w:rPr>
          <w:lang w:val="en-GB"/>
        </w:rPr>
        <w:t xml:space="preserve">11-24/0056, How 11ba Handled SNR, Steve </w:t>
      </w:r>
      <w:proofErr w:type="spellStart"/>
      <w:r w:rsidR="00270FD2" w:rsidRPr="00B62776">
        <w:rPr>
          <w:lang w:val="en-GB"/>
        </w:rPr>
        <w:t>Shellhammer</w:t>
      </w:r>
      <w:proofErr w:type="spellEnd"/>
      <w:r w:rsidR="00270FD2" w:rsidRPr="00B62776">
        <w:rPr>
          <w:lang w:val="en-GB"/>
        </w:rPr>
        <w:t xml:space="preserve"> (Qualcomm)</w:t>
      </w:r>
    </w:p>
    <w:p w14:paraId="18379CF1" w14:textId="06F7EF6E" w:rsidR="00270FD2" w:rsidRDefault="00B772E6" w:rsidP="00220364">
      <w:pPr>
        <w:ind w:left="720"/>
        <w:rPr>
          <w:lang w:eastAsia="zh-CN"/>
        </w:rPr>
      </w:pPr>
      <w:r>
        <w:rPr>
          <w:rFonts w:hint="eastAsia"/>
          <w:lang w:eastAsia="zh-CN"/>
        </w:rPr>
        <w:t>Q:</w:t>
      </w:r>
      <w:r>
        <w:rPr>
          <w:lang w:eastAsia="zh-CN"/>
        </w:rPr>
        <w:t xml:space="preserve"> </w:t>
      </w:r>
      <w:r w:rsidR="003511D4">
        <w:rPr>
          <w:lang w:eastAsia="zh-CN"/>
        </w:rPr>
        <w:t xml:space="preserve">Slide 7, the antenna gain should be included but not for FCC. The power limit is affected by the antenna gain. But the relative comparison is OK. What is the purpose to include 4Mhz? </w:t>
      </w:r>
      <w:r w:rsidR="003511D4">
        <w:rPr>
          <w:rFonts w:hint="eastAsia"/>
          <w:lang w:eastAsia="zh-CN"/>
        </w:rPr>
        <w:t>The</w:t>
      </w:r>
      <w:r w:rsidR="003511D4">
        <w:rPr>
          <w:lang w:eastAsia="zh-CN"/>
        </w:rPr>
        <w:t xml:space="preserve"> AMP STA may only transmit in low data rate.</w:t>
      </w:r>
    </w:p>
    <w:p w14:paraId="1EEC006E" w14:textId="309F26F5" w:rsidR="003511D4" w:rsidRDefault="003511D4" w:rsidP="00220364">
      <w:pPr>
        <w:ind w:left="720"/>
        <w:rPr>
          <w:lang w:eastAsia="zh-CN"/>
        </w:rPr>
      </w:pPr>
      <w:r>
        <w:rPr>
          <w:rFonts w:hint="eastAsia"/>
          <w:lang w:eastAsia="zh-CN"/>
        </w:rPr>
        <w:t>A</w:t>
      </w:r>
      <w:r>
        <w:rPr>
          <w:lang w:eastAsia="zh-CN"/>
        </w:rPr>
        <w:t xml:space="preserve">: MC-OOK using OFDM allows to use 20Mhz waveform with only a number of tones. The symbol rate is slow. It is a tradeoff </w:t>
      </w:r>
      <w:r w:rsidR="00B2013D">
        <w:rPr>
          <w:lang w:eastAsia="zh-CN"/>
        </w:rPr>
        <w:t xml:space="preserve">of </w:t>
      </w:r>
      <w:proofErr w:type="spellStart"/>
      <w:r w:rsidR="00B2013D">
        <w:rPr>
          <w:lang w:eastAsia="zh-CN"/>
        </w:rPr>
        <w:t>tx</w:t>
      </w:r>
      <w:proofErr w:type="spellEnd"/>
      <w:r w:rsidR="00B2013D">
        <w:rPr>
          <w:lang w:eastAsia="zh-CN"/>
        </w:rPr>
        <w:t xml:space="preserve"> power limit and </w:t>
      </w:r>
      <w:proofErr w:type="spellStart"/>
      <w:r w:rsidR="00B2013D">
        <w:rPr>
          <w:lang w:eastAsia="zh-CN"/>
        </w:rPr>
        <w:t>rx</w:t>
      </w:r>
      <w:proofErr w:type="spellEnd"/>
      <w:r w:rsidR="00B2013D">
        <w:rPr>
          <w:lang w:eastAsia="zh-CN"/>
        </w:rPr>
        <w:t xml:space="preserve"> filter performance.</w:t>
      </w:r>
    </w:p>
    <w:p w14:paraId="64A656E6" w14:textId="3E883078" w:rsidR="00685C71" w:rsidRDefault="00685C71" w:rsidP="00220364">
      <w:pPr>
        <w:ind w:left="720"/>
        <w:rPr>
          <w:lang w:eastAsia="zh-CN"/>
        </w:rPr>
      </w:pPr>
      <w:r>
        <w:rPr>
          <w:rFonts w:hint="eastAsia"/>
          <w:lang w:eastAsia="zh-CN"/>
        </w:rPr>
        <w:t>Q</w:t>
      </w:r>
      <w:r>
        <w:rPr>
          <w:lang w:eastAsia="zh-CN"/>
        </w:rPr>
        <w:t xml:space="preserve">: In the table, 5.8 </w:t>
      </w:r>
      <w:proofErr w:type="spellStart"/>
      <w:r>
        <w:rPr>
          <w:lang w:eastAsia="zh-CN"/>
        </w:rPr>
        <w:t>Ghz</w:t>
      </w:r>
      <w:proofErr w:type="spellEnd"/>
      <w:r>
        <w:rPr>
          <w:lang w:eastAsia="zh-CN"/>
        </w:rPr>
        <w:t xml:space="preserve"> band is not available in Europe. There is no RLAN assignment for that band but there is Short Range Device (SRD) assignment for that band. Those devices can use up to 25mW power for transmission. Some in-vehicle devices use that band, refer to EN 300440.</w:t>
      </w:r>
    </w:p>
    <w:p w14:paraId="09B839A1" w14:textId="4C9763BD" w:rsidR="00685C71" w:rsidRDefault="00685C71" w:rsidP="00220364">
      <w:pPr>
        <w:ind w:left="720"/>
        <w:rPr>
          <w:lang w:eastAsia="zh-CN"/>
        </w:rPr>
      </w:pPr>
      <w:r>
        <w:rPr>
          <w:lang w:eastAsia="zh-CN"/>
        </w:rPr>
        <w:t>A: The table means there is no PSD limit on that UNI</w:t>
      </w:r>
      <w:r w:rsidR="003261CF">
        <w:rPr>
          <w:rFonts w:hint="eastAsia"/>
          <w:lang w:eastAsia="zh-CN"/>
        </w:rPr>
        <w:t>I</w:t>
      </w:r>
      <w:r>
        <w:rPr>
          <w:lang w:eastAsia="zh-CN"/>
        </w:rPr>
        <w:t>-</w:t>
      </w:r>
      <w:r w:rsidR="003261CF">
        <w:rPr>
          <w:lang w:eastAsia="zh-CN"/>
        </w:rPr>
        <w:t>3</w:t>
      </w:r>
      <w:r>
        <w:rPr>
          <w:lang w:eastAsia="zh-CN"/>
        </w:rPr>
        <w:t xml:space="preserve"> band.</w:t>
      </w:r>
    </w:p>
    <w:p w14:paraId="66DA340E" w14:textId="41EE0AFB" w:rsidR="003261CF" w:rsidRPr="003261CF" w:rsidRDefault="003261CF" w:rsidP="00220364">
      <w:pPr>
        <w:ind w:left="720"/>
        <w:rPr>
          <w:lang w:eastAsia="zh-CN"/>
        </w:rPr>
      </w:pPr>
      <w:r>
        <w:rPr>
          <w:lang w:eastAsia="zh-CN"/>
        </w:rPr>
        <w:t xml:space="preserve">Q: </w:t>
      </w:r>
      <w:r w:rsidR="00974C53">
        <w:rPr>
          <w:lang w:eastAsia="zh-CN"/>
        </w:rPr>
        <w:t xml:space="preserve">Slide 2, the method to detect the SNR. </w:t>
      </w:r>
      <w:r w:rsidR="00E751E6">
        <w:rPr>
          <w:lang w:eastAsia="zh-CN"/>
        </w:rPr>
        <w:t xml:space="preserve">These two methods both are useful for AMP depending on the use case. If radio wave is used to provide power, the bottleneck of the </w:t>
      </w:r>
      <w:r w:rsidR="00E751E6">
        <w:rPr>
          <w:lang w:eastAsia="zh-CN"/>
        </w:rPr>
        <w:lastRenderedPageBreak/>
        <w:t xml:space="preserve">coverage will be the power transfer. </w:t>
      </w:r>
      <w:r w:rsidR="00A92501">
        <w:rPr>
          <w:rFonts w:hint="eastAsia"/>
          <w:lang w:eastAsia="zh-CN"/>
        </w:rPr>
        <w:t>The</w:t>
      </w:r>
      <w:r w:rsidR="00A92501">
        <w:rPr>
          <w:lang w:eastAsia="zh-CN"/>
        </w:rPr>
        <w:t xml:space="preserve"> threshold for RF transfer is -30dBm. The </w:t>
      </w:r>
      <w:proofErr w:type="spellStart"/>
      <w:r w:rsidR="00A92501">
        <w:rPr>
          <w:lang w:eastAsia="zh-CN"/>
        </w:rPr>
        <w:t>rx</w:t>
      </w:r>
      <w:proofErr w:type="spellEnd"/>
      <w:r w:rsidR="00A92501">
        <w:rPr>
          <w:lang w:eastAsia="zh-CN"/>
        </w:rPr>
        <w:t xml:space="preserve"> sensitivity should be close to that threshold. The SNR requirement will be relax. In another use case, the AMP STA should have the same high </w:t>
      </w:r>
      <w:proofErr w:type="spellStart"/>
      <w:r w:rsidR="00A92501">
        <w:rPr>
          <w:lang w:eastAsia="zh-CN"/>
        </w:rPr>
        <w:t>rx</w:t>
      </w:r>
      <w:proofErr w:type="spellEnd"/>
      <w:r w:rsidR="00A92501">
        <w:rPr>
          <w:lang w:eastAsia="zh-CN"/>
        </w:rPr>
        <w:t xml:space="preserve"> sensitivity as the legacy</w:t>
      </w:r>
      <w:r w:rsidR="003B57AA">
        <w:rPr>
          <w:lang w:eastAsia="zh-CN"/>
        </w:rPr>
        <w:t xml:space="preserve">, </w:t>
      </w:r>
      <w:proofErr w:type="spellStart"/>
      <w:r w:rsidR="003B57AA">
        <w:rPr>
          <w:lang w:eastAsia="zh-CN"/>
        </w:rPr>
        <w:t>e.g</w:t>
      </w:r>
      <w:proofErr w:type="spellEnd"/>
      <w:r w:rsidR="003B57AA">
        <w:rPr>
          <w:lang w:eastAsia="zh-CN"/>
        </w:rPr>
        <w:t xml:space="preserve"> -40dBm,</w:t>
      </w:r>
      <w:r w:rsidR="00A92501">
        <w:rPr>
          <w:lang w:eastAsia="zh-CN"/>
        </w:rPr>
        <w:t xml:space="preserve"> in order to use the existing infrastructure. </w:t>
      </w:r>
    </w:p>
    <w:p w14:paraId="4B910EBC" w14:textId="2CE0DADC" w:rsidR="00B2013D" w:rsidRDefault="003B57AA" w:rsidP="00220364">
      <w:pPr>
        <w:ind w:left="720"/>
        <w:rPr>
          <w:lang w:eastAsia="zh-CN"/>
        </w:rPr>
      </w:pPr>
      <w:r>
        <w:rPr>
          <w:lang w:eastAsia="zh-CN"/>
        </w:rPr>
        <w:t xml:space="preserve">A: </w:t>
      </w:r>
      <w:r w:rsidR="00D2530E">
        <w:rPr>
          <w:lang w:eastAsia="zh-CN"/>
        </w:rPr>
        <w:t xml:space="preserve">Agree. The energizer could be collocated with the radio part, the SNR could be high. </w:t>
      </w:r>
    </w:p>
    <w:p w14:paraId="4938EBC9" w14:textId="156FD8F3" w:rsidR="00D2530E" w:rsidRDefault="00D2530E" w:rsidP="00220364">
      <w:pPr>
        <w:ind w:left="720"/>
        <w:rPr>
          <w:lang w:eastAsia="zh-CN"/>
        </w:rPr>
      </w:pPr>
      <w:r>
        <w:rPr>
          <w:rFonts w:hint="eastAsia"/>
          <w:lang w:eastAsia="zh-CN"/>
        </w:rPr>
        <w:t>Q</w:t>
      </w:r>
      <w:r>
        <w:rPr>
          <w:lang w:eastAsia="zh-CN"/>
        </w:rPr>
        <w:t>: Slide 3,</w:t>
      </w:r>
      <w:r w:rsidR="002938AF">
        <w:rPr>
          <w:lang w:eastAsia="zh-CN"/>
        </w:rPr>
        <w:t xml:space="preserve"> </w:t>
      </w:r>
      <w:r w:rsidR="002938AF">
        <w:rPr>
          <w:rFonts w:hint="eastAsia"/>
          <w:lang w:eastAsia="zh-CN"/>
        </w:rPr>
        <w:t>the</w:t>
      </w:r>
      <w:r w:rsidR="002938AF">
        <w:rPr>
          <w:lang w:eastAsia="zh-CN"/>
        </w:rPr>
        <w:t xml:space="preserve"> existing WUR design can support different kinds of architecture. The noise bandwidth could be different, so this issue should be discussed case by case.</w:t>
      </w:r>
    </w:p>
    <w:p w14:paraId="7EE2A722" w14:textId="227AFAF9" w:rsidR="002938AF" w:rsidRDefault="002938AF" w:rsidP="00220364">
      <w:pPr>
        <w:ind w:left="720"/>
        <w:rPr>
          <w:lang w:eastAsia="zh-CN"/>
        </w:rPr>
      </w:pPr>
      <w:r>
        <w:rPr>
          <w:rFonts w:hint="eastAsia"/>
          <w:lang w:eastAsia="zh-CN"/>
        </w:rPr>
        <w:t>A</w:t>
      </w:r>
      <w:r>
        <w:rPr>
          <w:lang w:eastAsia="zh-CN"/>
        </w:rPr>
        <w:t>: Agree to use the band definition instead of the 20Mhz channel. More review on 11ba is needed. Generic model should be used in the simulation.</w:t>
      </w:r>
    </w:p>
    <w:p w14:paraId="62FAF6F9" w14:textId="316C4F99" w:rsidR="002938AF" w:rsidRDefault="002938AF" w:rsidP="00220364">
      <w:pPr>
        <w:ind w:left="720"/>
        <w:rPr>
          <w:lang w:eastAsia="zh-CN"/>
        </w:rPr>
      </w:pPr>
      <w:r>
        <w:rPr>
          <w:lang w:eastAsia="zh-CN"/>
        </w:rPr>
        <w:t xml:space="preserve">Q: Slide 5, WUR has 8dB </w:t>
      </w:r>
      <w:r w:rsidR="00BE601B">
        <w:rPr>
          <w:rFonts w:hint="eastAsia"/>
          <w:lang w:eastAsia="zh-CN"/>
        </w:rPr>
        <w:t>higher</w:t>
      </w:r>
      <w:r w:rsidR="00BE601B">
        <w:rPr>
          <w:lang w:eastAsia="zh-CN"/>
        </w:rPr>
        <w:t xml:space="preserve"> noise figure than the legacy. </w:t>
      </w:r>
      <w:r w:rsidR="00BE601B">
        <w:rPr>
          <w:rFonts w:hint="eastAsia"/>
          <w:lang w:eastAsia="zh-CN"/>
        </w:rPr>
        <w:t>The</w:t>
      </w:r>
      <w:r w:rsidR="00BE601B">
        <w:rPr>
          <w:lang w:eastAsia="zh-CN"/>
        </w:rPr>
        <w:t xml:space="preserve"> </w:t>
      </w:r>
      <w:r w:rsidR="00BE601B">
        <w:rPr>
          <w:rFonts w:hint="eastAsia"/>
          <w:lang w:eastAsia="zh-CN"/>
        </w:rPr>
        <w:t>relax</w:t>
      </w:r>
      <w:r w:rsidR="00BE601B">
        <w:rPr>
          <w:lang w:eastAsia="zh-CN"/>
        </w:rPr>
        <w:t xml:space="preserve"> </w:t>
      </w:r>
      <w:r w:rsidR="00BE601B">
        <w:rPr>
          <w:rFonts w:hint="eastAsia"/>
          <w:lang w:eastAsia="zh-CN"/>
        </w:rPr>
        <w:t>requirement</w:t>
      </w:r>
      <w:r w:rsidR="00BE601B">
        <w:rPr>
          <w:lang w:eastAsia="zh-CN"/>
        </w:rPr>
        <w:t xml:space="preserve"> </w:t>
      </w:r>
      <w:r w:rsidR="00BE601B">
        <w:rPr>
          <w:rFonts w:hint="eastAsia"/>
          <w:lang w:eastAsia="zh-CN"/>
        </w:rPr>
        <w:t>is</w:t>
      </w:r>
      <w:r w:rsidR="00BE601B">
        <w:rPr>
          <w:lang w:eastAsia="zh-CN"/>
        </w:rPr>
        <w:t xml:space="preserve"> to</w:t>
      </w:r>
      <w:r w:rsidR="008955FC">
        <w:rPr>
          <w:lang w:eastAsia="zh-CN"/>
        </w:rPr>
        <w:t xml:space="preserve"> </w:t>
      </w:r>
      <w:r w:rsidR="008955FC">
        <w:rPr>
          <w:rFonts w:hint="eastAsia"/>
          <w:lang w:eastAsia="zh-CN"/>
        </w:rPr>
        <w:t>support</w:t>
      </w:r>
      <w:r w:rsidR="008955FC">
        <w:rPr>
          <w:lang w:eastAsia="zh-CN"/>
        </w:rPr>
        <w:t xml:space="preserve"> simplified receiver. In the future, we can support different architecture.</w:t>
      </w:r>
    </w:p>
    <w:p w14:paraId="233662AC" w14:textId="755FB633" w:rsidR="008955FC" w:rsidRDefault="008955FC" w:rsidP="00220364">
      <w:pPr>
        <w:ind w:left="720"/>
        <w:rPr>
          <w:lang w:eastAsia="zh-CN"/>
        </w:rPr>
      </w:pPr>
      <w:r>
        <w:rPr>
          <w:rFonts w:hint="eastAsia"/>
          <w:lang w:eastAsia="zh-CN"/>
        </w:rPr>
        <w:t>A</w:t>
      </w:r>
      <w:r>
        <w:rPr>
          <w:lang w:eastAsia="zh-CN"/>
        </w:rPr>
        <w:t xml:space="preserve">: This 8dB comes from our implementation. </w:t>
      </w:r>
      <w:r w:rsidR="00CB1C91">
        <w:rPr>
          <w:rFonts w:hint="eastAsia"/>
          <w:lang w:eastAsia="zh-CN"/>
        </w:rPr>
        <w:t>Will</w:t>
      </w:r>
      <w:r w:rsidR="00CB1C91">
        <w:rPr>
          <w:lang w:eastAsia="zh-CN"/>
        </w:rPr>
        <w:t xml:space="preserve"> dis</w:t>
      </w:r>
      <w:r w:rsidR="00CB1C91">
        <w:rPr>
          <w:rFonts w:hint="eastAsia"/>
          <w:lang w:eastAsia="zh-CN"/>
        </w:rPr>
        <w:t>cuss</w:t>
      </w:r>
      <w:r w:rsidR="00CB1C91">
        <w:rPr>
          <w:lang w:eastAsia="zh-CN"/>
        </w:rPr>
        <w:t xml:space="preserve"> the details in March meeting.</w:t>
      </w:r>
    </w:p>
    <w:p w14:paraId="73DDB7DD" w14:textId="4BFA5C6F" w:rsidR="00CB1C91" w:rsidRDefault="00CB1C91" w:rsidP="00220364">
      <w:pPr>
        <w:ind w:left="720"/>
        <w:rPr>
          <w:lang w:eastAsia="zh-CN"/>
        </w:rPr>
      </w:pPr>
      <w:r>
        <w:rPr>
          <w:rFonts w:hint="eastAsia"/>
          <w:lang w:eastAsia="zh-CN"/>
        </w:rPr>
        <w:t>Q</w:t>
      </w:r>
      <w:r>
        <w:rPr>
          <w:lang w:eastAsia="zh-CN"/>
        </w:rPr>
        <w:t xml:space="preserve">: </w:t>
      </w:r>
      <w:r w:rsidR="00EC5BCB">
        <w:rPr>
          <w:lang w:eastAsia="zh-CN"/>
        </w:rPr>
        <w:t xml:space="preserve">We support option 2 on slide 2. We think 20Mhz has advantage </w:t>
      </w:r>
      <w:r w:rsidR="00357E1C">
        <w:rPr>
          <w:rFonts w:hint="eastAsia"/>
          <w:lang w:eastAsia="zh-CN"/>
        </w:rPr>
        <w:t>for</w:t>
      </w:r>
      <w:r w:rsidR="00357E1C">
        <w:rPr>
          <w:lang w:eastAsia="zh-CN"/>
        </w:rPr>
        <w:t xml:space="preserve"> the power limitation. The 8dB noise figure seems too low. Do you also consider sub-1</w:t>
      </w:r>
      <w:r w:rsidR="00357E1C">
        <w:rPr>
          <w:rFonts w:hint="eastAsia"/>
          <w:lang w:eastAsia="zh-CN"/>
        </w:rPr>
        <w:t>Ghz</w:t>
      </w:r>
      <w:r w:rsidR="00357E1C">
        <w:rPr>
          <w:lang w:eastAsia="zh-CN"/>
        </w:rPr>
        <w:t xml:space="preserve"> band?</w:t>
      </w:r>
    </w:p>
    <w:p w14:paraId="5EB8E28B" w14:textId="147C97D8" w:rsidR="00357E1C" w:rsidRDefault="00357E1C" w:rsidP="00220364">
      <w:pPr>
        <w:ind w:left="720"/>
        <w:rPr>
          <w:lang w:eastAsia="zh-CN"/>
        </w:rPr>
      </w:pPr>
      <w:r>
        <w:rPr>
          <w:rFonts w:hint="eastAsia"/>
          <w:lang w:eastAsia="zh-CN"/>
        </w:rPr>
        <w:t>A</w:t>
      </w:r>
      <w:r>
        <w:rPr>
          <w:lang w:eastAsia="zh-CN"/>
        </w:rPr>
        <w:t xml:space="preserve">: We consider two implementation scenarios, one is that energizer collocate with the transmitter, we don’t need to consider 11ba parameters. There will be no SNR problem. Two is with </w:t>
      </w:r>
      <w:r w:rsidR="008152A1">
        <w:rPr>
          <w:lang w:eastAsia="zh-CN"/>
        </w:rPr>
        <w:t xml:space="preserve">other power source and outdoor use cases. You need to consider the SNR problem. </w:t>
      </w:r>
      <w:r w:rsidR="008152A1">
        <w:rPr>
          <w:rFonts w:hint="eastAsia"/>
          <w:lang w:eastAsia="zh-CN"/>
        </w:rPr>
        <w:t>The</w:t>
      </w:r>
      <w:r w:rsidR="008152A1">
        <w:rPr>
          <w:lang w:eastAsia="zh-CN"/>
        </w:rPr>
        <w:t xml:space="preserve"> </w:t>
      </w:r>
      <w:r w:rsidR="008152A1">
        <w:rPr>
          <w:rFonts w:hint="eastAsia"/>
          <w:lang w:eastAsia="zh-CN"/>
        </w:rPr>
        <w:t>number</w:t>
      </w:r>
      <w:r w:rsidR="008152A1">
        <w:rPr>
          <w:lang w:eastAsia="zh-CN"/>
        </w:rPr>
        <w:t xml:space="preserve"> </w:t>
      </w:r>
      <w:r w:rsidR="008152A1">
        <w:rPr>
          <w:rFonts w:hint="eastAsia"/>
          <w:lang w:eastAsia="zh-CN"/>
        </w:rPr>
        <w:t>is</w:t>
      </w:r>
      <w:r w:rsidR="008152A1">
        <w:rPr>
          <w:lang w:eastAsia="zh-CN"/>
        </w:rPr>
        <w:t xml:space="preserve"> open to discussion. In terms of the bandwidth, we lose 4dB in certain areas by the smaller bandwidth. If we get </w:t>
      </w:r>
      <w:proofErr w:type="spellStart"/>
      <w:r w:rsidR="008152A1">
        <w:rPr>
          <w:lang w:eastAsia="zh-CN"/>
        </w:rPr>
        <w:t>to</w:t>
      </w:r>
      <w:proofErr w:type="spellEnd"/>
      <w:r w:rsidR="008152A1">
        <w:rPr>
          <w:lang w:eastAsia="zh-CN"/>
        </w:rPr>
        <w:t xml:space="preserve"> close to 20Mhz, it will have adjacent channel problems. It is a tradeoff.</w:t>
      </w:r>
    </w:p>
    <w:p w14:paraId="0AD9FC9C" w14:textId="6D7415DD" w:rsidR="008152A1" w:rsidRDefault="00892A29" w:rsidP="00220364">
      <w:pPr>
        <w:ind w:left="720"/>
        <w:rPr>
          <w:lang w:eastAsia="zh-CN"/>
        </w:rPr>
      </w:pPr>
      <w:r>
        <w:rPr>
          <w:rFonts w:hint="eastAsia"/>
          <w:lang w:eastAsia="zh-CN"/>
        </w:rPr>
        <w:t>Q</w:t>
      </w:r>
      <w:r>
        <w:rPr>
          <w:lang w:eastAsia="zh-CN"/>
        </w:rPr>
        <w:t>: Do you consider to use 11ba waveform in Sub-1Ghz?</w:t>
      </w:r>
    </w:p>
    <w:p w14:paraId="1977A484" w14:textId="13D77C50" w:rsidR="00892A29" w:rsidRDefault="00892A29" w:rsidP="00220364">
      <w:pPr>
        <w:ind w:left="720"/>
        <w:rPr>
          <w:lang w:eastAsia="zh-CN"/>
        </w:rPr>
      </w:pPr>
      <w:r>
        <w:rPr>
          <w:rFonts w:hint="eastAsia"/>
          <w:lang w:eastAsia="zh-CN"/>
        </w:rPr>
        <w:t>A</w:t>
      </w:r>
      <w:r>
        <w:rPr>
          <w:lang w:eastAsia="zh-CN"/>
        </w:rPr>
        <w:t>: We like the general methodology for both 2.4Ghz and Sub-1Ghz. It will be meaningful discussion to harmonize tech for both frequency band.</w:t>
      </w:r>
    </w:p>
    <w:p w14:paraId="4CC8BBA3" w14:textId="31C75179" w:rsidR="00892A29" w:rsidRDefault="00892A29" w:rsidP="00220364">
      <w:pPr>
        <w:ind w:left="720"/>
        <w:rPr>
          <w:lang w:eastAsia="zh-CN"/>
        </w:rPr>
      </w:pPr>
      <w:r>
        <w:rPr>
          <w:lang w:eastAsia="zh-CN"/>
        </w:rPr>
        <w:t xml:space="preserve">Q: 11ba uses 20Mhz legacy </w:t>
      </w:r>
      <w:r w:rsidR="005D4E27">
        <w:rPr>
          <w:rFonts w:hint="eastAsia"/>
          <w:lang w:eastAsia="zh-CN"/>
        </w:rPr>
        <w:t>preamble</w:t>
      </w:r>
      <w:r w:rsidR="005D4E27">
        <w:rPr>
          <w:lang w:eastAsia="zh-CN"/>
        </w:rPr>
        <w:t xml:space="preserve"> followed by 4Mhz WUR frame. Does it follow 20Mhz legacy regulation or 4Mhz regulation?</w:t>
      </w:r>
    </w:p>
    <w:p w14:paraId="468D505F" w14:textId="0367EE5B" w:rsidR="005D4E27" w:rsidRDefault="005D4E27" w:rsidP="00220364">
      <w:pPr>
        <w:ind w:left="720"/>
        <w:rPr>
          <w:lang w:eastAsia="zh-CN"/>
        </w:rPr>
      </w:pPr>
      <w:r>
        <w:rPr>
          <w:rFonts w:hint="eastAsia"/>
          <w:lang w:eastAsia="zh-CN"/>
        </w:rPr>
        <w:t>A</w:t>
      </w:r>
      <w:r>
        <w:rPr>
          <w:lang w:eastAsia="zh-CN"/>
        </w:rPr>
        <w:t xml:space="preserve">: Legacy preamble is short in time, most time is used for 4Mhz signal. WUR signal should comply with the regulatory </w:t>
      </w:r>
      <w:r w:rsidR="00F46F2C">
        <w:rPr>
          <w:rFonts w:hint="eastAsia"/>
          <w:lang w:eastAsia="zh-CN"/>
        </w:rPr>
        <w:t>requirement</w:t>
      </w:r>
      <w:r w:rsidR="00F46F2C">
        <w:rPr>
          <w:lang w:eastAsia="zh-CN"/>
        </w:rPr>
        <w:t xml:space="preserve">. Limited by 10dB/Mhz. </w:t>
      </w:r>
    </w:p>
    <w:p w14:paraId="452FC185" w14:textId="07D60F8E" w:rsidR="00F46F2C" w:rsidRDefault="00F46F2C" w:rsidP="00220364">
      <w:pPr>
        <w:ind w:left="720"/>
        <w:rPr>
          <w:lang w:eastAsia="zh-CN"/>
        </w:rPr>
      </w:pPr>
      <w:r>
        <w:rPr>
          <w:rFonts w:hint="eastAsia"/>
          <w:lang w:eastAsia="zh-CN"/>
        </w:rPr>
        <w:t>Q</w:t>
      </w:r>
      <w:r>
        <w:rPr>
          <w:lang w:eastAsia="zh-CN"/>
        </w:rPr>
        <w:t>: Why define 4Mhz waveform for 11ba? There may multiple bandwidth for the AMP receiver.</w:t>
      </w:r>
    </w:p>
    <w:p w14:paraId="1B69F1A7" w14:textId="47049055" w:rsidR="00F46F2C" w:rsidRDefault="00F46F2C" w:rsidP="00220364">
      <w:pPr>
        <w:ind w:left="720"/>
        <w:rPr>
          <w:lang w:eastAsia="zh-CN"/>
        </w:rPr>
      </w:pPr>
      <w:r>
        <w:rPr>
          <w:rFonts w:hint="eastAsia"/>
          <w:lang w:eastAsia="zh-CN"/>
        </w:rPr>
        <w:t>A</w:t>
      </w:r>
      <w:r>
        <w:rPr>
          <w:lang w:eastAsia="zh-CN"/>
        </w:rPr>
        <w:t xml:space="preserve">: </w:t>
      </w:r>
      <w:r>
        <w:rPr>
          <w:rFonts w:hint="eastAsia"/>
          <w:lang w:eastAsia="zh-CN"/>
        </w:rPr>
        <w:t>There</w:t>
      </w:r>
      <w:r>
        <w:rPr>
          <w:lang w:eastAsia="zh-CN"/>
        </w:rPr>
        <w:t xml:space="preserve"> is tradeoff between power and receiver complexity. </w:t>
      </w:r>
    </w:p>
    <w:p w14:paraId="1521DC28" w14:textId="77777777" w:rsidR="00F46F2C" w:rsidRPr="00892A29" w:rsidRDefault="00F46F2C" w:rsidP="00220364">
      <w:pPr>
        <w:ind w:left="720"/>
        <w:rPr>
          <w:rFonts w:hint="eastAsia"/>
          <w:lang w:eastAsia="zh-CN"/>
        </w:rPr>
      </w:pPr>
    </w:p>
    <w:p w14:paraId="0990715E" w14:textId="67383750" w:rsidR="00CF7FED" w:rsidRDefault="00CF7FED" w:rsidP="00CF7FED">
      <w:pPr>
        <w:pStyle w:val="11"/>
        <w:numPr>
          <w:ilvl w:val="1"/>
          <w:numId w:val="3"/>
        </w:numPr>
      </w:pPr>
      <w:r>
        <w:t>Presentation of IEEE 802.</w:t>
      </w:r>
      <w:r w:rsidR="00B66EC2" w:rsidRPr="00B62776">
        <w:rPr>
          <w:lang w:val="en-GB"/>
        </w:rPr>
        <w:t>11-24/0075, Follow Up on AMP Link Budgets, Wei Lin (Huawei)</w:t>
      </w:r>
    </w:p>
    <w:p w14:paraId="3BF8CB93" w14:textId="79FC1136" w:rsidR="00B66EC2" w:rsidRDefault="00CF7FED" w:rsidP="00CF7FED">
      <w:pPr>
        <w:ind w:left="720"/>
        <w:rPr>
          <w:lang w:eastAsia="zh-CN"/>
        </w:rPr>
      </w:pPr>
      <w:r>
        <w:rPr>
          <w:rFonts w:hint="eastAsia"/>
          <w:lang w:eastAsia="zh-CN"/>
        </w:rPr>
        <w:t>Q:</w:t>
      </w:r>
      <w:r>
        <w:rPr>
          <w:lang w:eastAsia="zh-CN"/>
        </w:rPr>
        <w:t xml:space="preserve"> </w:t>
      </w:r>
      <w:r w:rsidR="00B66EC2">
        <w:rPr>
          <w:lang w:eastAsia="zh-CN"/>
        </w:rPr>
        <w:t>Slide 7, would it be accurate to say the distance for the mean received signal. Channel D doesn’t tell the received power of the link, only the mean path loss.</w:t>
      </w:r>
    </w:p>
    <w:p w14:paraId="562D3143" w14:textId="56407EA4" w:rsidR="00B66EC2" w:rsidRDefault="00B66EC2" w:rsidP="00CF7FED">
      <w:pPr>
        <w:ind w:left="720"/>
        <w:rPr>
          <w:lang w:eastAsia="zh-CN"/>
        </w:rPr>
      </w:pPr>
      <w:r>
        <w:rPr>
          <w:rFonts w:hint="eastAsia"/>
          <w:lang w:eastAsia="zh-CN"/>
        </w:rPr>
        <w:t>A</w:t>
      </w:r>
      <w:r>
        <w:rPr>
          <w:lang w:eastAsia="zh-CN"/>
        </w:rPr>
        <w:t xml:space="preserve">: </w:t>
      </w:r>
      <w:r w:rsidR="004A4EAB">
        <w:rPr>
          <w:lang w:eastAsia="zh-CN"/>
        </w:rPr>
        <w:t>In simulation, the path loss for Channel D could be varied.</w:t>
      </w:r>
    </w:p>
    <w:p w14:paraId="1B6B9CB6" w14:textId="77777777" w:rsidR="0002600C" w:rsidRDefault="0002600C" w:rsidP="00CF7FED">
      <w:pPr>
        <w:ind w:left="720"/>
        <w:rPr>
          <w:lang w:eastAsia="zh-CN"/>
        </w:rPr>
      </w:pPr>
      <w:r>
        <w:rPr>
          <w:rFonts w:hint="eastAsia"/>
          <w:lang w:eastAsia="zh-CN"/>
        </w:rPr>
        <w:lastRenderedPageBreak/>
        <w:t>C</w:t>
      </w:r>
      <w:r w:rsidR="004A4EAB">
        <w:rPr>
          <w:lang w:eastAsia="zh-CN"/>
        </w:rPr>
        <w:t xml:space="preserve">: </w:t>
      </w:r>
      <w:r w:rsidR="005A040C">
        <w:rPr>
          <w:rFonts w:hint="eastAsia"/>
          <w:lang w:eastAsia="zh-CN"/>
        </w:rPr>
        <w:t>When</w:t>
      </w:r>
      <w:r w:rsidR="005A040C">
        <w:rPr>
          <w:lang w:eastAsia="zh-CN"/>
        </w:rPr>
        <w:t xml:space="preserve"> you consider dynamic range for </w:t>
      </w:r>
      <w:r w:rsidR="005A040C">
        <w:rPr>
          <w:rFonts w:hint="eastAsia"/>
          <w:lang w:eastAsia="zh-CN"/>
        </w:rPr>
        <w:t>backscatter</w:t>
      </w:r>
      <w:r w:rsidR="005A040C">
        <w:rPr>
          <w:lang w:eastAsia="zh-CN"/>
        </w:rPr>
        <w:t xml:space="preserve">, </w:t>
      </w:r>
      <w:r>
        <w:rPr>
          <w:rFonts w:hint="eastAsia"/>
          <w:lang w:eastAsia="zh-CN"/>
        </w:rPr>
        <w:t>some</w:t>
      </w:r>
      <w:r>
        <w:rPr>
          <w:lang w:eastAsia="zh-CN"/>
        </w:rPr>
        <w:t xml:space="preserve"> device may move the signal to different channel </w:t>
      </w:r>
      <w:r>
        <w:rPr>
          <w:rFonts w:hint="eastAsia"/>
          <w:lang w:eastAsia="zh-CN"/>
        </w:rPr>
        <w:t>so</w:t>
      </w:r>
      <w:r>
        <w:rPr>
          <w:lang w:eastAsia="zh-CN"/>
        </w:rPr>
        <w:t xml:space="preserve"> that isolation may increase. </w:t>
      </w:r>
    </w:p>
    <w:p w14:paraId="6C926EE4" w14:textId="35DFA530" w:rsidR="0002600C" w:rsidRDefault="0002600C" w:rsidP="00CF7FED">
      <w:pPr>
        <w:ind w:left="720"/>
        <w:rPr>
          <w:lang w:eastAsia="zh-CN"/>
        </w:rPr>
      </w:pPr>
      <w:r>
        <w:rPr>
          <w:lang w:eastAsia="zh-CN"/>
        </w:rPr>
        <w:t xml:space="preserve">Q: Slide 2, </w:t>
      </w:r>
      <w:r w:rsidR="0015712C">
        <w:rPr>
          <w:rFonts w:hint="eastAsia"/>
          <w:lang w:eastAsia="zh-CN"/>
        </w:rPr>
        <w:t>plea</w:t>
      </w:r>
      <w:r w:rsidR="0015712C">
        <w:rPr>
          <w:lang w:eastAsia="zh-CN"/>
        </w:rPr>
        <w:t xml:space="preserve">se clarify the TX LNA component. Are you assume synchronization to be considered in the standard between reader and tag? Do you consider </w:t>
      </w:r>
      <w:proofErr w:type="spellStart"/>
      <w:r w:rsidR="0015712C">
        <w:rPr>
          <w:lang w:eastAsia="zh-CN"/>
        </w:rPr>
        <w:t>LoS</w:t>
      </w:r>
      <w:proofErr w:type="spellEnd"/>
      <w:r w:rsidR="0015712C">
        <w:rPr>
          <w:lang w:eastAsia="zh-CN"/>
        </w:rPr>
        <w:t xml:space="preserve"> channel between the reader and tag?</w:t>
      </w:r>
    </w:p>
    <w:p w14:paraId="5FD0E319" w14:textId="791B4B6D" w:rsidR="0015712C" w:rsidRDefault="0015712C" w:rsidP="00CF7FED">
      <w:pPr>
        <w:ind w:left="720"/>
        <w:rPr>
          <w:lang w:eastAsia="zh-CN"/>
        </w:rPr>
      </w:pPr>
      <w:r>
        <w:rPr>
          <w:rFonts w:hint="eastAsia"/>
          <w:lang w:eastAsia="zh-CN"/>
        </w:rPr>
        <w:t>A</w:t>
      </w:r>
      <w:r>
        <w:rPr>
          <w:lang w:eastAsia="zh-CN"/>
        </w:rPr>
        <w:t xml:space="preserve">: TX LNA follow the settings by previous contribution. </w:t>
      </w:r>
      <w:r w:rsidR="000F69C6">
        <w:rPr>
          <w:rFonts w:hint="eastAsia"/>
          <w:lang w:eastAsia="zh-CN"/>
        </w:rPr>
        <w:t>We</w:t>
      </w:r>
      <w:r w:rsidR="000F69C6">
        <w:rPr>
          <w:lang w:eastAsia="zh-CN"/>
        </w:rPr>
        <w:t xml:space="preserve"> don’t discuss details here but there should be synchronization between the reader and tag. Certain deployment will ensure the </w:t>
      </w:r>
      <w:proofErr w:type="spellStart"/>
      <w:r w:rsidR="000F69C6">
        <w:rPr>
          <w:lang w:eastAsia="zh-CN"/>
        </w:rPr>
        <w:t>LoS</w:t>
      </w:r>
      <w:proofErr w:type="spellEnd"/>
      <w:r w:rsidR="000F69C6">
        <w:rPr>
          <w:lang w:eastAsia="zh-CN"/>
        </w:rPr>
        <w:t xml:space="preserve"> channel.</w:t>
      </w:r>
    </w:p>
    <w:p w14:paraId="272986B7" w14:textId="09CB3B7A" w:rsidR="000F69C6" w:rsidRDefault="008D2924" w:rsidP="00CF7FED">
      <w:pPr>
        <w:ind w:left="720"/>
        <w:rPr>
          <w:lang w:eastAsia="zh-CN"/>
        </w:rPr>
      </w:pPr>
      <w:r>
        <w:rPr>
          <w:lang w:eastAsia="zh-CN"/>
        </w:rPr>
        <w:t>C</w:t>
      </w:r>
      <w:r w:rsidR="000F69C6">
        <w:rPr>
          <w:lang w:eastAsia="zh-CN"/>
        </w:rPr>
        <w:t xml:space="preserve">: For the backscatter case, the coverage will be limited because of the dynamic range of the reader. But if we assume smartphone as the reader, there will be 20-30dB isolation and distance could be longer. </w:t>
      </w:r>
      <w:r>
        <w:rPr>
          <w:lang w:eastAsia="zh-CN"/>
        </w:rPr>
        <w:t>In case 3, -45dBm is not the energy harvest threshold. There will be other source of power. The coverage of the power supply is not the bottleneck.</w:t>
      </w:r>
    </w:p>
    <w:p w14:paraId="35ECB32F" w14:textId="36408F44" w:rsidR="008D2924" w:rsidRDefault="008D2924" w:rsidP="00CF7FED">
      <w:pPr>
        <w:ind w:left="720"/>
        <w:rPr>
          <w:lang w:eastAsia="zh-CN"/>
        </w:rPr>
      </w:pPr>
      <w:r>
        <w:rPr>
          <w:rFonts w:hint="eastAsia"/>
          <w:lang w:eastAsia="zh-CN"/>
        </w:rPr>
        <w:t>Q</w:t>
      </w:r>
      <w:r>
        <w:rPr>
          <w:lang w:eastAsia="zh-CN"/>
        </w:rPr>
        <w:t xml:space="preserve">: </w:t>
      </w:r>
      <w:r w:rsidR="00631C99">
        <w:rPr>
          <w:lang w:eastAsia="zh-CN"/>
        </w:rPr>
        <w:t>Slide 8, the right column, what are the assumptions of the Tx power of the energizer?</w:t>
      </w:r>
    </w:p>
    <w:p w14:paraId="65C4EE08" w14:textId="175930BA" w:rsidR="00631C99" w:rsidRDefault="00631C99" w:rsidP="00CF7FED">
      <w:pPr>
        <w:ind w:left="720"/>
        <w:rPr>
          <w:lang w:eastAsia="zh-CN"/>
        </w:rPr>
      </w:pPr>
      <w:r>
        <w:rPr>
          <w:rFonts w:hint="eastAsia"/>
          <w:lang w:eastAsia="zh-CN"/>
        </w:rPr>
        <w:t>A</w:t>
      </w:r>
      <w:r>
        <w:rPr>
          <w:lang w:eastAsia="zh-CN"/>
        </w:rPr>
        <w:t xml:space="preserve">: We just consider the worst case. The Tx power is just enough to activate the tag. </w:t>
      </w:r>
    </w:p>
    <w:p w14:paraId="53AF1F38" w14:textId="65300B0C" w:rsidR="00631C99" w:rsidRDefault="00631C99" w:rsidP="00CF7FED">
      <w:pPr>
        <w:ind w:left="720"/>
        <w:rPr>
          <w:rFonts w:hint="eastAsia"/>
          <w:lang w:eastAsia="zh-CN"/>
        </w:rPr>
      </w:pPr>
      <w:r>
        <w:rPr>
          <w:lang w:eastAsia="zh-CN"/>
        </w:rPr>
        <w:t>C: The limit of Tx EVM could be 50dB. The standard definition is conservative. Further processing is needed to support the 50dB signal detection.</w:t>
      </w:r>
    </w:p>
    <w:p w14:paraId="01C1F995" w14:textId="77777777" w:rsidR="00CF7FED" w:rsidRDefault="00CF7FED" w:rsidP="00220364">
      <w:pPr>
        <w:ind w:left="720"/>
        <w:rPr>
          <w:lang w:eastAsia="zh-CN"/>
        </w:rPr>
      </w:pPr>
    </w:p>
    <w:p w14:paraId="7FA51519" w14:textId="77777777" w:rsidR="00970B6E" w:rsidRDefault="00970B6E" w:rsidP="00AF3143">
      <w:pPr>
        <w:pStyle w:val="2"/>
        <w:numPr>
          <w:ilvl w:val="0"/>
          <w:numId w:val="3"/>
        </w:numPr>
      </w:pPr>
      <w:r>
        <w:t>Recess</w:t>
      </w:r>
    </w:p>
    <w:p w14:paraId="7B276035" w14:textId="6B25E50B" w:rsidR="00970B6E" w:rsidRDefault="00970B6E" w:rsidP="00AF3143">
      <w:pPr>
        <w:pStyle w:val="11"/>
        <w:numPr>
          <w:ilvl w:val="1"/>
          <w:numId w:val="3"/>
        </w:numPr>
      </w:pPr>
      <w:r>
        <w:t xml:space="preserve">The chair announced the session recessed at </w:t>
      </w:r>
      <w:r w:rsidR="003D56CF">
        <w:t>12</w:t>
      </w:r>
      <w:r>
        <w:t>:</w:t>
      </w:r>
      <w:r w:rsidR="003D56CF">
        <w:t>25</w:t>
      </w:r>
      <w:r>
        <w:t xml:space="preserve"> </w:t>
      </w:r>
      <w:r w:rsidR="007A0253">
        <w:t>p</w:t>
      </w:r>
      <w:r>
        <w:t>m ET.</w:t>
      </w:r>
    </w:p>
    <w:p w14:paraId="30A2C279" w14:textId="251B2661" w:rsidR="00970B6E" w:rsidRDefault="00970B6E" w:rsidP="00AF3143">
      <w:pPr>
        <w:pStyle w:val="11"/>
        <w:numPr>
          <w:ilvl w:val="1"/>
          <w:numId w:val="3"/>
        </w:numPr>
      </w:pPr>
      <w:r>
        <w:t xml:space="preserve">Next session will be on </w:t>
      </w:r>
      <w:r w:rsidR="000C3358">
        <w:t>January</w:t>
      </w:r>
      <w:r>
        <w:t xml:space="preserve"> 1</w:t>
      </w:r>
      <w:r w:rsidR="00135F37">
        <w:rPr>
          <w:lang w:eastAsia="zh-CN"/>
        </w:rPr>
        <w:t>8</w:t>
      </w:r>
      <w:r>
        <w:rPr>
          <w:lang w:eastAsia="zh-CN"/>
        </w:rPr>
        <w:t>th</w:t>
      </w:r>
      <w:r>
        <w:t>.</w:t>
      </w:r>
    </w:p>
    <w:p w14:paraId="556E32F0" w14:textId="77777777" w:rsidR="00970B6E" w:rsidRPr="007A0253" w:rsidRDefault="00970B6E" w:rsidP="00D3524D">
      <w:pPr>
        <w:pStyle w:val="11"/>
        <w:rPr>
          <w:lang w:eastAsia="zh-CN"/>
        </w:rPr>
      </w:pPr>
    </w:p>
    <w:p w14:paraId="0DD0C069" w14:textId="4CF57DCD" w:rsidR="00765837" w:rsidRDefault="00AF3143" w:rsidP="00765837">
      <w:pPr>
        <w:pStyle w:val="1"/>
        <w:tabs>
          <w:tab w:val="left" w:pos="6043"/>
        </w:tabs>
      </w:pPr>
      <w:r w:rsidRPr="003D56CF">
        <w:t>Thursday</w:t>
      </w:r>
      <w:r w:rsidR="00765837" w:rsidRPr="003D56CF">
        <w:t xml:space="preserve"> </w:t>
      </w:r>
      <w:r w:rsidR="00970B6E" w:rsidRPr="003D56CF">
        <w:t>1</w:t>
      </w:r>
      <w:r w:rsidR="003D56CF" w:rsidRPr="003D56CF">
        <w:t>8</w:t>
      </w:r>
      <w:r w:rsidR="00765837" w:rsidRPr="003D56CF">
        <w:t xml:space="preserve"> </w:t>
      </w:r>
      <w:r w:rsidR="000C3358">
        <w:rPr>
          <w:lang w:eastAsia="zh-CN"/>
        </w:rPr>
        <w:t>January</w:t>
      </w:r>
      <w:r w:rsidR="00765837" w:rsidRPr="003D56CF">
        <w:t xml:space="preserve"> 202</w:t>
      </w:r>
      <w:r w:rsidR="000C3358">
        <w:t>4</w:t>
      </w:r>
      <w:r w:rsidR="00765837" w:rsidRPr="003D56CF">
        <w:t xml:space="preserve"> @ </w:t>
      </w:r>
      <w:r w:rsidR="000E2EA5">
        <w:t>1</w:t>
      </w:r>
      <w:r w:rsidR="00765837" w:rsidRPr="003D56CF">
        <w:t>:</w:t>
      </w:r>
      <w:r w:rsidR="000E2EA5">
        <w:t>3</w:t>
      </w:r>
      <w:r w:rsidR="00765837" w:rsidRPr="003D56CF">
        <w:t>0-</w:t>
      </w:r>
      <w:r w:rsidR="000E2EA5">
        <w:t>3</w:t>
      </w:r>
      <w:r w:rsidR="00765837" w:rsidRPr="003D56CF">
        <w:t>:</w:t>
      </w:r>
      <w:r w:rsidR="000E2EA5">
        <w:t>3</w:t>
      </w:r>
      <w:r w:rsidR="00765837" w:rsidRPr="003D56CF">
        <w:t xml:space="preserve">0 </w:t>
      </w:r>
      <w:r w:rsidR="00D6493B" w:rsidRPr="003D56CF">
        <w:rPr>
          <w:lang w:eastAsia="zh-CN"/>
        </w:rPr>
        <w:t>p</w:t>
      </w:r>
      <w:r w:rsidR="00765837" w:rsidRPr="003D56CF">
        <w:t>m ET</w:t>
      </w:r>
      <w:r w:rsidR="00765837">
        <w:tab/>
      </w:r>
    </w:p>
    <w:p w14:paraId="1C723B29" w14:textId="61674514" w:rsidR="00765837" w:rsidRPr="00EB6CC4" w:rsidRDefault="00765837" w:rsidP="00AF3143">
      <w:pPr>
        <w:pStyle w:val="2"/>
        <w:numPr>
          <w:ilvl w:val="0"/>
          <w:numId w:val="4"/>
        </w:numPr>
      </w:pPr>
      <w:r>
        <w:t>Opening (IEEE 80</w:t>
      </w:r>
      <w:r w:rsidRPr="00EB6CC4">
        <w:t xml:space="preserve">2.11-23/ </w:t>
      </w:r>
      <w:r w:rsidR="000E2EA5">
        <w:t>2170</w:t>
      </w:r>
      <w:r w:rsidRPr="00EB6CC4">
        <w:t xml:space="preserve"> r</w:t>
      </w:r>
      <w:r>
        <w:t>3</w:t>
      </w:r>
      <w:r w:rsidRPr="00EB6CC4">
        <w:t>)</w:t>
      </w:r>
    </w:p>
    <w:p w14:paraId="65546484" w14:textId="7E0DB31F" w:rsidR="00765837" w:rsidRPr="00EB6CC4" w:rsidRDefault="00765837" w:rsidP="00AF3143">
      <w:pPr>
        <w:pStyle w:val="11"/>
        <w:numPr>
          <w:ilvl w:val="1"/>
          <w:numId w:val="4"/>
        </w:numPr>
      </w:pPr>
      <w:r w:rsidRPr="00EB6CC4">
        <w:t xml:space="preserve">Call to order </w:t>
      </w:r>
      <w:r w:rsidR="000E2EA5">
        <w:t>1</w:t>
      </w:r>
      <w:r w:rsidRPr="00EB6CC4">
        <w:t>:</w:t>
      </w:r>
      <w:r w:rsidR="000E2EA5">
        <w:t>3</w:t>
      </w:r>
      <w:r w:rsidRPr="00EB6CC4">
        <w:t>0</w:t>
      </w:r>
      <w:r w:rsidR="00AF3143">
        <w:t xml:space="preserve"> </w:t>
      </w:r>
      <w:r w:rsidR="00D6493B">
        <w:rPr>
          <w:rFonts w:hint="eastAsia"/>
          <w:lang w:eastAsia="zh-CN"/>
        </w:rPr>
        <w:t>p</w:t>
      </w:r>
      <w:r w:rsidRPr="00EB6CC4">
        <w:t xml:space="preserve">m ET. </w:t>
      </w:r>
    </w:p>
    <w:p w14:paraId="71A106E0" w14:textId="77777777" w:rsidR="00765837" w:rsidRPr="00EB6CC4" w:rsidRDefault="00765837" w:rsidP="00AF3143">
      <w:pPr>
        <w:pStyle w:val="11"/>
        <w:numPr>
          <w:ilvl w:val="1"/>
          <w:numId w:val="4"/>
        </w:numPr>
      </w:pPr>
      <w:r w:rsidRPr="00EB6CC4">
        <w:t>Chair, Bo Sun (</w:t>
      </w:r>
      <w:proofErr w:type="spellStart"/>
      <w:r w:rsidRPr="00EB6CC4">
        <w:t>Sanechips</w:t>
      </w:r>
      <w:proofErr w:type="spellEnd"/>
      <w:r w:rsidRPr="00EB6CC4">
        <w:t>), instructed members to record attendance in IMAT.</w:t>
      </w:r>
    </w:p>
    <w:p w14:paraId="4991A0EE" w14:textId="77777777" w:rsidR="00765837" w:rsidRPr="00EB6CC4" w:rsidRDefault="00765837" w:rsidP="00AF3143">
      <w:pPr>
        <w:pStyle w:val="11"/>
        <w:numPr>
          <w:ilvl w:val="1"/>
          <w:numId w:val="4"/>
        </w:numPr>
      </w:pPr>
      <w:r w:rsidRPr="00EB6CC4">
        <w:t xml:space="preserve">Chair introduced the patent policy and meeting rules (slides 2-8). </w:t>
      </w:r>
    </w:p>
    <w:p w14:paraId="72D7B77B" w14:textId="77777777" w:rsidR="00765837" w:rsidRPr="00EB6CC4" w:rsidRDefault="00765837" w:rsidP="00AF3143">
      <w:pPr>
        <w:pStyle w:val="11"/>
        <w:numPr>
          <w:ilvl w:val="1"/>
          <w:numId w:val="4"/>
        </w:numPr>
      </w:pPr>
      <w:r w:rsidRPr="00EB6CC4">
        <w:t>No response to the call for patents.</w:t>
      </w:r>
    </w:p>
    <w:p w14:paraId="58A6CE89" w14:textId="77777777" w:rsidR="00765837" w:rsidRPr="00EB6CC4" w:rsidRDefault="00765837" w:rsidP="00AF3143">
      <w:pPr>
        <w:pStyle w:val="11"/>
        <w:numPr>
          <w:ilvl w:val="1"/>
          <w:numId w:val="4"/>
        </w:numPr>
      </w:pPr>
      <w:r w:rsidRPr="00EB6CC4">
        <w:t>Chair introduced IEEE-SA COPYRIGHT POLICY (slides 9-10)</w:t>
      </w:r>
    </w:p>
    <w:p w14:paraId="124E4A7E" w14:textId="77777777" w:rsidR="00765837" w:rsidRPr="00EB6CC4" w:rsidRDefault="00765837" w:rsidP="00AF3143">
      <w:pPr>
        <w:pStyle w:val="11"/>
        <w:numPr>
          <w:ilvl w:val="1"/>
          <w:numId w:val="4"/>
        </w:numPr>
      </w:pPr>
      <w:r w:rsidRPr="00EB6CC4">
        <w:t>Chair reviewed other Guidelines</w:t>
      </w:r>
      <w:r w:rsidRPr="00EB6CC4">
        <w:rPr>
          <w:lang w:eastAsia="zh-CN"/>
        </w:rPr>
        <w:t>, Participation</w:t>
      </w:r>
      <w:r w:rsidRPr="00EB6CC4">
        <w:t xml:space="preserve"> </w:t>
      </w:r>
      <w:r w:rsidRPr="00EB6CC4">
        <w:rPr>
          <w:rFonts w:hint="eastAsia"/>
          <w:lang w:eastAsia="zh-CN"/>
        </w:rPr>
        <w:t>and</w:t>
      </w:r>
      <w:r w:rsidRPr="00EB6CC4">
        <w:t xml:space="preserve"> Guideline for Straw Polls (slides 11-13).</w:t>
      </w:r>
    </w:p>
    <w:p w14:paraId="608C8CC0" w14:textId="4EC28D9A" w:rsidR="00765837" w:rsidRPr="00EB6CC4" w:rsidRDefault="00765837" w:rsidP="00AF3143">
      <w:pPr>
        <w:pStyle w:val="11"/>
        <w:numPr>
          <w:ilvl w:val="1"/>
          <w:numId w:val="4"/>
        </w:numPr>
      </w:pPr>
      <w:r w:rsidRPr="00EB6CC4">
        <w:t>Chair reviewed Suggested Best Practices, Registration, Meeting plan, current AMP TIG Session submission list (slides 14-1</w:t>
      </w:r>
      <w:r w:rsidR="00D6493B">
        <w:t>9</w:t>
      </w:r>
      <w:r w:rsidRPr="00EB6CC4">
        <w:t>).</w:t>
      </w:r>
    </w:p>
    <w:p w14:paraId="0B009ECF" w14:textId="77777777" w:rsidR="00765837" w:rsidRPr="00EB6CC4" w:rsidRDefault="00765837" w:rsidP="00AF3143">
      <w:pPr>
        <w:pStyle w:val="11"/>
        <w:numPr>
          <w:ilvl w:val="1"/>
          <w:numId w:val="4"/>
        </w:numPr>
      </w:pPr>
      <w:r>
        <w:rPr>
          <w:lang w:eastAsia="zh-CN"/>
        </w:rPr>
        <w:t>Hao Wang</w:t>
      </w:r>
      <w:r w:rsidRPr="00EB6CC4">
        <w:rPr>
          <w:lang w:eastAsia="zh-CN"/>
        </w:rPr>
        <w:t xml:space="preserve"> (</w:t>
      </w:r>
      <w:r>
        <w:rPr>
          <w:rFonts w:hint="eastAsia"/>
          <w:lang w:eastAsia="zh-CN"/>
        </w:rPr>
        <w:t>Tencent</w:t>
      </w:r>
      <w:r w:rsidRPr="00EB6CC4">
        <w:rPr>
          <w:lang w:eastAsia="zh-CN"/>
        </w:rPr>
        <w:t xml:space="preserve">) is </w:t>
      </w:r>
      <w:r>
        <w:rPr>
          <w:lang w:eastAsia="zh-CN"/>
        </w:rPr>
        <w:t xml:space="preserve">the </w:t>
      </w:r>
      <w:r w:rsidRPr="00EB6CC4">
        <w:rPr>
          <w:lang w:eastAsia="zh-CN"/>
        </w:rPr>
        <w:t>secretary.</w:t>
      </w:r>
    </w:p>
    <w:p w14:paraId="31D924BF" w14:textId="77777777" w:rsidR="00765837" w:rsidRPr="00EB6CC4" w:rsidRDefault="00765837" w:rsidP="00AF3143">
      <w:pPr>
        <w:pStyle w:val="11"/>
        <w:numPr>
          <w:ilvl w:val="1"/>
          <w:numId w:val="4"/>
        </w:numPr>
      </w:pPr>
      <w:r w:rsidRPr="00EB6CC4">
        <w:t xml:space="preserve">Chair call for approval of the agenda of the AMP session. </w:t>
      </w:r>
    </w:p>
    <w:p w14:paraId="72637A0B" w14:textId="731C6222" w:rsidR="00765837" w:rsidRPr="00EB6CC4" w:rsidRDefault="00765837" w:rsidP="00AF3143">
      <w:pPr>
        <w:pStyle w:val="2"/>
        <w:numPr>
          <w:ilvl w:val="0"/>
          <w:numId w:val="4"/>
        </w:numPr>
      </w:pPr>
      <w:r w:rsidRPr="00EB6CC4">
        <w:t xml:space="preserve">Agenda (IEEE 802.11-23/ </w:t>
      </w:r>
      <w:r w:rsidR="000E2EA5">
        <w:t>2170</w:t>
      </w:r>
      <w:r w:rsidRPr="00EB6CC4">
        <w:t xml:space="preserve"> r</w:t>
      </w:r>
      <w:r>
        <w:t>3</w:t>
      </w:r>
      <w:r w:rsidRPr="00EB6CC4">
        <w:t>)</w:t>
      </w:r>
    </w:p>
    <w:p w14:paraId="6D4DDCD9" w14:textId="77777777" w:rsidR="00765837" w:rsidRDefault="00765837" w:rsidP="00AF3143">
      <w:pPr>
        <w:pStyle w:val="11"/>
        <w:numPr>
          <w:ilvl w:val="1"/>
          <w:numId w:val="4"/>
        </w:numPr>
      </w:pPr>
      <w:r>
        <w:t xml:space="preserve">Chair presented the agenda: </w:t>
      </w:r>
    </w:p>
    <w:p w14:paraId="55CC6662" w14:textId="77777777" w:rsidR="000C3358" w:rsidRPr="000C3358" w:rsidRDefault="000C3358" w:rsidP="000C3358">
      <w:pPr>
        <w:pStyle w:val="11"/>
        <w:numPr>
          <w:ilvl w:val="2"/>
          <w:numId w:val="4"/>
        </w:numPr>
      </w:pPr>
      <w:r w:rsidRPr="000C3358">
        <w:t>Call meeting to order and remind the group to record attendance on imat.ieee.org</w:t>
      </w:r>
    </w:p>
    <w:p w14:paraId="1D8094D2" w14:textId="77777777" w:rsidR="000C3358" w:rsidRPr="000C3358" w:rsidRDefault="000C3358" w:rsidP="000C3358">
      <w:pPr>
        <w:pStyle w:val="11"/>
        <w:numPr>
          <w:ilvl w:val="2"/>
          <w:numId w:val="4"/>
        </w:numPr>
      </w:pPr>
      <w:r w:rsidRPr="000C3358">
        <w:t>IEEE-SA IPR policies and meeting rules</w:t>
      </w:r>
    </w:p>
    <w:p w14:paraId="68DA003F" w14:textId="77777777" w:rsidR="000C3358" w:rsidRPr="000C3358" w:rsidRDefault="000C3358" w:rsidP="000C3358">
      <w:pPr>
        <w:pStyle w:val="11"/>
        <w:numPr>
          <w:ilvl w:val="2"/>
          <w:numId w:val="4"/>
        </w:numPr>
      </w:pPr>
      <w:r w:rsidRPr="000C3358">
        <w:lastRenderedPageBreak/>
        <w:t>Approval of agenda</w:t>
      </w:r>
    </w:p>
    <w:p w14:paraId="0E48676D" w14:textId="77777777" w:rsidR="000C3358" w:rsidRPr="000C3358" w:rsidRDefault="000C3358" w:rsidP="000C3358">
      <w:pPr>
        <w:pStyle w:val="11"/>
        <w:numPr>
          <w:ilvl w:val="2"/>
          <w:numId w:val="4"/>
        </w:numPr>
      </w:pPr>
      <w:r w:rsidRPr="000C3358">
        <w:t>Motion on Liaison Response to ITU-T SG20 (11-23/2202)</w:t>
      </w:r>
    </w:p>
    <w:p w14:paraId="0AB481B7" w14:textId="77777777" w:rsidR="000C3358" w:rsidRPr="000C3358" w:rsidRDefault="000C3358" w:rsidP="000C3358">
      <w:pPr>
        <w:pStyle w:val="11"/>
        <w:numPr>
          <w:ilvl w:val="2"/>
          <w:numId w:val="4"/>
        </w:numPr>
      </w:pPr>
      <w:r w:rsidRPr="000C3358">
        <w:t>Contribution discussion</w:t>
      </w:r>
    </w:p>
    <w:p w14:paraId="49E0F709" w14:textId="77777777" w:rsidR="000C3358" w:rsidRPr="000C3358" w:rsidRDefault="000C3358" w:rsidP="000C3358">
      <w:pPr>
        <w:pStyle w:val="11"/>
        <w:numPr>
          <w:ilvl w:val="3"/>
          <w:numId w:val="4"/>
        </w:numPr>
      </w:pPr>
      <w:r w:rsidRPr="000C3358">
        <w:t xml:space="preserve">11-24/0112, Uplink Modulations Comparison for AMP Devices, </w:t>
      </w:r>
      <w:proofErr w:type="spellStart"/>
      <w:r w:rsidRPr="000C3358">
        <w:t>Amichai</w:t>
      </w:r>
      <w:proofErr w:type="spellEnd"/>
      <w:r w:rsidRPr="000C3358">
        <w:t xml:space="preserve"> </w:t>
      </w:r>
      <w:proofErr w:type="spellStart"/>
      <w:r w:rsidRPr="000C3358">
        <w:t>Sanderovich</w:t>
      </w:r>
      <w:proofErr w:type="spellEnd"/>
      <w:r w:rsidRPr="000C3358">
        <w:t xml:space="preserve"> (</w:t>
      </w:r>
      <w:proofErr w:type="spellStart"/>
      <w:r w:rsidRPr="000C3358">
        <w:t>Wiliot</w:t>
      </w:r>
      <w:proofErr w:type="spellEnd"/>
      <w:r w:rsidRPr="000C3358">
        <w:t>)</w:t>
      </w:r>
    </w:p>
    <w:p w14:paraId="5671FEE4" w14:textId="77777777" w:rsidR="000C3358" w:rsidRPr="000C3358" w:rsidRDefault="000C3358" w:rsidP="000C3358">
      <w:pPr>
        <w:pStyle w:val="11"/>
        <w:numPr>
          <w:ilvl w:val="3"/>
          <w:numId w:val="4"/>
        </w:numPr>
      </w:pPr>
      <w:r w:rsidRPr="000C3358">
        <w:t xml:space="preserve">11-24/0163, Update on Dual-Band Operation, Joerg Robert (TU </w:t>
      </w:r>
      <w:proofErr w:type="spellStart"/>
      <w:r w:rsidRPr="000C3358">
        <w:t>Ilmenau</w:t>
      </w:r>
      <w:proofErr w:type="spellEnd"/>
      <w:r w:rsidRPr="000C3358">
        <w:t xml:space="preserve"> / Fraunhofer IIS) </w:t>
      </w:r>
    </w:p>
    <w:p w14:paraId="6E4C5CDF" w14:textId="77777777" w:rsidR="000C3358" w:rsidRPr="000C3358" w:rsidRDefault="000C3358" w:rsidP="000C3358">
      <w:pPr>
        <w:pStyle w:val="11"/>
        <w:numPr>
          <w:ilvl w:val="3"/>
          <w:numId w:val="4"/>
        </w:numPr>
      </w:pPr>
      <w:r w:rsidRPr="000C3358">
        <w:t>11-24/0178, Security Considerations in Ambient Power Communications, Hui Luo (Infineon Technologies)</w:t>
      </w:r>
    </w:p>
    <w:p w14:paraId="0293D45F" w14:textId="77777777" w:rsidR="000C3358" w:rsidRPr="000C3358" w:rsidRDefault="000C3358" w:rsidP="000C3358">
      <w:pPr>
        <w:pStyle w:val="11"/>
        <w:numPr>
          <w:ilvl w:val="2"/>
          <w:numId w:val="4"/>
        </w:numPr>
      </w:pPr>
      <w:r w:rsidRPr="000C3358">
        <w:t>Teleconference Plan</w:t>
      </w:r>
    </w:p>
    <w:p w14:paraId="7C46EFA3" w14:textId="77777777" w:rsidR="000C3358" w:rsidRPr="000C3358" w:rsidRDefault="000C3358" w:rsidP="000C3358">
      <w:pPr>
        <w:pStyle w:val="11"/>
        <w:numPr>
          <w:ilvl w:val="2"/>
          <w:numId w:val="4"/>
        </w:numPr>
      </w:pPr>
      <w:r w:rsidRPr="000C3358">
        <w:t>Any other business?</w:t>
      </w:r>
    </w:p>
    <w:p w14:paraId="02BBFC39" w14:textId="77777777" w:rsidR="000C3358" w:rsidRDefault="000C3358" w:rsidP="000C3358">
      <w:pPr>
        <w:pStyle w:val="11"/>
        <w:numPr>
          <w:ilvl w:val="2"/>
          <w:numId w:val="4"/>
        </w:numPr>
      </w:pPr>
      <w:r w:rsidRPr="000C3358">
        <w:t>Adjourn</w:t>
      </w:r>
    </w:p>
    <w:p w14:paraId="50CC08A4" w14:textId="77777777" w:rsidR="00765837" w:rsidRPr="00D25CC9" w:rsidRDefault="00765837" w:rsidP="00765837">
      <w:pPr>
        <w:pStyle w:val="11"/>
        <w:ind w:left="0"/>
        <w:rPr>
          <w:lang w:val="en-GB"/>
        </w:rPr>
      </w:pPr>
    </w:p>
    <w:p w14:paraId="3E746381" w14:textId="77777777" w:rsidR="00765837" w:rsidRDefault="00765837" w:rsidP="00AF3143">
      <w:pPr>
        <w:pStyle w:val="11"/>
        <w:numPr>
          <w:ilvl w:val="1"/>
          <w:numId w:val="4"/>
        </w:numPr>
      </w:pPr>
      <w:r>
        <w:t>No objection, Agenda approved.</w:t>
      </w:r>
    </w:p>
    <w:p w14:paraId="46975102" w14:textId="7549644E" w:rsidR="00B772E6" w:rsidRDefault="00B772E6" w:rsidP="00D3524D">
      <w:pPr>
        <w:pStyle w:val="11"/>
        <w:rPr>
          <w:lang w:eastAsia="zh-CN"/>
        </w:rPr>
      </w:pPr>
    </w:p>
    <w:p w14:paraId="7BDB7443" w14:textId="33A38B62" w:rsidR="000E2EA5" w:rsidRDefault="000E2EA5" w:rsidP="000E2EA5">
      <w:pPr>
        <w:pStyle w:val="2"/>
        <w:numPr>
          <w:ilvl w:val="0"/>
          <w:numId w:val="4"/>
        </w:numPr>
      </w:pPr>
      <w:r>
        <w:t>Liaison Response Motion</w:t>
      </w:r>
      <w:r w:rsidRPr="00AF3143">
        <w:t xml:space="preserve"> </w:t>
      </w:r>
    </w:p>
    <w:p w14:paraId="2D082CAC" w14:textId="77777777" w:rsidR="000E2EA5" w:rsidRDefault="000E2EA5" w:rsidP="000E2EA5">
      <w:pPr>
        <w:pStyle w:val="11"/>
        <w:numPr>
          <w:ilvl w:val="1"/>
          <w:numId w:val="4"/>
        </w:numPr>
        <w:rPr>
          <w:lang w:eastAsia="zh-CN"/>
        </w:rPr>
      </w:pPr>
      <w:r>
        <w:rPr>
          <w:rFonts w:hint="eastAsia"/>
          <w:lang w:eastAsia="zh-CN"/>
        </w:rPr>
        <w:t>M</w:t>
      </w:r>
      <w:r>
        <w:rPr>
          <w:lang w:eastAsia="zh-CN"/>
        </w:rPr>
        <w:t>otion #1:</w:t>
      </w:r>
    </w:p>
    <w:p w14:paraId="2137DD2E" w14:textId="00C7BFD9" w:rsidR="000E2EA5" w:rsidRDefault="000E2EA5" w:rsidP="000E2EA5">
      <w:pPr>
        <w:pStyle w:val="11"/>
        <w:rPr>
          <w:lang w:eastAsia="zh-CN"/>
        </w:rPr>
      </w:pPr>
      <w:r>
        <w:rPr>
          <w:lang w:eastAsia="zh-CN"/>
        </w:rPr>
        <w:t>Move to submit the document 11-23/2202</w:t>
      </w:r>
      <w:r w:rsidR="000C3358">
        <w:rPr>
          <w:lang w:eastAsia="zh-CN"/>
        </w:rPr>
        <w:t>r</w:t>
      </w:r>
      <w:r>
        <w:rPr>
          <w:lang w:eastAsia="zh-CN"/>
        </w:rPr>
        <w:t>6 to 802.11 WG for approval as the</w:t>
      </w:r>
    </w:p>
    <w:p w14:paraId="772D04C6" w14:textId="77777777" w:rsidR="000E2EA5" w:rsidRDefault="000E2EA5" w:rsidP="000E2EA5">
      <w:pPr>
        <w:pStyle w:val="11"/>
        <w:rPr>
          <w:lang w:eastAsia="zh-CN"/>
        </w:rPr>
      </w:pPr>
      <w:r>
        <w:rPr>
          <w:lang w:eastAsia="zh-CN"/>
        </w:rPr>
        <w:t>IEEE 802.11 liaison response to ITU-T SG20 liaison on AMP tech report, allowing the WG chair editing privilege.</w:t>
      </w:r>
    </w:p>
    <w:p w14:paraId="3326D1B9" w14:textId="062CC73D" w:rsidR="000E2EA5" w:rsidRDefault="00000000" w:rsidP="000E2EA5">
      <w:pPr>
        <w:pStyle w:val="11"/>
        <w:rPr>
          <w:lang w:eastAsia="zh-CN"/>
        </w:rPr>
      </w:pPr>
      <w:hyperlink r:id="rId12" w:history="1">
        <w:r w:rsidR="000E2EA5" w:rsidRPr="00C1590D">
          <w:rPr>
            <w:rStyle w:val="af"/>
            <w:lang w:eastAsia="zh-CN"/>
          </w:rPr>
          <w:t>https://mentor.ieee.org/802.11/den/23/11-23-2202-06-0amp-draft-response-to-itu-t-sg20-Is-on-the-draft-technical-report-itu-I-ystr-ambient-iot.dox</w:t>
        </w:r>
      </w:hyperlink>
    </w:p>
    <w:p w14:paraId="132B20B5" w14:textId="77777777" w:rsidR="000E2EA5" w:rsidRDefault="000E2EA5" w:rsidP="000E2EA5">
      <w:pPr>
        <w:pStyle w:val="11"/>
        <w:rPr>
          <w:lang w:eastAsia="zh-CN"/>
        </w:rPr>
      </w:pPr>
    </w:p>
    <w:p w14:paraId="3C1A8131" w14:textId="77777777" w:rsidR="000E2EA5" w:rsidRDefault="000E2EA5" w:rsidP="000E2EA5">
      <w:pPr>
        <w:pStyle w:val="11"/>
        <w:rPr>
          <w:lang w:eastAsia="zh-CN"/>
        </w:rPr>
      </w:pPr>
      <w:r w:rsidRPr="003B5783">
        <w:rPr>
          <w:lang w:eastAsia="zh-CN"/>
        </w:rPr>
        <w:t>Moved: Yinan Qi</w:t>
      </w:r>
    </w:p>
    <w:p w14:paraId="5FDAFA7C" w14:textId="7C7A413F" w:rsidR="000E2EA5" w:rsidRPr="003B5783" w:rsidRDefault="000E2EA5" w:rsidP="000E2EA5">
      <w:pPr>
        <w:pStyle w:val="11"/>
        <w:rPr>
          <w:lang w:eastAsia="zh-CN"/>
        </w:rPr>
      </w:pPr>
      <w:r w:rsidRPr="003B5783">
        <w:rPr>
          <w:lang w:eastAsia="zh-CN"/>
        </w:rPr>
        <w:t xml:space="preserve">Seconded: </w:t>
      </w:r>
      <w:r>
        <w:rPr>
          <w:lang w:eastAsia="zh-CN"/>
        </w:rPr>
        <w:t>Sebastian Max</w:t>
      </w:r>
    </w:p>
    <w:p w14:paraId="6EC83E09" w14:textId="7455FD8E" w:rsidR="000E2EA5" w:rsidRPr="003B5783" w:rsidRDefault="000E2EA5" w:rsidP="000E2EA5">
      <w:pPr>
        <w:pStyle w:val="11"/>
        <w:rPr>
          <w:lang w:eastAsia="zh-CN"/>
        </w:rPr>
      </w:pPr>
      <w:r w:rsidRPr="003B5783">
        <w:rPr>
          <w:lang w:eastAsia="zh-CN"/>
        </w:rPr>
        <w:t xml:space="preserve">Result: </w:t>
      </w:r>
      <w:r w:rsidR="00332EC9">
        <w:rPr>
          <w:lang w:eastAsia="zh-CN"/>
        </w:rPr>
        <w:t>37</w:t>
      </w:r>
      <w:r w:rsidR="00332EC9">
        <w:rPr>
          <w:rFonts w:hint="eastAsia"/>
          <w:lang w:eastAsia="zh-CN"/>
        </w:rPr>
        <w:t>Y/0N/5A,</w:t>
      </w:r>
      <w:r w:rsidR="00332EC9">
        <w:rPr>
          <w:lang w:eastAsia="zh-CN"/>
        </w:rPr>
        <w:t xml:space="preserve"> </w:t>
      </w:r>
      <w:r w:rsidR="00332EC9">
        <w:rPr>
          <w:rFonts w:hint="eastAsia"/>
          <w:lang w:eastAsia="zh-CN"/>
        </w:rPr>
        <w:t>Passed</w:t>
      </w:r>
    </w:p>
    <w:p w14:paraId="1B99F1BC" w14:textId="77777777" w:rsidR="000E2EA5" w:rsidRDefault="000E2EA5" w:rsidP="00D3524D">
      <w:pPr>
        <w:pStyle w:val="11"/>
        <w:rPr>
          <w:lang w:eastAsia="zh-CN"/>
        </w:rPr>
      </w:pPr>
    </w:p>
    <w:p w14:paraId="5E7A491B" w14:textId="10191487" w:rsidR="00F07E71" w:rsidRDefault="00B46F7E" w:rsidP="00AF3143">
      <w:pPr>
        <w:pStyle w:val="2"/>
        <w:numPr>
          <w:ilvl w:val="0"/>
          <w:numId w:val="4"/>
        </w:numPr>
      </w:pPr>
      <w:r>
        <w:t>Technical</w:t>
      </w:r>
      <w:r w:rsidR="00845FA2">
        <w:t xml:space="preserve"> Contribution</w:t>
      </w:r>
      <w:r w:rsidR="00F07E71">
        <w:t xml:space="preserve"> </w:t>
      </w:r>
    </w:p>
    <w:p w14:paraId="11F40407" w14:textId="7A7F9C99" w:rsidR="004C1E89" w:rsidRDefault="004C1E89" w:rsidP="000C3358">
      <w:pPr>
        <w:pStyle w:val="af2"/>
        <w:numPr>
          <w:ilvl w:val="1"/>
          <w:numId w:val="4"/>
        </w:numPr>
        <w:ind w:firstLineChars="0"/>
      </w:pPr>
      <w:r>
        <w:rPr>
          <w:rFonts w:hint="eastAsia"/>
          <w:lang w:eastAsia="zh-CN"/>
        </w:rPr>
        <w:t>Update</w:t>
      </w:r>
      <w:r>
        <w:rPr>
          <w:lang w:eastAsia="zh-CN"/>
        </w:rPr>
        <w:t xml:space="preserve"> </w:t>
      </w:r>
      <w:r>
        <w:t xml:space="preserve">of </w:t>
      </w:r>
      <w:r>
        <w:rPr>
          <w:rFonts w:hint="eastAsia"/>
          <w:lang w:eastAsia="zh-CN"/>
        </w:rPr>
        <w:t>IEEE</w:t>
      </w:r>
      <w:r>
        <w:rPr>
          <w:lang w:eastAsia="zh-CN"/>
        </w:rPr>
        <w:t xml:space="preserve"> </w:t>
      </w:r>
      <w:r>
        <w:t>802.</w:t>
      </w:r>
      <w:r w:rsidR="000C3358" w:rsidRPr="000C3358">
        <w:t xml:space="preserve">11-24/0112, Uplink Modulations Comparison for AMP Devices, </w:t>
      </w:r>
      <w:proofErr w:type="spellStart"/>
      <w:r w:rsidR="000C3358" w:rsidRPr="000C3358">
        <w:t>Amichai</w:t>
      </w:r>
      <w:proofErr w:type="spellEnd"/>
      <w:r w:rsidR="000C3358" w:rsidRPr="000C3358">
        <w:t xml:space="preserve"> </w:t>
      </w:r>
      <w:proofErr w:type="spellStart"/>
      <w:r w:rsidR="000C3358" w:rsidRPr="000C3358">
        <w:t>Sanderovich</w:t>
      </w:r>
      <w:proofErr w:type="spellEnd"/>
      <w:r w:rsidR="000C3358" w:rsidRPr="000C3358">
        <w:t xml:space="preserve"> (</w:t>
      </w:r>
      <w:proofErr w:type="spellStart"/>
      <w:r w:rsidR="000C3358" w:rsidRPr="000C3358">
        <w:t>Wiliot</w:t>
      </w:r>
      <w:proofErr w:type="spellEnd"/>
      <w:r w:rsidR="000C3358" w:rsidRPr="000C3358">
        <w:t>)</w:t>
      </w:r>
    </w:p>
    <w:p w14:paraId="135C3603" w14:textId="17E5CE58" w:rsidR="000C3358" w:rsidRDefault="00FB1B3A" w:rsidP="009067A0">
      <w:pPr>
        <w:ind w:left="720"/>
        <w:rPr>
          <w:lang w:eastAsia="zh-CN"/>
        </w:rPr>
      </w:pPr>
      <w:r>
        <w:rPr>
          <w:lang w:eastAsia="zh-CN"/>
        </w:rPr>
        <w:t>Q</w:t>
      </w:r>
      <w:r w:rsidR="004C1E89">
        <w:rPr>
          <w:rFonts w:hint="eastAsia"/>
          <w:lang w:eastAsia="zh-CN"/>
        </w:rPr>
        <w:t>:</w:t>
      </w:r>
      <w:r w:rsidR="004C1E89">
        <w:rPr>
          <w:lang w:eastAsia="zh-CN"/>
        </w:rPr>
        <w:t xml:space="preserve"> </w:t>
      </w:r>
      <w:r w:rsidR="000C3358">
        <w:rPr>
          <w:lang w:eastAsia="zh-CN"/>
        </w:rPr>
        <w:t>I support FSK and BPSK for uplink, don’t like OOK. Question on power consumption on BPSK, why it is so high for BPSK.</w:t>
      </w:r>
    </w:p>
    <w:p w14:paraId="6629BA66" w14:textId="5078AEE0" w:rsidR="000C3358" w:rsidRDefault="000C3358" w:rsidP="009067A0">
      <w:pPr>
        <w:ind w:left="720"/>
        <w:rPr>
          <w:lang w:eastAsia="zh-CN"/>
        </w:rPr>
      </w:pPr>
      <w:r>
        <w:rPr>
          <w:rFonts w:hint="eastAsia"/>
          <w:lang w:eastAsia="zh-CN"/>
        </w:rPr>
        <w:t>A</w:t>
      </w:r>
      <w:r>
        <w:rPr>
          <w:lang w:eastAsia="zh-CN"/>
        </w:rPr>
        <w:t xml:space="preserve">: Switching phase is not simple, it requires additional component to fine tune transceiver. The phase is not continuous. </w:t>
      </w:r>
    </w:p>
    <w:p w14:paraId="29215B9B" w14:textId="7A18CE66" w:rsidR="000C3358" w:rsidRDefault="000C3358" w:rsidP="009067A0">
      <w:pPr>
        <w:ind w:left="720"/>
        <w:rPr>
          <w:lang w:eastAsia="zh-CN"/>
        </w:rPr>
      </w:pPr>
      <w:r>
        <w:rPr>
          <w:rFonts w:hint="eastAsia"/>
          <w:lang w:eastAsia="zh-CN"/>
        </w:rPr>
        <w:t>Q</w:t>
      </w:r>
      <w:r>
        <w:rPr>
          <w:lang w:eastAsia="zh-CN"/>
        </w:rPr>
        <w:t>: What do you think other required data rate for uplink?</w:t>
      </w:r>
    </w:p>
    <w:p w14:paraId="24B31452" w14:textId="4CFF01E2" w:rsidR="000C3358" w:rsidRDefault="000C3358" w:rsidP="009067A0">
      <w:pPr>
        <w:ind w:left="720"/>
        <w:rPr>
          <w:lang w:eastAsia="zh-CN"/>
        </w:rPr>
      </w:pPr>
      <w:r>
        <w:rPr>
          <w:rFonts w:hint="eastAsia"/>
          <w:lang w:eastAsia="zh-CN"/>
        </w:rPr>
        <w:t>A</w:t>
      </w:r>
      <w:r>
        <w:rPr>
          <w:lang w:eastAsia="zh-CN"/>
        </w:rPr>
        <w:t>: It is a tradeoff between the channel and power consumption. We would like to see higher data rate.</w:t>
      </w:r>
    </w:p>
    <w:p w14:paraId="6DF81CF5" w14:textId="07B97C8A" w:rsidR="000C3358" w:rsidRDefault="000C3358" w:rsidP="009067A0">
      <w:pPr>
        <w:ind w:left="720"/>
        <w:rPr>
          <w:lang w:eastAsia="zh-CN"/>
        </w:rPr>
      </w:pPr>
      <w:r>
        <w:rPr>
          <w:rFonts w:hint="eastAsia"/>
          <w:lang w:eastAsia="zh-CN"/>
        </w:rPr>
        <w:t>Q</w:t>
      </w:r>
      <w:r>
        <w:rPr>
          <w:lang w:eastAsia="zh-CN"/>
        </w:rPr>
        <w:t xml:space="preserve">: </w:t>
      </w:r>
      <w:r w:rsidR="00BF498B">
        <w:rPr>
          <w:lang w:eastAsia="zh-CN"/>
        </w:rPr>
        <w:t xml:space="preserve">You don’t mention filtering. There will be out of band emission for FSK. </w:t>
      </w:r>
    </w:p>
    <w:p w14:paraId="71EB6CDB" w14:textId="482DD692" w:rsidR="00BF498B" w:rsidRDefault="00BF498B" w:rsidP="009067A0">
      <w:pPr>
        <w:ind w:left="720"/>
        <w:rPr>
          <w:lang w:eastAsia="zh-CN"/>
        </w:rPr>
      </w:pPr>
      <w:r>
        <w:rPr>
          <w:rFonts w:hint="eastAsia"/>
          <w:lang w:eastAsia="zh-CN"/>
        </w:rPr>
        <w:t>A</w:t>
      </w:r>
      <w:r>
        <w:rPr>
          <w:lang w:eastAsia="zh-CN"/>
        </w:rPr>
        <w:t>: We’d like to avoid filtering regarding the low transmit power.</w:t>
      </w:r>
    </w:p>
    <w:p w14:paraId="218D7E6D" w14:textId="7E0BD19E" w:rsidR="00BF498B" w:rsidRDefault="00BF498B" w:rsidP="009067A0">
      <w:pPr>
        <w:ind w:left="720"/>
        <w:rPr>
          <w:lang w:eastAsia="zh-CN"/>
        </w:rPr>
      </w:pPr>
      <w:r>
        <w:rPr>
          <w:rFonts w:hint="eastAsia"/>
          <w:lang w:eastAsia="zh-CN"/>
        </w:rPr>
        <w:lastRenderedPageBreak/>
        <w:t>Q</w:t>
      </w:r>
      <w:r>
        <w:rPr>
          <w:lang w:eastAsia="zh-CN"/>
        </w:rPr>
        <w:t>: You mention QPSK and high order FSK. Are u considering only binary modulation?</w:t>
      </w:r>
    </w:p>
    <w:p w14:paraId="26758613" w14:textId="1E2F2024" w:rsidR="00BF498B" w:rsidRDefault="00BF498B" w:rsidP="009067A0">
      <w:pPr>
        <w:ind w:left="720"/>
        <w:rPr>
          <w:lang w:eastAsia="zh-CN"/>
        </w:rPr>
      </w:pPr>
      <w:r>
        <w:rPr>
          <w:rFonts w:hint="eastAsia"/>
          <w:lang w:eastAsia="zh-CN"/>
        </w:rPr>
        <w:t>A</w:t>
      </w:r>
      <w:r>
        <w:rPr>
          <w:lang w:eastAsia="zh-CN"/>
        </w:rPr>
        <w:t xml:space="preserve">: Open to high order modulation which can provide some benefit. </w:t>
      </w:r>
    </w:p>
    <w:p w14:paraId="10F0CC57" w14:textId="34C7CB8D" w:rsidR="00BF498B" w:rsidRDefault="00BF498B" w:rsidP="009067A0">
      <w:pPr>
        <w:ind w:left="720"/>
        <w:rPr>
          <w:lang w:eastAsia="zh-CN"/>
        </w:rPr>
      </w:pPr>
      <w:r>
        <w:rPr>
          <w:rFonts w:hint="eastAsia"/>
          <w:lang w:eastAsia="zh-CN"/>
        </w:rPr>
        <w:t>Q</w:t>
      </w:r>
      <w:r>
        <w:rPr>
          <w:lang w:eastAsia="zh-CN"/>
        </w:rPr>
        <w:t>: Slide 5, OOK and FSK requires local oscillator? I think backscatter case doesn’t need it?</w:t>
      </w:r>
    </w:p>
    <w:p w14:paraId="6FD8BAF5" w14:textId="476D5195" w:rsidR="00BF498B" w:rsidRDefault="00BF498B" w:rsidP="009067A0">
      <w:pPr>
        <w:ind w:left="720"/>
        <w:rPr>
          <w:lang w:eastAsia="zh-CN"/>
        </w:rPr>
      </w:pPr>
      <w:r>
        <w:rPr>
          <w:rFonts w:hint="eastAsia"/>
          <w:lang w:eastAsia="zh-CN"/>
        </w:rPr>
        <w:t>A</w:t>
      </w:r>
      <w:r>
        <w:rPr>
          <w:lang w:eastAsia="zh-CN"/>
        </w:rPr>
        <w:t xml:space="preserve">: This is the analog front, not the actual system. Both backscatter and active mode will derive the system clock from the same clock. </w:t>
      </w:r>
    </w:p>
    <w:p w14:paraId="47DF9AF8" w14:textId="7DE9D4BC" w:rsidR="00D06D60" w:rsidRDefault="00D06D60" w:rsidP="009067A0">
      <w:pPr>
        <w:ind w:left="720"/>
        <w:rPr>
          <w:lang w:eastAsia="zh-CN"/>
        </w:rPr>
      </w:pPr>
      <w:r>
        <w:rPr>
          <w:rFonts w:hint="eastAsia"/>
          <w:lang w:eastAsia="zh-CN"/>
        </w:rPr>
        <w:t>Q</w:t>
      </w:r>
      <w:r>
        <w:rPr>
          <w:lang w:eastAsia="zh-CN"/>
        </w:rPr>
        <w:t xml:space="preserve">: If the clock is to control the OOK, it will run in low frequency. The data rate is only several hundred kilo hertz. The power consumption for the </w:t>
      </w:r>
      <w:r>
        <w:rPr>
          <w:lang w:eastAsia="zh-CN"/>
        </w:rPr>
        <w:t>oscillator</w:t>
      </w:r>
      <w:r>
        <w:rPr>
          <w:lang w:eastAsia="zh-CN"/>
        </w:rPr>
        <w:t xml:space="preserve"> will be low.</w:t>
      </w:r>
    </w:p>
    <w:p w14:paraId="0E932706" w14:textId="0C91E2B8" w:rsidR="00D06D60" w:rsidRDefault="00D06D60" w:rsidP="009067A0">
      <w:pPr>
        <w:ind w:left="720"/>
        <w:rPr>
          <w:lang w:eastAsia="zh-CN"/>
        </w:rPr>
      </w:pPr>
      <w:r>
        <w:rPr>
          <w:rFonts w:hint="eastAsia"/>
          <w:lang w:eastAsia="zh-CN"/>
        </w:rPr>
        <w:t>A</w:t>
      </w:r>
      <w:r>
        <w:rPr>
          <w:lang w:eastAsia="zh-CN"/>
        </w:rPr>
        <w:t>: Agree, but this contribution doesn’t take the digital part into account.</w:t>
      </w:r>
    </w:p>
    <w:p w14:paraId="53B366C3" w14:textId="5736C5BA" w:rsidR="00D06D60" w:rsidRDefault="001160E8" w:rsidP="009067A0">
      <w:pPr>
        <w:ind w:left="720"/>
        <w:rPr>
          <w:rFonts w:hint="eastAsia"/>
          <w:lang w:eastAsia="zh-CN"/>
        </w:rPr>
      </w:pPr>
      <w:r>
        <w:rPr>
          <w:lang w:eastAsia="zh-CN"/>
        </w:rPr>
        <w:t>C</w:t>
      </w:r>
      <w:r w:rsidR="00D06D60">
        <w:rPr>
          <w:lang w:eastAsia="zh-CN"/>
        </w:rPr>
        <w:t xml:space="preserve">: </w:t>
      </w:r>
      <w:r>
        <w:rPr>
          <w:lang w:eastAsia="zh-CN"/>
        </w:rPr>
        <w:t xml:space="preserve">There may be some other considerations for backscatter. </w:t>
      </w:r>
      <w:r>
        <w:rPr>
          <w:rFonts w:hint="eastAsia"/>
          <w:lang w:eastAsia="zh-CN"/>
        </w:rPr>
        <w:t>The</w:t>
      </w:r>
      <w:r>
        <w:rPr>
          <w:lang w:eastAsia="zh-CN"/>
        </w:rPr>
        <w:t xml:space="preserve"> power could be generated by the infrastructure and the backscatter just flip bits. The PHY could be in low power and robust. The modulation listed here don’t offer multipath diversity. We consider to use BPSK together with DSSS.</w:t>
      </w:r>
    </w:p>
    <w:p w14:paraId="546521AA" w14:textId="34CEB15A" w:rsidR="00BF498B" w:rsidRDefault="001160E8" w:rsidP="009067A0">
      <w:pPr>
        <w:ind w:left="720"/>
        <w:rPr>
          <w:lang w:eastAsia="zh-CN"/>
        </w:rPr>
      </w:pPr>
      <w:r>
        <w:rPr>
          <w:rFonts w:hint="eastAsia"/>
          <w:lang w:eastAsia="zh-CN"/>
        </w:rPr>
        <w:t>Q</w:t>
      </w:r>
      <w:r>
        <w:rPr>
          <w:lang w:eastAsia="zh-CN"/>
        </w:rPr>
        <w:t>: Slide 7, DC has impact to OOK. It seems that OOK works in high SNR region?</w:t>
      </w:r>
    </w:p>
    <w:p w14:paraId="787687A8" w14:textId="29F6B75A" w:rsidR="001160E8" w:rsidRDefault="001160E8" w:rsidP="009067A0">
      <w:pPr>
        <w:ind w:left="720"/>
        <w:rPr>
          <w:lang w:eastAsia="zh-CN"/>
        </w:rPr>
      </w:pPr>
      <w:r>
        <w:rPr>
          <w:rFonts w:hint="eastAsia"/>
          <w:lang w:eastAsia="zh-CN"/>
        </w:rPr>
        <w:t>A</w:t>
      </w:r>
      <w:r>
        <w:rPr>
          <w:lang w:eastAsia="zh-CN"/>
        </w:rPr>
        <w:t>: OOK is sensitive to energy out, it transmit nothing for bit zero. But other modulation needs to transmit signal for zero. So it is limited to high SNR.</w:t>
      </w:r>
    </w:p>
    <w:p w14:paraId="53DE43C7" w14:textId="0960D13E" w:rsidR="00E908D3" w:rsidRPr="00432701" w:rsidRDefault="00E908D3" w:rsidP="004C1E89">
      <w:pPr>
        <w:pStyle w:val="11"/>
        <w:rPr>
          <w:lang w:eastAsia="zh-CN"/>
        </w:rPr>
      </w:pPr>
    </w:p>
    <w:p w14:paraId="7E25D89D" w14:textId="0FA1768E" w:rsidR="005F1E4E" w:rsidRDefault="005F1E4E" w:rsidP="00AF3143">
      <w:pPr>
        <w:pStyle w:val="11"/>
        <w:numPr>
          <w:ilvl w:val="1"/>
          <w:numId w:val="4"/>
        </w:numPr>
      </w:pPr>
      <w:r>
        <w:rPr>
          <w:rFonts w:hint="eastAsia"/>
          <w:lang w:eastAsia="zh-CN"/>
        </w:rPr>
        <w:t>Update</w:t>
      </w:r>
      <w:r>
        <w:rPr>
          <w:lang w:eastAsia="zh-CN"/>
        </w:rPr>
        <w:t xml:space="preserve"> </w:t>
      </w:r>
      <w:r>
        <w:t xml:space="preserve">of </w:t>
      </w:r>
      <w:r w:rsidR="0064142E">
        <w:rPr>
          <w:rFonts w:hint="eastAsia"/>
          <w:lang w:eastAsia="zh-CN"/>
        </w:rPr>
        <w:t>IEEE</w:t>
      </w:r>
      <w:r w:rsidR="0064142E">
        <w:rPr>
          <w:lang w:eastAsia="zh-CN"/>
        </w:rPr>
        <w:t xml:space="preserve"> 802.</w:t>
      </w:r>
      <w:r w:rsidR="00432701" w:rsidRPr="00432701">
        <w:t xml:space="preserve">11-24/0163, Update on Dual-Band Operation, Joerg Robert (TU </w:t>
      </w:r>
      <w:proofErr w:type="spellStart"/>
      <w:r w:rsidR="00432701" w:rsidRPr="00432701">
        <w:t>Ilmenau</w:t>
      </w:r>
      <w:proofErr w:type="spellEnd"/>
      <w:r w:rsidR="00432701" w:rsidRPr="00432701">
        <w:t xml:space="preserve"> / Fraunhofer IIS)</w:t>
      </w:r>
    </w:p>
    <w:p w14:paraId="7C6987F2" w14:textId="4AD0109A" w:rsidR="003A0235" w:rsidRDefault="003A0235" w:rsidP="0017436D">
      <w:pPr>
        <w:ind w:left="720"/>
        <w:rPr>
          <w:lang w:eastAsia="zh-CN"/>
        </w:rPr>
      </w:pPr>
      <w:r>
        <w:rPr>
          <w:lang w:eastAsia="zh-CN"/>
        </w:rPr>
        <w:t>Q</w:t>
      </w:r>
      <w:r w:rsidR="005F1E4E">
        <w:rPr>
          <w:rFonts w:hint="eastAsia"/>
          <w:lang w:eastAsia="zh-CN"/>
        </w:rPr>
        <w:t>:</w:t>
      </w:r>
      <w:r w:rsidR="000F497C">
        <w:rPr>
          <w:lang w:eastAsia="zh-CN"/>
        </w:rPr>
        <w:t xml:space="preserve"> </w:t>
      </w:r>
      <w:r>
        <w:rPr>
          <w:rFonts w:hint="eastAsia"/>
          <w:lang w:eastAsia="zh-CN"/>
        </w:rPr>
        <w:t>Slide</w:t>
      </w:r>
      <w:r>
        <w:rPr>
          <w:lang w:eastAsia="zh-CN"/>
        </w:rPr>
        <w:t xml:space="preserve"> 12, the proposed operation is that the integrator transmits on Sub-1Ghz and passive AMP transmits on 2.4Ghz. It will need big SC shift which is difficult for AMP STA.</w:t>
      </w:r>
    </w:p>
    <w:p w14:paraId="6BF3C05D" w14:textId="3E496DFA" w:rsidR="003A0235" w:rsidRDefault="003A0235" w:rsidP="0017436D">
      <w:pPr>
        <w:ind w:left="720"/>
        <w:rPr>
          <w:lang w:eastAsia="zh-CN"/>
        </w:rPr>
      </w:pPr>
      <w:r>
        <w:rPr>
          <w:rFonts w:hint="eastAsia"/>
          <w:lang w:eastAsia="zh-CN"/>
        </w:rPr>
        <w:t>A</w:t>
      </w:r>
      <w:r>
        <w:rPr>
          <w:lang w:eastAsia="zh-CN"/>
        </w:rPr>
        <w:t xml:space="preserve">: </w:t>
      </w:r>
      <w:r w:rsidR="008919DB">
        <w:rPr>
          <w:rFonts w:hint="eastAsia"/>
          <w:lang w:eastAsia="zh-CN"/>
        </w:rPr>
        <w:t>Agree</w:t>
      </w:r>
      <w:r w:rsidR="008919DB">
        <w:rPr>
          <w:lang w:eastAsia="zh-CN"/>
        </w:rPr>
        <w:t xml:space="preserve">. Backscatter doesn’t fit this situation, so active transmission is needed. </w:t>
      </w:r>
    </w:p>
    <w:p w14:paraId="02CE407F" w14:textId="38B12CFD" w:rsidR="008919DB" w:rsidRDefault="008919DB" w:rsidP="0017436D">
      <w:pPr>
        <w:ind w:left="720"/>
        <w:rPr>
          <w:lang w:eastAsia="zh-CN"/>
        </w:rPr>
      </w:pPr>
      <w:r>
        <w:rPr>
          <w:rFonts w:hint="eastAsia"/>
          <w:lang w:eastAsia="zh-CN"/>
        </w:rPr>
        <w:t>Q</w:t>
      </w:r>
      <w:r>
        <w:rPr>
          <w:lang w:eastAsia="zh-CN"/>
        </w:rPr>
        <w:t xml:space="preserve">: </w:t>
      </w:r>
      <w:r>
        <w:rPr>
          <w:rFonts w:hint="eastAsia"/>
          <w:lang w:eastAsia="zh-CN"/>
        </w:rPr>
        <w:t>Slide</w:t>
      </w:r>
      <w:r>
        <w:rPr>
          <w:lang w:eastAsia="zh-CN"/>
        </w:rPr>
        <w:t xml:space="preserve"> 11, you mention 2.4Ghz low rate communication with high power. In our analysis, backscatter </w:t>
      </w:r>
      <w:r w:rsidR="001C72B4">
        <w:rPr>
          <w:rFonts w:hint="eastAsia"/>
          <w:lang w:eastAsia="zh-CN"/>
        </w:rPr>
        <w:t>only</w:t>
      </w:r>
      <w:r w:rsidR="001C72B4">
        <w:rPr>
          <w:lang w:eastAsia="zh-CN"/>
        </w:rPr>
        <w:t xml:space="preserve"> needs 0dB Tx power for close range communication.</w:t>
      </w:r>
    </w:p>
    <w:p w14:paraId="0017B8A3" w14:textId="11F185C8" w:rsidR="001C72B4" w:rsidRDefault="001C72B4" w:rsidP="0017436D">
      <w:pPr>
        <w:ind w:left="720"/>
        <w:rPr>
          <w:lang w:eastAsia="zh-CN"/>
        </w:rPr>
      </w:pPr>
      <w:r>
        <w:rPr>
          <w:rFonts w:hint="eastAsia"/>
          <w:lang w:eastAsia="zh-CN"/>
        </w:rPr>
        <w:t>A</w:t>
      </w:r>
      <w:r>
        <w:rPr>
          <w:lang w:eastAsia="zh-CN"/>
        </w:rPr>
        <w:t>: Agree. But the range is limited.</w:t>
      </w:r>
    </w:p>
    <w:p w14:paraId="79A6018D" w14:textId="6E68E1DF" w:rsidR="001C72B4" w:rsidRDefault="001C72B4" w:rsidP="0017436D">
      <w:pPr>
        <w:ind w:left="720"/>
        <w:rPr>
          <w:lang w:eastAsia="zh-CN"/>
        </w:rPr>
      </w:pPr>
      <w:r>
        <w:rPr>
          <w:rFonts w:hint="eastAsia"/>
          <w:lang w:eastAsia="zh-CN"/>
        </w:rPr>
        <w:t>Q</w:t>
      </w:r>
      <w:r>
        <w:rPr>
          <w:lang w:eastAsia="zh-CN"/>
        </w:rPr>
        <w:t>: In existing devices, there are support for Sub-1Ghz. It is only for GPS kind of communication and Rx only.</w:t>
      </w:r>
    </w:p>
    <w:p w14:paraId="48AE1D0D" w14:textId="17C1981A" w:rsidR="001C72B4" w:rsidRDefault="001C72B4" w:rsidP="0017436D">
      <w:pPr>
        <w:ind w:left="720"/>
        <w:rPr>
          <w:lang w:eastAsia="zh-CN"/>
        </w:rPr>
      </w:pPr>
      <w:r>
        <w:rPr>
          <w:rFonts w:hint="eastAsia"/>
          <w:lang w:eastAsia="zh-CN"/>
        </w:rPr>
        <w:t>A</w:t>
      </w:r>
      <w:r>
        <w:rPr>
          <w:lang w:eastAsia="zh-CN"/>
        </w:rPr>
        <w:t>: Smartphones support these bands for cellular in US and EU.</w:t>
      </w:r>
    </w:p>
    <w:p w14:paraId="2BACC4C9" w14:textId="22A2A4D7" w:rsidR="001C72B4" w:rsidRDefault="001C72B4" w:rsidP="0017436D">
      <w:pPr>
        <w:ind w:left="720"/>
        <w:rPr>
          <w:lang w:eastAsia="zh-CN"/>
        </w:rPr>
      </w:pPr>
      <w:r>
        <w:rPr>
          <w:rFonts w:hint="eastAsia"/>
          <w:lang w:eastAsia="zh-CN"/>
        </w:rPr>
        <w:t>Q</w:t>
      </w:r>
      <w:r>
        <w:rPr>
          <w:lang w:eastAsia="zh-CN"/>
        </w:rPr>
        <w:t>: What is the target range for backscatter for AMP?</w:t>
      </w:r>
    </w:p>
    <w:p w14:paraId="549A8FFD" w14:textId="71410B50" w:rsidR="001C72B4" w:rsidRDefault="001C72B4" w:rsidP="0017436D">
      <w:pPr>
        <w:ind w:left="720"/>
        <w:rPr>
          <w:lang w:eastAsia="zh-CN"/>
        </w:rPr>
      </w:pPr>
      <w:r>
        <w:rPr>
          <w:rFonts w:hint="eastAsia"/>
          <w:lang w:eastAsia="zh-CN"/>
        </w:rPr>
        <w:t>A</w:t>
      </w:r>
      <w:r>
        <w:rPr>
          <w:lang w:eastAsia="zh-CN"/>
        </w:rPr>
        <w:t>: Not decided but 10m communication range is preferred.</w:t>
      </w:r>
    </w:p>
    <w:p w14:paraId="675BE7E2" w14:textId="12DD7D9D" w:rsidR="001C72B4" w:rsidRDefault="001C72B4" w:rsidP="0017436D">
      <w:pPr>
        <w:ind w:left="720"/>
        <w:rPr>
          <w:lang w:eastAsia="zh-CN"/>
        </w:rPr>
      </w:pPr>
      <w:r>
        <w:rPr>
          <w:rFonts w:hint="eastAsia"/>
          <w:lang w:eastAsia="zh-CN"/>
        </w:rPr>
        <w:t>Q</w:t>
      </w:r>
      <w:r>
        <w:rPr>
          <w:lang w:eastAsia="zh-CN"/>
        </w:rPr>
        <w:t>: Slide 4, the backscatter is doing the full duplex with the frequency shift, how much cost will be added to the tag?</w:t>
      </w:r>
    </w:p>
    <w:p w14:paraId="5628A96E" w14:textId="3F60122C" w:rsidR="001C72B4" w:rsidRDefault="001C72B4" w:rsidP="0017436D">
      <w:pPr>
        <w:ind w:left="720"/>
        <w:rPr>
          <w:lang w:eastAsia="zh-CN"/>
        </w:rPr>
      </w:pPr>
      <w:r>
        <w:rPr>
          <w:rFonts w:hint="eastAsia"/>
          <w:lang w:eastAsia="zh-CN"/>
        </w:rPr>
        <w:t>A</w:t>
      </w:r>
      <w:r>
        <w:rPr>
          <w:lang w:eastAsia="zh-CN"/>
        </w:rPr>
        <w:t xml:space="preserve">: It is already done in RFID. It is not new. </w:t>
      </w:r>
      <w:r w:rsidR="008F0423">
        <w:rPr>
          <w:lang w:eastAsia="zh-CN"/>
        </w:rPr>
        <w:t xml:space="preserve">We show demos shifting 50Mhz. The main issue is the power, 1 micro watts for 1 </w:t>
      </w:r>
      <w:proofErr w:type="spellStart"/>
      <w:r w:rsidR="008F0423">
        <w:rPr>
          <w:lang w:eastAsia="zh-CN"/>
        </w:rPr>
        <w:t>mega hertz</w:t>
      </w:r>
      <w:proofErr w:type="spellEnd"/>
      <w:r w:rsidR="008F0423">
        <w:rPr>
          <w:lang w:eastAsia="zh-CN"/>
        </w:rPr>
        <w:t>. But you need spectrum to do that.</w:t>
      </w:r>
    </w:p>
    <w:p w14:paraId="61B3FA4A" w14:textId="056FFFDC" w:rsidR="008F0423" w:rsidRDefault="008F0423" w:rsidP="0017436D">
      <w:pPr>
        <w:ind w:left="720"/>
        <w:rPr>
          <w:lang w:eastAsia="zh-CN"/>
        </w:rPr>
      </w:pPr>
      <w:r>
        <w:rPr>
          <w:rFonts w:hint="eastAsia"/>
          <w:lang w:eastAsia="zh-CN"/>
        </w:rPr>
        <w:lastRenderedPageBreak/>
        <w:t>Q</w:t>
      </w:r>
      <w:r>
        <w:rPr>
          <w:lang w:eastAsia="zh-CN"/>
        </w:rPr>
        <w:t>: DL on 900Mhz band provides power to the STA, in addition, frequency clock can also use 900Mhz band. This could be a implementation for the receiver loop. It may require several micro watts.</w:t>
      </w:r>
    </w:p>
    <w:p w14:paraId="34B74149" w14:textId="532BA240" w:rsidR="008F0423" w:rsidRDefault="008F0423" w:rsidP="0017436D">
      <w:pPr>
        <w:ind w:left="720"/>
        <w:rPr>
          <w:lang w:eastAsia="zh-CN"/>
        </w:rPr>
      </w:pPr>
      <w:r>
        <w:rPr>
          <w:rFonts w:hint="eastAsia"/>
          <w:lang w:eastAsia="zh-CN"/>
        </w:rPr>
        <w:t>A</w:t>
      </w:r>
      <w:r>
        <w:rPr>
          <w:lang w:eastAsia="zh-CN"/>
        </w:rPr>
        <w:t xml:space="preserve">: No specific numbers yet. </w:t>
      </w:r>
    </w:p>
    <w:p w14:paraId="0178F822" w14:textId="0B0A2D24" w:rsidR="001C72B4" w:rsidRDefault="008F0423" w:rsidP="0017436D">
      <w:pPr>
        <w:ind w:left="720"/>
        <w:rPr>
          <w:rFonts w:hint="eastAsia"/>
          <w:lang w:eastAsia="zh-CN"/>
        </w:rPr>
      </w:pPr>
      <w:r>
        <w:rPr>
          <w:rFonts w:hint="eastAsia"/>
          <w:lang w:eastAsia="zh-CN"/>
        </w:rPr>
        <w:t>Q</w:t>
      </w:r>
      <w:r>
        <w:rPr>
          <w:lang w:eastAsia="zh-CN"/>
        </w:rPr>
        <w:t xml:space="preserve">: Suggest to have two modes, power supply can provided on both 2.4Ghz and Sub-1Ghz band. </w:t>
      </w:r>
    </w:p>
    <w:p w14:paraId="1A47BE3C" w14:textId="53371767" w:rsidR="003A0235" w:rsidRDefault="00BB133A" w:rsidP="0017436D">
      <w:pPr>
        <w:ind w:left="720"/>
        <w:rPr>
          <w:lang w:eastAsia="zh-CN"/>
        </w:rPr>
      </w:pPr>
      <w:r>
        <w:rPr>
          <w:rFonts w:hint="eastAsia"/>
          <w:lang w:eastAsia="zh-CN"/>
        </w:rPr>
        <w:t>A</w:t>
      </w:r>
      <w:r>
        <w:rPr>
          <w:lang w:eastAsia="zh-CN"/>
        </w:rPr>
        <w:t xml:space="preserve">: </w:t>
      </w:r>
      <w:r>
        <w:rPr>
          <w:rFonts w:hint="eastAsia"/>
          <w:lang w:eastAsia="zh-CN"/>
        </w:rPr>
        <w:t>Agree</w:t>
      </w:r>
      <w:r>
        <w:rPr>
          <w:lang w:eastAsia="zh-CN"/>
        </w:rPr>
        <w:t>. It depends on the communication range.</w:t>
      </w:r>
    </w:p>
    <w:p w14:paraId="0389ADED" w14:textId="187F8345" w:rsidR="00BB133A" w:rsidRDefault="00BB133A" w:rsidP="0017436D">
      <w:pPr>
        <w:ind w:left="720"/>
        <w:rPr>
          <w:lang w:eastAsia="zh-CN"/>
        </w:rPr>
      </w:pPr>
      <w:r>
        <w:rPr>
          <w:rFonts w:hint="eastAsia"/>
          <w:lang w:eastAsia="zh-CN"/>
        </w:rPr>
        <w:t>Q</w:t>
      </w:r>
      <w:r>
        <w:rPr>
          <w:lang w:eastAsia="zh-CN"/>
        </w:rPr>
        <w:t>: Slide 12, is the DL signal on Sub-1Ghz band?</w:t>
      </w:r>
    </w:p>
    <w:p w14:paraId="6EDBB3D2" w14:textId="7EB1A1A0" w:rsidR="00BB133A" w:rsidRDefault="00BB133A" w:rsidP="0017436D">
      <w:pPr>
        <w:ind w:left="720"/>
        <w:rPr>
          <w:lang w:eastAsia="zh-CN"/>
        </w:rPr>
      </w:pPr>
      <w:r>
        <w:rPr>
          <w:rFonts w:hint="eastAsia"/>
          <w:lang w:eastAsia="zh-CN"/>
        </w:rPr>
        <w:t>A</w:t>
      </w:r>
      <w:r>
        <w:rPr>
          <w:lang w:eastAsia="zh-CN"/>
        </w:rPr>
        <w:t xml:space="preserve">: It is an active transmitter, because backscatter only shift in </w:t>
      </w:r>
      <w:proofErr w:type="spellStart"/>
      <w:r>
        <w:rPr>
          <w:lang w:eastAsia="zh-CN"/>
        </w:rPr>
        <w:t>mega hertz</w:t>
      </w:r>
      <w:proofErr w:type="spellEnd"/>
      <w:r>
        <w:rPr>
          <w:lang w:eastAsia="zh-CN"/>
        </w:rPr>
        <w:t xml:space="preserve"> level. DL is on the Sub-1Ghz band. The data rate is low. </w:t>
      </w:r>
    </w:p>
    <w:p w14:paraId="7F927719" w14:textId="026716DC" w:rsidR="00BB133A" w:rsidRDefault="00BB133A" w:rsidP="0017436D">
      <w:pPr>
        <w:ind w:left="720"/>
        <w:rPr>
          <w:lang w:eastAsia="zh-CN"/>
        </w:rPr>
      </w:pPr>
      <w:r>
        <w:rPr>
          <w:rFonts w:hint="eastAsia"/>
          <w:lang w:eastAsia="zh-CN"/>
        </w:rPr>
        <w:t>Q</w:t>
      </w:r>
      <w:r>
        <w:rPr>
          <w:lang w:eastAsia="zh-CN"/>
        </w:rPr>
        <w:t>: The 2.4Ghz frequency is derived from the DL energizer?</w:t>
      </w:r>
    </w:p>
    <w:p w14:paraId="47E49D12" w14:textId="52C9BB3E" w:rsidR="00BB133A" w:rsidRDefault="00BB133A" w:rsidP="0017436D">
      <w:pPr>
        <w:ind w:left="720"/>
        <w:rPr>
          <w:lang w:eastAsia="zh-CN"/>
        </w:rPr>
      </w:pPr>
      <w:r>
        <w:rPr>
          <w:rFonts w:hint="eastAsia"/>
          <w:lang w:eastAsia="zh-CN"/>
        </w:rPr>
        <w:t>A</w:t>
      </w:r>
      <w:r>
        <w:rPr>
          <w:lang w:eastAsia="zh-CN"/>
        </w:rPr>
        <w:t>: It depends on implementation. But it is possible to derive from DL signal.</w:t>
      </w:r>
    </w:p>
    <w:p w14:paraId="20210B92" w14:textId="64E2383D" w:rsidR="00BB133A" w:rsidRDefault="00BB133A" w:rsidP="0017436D">
      <w:pPr>
        <w:ind w:left="720"/>
        <w:rPr>
          <w:lang w:eastAsia="zh-CN"/>
        </w:rPr>
      </w:pPr>
      <w:r>
        <w:rPr>
          <w:rFonts w:hint="eastAsia"/>
          <w:lang w:eastAsia="zh-CN"/>
        </w:rPr>
        <w:t>Q</w:t>
      </w:r>
      <w:r>
        <w:rPr>
          <w:lang w:eastAsia="zh-CN"/>
        </w:rPr>
        <w:t xml:space="preserve">: </w:t>
      </w:r>
      <w:r w:rsidR="00AD4522">
        <w:rPr>
          <w:lang w:eastAsia="zh-CN"/>
        </w:rPr>
        <w:t>DL and UL works on different frequency band. It may require major change on the standard.</w:t>
      </w:r>
    </w:p>
    <w:p w14:paraId="55946356" w14:textId="7847B386" w:rsidR="00AD4522" w:rsidRDefault="00AD4522" w:rsidP="0017436D">
      <w:pPr>
        <w:ind w:left="720"/>
        <w:rPr>
          <w:lang w:eastAsia="zh-CN"/>
        </w:rPr>
      </w:pPr>
      <w:r>
        <w:rPr>
          <w:rFonts w:hint="eastAsia"/>
          <w:lang w:eastAsia="zh-CN"/>
        </w:rPr>
        <w:t>A</w:t>
      </w:r>
      <w:r>
        <w:rPr>
          <w:lang w:eastAsia="zh-CN"/>
        </w:rPr>
        <w:t>: Yes, but it is necessary.</w:t>
      </w:r>
    </w:p>
    <w:p w14:paraId="71BF0E9E" w14:textId="507E290E" w:rsidR="00AD4522" w:rsidRDefault="00AD4522" w:rsidP="0017436D">
      <w:pPr>
        <w:ind w:left="720"/>
        <w:rPr>
          <w:lang w:eastAsia="zh-CN"/>
        </w:rPr>
      </w:pPr>
      <w:r>
        <w:rPr>
          <w:rFonts w:hint="eastAsia"/>
          <w:lang w:eastAsia="zh-CN"/>
        </w:rPr>
        <w:t>Q</w:t>
      </w:r>
      <w:r>
        <w:rPr>
          <w:lang w:eastAsia="zh-CN"/>
        </w:rPr>
        <w:t xml:space="preserve">: </w:t>
      </w:r>
      <w:r w:rsidR="00892B54">
        <w:rPr>
          <w:lang w:eastAsia="zh-CN"/>
        </w:rPr>
        <w:t xml:space="preserve">Slide 4 on backscatter, it would be better to reuse current </w:t>
      </w:r>
      <w:proofErr w:type="spellStart"/>
      <w:r w:rsidR="00892B54">
        <w:rPr>
          <w:rFonts w:hint="eastAsia"/>
          <w:lang w:eastAsia="zh-CN"/>
        </w:rPr>
        <w:t>WiFi</w:t>
      </w:r>
      <w:proofErr w:type="spellEnd"/>
      <w:r w:rsidR="00892B54">
        <w:rPr>
          <w:rFonts w:hint="eastAsia"/>
          <w:lang w:eastAsia="zh-CN"/>
        </w:rPr>
        <w:t>,</w:t>
      </w:r>
      <w:r w:rsidR="00892B54">
        <w:rPr>
          <w:lang w:eastAsia="zh-CN"/>
        </w:rPr>
        <w:t xml:space="preserve"> and the signal bandwidth is wider. The Sub-1Ghz signal may not be detected. The device has to work in the dynamic range, so the communication range is shorter. </w:t>
      </w:r>
    </w:p>
    <w:p w14:paraId="12F9D7DA" w14:textId="53D56096" w:rsidR="00892B54" w:rsidRDefault="00892B54" w:rsidP="0017436D">
      <w:pPr>
        <w:ind w:left="720"/>
        <w:rPr>
          <w:rFonts w:hint="eastAsia"/>
          <w:lang w:eastAsia="zh-CN"/>
        </w:rPr>
      </w:pPr>
      <w:r>
        <w:rPr>
          <w:rFonts w:hint="eastAsia"/>
          <w:lang w:eastAsia="zh-CN"/>
        </w:rPr>
        <w:t>A</w:t>
      </w:r>
      <w:r>
        <w:rPr>
          <w:lang w:eastAsia="zh-CN"/>
        </w:rPr>
        <w:t xml:space="preserve">: Longer range can be achieved by </w:t>
      </w:r>
      <w:proofErr w:type="spellStart"/>
      <w:r>
        <w:rPr>
          <w:lang w:eastAsia="zh-CN"/>
        </w:rPr>
        <w:t>freq</w:t>
      </w:r>
      <w:proofErr w:type="spellEnd"/>
      <w:r>
        <w:rPr>
          <w:lang w:eastAsia="zh-CN"/>
        </w:rPr>
        <w:t xml:space="preserve"> shift. There are limitations for low complexity. The range has to be decided.</w:t>
      </w:r>
    </w:p>
    <w:p w14:paraId="75491B01" w14:textId="539CC678" w:rsidR="003B5783" w:rsidRDefault="003B5783" w:rsidP="00406111">
      <w:pPr>
        <w:pStyle w:val="11"/>
        <w:rPr>
          <w:lang w:eastAsia="zh-CN"/>
        </w:rPr>
      </w:pPr>
    </w:p>
    <w:p w14:paraId="25993D7E" w14:textId="10A9CF4D" w:rsidR="00657E29" w:rsidRDefault="00657E29" w:rsidP="00657E29">
      <w:pPr>
        <w:pStyle w:val="11"/>
        <w:numPr>
          <w:ilvl w:val="1"/>
          <w:numId w:val="4"/>
        </w:numPr>
      </w:pPr>
      <w:r>
        <w:rPr>
          <w:rFonts w:hint="eastAsia"/>
          <w:lang w:eastAsia="zh-CN"/>
        </w:rPr>
        <w:t>Update</w:t>
      </w:r>
      <w:r>
        <w:rPr>
          <w:lang w:eastAsia="zh-CN"/>
        </w:rPr>
        <w:t xml:space="preserve"> </w:t>
      </w:r>
      <w:r>
        <w:t xml:space="preserve">of </w:t>
      </w:r>
      <w:r>
        <w:rPr>
          <w:rFonts w:hint="eastAsia"/>
          <w:lang w:eastAsia="zh-CN"/>
        </w:rPr>
        <w:t>IEEE</w:t>
      </w:r>
      <w:r>
        <w:rPr>
          <w:lang w:eastAsia="zh-CN"/>
        </w:rPr>
        <w:t xml:space="preserve"> 802.</w:t>
      </w:r>
      <w:r w:rsidR="008F0F99" w:rsidRPr="000C3358">
        <w:t>11-24/0178, Security Considerations in Ambient Power Communications, Hui Luo (Infineon Technologies)</w:t>
      </w:r>
    </w:p>
    <w:p w14:paraId="5209F7C6" w14:textId="445A1457" w:rsidR="00657E29" w:rsidRDefault="008F0F99" w:rsidP="00720243">
      <w:pPr>
        <w:ind w:left="720"/>
        <w:rPr>
          <w:lang w:eastAsia="zh-CN"/>
        </w:rPr>
      </w:pPr>
      <w:r>
        <w:rPr>
          <w:lang w:eastAsia="zh-CN"/>
        </w:rPr>
        <w:t>N</w:t>
      </w:r>
      <w:r w:rsidR="00720243">
        <w:rPr>
          <w:lang w:eastAsia="zh-CN"/>
        </w:rPr>
        <w:t>o time for discussion.</w:t>
      </w:r>
    </w:p>
    <w:p w14:paraId="4076B8B8" w14:textId="77777777" w:rsidR="00657E29" w:rsidRDefault="00657E29" w:rsidP="00406111">
      <w:pPr>
        <w:pStyle w:val="11"/>
        <w:rPr>
          <w:lang w:eastAsia="zh-CN"/>
        </w:rPr>
      </w:pPr>
    </w:p>
    <w:p w14:paraId="7B67FA10" w14:textId="77777777" w:rsidR="007C27D6" w:rsidRPr="008978C3" w:rsidRDefault="007C27D6" w:rsidP="0079758F">
      <w:pPr>
        <w:pStyle w:val="2"/>
        <w:numPr>
          <w:ilvl w:val="0"/>
          <w:numId w:val="4"/>
        </w:numPr>
      </w:pPr>
      <w:r w:rsidRPr="008978C3">
        <w:t>Teleconference Plan</w:t>
      </w:r>
    </w:p>
    <w:p w14:paraId="65DC7056" w14:textId="6774CA24" w:rsidR="007C27D6" w:rsidRPr="00594A1C" w:rsidRDefault="007C27D6" w:rsidP="007C27D6">
      <w:pPr>
        <w:pStyle w:val="11"/>
        <w:rPr>
          <w:lang w:eastAsia="zh-CN"/>
        </w:rPr>
      </w:pPr>
      <w:r>
        <w:rPr>
          <w:rFonts w:hint="eastAsia"/>
          <w:lang w:eastAsia="zh-CN"/>
        </w:rPr>
        <w:t>T</w:t>
      </w:r>
      <w:r>
        <w:rPr>
          <w:lang w:eastAsia="zh-CN"/>
        </w:rPr>
        <w:t>he following teleconference plan is approved:</w:t>
      </w:r>
    </w:p>
    <w:p w14:paraId="54CE74CC" w14:textId="5E934EBB" w:rsidR="007C27D6" w:rsidRPr="00594A1C" w:rsidRDefault="00720243" w:rsidP="007C27D6">
      <w:pPr>
        <w:pStyle w:val="11"/>
        <w:numPr>
          <w:ilvl w:val="2"/>
          <w:numId w:val="5"/>
        </w:numPr>
      </w:pPr>
      <w:r>
        <w:t>Feb</w:t>
      </w:r>
      <w:r w:rsidR="007C27D6" w:rsidRPr="00594A1C">
        <w:t xml:space="preserve"> </w:t>
      </w:r>
      <w:r>
        <w:t>6</w:t>
      </w:r>
      <w:r w:rsidR="007C27D6" w:rsidRPr="00594A1C">
        <w:t xml:space="preserve">th, </w:t>
      </w:r>
      <w:r>
        <w:t>9</w:t>
      </w:r>
      <w:r w:rsidR="007C27D6" w:rsidRPr="00594A1C">
        <w:t xml:space="preserve">:00am, ET; 2 hours, </w:t>
      </w:r>
      <w:proofErr w:type="spellStart"/>
      <w:r w:rsidR="007C27D6" w:rsidRPr="00594A1C">
        <w:t>webex</w:t>
      </w:r>
      <w:proofErr w:type="spellEnd"/>
    </w:p>
    <w:p w14:paraId="0F63A2FC" w14:textId="24899CCD" w:rsidR="007C27D6" w:rsidRDefault="00720243" w:rsidP="007C27D6">
      <w:pPr>
        <w:pStyle w:val="11"/>
        <w:numPr>
          <w:ilvl w:val="2"/>
          <w:numId w:val="5"/>
        </w:numPr>
      </w:pPr>
      <w:r>
        <w:t>March</w:t>
      </w:r>
      <w:r w:rsidR="007C27D6" w:rsidRPr="00594A1C">
        <w:t xml:space="preserve"> </w:t>
      </w:r>
      <w:r>
        <w:t>5</w:t>
      </w:r>
      <w:r w:rsidR="007C27D6" w:rsidRPr="00594A1C">
        <w:t xml:space="preserve">th, </w:t>
      </w:r>
      <w:r>
        <w:t>10</w:t>
      </w:r>
      <w:r w:rsidR="007C27D6" w:rsidRPr="00594A1C">
        <w:t xml:space="preserve">:00am, ET; 2 hours, </w:t>
      </w:r>
      <w:proofErr w:type="spellStart"/>
      <w:r w:rsidR="007C27D6" w:rsidRPr="00594A1C">
        <w:t>webex</w:t>
      </w:r>
      <w:proofErr w:type="spellEnd"/>
    </w:p>
    <w:p w14:paraId="5650ECD3" w14:textId="33E6E414" w:rsidR="007C27D6" w:rsidRPr="007C27D6" w:rsidRDefault="007C27D6" w:rsidP="00406111">
      <w:pPr>
        <w:pStyle w:val="11"/>
        <w:rPr>
          <w:lang w:eastAsia="zh-CN"/>
        </w:rPr>
      </w:pPr>
    </w:p>
    <w:p w14:paraId="769D89DF" w14:textId="79C2E36A" w:rsidR="00845FA2" w:rsidRDefault="007C27D6" w:rsidP="00845FA2">
      <w:pPr>
        <w:pStyle w:val="2"/>
        <w:numPr>
          <w:ilvl w:val="0"/>
          <w:numId w:val="3"/>
        </w:numPr>
      </w:pPr>
      <w:r>
        <w:t>Adjourn</w:t>
      </w:r>
    </w:p>
    <w:p w14:paraId="1AE26ACA" w14:textId="7D1BB4A7" w:rsidR="0079758F" w:rsidRDefault="0079758F" w:rsidP="00845FA2">
      <w:pPr>
        <w:pStyle w:val="11"/>
        <w:numPr>
          <w:ilvl w:val="1"/>
          <w:numId w:val="3"/>
        </w:numPr>
      </w:pPr>
      <w:r>
        <w:rPr>
          <w:rFonts w:hint="eastAsia"/>
          <w:lang w:eastAsia="zh-CN"/>
        </w:rPr>
        <w:t>T</w:t>
      </w:r>
      <w:r>
        <w:rPr>
          <w:lang w:eastAsia="zh-CN"/>
        </w:rPr>
        <w:t>he group finished all the work.</w:t>
      </w:r>
    </w:p>
    <w:p w14:paraId="14BF183D" w14:textId="1B03D554" w:rsidR="00845FA2" w:rsidRDefault="00845FA2" w:rsidP="00845FA2">
      <w:pPr>
        <w:pStyle w:val="11"/>
        <w:numPr>
          <w:ilvl w:val="1"/>
          <w:numId w:val="3"/>
        </w:numPr>
      </w:pPr>
      <w:r>
        <w:t xml:space="preserve">The chair announced the session </w:t>
      </w:r>
      <w:r w:rsidR="0079758F">
        <w:t>adjourned</w:t>
      </w:r>
      <w:r>
        <w:t xml:space="preserve"> at </w:t>
      </w:r>
      <w:r w:rsidR="00720243">
        <w:t>3</w:t>
      </w:r>
      <w:r>
        <w:t>:</w:t>
      </w:r>
      <w:r w:rsidR="00720243">
        <w:t>30</w:t>
      </w:r>
      <w:r>
        <w:t xml:space="preserve"> </w:t>
      </w:r>
      <w:r w:rsidR="007C27D6">
        <w:t>p</w:t>
      </w:r>
      <w:r>
        <w:t>m ET.</w:t>
      </w:r>
    </w:p>
    <w:bookmarkEnd w:id="1"/>
    <w:p w14:paraId="7B43E5E1" w14:textId="77777777" w:rsidR="00FD4298" w:rsidRDefault="00FD4298"/>
    <w:sectPr w:rsidR="00FD4298">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02A66" w14:textId="77777777" w:rsidR="009548E3" w:rsidRDefault="009548E3">
      <w:pPr>
        <w:spacing w:after="0" w:line="240" w:lineRule="auto"/>
      </w:pPr>
      <w:r>
        <w:separator/>
      </w:r>
    </w:p>
  </w:endnote>
  <w:endnote w:type="continuationSeparator" w:id="0">
    <w:p w14:paraId="53B98865" w14:textId="77777777" w:rsidR="009548E3" w:rsidRDefault="00954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F6C22" w14:textId="4D49CB1D" w:rsidR="00AC4355" w:rsidRDefault="00000000">
    <w:pPr>
      <w:pStyle w:val="a9"/>
      <w:rPr>
        <w:rFonts w:ascii="Times New Roman" w:hAnsi="Times New Roman" w:cs="Times New Roman"/>
      </w:rPr>
    </w:pPr>
    <w:sdt>
      <w:sdtPr>
        <w:id w:val="1463609463"/>
      </w:sdtPr>
      <w:sdtEndPr>
        <w:rPr>
          <w:rFonts w:ascii="Times New Roman" w:hAnsi="Times New Roman" w:cs="Times New Roman"/>
        </w:rPr>
      </w:sdtEndPr>
      <w:sdtContent>
        <w:r w:rsidR="00AC4355">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2C66D36C" wp14:editId="7FC99924">
                  <wp:simplePos x="0" y="0"/>
                  <wp:positionH relativeFrom="column">
                    <wp:posOffset>0</wp:posOffset>
                  </wp:positionH>
                  <wp:positionV relativeFrom="paragraph">
                    <wp:posOffset>-77470</wp:posOffset>
                  </wp:positionV>
                  <wp:extent cx="59340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Straight Connector 9" o:spid="_x0000_s1026" o:spt="20" style="position:absolute;left:0pt;margin-left:0pt;margin-top:-6.1pt;height:0pt;width:467.25pt;z-index:251660288;mso-width-relative:page;mso-height-relative:page;" filled="f" stroked="t" coordsize="21600,21600" o:gfxdata="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JBC4l2AAAAAgBAAAPAAAAAAAAAAEAIAAAACIAAABkcnMvZG93bnJldi54bWxQ&#10;SwECFAAUAAAACACHTuJAa/TPUr4BAABmAwAADgAAAAAAAAABACAAAAAnAQAAZHJzL2Uyb0RvYy54&#10;bWxQSwUGAAAAAAYABgBZAQAAVwUAAAAA&#10;">
                  <v:fill on="f" focussize="0,0"/>
                  <v:stroke weight="0.5pt" color="#4472C4 [3204]" miterlimit="8" joinstyle="miter"/>
                  <v:imagedata o:title=""/>
                  <o:lock v:ext="edit" aspectratio="f"/>
                </v:line>
              </w:pict>
            </mc:Fallback>
          </mc:AlternateContent>
        </w:r>
        <w:r w:rsidR="00AC4355">
          <w:rPr>
            <w:rFonts w:ascii="Times New Roman" w:hAnsi="Times New Roman" w:cs="Times New Roman"/>
            <w:noProof/>
          </w:rPr>
          <mc:AlternateContent>
            <mc:Choice Requires="wpg">
              <w:drawing>
                <wp:anchor distT="0" distB="0" distL="114300" distR="114300" simplePos="0" relativeHeight="251659264" behindDoc="0" locked="0" layoutInCell="0" allowOverlap="1" wp14:anchorId="74050225" wp14:editId="7F30403F">
                  <wp:simplePos x="0" y="0"/>
                  <wp:positionH relativeFrom="margin">
                    <wp:align>center</wp:align>
                  </wp:positionH>
                  <wp:positionV relativeFrom="bottomMargin">
                    <wp:align>center</wp:align>
                  </wp:positionV>
                  <wp:extent cx="419100" cy="321945"/>
                  <wp:effectExtent l="0" t="0" r="0" b="0"/>
                  <wp:wrapNone/>
                  <wp:docPr id="2" name="Group 2"/>
                  <wp:cNvGraphicFramePr/>
                  <a:graphic xmlns:a="http://schemas.openxmlformats.org/drawingml/2006/main">
                    <a:graphicData uri="http://schemas.microsoft.com/office/word/2010/wordprocessingGroup">
                      <wpg:wgp>
                        <wpg:cNvGrpSpPr/>
                        <wpg:grpSpPr>
                          <a:xfrm>
                            <a:off x="0" y="0"/>
                            <a:ext cx="419100" cy="321945"/>
                            <a:chOff x="1731" y="14550"/>
                            <a:chExt cx="660" cy="507"/>
                          </a:xfrm>
                        </wpg:grpSpPr>
                        <wps:wsp>
                          <wps:cNvPr id="3" name="AutoShape 88"/>
                          <wps:cNvSpPr>
                            <a:spLocks noChangeArrowheads="1"/>
                          </wps:cNvSpPr>
                          <wps:spPr bwMode="auto">
                            <a:xfrm>
                              <a:off x="1793" y="14550"/>
                              <a:ext cx="536" cy="507"/>
                            </a:xfrm>
                            <a:prstGeom prst="diamond">
                              <a:avLst/>
                            </a:prstGeom>
                            <a:noFill/>
                            <a:ln w="9525">
                              <a:noFill/>
                              <a:miter lim="800000"/>
                            </a:ln>
                          </wps:spPr>
                          <wps:bodyPr rot="0" vert="horz" wrap="square" lIns="91440" tIns="45720" rIns="91440" bIns="45720" anchor="t" anchorCtr="0" upright="1">
                            <a:noAutofit/>
                          </wps:bodyPr>
                        </wps:wsp>
                        <wps:wsp>
                          <wps:cNvPr id="4" name="Rectangle 89"/>
                          <wps:cNvSpPr>
                            <a:spLocks noChangeArrowheads="1"/>
                          </wps:cNvSpPr>
                          <wps:spPr bwMode="auto">
                            <a:xfrm>
                              <a:off x="1848" y="14616"/>
                              <a:ext cx="427" cy="375"/>
                            </a:xfrm>
                            <a:prstGeom prst="rect">
                              <a:avLst/>
                            </a:prstGeom>
                            <a:noFill/>
                            <a:ln w="9525">
                              <a:noFill/>
                              <a:miter lim="800000"/>
                            </a:ln>
                          </wps:spPr>
                          <wps:bodyPr rot="0" vert="horz" wrap="square" lIns="91440" tIns="45720" rIns="91440" bIns="45720" anchor="t" anchorCtr="0" upright="1">
                            <a:noAutofit/>
                          </wps:bodyPr>
                        </wps:wsp>
                        <wps:wsp>
                          <wps:cNvPr id="5" name="Text Box 90"/>
                          <wps:cNvSpPr txBox="1">
                            <a:spLocks noChangeArrowheads="1"/>
                          </wps:cNvSpPr>
                          <wps:spPr bwMode="auto">
                            <a:xfrm>
                              <a:off x="1731" y="14639"/>
                              <a:ext cx="660" cy="330"/>
                            </a:xfrm>
                            <a:prstGeom prst="rect">
                              <a:avLst/>
                            </a:prstGeom>
                            <a:noFill/>
                            <a:ln w="9525">
                              <a:noFill/>
                              <a:miter lim="800000"/>
                            </a:ln>
                          </wps:spPr>
                          <wps:txbx>
                            <w:txbxContent>
                              <w:p w14:paraId="74568BD9" w14:textId="77777777" w:rsidR="00AC4355" w:rsidRDefault="00AC4355">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color w:val="323E4F" w:themeColor="text2" w:themeShade="BF"/>
                                    <w:sz w:val="16"/>
                                    <w:szCs w:val="16"/>
                                  </w:rPr>
                                  <w:t>2</w:t>
                                </w:r>
                                <w:r>
                                  <w:rPr>
                                    <w:color w:val="323E4F" w:themeColor="text2" w:themeShade="BF"/>
                                    <w:sz w:val="16"/>
                                    <w:szCs w:val="16"/>
                                  </w:rPr>
                                  <w:fldChar w:fldCharType="end"/>
                                </w:r>
                              </w:p>
                            </w:txbxContent>
                          </wps:txbx>
                          <wps:bodyPr rot="0" vert="horz" wrap="square" lIns="0" tIns="27432" rIns="0" bIns="0" anchor="t" anchorCtr="0" upright="1">
                            <a:noAutofit/>
                          </wps:bodyPr>
                        </wps:wsp>
                        <wpg:grpSp>
                          <wpg:cNvPr id="6" name="Group 91"/>
                          <wpg:cNvGrpSpPr/>
                          <wpg:grpSpPr>
                            <a:xfrm>
                              <a:off x="1775" y="14647"/>
                              <a:ext cx="571" cy="314"/>
                              <a:chOff x="1705" y="14935"/>
                              <a:chExt cx="682" cy="375"/>
                            </a:xfrm>
                          </wpg:grpSpPr>
                          <wps:wsp>
                            <wps:cNvPr id="7"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ln>
                            </wps:spPr>
                            <wps:bodyPr rot="0" vert="horz" wrap="square" lIns="91440" tIns="45720" rIns="91440" bIns="45720" anchor="t" anchorCtr="0" upright="1">
                              <a:noAutofit/>
                            </wps:bodyPr>
                          </wps:wsp>
                          <wps:wsp>
                            <wps:cNvPr id="13"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ln>
                            </wps:spPr>
                            <wps:bodyPr rot="0" vert="horz" wrap="square" lIns="91440" tIns="45720" rIns="91440" bIns="45720" anchor="t" anchorCtr="0" upright="1">
                              <a:noAutofit/>
                            </wps:bodyPr>
                          </wps:wsp>
                        </wpg:grpSp>
                      </wpg:wgp>
                    </a:graphicData>
                  </a:graphic>
                </wp:anchor>
              </w:drawing>
            </mc:Choice>
            <mc:Fallback>
              <w:pict>
                <v:group w14:anchorId="74050225" id="Group 2" o:spid="_x0000_s1027"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" o:allowincell="f">
                  <v:shapetype id="_x0000_t4" coordsize="21600,21600" o:spt="4" path="m10800,l,10800,10800,21600,21600,10800xe">
                    <v:stroke joinstyle="miter"/>
                    <v:path gradientshapeok="t" o:connecttype="rect" textboxrect="5400,5400,16200,16200"/>
                  </v:shapetype>
                  <v:shape id="AutoShape 88" o:spid="_x0000_s1028"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" filled="f" stroked="f"/>
                  <v:rect id="Rectangle 89" o:spid="_x0000_s1029"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" filled="f" stroked="f"/>
                  <v:shapetype id="_x0000_t202" coordsize="21600,21600" o:spt="202" path="m,l,21600r21600,l21600,xe">
                    <v:stroke joinstyle="miter"/>
                    <v:path gradientshapeok="t" o:connecttype="rect"/>
                  </v:shapetype>
                  <v:shape id="Text Box 90" o:spid="_x0000_s1030"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" filled="f" stroked="f">
                    <v:textbox inset="0,2.16pt,0,0">
                      <w:txbxContent>
                        <w:p w14:paraId="74568BD9" w14:textId="77777777" w:rsidR="00AC4355" w:rsidRDefault="00AC4355">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color w:val="323E4F" w:themeColor="text2" w:themeShade="BF"/>
                              <w:sz w:val="16"/>
                              <w:szCs w:val="16"/>
                            </w:rPr>
                            <w:t>2</w:t>
                          </w:r>
                          <w:r>
                            <w:rPr>
                              <w:color w:val="323E4F" w:themeColor="text2" w:themeShade="BF"/>
                              <w:sz w:val="16"/>
                              <w:szCs w:val="16"/>
                            </w:rPr>
                            <w:fldChar w:fldCharType="end"/>
                          </w:r>
                        </w:p>
                      </w:txbxContent>
                    </v:textbox>
                  </v:shape>
                  <v:group id="Group 91" o:spid="_x0000_s1031"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">
                    <v:shape id="AutoShape 92" o:spid="_x0000_s1032"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" path="m,l5400,21600r10800,l21600,,,xe" filled="f" stroked="f">
                      <v:stroke joinstyle="miter"/>
                      <v:path arrowok="t" o:connecttype="custom" o:connectlocs="6,7;3,13;1,7;3,0" o:connectangles="0,0,0,0" textboxrect="4493,4483,17107,17117"/>
                    </v:shape>
                    <v:shape id="AutoShape 93" o:spid="_x0000_s1033"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" path="m,l5400,21600r10800,l21600,,,xe" filled="f" stroked="f">
                      <v:stroke joinstyle="miter"/>
                      <v:path arrowok="t" o:connecttype="custom" o:connectlocs="6,7;3,13;1,7;3,0" o:connectangles="0,0,0,0" textboxrect="4493,4483,17107,17117"/>
                    </v:shape>
                  </v:group>
                  <w10:wrap anchorx="margin" anchory="margin"/>
                </v:group>
              </w:pict>
            </mc:Fallback>
          </mc:AlternateContent>
        </w:r>
        <w:r w:rsidR="00AC4355">
          <w:rPr>
            <w:rFonts w:ascii="Times New Roman" w:hAnsi="Times New Roman" w:cs="Times New Roman"/>
          </w:rPr>
          <w:t>Minutes</w:t>
        </w:r>
        <w:r w:rsidR="00AC4355">
          <w:rPr>
            <w:rFonts w:ascii="Times New Roman" w:hAnsi="Times New Roman" w:cs="Times New Roman"/>
          </w:rPr>
          <w:tab/>
        </w:r>
        <w:r w:rsidR="00AC4355">
          <w:rPr>
            <w:rFonts w:ascii="Times New Roman" w:hAnsi="Times New Roman" w:cs="Times New Roman"/>
          </w:rPr>
          <w:tab/>
        </w:r>
        <w:r w:rsidR="00681E74">
          <w:rPr>
            <w:rFonts w:ascii="Times New Roman" w:hAnsi="Times New Roman" w:cs="Times New Roman" w:hint="eastAsia"/>
            <w:lang w:eastAsia="zh-CN"/>
          </w:rPr>
          <w:t>Hao</w:t>
        </w:r>
        <w:r w:rsidR="00681E74">
          <w:rPr>
            <w:rFonts w:ascii="Times New Roman" w:hAnsi="Times New Roman" w:cs="Times New Roman"/>
            <w:lang w:eastAsia="zh-CN"/>
          </w:rPr>
          <w:t xml:space="preserve"> </w:t>
        </w:r>
        <w:r w:rsidR="00681E74">
          <w:rPr>
            <w:rFonts w:ascii="Times New Roman" w:hAnsi="Times New Roman" w:cs="Times New Roman" w:hint="eastAsia"/>
            <w:lang w:eastAsia="zh-CN"/>
          </w:rPr>
          <w:t>Wang</w:t>
        </w:r>
        <w:r w:rsidR="00AC4355">
          <w:rPr>
            <w:rFonts w:ascii="Times New Roman" w:hAnsi="Times New Roman" w:cs="Times New Roman"/>
          </w:rPr>
          <w:t xml:space="preserve">, </w:t>
        </w:r>
        <w:r w:rsidR="00681E74">
          <w:rPr>
            <w:rFonts w:ascii="Times New Roman" w:hAnsi="Times New Roman" w:cs="Times New Roman" w:hint="eastAsia"/>
            <w:lang w:eastAsia="zh-CN"/>
          </w:rPr>
          <w:t>Tencent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985FE" w14:textId="77777777" w:rsidR="009548E3" w:rsidRDefault="009548E3">
      <w:pPr>
        <w:spacing w:after="0" w:line="240" w:lineRule="auto"/>
      </w:pPr>
      <w:r>
        <w:separator/>
      </w:r>
    </w:p>
  </w:footnote>
  <w:footnote w:type="continuationSeparator" w:id="0">
    <w:p w14:paraId="0B36FF09" w14:textId="77777777" w:rsidR="009548E3" w:rsidRDefault="009548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7A78" w14:textId="13AF4796" w:rsidR="00AC4355" w:rsidRDefault="00AC4355">
    <w:pPr>
      <w:pStyle w:val="ab"/>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61312" behindDoc="0" locked="0" layoutInCell="1" allowOverlap="1" wp14:anchorId="5FABF76E" wp14:editId="634014B2">
              <wp:simplePos x="0" y="0"/>
              <wp:positionH relativeFrom="column">
                <wp:posOffset>0</wp:posOffset>
              </wp:positionH>
              <wp:positionV relativeFrom="paragraph">
                <wp:posOffset>228600</wp:posOffset>
              </wp:positionV>
              <wp:extent cx="59245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Straight Connector 10" o:spid="_x0000_s1026" o:spt="20" style="position:absolute;left:0pt;margin-left:0pt;margin-top:18pt;height:0pt;width:466.5pt;z-index:251661312;mso-width-relative:page;mso-height-relative:page;" filled="f" stroked="t" coordsize="21600,21600" o:gfxdata="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LhhojWAAAABgEAAA8AAAAAAAAAAQAgAAAAIgAAAGRycy9kb3ducmV2LnhtbFBLAQIU&#10;ABQAAAAIAIdO4kAPshH6vAEAAGgDAAAOAAAAAAAAAAEAIAAAACUBAABkcnMvZTJvRG9jLnhtbFBL&#10;BQYAAAAABgAGAFkBAABTBQAAAAA=&#10;">
              <v:fill on="f" focussize="0,0"/>
              <v:stroke weight="0.5pt" color="#4472C4 [3204]" miterlimit="8" joinstyle="miter"/>
              <v:imagedata o:title=""/>
              <o:lock v:ext="edit" aspectratio="f"/>
            </v:line>
          </w:pict>
        </mc:Fallback>
      </mc:AlternateContent>
    </w:r>
    <w:r w:rsidR="00EE3324">
      <w:rPr>
        <w:rFonts w:ascii="Times New Roman" w:hAnsi="Times New Roman" w:cs="Times New Roman"/>
        <w:noProof/>
        <w:sz w:val="28"/>
        <w:lang w:eastAsia="zh-CN"/>
      </w:rPr>
      <w:t>Jan</w:t>
    </w:r>
    <w:r>
      <w:rPr>
        <w:rFonts w:ascii="Times New Roman" w:hAnsi="Times New Roman" w:cs="Times New Roman"/>
        <w:sz w:val="28"/>
      </w:rPr>
      <w:t xml:space="preserve"> 202</w:t>
    </w:r>
    <w:r w:rsidR="00EE3324">
      <w:rPr>
        <w:rFonts w:ascii="Times New Roman" w:hAnsi="Times New Roman" w:cs="Times New Roman"/>
        <w:sz w:val="28"/>
      </w:rPr>
      <w:t>4</w:t>
    </w:r>
    <w:r>
      <w:rPr>
        <w:rFonts w:ascii="Times New Roman" w:hAnsi="Times New Roman" w:cs="Times New Roman"/>
        <w:sz w:val="28"/>
      </w:rPr>
      <w:tab/>
    </w:r>
    <w:r>
      <w:rPr>
        <w:rFonts w:ascii="Times New Roman" w:hAnsi="Times New Roman" w:cs="Times New Roman"/>
        <w:sz w:val="28"/>
      </w:rPr>
      <w:tab/>
      <w:t>doc.: IEEE 802.11-2</w:t>
    </w:r>
    <w:r w:rsidR="009C7F5E">
      <w:rPr>
        <w:rFonts w:ascii="Times New Roman" w:hAnsi="Times New Roman" w:cs="Times New Roman"/>
        <w:sz w:val="28"/>
      </w:rPr>
      <w:t>4</w:t>
    </w:r>
    <w:r>
      <w:rPr>
        <w:rFonts w:ascii="Times New Roman" w:hAnsi="Times New Roman" w:cs="Times New Roman"/>
        <w:sz w:val="28"/>
      </w:rPr>
      <w:t>/</w:t>
    </w:r>
    <w:r w:rsidR="009C7F5E">
      <w:rPr>
        <w:rFonts w:ascii="Times New Roman" w:hAnsi="Times New Roman" w:cs="Times New Roman"/>
        <w:sz w:val="28"/>
      </w:rPr>
      <w:t>0230</w:t>
    </w:r>
    <w:r>
      <w:rPr>
        <w:rFonts w:ascii="Times New Roman" w:hAnsi="Times New Roman" w:cs="Times New Roman"/>
        <w:sz w:val="28"/>
      </w:rPr>
      <w:t xml:space="preserve"> r</w:t>
    </w:r>
    <w:r w:rsidR="00396542">
      <w:rPr>
        <w:rFonts w:ascii="Times New Roman" w:hAnsi="Times New Roman" w:cs="Times New Roman"/>
        <w:sz w:val="28"/>
        <w:lang w:eastAsia="zh-CN"/>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C74A4"/>
    <w:multiLevelType w:val="hybridMultilevel"/>
    <w:tmpl w:val="21F400D6"/>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 w15:restartNumberingAfterBreak="0">
    <w:nsid w:val="3264692F"/>
    <w:multiLevelType w:val="multilevel"/>
    <w:tmpl w:val="514D3021"/>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2" w15:restartNumberingAfterBreak="0">
    <w:nsid w:val="4781697F"/>
    <w:multiLevelType w:val="multilevel"/>
    <w:tmpl w:val="514D3021"/>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3" w15:restartNumberingAfterBreak="0">
    <w:nsid w:val="514D3021"/>
    <w:multiLevelType w:val="multilevel"/>
    <w:tmpl w:val="514D3021"/>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4" w15:restartNumberingAfterBreak="0">
    <w:nsid w:val="518A600D"/>
    <w:multiLevelType w:val="hybridMultilevel"/>
    <w:tmpl w:val="2EAE3AC2"/>
    <w:lvl w:ilvl="0" w:tplc="9A96F506">
      <w:start w:val="1"/>
      <w:numFmt w:val="bullet"/>
      <w:lvlText w:val="–"/>
      <w:lvlJc w:val="left"/>
      <w:pPr>
        <w:tabs>
          <w:tab w:val="num" w:pos="720"/>
        </w:tabs>
        <w:ind w:left="720" w:hanging="360"/>
      </w:pPr>
      <w:rPr>
        <w:rFonts w:ascii="宋体" w:hAnsi="宋体" w:hint="default"/>
      </w:rPr>
    </w:lvl>
    <w:lvl w:ilvl="1" w:tplc="814E1A9A">
      <w:start w:val="1"/>
      <w:numFmt w:val="bullet"/>
      <w:lvlText w:val="–"/>
      <w:lvlJc w:val="left"/>
      <w:pPr>
        <w:tabs>
          <w:tab w:val="num" w:pos="1440"/>
        </w:tabs>
        <w:ind w:left="1440" w:hanging="360"/>
      </w:pPr>
      <w:rPr>
        <w:rFonts w:ascii="宋体" w:hAnsi="宋体" w:hint="default"/>
      </w:rPr>
    </w:lvl>
    <w:lvl w:ilvl="2" w:tplc="C4684C36" w:tentative="1">
      <w:start w:val="1"/>
      <w:numFmt w:val="bullet"/>
      <w:lvlText w:val="–"/>
      <w:lvlJc w:val="left"/>
      <w:pPr>
        <w:tabs>
          <w:tab w:val="num" w:pos="2160"/>
        </w:tabs>
        <w:ind w:left="2160" w:hanging="360"/>
      </w:pPr>
      <w:rPr>
        <w:rFonts w:ascii="宋体" w:hAnsi="宋体" w:hint="default"/>
      </w:rPr>
    </w:lvl>
    <w:lvl w:ilvl="3" w:tplc="4638466A" w:tentative="1">
      <w:start w:val="1"/>
      <w:numFmt w:val="bullet"/>
      <w:lvlText w:val="–"/>
      <w:lvlJc w:val="left"/>
      <w:pPr>
        <w:tabs>
          <w:tab w:val="num" w:pos="2880"/>
        </w:tabs>
        <w:ind w:left="2880" w:hanging="360"/>
      </w:pPr>
      <w:rPr>
        <w:rFonts w:ascii="宋体" w:hAnsi="宋体" w:hint="default"/>
      </w:rPr>
    </w:lvl>
    <w:lvl w:ilvl="4" w:tplc="9E54A47C" w:tentative="1">
      <w:start w:val="1"/>
      <w:numFmt w:val="bullet"/>
      <w:lvlText w:val="–"/>
      <w:lvlJc w:val="left"/>
      <w:pPr>
        <w:tabs>
          <w:tab w:val="num" w:pos="3600"/>
        </w:tabs>
        <w:ind w:left="3600" w:hanging="360"/>
      </w:pPr>
      <w:rPr>
        <w:rFonts w:ascii="宋体" w:hAnsi="宋体" w:hint="default"/>
      </w:rPr>
    </w:lvl>
    <w:lvl w:ilvl="5" w:tplc="D666A0C4" w:tentative="1">
      <w:start w:val="1"/>
      <w:numFmt w:val="bullet"/>
      <w:lvlText w:val="–"/>
      <w:lvlJc w:val="left"/>
      <w:pPr>
        <w:tabs>
          <w:tab w:val="num" w:pos="4320"/>
        </w:tabs>
        <w:ind w:left="4320" w:hanging="360"/>
      </w:pPr>
      <w:rPr>
        <w:rFonts w:ascii="宋体" w:hAnsi="宋体" w:hint="default"/>
      </w:rPr>
    </w:lvl>
    <w:lvl w:ilvl="6" w:tplc="0DE0B4AC" w:tentative="1">
      <w:start w:val="1"/>
      <w:numFmt w:val="bullet"/>
      <w:lvlText w:val="–"/>
      <w:lvlJc w:val="left"/>
      <w:pPr>
        <w:tabs>
          <w:tab w:val="num" w:pos="5040"/>
        </w:tabs>
        <w:ind w:left="5040" w:hanging="360"/>
      </w:pPr>
      <w:rPr>
        <w:rFonts w:ascii="宋体" w:hAnsi="宋体" w:hint="default"/>
      </w:rPr>
    </w:lvl>
    <w:lvl w:ilvl="7" w:tplc="A03CC1B2" w:tentative="1">
      <w:start w:val="1"/>
      <w:numFmt w:val="bullet"/>
      <w:lvlText w:val="–"/>
      <w:lvlJc w:val="left"/>
      <w:pPr>
        <w:tabs>
          <w:tab w:val="num" w:pos="5760"/>
        </w:tabs>
        <w:ind w:left="5760" w:hanging="360"/>
      </w:pPr>
      <w:rPr>
        <w:rFonts w:ascii="宋体" w:hAnsi="宋体" w:hint="default"/>
      </w:rPr>
    </w:lvl>
    <w:lvl w:ilvl="8" w:tplc="5C84A49A" w:tentative="1">
      <w:start w:val="1"/>
      <w:numFmt w:val="bullet"/>
      <w:lvlText w:val="–"/>
      <w:lvlJc w:val="left"/>
      <w:pPr>
        <w:tabs>
          <w:tab w:val="num" w:pos="6480"/>
        </w:tabs>
        <w:ind w:left="6480" w:hanging="360"/>
      </w:pPr>
      <w:rPr>
        <w:rFonts w:ascii="宋体" w:hAnsi="宋体" w:hint="default"/>
      </w:rPr>
    </w:lvl>
  </w:abstractNum>
  <w:abstractNum w:abstractNumId="5" w15:restartNumberingAfterBreak="0">
    <w:nsid w:val="6D4968F7"/>
    <w:multiLevelType w:val="multilevel"/>
    <w:tmpl w:val="514D3021"/>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6" w15:restartNumberingAfterBreak="0">
    <w:nsid w:val="74594BC1"/>
    <w:multiLevelType w:val="multilevel"/>
    <w:tmpl w:val="CDCA5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9B55C83"/>
    <w:multiLevelType w:val="hybridMultilevel"/>
    <w:tmpl w:val="418E3C1A"/>
    <w:lvl w:ilvl="0" w:tplc="B48E637E">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16cid:durableId="958102688">
    <w:abstractNumId w:val="3"/>
  </w:num>
  <w:num w:numId="2" w16cid:durableId="951940793">
    <w:abstractNumId w:val="4"/>
  </w:num>
  <w:num w:numId="3" w16cid:durableId="642006383">
    <w:abstractNumId w:val="5"/>
  </w:num>
  <w:num w:numId="4" w16cid:durableId="40518986">
    <w:abstractNumId w:val="1"/>
  </w:num>
  <w:num w:numId="5" w16cid:durableId="105467019">
    <w:abstractNumId w:val="2"/>
  </w:num>
  <w:num w:numId="6" w16cid:durableId="1264150322">
    <w:abstractNumId w:val="0"/>
  </w:num>
  <w:num w:numId="7" w16cid:durableId="630551919">
    <w:abstractNumId w:val="6"/>
  </w:num>
  <w:num w:numId="8" w16cid:durableId="19999658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E92"/>
    <w:rsid w:val="00000500"/>
    <w:rsid w:val="00000F08"/>
    <w:rsid w:val="00000F0F"/>
    <w:rsid w:val="0000118B"/>
    <w:rsid w:val="0000125D"/>
    <w:rsid w:val="0000144C"/>
    <w:rsid w:val="00001EF1"/>
    <w:rsid w:val="000020F2"/>
    <w:rsid w:val="00002540"/>
    <w:rsid w:val="00002E03"/>
    <w:rsid w:val="00004566"/>
    <w:rsid w:val="000051F4"/>
    <w:rsid w:val="00005252"/>
    <w:rsid w:val="000059C4"/>
    <w:rsid w:val="00005D57"/>
    <w:rsid w:val="000060F9"/>
    <w:rsid w:val="000061D3"/>
    <w:rsid w:val="000062A9"/>
    <w:rsid w:val="000064D3"/>
    <w:rsid w:val="00007023"/>
    <w:rsid w:val="0000762E"/>
    <w:rsid w:val="00007EB8"/>
    <w:rsid w:val="000100B1"/>
    <w:rsid w:val="000104B3"/>
    <w:rsid w:val="00010C81"/>
    <w:rsid w:val="00011413"/>
    <w:rsid w:val="000114B4"/>
    <w:rsid w:val="000117FB"/>
    <w:rsid w:val="00011818"/>
    <w:rsid w:val="00011844"/>
    <w:rsid w:val="00011959"/>
    <w:rsid w:val="00011BB3"/>
    <w:rsid w:val="00012856"/>
    <w:rsid w:val="00012E8F"/>
    <w:rsid w:val="00012F1B"/>
    <w:rsid w:val="00013553"/>
    <w:rsid w:val="0001388F"/>
    <w:rsid w:val="000146DD"/>
    <w:rsid w:val="00015069"/>
    <w:rsid w:val="000151F0"/>
    <w:rsid w:val="00015B27"/>
    <w:rsid w:val="00016661"/>
    <w:rsid w:val="0001673E"/>
    <w:rsid w:val="00016B16"/>
    <w:rsid w:val="00016F52"/>
    <w:rsid w:val="000170A6"/>
    <w:rsid w:val="00017540"/>
    <w:rsid w:val="000175EE"/>
    <w:rsid w:val="000212E8"/>
    <w:rsid w:val="00021A24"/>
    <w:rsid w:val="00021B5C"/>
    <w:rsid w:val="00021BB5"/>
    <w:rsid w:val="00021D67"/>
    <w:rsid w:val="00022C4A"/>
    <w:rsid w:val="00024529"/>
    <w:rsid w:val="00024B81"/>
    <w:rsid w:val="00024E98"/>
    <w:rsid w:val="00025086"/>
    <w:rsid w:val="00025163"/>
    <w:rsid w:val="00025220"/>
    <w:rsid w:val="0002600C"/>
    <w:rsid w:val="000262E4"/>
    <w:rsid w:val="00026307"/>
    <w:rsid w:val="000266DA"/>
    <w:rsid w:val="0002694C"/>
    <w:rsid w:val="00026C93"/>
    <w:rsid w:val="000277B0"/>
    <w:rsid w:val="00027ABF"/>
    <w:rsid w:val="00030D08"/>
    <w:rsid w:val="00030DA2"/>
    <w:rsid w:val="00031374"/>
    <w:rsid w:val="0003378F"/>
    <w:rsid w:val="000342EE"/>
    <w:rsid w:val="000345C6"/>
    <w:rsid w:val="000353AD"/>
    <w:rsid w:val="00035400"/>
    <w:rsid w:val="0003569B"/>
    <w:rsid w:val="00036173"/>
    <w:rsid w:val="0003636A"/>
    <w:rsid w:val="000363C5"/>
    <w:rsid w:val="000366F2"/>
    <w:rsid w:val="000368CF"/>
    <w:rsid w:val="00036B58"/>
    <w:rsid w:val="00036F7D"/>
    <w:rsid w:val="000372EF"/>
    <w:rsid w:val="00037528"/>
    <w:rsid w:val="00037749"/>
    <w:rsid w:val="0003796C"/>
    <w:rsid w:val="00037B17"/>
    <w:rsid w:val="00037FC0"/>
    <w:rsid w:val="00040166"/>
    <w:rsid w:val="000403C8"/>
    <w:rsid w:val="00040845"/>
    <w:rsid w:val="00040AA3"/>
    <w:rsid w:val="000419F3"/>
    <w:rsid w:val="00041A22"/>
    <w:rsid w:val="00041DD1"/>
    <w:rsid w:val="0004330A"/>
    <w:rsid w:val="00044909"/>
    <w:rsid w:val="00045A03"/>
    <w:rsid w:val="00045CCD"/>
    <w:rsid w:val="000460A4"/>
    <w:rsid w:val="000463F2"/>
    <w:rsid w:val="000463F9"/>
    <w:rsid w:val="0004653B"/>
    <w:rsid w:val="000468F4"/>
    <w:rsid w:val="00046C6B"/>
    <w:rsid w:val="0004710F"/>
    <w:rsid w:val="00050701"/>
    <w:rsid w:val="00051203"/>
    <w:rsid w:val="00051F90"/>
    <w:rsid w:val="0005319B"/>
    <w:rsid w:val="00053272"/>
    <w:rsid w:val="00053D7A"/>
    <w:rsid w:val="00053FAB"/>
    <w:rsid w:val="000544DA"/>
    <w:rsid w:val="00055268"/>
    <w:rsid w:val="0005558A"/>
    <w:rsid w:val="000556C5"/>
    <w:rsid w:val="00055B9B"/>
    <w:rsid w:val="00055E66"/>
    <w:rsid w:val="00055EE7"/>
    <w:rsid w:val="0005615D"/>
    <w:rsid w:val="0005641D"/>
    <w:rsid w:val="00056972"/>
    <w:rsid w:val="00056B57"/>
    <w:rsid w:val="0005749A"/>
    <w:rsid w:val="00057A96"/>
    <w:rsid w:val="0006104C"/>
    <w:rsid w:val="00061187"/>
    <w:rsid w:val="0006119A"/>
    <w:rsid w:val="000615E1"/>
    <w:rsid w:val="00061B97"/>
    <w:rsid w:val="00061D5E"/>
    <w:rsid w:val="000627A3"/>
    <w:rsid w:val="00062DF0"/>
    <w:rsid w:val="00063404"/>
    <w:rsid w:val="000638DA"/>
    <w:rsid w:val="000639DB"/>
    <w:rsid w:val="00063AE6"/>
    <w:rsid w:val="00063C5C"/>
    <w:rsid w:val="0006491C"/>
    <w:rsid w:val="00065693"/>
    <w:rsid w:val="00065699"/>
    <w:rsid w:val="0006670C"/>
    <w:rsid w:val="00066DBD"/>
    <w:rsid w:val="000677B3"/>
    <w:rsid w:val="000677D6"/>
    <w:rsid w:val="00067E38"/>
    <w:rsid w:val="0007051B"/>
    <w:rsid w:val="00071342"/>
    <w:rsid w:val="00071A9E"/>
    <w:rsid w:val="00071B7B"/>
    <w:rsid w:val="00072034"/>
    <w:rsid w:val="0007269A"/>
    <w:rsid w:val="00072794"/>
    <w:rsid w:val="000729AF"/>
    <w:rsid w:val="00072F64"/>
    <w:rsid w:val="00073112"/>
    <w:rsid w:val="0007325E"/>
    <w:rsid w:val="00073F79"/>
    <w:rsid w:val="0007451D"/>
    <w:rsid w:val="00074F1B"/>
    <w:rsid w:val="0007508C"/>
    <w:rsid w:val="00075149"/>
    <w:rsid w:val="000769A6"/>
    <w:rsid w:val="0007707E"/>
    <w:rsid w:val="00080091"/>
    <w:rsid w:val="0008022D"/>
    <w:rsid w:val="00080471"/>
    <w:rsid w:val="0008068A"/>
    <w:rsid w:val="00080C32"/>
    <w:rsid w:val="000819F2"/>
    <w:rsid w:val="00081A2E"/>
    <w:rsid w:val="00081E0A"/>
    <w:rsid w:val="000820AB"/>
    <w:rsid w:val="0008257C"/>
    <w:rsid w:val="00082FAB"/>
    <w:rsid w:val="000830E8"/>
    <w:rsid w:val="00083E8B"/>
    <w:rsid w:val="00083ED0"/>
    <w:rsid w:val="000848B3"/>
    <w:rsid w:val="00085421"/>
    <w:rsid w:val="0008559A"/>
    <w:rsid w:val="00085BEB"/>
    <w:rsid w:val="0008630F"/>
    <w:rsid w:val="00086787"/>
    <w:rsid w:val="000868A1"/>
    <w:rsid w:val="000869D6"/>
    <w:rsid w:val="00086EC5"/>
    <w:rsid w:val="0008716D"/>
    <w:rsid w:val="00090EB4"/>
    <w:rsid w:val="00090FFE"/>
    <w:rsid w:val="00091072"/>
    <w:rsid w:val="00091ADD"/>
    <w:rsid w:val="00091C5F"/>
    <w:rsid w:val="00091FFF"/>
    <w:rsid w:val="00092049"/>
    <w:rsid w:val="000938CB"/>
    <w:rsid w:val="00093A40"/>
    <w:rsid w:val="00093B26"/>
    <w:rsid w:val="000944C3"/>
    <w:rsid w:val="00094ED8"/>
    <w:rsid w:val="000956FB"/>
    <w:rsid w:val="0009610F"/>
    <w:rsid w:val="0009654F"/>
    <w:rsid w:val="00096B5C"/>
    <w:rsid w:val="00096D81"/>
    <w:rsid w:val="00097083"/>
    <w:rsid w:val="00097241"/>
    <w:rsid w:val="000979EE"/>
    <w:rsid w:val="000A0CD7"/>
    <w:rsid w:val="000A15EF"/>
    <w:rsid w:val="000A1DA0"/>
    <w:rsid w:val="000A1EEA"/>
    <w:rsid w:val="000A26EB"/>
    <w:rsid w:val="000A3028"/>
    <w:rsid w:val="000A3BFF"/>
    <w:rsid w:val="000A3D79"/>
    <w:rsid w:val="000A40A1"/>
    <w:rsid w:val="000A4CA7"/>
    <w:rsid w:val="000A5D6F"/>
    <w:rsid w:val="000A66F2"/>
    <w:rsid w:val="000A68A7"/>
    <w:rsid w:val="000A6BD1"/>
    <w:rsid w:val="000A70DA"/>
    <w:rsid w:val="000A71C5"/>
    <w:rsid w:val="000A73CF"/>
    <w:rsid w:val="000A79C0"/>
    <w:rsid w:val="000A7FB0"/>
    <w:rsid w:val="000B0683"/>
    <w:rsid w:val="000B0AC9"/>
    <w:rsid w:val="000B1255"/>
    <w:rsid w:val="000B22A1"/>
    <w:rsid w:val="000B29E1"/>
    <w:rsid w:val="000B2C92"/>
    <w:rsid w:val="000B3F48"/>
    <w:rsid w:val="000B43E3"/>
    <w:rsid w:val="000B48A1"/>
    <w:rsid w:val="000B50ED"/>
    <w:rsid w:val="000B58D0"/>
    <w:rsid w:val="000B6475"/>
    <w:rsid w:val="000B652D"/>
    <w:rsid w:val="000B6899"/>
    <w:rsid w:val="000B7700"/>
    <w:rsid w:val="000B79A6"/>
    <w:rsid w:val="000C0205"/>
    <w:rsid w:val="000C0833"/>
    <w:rsid w:val="000C08D9"/>
    <w:rsid w:val="000C1C1A"/>
    <w:rsid w:val="000C2B89"/>
    <w:rsid w:val="000C2EBB"/>
    <w:rsid w:val="000C3358"/>
    <w:rsid w:val="000C340F"/>
    <w:rsid w:val="000C3A41"/>
    <w:rsid w:val="000C3ACC"/>
    <w:rsid w:val="000C42B8"/>
    <w:rsid w:val="000C42FB"/>
    <w:rsid w:val="000C47F5"/>
    <w:rsid w:val="000C4A1A"/>
    <w:rsid w:val="000C4DDB"/>
    <w:rsid w:val="000C4FA9"/>
    <w:rsid w:val="000C51A9"/>
    <w:rsid w:val="000C5304"/>
    <w:rsid w:val="000C5B1D"/>
    <w:rsid w:val="000C77FE"/>
    <w:rsid w:val="000C78E1"/>
    <w:rsid w:val="000C7A69"/>
    <w:rsid w:val="000C7BB7"/>
    <w:rsid w:val="000C7F13"/>
    <w:rsid w:val="000D0697"/>
    <w:rsid w:val="000D0D4A"/>
    <w:rsid w:val="000D0E4B"/>
    <w:rsid w:val="000D1155"/>
    <w:rsid w:val="000D1174"/>
    <w:rsid w:val="000D191C"/>
    <w:rsid w:val="000D1E1A"/>
    <w:rsid w:val="000D1FDF"/>
    <w:rsid w:val="000D2114"/>
    <w:rsid w:val="000D2148"/>
    <w:rsid w:val="000D22FC"/>
    <w:rsid w:val="000D282F"/>
    <w:rsid w:val="000D2A2B"/>
    <w:rsid w:val="000D2C50"/>
    <w:rsid w:val="000D2DA9"/>
    <w:rsid w:val="000D3138"/>
    <w:rsid w:val="000D33DF"/>
    <w:rsid w:val="000D36F4"/>
    <w:rsid w:val="000D4A96"/>
    <w:rsid w:val="000D5BAD"/>
    <w:rsid w:val="000D5FA8"/>
    <w:rsid w:val="000D6271"/>
    <w:rsid w:val="000D67D5"/>
    <w:rsid w:val="000D7530"/>
    <w:rsid w:val="000D7EE1"/>
    <w:rsid w:val="000E0BD6"/>
    <w:rsid w:val="000E0F55"/>
    <w:rsid w:val="000E1050"/>
    <w:rsid w:val="000E11C0"/>
    <w:rsid w:val="000E144F"/>
    <w:rsid w:val="000E1460"/>
    <w:rsid w:val="000E1E21"/>
    <w:rsid w:val="000E266E"/>
    <w:rsid w:val="000E291A"/>
    <w:rsid w:val="000E2EA5"/>
    <w:rsid w:val="000E34D2"/>
    <w:rsid w:val="000E35A9"/>
    <w:rsid w:val="000E38A9"/>
    <w:rsid w:val="000E3BA2"/>
    <w:rsid w:val="000E3E76"/>
    <w:rsid w:val="000E43FC"/>
    <w:rsid w:val="000E457E"/>
    <w:rsid w:val="000E45DC"/>
    <w:rsid w:val="000E461B"/>
    <w:rsid w:val="000E5DA0"/>
    <w:rsid w:val="000E67C9"/>
    <w:rsid w:val="000E6A35"/>
    <w:rsid w:val="000E6BBC"/>
    <w:rsid w:val="000E7204"/>
    <w:rsid w:val="000E7214"/>
    <w:rsid w:val="000E77F6"/>
    <w:rsid w:val="000F04A2"/>
    <w:rsid w:val="000F07D4"/>
    <w:rsid w:val="000F07F5"/>
    <w:rsid w:val="000F09F9"/>
    <w:rsid w:val="000F0BC1"/>
    <w:rsid w:val="000F0E5C"/>
    <w:rsid w:val="000F0E90"/>
    <w:rsid w:val="000F11F7"/>
    <w:rsid w:val="000F1A81"/>
    <w:rsid w:val="000F1D98"/>
    <w:rsid w:val="000F2058"/>
    <w:rsid w:val="000F22B5"/>
    <w:rsid w:val="000F2603"/>
    <w:rsid w:val="000F2814"/>
    <w:rsid w:val="000F2967"/>
    <w:rsid w:val="000F3898"/>
    <w:rsid w:val="000F4189"/>
    <w:rsid w:val="000F497C"/>
    <w:rsid w:val="000F50CD"/>
    <w:rsid w:val="000F59D0"/>
    <w:rsid w:val="000F5CCA"/>
    <w:rsid w:val="000F5FBA"/>
    <w:rsid w:val="000F69C6"/>
    <w:rsid w:val="000F6AEC"/>
    <w:rsid w:val="000F70ED"/>
    <w:rsid w:val="000F7313"/>
    <w:rsid w:val="000F73C5"/>
    <w:rsid w:val="000F75CD"/>
    <w:rsid w:val="000F78C4"/>
    <w:rsid w:val="000F7BCE"/>
    <w:rsid w:val="000F7DEB"/>
    <w:rsid w:val="00100248"/>
    <w:rsid w:val="001002EB"/>
    <w:rsid w:val="0010046B"/>
    <w:rsid w:val="00100A26"/>
    <w:rsid w:val="00100D8C"/>
    <w:rsid w:val="001013FB"/>
    <w:rsid w:val="00101E60"/>
    <w:rsid w:val="00102353"/>
    <w:rsid w:val="00102BFF"/>
    <w:rsid w:val="00104145"/>
    <w:rsid w:val="00104655"/>
    <w:rsid w:val="00104688"/>
    <w:rsid w:val="001057B1"/>
    <w:rsid w:val="00105D78"/>
    <w:rsid w:val="00106701"/>
    <w:rsid w:val="00106AC5"/>
    <w:rsid w:val="00106B71"/>
    <w:rsid w:val="00106BB1"/>
    <w:rsid w:val="00106C52"/>
    <w:rsid w:val="00106E97"/>
    <w:rsid w:val="00107291"/>
    <w:rsid w:val="00107339"/>
    <w:rsid w:val="00107CC4"/>
    <w:rsid w:val="001100F6"/>
    <w:rsid w:val="00110725"/>
    <w:rsid w:val="00110F51"/>
    <w:rsid w:val="001110FD"/>
    <w:rsid w:val="00111C30"/>
    <w:rsid w:val="00111D91"/>
    <w:rsid w:val="00111E16"/>
    <w:rsid w:val="0011200C"/>
    <w:rsid w:val="0011205B"/>
    <w:rsid w:val="0011252B"/>
    <w:rsid w:val="00112554"/>
    <w:rsid w:val="00112B23"/>
    <w:rsid w:val="00112D42"/>
    <w:rsid w:val="001131CB"/>
    <w:rsid w:val="001135F7"/>
    <w:rsid w:val="00114F95"/>
    <w:rsid w:val="001152FF"/>
    <w:rsid w:val="00115F9D"/>
    <w:rsid w:val="001160E8"/>
    <w:rsid w:val="00116973"/>
    <w:rsid w:val="0011792A"/>
    <w:rsid w:val="001179DA"/>
    <w:rsid w:val="0012050D"/>
    <w:rsid w:val="00121184"/>
    <w:rsid w:val="00121236"/>
    <w:rsid w:val="00122162"/>
    <w:rsid w:val="001223BC"/>
    <w:rsid w:val="001223C2"/>
    <w:rsid w:val="001226A9"/>
    <w:rsid w:val="00122799"/>
    <w:rsid w:val="0012371E"/>
    <w:rsid w:val="00123992"/>
    <w:rsid w:val="00123A96"/>
    <w:rsid w:val="00123F2D"/>
    <w:rsid w:val="0012540E"/>
    <w:rsid w:val="00125C04"/>
    <w:rsid w:val="00125CC6"/>
    <w:rsid w:val="00126749"/>
    <w:rsid w:val="001272A4"/>
    <w:rsid w:val="00127481"/>
    <w:rsid w:val="00127F93"/>
    <w:rsid w:val="00130A75"/>
    <w:rsid w:val="00130B0E"/>
    <w:rsid w:val="0013229B"/>
    <w:rsid w:val="0013245F"/>
    <w:rsid w:val="00132833"/>
    <w:rsid w:val="00133284"/>
    <w:rsid w:val="00133C6C"/>
    <w:rsid w:val="00133D77"/>
    <w:rsid w:val="0013424D"/>
    <w:rsid w:val="00134C3C"/>
    <w:rsid w:val="00134FDA"/>
    <w:rsid w:val="00135116"/>
    <w:rsid w:val="00135F37"/>
    <w:rsid w:val="001360D1"/>
    <w:rsid w:val="0013640F"/>
    <w:rsid w:val="00136E7E"/>
    <w:rsid w:val="0013721B"/>
    <w:rsid w:val="00137430"/>
    <w:rsid w:val="00137FF9"/>
    <w:rsid w:val="001401C5"/>
    <w:rsid w:val="00140683"/>
    <w:rsid w:val="001410C7"/>
    <w:rsid w:val="00141321"/>
    <w:rsid w:val="00141F5F"/>
    <w:rsid w:val="001420FE"/>
    <w:rsid w:val="0014252A"/>
    <w:rsid w:val="00144018"/>
    <w:rsid w:val="00144A24"/>
    <w:rsid w:val="0014505B"/>
    <w:rsid w:val="00145256"/>
    <w:rsid w:val="001457F6"/>
    <w:rsid w:val="001458F7"/>
    <w:rsid w:val="00145CAF"/>
    <w:rsid w:val="001462F4"/>
    <w:rsid w:val="0014659C"/>
    <w:rsid w:val="00146688"/>
    <w:rsid w:val="0014674E"/>
    <w:rsid w:val="00147106"/>
    <w:rsid w:val="00150008"/>
    <w:rsid w:val="0015020B"/>
    <w:rsid w:val="001502A8"/>
    <w:rsid w:val="00151D32"/>
    <w:rsid w:val="001526AC"/>
    <w:rsid w:val="0015287F"/>
    <w:rsid w:val="00153F96"/>
    <w:rsid w:val="00154339"/>
    <w:rsid w:val="00154F1A"/>
    <w:rsid w:val="0015548F"/>
    <w:rsid w:val="00155630"/>
    <w:rsid w:val="001557A9"/>
    <w:rsid w:val="0015581F"/>
    <w:rsid w:val="0015712C"/>
    <w:rsid w:val="00157312"/>
    <w:rsid w:val="00160057"/>
    <w:rsid w:val="001600FE"/>
    <w:rsid w:val="00160265"/>
    <w:rsid w:val="00160AA2"/>
    <w:rsid w:val="00160C45"/>
    <w:rsid w:val="001618A0"/>
    <w:rsid w:val="00162FD3"/>
    <w:rsid w:val="00163040"/>
    <w:rsid w:val="0016305B"/>
    <w:rsid w:val="0016388B"/>
    <w:rsid w:val="00163B5F"/>
    <w:rsid w:val="0016450B"/>
    <w:rsid w:val="00164C3B"/>
    <w:rsid w:val="00165CA3"/>
    <w:rsid w:val="00166663"/>
    <w:rsid w:val="00166DF6"/>
    <w:rsid w:val="00167059"/>
    <w:rsid w:val="00171121"/>
    <w:rsid w:val="001715E7"/>
    <w:rsid w:val="001719A1"/>
    <w:rsid w:val="001719CB"/>
    <w:rsid w:val="001722BA"/>
    <w:rsid w:val="001724FF"/>
    <w:rsid w:val="0017436D"/>
    <w:rsid w:val="001744DF"/>
    <w:rsid w:val="00174FCC"/>
    <w:rsid w:val="00174FD9"/>
    <w:rsid w:val="00175205"/>
    <w:rsid w:val="00175415"/>
    <w:rsid w:val="00175571"/>
    <w:rsid w:val="001767DF"/>
    <w:rsid w:val="00176DC4"/>
    <w:rsid w:val="0017705B"/>
    <w:rsid w:val="001770DC"/>
    <w:rsid w:val="00177455"/>
    <w:rsid w:val="00177AB4"/>
    <w:rsid w:val="00177C70"/>
    <w:rsid w:val="00180098"/>
    <w:rsid w:val="0018022C"/>
    <w:rsid w:val="001807C4"/>
    <w:rsid w:val="001808A6"/>
    <w:rsid w:val="0018108E"/>
    <w:rsid w:val="001819C0"/>
    <w:rsid w:val="00181BA1"/>
    <w:rsid w:val="00182A94"/>
    <w:rsid w:val="00182FB4"/>
    <w:rsid w:val="00183103"/>
    <w:rsid w:val="001838BD"/>
    <w:rsid w:val="001842D2"/>
    <w:rsid w:val="00184641"/>
    <w:rsid w:val="00184950"/>
    <w:rsid w:val="00185B02"/>
    <w:rsid w:val="001863DB"/>
    <w:rsid w:val="00186F2A"/>
    <w:rsid w:val="00187D21"/>
    <w:rsid w:val="00187E19"/>
    <w:rsid w:val="00190117"/>
    <w:rsid w:val="00191018"/>
    <w:rsid w:val="001910D2"/>
    <w:rsid w:val="00191153"/>
    <w:rsid w:val="00191290"/>
    <w:rsid w:val="00191A68"/>
    <w:rsid w:val="001922F0"/>
    <w:rsid w:val="00192546"/>
    <w:rsid w:val="00192642"/>
    <w:rsid w:val="00193252"/>
    <w:rsid w:val="001937AD"/>
    <w:rsid w:val="0019392E"/>
    <w:rsid w:val="0019437A"/>
    <w:rsid w:val="001949B8"/>
    <w:rsid w:val="00194EB5"/>
    <w:rsid w:val="00194ED9"/>
    <w:rsid w:val="001950D3"/>
    <w:rsid w:val="00195D9F"/>
    <w:rsid w:val="0019741C"/>
    <w:rsid w:val="001A0075"/>
    <w:rsid w:val="001A03E0"/>
    <w:rsid w:val="001A0B0A"/>
    <w:rsid w:val="001A15A2"/>
    <w:rsid w:val="001A1740"/>
    <w:rsid w:val="001A1DE2"/>
    <w:rsid w:val="001A1EB8"/>
    <w:rsid w:val="001A237F"/>
    <w:rsid w:val="001A25AA"/>
    <w:rsid w:val="001A260C"/>
    <w:rsid w:val="001A38BD"/>
    <w:rsid w:val="001A46A7"/>
    <w:rsid w:val="001A59F9"/>
    <w:rsid w:val="001A5A3D"/>
    <w:rsid w:val="001A5CF2"/>
    <w:rsid w:val="001A5EA6"/>
    <w:rsid w:val="001A5FD6"/>
    <w:rsid w:val="001A647E"/>
    <w:rsid w:val="001A6D7B"/>
    <w:rsid w:val="001A72A5"/>
    <w:rsid w:val="001A7962"/>
    <w:rsid w:val="001B035F"/>
    <w:rsid w:val="001B04EC"/>
    <w:rsid w:val="001B0569"/>
    <w:rsid w:val="001B0B09"/>
    <w:rsid w:val="001B0D43"/>
    <w:rsid w:val="001B1115"/>
    <w:rsid w:val="001B1963"/>
    <w:rsid w:val="001B1C27"/>
    <w:rsid w:val="001B2020"/>
    <w:rsid w:val="001B22D5"/>
    <w:rsid w:val="001B238D"/>
    <w:rsid w:val="001B3481"/>
    <w:rsid w:val="001B3990"/>
    <w:rsid w:val="001B45AC"/>
    <w:rsid w:val="001B4A52"/>
    <w:rsid w:val="001B4A5E"/>
    <w:rsid w:val="001B6868"/>
    <w:rsid w:val="001B6ADE"/>
    <w:rsid w:val="001B6E81"/>
    <w:rsid w:val="001B78C8"/>
    <w:rsid w:val="001B7C28"/>
    <w:rsid w:val="001B7D01"/>
    <w:rsid w:val="001B7EE3"/>
    <w:rsid w:val="001C0010"/>
    <w:rsid w:val="001C07AF"/>
    <w:rsid w:val="001C0BCB"/>
    <w:rsid w:val="001C2FE9"/>
    <w:rsid w:val="001C3621"/>
    <w:rsid w:val="001C383D"/>
    <w:rsid w:val="001C3A46"/>
    <w:rsid w:val="001C3AF4"/>
    <w:rsid w:val="001C3B0E"/>
    <w:rsid w:val="001C417B"/>
    <w:rsid w:val="001C4400"/>
    <w:rsid w:val="001C4A47"/>
    <w:rsid w:val="001C526B"/>
    <w:rsid w:val="001C53D0"/>
    <w:rsid w:val="001C6DF4"/>
    <w:rsid w:val="001C6EC4"/>
    <w:rsid w:val="001C72B4"/>
    <w:rsid w:val="001C7B47"/>
    <w:rsid w:val="001C7F22"/>
    <w:rsid w:val="001C7F9C"/>
    <w:rsid w:val="001D004B"/>
    <w:rsid w:val="001D0569"/>
    <w:rsid w:val="001D0725"/>
    <w:rsid w:val="001D0D51"/>
    <w:rsid w:val="001D158B"/>
    <w:rsid w:val="001D195C"/>
    <w:rsid w:val="001D1D56"/>
    <w:rsid w:val="001D23F5"/>
    <w:rsid w:val="001D2C0F"/>
    <w:rsid w:val="001D2C97"/>
    <w:rsid w:val="001D4823"/>
    <w:rsid w:val="001D563B"/>
    <w:rsid w:val="001D6385"/>
    <w:rsid w:val="001D69E4"/>
    <w:rsid w:val="001D6C9C"/>
    <w:rsid w:val="001D72B9"/>
    <w:rsid w:val="001D7486"/>
    <w:rsid w:val="001D7C67"/>
    <w:rsid w:val="001D7DCD"/>
    <w:rsid w:val="001D7E9C"/>
    <w:rsid w:val="001E02CA"/>
    <w:rsid w:val="001E0CCB"/>
    <w:rsid w:val="001E1C30"/>
    <w:rsid w:val="001E20BC"/>
    <w:rsid w:val="001E280E"/>
    <w:rsid w:val="001E2A39"/>
    <w:rsid w:val="001E2E10"/>
    <w:rsid w:val="001E3032"/>
    <w:rsid w:val="001E3C5A"/>
    <w:rsid w:val="001E4B0B"/>
    <w:rsid w:val="001E4B88"/>
    <w:rsid w:val="001E55CE"/>
    <w:rsid w:val="001E5783"/>
    <w:rsid w:val="001E5A62"/>
    <w:rsid w:val="001E6B2B"/>
    <w:rsid w:val="001E71DB"/>
    <w:rsid w:val="001E7249"/>
    <w:rsid w:val="001E7271"/>
    <w:rsid w:val="001E76B4"/>
    <w:rsid w:val="001E7D04"/>
    <w:rsid w:val="001F040C"/>
    <w:rsid w:val="001F0A21"/>
    <w:rsid w:val="001F10D5"/>
    <w:rsid w:val="001F1BF0"/>
    <w:rsid w:val="001F1CD3"/>
    <w:rsid w:val="001F1ED3"/>
    <w:rsid w:val="001F1F3B"/>
    <w:rsid w:val="001F2329"/>
    <w:rsid w:val="001F244E"/>
    <w:rsid w:val="001F2A8C"/>
    <w:rsid w:val="001F2B7D"/>
    <w:rsid w:val="001F2FBC"/>
    <w:rsid w:val="001F3A29"/>
    <w:rsid w:val="001F490B"/>
    <w:rsid w:val="001F4CA8"/>
    <w:rsid w:val="001F4FC8"/>
    <w:rsid w:val="001F5049"/>
    <w:rsid w:val="001F57FC"/>
    <w:rsid w:val="001F5B6B"/>
    <w:rsid w:val="001F6678"/>
    <w:rsid w:val="001F6825"/>
    <w:rsid w:val="001F6C51"/>
    <w:rsid w:val="001F70F4"/>
    <w:rsid w:val="0020081C"/>
    <w:rsid w:val="002008CD"/>
    <w:rsid w:val="002009D5"/>
    <w:rsid w:val="00200FC2"/>
    <w:rsid w:val="002010AF"/>
    <w:rsid w:val="0020203C"/>
    <w:rsid w:val="00202453"/>
    <w:rsid w:val="002036D4"/>
    <w:rsid w:val="00203B9E"/>
    <w:rsid w:val="00203E9C"/>
    <w:rsid w:val="00204135"/>
    <w:rsid w:val="00204294"/>
    <w:rsid w:val="002045FD"/>
    <w:rsid w:val="0020575D"/>
    <w:rsid w:val="00206900"/>
    <w:rsid w:val="00206D96"/>
    <w:rsid w:val="00206F22"/>
    <w:rsid w:val="0020759B"/>
    <w:rsid w:val="002075D2"/>
    <w:rsid w:val="002116F9"/>
    <w:rsid w:val="00211743"/>
    <w:rsid w:val="002122C7"/>
    <w:rsid w:val="00212873"/>
    <w:rsid w:val="00212F3E"/>
    <w:rsid w:val="00214004"/>
    <w:rsid w:val="00214127"/>
    <w:rsid w:val="002141CA"/>
    <w:rsid w:val="002142BD"/>
    <w:rsid w:val="00214315"/>
    <w:rsid w:val="00214596"/>
    <w:rsid w:val="0021476A"/>
    <w:rsid w:val="0021533C"/>
    <w:rsid w:val="0021639E"/>
    <w:rsid w:val="002163ED"/>
    <w:rsid w:val="00216613"/>
    <w:rsid w:val="002168BC"/>
    <w:rsid w:val="00216B87"/>
    <w:rsid w:val="00216ECD"/>
    <w:rsid w:val="00216F85"/>
    <w:rsid w:val="00217017"/>
    <w:rsid w:val="00217241"/>
    <w:rsid w:val="00217655"/>
    <w:rsid w:val="00217E5C"/>
    <w:rsid w:val="00220364"/>
    <w:rsid w:val="00220B7A"/>
    <w:rsid w:val="00220CAE"/>
    <w:rsid w:val="00221F41"/>
    <w:rsid w:val="002228CE"/>
    <w:rsid w:val="00222971"/>
    <w:rsid w:val="00222BF1"/>
    <w:rsid w:val="00222C17"/>
    <w:rsid w:val="0022321E"/>
    <w:rsid w:val="002236A1"/>
    <w:rsid w:val="00223A9C"/>
    <w:rsid w:val="002244DE"/>
    <w:rsid w:val="00224D80"/>
    <w:rsid w:val="0022591E"/>
    <w:rsid w:val="00225B5F"/>
    <w:rsid w:val="00225FC0"/>
    <w:rsid w:val="002263CF"/>
    <w:rsid w:val="00226796"/>
    <w:rsid w:val="00227F71"/>
    <w:rsid w:val="002305B5"/>
    <w:rsid w:val="002305B7"/>
    <w:rsid w:val="00230F2F"/>
    <w:rsid w:val="002312DE"/>
    <w:rsid w:val="002314A4"/>
    <w:rsid w:val="002316E4"/>
    <w:rsid w:val="002322CE"/>
    <w:rsid w:val="00232479"/>
    <w:rsid w:val="002331DE"/>
    <w:rsid w:val="00233F7F"/>
    <w:rsid w:val="00234644"/>
    <w:rsid w:val="00234A90"/>
    <w:rsid w:val="00234F0C"/>
    <w:rsid w:val="00235382"/>
    <w:rsid w:val="00235A4E"/>
    <w:rsid w:val="00236124"/>
    <w:rsid w:val="002361BF"/>
    <w:rsid w:val="002368C8"/>
    <w:rsid w:val="00237352"/>
    <w:rsid w:val="0023773B"/>
    <w:rsid w:val="002379B0"/>
    <w:rsid w:val="00237B64"/>
    <w:rsid w:val="00240D21"/>
    <w:rsid w:val="00240E92"/>
    <w:rsid w:val="0024145E"/>
    <w:rsid w:val="0024202A"/>
    <w:rsid w:val="002426F7"/>
    <w:rsid w:val="00242DFE"/>
    <w:rsid w:val="00243241"/>
    <w:rsid w:val="002433EF"/>
    <w:rsid w:val="00243E51"/>
    <w:rsid w:val="00244423"/>
    <w:rsid w:val="00244F51"/>
    <w:rsid w:val="00245B05"/>
    <w:rsid w:val="00245C5E"/>
    <w:rsid w:val="00245CD5"/>
    <w:rsid w:val="00246488"/>
    <w:rsid w:val="00246615"/>
    <w:rsid w:val="002466A5"/>
    <w:rsid w:val="0025074A"/>
    <w:rsid w:val="00250B36"/>
    <w:rsid w:val="00251080"/>
    <w:rsid w:val="002510D6"/>
    <w:rsid w:val="00251816"/>
    <w:rsid w:val="00252277"/>
    <w:rsid w:val="002528F7"/>
    <w:rsid w:val="00252900"/>
    <w:rsid w:val="00252924"/>
    <w:rsid w:val="00252FD1"/>
    <w:rsid w:val="00253196"/>
    <w:rsid w:val="00253766"/>
    <w:rsid w:val="00253794"/>
    <w:rsid w:val="00253C8F"/>
    <w:rsid w:val="002548AC"/>
    <w:rsid w:val="002553BB"/>
    <w:rsid w:val="00255A13"/>
    <w:rsid w:val="00255D47"/>
    <w:rsid w:val="00256211"/>
    <w:rsid w:val="002566E0"/>
    <w:rsid w:val="00257A67"/>
    <w:rsid w:val="00257D08"/>
    <w:rsid w:val="00257EA6"/>
    <w:rsid w:val="00257EAF"/>
    <w:rsid w:val="00260660"/>
    <w:rsid w:val="0026201A"/>
    <w:rsid w:val="00263142"/>
    <w:rsid w:val="0026360D"/>
    <w:rsid w:val="002638EA"/>
    <w:rsid w:val="00264390"/>
    <w:rsid w:val="00264901"/>
    <w:rsid w:val="002653B8"/>
    <w:rsid w:val="002658C1"/>
    <w:rsid w:val="00266710"/>
    <w:rsid w:val="00266E70"/>
    <w:rsid w:val="002679FD"/>
    <w:rsid w:val="00267B62"/>
    <w:rsid w:val="00267F29"/>
    <w:rsid w:val="00270FD2"/>
    <w:rsid w:val="00271FFF"/>
    <w:rsid w:val="0027204F"/>
    <w:rsid w:val="0027211E"/>
    <w:rsid w:val="0027216B"/>
    <w:rsid w:val="002724CB"/>
    <w:rsid w:val="00272896"/>
    <w:rsid w:val="002729B8"/>
    <w:rsid w:val="00272C5F"/>
    <w:rsid w:val="00272CE6"/>
    <w:rsid w:val="00272F32"/>
    <w:rsid w:val="00273082"/>
    <w:rsid w:val="0027318B"/>
    <w:rsid w:val="00273295"/>
    <w:rsid w:val="0027388A"/>
    <w:rsid w:val="00273B3F"/>
    <w:rsid w:val="002741A8"/>
    <w:rsid w:val="0027461D"/>
    <w:rsid w:val="002746EB"/>
    <w:rsid w:val="00274A73"/>
    <w:rsid w:val="00275248"/>
    <w:rsid w:val="00275775"/>
    <w:rsid w:val="00275905"/>
    <w:rsid w:val="00276699"/>
    <w:rsid w:val="00276972"/>
    <w:rsid w:val="00276B2B"/>
    <w:rsid w:val="00280681"/>
    <w:rsid w:val="00280E97"/>
    <w:rsid w:val="00280EB8"/>
    <w:rsid w:val="00280EFC"/>
    <w:rsid w:val="00281938"/>
    <w:rsid w:val="00281E93"/>
    <w:rsid w:val="002822C9"/>
    <w:rsid w:val="00282374"/>
    <w:rsid w:val="00282C62"/>
    <w:rsid w:val="002830F4"/>
    <w:rsid w:val="0028319C"/>
    <w:rsid w:val="002833A1"/>
    <w:rsid w:val="0028343C"/>
    <w:rsid w:val="00283728"/>
    <w:rsid w:val="00283DC1"/>
    <w:rsid w:val="00285537"/>
    <w:rsid w:val="00285758"/>
    <w:rsid w:val="002859C1"/>
    <w:rsid w:val="00285B7E"/>
    <w:rsid w:val="002860C0"/>
    <w:rsid w:val="002861E9"/>
    <w:rsid w:val="00287E01"/>
    <w:rsid w:val="00287E5C"/>
    <w:rsid w:val="00287FF6"/>
    <w:rsid w:val="002901B9"/>
    <w:rsid w:val="00290A1F"/>
    <w:rsid w:val="00290ADC"/>
    <w:rsid w:val="002915FE"/>
    <w:rsid w:val="0029187F"/>
    <w:rsid w:val="002925BF"/>
    <w:rsid w:val="00292A75"/>
    <w:rsid w:val="00292E03"/>
    <w:rsid w:val="00293556"/>
    <w:rsid w:val="002936EE"/>
    <w:rsid w:val="002938AF"/>
    <w:rsid w:val="00293DE3"/>
    <w:rsid w:val="0029482B"/>
    <w:rsid w:val="00295055"/>
    <w:rsid w:val="00295241"/>
    <w:rsid w:val="00295735"/>
    <w:rsid w:val="0029584A"/>
    <w:rsid w:val="0029616F"/>
    <w:rsid w:val="0029694F"/>
    <w:rsid w:val="0029705B"/>
    <w:rsid w:val="002977C4"/>
    <w:rsid w:val="002A0028"/>
    <w:rsid w:val="002A0315"/>
    <w:rsid w:val="002A0810"/>
    <w:rsid w:val="002A090C"/>
    <w:rsid w:val="002A2271"/>
    <w:rsid w:val="002A24A7"/>
    <w:rsid w:val="002A30EC"/>
    <w:rsid w:val="002A3637"/>
    <w:rsid w:val="002A3AEB"/>
    <w:rsid w:val="002A3CED"/>
    <w:rsid w:val="002A4820"/>
    <w:rsid w:val="002A4B3B"/>
    <w:rsid w:val="002A4BFF"/>
    <w:rsid w:val="002A4E69"/>
    <w:rsid w:val="002A4FA2"/>
    <w:rsid w:val="002A5E00"/>
    <w:rsid w:val="002A5E6A"/>
    <w:rsid w:val="002A61CD"/>
    <w:rsid w:val="002A6333"/>
    <w:rsid w:val="002A698B"/>
    <w:rsid w:val="002A6FCC"/>
    <w:rsid w:val="002A7883"/>
    <w:rsid w:val="002A7DE6"/>
    <w:rsid w:val="002A7F92"/>
    <w:rsid w:val="002B1264"/>
    <w:rsid w:val="002B1625"/>
    <w:rsid w:val="002B164E"/>
    <w:rsid w:val="002B1E33"/>
    <w:rsid w:val="002B1ED4"/>
    <w:rsid w:val="002B2866"/>
    <w:rsid w:val="002B2A85"/>
    <w:rsid w:val="002B2B6D"/>
    <w:rsid w:val="002B30D9"/>
    <w:rsid w:val="002B3741"/>
    <w:rsid w:val="002B40A1"/>
    <w:rsid w:val="002B4161"/>
    <w:rsid w:val="002B531D"/>
    <w:rsid w:val="002B58C9"/>
    <w:rsid w:val="002B5CDE"/>
    <w:rsid w:val="002B66B2"/>
    <w:rsid w:val="002B6B7D"/>
    <w:rsid w:val="002B7500"/>
    <w:rsid w:val="002B7518"/>
    <w:rsid w:val="002B7888"/>
    <w:rsid w:val="002C06E6"/>
    <w:rsid w:val="002C10E8"/>
    <w:rsid w:val="002C171A"/>
    <w:rsid w:val="002C188A"/>
    <w:rsid w:val="002C189F"/>
    <w:rsid w:val="002C1C33"/>
    <w:rsid w:val="002C1CF5"/>
    <w:rsid w:val="002C20CF"/>
    <w:rsid w:val="002C2307"/>
    <w:rsid w:val="002C283F"/>
    <w:rsid w:val="002C2F7F"/>
    <w:rsid w:val="002C31FD"/>
    <w:rsid w:val="002C33E7"/>
    <w:rsid w:val="002C422C"/>
    <w:rsid w:val="002C556B"/>
    <w:rsid w:val="002C5877"/>
    <w:rsid w:val="002C623A"/>
    <w:rsid w:val="002C7774"/>
    <w:rsid w:val="002C7EB2"/>
    <w:rsid w:val="002D1146"/>
    <w:rsid w:val="002D11CD"/>
    <w:rsid w:val="002D1370"/>
    <w:rsid w:val="002D1A96"/>
    <w:rsid w:val="002D1AB1"/>
    <w:rsid w:val="002D1D40"/>
    <w:rsid w:val="002D2954"/>
    <w:rsid w:val="002D3383"/>
    <w:rsid w:val="002D46E3"/>
    <w:rsid w:val="002D4BB3"/>
    <w:rsid w:val="002D5192"/>
    <w:rsid w:val="002D52E2"/>
    <w:rsid w:val="002D5F92"/>
    <w:rsid w:val="002D602D"/>
    <w:rsid w:val="002D6431"/>
    <w:rsid w:val="002D64AF"/>
    <w:rsid w:val="002D6562"/>
    <w:rsid w:val="002D69B0"/>
    <w:rsid w:val="002D6BD6"/>
    <w:rsid w:val="002D6E82"/>
    <w:rsid w:val="002D71C0"/>
    <w:rsid w:val="002D73E0"/>
    <w:rsid w:val="002D7506"/>
    <w:rsid w:val="002D7F8D"/>
    <w:rsid w:val="002E04BC"/>
    <w:rsid w:val="002E0505"/>
    <w:rsid w:val="002E0947"/>
    <w:rsid w:val="002E09DD"/>
    <w:rsid w:val="002E1A6E"/>
    <w:rsid w:val="002E1E96"/>
    <w:rsid w:val="002E1F0E"/>
    <w:rsid w:val="002E28E8"/>
    <w:rsid w:val="002E2CA3"/>
    <w:rsid w:val="002E2DC7"/>
    <w:rsid w:val="002E3040"/>
    <w:rsid w:val="002E32B4"/>
    <w:rsid w:val="002E36C3"/>
    <w:rsid w:val="002E47C1"/>
    <w:rsid w:val="002E4A5B"/>
    <w:rsid w:val="002E6793"/>
    <w:rsid w:val="002E6C86"/>
    <w:rsid w:val="002E78EF"/>
    <w:rsid w:val="002F0286"/>
    <w:rsid w:val="002F09FF"/>
    <w:rsid w:val="002F0DA6"/>
    <w:rsid w:val="002F0E1F"/>
    <w:rsid w:val="002F178F"/>
    <w:rsid w:val="002F1A69"/>
    <w:rsid w:val="002F1DC0"/>
    <w:rsid w:val="002F1FB2"/>
    <w:rsid w:val="002F2314"/>
    <w:rsid w:val="002F2728"/>
    <w:rsid w:val="002F4C1E"/>
    <w:rsid w:val="002F4FD0"/>
    <w:rsid w:val="002F508B"/>
    <w:rsid w:val="002F529D"/>
    <w:rsid w:val="002F67B5"/>
    <w:rsid w:val="002F6EB5"/>
    <w:rsid w:val="00300FA5"/>
    <w:rsid w:val="003018D3"/>
    <w:rsid w:val="00301E1F"/>
    <w:rsid w:val="00302050"/>
    <w:rsid w:val="00302861"/>
    <w:rsid w:val="003029EA"/>
    <w:rsid w:val="003030C3"/>
    <w:rsid w:val="003037F8"/>
    <w:rsid w:val="003039C6"/>
    <w:rsid w:val="00303A64"/>
    <w:rsid w:val="003045CD"/>
    <w:rsid w:val="00304D90"/>
    <w:rsid w:val="00304EA2"/>
    <w:rsid w:val="00304EAF"/>
    <w:rsid w:val="00304F3D"/>
    <w:rsid w:val="003061A0"/>
    <w:rsid w:val="00306293"/>
    <w:rsid w:val="00306F97"/>
    <w:rsid w:val="003074E7"/>
    <w:rsid w:val="0031023E"/>
    <w:rsid w:val="00310734"/>
    <w:rsid w:val="0031174D"/>
    <w:rsid w:val="00312201"/>
    <w:rsid w:val="003123C0"/>
    <w:rsid w:val="00312683"/>
    <w:rsid w:val="00312BB7"/>
    <w:rsid w:val="00312FB5"/>
    <w:rsid w:val="00313ECD"/>
    <w:rsid w:val="003144C4"/>
    <w:rsid w:val="003149CD"/>
    <w:rsid w:val="00314FB4"/>
    <w:rsid w:val="003150EE"/>
    <w:rsid w:val="003151C3"/>
    <w:rsid w:val="00315660"/>
    <w:rsid w:val="003163DF"/>
    <w:rsid w:val="0031654E"/>
    <w:rsid w:val="00316686"/>
    <w:rsid w:val="003167FE"/>
    <w:rsid w:val="00316D55"/>
    <w:rsid w:val="00317132"/>
    <w:rsid w:val="0031727A"/>
    <w:rsid w:val="003177A2"/>
    <w:rsid w:val="00317D4A"/>
    <w:rsid w:val="00317E2A"/>
    <w:rsid w:val="003201F9"/>
    <w:rsid w:val="003205EC"/>
    <w:rsid w:val="00320F34"/>
    <w:rsid w:val="0032112D"/>
    <w:rsid w:val="0032185E"/>
    <w:rsid w:val="00322565"/>
    <w:rsid w:val="00322AF4"/>
    <w:rsid w:val="00323260"/>
    <w:rsid w:val="003234F5"/>
    <w:rsid w:val="00323B13"/>
    <w:rsid w:val="0032421C"/>
    <w:rsid w:val="0032458C"/>
    <w:rsid w:val="003248AD"/>
    <w:rsid w:val="00325113"/>
    <w:rsid w:val="00325301"/>
    <w:rsid w:val="0032533D"/>
    <w:rsid w:val="00325ACB"/>
    <w:rsid w:val="003261CF"/>
    <w:rsid w:val="003262F8"/>
    <w:rsid w:val="0032667A"/>
    <w:rsid w:val="00326BCB"/>
    <w:rsid w:val="00326C1B"/>
    <w:rsid w:val="00326D58"/>
    <w:rsid w:val="00327423"/>
    <w:rsid w:val="00327456"/>
    <w:rsid w:val="003279D4"/>
    <w:rsid w:val="00330A87"/>
    <w:rsid w:val="00330AD4"/>
    <w:rsid w:val="00330D27"/>
    <w:rsid w:val="003314C0"/>
    <w:rsid w:val="003318C1"/>
    <w:rsid w:val="00331CD3"/>
    <w:rsid w:val="00332582"/>
    <w:rsid w:val="00332660"/>
    <w:rsid w:val="00332EC9"/>
    <w:rsid w:val="003331D2"/>
    <w:rsid w:val="00333458"/>
    <w:rsid w:val="003339C7"/>
    <w:rsid w:val="00333B4F"/>
    <w:rsid w:val="00333F75"/>
    <w:rsid w:val="003343DD"/>
    <w:rsid w:val="003347E4"/>
    <w:rsid w:val="00335519"/>
    <w:rsid w:val="003356DA"/>
    <w:rsid w:val="0033584A"/>
    <w:rsid w:val="0033591E"/>
    <w:rsid w:val="00336760"/>
    <w:rsid w:val="003369DE"/>
    <w:rsid w:val="00336B25"/>
    <w:rsid w:val="00336D81"/>
    <w:rsid w:val="00337524"/>
    <w:rsid w:val="00337652"/>
    <w:rsid w:val="003377D9"/>
    <w:rsid w:val="003378B5"/>
    <w:rsid w:val="0034007A"/>
    <w:rsid w:val="003401F2"/>
    <w:rsid w:val="00340283"/>
    <w:rsid w:val="0034098C"/>
    <w:rsid w:val="00340A20"/>
    <w:rsid w:val="00340B7A"/>
    <w:rsid w:val="00341069"/>
    <w:rsid w:val="0034152D"/>
    <w:rsid w:val="0034193B"/>
    <w:rsid w:val="00342576"/>
    <w:rsid w:val="00344324"/>
    <w:rsid w:val="00344BB6"/>
    <w:rsid w:val="00344D39"/>
    <w:rsid w:val="003454D6"/>
    <w:rsid w:val="00345BA9"/>
    <w:rsid w:val="00346115"/>
    <w:rsid w:val="003461E1"/>
    <w:rsid w:val="003462C1"/>
    <w:rsid w:val="003468B1"/>
    <w:rsid w:val="0034728F"/>
    <w:rsid w:val="00347DB4"/>
    <w:rsid w:val="00347EB2"/>
    <w:rsid w:val="003501D2"/>
    <w:rsid w:val="00351034"/>
    <w:rsid w:val="003511D4"/>
    <w:rsid w:val="00351833"/>
    <w:rsid w:val="00351A5C"/>
    <w:rsid w:val="00352011"/>
    <w:rsid w:val="003529EB"/>
    <w:rsid w:val="00353240"/>
    <w:rsid w:val="00353A3A"/>
    <w:rsid w:val="0035441C"/>
    <w:rsid w:val="00354C24"/>
    <w:rsid w:val="0035521E"/>
    <w:rsid w:val="00355342"/>
    <w:rsid w:val="003553DD"/>
    <w:rsid w:val="00355450"/>
    <w:rsid w:val="00355547"/>
    <w:rsid w:val="0035593A"/>
    <w:rsid w:val="0035642B"/>
    <w:rsid w:val="003564E7"/>
    <w:rsid w:val="00356A3A"/>
    <w:rsid w:val="00356A75"/>
    <w:rsid w:val="00356E7A"/>
    <w:rsid w:val="00357E1C"/>
    <w:rsid w:val="003600AB"/>
    <w:rsid w:val="00360AA2"/>
    <w:rsid w:val="00360B6C"/>
    <w:rsid w:val="00361E17"/>
    <w:rsid w:val="0036238C"/>
    <w:rsid w:val="003626EF"/>
    <w:rsid w:val="0036280E"/>
    <w:rsid w:val="0036283F"/>
    <w:rsid w:val="0036286A"/>
    <w:rsid w:val="003631CF"/>
    <w:rsid w:val="00363D9C"/>
    <w:rsid w:val="00364786"/>
    <w:rsid w:val="003648CD"/>
    <w:rsid w:val="00365503"/>
    <w:rsid w:val="00366630"/>
    <w:rsid w:val="00366D54"/>
    <w:rsid w:val="00367069"/>
    <w:rsid w:val="0036713C"/>
    <w:rsid w:val="003673C2"/>
    <w:rsid w:val="003677D1"/>
    <w:rsid w:val="00367842"/>
    <w:rsid w:val="00367A13"/>
    <w:rsid w:val="00367DDF"/>
    <w:rsid w:val="003700D8"/>
    <w:rsid w:val="003703A4"/>
    <w:rsid w:val="00371A0A"/>
    <w:rsid w:val="00371D15"/>
    <w:rsid w:val="00371FC9"/>
    <w:rsid w:val="00372BCE"/>
    <w:rsid w:val="00372DC7"/>
    <w:rsid w:val="00373452"/>
    <w:rsid w:val="00373B60"/>
    <w:rsid w:val="00373DCB"/>
    <w:rsid w:val="00374400"/>
    <w:rsid w:val="00374C3F"/>
    <w:rsid w:val="00375017"/>
    <w:rsid w:val="003753F4"/>
    <w:rsid w:val="003754A2"/>
    <w:rsid w:val="00375A2F"/>
    <w:rsid w:val="00376629"/>
    <w:rsid w:val="003769D8"/>
    <w:rsid w:val="00376C16"/>
    <w:rsid w:val="00377C56"/>
    <w:rsid w:val="00377D97"/>
    <w:rsid w:val="003801AA"/>
    <w:rsid w:val="0038052E"/>
    <w:rsid w:val="00381510"/>
    <w:rsid w:val="0038166E"/>
    <w:rsid w:val="00381698"/>
    <w:rsid w:val="00381A7A"/>
    <w:rsid w:val="00381C58"/>
    <w:rsid w:val="00383679"/>
    <w:rsid w:val="0038370B"/>
    <w:rsid w:val="0038376A"/>
    <w:rsid w:val="00383DE0"/>
    <w:rsid w:val="00384266"/>
    <w:rsid w:val="00384A45"/>
    <w:rsid w:val="00385A31"/>
    <w:rsid w:val="00385B0E"/>
    <w:rsid w:val="00385E7B"/>
    <w:rsid w:val="00386D15"/>
    <w:rsid w:val="003877C4"/>
    <w:rsid w:val="00387FED"/>
    <w:rsid w:val="00390052"/>
    <w:rsid w:val="003907B8"/>
    <w:rsid w:val="0039133D"/>
    <w:rsid w:val="003919EE"/>
    <w:rsid w:val="00391C9E"/>
    <w:rsid w:val="0039264E"/>
    <w:rsid w:val="003938F5"/>
    <w:rsid w:val="00393E17"/>
    <w:rsid w:val="00393EC9"/>
    <w:rsid w:val="00394CE6"/>
    <w:rsid w:val="00395E78"/>
    <w:rsid w:val="00395FB6"/>
    <w:rsid w:val="003963A8"/>
    <w:rsid w:val="00396542"/>
    <w:rsid w:val="003967E0"/>
    <w:rsid w:val="003968AC"/>
    <w:rsid w:val="003972FE"/>
    <w:rsid w:val="00397C67"/>
    <w:rsid w:val="003A0235"/>
    <w:rsid w:val="003A0928"/>
    <w:rsid w:val="003A0F27"/>
    <w:rsid w:val="003A104C"/>
    <w:rsid w:val="003A13A9"/>
    <w:rsid w:val="003A1AA6"/>
    <w:rsid w:val="003A1AAD"/>
    <w:rsid w:val="003A2223"/>
    <w:rsid w:val="003A267E"/>
    <w:rsid w:val="003A2BD1"/>
    <w:rsid w:val="003A4BF6"/>
    <w:rsid w:val="003A4FF8"/>
    <w:rsid w:val="003A51DD"/>
    <w:rsid w:val="003A5409"/>
    <w:rsid w:val="003A5BE8"/>
    <w:rsid w:val="003A6134"/>
    <w:rsid w:val="003A62FA"/>
    <w:rsid w:val="003A6845"/>
    <w:rsid w:val="003A71F3"/>
    <w:rsid w:val="003A770E"/>
    <w:rsid w:val="003A7D3F"/>
    <w:rsid w:val="003B0312"/>
    <w:rsid w:val="003B0370"/>
    <w:rsid w:val="003B0438"/>
    <w:rsid w:val="003B0F0D"/>
    <w:rsid w:val="003B0F4B"/>
    <w:rsid w:val="003B1F0D"/>
    <w:rsid w:val="003B251E"/>
    <w:rsid w:val="003B26D0"/>
    <w:rsid w:val="003B3049"/>
    <w:rsid w:val="003B35B6"/>
    <w:rsid w:val="003B4964"/>
    <w:rsid w:val="003B5783"/>
    <w:rsid w:val="003B57AA"/>
    <w:rsid w:val="003B5885"/>
    <w:rsid w:val="003B588C"/>
    <w:rsid w:val="003B5C11"/>
    <w:rsid w:val="003B632E"/>
    <w:rsid w:val="003B6527"/>
    <w:rsid w:val="003B656D"/>
    <w:rsid w:val="003B660F"/>
    <w:rsid w:val="003B6FAF"/>
    <w:rsid w:val="003B7148"/>
    <w:rsid w:val="003B7309"/>
    <w:rsid w:val="003B79A5"/>
    <w:rsid w:val="003B79BC"/>
    <w:rsid w:val="003C0026"/>
    <w:rsid w:val="003C04E0"/>
    <w:rsid w:val="003C053B"/>
    <w:rsid w:val="003C07DA"/>
    <w:rsid w:val="003C08DE"/>
    <w:rsid w:val="003C0A7A"/>
    <w:rsid w:val="003C11D1"/>
    <w:rsid w:val="003C1443"/>
    <w:rsid w:val="003C1DDA"/>
    <w:rsid w:val="003C2042"/>
    <w:rsid w:val="003C23FC"/>
    <w:rsid w:val="003C2615"/>
    <w:rsid w:val="003C2AF5"/>
    <w:rsid w:val="003C3A62"/>
    <w:rsid w:val="003C3AA9"/>
    <w:rsid w:val="003C533B"/>
    <w:rsid w:val="003C5949"/>
    <w:rsid w:val="003C6621"/>
    <w:rsid w:val="003C67DA"/>
    <w:rsid w:val="003C6A54"/>
    <w:rsid w:val="003C6E1C"/>
    <w:rsid w:val="003C71FC"/>
    <w:rsid w:val="003C730D"/>
    <w:rsid w:val="003C7384"/>
    <w:rsid w:val="003C779F"/>
    <w:rsid w:val="003C7E29"/>
    <w:rsid w:val="003C7E9D"/>
    <w:rsid w:val="003D0646"/>
    <w:rsid w:val="003D077C"/>
    <w:rsid w:val="003D0D96"/>
    <w:rsid w:val="003D124A"/>
    <w:rsid w:val="003D20E6"/>
    <w:rsid w:val="003D22EE"/>
    <w:rsid w:val="003D24D1"/>
    <w:rsid w:val="003D2532"/>
    <w:rsid w:val="003D2B72"/>
    <w:rsid w:val="003D3345"/>
    <w:rsid w:val="003D348D"/>
    <w:rsid w:val="003D3C02"/>
    <w:rsid w:val="003D3CFD"/>
    <w:rsid w:val="003D3F2F"/>
    <w:rsid w:val="003D421A"/>
    <w:rsid w:val="003D47F2"/>
    <w:rsid w:val="003D56CF"/>
    <w:rsid w:val="003D56F9"/>
    <w:rsid w:val="003D5BA3"/>
    <w:rsid w:val="003D62A1"/>
    <w:rsid w:val="003D637D"/>
    <w:rsid w:val="003D733C"/>
    <w:rsid w:val="003D7D42"/>
    <w:rsid w:val="003D7DC2"/>
    <w:rsid w:val="003E0132"/>
    <w:rsid w:val="003E0271"/>
    <w:rsid w:val="003E089C"/>
    <w:rsid w:val="003E0955"/>
    <w:rsid w:val="003E0A77"/>
    <w:rsid w:val="003E1ADA"/>
    <w:rsid w:val="003E2027"/>
    <w:rsid w:val="003E2141"/>
    <w:rsid w:val="003E2150"/>
    <w:rsid w:val="003E2517"/>
    <w:rsid w:val="003E2AFF"/>
    <w:rsid w:val="003E30B5"/>
    <w:rsid w:val="003E3323"/>
    <w:rsid w:val="003E3533"/>
    <w:rsid w:val="003E381A"/>
    <w:rsid w:val="003E3871"/>
    <w:rsid w:val="003E39AC"/>
    <w:rsid w:val="003E3F9E"/>
    <w:rsid w:val="003E42C2"/>
    <w:rsid w:val="003E4898"/>
    <w:rsid w:val="003E4C0F"/>
    <w:rsid w:val="003E4F05"/>
    <w:rsid w:val="003E528E"/>
    <w:rsid w:val="003E56D8"/>
    <w:rsid w:val="003E65D3"/>
    <w:rsid w:val="003E672C"/>
    <w:rsid w:val="003E6F39"/>
    <w:rsid w:val="003E7050"/>
    <w:rsid w:val="003E746C"/>
    <w:rsid w:val="003E774D"/>
    <w:rsid w:val="003E7AE9"/>
    <w:rsid w:val="003E7BD6"/>
    <w:rsid w:val="003E7D93"/>
    <w:rsid w:val="003E7FBB"/>
    <w:rsid w:val="003F077E"/>
    <w:rsid w:val="003F0E1D"/>
    <w:rsid w:val="003F1A44"/>
    <w:rsid w:val="003F1B54"/>
    <w:rsid w:val="003F1D43"/>
    <w:rsid w:val="003F2747"/>
    <w:rsid w:val="003F3040"/>
    <w:rsid w:val="003F3062"/>
    <w:rsid w:val="003F38CD"/>
    <w:rsid w:val="003F3E93"/>
    <w:rsid w:val="003F49A9"/>
    <w:rsid w:val="003F567C"/>
    <w:rsid w:val="003F5C10"/>
    <w:rsid w:val="003F64A6"/>
    <w:rsid w:val="003F65AE"/>
    <w:rsid w:val="003F681D"/>
    <w:rsid w:val="003F6DA4"/>
    <w:rsid w:val="003F6E4B"/>
    <w:rsid w:val="003F79A9"/>
    <w:rsid w:val="004000DB"/>
    <w:rsid w:val="00400B2C"/>
    <w:rsid w:val="00401339"/>
    <w:rsid w:val="00401450"/>
    <w:rsid w:val="00401453"/>
    <w:rsid w:val="00402299"/>
    <w:rsid w:val="004029BB"/>
    <w:rsid w:val="00402BBF"/>
    <w:rsid w:val="00403050"/>
    <w:rsid w:val="0040346F"/>
    <w:rsid w:val="0040563F"/>
    <w:rsid w:val="00405CB6"/>
    <w:rsid w:val="00406111"/>
    <w:rsid w:val="004061A2"/>
    <w:rsid w:val="004069F2"/>
    <w:rsid w:val="00407180"/>
    <w:rsid w:val="00407925"/>
    <w:rsid w:val="00407E6F"/>
    <w:rsid w:val="00407F52"/>
    <w:rsid w:val="00410142"/>
    <w:rsid w:val="004103CB"/>
    <w:rsid w:val="00410F84"/>
    <w:rsid w:val="00411121"/>
    <w:rsid w:val="00411220"/>
    <w:rsid w:val="0041131B"/>
    <w:rsid w:val="00411646"/>
    <w:rsid w:val="00411BE6"/>
    <w:rsid w:val="00411D76"/>
    <w:rsid w:val="0041257E"/>
    <w:rsid w:val="004126B8"/>
    <w:rsid w:val="00412E82"/>
    <w:rsid w:val="0041357D"/>
    <w:rsid w:val="004140CB"/>
    <w:rsid w:val="004146D9"/>
    <w:rsid w:val="0041507D"/>
    <w:rsid w:val="004150EE"/>
    <w:rsid w:val="0041571B"/>
    <w:rsid w:val="00415732"/>
    <w:rsid w:val="00415FCB"/>
    <w:rsid w:val="004164E7"/>
    <w:rsid w:val="0041708E"/>
    <w:rsid w:val="004172F6"/>
    <w:rsid w:val="004175AE"/>
    <w:rsid w:val="00417679"/>
    <w:rsid w:val="004208F3"/>
    <w:rsid w:val="004211A1"/>
    <w:rsid w:val="004213DC"/>
    <w:rsid w:val="00421A74"/>
    <w:rsid w:val="00421BFD"/>
    <w:rsid w:val="00421D71"/>
    <w:rsid w:val="00421FFE"/>
    <w:rsid w:val="0042252D"/>
    <w:rsid w:val="00422E57"/>
    <w:rsid w:val="00422FC1"/>
    <w:rsid w:val="004240AE"/>
    <w:rsid w:val="00424834"/>
    <w:rsid w:val="00424942"/>
    <w:rsid w:val="0042553F"/>
    <w:rsid w:val="004255A0"/>
    <w:rsid w:val="00425754"/>
    <w:rsid w:val="00425848"/>
    <w:rsid w:val="004258DA"/>
    <w:rsid w:val="0042593A"/>
    <w:rsid w:val="004260B6"/>
    <w:rsid w:val="0042618F"/>
    <w:rsid w:val="00426527"/>
    <w:rsid w:val="004269D1"/>
    <w:rsid w:val="00426B31"/>
    <w:rsid w:val="00426BBD"/>
    <w:rsid w:val="0042708A"/>
    <w:rsid w:val="004274D4"/>
    <w:rsid w:val="00427500"/>
    <w:rsid w:val="00430C0A"/>
    <w:rsid w:val="00431194"/>
    <w:rsid w:val="004312D3"/>
    <w:rsid w:val="004317B9"/>
    <w:rsid w:val="00431C06"/>
    <w:rsid w:val="00432655"/>
    <w:rsid w:val="00432701"/>
    <w:rsid w:val="0043288E"/>
    <w:rsid w:val="00432E60"/>
    <w:rsid w:val="00433337"/>
    <w:rsid w:val="00433576"/>
    <w:rsid w:val="00433E8E"/>
    <w:rsid w:val="00434C01"/>
    <w:rsid w:val="0043579C"/>
    <w:rsid w:val="00435B94"/>
    <w:rsid w:val="00435C36"/>
    <w:rsid w:val="004373FF"/>
    <w:rsid w:val="00440929"/>
    <w:rsid w:val="00441345"/>
    <w:rsid w:val="0044163A"/>
    <w:rsid w:val="00441719"/>
    <w:rsid w:val="00441FE0"/>
    <w:rsid w:val="00442420"/>
    <w:rsid w:val="00442B32"/>
    <w:rsid w:val="00443541"/>
    <w:rsid w:val="0044371E"/>
    <w:rsid w:val="004439ED"/>
    <w:rsid w:val="00443A29"/>
    <w:rsid w:val="00444134"/>
    <w:rsid w:val="00444146"/>
    <w:rsid w:val="004444E0"/>
    <w:rsid w:val="00444869"/>
    <w:rsid w:val="00444BC1"/>
    <w:rsid w:val="00444EFC"/>
    <w:rsid w:val="004451E7"/>
    <w:rsid w:val="00445764"/>
    <w:rsid w:val="00445E0A"/>
    <w:rsid w:val="0044653A"/>
    <w:rsid w:val="00447675"/>
    <w:rsid w:val="0044797D"/>
    <w:rsid w:val="004509CB"/>
    <w:rsid w:val="004512F3"/>
    <w:rsid w:val="00451417"/>
    <w:rsid w:val="004514F6"/>
    <w:rsid w:val="0045159B"/>
    <w:rsid w:val="004519B1"/>
    <w:rsid w:val="00452A23"/>
    <w:rsid w:val="00452E75"/>
    <w:rsid w:val="00453085"/>
    <w:rsid w:val="00454471"/>
    <w:rsid w:val="00454E58"/>
    <w:rsid w:val="00454F9D"/>
    <w:rsid w:val="0045542E"/>
    <w:rsid w:val="004554ED"/>
    <w:rsid w:val="00455568"/>
    <w:rsid w:val="004555A7"/>
    <w:rsid w:val="004556BD"/>
    <w:rsid w:val="00456BB9"/>
    <w:rsid w:val="00456DD6"/>
    <w:rsid w:val="00457705"/>
    <w:rsid w:val="00457820"/>
    <w:rsid w:val="00457FA2"/>
    <w:rsid w:val="004604D5"/>
    <w:rsid w:val="00460F98"/>
    <w:rsid w:val="004615BD"/>
    <w:rsid w:val="0046161D"/>
    <w:rsid w:val="004627F0"/>
    <w:rsid w:val="00462887"/>
    <w:rsid w:val="00462A5D"/>
    <w:rsid w:val="00462CAD"/>
    <w:rsid w:val="00462E27"/>
    <w:rsid w:val="00462EFB"/>
    <w:rsid w:val="0046343D"/>
    <w:rsid w:val="004635ED"/>
    <w:rsid w:val="004643B8"/>
    <w:rsid w:val="00465894"/>
    <w:rsid w:val="00466672"/>
    <w:rsid w:val="00466E4B"/>
    <w:rsid w:val="00467693"/>
    <w:rsid w:val="00470907"/>
    <w:rsid w:val="00471099"/>
    <w:rsid w:val="004715BD"/>
    <w:rsid w:val="0047193F"/>
    <w:rsid w:val="00471E95"/>
    <w:rsid w:val="00472D1E"/>
    <w:rsid w:val="004730CB"/>
    <w:rsid w:val="004733DA"/>
    <w:rsid w:val="0047490B"/>
    <w:rsid w:val="0047497A"/>
    <w:rsid w:val="00474C88"/>
    <w:rsid w:val="0047507D"/>
    <w:rsid w:val="00475482"/>
    <w:rsid w:val="004763FA"/>
    <w:rsid w:val="00476CEB"/>
    <w:rsid w:val="0047705E"/>
    <w:rsid w:val="00477207"/>
    <w:rsid w:val="00477782"/>
    <w:rsid w:val="0048021B"/>
    <w:rsid w:val="004811BA"/>
    <w:rsid w:val="00481A06"/>
    <w:rsid w:val="00481B4D"/>
    <w:rsid w:val="0048219D"/>
    <w:rsid w:val="00482D41"/>
    <w:rsid w:val="00483366"/>
    <w:rsid w:val="0048375F"/>
    <w:rsid w:val="0048411F"/>
    <w:rsid w:val="0048586E"/>
    <w:rsid w:val="004861FB"/>
    <w:rsid w:val="0048633C"/>
    <w:rsid w:val="00486779"/>
    <w:rsid w:val="004869B9"/>
    <w:rsid w:val="00487017"/>
    <w:rsid w:val="0049030D"/>
    <w:rsid w:val="0049065C"/>
    <w:rsid w:val="004912BF"/>
    <w:rsid w:val="00491955"/>
    <w:rsid w:val="00491A0E"/>
    <w:rsid w:val="00491BEE"/>
    <w:rsid w:val="0049295D"/>
    <w:rsid w:val="004937E9"/>
    <w:rsid w:val="00493946"/>
    <w:rsid w:val="00493BFC"/>
    <w:rsid w:val="00493EED"/>
    <w:rsid w:val="0049419F"/>
    <w:rsid w:val="00494ADF"/>
    <w:rsid w:val="0049571A"/>
    <w:rsid w:val="00495AEE"/>
    <w:rsid w:val="00496392"/>
    <w:rsid w:val="00496DBB"/>
    <w:rsid w:val="00497075"/>
    <w:rsid w:val="004972B1"/>
    <w:rsid w:val="0049747C"/>
    <w:rsid w:val="004979D3"/>
    <w:rsid w:val="004A0779"/>
    <w:rsid w:val="004A0B96"/>
    <w:rsid w:val="004A1134"/>
    <w:rsid w:val="004A154C"/>
    <w:rsid w:val="004A16E0"/>
    <w:rsid w:val="004A1ABE"/>
    <w:rsid w:val="004A1E27"/>
    <w:rsid w:val="004A2628"/>
    <w:rsid w:val="004A2D4B"/>
    <w:rsid w:val="004A2E33"/>
    <w:rsid w:val="004A3018"/>
    <w:rsid w:val="004A3026"/>
    <w:rsid w:val="004A33D5"/>
    <w:rsid w:val="004A3B78"/>
    <w:rsid w:val="004A3BCD"/>
    <w:rsid w:val="004A4755"/>
    <w:rsid w:val="004A47C9"/>
    <w:rsid w:val="004A4B99"/>
    <w:rsid w:val="004A4D0A"/>
    <w:rsid w:val="004A4EAB"/>
    <w:rsid w:val="004A5567"/>
    <w:rsid w:val="004A55FE"/>
    <w:rsid w:val="004A56FA"/>
    <w:rsid w:val="004A624E"/>
    <w:rsid w:val="004A6AD2"/>
    <w:rsid w:val="004A6B61"/>
    <w:rsid w:val="004A7AD4"/>
    <w:rsid w:val="004A7EFD"/>
    <w:rsid w:val="004A7F01"/>
    <w:rsid w:val="004B03F7"/>
    <w:rsid w:val="004B0C0A"/>
    <w:rsid w:val="004B110E"/>
    <w:rsid w:val="004B126F"/>
    <w:rsid w:val="004B1452"/>
    <w:rsid w:val="004B157D"/>
    <w:rsid w:val="004B1C13"/>
    <w:rsid w:val="004B251D"/>
    <w:rsid w:val="004B2D84"/>
    <w:rsid w:val="004B2FA7"/>
    <w:rsid w:val="004B30A4"/>
    <w:rsid w:val="004B31BB"/>
    <w:rsid w:val="004B32C2"/>
    <w:rsid w:val="004B337E"/>
    <w:rsid w:val="004B3D20"/>
    <w:rsid w:val="004B3E45"/>
    <w:rsid w:val="004B3FB9"/>
    <w:rsid w:val="004B4B1B"/>
    <w:rsid w:val="004B4E15"/>
    <w:rsid w:val="004B5514"/>
    <w:rsid w:val="004B5B75"/>
    <w:rsid w:val="004B6178"/>
    <w:rsid w:val="004B6DEA"/>
    <w:rsid w:val="004B7159"/>
    <w:rsid w:val="004B7503"/>
    <w:rsid w:val="004B7AB0"/>
    <w:rsid w:val="004C1E89"/>
    <w:rsid w:val="004C2424"/>
    <w:rsid w:val="004C29C1"/>
    <w:rsid w:val="004C2B72"/>
    <w:rsid w:val="004C2B88"/>
    <w:rsid w:val="004C3750"/>
    <w:rsid w:val="004C3FD7"/>
    <w:rsid w:val="004C431A"/>
    <w:rsid w:val="004C55AD"/>
    <w:rsid w:val="004C55CA"/>
    <w:rsid w:val="004C60E9"/>
    <w:rsid w:val="004C61CE"/>
    <w:rsid w:val="004C61FA"/>
    <w:rsid w:val="004C67D2"/>
    <w:rsid w:val="004D03FE"/>
    <w:rsid w:val="004D05E0"/>
    <w:rsid w:val="004D07C9"/>
    <w:rsid w:val="004D0AE7"/>
    <w:rsid w:val="004D184E"/>
    <w:rsid w:val="004D1BAE"/>
    <w:rsid w:val="004D1D70"/>
    <w:rsid w:val="004D2CEE"/>
    <w:rsid w:val="004D2F86"/>
    <w:rsid w:val="004D3FDD"/>
    <w:rsid w:val="004D46A2"/>
    <w:rsid w:val="004D4A89"/>
    <w:rsid w:val="004D4C64"/>
    <w:rsid w:val="004D4CEF"/>
    <w:rsid w:val="004D52F8"/>
    <w:rsid w:val="004D551C"/>
    <w:rsid w:val="004D5B38"/>
    <w:rsid w:val="004D639A"/>
    <w:rsid w:val="004D6449"/>
    <w:rsid w:val="004D64E8"/>
    <w:rsid w:val="004D66D9"/>
    <w:rsid w:val="004D6722"/>
    <w:rsid w:val="004D76C7"/>
    <w:rsid w:val="004D7797"/>
    <w:rsid w:val="004D78E7"/>
    <w:rsid w:val="004E065C"/>
    <w:rsid w:val="004E0975"/>
    <w:rsid w:val="004E0A47"/>
    <w:rsid w:val="004E0EBE"/>
    <w:rsid w:val="004E0F51"/>
    <w:rsid w:val="004E11C6"/>
    <w:rsid w:val="004E1455"/>
    <w:rsid w:val="004E178E"/>
    <w:rsid w:val="004E17C0"/>
    <w:rsid w:val="004E1D45"/>
    <w:rsid w:val="004E25EC"/>
    <w:rsid w:val="004E2A6E"/>
    <w:rsid w:val="004E3204"/>
    <w:rsid w:val="004E3D9E"/>
    <w:rsid w:val="004E5319"/>
    <w:rsid w:val="004E59C8"/>
    <w:rsid w:val="004E5BA7"/>
    <w:rsid w:val="004E652E"/>
    <w:rsid w:val="004E66D5"/>
    <w:rsid w:val="004E732F"/>
    <w:rsid w:val="004F0A7A"/>
    <w:rsid w:val="004F0E38"/>
    <w:rsid w:val="004F13F1"/>
    <w:rsid w:val="004F18D0"/>
    <w:rsid w:val="004F19E8"/>
    <w:rsid w:val="004F1B77"/>
    <w:rsid w:val="004F299B"/>
    <w:rsid w:val="004F2E8B"/>
    <w:rsid w:val="004F2F18"/>
    <w:rsid w:val="004F45BE"/>
    <w:rsid w:val="004F4603"/>
    <w:rsid w:val="004F4E6B"/>
    <w:rsid w:val="004F53F7"/>
    <w:rsid w:val="004F552E"/>
    <w:rsid w:val="004F55D0"/>
    <w:rsid w:val="004F5D01"/>
    <w:rsid w:val="004F61A3"/>
    <w:rsid w:val="004F69B2"/>
    <w:rsid w:val="004F69B9"/>
    <w:rsid w:val="004F6D2E"/>
    <w:rsid w:val="004F724C"/>
    <w:rsid w:val="004F7B9F"/>
    <w:rsid w:val="00500698"/>
    <w:rsid w:val="005009A9"/>
    <w:rsid w:val="00500CE3"/>
    <w:rsid w:val="00501EDD"/>
    <w:rsid w:val="00502085"/>
    <w:rsid w:val="005021C8"/>
    <w:rsid w:val="00502AE2"/>
    <w:rsid w:val="00502FFA"/>
    <w:rsid w:val="00503D1A"/>
    <w:rsid w:val="00504CE8"/>
    <w:rsid w:val="005054AA"/>
    <w:rsid w:val="00505A10"/>
    <w:rsid w:val="00505B12"/>
    <w:rsid w:val="00505E26"/>
    <w:rsid w:val="00505F13"/>
    <w:rsid w:val="005065B9"/>
    <w:rsid w:val="00507DBF"/>
    <w:rsid w:val="00510596"/>
    <w:rsid w:val="00510960"/>
    <w:rsid w:val="005112CF"/>
    <w:rsid w:val="00511552"/>
    <w:rsid w:val="00511B62"/>
    <w:rsid w:val="00511FF5"/>
    <w:rsid w:val="005127BD"/>
    <w:rsid w:val="00512DEF"/>
    <w:rsid w:val="0051311C"/>
    <w:rsid w:val="00513746"/>
    <w:rsid w:val="00513CAF"/>
    <w:rsid w:val="00514750"/>
    <w:rsid w:val="0051562B"/>
    <w:rsid w:val="005159D5"/>
    <w:rsid w:val="00515BFD"/>
    <w:rsid w:val="00515C0E"/>
    <w:rsid w:val="00516307"/>
    <w:rsid w:val="005165B5"/>
    <w:rsid w:val="005169EC"/>
    <w:rsid w:val="00516A7D"/>
    <w:rsid w:val="00516D31"/>
    <w:rsid w:val="00517722"/>
    <w:rsid w:val="00520224"/>
    <w:rsid w:val="005202DD"/>
    <w:rsid w:val="00520AA9"/>
    <w:rsid w:val="00520DF7"/>
    <w:rsid w:val="005217B6"/>
    <w:rsid w:val="0052198C"/>
    <w:rsid w:val="00521B6D"/>
    <w:rsid w:val="005222BD"/>
    <w:rsid w:val="005224E5"/>
    <w:rsid w:val="00522EFA"/>
    <w:rsid w:val="00522FFF"/>
    <w:rsid w:val="005238F2"/>
    <w:rsid w:val="00523B5E"/>
    <w:rsid w:val="00524C33"/>
    <w:rsid w:val="00524DB8"/>
    <w:rsid w:val="00524E12"/>
    <w:rsid w:val="00524E7A"/>
    <w:rsid w:val="00524EE7"/>
    <w:rsid w:val="005250DA"/>
    <w:rsid w:val="00525103"/>
    <w:rsid w:val="00525335"/>
    <w:rsid w:val="0052577D"/>
    <w:rsid w:val="005259CE"/>
    <w:rsid w:val="0052602D"/>
    <w:rsid w:val="00526774"/>
    <w:rsid w:val="00526C4E"/>
    <w:rsid w:val="00527B9F"/>
    <w:rsid w:val="00527E17"/>
    <w:rsid w:val="005303F1"/>
    <w:rsid w:val="005308E7"/>
    <w:rsid w:val="00530B0B"/>
    <w:rsid w:val="00530E56"/>
    <w:rsid w:val="00531087"/>
    <w:rsid w:val="0053126F"/>
    <w:rsid w:val="0053179A"/>
    <w:rsid w:val="00531F8D"/>
    <w:rsid w:val="00532041"/>
    <w:rsid w:val="005322E2"/>
    <w:rsid w:val="00532513"/>
    <w:rsid w:val="005327E8"/>
    <w:rsid w:val="00532F62"/>
    <w:rsid w:val="00533026"/>
    <w:rsid w:val="0053315B"/>
    <w:rsid w:val="005334A5"/>
    <w:rsid w:val="0053355D"/>
    <w:rsid w:val="00533A9A"/>
    <w:rsid w:val="00533BAD"/>
    <w:rsid w:val="00533BFF"/>
    <w:rsid w:val="00533C4C"/>
    <w:rsid w:val="00534000"/>
    <w:rsid w:val="00534131"/>
    <w:rsid w:val="00534A21"/>
    <w:rsid w:val="00534E65"/>
    <w:rsid w:val="005350C6"/>
    <w:rsid w:val="0053553A"/>
    <w:rsid w:val="00535598"/>
    <w:rsid w:val="00535941"/>
    <w:rsid w:val="00535CFF"/>
    <w:rsid w:val="0053677A"/>
    <w:rsid w:val="0053690D"/>
    <w:rsid w:val="00536FDF"/>
    <w:rsid w:val="00537053"/>
    <w:rsid w:val="0053794D"/>
    <w:rsid w:val="005379D4"/>
    <w:rsid w:val="00537C88"/>
    <w:rsid w:val="00540877"/>
    <w:rsid w:val="00541626"/>
    <w:rsid w:val="00541967"/>
    <w:rsid w:val="005426AC"/>
    <w:rsid w:val="00543E9B"/>
    <w:rsid w:val="0054405F"/>
    <w:rsid w:val="005448DC"/>
    <w:rsid w:val="00545225"/>
    <w:rsid w:val="00545C89"/>
    <w:rsid w:val="005460D9"/>
    <w:rsid w:val="00546D46"/>
    <w:rsid w:val="00547054"/>
    <w:rsid w:val="005477DA"/>
    <w:rsid w:val="00547B8D"/>
    <w:rsid w:val="005500D1"/>
    <w:rsid w:val="00550410"/>
    <w:rsid w:val="00550B32"/>
    <w:rsid w:val="00550E24"/>
    <w:rsid w:val="00551050"/>
    <w:rsid w:val="00551F38"/>
    <w:rsid w:val="00552204"/>
    <w:rsid w:val="00552AF7"/>
    <w:rsid w:val="00553871"/>
    <w:rsid w:val="00553B99"/>
    <w:rsid w:val="00554428"/>
    <w:rsid w:val="00554638"/>
    <w:rsid w:val="00554777"/>
    <w:rsid w:val="00555651"/>
    <w:rsid w:val="00555A5A"/>
    <w:rsid w:val="00556BC5"/>
    <w:rsid w:val="00556CE3"/>
    <w:rsid w:val="00556E56"/>
    <w:rsid w:val="005571F5"/>
    <w:rsid w:val="00557968"/>
    <w:rsid w:val="00557C67"/>
    <w:rsid w:val="00557CE4"/>
    <w:rsid w:val="0056008E"/>
    <w:rsid w:val="00560186"/>
    <w:rsid w:val="00560533"/>
    <w:rsid w:val="00560A68"/>
    <w:rsid w:val="00561790"/>
    <w:rsid w:val="00561C5C"/>
    <w:rsid w:val="00562319"/>
    <w:rsid w:val="005627D0"/>
    <w:rsid w:val="005633FE"/>
    <w:rsid w:val="005638A1"/>
    <w:rsid w:val="00563EE3"/>
    <w:rsid w:val="00564327"/>
    <w:rsid w:val="00564479"/>
    <w:rsid w:val="00564611"/>
    <w:rsid w:val="0056488B"/>
    <w:rsid w:val="0056499B"/>
    <w:rsid w:val="00564AA5"/>
    <w:rsid w:val="00564F22"/>
    <w:rsid w:val="00565083"/>
    <w:rsid w:val="00565925"/>
    <w:rsid w:val="00565DAB"/>
    <w:rsid w:val="0056632D"/>
    <w:rsid w:val="005665A8"/>
    <w:rsid w:val="00566D43"/>
    <w:rsid w:val="00566F31"/>
    <w:rsid w:val="005670ED"/>
    <w:rsid w:val="005674A8"/>
    <w:rsid w:val="00567D9D"/>
    <w:rsid w:val="005701F4"/>
    <w:rsid w:val="0057057B"/>
    <w:rsid w:val="00570C34"/>
    <w:rsid w:val="00570FF7"/>
    <w:rsid w:val="00571697"/>
    <w:rsid w:val="00571C33"/>
    <w:rsid w:val="00572D86"/>
    <w:rsid w:val="0057340B"/>
    <w:rsid w:val="005736AA"/>
    <w:rsid w:val="00573966"/>
    <w:rsid w:val="005739ED"/>
    <w:rsid w:val="005742DA"/>
    <w:rsid w:val="00574466"/>
    <w:rsid w:val="00574ED6"/>
    <w:rsid w:val="005754E5"/>
    <w:rsid w:val="00575CC8"/>
    <w:rsid w:val="0057624A"/>
    <w:rsid w:val="00577132"/>
    <w:rsid w:val="00577D96"/>
    <w:rsid w:val="0058018E"/>
    <w:rsid w:val="00580A9C"/>
    <w:rsid w:val="005810C2"/>
    <w:rsid w:val="005819C5"/>
    <w:rsid w:val="00581FE7"/>
    <w:rsid w:val="005820DE"/>
    <w:rsid w:val="005825D4"/>
    <w:rsid w:val="0058290E"/>
    <w:rsid w:val="0058295F"/>
    <w:rsid w:val="00582AA1"/>
    <w:rsid w:val="00582DE9"/>
    <w:rsid w:val="00582EC6"/>
    <w:rsid w:val="0058375F"/>
    <w:rsid w:val="00583C1C"/>
    <w:rsid w:val="00583EB4"/>
    <w:rsid w:val="00584601"/>
    <w:rsid w:val="00584D20"/>
    <w:rsid w:val="00584FF2"/>
    <w:rsid w:val="0058532D"/>
    <w:rsid w:val="0058551F"/>
    <w:rsid w:val="0058639E"/>
    <w:rsid w:val="00586454"/>
    <w:rsid w:val="005869A1"/>
    <w:rsid w:val="00586E6A"/>
    <w:rsid w:val="0058726A"/>
    <w:rsid w:val="00587AC1"/>
    <w:rsid w:val="00587EF2"/>
    <w:rsid w:val="005901AA"/>
    <w:rsid w:val="00590231"/>
    <w:rsid w:val="00590389"/>
    <w:rsid w:val="00590580"/>
    <w:rsid w:val="0059171D"/>
    <w:rsid w:val="00591877"/>
    <w:rsid w:val="00591A28"/>
    <w:rsid w:val="00591ABB"/>
    <w:rsid w:val="00591E7B"/>
    <w:rsid w:val="00592883"/>
    <w:rsid w:val="005935C9"/>
    <w:rsid w:val="00593B7E"/>
    <w:rsid w:val="00594415"/>
    <w:rsid w:val="0059461A"/>
    <w:rsid w:val="00594739"/>
    <w:rsid w:val="00594965"/>
    <w:rsid w:val="00594A1C"/>
    <w:rsid w:val="00594C15"/>
    <w:rsid w:val="0059684E"/>
    <w:rsid w:val="00596D2C"/>
    <w:rsid w:val="00597B20"/>
    <w:rsid w:val="00597C67"/>
    <w:rsid w:val="005A03F5"/>
    <w:rsid w:val="005A040C"/>
    <w:rsid w:val="005A09F3"/>
    <w:rsid w:val="005A0A18"/>
    <w:rsid w:val="005A0AEF"/>
    <w:rsid w:val="005A1370"/>
    <w:rsid w:val="005A1B14"/>
    <w:rsid w:val="005A1B3A"/>
    <w:rsid w:val="005A2529"/>
    <w:rsid w:val="005A2AA8"/>
    <w:rsid w:val="005A3145"/>
    <w:rsid w:val="005A31C9"/>
    <w:rsid w:val="005A330F"/>
    <w:rsid w:val="005A477D"/>
    <w:rsid w:val="005A53A6"/>
    <w:rsid w:val="005A690C"/>
    <w:rsid w:val="005A75C2"/>
    <w:rsid w:val="005A7797"/>
    <w:rsid w:val="005A7D51"/>
    <w:rsid w:val="005B0340"/>
    <w:rsid w:val="005B06FB"/>
    <w:rsid w:val="005B0E20"/>
    <w:rsid w:val="005B1353"/>
    <w:rsid w:val="005B1671"/>
    <w:rsid w:val="005B172D"/>
    <w:rsid w:val="005B1AF6"/>
    <w:rsid w:val="005B1C0E"/>
    <w:rsid w:val="005B20BE"/>
    <w:rsid w:val="005B2B37"/>
    <w:rsid w:val="005B3E93"/>
    <w:rsid w:val="005B3F90"/>
    <w:rsid w:val="005B4114"/>
    <w:rsid w:val="005B4A74"/>
    <w:rsid w:val="005B57B8"/>
    <w:rsid w:val="005B5D64"/>
    <w:rsid w:val="005B5DA1"/>
    <w:rsid w:val="005B5DF8"/>
    <w:rsid w:val="005B5FB7"/>
    <w:rsid w:val="005B6B4F"/>
    <w:rsid w:val="005B6DCF"/>
    <w:rsid w:val="005B72B7"/>
    <w:rsid w:val="005B72FA"/>
    <w:rsid w:val="005B7418"/>
    <w:rsid w:val="005B746B"/>
    <w:rsid w:val="005B7763"/>
    <w:rsid w:val="005B779B"/>
    <w:rsid w:val="005B7B2D"/>
    <w:rsid w:val="005B7C58"/>
    <w:rsid w:val="005B7CC8"/>
    <w:rsid w:val="005C05C4"/>
    <w:rsid w:val="005C072E"/>
    <w:rsid w:val="005C08F3"/>
    <w:rsid w:val="005C0DD8"/>
    <w:rsid w:val="005C0EDD"/>
    <w:rsid w:val="005C1D06"/>
    <w:rsid w:val="005C2819"/>
    <w:rsid w:val="005C283E"/>
    <w:rsid w:val="005C3833"/>
    <w:rsid w:val="005C3B67"/>
    <w:rsid w:val="005C4613"/>
    <w:rsid w:val="005C46AA"/>
    <w:rsid w:val="005C49D0"/>
    <w:rsid w:val="005C56CE"/>
    <w:rsid w:val="005C5A8B"/>
    <w:rsid w:val="005C6A24"/>
    <w:rsid w:val="005C6DE5"/>
    <w:rsid w:val="005C6F2D"/>
    <w:rsid w:val="005C7578"/>
    <w:rsid w:val="005C7C85"/>
    <w:rsid w:val="005D072E"/>
    <w:rsid w:val="005D10D7"/>
    <w:rsid w:val="005D1E0C"/>
    <w:rsid w:val="005D2960"/>
    <w:rsid w:val="005D2BFB"/>
    <w:rsid w:val="005D2ED5"/>
    <w:rsid w:val="005D3079"/>
    <w:rsid w:val="005D320A"/>
    <w:rsid w:val="005D3864"/>
    <w:rsid w:val="005D3FAF"/>
    <w:rsid w:val="005D4060"/>
    <w:rsid w:val="005D4E27"/>
    <w:rsid w:val="005D5467"/>
    <w:rsid w:val="005D55BD"/>
    <w:rsid w:val="005D5744"/>
    <w:rsid w:val="005D5EC3"/>
    <w:rsid w:val="005D6209"/>
    <w:rsid w:val="005D6D30"/>
    <w:rsid w:val="005D6F60"/>
    <w:rsid w:val="005D6F7A"/>
    <w:rsid w:val="005D752E"/>
    <w:rsid w:val="005D7F34"/>
    <w:rsid w:val="005E0536"/>
    <w:rsid w:val="005E094A"/>
    <w:rsid w:val="005E0A52"/>
    <w:rsid w:val="005E2006"/>
    <w:rsid w:val="005E2BAA"/>
    <w:rsid w:val="005E2E6A"/>
    <w:rsid w:val="005E2EBF"/>
    <w:rsid w:val="005E3517"/>
    <w:rsid w:val="005E36EF"/>
    <w:rsid w:val="005E3AD2"/>
    <w:rsid w:val="005E4388"/>
    <w:rsid w:val="005E48CB"/>
    <w:rsid w:val="005E4CBD"/>
    <w:rsid w:val="005E5402"/>
    <w:rsid w:val="005E56F1"/>
    <w:rsid w:val="005E5761"/>
    <w:rsid w:val="005E6336"/>
    <w:rsid w:val="005E65A7"/>
    <w:rsid w:val="005E6E95"/>
    <w:rsid w:val="005E7AEC"/>
    <w:rsid w:val="005E7C93"/>
    <w:rsid w:val="005E7CFC"/>
    <w:rsid w:val="005E7D94"/>
    <w:rsid w:val="005F0A03"/>
    <w:rsid w:val="005F1C7E"/>
    <w:rsid w:val="005F1D88"/>
    <w:rsid w:val="005F1E4E"/>
    <w:rsid w:val="005F1F31"/>
    <w:rsid w:val="005F1F59"/>
    <w:rsid w:val="005F23BD"/>
    <w:rsid w:val="005F2659"/>
    <w:rsid w:val="005F3394"/>
    <w:rsid w:val="005F3D02"/>
    <w:rsid w:val="005F3EEC"/>
    <w:rsid w:val="005F3F54"/>
    <w:rsid w:val="005F47FA"/>
    <w:rsid w:val="005F575C"/>
    <w:rsid w:val="005F5E51"/>
    <w:rsid w:val="005F6791"/>
    <w:rsid w:val="005F70F7"/>
    <w:rsid w:val="005F728B"/>
    <w:rsid w:val="005F76DA"/>
    <w:rsid w:val="00600C27"/>
    <w:rsid w:val="00600DCA"/>
    <w:rsid w:val="0060101C"/>
    <w:rsid w:val="00601A95"/>
    <w:rsid w:val="00601DC5"/>
    <w:rsid w:val="00603454"/>
    <w:rsid w:val="0060372E"/>
    <w:rsid w:val="00604B3B"/>
    <w:rsid w:val="00604F2C"/>
    <w:rsid w:val="0060546F"/>
    <w:rsid w:val="00605888"/>
    <w:rsid w:val="006058A0"/>
    <w:rsid w:val="00605F4F"/>
    <w:rsid w:val="00606074"/>
    <w:rsid w:val="006062C8"/>
    <w:rsid w:val="0060689E"/>
    <w:rsid w:val="006071A4"/>
    <w:rsid w:val="006072BF"/>
    <w:rsid w:val="006073AB"/>
    <w:rsid w:val="006073E1"/>
    <w:rsid w:val="00607C58"/>
    <w:rsid w:val="006100C9"/>
    <w:rsid w:val="00611205"/>
    <w:rsid w:val="006126E1"/>
    <w:rsid w:val="00612884"/>
    <w:rsid w:val="00613278"/>
    <w:rsid w:val="00613464"/>
    <w:rsid w:val="00613B90"/>
    <w:rsid w:val="00613F48"/>
    <w:rsid w:val="0061439C"/>
    <w:rsid w:val="00615664"/>
    <w:rsid w:val="00615DB2"/>
    <w:rsid w:val="00616C97"/>
    <w:rsid w:val="00617744"/>
    <w:rsid w:val="00617D76"/>
    <w:rsid w:val="00617E5A"/>
    <w:rsid w:val="00617EE1"/>
    <w:rsid w:val="00620011"/>
    <w:rsid w:val="00620312"/>
    <w:rsid w:val="00620C0B"/>
    <w:rsid w:val="00622093"/>
    <w:rsid w:val="00622121"/>
    <w:rsid w:val="006222EB"/>
    <w:rsid w:val="006229EA"/>
    <w:rsid w:val="00622AA7"/>
    <w:rsid w:val="006230D0"/>
    <w:rsid w:val="00623287"/>
    <w:rsid w:val="006232BE"/>
    <w:rsid w:val="006235F9"/>
    <w:rsid w:val="00623A70"/>
    <w:rsid w:val="00623E6C"/>
    <w:rsid w:val="00624385"/>
    <w:rsid w:val="0062679D"/>
    <w:rsid w:val="00626AD0"/>
    <w:rsid w:val="00627187"/>
    <w:rsid w:val="006276D5"/>
    <w:rsid w:val="006300BE"/>
    <w:rsid w:val="0063046D"/>
    <w:rsid w:val="00630776"/>
    <w:rsid w:val="00630F92"/>
    <w:rsid w:val="006311A6"/>
    <w:rsid w:val="0063166C"/>
    <w:rsid w:val="006317AF"/>
    <w:rsid w:val="00631C99"/>
    <w:rsid w:val="00631F9E"/>
    <w:rsid w:val="006328C3"/>
    <w:rsid w:val="0063327E"/>
    <w:rsid w:val="006332AC"/>
    <w:rsid w:val="0063359D"/>
    <w:rsid w:val="00633C13"/>
    <w:rsid w:val="006340CC"/>
    <w:rsid w:val="006345E3"/>
    <w:rsid w:val="00634A1B"/>
    <w:rsid w:val="00634CA3"/>
    <w:rsid w:val="00634F8C"/>
    <w:rsid w:val="00634FB9"/>
    <w:rsid w:val="0063500A"/>
    <w:rsid w:val="006351F9"/>
    <w:rsid w:val="00635894"/>
    <w:rsid w:val="00636009"/>
    <w:rsid w:val="006362D4"/>
    <w:rsid w:val="00636316"/>
    <w:rsid w:val="0063644C"/>
    <w:rsid w:val="00636534"/>
    <w:rsid w:val="00637483"/>
    <w:rsid w:val="00637682"/>
    <w:rsid w:val="00637D25"/>
    <w:rsid w:val="00637F04"/>
    <w:rsid w:val="0064085E"/>
    <w:rsid w:val="0064142E"/>
    <w:rsid w:val="00642A7C"/>
    <w:rsid w:val="00642DE1"/>
    <w:rsid w:val="006437D2"/>
    <w:rsid w:val="00644841"/>
    <w:rsid w:val="00644C09"/>
    <w:rsid w:val="00644F1F"/>
    <w:rsid w:val="0064541B"/>
    <w:rsid w:val="00645FBC"/>
    <w:rsid w:val="00646EA5"/>
    <w:rsid w:val="006474D5"/>
    <w:rsid w:val="006479FC"/>
    <w:rsid w:val="00647B06"/>
    <w:rsid w:val="00647DBE"/>
    <w:rsid w:val="00650049"/>
    <w:rsid w:val="00650559"/>
    <w:rsid w:val="006512E1"/>
    <w:rsid w:val="00651B6A"/>
    <w:rsid w:val="006520FF"/>
    <w:rsid w:val="006527A9"/>
    <w:rsid w:val="006527B5"/>
    <w:rsid w:val="00652A0D"/>
    <w:rsid w:val="00652A71"/>
    <w:rsid w:val="00653A60"/>
    <w:rsid w:val="00653A6F"/>
    <w:rsid w:val="00653AC3"/>
    <w:rsid w:val="00653C8F"/>
    <w:rsid w:val="00653CE0"/>
    <w:rsid w:val="00654A91"/>
    <w:rsid w:val="0065514F"/>
    <w:rsid w:val="00655B5B"/>
    <w:rsid w:val="00655BA7"/>
    <w:rsid w:val="00657201"/>
    <w:rsid w:val="00657E29"/>
    <w:rsid w:val="006602E3"/>
    <w:rsid w:val="0066124C"/>
    <w:rsid w:val="006614D5"/>
    <w:rsid w:val="00661A01"/>
    <w:rsid w:val="006624BF"/>
    <w:rsid w:val="0066291D"/>
    <w:rsid w:val="00663E12"/>
    <w:rsid w:val="00664785"/>
    <w:rsid w:val="006647C0"/>
    <w:rsid w:val="00665262"/>
    <w:rsid w:val="006652D5"/>
    <w:rsid w:val="00665382"/>
    <w:rsid w:val="00665BEF"/>
    <w:rsid w:val="00666DFB"/>
    <w:rsid w:val="006670D2"/>
    <w:rsid w:val="00667182"/>
    <w:rsid w:val="00667A50"/>
    <w:rsid w:val="00670399"/>
    <w:rsid w:val="0067065B"/>
    <w:rsid w:val="00671F77"/>
    <w:rsid w:val="00672AFE"/>
    <w:rsid w:val="0067371F"/>
    <w:rsid w:val="00673B2F"/>
    <w:rsid w:val="00673E39"/>
    <w:rsid w:val="00674008"/>
    <w:rsid w:val="00674465"/>
    <w:rsid w:val="0067581B"/>
    <w:rsid w:val="00676840"/>
    <w:rsid w:val="00676AE7"/>
    <w:rsid w:val="0067788E"/>
    <w:rsid w:val="006803FB"/>
    <w:rsid w:val="006805F0"/>
    <w:rsid w:val="006808AE"/>
    <w:rsid w:val="00681E74"/>
    <w:rsid w:val="0068234F"/>
    <w:rsid w:val="00682356"/>
    <w:rsid w:val="0068278F"/>
    <w:rsid w:val="00682FA4"/>
    <w:rsid w:val="00683213"/>
    <w:rsid w:val="00683D8B"/>
    <w:rsid w:val="006846AB"/>
    <w:rsid w:val="00684D65"/>
    <w:rsid w:val="00684F9B"/>
    <w:rsid w:val="00684FB9"/>
    <w:rsid w:val="00685516"/>
    <w:rsid w:val="00685C71"/>
    <w:rsid w:val="00685D53"/>
    <w:rsid w:val="0068603D"/>
    <w:rsid w:val="00686CDA"/>
    <w:rsid w:val="00687CCF"/>
    <w:rsid w:val="00687D20"/>
    <w:rsid w:val="00690692"/>
    <w:rsid w:val="006909B2"/>
    <w:rsid w:val="00690B9B"/>
    <w:rsid w:val="00691095"/>
    <w:rsid w:val="00691343"/>
    <w:rsid w:val="00691676"/>
    <w:rsid w:val="00691870"/>
    <w:rsid w:val="0069238B"/>
    <w:rsid w:val="00692645"/>
    <w:rsid w:val="00692D10"/>
    <w:rsid w:val="00694228"/>
    <w:rsid w:val="00694EEB"/>
    <w:rsid w:val="00695031"/>
    <w:rsid w:val="0069549A"/>
    <w:rsid w:val="0069595E"/>
    <w:rsid w:val="00695C87"/>
    <w:rsid w:val="00695DD8"/>
    <w:rsid w:val="00696442"/>
    <w:rsid w:val="00696E3C"/>
    <w:rsid w:val="00697BBE"/>
    <w:rsid w:val="00697BD1"/>
    <w:rsid w:val="006A0035"/>
    <w:rsid w:val="006A023F"/>
    <w:rsid w:val="006A0399"/>
    <w:rsid w:val="006A06E3"/>
    <w:rsid w:val="006A0856"/>
    <w:rsid w:val="006A13F9"/>
    <w:rsid w:val="006A1547"/>
    <w:rsid w:val="006A18CE"/>
    <w:rsid w:val="006A252C"/>
    <w:rsid w:val="006A269F"/>
    <w:rsid w:val="006A26F9"/>
    <w:rsid w:val="006A2F82"/>
    <w:rsid w:val="006A32B5"/>
    <w:rsid w:val="006A3378"/>
    <w:rsid w:val="006A3541"/>
    <w:rsid w:val="006A3872"/>
    <w:rsid w:val="006A3ECD"/>
    <w:rsid w:val="006A45C5"/>
    <w:rsid w:val="006A494E"/>
    <w:rsid w:val="006A4B74"/>
    <w:rsid w:val="006A5146"/>
    <w:rsid w:val="006A5A63"/>
    <w:rsid w:val="006A5DFA"/>
    <w:rsid w:val="006A66A1"/>
    <w:rsid w:val="006A70D2"/>
    <w:rsid w:val="006A7FA6"/>
    <w:rsid w:val="006B0B8B"/>
    <w:rsid w:val="006B10E4"/>
    <w:rsid w:val="006B1A2F"/>
    <w:rsid w:val="006B1E21"/>
    <w:rsid w:val="006B216A"/>
    <w:rsid w:val="006B2183"/>
    <w:rsid w:val="006B2A0B"/>
    <w:rsid w:val="006B2F60"/>
    <w:rsid w:val="006B3785"/>
    <w:rsid w:val="006B3A85"/>
    <w:rsid w:val="006B3B32"/>
    <w:rsid w:val="006B3C2B"/>
    <w:rsid w:val="006B4606"/>
    <w:rsid w:val="006B49E1"/>
    <w:rsid w:val="006B4BF6"/>
    <w:rsid w:val="006B52CD"/>
    <w:rsid w:val="006B57B7"/>
    <w:rsid w:val="006B5929"/>
    <w:rsid w:val="006B5C01"/>
    <w:rsid w:val="006B61B5"/>
    <w:rsid w:val="006B63F1"/>
    <w:rsid w:val="006B700D"/>
    <w:rsid w:val="006B7847"/>
    <w:rsid w:val="006B7DDA"/>
    <w:rsid w:val="006C018C"/>
    <w:rsid w:val="006C07C1"/>
    <w:rsid w:val="006C0D6E"/>
    <w:rsid w:val="006C1347"/>
    <w:rsid w:val="006C1CBA"/>
    <w:rsid w:val="006C2159"/>
    <w:rsid w:val="006C31E7"/>
    <w:rsid w:val="006C3E66"/>
    <w:rsid w:val="006C484B"/>
    <w:rsid w:val="006C4920"/>
    <w:rsid w:val="006C5400"/>
    <w:rsid w:val="006C54D8"/>
    <w:rsid w:val="006C5692"/>
    <w:rsid w:val="006C5C63"/>
    <w:rsid w:val="006C5E42"/>
    <w:rsid w:val="006C5FE7"/>
    <w:rsid w:val="006C63C0"/>
    <w:rsid w:val="006C6B34"/>
    <w:rsid w:val="006D00A1"/>
    <w:rsid w:val="006D018D"/>
    <w:rsid w:val="006D0E60"/>
    <w:rsid w:val="006D149B"/>
    <w:rsid w:val="006D1BD4"/>
    <w:rsid w:val="006D22A0"/>
    <w:rsid w:val="006D2612"/>
    <w:rsid w:val="006D28F4"/>
    <w:rsid w:val="006D3135"/>
    <w:rsid w:val="006D39EC"/>
    <w:rsid w:val="006D3B1D"/>
    <w:rsid w:val="006D3CB5"/>
    <w:rsid w:val="006D3DFB"/>
    <w:rsid w:val="006D4463"/>
    <w:rsid w:val="006D4705"/>
    <w:rsid w:val="006D477B"/>
    <w:rsid w:val="006D493A"/>
    <w:rsid w:val="006D4E98"/>
    <w:rsid w:val="006D5050"/>
    <w:rsid w:val="006D510C"/>
    <w:rsid w:val="006D55F1"/>
    <w:rsid w:val="006D5780"/>
    <w:rsid w:val="006D596E"/>
    <w:rsid w:val="006D6058"/>
    <w:rsid w:val="006D6148"/>
    <w:rsid w:val="006D6DC1"/>
    <w:rsid w:val="006D74AA"/>
    <w:rsid w:val="006D7518"/>
    <w:rsid w:val="006D79BE"/>
    <w:rsid w:val="006E030C"/>
    <w:rsid w:val="006E0C5E"/>
    <w:rsid w:val="006E12C9"/>
    <w:rsid w:val="006E179E"/>
    <w:rsid w:val="006E22A9"/>
    <w:rsid w:val="006E27E2"/>
    <w:rsid w:val="006E28EE"/>
    <w:rsid w:val="006E3289"/>
    <w:rsid w:val="006E3794"/>
    <w:rsid w:val="006E44B9"/>
    <w:rsid w:val="006E484B"/>
    <w:rsid w:val="006E4FCC"/>
    <w:rsid w:val="006E560E"/>
    <w:rsid w:val="006E5648"/>
    <w:rsid w:val="006E5E31"/>
    <w:rsid w:val="006E6B72"/>
    <w:rsid w:val="006E729A"/>
    <w:rsid w:val="006E75DB"/>
    <w:rsid w:val="006E773F"/>
    <w:rsid w:val="006F0A9E"/>
    <w:rsid w:val="006F297B"/>
    <w:rsid w:val="006F36ED"/>
    <w:rsid w:val="006F3870"/>
    <w:rsid w:val="006F3B11"/>
    <w:rsid w:val="006F3C32"/>
    <w:rsid w:val="006F41E5"/>
    <w:rsid w:val="006F4819"/>
    <w:rsid w:val="006F4A04"/>
    <w:rsid w:val="006F4A24"/>
    <w:rsid w:val="006F4AAC"/>
    <w:rsid w:val="006F4BEE"/>
    <w:rsid w:val="006F5746"/>
    <w:rsid w:val="006F6370"/>
    <w:rsid w:val="006F647A"/>
    <w:rsid w:val="006F6A15"/>
    <w:rsid w:val="006F7270"/>
    <w:rsid w:val="006F7ADC"/>
    <w:rsid w:val="00700717"/>
    <w:rsid w:val="007007C8"/>
    <w:rsid w:val="00700C38"/>
    <w:rsid w:val="007023F2"/>
    <w:rsid w:val="00703186"/>
    <w:rsid w:val="007031D0"/>
    <w:rsid w:val="00703C3C"/>
    <w:rsid w:val="007043CF"/>
    <w:rsid w:val="00705553"/>
    <w:rsid w:val="00705777"/>
    <w:rsid w:val="00706983"/>
    <w:rsid w:val="00706990"/>
    <w:rsid w:val="0070699A"/>
    <w:rsid w:val="00707523"/>
    <w:rsid w:val="0070768C"/>
    <w:rsid w:val="007101F4"/>
    <w:rsid w:val="0071092B"/>
    <w:rsid w:val="00711405"/>
    <w:rsid w:val="007114DE"/>
    <w:rsid w:val="00711A36"/>
    <w:rsid w:val="00713288"/>
    <w:rsid w:val="00713358"/>
    <w:rsid w:val="00713397"/>
    <w:rsid w:val="007139AE"/>
    <w:rsid w:val="00713B73"/>
    <w:rsid w:val="00713BFF"/>
    <w:rsid w:val="00713C74"/>
    <w:rsid w:val="00713CA0"/>
    <w:rsid w:val="00715B9D"/>
    <w:rsid w:val="00715F71"/>
    <w:rsid w:val="0071791A"/>
    <w:rsid w:val="00717E97"/>
    <w:rsid w:val="00720243"/>
    <w:rsid w:val="007204B5"/>
    <w:rsid w:val="00720AA5"/>
    <w:rsid w:val="0072126D"/>
    <w:rsid w:val="00721C95"/>
    <w:rsid w:val="00721DDB"/>
    <w:rsid w:val="00721F14"/>
    <w:rsid w:val="007220C3"/>
    <w:rsid w:val="007221BD"/>
    <w:rsid w:val="00722659"/>
    <w:rsid w:val="0072285F"/>
    <w:rsid w:val="0072451D"/>
    <w:rsid w:val="0072461A"/>
    <w:rsid w:val="007248C1"/>
    <w:rsid w:val="00724BEC"/>
    <w:rsid w:val="00725175"/>
    <w:rsid w:val="007251AD"/>
    <w:rsid w:val="00725494"/>
    <w:rsid w:val="00725614"/>
    <w:rsid w:val="007256FA"/>
    <w:rsid w:val="00725BE3"/>
    <w:rsid w:val="007262FF"/>
    <w:rsid w:val="0072705F"/>
    <w:rsid w:val="00727BB4"/>
    <w:rsid w:val="00727DC9"/>
    <w:rsid w:val="00727EC4"/>
    <w:rsid w:val="00730023"/>
    <w:rsid w:val="0073029F"/>
    <w:rsid w:val="00730550"/>
    <w:rsid w:val="00731C55"/>
    <w:rsid w:val="0073290D"/>
    <w:rsid w:val="00732AFB"/>
    <w:rsid w:val="00732B72"/>
    <w:rsid w:val="00732BB4"/>
    <w:rsid w:val="00733762"/>
    <w:rsid w:val="00735326"/>
    <w:rsid w:val="00735554"/>
    <w:rsid w:val="0073609A"/>
    <w:rsid w:val="007361FD"/>
    <w:rsid w:val="007367A4"/>
    <w:rsid w:val="007378CC"/>
    <w:rsid w:val="00737A88"/>
    <w:rsid w:val="00740377"/>
    <w:rsid w:val="00740421"/>
    <w:rsid w:val="00740C7B"/>
    <w:rsid w:val="00741037"/>
    <w:rsid w:val="00741D27"/>
    <w:rsid w:val="007421F3"/>
    <w:rsid w:val="00742403"/>
    <w:rsid w:val="007426FF"/>
    <w:rsid w:val="00742B9C"/>
    <w:rsid w:val="007430D0"/>
    <w:rsid w:val="00743336"/>
    <w:rsid w:val="0074334D"/>
    <w:rsid w:val="00743A0C"/>
    <w:rsid w:val="00744236"/>
    <w:rsid w:val="00744F59"/>
    <w:rsid w:val="00744FEF"/>
    <w:rsid w:val="007453A4"/>
    <w:rsid w:val="00746D80"/>
    <w:rsid w:val="007474D0"/>
    <w:rsid w:val="00747628"/>
    <w:rsid w:val="007503BB"/>
    <w:rsid w:val="007503FF"/>
    <w:rsid w:val="00750A35"/>
    <w:rsid w:val="00750F1D"/>
    <w:rsid w:val="00751057"/>
    <w:rsid w:val="007517FF"/>
    <w:rsid w:val="00752CD0"/>
    <w:rsid w:val="00752D87"/>
    <w:rsid w:val="0075344B"/>
    <w:rsid w:val="007534C6"/>
    <w:rsid w:val="0075367A"/>
    <w:rsid w:val="007540EC"/>
    <w:rsid w:val="007541ED"/>
    <w:rsid w:val="00754214"/>
    <w:rsid w:val="00754741"/>
    <w:rsid w:val="00754CC7"/>
    <w:rsid w:val="00755737"/>
    <w:rsid w:val="007557AB"/>
    <w:rsid w:val="0075583D"/>
    <w:rsid w:val="00755AB9"/>
    <w:rsid w:val="00755B6E"/>
    <w:rsid w:val="007561B9"/>
    <w:rsid w:val="00756712"/>
    <w:rsid w:val="00756EA2"/>
    <w:rsid w:val="007570DF"/>
    <w:rsid w:val="007573E9"/>
    <w:rsid w:val="00757486"/>
    <w:rsid w:val="00757601"/>
    <w:rsid w:val="00757664"/>
    <w:rsid w:val="007576C1"/>
    <w:rsid w:val="00762AE6"/>
    <w:rsid w:val="00762DB4"/>
    <w:rsid w:val="00763426"/>
    <w:rsid w:val="0076351B"/>
    <w:rsid w:val="007638C5"/>
    <w:rsid w:val="00763BD8"/>
    <w:rsid w:val="0076401E"/>
    <w:rsid w:val="0076429B"/>
    <w:rsid w:val="00764344"/>
    <w:rsid w:val="007644F4"/>
    <w:rsid w:val="00764B7F"/>
    <w:rsid w:val="00764CC0"/>
    <w:rsid w:val="00765837"/>
    <w:rsid w:val="007664B4"/>
    <w:rsid w:val="00766584"/>
    <w:rsid w:val="0076678A"/>
    <w:rsid w:val="00766A5C"/>
    <w:rsid w:val="00766AFF"/>
    <w:rsid w:val="0076757E"/>
    <w:rsid w:val="00767A19"/>
    <w:rsid w:val="007704D6"/>
    <w:rsid w:val="007708CB"/>
    <w:rsid w:val="00770FC5"/>
    <w:rsid w:val="00771668"/>
    <w:rsid w:val="00771930"/>
    <w:rsid w:val="00771982"/>
    <w:rsid w:val="0077298D"/>
    <w:rsid w:val="007731EB"/>
    <w:rsid w:val="00773920"/>
    <w:rsid w:val="00774641"/>
    <w:rsid w:val="0077495E"/>
    <w:rsid w:val="0077541A"/>
    <w:rsid w:val="00775443"/>
    <w:rsid w:val="00775623"/>
    <w:rsid w:val="00775988"/>
    <w:rsid w:val="00775FD3"/>
    <w:rsid w:val="00776127"/>
    <w:rsid w:val="00776295"/>
    <w:rsid w:val="007777F8"/>
    <w:rsid w:val="00777CD2"/>
    <w:rsid w:val="00777E98"/>
    <w:rsid w:val="0078053B"/>
    <w:rsid w:val="0078143E"/>
    <w:rsid w:val="0078171A"/>
    <w:rsid w:val="007821DC"/>
    <w:rsid w:val="00782BB1"/>
    <w:rsid w:val="007830A6"/>
    <w:rsid w:val="007837B9"/>
    <w:rsid w:val="007838E4"/>
    <w:rsid w:val="007843C3"/>
    <w:rsid w:val="00784A2F"/>
    <w:rsid w:val="00784A49"/>
    <w:rsid w:val="0078648F"/>
    <w:rsid w:val="007866DA"/>
    <w:rsid w:val="0078708C"/>
    <w:rsid w:val="00787131"/>
    <w:rsid w:val="007874E1"/>
    <w:rsid w:val="0079090E"/>
    <w:rsid w:val="00790CD6"/>
    <w:rsid w:val="007916B1"/>
    <w:rsid w:val="007918B4"/>
    <w:rsid w:val="00792A58"/>
    <w:rsid w:val="00792F71"/>
    <w:rsid w:val="00793143"/>
    <w:rsid w:val="00793C2D"/>
    <w:rsid w:val="00793CC1"/>
    <w:rsid w:val="00793E99"/>
    <w:rsid w:val="0079468C"/>
    <w:rsid w:val="00794BBC"/>
    <w:rsid w:val="00794CE7"/>
    <w:rsid w:val="00794DAC"/>
    <w:rsid w:val="00794F26"/>
    <w:rsid w:val="0079546A"/>
    <w:rsid w:val="00795675"/>
    <w:rsid w:val="00795C9C"/>
    <w:rsid w:val="00795E99"/>
    <w:rsid w:val="00795F6F"/>
    <w:rsid w:val="0079604F"/>
    <w:rsid w:val="007961D6"/>
    <w:rsid w:val="007964BA"/>
    <w:rsid w:val="0079660F"/>
    <w:rsid w:val="00796BEE"/>
    <w:rsid w:val="00796CB2"/>
    <w:rsid w:val="00796D0D"/>
    <w:rsid w:val="0079747C"/>
    <w:rsid w:val="0079758F"/>
    <w:rsid w:val="00797637"/>
    <w:rsid w:val="0079792C"/>
    <w:rsid w:val="007A0253"/>
    <w:rsid w:val="007A1027"/>
    <w:rsid w:val="007A179B"/>
    <w:rsid w:val="007A2A4A"/>
    <w:rsid w:val="007A2FB3"/>
    <w:rsid w:val="007A30B0"/>
    <w:rsid w:val="007A348B"/>
    <w:rsid w:val="007A3848"/>
    <w:rsid w:val="007A3A4F"/>
    <w:rsid w:val="007A3B5D"/>
    <w:rsid w:val="007A3C3E"/>
    <w:rsid w:val="007A482B"/>
    <w:rsid w:val="007A4B82"/>
    <w:rsid w:val="007A5378"/>
    <w:rsid w:val="007A537B"/>
    <w:rsid w:val="007A62F6"/>
    <w:rsid w:val="007A7571"/>
    <w:rsid w:val="007B02C8"/>
    <w:rsid w:val="007B070E"/>
    <w:rsid w:val="007B0B26"/>
    <w:rsid w:val="007B0CAA"/>
    <w:rsid w:val="007B0DE6"/>
    <w:rsid w:val="007B1220"/>
    <w:rsid w:val="007B1CF1"/>
    <w:rsid w:val="007B207C"/>
    <w:rsid w:val="007B27E6"/>
    <w:rsid w:val="007B2CAD"/>
    <w:rsid w:val="007B302F"/>
    <w:rsid w:val="007B3105"/>
    <w:rsid w:val="007B31DE"/>
    <w:rsid w:val="007B390B"/>
    <w:rsid w:val="007B3B57"/>
    <w:rsid w:val="007B41C6"/>
    <w:rsid w:val="007B490D"/>
    <w:rsid w:val="007B4AAC"/>
    <w:rsid w:val="007B5B02"/>
    <w:rsid w:val="007B619D"/>
    <w:rsid w:val="007B62B0"/>
    <w:rsid w:val="007B63FC"/>
    <w:rsid w:val="007B6467"/>
    <w:rsid w:val="007B6609"/>
    <w:rsid w:val="007B66EF"/>
    <w:rsid w:val="007B6FCE"/>
    <w:rsid w:val="007B73CE"/>
    <w:rsid w:val="007B76E0"/>
    <w:rsid w:val="007B7E09"/>
    <w:rsid w:val="007B7E78"/>
    <w:rsid w:val="007C010D"/>
    <w:rsid w:val="007C1A90"/>
    <w:rsid w:val="007C244F"/>
    <w:rsid w:val="007C27D6"/>
    <w:rsid w:val="007C291D"/>
    <w:rsid w:val="007C3FE4"/>
    <w:rsid w:val="007C6039"/>
    <w:rsid w:val="007C62FB"/>
    <w:rsid w:val="007C79C2"/>
    <w:rsid w:val="007C79F9"/>
    <w:rsid w:val="007C7C01"/>
    <w:rsid w:val="007C7C3F"/>
    <w:rsid w:val="007D10F0"/>
    <w:rsid w:val="007D22E6"/>
    <w:rsid w:val="007D3046"/>
    <w:rsid w:val="007D30D9"/>
    <w:rsid w:val="007D3304"/>
    <w:rsid w:val="007D3485"/>
    <w:rsid w:val="007D4109"/>
    <w:rsid w:val="007D4B16"/>
    <w:rsid w:val="007D4BD9"/>
    <w:rsid w:val="007D4F98"/>
    <w:rsid w:val="007D5461"/>
    <w:rsid w:val="007D5EAD"/>
    <w:rsid w:val="007D6CA7"/>
    <w:rsid w:val="007D6DC0"/>
    <w:rsid w:val="007D7118"/>
    <w:rsid w:val="007D775B"/>
    <w:rsid w:val="007E0375"/>
    <w:rsid w:val="007E07B4"/>
    <w:rsid w:val="007E08EA"/>
    <w:rsid w:val="007E0AE2"/>
    <w:rsid w:val="007E1CB0"/>
    <w:rsid w:val="007E2CE6"/>
    <w:rsid w:val="007E378A"/>
    <w:rsid w:val="007E37BC"/>
    <w:rsid w:val="007E3B26"/>
    <w:rsid w:val="007E3C2E"/>
    <w:rsid w:val="007E481F"/>
    <w:rsid w:val="007E62E7"/>
    <w:rsid w:val="007E6C53"/>
    <w:rsid w:val="007E6F52"/>
    <w:rsid w:val="007E7F84"/>
    <w:rsid w:val="007F059D"/>
    <w:rsid w:val="007F0889"/>
    <w:rsid w:val="007F13AB"/>
    <w:rsid w:val="007F1617"/>
    <w:rsid w:val="007F17C6"/>
    <w:rsid w:val="007F18DB"/>
    <w:rsid w:val="007F1C01"/>
    <w:rsid w:val="007F1FFE"/>
    <w:rsid w:val="007F2119"/>
    <w:rsid w:val="007F258A"/>
    <w:rsid w:val="007F27FA"/>
    <w:rsid w:val="007F3172"/>
    <w:rsid w:val="007F3C20"/>
    <w:rsid w:val="007F4F48"/>
    <w:rsid w:val="007F5A8F"/>
    <w:rsid w:val="007F5B5C"/>
    <w:rsid w:val="007F5BE6"/>
    <w:rsid w:val="007F5D79"/>
    <w:rsid w:val="007F701D"/>
    <w:rsid w:val="007F71F6"/>
    <w:rsid w:val="007F7658"/>
    <w:rsid w:val="00800235"/>
    <w:rsid w:val="008007C9"/>
    <w:rsid w:val="00801006"/>
    <w:rsid w:val="008011D8"/>
    <w:rsid w:val="008018DA"/>
    <w:rsid w:val="008022B2"/>
    <w:rsid w:val="008023F0"/>
    <w:rsid w:val="00802446"/>
    <w:rsid w:val="008027F0"/>
    <w:rsid w:val="00803874"/>
    <w:rsid w:val="008043D7"/>
    <w:rsid w:val="008044E1"/>
    <w:rsid w:val="00804A57"/>
    <w:rsid w:val="00804B6E"/>
    <w:rsid w:val="00804F20"/>
    <w:rsid w:val="00805256"/>
    <w:rsid w:val="008055BE"/>
    <w:rsid w:val="008072D6"/>
    <w:rsid w:val="00807AE4"/>
    <w:rsid w:val="00807C11"/>
    <w:rsid w:val="00807FF8"/>
    <w:rsid w:val="00810E03"/>
    <w:rsid w:val="00811B76"/>
    <w:rsid w:val="00811DB9"/>
    <w:rsid w:val="008128AC"/>
    <w:rsid w:val="00812A33"/>
    <w:rsid w:val="008152A1"/>
    <w:rsid w:val="00815B70"/>
    <w:rsid w:val="00816914"/>
    <w:rsid w:val="00816C5A"/>
    <w:rsid w:val="00816F0B"/>
    <w:rsid w:val="00816F25"/>
    <w:rsid w:val="0081769D"/>
    <w:rsid w:val="00817E63"/>
    <w:rsid w:val="00817EA4"/>
    <w:rsid w:val="0082029E"/>
    <w:rsid w:val="00820B8F"/>
    <w:rsid w:val="00820BEA"/>
    <w:rsid w:val="00820E1E"/>
    <w:rsid w:val="00821012"/>
    <w:rsid w:val="00821C3B"/>
    <w:rsid w:val="00821CEF"/>
    <w:rsid w:val="00822733"/>
    <w:rsid w:val="00823348"/>
    <w:rsid w:val="008236AC"/>
    <w:rsid w:val="00823CF9"/>
    <w:rsid w:val="008253E2"/>
    <w:rsid w:val="00825559"/>
    <w:rsid w:val="00825CD7"/>
    <w:rsid w:val="00825E03"/>
    <w:rsid w:val="008260B3"/>
    <w:rsid w:val="00826778"/>
    <w:rsid w:val="00826C67"/>
    <w:rsid w:val="00827A0D"/>
    <w:rsid w:val="00827B71"/>
    <w:rsid w:val="00830626"/>
    <w:rsid w:val="0083063A"/>
    <w:rsid w:val="00830856"/>
    <w:rsid w:val="008310D9"/>
    <w:rsid w:val="00832076"/>
    <w:rsid w:val="0083240A"/>
    <w:rsid w:val="0083259E"/>
    <w:rsid w:val="008327A7"/>
    <w:rsid w:val="00832970"/>
    <w:rsid w:val="00833355"/>
    <w:rsid w:val="0083369A"/>
    <w:rsid w:val="00833B24"/>
    <w:rsid w:val="00833C9A"/>
    <w:rsid w:val="008343E1"/>
    <w:rsid w:val="00834885"/>
    <w:rsid w:val="008358FD"/>
    <w:rsid w:val="008367E2"/>
    <w:rsid w:val="00836C4C"/>
    <w:rsid w:val="00837014"/>
    <w:rsid w:val="008372A0"/>
    <w:rsid w:val="00837326"/>
    <w:rsid w:val="008376C9"/>
    <w:rsid w:val="00840850"/>
    <w:rsid w:val="00840A9B"/>
    <w:rsid w:val="00840CEA"/>
    <w:rsid w:val="0084132F"/>
    <w:rsid w:val="00841ABC"/>
    <w:rsid w:val="008428F0"/>
    <w:rsid w:val="00842BDF"/>
    <w:rsid w:val="00842C35"/>
    <w:rsid w:val="00842ED8"/>
    <w:rsid w:val="00842F68"/>
    <w:rsid w:val="008435C5"/>
    <w:rsid w:val="00843888"/>
    <w:rsid w:val="00844923"/>
    <w:rsid w:val="00844C73"/>
    <w:rsid w:val="00844D0A"/>
    <w:rsid w:val="00844F31"/>
    <w:rsid w:val="00845366"/>
    <w:rsid w:val="0084541C"/>
    <w:rsid w:val="00845691"/>
    <w:rsid w:val="00845CC6"/>
    <w:rsid w:val="00845FA2"/>
    <w:rsid w:val="0084615C"/>
    <w:rsid w:val="00846E16"/>
    <w:rsid w:val="00847387"/>
    <w:rsid w:val="008474EA"/>
    <w:rsid w:val="008477E0"/>
    <w:rsid w:val="00850063"/>
    <w:rsid w:val="008501BA"/>
    <w:rsid w:val="008502E3"/>
    <w:rsid w:val="00850E02"/>
    <w:rsid w:val="00851DCA"/>
    <w:rsid w:val="00851F99"/>
    <w:rsid w:val="0085331B"/>
    <w:rsid w:val="00853935"/>
    <w:rsid w:val="00854F52"/>
    <w:rsid w:val="008552C7"/>
    <w:rsid w:val="008552E2"/>
    <w:rsid w:val="008554FE"/>
    <w:rsid w:val="00855698"/>
    <w:rsid w:val="00855C46"/>
    <w:rsid w:val="00856504"/>
    <w:rsid w:val="00856C10"/>
    <w:rsid w:val="00856EF0"/>
    <w:rsid w:val="008570FE"/>
    <w:rsid w:val="0085735A"/>
    <w:rsid w:val="00857417"/>
    <w:rsid w:val="00857C37"/>
    <w:rsid w:val="00857E02"/>
    <w:rsid w:val="00861124"/>
    <w:rsid w:val="0086149F"/>
    <w:rsid w:val="00861936"/>
    <w:rsid w:val="00862143"/>
    <w:rsid w:val="00863C7A"/>
    <w:rsid w:val="00863FF3"/>
    <w:rsid w:val="008645E6"/>
    <w:rsid w:val="00865052"/>
    <w:rsid w:val="00865415"/>
    <w:rsid w:val="0086592B"/>
    <w:rsid w:val="00866CA4"/>
    <w:rsid w:val="00867900"/>
    <w:rsid w:val="008702B7"/>
    <w:rsid w:val="0087195C"/>
    <w:rsid w:val="008720CB"/>
    <w:rsid w:val="00872A7A"/>
    <w:rsid w:val="00872C58"/>
    <w:rsid w:val="00873820"/>
    <w:rsid w:val="00873AE6"/>
    <w:rsid w:val="0087404C"/>
    <w:rsid w:val="008743B5"/>
    <w:rsid w:val="0087511B"/>
    <w:rsid w:val="00875175"/>
    <w:rsid w:val="00875987"/>
    <w:rsid w:val="00876AD8"/>
    <w:rsid w:val="00876B65"/>
    <w:rsid w:val="00876D04"/>
    <w:rsid w:val="008776D0"/>
    <w:rsid w:val="00880525"/>
    <w:rsid w:val="00880BF7"/>
    <w:rsid w:val="00880EF4"/>
    <w:rsid w:val="00881243"/>
    <w:rsid w:val="0088127E"/>
    <w:rsid w:val="00882145"/>
    <w:rsid w:val="00882494"/>
    <w:rsid w:val="008831B4"/>
    <w:rsid w:val="00883B3A"/>
    <w:rsid w:val="00884593"/>
    <w:rsid w:val="00884843"/>
    <w:rsid w:val="00885225"/>
    <w:rsid w:val="008854B9"/>
    <w:rsid w:val="008861B5"/>
    <w:rsid w:val="00886E7E"/>
    <w:rsid w:val="0088749E"/>
    <w:rsid w:val="008876AE"/>
    <w:rsid w:val="00890276"/>
    <w:rsid w:val="00890839"/>
    <w:rsid w:val="008910D2"/>
    <w:rsid w:val="008919DB"/>
    <w:rsid w:val="00891C47"/>
    <w:rsid w:val="00892A29"/>
    <w:rsid w:val="00892B24"/>
    <w:rsid w:val="00892B54"/>
    <w:rsid w:val="008930AA"/>
    <w:rsid w:val="00893477"/>
    <w:rsid w:val="00893FAE"/>
    <w:rsid w:val="00894600"/>
    <w:rsid w:val="0089510F"/>
    <w:rsid w:val="00895466"/>
    <w:rsid w:val="008955FC"/>
    <w:rsid w:val="008956DD"/>
    <w:rsid w:val="0089593F"/>
    <w:rsid w:val="00896BD2"/>
    <w:rsid w:val="00896C7A"/>
    <w:rsid w:val="00896CBF"/>
    <w:rsid w:val="00896D70"/>
    <w:rsid w:val="00896E6B"/>
    <w:rsid w:val="00896EAE"/>
    <w:rsid w:val="00897311"/>
    <w:rsid w:val="008978C3"/>
    <w:rsid w:val="00897D77"/>
    <w:rsid w:val="008A0575"/>
    <w:rsid w:val="008A0669"/>
    <w:rsid w:val="008A0989"/>
    <w:rsid w:val="008A0B12"/>
    <w:rsid w:val="008A0B61"/>
    <w:rsid w:val="008A0DF7"/>
    <w:rsid w:val="008A1A99"/>
    <w:rsid w:val="008A1C8F"/>
    <w:rsid w:val="008A1C92"/>
    <w:rsid w:val="008A1CF4"/>
    <w:rsid w:val="008A1DD8"/>
    <w:rsid w:val="008A2355"/>
    <w:rsid w:val="008A262A"/>
    <w:rsid w:val="008A2DE9"/>
    <w:rsid w:val="008A33B1"/>
    <w:rsid w:val="008A372D"/>
    <w:rsid w:val="008A3F0A"/>
    <w:rsid w:val="008A4171"/>
    <w:rsid w:val="008A488D"/>
    <w:rsid w:val="008A49FC"/>
    <w:rsid w:val="008A4B1F"/>
    <w:rsid w:val="008A4E5C"/>
    <w:rsid w:val="008A4EFA"/>
    <w:rsid w:val="008A4F23"/>
    <w:rsid w:val="008A5893"/>
    <w:rsid w:val="008A5E94"/>
    <w:rsid w:val="008A619E"/>
    <w:rsid w:val="008A62E8"/>
    <w:rsid w:val="008A63EA"/>
    <w:rsid w:val="008A65CF"/>
    <w:rsid w:val="008A662D"/>
    <w:rsid w:val="008A72D2"/>
    <w:rsid w:val="008A75B5"/>
    <w:rsid w:val="008A75ED"/>
    <w:rsid w:val="008B0725"/>
    <w:rsid w:val="008B0852"/>
    <w:rsid w:val="008B08BA"/>
    <w:rsid w:val="008B1362"/>
    <w:rsid w:val="008B188F"/>
    <w:rsid w:val="008B2B91"/>
    <w:rsid w:val="008B2F6A"/>
    <w:rsid w:val="008B30E2"/>
    <w:rsid w:val="008B3445"/>
    <w:rsid w:val="008B35F0"/>
    <w:rsid w:val="008B40E7"/>
    <w:rsid w:val="008B41BE"/>
    <w:rsid w:val="008B43F5"/>
    <w:rsid w:val="008B4419"/>
    <w:rsid w:val="008B4C32"/>
    <w:rsid w:val="008B54F5"/>
    <w:rsid w:val="008B5EAC"/>
    <w:rsid w:val="008B6412"/>
    <w:rsid w:val="008B64D1"/>
    <w:rsid w:val="008B79A7"/>
    <w:rsid w:val="008C02EC"/>
    <w:rsid w:val="008C083A"/>
    <w:rsid w:val="008C0855"/>
    <w:rsid w:val="008C08EA"/>
    <w:rsid w:val="008C0A41"/>
    <w:rsid w:val="008C1034"/>
    <w:rsid w:val="008C1576"/>
    <w:rsid w:val="008C3472"/>
    <w:rsid w:val="008C3C9C"/>
    <w:rsid w:val="008C4846"/>
    <w:rsid w:val="008C4A4E"/>
    <w:rsid w:val="008C4B14"/>
    <w:rsid w:val="008C4F45"/>
    <w:rsid w:val="008C5DAE"/>
    <w:rsid w:val="008C648F"/>
    <w:rsid w:val="008C6692"/>
    <w:rsid w:val="008C6B28"/>
    <w:rsid w:val="008C6D7E"/>
    <w:rsid w:val="008D0C64"/>
    <w:rsid w:val="008D2502"/>
    <w:rsid w:val="008D261D"/>
    <w:rsid w:val="008D2654"/>
    <w:rsid w:val="008D28EF"/>
    <w:rsid w:val="008D2924"/>
    <w:rsid w:val="008D2D73"/>
    <w:rsid w:val="008D321F"/>
    <w:rsid w:val="008D4415"/>
    <w:rsid w:val="008D55A8"/>
    <w:rsid w:val="008D569B"/>
    <w:rsid w:val="008D57D8"/>
    <w:rsid w:val="008D6120"/>
    <w:rsid w:val="008D7FE3"/>
    <w:rsid w:val="008E02D9"/>
    <w:rsid w:val="008E0897"/>
    <w:rsid w:val="008E0E5F"/>
    <w:rsid w:val="008E120D"/>
    <w:rsid w:val="008E1C8D"/>
    <w:rsid w:val="008E256B"/>
    <w:rsid w:val="008E280E"/>
    <w:rsid w:val="008E296F"/>
    <w:rsid w:val="008E34C0"/>
    <w:rsid w:val="008E3AAD"/>
    <w:rsid w:val="008E4193"/>
    <w:rsid w:val="008E4BBE"/>
    <w:rsid w:val="008E55B4"/>
    <w:rsid w:val="008E6BB7"/>
    <w:rsid w:val="008E7550"/>
    <w:rsid w:val="008E7B38"/>
    <w:rsid w:val="008E7EA3"/>
    <w:rsid w:val="008F0423"/>
    <w:rsid w:val="008F0F99"/>
    <w:rsid w:val="008F17DF"/>
    <w:rsid w:val="008F1ADC"/>
    <w:rsid w:val="008F1AEF"/>
    <w:rsid w:val="008F1E40"/>
    <w:rsid w:val="008F2136"/>
    <w:rsid w:val="008F254C"/>
    <w:rsid w:val="008F2FCB"/>
    <w:rsid w:val="008F37D0"/>
    <w:rsid w:val="008F4AA2"/>
    <w:rsid w:val="008F4E68"/>
    <w:rsid w:val="008F523E"/>
    <w:rsid w:val="008F5750"/>
    <w:rsid w:val="008F5EC0"/>
    <w:rsid w:val="008F62AB"/>
    <w:rsid w:val="008F690A"/>
    <w:rsid w:val="008F747A"/>
    <w:rsid w:val="008F78BC"/>
    <w:rsid w:val="009000DD"/>
    <w:rsid w:val="009003E4"/>
    <w:rsid w:val="009008F6"/>
    <w:rsid w:val="0090146E"/>
    <w:rsid w:val="00903774"/>
    <w:rsid w:val="00903873"/>
    <w:rsid w:val="00903E4D"/>
    <w:rsid w:val="00904051"/>
    <w:rsid w:val="009040C8"/>
    <w:rsid w:val="00904657"/>
    <w:rsid w:val="0090501D"/>
    <w:rsid w:val="00905731"/>
    <w:rsid w:val="009057C5"/>
    <w:rsid w:val="00905B35"/>
    <w:rsid w:val="009061F8"/>
    <w:rsid w:val="0090638E"/>
    <w:rsid w:val="00906481"/>
    <w:rsid w:val="009067A0"/>
    <w:rsid w:val="009067DC"/>
    <w:rsid w:val="0090714C"/>
    <w:rsid w:val="009072EF"/>
    <w:rsid w:val="0090767E"/>
    <w:rsid w:val="00907780"/>
    <w:rsid w:val="00907C03"/>
    <w:rsid w:val="00910556"/>
    <w:rsid w:val="0091067D"/>
    <w:rsid w:val="00911441"/>
    <w:rsid w:val="0091185E"/>
    <w:rsid w:val="00912407"/>
    <w:rsid w:val="00912719"/>
    <w:rsid w:val="00912AE3"/>
    <w:rsid w:val="009137C5"/>
    <w:rsid w:val="0091392C"/>
    <w:rsid w:val="00913ED0"/>
    <w:rsid w:val="00914421"/>
    <w:rsid w:val="00914689"/>
    <w:rsid w:val="00914B88"/>
    <w:rsid w:val="00915372"/>
    <w:rsid w:val="0091591F"/>
    <w:rsid w:val="009165D6"/>
    <w:rsid w:val="009165FC"/>
    <w:rsid w:val="009169E4"/>
    <w:rsid w:val="009204F0"/>
    <w:rsid w:val="00920BEA"/>
    <w:rsid w:val="00920D17"/>
    <w:rsid w:val="00921503"/>
    <w:rsid w:val="00921BB7"/>
    <w:rsid w:val="00921BF3"/>
    <w:rsid w:val="00921BFD"/>
    <w:rsid w:val="00921E7D"/>
    <w:rsid w:val="00922150"/>
    <w:rsid w:val="009224EB"/>
    <w:rsid w:val="0092265D"/>
    <w:rsid w:val="00923758"/>
    <w:rsid w:val="00924558"/>
    <w:rsid w:val="009246D9"/>
    <w:rsid w:val="00925287"/>
    <w:rsid w:val="0092564B"/>
    <w:rsid w:val="00925783"/>
    <w:rsid w:val="00925E47"/>
    <w:rsid w:val="00926302"/>
    <w:rsid w:val="00926930"/>
    <w:rsid w:val="009270DE"/>
    <w:rsid w:val="00927555"/>
    <w:rsid w:val="00927F8D"/>
    <w:rsid w:val="00930FD0"/>
    <w:rsid w:val="00932258"/>
    <w:rsid w:val="00932436"/>
    <w:rsid w:val="00932487"/>
    <w:rsid w:val="00932535"/>
    <w:rsid w:val="00932895"/>
    <w:rsid w:val="0093357B"/>
    <w:rsid w:val="00935121"/>
    <w:rsid w:val="009353E4"/>
    <w:rsid w:val="00935692"/>
    <w:rsid w:val="00935880"/>
    <w:rsid w:val="0093595D"/>
    <w:rsid w:val="00935CE1"/>
    <w:rsid w:val="00936BB2"/>
    <w:rsid w:val="009377E5"/>
    <w:rsid w:val="00940307"/>
    <w:rsid w:val="00940D0F"/>
    <w:rsid w:val="00940D3D"/>
    <w:rsid w:val="00941325"/>
    <w:rsid w:val="00941D8B"/>
    <w:rsid w:val="009420F3"/>
    <w:rsid w:val="00942559"/>
    <w:rsid w:val="009433B6"/>
    <w:rsid w:val="00944D6B"/>
    <w:rsid w:val="00945E82"/>
    <w:rsid w:val="009463C2"/>
    <w:rsid w:val="00946907"/>
    <w:rsid w:val="00946A95"/>
    <w:rsid w:val="009475C3"/>
    <w:rsid w:val="009508D7"/>
    <w:rsid w:val="00950A5D"/>
    <w:rsid w:val="00950AC1"/>
    <w:rsid w:val="00951974"/>
    <w:rsid w:val="00951C8B"/>
    <w:rsid w:val="00952A07"/>
    <w:rsid w:val="00952AD4"/>
    <w:rsid w:val="0095355A"/>
    <w:rsid w:val="0095365E"/>
    <w:rsid w:val="009537AA"/>
    <w:rsid w:val="0095448A"/>
    <w:rsid w:val="009548E3"/>
    <w:rsid w:val="00954B6A"/>
    <w:rsid w:val="00954D3B"/>
    <w:rsid w:val="00954ED8"/>
    <w:rsid w:val="0095598B"/>
    <w:rsid w:val="00955B8F"/>
    <w:rsid w:val="00955C11"/>
    <w:rsid w:val="00956C5A"/>
    <w:rsid w:val="00957164"/>
    <w:rsid w:val="0095717D"/>
    <w:rsid w:val="00957262"/>
    <w:rsid w:val="0095771C"/>
    <w:rsid w:val="00957C81"/>
    <w:rsid w:val="00960205"/>
    <w:rsid w:val="00960535"/>
    <w:rsid w:val="009605DE"/>
    <w:rsid w:val="009606B8"/>
    <w:rsid w:val="009606D0"/>
    <w:rsid w:val="00961082"/>
    <w:rsid w:val="00961384"/>
    <w:rsid w:val="009614AC"/>
    <w:rsid w:val="00961666"/>
    <w:rsid w:val="0096171E"/>
    <w:rsid w:val="00961B0E"/>
    <w:rsid w:val="00961B2C"/>
    <w:rsid w:val="00961F11"/>
    <w:rsid w:val="00961F3B"/>
    <w:rsid w:val="00962357"/>
    <w:rsid w:val="00962966"/>
    <w:rsid w:val="00963B17"/>
    <w:rsid w:val="009643E0"/>
    <w:rsid w:val="00964483"/>
    <w:rsid w:val="00964D48"/>
    <w:rsid w:val="00965DD4"/>
    <w:rsid w:val="00965E5B"/>
    <w:rsid w:val="00966079"/>
    <w:rsid w:val="009669C7"/>
    <w:rsid w:val="00966D6A"/>
    <w:rsid w:val="00966E41"/>
    <w:rsid w:val="009703A7"/>
    <w:rsid w:val="00970B6E"/>
    <w:rsid w:val="00971707"/>
    <w:rsid w:val="0097176C"/>
    <w:rsid w:val="009721D7"/>
    <w:rsid w:val="00972857"/>
    <w:rsid w:val="00973552"/>
    <w:rsid w:val="00973975"/>
    <w:rsid w:val="009749F2"/>
    <w:rsid w:val="009749F8"/>
    <w:rsid w:val="00974AB2"/>
    <w:rsid w:val="00974C53"/>
    <w:rsid w:val="00974C64"/>
    <w:rsid w:val="0097503C"/>
    <w:rsid w:val="009750FB"/>
    <w:rsid w:val="009757B9"/>
    <w:rsid w:val="0097583F"/>
    <w:rsid w:val="00975BD6"/>
    <w:rsid w:val="00976709"/>
    <w:rsid w:val="00977395"/>
    <w:rsid w:val="00980169"/>
    <w:rsid w:val="0098089E"/>
    <w:rsid w:val="00980A0F"/>
    <w:rsid w:val="00980A75"/>
    <w:rsid w:val="0098119A"/>
    <w:rsid w:val="009812B1"/>
    <w:rsid w:val="0098179E"/>
    <w:rsid w:val="00982712"/>
    <w:rsid w:val="00983345"/>
    <w:rsid w:val="009837F6"/>
    <w:rsid w:val="00983D89"/>
    <w:rsid w:val="00984061"/>
    <w:rsid w:val="00984404"/>
    <w:rsid w:val="00984488"/>
    <w:rsid w:val="00986056"/>
    <w:rsid w:val="0098694D"/>
    <w:rsid w:val="00987696"/>
    <w:rsid w:val="0098777A"/>
    <w:rsid w:val="00987EE8"/>
    <w:rsid w:val="00987F38"/>
    <w:rsid w:val="0099034C"/>
    <w:rsid w:val="009906BD"/>
    <w:rsid w:val="00991B2E"/>
    <w:rsid w:val="009922DF"/>
    <w:rsid w:val="0099299D"/>
    <w:rsid w:val="00992FAC"/>
    <w:rsid w:val="00993D4D"/>
    <w:rsid w:val="00993DD6"/>
    <w:rsid w:val="009943F7"/>
    <w:rsid w:val="00994A66"/>
    <w:rsid w:val="009955B3"/>
    <w:rsid w:val="00995B47"/>
    <w:rsid w:val="00995C71"/>
    <w:rsid w:val="00995CC0"/>
    <w:rsid w:val="00995D72"/>
    <w:rsid w:val="00996715"/>
    <w:rsid w:val="00996D3F"/>
    <w:rsid w:val="00996F05"/>
    <w:rsid w:val="009A04D1"/>
    <w:rsid w:val="009A15EA"/>
    <w:rsid w:val="009A2896"/>
    <w:rsid w:val="009A29B0"/>
    <w:rsid w:val="009A2A38"/>
    <w:rsid w:val="009A3A54"/>
    <w:rsid w:val="009A3B4B"/>
    <w:rsid w:val="009A3DAD"/>
    <w:rsid w:val="009A3F6A"/>
    <w:rsid w:val="009A4461"/>
    <w:rsid w:val="009A481C"/>
    <w:rsid w:val="009A487D"/>
    <w:rsid w:val="009A4E0F"/>
    <w:rsid w:val="009A58BD"/>
    <w:rsid w:val="009A5AB6"/>
    <w:rsid w:val="009A5B75"/>
    <w:rsid w:val="009A600D"/>
    <w:rsid w:val="009A65CE"/>
    <w:rsid w:val="009A678A"/>
    <w:rsid w:val="009A685F"/>
    <w:rsid w:val="009A68C1"/>
    <w:rsid w:val="009A6F4A"/>
    <w:rsid w:val="009A7420"/>
    <w:rsid w:val="009A76CB"/>
    <w:rsid w:val="009A78A7"/>
    <w:rsid w:val="009B01E8"/>
    <w:rsid w:val="009B0DD8"/>
    <w:rsid w:val="009B1715"/>
    <w:rsid w:val="009B17AB"/>
    <w:rsid w:val="009B19E6"/>
    <w:rsid w:val="009B1B23"/>
    <w:rsid w:val="009B22F0"/>
    <w:rsid w:val="009B25AD"/>
    <w:rsid w:val="009B3CD4"/>
    <w:rsid w:val="009B4D63"/>
    <w:rsid w:val="009B563D"/>
    <w:rsid w:val="009B62B2"/>
    <w:rsid w:val="009B73DF"/>
    <w:rsid w:val="009B7442"/>
    <w:rsid w:val="009B7C05"/>
    <w:rsid w:val="009C01CA"/>
    <w:rsid w:val="009C07D5"/>
    <w:rsid w:val="009C185E"/>
    <w:rsid w:val="009C1B35"/>
    <w:rsid w:val="009C30D0"/>
    <w:rsid w:val="009C50E3"/>
    <w:rsid w:val="009C519C"/>
    <w:rsid w:val="009C51FE"/>
    <w:rsid w:val="009C5BAC"/>
    <w:rsid w:val="009C5CEC"/>
    <w:rsid w:val="009C5E77"/>
    <w:rsid w:val="009C67B0"/>
    <w:rsid w:val="009C6C9A"/>
    <w:rsid w:val="009C6D70"/>
    <w:rsid w:val="009C7294"/>
    <w:rsid w:val="009C7F5E"/>
    <w:rsid w:val="009D02CC"/>
    <w:rsid w:val="009D079A"/>
    <w:rsid w:val="009D08C3"/>
    <w:rsid w:val="009D0981"/>
    <w:rsid w:val="009D0B71"/>
    <w:rsid w:val="009D0D26"/>
    <w:rsid w:val="009D0DFD"/>
    <w:rsid w:val="009D0EEB"/>
    <w:rsid w:val="009D0F64"/>
    <w:rsid w:val="009D1389"/>
    <w:rsid w:val="009D14A7"/>
    <w:rsid w:val="009D18C7"/>
    <w:rsid w:val="009D1C8A"/>
    <w:rsid w:val="009D2190"/>
    <w:rsid w:val="009D3391"/>
    <w:rsid w:val="009D3C2F"/>
    <w:rsid w:val="009D46B8"/>
    <w:rsid w:val="009D54C0"/>
    <w:rsid w:val="009D5919"/>
    <w:rsid w:val="009D59E1"/>
    <w:rsid w:val="009D5B37"/>
    <w:rsid w:val="009D6947"/>
    <w:rsid w:val="009D76C1"/>
    <w:rsid w:val="009E00B1"/>
    <w:rsid w:val="009E0B91"/>
    <w:rsid w:val="009E0CD7"/>
    <w:rsid w:val="009E10AC"/>
    <w:rsid w:val="009E1382"/>
    <w:rsid w:val="009E15FD"/>
    <w:rsid w:val="009E28FB"/>
    <w:rsid w:val="009E3CA8"/>
    <w:rsid w:val="009E3DAF"/>
    <w:rsid w:val="009E42FE"/>
    <w:rsid w:val="009E4441"/>
    <w:rsid w:val="009E46E1"/>
    <w:rsid w:val="009E47E7"/>
    <w:rsid w:val="009E4A2E"/>
    <w:rsid w:val="009E551E"/>
    <w:rsid w:val="009E5625"/>
    <w:rsid w:val="009E5EE5"/>
    <w:rsid w:val="009E61D0"/>
    <w:rsid w:val="009E6525"/>
    <w:rsid w:val="009E66B6"/>
    <w:rsid w:val="009E68BF"/>
    <w:rsid w:val="009E6AD1"/>
    <w:rsid w:val="009E6FF7"/>
    <w:rsid w:val="009E75A8"/>
    <w:rsid w:val="009E77E3"/>
    <w:rsid w:val="009E7DCE"/>
    <w:rsid w:val="009F0BF4"/>
    <w:rsid w:val="009F145F"/>
    <w:rsid w:val="009F15D6"/>
    <w:rsid w:val="009F19A5"/>
    <w:rsid w:val="009F19C8"/>
    <w:rsid w:val="009F1CA6"/>
    <w:rsid w:val="009F1D03"/>
    <w:rsid w:val="009F1EE0"/>
    <w:rsid w:val="009F26B2"/>
    <w:rsid w:val="009F2AFC"/>
    <w:rsid w:val="009F2B07"/>
    <w:rsid w:val="009F2DCF"/>
    <w:rsid w:val="009F2EFE"/>
    <w:rsid w:val="009F3764"/>
    <w:rsid w:val="009F3E2C"/>
    <w:rsid w:val="009F42FE"/>
    <w:rsid w:val="009F4746"/>
    <w:rsid w:val="009F4A89"/>
    <w:rsid w:val="009F5156"/>
    <w:rsid w:val="009F5450"/>
    <w:rsid w:val="009F54A6"/>
    <w:rsid w:val="009F56F2"/>
    <w:rsid w:val="009F61DC"/>
    <w:rsid w:val="009F62F6"/>
    <w:rsid w:val="009F67F7"/>
    <w:rsid w:val="009F6FBB"/>
    <w:rsid w:val="009F74E6"/>
    <w:rsid w:val="009F7AC4"/>
    <w:rsid w:val="009F7D34"/>
    <w:rsid w:val="00A006CB"/>
    <w:rsid w:val="00A0078E"/>
    <w:rsid w:val="00A01E60"/>
    <w:rsid w:val="00A01F9D"/>
    <w:rsid w:val="00A0259D"/>
    <w:rsid w:val="00A02663"/>
    <w:rsid w:val="00A02956"/>
    <w:rsid w:val="00A02F9C"/>
    <w:rsid w:val="00A03DFF"/>
    <w:rsid w:val="00A04301"/>
    <w:rsid w:val="00A0521D"/>
    <w:rsid w:val="00A05910"/>
    <w:rsid w:val="00A062E4"/>
    <w:rsid w:val="00A0638F"/>
    <w:rsid w:val="00A06A8A"/>
    <w:rsid w:val="00A06BC1"/>
    <w:rsid w:val="00A0713C"/>
    <w:rsid w:val="00A074B9"/>
    <w:rsid w:val="00A0760B"/>
    <w:rsid w:val="00A0771D"/>
    <w:rsid w:val="00A07CFE"/>
    <w:rsid w:val="00A07EC1"/>
    <w:rsid w:val="00A07F3D"/>
    <w:rsid w:val="00A1035C"/>
    <w:rsid w:val="00A109F3"/>
    <w:rsid w:val="00A111D6"/>
    <w:rsid w:val="00A111E5"/>
    <w:rsid w:val="00A11DB2"/>
    <w:rsid w:val="00A1230F"/>
    <w:rsid w:val="00A12502"/>
    <w:rsid w:val="00A13254"/>
    <w:rsid w:val="00A13354"/>
    <w:rsid w:val="00A136D6"/>
    <w:rsid w:val="00A1372C"/>
    <w:rsid w:val="00A13B4D"/>
    <w:rsid w:val="00A142A2"/>
    <w:rsid w:val="00A144EB"/>
    <w:rsid w:val="00A14915"/>
    <w:rsid w:val="00A1552E"/>
    <w:rsid w:val="00A15948"/>
    <w:rsid w:val="00A1614F"/>
    <w:rsid w:val="00A16214"/>
    <w:rsid w:val="00A16353"/>
    <w:rsid w:val="00A17541"/>
    <w:rsid w:val="00A17767"/>
    <w:rsid w:val="00A17EBA"/>
    <w:rsid w:val="00A20484"/>
    <w:rsid w:val="00A204C9"/>
    <w:rsid w:val="00A2071F"/>
    <w:rsid w:val="00A20ED6"/>
    <w:rsid w:val="00A21474"/>
    <w:rsid w:val="00A21C0C"/>
    <w:rsid w:val="00A21E94"/>
    <w:rsid w:val="00A223BC"/>
    <w:rsid w:val="00A22A21"/>
    <w:rsid w:val="00A22D2F"/>
    <w:rsid w:val="00A22DC2"/>
    <w:rsid w:val="00A22FF6"/>
    <w:rsid w:val="00A2316B"/>
    <w:rsid w:val="00A23197"/>
    <w:rsid w:val="00A23351"/>
    <w:rsid w:val="00A236A2"/>
    <w:rsid w:val="00A23B4F"/>
    <w:rsid w:val="00A24403"/>
    <w:rsid w:val="00A24BEB"/>
    <w:rsid w:val="00A24E2C"/>
    <w:rsid w:val="00A257EF"/>
    <w:rsid w:val="00A25D8A"/>
    <w:rsid w:val="00A27276"/>
    <w:rsid w:val="00A307D0"/>
    <w:rsid w:val="00A30F1A"/>
    <w:rsid w:val="00A312EF"/>
    <w:rsid w:val="00A31330"/>
    <w:rsid w:val="00A3181B"/>
    <w:rsid w:val="00A31B1D"/>
    <w:rsid w:val="00A31FF5"/>
    <w:rsid w:val="00A320C9"/>
    <w:rsid w:val="00A32633"/>
    <w:rsid w:val="00A326DD"/>
    <w:rsid w:val="00A32EEB"/>
    <w:rsid w:val="00A33C07"/>
    <w:rsid w:val="00A33F60"/>
    <w:rsid w:val="00A34034"/>
    <w:rsid w:val="00A34506"/>
    <w:rsid w:val="00A34B1F"/>
    <w:rsid w:val="00A34FCD"/>
    <w:rsid w:val="00A36028"/>
    <w:rsid w:val="00A37B52"/>
    <w:rsid w:val="00A37D2C"/>
    <w:rsid w:val="00A400B5"/>
    <w:rsid w:val="00A40AA4"/>
    <w:rsid w:val="00A40DCD"/>
    <w:rsid w:val="00A40F38"/>
    <w:rsid w:val="00A412CD"/>
    <w:rsid w:val="00A415F8"/>
    <w:rsid w:val="00A426C3"/>
    <w:rsid w:val="00A42F0F"/>
    <w:rsid w:val="00A431B4"/>
    <w:rsid w:val="00A435CC"/>
    <w:rsid w:val="00A43932"/>
    <w:rsid w:val="00A43C95"/>
    <w:rsid w:val="00A43D74"/>
    <w:rsid w:val="00A43E81"/>
    <w:rsid w:val="00A443FE"/>
    <w:rsid w:val="00A44B00"/>
    <w:rsid w:val="00A45320"/>
    <w:rsid w:val="00A4704D"/>
    <w:rsid w:val="00A475A8"/>
    <w:rsid w:val="00A47EE8"/>
    <w:rsid w:val="00A5003C"/>
    <w:rsid w:val="00A502CD"/>
    <w:rsid w:val="00A50652"/>
    <w:rsid w:val="00A521EE"/>
    <w:rsid w:val="00A52668"/>
    <w:rsid w:val="00A52701"/>
    <w:rsid w:val="00A54B3D"/>
    <w:rsid w:val="00A5523E"/>
    <w:rsid w:val="00A55276"/>
    <w:rsid w:val="00A55A24"/>
    <w:rsid w:val="00A55D42"/>
    <w:rsid w:val="00A55E8F"/>
    <w:rsid w:val="00A56053"/>
    <w:rsid w:val="00A565D0"/>
    <w:rsid w:val="00A56833"/>
    <w:rsid w:val="00A57073"/>
    <w:rsid w:val="00A5755F"/>
    <w:rsid w:val="00A57B71"/>
    <w:rsid w:val="00A601A8"/>
    <w:rsid w:val="00A603C8"/>
    <w:rsid w:val="00A6045A"/>
    <w:rsid w:val="00A61E49"/>
    <w:rsid w:val="00A61F02"/>
    <w:rsid w:val="00A63412"/>
    <w:rsid w:val="00A63AAD"/>
    <w:rsid w:val="00A63C56"/>
    <w:rsid w:val="00A63C7F"/>
    <w:rsid w:val="00A63D1D"/>
    <w:rsid w:val="00A63F00"/>
    <w:rsid w:val="00A63FE1"/>
    <w:rsid w:val="00A64101"/>
    <w:rsid w:val="00A6476D"/>
    <w:rsid w:val="00A65293"/>
    <w:rsid w:val="00A654E2"/>
    <w:rsid w:val="00A657FD"/>
    <w:rsid w:val="00A65858"/>
    <w:rsid w:val="00A659A9"/>
    <w:rsid w:val="00A66B24"/>
    <w:rsid w:val="00A67992"/>
    <w:rsid w:val="00A7054F"/>
    <w:rsid w:val="00A7094C"/>
    <w:rsid w:val="00A70B53"/>
    <w:rsid w:val="00A71056"/>
    <w:rsid w:val="00A7153D"/>
    <w:rsid w:val="00A71775"/>
    <w:rsid w:val="00A726F0"/>
    <w:rsid w:val="00A728FC"/>
    <w:rsid w:val="00A72B4C"/>
    <w:rsid w:val="00A72BC2"/>
    <w:rsid w:val="00A72CD8"/>
    <w:rsid w:val="00A72D3E"/>
    <w:rsid w:val="00A73CD3"/>
    <w:rsid w:val="00A73D3A"/>
    <w:rsid w:val="00A73DEF"/>
    <w:rsid w:val="00A7434E"/>
    <w:rsid w:val="00A7435B"/>
    <w:rsid w:val="00A74EE3"/>
    <w:rsid w:val="00A7540E"/>
    <w:rsid w:val="00A75855"/>
    <w:rsid w:val="00A75DBD"/>
    <w:rsid w:val="00A75EA6"/>
    <w:rsid w:val="00A76417"/>
    <w:rsid w:val="00A7649B"/>
    <w:rsid w:val="00A7695E"/>
    <w:rsid w:val="00A76E1A"/>
    <w:rsid w:val="00A76F00"/>
    <w:rsid w:val="00A77037"/>
    <w:rsid w:val="00A77572"/>
    <w:rsid w:val="00A775AD"/>
    <w:rsid w:val="00A77638"/>
    <w:rsid w:val="00A80656"/>
    <w:rsid w:val="00A80D36"/>
    <w:rsid w:val="00A81974"/>
    <w:rsid w:val="00A81BA3"/>
    <w:rsid w:val="00A82942"/>
    <w:rsid w:val="00A82969"/>
    <w:rsid w:val="00A82AD6"/>
    <w:rsid w:val="00A82B13"/>
    <w:rsid w:val="00A82EE5"/>
    <w:rsid w:val="00A8303A"/>
    <w:rsid w:val="00A832D6"/>
    <w:rsid w:val="00A834BA"/>
    <w:rsid w:val="00A838A7"/>
    <w:rsid w:val="00A83999"/>
    <w:rsid w:val="00A8422C"/>
    <w:rsid w:val="00A844A8"/>
    <w:rsid w:val="00A846A4"/>
    <w:rsid w:val="00A84F86"/>
    <w:rsid w:val="00A85243"/>
    <w:rsid w:val="00A85267"/>
    <w:rsid w:val="00A856A5"/>
    <w:rsid w:val="00A857C1"/>
    <w:rsid w:val="00A858DB"/>
    <w:rsid w:val="00A86566"/>
    <w:rsid w:val="00A86E96"/>
    <w:rsid w:val="00A87968"/>
    <w:rsid w:val="00A87A33"/>
    <w:rsid w:val="00A9030C"/>
    <w:rsid w:val="00A90F92"/>
    <w:rsid w:val="00A914EC"/>
    <w:rsid w:val="00A917DB"/>
    <w:rsid w:val="00A92501"/>
    <w:rsid w:val="00A92B1B"/>
    <w:rsid w:val="00A92FEF"/>
    <w:rsid w:val="00A93980"/>
    <w:rsid w:val="00A93EF5"/>
    <w:rsid w:val="00A94180"/>
    <w:rsid w:val="00A94A8C"/>
    <w:rsid w:val="00A950FA"/>
    <w:rsid w:val="00A95616"/>
    <w:rsid w:val="00A95C8F"/>
    <w:rsid w:val="00A96631"/>
    <w:rsid w:val="00A96927"/>
    <w:rsid w:val="00A96A75"/>
    <w:rsid w:val="00A96C80"/>
    <w:rsid w:val="00A9720D"/>
    <w:rsid w:val="00A97D0A"/>
    <w:rsid w:val="00A97DF1"/>
    <w:rsid w:val="00AA00D3"/>
    <w:rsid w:val="00AA0E04"/>
    <w:rsid w:val="00AA104A"/>
    <w:rsid w:val="00AA13A9"/>
    <w:rsid w:val="00AA298A"/>
    <w:rsid w:val="00AA2D5C"/>
    <w:rsid w:val="00AA2D6C"/>
    <w:rsid w:val="00AA34B8"/>
    <w:rsid w:val="00AA34F8"/>
    <w:rsid w:val="00AA35C7"/>
    <w:rsid w:val="00AA40B7"/>
    <w:rsid w:val="00AA42F3"/>
    <w:rsid w:val="00AA431C"/>
    <w:rsid w:val="00AA503A"/>
    <w:rsid w:val="00AA5121"/>
    <w:rsid w:val="00AA51FF"/>
    <w:rsid w:val="00AA5F10"/>
    <w:rsid w:val="00AA6233"/>
    <w:rsid w:val="00AA6266"/>
    <w:rsid w:val="00AA62B0"/>
    <w:rsid w:val="00AA639F"/>
    <w:rsid w:val="00AA690F"/>
    <w:rsid w:val="00AA7150"/>
    <w:rsid w:val="00AA76BB"/>
    <w:rsid w:val="00AA784A"/>
    <w:rsid w:val="00AA7DEE"/>
    <w:rsid w:val="00AB0DE4"/>
    <w:rsid w:val="00AB1D9F"/>
    <w:rsid w:val="00AB3617"/>
    <w:rsid w:val="00AB3F51"/>
    <w:rsid w:val="00AB3FBD"/>
    <w:rsid w:val="00AB42E1"/>
    <w:rsid w:val="00AB49E6"/>
    <w:rsid w:val="00AB4CA6"/>
    <w:rsid w:val="00AB5633"/>
    <w:rsid w:val="00AB584C"/>
    <w:rsid w:val="00AB5C5D"/>
    <w:rsid w:val="00AB5EA8"/>
    <w:rsid w:val="00AB6974"/>
    <w:rsid w:val="00AC01B7"/>
    <w:rsid w:val="00AC0484"/>
    <w:rsid w:val="00AC04C4"/>
    <w:rsid w:val="00AC0FBF"/>
    <w:rsid w:val="00AC18AB"/>
    <w:rsid w:val="00AC1C68"/>
    <w:rsid w:val="00AC2114"/>
    <w:rsid w:val="00AC217F"/>
    <w:rsid w:val="00AC2A69"/>
    <w:rsid w:val="00AC344C"/>
    <w:rsid w:val="00AC3FAF"/>
    <w:rsid w:val="00AC4355"/>
    <w:rsid w:val="00AC4ADF"/>
    <w:rsid w:val="00AC52CA"/>
    <w:rsid w:val="00AC59C6"/>
    <w:rsid w:val="00AC5CC9"/>
    <w:rsid w:val="00AC5F4C"/>
    <w:rsid w:val="00AC7244"/>
    <w:rsid w:val="00AC769A"/>
    <w:rsid w:val="00AD04F9"/>
    <w:rsid w:val="00AD0648"/>
    <w:rsid w:val="00AD0706"/>
    <w:rsid w:val="00AD072C"/>
    <w:rsid w:val="00AD2076"/>
    <w:rsid w:val="00AD3F4F"/>
    <w:rsid w:val="00AD41CA"/>
    <w:rsid w:val="00AD4522"/>
    <w:rsid w:val="00AD4CD4"/>
    <w:rsid w:val="00AD5B3B"/>
    <w:rsid w:val="00AD5F93"/>
    <w:rsid w:val="00AD619B"/>
    <w:rsid w:val="00AD62A4"/>
    <w:rsid w:val="00AD6689"/>
    <w:rsid w:val="00AD6966"/>
    <w:rsid w:val="00AD7855"/>
    <w:rsid w:val="00AD7A61"/>
    <w:rsid w:val="00AD7F4D"/>
    <w:rsid w:val="00AE0236"/>
    <w:rsid w:val="00AE24C8"/>
    <w:rsid w:val="00AE2876"/>
    <w:rsid w:val="00AE2C1B"/>
    <w:rsid w:val="00AE338F"/>
    <w:rsid w:val="00AE342D"/>
    <w:rsid w:val="00AE36F4"/>
    <w:rsid w:val="00AE447D"/>
    <w:rsid w:val="00AE4491"/>
    <w:rsid w:val="00AE4734"/>
    <w:rsid w:val="00AE48D2"/>
    <w:rsid w:val="00AE4D01"/>
    <w:rsid w:val="00AE4F3E"/>
    <w:rsid w:val="00AE57F5"/>
    <w:rsid w:val="00AE5969"/>
    <w:rsid w:val="00AE5A9F"/>
    <w:rsid w:val="00AE7538"/>
    <w:rsid w:val="00AE766C"/>
    <w:rsid w:val="00AF0543"/>
    <w:rsid w:val="00AF0F91"/>
    <w:rsid w:val="00AF101E"/>
    <w:rsid w:val="00AF1082"/>
    <w:rsid w:val="00AF13C2"/>
    <w:rsid w:val="00AF2724"/>
    <w:rsid w:val="00AF3143"/>
    <w:rsid w:val="00AF31F5"/>
    <w:rsid w:val="00AF341D"/>
    <w:rsid w:val="00AF35F1"/>
    <w:rsid w:val="00AF458B"/>
    <w:rsid w:val="00AF45B7"/>
    <w:rsid w:val="00AF595D"/>
    <w:rsid w:val="00AF61CC"/>
    <w:rsid w:val="00AF651D"/>
    <w:rsid w:val="00AF6C12"/>
    <w:rsid w:val="00AF6E14"/>
    <w:rsid w:val="00AF74CD"/>
    <w:rsid w:val="00B00002"/>
    <w:rsid w:val="00B01989"/>
    <w:rsid w:val="00B02902"/>
    <w:rsid w:val="00B02963"/>
    <w:rsid w:val="00B02ECE"/>
    <w:rsid w:val="00B03133"/>
    <w:rsid w:val="00B033D7"/>
    <w:rsid w:val="00B0370F"/>
    <w:rsid w:val="00B039F5"/>
    <w:rsid w:val="00B04014"/>
    <w:rsid w:val="00B04A5D"/>
    <w:rsid w:val="00B04D6C"/>
    <w:rsid w:val="00B05809"/>
    <w:rsid w:val="00B05C2F"/>
    <w:rsid w:val="00B06D4F"/>
    <w:rsid w:val="00B06D95"/>
    <w:rsid w:val="00B07674"/>
    <w:rsid w:val="00B0768E"/>
    <w:rsid w:val="00B076D2"/>
    <w:rsid w:val="00B07E96"/>
    <w:rsid w:val="00B07F72"/>
    <w:rsid w:val="00B11E8C"/>
    <w:rsid w:val="00B122D9"/>
    <w:rsid w:val="00B123C6"/>
    <w:rsid w:val="00B126CF"/>
    <w:rsid w:val="00B12985"/>
    <w:rsid w:val="00B12D1F"/>
    <w:rsid w:val="00B1363D"/>
    <w:rsid w:val="00B1388C"/>
    <w:rsid w:val="00B13C3F"/>
    <w:rsid w:val="00B13E2B"/>
    <w:rsid w:val="00B14071"/>
    <w:rsid w:val="00B145A3"/>
    <w:rsid w:val="00B14BA9"/>
    <w:rsid w:val="00B15366"/>
    <w:rsid w:val="00B156CC"/>
    <w:rsid w:val="00B157B3"/>
    <w:rsid w:val="00B173D1"/>
    <w:rsid w:val="00B17640"/>
    <w:rsid w:val="00B176A4"/>
    <w:rsid w:val="00B176A8"/>
    <w:rsid w:val="00B17A82"/>
    <w:rsid w:val="00B2013D"/>
    <w:rsid w:val="00B20685"/>
    <w:rsid w:val="00B20730"/>
    <w:rsid w:val="00B20A5A"/>
    <w:rsid w:val="00B21412"/>
    <w:rsid w:val="00B22850"/>
    <w:rsid w:val="00B2288D"/>
    <w:rsid w:val="00B22A17"/>
    <w:rsid w:val="00B22B76"/>
    <w:rsid w:val="00B22F4A"/>
    <w:rsid w:val="00B22FE7"/>
    <w:rsid w:val="00B239E7"/>
    <w:rsid w:val="00B2426F"/>
    <w:rsid w:val="00B24685"/>
    <w:rsid w:val="00B24ED3"/>
    <w:rsid w:val="00B24FE0"/>
    <w:rsid w:val="00B251AB"/>
    <w:rsid w:val="00B254F8"/>
    <w:rsid w:val="00B25B5F"/>
    <w:rsid w:val="00B26741"/>
    <w:rsid w:val="00B26BA6"/>
    <w:rsid w:val="00B26BBF"/>
    <w:rsid w:val="00B275F6"/>
    <w:rsid w:val="00B27F2D"/>
    <w:rsid w:val="00B27F6C"/>
    <w:rsid w:val="00B3001C"/>
    <w:rsid w:val="00B30035"/>
    <w:rsid w:val="00B30A88"/>
    <w:rsid w:val="00B31039"/>
    <w:rsid w:val="00B31603"/>
    <w:rsid w:val="00B31FA1"/>
    <w:rsid w:val="00B32451"/>
    <w:rsid w:val="00B32B7C"/>
    <w:rsid w:val="00B32FD8"/>
    <w:rsid w:val="00B33692"/>
    <w:rsid w:val="00B341E0"/>
    <w:rsid w:val="00B34279"/>
    <w:rsid w:val="00B342C0"/>
    <w:rsid w:val="00B34412"/>
    <w:rsid w:val="00B3458C"/>
    <w:rsid w:val="00B34F5C"/>
    <w:rsid w:val="00B3595C"/>
    <w:rsid w:val="00B359FE"/>
    <w:rsid w:val="00B35AD0"/>
    <w:rsid w:val="00B36A41"/>
    <w:rsid w:val="00B36BE0"/>
    <w:rsid w:val="00B371E4"/>
    <w:rsid w:val="00B377D4"/>
    <w:rsid w:val="00B40963"/>
    <w:rsid w:val="00B40ECF"/>
    <w:rsid w:val="00B413A7"/>
    <w:rsid w:val="00B41F62"/>
    <w:rsid w:val="00B42362"/>
    <w:rsid w:val="00B4241F"/>
    <w:rsid w:val="00B4327A"/>
    <w:rsid w:val="00B437E8"/>
    <w:rsid w:val="00B4402C"/>
    <w:rsid w:val="00B440BA"/>
    <w:rsid w:val="00B44102"/>
    <w:rsid w:val="00B44670"/>
    <w:rsid w:val="00B448F8"/>
    <w:rsid w:val="00B45B1A"/>
    <w:rsid w:val="00B45FA0"/>
    <w:rsid w:val="00B46D3F"/>
    <w:rsid w:val="00B46F7E"/>
    <w:rsid w:val="00B475D9"/>
    <w:rsid w:val="00B47ED4"/>
    <w:rsid w:val="00B501FE"/>
    <w:rsid w:val="00B50517"/>
    <w:rsid w:val="00B50845"/>
    <w:rsid w:val="00B50D8A"/>
    <w:rsid w:val="00B510CF"/>
    <w:rsid w:val="00B51218"/>
    <w:rsid w:val="00B51473"/>
    <w:rsid w:val="00B51C11"/>
    <w:rsid w:val="00B51E00"/>
    <w:rsid w:val="00B522F2"/>
    <w:rsid w:val="00B52D70"/>
    <w:rsid w:val="00B52EB7"/>
    <w:rsid w:val="00B5300F"/>
    <w:rsid w:val="00B531EA"/>
    <w:rsid w:val="00B539C4"/>
    <w:rsid w:val="00B54425"/>
    <w:rsid w:val="00B54D1F"/>
    <w:rsid w:val="00B54EFB"/>
    <w:rsid w:val="00B550B3"/>
    <w:rsid w:val="00B55599"/>
    <w:rsid w:val="00B56B2A"/>
    <w:rsid w:val="00B56D5B"/>
    <w:rsid w:val="00B576F0"/>
    <w:rsid w:val="00B6083D"/>
    <w:rsid w:val="00B62020"/>
    <w:rsid w:val="00B625AF"/>
    <w:rsid w:val="00B62776"/>
    <w:rsid w:val="00B62A9E"/>
    <w:rsid w:val="00B62E5D"/>
    <w:rsid w:val="00B63625"/>
    <w:rsid w:val="00B637D0"/>
    <w:rsid w:val="00B63D3B"/>
    <w:rsid w:val="00B63F24"/>
    <w:rsid w:val="00B63F7F"/>
    <w:rsid w:val="00B6447B"/>
    <w:rsid w:val="00B646DC"/>
    <w:rsid w:val="00B64B2F"/>
    <w:rsid w:val="00B65ABB"/>
    <w:rsid w:val="00B65E0E"/>
    <w:rsid w:val="00B6605F"/>
    <w:rsid w:val="00B662AB"/>
    <w:rsid w:val="00B66B9E"/>
    <w:rsid w:val="00B66C23"/>
    <w:rsid w:val="00B66EC2"/>
    <w:rsid w:val="00B67111"/>
    <w:rsid w:val="00B6755F"/>
    <w:rsid w:val="00B6784D"/>
    <w:rsid w:val="00B67AA2"/>
    <w:rsid w:val="00B67DC4"/>
    <w:rsid w:val="00B67E7F"/>
    <w:rsid w:val="00B7010A"/>
    <w:rsid w:val="00B702A5"/>
    <w:rsid w:val="00B70391"/>
    <w:rsid w:val="00B7075E"/>
    <w:rsid w:val="00B70EF0"/>
    <w:rsid w:val="00B71178"/>
    <w:rsid w:val="00B71377"/>
    <w:rsid w:val="00B7148E"/>
    <w:rsid w:val="00B71D53"/>
    <w:rsid w:val="00B72480"/>
    <w:rsid w:val="00B72C5A"/>
    <w:rsid w:val="00B72D7A"/>
    <w:rsid w:val="00B72E68"/>
    <w:rsid w:val="00B72F0B"/>
    <w:rsid w:val="00B73244"/>
    <w:rsid w:val="00B7334A"/>
    <w:rsid w:val="00B73542"/>
    <w:rsid w:val="00B738B2"/>
    <w:rsid w:val="00B73C66"/>
    <w:rsid w:val="00B73F65"/>
    <w:rsid w:val="00B74E10"/>
    <w:rsid w:val="00B74E63"/>
    <w:rsid w:val="00B74EC3"/>
    <w:rsid w:val="00B751AA"/>
    <w:rsid w:val="00B75A5D"/>
    <w:rsid w:val="00B76553"/>
    <w:rsid w:val="00B76754"/>
    <w:rsid w:val="00B7705D"/>
    <w:rsid w:val="00B77091"/>
    <w:rsid w:val="00B7719D"/>
    <w:rsid w:val="00B772C3"/>
    <w:rsid w:val="00B772E6"/>
    <w:rsid w:val="00B77571"/>
    <w:rsid w:val="00B804D0"/>
    <w:rsid w:val="00B8060B"/>
    <w:rsid w:val="00B80D10"/>
    <w:rsid w:val="00B80F4B"/>
    <w:rsid w:val="00B80FEB"/>
    <w:rsid w:val="00B81401"/>
    <w:rsid w:val="00B816B8"/>
    <w:rsid w:val="00B82D4A"/>
    <w:rsid w:val="00B83387"/>
    <w:rsid w:val="00B8351D"/>
    <w:rsid w:val="00B83F7B"/>
    <w:rsid w:val="00B84CDF"/>
    <w:rsid w:val="00B85466"/>
    <w:rsid w:val="00B859E6"/>
    <w:rsid w:val="00B86C3F"/>
    <w:rsid w:val="00B86CF6"/>
    <w:rsid w:val="00B86F2F"/>
    <w:rsid w:val="00B8728B"/>
    <w:rsid w:val="00B87C33"/>
    <w:rsid w:val="00B87E1C"/>
    <w:rsid w:val="00B911CC"/>
    <w:rsid w:val="00B91BDA"/>
    <w:rsid w:val="00B91CDC"/>
    <w:rsid w:val="00B91E31"/>
    <w:rsid w:val="00B92183"/>
    <w:rsid w:val="00B92A82"/>
    <w:rsid w:val="00B92C17"/>
    <w:rsid w:val="00B92FB4"/>
    <w:rsid w:val="00B93289"/>
    <w:rsid w:val="00B93470"/>
    <w:rsid w:val="00B93BED"/>
    <w:rsid w:val="00B93EF9"/>
    <w:rsid w:val="00B93F46"/>
    <w:rsid w:val="00B940EE"/>
    <w:rsid w:val="00B94245"/>
    <w:rsid w:val="00B942C8"/>
    <w:rsid w:val="00B95A42"/>
    <w:rsid w:val="00B95B04"/>
    <w:rsid w:val="00B95E48"/>
    <w:rsid w:val="00B961DF"/>
    <w:rsid w:val="00B961F3"/>
    <w:rsid w:val="00B96502"/>
    <w:rsid w:val="00B970A7"/>
    <w:rsid w:val="00B97180"/>
    <w:rsid w:val="00B97907"/>
    <w:rsid w:val="00B97DDF"/>
    <w:rsid w:val="00B97E2F"/>
    <w:rsid w:val="00BA0227"/>
    <w:rsid w:val="00BA0306"/>
    <w:rsid w:val="00BA0464"/>
    <w:rsid w:val="00BA05E2"/>
    <w:rsid w:val="00BA139A"/>
    <w:rsid w:val="00BA1E3E"/>
    <w:rsid w:val="00BA1FB3"/>
    <w:rsid w:val="00BA2467"/>
    <w:rsid w:val="00BA257F"/>
    <w:rsid w:val="00BA26D1"/>
    <w:rsid w:val="00BA2AA2"/>
    <w:rsid w:val="00BA332F"/>
    <w:rsid w:val="00BA33E8"/>
    <w:rsid w:val="00BA345A"/>
    <w:rsid w:val="00BA388A"/>
    <w:rsid w:val="00BA38E9"/>
    <w:rsid w:val="00BA414D"/>
    <w:rsid w:val="00BA5722"/>
    <w:rsid w:val="00BA63BA"/>
    <w:rsid w:val="00BA6FD6"/>
    <w:rsid w:val="00BA7ECF"/>
    <w:rsid w:val="00BB0FAC"/>
    <w:rsid w:val="00BB10BA"/>
    <w:rsid w:val="00BB10EE"/>
    <w:rsid w:val="00BB133A"/>
    <w:rsid w:val="00BB288B"/>
    <w:rsid w:val="00BB2A6B"/>
    <w:rsid w:val="00BB3627"/>
    <w:rsid w:val="00BB37FC"/>
    <w:rsid w:val="00BB4652"/>
    <w:rsid w:val="00BB46FC"/>
    <w:rsid w:val="00BB4775"/>
    <w:rsid w:val="00BB4F64"/>
    <w:rsid w:val="00BB51FE"/>
    <w:rsid w:val="00BB5390"/>
    <w:rsid w:val="00BB55D3"/>
    <w:rsid w:val="00BB5989"/>
    <w:rsid w:val="00BB59CA"/>
    <w:rsid w:val="00BB6066"/>
    <w:rsid w:val="00BB639A"/>
    <w:rsid w:val="00BB784C"/>
    <w:rsid w:val="00BB7B5C"/>
    <w:rsid w:val="00BB7D4B"/>
    <w:rsid w:val="00BC0026"/>
    <w:rsid w:val="00BC022B"/>
    <w:rsid w:val="00BC0393"/>
    <w:rsid w:val="00BC0FAC"/>
    <w:rsid w:val="00BC146E"/>
    <w:rsid w:val="00BC2F52"/>
    <w:rsid w:val="00BC3856"/>
    <w:rsid w:val="00BC39EB"/>
    <w:rsid w:val="00BC3B15"/>
    <w:rsid w:val="00BC4969"/>
    <w:rsid w:val="00BC50DD"/>
    <w:rsid w:val="00BC5B3F"/>
    <w:rsid w:val="00BC6717"/>
    <w:rsid w:val="00BC7786"/>
    <w:rsid w:val="00BC779E"/>
    <w:rsid w:val="00BC7A2B"/>
    <w:rsid w:val="00BD002A"/>
    <w:rsid w:val="00BD0220"/>
    <w:rsid w:val="00BD0649"/>
    <w:rsid w:val="00BD124A"/>
    <w:rsid w:val="00BD142E"/>
    <w:rsid w:val="00BD1DB3"/>
    <w:rsid w:val="00BD2123"/>
    <w:rsid w:val="00BD260F"/>
    <w:rsid w:val="00BD2AB8"/>
    <w:rsid w:val="00BD3ABD"/>
    <w:rsid w:val="00BD3F82"/>
    <w:rsid w:val="00BD4052"/>
    <w:rsid w:val="00BD4DAD"/>
    <w:rsid w:val="00BD4DCD"/>
    <w:rsid w:val="00BD4E83"/>
    <w:rsid w:val="00BD50F5"/>
    <w:rsid w:val="00BD5803"/>
    <w:rsid w:val="00BD59A4"/>
    <w:rsid w:val="00BD6015"/>
    <w:rsid w:val="00BD6908"/>
    <w:rsid w:val="00BD6A85"/>
    <w:rsid w:val="00BD6C58"/>
    <w:rsid w:val="00BD76CD"/>
    <w:rsid w:val="00BD76EB"/>
    <w:rsid w:val="00BD777C"/>
    <w:rsid w:val="00BD77FB"/>
    <w:rsid w:val="00BD79C4"/>
    <w:rsid w:val="00BD7B17"/>
    <w:rsid w:val="00BD7B97"/>
    <w:rsid w:val="00BD7D3D"/>
    <w:rsid w:val="00BE0A6B"/>
    <w:rsid w:val="00BE107B"/>
    <w:rsid w:val="00BE122B"/>
    <w:rsid w:val="00BE18DB"/>
    <w:rsid w:val="00BE1BE3"/>
    <w:rsid w:val="00BE2625"/>
    <w:rsid w:val="00BE28EB"/>
    <w:rsid w:val="00BE2C93"/>
    <w:rsid w:val="00BE31D8"/>
    <w:rsid w:val="00BE34ED"/>
    <w:rsid w:val="00BE422E"/>
    <w:rsid w:val="00BE4642"/>
    <w:rsid w:val="00BE48A7"/>
    <w:rsid w:val="00BE4BAC"/>
    <w:rsid w:val="00BE5396"/>
    <w:rsid w:val="00BE55F3"/>
    <w:rsid w:val="00BE591C"/>
    <w:rsid w:val="00BE601B"/>
    <w:rsid w:val="00BE6C8E"/>
    <w:rsid w:val="00BE7194"/>
    <w:rsid w:val="00BE76AC"/>
    <w:rsid w:val="00BE7B0A"/>
    <w:rsid w:val="00BF0430"/>
    <w:rsid w:val="00BF076C"/>
    <w:rsid w:val="00BF1191"/>
    <w:rsid w:val="00BF13B1"/>
    <w:rsid w:val="00BF18E2"/>
    <w:rsid w:val="00BF2433"/>
    <w:rsid w:val="00BF26E3"/>
    <w:rsid w:val="00BF3849"/>
    <w:rsid w:val="00BF3ED3"/>
    <w:rsid w:val="00BF4132"/>
    <w:rsid w:val="00BF46AC"/>
    <w:rsid w:val="00BF498B"/>
    <w:rsid w:val="00BF4EB2"/>
    <w:rsid w:val="00BF4FBE"/>
    <w:rsid w:val="00BF528C"/>
    <w:rsid w:val="00BF53D4"/>
    <w:rsid w:val="00BF5842"/>
    <w:rsid w:val="00BF5AB2"/>
    <w:rsid w:val="00BF5ADF"/>
    <w:rsid w:val="00BF5F7B"/>
    <w:rsid w:val="00BF687E"/>
    <w:rsid w:val="00BF7A0A"/>
    <w:rsid w:val="00C00069"/>
    <w:rsid w:val="00C00AAC"/>
    <w:rsid w:val="00C026B9"/>
    <w:rsid w:val="00C02B50"/>
    <w:rsid w:val="00C02E1F"/>
    <w:rsid w:val="00C031DF"/>
    <w:rsid w:val="00C036BA"/>
    <w:rsid w:val="00C03EE4"/>
    <w:rsid w:val="00C04897"/>
    <w:rsid w:val="00C051E2"/>
    <w:rsid w:val="00C05CEC"/>
    <w:rsid w:val="00C0690E"/>
    <w:rsid w:val="00C07D56"/>
    <w:rsid w:val="00C11349"/>
    <w:rsid w:val="00C11511"/>
    <w:rsid w:val="00C1169E"/>
    <w:rsid w:val="00C11BEC"/>
    <w:rsid w:val="00C13246"/>
    <w:rsid w:val="00C13263"/>
    <w:rsid w:val="00C138D4"/>
    <w:rsid w:val="00C13C71"/>
    <w:rsid w:val="00C141AE"/>
    <w:rsid w:val="00C15AFA"/>
    <w:rsid w:val="00C1637F"/>
    <w:rsid w:val="00C16A24"/>
    <w:rsid w:val="00C16B79"/>
    <w:rsid w:val="00C16BE9"/>
    <w:rsid w:val="00C16D29"/>
    <w:rsid w:val="00C16EA1"/>
    <w:rsid w:val="00C17106"/>
    <w:rsid w:val="00C172E0"/>
    <w:rsid w:val="00C1799B"/>
    <w:rsid w:val="00C17F8B"/>
    <w:rsid w:val="00C20260"/>
    <w:rsid w:val="00C203A1"/>
    <w:rsid w:val="00C20458"/>
    <w:rsid w:val="00C21288"/>
    <w:rsid w:val="00C212B9"/>
    <w:rsid w:val="00C2159B"/>
    <w:rsid w:val="00C21AE3"/>
    <w:rsid w:val="00C22452"/>
    <w:rsid w:val="00C23276"/>
    <w:rsid w:val="00C23700"/>
    <w:rsid w:val="00C238C3"/>
    <w:rsid w:val="00C23ECA"/>
    <w:rsid w:val="00C249EC"/>
    <w:rsid w:val="00C24B2B"/>
    <w:rsid w:val="00C24F74"/>
    <w:rsid w:val="00C25EE9"/>
    <w:rsid w:val="00C26E5B"/>
    <w:rsid w:val="00C27A6D"/>
    <w:rsid w:val="00C27D46"/>
    <w:rsid w:val="00C27DBC"/>
    <w:rsid w:val="00C301EA"/>
    <w:rsid w:val="00C31360"/>
    <w:rsid w:val="00C322C8"/>
    <w:rsid w:val="00C32A7B"/>
    <w:rsid w:val="00C32DA3"/>
    <w:rsid w:val="00C32EA9"/>
    <w:rsid w:val="00C33136"/>
    <w:rsid w:val="00C3335C"/>
    <w:rsid w:val="00C33DDE"/>
    <w:rsid w:val="00C343D3"/>
    <w:rsid w:val="00C34A40"/>
    <w:rsid w:val="00C3525A"/>
    <w:rsid w:val="00C356D7"/>
    <w:rsid w:val="00C35834"/>
    <w:rsid w:val="00C36B06"/>
    <w:rsid w:val="00C375D9"/>
    <w:rsid w:val="00C4041B"/>
    <w:rsid w:val="00C40AEB"/>
    <w:rsid w:val="00C41AE6"/>
    <w:rsid w:val="00C432E5"/>
    <w:rsid w:val="00C4391C"/>
    <w:rsid w:val="00C43A97"/>
    <w:rsid w:val="00C43E70"/>
    <w:rsid w:val="00C445E5"/>
    <w:rsid w:val="00C44779"/>
    <w:rsid w:val="00C44946"/>
    <w:rsid w:val="00C44A0E"/>
    <w:rsid w:val="00C44B12"/>
    <w:rsid w:val="00C44C88"/>
    <w:rsid w:val="00C4522C"/>
    <w:rsid w:val="00C452C5"/>
    <w:rsid w:val="00C453CA"/>
    <w:rsid w:val="00C459D4"/>
    <w:rsid w:val="00C45E3C"/>
    <w:rsid w:val="00C469E3"/>
    <w:rsid w:val="00C46A62"/>
    <w:rsid w:val="00C46DC1"/>
    <w:rsid w:val="00C46F10"/>
    <w:rsid w:val="00C470C1"/>
    <w:rsid w:val="00C4718D"/>
    <w:rsid w:val="00C47733"/>
    <w:rsid w:val="00C47863"/>
    <w:rsid w:val="00C47AB5"/>
    <w:rsid w:val="00C47E9D"/>
    <w:rsid w:val="00C47FB0"/>
    <w:rsid w:val="00C47FD6"/>
    <w:rsid w:val="00C50395"/>
    <w:rsid w:val="00C512FF"/>
    <w:rsid w:val="00C516A4"/>
    <w:rsid w:val="00C51933"/>
    <w:rsid w:val="00C51ADB"/>
    <w:rsid w:val="00C521F5"/>
    <w:rsid w:val="00C5232F"/>
    <w:rsid w:val="00C53413"/>
    <w:rsid w:val="00C534E0"/>
    <w:rsid w:val="00C538E2"/>
    <w:rsid w:val="00C5393E"/>
    <w:rsid w:val="00C549B5"/>
    <w:rsid w:val="00C54E07"/>
    <w:rsid w:val="00C552AC"/>
    <w:rsid w:val="00C55A85"/>
    <w:rsid w:val="00C5677B"/>
    <w:rsid w:val="00C60186"/>
    <w:rsid w:val="00C60366"/>
    <w:rsid w:val="00C608CE"/>
    <w:rsid w:val="00C61201"/>
    <w:rsid w:val="00C616BD"/>
    <w:rsid w:val="00C61C2D"/>
    <w:rsid w:val="00C6286D"/>
    <w:rsid w:val="00C629D3"/>
    <w:rsid w:val="00C62A12"/>
    <w:rsid w:val="00C63DA9"/>
    <w:rsid w:val="00C642C5"/>
    <w:rsid w:val="00C64986"/>
    <w:rsid w:val="00C64F0A"/>
    <w:rsid w:val="00C65087"/>
    <w:rsid w:val="00C65118"/>
    <w:rsid w:val="00C65D5F"/>
    <w:rsid w:val="00C6678A"/>
    <w:rsid w:val="00C668C6"/>
    <w:rsid w:val="00C66CFA"/>
    <w:rsid w:val="00C67173"/>
    <w:rsid w:val="00C67267"/>
    <w:rsid w:val="00C67E29"/>
    <w:rsid w:val="00C70460"/>
    <w:rsid w:val="00C70B7D"/>
    <w:rsid w:val="00C70CBD"/>
    <w:rsid w:val="00C70FAC"/>
    <w:rsid w:val="00C7142C"/>
    <w:rsid w:val="00C72871"/>
    <w:rsid w:val="00C7337A"/>
    <w:rsid w:val="00C734A8"/>
    <w:rsid w:val="00C738F5"/>
    <w:rsid w:val="00C74082"/>
    <w:rsid w:val="00C74939"/>
    <w:rsid w:val="00C74F78"/>
    <w:rsid w:val="00C7506F"/>
    <w:rsid w:val="00C753DE"/>
    <w:rsid w:val="00C76B8C"/>
    <w:rsid w:val="00C76E8D"/>
    <w:rsid w:val="00C77C80"/>
    <w:rsid w:val="00C77DEE"/>
    <w:rsid w:val="00C77FF1"/>
    <w:rsid w:val="00C8018E"/>
    <w:rsid w:val="00C80A01"/>
    <w:rsid w:val="00C80B58"/>
    <w:rsid w:val="00C80DFD"/>
    <w:rsid w:val="00C81876"/>
    <w:rsid w:val="00C829BD"/>
    <w:rsid w:val="00C8343F"/>
    <w:rsid w:val="00C838D1"/>
    <w:rsid w:val="00C83B36"/>
    <w:rsid w:val="00C83DA1"/>
    <w:rsid w:val="00C83F22"/>
    <w:rsid w:val="00C847B7"/>
    <w:rsid w:val="00C84C3E"/>
    <w:rsid w:val="00C84D04"/>
    <w:rsid w:val="00C8558D"/>
    <w:rsid w:val="00C8588F"/>
    <w:rsid w:val="00C864A3"/>
    <w:rsid w:val="00C86F1D"/>
    <w:rsid w:val="00C873A9"/>
    <w:rsid w:val="00C87826"/>
    <w:rsid w:val="00C87C33"/>
    <w:rsid w:val="00C87D8A"/>
    <w:rsid w:val="00C90300"/>
    <w:rsid w:val="00C9234B"/>
    <w:rsid w:val="00C92374"/>
    <w:rsid w:val="00C923BA"/>
    <w:rsid w:val="00C92B0B"/>
    <w:rsid w:val="00C9303F"/>
    <w:rsid w:val="00C9317E"/>
    <w:rsid w:val="00C94112"/>
    <w:rsid w:val="00C94428"/>
    <w:rsid w:val="00C9452D"/>
    <w:rsid w:val="00C945CF"/>
    <w:rsid w:val="00C94660"/>
    <w:rsid w:val="00C947A3"/>
    <w:rsid w:val="00C94A13"/>
    <w:rsid w:val="00C94B7F"/>
    <w:rsid w:val="00C9571B"/>
    <w:rsid w:val="00C9596E"/>
    <w:rsid w:val="00C95F5B"/>
    <w:rsid w:val="00C95F5F"/>
    <w:rsid w:val="00C96EB4"/>
    <w:rsid w:val="00C97561"/>
    <w:rsid w:val="00C97CBA"/>
    <w:rsid w:val="00C97CD3"/>
    <w:rsid w:val="00C97D40"/>
    <w:rsid w:val="00CA0628"/>
    <w:rsid w:val="00CA0D97"/>
    <w:rsid w:val="00CA105F"/>
    <w:rsid w:val="00CA1583"/>
    <w:rsid w:val="00CA2155"/>
    <w:rsid w:val="00CA2A95"/>
    <w:rsid w:val="00CA2D2A"/>
    <w:rsid w:val="00CA4863"/>
    <w:rsid w:val="00CA4C4F"/>
    <w:rsid w:val="00CA52DF"/>
    <w:rsid w:val="00CA53D3"/>
    <w:rsid w:val="00CA5D78"/>
    <w:rsid w:val="00CA602E"/>
    <w:rsid w:val="00CA6098"/>
    <w:rsid w:val="00CA6730"/>
    <w:rsid w:val="00CA6D39"/>
    <w:rsid w:val="00CB08D3"/>
    <w:rsid w:val="00CB0D78"/>
    <w:rsid w:val="00CB14B5"/>
    <w:rsid w:val="00CB1C91"/>
    <w:rsid w:val="00CB21CF"/>
    <w:rsid w:val="00CB237F"/>
    <w:rsid w:val="00CB252A"/>
    <w:rsid w:val="00CB353B"/>
    <w:rsid w:val="00CB3651"/>
    <w:rsid w:val="00CB3E3E"/>
    <w:rsid w:val="00CB4200"/>
    <w:rsid w:val="00CB4CE8"/>
    <w:rsid w:val="00CB568B"/>
    <w:rsid w:val="00CB5779"/>
    <w:rsid w:val="00CB57F4"/>
    <w:rsid w:val="00CB5FEF"/>
    <w:rsid w:val="00CB6416"/>
    <w:rsid w:val="00CB65E6"/>
    <w:rsid w:val="00CB6A1A"/>
    <w:rsid w:val="00CB6E47"/>
    <w:rsid w:val="00CB72C5"/>
    <w:rsid w:val="00CC099A"/>
    <w:rsid w:val="00CC140F"/>
    <w:rsid w:val="00CC15AA"/>
    <w:rsid w:val="00CC1734"/>
    <w:rsid w:val="00CC1740"/>
    <w:rsid w:val="00CC31DE"/>
    <w:rsid w:val="00CC340E"/>
    <w:rsid w:val="00CC3748"/>
    <w:rsid w:val="00CC38E4"/>
    <w:rsid w:val="00CC4748"/>
    <w:rsid w:val="00CC4B3B"/>
    <w:rsid w:val="00CC5454"/>
    <w:rsid w:val="00CC6E2F"/>
    <w:rsid w:val="00CD05B3"/>
    <w:rsid w:val="00CD07F2"/>
    <w:rsid w:val="00CD07FA"/>
    <w:rsid w:val="00CD1C97"/>
    <w:rsid w:val="00CD20AF"/>
    <w:rsid w:val="00CD22FF"/>
    <w:rsid w:val="00CD256E"/>
    <w:rsid w:val="00CD2FC2"/>
    <w:rsid w:val="00CD37E8"/>
    <w:rsid w:val="00CD381C"/>
    <w:rsid w:val="00CD38B3"/>
    <w:rsid w:val="00CD3B0B"/>
    <w:rsid w:val="00CD3E55"/>
    <w:rsid w:val="00CD4063"/>
    <w:rsid w:val="00CD406E"/>
    <w:rsid w:val="00CD53B6"/>
    <w:rsid w:val="00CD578F"/>
    <w:rsid w:val="00CD6867"/>
    <w:rsid w:val="00CD70BC"/>
    <w:rsid w:val="00CD7402"/>
    <w:rsid w:val="00CD747F"/>
    <w:rsid w:val="00CD7503"/>
    <w:rsid w:val="00CE0040"/>
    <w:rsid w:val="00CE03FB"/>
    <w:rsid w:val="00CE0F67"/>
    <w:rsid w:val="00CE183D"/>
    <w:rsid w:val="00CE281F"/>
    <w:rsid w:val="00CE29BE"/>
    <w:rsid w:val="00CE2EA4"/>
    <w:rsid w:val="00CE32BD"/>
    <w:rsid w:val="00CE3345"/>
    <w:rsid w:val="00CE60F7"/>
    <w:rsid w:val="00CE6C3F"/>
    <w:rsid w:val="00CE6E0D"/>
    <w:rsid w:val="00CE6E99"/>
    <w:rsid w:val="00CE7629"/>
    <w:rsid w:val="00CE784B"/>
    <w:rsid w:val="00CE7FF4"/>
    <w:rsid w:val="00CF0065"/>
    <w:rsid w:val="00CF1877"/>
    <w:rsid w:val="00CF1F7C"/>
    <w:rsid w:val="00CF2B81"/>
    <w:rsid w:val="00CF2C4A"/>
    <w:rsid w:val="00CF2F0C"/>
    <w:rsid w:val="00CF2FFE"/>
    <w:rsid w:val="00CF30CA"/>
    <w:rsid w:val="00CF3AD3"/>
    <w:rsid w:val="00CF3AEA"/>
    <w:rsid w:val="00CF3EA3"/>
    <w:rsid w:val="00CF46C7"/>
    <w:rsid w:val="00CF4F29"/>
    <w:rsid w:val="00CF5C16"/>
    <w:rsid w:val="00CF5E85"/>
    <w:rsid w:val="00CF60F1"/>
    <w:rsid w:val="00CF6C0A"/>
    <w:rsid w:val="00CF6E05"/>
    <w:rsid w:val="00CF7B2F"/>
    <w:rsid w:val="00CF7E64"/>
    <w:rsid w:val="00CF7FED"/>
    <w:rsid w:val="00D0006A"/>
    <w:rsid w:val="00D0074D"/>
    <w:rsid w:val="00D01CA0"/>
    <w:rsid w:val="00D01E56"/>
    <w:rsid w:val="00D01EC9"/>
    <w:rsid w:val="00D026E3"/>
    <w:rsid w:val="00D03797"/>
    <w:rsid w:val="00D0380E"/>
    <w:rsid w:val="00D041BC"/>
    <w:rsid w:val="00D05BBC"/>
    <w:rsid w:val="00D05F63"/>
    <w:rsid w:val="00D06335"/>
    <w:rsid w:val="00D06349"/>
    <w:rsid w:val="00D06536"/>
    <w:rsid w:val="00D065F7"/>
    <w:rsid w:val="00D06BA2"/>
    <w:rsid w:val="00D06D60"/>
    <w:rsid w:val="00D07251"/>
    <w:rsid w:val="00D07D0F"/>
    <w:rsid w:val="00D1005E"/>
    <w:rsid w:val="00D10410"/>
    <w:rsid w:val="00D1083C"/>
    <w:rsid w:val="00D110FB"/>
    <w:rsid w:val="00D1122C"/>
    <w:rsid w:val="00D1127B"/>
    <w:rsid w:val="00D1132B"/>
    <w:rsid w:val="00D114CF"/>
    <w:rsid w:val="00D11541"/>
    <w:rsid w:val="00D1226A"/>
    <w:rsid w:val="00D128ED"/>
    <w:rsid w:val="00D12A64"/>
    <w:rsid w:val="00D12C95"/>
    <w:rsid w:val="00D1303F"/>
    <w:rsid w:val="00D13518"/>
    <w:rsid w:val="00D13B7C"/>
    <w:rsid w:val="00D14207"/>
    <w:rsid w:val="00D2059F"/>
    <w:rsid w:val="00D211DB"/>
    <w:rsid w:val="00D21D83"/>
    <w:rsid w:val="00D2229B"/>
    <w:rsid w:val="00D22636"/>
    <w:rsid w:val="00D22952"/>
    <w:rsid w:val="00D234EE"/>
    <w:rsid w:val="00D23E63"/>
    <w:rsid w:val="00D24866"/>
    <w:rsid w:val="00D24B59"/>
    <w:rsid w:val="00D24DA0"/>
    <w:rsid w:val="00D24F07"/>
    <w:rsid w:val="00D25145"/>
    <w:rsid w:val="00D2530E"/>
    <w:rsid w:val="00D25655"/>
    <w:rsid w:val="00D25CC9"/>
    <w:rsid w:val="00D25E6F"/>
    <w:rsid w:val="00D26159"/>
    <w:rsid w:val="00D26752"/>
    <w:rsid w:val="00D274D4"/>
    <w:rsid w:val="00D30287"/>
    <w:rsid w:val="00D30F4D"/>
    <w:rsid w:val="00D30FEB"/>
    <w:rsid w:val="00D3107E"/>
    <w:rsid w:val="00D31341"/>
    <w:rsid w:val="00D319A0"/>
    <w:rsid w:val="00D31D6F"/>
    <w:rsid w:val="00D32352"/>
    <w:rsid w:val="00D3283B"/>
    <w:rsid w:val="00D333F5"/>
    <w:rsid w:val="00D33BA2"/>
    <w:rsid w:val="00D349F5"/>
    <w:rsid w:val="00D3524D"/>
    <w:rsid w:val="00D35A19"/>
    <w:rsid w:val="00D35A1C"/>
    <w:rsid w:val="00D37FC6"/>
    <w:rsid w:val="00D41FD0"/>
    <w:rsid w:val="00D420F1"/>
    <w:rsid w:val="00D4237C"/>
    <w:rsid w:val="00D4263D"/>
    <w:rsid w:val="00D43435"/>
    <w:rsid w:val="00D44583"/>
    <w:rsid w:val="00D45170"/>
    <w:rsid w:val="00D45295"/>
    <w:rsid w:val="00D452AA"/>
    <w:rsid w:val="00D4559B"/>
    <w:rsid w:val="00D45D34"/>
    <w:rsid w:val="00D46070"/>
    <w:rsid w:val="00D462BD"/>
    <w:rsid w:val="00D46CB1"/>
    <w:rsid w:val="00D470ED"/>
    <w:rsid w:val="00D500ED"/>
    <w:rsid w:val="00D502CA"/>
    <w:rsid w:val="00D51250"/>
    <w:rsid w:val="00D515B1"/>
    <w:rsid w:val="00D52593"/>
    <w:rsid w:val="00D52CDE"/>
    <w:rsid w:val="00D52F4C"/>
    <w:rsid w:val="00D53211"/>
    <w:rsid w:val="00D537E2"/>
    <w:rsid w:val="00D538A3"/>
    <w:rsid w:val="00D53A4B"/>
    <w:rsid w:val="00D53A5B"/>
    <w:rsid w:val="00D53F9B"/>
    <w:rsid w:val="00D55688"/>
    <w:rsid w:val="00D558B9"/>
    <w:rsid w:val="00D559C0"/>
    <w:rsid w:val="00D55B3A"/>
    <w:rsid w:val="00D57C8E"/>
    <w:rsid w:val="00D57E6D"/>
    <w:rsid w:val="00D57F1A"/>
    <w:rsid w:val="00D6004C"/>
    <w:rsid w:val="00D60297"/>
    <w:rsid w:val="00D60AA9"/>
    <w:rsid w:val="00D61509"/>
    <w:rsid w:val="00D61ED2"/>
    <w:rsid w:val="00D62280"/>
    <w:rsid w:val="00D62433"/>
    <w:rsid w:val="00D628EC"/>
    <w:rsid w:val="00D62909"/>
    <w:rsid w:val="00D62BDC"/>
    <w:rsid w:val="00D634F2"/>
    <w:rsid w:val="00D63538"/>
    <w:rsid w:val="00D6493B"/>
    <w:rsid w:val="00D64B75"/>
    <w:rsid w:val="00D64C31"/>
    <w:rsid w:val="00D6501D"/>
    <w:rsid w:val="00D65339"/>
    <w:rsid w:val="00D65A15"/>
    <w:rsid w:val="00D66241"/>
    <w:rsid w:val="00D6706F"/>
    <w:rsid w:val="00D67165"/>
    <w:rsid w:val="00D70220"/>
    <w:rsid w:val="00D70B27"/>
    <w:rsid w:val="00D70BAF"/>
    <w:rsid w:val="00D715C9"/>
    <w:rsid w:val="00D717A3"/>
    <w:rsid w:val="00D7185C"/>
    <w:rsid w:val="00D71E9B"/>
    <w:rsid w:val="00D72614"/>
    <w:rsid w:val="00D72F1A"/>
    <w:rsid w:val="00D72F6A"/>
    <w:rsid w:val="00D73685"/>
    <w:rsid w:val="00D736BE"/>
    <w:rsid w:val="00D73C60"/>
    <w:rsid w:val="00D73FFC"/>
    <w:rsid w:val="00D7458A"/>
    <w:rsid w:val="00D74875"/>
    <w:rsid w:val="00D74B91"/>
    <w:rsid w:val="00D75759"/>
    <w:rsid w:val="00D75893"/>
    <w:rsid w:val="00D75E1E"/>
    <w:rsid w:val="00D75ECF"/>
    <w:rsid w:val="00D76C40"/>
    <w:rsid w:val="00D771F4"/>
    <w:rsid w:val="00D77FA0"/>
    <w:rsid w:val="00D80117"/>
    <w:rsid w:val="00D806C1"/>
    <w:rsid w:val="00D80C4D"/>
    <w:rsid w:val="00D81255"/>
    <w:rsid w:val="00D81A8A"/>
    <w:rsid w:val="00D82355"/>
    <w:rsid w:val="00D82363"/>
    <w:rsid w:val="00D823B1"/>
    <w:rsid w:val="00D823F6"/>
    <w:rsid w:val="00D836E2"/>
    <w:rsid w:val="00D85A2E"/>
    <w:rsid w:val="00D85EC2"/>
    <w:rsid w:val="00D8632E"/>
    <w:rsid w:val="00D86729"/>
    <w:rsid w:val="00D86744"/>
    <w:rsid w:val="00D86AC3"/>
    <w:rsid w:val="00D86B70"/>
    <w:rsid w:val="00D86D9D"/>
    <w:rsid w:val="00D86FDE"/>
    <w:rsid w:val="00D878F9"/>
    <w:rsid w:val="00D901E0"/>
    <w:rsid w:val="00D904C3"/>
    <w:rsid w:val="00D906DD"/>
    <w:rsid w:val="00D90881"/>
    <w:rsid w:val="00D9108A"/>
    <w:rsid w:val="00D91403"/>
    <w:rsid w:val="00D91624"/>
    <w:rsid w:val="00D91C41"/>
    <w:rsid w:val="00D91CDE"/>
    <w:rsid w:val="00D91D56"/>
    <w:rsid w:val="00D93080"/>
    <w:rsid w:val="00D93142"/>
    <w:rsid w:val="00D9328E"/>
    <w:rsid w:val="00D93856"/>
    <w:rsid w:val="00D93A88"/>
    <w:rsid w:val="00D93BC7"/>
    <w:rsid w:val="00D93F49"/>
    <w:rsid w:val="00D94756"/>
    <w:rsid w:val="00D94992"/>
    <w:rsid w:val="00D94E5D"/>
    <w:rsid w:val="00D9527C"/>
    <w:rsid w:val="00D95C61"/>
    <w:rsid w:val="00D9610E"/>
    <w:rsid w:val="00D96268"/>
    <w:rsid w:val="00D965BC"/>
    <w:rsid w:val="00D96BD9"/>
    <w:rsid w:val="00D970DC"/>
    <w:rsid w:val="00D974F1"/>
    <w:rsid w:val="00D979CB"/>
    <w:rsid w:val="00D97A90"/>
    <w:rsid w:val="00DA07D1"/>
    <w:rsid w:val="00DA0AD9"/>
    <w:rsid w:val="00DA1341"/>
    <w:rsid w:val="00DA1539"/>
    <w:rsid w:val="00DA18DA"/>
    <w:rsid w:val="00DA1E2E"/>
    <w:rsid w:val="00DA1EBB"/>
    <w:rsid w:val="00DA2F22"/>
    <w:rsid w:val="00DA3047"/>
    <w:rsid w:val="00DA3589"/>
    <w:rsid w:val="00DA3C67"/>
    <w:rsid w:val="00DA4AFA"/>
    <w:rsid w:val="00DA5341"/>
    <w:rsid w:val="00DA53B4"/>
    <w:rsid w:val="00DA6027"/>
    <w:rsid w:val="00DA6189"/>
    <w:rsid w:val="00DA6D0B"/>
    <w:rsid w:val="00DA706C"/>
    <w:rsid w:val="00DA7B72"/>
    <w:rsid w:val="00DA7CD6"/>
    <w:rsid w:val="00DA7CD9"/>
    <w:rsid w:val="00DA7E6B"/>
    <w:rsid w:val="00DB0437"/>
    <w:rsid w:val="00DB0DBF"/>
    <w:rsid w:val="00DB0EDF"/>
    <w:rsid w:val="00DB169B"/>
    <w:rsid w:val="00DB1BF8"/>
    <w:rsid w:val="00DB2818"/>
    <w:rsid w:val="00DB29F5"/>
    <w:rsid w:val="00DB34F8"/>
    <w:rsid w:val="00DB4097"/>
    <w:rsid w:val="00DB42E8"/>
    <w:rsid w:val="00DB508D"/>
    <w:rsid w:val="00DB52E9"/>
    <w:rsid w:val="00DB551F"/>
    <w:rsid w:val="00DB5766"/>
    <w:rsid w:val="00DB5944"/>
    <w:rsid w:val="00DB5C24"/>
    <w:rsid w:val="00DB5CCC"/>
    <w:rsid w:val="00DB5E07"/>
    <w:rsid w:val="00DB652C"/>
    <w:rsid w:val="00DB68F5"/>
    <w:rsid w:val="00DC05EC"/>
    <w:rsid w:val="00DC085F"/>
    <w:rsid w:val="00DC0C17"/>
    <w:rsid w:val="00DC0CB8"/>
    <w:rsid w:val="00DC0DA2"/>
    <w:rsid w:val="00DC1278"/>
    <w:rsid w:val="00DC1BCA"/>
    <w:rsid w:val="00DC1DC6"/>
    <w:rsid w:val="00DC21AF"/>
    <w:rsid w:val="00DC257A"/>
    <w:rsid w:val="00DC2F8C"/>
    <w:rsid w:val="00DC336E"/>
    <w:rsid w:val="00DC6360"/>
    <w:rsid w:val="00DC660F"/>
    <w:rsid w:val="00DC6A30"/>
    <w:rsid w:val="00DC741A"/>
    <w:rsid w:val="00DC783A"/>
    <w:rsid w:val="00DC7F5A"/>
    <w:rsid w:val="00DC7F71"/>
    <w:rsid w:val="00DD0289"/>
    <w:rsid w:val="00DD053A"/>
    <w:rsid w:val="00DD0CBB"/>
    <w:rsid w:val="00DD0FD2"/>
    <w:rsid w:val="00DD0FED"/>
    <w:rsid w:val="00DD0FFA"/>
    <w:rsid w:val="00DD1A18"/>
    <w:rsid w:val="00DD1A2B"/>
    <w:rsid w:val="00DD1A3C"/>
    <w:rsid w:val="00DD1B77"/>
    <w:rsid w:val="00DD1EDE"/>
    <w:rsid w:val="00DD22FF"/>
    <w:rsid w:val="00DD29F5"/>
    <w:rsid w:val="00DD2F81"/>
    <w:rsid w:val="00DD4093"/>
    <w:rsid w:val="00DD4BAA"/>
    <w:rsid w:val="00DD4F91"/>
    <w:rsid w:val="00DD5352"/>
    <w:rsid w:val="00DD54B4"/>
    <w:rsid w:val="00DD5925"/>
    <w:rsid w:val="00DD65EE"/>
    <w:rsid w:val="00DD6CAC"/>
    <w:rsid w:val="00DD6E8D"/>
    <w:rsid w:val="00DE0B57"/>
    <w:rsid w:val="00DE1073"/>
    <w:rsid w:val="00DE10A1"/>
    <w:rsid w:val="00DE19E5"/>
    <w:rsid w:val="00DE28B6"/>
    <w:rsid w:val="00DE2D40"/>
    <w:rsid w:val="00DE328A"/>
    <w:rsid w:val="00DE3C74"/>
    <w:rsid w:val="00DE3F6F"/>
    <w:rsid w:val="00DE4418"/>
    <w:rsid w:val="00DE4501"/>
    <w:rsid w:val="00DE4C89"/>
    <w:rsid w:val="00DE5365"/>
    <w:rsid w:val="00DE60F3"/>
    <w:rsid w:val="00DE650B"/>
    <w:rsid w:val="00DE67A6"/>
    <w:rsid w:val="00DE68C9"/>
    <w:rsid w:val="00DE69BB"/>
    <w:rsid w:val="00DE7782"/>
    <w:rsid w:val="00DE77E1"/>
    <w:rsid w:val="00DF04ED"/>
    <w:rsid w:val="00DF051C"/>
    <w:rsid w:val="00DF0801"/>
    <w:rsid w:val="00DF0B74"/>
    <w:rsid w:val="00DF10C2"/>
    <w:rsid w:val="00DF1589"/>
    <w:rsid w:val="00DF3EAE"/>
    <w:rsid w:val="00DF4C11"/>
    <w:rsid w:val="00DF5B38"/>
    <w:rsid w:val="00DF5B8A"/>
    <w:rsid w:val="00DF6B41"/>
    <w:rsid w:val="00DF6C82"/>
    <w:rsid w:val="00DF758F"/>
    <w:rsid w:val="00DF76C2"/>
    <w:rsid w:val="00DF7AA7"/>
    <w:rsid w:val="00E0084B"/>
    <w:rsid w:val="00E00D2C"/>
    <w:rsid w:val="00E01283"/>
    <w:rsid w:val="00E01510"/>
    <w:rsid w:val="00E01A12"/>
    <w:rsid w:val="00E0332C"/>
    <w:rsid w:val="00E0344E"/>
    <w:rsid w:val="00E03871"/>
    <w:rsid w:val="00E049C2"/>
    <w:rsid w:val="00E04EE1"/>
    <w:rsid w:val="00E05A4B"/>
    <w:rsid w:val="00E06699"/>
    <w:rsid w:val="00E06919"/>
    <w:rsid w:val="00E06FCB"/>
    <w:rsid w:val="00E075A0"/>
    <w:rsid w:val="00E106EA"/>
    <w:rsid w:val="00E10EF8"/>
    <w:rsid w:val="00E11D3D"/>
    <w:rsid w:val="00E126E6"/>
    <w:rsid w:val="00E12977"/>
    <w:rsid w:val="00E12CEB"/>
    <w:rsid w:val="00E12DC9"/>
    <w:rsid w:val="00E12ECC"/>
    <w:rsid w:val="00E1349A"/>
    <w:rsid w:val="00E13CCD"/>
    <w:rsid w:val="00E13FFA"/>
    <w:rsid w:val="00E14497"/>
    <w:rsid w:val="00E14A49"/>
    <w:rsid w:val="00E14C91"/>
    <w:rsid w:val="00E153D5"/>
    <w:rsid w:val="00E15F9A"/>
    <w:rsid w:val="00E16306"/>
    <w:rsid w:val="00E172E9"/>
    <w:rsid w:val="00E17539"/>
    <w:rsid w:val="00E178C1"/>
    <w:rsid w:val="00E1796D"/>
    <w:rsid w:val="00E2022E"/>
    <w:rsid w:val="00E203A2"/>
    <w:rsid w:val="00E203AE"/>
    <w:rsid w:val="00E20615"/>
    <w:rsid w:val="00E20A03"/>
    <w:rsid w:val="00E20DB4"/>
    <w:rsid w:val="00E219CB"/>
    <w:rsid w:val="00E220F0"/>
    <w:rsid w:val="00E2220D"/>
    <w:rsid w:val="00E2289A"/>
    <w:rsid w:val="00E2313F"/>
    <w:rsid w:val="00E233A0"/>
    <w:rsid w:val="00E23BD7"/>
    <w:rsid w:val="00E2406E"/>
    <w:rsid w:val="00E2528F"/>
    <w:rsid w:val="00E25875"/>
    <w:rsid w:val="00E25F9F"/>
    <w:rsid w:val="00E268DA"/>
    <w:rsid w:val="00E2721A"/>
    <w:rsid w:val="00E275B7"/>
    <w:rsid w:val="00E275E2"/>
    <w:rsid w:val="00E27D9C"/>
    <w:rsid w:val="00E27E6D"/>
    <w:rsid w:val="00E300EA"/>
    <w:rsid w:val="00E3024A"/>
    <w:rsid w:val="00E30C52"/>
    <w:rsid w:val="00E30F11"/>
    <w:rsid w:val="00E31345"/>
    <w:rsid w:val="00E31928"/>
    <w:rsid w:val="00E31A44"/>
    <w:rsid w:val="00E31DBA"/>
    <w:rsid w:val="00E31FD7"/>
    <w:rsid w:val="00E32201"/>
    <w:rsid w:val="00E337A4"/>
    <w:rsid w:val="00E3382A"/>
    <w:rsid w:val="00E33904"/>
    <w:rsid w:val="00E347DC"/>
    <w:rsid w:val="00E34C08"/>
    <w:rsid w:val="00E34E8D"/>
    <w:rsid w:val="00E35A6D"/>
    <w:rsid w:val="00E35A85"/>
    <w:rsid w:val="00E35B63"/>
    <w:rsid w:val="00E35FAD"/>
    <w:rsid w:val="00E37AE8"/>
    <w:rsid w:val="00E4050C"/>
    <w:rsid w:val="00E40B88"/>
    <w:rsid w:val="00E41A70"/>
    <w:rsid w:val="00E41D47"/>
    <w:rsid w:val="00E41F13"/>
    <w:rsid w:val="00E41F5A"/>
    <w:rsid w:val="00E4240F"/>
    <w:rsid w:val="00E425F0"/>
    <w:rsid w:val="00E42F0A"/>
    <w:rsid w:val="00E4372F"/>
    <w:rsid w:val="00E437C1"/>
    <w:rsid w:val="00E4392D"/>
    <w:rsid w:val="00E43E53"/>
    <w:rsid w:val="00E43F1B"/>
    <w:rsid w:val="00E44732"/>
    <w:rsid w:val="00E44E6F"/>
    <w:rsid w:val="00E45768"/>
    <w:rsid w:val="00E45B98"/>
    <w:rsid w:val="00E45C27"/>
    <w:rsid w:val="00E4621A"/>
    <w:rsid w:val="00E46EC6"/>
    <w:rsid w:val="00E47A3A"/>
    <w:rsid w:val="00E500DF"/>
    <w:rsid w:val="00E507A3"/>
    <w:rsid w:val="00E5096B"/>
    <w:rsid w:val="00E50E5F"/>
    <w:rsid w:val="00E51811"/>
    <w:rsid w:val="00E51AC0"/>
    <w:rsid w:val="00E52081"/>
    <w:rsid w:val="00E5210A"/>
    <w:rsid w:val="00E5233C"/>
    <w:rsid w:val="00E5298A"/>
    <w:rsid w:val="00E532E9"/>
    <w:rsid w:val="00E539B6"/>
    <w:rsid w:val="00E53FB8"/>
    <w:rsid w:val="00E54A35"/>
    <w:rsid w:val="00E54AFF"/>
    <w:rsid w:val="00E556D1"/>
    <w:rsid w:val="00E565FD"/>
    <w:rsid w:val="00E56653"/>
    <w:rsid w:val="00E566B0"/>
    <w:rsid w:val="00E5683A"/>
    <w:rsid w:val="00E56DF1"/>
    <w:rsid w:val="00E60208"/>
    <w:rsid w:val="00E60653"/>
    <w:rsid w:val="00E60C85"/>
    <w:rsid w:val="00E61424"/>
    <w:rsid w:val="00E61D5F"/>
    <w:rsid w:val="00E62412"/>
    <w:rsid w:val="00E636AE"/>
    <w:rsid w:val="00E642DB"/>
    <w:rsid w:val="00E648E0"/>
    <w:rsid w:val="00E65367"/>
    <w:rsid w:val="00E659AC"/>
    <w:rsid w:val="00E65A7C"/>
    <w:rsid w:val="00E66DA9"/>
    <w:rsid w:val="00E67FEF"/>
    <w:rsid w:val="00E71017"/>
    <w:rsid w:val="00E719BC"/>
    <w:rsid w:val="00E71F93"/>
    <w:rsid w:val="00E7231D"/>
    <w:rsid w:val="00E7275D"/>
    <w:rsid w:val="00E72C61"/>
    <w:rsid w:val="00E72C7B"/>
    <w:rsid w:val="00E72C88"/>
    <w:rsid w:val="00E72ED5"/>
    <w:rsid w:val="00E73254"/>
    <w:rsid w:val="00E73BC1"/>
    <w:rsid w:val="00E7437B"/>
    <w:rsid w:val="00E751E6"/>
    <w:rsid w:val="00E753CD"/>
    <w:rsid w:val="00E7619D"/>
    <w:rsid w:val="00E764FB"/>
    <w:rsid w:val="00E765C2"/>
    <w:rsid w:val="00E766B3"/>
    <w:rsid w:val="00E76E39"/>
    <w:rsid w:val="00E77468"/>
    <w:rsid w:val="00E777BD"/>
    <w:rsid w:val="00E80359"/>
    <w:rsid w:val="00E80A69"/>
    <w:rsid w:val="00E8125F"/>
    <w:rsid w:val="00E818F0"/>
    <w:rsid w:val="00E82592"/>
    <w:rsid w:val="00E8276A"/>
    <w:rsid w:val="00E8282A"/>
    <w:rsid w:val="00E82FBF"/>
    <w:rsid w:val="00E837A3"/>
    <w:rsid w:val="00E83B28"/>
    <w:rsid w:val="00E83D04"/>
    <w:rsid w:val="00E83D1A"/>
    <w:rsid w:val="00E84693"/>
    <w:rsid w:val="00E84A8B"/>
    <w:rsid w:val="00E84C65"/>
    <w:rsid w:val="00E84D1A"/>
    <w:rsid w:val="00E84D5F"/>
    <w:rsid w:val="00E84FC6"/>
    <w:rsid w:val="00E8515D"/>
    <w:rsid w:val="00E8576D"/>
    <w:rsid w:val="00E857BB"/>
    <w:rsid w:val="00E85EAE"/>
    <w:rsid w:val="00E86B68"/>
    <w:rsid w:val="00E86E62"/>
    <w:rsid w:val="00E86F36"/>
    <w:rsid w:val="00E8735F"/>
    <w:rsid w:val="00E875A7"/>
    <w:rsid w:val="00E90385"/>
    <w:rsid w:val="00E908D3"/>
    <w:rsid w:val="00E909DC"/>
    <w:rsid w:val="00E9144E"/>
    <w:rsid w:val="00E91B99"/>
    <w:rsid w:val="00E91FAB"/>
    <w:rsid w:val="00E920E3"/>
    <w:rsid w:val="00E925B0"/>
    <w:rsid w:val="00E92AA6"/>
    <w:rsid w:val="00E9303F"/>
    <w:rsid w:val="00E932AF"/>
    <w:rsid w:val="00E9398E"/>
    <w:rsid w:val="00E93D02"/>
    <w:rsid w:val="00E94670"/>
    <w:rsid w:val="00E95BB3"/>
    <w:rsid w:val="00E96061"/>
    <w:rsid w:val="00E962D5"/>
    <w:rsid w:val="00E96704"/>
    <w:rsid w:val="00E967BB"/>
    <w:rsid w:val="00E9717C"/>
    <w:rsid w:val="00E9777A"/>
    <w:rsid w:val="00E977E6"/>
    <w:rsid w:val="00EA02DB"/>
    <w:rsid w:val="00EA0420"/>
    <w:rsid w:val="00EA1134"/>
    <w:rsid w:val="00EA152A"/>
    <w:rsid w:val="00EA22B5"/>
    <w:rsid w:val="00EA2901"/>
    <w:rsid w:val="00EA2FCE"/>
    <w:rsid w:val="00EA377C"/>
    <w:rsid w:val="00EA4009"/>
    <w:rsid w:val="00EA41AD"/>
    <w:rsid w:val="00EA5905"/>
    <w:rsid w:val="00EA61A4"/>
    <w:rsid w:val="00EA661D"/>
    <w:rsid w:val="00EA7114"/>
    <w:rsid w:val="00EA7536"/>
    <w:rsid w:val="00EA75A4"/>
    <w:rsid w:val="00EA77B8"/>
    <w:rsid w:val="00EB05F5"/>
    <w:rsid w:val="00EB0B8D"/>
    <w:rsid w:val="00EB0D1C"/>
    <w:rsid w:val="00EB1DED"/>
    <w:rsid w:val="00EB2B01"/>
    <w:rsid w:val="00EB33F2"/>
    <w:rsid w:val="00EB37F5"/>
    <w:rsid w:val="00EB3E52"/>
    <w:rsid w:val="00EB407F"/>
    <w:rsid w:val="00EB49E9"/>
    <w:rsid w:val="00EB4C62"/>
    <w:rsid w:val="00EB4D98"/>
    <w:rsid w:val="00EB51B5"/>
    <w:rsid w:val="00EB57AB"/>
    <w:rsid w:val="00EB5A26"/>
    <w:rsid w:val="00EB60B5"/>
    <w:rsid w:val="00EB660B"/>
    <w:rsid w:val="00EB66B2"/>
    <w:rsid w:val="00EB6CC4"/>
    <w:rsid w:val="00EB7AB1"/>
    <w:rsid w:val="00EB7DF3"/>
    <w:rsid w:val="00EC01A8"/>
    <w:rsid w:val="00EC140B"/>
    <w:rsid w:val="00EC14E7"/>
    <w:rsid w:val="00EC19F3"/>
    <w:rsid w:val="00EC1DDD"/>
    <w:rsid w:val="00EC23AC"/>
    <w:rsid w:val="00EC3993"/>
    <w:rsid w:val="00EC45BB"/>
    <w:rsid w:val="00EC47BC"/>
    <w:rsid w:val="00EC540F"/>
    <w:rsid w:val="00EC5B27"/>
    <w:rsid w:val="00EC5BCB"/>
    <w:rsid w:val="00EC65B7"/>
    <w:rsid w:val="00EC6C1F"/>
    <w:rsid w:val="00EC6FD3"/>
    <w:rsid w:val="00EC70CC"/>
    <w:rsid w:val="00EC71AB"/>
    <w:rsid w:val="00EC7602"/>
    <w:rsid w:val="00ED0863"/>
    <w:rsid w:val="00ED0BD3"/>
    <w:rsid w:val="00ED0E4F"/>
    <w:rsid w:val="00ED1875"/>
    <w:rsid w:val="00ED27BC"/>
    <w:rsid w:val="00ED2BA7"/>
    <w:rsid w:val="00ED313F"/>
    <w:rsid w:val="00ED3B71"/>
    <w:rsid w:val="00ED486B"/>
    <w:rsid w:val="00ED4994"/>
    <w:rsid w:val="00ED6873"/>
    <w:rsid w:val="00ED6D3D"/>
    <w:rsid w:val="00ED6EE7"/>
    <w:rsid w:val="00ED7900"/>
    <w:rsid w:val="00ED798F"/>
    <w:rsid w:val="00EE0536"/>
    <w:rsid w:val="00EE055A"/>
    <w:rsid w:val="00EE059E"/>
    <w:rsid w:val="00EE0717"/>
    <w:rsid w:val="00EE09F6"/>
    <w:rsid w:val="00EE0D0C"/>
    <w:rsid w:val="00EE119E"/>
    <w:rsid w:val="00EE1257"/>
    <w:rsid w:val="00EE167E"/>
    <w:rsid w:val="00EE23F2"/>
    <w:rsid w:val="00EE2661"/>
    <w:rsid w:val="00EE2B63"/>
    <w:rsid w:val="00EE2C72"/>
    <w:rsid w:val="00EE2F9E"/>
    <w:rsid w:val="00EE3324"/>
    <w:rsid w:val="00EE3678"/>
    <w:rsid w:val="00EE3DE8"/>
    <w:rsid w:val="00EE4133"/>
    <w:rsid w:val="00EE53FF"/>
    <w:rsid w:val="00EE57E3"/>
    <w:rsid w:val="00EE5860"/>
    <w:rsid w:val="00EE64A4"/>
    <w:rsid w:val="00EE73A4"/>
    <w:rsid w:val="00EE7CEA"/>
    <w:rsid w:val="00EE7EDC"/>
    <w:rsid w:val="00EF051D"/>
    <w:rsid w:val="00EF0C96"/>
    <w:rsid w:val="00EF1371"/>
    <w:rsid w:val="00EF1AF7"/>
    <w:rsid w:val="00EF25A5"/>
    <w:rsid w:val="00EF35E8"/>
    <w:rsid w:val="00EF3D2B"/>
    <w:rsid w:val="00EF3F51"/>
    <w:rsid w:val="00EF46D2"/>
    <w:rsid w:val="00EF4F4A"/>
    <w:rsid w:val="00EF50BC"/>
    <w:rsid w:val="00EF5567"/>
    <w:rsid w:val="00EF55BD"/>
    <w:rsid w:val="00EF57E5"/>
    <w:rsid w:val="00EF68F0"/>
    <w:rsid w:val="00EF6C36"/>
    <w:rsid w:val="00EF6CB2"/>
    <w:rsid w:val="00EF6D29"/>
    <w:rsid w:val="00EF7466"/>
    <w:rsid w:val="00EF7BFF"/>
    <w:rsid w:val="00F00104"/>
    <w:rsid w:val="00F007BA"/>
    <w:rsid w:val="00F00C76"/>
    <w:rsid w:val="00F0128F"/>
    <w:rsid w:val="00F014FB"/>
    <w:rsid w:val="00F01F88"/>
    <w:rsid w:val="00F02BD2"/>
    <w:rsid w:val="00F02EC3"/>
    <w:rsid w:val="00F03275"/>
    <w:rsid w:val="00F03862"/>
    <w:rsid w:val="00F04119"/>
    <w:rsid w:val="00F04535"/>
    <w:rsid w:val="00F047B1"/>
    <w:rsid w:val="00F04D84"/>
    <w:rsid w:val="00F0517D"/>
    <w:rsid w:val="00F05417"/>
    <w:rsid w:val="00F05C03"/>
    <w:rsid w:val="00F05D1A"/>
    <w:rsid w:val="00F06389"/>
    <w:rsid w:val="00F065FD"/>
    <w:rsid w:val="00F06753"/>
    <w:rsid w:val="00F06DFB"/>
    <w:rsid w:val="00F07E71"/>
    <w:rsid w:val="00F10982"/>
    <w:rsid w:val="00F113CB"/>
    <w:rsid w:val="00F113E5"/>
    <w:rsid w:val="00F11B32"/>
    <w:rsid w:val="00F1204D"/>
    <w:rsid w:val="00F1260D"/>
    <w:rsid w:val="00F12DA0"/>
    <w:rsid w:val="00F13117"/>
    <w:rsid w:val="00F133A1"/>
    <w:rsid w:val="00F14864"/>
    <w:rsid w:val="00F14888"/>
    <w:rsid w:val="00F169A0"/>
    <w:rsid w:val="00F173A3"/>
    <w:rsid w:val="00F17634"/>
    <w:rsid w:val="00F1789F"/>
    <w:rsid w:val="00F17A2A"/>
    <w:rsid w:val="00F17D2E"/>
    <w:rsid w:val="00F2074C"/>
    <w:rsid w:val="00F20D72"/>
    <w:rsid w:val="00F20DD7"/>
    <w:rsid w:val="00F213C0"/>
    <w:rsid w:val="00F21AEF"/>
    <w:rsid w:val="00F21C94"/>
    <w:rsid w:val="00F22143"/>
    <w:rsid w:val="00F223A1"/>
    <w:rsid w:val="00F236B0"/>
    <w:rsid w:val="00F23A08"/>
    <w:rsid w:val="00F23C56"/>
    <w:rsid w:val="00F23D89"/>
    <w:rsid w:val="00F23E92"/>
    <w:rsid w:val="00F2424E"/>
    <w:rsid w:val="00F258D4"/>
    <w:rsid w:val="00F25F8D"/>
    <w:rsid w:val="00F2619B"/>
    <w:rsid w:val="00F261F6"/>
    <w:rsid w:val="00F271ED"/>
    <w:rsid w:val="00F273D2"/>
    <w:rsid w:val="00F27421"/>
    <w:rsid w:val="00F27448"/>
    <w:rsid w:val="00F27C77"/>
    <w:rsid w:val="00F30243"/>
    <w:rsid w:val="00F30B39"/>
    <w:rsid w:val="00F30FA8"/>
    <w:rsid w:val="00F3132A"/>
    <w:rsid w:val="00F32583"/>
    <w:rsid w:val="00F33008"/>
    <w:rsid w:val="00F33360"/>
    <w:rsid w:val="00F33A35"/>
    <w:rsid w:val="00F34EDA"/>
    <w:rsid w:val="00F36092"/>
    <w:rsid w:val="00F36DC8"/>
    <w:rsid w:val="00F36E92"/>
    <w:rsid w:val="00F372C2"/>
    <w:rsid w:val="00F401F3"/>
    <w:rsid w:val="00F4020A"/>
    <w:rsid w:val="00F40D75"/>
    <w:rsid w:val="00F40D9B"/>
    <w:rsid w:val="00F410EB"/>
    <w:rsid w:val="00F4171C"/>
    <w:rsid w:val="00F4179E"/>
    <w:rsid w:val="00F41925"/>
    <w:rsid w:val="00F41C53"/>
    <w:rsid w:val="00F41EBE"/>
    <w:rsid w:val="00F41F16"/>
    <w:rsid w:val="00F42500"/>
    <w:rsid w:val="00F42E3D"/>
    <w:rsid w:val="00F43819"/>
    <w:rsid w:val="00F443D8"/>
    <w:rsid w:val="00F44B4E"/>
    <w:rsid w:val="00F45EE9"/>
    <w:rsid w:val="00F46F2C"/>
    <w:rsid w:val="00F4766D"/>
    <w:rsid w:val="00F47906"/>
    <w:rsid w:val="00F47A7B"/>
    <w:rsid w:val="00F47C53"/>
    <w:rsid w:val="00F47EDA"/>
    <w:rsid w:val="00F47F35"/>
    <w:rsid w:val="00F50CE2"/>
    <w:rsid w:val="00F50E18"/>
    <w:rsid w:val="00F50E67"/>
    <w:rsid w:val="00F5129E"/>
    <w:rsid w:val="00F51455"/>
    <w:rsid w:val="00F51649"/>
    <w:rsid w:val="00F5171B"/>
    <w:rsid w:val="00F5183C"/>
    <w:rsid w:val="00F5194E"/>
    <w:rsid w:val="00F51A6D"/>
    <w:rsid w:val="00F51ED5"/>
    <w:rsid w:val="00F5232B"/>
    <w:rsid w:val="00F524BA"/>
    <w:rsid w:val="00F52743"/>
    <w:rsid w:val="00F52B63"/>
    <w:rsid w:val="00F52F6B"/>
    <w:rsid w:val="00F5312F"/>
    <w:rsid w:val="00F53CAB"/>
    <w:rsid w:val="00F53DE1"/>
    <w:rsid w:val="00F54869"/>
    <w:rsid w:val="00F55A44"/>
    <w:rsid w:val="00F55DD5"/>
    <w:rsid w:val="00F56341"/>
    <w:rsid w:val="00F56E69"/>
    <w:rsid w:val="00F57080"/>
    <w:rsid w:val="00F57252"/>
    <w:rsid w:val="00F57BFE"/>
    <w:rsid w:val="00F600FB"/>
    <w:rsid w:val="00F60306"/>
    <w:rsid w:val="00F6043E"/>
    <w:rsid w:val="00F60B4A"/>
    <w:rsid w:val="00F616AC"/>
    <w:rsid w:val="00F619E2"/>
    <w:rsid w:val="00F62020"/>
    <w:rsid w:val="00F629EF"/>
    <w:rsid w:val="00F62D1E"/>
    <w:rsid w:val="00F62D33"/>
    <w:rsid w:val="00F62E60"/>
    <w:rsid w:val="00F63FD8"/>
    <w:rsid w:val="00F650EC"/>
    <w:rsid w:val="00F6514B"/>
    <w:rsid w:val="00F652B0"/>
    <w:rsid w:val="00F65662"/>
    <w:rsid w:val="00F656EB"/>
    <w:rsid w:val="00F65D7A"/>
    <w:rsid w:val="00F668BD"/>
    <w:rsid w:val="00F66FEB"/>
    <w:rsid w:val="00F6724B"/>
    <w:rsid w:val="00F67B60"/>
    <w:rsid w:val="00F67B7F"/>
    <w:rsid w:val="00F70EC9"/>
    <w:rsid w:val="00F71312"/>
    <w:rsid w:val="00F7157F"/>
    <w:rsid w:val="00F716A4"/>
    <w:rsid w:val="00F717BF"/>
    <w:rsid w:val="00F7197F"/>
    <w:rsid w:val="00F71A0A"/>
    <w:rsid w:val="00F73C25"/>
    <w:rsid w:val="00F74A65"/>
    <w:rsid w:val="00F74CDD"/>
    <w:rsid w:val="00F756E8"/>
    <w:rsid w:val="00F7633D"/>
    <w:rsid w:val="00F76380"/>
    <w:rsid w:val="00F76448"/>
    <w:rsid w:val="00F77085"/>
    <w:rsid w:val="00F803F4"/>
    <w:rsid w:val="00F8056D"/>
    <w:rsid w:val="00F80D72"/>
    <w:rsid w:val="00F814ED"/>
    <w:rsid w:val="00F819AA"/>
    <w:rsid w:val="00F81E20"/>
    <w:rsid w:val="00F8214D"/>
    <w:rsid w:val="00F8227E"/>
    <w:rsid w:val="00F8328D"/>
    <w:rsid w:val="00F836BC"/>
    <w:rsid w:val="00F8398B"/>
    <w:rsid w:val="00F83BEB"/>
    <w:rsid w:val="00F83CCB"/>
    <w:rsid w:val="00F84CDC"/>
    <w:rsid w:val="00F8521D"/>
    <w:rsid w:val="00F854DB"/>
    <w:rsid w:val="00F85AE2"/>
    <w:rsid w:val="00F85EB6"/>
    <w:rsid w:val="00F86428"/>
    <w:rsid w:val="00F86744"/>
    <w:rsid w:val="00F87266"/>
    <w:rsid w:val="00F872D2"/>
    <w:rsid w:val="00F87788"/>
    <w:rsid w:val="00F87847"/>
    <w:rsid w:val="00F87C2E"/>
    <w:rsid w:val="00F87FE9"/>
    <w:rsid w:val="00F902FE"/>
    <w:rsid w:val="00F903ED"/>
    <w:rsid w:val="00F90660"/>
    <w:rsid w:val="00F90695"/>
    <w:rsid w:val="00F90928"/>
    <w:rsid w:val="00F9116C"/>
    <w:rsid w:val="00F911C4"/>
    <w:rsid w:val="00F912FE"/>
    <w:rsid w:val="00F916CF"/>
    <w:rsid w:val="00F91881"/>
    <w:rsid w:val="00F924CD"/>
    <w:rsid w:val="00F93059"/>
    <w:rsid w:val="00F9332D"/>
    <w:rsid w:val="00F93371"/>
    <w:rsid w:val="00F93694"/>
    <w:rsid w:val="00F938B6"/>
    <w:rsid w:val="00F93CE7"/>
    <w:rsid w:val="00F93ED1"/>
    <w:rsid w:val="00F9488D"/>
    <w:rsid w:val="00F94A29"/>
    <w:rsid w:val="00F94A48"/>
    <w:rsid w:val="00F94C67"/>
    <w:rsid w:val="00F950C9"/>
    <w:rsid w:val="00F95165"/>
    <w:rsid w:val="00F9557A"/>
    <w:rsid w:val="00F95CBA"/>
    <w:rsid w:val="00F96710"/>
    <w:rsid w:val="00F969D2"/>
    <w:rsid w:val="00F96A2E"/>
    <w:rsid w:val="00F96B2D"/>
    <w:rsid w:val="00F9745B"/>
    <w:rsid w:val="00FA0672"/>
    <w:rsid w:val="00FA0B10"/>
    <w:rsid w:val="00FA0F76"/>
    <w:rsid w:val="00FA15C4"/>
    <w:rsid w:val="00FA174C"/>
    <w:rsid w:val="00FA188C"/>
    <w:rsid w:val="00FA1B25"/>
    <w:rsid w:val="00FA2115"/>
    <w:rsid w:val="00FA2171"/>
    <w:rsid w:val="00FA2297"/>
    <w:rsid w:val="00FA299E"/>
    <w:rsid w:val="00FA2EB7"/>
    <w:rsid w:val="00FA37BB"/>
    <w:rsid w:val="00FA47CC"/>
    <w:rsid w:val="00FA4896"/>
    <w:rsid w:val="00FA520E"/>
    <w:rsid w:val="00FA545C"/>
    <w:rsid w:val="00FA5739"/>
    <w:rsid w:val="00FA5D4B"/>
    <w:rsid w:val="00FA5E2B"/>
    <w:rsid w:val="00FA63BC"/>
    <w:rsid w:val="00FA66FE"/>
    <w:rsid w:val="00FA67BF"/>
    <w:rsid w:val="00FA77B1"/>
    <w:rsid w:val="00FA7884"/>
    <w:rsid w:val="00FA7A67"/>
    <w:rsid w:val="00FB061A"/>
    <w:rsid w:val="00FB08FA"/>
    <w:rsid w:val="00FB15C4"/>
    <w:rsid w:val="00FB1B3A"/>
    <w:rsid w:val="00FB2141"/>
    <w:rsid w:val="00FB28A0"/>
    <w:rsid w:val="00FB2DC7"/>
    <w:rsid w:val="00FB365A"/>
    <w:rsid w:val="00FB3822"/>
    <w:rsid w:val="00FB386E"/>
    <w:rsid w:val="00FB387C"/>
    <w:rsid w:val="00FB3BA6"/>
    <w:rsid w:val="00FB4534"/>
    <w:rsid w:val="00FB4690"/>
    <w:rsid w:val="00FB49C5"/>
    <w:rsid w:val="00FB4AD7"/>
    <w:rsid w:val="00FB4C91"/>
    <w:rsid w:val="00FB5176"/>
    <w:rsid w:val="00FB52F5"/>
    <w:rsid w:val="00FB571D"/>
    <w:rsid w:val="00FB61FB"/>
    <w:rsid w:val="00FB6357"/>
    <w:rsid w:val="00FB6C49"/>
    <w:rsid w:val="00FB726E"/>
    <w:rsid w:val="00FB7615"/>
    <w:rsid w:val="00FB7C88"/>
    <w:rsid w:val="00FC07C8"/>
    <w:rsid w:val="00FC08D9"/>
    <w:rsid w:val="00FC1E78"/>
    <w:rsid w:val="00FC278F"/>
    <w:rsid w:val="00FC293D"/>
    <w:rsid w:val="00FC2C2C"/>
    <w:rsid w:val="00FC2E37"/>
    <w:rsid w:val="00FC48CA"/>
    <w:rsid w:val="00FC4A8B"/>
    <w:rsid w:val="00FC4D86"/>
    <w:rsid w:val="00FC5576"/>
    <w:rsid w:val="00FC61D9"/>
    <w:rsid w:val="00FC6568"/>
    <w:rsid w:val="00FC7186"/>
    <w:rsid w:val="00FC7CA4"/>
    <w:rsid w:val="00FD0523"/>
    <w:rsid w:val="00FD059A"/>
    <w:rsid w:val="00FD0CFA"/>
    <w:rsid w:val="00FD0E6E"/>
    <w:rsid w:val="00FD1E73"/>
    <w:rsid w:val="00FD1E79"/>
    <w:rsid w:val="00FD2438"/>
    <w:rsid w:val="00FD2F72"/>
    <w:rsid w:val="00FD318B"/>
    <w:rsid w:val="00FD3720"/>
    <w:rsid w:val="00FD3CFE"/>
    <w:rsid w:val="00FD4177"/>
    <w:rsid w:val="00FD4178"/>
    <w:rsid w:val="00FD4298"/>
    <w:rsid w:val="00FD4377"/>
    <w:rsid w:val="00FD497A"/>
    <w:rsid w:val="00FD507D"/>
    <w:rsid w:val="00FD5CD3"/>
    <w:rsid w:val="00FD5EC1"/>
    <w:rsid w:val="00FD5EC5"/>
    <w:rsid w:val="00FD5EDB"/>
    <w:rsid w:val="00FD67FE"/>
    <w:rsid w:val="00FD6AF5"/>
    <w:rsid w:val="00FD6BB8"/>
    <w:rsid w:val="00FD6C1C"/>
    <w:rsid w:val="00FD74F0"/>
    <w:rsid w:val="00FD7553"/>
    <w:rsid w:val="00FD76B8"/>
    <w:rsid w:val="00FD77CA"/>
    <w:rsid w:val="00FD7DEA"/>
    <w:rsid w:val="00FD7E1E"/>
    <w:rsid w:val="00FE0027"/>
    <w:rsid w:val="00FE04A3"/>
    <w:rsid w:val="00FE05A8"/>
    <w:rsid w:val="00FE070B"/>
    <w:rsid w:val="00FE0943"/>
    <w:rsid w:val="00FE0B0E"/>
    <w:rsid w:val="00FE0DE9"/>
    <w:rsid w:val="00FE102C"/>
    <w:rsid w:val="00FE160A"/>
    <w:rsid w:val="00FE18ED"/>
    <w:rsid w:val="00FE1CAF"/>
    <w:rsid w:val="00FE1D05"/>
    <w:rsid w:val="00FE27E6"/>
    <w:rsid w:val="00FE282A"/>
    <w:rsid w:val="00FE3780"/>
    <w:rsid w:val="00FE415F"/>
    <w:rsid w:val="00FE449D"/>
    <w:rsid w:val="00FE4F0B"/>
    <w:rsid w:val="00FE571C"/>
    <w:rsid w:val="00FE5A1B"/>
    <w:rsid w:val="00FE5B76"/>
    <w:rsid w:val="00FE79A8"/>
    <w:rsid w:val="00FE7BA0"/>
    <w:rsid w:val="00FF032C"/>
    <w:rsid w:val="00FF0A21"/>
    <w:rsid w:val="00FF0A9B"/>
    <w:rsid w:val="00FF0AF8"/>
    <w:rsid w:val="00FF1246"/>
    <w:rsid w:val="00FF156E"/>
    <w:rsid w:val="00FF1744"/>
    <w:rsid w:val="00FF1D98"/>
    <w:rsid w:val="00FF1E88"/>
    <w:rsid w:val="00FF1ED4"/>
    <w:rsid w:val="00FF2EC2"/>
    <w:rsid w:val="00FF34F4"/>
    <w:rsid w:val="00FF389E"/>
    <w:rsid w:val="00FF4A49"/>
    <w:rsid w:val="00FF4C26"/>
    <w:rsid w:val="00FF56B2"/>
    <w:rsid w:val="00FF5874"/>
    <w:rsid w:val="00FF59A3"/>
    <w:rsid w:val="00FF6003"/>
    <w:rsid w:val="00FF608A"/>
    <w:rsid w:val="00FF781F"/>
    <w:rsid w:val="00FF782C"/>
    <w:rsid w:val="61C0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B8F3682"/>
  <w15:docId w15:val="{3165BC76-D0CD-471F-BBF7-4EEC03F46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0717"/>
    <w:pPr>
      <w:spacing w:after="160" w:line="259" w:lineRule="auto"/>
    </w:pPr>
    <w:rPr>
      <w:sz w:val="22"/>
      <w:szCs w:val="22"/>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rPr>
      <w:b/>
      <w:bCs/>
    </w:rPr>
  </w:style>
  <w:style w:type="paragraph" w:styleId="a4">
    <w:name w:val="annotation text"/>
    <w:basedOn w:val="a"/>
    <w:link w:val="a6"/>
    <w:uiPriority w:val="99"/>
    <w:unhideWhenUsed/>
    <w:pPr>
      <w:spacing w:line="240" w:lineRule="auto"/>
    </w:pPr>
    <w:rPr>
      <w:sz w:val="20"/>
      <w:szCs w:val="20"/>
    </w:rPr>
  </w:style>
  <w:style w:type="paragraph" w:styleId="a7">
    <w:name w:val="Balloon Text"/>
    <w:basedOn w:val="a"/>
    <w:link w:val="a8"/>
    <w:uiPriority w:val="99"/>
    <w:unhideWhenUsed/>
    <w:pPr>
      <w:spacing w:after="0" w:line="240" w:lineRule="auto"/>
    </w:pPr>
    <w:rPr>
      <w:rFonts w:ascii="Segoe UI" w:hAnsi="Segoe UI" w:cs="Segoe UI"/>
      <w:sz w:val="18"/>
      <w:szCs w:val="18"/>
    </w:rPr>
  </w:style>
  <w:style w:type="paragraph" w:styleId="a9">
    <w:name w:val="footer"/>
    <w:basedOn w:val="a"/>
    <w:link w:val="aa"/>
    <w:uiPriority w:val="99"/>
    <w:unhideWhenUsed/>
    <w:pPr>
      <w:tabs>
        <w:tab w:val="center" w:pos="4680"/>
        <w:tab w:val="right" w:pos="9360"/>
      </w:tabs>
      <w:spacing w:after="0" w:line="240" w:lineRule="auto"/>
    </w:pPr>
  </w:style>
  <w:style w:type="paragraph" w:styleId="ab">
    <w:name w:val="header"/>
    <w:basedOn w:val="a"/>
    <w:link w:val="ac"/>
    <w:uiPriority w:val="99"/>
    <w:unhideWhenUsed/>
    <w:pPr>
      <w:tabs>
        <w:tab w:val="center" w:pos="4680"/>
        <w:tab w:val="right" w:pos="9360"/>
      </w:tabs>
      <w:spacing w:after="0" w:line="240" w:lineRule="auto"/>
    </w:pPr>
  </w:style>
  <w:style w:type="paragraph" w:styleId="ad">
    <w:name w:val="Normal (Web)"/>
    <w:basedOn w:val="a"/>
    <w:uiPriority w:val="99"/>
    <w:unhideWhenUsed/>
    <w:pPr>
      <w:spacing w:before="100" w:beforeAutospacing="1" w:after="100" w:afterAutospacing="1" w:line="240" w:lineRule="auto"/>
    </w:pPr>
    <w:rPr>
      <w:rFonts w:ascii="Calibri" w:hAnsi="Calibri" w:cs="Calibri"/>
    </w:rPr>
  </w:style>
  <w:style w:type="character" w:styleId="ae">
    <w:name w:val="FollowedHyperlink"/>
    <w:basedOn w:val="a0"/>
    <w:uiPriority w:val="99"/>
    <w:unhideWhenUsed/>
    <w:rPr>
      <w:color w:val="954F72" w:themeColor="followedHyperlink"/>
      <w:u w:val="single"/>
    </w:rPr>
  </w:style>
  <w:style w:type="character" w:styleId="af">
    <w:name w:val="Hyperlink"/>
    <w:basedOn w:val="a0"/>
    <w:uiPriority w:val="99"/>
    <w:unhideWhenUsed/>
    <w:rPr>
      <w:color w:val="0000FF"/>
      <w:u w:val="single"/>
    </w:rPr>
  </w:style>
  <w:style w:type="character" w:styleId="af0">
    <w:name w:val="annotation reference"/>
    <w:basedOn w:val="a0"/>
    <w:uiPriority w:val="99"/>
    <w:unhideWhenUsed/>
    <w:rPr>
      <w:sz w:val="16"/>
      <w:szCs w:val="16"/>
    </w:rPr>
  </w:style>
  <w:style w:type="table" w:styleId="af1">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页眉 字符"/>
    <w:basedOn w:val="a0"/>
    <w:link w:val="ab"/>
    <w:uiPriority w:val="99"/>
  </w:style>
  <w:style w:type="character" w:customStyle="1" w:styleId="aa">
    <w:name w:val="页脚 字符"/>
    <w:basedOn w:val="a0"/>
    <w:link w:val="a9"/>
    <w:uiPriority w:val="99"/>
  </w:style>
  <w:style w:type="paragraph" w:customStyle="1" w:styleId="T1">
    <w:name w:val="T1"/>
    <w:basedOn w:val="a"/>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qFormat/>
    <w:pPr>
      <w:spacing w:after="240"/>
      <w:ind w:left="720" w:right="720"/>
    </w:pPr>
  </w:style>
  <w:style w:type="character" w:customStyle="1" w:styleId="a8">
    <w:name w:val="批注框文本 字符"/>
    <w:basedOn w:val="a0"/>
    <w:link w:val="a7"/>
    <w:uiPriority w:val="99"/>
    <w:semiHidden/>
    <w:rPr>
      <w:rFonts w:ascii="Segoe UI" w:hAnsi="Segoe UI" w:cs="Segoe UI"/>
      <w:sz w:val="18"/>
      <w:szCs w:val="18"/>
    </w:rPr>
  </w:style>
  <w:style w:type="character" w:customStyle="1" w:styleId="10">
    <w:name w:val="标题 1 字符"/>
    <w:basedOn w:val="a0"/>
    <w:link w:val="1"/>
    <w:uiPriority w:val="9"/>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rPr>
      <w:rFonts w:asciiTheme="majorHAnsi" w:eastAsiaTheme="majorEastAsia" w:hAnsiTheme="majorHAnsi" w:cstheme="majorBidi"/>
      <w:color w:val="2F5496" w:themeColor="accent1" w:themeShade="BF"/>
      <w:sz w:val="26"/>
      <w:szCs w:val="26"/>
    </w:rPr>
  </w:style>
  <w:style w:type="paragraph" w:customStyle="1" w:styleId="11">
    <w:name w:val="列表段落1"/>
    <w:basedOn w:val="a"/>
    <w:uiPriority w:val="34"/>
    <w:qFormat/>
    <w:pPr>
      <w:ind w:left="720"/>
      <w:contextualSpacing/>
    </w:pPr>
  </w:style>
  <w:style w:type="character" w:customStyle="1" w:styleId="30">
    <w:name w:val="标题 3 字符"/>
    <w:basedOn w:val="a0"/>
    <w:link w:val="3"/>
    <w:uiPriority w:val="9"/>
    <w:rPr>
      <w:rFonts w:asciiTheme="majorHAnsi" w:eastAsiaTheme="majorEastAsia" w:hAnsiTheme="majorHAnsi" w:cstheme="majorBidi"/>
      <w:color w:val="1F3864" w:themeColor="accent1" w:themeShade="80"/>
      <w:sz w:val="24"/>
      <w:szCs w:val="24"/>
    </w:rPr>
  </w:style>
  <w:style w:type="character" w:customStyle="1" w:styleId="12">
    <w:name w:val="未处理的提及1"/>
    <w:basedOn w:val="a0"/>
    <w:uiPriority w:val="99"/>
    <w:unhideWhenUsed/>
    <w:rPr>
      <w:color w:val="605E5C"/>
      <w:shd w:val="clear" w:color="auto" w:fill="E1DFDD"/>
    </w:rPr>
  </w:style>
  <w:style w:type="character" w:customStyle="1" w:styleId="a6">
    <w:name w:val="批注文字 字符"/>
    <w:basedOn w:val="a0"/>
    <w:link w:val="a4"/>
    <w:uiPriority w:val="99"/>
    <w:semiHidden/>
    <w:rPr>
      <w:sz w:val="20"/>
      <w:szCs w:val="20"/>
    </w:rPr>
  </w:style>
  <w:style w:type="character" w:customStyle="1" w:styleId="a5">
    <w:name w:val="批注主题 字符"/>
    <w:basedOn w:val="a6"/>
    <w:link w:val="a3"/>
    <w:uiPriority w:val="99"/>
    <w:semiHidden/>
    <w:rPr>
      <w:b/>
      <w:bCs/>
      <w:sz w:val="20"/>
      <w:szCs w:val="20"/>
    </w:rPr>
  </w:style>
  <w:style w:type="paragraph" w:styleId="af2">
    <w:name w:val="List Paragraph"/>
    <w:basedOn w:val="a"/>
    <w:uiPriority w:val="99"/>
    <w:rsid w:val="00C469E3"/>
    <w:pPr>
      <w:ind w:firstLineChars="200" w:firstLine="420"/>
    </w:pPr>
  </w:style>
  <w:style w:type="paragraph" w:styleId="af3">
    <w:name w:val="Plain Text"/>
    <w:basedOn w:val="a"/>
    <w:link w:val="af4"/>
    <w:uiPriority w:val="99"/>
    <w:unhideWhenUsed/>
    <w:rsid w:val="00C44A0E"/>
    <w:pPr>
      <w:widowControl w:val="0"/>
      <w:spacing w:after="0" w:line="240" w:lineRule="auto"/>
      <w:jc w:val="both"/>
    </w:pPr>
    <w:rPr>
      <w:rFonts w:asciiTheme="minorEastAsia" w:eastAsiaTheme="minorEastAsia" w:hAnsi="Courier New" w:cs="Courier New"/>
      <w:kern w:val="2"/>
      <w:sz w:val="21"/>
      <w:szCs w:val="24"/>
      <w:lang w:eastAsia="zh-CN"/>
    </w:rPr>
  </w:style>
  <w:style w:type="character" w:customStyle="1" w:styleId="af4">
    <w:name w:val="纯文本 字符"/>
    <w:basedOn w:val="a0"/>
    <w:link w:val="af3"/>
    <w:uiPriority w:val="99"/>
    <w:rsid w:val="00C44A0E"/>
    <w:rPr>
      <w:rFonts w:asciiTheme="minorEastAsia" w:eastAsiaTheme="minorEastAsia" w:hAnsi="Courier New" w:cs="Courier New"/>
      <w:kern w:val="2"/>
      <w:sz w:val="21"/>
      <w:szCs w:val="24"/>
    </w:rPr>
  </w:style>
  <w:style w:type="character" w:styleId="af5">
    <w:name w:val="Unresolved Mention"/>
    <w:basedOn w:val="a0"/>
    <w:uiPriority w:val="99"/>
    <w:semiHidden/>
    <w:unhideWhenUsed/>
    <w:rsid w:val="000E2E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89310">
      <w:bodyDiv w:val="1"/>
      <w:marLeft w:val="0"/>
      <w:marRight w:val="0"/>
      <w:marTop w:val="0"/>
      <w:marBottom w:val="0"/>
      <w:divBdr>
        <w:top w:val="none" w:sz="0" w:space="0" w:color="auto"/>
        <w:left w:val="none" w:sz="0" w:space="0" w:color="auto"/>
        <w:bottom w:val="none" w:sz="0" w:space="0" w:color="auto"/>
        <w:right w:val="none" w:sz="0" w:space="0" w:color="auto"/>
      </w:divBdr>
    </w:div>
    <w:div w:id="60715336">
      <w:bodyDiv w:val="1"/>
      <w:marLeft w:val="0"/>
      <w:marRight w:val="0"/>
      <w:marTop w:val="0"/>
      <w:marBottom w:val="0"/>
      <w:divBdr>
        <w:top w:val="none" w:sz="0" w:space="0" w:color="auto"/>
        <w:left w:val="none" w:sz="0" w:space="0" w:color="auto"/>
        <w:bottom w:val="none" w:sz="0" w:space="0" w:color="auto"/>
        <w:right w:val="none" w:sz="0" w:space="0" w:color="auto"/>
      </w:divBdr>
    </w:div>
    <w:div w:id="69621443">
      <w:bodyDiv w:val="1"/>
      <w:marLeft w:val="0"/>
      <w:marRight w:val="0"/>
      <w:marTop w:val="0"/>
      <w:marBottom w:val="0"/>
      <w:divBdr>
        <w:top w:val="none" w:sz="0" w:space="0" w:color="auto"/>
        <w:left w:val="none" w:sz="0" w:space="0" w:color="auto"/>
        <w:bottom w:val="none" w:sz="0" w:space="0" w:color="auto"/>
        <w:right w:val="none" w:sz="0" w:space="0" w:color="auto"/>
      </w:divBdr>
      <w:divsChild>
        <w:div w:id="1109011367">
          <w:marLeft w:val="720"/>
          <w:marRight w:val="0"/>
          <w:marTop w:val="0"/>
          <w:marBottom w:val="0"/>
          <w:divBdr>
            <w:top w:val="none" w:sz="0" w:space="0" w:color="auto"/>
            <w:left w:val="none" w:sz="0" w:space="0" w:color="auto"/>
            <w:bottom w:val="none" w:sz="0" w:space="0" w:color="auto"/>
            <w:right w:val="none" w:sz="0" w:space="0" w:color="auto"/>
          </w:divBdr>
        </w:div>
        <w:div w:id="33967957">
          <w:marLeft w:val="720"/>
          <w:marRight w:val="0"/>
          <w:marTop w:val="0"/>
          <w:marBottom w:val="0"/>
          <w:divBdr>
            <w:top w:val="none" w:sz="0" w:space="0" w:color="auto"/>
            <w:left w:val="none" w:sz="0" w:space="0" w:color="auto"/>
            <w:bottom w:val="none" w:sz="0" w:space="0" w:color="auto"/>
            <w:right w:val="none" w:sz="0" w:space="0" w:color="auto"/>
          </w:divBdr>
        </w:div>
      </w:divsChild>
    </w:div>
    <w:div w:id="294062442">
      <w:bodyDiv w:val="1"/>
      <w:marLeft w:val="0"/>
      <w:marRight w:val="0"/>
      <w:marTop w:val="0"/>
      <w:marBottom w:val="0"/>
      <w:divBdr>
        <w:top w:val="none" w:sz="0" w:space="0" w:color="auto"/>
        <w:left w:val="none" w:sz="0" w:space="0" w:color="auto"/>
        <w:bottom w:val="none" w:sz="0" w:space="0" w:color="auto"/>
        <w:right w:val="none" w:sz="0" w:space="0" w:color="auto"/>
      </w:divBdr>
    </w:div>
    <w:div w:id="511333052">
      <w:bodyDiv w:val="1"/>
      <w:marLeft w:val="0"/>
      <w:marRight w:val="0"/>
      <w:marTop w:val="0"/>
      <w:marBottom w:val="0"/>
      <w:divBdr>
        <w:top w:val="none" w:sz="0" w:space="0" w:color="auto"/>
        <w:left w:val="none" w:sz="0" w:space="0" w:color="auto"/>
        <w:bottom w:val="none" w:sz="0" w:space="0" w:color="auto"/>
        <w:right w:val="none" w:sz="0" w:space="0" w:color="auto"/>
      </w:divBdr>
      <w:divsChild>
        <w:div w:id="199830910">
          <w:marLeft w:val="547"/>
          <w:marRight w:val="0"/>
          <w:marTop w:val="120"/>
          <w:marBottom w:val="120"/>
          <w:divBdr>
            <w:top w:val="none" w:sz="0" w:space="0" w:color="auto"/>
            <w:left w:val="none" w:sz="0" w:space="0" w:color="auto"/>
            <w:bottom w:val="none" w:sz="0" w:space="0" w:color="auto"/>
            <w:right w:val="none" w:sz="0" w:space="0" w:color="auto"/>
          </w:divBdr>
        </w:div>
        <w:div w:id="1606497453">
          <w:marLeft w:val="547"/>
          <w:marRight w:val="0"/>
          <w:marTop w:val="86"/>
          <w:marBottom w:val="0"/>
          <w:divBdr>
            <w:top w:val="none" w:sz="0" w:space="0" w:color="auto"/>
            <w:left w:val="none" w:sz="0" w:space="0" w:color="auto"/>
            <w:bottom w:val="none" w:sz="0" w:space="0" w:color="auto"/>
            <w:right w:val="none" w:sz="0" w:space="0" w:color="auto"/>
          </w:divBdr>
        </w:div>
        <w:div w:id="196090381">
          <w:marLeft w:val="1267"/>
          <w:marRight w:val="0"/>
          <w:marTop w:val="77"/>
          <w:marBottom w:val="0"/>
          <w:divBdr>
            <w:top w:val="none" w:sz="0" w:space="0" w:color="auto"/>
            <w:left w:val="none" w:sz="0" w:space="0" w:color="auto"/>
            <w:bottom w:val="none" w:sz="0" w:space="0" w:color="auto"/>
            <w:right w:val="none" w:sz="0" w:space="0" w:color="auto"/>
          </w:divBdr>
        </w:div>
        <w:div w:id="1693410755">
          <w:marLeft w:val="1267"/>
          <w:marRight w:val="0"/>
          <w:marTop w:val="77"/>
          <w:marBottom w:val="0"/>
          <w:divBdr>
            <w:top w:val="none" w:sz="0" w:space="0" w:color="auto"/>
            <w:left w:val="none" w:sz="0" w:space="0" w:color="auto"/>
            <w:bottom w:val="none" w:sz="0" w:space="0" w:color="auto"/>
            <w:right w:val="none" w:sz="0" w:space="0" w:color="auto"/>
          </w:divBdr>
        </w:div>
        <w:div w:id="1623489916">
          <w:marLeft w:val="1267"/>
          <w:marRight w:val="0"/>
          <w:marTop w:val="77"/>
          <w:marBottom w:val="0"/>
          <w:divBdr>
            <w:top w:val="none" w:sz="0" w:space="0" w:color="auto"/>
            <w:left w:val="none" w:sz="0" w:space="0" w:color="auto"/>
            <w:bottom w:val="none" w:sz="0" w:space="0" w:color="auto"/>
            <w:right w:val="none" w:sz="0" w:space="0" w:color="auto"/>
          </w:divBdr>
        </w:div>
      </w:divsChild>
    </w:div>
    <w:div w:id="595672060">
      <w:bodyDiv w:val="1"/>
      <w:marLeft w:val="0"/>
      <w:marRight w:val="0"/>
      <w:marTop w:val="0"/>
      <w:marBottom w:val="0"/>
      <w:divBdr>
        <w:top w:val="none" w:sz="0" w:space="0" w:color="auto"/>
        <w:left w:val="none" w:sz="0" w:space="0" w:color="auto"/>
        <w:bottom w:val="none" w:sz="0" w:space="0" w:color="auto"/>
        <w:right w:val="none" w:sz="0" w:space="0" w:color="auto"/>
      </w:divBdr>
      <w:divsChild>
        <w:div w:id="1429619225">
          <w:marLeft w:val="720"/>
          <w:marRight w:val="0"/>
          <w:marTop w:val="0"/>
          <w:marBottom w:val="0"/>
          <w:divBdr>
            <w:top w:val="none" w:sz="0" w:space="0" w:color="auto"/>
            <w:left w:val="none" w:sz="0" w:space="0" w:color="auto"/>
            <w:bottom w:val="none" w:sz="0" w:space="0" w:color="auto"/>
            <w:right w:val="none" w:sz="0" w:space="0" w:color="auto"/>
          </w:divBdr>
        </w:div>
        <w:div w:id="321276872">
          <w:marLeft w:val="720"/>
          <w:marRight w:val="0"/>
          <w:marTop w:val="0"/>
          <w:marBottom w:val="0"/>
          <w:divBdr>
            <w:top w:val="none" w:sz="0" w:space="0" w:color="auto"/>
            <w:left w:val="none" w:sz="0" w:space="0" w:color="auto"/>
            <w:bottom w:val="none" w:sz="0" w:space="0" w:color="auto"/>
            <w:right w:val="none" w:sz="0" w:space="0" w:color="auto"/>
          </w:divBdr>
        </w:div>
        <w:div w:id="955911684">
          <w:marLeft w:val="720"/>
          <w:marRight w:val="0"/>
          <w:marTop w:val="0"/>
          <w:marBottom w:val="0"/>
          <w:divBdr>
            <w:top w:val="none" w:sz="0" w:space="0" w:color="auto"/>
            <w:left w:val="none" w:sz="0" w:space="0" w:color="auto"/>
            <w:bottom w:val="none" w:sz="0" w:space="0" w:color="auto"/>
            <w:right w:val="none" w:sz="0" w:space="0" w:color="auto"/>
          </w:divBdr>
        </w:div>
        <w:div w:id="1973361693">
          <w:marLeft w:val="720"/>
          <w:marRight w:val="0"/>
          <w:marTop w:val="0"/>
          <w:marBottom w:val="0"/>
          <w:divBdr>
            <w:top w:val="none" w:sz="0" w:space="0" w:color="auto"/>
            <w:left w:val="none" w:sz="0" w:space="0" w:color="auto"/>
            <w:bottom w:val="none" w:sz="0" w:space="0" w:color="auto"/>
            <w:right w:val="none" w:sz="0" w:space="0" w:color="auto"/>
          </w:divBdr>
        </w:div>
      </w:divsChild>
    </w:div>
    <w:div w:id="610628033">
      <w:bodyDiv w:val="1"/>
      <w:marLeft w:val="0"/>
      <w:marRight w:val="0"/>
      <w:marTop w:val="0"/>
      <w:marBottom w:val="0"/>
      <w:divBdr>
        <w:top w:val="none" w:sz="0" w:space="0" w:color="auto"/>
        <w:left w:val="none" w:sz="0" w:space="0" w:color="auto"/>
        <w:bottom w:val="none" w:sz="0" w:space="0" w:color="auto"/>
        <w:right w:val="none" w:sz="0" w:space="0" w:color="auto"/>
      </w:divBdr>
    </w:div>
    <w:div w:id="1217886703">
      <w:bodyDiv w:val="1"/>
      <w:marLeft w:val="0"/>
      <w:marRight w:val="0"/>
      <w:marTop w:val="0"/>
      <w:marBottom w:val="0"/>
      <w:divBdr>
        <w:top w:val="none" w:sz="0" w:space="0" w:color="auto"/>
        <w:left w:val="none" w:sz="0" w:space="0" w:color="auto"/>
        <w:bottom w:val="none" w:sz="0" w:space="0" w:color="auto"/>
        <w:right w:val="none" w:sz="0" w:space="0" w:color="auto"/>
      </w:divBdr>
    </w:div>
    <w:div w:id="1288126966">
      <w:bodyDiv w:val="1"/>
      <w:marLeft w:val="0"/>
      <w:marRight w:val="0"/>
      <w:marTop w:val="0"/>
      <w:marBottom w:val="0"/>
      <w:divBdr>
        <w:top w:val="none" w:sz="0" w:space="0" w:color="auto"/>
        <w:left w:val="none" w:sz="0" w:space="0" w:color="auto"/>
        <w:bottom w:val="none" w:sz="0" w:space="0" w:color="auto"/>
        <w:right w:val="none" w:sz="0" w:space="0" w:color="auto"/>
      </w:divBdr>
      <w:divsChild>
        <w:div w:id="1273440885">
          <w:marLeft w:val="922"/>
          <w:marRight w:val="0"/>
          <w:marTop w:val="120"/>
          <w:marBottom w:val="120"/>
          <w:divBdr>
            <w:top w:val="none" w:sz="0" w:space="0" w:color="auto"/>
            <w:left w:val="none" w:sz="0" w:space="0" w:color="auto"/>
            <w:bottom w:val="none" w:sz="0" w:space="0" w:color="auto"/>
            <w:right w:val="none" w:sz="0" w:space="0" w:color="auto"/>
          </w:divBdr>
        </w:div>
        <w:div w:id="2087800006">
          <w:marLeft w:val="922"/>
          <w:marRight w:val="0"/>
          <w:marTop w:val="120"/>
          <w:marBottom w:val="120"/>
          <w:divBdr>
            <w:top w:val="none" w:sz="0" w:space="0" w:color="auto"/>
            <w:left w:val="none" w:sz="0" w:space="0" w:color="auto"/>
            <w:bottom w:val="none" w:sz="0" w:space="0" w:color="auto"/>
            <w:right w:val="none" w:sz="0" w:space="0" w:color="auto"/>
          </w:divBdr>
        </w:div>
        <w:div w:id="1933662960">
          <w:marLeft w:val="922"/>
          <w:marRight w:val="0"/>
          <w:marTop w:val="120"/>
          <w:marBottom w:val="120"/>
          <w:divBdr>
            <w:top w:val="none" w:sz="0" w:space="0" w:color="auto"/>
            <w:left w:val="none" w:sz="0" w:space="0" w:color="auto"/>
            <w:bottom w:val="none" w:sz="0" w:space="0" w:color="auto"/>
            <w:right w:val="none" w:sz="0" w:space="0" w:color="auto"/>
          </w:divBdr>
        </w:div>
      </w:divsChild>
    </w:div>
    <w:div w:id="1460341263">
      <w:bodyDiv w:val="1"/>
      <w:marLeft w:val="0"/>
      <w:marRight w:val="0"/>
      <w:marTop w:val="0"/>
      <w:marBottom w:val="0"/>
      <w:divBdr>
        <w:top w:val="none" w:sz="0" w:space="0" w:color="auto"/>
        <w:left w:val="none" w:sz="0" w:space="0" w:color="auto"/>
        <w:bottom w:val="none" w:sz="0" w:space="0" w:color="auto"/>
        <w:right w:val="none" w:sz="0" w:space="0" w:color="auto"/>
      </w:divBdr>
      <w:divsChild>
        <w:div w:id="209347993">
          <w:marLeft w:val="720"/>
          <w:marRight w:val="0"/>
          <w:marTop w:val="0"/>
          <w:marBottom w:val="0"/>
          <w:divBdr>
            <w:top w:val="none" w:sz="0" w:space="0" w:color="auto"/>
            <w:left w:val="none" w:sz="0" w:space="0" w:color="auto"/>
            <w:bottom w:val="none" w:sz="0" w:space="0" w:color="auto"/>
            <w:right w:val="none" w:sz="0" w:space="0" w:color="auto"/>
          </w:divBdr>
        </w:div>
      </w:divsChild>
    </w:div>
    <w:div w:id="1475023722">
      <w:bodyDiv w:val="1"/>
      <w:marLeft w:val="0"/>
      <w:marRight w:val="0"/>
      <w:marTop w:val="0"/>
      <w:marBottom w:val="0"/>
      <w:divBdr>
        <w:top w:val="none" w:sz="0" w:space="0" w:color="auto"/>
        <w:left w:val="none" w:sz="0" w:space="0" w:color="auto"/>
        <w:bottom w:val="none" w:sz="0" w:space="0" w:color="auto"/>
        <w:right w:val="none" w:sz="0" w:space="0" w:color="auto"/>
      </w:divBdr>
    </w:div>
    <w:div w:id="1543201964">
      <w:bodyDiv w:val="1"/>
      <w:marLeft w:val="0"/>
      <w:marRight w:val="0"/>
      <w:marTop w:val="0"/>
      <w:marBottom w:val="0"/>
      <w:divBdr>
        <w:top w:val="none" w:sz="0" w:space="0" w:color="auto"/>
        <w:left w:val="none" w:sz="0" w:space="0" w:color="auto"/>
        <w:bottom w:val="none" w:sz="0" w:space="0" w:color="auto"/>
        <w:right w:val="none" w:sz="0" w:space="0" w:color="auto"/>
      </w:divBdr>
    </w:div>
    <w:div w:id="1570067587">
      <w:bodyDiv w:val="1"/>
      <w:marLeft w:val="0"/>
      <w:marRight w:val="0"/>
      <w:marTop w:val="0"/>
      <w:marBottom w:val="0"/>
      <w:divBdr>
        <w:top w:val="none" w:sz="0" w:space="0" w:color="auto"/>
        <w:left w:val="none" w:sz="0" w:space="0" w:color="auto"/>
        <w:bottom w:val="none" w:sz="0" w:space="0" w:color="auto"/>
        <w:right w:val="none" w:sz="0" w:space="0" w:color="auto"/>
      </w:divBdr>
      <w:divsChild>
        <w:div w:id="2070493524">
          <w:marLeft w:val="720"/>
          <w:marRight w:val="0"/>
          <w:marTop w:val="0"/>
          <w:marBottom w:val="0"/>
          <w:divBdr>
            <w:top w:val="none" w:sz="0" w:space="0" w:color="auto"/>
            <w:left w:val="none" w:sz="0" w:space="0" w:color="auto"/>
            <w:bottom w:val="none" w:sz="0" w:space="0" w:color="auto"/>
            <w:right w:val="none" w:sz="0" w:space="0" w:color="auto"/>
          </w:divBdr>
        </w:div>
      </w:divsChild>
    </w:div>
    <w:div w:id="1574395008">
      <w:bodyDiv w:val="1"/>
      <w:marLeft w:val="0"/>
      <w:marRight w:val="0"/>
      <w:marTop w:val="0"/>
      <w:marBottom w:val="0"/>
      <w:divBdr>
        <w:top w:val="none" w:sz="0" w:space="0" w:color="auto"/>
        <w:left w:val="none" w:sz="0" w:space="0" w:color="auto"/>
        <w:bottom w:val="none" w:sz="0" w:space="0" w:color="auto"/>
        <w:right w:val="none" w:sz="0" w:space="0" w:color="auto"/>
      </w:divBdr>
      <w:divsChild>
        <w:div w:id="140736715">
          <w:marLeft w:val="720"/>
          <w:marRight w:val="0"/>
          <w:marTop w:val="0"/>
          <w:marBottom w:val="0"/>
          <w:divBdr>
            <w:top w:val="none" w:sz="0" w:space="0" w:color="auto"/>
            <w:left w:val="none" w:sz="0" w:space="0" w:color="auto"/>
            <w:bottom w:val="none" w:sz="0" w:space="0" w:color="auto"/>
            <w:right w:val="none" w:sz="0" w:space="0" w:color="auto"/>
          </w:divBdr>
        </w:div>
        <w:div w:id="1859080258">
          <w:marLeft w:val="720"/>
          <w:marRight w:val="0"/>
          <w:marTop w:val="0"/>
          <w:marBottom w:val="0"/>
          <w:divBdr>
            <w:top w:val="none" w:sz="0" w:space="0" w:color="auto"/>
            <w:left w:val="none" w:sz="0" w:space="0" w:color="auto"/>
            <w:bottom w:val="none" w:sz="0" w:space="0" w:color="auto"/>
            <w:right w:val="none" w:sz="0" w:space="0" w:color="auto"/>
          </w:divBdr>
        </w:div>
        <w:div w:id="320697901">
          <w:marLeft w:val="720"/>
          <w:marRight w:val="0"/>
          <w:marTop w:val="0"/>
          <w:marBottom w:val="0"/>
          <w:divBdr>
            <w:top w:val="none" w:sz="0" w:space="0" w:color="auto"/>
            <w:left w:val="none" w:sz="0" w:space="0" w:color="auto"/>
            <w:bottom w:val="none" w:sz="0" w:space="0" w:color="auto"/>
            <w:right w:val="none" w:sz="0" w:space="0" w:color="auto"/>
          </w:divBdr>
        </w:div>
        <w:div w:id="1220173326">
          <w:marLeft w:val="720"/>
          <w:marRight w:val="0"/>
          <w:marTop w:val="0"/>
          <w:marBottom w:val="0"/>
          <w:divBdr>
            <w:top w:val="none" w:sz="0" w:space="0" w:color="auto"/>
            <w:left w:val="none" w:sz="0" w:space="0" w:color="auto"/>
            <w:bottom w:val="none" w:sz="0" w:space="0" w:color="auto"/>
            <w:right w:val="none" w:sz="0" w:space="0" w:color="auto"/>
          </w:divBdr>
        </w:div>
      </w:divsChild>
    </w:div>
    <w:div w:id="1749764740">
      <w:bodyDiv w:val="1"/>
      <w:marLeft w:val="0"/>
      <w:marRight w:val="0"/>
      <w:marTop w:val="0"/>
      <w:marBottom w:val="0"/>
      <w:divBdr>
        <w:top w:val="none" w:sz="0" w:space="0" w:color="auto"/>
        <w:left w:val="none" w:sz="0" w:space="0" w:color="auto"/>
        <w:bottom w:val="none" w:sz="0" w:space="0" w:color="auto"/>
        <w:right w:val="none" w:sz="0" w:space="0" w:color="auto"/>
      </w:divBdr>
      <w:divsChild>
        <w:div w:id="6293834">
          <w:marLeft w:val="720"/>
          <w:marRight w:val="0"/>
          <w:marTop w:val="0"/>
          <w:marBottom w:val="0"/>
          <w:divBdr>
            <w:top w:val="none" w:sz="0" w:space="0" w:color="auto"/>
            <w:left w:val="none" w:sz="0" w:space="0" w:color="auto"/>
            <w:bottom w:val="none" w:sz="0" w:space="0" w:color="auto"/>
            <w:right w:val="none" w:sz="0" w:space="0" w:color="auto"/>
          </w:divBdr>
        </w:div>
        <w:div w:id="126091503">
          <w:marLeft w:val="720"/>
          <w:marRight w:val="0"/>
          <w:marTop w:val="0"/>
          <w:marBottom w:val="0"/>
          <w:divBdr>
            <w:top w:val="none" w:sz="0" w:space="0" w:color="auto"/>
            <w:left w:val="none" w:sz="0" w:space="0" w:color="auto"/>
            <w:bottom w:val="none" w:sz="0" w:space="0" w:color="auto"/>
            <w:right w:val="none" w:sz="0" w:space="0" w:color="auto"/>
          </w:divBdr>
        </w:div>
      </w:divsChild>
    </w:div>
    <w:div w:id="1957982774">
      <w:bodyDiv w:val="1"/>
      <w:marLeft w:val="0"/>
      <w:marRight w:val="0"/>
      <w:marTop w:val="0"/>
      <w:marBottom w:val="0"/>
      <w:divBdr>
        <w:top w:val="none" w:sz="0" w:space="0" w:color="auto"/>
        <w:left w:val="none" w:sz="0" w:space="0" w:color="auto"/>
        <w:bottom w:val="none" w:sz="0" w:space="0" w:color="auto"/>
        <w:right w:val="none" w:sz="0" w:space="0" w:color="auto"/>
      </w:divBdr>
    </w:div>
    <w:div w:id="2005163089">
      <w:bodyDiv w:val="1"/>
      <w:marLeft w:val="0"/>
      <w:marRight w:val="0"/>
      <w:marTop w:val="0"/>
      <w:marBottom w:val="0"/>
      <w:divBdr>
        <w:top w:val="none" w:sz="0" w:space="0" w:color="auto"/>
        <w:left w:val="none" w:sz="0" w:space="0" w:color="auto"/>
        <w:bottom w:val="none" w:sz="0" w:space="0" w:color="auto"/>
        <w:right w:val="none" w:sz="0" w:space="0" w:color="auto"/>
      </w:divBdr>
    </w:div>
    <w:div w:id="2030791123">
      <w:bodyDiv w:val="1"/>
      <w:marLeft w:val="0"/>
      <w:marRight w:val="0"/>
      <w:marTop w:val="0"/>
      <w:marBottom w:val="0"/>
      <w:divBdr>
        <w:top w:val="none" w:sz="0" w:space="0" w:color="auto"/>
        <w:left w:val="none" w:sz="0" w:space="0" w:color="auto"/>
        <w:bottom w:val="none" w:sz="0" w:space="0" w:color="auto"/>
        <w:right w:val="none" w:sz="0" w:space="0" w:color="auto"/>
      </w:divBdr>
      <w:divsChild>
        <w:div w:id="523061709">
          <w:marLeft w:val="720"/>
          <w:marRight w:val="0"/>
          <w:marTop w:val="0"/>
          <w:marBottom w:val="0"/>
          <w:divBdr>
            <w:top w:val="none" w:sz="0" w:space="0" w:color="auto"/>
            <w:left w:val="none" w:sz="0" w:space="0" w:color="auto"/>
            <w:bottom w:val="none" w:sz="0" w:space="0" w:color="auto"/>
            <w:right w:val="none" w:sz="0" w:space="0" w:color="auto"/>
          </w:divBdr>
        </w:div>
        <w:div w:id="1484619007">
          <w:marLeft w:val="720"/>
          <w:marRight w:val="0"/>
          <w:marTop w:val="0"/>
          <w:marBottom w:val="0"/>
          <w:divBdr>
            <w:top w:val="none" w:sz="0" w:space="0" w:color="auto"/>
            <w:left w:val="none" w:sz="0" w:space="0" w:color="auto"/>
            <w:bottom w:val="none" w:sz="0" w:space="0" w:color="auto"/>
            <w:right w:val="none" w:sz="0" w:space="0" w:color="auto"/>
          </w:divBdr>
        </w:div>
      </w:divsChild>
    </w:div>
    <w:div w:id="2138641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mentor.ieee.org/802.11/den/23/11-23-2202-06-0amp-draft-response-to-itu-t-sg20-Is-on-the-draft-technical-report-itu-I-ystr-ambient-iot.do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9535DACBECF39248A95105300D20A15C" ma:contentTypeVersion="13" ma:contentTypeDescription="Create a new document." ma:contentTypeScope="" ma:versionID="6979ecba6efb270135feedc849c26d99">
  <xsd:schema xmlns:xsd="http://www.w3.org/2001/XMLSchema" xmlns:xs="http://www.w3.org/2001/XMLSchema" xmlns:p="http://schemas.microsoft.com/office/2006/metadata/properties" xmlns:ns3="89c283c4-cbc7-413e-ac26-d156f776c237" xmlns:ns4="1da4ff72-b090-4d0c-8b8a-85494fa293ed" targetNamespace="http://schemas.microsoft.com/office/2006/metadata/properties" ma:root="true" ma:fieldsID="2ac6e571015666c15390ad09e8a91f99" ns3:_="" ns4:_="">
    <xsd:import namespace="89c283c4-cbc7-413e-ac26-d156f776c237"/>
    <xsd:import namespace="1da4ff72-b090-4d0c-8b8a-85494fa293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283c4-cbc7-413e-ac26-d156f776c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4ff72-b090-4d0c-8b8a-85494fa293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D86601-844D-4C22-9D33-7B48889016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304C5D-99EA-4094-A664-E450CB181BD6}">
  <ds:schemaRefs>
    <ds:schemaRef ds:uri="http://schemas.openxmlformats.org/officeDocument/2006/bibliography"/>
  </ds:schemaRefs>
</ds:datastoreItem>
</file>

<file path=customXml/itemProps3.xml><?xml version="1.0" encoding="utf-8"?>
<ds:datastoreItem xmlns:ds="http://schemas.openxmlformats.org/officeDocument/2006/customXml" ds:itemID="{C9548894-2360-412E-8A30-D58CB5536CC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9B271AD-1BF8-487A-9678-8015A2360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283c4-cbc7-413e-ac26-d156f776c237"/>
    <ds:schemaRef ds:uri="1da4ff72-b090-4d0c-8b8a-85494fa29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1326</TotalTime>
  <Pages>10</Pages>
  <Words>2818</Words>
  <Characters>16063</Characters>
  <Application>Microsoft Office Word</Application>
  <DocSecurity>0</DocSecurity>
  <Lines>133</Lines>
  <Paragraphs>37</Paragraphs>
  <ScaleCrop>false</ScaleCrop>
  <Company>OPPO</Company>
  <LinksUpToDate>false</LinksUpToDate>
  <CharactersWithSpaces>18844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Zhisong Zuo</dc:creator>
  <cp:lastModifiedBy>HWang Harry</cp:lastModifiedBy>
  <cp:revision>59</cp:revision>
  <dcterms:created xsi:type="dcterms:W3CDTF">2023-12-05T10:35:00Z</dcterms:created>
  <dcterms:modified xsi:type="dcterms:W3CDTF">2024-02-06T07:17:00Z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0x0101009535DACBECF39248A95105300D20A15C</vt:lpwstr>
  </property>
  <property fmtid="{D5CDD505-2E9C-101B-9397-08002B2CF9AE}" pid="3" name="KSOProductBuildVer">
    <vt:lpwstr>2052-10.1.0.6395</vt:lpwstr>
  </property>
</Properties>
</file>