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Pr="00110406" w:rsidRDefault="00CA09B2">
      <w:pPr>
        <w:pStyle w:val="T1"/>
        <w:pBdr>
          <w:bottom w:val="single" w:sz="6" w:space="0" w:color="auto"/>
        </w:pBdr>
        <w:spacing w:after="240"/>
      </w:pPr>
      <w:r w:rsidRPr="00110406">
        <w:t>IEEE P802.11</w:t>
      </w:r>
      <w:r w:rsidRPr="00110406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:rsidRPr="00110406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035DF31C" w:rsidR="00CA09B2" w:rsidRPr="00110406" w:rsidRDefault="0097630D">
            <w:pPr>
              <w:pStyle w:val="T2"/>
            </w:pPr>
            <w:r w:rsidRPr="00110406">
              <w:t>LB2</w:t>
            </w:r>
            <w:r w:rsidR="00160E9E" w:rsidRPr="00110406">
              <w:rPr>
                <w:lang w:eastAsia="ja-JP"/>
              </w:rPr>
              <w:t>81</w:t>
            </w:r>
            <w:r w:rsidRPr="00110406">
              <w:t xml:space="preserve"> </w:t>
            </w:r>
            <w:r w:rsidR="00217C24" w:rsidRPr="00110406">
              <w:t>CR for</w:t>
            </w:r>
            <w:r w:rsidR="00061F3E" w:rsidRPr="00110406">
              <w:t xml:space="preserve"> </w:t>
            </w:r>
            <w:r w:rsidR="00D26EF5" w:rsidRPr="00110406">
              <w:t>11.55.1.5.2 TB sensing measurement exchange</w:t>
            </w:r>
          </w:p>
        </w:tc>
      </w:tr>
      <w:tr w:rsidR="00CA09B2" w:rsidRPr="00110406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5A4C5D92" w:rsidR="00CA09B2" w:rsidRPr="00110406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 w:rsidRPr="00110406">
              <w:rPr>
                <w:sz w:val="20"/>
              </w:rPr>
              <w:t>Date:</w:t>
            </w:r>
            <w:r w:rsidRPr="00110406">
              <w:rPr>
                <w:b w:val="0"/>
                <w:sz w:val="20"/>
              </w:rPr>
              <w:t xml:space="preserve">  </w:t>
            </w:r>
            <w:r w:rsidR="0097630D" w:rsidRPr="00110406">
              <w:rPr>
                <w:b w:val="0"/>
                <w:sz w:val="20"/>
              </w:rPr>
              <w:t>202</w:t>
            </w:r>
            <w:r w:rsidR="003954C0" w:rsidRPr="009D2BF4">
              <w:rPr>
                <w:b w:val="0"/>
                <w:sz w:val="20"/>
                <w:lang w:eastAsia="ja-JP"/>
              </w:rPr>
              <w:t>4</w:t>
            </w:r>
            <w:r w:rsidRPr="00110406">
              <w:rPr>
                <w:b w:val="0"/>
                <w:sz w:val="20"/>
              </w:rPr>
              <w:t>-</w:t>
            </w:r>
            <w:r w:rsidR="00435526" w:rsidRPr="00110406">
              <w:rPr>
                <w:b w:val="0"/>
                <w:sz w:val="20"/>
              </w:rPr>
              <w:t>1</w:t>
            </w:r>
            <w:r w:rsidRPr="00110406">
              <w:rPr>
                <w:b w:val="0"/>
                <w:sz w:val="20"/>
              </w:rPr>
              <w:t>-</w:t>
            </w:r>
            <w:r w:rsidR="003954C0" w:rsidRPr="00110406">
              <w:rPr>
                <w:b w:val="0"/>
                <w:sz w:val="20"/>
                <w:lang w:eastAsia="ja-JP"/>
              </w:rPr>
              <w:t>24</w:t>
            </w:r>
          </w:p>
        </w:tc>
      </w:tr>
      <w:tr w:rsidR="00CA09B2" w:rsidRPr="00110406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Author(s):</w:t>
            </w:r>
          </w:p>
        </w:tc>
      </w:tr>
      <w:tr w:rsidR="00CA09B2" w:rsidRPr="00110406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Pr="00110406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email</w:t>
            </w:r>
          </w:p>
        </w:tc>
      </w:tr>
      <w:tr w:rsidR="00CA09B2" w:rsidRPr="00110406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Pr="00110406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9D2BF4">
              <w:rPr>
                <w:b w:val="0"/>
                <w:sz w:val="20"/>
                <w:lang w:eastAsia="ja-JP"/>
              </w:rPr>
              <w:t>A</w:t>
            </w:r>
            <w:r w:rsidRPr="00110406">
              <w:rPr>
                <w:b w:val="0"/>
                <w:sz w:val="20"/>
                <w:lang w:eastAsia="ja-JP"/>
              </w:rPr>
              <w:t>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Pr="00110406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9D2BF4">
              <w:rPr>
                <w:b w:val="0"/>
                <w:sz w:val="20"/>
                <w:lang w:eastAsia="ja-JP"/>
              </w:rPr>
              <w:t>S</w:t>
            </w:r>
            <w:r w:rsidRPr="00110406">
              <w:rPr>
                <w:b w:val="0"/>
                <w:sz w:val="20"/>
                <w:lang w:eastAsia="ja-JP"/>
              </w:rPr>
              <w:t>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Pr="00110406" w:rsidRDefault="00F73DD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110406">
              <w:rPr>
                <w:b w:val="0"/>
                <w:sz w:val="18"/>
                <w:szCs w:val="21"/>
                <w:lang w:eastAsia="ja-JP"/>
              </w:rPr>
              <w:t>shirakawa.atsushi@</w:t>
            </w:r>
            <w:r w:rsidR="006722AF" w:rsidRPr="00110406">
              <w:rPr>
                <w:b w:val="0"/>
                <w:sz w:val="18"/>
                <w:szCs w:val="21"/>
                <w:lang w:eastAsia="ja-JP"/>
              </w:rPr>
              <w:t>ieee.org</w:t>
            </w:r>
          </w:p>
        </w:tc>
      </w:tr>
      <w:tr w:rsidR="00CA09B2" w:rsidRPr="00110406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062A1E" w14:textId="77777777" w:rsidR="00CA09B2" w:rsidRPr="00110406" w:rsidRDefault="00B10F40">
      <w:pPr>
        <w:pStyle w:val="T1"/>
        <w:spacing w:after="120"/>
        <w:rPr>
          <w:sz w:val="22"/>
        </w:rPr>
      </w:pPr>
      <w:r w:rsidRPr="001104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1DED1E50" w:rsidR="0029020B" w:rsidRDefault="00A946A3" w:rsidP="00160E9E">
                            <w:pPr>
                              <w:jc w:val="both"/>
                            </w:pPr>
                            <w:r w:rsidRPr="00A946A3">
                              <w:t>This submission proposes resolutions for CID</w:t>
                            </w:r>
                            <w:r w:rsidR="00CA196F">
                              <w:t xml:space="preserve"> </w:t>
                            </w:r>
                            <w:r w:rsidR="00160E9E">
                              <w:t>4164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4166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4173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4258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4282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4283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4293</w:t>
                            </w:r>
                            <w:r w:rsidR="0005403B">
                              <w:t xml:space="preserve"> </w:t>
                            </w:r>
                            <w:r w:rsidRPr="00A946A3">
                              <w:t xml:space="preserve">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160E9E">
                              <w:t>81</w:t>
                            </w:r>
                          </w:p>
                          <w:p w14:paraId="76539336" w14:textId="76D3F2A9" w:rsidR="00A946A3" w:rsidRDefault="00A946A3" w:rsidP="00A946A3">
                            <w:pPr>
                              <w:jc w:val="both"/>
                            </w:pPr>
                          </w:p>
                          <w:p w14:paraId="3C113ECC" w14:textId="03AC2CE5" w:rsidR="00D704AC" w:rsidRDefault="00D704AC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6B10875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74250153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</w:t>
                            </w:r>
                            <w:r w:rsidR="00A93186">
                              <w:t>f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160E9E">
                              <w:t>3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1DED1E50" w:rsidR="0029020B" w:rsidRDefault="00A946A3" w:rsidP="00160E9E">
                      <w:pPr>
                        <w:jc w:val="both"/>
                      </w:pPr>
                      <w:r w:rsidRPr="00A946A3">
                        <w:t>This submission proposes resolutions for CID</w:t>
                      </w:r>
                      <w:r w:rsidR="00CA196F">
                        <w:t xml:space="preserve"> </w:t>
                      </w:r>
                      <w:r w:rsidR="00160E9E">
                        <w:t>4164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4166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4173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4258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4282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4283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4293</w:t>
                      </w:r>
                      <w:r w:rsidR="0005403B">
                        <w:t xml:space="preserve"> </w:t>
                      </w:r>
                      <w:r w:rsidRPr="00A946A3">
                        <w:t xml:space="preserve">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160E9E">
                        <w:t>81</w:t>
                      </w:r>
                    </w:p>
                    <w:p w14:paraId="76539336" w14:textId="76D3F2A9" w:rsidR="00A946A3" w:rsidRDefault="00A946A3" w:rsidP="00A946A3">
                      <w:pPr>
                        <w:jc w:val="both"/>
                      </w:pPr>
                    </w:p>
                    <w:p w14:paraId="3C113ECC" w14:textId="03AC2CE5" w:rsidR="00D704AC" w:rsidRDefault="00D704AC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6B10875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74250153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</w:t>
                      </w:r>
                      <w:r w:rsidR="00A93186">
                        <w:t>f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160E9E">
                        <w:t>3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Pr="00110406" w:rsidRDefault="00CA09B2" w:rsidP="00AD75D2">
      <w:r w:rsidRPr="00110406">
        <w:br w:type="page"/>
      </w:r>
    </w:p>
    <w:p w14:paraId="5AEF39FE" w14:textId="08D92317" w:rsidR="00F84B98" w:rsidRPr="00110406" w:rsidRDefault="00F84B98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110406" w14:paraId="5331DC8C" w14:textId="77777777" w:rsidTr="00114041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13BB" w14:textId="77777777" w:rsidR="00386E26" w:rsidRPr="00110406" w:rsidRDefault="00386E26" w:rsidP="00386E26">
            <w:pPr>
              <w:jc w:val="right"/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E7E" w14:textId="77777777" w:rsidR="00386E26" w:rsidRPr="00110406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E47" w14:textId="77777777" w:rsidR="00386E26" w:rsidRPr="00110406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713" w14:textId="77777777" w:rsidR="00386E26" w:rsidRPr="00110406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125B" w14:textId="77777777" w:rsidR="00386E26" w:rsidRPr="00110406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BE9E75B" w14:textId="77777777" w:rsidR="00386E26" w:rsidRPr="00110406" w:rsidRDefault="00386E26" w:rsidP="00F835DC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110406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160E9E" w:rsidRPr="00110406" w:rsidDel="00F93FE7" w14:paraId="271E6A22" w14:textId="77777777" w:rsidTr="0062099B">
        <w:trPr>
          <w:trHeight w:val="1530"/>
        </w:trPr>
        <w:tc>
          <w:tcPr>
            <w:tcW w:w="709" w:type="dxa"/>
            <w:shd w:val="clear" w:color="auto" w:fill="auto"/>
          </w:tcPr>
          <w:p w14:paraId="2690A1F6" w14:textId="7AFC2426" w:rsidR="00160E9E" w:rsidRPr="00110406" w:rsidDel="00F93FE7" w:rsidRDefault="00160E9E" w:rsidP="00160E9E">
            <w:pPr>
              <w:jc w:val="right"/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t>4164</w:t>
            </w:r>
          </w:p>
        </w:tc>
        <w:tc>
          <w:tcPr>
            <w:tcW w:w="1276" w:type="dxa"/>
            <w:shd w:val="clear" w:color="auto" w:fill="auto"/>
          </w:tcPr>
          <w:p w14:paraId="15A2284C" w14:textId="48E17722" w:rsidR="00160E9E" w:rsidRPr="00110406" w:rsidDel="00F93FE7" w:rsidRDefault="00160E9E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t xml:space="preserve">Alireza </w:t>
            </w:r>
            <w:proofErr w:type="spellStart"/>
            <w:r w:rsidRPr="00110406">
              <w:t>Raissinia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F09B7E" w14:textId="0CA42986" w:rsidR="00160E9E" w:rsidRPr="00110406" w:rsidDel="00F93FE7" w:rsidRDefault="00160E9E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szCs w:val="22"/>
              </w:rPr>
              <w:t>148.38</w:t>
            </w:r>
          </w:p>
        </w:tc>
        <w:tc>
          <w:tcPr>
            <w:tcW w:w="2409" w:type="dxa"/>
            <w:shd w:val="clear" w:color="auto" w:fill="auto"/>
          </w:tcPr>
          <w:p w14:paraId="1189E6E0" w14:textId="36E65A4F" w:rsidR="00160E9E" w:rsidRPr="00110406" w:rsidDel="00F93FE7" w:rsidRDefault="00160E9E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t>Change the text "shall follow the same rules as those of associated HE STAs, as described in 27.3.15 (Transmit requirements for PPDUs sent in response to a triggering frame)/" to</w:t>
            </w:r>
          </w:p>
        </w:tc>
        <w:tc>
          <w:tcPr>
            <w:tcW w:w="2268" w:type="dxa"/>
            <w:shd w:val="clear" w:color="auto" w:fill="auto"/>
          </w:tcPr>
          <w:p w14:paraId="726AD865" w14:textId="6B661DE2" w:rsidR="00160E9E" w:rsidRPr="00110406" w:rsidDel="00F93FE7" w:rsidRDefault="00160E9E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t>shall follow the same rules as those of associated HE STAs, as described in 27.3.15 (Transmit requirements for PPDUs sent in response to a triggering frame) and associated EHT STAs, as described in 36.3.16 (Transmit requirements for PPDUs sent in response to a triggering frame).</w:t>
            </w:r>
          </w:p>
        </w:tc>
        <w:tc>
          <w:tcPr>
            <w:tcW w:w="2044" w:type="dxa"/>
            <w:shd w:val="clear" w:color="auto" w:fill="auto"/>
          </w:tcPr>
          <w:p w14:paraId="7CBAD8DC" w14:textId="2D8D086E" w:rsidR="00160E9E" w:rsidRPr="00110406" w:rsidDel="00F93FE7" w:rsidRDefault="0062099B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>Accept</w:t>
            </w:r>
            <w:r w:rsidR="00434CC9" w:rsidRPr="00110406">
              <w:rPr>
                <w:rFonts w:eastAsia="ＭＳ Ｐゴシック"/>
                <w:szCs w:val="22"/>
                <w:lang w:val="en-US" w:eastAsia="ja-JP"/>
              </w:rPr>
              <w:t>ed.</w:t>
            </w:r>
          </w:p>
        </w:tc>
      </w:tr>
      <w:tr w:rsidR="00FC2C5F" w:rsidRPr="00110406" w14:paraId="25553C0D" w14:textId="77777777" w:rsidTr="009D2BF4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1B4E66" w14:textId="77777777" w:rsidR="00FC2C5F" w:rsidRPr="00110406" w:rsidRDefault="00FC2C5F" w:rsidP="003F22EF">
            <w:pPr>
              <w:jc w:val="right"/>
            </w:pPr>
            <w:r w:rsidRPr="00110406">
              <w:t>4166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9B81E2" w14:textId="77777777" w:rsidR="00FC2C5F" w:rsidRPr="00110406" w:rsidRDefault="00FC2C5F" w:rsidP="003F22EF">
            <w:r w:rsidRPr="00110406">
              <w:t xml:space="preserve">Alireza </w:t>
            </w:r>
            <w:proofErr w:type="spellStart"/>
            <w:r w:rsidRPr="00110406">
              <w:t>Raissinia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D2AB6C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151.25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8070C6C" w14:textId="77777777" w:rsidR="00FC2C5F" w:rsidRPr="00110406" w:rsidRDefault="00FC2C5F" w:rsidP="003F22EF">
            <w:r w:rsidRPr="00110406">
              <w:t>Change the text "The combination of the values</w:t>
            </w:r>
          </w:p>
          <w:p w14:paraId="2174824C" w14:textId="77777777" w:rsidR="00FC2C5F" w:rsidRPr="00110406" w:rsidRDefault="00FC2C5F" w:rsidP="003F22EF">
            <w:r w:rsidRPr="00110406">
              <w:t xml:space="preserve">of the SI2SR NSTS and the SI2SR Rep shall not lead to a total number of HE-LTFs transmitted as part of the HE </w:t>
            </w:r>
            <w:proofErr w:type="gramStart"/>
            <w:r w:rsidRPr="00110406">
              <w:t>Ranging</w:t>
            </w:r>
            <w:proofErr w:type="gramEnd"/>
            <w:r w:rsidRPr="00110406">
              <w:t xml:space="preserve"> NDP transmission that exceeds the total number of HE-LTFs the corresponding STA is capable of receiving, as </w:t>
            </w:r>
            <w:proofErr w:type="spellStart"/>
            <w:r w:rsidRPr="00110406">
              <w:t>signaled</w:t>
            </w:r>
            <w:proofErr w:type="spellEnd"/>
            <w:r w:rsidRPr="00110406">
              <w:t xml:space="preserve"> in the Sensing Capabilities element." 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B76924" w14:textId="77777777" w:rsidR="00FC2C5F" w:rsidRPr="00110406" w:rsidRDefault="00FC2C5F" w:rsidP="003F22EF">
            <w:r w:rsidRPr="00110406">
              <w:t xml:space="preserve">The combination of the values of the SI2SR NSTS and the SI2SR Rep shall not lead to a total number of LTFs transmitted as part of the HE/EHT Ranging NDP transmission that exceeds the total number of LTFs the corresponding STA is capable of receiving, as </w:t>
            </w:r>
            <w:proofErr w:type="spellStart"/>
            <w:r w:rsidRPr="00110406">
              <w:t>signaled</w:t>
            </w:r>
            <w:proofErr w:type="spellEnd"/>
            <w:r w:rsidRPr="00110406">
              <w:t xml:space="preserve"> in the Sensing Capabilities element.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C6467FA" w14:textId="77777777" w:rsidR="00FC2C5F" w:rsidRPr="00194AC3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1D22BFFC" w14:textId="59D52E14" w:rsidR="00574C30" w:rsidRDefault="00574C30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255A1C3" w14:textId="51FA1A75" w:rsidR="00553FF1" w:rsidRDefault="00553FF1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proofErr w:type="gramStart"/>
            <w:r>
              <w:rPr>
                <w:rFonts w:eastAsia="ＭＳ Ｐゴシック" w:hint="eastAsia"/>
                <w:szCs w:val="22"/>
                <w:lang w:val="en-US" w:eastAsia="ja-JP"/>
              </w:rPr>
              <w:t>B</w:t>
            </w:r>
            <w:r>
              <w:rPr>
                <w:rFonts w:eastAsia="ＭＳ Ｐゴシック"/>
                <w:szCs w:val="22"/>
                <w:lang w:val="en-US" w:eastAsia="ja-JP"/>
              </w:rPr>
              <w:t>asically</w:t>
            </w:r>
            <w:proofErr w:type="gramEnd"/>
            <w:r>
              <w:rPr>
                <w:rFonts w:eastAsia="ＭＳ Ｐゴシック"/>
                <w:szCs w:val="22"/>
                <w:lang w:val="en-US" w:eastAsia="ja-JP"/>
              </w:rPr>
              <w:t xml:space="preserve"> accepted and made slight change after some discussion with commenter</w:t>
            </w:r>
            <w:r w:rsidR="00BC5A0C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49629E55" w14:textId="77777777" w:rsidR="00553FF1" w:rsidRPr="00110406" w:rsidRDefault="00553FF1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50494126" w14:textId="01F31ABC" w:rsidR="00574C30" w:rsidRPr="009D2BF4" w:rsidRDefault="00553FF1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>See proposed text below</w:t>
            </w:r>
            <w:r>
              <w:rPr>
                <w:lang w:eastAsia="ja-JP"/>
              </w:rPr>
              <w:t xml:space="preserve"> &lt;DCN0207r0&gt;</w:t>
            </w:r>
          </w:p>
        </w:tc>
      </w:tr>
    </w:tbl>
    <w:p w14:paraId="11AA5324" w14:textId="707D5285" w:rsidR="00FC2C5F" w:rsidRDefault="00FC2C5F" w:rsidP="00F84B98">
      <w:pPr>
        <w:jc w:val="both"/>
        <w:rPr>
          <w:sz w:val="21"/>
          <w:szCs w:val="21"/>
          <w:lang w:eastAsia="ja-JP"/>
        </w:rPr>
      </w:pPr>
    </w:p>
    <w:p w14:paraId="0EE5A01E" w14:textId="0E62555A" w:rsidR="00553FF1" w:rsidRPr="00254B44" w:rsidRDefault="00553FF1" w:rsidP="00553FF1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</w:t>
      </w:r>
      <w:r>
        <w:rPr>
          <w:rFonts w:ascii="Times New Roman" w:hAnsi="Times New Roman" w:cs="Times New Roman" w:hint="eastAsia"/>
          <w:i/>
          <w:highlight w:val="yellow"/>
          <w:lang w:eastAsia="ja-JP"/>
        </w:rPr>
        <w:t>4</w:t>
      </w:r>
      <w:r>
        <w:rPr>
          <w:rFonts w:ascii="Times New Roman" w:hAnsi="Times New Roman" w:cs="Times New Roman"/>
          <w:i/>
          <w:highlight w:val="yellow"/>
          <w:lang w:eastAsia="ja-JP"/>
        </w:rPr>
        <w:t>166:</w:t>
      </w:r>
    </w:p>
    <w:p w14:paraId="1A3C517A" w14:textId="6618DC86" w:rsidR="00553FF1" w:rsidRPr="00254B44" w:rsidRDefault="00553FF1" w:rsidP="00553FF1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</w:t>
      </w:r>
      <w:r>
        <w:rPr>
          <w:rFonts w:ascii="Times New Roman" w:hAnsi="Times New Roman" w:cs="Times New Roman"/>
          <w:i/>
          <w:highlight w:val="yellow"/>
        </w:rPr>
        <w:t>151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23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</w:t>
      </w:r>
      <w:r>
        <w:rPr>
          <w:rFonts w:ascii="Times New Roman" w:hAnsi="Times New Roman" w:cs="Times New Roman"/>
          <w:i/>
          <w:iCs/>
          <w:highlight w:val="yellow"/>
        </w:rPr>
        <w:t>3</w:t>
      </w:r>
      <w:r w:rsidRPr="00254B44">
        <w:rPr>
          <w:rFonts w:ascii="Times New Roman" w:hAnsi="Times New Roman" w:cs="Times New Roman"/>
          <w:i/>
          <w:iCs/>
          <w:highlight w:val="yellow"/>
        </w:rPr>
        <w:t>.0</w:t>
      </w:r>
    </w:p>
    <w:p w14:paraId="30A1F8BB" w14:textId="77777777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>In the Sensing NDP Announcement frame, the AP shall set the values of the SI2SR NSTS field and the</w:t>
      </w:r>
    </w:p>
    <w:p w14:paraId="50CFEBEF" w14:textId="77777777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>SI2SR Rep field within the STA Info fields corresponding to each of the STAs addressed by that frame to be</w:t>
      </w:r>
    </w:p>
    <w:p w14:paraId="539B0D09" w14:textId="77777777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 xml:space="preserve">less than or equal to </w:t>
      </w:r>
      <w:proofErr w:type="spellStart"/>
      <w:r w:rsidRPr="00553FF1">
        <w:rPr>
          <w:sz w:val="21"/>
          <w:szCs w:val="21"/>
          <w:lang w:val="en-US" w:eastAsia="ja-JP"/>
        </w:rPr>
        <w:t>aSensingSRRXSTS</w:t>
      </w:r>
      <w:proofErr w:type="spellEnd"/>
      <w:r w:rsidRPr="00553FF1">
        <w:rPr>
          <w:sz w:val="21"/>
          <w:szCs w:val="21"/>
          <w:lang w:val="en-US" w:eastAsia="ja-JP"/>
        </w:rPr>
        <w:t xml:space="preserve"> and </w:t>
      </w:r>
      <w:proofErr w:type="spellStart"/>
      <w:r w:rsidRPr="00553FF1">
        <w:rPr>
          <w:sz w:val="21"/>
          <w:szCs w:val="21"/>
          <w:lang w:val="en-US" w:eastAsia="ja-JP"/>
        </w:rPr>
        <w:t>aSensingSRRXRep</w:t>
      </w:r>
      <w:proofErr w:type="spellEnd"/>
      <w:r w:rsidRPr="00553FF1">
        <w:rPr>
          <w:sz w:val="21"/>
          <w:szCs w:val="21"/>
          <w:lang w:val="en-US" w:eastAsia="ja-JP"/>
        </w:rPr>
        <w:t>, respectively. The combination of the values</w:t>
      </w:r>
    </w:p>
    <w:p w14:paraId="7E4FEA9B" w14:textId="77777777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 xml:space="preserve">of the SI2SR NSTS and the SI2SR Rep shall not lead to a total number of </w:t>
      </w:r>
      <w:r w:rsidRPr="005474B4">
        <w:rPr>
          <w:strike/>
          <w:sz w:val="21"/>
          <w:szCs w:val="21"/>
          <w:highlight w:val="cyan"/>
          <w:lang w:val="en-US" w:eastAsia="ja-JP"/>
        </w:rPr>
        <w:t>HE-</w:t>
      </w:r>
      <w:r w:rsidRPr="00553FF1">
        <w:rPr>
          <w:sz w:val="21"/>
          <w:szCs w:val="21"/>
          <w:lang w:val="en-US" w:eastAsia="ja-JP"/>
        </w:rPr>
        <w:t>LTFs transmitted as part of the</w:t>
      </w:r>
    </w:p>
    <w:p w14:paraId="5AE8426E" w14:textId="4D3B3C9B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 xml:space="preserve">HE </w:t>
      </w:r>
      <w:proofErr w:type="gramStart"/>
      <w:r w:rsidRPr="00553FF1">
        <w:rPr>
          <w:sz w:val="21"/>
          <w:szCs w:val="21"/>
          <w:lang w:val="en-US" w:eastAsia="ja-JP"/>
        </w:rPr>
        <w:t>Ranging</w:t>
      </w:r>
      <w:proofErr w:type="gramEnd"/>
      <w:r w:rsidRPr="00553FF1">
        <w:rPr>
          <w:sz w:val="21"/>
          <w:szCs w:val="21"/>
          <w:lang w:val="en-US" w:eastAsia="ja-JP"/>
        </w:rPr>
        <w:t xml:space="preserve"> NDP</w:t>
      </w:r>
      <w:r w:rsidRPr="005474B4">
        <w:rPr>
          <w:sz w:val="21"/>
          <w:szCs w:val="21"/>
          <w:u w:val="single"/>
          <w:lang w:val="en-US" w:eastAsia="ja-JP"/>
        </w:rPr>
        <w:t xml:space="preserve"> </w:t>
      </w:r>
      <w:r w:rsidRPr="005474B4">
        <w:rPr>
          <w:sz w:val="21"/>
          <w:szCs w:val="21"/>
          <w:highlight w:val="cyan"/>
          <w:u w:val="single"/>
          <w:lang w:val="en-US" w:eastAsia="ja-JP"/>
        </w:rPr>
        <w:t>or EHT Ranging NDP</w:t>
      </w:r>
      <w:r w:rsidRPr="005474B4">
        <w:rPr>
          <w:sz w:val="21"/>
          <w:szCs w:val="21"/>
          <w:u w:val="single"/>
          <w:lang w:val="en-US" w:eastAsia="ja-JP"/>
        </w:rPr>
        <w:t xml:space="preserve"> </w:t>
      </w:r>
      <w:r w:rsidRPr="00553FF1">
        <w:rPr>
          <w:sz w:val="21"/>
          <w:szCs w:val="21"/>
          <w:lang w:val="en-US" w:eastAsia="ja-JP"/>
        </w:rPr>
        <w:t xml:space="preserve">transmission that exceeds the total number of </w:t>
      </w:r>
      <w:r w:rsidRPr="005474B4">
        <w:rPr>
          <w:strike/>
          <w:sz w:val="21"/>
          <w:szCs w:val="21"/>
          <w:highlight w:val="cyan"/>
          <w:lang w:val="en-US" w:eastAsia="ja-JP"/>
        </w:rPr>
        <w:t>HE-</w:t>
      </w:r>
      <w:r w:rsidRPr="00553FF1">
        <w:rPr>
          <w:sz w:val="21"/>
          <w:szCs w:val="21"/>
          <w:lang w:val="en-US" w:eastAsia="ja-JP"/>
        </w:rPr>
        <w:t>LTFs the corresponding STA is capable</w:t>
      </w:r>
    </w:p>
    <w:p w14:paraId="12D39BD3" w14:textId="1B495533" w:rsidR="00553FF1" w:rsidRPr="005474B4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>of receiving, as signaled in the Sensing Capabilities element.</w:t>
      </w:r>
    </w:p>
    <w:p w14:paraId="370E4B24" w14:textId="2CB34AFE" w:rsidR="00FC2C5F" w:rsidRPr="00110406" w:rsidRDefault="00FC2C5F" w:rsidP="00F84B98">
      <w:pPr>
        <w:jc w:val="both"/>
        <w:rPr>
          <w:sz w:val="21"/>
          <w:szCs w:val="21"/>
          <w:lang w:eastAsia="ja-JP"/>
        </w:rPr>
      </w:pPr>
    </w:p>
    <w:p w14:paraId="448D9AA0" w14:textId="3FF95310" w:rsidR="00FC2C5F" w:rsidRDefault="00FC2C5F" w:rsidP="00F84B98">
      <w:pPr>
        <w:jc w:val="both"/>
        <w:rPr>
          <w:sz w:val="21"/>
          <w:szCs w:val="21"/>
          <w:lang w:eastAsia="ja-JP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9D2BF4" w:rsidRPr="00110406" w14:paraId="5F90C017" w14:textId="77777777" w:rsidTr="003F22E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CA80" w14:textId="77777777" w:rsidR="009D2BF4" w:rsidRPr="00110406" w:rsidRDefault="009D2BF4" w:rsidP="003F22EF">
            <w:pPr>
              <w:jc w:val="right"/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931" w14:textId="77777777" w:rsidR="009D2BF4" w:rsidRPr="00110406" w:rsidRDefault="009D2BF4" w:rsidP="003F22EF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B21F" w14:textId="77777777" w:rsidR="009D2BF4" w:rsidRPr="00110406" w:rsidRDefault="009D2BF4" w:rsidP="003F22EF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EDE9" w14:textId="77777777" w:rsidR="009D2BF4" w:rsidRPr="00110406" w:rsidRDefault="009D2BF4" w:rsidP="003F22EF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C24A" w14:textId="77777777" w:rsidR="009D2BF4" w:rsidRPr="00110406" w:rsidRDefault="009D2BF4" w:rsidP="003F22EF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D584D0D" w14:textId="77777777" w:rsidR="009D2BF4" w:rsidRPr="00110406" w:rsidRDefault="009D2BF4" w:rsidP="003F22EF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110406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A62615" w:rsidRPr="00110406" w14:paraId="6D7BC209" w14:textId="77777777" w:rsidTr="001607F5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CBD514" w14:textId="77777777" w:rsidR="00A62615" w:rsidRPr="00110406" w:rsidRDefault="00A62615" w:rsidP="001607F5">
            <w:pPr>
              <w:jc w:val="right"/>
            </w:pPr>
            <w:r w:rsidRPr="00110406">
              <w:t>4173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BA487F" w14:textId="77777777" w:rsidR="00A62615" w:rsidRPr="00110406" w:rsidRDefault="00A62615" w:rsidP="001607F5">
            <w:r w:rsidRPr="00110406">
              <w:t xml:space="preserve">Alireza </w:t>
            </w:r>
            <w:proofErr w:type="spellStart"/>
            <w:r w:rsidRPr="00110406">
              <w:t>Raissinia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7BD6A7" w14:textId="77777777" w:rsidR="00A62615" w:rsidRPr="00110406" w:rsidRDefault="00A62615" w:rsidP="001607F5">
            <w:pPr>
              <w:rPr>
                <w:szCs w:val="22"/>
              </w:rPr>
            </w:pPr>
            <w:r w:rsidRPr="00110406">
              <w:t>212.25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E68614" w14:textId="77777777" w:rsidR="00A62615" w:rsidRPr="00110406" w:rsidRDefault="00A62615" w:rsidP="001607F5">
            <w:r w:rsidRPr="00110406">
              <w:t>Change the text "received EHT sounding NDP (see 9.4.1.73.2 (CSI encoding and decoding))" 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B29D10" w14:textId="77777777" w:rsidR="00A62615" w:rsidRPr="00110406" w:rsidRDefault="00A62615" w:rsidP="001607F5">
            <w:r w:rsidRPr="00110406">
              <w:t>received EHT Ranging NDP (see 36.3.4.1 (EHT Ranging NDP) or EHT TB Ranging NDP (36.3.4.2 (EHT TB Ranging NDP).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E402297" w14:textId="77777777" w:rsidR="00A62615" w:rsidRPr="00110406" w:rsidRDefault="00A62615" w:rsidP="001607F5">
            <w:pPr>
              <w:rPr>
                <w:rFonts w:eastAsia="ＭＳ Ｐゴシック"/>
                <w:szCs w:val="22"/>
                <w:lang w:val="en-US" w:eastAsia="ja-JP"/>
              </w:rPr>
            </w:pPr>
            <w:r w:rsidRPr="009D2BF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FC2C5F" w:rsidRPr="00110406" w:rsidDel="00F93FE7" w14:paraId="649850AC" w14:textId="77777777" w:rsidTr="003F22EF">
        <w:trPr>
          <w:trHeight w:val="1530"/>
        </w:trPr>
        <w:tc>
          <w:tcPr>
            <w:tcW w:w="709" w:type="dxa"/>
            <w:shd w:val="clear" w:color="auto" w:fill="auto"/>
          </w:tcPr>
          <w:p w14:paraId="53C29DAB" w14:textId="77777777" w:rsidR="00FC2C5F" w:rsidRPr="00110406" w:rsidRDefault="00FC2C5F" w:rsidP="003F22EF">
            <w:pPr>
              <w:jc w:val="right"/>
            </w:pPr>
            <w:r w:rsidRPr="00110406">
              <w:lastRenderedPageBreak/>
              <w:t>4258</w:t>
            </w:r>
          </w:p>
        </w:tc>
        <w:tc>
          <w:tcPr>
            <w:tcW w:w="1276" w:type="dxa"/>
            <w:shd w:val="clear" w:color="auto" w:fill="auto"/>
          </w:tcPr>
          <w:p w14:paraId="6C278595" w14:textId="77777777" w:rsidR="00FC2C5F" w:rsidRPr="00110406" w:rsidRDefault="00FC2C5F" w:rsidP="003F22EF">
            <w:r w:rsidRPr="00110406">
              <w:t>Dong Wei</w:t>
            </w:r>
          </w:p>
        </w:tc>
        <w:tc>
          <w:tcPr>
            <w:tcW w:w="1134" w:type="dxa"/>
            <w:shd w:val="clear" w:color="auto" w:fill="auto"/>
          </w:tcPr>
          <w:p w14:paraId="433C8483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146.26</w:t>
            </w:r>
          </w:p>
        </w:tc>
        <w:tc>
          <w:tcPr>
            <w:tcW w:w="2409" w:type="dxa"/>
            <w:shd w:val="clear" w:color="auto" w:fill="auto"/>
          </w:tcPr>
          <w:p w14:paraId="03B47846" w14:textId="77777777" w:rsidR="00FC2C5F" w:rsidRPr="00110406" w:rsidRDefault="00FC2C5F" w:rsidP="003F22EF">
            <w:r w:rsidRPr="00110406">
              <w:t>The phrase "sensing availability window" is used in the note before it is defined.</w:t>
            </w:r>
          </w:p>
        </w:tc>
        <w:tc>
          <w:tcPr>
            <w:tcW w:w="2268" w:type="dxa"/>
            <w:shd w:val="clear" w:color="auto" w:fill="auto"/>
          </w:tcPr>
          <w:p w14:paraId="3D76D15F" w14:textId="77777777" w:rsidR="00FC2C5F" w:rsidRPr="00110406" w:rsidRDefault="00FC2C5F" w:rsidP="003F22EF">
            <w:r w:rsidRPr="00110406">
              <w:t>Move the 7th and 8th paragraphs (from P146L61 to P147L3) of this clause before the note</w:t>
            </w:r>
          </w:p>
        </w:tc>
        <w:tc>
          <w:tcPr>
            <w:tcW w:w="2044" w:type="dxa"/>
            <w:shd w:val="clear" w:color="auto" w:fill="auto"/>
          </w:tcPr>
          <w:p w14:paraId="44BC3DDE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9D2BF4">
              <w:rPr>
                <w:rFonts w:eastAsia="ＭＳ Ｐゴシック"/>
                <w:szCs w:val="22"/>
                <w:lang w:val="en-US" w:eastAsia="ja-JP"/>
              </w:rPr>
              <w:t>R</w:t>
            </w:r>
            <w:r w:rsidRPr="00110406">
              <w:rPr>
                <w:rFonts w:eastAsia="ＭＳ Ｐゴシック"/>
                <w:szCs w:val="22"/>
                <w:lang w:val="en-US" w:eastAsia="ja-JP"/>
              </w:rPr>
              <w:t>ejected.</w:t>
            </w:r>
          </w:p>
          <w:p w14:paraId="2967F0E7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24B0F58" w14:textId="01825C33" w:rsidR="00FC2C5F" w:rsidRPr="009D2BF4" w:rsidRDefault="00913FAC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9D2BF4">
              <w:rPr>
                <w:color w:val="222222"/>
                <w:shd w:val="clear" w:color="auto" w:fill="FFFFFF"/>
              </w:rPr>
              <w:t>"</w:t>
            </w:r>
            <w:proofErr w:type="gramStart"/>
            <w:r w:rsidRPr="009D2BF4">
              <w:rPr>
                <w:color w:val="222222"/>
                <w:shd w:val="clear" w:color="auto" w:fill="FFFFFF"/>
              </w:rPr>
              <w:t>sensing</w:t>
            </w:r>
            <w:proofErr w:type="gramEnd"/>
            <w:r w:rsidRPr="009D2BF4">
              <w:rPr>
                <w:color w:val="222222"/>
                <w:shd w:val="clear" w:color="auto" w:fill="FFFFFF"/>
              </w:rPr>
              <w:t xml:space="preserve"> availability window" appears before its definition as commenter pointed out, but it is in NOTE and the definition is found in same clause. </w:t>
            </w:r>
            <w:proofErr w:type="gramStart"/>
            <w:r w:rsidRPr="009D2BF4">
              <w:rPr>
                <w:color w:val="222222"/>
                <w:shd w:val="clear" w:color="auto" w:fill="FFFFFF"/>
              </w:rPr>
              <w:t>So</w:t>
            </w:r>
            <w:proofErr w:type="gramEnd"/>
            <w:r w:rsidRPr="009D2BF4">
              <w:rPr>
                <w:color w:val="222222"/>
                <w:shd w:val="clear" w:color="auto" w:fill="FFFFFF"/>
              </w:rPr>
              <w:t xml:space="preserve"> keep it as it is.</w:t>
            </w:r>
          </w:p>
        </w:tc>
      </w:tr>
      <w:tr w:rsidR="00FC2C5F" w:rsidRPr="00110406" w:rsidDel="00F93FE7" w14:paraId="651DC53A" w14:textId="77777777" w:rsidTr="003F22EF">
        <w:trPr>
          <w:trHeight w:val="1530"/>
        </w:trPr>
        <w:tc>
          <w:tcPr>
            <w:tcW w:w="709" w:type="dxa"/>
            <w:shd w:val="clear" w:color="auto" w:fill="auto"/>
          </w:tcPr>
          <w:p w14:paraId="425BCF0B" w14:textId="77777777" w:rsidR="00FC2C5F" w:rsidRPr="00110406" w:rsidRDefault="00FC2C5F" w:rsidP="003F22EF">
            <w:pPr>
              <w:jc w:val="right"/>
            </w:pPr>
            <w:r w:rsidRPr="00110406">
              <w:t>4282</w:t>
            </w:r>
          </w:p>
        </w:tc>
        <w:tc>
          <w:tcPr>
            <w:tcW w:w="1276" w:type="dxa"/>
            <w:shd w:val="clear" w:color="auto" w:fill="auto"/>
          </w:tcPr>
          <w:p w14:paraId="5722BCCD" w14:textId="77777777" w:rsidR="00FC2C5F" w:rsidRPr="00110406" w:rsidRDefault="00FC2C5F" w:rsidP="003F22EF">
            <w:proofErr w:type="spellStart"/>
            <w:r w:rsidRPr="00110406">
              <w:t>Liuming</w:t>
            </w:r>
            <w:proofErr w:type="spellEnd"/>
            <w:r w:rsidRPr="00110406">
              <w:t xml:space="preserve"> Lu</w:t>
            </w:r>
          </w:p>
        </w:tc>
        <w:tc>
          <w:tcPr>
            <w:tcW w:w="1134" w:type="dxa"/>
            <w:shd w:val="clear" w:color="auto" w:fill="auto"/>
          </w:tcPr>
          <w:p w14:paraId="6AB1DC36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147.24</w:t>
            </w:r>
          </w:p>
        </w:tc>
        <w:tc>
          <w:tcPr>
            <w:tcW w:w="2409" w:type="dxa"/>
            <w:shd w:val="clear" w:color="auto" w:fill="auto"/>
          </w:tcPr>
          <w:p w14:paraId="4459F85B" w14:textId="77777777" w:rsidR="00FC2C5F" w:rsidRPr="00110406" w:rsidRDefault="00FC2C5F" w:rsidP="003F22EF">
            <w:r w:rsidRPr="00110406">
              <w:t>As Figure 11-102c (Example of a TB sensing measurement exchange) shows an example, move the content of this paragraph to Annex AD may be appropriate.</w:t>
            </w:r>
          </w:p>
        </w:tc>
        <w:tc>
          <w:tcPr>
            <w:tcW w:w="2268" w:type="dxa"/>
            <w:shd w:val="clear" w:color="auto" w:fill="auto"/>
          </w:tcPr>
          <w:p w14:paraId="4A9994BF" w14:textId="77777777" w:rsidR="00FC2C5F" w:rsidRPr="00110406" w:rsidRDefault="00FC2C5F" w:rsidP="003F22EF">
            <w:r w:rsidRPr="00110406">
              <w:t xml:space="preserve">Suggest </w:t>
            </w:r>
            <w:proofErr w:type="gramStart"/>
            <w:r w:rsidRPr="00110406">
              <w:t>to delete</w:t>
            </w:r>
            <w:proofErr w:type="gramEnd"/>
            <w:r w:rsidRPr="00110406">
              <w:t xml:space="preserve"> the content of the example in 11.55.1.5.2.1 General, and add the content to Annex AD</w:t>
            </w:r>
          </w:p>
        </w:tc>
        <w:tc>
          <w:tcPr>
            <w:tcW w:w="2044" w:type="dxa"/>
            <w:shd w:val="clear" w:color="auto" w:fill="auto"/>
          </w:tcPr>
          <w:p w14:paraId="00EC4D7D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04656FAF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27A33B0" w14:textId="39F5F91C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 xml:space="preserve">Checked published Standards </w:t>
            </w:r>
            <w:proofErr w:type="gramStart"/>
            <w:r w:rsidRPr="00110406">
              <w:rPr>
                <w:rFonts w:eastAsia="ＭＳ Ｐゴシック"/>
                <w:szCs w:val="22"/>
                <w:lang w:val="en-US" w:eastAsia="ja-JP"/>
              </w:rPr>
              <w:t>( like</w:t>
            </w:r>
            <w:proofErr w:type="gramEnd"/>
            <w:r w:rsidRPr="00110406">
              <w:rPr>
                <w:rFonts w:eastAsia="ＭＳ Ｐゴシック"/>
                <w:szCs w:val="22"/>
                <w:lang w:val="en-US" w:eastAsia="ja-JP"/>
              </w:rPr>
              <w:t xml:space="preserve"> IEEE Std802.11-2020) and found many F</w:t>
            </w:r>
            <w:r w:rsidRPr="009D2BF4">
              <w:rPr>
                <w:rFonts w:eastAsia="ＭＳ Ｐゴシック"/>
                <w:szCs w:val="22"/>
                <w:lang w:val="en-US" w:eastAsia="ja-JP"/>
              </w:rPr>
              <w:t>i</w:t>
            </w:r>
            <w:r w:rsidRPr="00110406">
              <w:rPr>
                <w:rFonts w:eastAsia="ＭＳ Ｐゴシック"/>
                <w:szCs w:val="22"/>
                <w:lang w:val="en-US" w:eastAsia="ja-JP"/>
              </w:rPr>
              <w:t xml:space="preserve">gures showing example </w:t>
            </w:r>
            <w:r w:rsidR="00F41187">
              <w:rPr>
                <w:rFonts w:eastAsia="ＭＳ Ｐゴシック"/>
                <w:szCs w:val="22"/>
                <w:lang w:val="en-US" w:eastAsia="ja-JP"/>
              </w:rPr>
              <w:t xml:space="preserve">in the specification  (not in Annex) </w:t>
            </w:r>
            <w:r w:rsidRPr="00110406">
              <w:rPr>
                <w:rFonts w:eastAsia="ＭＳ Ｐゴシック"/>
                <w:szCs w:val="22"/>
                <w:lang w:val="en-US" w:eastAsia="ja-JP"/>
              </w:rPr>
              <w:t>and those title has the word “</w:t>
            </w:r>
            <w:r w:rsidRPr="009D2BF4">
              <w:rPr>
                <w:rFonts w:eastAsia="ＭＳ Ｐゴシック"/>
                <w:szCs w:val="22"/>
                <w:lang w:val="en-US" w:eastAsia="ja-JP"/>
              </w:rPr>
              <w:t>e</w:t>
            </w:r>
            <w:r w:rsidRPr="00110406">
              <w:rPr>
                <w:rFonts w:eastAsia="ＭＳ Ｐゴシック"/>
                <w:szCs w:val="22"/>
                <w:lang w:val="en-US" w:eastAsia="ja-JP"/>
              </w:rPr>
              <w:t xml:space="preserve">xample”. And Figure 11-102c help to understand in this context. </w:t>
            </w:r>
            <w:proofErr w:type="gramStart"/>
            <w:r w:rsidRPr="00110406">
              <w:rPr>
                <w:rFonts w:eastAsia="ＭＳ Ｐゴシック"/>
                <w:szCs w:val="22"/>
                <w:lang w:val="en-US" w:eastAsia="ja-JP"/>
              </w:rPr>
              <w:t>So</w:t>
            </w:r>
            <w:proofErr w:type="gramEnd"/>
            <w:r w:rsidRPr="00110406">
              <w:rPr>
                <w:rFonts w:eastAsia="ＭＳ Ｐゴシック"/>
                <w:szCs w:val="22"/>
                <w:lang w:val="en-US" w:eastAsia="ja-JP"/>
              </w:rPr>
              <w:t xml:space="preserve"> no modification is required. </w:t>
            </w:r>
          </w:p>
        </w:tc>
      </w:tr>
      <w:tr w:rsidR="00FC2C5F" w:rsidRPr="00110406" w:rsidDel="00F93FE7" w14:paraId="461E6A39" w14:textId="77777777" w:rsidTr="00714FE6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2243E4D" w14:textId="77777777" w:rsidR="00FC2C5F" w:rsidRPr="00110406" w:rsidRDefault="00FC2C5F" w:rsidP="003F22EF">
            <w:pPr>
              <w:jc w:val="right"/>
            </w:pPr>
            <w:r w:rsidRPr="00110406">
              <w:t>4283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76EFF6" w14:textId="77777777" w:rsidR="00FC2C5F" w:rsidRPr="00110406" w:rsidRDefault="00FC2C5F" w:rsidP="003F22EF">
            <w:proofErr w:type="spellStart"/>
            <w:r w:rsidRPr="00110406">
              <w:t>Liuming</w:t>
            </w:r>
            <w:proofErr w:type="spellEnd"/>
            <w:r w:rsidRPr="00110406">
              <w:t xml:space="preserve"> Lu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E057A2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147.30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D8E9C39" w14:textId="77777777" w:rsidR="00FC2C5F" w:rsidRPr="00110406" w:rsidRDefault="00FC2C5F" w:rsidP="003F22EF">
            <w:r w:rsidRPr="00110406">
              <w:t>the use of CTS-to-self frame seems to be inappropriate as this frame is used to respond to AP.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0BFD4A" w14:textId="77777777" w:rsidR="00FC2C5F" w:rsidRPr="00110406" w:rsidRDefault="00FC2C5F" w:rsidP="003F22EF">
            <w:r w:rsidRPr="00110406">
              <w:t xml:space="preserve">Suggest </w:t>
            </w:r>
            <w:proofErr w:type="gramStart"/>
            <w:r w:rsidRPr="00110406">
              <w:t>to change</w:t>
            </w:r>
            <w:proofErr w:type="gramEnd"/>
            <w:r w:rsidRPr="00110406">
              <w:t xml:space="preserve"> "CTS-to-self frame" to "CTS frame"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5734A68" w14:textId="49DE52C4" w:rsidR="00575296" w:rsidRDefault="00575296" w:rsidP="00575296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>
              <w:rPr>
                <w:rFonts w:eastAsia="ＭＳ Ｐゴシック"/>
                <w:szCs w:val="22"/>
                <w:lang w:val="en-US" w:eastAsia="ja-JP"/>
              </w:rPr>
              <w:t>ejected.</w:t>
            </w:r>
          </w:p>
          <w:p w14:paraId="52A9E6C6" w14:textId="5050B6CF" w:rsidR="00575296" w:rsidRDefault="00575296" w:rsidP="00575296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3820F52" w14:textId="272492ED" w:rsidR="00575296" w:rsidRPr="00110406" w:rsidRDefault="00452200" w:rsidP="00575296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Using </w:t>
            </w:r>
            <w:r>
              <w:rPr>
                <w:rFonts w:eastAsia="ＭＳ Ｐゴシック" w:hint="eastAsia"/>
                <w:szCs w:val="22"/>
                <w:lang w:val="en-US" w:eastAsia="ja-JP"/>
              </w:rPr>
              <w:t>C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TS-to-self instead of CTS is for AP to identify non-AP STA that is ready to participate. This polling protocol design </w:t>
            </w:r>
            <w:r w:rsidR="00526AAC">
              <w:rPr>
                <w:rFonts w:eastAsia="ＭＳ Ｐゴシック"/>
                <w:szCs w:val="22"/>
                <w:lang w:val="en-US" w:eastAsia="ja-JP"/>
              </w:rPr>
              <w:t>was specified in 11az and 11bf reuse it.</w:t>
            </w:r>
          </w:p>
          <w:p w14:paraId="524898E5" w14:textId="7FAED770" w:rsidR="00FC2C5F" w:rsidRPr="00110406" w:rsidRDefault="00FC2C5F" w:rsidP="00575296">
            <w:pPr>
              <w:rPr>
                <w:rFonts w:eastAsia="ＭＳ Ｐゴシック"/>
                <w:szCs w:val="22"/>
                <w:lang w:val="en-US" w:eastAsia="ja-JP"/>
              </w:rPr>
            </w:pPr>
          </w:p>
        </w:tc>
      </w:tr>
      <w:tr w:rsidR="00FC2C5F" w:rsidRPr="00110406" w:rsidDel="00F93FE7" w14:paraId="2F1EC194" w14:textId="77777777" w:rsidTr="00714FE6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DDEF2A" w14:textId="77777777" w:rsidR="00FC2C5F" w:rsidRPr="00110406" w:rsidRDefault="00FC2C5F" w:rsidP="003F22EF">
            <w:pPr>
              <w:jc w:val="right"/>
            </w:pPr>
            <w:r w:rsidRPr="00110406">
              <w:t>4293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2CEBA9" w14:textId="77777777" w:rsidR="00FC2C5F" w:rsidRPr="00110406" w:rsidRDefault="00FC2C5F" w:rsidP="003F22EF">
            <w:r w:rsidRPr="00110406">
              <w:t>Chris Beg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597E39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148.44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4C23A7" w14:textId="77777777" w:rsidR="00FC2C5F" w:rsidRPr="00110406" w:rsidRDefault="00FC2C5F" w:rsidP="003F22EF">
            <w:r w:rsidRPr="00110406">
              <w:t>In the list of references, the "and" should be "and/or", since all phases may not be relevant to a given exchange.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009A6F" w14:textId="77777777" w:rsidR="00FC2C5F" w:rsidRPr="00110406" w:rsidRDefault="00FC2C5F" w:rsidP="003F22EF">
            <w:r w:rsidRPr="00110406">
              <w:t>Change "and" to "and/or"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303142DB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6CDE9DAD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7861D4C" w14:textId="7D5B2B4B" w:rsidR="00FC2C5F" w:rsidRPr="009D2BF4" w:rsidRDefault="009D2BF4" w:rsidP="00100FFD">
            <w:pPr>
              <w:rPr>
                <w:rFonts w:eastAsia="ＭＳ Ｐゴシック"/>
                <w:szCs w:val="22"/>
                <w:lang w:val="en-US" w:eastAsia="ja-JP"/>
              </w:rPr>
            </w:pPr>
            <w:proofErr w:type="gramStart"/>
            <w:r>
              <w:rPr>
                <w:rFonts w:eastAsia="ＭＳ Ｐゴシック" w:hint="eastAsia"/>
                <w:szCs w:val="22"/>
                <w:lang w:val="en-US" w:eastAsia="ja-JP"/>
              </w:rPr>
              <w:t>B</w:t>
            </w:r>
            <w:r>
              <w:rPr>
                <w:rFonts w:eastAsia="ＭＳ Ｐゴシック"/>
                <w:szCs w:val="22"/>
                <w:lang w:val="en-US" w:eastAsia="ja-JP"/>
              </w:rPr>
              <w:t>asically</w:t>
            </w:r>
            <w:proofErr w:type="gramEnd"/>
            <w:r>
              <w:rPr>
                <w:rFonts w:eastAsia="ＭＳ Ｐゴシック"/>
                <w:szCs w:val="22"/>
                <w:lang w:val="en-US" w:eastAsia="ja-JP"/>
              </w:rPr>
              <w:t xml:space="preserve"> accept </w:t>
            </w:r>
            <w:proofErr w:type="spellStart"/>
            <w:r>
              <w:rPr>
                <w:rFonts w:eastAsia="ＭＳ Ｐゴシック"/>
                <w:szCs w:val="22"/>
                <w:lang w:val="en-US" w:eastAsia="ja-JP"/>
              </w:rPr>
              <w:t>commenters’s</w:t>
            </w:r>
            <w:proofErr w:type="spellEnd"/>
            <w:r>
              <w:rPr>
                <w:rFonts w:eastAsia="ＭＳ Ｐゴシック"/>
                <w:szCs w:val="22"/>
                <w:lang w:val="en-US" w:eastAsia="ja-JP"/>
              </w:rPr>
              <w:t xml:space="preserve"> Proposed</w:t>
            </w:r>
            <w:r w:rsidR="006F55B1">
              <w:rPr>
                <w:rFonts w:eastAsia="ＭＳ Ｐゴシック"/>
                <w:szCs w:val="22"/>
                <w:lang w:val="en-US" w:eastAsia="ja-JP"/>
              </w:rPr>
              <w:t xml:space="preserve"> Change. Additionally change “the Partial TSF subfield” to “the Partial TSF field” to align with the other part in D3.0</w:t>
            </w:r>
            <w:r w:rsidR="00575296">
              <w:rPr>
                <w:rFonts w:eastAsia="ＭＳ Ｐゴシック"/>
                <w:szCs w:val="22"/>
                <w:lang w:val="en-US" w:eastAsia="ja-JP"/>
              </w:rPr>
              <w:t>.</w:t>
            </w:r>
          </w:p>
        </w:tc>
      </w:tr>
    </w:tbl>
    <w:p w14:paraId="49F523DB" w14:textId="77777777" w:rsidR="00FC2C5F" w:rsidRPr="00110406" w:rsidRDefault="00FC2C5F" w:rsidP="00FC2C5F">
      <w:pPr>
        <w:jc w:val="both"/>
        <w:rPr>
          <w:iCs/>
          <w:sz w:val="21"/>
          <w:szCs w:val="21"/>
        </w:rPr>
      </w:pPr>
    </w:p>
    <w:p w14:paraId="5C6D6146" w14:textId="77777777" w:rsidR="00FC2C5F" w:rsidRPr="005474B4" w:rsidRDefault="00FC2C5F" w:rsidP="00FC2C5F">
      <w:pPr>
        <w:jc w:val="both"/>
        <w:rPr>
          <w:sz w:val="21"/>
          <w:szCs w:val="21"/>
          <w:lang w:val="en-US" w:eastAsia="ja-JP"/>
        </w:rPr>
      </w:pPr>
    </w:p>
    <w:p w14:paraId="7A26F797" w14:textId="77777777" w:rsidR="00FC2C5F" w:rsidRPr="009D2BF4" w:rsidRDefault="00FC2C5F" w:rsidP="00F84B98">
      <w:pPr>
        <w:jc w:val="both"/>
        <w:rPr>
          <w:sz w:val="21"/>
          <w:szCs w:val="21"/>
          <w:lang w:eastAsia="ja-JP"/>
        </w:rPr>
      </w:pPr>
    </w:p>
    <w:p w14:paraId="639E8E84" w14:textId="77777777" w:rsidR="002A0B6F" w:rsidRPr="00110406" w:rsidRDefault="002A0B6F">
      <w:pPr>
        <w:rPr>
          <w:b/>
          <w:color w:val="000000"/>
          <w:w w:val="0"/>
          <w:szCs w:val="22"/>
          <w:u w:val="single"/>
          <w:lang w:eastAsia="ja-JP"/>
        </w:rPr>
      </w:pPr>
    </w:p>
    <w:p w14:paraId="3F28F733" w14:textId="279BDAAD" w:rsidR="00BB17A9" w:rsidRPr="00110406" w:rsidRDefault="00BB17A9" w:rsidP="0063373E">
      <w:pPr>
        <w:jc w:val="both"/>
        <w:rPr>
          <w:sz w:val="24"/>
          <w:szCs w:val="24"/>
          <w:lang w:eastAsia="ja-JP"/>
        </w:rPr>
      </w:pPr>
      <w:r w:rsidRPr="00110406">
        <w:rPr>
          <w:b/>
          <w:bCs/>
          <w:sz w:val="24"/>
          <w:szCs w:val="24"/>
          <w:u w:val="single"/>
          <w:lang w:eastAsia="ja-JP"/>
        </w:rPr>
        <w:t>SP</w:t>
      </w:r>
    </w:p>
    <w:p w14:paraId="32F480B1" w14:textId="5B7E0DF0" w:rsidR="00BB17A9" w:rsidRPr="00110406" w:rsidRDefault="00BB17A9" w:rsidP="00BB17A9">
      <w:pPr>
        <w:rPr>
          <w:sz w:val="24"/>
          <w:szCs w:val="24"/>
          <w:lang w:val="en-US" w:eastAsia="zh-CN"/>
        </w:rPr>
      </w:pPr>
      <w:r w:rsidRPr="00110406">
        <w:rPr>
          <w:sz w:val="24"/>
          <w:szCs w:val="24"/>
        </w:rPr>
        <w:t xml:space="preserve">Do you agree to the resolution provided for following </w:t>
      </w:r>
      <w:r w:rsidR="003954C0" w:rsidRPr="00110406">
        <w:t>CID 4164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4166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4173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4258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4282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4283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4293</w:t>
      </w:r>
      <w:r w:rsidR="00434CC9" w:rsidRPr="00110406">
        <w:rPr>
          <w:lang w:eastAsia="ja-JP"/>
        </w:rPr>
        <w:t xml:space="preserve"> </w:t>
      </w:r>
      <w:r w:rsidRPr="00110406">
        <w:rPr>
          <w:sz w:val="24"/>
          <w:szCs w:val="24"/>
        </w:rPr>
        <w:t>to be included in the latest 11bf Draft?</w:t>
      </w:r>
    </w:p>
    <w:p w14:paraId="0B0D7F0C" w14:textId="77777777" w:rsidR="0063373E" w:rsidRPr="00110406" w:rsidRDefault="0063373E" w:rsidP="0016482F">
      <w:pPr>
        <w:jc w:val="both"/>
        <w:rPr>
          <w:sz w:val="21"/>
          <w:szCs w:val="21"/>
        </w:rPr>
      </w:pPr>
    </w:p>
    <w:sectPr w:rsidR="0063373E" w:rsidRPr="00110406" w:rsidSect="00AD75D2">
      <w:headerReference w:type="default" r:id="rId8"/>
      <w:footerReference w:type="default" r:id="rId9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EBDC" w14:textId="77777777" w:rsidR="008E0CAE" w:rsidRDefault="008E0CAE">
      <w:r>
        <w:separator/>
      </w:r>
    </w:p>
  </w:endnote>
  <w:endnote w:type="continuationSeparator" w:id="0">
    <w:p w14:paraId="295C7FCD" w14:textId="77777777" w:rsidR="008E0CAE" w:rsidRDefault="008E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B1AE" w14:textId="77777777" w:rsidR="008E0CAE" w:rsidRDefault="008E0CAE">
      <w:r>
        <w:separator/>
      </w:r>
    </w:p>
  </w:footnote>
  <w:footnote w:type="continuationSeparator" w:id="0">
    <w:p w14:paraId="5F7BBB61" w14:textId="77777777" w:rsidR="008E0CAE" w:rsidRDefault="008E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5A05DE65" w:rsidR="0029020B" w:rsidRDefault="00E556C3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B424A7">
      <w:t>.</w:t>
    </w:r>
    <w:r w:rsidR="000306D2">
      <w:t xml:space="preserve"> 202</w:t>
    </w:r>
    <w:r>
      <w:t>4</w:t>
    </w:r>
    <w:r w:rsidR="0029020B">
      <w:tab/>
    </w:r>
    <w:r w:rsidR="0029020B">
      <w:tab/>
    </w:r>
    <w:fldSimple w:instr=" TITLE  \* MERGEFORMAT ">
      <w:r w:rsidR="00F05632">
        <w:t>doc.: IEEE 802.11-</w:t>
      </w:r>
      <w:r>
        <w:t>24</w:t>
      </w:r>
      <w:r w:rsidR="00F05632">
        <w:t>/</w:t>
      </w:r>
      <w:r>
        <w:t>0207</w:t>
      </w:r>
      <w:r w:rsidR="00F05632">
        <w:t>r</w:t>
      </w:r>
    </w:fldSimple>
    <w:r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A38DC"/>
    <w:lvl w:ilvl="0">
      <w:numFmt w:val="bullet"/>
      <w:lvlText w:val="*"/>
      <w:lvlJc w:val="left"/>
    </w:lvl>
  </w:abstractNum>
  <w:num w:numId="1" w16cid:durableId="634867971">
    <w:abstractNumId w:val="0"/>
    <w:lvlOverride w:ilvl="0">
      <w:lvl w:ilvl="0">
        <w:start w:val="1"/>
        <w:numFmt w:val="bullet"/>
        <w:lvlText w:val="Figure 9-1002d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735078936">
    <w:abstractNumId w:val="0"/>
    <w:lvlOverride w:ilvl="0">
      <w:lvl w:ilvl="0">
        <w:start w:val="1"/>
        <w:numFmt w:val="bullet"/>
        <w:lvlText w:val="Figure 9-1002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426123065">
    <w:abstractNumId w:val="0"/>
    <w:lvlOverride w:ilvl="0">
      <w:lvl w:ilvl="0">
        <w:start w:val="1"/>
        <w:numFmt w:val="bullet"/>
        <w:lvlText w:val="Table 9-401a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82632">
    <w:abstractNumId w:val="0"/>
    <w:lvlOverride w:ilvl="0">
      <w:lvl w:ilvl="0">
        <w:start w:val="1"/>
        <w:numFmt w:val="bullet"/>
        <w:lvlText w:val="Figure 9-1002d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0014B"/>
    <w:rsid w:val="00004E63"/>
    <w:rsid w:val="00006E71"/>
    <w:rsid w:val="00006EB7"/>
    <w:rsid w:val="00007A51"/>
    <w:rsid w:val="000126C1"/>
    <w:rsid w:val="00021364"/>
    <w:rsid w:val="000256E4"/>
    <w:rsid w:val="00025EB4"/>
    <w:rsid w:val="000306D2"/>
    <w:rsid w:val="00051809"/>
    <w:rsid w:val="00053359"/>
    <w:rsid w:val="0005403B"/>
    <w:rsid w:val="00054301"/>
    <w:rsid w:val="00061169"/>
    <w:rsid w:val="00061F3E"/>
    <w:rsid w:val="000704EB"/>
    <w:rsid w:val="00083865"/>
    <w:rsid w:val="00084734"/>
    <w:rsid w:val="000A0554"/>
    <w:rsid w:val="000A058C"/>
    <w:rsid w:val="000A260C"/>
    <w:rsid w:val="000A428C"/>
    <w:rsid w:val="000A5BB4"/>
    <w:rsid w:val="000B3874"/>
    <w:rsid w:val="000B3E84"/>
    <w:rsid w:val="000B6016"/>
    <w:rsid w:val="000C2B18"/>
    <w:rsid w:val="000D3426"/>
    <w:rsid w:val="000F0EA6"/>
    <w:rsid w:val="000F3D3A"/>
    <w:rsid w:val="000F63A8"/>
    <w:rsid w:val="00100952"/>
    <w:rsid w:val="00100FFD"/>
    <w:rsid w:val="00103F56"/>
    <w:rsid w:val="00110406"/>
    <w:rsid w:val="00114041"/>
    <w:rsid w:val="0011529F"/>
    <w:rsid w:val="001174AC"/>
    <w:rsid w:val="001211D1"/>
    <w:rsid w:val="00123940"/>
    <w:rsid w:val="00130CD2"/>
    <w:rsid w:val="00132963"/>
    <w:rsid w:val="0013341C"/>
    <w:rsid w:val="00140409"/>
    <w:rsid w:val="00140CDD"/>
    <w:rsid w:val="00141948"/>
    <w:rsid w:val="00145556"/>
    <w:rsid w:val="001526D5"/>
    <w:rsid w:val="00153E2C"/>
    <w:rsid w:val="00160E9E"/>
    <w:rsid w:val="00161149"/>
    <w:rsid w:val="001626E4"/>
    <w:rsid w:val="0016482F"/>
    <w:rsid w:val="00170218"/>
    <w:rsid w:val="00175F2A"/>
    <w:rsid w:val="00180429"/>
    <w:rsid w:val="00184B1F"/>
    <w:rsid w:val="0018684D"/>
    <w:rsid w:val="00196027"/>
    <w:rsid w:val="001A18A3"/>
    <w:rsid w:val="001A2D1D"/>
    <w:rsid w:val="001A440F"/>
    <w:rsid w:val="001A6419"/>
    <w:rsid w:val="001B2A85"/>
    <w:rsid w:val="001B2B72"/>
    <w:rsid w:val="001B52E2"/>
    <w:rsid w:val="001C0A9C"/>
    <w:rsid w:val="001C2177"/>
    <w:rsid w:val="001C3F2E"/>
    <w:rsid w:val="001C59B3"/>
    <w:rsid w:val="001D3DAB"/>
    <w:rsid w:val="001D5190"/>
    <w:rsid w:val="001D69DC"/>
    <w:rsid w:val="001D723B"/>
    <w:rsid w:val="001E1196"/>
    <w:rsid w:val="001E49DB"/>
    <w:rsid w:val="001E54FA"/>
    <w:rsid w:val="001E5CD0"/>
    <w:rsid w:val="001F43AB"/>
    <w:rsid w:val="001F6340"/>
    <w:rsid w:val="001F734D"/>
    <w:rsid w:val="00204A82"/>
    <w:rsid w:val="00206C49"/>
    <w:rsid w:val="002125F1"/>
    <w:rsid w:val="00217C24"/>
    <w:rsid w:val="00227FB9"/>
    <w:rsid w:val="00230614"/>
    <w:rsid w:val="00235166"/>
    <w:rsid w:val="00237388"/>
    <w:rsid w:val="002460CE"/>
    <w:rsid w:val="00254B44"/>
    <w:rsid w:val="00262F56"/>
    <w:rsid w:val="00265F80"/>
    <w:rsid w:val="00266203"/>
    <w:rsid w:val="00274196"/>
    <w:rsid w:val="0027660E"/>
    <w:rsid w:val="00283E0F"/>
    <w:rsid w:val="00286731"/>
    <w:rsid w:val="0029020B"/>
    <w:rsid w:val="00291746"/>
    <w:rsid w:val="0029222E"/>
    <w:rsid w:val="002A0B6F"/>
    <w:rsid w:val="002A37BE"/>
    <w:rsid w:val="002A5651"/>
    <w:rsid w:val="002B188B"/>
    <w:rsid w:val="002B233A"/>
    <w:rsid w:val="002B6246"/>
    <w:rsid w:val="002C09ED"/>
    <w:rsid w:val="002C5F7D"/>
    <w:rsid w:val="002C6F58"/>
    <w:rsid w:val="002D44BE"/>
    <w:rsid w:val="002D609B"/>
    <w:rsid w:val="002E3FD8"/>
    <w:rsid w:val="002E56F3"/>
    <w:rsid w:val="002E6485"/>
    <w:rsid w:val="002F14A7"/>
    <w:rsid w:val="00307519"/>
    <w:rsid w:val="00323820"/>
    <w:rsid w:val="003407E4"/>
    <w:rsid w:val="00346839"/>
    <w:rsid w:val="00347652"/>
    <w:rsid w:val="00354642"/>
    <w:rsid w:val="003564ED"/>
    <w:rsid w:val="00365AF3"/>
    <w:rsid w:val="00366E5B"/>
    <w:rsid w:val="003761D4"/>
    <w:rsid w:val="0037731D"/>
    <w:rsid w:val="003800C7"/>
    <w:rsid w:val="00383990"/>
    <w:rsid w:val="00384840"/>
    <w:rsid w:val="00386E26"/>
    <w:rsid w:val="003954C0"/>
    <w:rsid w:val="003A221A"/>
    <w:rsid w:val="003A2670"/>
    <w:rsid w:val="003B1C08"/>
    <w:rsid w:val="003B1E4F"/>
    <w:rsid w:val="003B7BE9"/>
    <w:rsid w:val="003C14F0"/>
    <w:rsid w:val="003C607F"/>
    <w:rsid w:val="003D3788"/>
    <w:rsid w:val="003F32D8"/>
    <w:rsid w:val="003F7358"/>
    <w:rsid w:val="00401DEA"/>
    <w:rsid w:val="00404E8B"/>
    <w:rsid w:val="00433332"/>
    <w:rsid w:val="00434CC9"/>
    <w:rsid w:val="0043544C"/>
    <w:rsid w:val="00435526"/>
    <w:rsid w:val="00442037"/>
    <w:rsid w:val="00452200"/>
    <w:rsid w:val="004600F5"/>
    <w:rsid w:val="0046100B"/>
    <w:rsid w:val="00464C15"/>
    <w:rsid w:val="004748F1"/>
    <w:rsid w:val="004827C9"/>
    <w:rsid w:val="00483F50"/>
    <w:rsid w:val="00484E25"/>
    <w:rsid w:val="00487BE7"/>
    <w:rsid w:val="004929C3"/>
    <w:rsid w:val="004A3D41"/>
    <w:rsid w:val="004A5115"/>
    <w:rsid w:val="004B064B"/>
    <w:rsid w:val="004B4122"/>
    <w:rsid w:val="004C217D"/>
    <w:rsid w:val="004C51B3"/>
    <w:rsid w:val="004C5A35"/>
    <w:rsid w:val="004C608D"/>
    <w:rsid w:val="004D720D"/>
    <w:rsid w:val="004E19EF"/>
    <w:rsid w:val="004E256D"/>
    <w:rsid w:val="004E4D22"/>
    <w:rsid w:val="004E5968"/>
    <w:rsid w:val="004F077C"/>
    <w:rsid w:val="004F103F"/>
    <w:rsid w:val="004F5B53"/>
    <w:rsid w:val="005112AD"/>
    <w:rsid w:val="00513F32"/>
    <w:rsid w:val="00517F57"/>
    <w:rsid w:val="005224A7"/>
    <w:rsid w:val="00524028"/>
    <w:rsid w:val="00524DB8"/>
    <w:rsid w:val="00526AAC"/>
    <w:rsid w:val="0052763C"/>
    <w:rsid w:val="00537DE4"/>
    <w:rsid w:val="00544795"/>
    <w:rsid w:val="00546D22"/>
    <w:rsid w:val="005474B4"/>
    <w:rsid w:val="00553FF1"/>
    <w:rsid w:val="0055668B"/>
    <w:rsid w:val="00574C30"/>
    <w:rsid w:val="00575296"/>
    <w:rsid w:val="00580624"/>
    <w:rsid w:val="005822F2"/>
    <w:rsid w:val="005968CF"/>
    <w:rsid w:val="005A33D7"/>
    <w:rsid w:val="005A40B3"/>
    <w:rsid w:val="005C6250"/>
    <w:rsid w:val="005D52F1"/>
    <w:rsid w:val="005E7BEA"/>
    <w:rsid w:val="005F111B"/>
    <w:rsid w:val="005F46CF"/>
    <w:rsid w:val="005F4BCF"/>
    <w:rsid w:val="005F6245"/>
    <w:rsid w:val="00604230"/>
    <w:rsid w:val="00611C35"/>
    <w:rsid w:val="00615A3F"/>
    <w:rsid w:val="0062099B"/>
    <w:rsid w:val="0062440B"/>
    <w:rsid w:val="0063263E"/>
    <w:rsid w:val="0063373E"/>
    <w:rsid w:val="00646450"/>
    <w:rsid w:val="0065012B"/>
    <w:rsid w:val="006525D0"/>
    <w:rsid w:val="006550A8"/>
    <w:rsid w:val="006658F9"/>
    <w:rsid w:val="006722AF"/>
    <w:rsid w:val="0067252A"/>
    <w:rsid w:val="0067252F"/>
    <w:rsid w:val="0067320D"/>
    <w:rsid w:val="00685EB7"/>
    <w:rsid w:val="00695473"/>
    <w:rsid w:val="00697195"/>
    <w:rsid w:val="006A1363"/>
    <w:rsid w:val="006A7763"/>
    <w:rsid w:val="006B15CE"/>
    <w:rsid w:val="006B1A67"/>
    <w:rsid w:val="006B3D79"/>
    <w:rsid w:val="006B564F"/>
    <w:rsid w:val="006C0727"/>
    <w:rsid w:val="006C604D"/>
    <w:rsid w:val="006D7AE3"/>
    <w:rsid w:val="006E145F"/>
    <w:rsid w:val="006E53CF"/>
    <w:rsid w:val="006E6C14"/>
    <w:rsid w:val="006E7FA5"/>
    <w:rsid w:val="006F55B1"/>
    <w:rsid w:val="00702A06"/>
    <w:rsid w:val="00714FE6"/>
    <w:rsid w:val="007152E3"/>
    <w:rsid w:val="007216A3"/>
    <w:rsid w:val="00731CF1"/>
    <w:rsid w:val="00744665"/>
    <w:rsid w:val="00764B13"/>
    <w:rsid w:val="00770572"/>
    <w:rsid w:val="00772432"/>
    <w:rsid w:val="0077465C"/>
    <w:rsid w:val="00783763"/>
    <w:rsid w:val="007874CF"/>
    <w:rsid w:val="007978B8"/>
    <w:rsid w:val="007A569A"/>
    <w:rsid w:val="007A5BCE"/>
    <w:rsid w:val="007B3C55"/>
    <w:rsid w:val="007B3D53"/>
    <w:rsid w:val="007C0EED"/>
    <w:rsid w:val="007C39BB"/>
    <w:rsid w:val="007E009F"/>
    <w:rsid w:val="007E4322"/>
    <w:rsid w:val="007E479C"/>
    <w:rsid w:val="007E49F2"/>
    <w:rsid w:val="007F3B73"/>
    <w:rsid w:val="008037D4"/>
    <w:rsid w:val="00804D23"/>
    <w:rsid w:val="00806F00"/>
    <w:rsid w:val="008106FB"/>
    <w:rsid w:val="00813524"/>
    <w:rsid w:val="00824D97"/>
    <w:rsid w:val="00824E1E"/>
    <w:rsid w:val="0083128D"/>
    <w:rsid w:val="00833B35"/>
    <w:rsid w:val="008347AA"/>
    <w:rsid w:val="00843DE8"/>
    <w:rsid w:val="0084502C"/>
    <w:rsid w:val="00850CC5"/>
    <w:rsid w:val="0087388E"/>
    <w:rsid w:val="00882671"/>
    <w:rsid w:val="008831F9"/>
    <w:rsid w:val="008834FC"/>
    <w:rsid w:val="0089208A"/>
    <w:rsid w:val="008923A7"/>
    <w:rsid w:val="008949B5"/>
    <w:rsid w:val="008A2EFB"/>
    <w:rsid w:val="008C08E0"/>
    <w:rsid w:val="008C202C"/>
    <w:rsid w:val="008D20BA"/>
    <w:rsid w:val="008D38DA"/>
    <w:rsid w:val="008E0CAE"/>
    <w:rsid w:val="008E55B5"/>
    <w:rsid w:val="008F3033"/>
    <w:rsid w:val="008F7094"/>
    <w:rsid w:val="00903F5E"/>
    <w:rsid w:val="00913FAC"/>
    <w:rsid w:val="00923024"/>
    <w:rsid w:val="00923288"/>
    <w:rsid w:val="009259F2"/>
    <w:rsid w:val="00934FC4"/>
    <w:rsid w:val="009353BC"/>
    <w:rsid w:val="009379BF"/>
    <w:rsid w:val="00942BB2"/>
    <w:rsid w:val="00950611"/>
    <w:rsid w:val="00965146"/>
    <w:rsid w:val="0097630D"/>
    <w:rsid w:val="009776C0"/>
    <w:rsid w:val="00977F58"/>
    <w:rsid w:val="00983705"/>
    <w:rsid w:val="0098513C"/>
    <w:rsid w:val="00985B5F"/>
    <w:rsid w:val="009864CA"/>
    <w:rsid w:val="009910BC"/>
    <w:rsid w:val="00992212"/>
    <w:rsid w:val="00994EC4"/>
    <w:rsid w:val="00996519"/>
    <w:rsid w:val="009A0672"/>
    <w:rsid w:val="009A7B1C"/>
    <w:rsid w:val="009B696A"/>
    <w:rsid w:val="009C141E"/>
    <w:rsid w:val="009C2129"/>
    <w:rsid w:val="009D2BF4"/>
    <w:rsid w:val="009D2D32"/>
    <w:rsid w:val="009E50C1"/>
    <w:rsid w:val="009E6E15"/>
    <w:rsid w:val="009F2FBC"/>
    <w:rsid w:val="009F769C"/>
    <w:rsid w:val="009F76FF"/>
    <w:rsid w:val="00A01BB4"/>
    <w:rsid w:val="00A03BD6"/>
    <w:rsid w:val="00A1337D"/>
    <w:rsid w:val="00A206C4"/>
    <w:rsid w:val="00A44015"/>
    <w:rsid w:val="00A5020A"/>
    <w:rsid w:val="00A62481"/>
    <w:rsid w:val="00A62615"/>
    <w:rsid w:val="00A6305A"/>
    <w:rsid w:val="00A64666"/>
    <w:rsid w:val="00A70791"/>
    <w:rsid w:val="00A75FA2"/>
    <w:rsid w:val="00A77307"/>
    <w:rsid w:val="00A81ECD"/>
    <w:rsid w:val="00A84D1D"/>
    <w:rsid w:val="00A91D51"/>
    <w:rsid w:val="00A93186"/>
    <w:rsid w:val="00A946A3"/>
    <w:rsid w:val="00A97603"/>
    <w:rsid w:val="00AA10A2"/>
    <w:rsid w:val="00AA427C"/>
    <w:rsid w:val="00AC4725"/>
    <w:rsid w:val="00AD1A7B"/>
    <w:rsid w:val="00AD7138"/>
    <w:rsid w:val="00AD75D2"/>
    <w:rsid w:val="00AE1E63"/>
    <w:rsid w:val="00AE47D4"/>
    <w:rsid w:val="00AE554F"/>
    <w:rsid w:val="00AF0755"/>
    <w:rsid w:val="00B10F40"/>
    <w:rsid w:val="00B13D91"/>
    <w:rsid w:val="00B22695"/>
    <w:rsid w:val="00B2532C"/>
    <w:rsid w:val="00B279D4"/>
    <w:rsid w:val="00B424A7"/>
    <w:rsid w:val="00B470A2"/>
    <w:rsid w:val="00B47BBA"/>
    <w:rsid w:val="00B50A78"/>
    <w:rsid w:val="00B567F7"/>
    <w:rsid w:val="00B603C7"/>
    <w:rsid w:val="00B713F5"/>
    <w:rsid w:val="00B7293B"/>
    <w:rsid w:val="00B73791"/>
    <w:rsid w:val="00B73B56"/>
    <w:rsid w:val="00B74F2B"/>
    <w:rsid w:val="00B76671"/>
    <w:rsid w:val="00B77E5C"/>
    <w:rsid w:val="00B82A57"/>
    <w:rsid w:val="00B83410"/>
    <w:rsid w:val="00B87D0E"/>
    <w:rsid w:val="00B96781"/>
    <w:rsid w:val="00B97D8E"/>
    <w:rsid w:val="00BB17A9"/>
    <w:rsid w:val="00BB5BB7"/>
    <w:rsid w:val="00BB612A"/>
    <w:rsid w:val="00BC1DE5"/>
    <w:rsid w:val="00BC286C"/>
    <w:rsid w:val="00BC2971"/>
    <w:rsid w:val="00BC3168"/>
    <w:rsid w:val="00BC5A0C"/>
    <w:rsid w:val="00BD4994"/>
    <w:rsid w:val="00BE3FDB"/>
    <w:rsid w:val="00BE519E"/>
    <w:rsid w:val="00BE68C2"/>
    <w:rsid w:val="00BF07A2"/>
    <w:rsid w:val="00BF4EA0"/>
    <w:rsid w:val="00C014CF"/>
    <w:rsid w:val="00C1396C"/>
    <w:rsid w:val="00C1549D"/>
    <w:rsid w:val="00C154EE"/>
    <w:rsid w:val="00C1662F"/>
    <w:rsid w:val="00C20032"/>
    <w:rsid w:val="00C20E5F"/>
    <w:rsid w:val="00C21FEC"/>
    <w:rsid w:val="00C243B2"/>
    <w:rsid w:val="00C27923"/>
    <w:rsid w:val="00C3046F"/>
    <w:rsid w:val="00C362CB"/>
    <w:rsid w:val="00C36D7E"/>
    <w:rsid w:val="00C37C3B"/>
    <w:rsid w:val="00C45972"/>
    <w:rsid w:val="00C50F1F"/>
    <w:rsid w:val="00C51016"/>
    <w:rsid w:val="00C51817"/>
    <w:rsid w:val="00C573AB"/>
    <w:rsid w:val="00C64BA4"/>
    <w:rsid w:val="00C6572B"/>
    <w:rsid w:val="00C70EA8"/>
    <w:rsid w:val="00C74F5B"/>
    <w:rsid w:val="00C756BE"/>
    <w:rsid w:val="00C764F3"/>
    <w:rsid w:val="00C83697"/>
    <w:rsid w:val="00C85731"/>
    <w:rsid w:val="00C86EAA"/>
    <w:rsid w:val="00C94867"/>
    <w:rsid w:val="00C95B3D"/>
    <w:rsid w:val="00CA09B2"/>
    <w:rsid w:val="00CA196F"/>
    <w:rsid w:val="00CA5276"/>
    <w:rsid w:val="00CA556B"/>
    <w:rsid w:val="00CB23BD"/>
    <w:rsid w:val="00CB3F57"/>
    <w:rsid w:val="00CC44AE"/>
    <w:rsid w:val="00CD2FFD"/>
    <w:rsid w:val="00CF0211"/>
    <w:rsid w:val="00CF2A94"/>
    <w:rsid w:val="00CF2BB5"/>
    <w:rsid w:val="00CF4F0A"/>
    <w:rsid w:val="00CF5421"/>
    <w:rsid w:val="00CF6BDC"/>
    <w:rsid w:val="00D01E63"/>
    <w:rsid w:val="00D077DC"/>
    <w:rsid w:val="00D12A10"/>
    <w:rsid w:val="00D16030"/>
    <w:rsid w:val="00D2005D"/>
    <w:rsid w:val="00D26EF5"/>
    <w:rsid w:val="00D44A8D"/>
    <w:rsid w:val="00D4532C"/>
    <w:rsid w:val="00D5037F"/>
    <w:rsid w:val="00D5579D"/>
    <w:rsid w:val="00D61139"/>
    <w:rsid w:val="00D66937"/>
    <w:rsid w:val="00D704AC"/>
    <w:rsid w:val="00D77350"/>
    <w:rsid w:val="00D8562E"/>
    <w:rsid w:val="00D93D01"/>
    <w:rsid w:val="00D94C89"/>
    <w:rsid w:val="00D9772C"/>
    <w:rsid w:val="00D97C46"/>
    <w:rsid w:val="00DA224B"/>
    <w:rsid w:val="00DA75A3"/>
    <w:rsid w:val="00DB077B"/>
    <w:rsid w:val="00DB1189"/>
    <w:rsid w:val="00DC140C"/>
    <w:rsid w:val="00DC5A7B"/>
    <w:rsid w:val="00DD6A02"/>
    <w:rsid w:val="00DD7E7F"/>
    <w:rsid w:val="00DF7CA1"/>
    <w:rsid w:val="00E037DD"/>
    <w:rsid w:val="00E06F9C"/>
    <w:rsid w:val="00E1420B"/>
    <w:rsid w:val="00E16454"/>
    <w:rsid w:val="00E27E28"/>
    <w:rsid w:val="00E3267D"/>
    <w:rsid w:val="00E334D8"/>
    <w:rsid w:val="00E34C10"/>
    <w:rsid w:val="00E41C2A"/>
    <w:rsid w:val="00E42775"/>
    <w:rsid w:val="00E461A0"/>
    <w:rsid w:val="00E467FF"/>
    <w:rsid w:val="00E517E5"/>
    <w:rsid w:val="00E556C3"/>
    <w:rsid w:val="00E60E0B"/>
    <w:rsid w:val="00E66CF8"/>
    <w:rsid w:val="00E708CE"/>
    <w:rsid w:val="00E70D85"/>
    <w:rsid w:val="00E80001"/>
    <w:rsid w:val="00E80010"/>
    <w:rsid w:val="00E82AB7"/>
    <w:rsid w:val="00E8319F"/>
    <w:rsid w:val="00E93590"/>
    <w:rsid w:val="00E95755"/>
    <w:rsid w:val="00E960D9"/>
    <w:rsid w:val="00EC19CC"/>
    <w:rsid w:val="00EC43ED"/>
    <w:rsid w:val="00ED2A56"/>
    <w:rsid w:val="00EE2A76"/>
    <w:rsid w:val="00EE7B8B"/>
    <w:rsid w:val="00EF1289"/>
    <w:rsid w:val="00EF135E"/>
    <w:rsid w:val="00EF55B2"/>
    <w:rsid w:val="00F05632"/>
    <w:rsid w:val="00F0707C"/>
    <w:rsid w:val="00F15462"/>
    <w:rsid w:val="00F156F4"/>
    <w:rsid w:val="00F16FE0"/>
    <w:rsid w:val="00F41187"/>
    <w:rsid w:val="00F4400C"/>
    <w:rsid w:val="00F53D74"/>
    <w:rsid w:val="00F73DDF"/>
    <w:rsid w:val="00F82592"/>
    <w:rsid w:val="00F84B98"/>
    <w:rsid w:val="00F905EE"/>
    <w:rsid w:val="00F90A0F"/>
    <w:rsid w:val="00F91562"/>
    <w:rsid w:val="00F91F25"/>
    <w:rsid w:val="00F93FE7"/>
    <w:rsid w:val="00FA322A"/>
    <w:rsid w:val="00FA4068"/>
    <w:rsid w:val="00FA4166"/>
    <w:rsid w:val="00FA484B"/>
    <w:rsid w:val="00FA643A"/>
    <w:rsid w:val="00FB1570"/>
    <w:rsid w:val="00FC1925"/>
    <w:rsid w:val="00FC2C5F"/>
    <w:rsid w:val="00FD07CE"/>
    <w:rsid w:val="00FD2DC2"/>
    <w:rsid w:val="00FD377D"/>
    <w:rsid w:val="00FD40DC"/>
    <w:rsid w:val="00FD5457"/>
    <w:rsid w:val="00FD5716"/>
    <w:rsid w:val="00FF2607"/>
    <w:rsid w:val="00FF5C4B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C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9">
    <w:name w:val="annotation reference"/>
    <w:basedOn w:val="a0"/>
    <w:rsid w:val="00FD5716"/>
    <w:rPr>
      <w:sz w:val="18"/>
      <w:szCs w:val="18"/>
    </w:rPr>
  </w:style>
  <w:style w:type="paragraph" w:styleId="aa">
    <w:name w:val="annotation text"/>
    <w:basedOn w:val="a"/>
    <w:link w:val="ab"/>
    <w:rsid w:val="00FD5716"/>
  </w:style>
  <w:style w:type="character" w:customStyle="1" w:styleId="ab">
    <w:name w:val="コメント文字列 (文字)"/>
    <w:basedOn w:val="a0"/>
    <w:link w:val="aa"/>
    <w:rsid w:val="00FD5716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FD5716"/>
    <w:rPr>
      <w:b/>
      <w:bCs/>
    </w:rPr>
  </w:style>
  <w:style w:type="character" w:customStyle="1" w:styleId="ad">
    <w:name w:val="コメント内容 (文字)"/>
    <w:basedOn w:val="ab"/>
    <w:link w:val="ac"/>
    <w:rsid w:val="00FD5716"/>
    <w:rPr>
      <w:b/>
      <w:bCs/>
      <w:sz w:val="22"/>
      <w:lang w:val="en-GB" w:eastAsia="en-US"/>
    </w:rPr>
  </w:style>
  <w:style w:type="paragraph" w:customStyle="1" w:styleId="FigTitle">
    <w:name w:val="FigTitle"/>
    <w:uiPriority w:val="99"/>
    <w:rsid w:val="0026620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26620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2662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1F734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F734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1F734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802.11-23/1678r0</vt:lpstr>
      <vt:lpstr>doc.: IEEE 802.11-yy/xxxxr0</vt:lpstr>
    </vt:vector>
  </TitlesOfParts>
  <Company>Some Company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802.11-23/1678r0</dc:title>
  <dc:subject>Submission</dc:subject>
  <dc:creator>shirakawa.atsushi@sharp.co.jp</dc:creator>
  <cp:keywords>Oct 2023</cp:keywords>
  <dc:description>Atsushi Shirakawa, Sharp Corporation</dc:description>
  <cp:lastModifiedBy>白川淳/主任研究員</cp:lastModifiedBy>
  <cp:revision>2</cp:revision>
  <cp:lastPrinted>1899-12-31T15:00:00Z</cp:lastPrinted>
  <dcterms:created xsi:type="dcterms:W3CDTF">2024-02-20T23:49:00Z</dcterms:created>
  <dcterms:modified xsi:type="dcterms:W3CDTF">2024-02-20T23:49:00Z</dcterms:modified>
</cp:coreProperties>
</file>