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6D49C8F4" w:rsidR="00CA09B2" w:rsidRDefault="004A658F">
            <w:pPr>
              <w:pStyle w:val="T2"/>
            </w:pPr>
            <w:r>
              <w:t xml:space="preserve">TGbk </w:t>
            </w:r>
            <w:r w:rsidR="00241CBF">
              <w:t>September</w:t>
            </w:r>
            <w:r>
              <w:t xml:space="preserve"> 2023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0AF2CB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4A658F">
              <w:rPr>
                <w:b w:val="0"/>
                <w:sz w:val="20"/>
              </w:rPr>
              <w:t>3</w:t>
            </w:r>
            <w:r w:rsidR="000307E6">
              <w:rPr>
                <w:b w:val="0"/>
                <w:sz w:val="20"/>
              </w:rPr>
              <w:t>-</w:t>
            </w:r>
            <w:r w:rsidR="00241CBF">
              <w:rPr>
                <w:b w:val="0"/>
                <w:sz w:val="20"/>
              </w:rPr>
              <w:t>11</w:t>
            </w:r>
            <w:r w:rsidR="000307E6">
              <w:rPr>
                <w:b w:val="0"/>
                <w:sz w:val="20"/>
              </w:rPr>
              <w:t>-</w:t>
            </w:r>
            <w:r w:rsidR="00241CBF">
              <w:rPr>
                <w:b w:val="0"/>
                <w:sz w:val="20"/>
              </w:rPr>
              <w:t>12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75707768" w:rsidR="00CA09B2" w:rsidRPr="00834898" w:rsidRDefault="00241CBF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FBB91C" w14:textId="2D0095A4" w:rsidR="00CA09B2" w:rsidRDefault="00241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41464F72" w:rsidR="00CA09B2" w:rsidRDefault="00241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F2B7683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TG</w:t>
                            </w:r>
                            <w:r w:rsidR="00C51EC5">
                              <w:t>bk</w:t>
                            </w:r>
                            <w:r>
                              <w:t xml:space="preserve"> </w:t>
                            </w:r>
                            <w:r w:rsidR="00241CBF">
                              <w:t>Sept-October</w:t>
                            </w:r>
                            <w:r w:rsidR="008B1779">
                              <w:t xml:space="preserve"> 2023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F2B7683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</w:t>
                      </w:r>
                      <w:r w:rsidR="00C51EC5">
                        <w:t>bk</w:t>
                      </w:r>
                      <w:r>
                        <w:t xml:space="preserve"> </w:t>
                      </w:r>
                      <w:r w:rsidR="00241CBF">
                        <w:t>Sept-October</w:t>
                      </w:r>
                      <w:r w:rsidR="008B1779">
                        <w:t xml:space="preserve"> 2023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19384199" w14:textId="77777777" w:rsidR="0070041B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p w14:paraId="0E20D161" w14:textId="77777777" w:rsidR="00380AB1" w:rsidRDefault="00380AB1" w:rsidP="008B12A7">
      <w:pPr>
        <w:pStyle w:val="ListParagraph"/>
        <w:ind w:left="882"/>
        <w:rPr>
          <w:szCs w:val="22"/>
          <w:lang w:val="en-US" w:eastAsia="ja-JP"/>
        </w:rPr>
      </w:pPr>
    </w:p>
    <w:p w14:paraId="1B45AA6F" w14:textId="1C63A95A" w:rsidR="00380AB1" w:rsidRPr="00950746" w:rsidRDefault="00380AB1" w:rsidP="00380AB1">
      <w:pPr>
        <w:pStyle w:val="Heading3"/>
        <w:numPr>
          <w:ilvl w:val="0"/>
          <w:numId w:val="1"/>
        </w:numPr>
        <w:rPr>
          <w:lang w:val="en-US"/>
        </w:rPr>
      </w:pPr>
      <w:r w:rsidRPr="00950746">
        <w:rPr>
          <w:lang w:val="en-US"/>
        </w:rPr>
        <w:t>TG</w:t>
      </w:r>
      <w:r>
        <w:rPr>
          <w:lang w:val="en-US"/>
        </w:rPr>
        <w:t>bk</w:t>
      </w:r>
      <w:r w:rsidRPr="00950746">
        <w:rPr>
          <w:lang w:val="en-US"/>
        </w:rPr>
        <w:t xml:space="preserve"> –</w:t>
      </w:r>
      <w:r>
        <w:rPr>
          <w:lang w:val="en-US"/>
        </w:rPr>
        <w:t>September 26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3</w:t>
      </w:r>
      <w:r w:rsidRPr="00950746">
        <w:rPr>
          <w:lang w:val="en-US"/>
        </w:rPr>
        <w:t xml:space="preserve"> </w:t>
      </w:r>
    </w:p>
    <w:p w14:paraId="5AA81840" w14:textId="77777777" w:rsidR="00380AB1" w:rsidRPr="00F941E6" w:rsidRDefault="00380AB1" w:rsidP="00380AB1">
      <w:pPr>
        <w:numPr>
          <w:ilvl w:val="1"/>
          <w:numId w:val="1"/>
        </w:numPr>
        <w:rPr>
          <w:szCs w:val="22"/>
          <w:lang w:val="en-US"/>
        </w:rPr>
      </w:pPr>
      <w:r w:rsidRPr="00F941E6">
        <w:rPr>
          <w:szCs w:val="22"/>
          <w:lang w:val="en-US"/>
        </w:rPr>
        <w:t>Called to order by</w:t>
      </w:r>
      <w:r w:rsidRPr="00F941E6">
        <w:rPr>
          <w:szCs w:val="22"/>
          <w:rtl/>
          <w:lang w:val="en-US" w:bidi="he-IL"/>
        </w:rPr>
        <w:t xml:space="preserve"> </w:t>
      </w:r>
      <w:r w:rsidRPr="00F941E6">
        <w:rPr>
          <w:szCs w:val="22"/>
          <w:lang w:val="en-US"/>
        </w:rPr>
        <w:t xml:space="preserve">TGbk Chair, Jonathan Segev (Intel Corporation), at </w:t>
      </w:r>
      <w:r w:rsidRPr="00F941E6">
        <w:rPr>
          <w:b/>
          <w:szCs w:val="22"/>
          <w:lang w:val="en-US"/>
        </w:rPr>
        <w:t>10:00 PST,</w:t>
      </w:r>
    </w:p>
    <w:p w14:paraId="643344FC" w14:textId="77777777" w:rsidR="00BA4731" w:rsidRPr="00F941E6" w:rsidRDefault="00380AB1" w:rsidP="00BA4731">
      <w:pPr>
        <w:numPr>
          <w:ilvl w:val="1"/>
          <w:numId w:val="1"/>
        </w:numPr>
        <w:rPr>
          <w:szCs w:val="22"/>
          <w:lang w:val="en-US"/>
        </w:rPr>
      </w:pPr>
      <w:r w:rsidRPr="00F941E6">
        <w:rPr>
          <w:szCs w:val="22"/>
          <w:lang w:val="en-US"/>
        </w:rPr>
        <w:t xml:space="preserve">Agenda </w:t>
      </w:r>
      <w:r w:rsidRPr="00F941E6">
        <w:rPr>
          <w:szCs w:val="22"/>
          <w:lang w:val="en-US" w:eastAsia="ja-JP"/>
        </w:rPr>
        <w:t xml:space="preserve">Doc. </w:t>
      </w:r>
      <w:r w:rsidRPr="00F941E6">
        <w:t>IEEE 802.</w:t>
      </w:r>
      <w:hyperlink r:id="rId8" w:history="1">
        <w:r w:rsidRPr="00F941E6">
          <w:rPr>
            <w:rStyle w:val="Hyperlink"/>
          </w:rPr>
          <w:t>11-23/</w:t>
        </w:r>
        <w:r w:rsidR="008C0371" w:rsidRPr="00F941E6">
          <w:rPr>
            <w:rStyle w:val="Hyperlink"/>
          </w:rPr>
          <w:t>1334</w:t>
        </w:r>
        <w:r w:rsidRPr="00F941E6">
          <w:rPr>
            <w:rStyle w:val="Hyperlink"/>
          </w:rPr>
          <w:t>r</w:t>
        </w:r>
        <w:r w:rsidR="008C0371" w:rsidRPr="00F941E6">
          <w:rPr>
            <w:rStyle w:val="Hyperlink"/>
            <w:b/>
            <w:szCs w:val="22"/>
            <w:lang w:val="en-US" w:eastAsia="ja-JP"/>
          </w:rPr>
          <w:t>4</w:t>
        </w:r>
      </w:hyperlink>
      <w:r w:rsidRPr="00F941E6">
        <w:rPr>
          <w:b/>
          <w:szCs w:val="22"/>
          <w:lang w:val="en-US" w:eastAsia="ja-JP"/>
        </w:rPr>
        <w:t xml:space="preserve"> </w:t>
      </w:r>
    </w:p>
    <w:p w14:paraId="3BCEBBE5" w14:textId="6ACB721A" w:rsidR="00380AB1" w:rsidRPr="00F941E6" w:rsidRDefault="00380AB1" w:rsidP="00392AE2">
      <w:pPr>
        <w:numPr>
          <w:ilvl w:val="1"/>
          <w:numId w:val="1"/>
        </w:numPr>
        <w:rPr>
          <w:szCs w:val="22"/>
          <w:lang w:val="en-US"/>
        </w:rPr>
      </w:pPr>
      <w:r w:rsidRPr="00F941E6">
        <w:rPr>
          <w:szCs w:val="22"/>
          <w:lang w:val="en-US"/>
        </w:rPr>
        <w:t>Review Patent Policy and logistics</w:t>
      </w:r>
    </w:p>
    <w:p w14:paraId="050B2439" w14:textId="77777777" w:rsidR="00380AB1" w:rsidRPr="00F941E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szCs w:val="22"/>
          <w:lang w:val="en-US" w:eastAsia="ja-JP"/>
        </w:rPr>
      </w:pPr>
    </w:p>
    <w:p w14:paraId="177964FE" w14:textId="77777777" w:rsidR="00380AB1" w:rsidRPr="00F941E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szCs w:val="22"/>
          <w:lang w:val="en-US" w:eastAsia="ja-JP"/>
        </w:rPr>
      </w:pPr>
    </w:p>
    <w:p w14:paraId="27242649" w14:textId="77777777" w:rsidR="00380AB1" w:rsidRPr="00F941E6" w:rsidRDefault="00380AB1" w:rsidP="00B333B5">
      <w:pPr>
        <w:pStyle w:val="ListParagraph"/>
        <w:numPr>
          <w:ilvl w:val="1"/>
          <w:numId w:val="20"/>
        </w:numPr>
        <w:jc w:val="both"/>
        <w:rPr>
          <w:vanish/>
          <w:szCs w:val="22"/>
          <w:lang w:val="en-US" w:eastAsia="ja-JP"/>
        </w:rPr>
      </w:pPr>
    </w:p>
    <w:p w14:paraId="30DD9955" w14:textId="0AD44DFB" w:rsidR="00380AB1" w:rsidRPr="00F941E6" w:rsidRDefault="00380AB1" w:rsidP="00392AE2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</w:t>
      </w:r>
      <w:r w:rsidRPr="00F941E6">
        <w:rPr>
          <w:rFonts w:eastAsia="PMingLiU"/>
          <w:szCs w:val="22"/>
          <w:lang w:val="en-US" w:eastAsia="zh-TW"/>
        </w:rPr>
        <w:t xml:space="preserve"> </w:t>
      </w:r>
      <w:r w:rsidRPr="00F941E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4050316A" w14:textId="77777777" w:rsidR="00380AB1" w:rsidRPr="00F941E6" w:rsidRDefault="00380AB1" w:rsidP="00B333B5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called for any potentially essential patents, no one stepped forward.</w:t>
      </w:r>
    </w:p>
    <w:p w14:paraId="5F8479AF" w14:textId="77777777" w:rsidR="00380AB1" w:rsidRPr="00F941E6" w:rsidRDefault="00380AB1" w:rsidP="00B333B5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reminded participants to register their attendance using imat.</w:t>
      </w:r>
    </w:p>
    <w:p w14:paraId="783D2808" w14:textId="77777777" w:rsidR="00380AB1" w:rsidRPr="00F941E6" w:rsidRDefault="00380AB1" w:rsidP="00B333B5">
      <w:pPr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/>
        </w:rPr>
        <w:t xml:space="preserve">Chair reviewed other guidelines for IEEE meetings, </w:t>
      </w:r>
    </w:p>
    <w:p w14:paraId="5D35A59A" w14:textId="77777777" w:rsidR="00380AB1" w:rsidRPr="00F941E6" w:rsidRDefault="00380AB1" w:rsidP="00B333B5">
      <w:pPr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 xml:space="preserve">Chair reviewed IEEE antitrust and competition laws, copyright policy, </w:t>
      </w:r>
    </w:p>
    <w:p w14:paraId="6E1EF7F5" w14:textId="77777777" w:rsidR="00380AB1" w:rsidRPr="00F941E6" w:rsidRDefault="00380AB1" w:rsidP="00B333B5">
      <w:pPr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reminded IEEE code of ethics</w:t>
      </w:r>
      <w:r w:rsidRPr="00F941E6">
        <w:rPr>
          <w:szCs w:val="22"/>
          <w:lang w:val="en-US"/>
        </w:rPr>
        <w:t xml:space="preserve"> and WG participation as an individual professional independent of others-no clarification requested.</w:t>
      </w:r>
    </w:p>
    <w:p w14:paraId="351B6B3D" w14:textId="7D3FBA59" w:rsidR="00380AB1" w:rsidRPr="00F941E6" w:rsidRDefault="00380AB1" w:rsidP="00B333B5">
      <w:pPr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/>
        </w:rPr>
        <w:t xml:space="preserve">Chair reviewed IEEE 802 ground rules and provided reference to IEEE Standards By-Laws- (fair and equitable </w:t>
      </w:r>
      <w:r w:rsidR="00B76A5B" w:rsidRPr="00F941E6">
        <w:rPr>
          <w:szCs w:val="22"/>
          <w:lang w:val="en-US"/>
        </w:rPr>
        <w:t>participation</w:t>
      </w:r>
      <w:r w:rsidRPr="00F941E6">
        <w:rPr>
          <w:szCs w:val="22"/>
          <w:lang w:val="en-US"/>
        </w:rPr>
        <w:t>)</w:t>
      </w:r>
    </w:p>
    <w:p w14:paraId="77EDD91A" w14:textId="77777777" w:rsidR="00380AB1" w:rsidRPr="00F941E6" w:rsidRDefault="00380AB1" w:rsidP="00B333B5">
      <w:pPr>
        <w:numPr>
          <w:ilvl w:val="2"/>
          <w:numId w:val="22"/>
        </w:numPr>
        <w:jc w:val="both"/>
        <w:rPr>
          <w:szCs w:val="22"/>
          <w:lang w:val="en-US"/>
        </w:rPr>
      </w:pPr>
      <w:r w:rsidRPr="00F941E6">
        <w:rPr>
          <w:szCs w:val="22"/>
          <w:lang w:val="en-US"/>
        </w:rPr>
        <w:t>Chair reminded members again to log their attendance.</w:t>
      </w:r>
    </w:p>
    <w:p w14:paraId="18728FB6" w14:textId="2839A8AA" w:rsidR="00380AB1" w:rsidRPr="00F941E6" w:rsidRDefault="00380AB1" w:rsidP="00392AE2">
      <w:pPr>
        <w:numPr>
          <w:ilvl w:val="1"/>
          <w:numId w:val="22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>Agenda</w:t>
      </w:r>
    </w:p>
    <w:p w14:paraId="7E0001DE" w14:textId="77777777" w:rsidR="00380AB1" w:rsidRPr="00F941E6" w:rsidRDefault="00380AB1" w:rsidP="00380AB1">
      <w:pPr>
        <w:pStyle w:val="ListParagraph"/>
        <w:numPr>
          <w:ilvl w:val="2"/>
          <w:numId w:val="8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 xml:space="preserve">Review technical submissions towards amendment text </w:t>
      </w:r>
    </w:p>
    <w:p w14:paraId="36173C2B" w14:textId="3BB67CF7" w:rsidR="00046B18" w:rsidRPr="00F941E6" w:rsidRDefault="00046B18" w:rsidP="00380AB1">
      <w:pPr>
        <w:pStyle w:val="ListParagraph"/>
        <w:numPr>
          <w:ilvl w:val="2"/>
          <w:numId w:val="8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 xml:space="preserve">Agenda approved. </w:t>
      </w:r>
    </w:p>
    <w:p w14:paraId="6154B029" w14:textId="77777777" w:rsidR="00380AB1" w:rsidRPr="002200F8" w:rsidRDefault="00380AB1" w:rsidP="00380AB1">
      <w:pPr>
        <w:pStyle w:val="ListParagraph"/>
        <w:numPr>
          <w:ilvl w:val="2"/>
          <w:numId w:val="8"/>
        </w:numPr>
        <w:rPr>
          <w:szCs w:val="22"/>
          <w:lang w:eastAsia="ja-JP"/>
        </w:rPr>
      </w:pPr>
      <w:r w:rsidRPr="00F941E6">
        <w:rPr>
          <w:szCs w:val="22"/>
          <w:lang w:eastAsia="ja-JP"/>
        </w:rPr>
        <w:t>Submission list for the</w:t>
      </w:r>
      <w:r>
        <w:rPr>
          <w:szCs w:val="22"/>
          <w:lang w:eastAsia="ja-JP"/>
        </w:rPr>
        <w:t xml:space="preserve"> telecon:</w:t>
      </w:r>
    </w:p>
    <w:p w14:paraId="06FA53E6" w14:textId="667CB8CA" w:rsidR="00380AB1" w:rsidRDefault="00380AB1" w:rsidP="00B333B5">
      <w:pPr>
        <w:ind w:left="1440"/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11-23-1</w:t>
      </w:r>
      <w:r w:rsidR="00FB5B35">
        <w:rPr>
          <w:szCs w:val="22"/>
          <w:lang w:val="en-US" w:eastAsia="ja-JP"/>
        </w:rPr>
        <w:t>673</w:t>
      </w:r>
      <w:r>
        <w:rPr>
          <w:szCs w:val="22"/>
          <w:lang w:val="en-US" w:eastAsia="ja-JP"/>
        </w:rPr>
        <w:t xml:space="preserve"> </w:t>
      </w:r>
      <w:r w:rsidR="00594089" w:rsidRPr="00594089">
        <w:rPr>
          <w:szCs w:val="22"/>
          <w:lang w:val="en-US" w:eastAsia="ja-JP"/>
        </w:rPr>
        <w:t xml:space="preserve">PDT on Capability Indication for 320 MHz Positioning </w:t>
      </w:r>
      <w:r>
        <w:rPr>
          <w:szCs w:val="22"/>
          <w:lang w:val="en-US" w:eastAsia="ja-JP"/>
        </w:rPr>
        <w:t>(Yanjun Sun)</w:t>
      </w:r>
    </w:p>
    <w:p w14:paraId="7B0D4BC1" w14:textId="25D9E803" w:rsidR="00380AB1" w:rsidRDefault="00380AB1" w:rsidP="00B333B5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Yanjun Sun presented </w:t>
      </w:r>
      <w:r w:rsidRPr="00861141">
        <w:rPr>
          <w:szCs w:val="22"/>
          <w:lang w:val="en-US" w:eastAsia="ja-JP"/>
        </w:rPr>
        <w:t>11-23-1</w:t>
      </w:r>
      <w:r w:rsidR="009A5E9D" w:rsidRPr="00861141">
        <w:rPr>
          <w:szCs w:val="22"/>
          <w:lang w:val="en-US" w:eastAsia="ja-JP"/>
        </w:rPr>
        <w:t>673r0</w:t>
      </w:r>
    </w:p>
    <w:p w14:paraId="48202685" w14:textId="0195BDD3" w:rsidR="00380AB1" w:rsidRDefault="00380AB1" w:rsidP="00B333B5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r w:rsidR="00040AB0" w:rsidRPr="00040AB0">
        <w:rPr>
          <w:szCs w:val="22"/>
          <w:lang w:val="en-US" w:eastAsia="ja-JP"/>
        </w:rPr>
        <w:t>11bk Spec Text on Capability Indication for 320 MHz Positioning</w:t>
      </w:r>
    </w:p>
    <w:p w14:paraId="2BD5BB9D" w14:textId="47229D26" w:rsidR="00380AB1" w:rsidRDefault="006C197E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222ECA">
        <w:rPr>
          <w:szCs w:val="22"/>
          <w:lang w:val="en-US" w:eastAsia="ja-JP"/>
        </w:rPr>
        <w:t>considering</w:t>
      </w:r>
      <w:r w:rsidR="0040072E">
        <w:rPr>
          <w:szCs w:val="22"/>
          <w:lang w:val="en-US" w:eastAsia="ja-JP"/>
        </w:rPr>
        <w:t xml:space="preserve"> beacon overhead</w:t>
      </w:r>
      <w:r w:rsidR="00C34C6E">
        <w:rPr>
          <w:szCs w:val="22"/>
          <w:lang w:val="en-US" w:eastAsia="ja-JP"/>
        </w:rPr>
        <w:t>, does it help</w:t>
      </w:r>
      <w:r w:rsidR="0040072E">
        <w:rPr>
          <w:szCs w:val="22"/>
          <w:lang w:val="en-US" w:eastAsia="ja-JP"/>
        </w:rPr>
        <w:t xml:space="preserve"> ?</w:t>
      </w:r>
    </w:p>
    <w:p w14:paraId="55093F62" w14:textId="61ABAFD1" w:rsidR="0040072E" w:rsidRDefault="0040072E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C34C6E">
        <w:rPr>
          <w:szCs w:val="22"/>
          <w:lang w:val="en-US" w:eastAsia="ja-JP"/>
        </w:rPr>
        <w:t xml:space="preserve">additional info might help negotiations converge. </w:t>
      </w:r>
    </w:p>
    <w:p w14:paraId="39DE32AA" w14:textId="03C97C6F" w:rsidR="00C34C6E" w:rsidRDefault="00C34C6E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023C3B">
        <w:rPr>
          <w:szCs w:val="22"/>
          <w:lang w:val="en-US" w:eastAsia="ja-JP"/>
        </w:rPr>
        <w:t>might be costly if we keep adding bits in future for &gt; 320 MHz ?</w:t>
      </w:r>
    </w:p>
    <w:p w14:paraId="314DCA82" w14:textId="14D38BBE" w:rsidR="00023C3B" w:rsidRDefault="00023C3B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700CEC">
        <w:rPr>
          <w:szCs w:val="22"/>
          <w:lang w:val="en-US" w:eastAsia="ja-JP"/>
        </w:rPr>
        <w:t>AP selection</w:t>
      </w:r>
      <w:r w:rsidR="00182B60">
        <w:rPr>
          <w:szCs w:val="22"/>
          <w:lang w:val="en-US" w:eastAsia="ja-JP"/>
        </w:rPr>
        <w:t xml:space="preserve"> </w:t>
      </w:r>
      <w:r w:rsidR="000E708C">
        <w:rPr>
          <w:szCs w:val="22"/>
          <w:lang w:val="en-US" w:eastAsia="ja-JP"/>
        </w:rPr>
        <w:t>is improved</w:t>
      </w:r>
      <w:r w:rsidR="006B2D04">
        <w:rPr>
          <w:szCs w:val="22"/>
          <w:lang w:val="en-US" w:eastAsia="ja-JP"/>
        </w:rPr>
        <w:t>, so think its beneficial</w:t>
      </w:r>
      <w:r w:rsidR="000E708C">
        <w:rPr>
          <w:szCs w:val="22"/>
          <w:lang w:val="en-US" w:eastAsia="ja-JP"/>
        </w:rPr>
        <w:t xml:space="preserve">. </w:t>
      </w:r>
    </w:p>
    <w:p w14:paraId="2528086E" w14:textId="6133F3E0" w:rsidR="000E708C" w:rsidRDefault="00FF2648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would it be one bit </w:t>
      </w:r>
      <w:r w:rsidR="00E0612C">
        <w:rPr>
          <w:szCs w:val="22"/>
          <w:lang w:val="en-US" w:eastAsia="ja-JP"/>
        </w:rPr>
        <w:t>for TB and one for NTB ?</w:t>
      </w:r>
    </w:p>
    <w:p w14:paraId="7E43FB37" w14:textId="63CFAF50" w:rsidR="00E0612C" w:rsidRDefault="00E0612C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446B2A">
        <w:rPr>
          <w:szCs w:val="22"/>
          <w:lang w:val="en-US" w:eastAsia="ja-JP"/>
        </w:rPr>
        <w:t>just one bit tied to BW functionality.</w:t>
      </w:r>
    </w:p>
    <w:p w14:paraId="18C7660F" w14:textId="1F8CDB51" w:rsidR="00446B2A" w:rsidRDefault="00947C93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if </w:t>
      </w:r>
      <w:r w:rsidR="00040AB0">
        <w:rPr>
          <w:szCs w:val="22"/>
          <w:lang w:val="en-US" w:eastAsia="ja-JP"/>
        </w:rPr>
        <w:t>we</w:t>
      </w:r>
      <w:r>
        <w:rPr>
          <w:szCs w:val="22"/>
          <w:lang w:val="en-US" w:eastAsia="ja-JP"/>
        </w:rPr>
        <w:t xml:space="preserve"> don’t support 11az, do we support this new bit ?</w:t>
      </w:r>
    </w:p>
    <w:p w14:paraId="7D8A6B4B" w14:textId="77777777" w:rsidR="00C43A36" w:rsidRDefault="00947C93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no</w:t>
      </w:r>
      <w:r w:rsidR="006E5790">
        <w:rPr>
          <w:szCs w:val="22"/>
          <w:lang w:val="en-US" w:eastAsia="ja-JP"/>
        </w:rPr>
        <w:t>. may need some normative text</w:t>
      </w:r>
      <w:r w:rsidR="00C43A36">
        <w:rPr>
          <w:szCs w:val="22"/>
          <w:lang w:val="en-US" w:eastAsia="ja-JP"/>
        </w:rPr>
        <w:t xml:space="preserve">. </w:t>
      </w:r>
    </w:p>
    <w:p w14:paraId="6F1338A2" w14:textId="5BB30E64" w:rsidR="005F733B" w:rsidRDefault="00D45DFE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in future as we add new BW, we would need some explicit text </w:t>
      </w:r>
      <w:r w:rsidR="00040AB0">
        <w:rPr>
          <w:szCs w:val="22"/>
          <w:lang w:val="en-US" w:eastAsia="ja-JP"/>
        </w:rPr>
        <w:t xml:space="preserve">stating </w:t>
      </w:r>
      <w:r>
        <w:rPr>
          <w:szCs w:val="22"/>
          <w:lang w:val="en-US" w:eastAsia="ja-JP"/>
        </w:rPr>
        <w:t xml:space="preserve">that </w:t>
      </w:r>
      <w:r w:rsidR="005F733B">
        <w:rPr>
          <w:szCs w:val="22"/>
          <w:lang w:val="en-US" w:eastAsia="ja-JP"/>
        </w:rPr>
        <w:t>“we also support ranging at this BW”</w:t>
      </w:r>
    </w:p>
    <w:p w14:paraId="4819E245" w14:textId="4DA60CA3" w:rsidR="00A70641" w:rsidRDefault="005F733B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8B774D">
        <w:rPr>
          <w:szCs w:val="22"/>
          <w:lang w:val="en-US" w:eastAsia="ja-JP"/>
        </w:rPr>
        <w:t xml:space="preserve">we should be able to avoid this </w:t>
      </w:r>
      <w:r w:rsidR="00A70641">
        <w:rPr>
          <w:szCs w:val="22"/>
          <w:lang w:val="en-US" w:eastAsia="ja-JP"/>
        </w:rPr>
        <w:t>addition since we have been able to do so</w:t>
      </w:r>
      <w:r w:rsidR="00861141">
        <w:rPr>
          <w:szCs w:val="22"/>
          <w:lang w:val="en-US" w:eastAsia="ja-JP"/>
        </w:rPr>
        <w:t xml:space="preserve"> for similar arguments in past</w:t>
      </w:r>
      <w:r w:rsidR="00260954">
        <w:rPr>
          <w:szCs w:val="22"/>
          <w:lang w:val="en-US" w:eastAsia="ja-JP"/>
        </w:rPr>
        <w:t xml:space="preserve">. </w:t>
      </w:r>
      <w:r w:rsidR="00861141">
        <w:rPr>
          <w:szCs w:val="22"/>
          <w:lang w:val="en-US" w:eastAsia="ja-JP"/>
        </w:rPr>
        <w:t>W</w:t>
      </w:r>
      <w:r w:rsidR="00260954">
        <w:rPr>
          <w:szCs w:val="22"/>
          <w:lang w:val="en-US" w:eastAsia="ja-JP"/>
        </w:rPr>
        <w:t>hat is the value ?</w:t>
      </w:r>
    </w:p>
    <w:p w14:paraId="736E3F3F" w14:textId="3F5B4637" w:rsidR="00C76137" w:rsidRDefault="00A70641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5F65FB">
        <w:rPr>
          <w:szCs w:val="22"/>
          <w:lang w:val="en-US" w:eastAsia="ja-JP"/>
        </w:rPr>
        <w:t xml:space="preserve">since there are devices that are 11be and 11az capable, but not 11bk, </w:t>
      </w:r>
      <w:r w:rsidR="00764871">
        <w:rPr>
          <w:szCs w:val="22"/>
          <w:lang w:val="en-US" w:eastAsia="ja-JP"/>
        </w:rPr>
        <w:t xml:space="preserve">we would want clients to </w:t>
      </w:r>
      <w:r w:rsidR="00C76137">
        <w:rPr>
          <w:szCs w:val="22"/>
          <w:lang w:val="en-US" w:eastAsia="ja-JP"/>
        </w:rPr>
        <w:t>distinguish</w:t>
      </w:r>
      <w:r w:rsidR="000941C2">
        <w:rPr>
          <w:szCs w:val="22"/>
          <w:lang w:val="en-US" w:eastAsia="ja-JP"/>
        </w:rPr>
        <w:t xml:space="preserve"> between the two</w:t>
      </w:r>
      <w:r w:rsidR="00C76137">
        <w:rPr>
          <w:szCs w:val="22"/>
          <w:lang w:val="en-US" w:eastAsia="ja-JP"/>
        </w:rPr>
        <w:t>.</w:t>
      </w:r>
    </w:p>
    <w:p w14:paraId="19BC8DB1" w14:textId="4373E54C" w:rsidR="00947C93" w:rsidRDefault="005F65FB" w:rsidP="00BA4731">
      <w:pPr>
        <w:numPr>
          <w:ilvl w:val="2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58641C">
        <w:rPr>
          <w:szCs w:val="22"/>
          <w:lang w:val="en-US" w:eastAsia="ja-JP"/>
        </w:rPr>
        <w:t xml:space="preserve">C: </w:t>
      </w:r>
      <w:r w:rsidR="00941270">
        <w:rPr>
          <w:szCs w:val="22"/>
          <w:lang w:val="en-US" w:eastAsia="ja-JP"/>
        </w:rPr>
        <w:t xml:space="preserve">differentiation between 11bk and 11az is at a different level than between 11az and REVmc FTM. </w:t>
      </w:r>
      <w:r w:rsidR="00757F1C">
        <w:rPr>
          <w:szCs w:val="22"/>
          <w:lang w:val="en-US" w:eastAsia="ja-JP"/>
        </w:rPr>
        <w:t xml:space="preserve"> </w:t>
      </w:r>
      <w:r w:rsidR="006E5790">
        <w:rPr>
          <w:szCs w:val="22"/>
          <w:lang w:val="en-US" w:eastAsia="ja-JP"/>
        </w:rPr>
        <w:t xml:space="preserve"> </w:t>
      </w:r>
    </w:p>
    <w:p w14:paraId="2BCF1D4A" w14:textId="77777777" w:rsidR="00947C93" w:rsidRPr="00914119" w:rsidRDefault="00947C93" w:rsidP="00B333B5">
      <w:pPr>
        <w:ind w:left="1440"/>
        <w:rPr>
          <w:szCs w:val="22"/>
          <w:lang w:val="en-US" w:eastAsia="ja-JP"/>
        </w:rPr>
      </w:pPr>
    </w:p>
    <w:p w14:paraId="418B3D5E" w14:textId="77777777" w:rsidR="00380AB1" w:rsidRDefault="00380AB1" w:rsidP="00BA4731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08610261" w14:textId="77777777" w:rsidR="0028389B" w:rsidRDefault="0028389B" w:rsidP="0028389B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 10:50 AM PDT</w:t>
      </w:r>
    </w:p>
    <w:p w14:paraId="7BD3E464" w14:textId="089BE074" w:rsidR="0028389B" w:rsidRDefault="0028389B" w:rsidP="0028389B">
      <w:pPr>
        <w:numPr>
          <w:ilvl w:val="1"/>
          <w:numId w:val="22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Attendance: </w:t>
      </w:r>
    </w:p>
    <w:tbl>
      <w:tblPr>
        <w:tblW w:w="14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500"/>
        <w:gridCol w:w="1500"/>
        <w:gridCol w:w="3400"/>
        <w:gridCol w:w="6920"/>
      </w:tblGrid>
      <w:tr w:rsidR="0028389B" w14:paraId="21A91FDF" w14:textId="77777777" w:rsidTr="0028389B">
        <w:trPr>
          <w:trHeight w:val="300"/>
        </w:trPr>
        <w:tc>
          <w:tcPr>
            <w:tcW w:w="1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6105" w14:textId="77777777" w:rsidR="0028389B" w:rsidRDefault="0028389B">
            <w:pPr>
              <w:jc w:val="center"/>
              <w:rPr>
                <w:color w:val="000000"/>
                <w:kern w:val="2"/>
                <w:lang w:val="en-US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Breakout</w:t>
            </w:r>
          </w:p>
        </w:tc>
        <w:tc>
          <w:tcPr>
            <w:tcW w:w="1500" w:type="dxa"/>
          </w:tcPr>
          <w:p w14:paraId="543EB361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2C606" w14:textId="535A8F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Timestamp</w:t>
            </w:r>
          </w:p>
        </w:tc>
        <w:tc>
          <w:tcPr>
            <w:tcW w:w="3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3996B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Name</w:t>
            </w:r>
          </w:p>
        </w:tc>
        <w:tc>
          <w:tcPr>
            <w:tcW w:w="6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14B0D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Affiliation</w:t>
            </w:r>
          </w:p>
        </w:tc>
      </w:tr>
      <w:tr w:rsidR="0028389B" w14:paraId="3B7A3CF7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861EF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110E33B6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2094E" w14:textId="50B6D4CA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BDC5D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1AC42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  <w:tr w:rsidR="0028389B" w14:paraId="6DCDF1A3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1932A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4AE41469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79E62" w14:textId="40886053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CD32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3EED3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Broadcom Corporation</w:t>
            </w:r>
          </w:p>
        </w:tc>
      </w:tr>
      <w:tr w:rsidR="0028389B" w14:paraId="389141B9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E404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2B4D7ECC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73337" w14:textId="5BF0432A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47C93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C0B11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MediaTek Inc.</w:t>
            </w:r>
          </w:p>
        </w:tc>
      </w:tr>
      <w:tr w:rsidR="0028389B" w14:paraId="7AB850C5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3390A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7DC2F763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FFE84" w14:textId="22FA7764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3C52C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242B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  <w:tr w:rsidR="0028389B" w14:paraId="50A86410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F9CE4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7FC90CA6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28C1A" w14:textId="6C51236D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5A0E7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AA77F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Qualcomm Incorporated</w:t>
            </w:r>
          </w:p>
        </w:tc>
      </w:tr>
      <w:tr w:rsidR="0028389B" w14:paraId="27466BBB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AB1B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lastRenderedPageBreak/>
              <w:t>TGbk</w:t>
            </w:r>
          </w:p>
        </w:tc>
        <w:tc>
          <w:tcPr>
            <w:tcW w:w="0" w:type="auto"/>
          </w:tcPr>
          <w:p w14:paraId="740F486A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0DDC" w14:textId="77C24CF5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8B611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A1D5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Hewlett Packard Enterprise</w:t>
            </w:r>
          </w:p>
        </w:tc>
      </w:tr>
      <w:tr w:rsidR="0028389B" w14:paraId="40060463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A871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3B8B24ED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DEA24" w14:textId="37867033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40EB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490A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Qualcomm Incorporated</w:t>
            </w:r>
          </w:p>
        </w:tc>
      </w:tr>
      <w:tr w:rsidR="0028389B" w14:paraId="022ADD0E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1844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4432FB19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6BB6D" w14:textId="3C0919E3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10C75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79F66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Intel; Intel Corporation</w:t>
            </w:r>
          </w:p>
        </w:tc>
      </w:tr>
      <w:tr w:rsidR="0028389B" w14:paraId="25DB1B7C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F2320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5FEBB19F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34F94" w14:textId="018B814A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0C027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5469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Molex Incorporated</w:t>
            </w:r>
          </w:p>
        </w:tc>
      </w:tr>
      <w:tr w:rsidR="0028389B" w14:paraId="1D8D4D6F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A27A1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6DB95F80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F458C" w14:textId="56EA18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BE194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BCD1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Qualcomm Incorporated</w:t>
            </w:r>
          </w:p>
        </w:tc>
      </w:tr>
      <w:tr w:rsidR="0028389B" w14:paraId="7ECE1B51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054F2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393E03E3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7958A" w14:textId="520F8A6B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0AFDE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79E3B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Apple Inc.</w:t>
            </w:r>
          </w:p>
        </w:tc>
      </w:tr>
      <w:tr w:rsidR="0028389B" w14:paraId="786505D4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AE31E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08B2203A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7D6EF" w14:textId="2DCC10ED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D4AEA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FE6C6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  <w:tr w:rsidR="0028389B" w14:paraId="68131186" w14:textId="77777777" w:rsidTr="0028389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D964B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</w:tcPr>
          <w:p w14:paraId="634D6B1B" w14:textId="77777777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B93E2" w14:textId="76CE4C2E" w:rsidR="0028389B" w:rsidRDefault="0028389B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9/26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540BC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13B0D" w14:textId="77777777" w:rsidR="0028389B" w:rsidRDefault="0028389B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Apple Inc.</w:t>
            </w:r>
          </w:p>
        </w:tc>
      </w:tr>
    </w:tbl>
    <w:p w14:paraId="15BE15FE" w14:textId="77777777" w:rsidR="00380AB1" w:rsidRDefault="00380AB1" w:rsidP="00B333B5">
      <w:pPr>
        <w:ind w:left="810"/>
        <w:rPr>
          <w:szCs w:val="22"/>
          <w:lang w:val="en-US" w:eastAsia="ja-JP"/>
        </w:rPr>
      </w:pPr>
    </w:p>
    <w:p w14:paraId="08F3400C" w14:textId="77777777" w:rsidR="00BE580E" w:rsidRDefault="00BE580E" w:rsidP="00BE580E">
      <w:pPr>
        <w:rPr>
          <w:szCs w:val="22"/>
          <w:lang w:val="en-US" w:eastAsia="ja-JP"/>
        </w:rPr>
      </w:pPr>
    </w:p>
    <w:p w14:paraId="2792BF9F" w14:textId="3D7B3303" w:rsidR="00CD4FD9" w:rsidRPr="00950746" w:rsidRDefault="00CD4FD9" w:rsidP="00CD4FD9">
      <w:pPr>
        <w:pStyle w:val="Heading3"/>
        <w:numPr>
          <w:ilvl w:val="0"/>
          <w:numId w:val="1"/>
        </w:numPr>
        <w:rPr>
          <w:lang w:val="en-US"/>
        </w:rPr>
      </w:pPr>
      <w:r w:rsidRPr="00950746">
        <w:rPr>
          <w:lang w:val="en-US"/>
        </w:rPr>
        <w:t>TG</w:t>
      </w:r>
      <w:r>
        <w:rPr>
          <w:lang w:val="en-US"/>
        </w:rPr>
        <w:t>bk</w:t>
      </w:r>
      <w:r w:rsidRPr="00950746">
        <w:rPr>
          <w:lang w:val="en-US"/>
        </w:rPr>
        <w:t xml:space="preserve"> –</w:t>
      </w:r>
      <w:r>
        <w:rPr>
          <w:lang w:val="en-US"/>
        </w:rPr>
        <w:t>October 24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3</w:t>
      </w:r>
      <w:r w:rsidRPr="00950746">
        <w:rPr>
          <w:lang w:val="en-US"/>
        </w:rPr>
        <w:t xml:space="preserve"> </w:t>
      </w:r>
    </w:p>
    <w:p w14:paraId="43CE1000" w14:textId="77777777" w:rsidR="00CD4FD9" w:rsidRPr="00F941E6" w:rsidRDefault="00CD4FD9" w:rsidP="00CD4FD9">
      <w:pPr>
        <w:numPr>
          <w:ilvl w:val="1"/>
          <w:numId w:val="1"/>
        </w:numPr>
        <w:rPr>
          <w:szCs w:val="22"/>
          <w:lang w:val="en-US"/>
        </w:rPr>
      </w:pPr>
      <w:r w:rsidRPr="00F941E6">
        <w:rPr>
          <w:szCs w:val="22"/>
          <w:lang w:val="en-US"/>
        </w:rPr>
        <w:t>Called to order by</w:t>
      </w:r>
      <w:r w:rsidRPr="00F941E6">
        <w:rPr>
          <w:szCs w:val="22"/>
          <w:rtl/>
          <w:lang w:val="en-US" w:bidi="he-IL"/>
        </w:rPr>
        <w:t xml:space="preserve"> </w:t>
      </w:r>
      <w:r w:rsidRPr="00F941E6">
        <w:rPr>
          <w:szCs w:val="22"/>
          <w:lang w:val="en-US"/>
        </w:rPr>
        <w:t xml:space="preserve">TGbk Chair, Jonathan Segev (Intel Corporation), at </w:t>
      </w:r>
      <w:r w:rsidRPr="00F941E6">
        <w:rPr>
          <w:b/>
          <w:szCs w:val="22"/>
          <w:lang w:val="en-US"/>
        </w:rPr>
        <w:t>10:00 PST,</w:t>
      </w:r>
    </w:p>
    <w:p w14:paraId="28D6D0AC" w14:textId="77777777" w:rsidR="00C11A0E" w:rsidRPr="00F941E6" w:rsidRDefault="00CD4FD9" w:rsidP="00C11A0E">
      <w:pPr>
        <w:numPr>
          <w:ilvl w:val="1"/>
          <w:numId w:val="1"/>
        </w:numPr>
        <w:rPr>
          <w:szCs w:val="22"/>
          <w:lang w:val="en-US"/>
        </w:rPr>
      </w:pPr>
      <w:r w:rsidRPr="00F941E6">
        <w:rPr>
          <w:szCs w:val="22"/>
          <w:lang w:val="en-US"/>
        </w:rPr>
        <w:t xml:space="preserve">Agenda </w:t>
      </w:r>
      <w:r w:rsidRPr="00F941E6">
        <w:rPr>
          <w:szCs w:val="22"/>
          <w:lang w:val="en-US" w:eastAsia="ja-JP"/>
        </w:rPr>
        <w:t xml:space="preserve">Doc. </w:t>
      </w:r>
      <w:r w:rsidRPr="00F941E6">
        <w:t>IEEE 802.11-23/1334r</w:t>
      </w:r>
      <w:r w:rsidR="00BD716C" w:rsidRPr="00F941E6">
        <w:rPr>
          <w:b/>
          <w:szCs w:val="22"/>
          <w:lang w:val="en-US" w:eastAsia="ja-JP"/>
        </w:rPr>
        <w:t>5</w:t>
      </w:r>
      <w:r w:rsidRPr="00F941E6">
        <w:rPr>
          <w:b/>
          <w:szCs w:val="22"/>
          <w:lang w:val="en-US" w:eastAsia="ja-JP"/>
        </w:rPr>
        <w:t xml:space="preserve"> </w:t>
      </w:r>
    </w:p>
    <w:p w14:paraId="2793F8AA" w14:textId="1119E0EE" w:rsidR="00CD4FD9" w:rsidRPr="00F941E6" w:rsidRDefault="00CD4FD9" w:rsidP="00B333B5">
      <w:pPr>
        <w:numPr>
          <w:ilvl w:val="1"/>
          <w:numId w:val="1"/>
        </w:numPr>
        <w:rPr>
          <w:szCs w:val="22"/>
          <w:lang w:val="en-US"/>
        </w:rPr>
      </w:pPr>
      <w:r w:rsidRPr="00F941E6">
        <w:rPr>
          <w:szCs w:val="22"/>
          <w:lang w:val="en-US"/>
        </w:rPr>
        <w:t>Review Patent Policy and logistics</w:t>
      </w:r>
    </w:p>
    <w:p w14:paraId="7F771778" w14:textId="77777777" w:rsidR="00CD4FD9" w:rsidRPr="00F941E6" w:rsidRDefault="00CD4FD9" w:rsidP="00BA4731">
      <w:pPr>
        <w:pStyle w:val="ListParagraph"/>
        <w:numPr>
          <w:ilvl w:val="0"/>
          <w:numId w:val="22"/>
        </w:numPr>
        <w:jc w:val="both"/>
        <w:rPr>
          <w:vanish/>
          <w:szCs w:val="22"/>
          <w:lang w:val="en-US" w:eastAsia="ja-JP"/>
        </w:rPr>
      </w:pPr>
    </w:p>
    <w:p w14:paraId="16CC5467" w14:textId="77777777" w:rsidR="00CD4FD9" w:rsidRPr="00F941E6" w:rsidRDefault="00CD4FD9" w:rsidP="00BA4731">
      <w:pPr>
        <w:pStyle w:val="ListParagraph"/>
        <w:numPr>
          <w:ilvl w:val="0"/>
          <w:numId w:val="22"/>
        </w:numPr>
        <w:jc w:val="both"/>
        <w:rPr>
          <w:vanish/>
          <w:szCs w:val="22"/>
          <w:lang w:val="en-US" w:eastAsia="ja-JP"/>
        </w:rPr>
      </w:pPr>
    </w:p>
    <w:p w14:paraId="37CEA5FF" w14:textId="77777777" w:rsidR="00CD4FD9" w:rsidRPr="00F941E6" w:rsidRDefault="00CD4FD9" w:rsidP="00BA4731">
      <w:pPr>
        <w:pStyle w:val="ListParagraph"/>
        <w:numPr>
          <w:ilvl w:val="1"/>
          <w:numId w:val="22"/>
        </w:numPr>
        <w:jc w:val="both"/>
        <w:rPr>
          <w:vanish/>
          <w:szCs w:val="22"/>
          <w:lang w:val="en-US" w:eastAsia="ja-JP"/>
        </w:rPr>
      </w:pPr>
    </w:p>
    <w:p w14:paraId="0DC2F26B" w14:textId="295F78F4" w:rsidR="00CD4FD9" w:rsidRPr="00F941E6" w:rsidRDefault="00CD4FD9" w:rsidP="00B333B5">
      <w:pPr>
        <w:pStyle w:val="ListParagraph"/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</w:t>
      </w:r>
      <w:r w:rsidRPr="00F941E6">
        <w:rPr>
          <w:rFonts w:eastAsia="PMingLiU"/>
          <w:szCs w:val="22"/>
          <w:lang w:val="en-US" w:eastAsia="zh-TW"/>
        </w:rPr>
        <w:t xml:space="preserve"> </w:t>
      </w:r>
      <w:r w:rsidRPr="00F941E6">
        <w:rPr>
          <w:szCs w:val="22"/>
          <w:lang w:val="en-US" w:eastAsia="ja-JP"/>
        </w:rPr>
        <w:t>reviewed the IEEE-SA Patent Policy, duty to inform, the guideline for IEEE WG meetings and logistics – no clarifications requested.</w:t>
      </w:r>
    </w:p>
    <w:p w14:paraId="0ADAB0FD" w14:textId="3BF37EEF" w:rsidR="00CD4FD9" w:rsidRPr="00F941E6" w:rsidRDefault="00CD4FD9" w:rsidP="00B333B5">
      <w:pPr>
        <w:pStyle w:val="ListParagraph"/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called for any potentially essential patents, no one stepped forward.</w:t>
      </w:r>
    </w:p>
    <w:p w14:paraId="02C4A3A5" w14:textId="77777777" w:rsidR="00CD4FD9" w:rsidRPr="00F941E6" w:rsidRDefault="00CD4FD9" w:rsidP="00B333B5">
      <w:pPr>
        <w:pStyle w:val="ListParagraph"/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reminded participants to register their attendance using imat.</w:t>
      </w:r>
    </w:p>
    <w:p w14:paraId="4CC69A3A" w14:textId="77777777" w:rsidR="00CD4FD9" w:rsidRPr="00F941E6" w:rsidRDefault="00CD4FD9" w:rsidP="00B333B5">
      <w:pPr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/>
        </w:rPr>
        <w:t xml:space="preserve">Chair reviewed other guidelines for IEEE meetings, </w:t>
      </w:r>
    </w:p>
    <w:p w14:paraId="7A178021" w14:textId="2EB98823" w:rsidR="00CD4FD9" w:rsidRPr="00F941E6" w:rsidRDefault="00CD4FD9" w:rsidP="00B333B5">
      <w:pPr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reviewed IEEE antitrust and competition laws</w:t>
      </w:r>
      <w:r w:rsidR="00830241" w:rsidRPr="00F941E6">
        <w:rPr>
          <w:szCs w:val="22"/>
          <w:lang w:val="en-US" w:eastAsia="ja-JP"/>
        </w:rPr>
        <w:t xml:space="preserve">, IEEE SA Copyright policy. </w:t>
      </w:r>
      <w:r w:rsidRPr="00F941E6">
        <w:rPr>
          <w:szCs w:val="22"/>
          <w:lang w:val="en-US" w:eastAsia="ja-JP"/>
        </w:rPr>
        <w:t xml:space="preserve"> </w:t>
      </w:r>
    </w:p>
    <w:p w14:paraId="729B79C1" w14:textId="014BB494" w:rsidR="00CD4FD9" w:rsidRPr="00F941E6" w:rsidRDefault="00CD4FD9" w:rsidP="00B333B5">
      <w:pPr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 w:eastAsia="ja-JP"/>
        </w:rPr>
        <w:t>Chair reminded IEEE code of ethics</w:t>
      </w:r>
      <w:r w:rsidR="005C4477" w:rsidRPr="00F941E6">
        <w:rPr>
          <w:szCs w:val="22"/>
          <w:lang w:val="en-US" w:eastAsia="ja-JP"/>
        </w:rPr>
        <w:t xml:space="preserve"> and conduct</w:t>
      </w:r>
      <w:r w:rsidRPr="00F941E6">
        <w:rPr>
          <w:szCs w:val="22"/>
          <w:lang w:val="en-US"/>
        </w:rPr>
        <w:t xml:space="preserve"> and WG participation as an individual professional independent of others-no clarification requested.</w:t>
      </w:r>
    </w:p>
    <w:p w14:paraId="519AE669" w14:textId="77777777" w:rsidR="00CD4FD9" w:rsidRPr="00F941E6" w:rsidRDefault="00CD4FD9" w:rsidP="00B333B5">
      <w:pPr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/>
        </w:rPr>
        <w:t>Chair reviewed IEEE 802 ground rules and provided reference to IEEE Standards By-Laws- (fair and equitable participation)</w:t>
      </w:r>
    </w:p>
    <w:p w14:paraId="3E862961" w14:textId="77777777" w:rsidR="00CD4FD9" w:rsidRPr="00F941E6" w:rsidRDefault="00CD4FD9" w:rsidP="00B333B5">
      <w:pPr>
        <w:numPr>
          <w:ilvl w:val="2"/>
          <w:numId w:val="23"/>
        </w:numPr>
        <w:jc w:val="both"/>
        <w:rPr>
          <w:szCs w:val="22"/>
          <w:lang w:val="en-US"/>
        </w:rPr>
      </w:pPr>
      <w:r w:rsidRPr="00F941E6">
        <w:rPr>
          <w:szCs w:val="22"/>
          <w:lang w:val="en-US"/>
        </w:rPr>
        <w:t>Chair reminded members again to log their attendance.</w:t>
      </w:r>
    </w:p>
    <w:p w14:paraId="3E89A1DD" w14:textId="3230670D" w:rsidR="00CD4FD9" w:rsidRPr="00F941E6" w:rsidRDefault="00CD4FD9" w:rsidP="001F218A">
      <w:pPr>
        <w:numPr>
          <w:ilvl w:val="1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>Agenda</w:t>
      </w:r>
    </w:p>
    <w:p w14:paraId="33F22ED5" w14:textId="71BED250" w:rsidR="00D22F02" w:rsidRPr="00F941E6" w:rsidRDefault="00D22F02" w:rsidP="00E76493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eastAsia="ja-JP"/>
        </w:rPr>
        <w:t xml:space="preserve">Review draft status and update </w:t>
      </w:r>
    </w:p>
    <w:p w14:paraId="087513FC" w14:textId="77777777" w:rsidR="00E76493" w:rsidRPr="00F941E6" w:rsidRDefault="002C1922" w:rsidP="00E76493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eastAsia="ja-JP"/>
        </w:rPr>
        <w:t xml:space="preserve">Announcement for additional vice-chair </w:t>
      </w:r>
    </w:p>
    <w:p w14:paraId="23D0D461" w14:textId="778C4764" w:rsidR="002C1922" w:rsidRPr="00F941E6" w:rsidRDefault="002C1922" w:rsidP="00E76493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eastAsia="ja-JP"/>
        </w:rPr>
        <w:t>Review technical submissions towards amendment text</w:t>
      </w:r>
    </w:p>
    <w:p w14:paraId="602F7AA4" w14:textId="59C1D642" w:rsidR="002974D4" w:rsidRPr="00F941E6" w:rsidRDefault="002974D4" w:rsidP="00E76493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>Submissions:</w:t>
      </w:r>
    </w:p>
    <w:p w14:paraId="399F2C23" w14:textId="349AFF4A" w:rsidR="002974D4" w:rsidRPr="00F941E6" w:rsidRDefault="002974D4" w:rsidP="00EB675E">
      <w:pPr>
        <w:pStyle w:val="ListParagraph"/>
        <w:ind w:left="1800"/>
        <w:rPr>
          <w:szCs w:val="22"/>
          <w:lang w:eastAsia="ja-JP"/>
        </w:rPr>
      </w:pPr>
      <w:r w:rsidRPr="00F941E6">
        <w:rPr>
          <w:szCs w:val="22"/>
          <w:lang w:val="en-US" w:eastAsia="ja-JP"/>
        </w:rPr>
        <w:t xml:space="preserve">11-23-1827 </w:t>
      </w:r>
      <w:r w:rsidR="00EB675E" w:rsidRPr="00F941E6">
        <w:rPr>
          <w:szCs w:val="22"/>
          <w:lang w:eastAsia="ja-JP"/>
        </w:rPr>
        <w:t>Support for 320MHz Subelement</w:t>
      </w:r>
    </w:p>
    <w:p w14:paraId="432EA896" w14:textId="0047A9C4" w:rsidR="002974D4" w:rsidRPr="00F941E6" w:rsidRDefault="002974D4" w:rsidP="00E76493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>Agenda approved.</w:t>
      </w:r>
    </w:p>
    <w:p w14:paraId="41850ABC" w14:textId="77777777" w:rsidR="002974D4" w:rsidRPr="00F941E6" w:rsidRDefault="002974D4" w:rsidP="00B333B5">
      <w:pPr>
        <w:ind w:left="900"/>
        <w:rPr>
          <w:szCs w:val="22"/>
          <w:lang w:val="en-US" w:eastAsia="ja-JP"/>
        </w:rPr>
      </w:pPr>
    </w:p>
    <w:p w14:paraId="2ACB000E" w14:textId="77777777" w:rsidR="002974D4" w:rsidRPr="00F941E6" w:rsidRDefault="002974D4" w:rsidP="00EB675E">
      <w:pPr>
        <w:pStyle w:val="ListParagraph"/>
        <w:numPr>
          <w:ilvl w:val="1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>Roy Want</w:t>
      </w:r>
      <w:r w:rsidR="00CD4FD9" w:rsidRPr="00F941E6">
        <w:rPr>
          <w:szCs w:val="22"/>
          <w:lang w:val="en-US" w:eastAsia="ja-JP"/>
        </w:rPr>
        <w:t xml:space="preserve"> presented </w:t>
      </w:r>
      <w:r w:rsidRPr="00F941E6">
        <w:rPr>
          <w:szCs w:val="22"/>
          <w:lang w:val="en-US" w:eastAsia="ja-JP"/>
        </w:rPr>
        <w:t>Review draft status and update</w:t>
      </w:r>
    </w:p>
    <w:p w14:paraId="443F9F23" w14:textId="45556117" w:rsidR="00247A6A" w:rsidRPr="00F941E6" w:rsidRDefault="00247A6A" w:rsidP="00B333B5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F941E6">
        <w:rPr>
          <w:szCs w:val="22"/>
          <w:lang w:val="en-US" w:eastAsia="ja-JP"/>
        </w:rPr>
        <w:t xml:space="preserve"> </w:t>
      </w:r>
      <w:r w:rsidR="00AD62C6" w:rsidRPr="00F941E6">
        <w:rPr>
          <w:szCs w:val="22"/>
          <w:lang w:val="en-US" w:eastAsia="ja-JP"/>
        </w:rPr>
        <w:t>C</w:t>
      </w:r>
      <w:r w:rsidR="0067760D" w:rsidRPr="00F941E6">
        <w:rPr>
          <w:szCs w:val="22"/>
          <w:lang w:val="en-US" w:eastAsia="ja-JP"/>
        </w:rPr>
        <w:t xml:space="preserve">hristian Berger </w:t>
      </w:r>
      <w:r w:rsidR="00EE4E82" w:rsidRPr="00F941E6">
        <w:rPr>
          <w:szCs w:val="22"/>
          <w:lang w:val="en-US" w:eastAsia="ja-JP"/>
        </w:rPr>
        <w:t>presents document 11-23-1234</w:t>
      </w:r>
      <w:r w:rsidR="00925C49" w:rsidRPr="00F941E6">
        <w:rPr>
          <w:szCs w:val="22"/>
          <w:lang w:val="en-US" w:eastAsia="ja-JP"/>
        </w:rPr>
        <w:t>r3</w:t>
      </w:r>
      <w:r w:rsidR="00EE4E82" w:rsidRPr="00F941E6">
        <w:rPr>
          <w:szCs w:val="22"/>
          <w:lang w:val="en-US" w:eastAsia="ja-JP"/>
        </w:rPr>
        <w:t xml:space="preserve"> to assis</w:t>
      </w:r>
      <w:r w:rsidR="00AE482B" w:rsidRPr="00F941E6">
        <w:rPr>
          <w:szCs w:val="22"/>
          <w:lang w:val="en-US" w:eastAsia="ja-JP"/>
        </w:rPr>
        <w:t xml:space="preserve">t the review. </w:t>
      </w:r>
    </w:p>
    <w:p w14:paraId="5A54FFCB" w14:textId="25AA611B" w:rsidR="002E2877" w:rsidRDefault="002E2877" w:rsidP="007C4D46">
      <w:pPr>
        <w:numPr>
          <w:ilvl w:val="2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Some changes made to the document 11-23-1234. Christian will </w:t>
      </w:r>
      <w:r w:rsidR="00E1541F">
        <w:rPr>
          <w:szCs w:val="22"/>
          <w:lang w:val="en-US" w:eastAsia="ja-JP"/>
        </w:rPr>
        <w:t>include</w:t>
      </w:r>
      <w:r>
        <w:rPr>
          <w:szCs w:val="22"/>
          <w:lang w:val="en-US" w:eastAsia="ja-JP"/>
        </w:rPr>
        <w:t xml:space="preserve"> the changes in a new DCN. </w:t>
      </w:r>
    </w:p>
    <w:p w14:paraId="6CF8ED34" w14:textId="735F25E9" w:rsidR="00CD4FD9" w:rsidRDefault="00E1541F" w:rsidP="007C4D46">
      <w:pPr>
        <w:numPr>
          <w:ilvl w:val="2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2350F3">
        <w:rPr>
          <w:szCs w:val="22"/>
          <w:lang w:val="en-US" w:eastAsia="ja-JP"/>
        </w:rPr>
        <w:t>Suggest to delete the sentence containing a TBD regarding “all</w:t>
      </w:r>
      <w:r w:rsidR="001F6FA0">
        <w:rPr>
          <w:szCs w:val="22"/>
          <w:lang w:val="en-US" w:eastAsia="ja-JP"/>
        </w:rPr>
        <w:t xml:space="preserve">owed punctured pattern”. </w:t>
      </w:r>
    </w:p>
    <w:p w14:paraId="4FFC84CB" w14:textId="3FD43402" w:rsidR="001F6FA0" w:rsidRPr="00914119" w:rsidRDefault="001955E9" w:rsidP="00B333B5">
      <w:pPr>
        <w:numPr>
          <w:ilvl w:val="2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</w:t>
      </w:r>
      <w:r w:rsidR="005B5FDF">
        <w:rPr>
          <w:szCs w:val="22"/>
          <w:lang w:val="en-US" w:eastAsia="ja-JP"/>
        </w:rPr>
        <w:t>:</w:t>
      </w:r>
      <w:r w:rsidR="004978F4">
        <w:rPr>
          <w:szCs w:val="22"/>
          <w:lang w:val="en-US" w:eastAsia="ja-JP"/>
        </w:rPr>
        <w:t xml:space="preserve"> agree to incorporate this in the new DCN Christian will generate. </w:t>
      </w:r>
      <w:r w:rsidR="005B5FDF">
        <w:rPr>
          <w:szCs w:val="22"/>
          <w:lang w:val="en-US" w:eastAsia="ja-JP"/>
        </w:rPr>
        <w:t xml:space="preserve"> </w:t>
      </w:r>
    </w:p>
    <w:p w14:paraId="24B0E704" w14:textId="507AE097" w:rsidR="00CD4FD9" w:rsidRDefault="000164AA" w:rsidP="007C4D46">
      <w:pPr>
        <w:numPr>
          <w:ilvl w:val="1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</w:t>
      </w:r>
      <w:r w:rsidR="0043136F">
        <w:rPr>
          <w:szCs w:val="22"/>
          <w:lang w:val="en-US" w:eastAsia="ja-JP"/>
        </w:rPr>
        <w:t xml:space="preserve">Berger </w:t>
      </w:r>
      <w:r>
        <w:rPr>
          <w:szCs w:val="22"/>
          <w:lang w:val="en-US" w:eastAsia="ja-JP"/>
        </w:rPr>
        <w:t xml:space="preserve">presents </w:t>
      </w:r>
      <w:r w:rsidR="0043136F" w:rsidRPr="00861141">
        <w:rPr>
          <w:szCs w:val="22"/>
          <w:lang w:val="en-US" w:eastAsia="ja-JP"/>
        </w:rPr>
        <w:t>11-23-</w:t>
      </w:r>
      <w:r w:rsidR="00FE47BA">
        <w:rPr>
          <w:szCs w:val="22"/>
          <w:lang w:val="en-US" w:eastAsia="ja-JP"/>
        </w:rPr>
        <w:t>1827</w:t>
      </w:r>
      <w:r w:rsidR="007B31BB">
        <w:rPr>
          <w:szCs w:val="22"/>
          <w:lang w:val="en-US" w:eastAsia="ja-JP"/>
        </w:rPr>
        <w:t>r0</w:t>
      </w:r>
      <w:r w:rsidR="00FE47BA">
        <w:rPr>
          <w:szCs w:val="22"/>
          <w:lang w:val="en-US" w:eastAsia="ja-JP"/>
        </w:rPr>
        <w:t>.</w:t>
      </w:r>
    </w:p>
    <w:p w14:paraId="2058F135" w14:textId="77777777" w:rsidR="008C3B6C" w:rsidRPr="008C3B6C" w:rsidRDefault="00FE47BA" w:rsidP="008C3B6C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8C3B6C">
        <w:rPr>
          <w:szCs w:val="22"/>
          <w:lang w:val="en-US" w:eastAsia="ja-JP"/>
        </w:rPr>
        <w:t xml:space="preserve">Title: </w:t>
      </w:r>
      <w:r w:rsidR="008C3B6C" w:rsidRPr="008C3B6C">
        <w:rPr>
          <w:lang w:val="en-US" w:eastAsia="ko-KR"/>
        </w:rPr>
        <w:t>Support for 320 MHz Ranging Subelement</w:t>
      </w:r>
    </w:p>
    <w:p w14:paraId="2D0FF1CD" w14:textId="77777777" w:rsidR="008C3B6C" w:rsidRDefault="00BB2FC3" w:rsidP="008C3B6C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8C3B6C">
        <w:rPr>
          <w:szCs w:val="22"/>
          <w:lang w:val="en-US" w:eastAsia="ja-JP"/>
        </w:rPr>
        <w:t xml:space="preserve">C: </w:t>
      </w:r>
      <w:r w:rsidR="00D6335B" w:rsidRPr="008C3B6C">
        <w:rPr>
          <w:szCs w:val="22"/>
          <w:lang w:val="en-US" w:eastAsia="ja-JP"/>
        </w:rPr>
        <w:t xml:space="preserve">Do we want </w:t>
      </w:r>
      <w:r w:rsidR="005E32B9" w:rsidRPr="008C3B6C">
        <w:rPr>
          <w:szCs w:val="22"/>
          <w:lang w:val="en-US" w:eastAsia="ja-JP"/>
        </w:rPr>
        <w:t>ISTA to send this when RSTA doesn’t understand ?</w:t>
      </w:r>
      <w:r w:rsidR="00AB0BB6" w:rsidRPr="008C3B6C">
        <w:rPr>
          <w:szCs w:val="22"/>
          <w:lang w:val="en-US" w:eastAsia="ja-JP"/>
        </w:rPr>
        <w:t xml:space="preserve"> </w:t>
      </w:r>
      <w:r w:rsidR="00A875F3" w:rsidRPr="008C3B6C">
        <w:rPr>
          <w:szCs w:val="22"/>
          <w:lang w:val="en-US" w:eastAsia="ja-JP"/>
        </w:rPr>
        <w:t xml:space="preserve">Why not </w:t>
      </w:r>
      <w:r w:rsidR="00216D87" w:rsidRPr="008C3B6C">
        <w:rPr>
          <w:szCs w:val="22"/>
          <w:lang w:val="en-US" w:eastAsia="ja-JP"/>
        </w:rPr>
        <w:t>allow value “6” also in the request ?</w:t>
      </w:r>
    </w:p>
    <w:p w14:paraId="5ABE964C" w14:textId="77777777" w:rsidR="008C3B6C" w:rsidRDefault="00216D87" w:rsidP="008C3B6C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8C3B6C">
        <w:rPr>
          <w:szCs w:val="22"/>
          <w:lang w:val="en-US" w:eastAsia="ja-JP"/>
        </w:rPr>
        <w:t xml:space="preserve">R: </w:t>
      </w:r>
      <w:r w:rsidR="00932B0E" w:rsidRPr="008C3B6C">
        <w:rPr>
          <w:szCs w:val="22"/>
          <w:lang w:val="en-US" w:eastAsia="ja-JP"/>
        </w:rPr>
        <w:t xml:space="preserve">The </w:t>
      </w:r>
      <w:r w:rsidR="00EB7953" w:rsidRPr="008C3B6C">
        <w:rPr>
          <w:szCs w:val="22"/>
          <w:lang w:val="en-US" w:eastAsia="ja-JP"/>
        </w:rPr>
        <w:t>intention is to have an 11az</w:t>
      </w:r>
      <w:r w:rsidR="00F979F0" w:rsidRPr="008C3B6C">
        <w:rPr>
          <w:szCs w:val="22"/>
          <w:lang w:val="en-US" w:eastAsia="ja-JP"/>
        </w:rPr>
        <w:t xml:space="preserve"> only</w:t>
      </w:r>
      <w:r w:rsidR="00EB7953" w:rsidRPr="008C3B6C">
        <w:rPr>
          <w:szCs w:val="22"/>
          <w:lang w:val="en-US" w:eastAsia="ja-JP"/>
        </w:rPr>
        <w:t xml:space="preserve"> RSTA understand the request. </w:t>
      </w:r>
    </w:p>
    <w:p w14:paraId="1A02C0C2" w14:textId="77777777" w:rsidR="00174374" w:rsidRDefault="00F979F0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8C3B6C">
        <w:rPr>
          <w:szCs w:val="22"/>
          <w:lang w:val="en-US" w:eastAsia="ja-JP"/>
        </w:rPr>
        <w:t xml:space="preserve">C: </w:t>
      </w:r>
      <w:r w:rsidR="000F4F83" w:rsidRPr="008C3B6C">
        <w:rPr>
          <w:szCs w:val="22"/>
          <w:lang w:val="en-US" w:eastAsia="ja-JP"/>
        </w:rPr>
        <w:t>But 11az-only RSTA still sees a subelement that it doesn’t understand. How would it work?</w:t>
      </w:r>
    </w:p>
    <w:p w14:paraId="37919577" w14:textId="77777777" w:rsidR="00174374" w:rsidRDefault="000F4F83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>R:</w:t>
      </w:r>
      <w:r w:rsidR="00812378" w:rsidRPr="00174374">
        <w:rPr>
          <w:szCs w:val="22"/>
          <w:lang w:val="en-US" w:eastAsia="ja-JP"/>
        </w:rPr>
        <w:t xml:space="preserve"> </w:t>
      </w:r>
      <w:r w:rsidR="00ED66A2" w:rsidRPr="00174374">
        <w:rPr>
          <w:szCs w:val="22"/>
          <w:lang w:val="en-US" w:eastAsia="ja-JP"/>
        </w:rPr>
        <w:t>true but might be a smaller risk.</w:t>
      </w:r>
      <w:r w:rsidR="00CC3121" w:rsidRPr="00174374">
        <w:rPr>
          <w:szCs w:val="22"/>
          <w:lang w:val="en-US" w:eastAsia="ja-JP"/>
        </w:rPr>
        <w:t xml:space="preserve"> How to handle this otherwise ?</w:t>
      </w:r>
      <w:r w:rsidR="00ED66A2" w:rsidRPr="00174374">
        <w:rPr>
          <w:szCs w:val="22"/>
          <w:lang w:val="en-US" w:eastAsia="ja-JP"/>
        </w:rPr>
        <w:t xml:space="preserve"> </w:t>
      </w:r>
    </w:p>
    <w:p w14:paraId="5E3E1162" w14:textId="77777777" w:rsidR="00174374" w:rsidRDefault="00D040AD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>C: maybe have an option to include signaling in beacon.</w:t>
      </w:r>
    </w:p>
    <w:p w14:paraId="30F4E538" w14:textId="77777777" w:rsidR="00174374" w:rsidRDefault="00A81EAD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>C: subelements with reserved IDs should be thrown</w:t>
      </w:r>
      <w:r w:rsidR="00335E99" w:rsidRPr="00174374">
        <w:rPr>
          <w:szCs w:val="22"/>
          <w:lang w:val="en-US" w:eastAsia="ja-JP"/>
        </w:rPr>
        <w:t xml:space="preserve"> away</w:t>
      </w:r>
      <w:r w:rsidRPr="00174374">
        <w:rPr>
          <w:szCs w:val="22"/>
          <w:lang w:val="en-US" w:eastAsia="ja-JP"/>
        </w:rPr>
        <w:t>.</w:t>
      </w:r>
    </w:p>
    <w:p w14:paraId="43429191" w14:textId="77777777" w:rsidR="00174374" w:rsidRDefault="00305B43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lastRenderedPageBreak/>
        <w:t xml:space="preserve">C: </w:t>
      </w:r>
      <w:r w:rsidR="00C50798" w:rsidRPr="00174374">
        <w:rPr>
          <w:szCs w:val="22"/>
          <w:lang w:val="en-US" w:eastAsia="ja-JP"/>
        </w:rPr>
        <w:t>most of the functionality of ranging</w:t>
      </w:r>
      <w:r w:rsidR="00C07EDA" w:rsidRPr="00174374">
        <w:rPr>
          <w:szCs w:val="22"/>
          <w:lang w:val="en-US" w:eastAsia="ja-JP"/>
        </w:rPr>
        <w:t xml:space="preserve"> is signaled in ranging parameters element. </w:t>
      </w:r>
      <w:r w:rsidR="00947582" w:rsidRPr="00174374">
        <w:rPr>
          <w:szCs w:val="22"/>
          <w:lang w:val="en-US" w:eastAsia="ja-JP"/>
        </w:rPr>
        <w:t xml:space="preserve">So, this proposal is inline with that design. </w:t>
      </w:r>
    </w:p>
    <w:p w14:paraId="6C39F88E" w14:textId="77777777" w:rsidR="00174374" w:rsidRDefault="00C452CC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 xml:space="preserve">C: </w:t>
      </w:r>
      <w:r w:rsidR="00815320" w:rsidRPr="00174374">
        <w:rPr>
          <w:szCs w:val="22"/>
          <w:lang w:val="en-US" w:eastAsia="ja-JP"/>
        </w:rPr>
        <w:t xml:space="preserve">recommend to include </w:t>
      </w:r>
      <w:r w:rsidR="001C2A25" w:rsidRPr="00174374">
        <w:rPr>
          <w:szCs w:val="22"/>
          <w:lang w:val="en-US" w:eastAsia="ja-JP"/>
        </w:rPr>
        <w:t xml:space="preserve">the 320 MHz ranging support signaling </w:t>
      </w:r>
      <w:r w:rsidR="00815320" w:rsidRPr="00174374">
        <w:rPr>
          <w:szCs w:val="22"/>
          <w:lang w:val="en-US" w:eastAsia="ja-JP"/>
        </w:rPr>
        <w:t xml:space="preserve">in beacon while also accounting for cases when beacons might be missed. </w:t>
      </w:r>
    </w:p>
    <w:p w14:paraId="205C9F88" w14:textId="77777777" w:rsidR="00174374" w:rsidRDefault="000F1E17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 xml:space="preserve">C: presence of 320 MHz element </w:t>
      </w:r>
      <w:r w:rsidR="00E37651" w:rsidRPr="00174374">
        <w:rPr>
          <w:szCs w:val="22"/>
          <w:lang w:val="en-US" w:eastAsia="ja-JP"/>
        </w:rPr>
        <w:t xml:space="preserve">is itself a signaling of 320 MHz support. </w:t>
      </w:r>
    </w:p>
    <w:p w14:paraId="21D23D86" w14:textId="77777777" w:rsidR="00174374" w:rsidRDefault="00362CE1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 xml:space="preserve">C: value “6” </w:t>
      </w:r>
      <w:r w:rsidR="00ED6EBB" w:rsidRPr="00174374">
        <w:rPr>
          <w:szCs w:val="22"/>
          <w:lang w:val="en-US" w:eastAsia="ja-JP"/>
        </w:rPr>
        <w:t xml:space="preserve">in Format and BW subfield is used in 11bd. Need to use </w:t>
      </w:r>
      <w:r w:rsidR="00277290" w:rsidRPr="00174374">
        <w:rPr>
          <w:szCs w:val="22"/>
          <w:lang w:val="en-US" w:eastAsia="ja-JP"/>
        </w:rPr>
        <w:t>some other reserved value</w:t>
      </w:r>
      <w:r w:rsidR="00AA34DE" w:rsidRPr="00174374">
        <w:rPr>
          <w:szCs w:val="22"/>
          <w:lang w:val="en-US" w:eastAsia="ja-JP"/>
        </w:rPr>
        <w:t xml:space="preserve"> (e.g., “8”)</w:t>
      </w:r>
      <w:r w:rsidR="00277290" w:rsidRPr="00174374">
        <w:rPr>
          <w:szCs w:val="22"/>
          <w:lang w:val="en-US" w:eastAsia="ja-JP"/>
        </w:rPr>
        <w:t xml:space="preserve">. </w:t>
      </w:r>
    </w:p>
    <w:p w14:paraId="07391E3D" w14:textId="77777777" w:rsidR="00174374" w:rsidRDefault="00404F76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 xml:space="preserve">C: </w:t>
      </w:r>
      <w:r w:rsidR="00880591" w:rsidRPr="00174374">
        <w:rPr>
          <w:szCs w:val="22"/>
          <w:lang w:val="en-US" w:eastAsia="ja-JP"/>
        </w:rPr>
        <w:t xml:space="preserve">the ISTA may </w:t>
      </w:r>
      <w:r w:rsidR="00322719" w:rsidRPr="00174374">
        <w:rPr>
          <w:szCs w:val="22"/>
          <w:lang w:val="en-US" w:eastAsia="ja-JP"/>
        </w:rPr>
        <w:t>signal something other than “5”.</w:t>
      </w:r>
      <w:r w:rsidR="00434229" w:rsidRPr="00174374">
        <w:rPr>
          <w:szCs w:val="22"/>
          <w:lang w:val="en-US" w:eastAsia="ja-JP"/>
        </w:rPr>
        <w:t xml:space="preserve"> </w:t>
      </w:r>
    </w:p>
    <w:p w14:paraId="01F2A4F7" w14:textId="35E8A317" w:rsidR="00434229" w:rsidRPr="00174374" w:rsidRDefault="00434229" w:rsidP="00174374">
      <w:pPr>
        <w:pStyle w:val="ListParagraph"/>
        <w:numPr>
          <w:ilvl w:val="2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 xml:space="preserve">R: we removed the sentence specifying “5”.  </w:t>
      </w:r>
    </w:p>
    <w:p w14:paraId="6B3C6F2B" w14:textId="0DBA56F3" w:rsidR="00654E6F" w:rsidRPr="00174374" w:rsidRDefault="00654E6F" w:rsidP="00174374">
      <w:pPr>
        <w:pStyle w:val="ListParagraph"/>
        <w:numPr>
          <w:ilvl w:val="1"/>
          <w:numId w:val="23"/>
        </w:numPr>
        <w:rPr>
          <w:szCs w:val="22"/>
          <w:lang w:val="en-US" w:eastAsia="ja-JP"/>
        </w:rPr>
      </w:pPr>
      <w:r w:rsidRPr="00174374">
        <w:rPr>
          <w:szCs w:val="22"/>
          <w:lang w:val="en-US" w:eastAsia="ja-JP"/>
        </w:rPr>
        <w:t xml:space="preserve">Ask for additional vice-chair. </w:t>
      </w:r>
    </w:p>
    <w:p w14:paraId="004BD6D9" w14:textId="2034CD05" w:rsidR="00150A44" w:rsidRPr="00F941E6" w:rsidRDefault="00150A44" w:rsidP="00B333B5">
      <w:pPr>
        <w:numPr>
          <w:ilvl w:val="2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Chair will call for volunteer. </w:t>
      </w:r>
    </w:p>
    <w:p w14:paraId="2FC53D32" w14:textId="264714F6" w:rsidR="00CD4FD9" w:rsidRDefault="00CD4FD9" w:rsidP="007C4D46">
      <w:pPr>
        <w:numPr>
          <w:ilvl w:val="1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Adjourned at </w:t>
      </w:r>
      <w:r w:rsidR="00264FD7">
        <w:rPr>
          <w:szCs w:val="22"/>
          <w:lang w:val="en-US" w:eastAsia="ja-JP"/>
        </w:rPr>
        <w:t>11:30</w:t>
      </w:r>
      <w:r>
        <w:rPr>
          <w:szCs w:val="22"/>
          <w:lang w:val="en-US" w:eastAsia="ja-JP"/>
        </w:rPr>
        <w:t xml:space="preserve"> AM P</w:t>
      </w:r>
      <w:r w:rsidR="00264FD7">
        <w:rPr>
          <w:szCs w:val="22"/>
          <w:lang w:val="en-US" w:eastAsia="ja-JP"/>
        </w:rPr>
        <w:t>S</w:t>
      </w:r>
      <w:r>
        <w:rPr>
          <w:szCs w:val="22"/>
          <w:lang w:val="en-US" w:eastAsia="ja-JP"/>
        </w:rPr>
        <w:t>T</w:t>
      </w:r>
    </w:p>
    <w:p w14:paraId="28301B91" w14:textId="77777777" w:rsidR="00174374" w:rsidRDefault="00174374" w:rsidP="00174374">
      <w:pPr>
        <w:numPr>
          <w:ilvl w:val="1"/>
          <w:numId w:val="23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Attendance: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80"/>
        <w:gridCol w:w="2580"/>
        <w:gridCol w:w="4740"/>
      </w:tblGrid>
      <w:tr w:rsidR="002F2E41" w14:paraId="45E341D6" w14:textId="77777777" w:rsidTr="002F2E41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470FF" w14:textId="77777777" w:rsidR="002F2E41" w:rsidRDefault="002F2E41">
            <w:pPr>
              <w:jc w:val="center"/>
              <w:rPr>
                <w:color w:val="000000"/>
                <w:kern w:val="2"/>
                <w:lang w:val="en-US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Breakout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FC1E6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Timestamp</w:t>
            </w:r>
          </w:p>
        </w:tc>
        <w:tc>
          <w:tcPr>
            <w:tcW w:w="2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7788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Name</w:t>
            </w:r>
          </w:p>
        </w:tc>
        <w:tc>
          <w:tcPr>
            <w:tcW w:w="47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C9A96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Affiliation</w:t>
            </w:r>
          </w:p>
        </w:tc>
      </w:tr>
      <w:tr w:rsidR="002F2E41" w14:paraId="6338CF62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18450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DB52C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3717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A72F3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  <w:tr w:rsidR="002F2E41" w14:paraId="6714109B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CD3A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EFC1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961B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A5F3B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MediaTek Inc.</w:t>
            </w:r>
          </w:p>
        </w:tc>
      </w:tr>
      <w:tr w:rsidR="002F2E41" w14:paraId="50E37159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DF0AA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661E2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D073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AB235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  <w:tr w:rsidR="002F2E41" w14:paraId="5443EAE7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031DB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8630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99AEF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97ED7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Qualcomm Incorporated</w:t>
            </w:r>
          </w:p>
        </w:tc>
      </w:tr>
      <w:tr w:rsidR="002F2E41" w14:paraId="784CB75F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76FDE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B6A38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6C6A1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D19F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Qualcomm Incorporated</w:t>
            </w:r>
          </w:p>
        </w:tc>
      </w:tr>
      <w:tr w:rsidR="002F2E41" w14:paraId="4FCDB138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3A608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57C0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4283C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84437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German Aerospace Center (DLR)</w:t>
            </w:r>
          </w:p>
        </w:tc>
      </w:tr>
      <w:tr w:rsidR="002F2E41" w14:paraId="557D16A2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496E0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CC793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10EB8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E8B26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Intel; Intel Corporation</w:t>
            </w:r>
          </w:p>
        </w:tc>
      </w:tr>
      <w:tr w:rsidR="002F2E41" w14:paraId="3DA0A429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A18FF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DC7CD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6E328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4DA7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Apple Inc.</w:t>
            </w:r>
          </w:p>
        </w:tc>
      </w:tr>
      <w:tr w:rsidR="002F2E41" w14:paraId="7F8EA3FD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67DFB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BD742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C6FB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77A61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Google</w:t>
            </w:r>
          </w:p>
        </w:tc>
      </w:tr>
      <w:tr w:rsidR="002F2E41" w14:paraId="74915241" w14:textId="77777777" w:rsidTr="002F2E4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62F6D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TGbk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62EA8" w14:textId="77777777" w:rsidR="002F2E41" w:rsidRDefault="002F2E41">
            <w:pPr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10/24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8B681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E33AD" w14:textId="77777777" w:rsidR="002F2E41" w:rsidRDefault="002F2E41">
            <w:pPr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NXP Semiconductors</w:t>
            </w:r>
          </w:p>
        </w:tc>
      </w:tr>
    </w:tbl>
    <w:p w14:paraId="0ADBDD06" w14:textId="77777777" w:rsidR="00174374" w:rsidRDefault="00174374" w:rsidP="00174374">
      <w:pPr>
        <w:ind w:left="810"/>
        <w:rPr>
          <w:szCs w:val="22"/>
          <w:lang w:val="en-US" w:eastAsia="ja-JP"/>
        </w:rPr>
      </w:pPr>
    </w:p>
    <w:p w14:paraId="3CC97BC2" w14:textId="77777777" w:rsidR="00CD4FD9" w:rsidRDefault="00CD4FD9" w:rsidP="00CD4FD9">
      <w:pPr>
        <w:rPr>
          <w:szCs w:val="22"/>
          <w:lang w:val="en-US" w:eastAsia="ja-JP"/>
        </w:rPr>
      </w:pPr>
    </w:p>
    <w:p w14:paraId="189D9E17" w14:textId="77777777" w:rsidR="00CD4FD9" w:rsidRDefault="00CD4FD9" w:rsidP="00CD4FD9">
      <w:pPr>
        <w:rPr>
          <w:szCs w:val="22"/>
          <w:lang w:val="en-US" w:eastAsia="ja-JP"/>
        </w:rPr>
      </w:pPr>
    </w:p>
    <w:p w14:paraId="1D3DF7F8" w14:textId="77777777" w:rsidR="00BE580E" w:rsidRDefault="00BE580E" w:rsidP="00BE580E">
      <w:pPr>
        <w:rPr>
          <w:szCs w:val="22"/>
          <w:lang w:val="en-US" w:eastAsia="ja-JP"/>
        </w:rPr>
      </w:pPr>
    </w:p>
    <w:p w14:paraId="3E0FB6DD" w14:textId="77777777" w:rsidR="00BE580E" w:rsidRDefault="00BE580E" w:rsidP="00BE580E">
      <w:pPr>
        <w:rPr>
          <w:szCs w:val="22"/>
          <w:lang w:val="en-US" w:eastAsia="ja-JP"/>
        </w:rPr>
      </w:pPr>
    </w:p>
    <w:p w14:paraId="254B2968" w14:textId="77777777" w:rsidR="00BE580E" w:rsidRDefault="00BE580E" w:rsidP="00B333B5">
      <w:pPr>
        <w:rPr>
          <w:szCs w:val="22"/>
          <w:lang w:val="en-US" w:eastAsia="ja-JP"/>
        </w:rPr>
      </w:pPr>
    </w:p>
    <w:p w14:paraId="6173520D" w14:textId="77777777" w:rsidR="00380AB1" w:rsidRPr="001365C4" w:rsidRDefault="00380AB1" w:rsidP="008B12A7">
      <w:pPr>
        <w:pStyle w:val="ListParagraph"/>
        <w:ind w:left="882"/>
        <w:rPr>
          <w:szCs w:val="22"/>
          <w:lang w:val="en-US" w:eastAsia="ja-JP"/>
        </w:rPr>
      </w:pPr>
    </w:p>
    <w:sectPr w:rsidR="00380AB1" w:rsidRPr="001365C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525C" w14:textId="77777777" w:rsidR="00EE65C2" w:rsidRDefault="00EE65C2">
      <w:r>
        <w:separator/>
      </w:r>
    </w:p>
  </w:endnote>
  <w:endnote w:type="continuationSeparator" w:id="0">
    <w:p w14:paraId="4CDA1483" w14:textId="77777777" w:rsidR="00EE65C2" w:rsidRDefault="00EE65C2">
      <w:r>
        <w:continuationSeparator/>
      </w:r>
    </w:p>
  </w:endnote>
  <w:endnote w:type="continuationNotice" w:id="1">
    <w:p w14:paraId="0A9FE25B" w14:textId="77777777" w:rsidR="00EE65C2" w:rsidRDefault="00EE6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5495541A" w:rsidR="0029020B" w:rsidRDefault="00B333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7B2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263E1">
      <w:t>Dibakar Das (Intel)</w:t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4EBB" w14:textId="77777777" w:rsidR="00EE65C2" w:rsidRDefault="00EE65C2">
      <w:r>
        <w:separator/>
      </w:r>
    </w:p>
  </w:footnote>
  <w:footnote w:type="continuationSeparator" w:id="0">
    <w:p w14:paraId="0B9A30D3" w14:textId="77777777" w:rsidR="00EE65C2" w:rsidRDefault="00EE65C2">
      <w:r>
        <w:continuationSeparator/>
      </w:r>
    </w:p>
  </w:footnote>
  <w:footnote w:type="continuationNotice" w:id="1">
    <w:p w14:paraId="52B9FC6C" w14:textId="77777777" w:rsidR="00EE65C2" w:rsidRDefault="00EE6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4716D19E" w:rsidR="0029020B" w:rsidRDefault="00241CBF">
    <w:pPr>
      <w:pStyle w:val="Header"/>
      <w:tabs>
        <w:tab w:val="clear" w:pos="6480"/>
        <w:tab w:val="center" w:pos="4680"/>
        <w:tab w:val="right" w:pos="9360"/>
      </w:tabs>
    </w:pPr>
    <w:r>
      <w:t xml:space="preserve">November </w:t>
    </w:r>
    <w:r w:rsidR="00945AF7">
      <w:t>2023</w:t>
    </w:r>
    <w:r w:rsidR="0029020B">
      <w:tab/>
    </w:r>
    <w:r w:rsidR="0029020B">
      <w:tab/>
    </w:r>
    <w:fldSimple w:instr=" TITLE  \* MERGEFORMAT ">
      <w:r>
        <w:t>doc.: IEEE 802.11-23/2051r0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75"/>
    <w:multiLevelType w:val="multilevel"/>
    <w:tmpl w:val="EA92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4FF4F72"/>
    <w:multiLevelType w:val="multilevel"/>
    <w:tmpl w:val="3422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5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012C3"/>
    <w:multiLevelType w:val="multilevel"/>
    <w:tmpl w:val="C49290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8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9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11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2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5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6" w15:restartNumberingAfterBreak="0">
    <w:nsid w:val="45AC1C4B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7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D01BEE"/>
    <w:multiLevelType w:val="multilevel"/>
    <w:tmpl w:val="7D50D39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20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7599849">
    <w:abstractNumId w:val="21"/>
  </w:num>
  <w:num w:numId="2" w16cid:durableId="1447113713">
    <w:abstractNumId w:val="5"/>
  </w:num>
  <w:num w:numId="3" w16cid:durableId="712000520">
    <w:abstractNumId w:val="20"/>
  </w:num>
  <w:num w:numId="4" w16cid:durableId="1176263665">
    <w:abstractNumId w:val="13"/>
  </w:num>
  <w:num w:numId="5" w16cid:durableId="597758519">
    <w:abstractNumId w:val="17"/>
  </w:num>
  <w:num w:numId="6" w16cid:durableId="9262321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11"/>
  </w:num>
  <w:num w:numId="8" w16cid:durableId="1821119428">
    <w:abstractNumId w:val="4"/>
  </w:num>
  <w:num w:numId="9" w16cid:durableId="938950523">
    <w:abstractNumId w:val="10"/>
  </w:num>
  <w:num w:numId="10" w16cid:durableId="1501575599">
    <w:abstractNumId w:val="7"/>
  </w:num>
  <w:num w:numId="11" w16cid:durableId="417140185">
    <w:abstractNumId w:val="1"/>
  </w:num>
  <w:num w:numId="12" w16cid:durableId="755132414">
    <w:abstractNumId w:val="19"/>
  </w:num>
  <w:num w:numId="13" w16cid:durableId="416289244">
    <w:abstractNumId w:val="8"/>
  </w:num>
  <w:num w:numId="14" w16cid:durableId="1470636198">
    <w:abstractNumId w:val="15"/>
  </w:num>
  <w:num w:numId="15" w16cid:durableId="860893019">
    <w:abstractNumId w:val="14"/>
  </w:num>
  <w:num w:numId="16" w16cid:durableId="1636638959">
    <w:abstractNumId w:val="9"/>
  </w:num>
  <w:num w:numId="17" w16cid:durableId="158742362">
    <w:abstractNumId w:val="2"/>
  </w:num>
  <w:num w:numId="18" w16cid:durableId="316885066">
    <w:abstractNumId w:val="12"/>
  </w:num>
  <w:num w:numId="19" w16cid:durableId="331229004">
    <w:abstractNumId w:val="16"/>
  </w:num>
  <w:num w:numId="20" w16cid:durableId="1147476165">
    <w:abstractNumId w:val="0"/>
  </w:num>
  <w:num w:numId="21" w16cid:durableId="1017584075">
    <w:abstractNumId w:val="3"/>
  </w:num>
  <w:num w:numId="22" w16cid:durableId="406389513">
    <w:abstractNumId w:val="6"/>
  </w:num>
  <w:num w:numId="23" w16cid:durableId="15491450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2461"/>
    <w:rsid w:val="00002AEB"/>
    <w:rsid w:val="00003E7F"/>
    <w:rsid w:val="0000472B"/>
    <w:rsid w:val="00004C9F"/>
    <w:rsid w:val="00006D40"/>
    <w:rsid w:val="00011F7F"/>
    <w:rsid w:val="000139E7"/>
    <w:rsid w:val="00014E9B"/>
    <w:rsid w:val="000164AA"/>
    <w:rsid w:val="00016D87"/>
    <w:rsid w:val="000174A6"/>
    <w:rsid w:val="00020E10"/>
    <w:rsid w:val="00021F89"/>
    <w:rsid w:val="0002358F"/>
    <w:rsid w:val="00023C3B"/>
    <w:rsid w:val="000259B6"/>
    <w:rsid w:val="00027F2B"/>
    <w:rsid w:val="000307C8"/>
    <w:rsid w:val="000307E6"/>
    <w:rsid w:val="00031137"/>
    <w:rsid w:val="00033A56"/>
    <w:rsid w:val="00040AB0"/>
    <w:rsid w:val="00041B39"/>
    <w:rsid w:val="00041CE2"/>
    <w:rsid w:val="00043BA1"/>
    <w:rsid w:val="00046B18"/>
    <w:rsid w:val="00050AE1"/>
    <w:rsid w:val="00050D45"/>
    <w:rsid w:val="00053050"/>
    <w:rsid w:val="00056D4C"/>
    <w:rsid w:val="000573A4"/>
    <w:rsid w:val="0005752E"/>
    <w:rsid w:val="00061152"/>
    <w:rsid w:val="00067504"/>
    <w:rsid w:val="00070B37"/>
    <w:rsid w:val="00077E6A"/>
    <w:rsid w:val="0008157C"/>
    <w:rsid w:val="0008597C"/>
    <w:rsid w:val="00091E8E"/>
    <w:rsid w:val="00093A29"/>
    <w:rsid w:val="000941C2"/>
    <w:rsid w:val="00094BA5"/>
    <w:rsid w:val="00095E7E"/>
    <w:rsid w:val="000A10F1"/>
    <w:rsid w:val="000A4EF8"/>
    <w:rsid w:val="000A6BC4"/>
    <w:rsid w:val="000B0977"/>
    <w:rsid w:val="000B1D85"/>
    <w:rsid w:val="000B4CA6"/>
    <w:rsid w:val="000B5F1C"/>
    <w:rsid w:val="000C174B"/>
    <w:rsid w:val="000C23FA"/>
    <w:rsid w:val="000C4366"/>
    <w:rsid w:val="000C4925"/>
    <w:rsid w:val="000C4F0A"/>
    <w:rsid w:val="000C6E72"/>
    <w:rsid w:val="000D3872"/>
    <w:rsid w:val="000D5B45"/>
    <w:rsid w:val="000D5B7B"/>
    <w:rsid w:val="000D77A9"/>
    <w:rsid w:val="000E00A4"/>
    <w:rsid w:val="000E03CF"/>
    <w:rsid w:val="000E0850"/>
    <w:rsid w:val="000E160F"/>
    <w:rsid w:val="000E6332"/>
    <w:rsid w:val="000E708C"/>
    <w:rsid w:val="000F14AD"/>
    <w:rsid w:val="000F16FF"/>
    <w:rsid w:val="000F1E17"/>
    <w:rsid w:val="000F30C6"/>
    <w:rsid w:val="000F3F0D"/>
    <w:rsid w:val="000F4069"/>
    <w:rsid w:val="000F4F83"/>
    <w:rsid w:val="000F67FA"/>
    <w:rsid w:val="000F6B0F"/>
    <w:rsid w:val="000F7A98"/>
    <w:rsid w:val="00100B72"/>
    <w:rsid w:val="00103577"/>
    <w:rsid w:val="00105431"/>
    <w:rsid w:val="0011248B"/>
    <w:rsid w:val="00114196"/>
    <w:rsid w:val="00115EB4"/>
    <w:rsid w:val="00115F1E"/>
    <w:rsid w:val="00117ADE"/>
    <w:rsid w:val="0012072C"/>
    <w:rsid w:val="001224FC"/>
    <w:rsid w:val="0012495E"/>
    <w:rsid w:val="001249AB"/>
    <w:rsid w:val="00130E17"/>
    <w:rsid w:val="001318D8"/>
    <w:rsid w:val="0013217C"/>
    <w:rsid w:val="00135936"/>
    <w:rsid w:val="001365C4"/>
    <w:rsid w:val="00136F7B"/>
    <w:rsid w:val="00137444"/>
    <w:rsid w:val="001405BB"/>
    <w:rsid w:val="00140ABC"/>
    <w:rsid w:val="00142968"/>
    <w:rsid w:val="001440B1"/>
    <w:rsid w:val="00150A44"/>
    <w:rsid w:val="00153610"/>
    <w:rsid w:val="001539B1"/>
    <w:rsid w:val="00155B9D"/>
    <w:rsid w:val="001613C9"/>
    <w:rsid w:val="001616A6"/>
    <w:rsid w:val="00163B29"/>
    <w:rsid w:val="00174374"/>
    <w:rsid w:val="0017690B"/>
    <w:rsid w:val="00180CA6"/>
    <w:rsid w:val="001816EA"/>
    <w:rsid w:val="001823D2"/>
    <w:rsid w:val="00182B60"/>
    <w:rsid w:val="001838E9"/>
    <w:rsid w:val="001856B6"/>
    <w:rsid w:val="00186DE2"/>
    <w:rsid w:val="00187F64"/>
    <w:rsid w:val="00192E07"/>
    <w:rsid w:val="001940C8"/>
    <w:rsid w:val="001955E9"/>
    <w:rsid w:val="00196566"/>
    <w:rsid w:val="00197A4F"/>
    <w:rsid w:val="001A2F4D"/>
    <w:rsid w:val="001A4B9A"/>
    <w:rsid w:val="001A76FC"/>
    <w:rsid w:val="001B2C40"/>
    <w:rsid w:val="001B428A"/>
    <w:rsid w:val="001B6431"/>
    <w:rsid w:val="001B7211"/>
    <w:rsid w:val="001C2A25"/>
    <w:rsid w:val="001C6600"/>
    <w:rsid w:val="001C71AF"/>
    <w:rsid w:val="001D6235"/>
    <w:rsid w:val="001D723B"/>
    <w:rsid w:val="001E37BD"/>
    <w:rsid w:val="001E402A"/>
    <w:rsid w:val="001F12A6"/>
    <w:rsid w:val="001F218A"/>
    <w:rsid w:val="001F2EDC"/>
    <w:rsid w:val="001F2FD5"/>
    <w:rsid w:val="001F3A17"/>
    <w:rsid w:val="001F3AA6"/>
    <w:rsid w:val="001F6FA0"/>
    <w:rsid w:val="00205FEC"/>
    <w:rsid w:val="0020744C"/>
    <w:rsid w:val="00214AB3"/>
    <w:rsid w:val="002166CB"/>
    <w:rsid w:val="00216D87"/>
    <w:rsid w:val="002200F8"/>
    <w:rsid w:val="00220927"/>
    <w:rsid w:val="00221696"/>
    <w:rsid w:val="00222ECA"/>
    <w:rsid w:val="00224B1D"/>
    <w:rsid w:val="00225389"/>
    <w:rsid w:val="00226180"/>
    <w:rsid w:val="00227D71"/>
    <w:rsid w:val="002350F3"/>
    <w:rsid w:val="00241CBF"/>
    <w:rsid w:val="00247A6A"/>
    <w:rsid w:val="0025202B"/>
    <w:rsid w:val="00260954"/>
    <w:rsid w:val="00263669"/>
    <w:rsid w:val="00264FD7"/>
    <w:rsid w:val="00266EF5"/>
    <w:rsid w:val="00272B52"/>
    <w:rsid w:val="00272D85"/>
    <w:rsid w:val="00275033"/>
    <w:rsid w:val="00277290"/>
    <w:rsid w:val="00277EA8"/>
    <w:rsid w:val="002835AB"/>
    <w:rsid w:val="0028389B"/>
    <w:rsid w:val="0029020B"/>
    <w:rsid w:val="00290259"/>
    <w:rsid w:val="00290B20"/>
    <w:rsid w:val="0029407D"/>
    <w:rsid w:val="002974D4"/>
    <w:rsid w:val="002A0334"/>
    <w:rsid w:val="002A3889"/>
    <w:rsid w:val="002A759C"/>
    <w:rsid w:val="002B0179"/>
    <w:rsid w:val="002C1460"/>
    <w:rsid w:val="002C1922"/>
    <w:rsid w:val="002C2F24"/>
    <w:rsid w:val="002C65F0"/>
    <w:rsid w:val="002D44BE"/>
    <w:rsid w:val="002D50DA"/>
    <w:rsid w:val="002E2877"/>
    <w:rsid w:val="002E31BC"/>
    <w:rsid w:val="002E3FF8"/>
    <w:rsid w:val="002F0653"/>
    <w:rsid w:val="002F277E"/>
    <w:rsid w:val="002F2E41"/>
    <w:rsid w:val="002F345A"/>
    <w:rsid w:val="0030122A"/>
    <w:rsid w:val="0030127C"/>
    <w:rsid w:val="00303469"/>
    <w:rsid w:val="00305B43"/>
    <w:rsid w:val="00306116"/>
    <w:rsid w:val="00312871"/>
    <w:rsid w:val="00314D23"/>
    <w:rsid w:val="0032155D"/>
    <w:rsid w:val="00322719"/>
    <w:rsid w:val="00325435"/>
    <w:rsid w:val="00333E5F"/>
    <w:rsid w:val="00335E99"/>
    <w:rsid w:val="00342F3F"/>
    <w:rsid w:val="00343FE2"/>
    <w:rsid w:val="00344A04"/>
    <w:rsid w:val="0035127B"/>
    <w:rsid w:val="0035241C"/>
    <w:rsid w:val="00362CE1"/>
    <w:rsid w:val="003633BD"/>
    <w:rsid w:val="00364481"/>
    <w:rsid w:val="003663F3"/>
    <w:rsid w:val="003710EB"/>
    <w:rsid w:val="00377364"/>
    <w:rsid w:val="00380AB1"/>
    <w:rsid w:val="0038176E"/>
    <w:rsid w:val="00381D9A"/>
    <w:rsid w:val="00383741"/>
    <w:rsid w:val="003845EA"/>
    <w:rsid w:val="00392AE2"/>
    <w:rsid w:val="00393829"/>
    <w:rsid w:val="003A59E2"/>
    <w:rsid w:val="003B0229"/>
    <w:rsid w:val="003C1220"/>
    <w:rsid w:val="003C296E"/>
    <w:rsid w:val="003C484E"/>
    <w:rsid w:val="003C4FA1"/>
    <w:rsid w:val="003C5D83"/>
    <w:rsid w:val="003D1573"/>
    <w:rsid w:val="003E0435"/>
    <w:rsid w:val="003F0ADE"/>
    <w:rsid w:val="003F26D2"/>
    <w:rsid w:val="0040072E"/>
    <w:rsid w:val="00403EA2"/>
    <w:rsid w:val="00404235"/>
    <w:rsid w:val="00404F76"/>
    <w:rsid w:val="00405B98"/>
    <w:rsid w:val="004103C0"/>
    <w:rsid w:val="004132D9"/>
    <w:rsid w:val="004142E1"/>
    <w:rsid w:val="00417F6F"/>
    <w:rsid w:val="00423925"/>
    <w:rsid w:val="004245DE"/>
    <w:rsid w:val="004252BD"/>
    <w:rsid w:val="00426D44"/>
    <w:rsid w:val="0043136F"/>
    <w:rsid w:val="00434229"/>
    <w:rsid w:val="00435BFB"/>
    <w:rsid w:val="00436317"/>
    <w:rsid w:val="004416C3"/>
    <w:rsid w:val="00442037"/>
    <w:rsid w:val="00442702"/>
    <w:rsid w:val="0044622A"/>
    <w:rsid w:val="0044648A"/>
    <w:rsid w:val="00446B2A"/>
    <w:rsid w:val="00453622"/>
    <w:rsid w:val="00464B4C"/>
    <w:rsid w:val="00465740"/>
    <w:rsid w:val="004659F2"/>
    <w:rsid w:val="004748DF"/>
    <w:rsid w:val="00477AD4"/>
    <w:rsid w:val="004822D5"/>
    <w:rsid w:val="004978F4"/>
    <w:rsid w:val="004A58BF"/>
    <w:rsid w:val="004A658F"/>
    <w:rsid w:val="004A698E"/>
    <w:rsid w:val="004A70A2"/>
    <w:rsid w:val="004B064B"/>
    <w:rsid w:val="004B07B0"/>
    <w:rsid w:val="004B27CA"/>
    <w:rsid w:val="004B40F9"/>
    <w:rsid w:val="004C22B1"/>
    <w:rsid w:val="004C46BC"/>
    <w:rsid w:val="004C61FE"/>
    <w:rsid w:val="004E496A"/>
    <w:rsid w:val="004E4C89"/>
    <w:rsid w:val="004E5A54"/>
    <w:rsid w:val="004E5F06"/>
    <w:rsid w:val="004E630A"/>
    <w:rsid w:val="004F2F45"/>
    <w:rsid w:val="004F3A24"/>
    <w:rsid w:val="004F3A5D"/>
    <w:rsid w:val="004F3EEF"/>
    <w:rsid w:val="004F4123"/>
    <w:rsid w:val="004F7A33"/>
    <w:rsid w:val="0050189F"/>
    <w:rsid w:val="005045CB"/>
    <w:rsid w:val="00506BDC"/>
    <w:rsid w:val="00506E2F"/>
    <w:rsid w:val="005204F6"/>
    <w:rsid w:val="00525444"/>
    <w:rsid w:val="00527E2F"/>
    <w:rsid w:val="005364B2"/>
    <w:rsid w:val="00541990"/>
    <w:rsid w:val="00543251"/>
    <w:rsid w:val="00550D0F"/>
    <w:rsid w:val="0055418B"/>
    <w:rsid w:val="00555640"/>
    <w:rsid w:val="00557E80"/>
    <w:rsid w:val="0056120B"/>
    <w:rsid w:val="005637B6"/>
    <w:rsid w:val="005671AD"/>
    <w:rsid w:val="0056764B"/>
    <w:rsid w:val="0057403A"/>
    <w:rsid w:val="00580AED"/>
    <w:rsid w:val="005831EF"/>
    <w:rsid w:val="0058641C"/>
    <w:rsid w:val="005903CB"/>
    <w:rsid w:val="005920A5"/>
    <w:rsid w:val="00594089"/>
    <w:rsid w:val="005A133D"/>
    <w:rsid w:val="005A39D7"/>
    <w:rsid w:val="005A3EA7"/>
    <w:rsid w:val="005A4254"/>
    <w:rsid w:val="005B005E"/>
    <w:rsid w:val="005B45D8"/>
    <w:rsid w:val="005B5FDF"/>
    <w:rsid w:val="005C40E9"/>
    <w:rsid w:val="005C4477"/>
    <w:rsid w:val="005D6DF6"/>
    <w:rsid w:val="005E1B94"/>
    <w:rsid w:val="005E32B9"/>
    <w:rsid w:val="005F189A"/>
    <w:rsid w:val="005F1EEA"/>
    <w:rsid w:val="005F3AEA"/>
    <w:rsid w:val="005F55E8"/>
    <w:rsid w:val="005F58FA"/>
    <w:rsid w:val="005F65FB"/>
    <w:rsid w:val="005F733B"/>
    <w:rsid w:val="005F74BC"/>
    <w:rsid w:val="00611B43"/>
    <w:rsid w:val="00612567"/>
    <w:rsid w:val="006129F2"/>
    <w:rsid w:val="00613ED3"/>
    <w:rsid w:val="0061488A"/>
    <w:rsid w:val="00617843"/>
    <w:rsid w:val="0062440B"/>
    <w:rsid w:val="006245D3"/>
    <w:rsid w:val="006261AF"/>
    <w:rsid w:val="006311DE"/>
    <w:rsid w:val="00631212"/>
    <w:rsid w:val="00642711"/>
    <w:rsid w:val="00646EFB"/>
    <w:rsid w:val="00653A67"/>
    <w:rsid w:val="00654215"/>
    <w:rsid w:val="00654E6F"/>
    <w:rsid w:val="00654FCE"/>
    <w:rsid w:val="006576FB"/>
    <w:rsid w:val="00657930"/>
    <w:rsid w:val="006606E4"/>
    <w:rsid w:val="00660CEC"/>
    <w:rsid w:val="006610C3"/>
    <w:rsid w:val="006628C3"/>
    <w:rsid w:val="00663FD4"/>
    <w:rsid w:val="00665411"/>
    <w:rsid w:val="00666FD9"/>
    <w:rsid w:val="00674510"/>
    <w:rsid w:val="0067710E"/>
    <w:rsid w:val="0067760D"/>
    <w:rsid w:val="006802BF"/>
    <w:rsid w:val="0068274E"/>
    <w:rsid w:val="00690234"/>
    <w:rsid w:val="00690FCA"/>
    <w:rsid w:val="00696176"/>
    <w:rsid w:val="00697807"/>
    <w:rsid w:val="006A40DF"/>
    <w:rsid w:val="006A7CB5"/>
    <w:rsid w:val="006B2D04"/>
    <w:rsid w:val="006B58E6"/>
    <w:rsid w:val="006B73BD"/>
    <w:rsid w:val="006C0727"/>
    <w:rsid w:val="006C197E"/>
    <w:rsid w:val="006C42D5"/>
    <w:rsid w:val="006C45C9"/>
    <w:rsid w:val="006C6A08"/>
    <w:rsid w:val="006D057A"/>
    <w:rsid w:val="006D17CA"/>
    <w:rsid w:val="006D1DF1"/>
    <w:rsid w:val="006E0CDC"/>
    <w:rsid w:val="006E145F"/>
    <w:rsid w:val="006E18AB"/>
    <w:rsid w:val="006E5790"/>
    <w:rsid w:val="006F1DD9"/>
    <w:rsid w:val="006F4AB6"/>
    <w:rsid w:val="006F5265"/>
    <w:rsid w:val="0070041B"/>
    <w:rsid w:val="00700CEC"/>
    <w:rsid w:val="00710745"/>
    <w:rsid w:val="0071116A"/>
    <w:rsid w:val="00712617"/>
    <w:rsid w:val="0071557B"/>
    <w:rsid w:val="0071691D"/>
    <w:rsid w:val="00722C41"/>
    <w:rsid w:val="00724215"/>
    <w:rsid w:val="00725293"/>
    <w:rsid w:val="007261AC"/>
    <w:rsid w:val="007272EA"/>
    <w:rsid w:val="00730AC9"/>
    <w:rsid w:val="007326C1"/>
    <w:rsid w:val="007340FA"/>
    <w:rsid w:val="00745190"/>
    <w:rsid w:val="00747F94"/>
    <w:rsid w:val="0075202A"/>
    <w:rsid w:val="00753CC6"/>
    <w:rsid w:val="007549DA"/>
    <w:rsid w:val="0075672C"/>
    <w:rsid w:val="00757F1C"/>
    <w:rsid w:val="007608A8"/>
    <w:rsid w:val="00760B24"/>
    <w:rsid w:val="00760CEC"/>
    <w:rsid w:val="00761B7F"/>
    <w:rsid w:val="00764871"/>
    <w:rsid w:val="00764ADE"/>
    <w:rsid w:val="00770572"/>
    <w:rsid w:val="007722D0"/>
    <w:rsid w:val="007725A0"/>
    <w:rsid w:val="00772688"/>
    <w:rsid w:val="007737E6"/>
    <w:rsid w:val="007743FC"/>
    <w:rsid w:val="00774C41"/>
    <w:rsid w:val="007806A8"/>
    <w:rsid w:val="007834D4"/>
    <w:rsid w:val="00783FAE"/>
    <w:rsid w:val="0079432A"/>
    <w:rsid w:val="007960E7"/>
    <w:rsid w:val="007974CB"/>
    <w:rsid w:val="007A1A9A"/>
    <w:rsid w:val="007A20CF"/>
    <w:rsid w:val="007A2CD0"/>
    <w:rsid w:val="007A4FBD"/>
    <w:rsid w:val="007A79EA"/>
    <w:rsid w:val="007B0869"/>
    <w:rsid w:val="007B2514"/>
    <w:rsid w:val="007B31BB"/>
    <w:rsid w:val="007B3F2F"/>
    <w:rsid w:val="007C32C2"/>
    <w:rsid w:val="007C4D46"/>
    <w:rsid w:val="007D6C1E"/>
    <w:rsid w:val="007E1452"/>
    <w:rsid w:val="007E1731"/>
    <w:rsid w:val="007E2BE0"/>
    <w:rsid w:val="007E738A"/>
    <w:rsid w:val="007F1A1E"/>
    <w:rsid w:val="007F412F"/>
    <w:rsid w:val="008006BF"/>
    <w:rsid w:val="00800A19"/>
    <w:rsid w:val="008025D1"/>
    <w:rsid w:val="00803F65"/>
    <w:rsid w:val="00807C4D"/>
    <w:rsid w:val="00812378"/>
    <w:rsid w:val="00815320"/>
    <w:rsid w:val="0082270D"/>
    <w:rsid w:val="00823697"/>
    <w:rsid w:val="00824040"/>
    <w:rsid w:val="008263E1"/>
    <w:rsid w:val="00830241"/>
    <w:rsid w:val="00831066"/>
    <w:rsid w:val="00834675"/>
    <w:rsid w:val="00834898"/>
    <w:rsid w:val="008416E3"/>
    <w:rsid w:val="0084227B"/>
    <w:rsid w:val="008446EB"/>
    <w:rsid w:val="008470F5"/>
    <w:rsid w:val="00851846"/>
    <w:rsid w:val="00855221"/>
    <w:rsid w:val="00856EE6"/>
    <w:rsid w:val="008601D3"/>
    <w:rsid w:val="00861141"/>
    <w:rsid w:val="0086212A"/>
    <w:rsid w:val="00863176"/>
    <w:rsid w:val="0086463B"/>
    <w:rsid w:val="00865DD8"/>
    <w:rsid w:val="00866D0B"/>
    <w:rsid w:val="00880591"/>
    <w:rsid w:val="00885E3C"/>
    <w:rsid w:val="00886198"/>
    <w:rsid w:val="00893623"/>
    <w:rsid w:val="00896850"/>
    <w:rsid w:val="008A4473"/>
    <w:rsid w:val="008A5F5F"/>
    <w:rsid w:val="008B12A7"/>
    <w:rsid w:val="008B1779"/>
    <w:rsid w:val="008B340E"/>
    <w:rsid w:val="008B4914"/>
    <w:rsid w:val="008B774D"/>
    <w:rsid w:val="008C0371"/>
    <w:rsid w:val="008C3B6C"/>
    <w:rsid w:val="008D4C89"/>
    <w:rsid w:val="008E2273"/>
    <w:rsid w:val="008E4A0E"/>
    <w:rsid w:val="008E4C56"/>
    <w:rsid w:val="008E739E"/>
    <w:rsid w:val="008E74C0"/>
    <w:rsid w:val="008F5F58"/>
    <w:rsid w:val="00900227"/>
    <w:rsid w:val="00900303"/>
    <w:rsid w:val="00901791"/>
    <w:rsid w:val="00914119"/>
    <w:rsid w:val="00915A4F"/>
    <w:rsid w:val="00916FE2"/>
    <w:rsid w:val="00917ACB"/>
    <w:rsid w:val="00920644"/>
    <w:rsid w:val="009257A4"/>
    <w:rsid w:val="00925C49"/>
    <w:rsid w:val="00932B0E"/>
    <w:rsid w:val="00934EA5"/>
    <w:rsid w:val="00940658"/>
    <w:rsid w:val="00941270"/>
    <w:rsid w:val="00943637"/>
    <w:rsid w:val="00945AF7"/>
    <w:rsid w:val="00945BB0"/>
    <w:rsid w:val="00947582"/>
    <w:rsid w:val="00947C93"/>
    <w:rsid w:val="0095103F"/>
    <w:rsid w:val="00957138"/>
    <w:rsid w:val="00960759"/>
    <w:rsid w:val="009611F9"/>
    <w:rsid w:val="00965EA7"/>
    <w:rsid w:val="00970588"/>
    <w:rsid w:val="009708E4"/>
    <w:rsid w:val="00970B7A"/>
    <w:rsid w:val="00974C9C"/>
    <w:rsid w:val="00976D45"/>
    <w:rsid w:val="0097769E"/>
    <w:rsid w:val="0099685D"/>
    <w:rsid w:val="009A4CDB"/>
    <w:rsid w:val="009A5E9D"/>
    <w:rsid w:val="009B306C"/>
    <w:rsid w:val="009B4EBB"/>
    <w:rsid w:val="009B6405"/>
    <w:rsid w:val="009C1051"/>
    <w:rsid w:val="009C256C"/>
    <w:rsid w:val="009C694B"/>
    <w:rsid w:val="009D14A1"/>
    <w:rsid w:val="009D1B89"/>
    <w:rsid w:val="009D26BF"/>
    <w:rsid w:val="009D35FD"/>
    <w:rsid w:val="009D37B1"/>
    <w:rsid w:val="009E4ABC"/>
    <w:rsid w:val="009E6D81"/>
    <w:rsid w:val="009F0F39"/>
    <w:rsid w:val="009F2FBC"/>
    <w:rsid w:val="00A019D2"/>
    <w:rsid w:val="00A02245"/>
    <w:rsid w:val="00A0406F"/>
    <w:rsid w:val="00A22221"/>
    <w:rsid w:val="00A2375B"/>
    <w:rsid w:val="00A26BB9"/>
    <w:rsid w:val="00A320A2"/>
    <w:rsid w:val="00A45B5F"/>
    <w:rsid w:val="00A46FAD"/>
    <w:rsid w:val="00A566FB"/>
    <w:rsid w:val="00A66796"/>
    <w:rsid w:val="00A70641"/>
    <w:rsid w:val="00A70E11"/>
    <w:rsid w:val="00A733AC"/>
    <w:rsid w:val="00A80D0D"/>
    <w:rsid w:val="00A81EAD"/>
    <w:rsid w:val="00A82D2A"/>
    <w:rsid w:val="00A82F6C"/>
    <w:rsid w:val="00A83FBA"/>
    <w:rsid w:val="00A859F3"/>
    <w:rsid w:val="00A86B83"/>
    <w:rsid w:val="00A87288"/>
    <w:rsid w:val="00A875F3"/>
    <w:rsid w:val="00A94547"/>
    <w:rsid w:val="00AA11C6"/>
    <w:rsid w:val="00AA1370"/>
    <w:rsid w:val="00AA34DE"/>
    <w:rsid w:val="00AA427C"/>
    <w:rsid w:val="00AA6BAC"/>
    <w:rsid w:val="00AB0BB6"/>
    <w:rsid w:val="00AB238D"/>
    <w:rsid w:val="00AB376D"/>
    <w:rsid w:val="00AB45A3"/>
    <w:rsid w:val="00AC2476"/>
    <w:rsid w:val="00AC2E39"/>
    <w:rsid w:val="00AC3EA0"/>
    <w:rsid w:val="00AC6BA0"/>
    <w:rsid w:val="00AD62C6"/>
    <w:rsid w:val="00AE482B"/>
    <w:rsid w:val="00AE5BA5"/>
    <w:rsid w:val="00B01220"/>
    <w:rsid w:val="00B015D0"/>
    <w:rsid w:val="00B1031B"/>
    <w:rsid w:val="00B105FA"/>
    <w:rsid w:val="00B11E72"/>
    <w:rsid w:val="00B129F1"/>
    <w:rsid w:val="00B13139"/>
    <w:rsid w:val="00B2606A"/>
    <w:rsid w:val="00B310DA"/>
    <w:rsid w:val="00B3179D"/>
    <w:rsid w:val="00B31A4B"/>
    <w:rsid w:val="00B31DD4"/>
    <w:rsid w:val="00B32135"/>
    <w:rsid w:val="00B333B5"/>
    <w:rsid w:val="00B33766"/>
    <w:rsid w:val="00B40EA3"/>
    <w:rsid w:val="00B43CA5"/>
    <w:rsid w:val="00B446EE"/>
    <w:rsid w:val="00B447FB"/>
    <w:rsid w:val="00B51C31"/>
    <w:rsid w:val="00B5771F"/>
    <w:rsid w:val="00B63583"/>
    <w:rsid w:val="00B63923"/>
    <w:rsid w:val="00B6450B"/>
    <w:rsid w:val="00B74D6C"/>
    <w:rsid w:val="00B74F51"/>
    <w:rsid w:val="00B769A0"/>
    <w:rsid w:val="00B76A5B"/>
    <w:rsid w:val="00B84F47"/>
    <w:rsid w:val="00B8511C"/>
    <w:rsid w:val="00B907D7"/>
    <w:rsid w:val="00B9112D"/>
    <w:rsid w:val="00BA18E3"/>
    <w:rsid w:val="00BA3CDB"/>
    <w:rsid w:val="00BA4731"/>
    <w:rsid w:val="00BA6873"/>
    <w:rsid w:val="00BB14FB"/>
    <w:rsid w:val="00BB2FC3"/>
    <w:rsid w:val="00BB3407"/>
    <w:rsid w:val="00BB637C"/>
    <w:rsid w:val="00BB76C6"/>
    <w:rsid w:val="00BD0CC6"/>
    <w:rsid w:val="00BD0DA8"/>
    <w:rsid w:val="00BD439F"/>
    <w:rsid w:val="00BD716C"/>
    <w:rsid w:val="00BE3D4F"/>
    <w:rsid w:val="00BE580E"/>
    <w:rsid w:val="00BE68C2"/>
    <w:rsid w:val="00BE7B8A"/>
    <w:rsid w:val="00BF3C13"/>
    <w:rsid w:val="00BF4A30"/>
    <w:rsid w:val="00BF794D"/>
    <w:rsid w:val="00C03A8D"/>
    <w:rsid w:val="00C07EDA"/>
    <w:rsid w:val="00C11A0E"/>
    <w:rsid w:val="00C204C7"/>
    <w:rsid w:val="00C23D51"/>
    <w:rsid w:val="00C256ED"/>
    <w:rsid w:val="00C3249E"/>
    <w:rsid w:val="00C34C6E"/>
    <w:rsid w:val="00C3594B"/>
    <w:rsid w:val="00C36FFD"/>
    <w:rsid w:val="00C43099"/>
    <w:rsid w:val="00C439C3"/>
    <w:rsid w:val="00C43A36"/>
    <w:rsid w:val="00C43CEF"/>
    <w:rsid w:val="00C4410A"/>
    <w:rsid w:val="00C452CC"/>
    <w:rsid w:val="00C453DB"/>
    <w:rsid w:val="00C46D6C"/>
    <w:rsid w:val="00C47547"/>
    <w:rsid w:val="00C50798"/>
    <w:rsid w:val="00C51EC5"/>
    <w:rsid w:val="00C64763"/>
    <w:rsid w:val="00C73677"/>
    <w:rsid w:val="00C76137"/>
    <w:rsid w:val="00C82039"/>
    <w:rsid w:val="00C82DD3"/>
    <w:rsid w:val="00C82E58"/>
    <w:rsid w:val="00C8448B"/>
    <w:rsid w:val="00C86CE8"/>
    <w:rsid w:val="00C86D24"/>
    <w:rsid w:val="00C940F2"/>
    <w:rsid w:val="00C9476C"/>
    <w:rsid w:val="00C947FA"/>
    <w:rsid w:val="00C968DA"/>
    <w:rsid w:val="00CA09B2"/>
    <w:rsid w:val="00CA1C60"/>
    <w:rsid w:val="00CC3121"/>
    <w:rsid w:val="00CC5D92"/>
    <w:rsid w:val="00CC6001"/>
    <w:rsid w:val="00CC612A"/>
    <w:rsid w:val="00CD4FD9"/>
    <w:rsid w:val="00CD692D"/>
    <w:rsid w:val="00CD6E90"/>
    <w:rsid w:val="00CE4477"/>
    <w:rsid w:val="00CE4DB4"/>
    <w:rsid w:val="00CF1A91"/>
    <w:rsid w:val="00CF2AC4"/>
    <w:rsid w:val="00CF2DA7"/>
    <w:rsid w:val="00CF333C"/>
    <w:rsid w:val="00CF3547"/>
    <w:rsid w:val="00CF6C5F"/>
    <w:rsid w:val="00D040AD"/>
    <w:rsid w:val="00D047A1"/>
    <w:rsid w:val="00D05C61"/>
    <w:rsid w:val="00D173C9"/>
    <w:rsid w:val="00D17C23"/>
    <w:rsid w:val="00D17C84"/>
    <w:rsid w:val="00D22F02"/>
    <w:rsid w:val="00D232FD"/>
    <w:rsid w:val="00D24D92"/>
    <w:rsid w:val="00D301D9"/>
    <w:rsid w:val="00D30745"/>
    <w:rsid w:val="00D308D0"/>
    <w:rsid w:val="00D32FBC"/>
    <w:rsid w:val="00D33E15"/>
    <w:rsid w:val="00D363EE"/>
    <w:rsid w:val="00D37C51"/>
    <w:rsid w:val="00D41185"/>
    <w:rsid w:val="00D4347A"/>
    <w:rsid w:val="00D43BE0"/>
    <w:rsid w:val="00D457F7"/>
    <w:rsid w:val="00D45DFE"/>
    <w:rsid w:val="00D4612E"/>
    <w:rsid w:val="00D513F5"/>
    <w:rsid w:val="00D55FFC"/>
    <w:rsid w:val="00D5778E"/>
    <w:rsid w:val="00D6335B"/>
    <w:rsid w:val="00D7140F"/>
    <w:rsid w:val="00D7287E"/>
    <w:rsid w:val="00D775C7"/>
    <w:rsid w:val="00D80ABD"/>
    <w:rsid w:val="00D81E1B"/>
    <w:rsid w:val="00D83729"/>
    <w:rsid w:val="00D84FA7"/>
    <w:rsid w:val="00D85450"/>
    <w:rsid w:val="00D8607C"/>
    <w:rsid w:val="00D9088A"/>
    <w:rsid w:val="00D92D22"/>
    <w:rsid w:val="00D9394D"/>
    <w:rsid w:val="00D93E56"/>
    <w:rsid w:val="00DA3FA9"/>
    <w:rsid w:val="00DA799C"/>
    <w:rsid w:val="00DC0B36"/>
    <w:rsid w:val="00DC2C30"/>
    <w:rsid w:val="00DC373F"/>
    <w:rsid w:val="00DC41F3"/>
    <w:rsid w:val="00DC5A7B"/>
    <w:rsid w:val="00DC7038"/>
    <w:rsid w:val="00DD024F"/>
    <w:rsid w:val="00DD0C25"/>
    <w:rsid w:val="00DE387B"/>
    <w:rsid w:val="00DE407D"/>
    <w:rsid w:val="00DF7766"/>
    <w:rsid w:val="00DF7D11"/>
    <w:rsid w:val="00E009EC"/>
    <w:rsid w:val="00E01112"/>
    <w:rsid w:val="00E03B03"/>
    <w:rsid w:val="00E04400"/>
    <w:rsid w:val="00E0612C"/>
    <w:rsid w:val="00E077BC"/>
    <w:rsid w:val="00E12F8C"/>
    <w:rsid w:val="00E134D7"/>
    <w:rsid w:val="00E14F35"/>
    <w:rsid w:val="00E1541F"/>
    <w:rsid w:val="00E154A0"/>
    <w:rsid w:val="00E163AD"/>
    <w:rsid w:val="00E211E9"/>
    <w:rsid w:val="00E27C17"/>
    <w:rsid w:val="00E34462"/>
    <w:rsid w:val="00E34834"/>
    <w:rsid w:val="00E34F75"/>
    <w:rsid w:val="00E37651"/>
    <w:rsid w:val="00E44A43"/>
    <w:rsid w:val="00E44FD2"/>
    <w:rsid w:val="00E463B7"/>
    <w:rsid w:val="00E532AC"/>
    <w:rsid w:val="00E553F6"/>
    <w:rsid w:val="00E56735"/>
    <w:rsid w:val="00E56B6D"/>
    <w:rsid w:val="00E64C9F"/>
    <w:rsid w:val="00E65C73"/>
    <w:rsid w:val="00E7019A"/>
    <w:rsid w:val="00E71D55"/>
    <w:rsid w:val="00E73B37"/>
    <w:rsid w:val="00E75E0B"/>
    <w:rsid w:val="00E76493"/>
    <w:rsid w:val="00E77E71"/>
    <w:rsid w:val="00E80160"/>
    <w:rsid w:val="00E80E9D"/>
    <w:rsid w:val="00E8235B"/>
    <w:rsid w:val="00E846ED"/>
    <w:rsid w:val="00E90551"/>
    <w:rsid w:val="00E9326F"/>
    <w:rsid w:val="00E942E8"/>
    <w:rsid w:val="00E97C92"/>
    <w:rsid w:val="00EA0769"/>
    <w:rsid w:val="00EA3C2C"/>
    <w:rsid w:val="00EB12E4"/>
    <w:rsid w:val="00EB1D9C"/>
    <w:rsid w:val="00EB3130"/>
    <w:rsid w:val="00EB35FE"/>
    <w:rsid w:val="00EB5798"/>
    <w:rsid w:val="00EB5BEB"/>
    <w:rsid w:val="00EB675E"/>
    <w:rsid w:val="00EB7953"/>
    <w:rsid w:val="00EC2F96"/>
    <w:rsid w:val="00EC558B"/>
    <w:rsid w:val="00EC5AE2"/>
    <w:rsid w:val="00ED07BD"/>
    <w:rsid w:val="00ED3AAB"/>
    <w:rsid w:val="00ED5407"/>
    <w:rsid w:val="00ED66A2"/>
    <w:rsid w:val="00ED6EBB"/>
    <w:rsid w:val="00EE456C"/>
    <w:rsid w:val="00EE4E82"/>
    <w:rsid w:val="00EE65C2"/>
    <w:rsid w:val="00EE73F3"/>
    <w:rsid w:val="00EE7863"/>
    <w:rsid w:val="00EE78D3"/>
    <w:rsid w:val="00EF1BDD"/>
    <w:rsid w:val="00EF4194"/>
    <w:rsid w:val="00EF46A5"/>
    <w:rsid w:val="00EF4F9F"/>
    <w:rsid w:val="00F06A40"/>
    <w:rsid w:val="00F127B1"/>
    <w:rsid w:val="00F14E0E"/>
    <w:rsid w:val="00F158BE"/>
    <w:rsid w:val="00F24A55"/>
    <w:rsid w:val="00F31535"/>
    <w:rsid w:val="00F37116"/>
    <w:rsid w:val="00F44435"/>
    <w:rsid w:val="00F44825"/>
    <w:rsid w:val="00F55BC5"/>
    <w:rsid w:val="00F60230"/>
    <w:rsid w:val="00F60A3A"/>
    <w:rsid w:val="00F6349B"/>
    <w:rsid w:val="00F65C4D"/>
    <w:rsid w:val="00F674CB"/>
    <w:rsid w:val="00F72920"/>
    <w:rsid w:val="00F730A5"/>
    <w:rsid w:val="00F7592B"/>
    <w:rsid w:val="00F75B85"/>
    <w:rsid w:val="00F804E0"/>
    <w:rsid w:val="00F83516"/>
    <w:rsid w:val="00F83E23"/>
    <w:rsid w:val="00F87B2A"/>
    <w:rsid w:val="00F941E6"/>
    <w:rsid w:val="00F979F0"/>
    <w:rsid w:val="00FA1A68"/>
    <w:rsid w:val="00FA219D"/>
    <w:rsid w:val="00FA35FD"/>
    <w:rsid w:val="00FA419D"/>
    <w:rsid w:val="00FA42AC"/>
    <w:rsid w:val="00FA69F7"/>
    <w:rsid w:val="00FA6FFA"/>
    <w:rsid w:val="00FB1099"/>
    <w:rsid w:val="00FB4696"/>
    <w:rsid w:val="00FB49B0"/>
    <w:rsid w:val="00FB5B35"/>
    <w:rsid w:val="00FB69ED"/>
    <w:rsid w:val="00FC40EB"/>
    <w:rsid w:val="00FC4A6A"/>
    <w:rsid w:val="00FC6442"/>
    <w:rsid w:val="00FC722E"/>
    <w:rsid w:val="00FC72A4"/>
    <w:rsid w:val="00FD45EF"/>
    <w:rsid w:val="00FD604F"/>
    <w:rsid w:val="00FD7002"/>
    <w:rsid w:val="00FD7AC2"/>
    <w:rsid w:val="00FE0245"/>
    <w:rsid w:val="00FE47BA"/>
    <w:rsid w:val="00FE517F"/>
    <w:rsid w:val="00FF0100"/>
    <w:rsid w:val="00FF2648"/>
    <w:rsid w:val="00FF605C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34-04-00bk-tgbk-sep-meeting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33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Das, Dibakar</cp:lastModifiedBy>
  <cp:revision>29</cp:revision>
  <cp:lastPrinted>1900-01-01T10:00:00Z</cp:lastPrinted>
  <dcterms:created xsi:type="dcterms:W3CDTF">2023-11-13T13:17:00Z</dcterms:created>
  <dcterms:modified xsi:type="dcterms:W3CDTF">2023-11-13T13:52:00Z</dcterms:modified>
</cp:coreProperties>
</file>