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C222" w14:textId="77777777" w:rsidR="00CA09B2" w:rsidRPr="00837609" w:rsidRDefault="00CA09B2">
      <w:pPr>
        <w:pStyle w:val="T1"/>
        <w:pBdr>
          <w:bottom w:val="single" w:sz="6" w:space="0" w:color="auto"/>
        </w:pBdr>
        <w:spacing w:after="240"/>
      </w:pPr>
      <w:r w:rsidRPr="00837609">
        <w:t>IEEE P802.11</w:t>
      </w:r>
      <w:r w:rsidRPr="0083760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37609" w14:paraId="6310858B" w14:textId="77777777" w:rsidTr="00017634">
        <w:trPr>
          <w:trHeight w:val="485"/>
          <w:jc w:val="center"/>
        </w:trPr>
        <w:tc>
          <w:tcPr>
            <w:tcW w:w="9576" w:type="dxa"/>
            <w:gridSpan w:val="5"/>
            <w:vAlign w:val="center"/>
          </w:tcPr>
          <w:p w14:paraId="0F8E599D" w14:textId="58460428" w:rsidR="00CA09B2" w:rsidRPr="00837609" w:rsidRDefault="00017634">
            <w:pPr>
              <w:pStyle w:val="T2"/>
            </w:pPr>
            <w:r w:rsidRPr="00837609">
              <w:t>Minutes for REVme 2023 November 802 Plenary - Honolulu</w:t>
            </w:r>
          </w:p>
        </w:tc>
      </w:tr>
      <w:tr w:rsidR="00CA09B2" w:rsidRPr="00837609" w14:paraId="2EF0EE46" w14:textId="77777777" w:rsidTr="00017634">
        <w:trPr>
          <w:trHeight w:val="359"/>
          <w:jc w:val="center"/>
        </w:trPr>
        <w:tc>
          <w:tcPr>
            <w:tcW w:w="9576" w:type="dxa"/>
            <w:gridSpan w:val="5"/>
            <w:vAlign w:val="center"/>
          </w:tcPr>
          <w:p w14:paraId="0BE01777" w14:textId="4D418E2C" w:rsidR="00CA09B2" w:rsidRPr="00837609" w:rsidRDefault="00CA09B2">
            <w:pPr>
              <w:pStyle w:val="T2"/>
              <w:ind w:left="0"/>
              <w:rPr>
                <w:sz w:val="20"/>
              </w:rPr>
            </w:pPr>
            <w:r w:rsidRPr="00837609">
              <w:rPr>
                <w:sz w:val="20"/>
              </w:rPr>
              <w:t>Date:</w:t>
            </w:r>
            <w:r w:rsidRPr="00837609">
              <w:rPr>
                <w:b w:val="0"/>
                <w:sz w:val="20"/>
              </w:rPr>
              <w:t xml:space="preserve">  </w:t>
            </w:r>
            <w:r w:rsidR="00017634" w:rsidRPr="00837609">
              <w:rPr>
                <w:b w:val="0"/>
                <w:sz w:val="20"/>
              </w:rPr>
              <w:t>2023-11-16</w:t>
            </w:r>
          </w:p>
        </w:tc>
      </w:tr>
      <w:tr w:rsidR="00CA09B2" w:rsidRPr="00837609" w14:paraId="32E74992" w14:textId="77777777" w:rsidTr="00017634">
        <w:trPr>
          <w:cantSplit/>
          <w:jc w:val="center"/>
        </w:trPr>
        <w:tc>
          <w:tcPr>
            <w:tcW w:w="9576" w:type="dxa"/>
            <w:gridSpan w:val="5"/>
            <w:vAlign w:val="center"/>
          </w:tcPr>
          <w:p w14:paraId="6BF1B630" w14:textId="77777777" w:rsidR="00CA09B2" w:rsidRPr="00837609" w:rsidRDefault="00CA09B2">
            <w:pPr>
              <w:pStyle w:val="T2"/>
              <w:spacing w:after="0"/>
              <w:ind w:left="0" w:right="0"/>
              <w:jc w:val="left"/>
              <w:rPr>
                <w:sz w:val="20"/>
              </w:rPr>
            </w:pPr>
            <w:r w:rsidRPr="00837609">
              <w:rPr>
                <w:sz w:val="20"/>
              </w:rPr>
              <w:t>Author(s):</w:t>
            </w:r>
          </w:p>
        </w:tc>
      </w:tr>
      <w:tr w:rsidR="00CA09B2" w:rsidRPr="00837609" w14:paraId="4B2768F8" w14:textId="77777777" w:rsidTr="00017634">
        <w:trPr>
          <w:jc w:val="center"/>
        </w:trPr>
        <w:tc>
          <w:tcPr>
            <w:tcW w:w="1336" w:type="dxa"/>
            <w:vAlign w:val="center"/>
          </w:tcPr>
          <w:p w14:paraId="6DFE42DF" w14:textId="77777777" w:rsidR="00CA09B2" w:rsidRPr="00837609" w:rsidRDefault="00CA09B2">
            <w:pPr>
              <w:pStyle w:val="T2"/>
              <w:spacing w:after="0"/>
              <w:ind w:left="0" w:right="0"/>
              <w:jc w:val="left"/>
              <w:rPr>
                <w:sz w:val="20"/>
              </w:rPr>
            </w:pPr>
            <w:r w:rsidRPr="00837609">
              <w:rPr>
                <w:sz w:val="20"/>
              </w:rPr>
              <w:t>Name</w:t>
            </w:r>
          </w:p>
        </w:tc>
        <w:tc>
          <w:tcPr>
            <w:tcW w:w="2064" w:type="dxa"/>
            <w:vAlign w:val="center"/>
          </w:tcPr>
          <w:p w14:paraId="4E58673D" w14:textId="77777777" w:rsidR="00CA09B2" w:rsidRPr="00837609" w:rsidRDefault="0062440B">
            <w:pPr>
              <w:pStyle w:val="T2"/>
              <w:spacing w:after="0"/>
              <w:ind w:left="0" w:right="0"/>
              <w:jc w:val="left"/>
              <w:rPr>
                <w:sz w:val="20"/>
              </w:rPr>
            </w:pPr>
            <w:r w:rsidRPr="00837609">
              <w:rPr>
                <w:sz w:val="20"/>
              </w:rPr>
              <w:t>Affiliation</w:t>
            </w:r>
          </w:p>
        </w:tc>
        <w:tc>
          <w:tcPr>
            <w:tcW w:w="2814" w:type="dxa"/>
            <w:vAlign w:val="center"/>
          </w:tcPr>
          <w:p w14:paraId="307D5D50" w14:textId="77777777" w:rsidR="00CA09B2" w:rsidRPr="00837609" w:rsidRDefault="00CA09B2">
            <w:pPr>
              <w:pStyle w:val="T2"/>
              <w:spacing w:after="0"/>
              <w:ind w:left="0" w:right="0"/>
              <w:jc w:val="left"/>
              <w:rPr>
                <w:sz w:val="20"/>
              </w:rPr>
            </w:pPr>
            <w:r w:rsidRPr="00837609">
              <w:rPr>
                <w:sz w:val="20"/>
              </w:rPr>
              <w:t>Address</w:t>
            </w:r>
          </w:p>
        </w:tc>
        <w:tc>
          <w:tcPr>
            <w:tcW w:w="1715" w:type="dxa"/>
            <w:vAlign w:val="center"/>
          </w:tcPr>
          <w:p w14:paraId="54718AD9" w14:textId="77777777" w:rsidR="00CA09B2" w:rsidRPr="00837609" w:rsidRDefault="00CA09B2">
            <w:pPr>
              <w:pStyle w:val="T2"/>
              <w:spacing w:after="0"/>
              <w:ind w:left="0" w:right="0"/>
              <w:jc w:val="left"/>
              <w:rPr>
                <w:sz w:val="20"/>
              </w:rPr>
            </w:pPr>
            <w:r w:rsidRPr="00837609">
              <w:rPr>
                <w:sz w:val="20"/>
              </w:rPr>
              <w:t>Phone</w:t>
            </w:r>
          </w:p>
        </w:tc>
        <w:tc>
          <w:tcPr>
            <w:tcW w:w="1647" w:type="dxa"/>
            <w:vAlign w:val="center"/>
          </w:tcPr>
          <w:p w14:paraId="22E876EF" w14:textId="77777777" w:rsidR="00CA09B2" w:rsidRPr="00837609" w:rsidRDefault="00CA09B2">
            <w:pPr>
              <w:pStyle w:val="T2"/>
              <w:spacing w:after="0"/>
              <w:ind w:left="0" w:right="0"/>
              <w:jc w:val="left"/>
              <w:rPr>
                <w:sz w:val="20"/>
              </w:rPr>
            </w:pPr>
            <w:r w:rsidRPr="00837609">
              <w:rPr>
                <w:sz w:val="20"/>
              </w:rPr>
              <w:t>email</w:t>
            </w:r>
          </w:p>
        </w:tc>
      </w:tr>
      <w:tr w:rsidR="00017634" w:rsidRPr="00837609" w14:paraId="3AC1FF83" w14:textId="77777777" w:rsidTr="00017634">
        <w:trPr>
          <w:jc w:val="center"/>
        </w:trPr>
        <w:tc>
          <w:tcPr>
            <w:tcW w:w="1336" w:type="dxa"/>
            <w:vAlign w:val="center"/>
          </w:tcPr>
          <w:p w14:paraId="41F2CA22" w14:textId="654753CE" w:rsidR="00017634" w:rsidRPr="00837609" w:rsidRDefault="00017634" w:rsidP="00017634">
            <w:pPr>
              <w:pStyle w:val="T2"/>
              <w:spacing w:after="0"/>
              <w:ind w:left="0" w:right="0"/>
              <w:rPr>
                <w:b w:val="0"/>
                <w:sz w:val="20"/>
              </w:rPr>
            </w:pPr>
            <w:r w:rsidRPr="00837609">
              <w:rPr>
                <w:b w:val="0"/>
                <w:sz w:val="20"/>
              </w:rPr>
              <w:t>Jon Rosdahl</w:t>
            </w:r>
          </w:p>
        </w:tc>
        <w:tc>
          <w:tcPr>
            <w:tcW w:w="2064" w:type="dxa"/>
            <w:vAlign w:val="center"/>
          </w:tcPr>
          <w:p w14:paraId="1A41649A" w14:textId="7C66E25E" w:rsidR="00017634" w:rsidRPr="00837609" w:rsidRDefault="00017634" w:rsidP="00017634">
            <w:pPr>
              <w:pStyle w:val="T2"/>
              <w:spacing w:after="0"/>
              <w:ind w:left="0" w:right="0"/>
              <w:rPr>
                <w:b w:val="0"/>
                <w:sz w:val="20"/>
              </w:rPr>
            </w:pPr>
            <w:r w:rsidRPr="00837609">
              <w:rPr>
                <w:b w:val="0"/>
                <w:sz w:val="20"/>
              </w:rPr>
              <w:t>Qualcomm Technology, Inc.</w:t>
            </w:r>
          </w:p>
        </w:tc>
        <w:tc>
          <w:tcPr>
            <w:tcW w:w="2814" w:type="dxa"/>
            <w:vAlign w:val="center"/>
          </w:tcPr>
          <w:p w14:paraId="59BD3126" w14:textId="12073CDE" w:rsidR="00017634" w:rsidRPr="00837609" w:rsidRDefault="00017634" w:rsidP="00017634">
            <w:pPr>
              <w:pStyle w:val="T2"/>
              <w:spacing w:after="0"/>
              <w:ind w:left="0" w:right="0"/>
              <w:rPr>
                <w:b w:val="0"/>
                <w:sz w:val="20"/>
              </w:rPr>
            </w:pPr>
            <w:r w:rsidRPr="00837609">
              <w:rPr>
                <w:b w:val="0"/>
                <w:sz w:val="20"/>
              </w:rPr>
              <w:t>10871 N 5750 W</w:t>
            </w:r>
            <w:r w:rsidRPr="00837609">
              <w:rPr>
                <w:b w:val="0"/>
                <w:sz w:val="20"/>
              </w:rPr>
              <w:br/>
              <w:t>Highland, UT 84003</w:t>
            </w:r>
          </w:p>
        </w:tc>
        <w:tc>
          <w:tcPr>
            <w:tcW w:w="1715" w:type="dxa"/>
            <w:vAlign w:val="center"/>
          </w:tcPr>
          <w:p w14:paraId="4A136A67" w14:textId="3AB6C8EC" w:rsidR="00017634" w:rsidRPr="00837609" w:rsidRDefault="00017634" w:rsidP="00017634">
            <w:pPr>
              <w:pStyle w:val="T2"/>
              <w:spacing w:after="0"/>
              <w:ind w:left="0" w:right="0"/>
              <w:rPr>
                <w:b w:val="0"/>
                <w:sz w:val="20"/>
              </w:rPr>
            </w:pPr>
            <w:r w:rsidRPr="00837609">
              <w:rPr>
                <w:b w:val="0"/>
                <w:sz w:val="20"/>
              </w:rPr>
              <w:t>+!-801-492-4023</w:t>
            </w:r>
          </w:p>
        </w:tc>
        <w:tc>
          <w:tcPr>
            <w:tcW w:w="1647" w:type="dxa"/>
            <w:vAlign w:val="center"/>
          </w:tcPr>
          <w:p w14:paraId="65E5C4F6" w14:textId="1146C906" w:rsidR="00017634" w:rsidRPr="00837609" w:rsidRDefault="00017634" w:rsidP="00017634">
            <w:pPr>
              <w:pStyle w:val="T2"/>
              <w:spacing w:after="0"/>
              <w:ind w:left="0" w:right="0"/>
              <w:rPr>
                <w:b w:val="0"/>
                <w:sz w:val="16"/>
              </w:rPr>
            </w:pPr>
            <w:r w:rsidRPr="00837609">
              <w:rPr>
                <w:b w:val="0"/>
                <w:sz w:val="16"/>
              </w:rPr>
              <w:t>Jrosdahl @ ieee . org</w:t>
            </w:r>
          </w:p>
        </w:tc>
      </w:tr>
      <w:tr w:rsidR="00017634" w:rsidRPr="00837609" w14:paraId="315E7A48" w14:textId="77777777" w:rsidTr="00017634">
        <w:trPr>
          <w:jc w:val="center"/>
        </w:trPr>
        <w:tc>
          <w:tcPr>
            <w:tcW w:w="1336" w:type="dxa"/>
            <w:vAlign w:val="center"/>
          </w:tcPr>
          <w:p w14:paraId="3F741EE1" w14:textId="77777777" w:rsidR="00017634" w:rsidRPr="00837609" w:rsidRDefault="00017634" w:rsidP="00017634">
            <w:pPr>
              <w:pStyle w:val="T2"/>
              <w:spacing w:after="0"/>
              <w:ind w:left="0" w:right="0"/>
              <w:rPr>
                <w:b w:val="0"/>
                <w:sz w:val="20"/>
              </w:rPr>
            </w:pPr>
          </w:p>
        </w:tc>
        <w:tc>
          <w:tcPr>
            <w:tcW w:w="2064" w:type="dxa"/>
            <w:vAlign w:val="center"/>
          </w:tcPr>
          <w:p w14:paraId="64D172DB" w14:textId="77777777" w:rsidR="00017634" w:rsidRPr="00837609" w:rsidRDefault="00017634" w:rsidP="00017634">
            <w:pPr>
              <w:pStyle w:val="T2"/>
              <w:spacing w:after="0"/>
              <w:ind w:left="0" w:right="0"/>
              <w:rPr>
                <w:b w:val="0"/>
                <w:sz w:val="20"/>
              </w:rPr>
            </w:pPr>
          </w:p>
        </w:tc>
        <w:tc>
          <w:tcPr>
            <w:tcW w:w="2814" w:type="dxa"/>
            <w:vAlign w:val="center"/>
          </w:tcPr>
          <w:p w14:paraId="52302296" w14:textId="77777777" w:rsidR="00017634" w:rsidRPr="00837609" w:rsidRDefault="00017634" w:rsidP="00017634">
            <w:pPr>
              <w:pStyle w:val="T2"/>
              <w:spacing w:after="0"/>
              <w:ind w:left="0" w:right="0"/>
              <w:rPr>
                <w:b w:val="0"/>
                <w:sz w:val="20"/>
              </w:rPr>
            </w:pPr>
          </w:p>
        </w:tc>
        <w:tc>
          <w:tcPr>
            <w:tcW w:w="1715" w:type="dxa"/>
            <w:vAlign w:val="center"/>
          </w:tcPr>
          <w:p w14:paraId="1BABA4F8" w14:textId="77777777" w:rsidR="00017634" w:rsidRPr="00837609" w:rsidRDefault="00017634" w:rsidP="00017634">
            <w:pPr>
              <w:pStyle w:val="T2"/>
              <w:spacing w:after="0"/>
              <w:ind w:left="0" w:right="0"/>
              <w:rPr>
                <w:b w:val="0"/>
                <w:sz w:val="20"/>
              </w:rPr>
            </w:pPr>
          </w:p>
        </w:tc>
        <w:tc>
          <w:tcPr>
            <w:tcW w:w="1647" w:type="dxa"/>
            <w:vAlign w:val="center"/>
          </w:tcPr>
          <w:p w14:paraId="22E474B8" w14:textId="77777777" w:rsidR="00017634" w:rsidRPr="00837609" w:rsidRDefault="00017634" w:rsidP="00017634">
            <w:pPr>
              <w:pStyle w:val="T2"/>
              <w:spacing w:after="0"/>
              <w:ind w:left="0" w:right="0"/>
              <w:rPr>
                <w:b w:val="0"/>
                <w:sz w:val="16"/>
              </w:rPr>
            </w:pPr>
          </w:p>
        </w:tc>
      </w:tr>
    </w:tbl>
    <w:p w14:paraId="1085E1EB" w14:textId="77777777" w:rsidR="00CA09B2" w:rsidRPr="00837609" w:rsidRDefault="008B61A7">
      <w:pPr>
        <w:pStyle w:val="T1"/>
        <w:spacing w:after="120"/>
        <w:rPr>
          <w:sz w:val="22"/>
        </w:rPr>
      </w:pPr>
      <w:r w:rsidRPr="00837609">
        <mc:AlternateContent>
          <mc:Choice Requires="wps">
            <w:drawing>
              <wp:anchor distT="0" distB="0" distL="114300" distR="114300" simplePos="0" relativeHeight="251657728" behindDoc="0" locked="0" layoutInCell="0" allowOverlap="1" wp14:anchorId="7C4B7F5A" wp14:editId="77618A2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3E82C" w14:textId="77777777" w:rsidR="0029020B" w:rsidRDefault="0029020B">
                            <w:pPr>
                              <w:pStyle w:val="T1"/>
                              <w:spacing w:after="120"/>
                            </w:pPr>
                            <w:r>
                              <w:t>Abstract</w:t>
                            </w:r>
                          </w:p>
                          <w:p w14:paraId="6F7EBCAB" w14:textId="7098866C" w:rsidR="0029020B" w:rsidRDefault="000F0CFA">
                            <w:pPr>
                              <w:jc w:val="both"/>
                            </w:pPr>
                            <w:r>
                              <w:t xml:space="preserve">Minutes for 802.11me – (REVme) </w:t>
                            </w:r>
                            <w:r w:rsidR="00F74205">
                              <w:t xml:space="preserve">meetings during the 2023 November IEEE 802 Plenary at the Hilton Hawaiian </w:t>
                            </w:r>
                            <w:r w:rsidR="00547E2A">
                              <w:t>Village</w:t>
                            </w:r>
                            <w:r w:rsidR="00F74205">
                              <w:t>, Honolulu, HI,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B7F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FD3E82C" w14:textId="77777777" w:rsidR="0029020B" w:rsidRDefault="0029020B">
                      <w:pPr>
                        <w:pStyle w:val="T1"/>
                        <w:spacing w:after="120"/>
                      </w:pPr>
                      <w:r>
                        <w:t>Abstract</w:t>
                      </w:r>
                    </w:p>
                    <w:p w14:paraId="6F7EBCAB" w14:textId="7098866C" w:rsidR="0029020B" w:rsidRDefault="000F0CFA">
                      <w:pPr>
                        <w:jc w:val="both"/>
                      </w:pPr>
                      <w:r>
                        <w:t xml:space="preserve">Minutes for 802.11me – (REVme) </w:t>
                      </w:r>
                      <w:r w:rsidR="00F74205">
                        <w:t xml:space="preserve">meetings during the 2023 November IEEE 802 Plenary at the Hilton Hawaiian </w:t>
                      </w:r>
                      <w:r w:rsidR="00547E2A">
                        <w:t>Village</w:t>
                      </w:r>
                      <w:r w:rsidR="00F74205">
                        <w:t>, Honolulu, HI, USA</w:t>
                      </w:r>
                    </w:p>
                  </w:txbxContent>
                </v:textbox>
              </v:shape>
            </w:pict>
          </mc:Fallback>
        </mc:AlternateContent>
      </w:r>
    </w:p>
    <w:p w14:paraId="7B38ABF7" w14:textId="440AABD9" w:rsidR="00547E2A" w:rsidRPr="00837609" w:rsidRDefault="00547E2A" w:rsidP="00547E2A"/>
    <w:p w14:paraId="70F022C7" w14:textId="4FC0566C" w:rsidR="00CA09B2" w:rsidRPr="00837609" w:rsidRDefault="00CA09B2"/>
    <w:p w14:paraId="47730E60" w14:textId="77777777" w:rsidR="00CA09B2" w:rsidRPr="00837609" w:rsidRDefault="00CA09B2"/>
    <w:p w14:paraId="7A950CD4" w14:textId="385E6CAF" w:rsidR="00017634" w:rsidRPr="00837609" w:rsidRDefault="00CA09B2" w:rsidP="00017634">
      <w:pPr>
        <w:pStyle w:val="ListParagraph"/>
        <w:numPr>
          <w:ilvl w:val="0"/>
          <w:numId w:val="1"/>
        </w:numPr>
        <w:rPr>
          <w:szCs w:val="22"/>
        </w:rPr>
      </w:pPr>
      <w:r w:rsidRPr="00837609">
        <w:br w:type="page"/>
      </w:r>
      <w:r w:rsidR="00017634" w:rsidRPr="00837609">
        <w:rPr>
          <w:b/>
          <w:bCs/>
          <w:szCs w:val="22"/>
        </w:rPr>
        <w:lastRenderedPageBreak/>
        <w:t xml:space="preserve">TGme (REVme) Mixed-mode –Monday, </w:t>
      </w:r>
      <w:r w:rsidR="000A05E7" w:rsidRPr="00837609">
        <w:rPr>
          <w:b/>
          <w:bCs/>
          <w:szCs w:val="22"/>
        </w:rPr>
        <w:t>November 1</w:t>
      </w:r>
      <w:r w:rsidR="003D4DB8" w:rsidRPr="00837609">
        <w:rPr>
          <w:b/>
          <w:bCs/>
          <w:szCs w:val="22"/>
        </w:rPr>
        <w:t>3</w:t>
      </w:r>
      <w:r w:rsidR="00017634" w:rsidRPr="00837609">
        <w:rPr>
          <w:b/>
          <w:bCs/>
          <w:szCs w:val="22"/>
        </w:rPr>
        <w:t>, 2023, at 016:00-18:00 ET.</w:t>
      </w:r>
    </w:p>
    <w:p w14:paraId="431A0BCA" w14:textId="4CD7F939" w:rsidR="00017634" w:rsidRPr="00837609" w:rsidRDefault="00017634" w:rsidP="00017634">
      <w:pPr>
        <w:numPr>
          <w:ilvl w:val="1"/>
          <w:numId w:val="1"/>
        </w:numPr>
        <w:rPr>
          <w:szCs w:val="22"/>
        </w:rPr>
      </w:pPr>
      <w:r w:rsidRPr="00837609">
        <w:rPr>
          <w:b/>
          <w:bCs/>
          <w:szCs w:val="22"/>
        </w:rPr>
        <w:t>Called to order</w:t>
      </w:r>
      <w:r w:rsidRPr="00837609">
        <w:rPr>
          <w:szCs w:val="22"/>
        </w:rPr>
        <w:t xml:space="preserve"> 4:06pm </w:t>
      </w:r>
      <w:r w:rsidR="000A05E7" w:rsidRPr="00837609">
        <w:rPr>
          <w:szCs w:val="22"/>
        </w:rPr>
        <w:t>HS</w:t>
      </w:r>
      <w:r w:rsidRPr="00837609">
        <w:rPr>
          <w:szCs w:val="22"/>
        </w:rPr>
        <w:t>T by the TG Chair, Michael MONTEMURRO (Huawei).</w:t>
      </w:r>
    </w:p>
    <w:p w14:paraId="59431814" w14:textId="77777777" w:rsidR="00017634" w:rsidRPr="00837609" w:rsidRDefault="00017634" w:rsidP="00017634">
      <w:pPr>
        <w:ind w:left="792"/>
        <w:rPr>
          <w:szCs w:val="22"/>
        </w:rPr>
      </w:pPr>
    </w:p>
    <w:p w14:paraId="7DFF8CFB" w14:textId="77777777" w:rsidR="00017634" w:rsidRPr="00837609" w:rsidRDefault="00017634" w:rsidP="00017634">
      <w:pPr>
        <w:numPr>
          <w:ilvl w:val="1"/>
          <w:numId w:val="1"/>
        </w:numPr>
        <w:rPr>
          <w:szCs w:val="22"/>
        </w:rPr>
      </w:pPr>
      <w:r w:rsidRPr="00837609">
        <w:rPr>
          <w:b/>
          <w:bCs/>
          <w:szCs w:val="22"/>
        </w:rPr>
        <w:t>Introductions of</w:t>
      </w:r>
      <w:r w:rsidRPr="00837609">
        <w:rPr>
          <w:szCs w:val="22"/>
        </w:rPr>
        <w:t xml:space="preserve"> other Officers present:</w:t>
      </w:r>
    </w:p>
    <w:p w14:paraId="4FD07198" w14:textId="77777777" w:rsidR="00017634" w:rsidRPr="00837609" w:rsidRDefault="00017634" w:rsidP="00017634">
      <w:pPr>
        <w:pStyle w:val="ListParagraph"/>
        <w:numPr>
          <w:ilvl w:val="2"/>
          <w:numId w:val="1"/>
        </w:numPr>
        <w:rPr>
          <w:szCs w:val="22"/>
        </w:rPr>
      </w:pPr>
      <w:r w:rsidRPr="00837609">
        <w:rPr>
          <w:szCs w:val="22"/>
        </w:rPr>
        <w:t>Vice Chair - Mark HAMILTON (Ruckus/CommScope)</w:t>
      </w:r>
    </w:p>
    <w:p w14:paraId="0AA2AA2A" w14:textId="77777777" w:rsidR="00017634" w:rsidRPr="00837609" w:rsidRDefault="00017634" w:rsidP="00017634">
      <w:pPr>
        <w:pStyle w:val="ListParagraph"/>
        <w:numPr>
          <w:ilvl w:val="2"/>
          <w:numId w:val="1"/>
        </w:numPr>
        <w:rPr>
          <w:szCs w:val="22"/>
        </w:rPr>
      </w:pPr>
      <w:r w:rsidRPr="00837609">
        <w:rPr>
          <w:szCs w:val="22"/>
        </w:rPr>
        <w:t>Vice Chair - Mark RISON (Samsung)</w:t>
      </w:r>
    </w:p>
    <w:p w14:paraId="1D66CDD9" w14:textId="77777777" w:rsidR="00017634" w:rsidRPr="00837609" w:rsidRDefault="00017634" w:rsidP="00017634">
      <w:pPr>
        <w:pStyle w:val="ListParagraph"/>
        <w:numPr>
          <w:ilvl w:val="2"/>
          <w:numId w:val="1"/>
        </w:numPr>
        <w:rPr>
          <w:szCs w:val="22"/>
        </w:rPr>
      </w:pPr>
      <w:r w:rsidRPr="00837609">
        <w:rPr>
          <w:szCs w:val="22"/>
        </w:rPr>
        <w:t>Editor - Emily QI (Intel)</w:t>
      </w:r>
    </w:p>
    <w:p w14:paraId="0BF3C757" w14:textId="77777777" w:rsidR="00017634" w:rsidRPr="00837609" w:rsidRDefault="00017634" w:rsidP="00017634">
      <w:pPr>
        <w:pStyle w:val="ListParagraph"/>
        <w:numPr>
          <w:ilvl w:val="2"/>
          <w:numId w:val="1"/>
        </w:numPr>
        <w:rPr>
          <w:szCs w:val="22"/>
        </w:rPr>
      </w:pPr>
      <w:r w:rsidRPr="00837609">
        <w:rPr>
          <w:szCs w:val="22"/>
        </w:rPr>
        <w:t>Editor – Edward AU (Huawei)</w:t>
      </w:r>
    </w:p>
    <w:p w14:paraId="22330F5A" w14:textId="77777777" w:rsidR="00017634" w:rsidRPr="00837609" w:rsidRDefault="00017634" w:rsidP="00017634">
      <w:pPr>
        <w:pStyle w:val="ListParagraph"/>
        <w:numPr>
          <w:ilvl w:val="2"/>
          <w:numId w:val="1"/>
        </w:numPr>
        <w:rPr>
          <w:szCs w:val="22"/>
        </w:rPr>
      </w:pPr>
      <w:r w:rsidRPr="00837609">
        <w:rPr>
          <w:szCs w:val="22"/>
        </w:rPr>
        <w:t>Secretary - Jon ROSDAHL (Qualcomm)</w:t>
      </w:r>
    </w:p>
    <w:p w14:paraId="1BE0B2C2" w14:textId="77777777" w:rsidR="00017634" w:rsidRPr="00837609" w:rsidRDefault="00017634" w:rsidP="00017634">
      <w:pPr>
        <w:pStyle w:val="ListParagraph"/>
        <w:ind w:left="1224"/>
        <w:rPr>
          <w:szCs w:val="22"/>
        </w:rPr>
      </w:pPr>
    </w:p>
    <w:p w14:paraId="163685C2" w14:textId="667130CD" w:rsidR="00017634" w:rsidRPr="00837609" w:rsidRDefault="00017634" w:rsidP="00017634">
      <w:pPr>
        <w:numPr>
          <w:ilvl w:val="1"/>
          <w:numId w:val="1"/>
        </w:numPr>
        <w:rPr>
          <w:szCs w:val="22"/>
        </w:rPr>
      </w:pPr>
      <w:r w:rsidRPr="00837609">
        <w:rPr>
          <w:b/>
          <w:bCs/>
          <w:szCs w:val="22"/>
        </w:rPr>
        <w:t>Remember that Registration</w:t>
      </w:r>
      <w:r w:rsidRPr="00837609">
        <w:rPr>
          <w:szCs w:val="22"/>
        </w:rPr>
        <w:t xml:space="preserve"> is required for this meeting and all the meetings this week as part of the 2023 </w:t>
      </w:r>
      <w:r w:rsidR="00CD05AB" w:rsidRPr="00837609">
        <w:rPr>
          <w:szCs w:val="22"/>
        </w:rPr>
        <w:t>November IEEE</w:t>
      </w:r>
      <w:r w:rsidRPr="00837609">
        <w:rPr>
          <w:szCs w:val="22"/>
        </w:rPr>
        <w:t xml:space="preserve"> 802 Plenary.</w:t>
      </w:r>
    </w:p>
    <w:p w14:paraId="44B62FAE" w14:textId="77777777" w:rsidR="00017634" w:rsidRPr="00837609" w:rsidRDefault="00017634" w:rsidP="00017634">
      <w:pPr>
        <w:ind w:left="792"/>
        <w:rPr>
          <w:szCs w:val="22"/>
        </w:rPr>
      </w:pPr>
    </w:p>
    <w:p w14:paraId="1C4FF5A3" w14:textId="77777777" w:rsidR="00017634" w:rsidRPr="00837609" w:rsidRDefault="00017634" w:rsidP="00017634">
      <w:pPr>
        <w:numPr>
          <w:ilvl w:val="1"/>
          <w:numId w:val="1"/>
        </w:numPr>
        <w:rPr>
          <w:b/>
          <w:bCs/>
          <w:szCs w:val="22"/>
        </w:rPr>
      </w:pPr>
      <w:r w:rsidRPr="00837609">
        <w:rPr>
          <w:b/>
          <w:bCs/>
          <w:szCs w:val="22"/>
        </w:rPr>
        <w:t>Review Patent Policy and Copyright policy and Participation Policies.</w:t>
      </w:r>
    </w:p>
    <w:p w14:paraId="428F365F" w14:textId="77777777" w:rsidR="00017634" w:rsidRPr="00837609" w:rsidRDefault="00017634" w:rsidP="00017634">
      <w:pPr>
        <w:numPr>
          <w:ilvl w:val="2"/>
          <w:numId w:val="1"/>
        </w:numPr>
        <w:rPr>
          <w:szCs w:val="22"/>
        </w:rPr>
      </w:pPr>
      <w:r w:rsidRPr="00837609">
        <w:rPr>
          <w:szCs w:val="22"/>
        </w:rPr>
        <w:t>No Issues noted.</w:t>
      </w:r>
    </w:p>
    <w:p w14:paraId="0B25B148" w14:textId="77777777" w:rsidR="00017634" w:rsidRPr="00837609" w:rsidRDefault="00017634" w:rsidP="00017634">
      <w:pPr>
        <w:ind w:left="1224"/>
        <w:rPr>
          <w:szCs w:val="22"/>
        </w:rPr>
      </w:pPr>
    </w:p>
    <w:p w14:paraId="400ED7AB" w14:textId="1F458CFC" w:rsidR="00017634" w:rsidRPr="00837609" w:rsidRDefault="00017634" w:rsidP="00017634">
      <w:pPr>
        <w:numPr>
          <w:ilvl w:val="1"/>
          <w:numId w:val="1"/>
        </w:numPr>
        <w:rPr>
          <w:szCs w:val="22"/>
        </w:rPr>
      </w:pPr>
      <w:r w:rsidRPr="00837609">
        <w:rPr>
          <w:b/>
          <w:bCs/>
          <w:szCs w:val="22"/>
        </w:rPr>
        <w:t>Review Agenda 11-23/</w:t>
      </w:r>
      <w:r w:rsidR="008A58DD" w:rsidRPr="00837609">
        <w:rPr>
          <w:b/>
          <w:bCs/>
          <w:szCs w:val="22"/>
        </w:rPr>
        <w:t>1695r3</w:t>
      </w:r>
      <w:r w:rsidRPr="00837609">
        <w:rPr>
          <w:szCs w:val="22"/>
        </w:rPr>
        <w:t>:</w:t>
      </w:r>
    </w:p>
    <w:p w14:paraId="1474A406" w14:textId="231BABD7" w:rsidR="00017634" w:rsidRPr="00837609" w:rsidRDefault="00AD6116" w:rsidP="00017634">
      <w:pPr>
        <w:numPr>
          <w:ilvl w:val="2"/>
          <w:numId w:val="1"/>
        </w:numPr>
        <w:rPr>
          <w:rStyle w:val="Hyperlink"/>
          <w:color w:val="auto"/>
          <w:szCs w:val="22"/>
          <w:u w:val="none"/>
        </w:rPr>
      </w:pPr>
      <w:hyperlink r:id="rId7" w:history="1">
        <w:r w:rsidRPr="00837609">
          <w:rPr>
            <w:rStyle w:val="Hyperlink"/>
            <w:szCs w:val="22"/>
          </w:rPr>
          <w:t>https://mentor.ieee.org/802.11/dcn/23/11-23-1695-03-000m-revme-agenda-november-2023-session.pptx</w:t>
        </w:r>
      </w:hyperlink>
      <w:r w:rsidRPr="00837609">
        <w:rPr>
          <w:rStyle w:val="Hyperlink"/>
          <w:color w:val="auto"/>
          <w:szCs w:val="22"/>
          <w:u w:val="none"/>
        </w:rPr>
        <w:t xml:space="preserve"> </w:t>
      </w:r>
    </w:p>
    <w:p w14:paraId="69F9973D" w14:textId="458672C1" w:rsidR="008A58DD" w:rsidRPr="00837609" w:rsidRDefault="008A58DD" w:rsidP="00AD6116">
      <w:pPr>
        <w:pStyle w:val="ListParagraph"/>
        <w:numPr>
          <w:ilvl w:val="2"/>
          <w:numId w:val="1"/>
        </w:numPr>
        <w:rPr>
          <w:szCs w:val="22"/>
        </w:rPr>
      </w:pPr>
      <w:r w:rsidRPr="00837609">
        <w:rPr>
          <w:szCs w:val="22"/>
        </w:rPr>
        <w:t>Monday November 13, 4pm HST</w:t>
      </w:r>
    </w:p>
    <w:p w14:paraId="272BF9D2" w14:textId="77777777" w:rsidR="008A58DD" w:rsidRPr="00837609" w:rsidRDefault="008A58DD" w:rsidP="00AD6116">
      <w:pPr>
        <w:pStyle w:val="NormalWeb"/>
        <w:numPr>
          <w:ilvl w:val="0"/>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Chair’s Welcome, Policy &amp; patent reminder</w:t>
      </w:r>
    </w:p>
    <w:p w14:paraId="5D1BAE07" w14:textId="43D4FEC3" w:rsidR="008A58DD" w:rsidRPr="006E4200" w:rsidRDefault="008A58DD" w:rsidP="00AD6116">
      <w:pPr>
        <w:pStyle w:val="NormalWeb"/>
        <w:numPr>
          <w:ilvl w:val="0"/>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 xml:space="preserve">Approve </w:t>
      </w:r>
      <w:r w:rsidR="00AD6116" w:rsidRPr="00837609">
        <w:rPr>
          <w:rFonts w:eastAsia="MS PGothic"/>
          <w:color w:val="000000" w:themeColor="text1"/>
          <w:kern w:val="24"/>
          <w:sz w:val="22"/>
          <w:szCs w:val="22"/>
        </w:rPr>
        <w:t>agenda.</w:t>
      </w:r>
    </w:p>
    <w:p w14:paraId="2C95C195" w14:textId="77777777" w:rsidR="006E4200" w:rsidRPr="00837609" w:rsidRDefault="006E4200" w:rsidP="006E4200">
      <w:pPr>
        <w:pStyle w:val="NormalWeb"/>
        <w:numPr>
          <w:ilvl w:val="0"/>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Editor report</w:t>
      </w:r>
    </w:p>
    <w:p w14:paraId="09F019FD" w14:textId="77777777" w:rsidR="008A58DD" w:rsidRPr="00837609" w:rsidRDefault="008A58DD" w:rsidP="00AD6116">
      <w:pPr>
        <w:pStyle w:val="NormalWeb"/>
        <w:numPr>
          <w:ilvl w:val="0"/>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 xml:space="preserve">Motions </w:t>
      </w:r>
    </w:p>
    <w:p w14:paraId="5B21B169" w14:textId="6BE15389"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Minutes (</w:t>
      </w:r>
      <w:r w:rsidR="00AD6116" w:rsidRPr="00837609">
        <w:rPr>
          <w:rFonts w:eastAsia="MS PGothic"/>
          <w:color w:val="000000" w:themeColor="text1"/>
          <w:kern w:val="24"/>
          <w:sz w:val="22"/>
          <w:szCs w:val="22"/>
        </w:rPr>
        <w:t xml:space="preserve">see </w:t>
      </w:r>
      <w:r w:rsidRPr="00837609">
        <w:rPr>
          <w:rFonts w:eastAsia="MS PGothic"/>
          <w:color w:val="000000" w:themeColor="text1"/>
          <w:kern w:val="24"/>
          <w:sz w:val="22"/>
          <w:szCs w:val="22"/>
        </w:rPr>
        <w:t>Slide 7)</w:t>
      </w:r>
    </w:p>
    <w:p w14:paraId="369FF352" w14:textId="77777777" w:rsidR="008A58DD" w:rsidRPr="00837609" w:rsidRDefault="008A58DD" w:rsidP="00AD6116">
      <w:pPr>
        <w:pStyle w:val="NormalWeb"/>
        <w:numPr>
          <w:ilvl w:val="0"/>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Goals: SA recirculation end of January</w:t>
      </w:r>
    </w:p>
    <w:p w14:paraId="31465307" w14:textId="036D3F67"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 xml:space="preserve">Need contributions/agenda </w:t>
      </w:r>
      <w:r w:rsidR="00AD6116" w:rsidRPr="00837609">
        <w:rPr>
          <w:rFonts w:eastAsia="MS PGothic"/>
          <w:color w:val="000000" w:themeColor="text1"/>
          <w:kern w:val="24"/>
          <w:sz w:val="22"/>
          <w:szCs w:val="22"/>
        </w:rPr>
        <w:t>requests.</w:t>
      </w:r>
    </w:p>
    <w:p w14:paraId="0551D6BB" w14:textId="77777777" w:rsidR="008A58DD" w:rsidRPr="00837609" w:rsidRDefault="008A58DD" w:rsidP="00AD6116">
      <w:pPr>
        <w:pStyle w:val="NormalWeb"/>
        <w:numPr>
          <w:ilvl w:val="0"/>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Comment resolution</w:t>
      </w:r>
    </w:p>
    <w:p w14:paraId="2FA76906" w14:textId="77777777"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CID 6420 (ED1), 6552 (PHY), 6171 (MAC),  – Rison (Samsung)</w:t>
      </w:r>
    </w:p>
    <w:p w14:paraId="4474E1A6" w14:textId="77777777"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 xml:space="preserve">CID 6125 (MAC) </w:t>
      </w:r>
    </w:p>
    <w:p w14:paraId="5301684F" w14:textId="77777777"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ED2 CIDs – doc 11-23/1762, 11-23/1764 – Au (Huawei)</w:t>
      </w:r>
    </w:p>
    <w:p w14:paraId="780B71B7" w14:textId="77777777"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MDR related – doc 11-23/2045 – Au (Huawei)</w:t>
      </w:r>
    </w:p>
    <w:p w14:paraId="6A168392" w14:textId="77777777"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CIDs 6010, 6011, 6012 (PHY) – doc 11-23/2044 Au (Huawei)</w:t>
      </w:r>
    </w:p>
    <w:p w14:paraId="7CC26F3F" w14:textId="77777777" w:rsidR="008A58DD" w:rsidRPr="00837609" w:rsidRDefault="008A58DD" w:rsidP="00AD6116">
      <w:pPr>
        <w:pStyle w:val="NormalWeb"/>
        <w:numPr>
          <w:ilvl w:val="1"/>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CID 6585 – doc 11-23/1854 – Au (Huawei)</w:t>
      </w:r>
    </w:p>
    <w:p w14:paraId="3145DFED" w14:textId="2C47F80F" w:rsidR="008A58DD" w:rsidRPr="00557187" w:rsidRDefault="008A58DD" w:rsidP="00557187">
      <w:pPr>
        <w:pStyle w:val="NormalWeb"/>
        <w:numPr>
          <w:ilvl w:val="0"/>
          <w:numId w:val="4"/>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Recess</w:t>
      </w:r>
    </w:p>
    <w:p w14:paraId="7F4AE887" w14:textId="4A3E5D36" w:rsidR="00017634" w:rsidRPr="00837609" w:rsidRDefault="00017634" w:rsidP="00017634">
      <w:pPr>
        <w:pStyle w:val="ListParagraph"/>
        <w:numPr>
          <w:ilvl w:val="2"/>
          <w:numId w:val="1"/>
        </w:numPr>
        <w:rPr>
          <w:szCs w:val="22"/>
        </w:rPr>
      </w:pPr>
      <w:r w:rsidRPr="00837609">
        <w:rPr>
          <w:szCs w:val="22"/>
        </w:rPr>
        <w:t>Agenda changes – drop CID 6125</w:t>
      </w:r>
    </w:p>
    <w:p w14:paraId="77C779F3" w14:textId="77777777" w:rsidR="00017634" w:rsidRPr="00837609" w:rsidRDefault="00017634" w:rsidP="00017634">
      <w:pPr>
        <w:pStyle w:val="ListParagraph"/>
        <w:numPr>
          <w:ilvl w:val="2"/>
          <w:numId w:val="1"/>
        </w:numPr>
        <w:rPr>
          <w:szCs w:val="22"/>
        </w:rPr>
      </w:pPr>
      <w:r w:rsidRPr="00837609">
        <w:rPr>
          <w:szCs w:val="22"/>
        </w:rPr>
        <w:t>No changes for today.</w:t>
      </w:r>
    </w:p>
    <w:p w14:paraId="3A9E69AC" w14:textId="77777777" w:rsidR="00017634" w:rsidRPr="00837609" w:rsidRDefault="00017634" w:rsidP="00017634">
      <w:pPr>
        <w:pStyle w:val="ListParagraph"/>
        <w:numPr>
          <w:ilvl w:val="2"/>
          <w:numId w:val="1"/>
        </w:numPr>
        <w:rPr>
          <w:szCs w:val="22"/>
        </w:rPr>
      </w:pPr>
      <w:r w:rsidRPr="00837609">
        <w:rPr>
          <w:szCs w:val="22"/>
        </w:rPr>
        <w:t>Request for 802-11-23/2074 – for later in the week.</w:t>
      </w:r>
    </w:p>
    <w:p w14:paraId="3F2EBE64" w14:textId="4925EA60" w:rsidR="00017634" w:rsidRPr="00837609" w:rsidRDefault="00557187" w:rsidP="00017634">
      <w:pPr>
        <w:numPr>
          <w:ilvl w:val="2"/>
          <w:numId w:val="1"/>
        </w:numPr>
        <w:rPr>
          <w:rStyle w:val="Hyperlink"/>
          <w:color w:val="auto"/>
          <w:szCs w:val="22"/>
          <w:u w:val="none"/>
        </w:rPr>
      </w:pPr>
      <w:r>
        <w:rPr>
          <w:rStyle w:val="Hyperlink"/>
          <w:color w:val="auto"/>
          <w:szCs w:val="22"/>
          <w:u w:val="none"/>
        </w:rPr>
        <w:t>No objection to following the proposed Agenda.</w:t>
      </w:r>
    </w:p>
    <w:p w14:paraId="549E1169" w14:textId="77777777" w:rsidR="00017634" w:rsidRPr="00837609" w:rsidRDefault="00017634" w:rsidP="00017634">
      <w:pPr>
        <w:ind w:left="1224"/>
        <w:rPr>
          <w:rStyle w:val="Hyperlink"/>
          <w:color w:val="auto"/>
          <w:szCs w:val="22"/>
          <w:u w:val="none"/>
        </w:rPr>
      </w:pPr>
    </w:p>
    <w:p w14:paraId="416B2ECB" w14:textId="77777777" w:rsidR="00017634" w:rsidRPr="00837609" w:rsidRDefault="00017634" w:rsidP="00017634">
      <w:pPr>
        <w:numPr>
          <w:ilvl w:val="1"/>
          <w:numId w:val="1"/>
        </w:numPr>
        <w:rPr>
          <w:b/>
          <w:bCs/>
          <w:szCs w:val="22"/>
        </w:rPr>
      </w:pPr>
      <w:r w:rsidRPr="00837609">
        <w:rPr>
          <w:b/>
          <w:bCs/>
          <w:szCs w:val="22"/>
        </w:rPr>
        <w:t>Editor Report: doc 11-21/00687r17 - Emily QI (Intel)</w:t>
      </w:r>
    </w:p>
    <w:p w14:paraId="7C3CD292" w14:textId="31741F2C" w:rsidR="00017634" w:rsidRPr="00837609" w:rsidRDefault="00017634" w:rsidP="00017634">
      <w:pPr>
        <w:numPr>
          <w:ilvl w:val="2"/>
          <w:numId w:val="1"/>
        </w:numPr>
        <w:rPr>
          <w:szCs w:val="22"/>
        </w:rPr>
      </w:pPr>
      <w:r w:rsidRPr="00837609">
        <w:rPr>
          <w:szCs w:val="22"/>
        </w:rPr>
        <w:t>Status of Draft</w:t>
      </w:r>
    </w:p>
    <w:p w14:paraId="01F28CC5" w14:textId="59F68389" w:rsidR="00017634" w:rsidRPr="00837609" w:rsidRDefault="00557187" w:rsidP="00017634">
      <w:pPr>
        <w:numPr>
          <w:ilvl w:val="3"/>
          <w:numId w:val="1"/>
        </w:numPr>
        <w:rPr>
          <w:szCs w:val="22"/>
        </w:rPr>
      </w:pPr>
      <w:r w:rsidRPr="00837609">
        <w:rPr>
          <w:szCs w:val="22"/>
        </w:rPr>
        <w:t>Incorporat</w:t>
      </w:r>
      <w:r>
        <w:rPr>
          <w:szCs w:val="22"/>
        </w:rPr>
        <w:t xml:space="preserve">ion of </w:t>
      </w:r>
      <w:r w:rsidR="00017634" w:rsidRPr="00837609">
        <w:rPr>
          <w:szCs w:val="22"/>
        </w:rPr>
        <w:t>the AZ amendment</w:t>
      </w:r>
      <w:r>
        <w:rPr>
          <w:szCs w:val="22"/>
        </w:rPr>
        <w:t xml:space="preserve"> complete in D4.1</w:t>
      </w:r>
    </w:p>
    <w:p w14:paraId="4363D148" w14:textId="344B6F64" w:rsidR="00017634" w:rsidRPr="00837609" w:rsidRDefault="00017634" w:rsidP="00017634">
      <w:pPr>
        <w:numPr>
          <w:ilvl w:val="3"/>
          <w:numId w:val="1"/>
        </w:numPr>
        <w:rPr>
          <w:szCs w:val="22"/>
        </w:rPr>
      </w:pPr>
      <w:r w:rsidRPr="00837609">
        <w:rPr>
          <w:szCs w:val="22"/>
        </w:rPr>
        <w:t>D4.1 is ready for review.</w:t>
      </w:r>
    </w:p>
    <w:p w14:paraId="267A6FCC" w14:textId="7FE7B061" w:rsidR="00017634" w:rsidRPr="00837609" w:rsidRDefault="00017634" w:rsidP="00017634">
      <w:pPr>
        <w:numPr>
          <w:ilvl w:val="3"/>
          <w:numId w:val="1"/>
        </w:numPr>
        <w:rPr>
          <w:szCs w:val="22"/>
        </w:rPr>
      </w:pPr>
      <w:r w:rsidRPr="00837609">
        <w:rPr>
          <w:szCs w:val="22"/>
        </w:rPr>
        <w:t>Word and VISIO source files are available.</w:t>
      </w:r>
    </w:p>
    <w:p w14:paraId="5516ECBE" w14:textId="14B52BB1" w:rsidR="00017634" w:rsidRDefault="00017634" w:rsidP="00017634">
      <w:pPr>
        <w:numPr>
          <w:ilvl w:val="2"/>
          <w:numId w:val="1"/>
        </w:numPr>
        <w:rPr>
          <w:szCs w:val="22"/>
        </w:rPr>
      </w:pPr>
      <w:r w:rsidRPr="00837609">
        <w:rPr>
          <w:szCs w:val="22"/>
        </w:rPr>
        <w:t>Ballot Comments in 802-11-23/1742r1</w:t>
      </w:r>
    </w:p>
    <w:p w14:paraId="49F99E51" w14:textId="5795FB64" w:rsidR="00557187" w:rsidRPr="00837609" w:rsidRDefault="004A73FD" w:rsidP="00557187">
      <w:pPr>
        <w:numPr>
          <w:ilvl w:val="3"/>
          <w:numId w:val="1"/>
        </w:numPr>
        <w:rPr>
          <w:szCs w:val="22"/>
        </w:rPr>
      </w:pPr>
      <w:hyperlink r:id="rId8" w:history="1">
        <w:r w:rsidRPr="0058581B">
          <w:rPr>
            <w:rStyle w:val="Hyperlink"/>
            <w:szCs w:val="22"/>
          </w:rPr>
          <w:t>https://mentor.ieee.org/802.11/dcn/23/11-23-1742-01-000m-revme-sa-ballot-comments.xls</w:t>
        </w:r>
      </w:hyperlink>
      <w:r>
        <w:rPr>
          <w:szCs w:val="22"/>
        </w:rPr>
        <w:t xml:space="preserve"> </w:t>
      </w:r>
    </w:p>
    <w:p w14:paraId="625CC1C8" w14:textId="62E7F6A4" w:rsidR="00017634" w:rsidRPr="00837609" w:rsidRDefault="00017634" w:rsidP="00017634">
      <w:pPr>
        <w:numPr>
          <w:ilvl w:val="3"/>
          <w:numId w:val="1"/>
        </w:numPr>
        <w:rPr>
          <w:szCs w:val="22"/>
        </w:rPr>
      </w:pPr>
      <w:r w:rsidRPr="00837609">
        <w:rPr>
          <w:szCs w:val="22"/>
        </w:rPr>
        <w:t>Includes the SA and WG Ballot comments.</w:t>
      </w:r>
    </w:p>
    <w:p w14:paraId="1AAE04E6" w14:textId="5F0D45FF" w:rsidR="00017634" w:rsidRPr="00837609" w:rsidRDefault="00017634" w:rsidP="00017634">
      <w:pPr>
        <w:numPr>
          <w:ilvl w:val="2"/>
          <w:numId w:val="1"/>
        </w:numPr>
        <w:rPr>
          <w:szCs w:val="22"/>
        </w:rPr>
      </w:pPr>
      <w:r w:rsidRPr="00837609">
        <w:rPr>
          <w:szCs w:val="22"/>
        </w:rPr>
        <w:t xml:space="preserve">Rollin in of TGbd is </w:t>
      </w:r>
      <w:r w:rsidR="004A73FD" w:rsidRPr="00837609">
        <w:rPr>
          <w:szCs w:val="22"/>
        </w:rPr>
        <w:t>halfway</w:t>
      </w:r>
      <w:r w:rsidRPr="00837609">
        <w:rPr>
          <w:szCs w:val="22"/>
        </w:rPr>
        <w:t xml:space="preserve"> </w:t>
      </w:r>
      <w:r w:rsidR="0016055E" w:rsidRPr="00837609">
        <w:rPr>
          <w:szCs w:val="22"/>
        </w:rPr>
        <w:t>through.</w:t>
      </w:r>
    </w:p>
    <w:p w14:paraId="0B0D2EED" w14:textId="4D10B638" w:rsidR="00017634" w:rsidRPr="00837609" w:rsidRDefault="00017634" w:rsidP="00017634">
      <w:pPr>
        <w:numPr>
          <w:ilvl w:val="2"/>
          <w:numId w:val="1"/>
        </w:numPr>
        <w:rPr>
          <w:szCs w:val="22"/>
        </w:rPr>
      </w:pPr>
      <w:r w:rsidRPr="00837609">
        <w:rPr>
          <w:szCs w:val="22"/>
        </w:rPr>
        <w:t>Plan to Roll in TGbb will be done by end of December (published today</w:t>
      </w:r>
      <w:r w:rsidR="0016055E">
        <w:rPr>
          <w:szCs w:val="22"/>
        </w:rPr>
        <w:t xml:space="preserve"> – Nov 13, 2023</w:t>
      </w:r>
      <w:r w:rsidRPr="00837609">
        <w:rPr>
          <w:szCs w:val="22"/>
        </w:rPr>
        <w:t>).</w:t>
      </w:r>
    </w:p>
    <w:p w14:paraId="066E6FD1" w14:textId="6DE904B7" w:rsidR="00017634" w:rsidRPr="00837609" w:rsidRDefault="00017634" w:rsidP="00017634">
      <w:pPr>
        <w:numPr>
          <w:ilvl w:val="2"/>
          <w:numId w:val="1"/>
        </w:numPr>
        <w:rPr>
          <w:szCs w:val="22"/>
        </w:rPr>
      </w:pPr>
      <w:r w:rsidRPr="00837609">
        <w:rPr>
          <w:szCs w:val="22"/>
        </w:rPr>
        <w:lastRenderedPageBreak/>
        <w:t xml:space="preserve">TGbc is being held up due to the </w:t>
      </w:r>
      <w:r w:rsidR="0016055E" w:rsidRPr="00837609">
        <w:rPr>
          <w:szCs w:val="22"/>
        </w:rPr>
        <w:t>Corrigenda</w:t>
      </w:r>
      <w:r w:rsidRPr="00837609">
        <w:rPr>
          <w:szCs w:val="22"/>
        </w:rPr>
        <w:t xml:space="preserve"> 2.</w:t>
      </w:r>
    </w:p>
    <w:p w14:paraId="4C66F28D" w14:textId="76727D4D" w:rsidR="00017634" w:rsidRPr="00837609" w:rsidRDefault="00017634" w:rsidP="00017634">
      <w:pPr>
        <w:numPr>
          <w:ilvl w:val="3"/>
          <w:numId w:val="1"/>
        </w:numPr>
        <w:rPr>
          <w:szCs w:val="22"/>
        </w:rPr>
      </w:pPr>
      <w:r w:rsidRPr="00837609">
        <w:rPr>
          <w:szCs w:val="22"/>
        </w:rPr>
        <w:t>We may try to roll in at end of December</w:t>
      </w:r>
      <w:r w:rsidR="0016055E">
        <w:rPr>
          <w:szCs w:val="22"/>
        </w:rPr>
        <w:t xml:space="preserve"> or first of January.</w:t>
      </w:r>
      <w:r w:rsidRPr="00837609">
        <w:rPr>
          <w:szCs w:val="22"/>
        </w:rPr>
        <w:t>.</w:t>
      </w:r>
    </w:p>
    <w:p w14:paraId="0359AF72" w14:textId="583563FB" w:rsidR="00017634" w:rsidRPr="00837609" w:rsidRDefault="00017634" w:rsidP="00017634">
      <w:pPr>
        <w:numPr>
          <w:ilvl w:val="2"/>
          <w:numId w:val="1"/>
        </w:numPr>
        <w:rPr>
          <w:szCs w:val="22"/>
        </w:rPr>
      </w:pPr>
      <w:r w:rsidRPr="00837609">
        <w:rPr>
          <w:szCs w:val="22"/>
        </w:rPr>
        <w:t>Question on the Comment Resolution roll-in</w:t>
      </w:r>
    </w:p>
    <w:p w14:paraId="01FABA45" w14:textId="2D5C1F92" w:rsidR="00017634" w:rsidRPr="00837609" w:rsidRDefault="00A770AD" w:rsidP="00A770AD">
      <w:pPr>
        <w:numPr>
          <w:ilvl w:val="3"/>
          <w:numId w:val="1"/>
        </w:numPr>
        <w:rPr>
          <w:szCs w:val="22"/>
        </w:rPr>
      </w:pPr>
      <w:r w:rsidRPr="00837609">
        <w:rPr>
          <w:szCs w:val="22"/>
        </w:rPr>
        <w:t>Discussion on the reason for the TGbc hold-up due to Cor2 causing delay.</w:t>
      </w:r>
    </w:p>
    <w:p w14:paraId="5A9D6C17" w14:textId="28EC6BCF" w:rsidR="00A770AD" w:rsidRPr="00837609" w:rsidRDefault="00A770AD" w:rsidP="00A770AD">
      <w:pPr>
        <w:numPr>
          <w:ilvl w:val="3"/>
          <w:numId w:val="1"/>
        </w:numPr>
        <w:rPr>
          <w:szCs w:val="22"/>
        </w:rPr>
      </w:pPr>
      <w:r w:rsidRPr="00837609">
        <w:rPr>
          <w:szCs w:val="22"/>
        </w:rPr>
        <w:t xml:space="preserve">No </w:t>
      </w:r>
      <w:r w:rsidR="0016055E" w:rsidRPr="00837609">
        <w:rPr>
          <w:szCs w:val="22"/>
        </w:rPr>
        <w:t>Benefit</w:t>
      </w:r>
      <w:r w:rsidRPr="00837609">
        <w:rPr>
          <w:szCs w:val="22"/>
        </w:rPr>
        <w:t xml:space="preserve"> to hold SA ballot Comment to a separate draft.</w:t>
      </w:r>
    </w:p>
    <w:p w14:paraId="03D96497" w14:textId="1A071C2C" w:rsidR="00A770AD" w:rsidRPr="00837609" w:rsidRDefault="00A770AD" w:rsidP="00A770AD">
      <w:pPr>
        <w:numPr>
          <w:ilvl w:val="3"/>
          <w:numId w:val="1"/>
        </w:numPr>
        <w:rPr>
          <w:szCs w:val="22"/>
        </w:rPr>
      </w:pPr>
      <w:r w:rsidRPr="00837609">
        <w:rPr>
          <w:szCs w:val="22"/>
        </w:rPr>
        <w:t>Editor Meeting will discuss this more.</w:t>
      </w:r>
    </w:p>
    <w:p w14:paraId="62FF2A77" w14:textId="1569F895" w:rsidR="00A770AD" w:rsidRPr="00837609" w:rsidRDefault="00A770AD" w:rsidP="00A770AD">
      <w:pPr>
        <w:numPr>
          <w:ilvl w:val="2"/>
          <w:numId w:val="1"/>
        </w:numPr>
        <w:rPr>
          <w:szCs w:val="22"/>
        </w:rPr>
      </w:pPr>
      <w:r w:rsidRPr="00837609">
        <w:rPr>
          <w:szCs w:val="22"/>
        </w:rPr>
        <w:t>Review the Status of the Comment database.</w:t>
      </w:r>
    </w:p>
    <w:p w14:paraId="41FEE345" w14:textId="64F21824" w:rsidR="00A770AD" w:rsidRDefault="00A770AD" w:rsidP="00A770AD">
      <w:pPr>
        <w:numPr>
          <w:ilvl w:val="3"/>
          <w:numId w:val="1"/>
        </w:numPr>
        <w:rPr>
          <w:szCs w:val="22"/>
        </w:rPr>
      </w:pPr>
      <w:r w:rsidRPr="00837609">
        <w:rPr>
          <w:szCs w:val="22"/>
        </w:rPr>
        <w:t xml:space="preserve">63 Are </w:t>
      </w:r>
      <w:r w:rsidR="0016055E">
        <w:rPr>
          <w:szCs w:val="22"/>
        </w:rPr>
        <w:t xml:space="preserve">in </w:t>
      </w:r>
      <w:r w:rsidRPr="00837609">
        <w:rPr>
          <w:szCs w:val="22"/>
        </w:rPr>
        <w:t xml:space="preserve">“Ready for Motion” </w:t>
      </w:r>
      <w:r w:rsidR="0016055E">
        <w:rPr>
          <w:szCs w:val="22"/>
        </w:rPr>
        <w:t xml:space="preserve">state </w:t>
      </w:r>
      <w:r w:rsidRPr="00837609">
        <w:rPr>
          <w:szCs w:val="22"/>
        </w:rPr>
        <w:t>today.</w:t>
      </w:r>
    </w:p>
    <w:p w14:paraId="0C7DDF49" w14:textId="77777777" w:rsidR="0016055E" w:rsidRPr="00837609" w:rsidRDefault="0016055E" w:rsidP="0016055E">
      <w:pPr>
        <w:ind w:left="1728"/>
        <w:rPr>
          <w:szCs w:val="22"/>
        </w:rPr>
      </w:pPr>
    </w:p>
    <w:p w14:paraId="3CABD143" w14:textId="61B5DA22" w:rsidR="00A770AD" w:rsidRPr="0016055E" w:rsidRDefault="00A770AD" w:rsidP="00A770AD">
      <w:pPr>
        <w:numPr>
          <w:ilvl w:val="1"/>
          <w:numId w:val="1"/>
        </w:numPr>
        <w:rPr>
          <w:b/>
          <w:bCs/>
          <w:color w:val="C00000"/>
          <w:szCs w:val="22"/>
        </w:rPr>
      </w:pPr>
      <w:r w:rsidRPr="0016055E">
        <w:rPr>
          <w:b/>
          <w:bCs/>
          <w:color w:val="C00000"/>
          <w:szCs w:val="22"/>
        </w:rPr>
        <w:t>Motion on Past Minutes:</w:t>
      </w:r>
    </w:p>
    <w:p w14:paraId="7B1D6586" w14:textId="6D3A5E43" w:rsidR="00C735F3" w:rsidRPr="00C735F3" w:rsidRDefault="00C735F3" w:rsidP="00C735F3">
      <w:pPr>
        <w:numPr>
          <w:ilvl w:val="2"/>
          <w:numId w:val="1"/>
        </w:numPr>
        <w:rPr>
          <w:szCs w:val="22"/>
        </w:rPr>
      </w:pPr>
      <w:r w:rsidRPr="00C735F3">
        <w:rPr>
          <w:b/>
          <w:bCs/>
          <w:szCs w:val="22"/>
        </w:rPr>
        <w:t>Approve the minutes in documents</w:t>
      </w:r>
      <w:r>
        <w:rPr>
          <w:b/>
          <w:bCs/>
          <w:szCs w:val="22"/>
        </w:rPr>
        <w:t>:</w:t>
      </w:r>
    </w:p>
    <w:p w14:paraId="31CCC030" w14:textId="28E95B26" w:rsidR="00C735F3" w:rsidRPr="00C735F3" w:rsidRDefault="00C735F3" w:rsidP="0002214B">
      <w:pPr>
        <w:ind w:left="1224"/>
        <w:rPr>
          <w:szCs w:val="22"/>
        </w:rPr>
      </w:pPr>
      <w:r w:rsidRPr="00C735F3">
        <w:rPr>
          <w:b/>
          <w:bCs/>
          <w:szCs w:val="22"/>
        </w:rPr>
        <w:t>September:</w:t>
      </w:r>
      <w:r w:rsidR="0002214B">
        <w:rPr>
          <w:b/>
          <w:bCs/>
          <w:szCs w:val="22"/>
        </w:rPr>
        <w:t xml:space="preserve"> </w:t>
      </w:r>
      <w:r w:rsidR="0002214B" w:rsidRPr="006C56B2">
        <w:rPr>
          <w:szCs w:val="22"/>
        </w:rPr>
        <w:t>80</w:t>
      </w:r>
      <w:r w:rsidR="006C56B2">
        <w:rPr>
          <w:szCs w:val="22"/>
        </w:rPr>
        <w:t>2</w:t>
      </w:r>
      <w:r w:rsidR="0002214B" w:rsidRPr="006C56B2">
        <w:rPr>
          <w:szCs w:val="22"/>
        </w:rPr>
        <w:t>.11</w:t>
      </w:r>
      <w:r w:rsidR="00EC72F0">
        <w:rPr>
          <w:szCs w:val="22"/>
        </w:rPr>
        <w:t>-</w:t>
      </w:r>
      <w:r w:rsidR="006C56B2" w:rsidRPr="006C56B2">
        <w:rPr>
          <w:szCs w:val="22"/>
        </w:rPr>
        <w:t>23/1692r0:</w:t>
      </w:r>
    </w:p>
    <w:p w14:paraId="16F5CAAE" w14:textId="0DFD8F31" w:rsidR="00C735F3" w:rsidRPr="00C735F3" w:rsidRDefault="0002214B" w:rsidP="00D97F7F">
      <w:pPr>
        <w:ind w:left="1440"/>
        <w:rPr>
          <w:szCs w:val="22"/>
        </w:rPr>
      </w:pPr>
      <w:hyperlink r:id="rId9" w:history="1">
        <w:r w:rsidRPr="00C735F3">
          <w:rPr>
            <w:rStyle w:val="Hyperlink"/>
            <w:szCs w:val="22"/>
          </w:rPr>
          <w:t>https://mentor.ieee.org/802.11/dcn/23/11-23-1692-00-000m-minutes-for-revme-2023-sept-interim-buckhead.docx</w:t>
        </w:r>
      </w:hyperlink>
    </w:p>
    <w:p w14:paraId="6E6D357F" w14:textId="39D731F5" w:rsidR="00C735F3" w:rsidRPr="00C735F3" w:rsidRDefault="00C735F3" w:rsidP="0002214B">
      <w:pPr>
        <w:ind w:left="1224"/>
        <w:rPr>
          <w:szCs w:val="22"/>
        </w:rPr>
      </w:pPr>
      <w:r w:rsidRPr="00C735F3">
        <w:rPr>
          <w:b/>
          <w:bCs/>
          <w:szCs w:val="22"/>
        </w:rPr>
        <w:t>October Ad</w:t>
      </w:r>
      <w:r w:rsidR="00D97F7F">
        <w:rPr>
          <w:b/>
          <w:bCs/>
          <w:szCs w:val="22"/>
        </w:rPr>
        <w:t>H</w:t>
      </w:r>
      <w:r w:rsidRPr="00C735F3">
        <w:rPr>
          <w:b/>
          <w:bCs/>
          <w:szCs w:val="22"/>
        </w:rPr>
        <w:t>oc:</w:t>
      </w:r>
      <w:r w:rsidR="006C56B2">
        <w:rPr>
          <w:b/>
          <w:bCs/>
          <w:szCs w:val="22"/>
        </w:rPr>
        <w:t xml:space="preserve"> </w:t>
      </w:r>
      <w:r w:rsidR="006C56B2" w:rsidRPr="006C56B2">
        <w:rPr>
          <w:szCs w:val="22"/>
        </w:rPr>
        <w:t>802.11-2</w:t>
      </w:r>
      <w:r w:rsidR="00EC72F0">
        <w:rPr>
          <w:szCs w:val="22"/>
        </w:rPr>
        <w:t>3</w:t>
      </w:r>
      <w:r w:rsidR="006C56B2" w:rsidRPr="006C56B2">
        <w:rPr>
          <w:szCs w:val="22"/>
        </w:rPr>
        <w:t>/1823r0:</w:t>
      </w:r>
    </w:p>
    <w:p w14:paraId="6EAA437E" w14:textId="536B1654" w:rsidR="00C735F3" w:rsidRPr="00C735F3" w:rsidRDefault="00C735F3" w:rsidP="00D97F7F">
      <w:pPr>
        <w:ind w:left="1440"/>
        <w:rPr>
          <w:szCs w:val="22"/>
        </w:rPr>
      </w:pPr>
      <w:hyperlink r:id="rId10" w:history="1">
        <w:r w:rsidRPr="00C735F3">
          <w:rPr>
            <w:rStyle w:val="Hyperlink"/>
            <w:szCs w:val="22"/>
          </w:rPr>
          <w:t>https://mentor.ieee.org/802.11/dcn/23/11-23-1823-00-000m-minutes-for-revme-2023-october-adhoc-toronto.docx</w:t>
        </w:r>
      </w:hyperlink>
      <w:r w:rsidRPr="00C735F3">
        <w:rPr>
          <w:szCs w:val="22"/>
        </w:rPr>
        <w:t xml:space="preserve"> </w:t>
      </w:r>
    </w:p>
    <w:p w14:paraId="14EC2A71" w14:textId="79769CE1" w:rsidR="00C735F3" w:rsidRPr="00C735F3" w:rsidRDefault="00C735F3" w:rsidP="0002214B">
      <w:pPr>
        <w:ind w:left="1224"/>
        <w:rPr>
          <w:szCs w:val="22"/>
        </w:rPr>
      </w:pPr>
      <w:r w:rsidRPr="00C735F3">
        <w:rPr>
          <w:b/>
          <w:bCs/>
          <w:szCs w:val="22"/>
        </w:rPr>
        <w:t>Teleconferences:</w:t>
      </w:r>
      <w:r w:rsidR="00D97F7F">
        <w:rPr>
          <w:b/>
          <w:bCs/>
          <w:szCs w:val="22"/>
        </w:rPr>
        <w:t xml:space="preserve"> </w:t>
      </w:r>
      <w:r w:rsidR="00EC72F0" w:rsidRPr="00D97F7F">
        <w:rPr>
          <w:szCs w:val="22"/>
        </w:rPr>
        <w:t>802.11-23/1691r0 and 802.11-23/</w:t>
      </w:r>
      <w:r w:rsidR="00D97F7F" w:rsidRPr="00D97F7F">
        <w:rPr>
          <w:szCs w:val="22"/>
        </w:rPr>
        <w:t>1864r0:</w:t>
      </w:r>
    </w:p>
    <w:p w14:paraId="4324F9A8" w14:textId="4E4471F3" w:rsidR="00C735F3" w:rsidRPr="00C735F3" w:rsidRDefault="00C735F3" w:rsidP="00D97F7F">
      <w:pPr>
        <w:ind w:left="1440"/>
        <w:rPr>
          <w:szCs w:val="22"/>
        </w:rPr>
      </w:pPr>
      <w:hyperlink r:id="rId11" w:history="1">
        <w:r w:rsidRPr="00C735F3">
          <w:rPr>
            <w:rStyle w:val="Hyperlink"/>
            <w:szCs w:val="22"/>
          </w:rPr>
          <w:t xml:space="preserve"> https://mentor.ieee.org/802.11/dcn/23/11-23-1691-00-000m-minutes-for-revme-telecon-sept-6-2023.docx </w:t>
        </w:r>
      </w:hyperlink>
    </w:p>
    <w:p w14:paraId="68039AFB" w14:textId="4DA165B4" w:rsidR="00C735F3" w:rsidRDefault="00C735F3" w:rsidP="00D97F7F">
      <w:pPr>
        <w:ind w:left="1440"/>
        <w:rPr>
          <w:szCs w:val="22"/>
        </w:rPr>
      </w:pPr>
      <w:hyperlink r:id="rId12" w:history="1">
        <w:r w:rsidRPr="00C735F3">
          <w:rPr>
            <w:rStyle w:val="Hyperlink"/>
            <w:szCs w:val="22"/>
          </w:rPr>
          <w:t>https://mentor.ieee.org/802.11/dcn/23/11-23-1864-00-000m-minutes-for-revme-telecon-nov-6-2023.docx</w:t>
        </w:r>
      </w:hyperlink>
      <w:r w:rsidRPr="00C735F3">
        <w:rPr>
          <w:szCs w:val="22"/>
        </w:rPr>
        <w:t xml:space="preserve"> </w:t>
      </w:r>
    </w:p>
    <w:p w14:paraId="3B75AF82" w14:textId="73498F19" w:rsidR="00A770AD" w:rsidRPr="00837609" w:rsidRDefault="00A770AD" w:rsidP="00A770AD">
      <w:pPr>
        <w:numPr>
          <w:ilvl w:val="2"/>
          <w:numId w:val="1"/>
        </w:numPr>
        <w:rPr>
          <w:szCs w:val="22"/>
        </w:rPr>
      </w:pPr>
      <w:r w:rsidRPr="00837609">
        <w:rPr>
          <w:szCs w:val="22"/>
        </w:rPr>
        <w:t>Moved Jon Rosdahl</w:t>
      </w:r>
    </w:p>
    <w:p w14:paraId="37EF3DF1" w14:textId="461C6CA3" w:rsidR="00A770AD" w:rsidRPr="00837609" w:rsidRDefault="00A770AD" w:rsidP="00A770AD">
      <w:pPr>
        <w:numPr>
          <w:ilvl w:val="2"/>
          <w:numId w:val="1"/>
        </w:numPr>
        <w:rPr>
          <w:szCs w:val="22"/>
        </w:rPr>
      </w:pPr>
      <w:r w:rsidRPr="00837609">
        <w:rPr>
          <w:szCs w:val="22"/>
        </w:rPr>
        <w:t>2</w:t>
      </w:r>
      <w:r w:rsidRPr="00837609">
        <w:rPr>
          <w:szCs w:val="22"/>
          <w:vertAlign w:val="superscript"/>
        </w:rPr>
        <w:t>nd</w:t>
      </w:r>
      <w:r w:rsidRPr="00837609">
        <w:rPr>
          <w:szCs w:val="22"/>
        </w:rPr>
        <w:t>: Dan HARKINS</w:t>
      </w:r>
    </w:p>
    <w:p w14:paraId="19EE8DC0" w14:textId="0B71418E" w:rsidR="00A770AD" w:rsidRDefault="00A770AD" w:rsidP="00A770AD">
      <w:pPr>
        <w:numPr>
          <w:ilvl w:val="2"/>
          <w:numId w:val="1"/>
        </w:numPr>
        <w:rPr>
          <w:szCs w:val="22"/>
        </w:rPr>
      </w:pPr>
      <w:r w:rsidRPr="00837609">
        <w:rPr>
          <w:szCs w:val="22"/>
        </w:rPr>
        <w:t>Results: No Objection – Unanimous approval.</w:t>
      </w:r>
    </w:p>
    <w:p w14:paraId="5F468747" w14:textId="77777777" w:rsidR="006E4200" w:rsidRDefault="006E4200" w:rsidP="006E4200">
      <w:pPr>
        <w:ind w:left="1224"/>
        <w:rPr>
          <w:szCs w:val="22"/>
        </w:rPr>
      </w:pPr>
    </w:p>
    <w:p w14:paraId="5688EF35" w14:textId="1A549487" w:rsidR="006E4200" w:rsidRPr="00837609" w:rsidRDefault="006E4200" w:rsidP="006E4200">
      <w:pPr>
        <w:pStyle w:val="NormalWeb"/>
        <w:numPr>
          <w:ilvl w:val="1"/>
          <w:numId w:val="1"/>
        </w:numPr>
        <w:kinsoku w:val="0"/>
        <w:overflowPunct w:val="0"/>
        <w:spacing w:before="0" w:beforeAutospacing="0" w:after="0" w:afterAutospacing="0"/>
        <w:textAlignment w:val="baseline"/>
        <w:rPr>
          <w:sz w:val="22"/>
          <w:szCs w:val="22"/>
        </w:rPr>
      </w:pPr>
      <w:r w:rsidRPr="00837609">
        <w:rPr>
          <w:rFonts w:eastAsia="MS PGothic"/>
          <w:color w:val="000000" w:themeColor="text1"/>
          <w:kern w:val="24"/>
          <w:sz w:val="22"/>
          <w:szCs w:val="22"/>
        </w:rPr>
        <w:t>Comment resolution</w:t>
      </w:r>
      <w:r>
        <w:rPr>
          <w:rFonts w:eastAsia="MS PGothic"/>
          <w:color w:val="000000" w:themeColor="text1"/>
          <w:kern w:val="24"/>
          <w:sz w:val="22"/>
          <w:szCs w:val="22"/>
        </w:rPr>
        <w:t>s:</w:t>
      </w:r>
    </w:p>
    <w:p w14:paraId="196FF10A" w14:textId="69E1C7FC" w:rsidR="00A770AD" w:rsidRPr="00837609" w:rsidRDefault="00A770AD" w:rsidP="006E4200">
      <w:pPr>
        <w:numPr>
          <w:ilvl w:val="2"/>
          <w:numId w:val="1"/>
        </w:numPr>
        <w:rPr>
          <w:szCs w:val="22"/>
          <w:highlight w:val="yellow"/>
        </w:rPr>
      </w:pPr>
      <w:r w:rsidRPr="00837609">
        <w:rPr>
          <w:szCs w:val="22"/>
          <w:highlight w:val="yellow"/>
        </w:rPr>
        <w:t>CID 6420 (ED1)</w:t>
      </w:r>
    </w:p>
    <w:p w14:paraId="4E6C8810" w14:textId="7BADD2E7" w:rsidR="00A770AD" w:rsidRPr="00837609" w:rsidRDefault="00A770AD" w:rsidP="006E4200">
      <w:pPr>
        <w:numPr>
          <w:ilvl w:val="3"/>
          <w:numId w:val="1"/>
        </w:numPr>
        <w:rPr>
          <w:szCs w:val="22"/>
        </w:rPr>
      </w:pPr>
      <w:r w:rsidRPr="00837609">
        <w:rPr>
          <w:szCs w:val="22"/>
        </w:rPr>
        <w:t>Leave More Work Required</w:t>
      </w:r>
    </w:p>
    <w:p w14:paraId="27D79BB8" w14:textId="2B2FACCC" w:rsidR="00A770AD" w:rsidRDefault="00A770AD" w:rsidP="006E4200">
      <w:pPr>
        <w:numPr>
          <w:ilvl w:val="3"/>
          <w:numId w:val="1"/>
        </w:numPr>
        <w:rPr>
          <w:szCs w:val="22"/>
        </w:rPr>
      </w:pPr>
      <w:r w:rsidRPr="00837609">
        <w:rPr>
          <w:szCs w:val="22"/>
        </w:rPr>
        <w:t>Schedule for January Interim.</w:t>
      </w:r>
    </w:p>
    <w:p w14:paraId="21A33A31" w14:textId="77777777" w:rsidR="006E4200" w:rsidRPr="00837609" w:rsidRDefault="006E4200" w:rsidP="006E4200">
      <w:pPr>
        <w:ind w:left="1728"/>
        <w:rPr>
          <w:szCs w:val="22"/>
        </w:rPr>
      </w:pPr>
    </w:p>
    <w:p w14:paraId="55A8A779" w14:textId="46B4AD98" w:rsidR="00A770AD" w:rsidRPr="00837609" w:rsidRDefault="006C1115" w:rsidP="006E4200">
      <w:pPr>
        <w:numPr>
          <w:ilvl w:val="2"/>
          <w:numId w:val="1"/>
        </w:numPr>
        <w:rPr>
          <w:szCs w:val="22"/>
          <w:highlight w:val="yellow"/>
        </w:rPr>
      </w:pPr>
      <w:r w:rsidRPr="00837609">
        <w:rPr>
          <w:szCs w:val="22"/>
          <w:highlight w:val="yellow"/>
        </w:rPr>
        <w:t xml:space="preserve">CID 6552 (PHY) </w:t>
      </w:r>
    </w:p>
    <w:p w14:paraId="3D4FEE0B" w14:textId="49362E47" w:rsidR="006C1115" w:rsidRPr="00837609" w:rsidRDefault="006C1115" w:rsidP="006E4200">
      <w:pPr>
        <w:numPr>
          <w:ilvl w:val="3"/>
          <w:numId w:val="1"/>
        </w:numPr>
        <w:rPr>
          <w:szCs w:val="22"/>
        </w:rPr>
      </w:pPr>
      <w:r w:rsidRPr="00837609">
        <w:rPr>
          <w:szCs w:val="22"/>
        </w:rPr>
        <w:t>Leave More Work Required</w:t>
      </w:r>
    </w:p>
    <w:p w14:paraId="3EF4C5EB" w14:textId="7532FC3F" w:rsidR="006C1115" w:rsidRDefault="006E4200" w:rsidP="006E4200">
      <w:pPr>
        <w:numPr>
          <w:ilvl w:val="3"/>
          <w:numId w:val="1"/>
        </w:numPr>
        <w:rPr>
          <w:szCs w:val="22"/>
        </w:rPr>
      </w:pPr>
      <w:r w:rsidRPr="00837609">
        <w:rPr>
          <w:szCs w:val="22"/>
        </w:rPr>
        <w:t>Scheduled</w:t>
      </w:r>
      <w:r w:rsidR="006C1115" w:rsidRPr="00837609">
        <w:rPr>
          <w:szCs w:val="22"/>
        </w:rPr>
        <w:t xml:space="preserve"> for Wednesday this week.</w:t>
      </w:r>
    </w:p>
    <w:p w14:paraId="1E29A561" w14:textId="77777777" w:rsidR="006E4200" w:rsidRPr="00837609" w:rsidRDefault="006E4200" w:rsidP="006E4200">
      <w:pPr>
        <w:ind w:left="1728"/>
        <w:rPr>
          <w:szCs w:val="22"/>
        </w:rPr>
      </w:pPr>
    </w:p>
    <w:p w14:paraId="7DA4AD81" w14:textId="35A87A09" w:rsidR="006C1115" w:rsidRPr="00837609" w:rsidRDefault="006C1115" w:rsidP="006E4200">
      <w:pPr>
        <w:numPr>
          <w:ilvl w:val="2"/>
          <w:numId w:val="1"/>
        </w:numPr>
        <w:rPr>
          <w:szCs w:val="22"/>
          <w:highlight w:val="yellow"/>
        </w:rPr>
      </w:pPr>
      <w:r w:rsidRPr="00837609">
        <w:rPr>
          <w:szCs w:val="22"/>
          <w:highlight w:val="yellow"/>
        </w:rPr>
        <w:t>CID 6171 (MAC)</w:t>
      </w:r>
    </w:p>
    <w:p w14:paraId="12118CC6" w14:textId="26EDC086" w:rsidR="006C1115" w:rsidRPr="00837609" w:rsidRDefault="006C1115" w:rsidP="006E4200">
      <w:pPr>
        <w:numPr>
          <w:ilvl w:val="3"/>
          <w:numId w:val="1"/>
        </w:numPr>
        <w:rPr>
          <w:szCs w:val="22"/>
        </w:rPr>
      </w:pPr>
      <w:r w:rsidRPr="00837609">
        <w:rPr>
          <w:szCs w:val="22"/>
        </w:rPr>
        <w:t>Review Comment</w:t>
      </w:r>
    </w:p>
    <w:p w14:paraId="2BD4EFAB" w14:textId="10CD8872" w:rsidR="006C1115" w:rsidRPr="00837609" w:rsidRDefault="006C1115" w:rsidP="006E4200">
      <w:pPr>
        <w:numPr>
          <w:ilvl w:val="3"/>
          <w:numId w:val="1"/>
        </w:numPr>
        <w:rPr>
          <w:szCs w:val="22"/>
        </w:rPr>
      </w:pPr>
      <w:r w:rsidRPr="00837609">
        <w:rPr>
          <w:szCs w:val="22"/>
        </w:rPr>
        <w:t>Email discussion had only one person respond indicating that BlockAcReq resets all the fields.</w:t>
      </w:r>
    </w:p>
    <w:p w14:paraId="4661990B" w14:textId="0EACF9A4" w:rsidR="006C1115" w:rsidRPr="00837609" w:rsidRDefault="006C1115" w:rsidP="006E4200">
      <w:pPr>
        <w:numPr>
          <w:ilvl w:val="3"/>
          <w:numId w:val="1"/>
        </w:numPr>
        <w:rPr>
          <w:szCs w:val="22"/>
        </w:rPr>
      </w:pPr>
      <w:r w:rsidRPr="00837609">
        <w:rPr>
          <w:szCs w:val="22"/>
        </w:rPr>
        <w:t>No Objection – Mark RISON will prepare the submission with the text changes.</w:t>
      </w:r>
    </w:p>
    <w:p w14:paraId="7EE8435B" w14:textId="4799232E" w:rsidR="006C1115" w:rsidRPr="00837609" w:rsidRDefault="006C1115" w:rsidP="006E4200">
      <w:pPr>
        <w:numPr>
          <w:ilvl w:val="3"/>
          <w:numId w:val="1"/>
        </w:numPr>
        <w:rPr>
          <w:szCs w:val="22"/>
        </w:rPr>
      </w:pPr>
      <w:r w:rsidRPr="00837609">
        <w:rPr>
          <w:szCs w:val="22"/>
        </w:rPr>
        <w:t xml:space="preserve">Mark More Work Required </w:t>
      </w:r>
    </w:p>
    <w:p w14:paraId="42507700" w14:textId="0585F200" w:rsidR="006C1115" w:rsidRDefault="006C1115" w:rsidP="006E4200">
      <w:pPr>
        <w:numPr>
          <w:ilvl w:val="3"/>
          <w:numId w:val="1"/>
        </w:numPr>
        <w:rPr>
          <w:szCs w:val="22"/>
        </w:rPr>
      </w:pPr>
      <w:r w:rsidRPr="00837609">
        <w:rPr>
          <w:szCs w:val="22"/>
        </w:rPr>
        <w:t>Schedule for Thursday this week.</w:t>
      </w:r>
    </w:p>
    <w:p w14:paraId="70D83224" w14:textId="77777777" w:rsidR="006E4200" w:rsidRPr="00837609" w:rsidRDefault="006E4200" w:rsidP="006E4200">
      <w:pPr>
        <w:ind w:left="1728"/>
        <w:rPr>
          <w:szCs w:val="22"/>
        </w:rPr>
      </w:pPr>
    </w:p>
    <w:p w14:paraId="2E32C4D4" w14:textId="4B07CA21" w:rsidR="006C1115" w:rsidRPr="00837609" w:rsidRDefault="006C1115" w:rsidP="006E4200">
      <w:pPr>
        <w:numPr>
          <w:ilvl w:val="2"/>
          <w:numId w:val="1"/>
        </w:numPr>
        <w:rPr>
          <w:szCs w:val="22"/>
          <w:highlight w:val="yellow"/>
        </w:rPr>
      </w:pPr>
      <w:r w:rsidRPr="00837609">
        <w:rPr>
          <w:szCs w:val="22"/>
          <w:highlight w:val="yellow"/>
        </w:rPr>
        <w:t>CID 6340 (PHY)</w:t>
      </w:r>
    </w:p>
    <w:p w14:paraId="5F94AFBA" w14:textId="77777777" w:rsidR="006C1115" w:rsidRPr="00837609" w:rsidRDefault="006C1115" w:rsidP="006E4200">
      <w:pPr>
        <w:pStyle w:val="ListParagraph"/>
        <w:numPr>
          <w:ilvl w:val="3"/>
          <w:numId w:val="1"/>
        </w:numPr>
        <w:rPr>
          <w:szCs w:val="22"/>
        </w:rPr>
      </w:pPr>
      <w:r w:rsidRPr="00837609">
        <w:rPr>
          <w:szCs w:val="22"/>
        </w:rPr>
        <w:t xml:space="preserve">Is assigned to Joseph Levy (Not Mark R). </w:t>
      </w:r>
    </w:p>
    <w:p w14:paraId="6C70EA9F" w14:textId="55A96BAD" w:rsidR="006C1115" w:rsidRPr="00837609" w:rsidRDefault="006C1115" w:rsidP="006E4200">
      <w:pPr>
        <w:pStyle w:val="ListParagraph"/>
        <w:numPr>
          <w:ilvl w:val="3"/>
          <w:numId w:val="1"/>
        </w:numPr>
        <w:rPr>
          <w:szCs w:val="22"/>
        </w:rPr>
      </w:pPr>
      <w:r w:rsidRPr="00837609">
        <w:rPr>
          <w:szCs w:val="22"/>
        </w:rPr>
        <w:t>Already on the agenda for Tuesday PM2.</w:t>
      </w:r>
    </w:p>
    <w:p w14:paraId="71D748C6" w14:textId="252E0785" w:rsidR="006C1115" w:rsidRPr="00837609" w:rsidRDefault="006C1115" w:rsidP="006C1115">
      <w:pPr>
        <w:ind w:left="1224"/>
        <w:rPr>
          <w:szCs w:val="22"/>
        </w:rPr>
      </w:pPr>
    </w:p>
    <w:p w14:paraId="7826A9E6" w14:textId="62F997DC" w:rsidR="006C1115" w:rsidRPr="00837609" w:rsidRDefault="006C1115" w:rsidP="006C1115">
      <w:pPr>
        <w:numPr>
          <w:ilvl w:val="1"/>
          <w:numId w:val="1"/>
        </w:numPr>
        <w:rPr>
          <w:szCs w:val="22"/>
        </w:rPr>
      </w:pPr>
      <w:r w:rsidRPr="00837609">
        <w:rPr>
          <w:szCs w:val="22"/>
        </w:rPr>
        <w:t xml:space="preserve"> </w:t>
      </w:r>
      <w:r w:rsidRPr="00837609">
        <w:rPr>
          <w:b/>
          <w:bCs/>
          <w:szCs w:val="22"/>
        </w:rPr>
        <w:t>Review doc 11-23/1854r02</w:t>
      </w:r>
      <w:r w:rsidRPr="00837609">
        <w:rPr>
          <w:szCs w:val="22"/>
        </w:rPr>
        <w:t xml:space="preserve"> – Edward AU (Huawei)</w:t>
      </w:r>
    </w:p>
    <w:p w14:paraId="40C2043B" w14:textId="3B096104" w:rsidR="006C1115" w:rsidRPr="00837609" w:rsidRDefault="00000000" w:rsidP="006C1115">
      <w:pPr>
        <w:numPr>
          <w:ilvl w:val="2"/>
          <w:numId w:val="1"/>
        </w:numPr>
        <w:rPr>
          <w:szCs w:val="22"/>
        </w:rPr>
      </w:pPr>
      <w:hyperlink r:id="rId13" w:history="1">
        <w:r w:rsidR="006C1115" w:rsidRPr="00837609">
          <w:rPr>
            <w:rStyle w:val="Hyperlink"/>
            <w:szCs w:val="22"/>
          </w:rPr>
          <w:t>https://mentor.ieee.org/802.11/dcn/23/11-23-1854-02-000m-proposed-resolution-for-cid-6585.docx</w:t>
        </w:r>
      </w:hyperlink>
      <w:r w:rsidR="006C1115" w:rsidRPr="00837609">
        <w:rPr>
          <w:szCs w:val="22"/>
        </w:rPr>
        <w:t xml:space="preserve"> </w:t>
      </w:r>
    </w:p>
    <w:p w14:paraId="5F87F335" w14:textId="6FC81845" w:rsidR="006C1115" w:rsidRPr="00837609" w:rsidRDefault="006C1115" w:rsidP="002D5E29">
      <w:pPr>
        <w:numPr>
          <w:ilvl w:val="2"/>
          <w:numId w:val="1"/>
        </w:numPr>
        <w:rPr>
          <w:szCs w:val="22"/>
          <w:highlight w:val="cyan"/>
        </w:rPr>
      </w:pPr>
      <w:r w:rsidRPr="00837609">
        <w:rPr>
          <w:szCs w:val="22"/>
        </w:rPr>
        <w:t xml:space="preserve"> </w:t>
      </w:r>
      <w:r w:rsidRPr="00837609">
        <w:rPr>
          <w:szCs w:val="22"/>
          <w:highlight w:val="cyan"/>
        </w:rPr>
        <w:t>CID 6585 (PHY)</w:t>
      </w:r>
    </w:p>
    <w:p w14:paraId="4AD0CF8B" w14:textId="45F593CD" w:rsidR="006C1115" w:rsidRPr="00837609" w:rsidRDefault="006C1115" w:rsidP="002D5E29">
      <w:pPr>
        <w:numPr>
          <w:ilvl w:val="3"/>
          <w:numId w:val="1"/>
        </w:numPr>
        <w:rPr>
          <w:szCs w:val="22"/>
        </w:rPr>
      </w:pPr>
      <w:r w:rsidRPr="00837609">
        <w:rPr>
          <w:szCs w:val="22"/>
        </w:rPr>
        <w:lastRenderedPageBreak/>
        <w:t>Review comment</w:t>
      </w:r>
    </w:p>
    <w:p w14:paraId="181B1BF6" w14:textId="77777777" w:rsidR="006C1115" w:rsidRPr="00837609" w:rsidRDefault="006C1115" w:rsidP="002D5E29">
      <w:pPr>
        <w:pStyle w:val="ListParagraph"/>
        <w:numPr>
          <w:ilvl w:val="3"/>
          <w:numId w:val="1"/>
        </w:numPr>
        <w:rPr>
          <w:szCs w:val="22"/>
        </w:rPr>
      </w:pPr>
      <w:r w:rsidRPr="00837609">
        <w:rPr>
          <w:szCs w:val="22"/>
        </w:rPr>
        <w:t>We already discussed this, and have a partial resolution RfM</w:t>
      </w:r>
    </w:p>
    <w:p w14:paraId="5DC115D5" w14:textId="77777777" w:rsidR="006C1115" w:rsidRPr="00837609" w:rsidRDefault="006C1115" w:rsidP="002D5E29">
      <w:pPr>
        <w:numPr>
          <w:ilvl w:val="3"/>
          <w:numId w:val="1"/>
        </w:numPr>
        <w:rPr>
          <w:szCs w:val="22"/>
        </w:rPr>
      </w:pPr>
      <w:r w:rsidRPr="00837609">
        <w:rPr>
          <w:szCs w:val="22"/>
        </w:rPr>
        <w:t xml:space="preserve">Update the Proposed Resolution: CID 6585 (PHY): </w:t>
      </w:r>
      <w:r w:rsidRPr="00837609">
        <w:rPr>
          <w:szCs w:val="22"/>
        </w:rPr>
        <w:br/>
        <w:t>At 4841.62 and 4841.64, replace “9.19.2.3a” with “10.23.2.5 (EDCA channel access in a VHT or TVHT BSS)”, and add the appropriate cross reference.</w:t>
      </w:r>
      <w:r w:rsidRPr="00837609">
        <w:rPr>
          <w:szCs w:val="22"/>
        </w:rPr>
        <w:br/>
        <w:t>At 4842.7, replace “10.2.1.4a” with “11.2.3.16 (VHT TXOP power save)” and add the appropriate cross reference.</w:t>
      </w:r>
      <w:r w:rsidRPr="00837609">
        <w:rPr>
          <w:szCs w:val="22"/>
        </w:rPr>
        <w:br/>
        <w:t> At 4842.31 and 4842.34, replace “9.3.2.5a” with “10.3.2.9 (CTS and DMS CTS procedure)” and add the appropriate cross reference.</w:t>
      </w:r>
    </w:p>
    <w:p w14:paraId="5B68D2CB" w14:textId="727CF2D6" w:rsidR="006C1115" w:rsidRPr="00837609" w:rsidRDefault="002D5E29" w:rsidP="002D5E29">
      <w:pPr>
        <w:numPr>
          <w:ilvl w:val="3"/>
          <w:numId w:val="1"/>
        </w:numPr>
        <w:rPr>
          <w:szCs w:val="22"/>
        </w:rPr>
      </w:pPr>
      <w:r w:rsidRPr="00837609">
        <w:rPr>
          <w:szCs w:val="22"/>
        </w:rPr>
        <w:t>No Objection – Leave Marked Ready for Motion with the updated Resolution.</w:t>
      </w:r>
    </w:p>
    <w:p w14:paraId="5C3EE035" w14:textId="77777777" w:rsidR="002D5E29" w:rsidRPr="00837609" w:rsidRDefault="002D5E29" w:rsidP="002D5E29">
      <w:pPr>
        <w:ind w:left="1224"/>
        <w:rPr>
          <w:szCs w:val="22"/>
        </w:rPr>
      </w:pPr>
    </w:p>
    <w:p w14:paraId="0942CB22" w14:textId="723A64EA" w:rsidR="006C1115" w:rsidRPr="00837609" w:rsidRDefault="006C1115" w:rsidP="002D5E29">
      <w:pPr>
        <w:numPr>
          <w:ilvl w:val="2"/>
          <w:numId w:val="1"/>
        </w:numPr>
        <w:rPr>
          <w:szCs w:val="22"/>
        </w:rPr>
      </w:pPr>
      <w:r w:rsidRPr="00837609">
        <w:rPr>
          <w:szCs w:val="22"/>
        </w:rPr>
        <w:t xml:space="preserve"> </w:t>
      </w:r>
      <w:r w:rsidR="002D5E29" w:rsidRPr="00837609">
        <w:rPr>
          <w:szCs w:val="22"/>
          <w:highlight w:val="green"/>
        </w:rPr>
        <w:t>CID 6010, 6011, 6012 (PHY)</w:t>
      </w:r>
    </w:p>
    <w:p w14:paraId="018D6AAE" w14:textId="3547A1AC" w:rsidR="002D5E29" w:rsidRPr="00837609" w:rsidRDefault="002D5E29" w:rsidP="002D5E29">
      <w:pPr>
        <w:numPr>
          <w:ilvl w:val="3"/>
          <w:numId w:val="1"/>
        </w:numPr>
        <w:rPr>
          <w:szCs w:val="22"/>
        </w:rPr>
      </w:pPr>
      <w:r w:rsidRPr="00837609">
        <w:rPr>
          <w:szCs w:val="22"/>
        </w:rPr>
        <w:t>Review comments</w:t>
      </w:r>
    </w:p>
    <w:p w14:paraId="075B2917" w14:textId="5D725D49" w:rsidR="002D5E29" w:rsidRPr="00837609" w:rsidRDefault="002D5E29" w:rsidP="002D5E29">
      <w:pPr>
        <w:numPr>
          <w:ilvl w:val="3"/>
          <w:numId w:val="1"/>
        </w:numPr>
        <w:rPr>
          <w:szCs w:val="22"/>
        </w:rPr>
      </w:pPr>
      <w:r w:rsidRPr="00837609">
        <w:rPr>
          <w:szCs w:val="22"/>
        </w:rPr>
        <w:t>Review the proposed changes.</w:t>
      </w:r>
    </w:p>
    <w:p w14:paraId="2BF2794D" w14:textId="7B3B640F" w:rsidR="002D5E29" w:rsidRPr="00837609" w:rsidRDefault="002D5E29" w:rsidP="002D5E29">
      <w:pPr>
        <w:numPr>
          <w:ilvl w:val="3"/>
          <w:numId w:val="1"/>
        </w:numPr>
        <w:rPr>
          <w:szCs w:val="22"/>
        </w:rPr>
      </w:pPr>
      <w:r w:rsidRPr="00837609">
        <w:rPr>
          <w:szCs w:val="22"/>
        </w:rPr>
        <w:t>Typo was corrected.</w:t>
      </w:r>
    </w:p>
    <w:p w14:paraId="6E622CC9" w14:textId="6929F2DE" w:rsidR="002D5E29" w:rsidRPr="00837609" w:rsidRDefault="002D5E29" w:rsidP="002D5E29">
      <w:pPr>
        <w:numPr>
          <w:ilvl w:val="3"/>
          <w:numId w:val="1"/>
        </w:numPr>
        <w:rPr>
          <w:szCs w:val="22"/>
        </w:rPr>
      </w:pPr>
      <w:r w:rsidRPr="00837609">
        <w:rPr>
          <w:szCs w:val="22"/>
        </w:rPr>
        <w:t>Proposed Resolution: CIDs 6010, 6011, 6012 (PHY) Revised.</w:t>
      </w:r>
      <w:r w:rsidRPr="00837609">
        <w:rPr>
          <w:szCs w:val="22"/>
        </w:rPr>
        <w:cr/>
        <w:t>At 4648.54, delete “CFDMG:M” and add “CFCMMG:M” and “CFCDMG:M” in the Status cell.</w:t>
      </w:r>
      <w:r w:rsidRPr="00837609">
        <w:rPr>
          <w:szCs w:val="22"/>
        </w:rPr>
        <w:cr/>
        <w:t>At 4650.42, delete “CFCDMG:M” in the Status cell.</w:t>
      </w:r>
      <w:r w:rsidRPr="00837609">
        <w:rPr>
          <w:szCs w:val="22"/>
        </w:rPr>
        <w:cr/>
        <w:t>At 4650.46, delete “CFCMMG:M” in the Status cell.</w:t>
      </w:r>
      <w:r w:rsidRPr="00837609">
        <w:rPr>
          <w:szCs w:val="22"/>
        </w:rPr>
        <w:cr/>
        <w:t>At 4651.6, delete “CFEDMG:M” and add “O.2” in the Status cell.</w:t>
      </w:r>
      <w:r w:rsidRPr="00837609">
        <w:rPr>
          <w:szCs w:val="22"/>
        </w:rPr>
        <w:cr/>
      </w:r>
    </w:p>
    <w:p w14:paraId="73B0C351" w14:textId="53DB95B9" w:rsidR="006C1115" w:rsidRPr="00837609" w:rsidRDefault="006C1115" w:rsidP="006C1115">
      <w:pPr>
        <w:numPr>
          <w:ilvl w:val="1"/>
          <w:numId w:val="1"/>
        </w:numPr>
        <w:rPr>
          <w:szCs w:val="22"/>
        </w:rPr>
      </w:pPr>
      <w:r w:rsidRPr="00837609">
        <w:rPr>
          <w:szCs w:val="22"/>
        </w:rPr>
        <w:t xml:space="preserve"> </w:t>
      </w:r>
      <w:r w:rsidR="002D5E29" w:rsidRPr="00837609">
        <w:rPr>
          <w:b/>
          <w:bCs/>
          <w:szCs w:val="22"/>
        </w:rPr>
        <w:t>Review doc: 11-23/2045</w:t>
      </w:r>
      <w:r w:rsidR="002D5E29" w:rsidRPr="00837609">
        <w:rPr>
          <w:szCs w:val="22"/>
        </w:rPr>
        <w:t xml:space="preserve"> Edward AU (Huawei)</w:t>
      </w:r>
    </w:p>
    <w:p w14:paraId="545513A8" w14:textId="0338A4FE" w:rsidR="002D5E29" w:rsidRDefault="00000000" w:rsidP="002D5E29">
      <w:pPr>
        <w:numPr>
          <w:ilvl w:val="2"/>
          <w:numId w:val="1"/>
        </w:numPr>
        <w:rPr>
          <w:szCs w:val="22"/>
        </w:rPr>
      </w:pPr>
      <w:hyperlink r:id="rId14" w:history="1">
        <w:r w:rsidR="002D5E29" w:rsidRPr="00837609">
          <w:rPr>
            <w:rStyle w:val="Hyperlink"/>
            <w:szCs w:val="22"/>
          </w:rPr>
          <w:t>https://mentor.ieee.org/802.11/dcn/23/11-23-2045-00-000m-proposed-resolution-for-miscellaneous-phy-cids.docx</w:t>
        </w:r>
      </w:hyperlink>
      <w:r w:rsidR="002D5E29" w:rsidRPr="00837609">
        <w:rPr>
          <w:szCs w:val="22"/>
        </w:rPr>
        <w:t xml:space="preserve"> </w:t>
      </w:r>
    </w:p>
    <w:p w14:paraId="4AB03739" w14:textId="77777777" w:rsidR="00C731C6" w:rsidRPr="00837609" w:rsidRDefault="00C731C6" w:rsidP="00C731C6">
      <w:pPr>
        <w:ind w:left="1224"/>
        <w:rPr>
          <w:szCs w:val="22"/>
        </w:rPr>
      </w:pPr>
    </w:p>
    <w:p w14:paraId="295513CC" w14:textId="28A9AC51" w:rsidR="002D5E29" w:rsidRPr="00837609" w:rsidRDefault="002D5E29" w:rsidP="002D5E29">
      <w:pPr>
        <w:numPr>
          <w:ilvl w:val="2"/>
          <w:numId w:val="1"/>
        </w:numPr>
        <w:rPr>
          <w:szCs w:val="22"/>
          <w:highlight w:val="green"/>
        </w:rPr>
      </w:pPr>
      <w:r w:rsidRPr="00837609">
        <w:rPr>
          <w:szCs w:val="22"/>
          <w:highlight w:val="green"/>
        </w:rPr>
        <w:t>CID 6009 (PHY)</w:t>
      </w:r>
    </w:p>
    <w:p w14:paraId="29E7E5AD" w14:textId="41F0C730" w:rsidR="002D5E29" w:rsidRPr="00837609" w:rsidRDefault="002D5E29" w:rsidP="002D5E29">
      <w:pPr>
        <w:numPr>
          <w:ilvl w:val="3"/>
          <w:numId w:val="1"/>
        </w:numPr>
        <w:rPr>
          <w:szCs w:val="22"/>
        </w:rPr>
      </w:pPr>
      <w:r w:rsidRPr="00837609">
        <w:rPr>
          <w:szCs w:val="22"/>
        </w:rPr>
        <w:t>Review comment</w:t>
      </w:r>
    </w:p>
    <w:p w14:paraId="6C889882" w14:textId="73EF8A1A" w:rsidR="002D5E29" w:rsidRPr="00837609" w:rsidRDefault="002D5E29" w:rsidP="002D5E29">
      <w:pPr>
        <w:numPr>
          <w:ilvl w:val="3"/>
          <w:numId w:val="1"/>
        </w:numPr>
        <w:rPr>
          <w:szCs w:val="22"/>
        </w:rPr>
      </w:pPr>
      <w:r w:rsidRPr="00837609">
        <w:rPr>
          <w:szCs w:val="22"/>
        </w:rPr>
        <w:t>Proposed Resolution: Accepted.</w:t>
      </w:r>
    </w:p>
    <w:p w14:paraId="4872DAAB" w14:textId="7016D362" w:rsidR="002D5E29" w:rsidRPr="00837609" w:rsidRDefault="002D5E29" w:rsidP="002D5E29">
      <w:pPr>
        <w:numPr>
          <w:ilvl w:val="3"/>
          <w:numId w:val="1"/>
        </w:numPr>
        <w:rPr>
          <w:szCs w:val="22"/>
        </w:rPr>
      </w:pPr>
      <w:r w:rsidRPr="00837609">
        <w:rPr>
          <w:szCs w:val="22"/>
        </w:rPr>
        <w:t>No Objection – Mark Ready for Motion</w:t>
      </w:r>
    </w:p>
    <w:p w14:paraId="56128F2C" w14:textId="77777777" w:rsidR="002D5E29" w:rsidRPr="00837609" w:rsidRDefault="002D5E29" w:rsidP="002D5E29">
      <w:pPr>
        <w:ind w:left="1728"/>
        <w:rPr>
          <w:szCs w:val="22"/>
        </w:rPr>
      </w:pPr>
    </w:p>
    <w:p w14:paraId="412FDF05" w14:textId="0598F4AB" w:rsidR="006C1115" w:rsidRPr="00837609" w:rsidRDefault="002D5E29" w:rsidP="002D5E29">
      <w:pPr>
        <w:numPr>
          <w:ilvl w:val="2"/>
          <w:numId w:val="1"/>
        </w:numPr>
        <w:rPr>
          <w:szCs w:val="22"/>
          <w:highlight w:val="green"/>
        </w:rPr>
      </w:pPr>
      <w:r w:rsidRPr="00837609">
        <w:rPr>
          <w:szCs w:val="22"/>
          <w:highlight w:val="green"/>
        </w:rPr>
        <w:t>CID 6014 (PHY)</w:t>
      </w:r>
    </w:p>
    <w:p w14:paraId="211869AB" w14:textId="79C76484" w:rsidR="002D5E29" w:rsidRPr="00837609" w:rsidRDefault="002D5E29" w:rsidP="002D5E29">
      <w:pPr>
        <w:numPr>
          <w:ilvl w:val="3"/>
          <w:numId w:val="1"/>
        </w:numPr>
        <w:rPr>
          <w:szCs w:val="22"/>
        </w:rPr>
      </w:pPr>
      <w:r w:rsidRPr="00837609">
        <w:rPr>
          <w:szCs w:val="22"/>
        </w:rPr>
        <w:t>Review comment</w:t>
      </w:r>
    </w:p>
    <w:p w14:paraId="42ADF509" w14:textId="2C31D9B3" w:rsidR="002D5E29" w:rsidRPr="00837609" w:rsidRDefault="002D5E29" w:rsidP="002D5E29">
      <w:pPr>
        <w:numPr>
          <w:ilvl w:val="3"/>
          <w:numId w:val="1"/>
        </w:numPr>
        <w:rPr>
          <w:szCs w:val="22"/>
        </w:rPr>
      </w:pPr>
      <w:r w:rsidRPr="00837609">
        <w:rPr>
          <w:szCs w:val="22"/>
        </w:rPr>
        <w:t>Proposed Resolution: Accepted</w:t>
      </w:r>
    </w:p>
    <w:p w14:paraId="15BF7667" w14:textId="77777777" w:rsidR="002D5E29" w:rsidRPr="00837609" w:rsidRDefault="002D5E29" w:rsidP="002D5E29">
      <w:pPr>
        <w:numPr>
          <w:ilvl w:val="3"/>
          <w:numId w:val="1"/>
        </w:numPr>
        <w:rPr>
          <w:szCs w:val="22"/>
        </w:rPr>
      </w:pPr>
      <w:r w:rsidRPr="00837609">
        <w:rPr>
          <w:szCs w:val="22"/>
        </w:rPr>
        <w:t>No Objection – Mark Ready for Motion</w:t>
      </w:r>
    </w:p>
    <w:p w14:paraId="224CA47C" w14:textId="77777777" w:rsidR="002D5E29" w:rsidRPr="00837609" w:rsidRDefault="002D5E29" w:rsidP="002D5E29">
      <w:pPr>
        <w:ind w:left="1728"/>
        <w:rPr>
          <w:szCs w:val="22"/>
        </w:rPr>
      </w:pPr>
    </w:p>
    <w:p w14:paraId="04FF615F" w14:textId="49E019B3" w:rsidR="002D5E29" w:rsidRPr="00837609" w:rsidRDefault="002D5E29" w:rsidP="002D5E29">
      <w:pPr>
        <w:numPr>
          <w:ilvl w:val="1"/>
          <w:numId w:val="1"/>
        </w:numPr>
        <w:rPr>
          <w:szCs w:val="22"/>
        </w:rPr>
      </w:pPr>
      <w:r w:rsidRPr="00837609">
        <w:rPr>
          <w:b/>
          <w:bCs/>
          <w:szCs w:val="22"/>
        </w:rPr>
        <w:t>Review doc: 11-23/2043r0</w:t>
      </w:r>
      <w:r w:rsidRPr="00837609">
        <w:rPr>
          <w:szCs w:val="22"/>
        </w:rPr>
        <w:t xml:space="preserve"> Edward AU (Huawei)</w:t>
      </w:r>
    </w:p>
    <w:p w14:paraId="79C12E33" w14:textId="42F23760" w:rsidR="002D5E29" w:rsidRPr="00837609" w:rsidRDefault="00000000" w:rsidP="002D5E29">
      <w:pPr>
        <w:numPr>
          <w:ilvl w:val="2"/>
          <w:numId w:val="1"/>
        </w:numPr>
        <w:rPr>
          <w:szCs w:val="22"/>
        </w:rPr>
      </w:pPr>
      <w:hyperlink r:id="rId15" w:history="1">
        <w:r w:rsidR="002D5E29" w:rsidRPr="00837609">
          <w:rPr>
            <w:rStyle w:val="Hyperlink"/>
            <w:szCs w:val="22"/>
          </w:rPr>
          <w:t>https://mentor.ieee.org/802.11/dcn/23/11-23-2043-00-000m-proposed-resolution-for-cid-6008.docx</w:t>
        </w:r>
      </w:hyperlink>
      <w:r w:rsidR="002D5E29" w:rsidRPr="00837609">
        <w:rPr>
          <w:szCs w:val="22"/>
        </w:rPr>
        <w:t xml:space="preserve"> </w:t>
      </w:r>
    </w:p>
    <w:p w14:paraId="6E8B8615" w14:textId="77777777" w:rsidR="002D5E29" w:rsidRPr="00837609" w:rsidRDefault="002D5E29" w:rsidP="002D5E29">
      <w:pPr>
        <w:ind w:left="1728"/>
        <w:rPr>
          <w:szCs w:val="22"/>
        </w:rPr>
      </w:pPr>
    </w:p>
    <w:p w14:paraId="40F4104A" w14:textId="0D4BDC9D" w:rsidR="002D5E29" w:rsidRPr="00837609" w:rsidRDefault="002D5E29" w:rsidP="002D5E29">
      <w:pPr>
        <w:numPr>
          <w:ilvl w:val="2"/>
          <w:numId w:val="1"/>
        </w:numPr>
        <w:rPr>
          <w:szCs w:val="22"/>
          <w:highlight w:val="green"/>
        </w:rPr>
      </w:pPr>
      <w:r w:rsidRPr="00837609">
        <w:rPr>
          <w:szCs w:val="22"/>
          <w:highlight w:val="green"/>
        </w:rPr>
        <w:t>CID 6008 (MAC)</w:t>
      </w:r>
    </w:p>
    <w:p w14:paraId="70B5A0AB" w14:textId="1C1699F3" w:rsidR="002D5E29" w:rsidRPr="00837609" w:rsidRDefault="002D5E29" w:rsidP="002D5E29">
      <w:pPr>
        <w:numPr>
          <w:ilvl w:val="3"/>
          <w:numId w:val="1"/>
        </w:numPr>
        <w:rPr>
          <w:szCs w:val="22"/>
        </w:rPr>
      </w:pPr>
      <w:r w:rsidRPr="00837609">
        <w:rPr>
          <w:szCs w:val="22"/>
        </w:rPr>
        <w:t>Review comment</w:t>
      </w:r>
    </w:p>
    <w:p w14:paraId="2A58A3E8" w14:textId="1C47D28C" w:rsidR="002D5E29" w:rsidRPr="00837609" w:rsidRDefault="002D5E29" w:rsidP="002D5E29">
      <w:pPr>
        <w:numPr>
          <w:ilvl w:val="3"/>
          <w:numId w:val="1"/>
        </w:numPr>
        <w:rPr>
          <w:szCs w:val="22"/>
        </w:rPr>
      </w:pPr>
      <w:r w:rsidRPr="00837609">
        <w:rPr>
          <w:szCs w:val="22"/>
        </w:rPr>
        <w:t>Discussion of the proposed changes.</w:t>
      </w:r>
    </w:p>
    <w:p w14:paraId="5EBD2B3B" w14:textId="0290E6DB" w:rsidR="002D5E29" w:rsidRPr="00837609" w:rsidRDefault="002D5E29" w:rsidP="002D5E29">
      <w:pPr>
        <w:numPr>
          <w:ilvl w:val="3"/>
          <w:numId w:val="1"/>
        </w:numPr>
        <w:rPr>
          <w:szCs w:val="22"/>
        </w:rPr>
      </w:pPr>
      <w:r w:rsidRPr="00837609">
        <w:rPr>
          <w:szCs w:val="22"/>
        </w:rPr>
        <w:t>Discussion to just delete the sentence.</w:t>
      </w:r>
    </w:p>
    <w:p w14:paraId="543E4E10" w14:textId="3E933E65" w:rsidR="002D5E29" w:rsidRPr="00837609" w:rsidRDefault="002D5E29" w:rsidP="002D5E29">
      <w:pPr>
        <w:numPr>
          <w:ilvl w:val="3"/>
          <w:numId w:val="1"/>
        </w:numPr>
        <w:rPr>
          <w:szCs w:val="22"/>
        </w:rPr>
      </w:pPr>
      <w:r w:rsidRPr="00837609">
        <w:rPr>
          <w:szCs w:val="22"/>
        </w:rPr>
        <w:t>Proposed Resolution: Revised. Delete the cited sentence.</w:t>
      </w:r>
    </w:p>
    <w:p w14:paraId="35689DD2" w14:textId="36731AC9" w:rsidR="002D5E29" w:rsidRPr="00837609" w:rsidRDefault="002D5E29" w:rsidP="002D5E29">
      <w:pPr>
        <w:numPr>
          <w:ilvl w:val="3"/>
          <w:numId w:val="1"/>
        </w:numPr>
        <w:rPr>
          <w:szCs w:val="22"/>
        </w:rPr>
      </w:pPr>
      <w:r w:rsidRPr="00837609">
        <w:rPr>
          <w:szCs w:val="22"/>
        </w:rPr>
        <w:t>No Objection – Mark Ready for Motion</w:t>
      </w:r>
    </w:p>
    <w:p w14:paraId="50E4CC83" w14:textId="77777777" w:rsidR="00AA1CE5" w:rsidRPr="00837609" w:rsidRDefault="00AA1CE5" w:rsidP="00AA1CE5">
      <w:pPr>
        <w:ind w:left="1728"/>
        <w:rPr>
          <w:szCs w:val="22"/>
        </w:rPr>
      </w:pPr>
    </w:p>
    <w:p w14:paraId="7B8187B6" w14:textId="638A6BF4" w:rsidR="002D5E29" w:rsidRPr="00837609" w:rsidRDefault="00AA1CE5" w:rsidP="002D5E29">
      <w:pPr>
        <w:numPr>
          <w:ilvl w:val="1"/>
          <w:numId w:val="1"/>
        </w:numPr>
        <w:rPr>
          <w:szCs w:val="22"/>
        </w:rPr>
      </w:pPr>
      <w:r w:rsidRPr="00C731C6">
        <w:rPr>
          <w:b/>
          <w:bCs/>
          <w:szCs w:val="22"/>
        </w:rPr>
        <w:t>Review Doc: 11-23/1762r3</w:t>
      </w:r>
      <w:r w:rsidRPr="00837609">
        <w:rPr>
          <w:szCs w:val="22"/>
        </w:rPr>
        <w:t xml:space="preserve"> Edward AU (Huawei)</w:t>
      </w:r>
    </w:p>
    <w:p w14:paraId="0241D3CD" w14:textId="7D3DBD09" w:rsidR="00AA1CE5" w:rsidRPr="00837609" w:rsidRDefault="00000000" w:rsidP="00AA1CE5">
      <w:pPr>
        <w:numPr>
          <w:ilvl w:val="2"/>
          <w:numId w:val="1"/>
        </w:numPr>
        <w:rPr>
          <w:szCs w:val="22"/>
        </w:rPr>
      </w:pPr>
      <w:hyperlink r:id="rId16" w:history="1">
        <w:r w:rsidR="00AA1CE5" w:rsidRPr="00837609">
          <w:rPr>
            <w:rStyle w:val="Hyperlink"/>
            <w:szCs w:val="22"/>
          </w:rPr>
          <w:t>https://mentor.ieee.org/802.11/dcn/23/11-23-1762-03-000m-proposed-resolution-for-miscellaneous-comments-on-initial-sa-ballot-on-d4-0-part-2.docx</w:t>
        </w:r>
      </w:hyperlink>
      <w:r w:rsidR="00AA1CE5" w:rsidRPr="00837609">
        <w:rPr>
          <w:szCs w:val="22"/>
        </w:rPr>
        <w:t xml:space="preserve"> </w:t>
      </w:r>
    </w:p>
    <w:p w14:paraId="0BAE71AE" w14:textId="77777777" w:rsidR="00AA1CE5" w:rsidRPr="00837609" w:rsidRDefault="00AA1CE5" w:rsidP="00AA1CE5">
      <w:pPr>
        <w:pStyle w:val="ListParagraph"/>
        <w:ind w:left="792"/>
        <w:rPr>
          <w:szCs w:val="22"/>
        </w:rPr>
      </w:pPr>
    </w:p>
    <w:p w14:paraId="115C93A4" w14:textId="7DBB0B53" w:rsidR="00AA1CE5" w:rsidRPr="00837609" w:rsidRDefault="00AA1CE5" w:rsidP="00AA1CE5">
      <w:pPr>
        <w:pStyle w:val="ListParagraph"/>
        <w:numPr>
          <w:ilvl w:val="2"/>
          <w:numId w:val="1"/>
        </w:numPr>
        <w:rPr>
          <w:szCs w:val="22"/>
          <w:highlight w:val="yellow"/>
        </w:rPr>
      </w:pPr>
      <w:r w:rsidRPr="00837609">
        <w:rPr>
          <w:szCs w:val="22"/>
          <w:highlight w:val="yellow"/>
        </w:rPr>
        <w:lastRenderedPageBreak/>
        <w:t>CID 6094, 6095, 6096 (ED2)</w:t>
      </w:r>
    </w:p>
    <w:p w14:paraId="0071BCAE" w14:textId="0D6CCD08" w:rsidR="00AA1CE5" w:rsidRPr="00837609" w:rsidRDefault="00AA1CE5" w:rsidP="00AA1CE5">
      <w:pPr>
        <w:pStyle w:val="ListParagraph"/>
        <w:numPr>
          <w:ilvl w:val="3"/>
          <w:numId w:val="1"/>
        </w:numPr>
        <w:rPr>
          <w:szCs w:val="22"/>
        </w:rPr>
      </w:pPr>
      <w:r w:rsidRPr="00837609">
        <w:rPr>
          <w:szCs w:val="22"/>
        </w:rPr>
        <w:t>Review comments</w:t>
      </w:r>
    </w:p>
    <w:p w14:paraId="5293076F" w14:textId="3EA6CFA7" w:rsidR="00AA1CE5" w:rsidRPr="00837609" w:rsidRDefault="00AA1CE5" w:rsidP="00AA1CE5">
      <w:pPr>
        <w:pStyle w:val="ListParagraph"/>
        <w:numPr>
          <w:ilvl w:val="3"/>
          <w:numId w:val="1"/>
        </w:numPr>
        <w:rPr>
          <w:szCs w:val="22"/>
        </w:rPr>
      </w:pPr>
      <w:r w:rsidRPr="00837609">
        <w:rPr>
          <w:szCs w:val="22"/>
        </w:rPr>
        <w:t>Discussion on the rational for the rejection reason.</w:t>
      </w:r>
    </w:p>
    <w:p w14:paraId="5D5911A4" w14:textId="11F66B3D" w:rsidR="00AA1CE5" w:rsidRPr="00837609" w:rsidRDefault="00AA1CE5" w:rsidP="00AA1CE5">
      <w:pPr>
        <w:pStyle w:val="ListParagraph"/>
        <w:numPr>
          <w:ilvl w:val="3"/>
          <w:numId w:val="1"/>
        </w:numPr>
        <w:rPr>
          <w:szCs w:val="22"/>
        </w:rPr>
      </w:pPr>
      <w:r w:rsidRPr="00837609">
        <w:rPr>
          <w:szCs w:val="22"/>
        </w:rPr>
        <w:t>Assign to Henry PTASINSKA</w:t>
      </w:r>
    </w:p>
    <w:p w14:paraId="0BD66422" w14:textId="1097E45C" w:rsidR="00AA1CE5" w:rsidRPr="00837609" w:rsidRDefault="00AA1CE5" w:rsidP="00AA1CE5">
      <w:pPr>
        <w:pStyle w:val="ListParagraph"/>
        <w:numPr>
          <w:ilvl w:val="3"/>
          <w:numId w:val="1"/>
        </w:numPr>
        <w:rPr>
          <w:szCs w:val="22"/>
        </w:rPr>
      </w:pPr>
      <w:r w:rsidRPr="00837609">
        <w:rPr>
          <w:szCs w:val="22"/>
        </w:rPr>
        <w:t>Mark More Work Required</w:t>
      </w:r>
    </w:p>
    <w:p w14:paraId="2978D178" w14:textId="71A26DC7" w:rsidR="00AA1CE5" w:rsidRPr="00837609" w:rsidRDefault="00AA1CE5" w:rsidP="00AA1CE5">
      <w:pPr>
        <w:pStyle w:val="ListParagraph"/>
        <w:numPr>
          <w:ilvl w:val="3"/>
          <w:numId w:val="1"/>
        </w:numPr>
        <w:rPr>
          <w:szCs w:val="22"/>
        </w:rPr>
      </w:pPr>
      <w:r w:rsidRPr="00837609">
        <w:rPr>
          <w:szCs w:val="22"/>
        </w:rPr>
        <w:t>Schedule for Dec 7, 2023 AdHoc.</w:t>
      </w:r>
    </w:p>
    <w:p w14:paraId="07DAFE67" w14:textId="77777777" w:rsidR="00AA1CE5" w:rsidRPr="00837609" w:rsidRDefault="00AA1CE5" w:rsidP="00AA1CE5">
      <w:pPr>
        <w:pStyle w:val="ListParagraph"/>
        <w:ind w:left="1224"/>
        <w:rPr>
          <w:szCs w:val="22"/>
        </w:rPr>
      </w:pPr>
    </w:p>
    <w:p w14:paraId="02550549" w14:textId="761F0ECC" w:rsidR="00AA1CE5" w:rsidRPr="00837609" w:rsidRDefault="00AA1CE5" w:rsidP="00AA1CE5">
      <w:pPr>
        <w:pStyle w:val="ListParagraph"/>
        <w:numPr>
          <w:ilvl w:val="2"/>
          <w:numId w:val="1"/>
        </w:numPr>
        <w:rPr>
          <w:szCs w:val="22"/>
        </w:rPr>
      </w:pPr>
      <w:r w:rsidRPr="00837609">
        <w:rPr>
          <w:szCs w:val="22"/>
        </w:rPr>
        <w:t xml:space="preserve"> </w:t>
      </w:r>
      <w:r w:rsidRPr="00837609">
        <w:rPr>
          <w:szCs w:val="22"/>
          <w:highlight w:val="green"/>
        </w:rPr>
        <w:t>CID 6119 (ED2)</w:t>
      </w:r>
      <w:r w:rsidRPr="00837609">
        <w:rPr>
          <w:szCs w:val="22"/>
        </w:rPr>
        <w:t xml:space="preserve"> </w:t>
      </w:r>
    </w:p>
    <w:p w14:paraId="10C69CEE" w14:textId="4D476592" w:rsidR="00AA1CE5" w:rsidRPr="00837609" w:rsidRDefault="00AA1CE5" w:rsidP="00AA1CE5">
      <w:pPr>
        <w:pStyle w:val="ListParagraph"/>
        <w:numPr>
          <w:ilvl w:val="3"/>
          <w:numId w:val="1"/>
        </w:numPr>
        <w:rPr>
          <w:szCs w:val="22"/>
        </w:rPr>
      </w:pPr>
      <w:r w:rsidRPr="00837609">
        <w:rPr>
          <w:szCs w:val="22"/>
        </w:rPr>
        <w:t>Review Comment</w:t>
      </w:r>
    </w:p>
    <w:p w14:paraId="5CA5814C" w14:textId="01F16459" w:rsidR="00AA1CE5" w:rsidRPr="00837609" w:rsidRDefault="00AA1CE5" w:rsidP="00AA1CE5">
      <w:pPr>
        <w:pStyle w:val="ListParagraph"/>
        <w:numPr>
          <w:ilvl w:val="3"/>
          <w:numId w:val="1"/>
        </w:numPr>
        <w:rPr>
          <w:szCs w:val="22"/>
        </w:rPr>
      </w:pPr>
      <w:r w:rsidRPr="00837609">
        <w:rPr>
          <w:szCs w:val="22"/>
        </w:rPr>
        <w:t>Proposed Resolution: Accepted.</w:t>
      </w:r>
    </w:p>
    <w:p w14:paraId="27A95E87" w14:textId="10137681" w:rsidR="00AA1CE5" w:rsidRPr="00837609" w:rsidRDefault="00AA1CE5" w:rsidP="00AA1CE5">
      <w:pPr>
        <w:pStyle w:val="ListParagraph"/>
        <w:numPr>
          <w:ilvl w:val="3"/>
          <w:numId w:val="1"/>
        </w:numPr>
        <w:rPr>
          <w:szCs w:val="22"/>
        </w:rPr>
      </w:pPr>
      <w:r w:rsidRPr="00837609">
        <w:rPr>
          <w:szCs w:val="22"/>
        </w:rPr>
        <w:t>No Objection – Mark Ready for Motion</w:t>
      </w:r>
    </w:p>
    <w:p w14:paraId="3E97662D" w14:textId="77777777" w:rsidR="00AA1CE5" w:rsidRPr="00837609" w:rsidRDefault="00AA1CE5" w:rsidP="00AA1CE5">
      <w:pPr>
        <w:pStyle w:val="ListParagraph"/>
        <w:ind w:left="1728"/>
        <w:rPr>
          <w:szCs w:val="22"/>
        </w:rPr>
      </w:pPr>
    </w:p>
    <w:p w14:paraId="48796B3A" w14:textId="3BA25D4E" w:rsidR="00AA1CE5" w:rsidRPr="00837609" w:rsidRDefault="00AA1CE5" w:rsidP="00AA1CE5">
      <w:pPr>
        <w:pStyle w:val="ListParagraph"/>
        <w:numPr>
          <w:ilvl w:val="2"/>
          <w:numId w:val="1"/>
        </w:numPr>
        <w:rPr>
          <w:szCs w:val="22"/>
          <w:highlight w:val="green"/>
        </w:rPr>
      </w:pPr>
      <w:r w:rsidRPr="00837609">
        <w:rPr>
          <w:szCs w:val="22"/>
          <w:highlight w:val="green"/>
        </w:rPr>
        <w:t>CID 6147 (ED2)</w:t>
      </w:r>
    </w:p>
    <w:p w14:paraId="27E921B3" w14:textId="7B1ABDAF" w:rsidR="00AA1CE5" w:rsidRPr="00837609" w:rsidRDefault="00AA1CE5" w:rsidP="00AA1CE5">
      <w:pPr>
        <w:pStyle w:val="ListParagraph"/>
        <w:numPr>
          <w:ilvl w:val="3"/>
          <w:numId w:val="1"/>
        </w:numPr>
        <w:rPr>
          <w:szCs w:val="22"/>
        </w:rPr>
      </w:pPr>
      <w:r w:rsidRPr="00837609">
        <w:rPr>
          <w:szCs w:val="22"/>
        </w:rPr>
        <w:t>Review comment</w:t>
      </w:r>
    </w:p>
    <w:p w14:paraId="33A41B40" w14:textId="137905F5" w:rsidR="00AA1CE5" w:rsidRPr="00837609" w:rsidRDefault="00AA1CE5" w:rsidP="00AA1CE5">
      <w:pPr>
        <w:pStyle w:val="ListParagraph"/>
        <w:numPr>
          <w:ilvl w:val="3"/>
          <w:numId w:val="1"/>
        </w:numPr>
        <w:rPr>
          <w:szCs w:val="22"/>
        </w:rPr>
      </w:pPr>
      <w:r w:rsidRPr="00837609">
        <w:rPr>
          <w:szCs w:val="22"/>
        </w:rPr>
        <w:t>Proposed Resolution: Accepted</w:t>
      </w:r>
    </w:p>
    <w:p w14:paraId="32A98B25" w14:textId="540059F7" w:rsidR="00AA1CE5" w:rsidRPr="00837609" w:rsidRDefault="00AA1CE5" w:rsidP="00AA1CE5">
      <w:pPr>
        <w:pStyle w:val="ListParagraph"/>
        <w:numPr>
          <w:ilvl w:val="3"/>
          <w:numId w:val="1"/>
        </w:numPr>
        <w:rPr>
          <w:szCs w:val="22"/>
        </w:rPr>
      </w:pPr>
      <w:r w:rsidRPr="00837609">
        <w:rPr>
          <w:szCs w:val="22"/>
        </w:rPr>
        <w:t>No Objection – Mark Ready for Motion</w:t>
      </w:r>
    </w:p>
    <w:p w14:paraId="003F7A42" w14:textId="1E41E76E" w:rsidR="00AA1CE5" w:rsidRPr="00837609" w:rsidRDefault="00AA1CE5" w:rsidP="00AA1CE5">
      <w:pPr>
        <w:pStyle w:val="ListParagraph"/>
        <w:ind w:left="1728"/>
        <w:rPr>
          <w:szCs w:val="22"/>
        </w:rPr>
      </w:pPr>
      <w:r w:rsidRPr="00837609">
        <w:rPr>
          <w:szCs w:val="22"/>
        </w:rPr>
        <w:t xml:space="preserve"> </w:t>
      </w:r>
    </w:p>
    <w:p w14:paraId="531B8208" w14:textId="77777777" w:rsidR="00AA1CE5" w:rsidRPr="00837609" w:rsidRDefault="00AA1CE5" w:rsidP="00AA1CE5">
      <w:pPr>
        <w:pStyle w:val="ListParagraph"/>
        <w:numPr>
          <w:ilvl w:val="2"/>
          <w:numId w:val="1"/>
        </w:numPr>
        <w:rPr>
          <w:szCs w:val="22"/>
          <w:highlight w:val="green"/>
        </w:rPr>
      </w:pPr>
      <w:r w:rsidRPr="00837609">
        <w:rPr>
          <w:szCs w:val="22"/>
          <w:highlight w:val="green"/>
        </w:rPr>
        <w:t>CID 6146 (ED2)</w:t>
      </w:r>
    </w:p>
    <w:p w14:paraId="0E3C6D35" w14:textId="77777777" w:rsidR="00AA1CE5" w:rsidRPr="00837609" w:rsidRDefault="00AA1CE5" w:rsidP="00AA1CE5">
      <w:pPr>
        <w:pStyle w:val="ListParagraph"/>
        <w:numPr>
          <w:ilvl w:val="3"/>
          <w:numId w:val="1"/>
        </w:numPr>
        <w:rPr>
          <w:szCs w:val="22"/>
        </w:rPr>
      </w:pPr>
      <w:r w:rsidRPr="00837609">
        <w:rPr>
          <w:szCs w:val="22"/>
        </w:rPr>
        <w:t xml:space="preserve">Review Comment: </w:t>
      </w:r>
    </w:p>
    <w:p w14:paraId="7CAF51A9" w14:textId="052EA7FE" w:rsidR="00AA1CE5" w:rsidRPr="00837609" w:rsidRDefault="00AA1CE5" w:rsidP="00AA1CE5">
      <w:pPr>
        <w:pStyle w:val="ListParagraph"/>
        <w:numPr>
          <w:ilvl w:val="3"/>
          <w:numId w:val="1"/>
        </w:numPr>
        <w:rPr>
          <w:szCs w:val="22"/>
        </w:rPr>
      </w:pPr>
      <w:r w:rsidRPr="00837609">
        <w:rPr>
          <w:szCs w:val="22"/>
        </w:rPr>
        <w:t xml:space="preserve">Proposed Resolution: CID 6146 (ED2) Rejected. </w:t>
      </w:r>
      <w:r w:rsidRPr="00837609">
        <w:rPr>
          <w:szCs w:val="22"/>
        </w:rPr>
        <w:br/>
        <w:t xml:space="preserve">The empty pages were generated by FrameMarker based on the contents of the source files.  Even Editors may manually remove these empty pages, additional empty pages may be generated whenever the source files are complied.  </w:t>
      </w:r>
      <w:r w:rsidRPr="00837609">
        <w:rPr>
          <w:szCs w:val="22"/>
        </w:rPr>
        <w:br/>
      </w:r>
      <w:r w:rsidRPr="00837609">
        <w:rPr>
          <w:szCs w:val="22"/>
        </w:rPr>
        <w:br/>
        <w:t>Note to the commenter: The IEEE SA Publication Team may handle these empty pages prior to the publication of the standards.</w:t>
      </w:r>
    </w:p>
    <w:p w14:paraId="5F7F196A" w14:textId="77777777" w:rsidR="00AA1CE5" w:rsidRPr="00837609" w:rsidRDefault="00AA1CE5" w:rsidP="00AA1CE5">
      <w:pPr>
        <w:pStyle w:val="ListParagraph"/>
        <w:numPr>
          <w:ilvl w:val="3"/>
          <w:numId w:val="1"/>
        </w:numPr>
        <w:rPr>
          <w:szCs w:val="22"/>
        </w:rPr>
      </w:pPr>
      <w:r w:rsidRPr="00837609">
        <w:rPr>
          <w:szCs w:val="22"/>
        </w:rPr>
        <w:t>No Objection – Mark Ready for Motion</w:t>
      </w:r>
    </w:p>
    <w:p w14:paraId="29FEF22B" w14:textId="77777777" w:rsidR="00AA1CE5" w:rsidRPr="00837609" w:rsidRDefault="00AA1CE5" w:rsidP="00AA1CE5">
      <w:pPr>
        <w:pStyle w:val="ListParagraph"/>
        <w:ind w:left="1728"/>
        <w:rPr>
          <w:szCs w:val="22"/>
        </w:rPr>
      </w:pPr>
      <w:r w:rsidRPr="00837609">
        <w:rPr>
          <w:szCs w:val="22"/>
        </w:rPr>
        <w:t xml:space="preserve"> </w:t>
      </w:r>
    </w:p>
    <w:p w14:paraId="171975D6" w14:textId="6C0BAA4E" w:rsidR="00AA1CE5" w:rsidRPr="00837609" w:rsidRDefault="00AA1CE5" w:rsidP="00AA1CE5">
      <w:pPr>
        <w:pStyle w:val="ListParagraph"/>
        <w:numPr>
          <w:ilvl w:val="2"/>
          <w:numId w:val="1"/>
        </w:numPr>
        <w:rPr>
          <w:szCs w:val="22"/>
          <w:highlight w:val="green"/>
        </w:rPr>
      </w:pPr>
      <w:r w:rsidRPr="00837609">
        <w:rPr>
          <w:szCs w:val="22"/>
          <w:highlight w:val="green"/>
        </w:rPr>
        <w:t>CID</w:t>
      </w:r>
      <w:r w:rsidR="009E0168" w:rsidRPr="00837609">
        <w:rPr>
          <w:szCs w:val="22"/>
          <w:highlight w:val="green"/>
        </w:rPr>
        <w:t xml:space="preserve"> </w:t>
      </w:r>
      <w:r w:rsidRPr="00837609">
        <w:rPr>
          <w:szCs w:val="22"/>
          <w:highlight w:val="green"/>
        </w:rPr>
        <w:t>6279 (ED2)</w:t>
      </w:r>
    </w:p>
    <w:p w14:paraId="064B7022" w14:textId="4A7AE857" w:rsidR="00AA1CE5" w:rsidRPr="00837609" w:rsidRDefault="00AA1CE5" w:rsidP="00AA1CE5">
      <w:pPr>
        <w:pStyle w:val="ListParagraph"/>
        <w:numPr>
          <w:ilvl w:val="3"/>
          <w:numId w:val="1"/>
        </w:numPr>
        <w:rPr>
          <w:szCs w:val="22"/>
        </w:rPr>
      </w:pPr>
      <w:r w:rsidRPr="00837609">
        <w:rPr>
          <w:szCs w:val="22"/>
        </w:rPr>
        <w:t>Review comment</w:t>
      </w:r>
    </w:p>
    <w:p w14:paraId="1766CEA4" w14:textId="2B752FFC" w:rsidR="00AA1CE5" w:rsidRPr="00837609" w:rsidRDefault="00AA1CE5" w:rsidP="00AA1CE5">
      <w:pPr>
        <w:pStyle w:val="ListParagraph"/>
        <w:numPr>
          <w:ilvl w:val="3"/>
          <w:numId w:val="1"/>
        </w:numPr>
        <w:rPr>
          <w:szCs w:val="22"/>
        </w:rPr>
      </w:pPr>
      <w:r w:rsidRPr="00837609">
        <w:rPr>
          <w:szCs w:val="22"/>
        </w:rPr>
        <w:t xml:space="preserve">Proposed Resolution:  CID 6279 (ED2): Revised. </w:t>
      </w:r>
    </w:p>
    <w:p w14:paraId="5E1235B4" w14:textId="77777777" w:rsidR="00AA1CE5" w:rsidRPr="00837609" w:rsidRDefault="00AA1CE5" w:rsidP="00AA1CE5">
      <w:pPr>
        <w:pStyle w:val="ListParagraph"/>
        <w:ind w:left="2232"/>
        <w:rPr>
          <w:szCs w:val="22"/>
        </w:rPr>
      </w:pPr>
      <w:r w:rsidRPr="00837609">
        <w:rPr>
          <w:szCs w:val="22"/>
        </w:rPr>
        <w:t>Delete the abbreviation “(SSN)” at 1988.2 and 1988.35.</w:t>
      </w:r>
    </w:p>
    <w:p w14:paraId="7BA32935" w14:textId="77777777" w:rsidR="00AA1CE5" w:rsidRPr="00837609" w:rsidRDefault="00AA1CE5" w:rsidP="00AA1CE5">
      <w:pPr>
        <w:pStyle w:val="ListParagraph"/>
        <w:ind w:left="2232"/>
        <w:rPr>
          <w:szCs w:val="22"/>
        </w:rPr>
      </w:pPr>
    </w:p>
    <w:p w14:paraId="3D70C8E5" w14:textId="77777777" w:rsidR="00AA1CE5" w:rsidRPr="00837609" w:rsidRDefault="00AA1CE5" w:rsidP="00AA1CE5">
      <w:pPr>
        <w:pStyle w:val="ListParagraph"/>
        <w:ind w:left="2232"/>
        <w:rPr>
          <w:szCs w:val="22"/>
        </w:rPr>
      </w:pPr>
      <w:r w:rsidRPr="00837609">
        <w:rPr>
          <w:szCs w:val="22"/>
        </w:rPr>
        <w:t>Delete the abbreviation “(SSN – 1)” at 1988.44.</w:t>
      </w:r>
    </w:p>
    <w:p w14:paraId="2AD7CFBC" w14:textId="77777777" w:rsidR="00AA1CE5" w:rsidRPr="00837609" w:rsidRDefault="00AA1CE5" w:rsidP="00AA1CE5">
      <w:pPr>
        <w:pStyle w:val="ListParagraph"/>
        <w:ind w:left="2232"/>
        <w:rPr>
          <w:szCs w:val="22"/>
        </w:rPr>
      </w:pPr>
    </w:p>
    <w:p w14:paraId="66530CF6" w14:textId="34493145" w:rsidR="00AA1CE5" w:rsidRPr="00837609" w:rsidRDefault="00AA1CE5" w:rsidP="00AA1CE5">
      <w:pPr>
        <w:pStyle w:val="ListParagraph"/>
        <w:ind w:left="2232"/>
        <w:rPr>
          <w:szCs w:val="22"/>
        </w:rPr>
      </w:pPr>
      <w:r w:rsidRPr="00837609">
        <w:rPr>
          <w:szCs w:val="22"/>
        </w:rPr>
        <w:t>Move the paragraph at 1988.42 up to combine with the paragraph at 1988.38 to form a single paragraph.</w:t>
      </w:r>
    </w:p>
    <w:p w14:paraId="2197335A" w14:textId="764662D8" w:rsidR="00AA1CE5" w:rsidRPr="00837609" w:rsidRDefault="00AA1CE5" w:rsidP="00AA1CE5">
      <w:pPr>
        <w:pStyle w:val="ListParagraph"/>
        <w:numPr>
          <w:ilvl w:val="3"/>
          <w:numId w:val="1"/>
        </w:numPr>
        <w:rPr>
          <w:szCs w:val="22"/>
        </w:rPr>
      </w:pPr>
      <w:r w:rsidRPr="00837609">
        <w:rPr>
          <w:szCs w:val="22"/>
        </w:rPr>
        <w:t xml:space="preserve"> No objection – Mark Ready for Motion</w:t>
      </w:r>
    </w:p>
    <w:p w14:paraId="28D0C932" w14:textId="77777777" w:rsidR="00AA1CE5" w:rsidRPr="00837609" w:rsidRDefault="00AA1CE5" w:rsidP="00AA1CE5">
      <w:pPr>
        <w:pStyle w:val="ListParagraph"/>
        <w:ind w:left="2232"/>
        <w:rPr>
          <w:szCs w:val="22"/>
        </w:rPr>
      </w:pPr>
    </w:p>
    <w:p w14:paraId="0695F1AD" w14:textId="189D77DA" w:rsidR="00AA1CE5" w:rsidRPr="00837609" w:rsidRDefault="00AA1CE5" w:rsidP="009E0168">
      <w:pPr>
        <w:pStyle w:val="ListParagraph"/>
        <w:numPr>
          <w:ilvl w:val="2"/>
          <w:numId w:val="1"/>
        </w:numPr>
        <w:rPr>
          <w:szCs w:val="22"/>
          <w:highlight w:val="green"/>
        </w:rPr>
      </w:pPr>
      <w:r w:rsidRPr="00837609">
        <w:rPr>
          <w:szCs w:val="22"/>
          <w:highlight w:val="green"/>
        </w:rPr>
        <w:t>CID 6286 (ED2)</w:t>
      </w:r>
    </w:p>
    <w:p w14:paraId="5A0BC141" w14:textId="7DFDCA89" w:rsidR="00AA1CE5" w:rsidRPr="00837609" w:rsidRDefault="00AA1CE5" w:rsidP="00AA1CE5">
      <w:pPr>
        <w:pStyle w:val="ListParagraph"/>
        <w:numPr>
          <w:ilvl w:val="4"/>
          <w:numId w:val="1"/>
        </w:numPr>
        <w:rPr>
          <w:szCs w:val="22"/>
        </w:rPr>
      </w:pPr>
      <w:r w:rsidRPr="00837609">
        <w:rPr>
          <w:szCs w:val="22"/>
        </w:rPr>
        <w:t xml:space="preserve"> Review comment</w:t>
      </w:r>
    </w:p>
    <w:p w14:paraId="6E012788" w14:textId="04B0BC42" w:rsidR="00AA1CE5" w:rsidRPr="00837609" w:rsidRDefault="00AA1CE5" w:rsidP="00AA1CE5">
      <w:pPr>
        <w:pStyle w:val="ListParagraph"/>
        <w:numPr>
          <w:ilvl w:val="4"/>
          <w:numId w:val="1"/>
        </w:numPr>
        <w:rPr>
          <w:szCs w:val="22"/>
        </w:rPr>
      </w:pPr>
      <w:r w:rsidRPr="00837609">
        <w:rPr>
          <w:szCs w:val="22"/>
        </w:rPr>
        <w:t>Proposed Resolution:</w:t>
      </w:r>
    </w:p>
    <w:p w14:paraId="7EBF909E" w14:textId="77777777" w:rsidR="00AA1CE5" w:rsidRPr="00837609" w:rsidRDefault="00AA1CE5" w:rsidP="00AA1CE5">
      <w:pPr>
        <w:pStyle w:val="ListParagraph"/>
        <w:ind w:left="2232"/>
        <w:rPr>
          <w:szCs w:val="22"/>
        </w:rPr>
      </w:pPr>
      <w:r w:rsidRPr="00837609">
        <w:rPr>
          <w:szCs w:val="22"/>
        </w:rPr>
        <w:t xml:space="preserve">CID 6286 (ED2): Revised.  </w:t>
      </w:r>
    </w:p>
    <w:p w14:paraId="4ECA72C5" w14:textId="2733869A" w:rsidR="00AA1CE5" w:rsidRPr="00837609" w:rsidRDefault="00AA1CE5" w:rsidP="00AA1CE5">
      <w:pPr>
        <w:pStyle w:val="ListParagraph"/>
        <w:ind w:left="2232"/>
        <w:rPr>
          <w:szCs w:val="22"/>
        </w:rPr>
      </w:pPr>
      <w:r w:rsidRPr="00837609">
        <w:rPr>
          <w:szCs w:val="22"/>
        </w:rPr>
        <w:t>•    At 1956.43, replace “To set up a block ack agreement” with “To establish a block ack agreement”.</w:t>
      </w:r>
    </w:p>
    <w:p w14:paraId="47A1DAA4" w14:textId="77777777" w:rsidR="00AA1CE5" w:rsidRPr="00837609" w:rsidRDefault="00AA1CE5" w:rsidP="00AA1CE5">
      <w:pPr>
        <w:pStyle w:val="ListParagraph"/>
        <w:ind w:left="2232"/>
        <w:rPr>
          <w:szCs w:val="22"/>
        </w:rPr>
      </w:pPr>
      <w:r w:rsidRPr="00837609">
        <w:rPr>
          <w:szCs w:val="22"/>
        </w:rPr>
        <w:t>•    At 1956.44, replace “the block ack agreement is being set” with “the block ack agreement is being established”.</w:t>
      </w:r>
    </w:p>
    <w:p w14:paraId="274D8EB6" w14:textId="77777777" w:rsidR="00AA1CE5" w:rsidRPr="00837609" w:rsidRDefault="00AA1CE5" w:rsidP="00AA1CE5">
      <w:pPr>
        <w:pStyle w:val="ListParagraph"/>
        <w:ind w:left="2232"/>
        <w:rPr>
          <w:szCs w:val="22"/>
        </w:rPr>
      </w:pPr>
      <w:r w:rsidRPr="00837609">
        <w:rPr>
          <w:szCs w:val="22"/>
        </w:rPr>
        <w:t>•    At 1956.55, replace “A block ack agreement shall not be set up” with “A block ack agreement shall not be established”.</w:t>
      </w:r>
    </w:p>
    <w:p w14:paraId="65689A61" w14:textId="77777777" w:rsidR="00AA1CE5" w:rsidRPr="00837609" w:rsidRDefault="00AA1CE5" w:rsidP="00AA1CE5">
      <w:pPr>
        <w:pStyle w:val="ListParagraph"/>
        <w:ind w:left="2232"/>
        <w:rPr>
          <w:szCs w:val="22"/>
        </w:rPr>
      </w:pPr>
      <w:r w:rsidRPr="00837609">
        <w:rPr>
          <w:szCs w:val="22"/>
        </w:rPr>
        <w:t>•    At 1956.54, replace “a TWT has been set up” with “a TWT has been established”.</w:t>
      </w:r>
    </w:p>
    <w:p w14:paraId="78F77944" w14:textId="77777777" w:rsidR="00AA1CE5" w:rsidRPr="00837609" w:rsidRDefault="00AA1CE5" w:rsidP="00AA1CE5">
      <w:pPr>
        <w:pStyle w:val="ListParagraph"/>
        <w:ind w:left="2232"/>
        <w:rPr>
          <w:szCs w:val="22"/>
        </w:rPr>
      </w:pPr>
      <w:r w:rsidRPr="00837609">
        <w:rPr>
          <w:szCs w:val="22"/>
        </w:rPr>
        <w:lastRenderedPageBreak/>
        <w:t>•    At 1957.28, replace “no TWT has already been set up” with “no TWT has already been established”.</w:t>
      </w:r>
    </w:p>
    <w:p w14:paraId="48F41379" w14:textId="77777777" w:rsidR="00AA1CE5" w:rsidRPr="00837609" w:rsidRDefault="00AA1CE5" w:rsidP="00AA1CE5">
      <w:pPr>
        <w:pStyle w:val="ListParagraph"/>
        <w:ind w:left="2232"/>
        <w:rPr>
          <w:szCs w:val="22"/>
        </w:rPr>
      </w:pPr>
      <w:r w:rsidRPr="00837609">
        <w:rPr>
          <w:szCs w:val="22"/>
        </w:rPr>
        <w:t>•    At 1957.36, replace “if a TWT has already been set up” with “if a TWT has already been established”.</w:t>
      </w:r>
    </w:p>
    <w:p w14:paraId="569BE6D7" w14:textId="77777777" w:rsidR="00AA1CE5" w:rsidRPr="00837609" w:rsidRDefault="00AA1CE5" w:rsidP="00AA1CE5">
      <w:pPr>
        <w:pStyle w:val="ListParagraph"/>
        <w:ind w:left="2232"/>
        <w:rPr>
          <w:szCs w:val="22"/>
        </w:rPr>
      </w:pPr>
      <w:r w:rsidRPr="00837609">
        <w:rPr>
          <w:szCs w:val="22"/>
        </w:rPr>
        <w:t>•    At 1958.33, replace “A GLK-GCR block ack is set up” with “A GLK-GCR block ack is established”.</w:t>
      </w:r>
    </w:p>
    <w:p w14:paraId="35F3B6CC" w14:textId="77777777" w:rsidR="00AA1CE5" w:rsidRPr="00837609" w:rsidRDefault="00AA1CE5" w:rsidP="00AA1CE5">
      <w:pPr>
        <w:pStyle w:val="ListParagraph"/>
        <w:ind w:left="2232"/>
        <w:rPr>
          <w:szCs w:val="22"/>
        </w:rPr>
      </w:pPr>
      <w:r w:rsidRPr="00837609">
        <w:rPr>
          <w:szCs w:val="22"/>
        </w:rPr>
        <w:t>•    At 1958.47, replace “If the block ack mechanism is being set up for a TS” with “If the block ack mechanism is being established for a TS”.</w:t>
      </w:r>
    </w:p>
    <w:p w14:paraId="61B89124" w14:textId="77777777" w:rsidR="00AA1CE5" w:rsidRPr="00837609" w:rsidRDefault="00AA1CE5" w:rsidP="00AA1CE5">
      <w:pPr>
        <w:pStyle w:val="ListParagraph"/>
        <w:ind w:left="2232"/>
        <w:rPr>
          <w:szCs w:val="22"/>
        </w:rPr>
      </w:pPr>
      <w:r w:rsidRPr="00837609">
        <w:rPr>
          <w:szCs w:val="22"/>
        </w:rPr>
        <w:t>•    At 1958.48, replace “should precede the setup of the block ack mechanism” with “should precede the establishment of the block ack mechanism”.</w:t>
      </w:r>
    </w:p>
    <w:p w14:paraId="00A4F48A" w14:textId="77777777" w:rsidR="00AA1CE5" w:rsidRPr="00837609" w:rsidRDefault="00AA1CE5" w:rsidP="00AA1CE5">
      <w:pPr>
        <w:pStyle w:val="ListParagraph"/>
        <w:ind w:left="2232"/>
        <w:rPr>
          <w:szCs w:val="22"/>
        </w:rPr>
      </w:pPr>
      <w:r w:rsidRPr="00837609">
        <w:rPr>
          <w:szCs w:val="22"/>
        </w:rPr>
        <w:t>•    At 1958.49, replace “If the block ack mechanism is being set up for the GCR service” with “If the block ack mechanism is being established for the GCR service”.</w:t>
      </w:r>
    </w:p>
    <w:p w14:paraId="5345F92B" w14:textId="77777777" w:rsidR="00AA1CE5" w:rsidRPr="00837609" w:rsidRDefault="00AA1CE5" w:rsidP="00AA1CE5">
      <w:pPr>
        <w:pStyle w:val="ListParagraph"/>
        <w:ind w:left="2232"/>
        <w:rPr>
          <w:szCs w:val="22"/>
        </w:rPr>
      </w:pPr>
      <w:r w:rsidRPr="00837609">
        <w:rPr>
          <w:szCs w:val="22"/>
        </w:rPr>
        <w:t>•    At 1958.51, replace “precede the setup of the block ack mechanism” with “precede the establishment of the block ack mechanism”.</w:t>
      </w:r>
    </w:p>
    <w:p w14:paraId="3E74D8D0" w14:textId="77777777" w:rsidR="00AA1CE5" w:rsidRPr="00837609" w:rsidRDefault="00AA1CE5" w:rsidP="00AA1CE5">
      <w:pPr>
        <w:pStyle w:val="ListParagraph"/>
        <w:ind w:left="2232"/>
        <w:rPr>
          <w:szCs w:val="22"/>
        </w:rPr>
      </w:pPr>
      <w:r w:rsidRPr="00837609">
        <w:rPr>
          <w:szCs w:val="22"/>
        </w:rPr>
        <w:t>•    At 1958.54, replace “to set up the block ack” with “to establish the block ack agreement”.</w:t>
      </w:r>
    </w:p>
    <w:p w14:paraId="23AE81F9" w14:textId="77777777" w:rsidR="00AA1CE5" w:rsidRPr="00837609" w:rsidRDefault="00AA1CE5" w:rsidP="00AA1CE5">
      <w:pPr>
        <w:pStyle w:val="ListParagraph"/>
        <w:ind w:left="2232"/>
        <w:rPr>
          <w:szCs w:val="22"/>
        </w:rPr>
      </w:pPr>
      <w:r w:rsidRPr="00837609">
        <w:rPr>
          <w:szCs w:val="22"/>
        </w:rPr>
        <w:t>•    At 1958.58, replace “Once the block ack exchange has been setup” with “Once the block ack exchange has been established”.</w:t>
      </w:r>
    </w:p>
    <w:p w14:paraId="78BD0233" w14:textId="77777777" w:rsidR="00AA1CE5" w:rsidRPr="00837609" w:rsidRDefault="00AA1CE5" w:rsidP="00AA1CE5">
      <w:pPr>
        <w:pStyle w:val="ListParagraph"/>
        <w:ind w:left="2232"/>
        <w:rPr>
          <w:szCs w:val="22"/>
        </w:rPr>
      </w:pPr>
      <w:r w:rsidRPr="00837609">
        <w:rPr>
          <w:szCs w:val="22"/>
        </w:rPr>
        <w:t>•    At 1961.19, replace “The unsolicited block ack extension agreement is considered set up” with “The unsolicited block ack extension agreement is established”.</w:t>
      </w:r>
    </w:p>
    <w:p w14:paraId="060A4914" w14:textId="77777777" w:rsidR="00AA1CE5" w:rsidRPr="00837609" w:rsidRDefault="00AA1CE5" w:rsidP="00AA1CE5">
      <w:pPr>
        <w:pStyle w:val="ListParagraph"/>
        <w:ind w:left="2232"/>
        <w:rPr>
          <w:szCs w:val="22"/>
        </w:rPr>
      </w:pPr>
      <w:r w:rsidRPr="00837609">
        <w:rPr>
          <w:szCs w:val="22"/>
        </w:rPr>
        <w:t>•    At 1961.50, replace “After setting up an immediate block ack agreement” with “After establishing an immediate block ack agreement”.</w:t>
      </w:r>
    </w:p>
    <w:p w14:paraId="53A24321" w14:textId="77777777" w:rsidR="00AA1CE5" w:rsidRPr="00837609" w:rsidRDefault="00AA1CE5" w:rsidP="00AA1CE5">
      <w:pPr>
        <w:pStyle w:val="ListParagraph"/>
        <w:ind w:left="2232"/>
        <w:rPr>
          <w:szCs w:val="22"/>
        </w:rPr>
      </w:pPr>
      <w:r w:rsidRPr="00837609">
        <w:rPr>
          <w:szCs w:val="22"/>
        </w:rPr>
        <w:t>•    At 1962.1, replace “during block ack setup” with “during block ack establishment”.</w:t>
      </w:r>
    </w:p>
    <w:p w14:paraId="12F6320A" w14:textId="77777777" w:rsidR="00AA1CE5" w:rsidRPr="00837609" w:rsidRDefault="00AA1CE5" w:rsidP="00AA1CE5">
      <w:pPr>
        <w:pStyle w:val="ListParagraph"/>
        <w:ind w:left="2232"/>
        <w:rPr>
          <w:szCs w:val="22"/>
        </w:rPr>
      </w:pPr>
      <w:r w:rsidRPr="00837609">
        <w:rPr>
          <w:szCs w:val="22"/>
        </w:rPr>
        <w:t>•    At 1962.3, replace “during block ack setup” with “during block ack establishment”.</w:t>
      </w:r>
    </w:p>
    <w:p w14:paraId="09EA7670" w14:textId="77777777" w:rsidR="00AA1CE5" w:rsidRPr="00837609" w:rsidRDefault="00AA1CE5" w:rsidP="00AA1CE5">
      <w:pPr>
        <w:pStyle w:val="ListParagraph"/>
        <w:ind w:left="2232"/>
        <w:rPr>
          <w:szCs w:val="22"/>
        </w:rPr>
      </w:pPr>
      <w:r w:rsidRPr="00837609">
        <w:rPr>
          <w:szCs w:val="22"/>
        </w:rPr>
        <w:t>•    At 1962.13, replace “The DELBA frame transmitted to release the block ack setup of a GCR service” with “The DELBA frame transmitted to release the block ack establishment of a GCR service”.</w:t>
      </w:r>
    </w:p>
    <w:p w14:paraId="02CE6123" w14:textId="77777777" w:rsidR="00AA1CE5" w:rsidRPr="00837609" w:rsidRDefault="00AA1CE5" w:rsidP="00AA1CE5">
      <w:pPr>
        <w:pStyle w:val="ListParagraph"/>
        <w:ind w:left="2232"/>
        <w:rPr>
          <w:szCs w:val="22"/>
        </w:rPr>
      </w:pPr>
      <w:r w:rsidRPr="00837609">
        <w:rPr>
          <w:szCs w:val="22"/>
        </w:rPr>
        <w:t>•    At 1964.20, replace “After setting up an immediate block ack agreement” with “After establishing an immediate block ack agreement”.</w:t>
      </w:r>
    </w:p>
    <w:p w14:paraId="427122E7" w14:textId="77777777" w:rsidR="00AA1CE5" w:rsidRPr="00837609" w:rsidRDefault="00AA1CE5" w:rsidP="00AA1CE5">
      <w:pPr>
        <w:pStyle w:val="ListParagraph"/>
        <w:ind w:left="2232"/>
        <w:rPr>
          <w:szCs w:val="22"/>
        </w:rPr>
      </w:pPr>
      <w:r w:rsidRPr="00837609">
        <w:rPr>
          <w:szCs w:val="22"/>
        </w:rPr>
        <w:t>•    At 1982.49, replace “A GLK AP may set up a GLK-GCR block ack agreement” with “A GLK AP may establish a GLK-GCR block ack agreement”.</w:t>
      </w:r>
    </w:p>
    <w:p w14:paraId="0954D1B0" w14:textId="77777777" w:rsidR="00AA1CE5" w:rsidRPr="00837609" w:rsidRDefault="00AA1CE5" w:rsidP="00AA1CE5">
      <w:pPr>
        <w:pStyle w:val="ListParagraph"/>
        <w:ind w:left="2232"/>
        <w:rPr>
          <w:szCs w:val="22"/>
        </w:rPr>
      </w:pPr>
      <w:r w:rsidRPr="00837609">
        <w:rPr>
          <w:szCs w:val="22"/>
        </w:rPr>
        <w:t>•    At 1986.47, replace “by setting the BA” with “by establishing the block ack”.</w:t>
      </w:r>
    </w:p>
    <w:p w14:paraId="7C54DE99" w14:textId="15FD0849" w:rsidR="00AA1CE5" w:rsidRPr="00837609" w:rsidRDefault="00AA1CE5" w:rsidP="00AA1CE5">
      <w:pPr>
        <w:pStyle w:val="ListParagraph"/>
        <w:ind w:left="2232"/>
        <w:rPr>
          <w:szCs w:val="22"/>
        </w:rPr>
      </w:pPr>
      <w:r w:rsidRPr="00837609">
        <w:rPr>
          <w:szCs w:val="22"/>
        </w:rPr>
        <w:t>•    At 1990.57, replace “to setup the agreement” with “to establish the agreement.”</w:t>
      </w:r>
    </w:p>
    <w:p w14:paraId="232C7C62" w14:textId="77777777" w:rsidR="009E0168" w:rsidRPr="00837609" w:rsidRDefault="009E0168" w:rsidP="009E0168">
      <w:pPr>
        <w:pStyle w:val="ListParagraph"/>
        <w:numPr>
          <w:ilvl w:val="3"/>
          <w:numId w:val="1"/>
        </w:numPr>
        <w:rPr>
          <w:szCs w:val="22"/>
        </w:rPr>
      </w:pPr>
      <w:r w:rsidRPr="00837609">
        <w:rPr>
          <w:szCs w:val="22"/>
        </w:rPr>
        <w:t>No objection – Mark Ready for Motion</w:t>
      </w:r>
    </w:p>
    <w:p w14:paraId="7CAC8973" w14:textId="77777777" w:rsidR="009E0168" w:rsidRPr="00837609" w:rsidRDefault="009E0168" w:rsidP="009E0168">
      <w:pPr>
        <w:pStyle w:val="ListParagraph"/>
        <w:ind w:left="2232"/>
        <w:rPr>
          <w:szCs w:val="22"/>
        </w:rPr>
      </w:pPr>
    </w:p>
    <w:p w14:paraId="5819E57A" w14:textId="1EED99CE" w:rsidR="00AA1CE5" w:rsidRPr="00837609" w:rsidRDefault="009E0168" w:rsidP="009E0168">
      <w:pPr>
        <w:pStyle w:val="ListParagraph"/>
        <w:numPr>
          <w:ilvl w:val="2"/>
          <w:numId w:val="1"/>
        </w:numPr>
        <w:rPr>
          <w:szCs w:val="22"/>
          <w:highlight w:val="green"/>
        </w:rPr>
      </w:pPr>
      <w:r w:rsidRPr="00837609">
        <w:rPr>
          <w:szCs w:val="22"/>
          <w:highlight w:val="green"/>
        </w:rPr>
        <w:t>CID</w:t>
      </w:r>
      <w:r w:rsidR="00AA1CE5" w:rsidRPr="00837609">
        <w:rPr>
          <w:szCs w:val="22"/>
          <w:highlight w:val="green"/>
        </w:rPr>
        <w:t xml:space="preserve"> </w:t>
      </w:r>
      <w:r w:rsidRPr="00837609">
        <w:rPr>
          <w:szCs w:val="22"/>
          <w:highlight w:val="green"/>
        </w:rPr>
        <w:t>6280 (ED2)</w:t>
      </w:r>
    </w:p>
    <w:p w14:paraId="4CCFE614" w14:textId="4ADDECEF" w:rsidR="009E0168" w:rsidRPr="00837609" w:rsidRDefault="009E0168" w:rsidP="009E0168">
      <w:pPr>
        <w:pStyle w:val="ListParagraph"/>
        <w:numPr>
          <w:ilvl w:val="3"/>
          <w:numId w:val="1"/>
        </w:numPr>
        <w:rPr>
          <w:szCs w:val="22"/>
        </w:rPr>
      </w:pPr>
      <w:r w:rsidRPr="00837609">
        <w:rPr>
          <w:szCs w:val="22"/>
        </w:rPr>
        <w:t>Review comment</w:t>
      </w:r>
    </w:p>
    <w:p w14:paraId="6B6A3852" w14:textId="2A3CAFC0" w:rsidR="009E0168" w:rsidRPr="00837609" w:rsidRDefault="009E0168" w:rsidP="009E0168">
      <w:pPr>
        <w:pStyle w:val="ListParagraph"/>
        <w:numPr>
          <w:ilvl w:val="3"/>
          <w:numId w:val="1"/>
        </w:numPr>
        <w:rPr>
          <w:szCs w:val="22"/>
        </w:rPr>
      </w:pPr>
      <w:r w:rsidRPr="00837609">
        <w:rPr>
          <w:szCs w:val="22"/>
        </w:rPr>
        <w:t>Discussion on the proposed changes.</w:t>
      </w:r>
    </w:p>
    <w:p w14:paraId="456BBE47" w14:textId="3089AC89" w:rsidR="009E0168" w:rsidRPr="00837609" w:rsidRDefault="009E0168" w:rsidP="009E0168">
      <w:pPr>
        <w:pStyle w:val="ListParagraph"/>
        <w:numPr>
          <w:ilvl w:val="3"/>
          <w:numId w:val="1"/>
        </w:numPr>
        <w:rPr>
          <w:szCs w:val="22"/>
        </w:rPr>
      </w:pPr>
      <w:r w:rsidRPr="00837609">
        <w:rPr>
          <w:szCs w:val="22"/>
        </w:rPr>
        <w:t xml:space="preserve">Proposed Resolution: CID 6280 (ED2): Revised. </w:t>
      </w:r>
    </w:p>
    <w:p w14:paraId="3CC67EC9" w14:textId="77777777" w:rsidR="009E0168" w:rsidRPr="00837609" w:rsidRDefault="009E0168" w:rsidP="009E0168">
      <w:pPr>
        <w:pStyle w:val="ListParagraph"/>
        <w:ind w:left="2160"/>
        <w:rPr>
          <w:szCs w:val="22"/>
        </w:rPr>
      </w:pPr>
      <w:r w:rsidRPr="00837609">
        <w:rPr>
          <w:szCs w:val="22"/>
        </w:rPr>
        <w:t>Replace the caption of Figure 10-80 from “An example of SLS” with “An example of SLS where receive sector sweep is used in the responder sector sweep”.</w:t>
      </w:r>
    </w:p>
    <w:p w14:paraId="25FAB1F9" w14:textId="77777777" w:rsidR="009E0168" w:rsidRPr="00837609" w:rsidRDefault="009E0168" w:rsidP="009E0168">
      <w:pPr>
        <w:pStyle w:val="ListParagraph"/>
        <w:ind w:left="2160"/>
        <w:rPr>
          <w:szCs w:val="22"/>
        </w:rPr>
      </w:pPr>
    </w:p>
    <w:p w14:paraId="1D8A65D7" w14:textId="77777777" w:rsidR="009E0168" w:rsidRPr="00837609" w:rsidRDefault="009E0168" w:rsidP="009E0168">
      <w:pPr>
        <w:pStyle w:val="ListParagraph"/>
        <w:ind w:left="2160"/>
        <w:rPr>
          <w:szCs w:val="22"/>
        </w:rPr>
      </w:pPr>
      <w:r w:rsidRPr="00837609">
        <w:rPr>
          <w:szCs w:val="22"/>
        </w:rPr>
        <w:lastRenderedPageBreak/>
        <w:t>Replace the caption of Figure 10-81 from “An example of SLS” with “An example of SLS where transmit sector sweep is used in the responder sector sweep”.</w:t>
      </w:r>
    </w:p>
    <w:p w14:paraId="6171AE6A" w14:textId="77777777" w:rsidR="009E0168" w:rsidRPr="00837609" w:rsidRDefault="009E0168" w:rsidP="009E0168">
      <w:pPr>
        <w:pStyle w:val="ListParagraph"/>
        <w:ind w:left="2160"/>
        <w:rPr>
          <w:szCs w:val="22"/>
        </w:rPr>
      </w:pPr>
    </w:p>
    <w:p w14:paraId="14384012" w14:textId="613CF305" w:rsidR="009E0168" w:rsidRPr="00837609" w:rsidRDefault="009E0168" w:rsidP="009E0168">
      <w:pPr>
        <w:pStyle w:val="ListParagraph"/>
        <w:ind w:left="2160"/>
        <w:rPr>
          <w:szCs w:val="22"/>
        </w:rPr>
      </w:pPr>
      <w:r w:rsidRPr="00837609">
        <w:rPr>
          <w:szCs w:val="22"/>
        </w:rPr>
        <w:t>Also fix P2140.49 (D4.0), to match the above prepositions.</w:t>
      </w:r>
    </w:p>
    <w:p w14:paraId="26911F4D" w14:textId="428014BB" w:rsidR="00AA1CE5" w:rsidRPr="00837609" w:rsidRDefault="00AA1CE5" w:rsidP="009E0168">
      <w:pPr>
        <w:pStyle w:val="ListParagraph"/>
        <w:numPr>
          <w:ilvl w:val="3"/>
          <w:numId w:val="1"/>
        </w:numPr>
        <w:rPr>
          <w:szCs w:val="22"/>
        </w:rPr>
      </w:pPr>
      <w:r w:rsidRPr="00837609">
        <w:rPr>
          <w:szCs w:val="22"/>
        </w:rPr>
        <w:t xml:space="preserve"> </w:t>
      </w:r>
      <w:r w:rsidR="009E0168" w:rsidRPr="00837609">
        <w:rPr>
          <w:szCs w:val="22"/>
        </w:rPr>
        <w:t>No Objections – Mark Ready for Motion.</w:t>
      </w:r>
    </w:p>
    <w:p w14:paraId="67122D63" w14:textId="77777777" w:rsidR="009E0168" w:rsidRPr="00837609" w:rsidRDefault="009E0168" w:rsidP="009E0168">
      <w:pPr>
        <w:pStyle w:val="ListParagraph"/>
        <w:ind w:left="1728"/>
        <w:rPr>
          <w:szCs w:val="22"/>
        </w:rPr>
      </w:pPr>
    </w:p>
    <w:p w14:paraId="1D51E439" w14:textId="0DFA4893" w:rsidR="00AA1CE5" w:rsidRPr="00837609" w:rsidRDefault="009E0168" w:rsidP="009E0168">
      <w:pPr>
        <w:pStyle w:val="ListParagraph"/>
        <w:numPr>
          <w:ilvl w:val="2"/>
          <w:numId w:val="1"/>
        </w:numPr>
        <w:rPr>
          <w:szCs w:val="22"/>
          <w:highlight w:val="green"/>
        </w:rPr>
      </w:pPr>
      <w:r w:rsidRPr="00837609">
        <w:rPr>
          <w:szCs w:val="22"/>
          <w:highlight w:val="green"/>
        </w:rPr>
        <w:t>CID 6104 (ED2)</w:t>
      </w:r>
    </w:p>
    <w:p w14:paraId="19180C22" w14:textId="077C476A" w:rsidR="009E0168" w:rsidRPr="00837609" w:rsidRDefault="009E0168" w:rsidP="009E0168">
      <w:pPr>
        <w:pStyle w:val="ListParagraph"/>
        <w:numPr>
          <w:ilvl w:val="3"/>
          <w:numId w:val="1"/>
        </w:numPr>
        <w:rPr>
          <w:szCs w:val="22"/>
        </w:rPr>
      </w:pPr>
      <w:r w:rsidRPr="00837609">
        <w:rPr>
          <w:szCs w:val="22"/>
        </w:rPr>
        <w:t>Review Comment</w:t>
      </w:r>
    </w:p>
    <w:p w14:paraId="4CCB540E" w14:textId="5BAD58CF" w:rsidR="009E0168" w:rsidRPr="00837609" w:rsidRDefault="009E0168" w:rsidP="009E0168">
      <w:pPr>
        <w:pStyle w:val="ListParagraph"/>
        <w:numPr>
          <w:ilvl w:val="3"/>
          <w:numId w:val="1"/>
        </w:numPr>
        <w:rPr>
          <w:szCs w:val="22"/>
        </w:rPr>
      </w:pPr>
      <w:r w:rsidRPr="00837609">
        <w:rPr>
          <w:szCs w:val="22"/>
        </w:rPr>
        <w:t>Proposed Resolution: Accepted</w:t>
      </w:r>
    </w:p>
    <w:p w14:paraId="4925D5DD" w14:textId="77777777" w:rsidR="009E0168" w:rsidRPr="00837609" w:rsidRDefault="009E0168" w:rsidP="009E0168">
      <w:pPr>
        <w:pStyle w:val="ListParagraph"/>
        <w:numPr>
          <w:ilvl w:val="3"/>
          <w:numId w:val="1"/>
        </w:numPr>
        <w:rPr>
          <w:szCs w:val="22"/>
        </w:rPr>
      </w:pPr>
      <w:r w:rsidRPr="00837609">
        <w:rPr>
          <w:szCs w:val="22"/>
        </w:rPr>
        <w:t>No Objections – Mark Ready for Motion.</w:t>
      </w:r>
    </w:p>
    <w:p w14:paraId="4B8A4917" w14:textId="77777777" w:rsidR="009E0168" w:rsidRPr="00837609" w:rsidRDefault="009E0168" w:rsidP="009E0168">
      <w:pPr>
        <w:pStyle w:val="ListParagraph"/>
        <w:ind w:left="1728"/>
        <w:rPr>
          <w:szCs w:val="22"/>
        </w:rPr>
      </w:pPr>
    </w:p>
    <w:p w14:paraId="3E2533DF" w14:textId="36C4E756" w:rsidR="009E0168" w:rsidRPr="00837609" w:rsidRDefault="009E0168" w:rsidP="009E0168">
      <w:pPr>
        <w:pStyle w:val="ListParagraph"/>
        <w:numPr>
          <w:ilvl w:val="1"/>
          <w:numId w:val="1"/>
        </w:numPr>
        <w:rPr>
          <w:szCs w:val="22"/>
        </w:rPr>
      </w:pPr>
      <w:r w:rsidRPr="00837609">
        <w:rPr>
          <w:b/>
          <w:bCs/>
          <w:szCs w:val="22"/>
        </w:rPr>
        <w:t>Review doc 11-23/1764r1</w:t>
      </w:r>
      <w:r w:rsidRPr="00837609">
        <w:rPr>
          <w:szCs w:val="22"/>
        </w:rPr>
        <w:t xml:space="preserve"> – Edward AU (Huawei)</w:t>
      </w:r>
    </w:p>
    <w:p w14:paraId="2743D4F3" w14:textId="5ADF3A92" w:rsidR="009E0168" w:rsidRPr="00837609" w:rsidRDefault="00000000" w:rsidP="009E0168">
      <w:pPr>
        <w:pStyle w:val="ListParagraph"/>
        <w:numPr>
          <w:ilvl w:val="2"/>
          <w:numId w:val="1"/>
        </w:numPr>
        <w:rPr>
          <w:szCs w:val="22"/>
        </w:rPr>
      </w:pPr>
      <w:hyperlink r:id="rId17" w:history="1">
        <w:r w:rsidR="009E0168" w:rsidRPr="00837609">
          <w:rPr>
            <w:rStyle w:val="Hyperlink"/>
            <w:szCs w:val="22"/>
          </w:rPr>
          <w:t>https://mentor.ieee.org/802.11/dcn/23/11-23-1764-01-000m-proposed-resolution-for-miscellaneous-comments-on-initial-sa-ballot-on-d4-0-part-3.docx</w:t>
        </w:r>
      </w:hyperlink>
      <w:r w:rsidR="009E0168" w:rsidRPr="00837609">
        <w:rPr>
          <w:szCs w:val="22"/>
        </w:rPr>
        <w:t xml:space="preserve"> </w:t>
      </w:r>
    </w:p>
    <w:p w14:paraId="38388FC3" w14:textId="77777777" w:rsidR="009E0168" w:rsidRPr="00837609" w:rsidRDefault="009E0168" w:rsidP="009E0168">
      <w:pPr>
        <w:pStyle w:val="ListParagraph"/>
        <w:ind w:left="1224"/>
        <w:rPr>
          <w:szCs w:val="22"/>
        </w:rPr>
      </w:pPr>
    </w:p>
    <w:p w14:paraId="1DCAE289" w14:textId="33A4EE60" w:rsidR="009E0168" w:rsidRPr="00837609" w:rsidRDefault="009E0168" w:rsidP="009E0168">
      <w:pPr>
        <w:pStyle w:val="ListParagraph"/>
        <w:numPr>
          <w:ilvl w:val="2"/>
          <w:numId w:val="1"/>
        </w:numPr>
        <w:rPr>
          <w:szCs w:val="22"/>
          <w:highlight w:val="green"/>
        </w:rPr>
      </w:pPr>
      <w:r w:rsidRPr="00837609">
        <w:rPr>
          <w:szCs w:val="22"/>
          <w:highlight w:val="green"/>
        </w:rPr>
        <w:t>CID 6284 (ED2)</w:t>
      </w:r>
    </w:p>
    <w:p w14:paraId="5D27B652" w14:textId="42173DB0" w:rsidR="009E0168" w:rsidRPr="00837609" w:rsidRDefault="009E0168" w:rsidP="009E0168">
      <w:pPr>
        <w:pStyle w:val="ListParagraph"/>
        <w:numPr>
          <w:ilvl w:val="3"/>
          <w:numId w:val="1"/>
        </w:numPr>
        <w:rPr>
          <w:szCs w:val="22"/>
        </w:rPr>
      </w:pPr>
      <w:r w:rsidRPr="00837609">
        <w:rPr>
          <w:szCs w:val="22"/>
        </w:rPr>
        <w:t>Review Comment</w:t>
      </w:r>
    </w:p>
    <w:p w14:paraId="5CECA718" w14:textId="14E9A317" w:rsidR="009E0168" w:rsidRPr="00837609" w:rsidRDefault="009E0168" w:rsidP="009E0168">
      <w:pPr>
        <w:pStyle w:val="ListParagraph"/>
        <w:numPr>
          <w:ilvl w:val="3"/>
          <w:numId w:val="1"/>
        </w:numPr>
        <w:rPr>
          <w:szCs w:val="22"/>
        </w:rPr>
      </w:pPr>
      <w:r w:rsidRPr="00837609">
        <w:rPr>
          <w:szCs w:val="22"/>
        </w:rPr>
        <w:t xml:space="preserve">Proposed Resolution:  </w:t>
      </w:r>
      <w:r w:rsidR="00AA1CE5" w:rsidRPr="00837609">
        <w:rPr>
          <w:szCs w:val="22"/>
        </w:rPr>
        <w:t xml:space="preserve"> </w:t>
      </w:r>
      <w:r w:rsidRPr="00837609">
        <w:rPr>
          <w:szCs w:val="22"/>
        </w:rPr>
        <w:t>CID 6284 (ED2): Revised.</w:t>
      </w:r>
    </w:p>
    <w:p w14:paraId="7DD32CEA" w14:textId="77777777" w:rsidR="009E0168" w:rsidRPr="00837609" w:rsidRDefault="009E0168" w:rsidP="009E0168">
      <w:pPr>
        <w:pStyle w:val="ListParagraph"/>
        <w:ind w:left="2160"/>
        <w:rPr>
          <w:szCs w:val="22"/>
        </w:rPr>
      </w:pPr>
      <w:r w:rsidRPr="00837609">
        <w:rPr>
          <w:szCs w:val="22"/>
        </w:rPr>
        <w:t>•    At 1150.37:  Replace “the rest of this field is set to MAC_ADDR[42:47] of the 48-bit MAC address of this neighbor STA” with “the rest of this field is set to MAC_ADDR[42:47] of the MAC address of this neighbor STA”.</w:t>
      </w:r>
    </w:p>
    <w:p w14:paraId="296F0E1C" w14:textId="77777777" w:rsidR="009E0168" w:rsidRPr="00837609" w:rsidRDefault="009E0168" w:rsidP="009E0168">
      <w:pPr>
        <w:pStyle w:val="ListParagraph"/>
        <w:ind w:left="2160"/>
        <w:rPr>
          <w:szCs w:val="22"/>
        </w:rPr>
      </w:pPr>
      <w:r w:rsidRPr="00837609">
        <w:rPr>
          <w:szCs w:val="22"/>
        </w:rPr>
        <w:t>•    At 1155.58:  Replace “The MCCAOP Owner field, if present, indicates the 48-bit MAC address of the MCCAOP owner” with “The MCCAOP Owner field, if present, indicates the MAC address of the MCCAOP owner”.</w:t>
      </w:r>
    </w:p>
    <w:p w14:paraId="247D20D0" w14:textId="77777777" w:rsidR="009E0168" w:rsidRPr="00837609" w:rsidRDefault="009E0168" w:rsidP="009E0168">
      <w:pPr>
        <w:pStyle w:val="ListParagraph"/>
        <w:ind w:left="2160"/>
        <w:rPr>
          <w:szCs w:val="22"/>
        </w:rPr>
      </w:pPr>
      <w:r w:rsidRPr="00837609">
        <w:rPr>
          <w:szCs w:val="22"/>
        </w:rPr>
        <w:t>•    At 1156.28:  Replace “The Mesh Gate Address field is represented as a 48-bit MAC address and is set to the MAC address of the mesh gate” with “The Mesh Gate Address field is set to the MAC address of the mesh gate”.</w:t>
      </w:r>
    </w:p>
    <w:p w14:paraId="6F60A0D4" w14:textId="77777777" w:rsidR="009E0168" w:rsidRPr="00837609" w:rsidRDefault="009E0168" w:rsidP="009E0168">
      <w:pPr>
        <w:pStyle w:val="ListParagraph"/>
        <w:ind w:left="2160"/>
        <w:rPr>
          <w:szCs w:val="22"/>
        </w:rPr>
      </w:pPr>
      <w:r w:rsidRPr="00837609">
        <w:rPr>
          <w:szCs w:val="22"/>
        </w:rPr>
        <w:t>•    At 1157.26:  Replace “The Root Mesh STA Address field is represented as a 48-bit MAC address and is set to the MAC address of the root mesh STA” with “The Root Mesh STA Address field is set to the MAC address of the root mesh STA”.</w:t>
      </w:r>
    </w:p>
    <w:p w14:paraId="6906D9FA" w14:textId="77777777" w:rsidR="009E0168" w:rsidRPr="00837609" w:rsidRDefault="009E0168" w:rsidP="009E0168">
      <w:pPr>
        <w:pStyle w:val="ListParagraph"/>
        <w:ind w:left="2160"/>
        <w:rPr>
          <w:szCs w:val="22"/>
        </w:rPr>
      </w:pPr>
      <w:r w:rsidRPr="00837609">
        <w:rPr>
          <w:szCs w:val="22"/>
        </w:rPr>
        <w:t>•    At 1158.53:  Replace “The Originator Mesh STA Address field is represented as a 48-bit MAC address and is set to the originator MAC address” with “The Originator Mesh STA Address field is represented as a MAC address and is set to the originator MAC address”.</w:t>
      </w:r>
    </w:p>
    <w:p w14:paraId="46E53A7D" w14:textId="77777777" w:rsidR="009E0168" w:rsidRPr="00837609" w:rsidRDefault="009E0168" w:rsidP="009E0168">
      <w:pPr>
        <w:pStyle w:val="ListParagraph"/>
        <w:ind w:left="2160"/>
        <w:rPr>
          <w:szCs w:val="22"/>
        </w:rPr>
      </w:pPr>
      <w:r w:rsidRPr="00837609">
        <w:rPr>
          <w:szCs w:val="22"/>
        </w:rPr>
        <w:t>•    At 1158.61:  Replace “This field is present only if the AE subfield in the Flags field is set to 1 and is represented as a 48-bit MAC address” with “This field is present only if the AE subfield in the Flags field is set to 1 and is set to a MAC address”.</w:t>
      </w:r>
    </w:p>
    <w:p w14:paraId="6301B21D" w14:textId="77777777" w:rsidR="009E0168" w:rsidRPr="00837609" w:rsidRDefault="009E0168" w:rsidP="009E0168">
      <w:pPr>
        <w:pStyle w:val="ListParagraph"/>
        <w:ind w:left="2160"/>
        <w:rPr>
          <w:szCs w:val="22"/>
        </w:rPr>
      </w:pPr>
      <w:r w:rsidRPr="00837609">
        <w:rPr>
          <w:szCs w:val="22"/>
        </w:rPr>
        <w:t>•    At 1159.51:  Replace “The Target Address field is represented as a 48-bit MAC address” with “The Target Address field is set to a MAC address”.</w:t>
      </w:r>
    </w:p>
    <w:p w14:paraId="531AE12B" w14:textId="77777777" w:rsidR="009E0168" w:rsidRPr="00837609" w:rsidRDefault="009E0168" w:rsidP="009E0168">
      <w:pPr>
        <w:pStyle w:val="ListParagraph"/>
        <w:ind w:left="2160"/>
        <w:rPr>
          <w:szCs w:val="22"/>
        </w:rPr>
      </w:pPr>
      <w:r w:rsidRPr="00837609">
        <w:rPr>
          <w:szCs w:val="22"/>
        </w:rPr>
        <w:t>•    At 1160.57:  Replace “or target proxy mesh gate and is represented as a 48-bit MAC address” with “or target proxy mesh gate and is represented as a MAC address”.</w:t>
      </w:r>
    </w:p>
    <w:p w14:paraId="493D1845" w14:textId="77777777" w:rsidR="009E0168" w:rsidRPr="00837609" w:rsidRDefault="009E0168" w:rsidP="009E0168">
      <w:pPr>
        <w:pStyle w:val="ListParagraph"/>
        <w:ind w:left="2160"/>
        <w:rPr>
          <w:szCs w:val="22"/>
        </w:rPr>
      </w:pPr>
      <w:r w:rsidRPr="00837609">
        <w:rPr>
          <w:szCs w:val="22"/>
        </w:rPr>
        <w:t>•    At 1161.2:  Replace “and is represented as a 48-bit MAC address” with “and is represented as a MAC address”.</w:t>
      </w:r>
    </w:p>
    <w:p w14:paraId="47D8ED40" w14:textId="77777777" w:rsidR="009E0168" w:rsidRPr="00837609" w:rsidRDefault="009E0168" w:rsidP="009E0168">
      <w:pPr>
        <w:pStyle w:val="ListParagraph"/>
        <w:ind w:left="2160"/>
        <w:rPr>
          <w:szCs w:val="22"/>
        </w:rPr>
      </w:pPr>
      <w:r w:rsidRPr="00837609">
        <w:rPr>
          <w:szCs w:val="22"/>
        </w:rPr>
        <w:t>•    At 1161.13:  Replace “The Originator Mesh STA Address field is represented as a 48-bit MAC address” with “The Originator Mesh STA Address field is represented as a MAC address”.</w:t>
      </w:r>
    </w:p>
    <w:p w14:paraId="68129673" w14:textId="77777777" w:rsidR="009E0168" w:rsidRPr="00837609" w:rsidRDefault="009E0168" w:rsidP="009E0168">
      <w:pPr>
        <w:pStyle w:val="ListParagraph"/>
        <w:ind w:left="2160"/>
        <w:rPr>
          <w:szCs w:val="22"/>
        </w:rPr>
      </w:pPr>
      <w:r w:rsidRPr="00837609">
        <w:rPr>
          <w:szCs w:val="22"/>
        </w:rPr>
        <w:lastRenderedPageBreak/>
        <w:t>•    At 1162.17:  Replace “The Destination Address field is represented as a 48-bit MAC address” with “The Destination Address field is represented as a MAC address”.</w:t>
      </w:r>
    </w:p>
    <w:p w14:paraId="2C22B0B1" w14:textId="77777777" w:rsidR="009E0168" w:rsidRPr="00837609" w:rsidRDefault="009E0168" w:rsidP="009E0168">
      <w:pPr>
        <w:pStyle w:val="ListParagraph"/>
        <w:ind w:left="2160"/>
        <w:rPr>
          <w:szCs w:val="22"/>
        </w:rPr>
      </w:pPr>
      <w:r w:rsidRPr="00837609">
        <w:rPr>
          <w:szCs w:val="22"/>
        </w:rPr>
        <w:t>•    At 1162.27:  Replace “and is represented as a 48-bit MAC address” with “and is represented as a MAC address”.</w:t>
      </w:r>
    </w:p>
    <w:p w14:paraId="49E133E4" w14:textId="77777777" w:rsidR="009E0168" w:rsidRPr="00837609" w:rsidRDefault="009E0168" w:rsidP="009E0168">
      <w:pPr>
        <w:pStyle w:val="ListParagraph"/>
        <w:ind w:left="2160"/>
        <w:rPr>
          <w:szCs w:val="22"/>
        </w:rPr>
      </w:pPr>
      <w:r w:rsidRPr="00837609">
        <w:rPr>
          <w:szCs w:val="22"/>
        </w:rPr>
        <w:t>•    At 1162.61:  Replace “The PXU Originator MAC Address field is represented as a 48-bit MAC address” with “The PXU Originator MAC Address field is represented as a MAC address”.</w:t>
      </w:r>
    </w:p>
    <w:p w14:paraId="5F909781" w14:textId="77777777" w:rsidR="009E0168" w:rsidRPr="00837609" w:rsidRDefault="009E0168" w:rsidP="009E0168">
      <w:pPr>
        <w:pStyle w:val="ListParagraph"/>
        <w:ind w:left="2160"/>
        <w:rPr>
          <w:szCs w:val="22"/>
        </w:rPr>
      </w:pPr>
      <w:r w:rsidRPr="00837609">
        <w:rPr>
          <w:szCs w:val="22"/>
        </w:rPr>
        <w:t>•    At 1163.51:  Replace “The External MAC Address subfield is represented as a 48-bit MAC address” with “The External MAC Address subfield is represented as a MAC address”.</w:t>
      </w:r>
    </w:p>
    <w:p w14:paraId="49111C5C" w14:textId="77777777" w:rsidR="009E0168" w:rsidRPr="00837609" w:rsidRDefault="009E0168" w:rsidP="009E0168">
      <w:pPr>
        <w:pStyle w:val="ListParagraph"/>
        <w:ind w:left="2160"/>
        <w:rPr>
          <w:szCs w:val="22"/>
        </w:rPr>
      </w:pPr>
      <w:r w:rsidRPr="00837609">
        <w:rPr>
          <w:szCs w:val="22"/>
        </w:rPr>
        <w:t>•    At 1163.59:  Replace “The Proxy MAC Address subfield is represented as a 48-bit MAC address” with “The Proxy MAC Address subfield is represented as a MAC address”.</w:t>
      </w:r>
    </w:p>
    <w:p w14:paraId="7A1835DC" w14:textId="4A93B706" w:rsidR="009E0168" w:rsidRPr="00837609" w:rsidRDefault="009E0168" w:rsidP="009E0168">
      <w:pPr>
        <w:pStyle w:val="ListParagraph"/>
        <w:ind w:left="2160"/>
        <w:rPr>
          <w:szCs w:val="22"/>
        </w:rPr>
      </w:pPr>
      <w:r w:rsidRPr="00837609">
        <w:rPr>
          <w:szCs w:val="22"/>
        </w:rPr>
        <w:t>•    At 1164.29:  Replace “The PXU Recipient MAC Address is represented as a 48-bit MAC address” with “The PXU Recipient MAC Address is represented as a MAC address”.</w:t>
      </w:r>
    </w:p>
    <w:p w14:paraId="29E20D75" w14:textId="79175596" w:rsidR="00AA1CE5" w:rsidRPr="00837609" w:rsidRDefault="009E0168" w:rsidP="009E0168">
      <w:pPr>
        <w:pStyle w:val="ListParagraph"/>
        <w:numPr>
          <w:ilvl w:val="3"/>
          <w:numId w:val="1"/>
        </w:numPr>
        <w:rPr>
          <w:szCs w:val="22"/>
        </w:rPr>
      </w:pPr>
      <w:r w:rsidRPr="00837609">
        <w:rPr>
          <w:szCs w:val="22"/>
        </w:rPr>
        <w:t>No Objection – Mark Ready for Motion</w:t>
      </w:r>
    </w:p>
    <w:p w14:paraId="6FB745DC" w14:textId="77777777" w:rsidR="009E0168" w:rsidRPr="00837609" w:rsidRDefault="009E0168" w:rsidP="009E0168">
      <w:pPr>
        <w:pStyle w:val="ListParagraph"/>
        <w:ind w:left="1728"/>
        <w:rPr>
          <w:szCs w:val="22"/>
        </w:rPr>
      </w:pPr>
    </w:p>
    <w:p w14:paraId="24131C69" w14:textId="58D560B6" w:rsidR="009E0168" w:rsidRPr="00837609" w:rsidRDefault="009E0168" w:rsidP="009E0168">
      <w:pPr>
        <w:pStyle w:val="ListParagraph"/>
        <w:numPr>
          <w:ilvl w:val="2"/>
          <w:numId w:val="1"/>
        </w:numPr>
        <w:rPr>
          <w:szCs w:val="22"/>
          <w:highlight w:val="green"/>
        </w:rPr>
      </w:pPr>
      <w:r w:rsidRPr="00837609">
        <w:rPr>
          <w:szCs w:val="22"/>
          <w:highlight w:val="green"/>
        </w:rPr>
        <w:t xml:space="preserve">CID 6291 (ED2) </w:t>
      </w:r>
    </w:p>
    <w:p w14:paraId="4B47FF1F" w14:textId="77E1F770" w:rsidR="009E0168" w:rsidRPr="00837609" w:rsidRDefault="009E0168" w:rsidP="009E0168">
      <w:pPr>
        <w:pStyle w:val="ListParagraph"/>
        <w:numPr>
          <w:ilvl w:val="3"/>
          <w:numId w:val="1"/>
        </w:numPr>
        <w:rPr>
          <w:szCs w:val="22"/>
        </w:rPr>
      </w:pPr>
      <w:r w:rsidRPr="00837609">
        <w:rPr>
          <w:szCs w:val="22"/>
        </w:rPr>
        <w:t>Review Comment</w:t>
      </w:r>
    </w:p>
    <w:p w14:paraId="70D44528" w14:textId="43F6BC41" w:rsidR="009E0168" w:rsidRPr="00837609" w:rsidRDefault="009E0168" w:rsidP="009E0168">
      <w:pPr>
        <w:pStyle w:val="ListParagraph"/>
        <w:numPr>
          <w:ilvl w:val="3"/>
          <w:numId w:val="1"/>
        </w:numPr>
        <w:rPr>
          <w:szCs w:val="22"/>
        </w:rPr>
      </w:pPr>
      <w:r w:rsidRPr="00837609">
        <w:rPr>
          <w:szCs w:val="22"/>
        </w:rPr>
        <w:t>Proposed Resolution:  CID 6291 (ED2): Revised.</w:t>
      </w:r>
      <w:r w:rsidRPr="00837609">
        <w:rPr>
          <w:szCs w:val="22"/>
        </w:rPr>
        <w:br/>
        <w:t>Delete “the” from “the Table” at 646.28, 810.1, 842.60, 1234.60, 3113.46.</w:t>
      </w:r>
      <w:r w:rsidRPr="00837609">
        <w:rPr>
          <w:szCs w:val="22"/>
        </w:rPr>
        <w:br/>
        <w:t>Delete “the” from “the Figure” at 3117.12, 3349.26.</w:t>
      </w:r>
      <w:r w:rsidRPr="00837609">
        <w:rPr>
          <w:szCs w:val="22"/>
        </w:rPr>
        <w:br/>
        <w:t>Delete “the” from “the Equation” at 3939.9.</w:t>
      </w:r>
    </w:p>
    <w:p w14:paraId="7444559D" w14:textId="77777777" w:rsidR="009E0168" w:rsidRPr="00837609" w:rsidRDefault="009E0168" w:rsidP="009E0168">
      <w:pPr>
        <w:pStyle w:val="ListParagraph"/>
        <w:numPr>
          <w:ilvl w:val="3"/>
          <w:numId w:val="1"/>
        </w:numPr>
        <w:rPr>
          <w:szCs w:val="22"/>
        </w:rPr>
      </w:pPr>
      <w:r w:rsidRPr="00837609">
        <w:rPr>
          <w:szCs w:val="22"/>
        </w:rPr>
        <w:t>No Objection – Mark Ready for Motion</w:t>
      </w:r>
    </w:p>
    <w:p w14:paraId="7C955B1F" w14:textId="77777777" w:rsidR="009E0168" w:rsidRPr="00837609" w:rsidRDefault="009E0168" w:rsidP="009E0168">
      <w:pPr>
        <w:pStyle w:val="ListParagraph"/>
        <w:ind w:left="1728"/>
        <w:rPr>
          <w:szCs w:val="22"/>
        </w:rPr>
      </w:pPr>
    </w:p>
    <w:p w14:paraId="3C9E551A" w14:textId="7ABD3F04" w:rsidR="00AA1CE5" w:rsidRPr="00837609" w:rsidRDefault="009E0168" w:rsidP="00270F6C">
      <w:pPr>
        <w:pStyle w:val="ListParagraph"/>
        <w:numPr>
          <w:ilvl w:val="2"/>
          <w:numId w:val="1"/>
        </w:numPr>
        <w:rPr>
          <w:szCs w:val="22"/>
          <w:highlight w:val="cyan"/>
        </w:rPr>
      </w:pPr>
      <w:r w:rsidRPr="00837609">
        <w:rPr>
          <w:szCs w:val="22"/>
          <w:highlight w:val="cyan"/>
        </w:rPr>
        <w:t>CID</w:t>
      </w:r>
      <w:r w:rsidR="00AA1CE5" w:rsidRPr="00837609">
        <w:rPr>
          <w:szCs w:val="22"/>
          <w:highlight w:val="cyan"/>
        </w:rPr>
        <w:t xml:space="preserve"> </w:t>
      </w:r>
      <w:r w:rsidR="00270F6C" w:rsidRPr="00837609">
        <w:rPr>
          <w:szCs w:val="22"/>
          <w:highlight w:val="cyan"/>
        </w:rPr>
        <w:t>6284 (ED2)</w:t>
      </w:r>
    </w:p>
    <w:p w14:paraId="5BDBED2B" w14:textId="77777777" w:rsidR="00270F6C" w:rsidRPr="00837609" w:rsidRDefault="00270F6C" w:rsidP="00270F6C">
      <w:pPr>
        <w:pStyle w:val="ListParagraph"/>
        <w:numPr>
          <w:ilvl w:val="3"/>
          <w:numId w:val="1"/>
        </w:numPr>
        <w:rPr>
          <w:szCs w:val="22"/>
        </w:rPr>
      </w:pPr>
      <w:r w:rsidRPr="00837609">
        <w:rPr>
          <w:szCs w:val="22"/>
        </w:rPr>
        <w:t>Confirmed that a figure will not be changed by the resolution.</w:t>
      </w:r>
    </w:p>
    <w:p w14:paraId="060A9C13" w14:textId="77777777" w:rsidR="00270F6C" w:rsidRPr="00837609" w:rsidRDefault="00270F6C" w:rsidP="009E0168">
      <w:pPr>
        <w:pStyle w:val="ListParagraph"/>
        <w:numPr>
          <w:ilvl w:val="3"/>
          <w:numId w:val="1"/>
        </w:numPr>
        <w:rPr>
          <w:szCs w:val="22"/>
        </w:rPr>
      </w:pPr>
      <w:r w:rsidRPr="00837609">
        <w:rPr>
          <w:szCs w:val="22"/>
        </w:rPr>
        <w:t>No issues.</w:t>
      </w:r>
    </w:p>
    <w:p w14:paraId="08B7594E" w14:textId="77777777" w:rsidR="00270F6C" w:rsidRPr="00837609" w:rsidRDefault="00270F6C" w:rsidP="00270F6C">
      <w:pPr>
        <w:pStyle w:val="ListParagraph"/>
        <w:ind w:left="1728"/>
        <w:rPr>
          <w:szCs w:val="22"/>
        </w:rPr>
      </w:pPr>
    </w:p>
    <w:p w14:paraId="08FF990D" w14:textId="77777777" w:rsidR="00270F6C" w:rsidRPr="00837609" w:rsidRDefault="00270F6C" w:rsidP="00270F6C">
      <w:pPr>
        <w:pStyle w:val="ListParagraph"/>
        <w:numPr>
          <w:ilvl w:val="2"/>
          <w:numId w:val="1"/>
        </w:numPr>
        <w:rPr>
          <w:szCs w:val="22"/>
          <w:highlight w:val="green"/>
        </w:rPr>
      </w:pPr>
      <w:r w:rsidRPr="00837609">
        <w:rPr>
          <w:szCs w:val="22"/>
          <w:highlight w:val="green"/>
        </w:rPr>
        <w:t>CID 6148 and 6149 (ED2)</w:t>
      </w:r>
    </w:p>
    <w:p w14:paraId="5728A84F" w14:textId="562AFDAB" w:rsidR="00AA1CE5" w:rsidRPr="00837609" w:rsidRDefault="00270F6C" w:rsidP="00270F6C">
      <w:pPr>
        <w:pStyle w:val="ListParagraph"/>
        <w:numPr>
          <w:ilvl w:val="3"/>
          <w:numId w:val="1"/>
        </w:numPr>
        <w:rPr>
          <w:szCs w:val="22"/>
        </w:rPr>
      </w:pPr>
      <w:r w:rsidRPr="00837609">
        <w:rPr>
          <w:szCs w:val="22"/>
        </w:rPr>
        <w:t>Review comments</w:t>
      </w:r>
    </w:p>
    <w:p w14:paraId="4A94ACC8" w14:textId="1CC8D906" w:rsidR="00270F6C" w:rsidRPr="00837609" w:rsidRDefault="00270F6C" w:rsidP="00270F6C">
      <w:pPr>
        <w:pStyle w:val="ListParagraph"/>
        <w:numPr>
          <w:ilvl w:val="3"/>
          <w:numId w:val="1"/>
        </w:numPr>
        <w:rPr>
          <w:szCs w:val="22"/>
        </w:rPr>
      </w:pPr>
      <w:r w:rsidRPr="00837609">
        <w:rPr>
          <w:szCs w:val="22"/>
        </w:rPr>
        <w:t>Discussion on proposed changes.</w:t>
      </w:r>
    </w:p>
    <w:p w14:paraId="40ECC414" w14:textId="05461920" w:rsidR="00270F6C" w:rsidRPr="00837609" w:rsidRDefault="00270F6C" w:rsidP="00270F6C">
      <w:pPr>
        <w:pStyle w:val="ListParagraph"/>
        <w:numPr>
          <w:ilvl w:val="3"/>
          <w:numId w:val="1"/>
        </w:numPr>
        <w:rPr>
          <w:szCs w:val="22"/>
        </w:rPr>
      </w:pPr>
      <w:r w:rsidRPr="00837609">
        <w:rPr>
          <w:szCs w:val="22"/>
        </w:rPr>
        <w:t>Proposed Resolution: Accepted.</w:t>
      </w:r>
    </w:p>
    <w:p w14:paraId="14E419B3" w14:textId="78602ECD" w:rsidR="00270F6C" w:rsidRPr="00837609" w:rsidRDefault="00270F6C" w:rsidP="00270F6C">
      <w:pPr>
        <w:pStyle w:val="ListParagraph"/>
        <w:numPr>
          <w:ilvl w:val="3"/>
          <w:numId w:val="1"/>
        </w:numPr>
        <w:rPr>
          <w:szCs w:val="22"/>
        </w:rPr>
      </w:pPr>
      <w:r w:rsidRPr="00837609">
        <w:rPr>
          <w:szCs w:val="22"/>
        </w:rPr>
        <w:t>No Objection – Mark Ready for Motion</w:t>
      </w:r>
    </w:p>
    <w:p w14:paraId="4B603C39" w14:textId="77777777" w:rsidR="00270F6C" w:rsidRPr="00837609" w:rsidRDefault="00270F6C" w:rsidP="00270F6C">
      <w:pPr>
        <w:pStyle w:val="ListParagraph"/>
        <w:ind w:left="1728"/>
        <w:rPr>
          <w:szCs w:val="22"/>
        </w:rPr>
      </w:pPr>
    </w:p>
    <w:p w14:paraId="22AC2227" w14:textId="77777777" w:rsidR="00270F6C" w:rsidRPr="00837609" w:rsidRDefault="00270F6C" w:rsidP="00270F6C">
      <w:pPr>
        <w:pStyle w:val="ListParagraph"/>
        <w:numPr>
          <w:ilvl w:val="2"/>
          <w:numId w:val="1"/>
        </w:numPr>
        <w:rPr>
          <w:szCs w:val="22"/>
          <w:highlight w:val="green"/>
        </w:rPr>
      </w:pPr>
      <w:r w:rsidRPr="00837609">
        <w:rPr>
          <w:szCs w:val="22"/>
          <w:highlight w:val="green"/>
        </w:rPr>
        <w:t>CID 6091 (ED2)</w:t>
      </w:r>
    </w:p>
    <w:p w14:paraId="30A5A999" w14:textId="77777777" w:rsidR="00270F6C" w:rsidRPr="00837609" w:rsidRDefault="00270F6C" w:rsidP="00270F6C">
      <w:pPr>
        <w:pStyle w:val="ListParagraph"/>
        <w:numPr>
          <w:ilvl w:val="3"/>
          <w:numId w:val="1"/>
        </w:numPr>
        <w:rPr>
          <w:szCs w:val="22"/>
        </w:rPr>
      </w:pPr>
      <w:r w:rsidRPr="00837609">
        <w:rPr>
          <w:szCs w:val="22"/>
        </w:rPr>
        <w:t>Review Comment</w:t>
      </w:r>
    </w:p>
    <w:p w14:paraId="51BC27EB" w14:textId="77777777" w:rsidR="00270F6C" w:rsidRPr="00837609" w:rsidRDefault="00270F6C" w:rsidP="00270F6C">
      <w:pPr>
        <w:pStyle w:val="ListParagraph"/>
        <w:numPr>
          <w:ilvl w:val="3"/>
          <w:numId w:val="1"/>
        </w:numPr>
        <w:rPr>
          <w:szCs w:val="22"/>
        </w:rPr>
      </w:pPr>
      <w:r w:rsidRPr="00837609">
        <w:rPr>
          <w:szCs w:val="22"/>
        </w:rPr>
        <w:t>Proposed Resolution: Accepted.</w:t>
      </w:r>
    </w:p>
    <w:p w14:paraId="19D0AAD3" w14:textId="77777777" w:rsidR="00270F6C" w:rsidRPr="00837609" w:rsidRDefault="00270F6C" w:rsidP="00270F6C">
      <w:pPr>
        <w:pStyle w:val="ListParagraph"/>
        <w:numPr>
          <w:ilvl w:val="3"/>
          <w:numId w:val="1"/>
        </w:numPr>
        <w:rPr>
          <w:szCs w:val="22"/>
        </w:rPr>
      </w:pPr>
      <w:r w:rsidRPr="00837609">
        <w:rPr>
          <w:szCs w:val="22"/>
        </w:rPr>
        <w:t>No Objection – Mark Ready for Motion</w:t>
      </w:r>
    </w:p>
    <w:p w14:paraId="0E8B97D1" w14:textId="6B96F8B8" w:rsidR="00AA1CE5" w:rsidRPr="00837609" w:rsidRDefault="00AA1CE5" w:rsidP="00270F6C">
      <w:pPr>
        <w:pStyle w:val="ListParagraph"/>
        <w:ind w:left="1728"/>
        <w:rPr>
          <w:szCs w:val="22"/>
        </w:rPr>
      </w:pPr>
      <w:r w:rsidRPr="00837609">
        <w:rPr>
          <w:szCs w:val="22"/>
        </w:rPr>
        <w:t xml:space="preserve"> </w:t>
      </w:r>
    </w:p>
    <w:p w14:paraId="619887B3" w14:textId="77777777" w:rsidR="00270F6C" w:rsidRPr="00837609" w:rsidRDefault="00270F6C" w:rsidP="00270F6C">
      <w:pPr>
        <w:pStyle w:val="ListParagraph"/>
        <w:numPr>
          <w:ilvl w:val="2"/>
          <w:numId w:val="1"/>
        </w:numPr>
        <w:rPr>
          <w:szCs w:val="22"/>
          <w:highlight w:val="green"/>
        </w:rPr>
      </w:pPr>
      <w:r w:rsidRPr="00837609">
        <w:rPr>
          <w:szCs w:val="22"/>
          <w:highlight w:val="green"/>
        </w:rPr>
        <w:t>CID 6003 (ED2)</w:t>
      </w:r>
    </w:p>
    <w:p w14:paraId="094F9130" w14:textId="77777777" w:rsidR="00270F6C" w:rsidRPr="00837609" w:rsidRDefault="00270F6C" w:rsidP="00270F6C">
      <w:pPr>
        <w:pStyle w:val="ListParagraph"/>
        <w:numPr>
          <w:ilvl w:val="3"/>
          <w:numId w:val="1"/>
        </w:numPr>
        <w:rPr>
          <w:szCs w:val="22"/>
        </w:rPr>
      </w:pPr>
      <w:r w:rsidRPr="00837609">
        <w:rPr>
          <w:szCs w:val="22"/>
        </w:rPr>
        <w:t>Review Comment</w:t>
      </w:r>
    </w:p>
    <w:p w14:paraId="032EFBD5" w14:textId="77777777" w:rsidR="00270F6C" w:rsidRPr="00837609" w:rsidRDefault="00270F6C" w:rsidP="00270F6C">
      <w:pPr>
        <w:pStyle w:val="ListParagraph"/>
        <w:numPr>
          <w:ilvl w:val="3"/>
          <w:numId w:val="1"/>
        </w:numPr>
        <w:rPr>
          <w:szCs w:val="22"/>
        </w:rPr>
      </w:pPr>
      <w:r w:rsidRPr="00837609">
        <w:rPr>
          <w:szCs w:val="22"/>
        </w:rPr>
        <w:t>Proposed Resolution: Accepted.</w:t>
      </w:r>
    </w:p>
    <w:p w14:paraId="70362549" w14:textId="77777777" w:rsidR="00270F6C" w:rsidRPr="00837609" w:rsidRDefault="00270F6C" w:rsidP="00270F6C">
      <w:pPr>
        <w:pStyle w:val="ListParagraph"/>
        <w:numPr>
          <w:ilvl w:val="3"/>
          <w:numId w:val="1"/>
        </w:numPr>
        <w:rPr>
          <w:szCs w:val="22"/>
        </w:rPr>
      </w:pPr>
      <w:r w:rsidRPr="00837609">
        <w:rPr>
          <w:szCs w:val="22"/>
        </w:rPr>
        <w:t>No Objection – Mark Ready for Motion</w:t>
      </w:r>
    </w:p>
    <w:p w14:paraId="74A66BF6" w14:textId="33D16702" w:rsidR="00270F6C" w:rsidRPr="00837609" w:rsidRDefault="00270F6C" w:rsidP="00270F6C">
      <w:pPr>
        <w:pStyle w:val="ListParagraph"/>
        <w:ind w:left="1728"/>
        <w:rPr>
          <w:szCs w:val="22"/>
        </w:rPr>
      </w:pPr>
    </w:p>
    <w:p w14:paraId="575AE841" w14:textId="2C38247D" w:rsidR="00270F6C" w:rsidRPr="00837609" w:rsidRDefault="00270F6C" w:rsidP="00270F6C">
      <w:pPr>
        <w:pStyle w:val="ListParagraph"/>
        <w:numPr>
          <w:ilvl w:val="2"/>
          <w:numId w:val="1"/>
        </w:numPr>
        <w:rPr>
          <w:szCs w:val="22"/>
          <w:highlight w:val="yellow"/>
        </w:rPr>
      </w:pPr>
      <w:r w:rsidRPr="00837609">
        <w:rPr>
          <w:szCs w:val="22"/>
          <w:highlight w:val="yellow"/>
        </w:rPr>
        <w:t>CID 6288 (ED2)</w:t>
      </w:r>
    </w:p>
    <w:p w14:paraId="273708E5" w14:textId="6B7E6231" w:rsidR="00270F6C" w:rsidRPr="00837609" w:rsidRDefault="00270F6C" w:rsidP="00270F6C">
      <w:pPr>
        <w:pStyle w:val="ListParagraph"/>
        <w:numPr>
          <w:ilvl w:val="3"/>
          <w:numId w:val="1"/>
        </w:numPr>
        <w:rPr>
          <w:szCs w:val="22"/>
        </w:rPr>
      </w:pPr>
      <w:r w:rsidRPr="00837609">
        <w:rPr>
          <w:szCs w:val="22"/>
        </w:rPr>
        <w:t>Review comment</w:t>
      </w:r>
    </w:p>
    <w:p w14:paraId="7D39F44F" w14:textId="3EA5E41E" w:rsidR="00270F6C" w:rsidRPr="00837609" w:rsidRDefault="00270F6C" w:rsidP="00270F6C">
      <w:pPr>
        <w:pStyle w:val="ListParagraph"/>
        <w:numPr>
          <w:ilvl w:val="3"/>
          <w:numId w:val="1"/>
        </w:numPr>
        <w:rPr>
          <w:szCs w:val="22"/>
        </w:rPr>
      </w:pPr>
      <w:r w:rsidRPr="00837609">
        <w:rPr>
          <w:szCs w:val="22"/>
        </w:rPr>
        <w:t xml:space="preserve"> Discussion on the proposed path, this is a technical CID, so not editorial.</w:t>
      </w:r>
    </w:p>
    <w:p w14:paraId="47D54EF2" w14:textId="62FFF37A" w:rsidR="00270F6C" w:rsidRPr="00837609" w:rsidRDefault="00270F6C" w:rsidP="00270F6C">
      <w:pPr>
        <w:pStyle w:val="ListParagraph"/>
        <w:numPr>
          <w:ilvl w:val="3"/>
          <w:numId w:val="1"/>
        </w:numPr>
        <w:rPr>
          <w:szCs w:val="22"/>
        </w:rPr>
      </w:pPr>
      <w:r w:rsidRPr="00837609">
        <w:rPr>
          <w:szCs w:val="22"/>
        </w:rPr>
        <w:t>We need to be careful as the case does make a difference in the meanings.</w:t>
      </w:r>
    </w:p>
    <w:p w14:paraId="1762C6AD" w14:textId="4839E2E3" w:rsidR="00270F6C" w:rsidRPr="00837609" w:rsidRDefault="00270F6C" w:rsidP="00270F6C">
      <w:pPr>
        <w:pStyle w:val="ListParagraph"/>
        <w:numPr>
          <w:ilvl w:val="3"/>
          <w:numId w:val="1"/>
        </w:numPr>
        <w:rPr>
          <w:szCs w:val="22"/>
        </w:rPr>
      </w:pPr>
      <w:r w:rsidRPr="00837609">
        <w:rPr>
          <w:szCs w:val="22"/>
        </w:rPr>
        <w:lastRenderedPageBreak/>
        <w:t>Move to MAC AdHoc</w:t>
      </w:r>
    </w:p>
    <w:p w14:paraId="7ED5A036" w14:textId="39DB9C79" w:rsidR="00270F6C" w:rsidRPr="00837609" w:rsidRDefault="00270F6C" w:rsidP="00270F6C">
      <w:pPr>
        <w:pStyle w:val="ListParagraph"/>
        <w:numPr>
          <w:ilvl w:val="3"/>
          <w:numId w:val="1"/>
        </w:numPr>
        <w:rPr>
          <w:szCs w:val="22"/>
        </w:rPr>
      </w:pPr>
      <w:r w:rsidRPr="00837609">
        <w:rPr>
          <w:szCs w:val="22"/>
        </w:rPr>
        <w:t>Assign to Stephen MCCANN</w:t>
      </w:r>
    </w:p>
    <w:p w14:paraId="03A3DF23" w14:textId="7EA14B34" w:rsidR="00270F6C" w:rsidRPr="00837609" w:rsidRDefault="00270F6C" w:rsidP="00270F6C">
      <w:pPr>
        <w:pStyle w:val="ListParagraph"/>
        <w:numPr>
          <w:ilvl w:val="3"/>
          <w:numId w:val="1"/>
        </w:numPr>
        <w:rPr>
          <w:szCs w:val="22"/>
        </w:rPr>
      </w:pPr>
      <w:r w:rsidRPr="00837609">
        <w:rPr>
          <w:szCs w:val="22"/>
        </w:rPr>
        <w:t>Mark as More Work Required.</w:t>
      </w:r>
    </w:p>
    <w:p w14:paraId="5BD3847B" w14:textId="0730C7A2" w:rsidR="00270F6C" w:rsidRPr="00292716" w:rsidRDefault="00270F6C" w:rsidP="00292716">
      <w:pPr>
        <w:pStyle w:val="ListParagraph"/>
        <w:numPr>
          <w:ilvl w:val="3"/>
          <w:numId w:val="1"/>
        </w:numPr>
        <w:rPr>
          <w:szCs w:val="22"/>
        </w:rPr>
      </w:pPr>
      <w:r w:rsidRPr="00837609">
        <w:rPr>
          <w:szCs w:val="22"/>
        </w:rPr>
        <w:t>Schedule Dec 7, REVme AdHoc</w:t>
      </w:r>
    </w:p>
    <w:p w14:paraId="2ED7EF8D" w14:textId="77777777" w:rsidR="00270F6C" w:rsidRPr="00837609" w:rsidRDefault="00270F6C" w:rsidP="00270F6C">
      <w:pPr>
        <w:pStyle w:val="ListParagraph"/>
        <w:ind w:left="1728"/>
        <w:rPr>
          <w:szCs w:val="22"/>
        </w:rPr>
      </w:pPr>
    </w:p>
    <w:p w14:paraId="2587B0A7" w14:textId="688BD860" w:rsidR="00270F6C" w:rsidRPr="00837609" w:rsidRDefault="00270F6C" w:rsidP="00270F6C">
      <w:pPr>
        <w:pStyle w:val="ListParagraph"/>
        <w:numPr>
          <w:ilvl w:val="2"/>
          <w:numId w:val="1"/>
        </w:numPr>
        <w:rPr>
          <w:szCs w:val="22"/>
          <w:highlight w:val="green"/>
        </w:rPr>
      </w:pPr>
      <w:r w:rsidRPr="00837609">
        <w:rPr>
          <w:szCs w:val="22"/>
          <w:highlight w:val="green"/>
        </w:rPr>
        <w:t>CID 6024 (E</w:t>
      </w:r>
      <w:r w:rsidR="00164A4A" w:rsidRPr="00837609">
        <w:rPr>
          <w:szCs w:val="22"/>
          <w:highlight w:val="green"/>
        </w:rPr>
        <w:t>D</w:t>
      </w:r>
      <w:r w:rsidRPr="00837609">
        <w:rPr>
          <w:szCs w:val="22"/>
          <w:highlight w:val="green"/>
        </w:rPr>
        <w:t>2)</w:t>
      </w:r>
    </w:p>
    <w:p w14:paraId="346EE0E2" w14:textId="057C774A" w:rsidR="00270F6C" w:rsidRPr="00837609" w:rsidRDefault="00270F6C" w:rsidP="00270F6C">
      <w:pPr>
        <w:pStyle w:val="ListParagraph"/>
        <w:numPr>
          <w:ilvl w:val="3"/>
          <w:numId w:val="1"/>
        </w:numPr>
        <w:rPr>
          <w:szCs w:val="22"/>
        </w:rPr>
      </w:pPr>
      <w:r w:rsidRPr="00837609">
        <w:rPr>
          <w:szCs w:val="22"/>
        </w:rPr>
        <w:t>Review Comment</w:t>
      </w:r>
    </w:p>
    <w:p w14:paraId="76A5A836" w14:textId="19DEDB11" w:rsidR="00270F6C" w:rsidRPr="00837609" w:rsidRDefault="00270F6C" w:rsidP="00270F6C">
      <w:pPr>
        <w:pStyle w:val="ListParagraph"/>
        <w:numPr>
          <w:ilvl w:val="3"/>
          <w:numId w:val="1"/>
        </w:numPr>
        <w:rPr>
          <w:szCs w:val="22"/>
        </w:rPr>
      </w:pPr>
      <w:r w:rsidRPr="00837609">
        <w:rPr>
          <w:szCs w:val="22"/>
        </w:rPr>
        <w:t>Use of “will”.</w:t>
      </w:r>
    </w:p>
    <w:p w14:paraId="70F49FDA" w14:textId="2DFCC0B3" w:rsidR="00270F6C" w:rsidRPr="00837609" w:rsidRDefault="00270F6C" w:rsidP="00270F6C">
      <w:pPr>
        <w:pStyle w:val="ListParagraph"/>
        <w:numPr>
          <w:ilvl w:val="3"/>
          <w:numId w:val="1"/>
        </w:numPr>
        <w:rPr>
          <w:szCs w:val="22"/>
        </w:rPr>
      </w:pPr>
      <w:r w:rsidRPr="00837609">
        <w:rPr>
          <w:szCs w:val="22"/>
        </w:rPr>
        <w:t>Review proposed changes.</w:t>
      </w:r>
    </w:p>
    <w:p w14:paraId="4FBFE46D" w14:textId="22441A2C" w:rsidR="00270F6C" w:rsidRPr="00837609" w:rsidRDefault="00393D74" w:rsidP="00270F6C">
      <w:pPr>
        <w:pStyle w:val="ListParagraph"/>
        <w:numPr>
          <w:ilvl w:val="3"/>
          <w:numId w:val="1"/>
        </w:numPr>
        <w:rPr>
          <w:szCs w:val="22"/>
        </w:rPr>
      </w:pPr>
      <w:r w:rsidRPr="00837609">
        <w:rPr>
          <w:szCs w:val="22"/>
        </w:rPr>
        <w:t>Discuss the logic of the new paragraph.</w:t>
      </w:r>
    </w:p>
    <w:p w14:paraId="3698073C" w14:textId="0654FF78" w:rsidR="00393D74" w:rsidRPr="00837609" w:rsidRDefault="00393D74" w:rsidP="00393D74">
      <w:pPr>
        <w:pStyle w:val="ListParagraph"/>
        <w:numPr>
          <w:ilvl w:val="3"/>
          <w:numId w:val="1"/>
        </w:numPr>
        <w:rPr>
          <w:szCs w:val="22"/>
        </w:rPr>
      </w:pPr>
      <w:r w:rsidRPr="00837609">
        <w:rPr>
          <w:szCs w:val="22"/>
        </w:rPr>
        <w:t>The comment is from MDR Review to remove the use of “will”.</w:t>
      </w:r>
    </w:p>
    <w:p w14:paraId="7F61B4DC" w14:textId="42FD7970" w:rsidR="00393D74" w:rsidRPr="00837609" w:rsidRDefault="00393D74" w:rsidP="00393D74">
      <w:pPr>
        <w:pStyle w:val="ListParagraph"/>
        <w:numPr>
          <w:ilvl w:val="3"/>
          <w:numId w:val="1"/>
        </w:numPr>
        <w:rPr>
          <w:szCs w:val="22"/>
        </w:rPr>
      </w:pPr>
      <w:r w:rsidRPr="00837609">
        <w:rPr>
          <w:szCs w:val="22"/>
        </w:rPr>
        <w:t>Review style guide for use of “will”.</w:t>
      </w:r>
    </w:p>
    <w:p w14:paraId="5E359D1C" w14:textId="47E1C00D" w:rsidR="00393D74" w:rsidRPr="00837609" w:rsidRDefault="00393D74" w:rsidP="00393D74">
      <w:pPr>
        <w:pStyle w:val="ListParagraph"/>
        <w:numPr>
          <w:ilvl w:val="3"/>
          <w:numId w:val="1"/>
        </w:numPr>
        <w:rPr>
          <w:szCs w:val="22"/>
        </w:rPr>
      </w:pPr>
      <w:r w:rsidRPr="00837609">
        <w:rPr>
          <w:szCs w:val="22"/>
        </w:rPr>
        <w:t>Discussion on possible paths.</w:t>
      </w:r>
    </w:p>
    <w:p w14:paraId="1FDC8ECF" w14:textId="1F1ABF18" w:rsidR="00393D74" w:rsidRPr="00837609" w:rsidRDefault="00393D74" w:rsidP="00393D74">
      <w:pPr>
        <w:pStyle w:val="ListParagraph"/>
        <w:numPr>
          <w:ilvl w:val="3"/>
          <w:numId w:val="1"/>
        </w:numPr>
        <w:rPr>
          <w:szCs w:val="22"/>
        </w:rPr>
      </w:pPr>
      <w:r w:rsidRPr="00837609">
        <w:rPr>
          <w:szCs w:val="22"/>
        </w:rPr>
        <w:t>After combining the two sentences, we agreed to put a “will” back into the combined sentence.</w:t>
      </w:r>
    </w:p>
    <w:p w14:paraId="07EBDB99" w14:textId="64599710" w:rsidR="00393D74" w:rsidRPr="00837609" w:rsidRDefault="00393D74" w:rsidP="00393D74">
      <w:pPr>
        <w:pStyle w:val="ListParagraph"/>
        <w:numPr>
          <w:ilvl w:val="3"/>
          <w:numId w:val="1"/>
        </w:numPr>
        <w:rPr>
          <w:szCs w:val="22"/>
        </w:rPr>
      </w:pPr>
      <w:r w:rsidRPr="00837609">
        <w:rPr>
          <w:szCs w:val="22"/>
        </w:rPr>
        <w:t>Continued reviewing the separate changes.</w:t>
      </w:r>
    </w:p>
    <w:p w14:paraId="7A36D40C" w14:textId="5E083B6D" w:rsidR="00164A4A" w:rsidRPr="00837609" w:rsidRDefault="00393D74" w:rsidP="00164A4A">
      <w:pPr>
        <w:pStyle w:val="ListParagraph"/>
        <w:numPr>
          <w:ilvl w:val="3"/>
          <w:numId w:val="1"/>
        </w:numPr>
        <w:rPr>
          <w:szCs w:val="22"/>
        </w:rPr>
      </w:pPr>
      <w:r w:rsidRPr="00837609">
        <w:rPr>
          <w:szCs w:val="22"/>
        </w:rPr>
        <w:t xml:space="preserve">Proposed Resolution: </w:t>
      </w:r>
      <w:r w:rsidR="00164A4A" w:rsidRPr="00837609">
        <w:rPr>
          <w:szCs w:val="22"/>
        </w:rPr>
        <w:t>CID 6024 (ED2): Revised.</w:t>
      </w:r>
    </w:p>
    <w:p w14:paraId="2471C912" w14:textId="77777777" w:rsidR="00164A4A" w:rsidRPr="00837609" w:rsidRDefault="00164A4A" w:rsidP="00164A4A">
      <w:pPr>
        <w:pStyle w:val="ListParagraph"/>
        <w:ind w:left="2160"/>
        <w:rPr>
          <w:szCs w:val="22"/>
        </w:rPr>
      </w:pPr>
      <w:r w:rsidRPr="00837609">
        <w:rPr>
          <w:szCs w:val="22"/>
        </w:rPr>
        <w:t>•    At 614.54:  Replace “The CMMG NDP Announcement subfield of the CMMG variant HT Control field indicates that a CMMG NDP will be transmitted (according to the rules described in 10.32 (CMMG beamforming)).  It is set to 1 to indicate that an NDP follows; otherwise, it is set to 0” with “The CMMG NDP Announcement subfield of the CMMG variant HT Control field is set to 1 to indicate that a CMMG NDP will follow (according to the rules described in 10.36.1 (NDP rules)); otherwise, the subfield is set to 0.”</w:t>
      </w:r>
    </w:p>
    <w:p w14:paraId="3C3B82FE" w14:textId="77777777" w:rsidR="00164A4A" w:rsidRPr="00837609" w:rsidRDefault="00164A4A" w:rsidP="00164A4A">
      <w:pPr>
        <w:pStyle w:val="ListParagraph"/>
        <w:ind w:left="2160"/>
        <w:rPr>
          <w:szCs w:val="22"/>
        </w:rPr>
      </w:pPr>
      <w:r w:rsidRPr="00837609">
        <w:rPr>
          <w:szCs w:val="22"/>
        </w:rPr>
        <w:t>•    At 1327.51: replace “will be compressed” with “are compressed”.</w:t>
      </w:r>
    </w:p>
    <w:p w14:paraId="7E48F044" w14:textId="521D20BD" w:rsidR="00270F6C" w:rsidRPr="00837609" w:rsidRDefault="00164A4A" w:rsidP="00164A4A">
      <w:pPr>
        <w:pStyle w:val="ListParagraph"/>
        <w:ind w:left="2160"/>
        <w:rPr>
          <w:szCs w:val="22"/>
        </w:rPr>
      </w:pPr>
      <w:r w:rsidRPr="00837609">
        <w:rPr>
          <w:szCs w:val="22"/>
        </w:rPr>
        <w:t>•    At 1397.5: replace “advertise an upcoming BSS color change and the new BSS color that will take effect after the BSS color change” with “advertise an upcoming BSS color change and the corresponding new BSS color”.</w:t>
      </w:r>
    </w:p>
    <w:p w14:paraId="39ADDE38" w14:textId="2B5EAD5D" w:rsidR="00164A4A" w:rsidRPr="00837609" w:rsidRDefault="00164A4A" w:rsidP="00164A4A">
      <w:pPr>
        <w:ind w:left="2160"/>
        <w:rPr>
          <w:szCs w:val="22"/>
        </w:rPr>
      </w:pPr>
      <w:r w:rsidRPr="00837609">
        <w:rPr>
          <w:szCs w:val="22"/>
        </w:rPr>
        <w:t>Note to commenter, the use of will in the first bullet is per the Style Guide &lt;reference here&gt;</w:t>
      </w:r>
    </w:p>
    <w:p w14:paraId="335D159B" w14:textId="67F32E49" w:rsidR="00164A4A" w:rsidRPr="00837609" w:rsidRDefault="00164A4A" w:rsidP="00164A4A">
      <w:pPr>
        <w:pStyle w:val="ListParagraph"/>
        <w:numPr>
          <w:ilvl w:val="3"/>
          <w:numId w:val="1"/>
        </w:numPr>
        <w:rPr>
          <w:szCs w:val="22"/>
        </w:rPr>
      </w:pPr>
      <w:r w:rsidRPr="00837609">
        <w:rPr>
          <w:szCs w:val="22"/>
        </w:rPr>
        <w:t>No Objection – Mark Ready for Motion</w:t>
      </w:r>
    </w:p>
    <w:p w14:paraId="784EC529" w14:textId="77777777" w:rsidR="00164A4A" w:rsidRPr="00837609" w:rsidRDefault="00164A4A" w:rsidP="00164A4A">
      <w:pPr>
        <w:pStyle w:val="ListParagraph"/>
        <w:ind w:left="1728"/>
        <w:rPr>
          <w:szCs w:val="22"/>
        </w:rPr>
      </w:pPr>
    </w:p>
    <w:p w14:paraId="29CDF671" w14:textId="489265ED" w:rsidR="00270F6C" w:rsidRPr="00837609" w:rsidRDefault="00164A4A" w:rsidP="00164A4A">
      <w:pPr>
        <w:pStyle w:val="ListParagraph"/>
        <w:numPr>
          <w:ilvl w:val="2"/>
          <w:numId w:val="1"/>
        </w:numPr>
        <w:rPr>
          <w:szCs w:val="22"/>
          <w:highlight w:val="green"/>
        </w:rPr>
      </w:pPr>
      <w:r w:rsidRPr="00837609">
        <w:rPr>
          <w:szCs w:val="22"/>
          <w:highlight w:val="green"/>
        </w:rPr>
        <w:t>CID 6156 (ED2)</w:t>
      </w:r>
    </w:p>
    <w:p w14:paraId="518223BB" w14:textId="4BBC12C9" w:rsidR="00164A4A" w:rsidRPr="00837609" w:rsidRDefault="00164A4A" w:rsidP="00164A4A">
      <w:pPr>
        <w:pStyle w:val="ListParagraph"/>
        <w:numPr>
          <w:ilvl w:val="3"/>
          <w:numId w:val="1"/>
        </w:numPr>
        <w:rPr>
          <w:szCs w:val="22"/>
        </w:rPr>
      </w:pPr>
      <w:r w:rsidRPr="00837609">
        <w:rPr>
          <w:szCs w:val="22"/>
        </w:rPr>
        <w:t>Review Comment</w:t>
      </w:r>
    </w:p>
    <w:p w14:paraId="1B5123C8" w14:textId="631C4BD1" w:rsidR="00164A4A" w:rsidRPr="00837609" w:rsidRDefault="00164A4A" w:rsidP="00164A4A">
      <w:pPr>
        <w:pStyle w:val="ListParagraph"/>
        <w:numPr>
          <w:ilvl w:val="3"/>
          <w:numId w:val="1"/>
        </w:numPr>
        <w:rPr>
          <w:szCs w:val="22"/>
        </w:rPr>
      </w:pPr>
      <w:r w:rsidRPr="00837609">
        <w:rPr>
          <w:szCs w:val="22"/>
        </w:rPr>
        <w:t>Proposed Resolution: Accepted.</w:t>
      </w:r>
    </w:p>
    <w:p w14:paraId="35442F50" w14:textId="3B22BB4C" w:rsidR="00164A4A" w:rsidRPr="00837609" w:rsidRDefault="00164A4A" w:rsidP="00164A4A">
      <w:pPr>
        <w:pStyle w:val="ListParagraph"/>
        <w:numPr>
          <w:ilvl w:val="3"/>
          <w:numId w:val="1"/>
        </w:numPr>
        <w:rPr>
          <w:szCs w:val="22"/>
        </w:rPr>
      </w:pPr>
      <w:r w:rsidRPr="00837609">
        <w:rPr>
          <w:szCs w:val="22"/>
        </w:rPr>
        <w:t>No Objection – Mark Ready for Motion</w:t>
      </w:r>
    </w:p>
    <w:p w14:paraId="4E8467E4" w14:textId="77777777" w:rsidR="00164A4A" w:rsidRPr="00837609" w:rsidRDefault="00164A4A" w:rsidP="00164A4A">
      <w:pPr>
        <w:pStyle w:val="ListParagraph"/>
        <w:ind w:left="1728"/>
        <w:rPr>
          <w:szCs w:val="22"/>
        </w:rPr>
      </w:pPr>
    </w:p>
    <w:p w14:paraId="229331DC" w14:textId="571A6A4F" w:rsidR="00164A4A" w:rsidRPr="00837609" w:rsidRDefault="00164A4A" w:rsidP="00164A4A">
      <w:pPr>
        <w:pStyle w:val="ListParagraph"/>
        <w:numPr>
          <w:ilvl w:val="2"/>
          <w:numId w:val="1"/>
        </w:numPr>
        <w:rPr>
          <w:szCs w:val="22"/>
          <w:highlight w:val="green"/>
        </w:rPr>
      </w:pPr>
      <w:r w:rsidRPr="00837609">
        <w:rPr>
          <w:szCs w:val="22"/>
          <w:highlight w:val="green"/>
        </w:rPr>
        <w:t>CID 6155 (ED2)</w:t>
      </w:r>
    </w:p>
    <w:p w14:paraId="19B3ED3A" w14:textId="4F0E933D" w:rsidR="00164A4A" w:rsidRPr="00837609" w:rsidRDefault="00164A4A" w:rsidP="00164A4A">
      <w:pPr>
        <w:pStyle w:val="ListParagraph"/>
        <w:numPr>
          <w:ilvl w:val="3"/>
          <w:numId w:val="1"/>
        </w:numPr>
        <w:rPr>
          <w:szCs w:val="22"/>
        </w:rPr>
      </w:pPr>
      <w:r w:rsidRPr="00837609">
        <w:rPr>
          <w:szCs w:val="22"/>
        </w:rPr>
        <w:t>Review Comment</w:t>
      </w:r>
    </w:p>
    <w:p w14:paraId="365AB252" w14:textId="58F05191" w:rsidR="00164A4A" w:rsidRPr="00837609" w:rsidRDefault="00164A4A" w:rsidP="00164A4A">
      <w:pPr>
        <w:pStyle w:val="ListParagraph"/>
        <w:numPr>
          <w:ilvl w:val="3"/>
          <w:numId w:val="1"/>
        </w:numPr>
        <w:rPr>
          <w:szCs w:val="22"/>
        </w:rPr>
      </w:pPr>
      <w:r w:rsidRPr="00837609">
        <w:rPr>
          <w:szCs w:val="22"/>
        </w:rPr>
        <w:t>Proposed Resolution: Accepted</w:t>
      </w:r>
    </w:p>
    <w:p w14:paraId="4AC2B87E" w14:textId="688AA174" w:rsidR="00164A4A" w:rsidRPr="00837609" w:rsidRDefault="00164A4A" w:rsidP="00164A4A">
      <w:pPr>
        <w:pStyle w:val="ListParagraph"/>
        <w:numPr>
          <w:ilvl w:val="3"/>
          <w:numId w:val="1"/>
        </w:numPr>
        <w:rPr>
          <w:szCs w:val="22"/>
        </w:rPr>
      </w:pPr>
      <w:r w:rsidRPr="00837609">
        <w:rPr>
          <w:szCs w:val="22"/>
        </w:rPr>
        <w:t>No Objection – Mark Ready for Motion</w:t>
      </w:r>
    </w:p>
    <w:p w14:paraId="047EE37B" w14:textId="77777777" w:rsidR="00164A4A" w:rsidRPr="00837609" w:rsidRDefault="00164A4A" w:rsidP="00164A4A">
      <w:pPr>
        <w:pStyle w:val="ListParagraph"/>
        <w:ind w:left="1728"/>
        <w:rPr>
          <w:szCs w:val="22"/>
        </w:rPr>
      </w:pPr>
    </w:p>
    <w:p w14:paraId="6527056F" w14:textId="25169FD7" w:rsidR="00164A4A" w:rsidRPr="00837609" w:rsidRDefault="00164A4A" w:rsidP="00164A4A">
      <w:pPr>
        <w:pStyle w:val="ListParagraph"/>
        <w:numPr>
          <w:ilvl w:val="2"/>
          <w:numId w:val="1"/>
        </w:numPr>
        <w:rPr>
          <w:szCs w:val="22"/>
          <w:highlight w:val="green"/>
        </w:rPr>
      </w:pPr>
      <w:r w:rsidRPr="00837609">
        <w:rPr>
          <w:szCs w:val="22"/>
          <w:highlight w:val="green"/>
        </w:rPr>
        <w:t>CID 6090 (ED2)</w:t>
      </w:r>
    </w:p>
    <w:p w14:paraId="1CDA897F" w14:textId="1D96CC1B" w:rsidR="00164A4A" w:rsidRPr="00837609" w:rsidRDefault="00164A4A" w:rsidP="00164A4A">
      <w:pPr>
        <w:pStyle w:val="ListParagraph"/>
        <w:numPr>
          <w:ilvl w:val="3"/>
          <w:numId w:val="1"/>
        </w:numPr>
        <w:rPr>
          <w:szCs w:val="22"/>
        </w:rPr>
      </w:pPr>
      <w:r w:rsidRPr="00837609">
        <w:rPr>
          <w:szCs w:val="22"/>
        </w:rPr>
        <w:t>Review Comment</w:t>
      </w:r>
    </w:p>
    <w:p w14:paraId="335AD0BB" w14:textId="5F12BC77" w:rsidR="00164A4A" w:rsidRPr="00837609" w:rsidRDefault="00164A4A" w:rsidP="00164A4A">
      <w:pPr>
        <w:pStyle w:val="ListParagraph"/>
        <w:numPr>
          <w:ilvl w:val="3"/>
          <w:numId w:val="1"/>
        </w:numPr>
        <w:rPr>
          <w:szCs w:val="22"/>
        </w:rPr>
      </w:pPr>
      <w:r w:rsidRPr="00837609">
        <w:rPr>
          <w:szCs w:val="22"/>
        </w:rPr>
        <w:t>New locations were found in the 4.1 draft.</w:t>
      </w:r>
    </w:p>
    <w:p w14:paraId="42012F97" w14:textId="2B778793" w:rsidR="00164A4A" w:rsidRPr="00837609" w:rsidRDefault="00164A4A" w:rsidP="00164A4A">
      <w:pPr>
        <w:pStyle w:val="ListParagraph"/>
        <w:numPr>
          <w:ilvl w:val="3"/>
          <w:numId w:val="1"/>
        </w:numPr>
        <w:rPr>
          <w:szCs w:val="22"/>
        </w:rPr>
      </w:pPr>
      <w:r w:rsidRPr="00837609">
        <w:rPr>
          <w:szCs w:val="22"/>
        </w:rPr>
        <w:t>Need to include 3 other locations in 4.1 draft.</w:t>
      </w:r>
    </w:p>
    <w:p w14:paraId="0C7D77F5" w14:textId="77777777" w:rsidR="00164A4A" w:rsidRPr="00837609" w:rsidRDefault="00164A4A" w:rsidP="00164A4A">
      <w:pPr>
        <w:pStyle w:val="ListParagraph"/>
        <w:numPr>
          <w:ilvl w:val="3"/>
          <w:numId w:val="1"/>
        </w:numPr>
        <w:rPr>
          <w:szCs w:val="22"/>
        </w:rPr>
      </w:pPr>
      <w:r w:rsidRPr="00837609">
        <w:rPr>
          <w:szCs w:val="22"/>
        </w:rPr>
        <w:t xml:space="preserve">Proposed Resolution: CID 6090 (ED2): Revised.  </w:t>
      </w:r>
    </w:p>
    <w:p w14:paraId="7D891F01" w14:textId="77777777" w:rsidR="00164A4A" w:rsidRPr="00837609" w:rsidRDefault="00164A4A" w:rsidP="00164A4A">
      <w:pPr>
        <w:pStyle w:val="ListParagraph"/>
        <w:ind w:left="1728" w:firstLine="432"/>
        <w:rPr>
          <w:szCs w:val="22"/>
        </w:rPr>
      </w:pPr>
      <w:r w:rsidRPr="00837609">
        <w:rPr>
          <w:szCs w:val="22"/>
        </w:rPr>
        <w:t>Replace “OCVC capability” with “OCVC” at 2411.44 and 2496.48.</w:t>
      </w:r>
    </w:p>
    <w:p w14:paraId="38A3E6A0" w14:textId="67FA7CA7" w:rsidR="00164A4A" w:rsidRPr="00837609" w:rsidRDefault="00164A4A" w:rsidP="00164A4A">
      <w:pPr>
        <w:pStyle w:val="ListParagraph"/>
        <w:ind w:left="2160"/>
        <w:rPr>
          <w:szCs w:val="22"/>
        </w:rPr>
      </w:pPr>
      <w:r w:rsidRPr="00837609">
        <w:rPr>
          <w:szCs w:val="22"/>
        </w:rPr>
        <w:t>Note to Editor: Search for other locations, to be fixed also. (In D4.1, "OCVC capability" appears at 2462.44, 2548.5, 3091.55, 3093.33, 3094.14.</w:t>
      </w:r>
    </w:p>
    <w:p w14:paraId="776DE2FF" w14:textId="110C19B3" w:rsidR="00270F6C" w:rsidRPr="00837609" w:rsidRDefault="00270F6C" w:rsidP="00270F6C">
      <w:pPr>
        <w:pStyle w:val="ListParagraph"/>
        <w:numPr>
          <w:ilvl w:val="3"/>
          <w:numId w:val="1"/>
        </w:numPr>
        <w:rPr>
          <w:szCs w:val="22"/>
        </w:rPr>
      </w:pPr>
      <w:r w:rsidRPr="00837609">
        <w:rPr>
          <w:szCs w:val="22"/>
        </w:rPr>
        <w:t xml:space="preserve"> </w:t>
      </w:r>
      <w:r w:rsidR="00164A4A" w:rsidRPr="00837609">
        <w:rPr>
          <w:szCs w:val="22"/>
        </w:rPr>
        <w:t>No Objection – Mark Ready for Motion</w:t>
      </w:r>
    </w:p>
    <w:p w14:paraId="4E2F1737" w14:textId="77777777" w:rsidR="00164A4A" w:rsidRPr="00837609" w:rsidRDefault="00164A4A" w:rsidP="00164A4A">
      <w:pPr>
        <w:pStyle w:val="ListParagraph"/>
        <w:ind w:left="1728"/>
        <w:rPr>
          <w:szCs w:val="22"/>
        </w:rPr>
      </w:pPr>
    </w:p>
    <w:p w14:paraId="6BC30598" w14:textId="6534E2A1" w:rsidR="00164A4A" w:rsidRPr="00837609" w:rsidRDefault="00164A4A" w:rsidP="00164A4A">
      <w:pPr>
        <w:pStyle w:val="ListParagraph"/>
        <w:numPr>
          <w:ilvl w:val="2"/>
          <w:numId w:val="1"/>
        </w:numPr>
        <w:rPr>
          <w:szCs w:val="22"/>
          <w:highlight w:val="green"/>
        </w:rPr>
      </w:pPr>
      <w:r w:rsidRPr="00837609">
        <w:rPr>
          <w:szCs w:val="22"/>
          <w:highlight w:val="green"/>
        </w:rPr>
        <w:t>CID 6313 (ED2)</w:t>
      </w:r>
    </w:p>
    <w:p w14:paraId="45F1E3F5" w14:textId="4F8D87AC" w:rsidR="00164A4A" w:rsidRPr="00837609" w:rsidRDefault="00164A4A" w:rsidP="00164A4A">
      <w:pPr>
        <w:pStyle w:val="ListParagraph"/>
        <w:numPr>
          <w:ilvl w:val="3"/>
          <w:numId w:val="1"/>
        </w:numPr>
        <w:rPr>
          <w:szCs w:val="22"/>
        </w:rPr>
      </w:pPr>
      <w:r w:rsidRPr="00837609">
        <w:rPr>
          <w:szCs w:val="22"/>
        </w:rPr>
        <w:t>Review Comment</w:t>
      </w:r>
    </w:p>
    <w:p w14:paraId="4D845D16" w14:textId="77777777" w:rsidR="00164A4A" w:rsidRPr="00837609" w:rsidRDefault="00164A4A" w:rsidP="00164A4A">
      <w:pPr>
        <w:pStyle w:val="ListParagraph"/>
        <w:numPr>
          <w:ilvl w:val="3"/>
          <w:numId w:val="1"/>
        </w:numPr>
        <w:rPr>
          <w:szCs w:val="22"/>
        </w:rPr>
      </w:pPr>
      <w:r w:rsidRPr="00837609">
        <w:rPr>
          <w:szCs w:val="22"/>
        </w:rPr>
        <w:t xml:space="preserve">Proposed Resolution: CID 6313 (ED2): Revised.  </w:t>
      </w:r>
    </w:p>
    <w:p w14:paraId="04874265" w14:textId="72AC0D3A" w:rsidR="00164A4A" w:rsidRPr="00837609" w:rsidRDefault="00164A4A" w:rsidP="00164A4A">
      <w:pPr>
        <w:pStyle w:val="ListParagraph"/>
        <w:ind w:left="1728" w:firstLine="432"/>
        <w:rPr>
          <w:szCs w:val="22"/>
        </w:rPr>
      </w:pPr>
      <w:r w:rsidRPr="00837609">
        <w:rPr>
          <w:szCs w:val="22"/>
        </w:rPr>
        <w:t>At 2715.7, replace “.req” with “.request”.</w:t>
      </w:r>
    </w:p>
    <w:p w14:paraId="540AC47A" w14:textId="77777777" w:rsidR="00164A4A" w:rsidRPr="00837609" w:rsidRDefault="00164A4A" w:rsidP="00164A4A">
      <w:pPr>
        <w:pStyle w:val="ListParagraph"/>
        <w:ind w:left="2160"/>
        <w:rPr>
          <w:szCs w:val="22"/>
        </w:rPr>
      </w:pPr>
      <w:r w:rsidRPr="00837609">
        <w:rPr>
          <w:szCs w:val="22"/>
        </w:rPr>
        <w:t xml:space="preserve">At 2715.7, replace “.ind” with “.indication”. </w:t>
      </w:r>
    </w:p>
    <w:p w14:paraId="3C206778" w14:textId="77777777" w:rsidR="00164A4A" w:rsidRPr="00837609" w:rsidRDefault="00164A4A" w:rsidP="00164A4A">
      <w:pPr>
        <w:pStyle w:val="ListParagraph"/>
        <w:ind w:left="2160"/>
        <w:rPr>
          <w:szCs w:val="22"/>
        </w:rPr>
      </w:pPr>
      <w:r w:rsidRPr="00837609">
        <w:rPr>
          <w:szCs w:val="22"/>
        </w:rPr>
        <w:t>At 2715.12, replace “.req” with “.request”.</w:t>
      </w:r>
    </w:p>
    <w:p w14:paraId="422E36B1" w14:textId="77777777" w:rsidR="00164A4A" w:rsidRPr="00837609" w:rsidRDefault="00164A4A" w:rsidP="00164A4A">
      <w:pPr>
        <w:pStyle w:val="ListParagraph"/>
        <w:ind w:left="2160"/>
        <w:rPr>
          <w:szCs w:val="22"/>
        </w:rPr>
      </w:pPr>
      <w:r w:rsidRPr="00837609">
        <w:rPr>
          <w:szCs w:val="22"/>
        </w:rPr>
        <w:t xml:space="preserve">At 2715.13, replace “.ind” with “.indication”. </w:t>
      </w:r>
    </w:p>
    <w:p w14:paraId="01F504D0" w14:textId="77777777" w:rsidR="00164A4A" w:rsidRPr="00837609" w:rsidRDefault="00164A4A" w:rsidP="00164A4A">
      <w:pPr>
        <w:pStyle w:val="ListParagraph"/>
        <w:ind w:left="2160"/>
        <w:rPr>
          <w:szCs w:val="22"/>
        </w:rPr>
      </w:pPr>
      <w:r w:rsidRPr="00837609">
        <w:rPr>
          <w:szCs w:val="22"/>
        </w:rPr>
        <w:t>At 2715.38, replace “.cfm” with “.confirm”.</w:t>
      </w:r>
    </w:p>
    <w:p w14:paraId="2FC6513E" w14:textId="77777777" w:rsidR="00164A4A" w:rsidRPr="00837609" w:rsidRDefault="00164A4A" w:rsidP="00164A4A">
      <w:pPr>
        <w:pStyle w:val="ListParagraph"/>
        <w:ind w:left="2160"/>
        <w:rPr>
          <w:szCs w:val="22"/>
        </w:rPr>
      </w:pPr>
      <w:r w:rsidRPr="00837609">
        <w:rPr>
          <w:szCs w:val="22"/>
        </w:rPr>
        <w:t xml:space="preserve">At 2715.38, replace “.rsp” with “.response”. </w:t>
      </w:r>
    </w:p>
    <w:p w14:paraId="66277B69" w14:textId="77777777" w:rsidR="00164A4A" w:rsidRPr="00837609" w:rsidRDefault="00164A4A" w:rsidP="00164A4A">
      <w:pPr>
        <w:pStyle w:val="ListParagraph"/>
        <w:ind w:left="2160"/>
        <w:rPr>
          <w:szCs w:val="22"/>
        </w:rPr>
      </w:pPr>
      <w:r w:rsidRPr="00837609">
        <w:rPr>
          <w:szCs w:val="22"/>
        </w:rPr>
        <w:t xml:space="preserve">At 2715.44, replace “.ind” with “.indication”. </w:t>
      </w:r>
    </w:p>
    <w:p w14:paraId="13B64B5B" w14:textId="77777777" w:rsidR="00164A4A" w:rsidRPr="00837609" w:rsidRDefault="00164A4A" w:rsidP="00164A4A">
      <w:pPr>
        <w:pStyle w:val="ListParagraph"/>
        <w:ind w:left="2160"/>
        <w:rPr>
          <w:szCs w:val="22"/>
        </w:rPr>
      </w:pPr>
      <w:r w:rsidRPr="00837609">
        <w:rPr>
          <w:szCs w:val="22"/>
        </w:rPr>
        <w:t>At 2715.44, replace “.req” with “.request”.</w:t>
      </w:r>
    </w:p>
    <w:p w14:paraId="53759E3A" w14:textId="77777777" w:rsidR="00164A4A" w:rsidRPr="00837609" w:rsidRDefault="00164A4A" w:rsidP="00164A4A">
      <w:pPr>
        <w:pStyle w:val="ListParagraph"/>
        <w:ind w:left="2160"/>
        <w:rPr>
          <w:szCs w:val="22"/>
        </w:rPr>
      </w:pPr>
      <w:r w:rsidRPr="00837609">
        <w:rPr>
          <w:szCs w:val="22"/>
        </w:rPr>
        <w:t>At 3826.9, replace “.Indication” with “.indication”</w:t>
      </w:r>
    </w:p>
    <w:p w14:paraId="647AC28C" w14:textId="6243EB70" w:rsidR="00164A4A" w:rsidRPr="00837609" w:rsidRDefault="00164A4A" w:rsidP="00164A4A">
      <w:pPr>
        <w:pStyle w:val="ListParagraph"/>
        <w:ind w:left="2160"/>
        <w:rPr>
          <w:szCs w:val="22"/>
        </w:rPr>
      </w:pPr>
      <w:r w:rsidRPr="00837609">
        <w:rPr>
          <w:szCs w:val="22"/>
        </w:rPr>
        <w:t>At 3826.51, replace “.ind” with “.indication” (twice appearances)</w:t>
      </w:r>
    </w:p>
    <w:p w14:paraId="0DBA15D6" w14:textId="382A51A9" w:rsidR="00270F6C" w:rsidRPr="00837609" w:rsidRDefault="00270F6C" w:rsidP="00270F6C">
      <w:pPr>
        <w:pStyle w:val="ListParagraph"/>
        <w:numPr>
          <w:ilvl w:val="3"/>
          <w:numId w:val="1"/>
        </w:numPr>
        <w:rPr>
          <w:szCs w:val="22"/>
        </w:rPr>
      </w:pPr>
      <w:r w:rsidRPr="00837609">
        <w:rPr>
          <w:szCs w:val="22"/>
        </w:rPr>
        <w:t xml:space="preserve"> </w:t>
      </w:r>
      <w:r w:rsidR="00164A4A" w:rsidRPr="00837609">
        <w:rPr>
          <w:szCs w:val="22"/>
        </w:rPr>
        <w:t>No Objection – Mark Ready for Motion</w:t>
      </w:r>
    </w:p>
    <w:p w14:paraId="66BCDB92" w14:textId="77777777" w:rsidR="00164A4A" w:rsidRPr="00837609" w:rsidRDefault="00164A4A" w:rsidP="00164A4A">
      <w:pPr>
        <w:pStyle w:val="ListParagraph"/>
        <w:ind w:left="1728"/>
        <w:rPr>
          <w:szCs w:val="22"/>
        </w:rPr>
      </w:pPr>
    </w:p>
    <w:p w14:paraId="0CB6A205" w14:textId="77777777" w:rsidR="00164A4A" w:rsidRPr="00837609" w:rsidRDefault="00164A4A" w:rsidP="00164A4A">
      <w:pPr>
        <w:pStyle w:val="ListParagraph"/>
        <w:numPr>
          <w:ilvl w:val="2"/>
          <w:numId w:val="1"/>
        </w:numPr>
        <w:rPr>
          <w:szCs w:val="22"/>
          <w:highlight w:val="green"/>
        </w:rPr>
      </w:pPr>
      <w:r w:rsidRPr="00837609">
        <w:rPr>
          <w:szCs w:val="22"/>
          <w:highlight w:val="green"/>
        </w:rPr>
        <w:t>CID 6172 (ED2)</w:t>
      </w:r>
    </w:p>
    <w:p w14:paraId="7A1F62B2" w14:textId="77777777" w:rsidR="00164A4A" w:rsidRPr="00837609" w:rsidRDefault="00164A4A" w:rsidP="00164A4A">
      <w:pPr>
        <w:pStyle w:val="ListParagraph"/>
        <w:numPr>
          <w:ilvl w:val="3"/>
          <w:numId w:val="1"/>
        </w:numPr>
        <w:rPr>
          <w:szCs w:val="22"/>
        </w:rPr>
      </w:pPr>
      <w:r w:rsidRPr="00837609">
        <w:rPr>
          <w:szCs w:val="22"/>
        </w:rPr>
        <w:t>Review Comment</w:t>
      </w:r>
    </w:p>
    <w:p w14:paraId="62B135B8" w14:textId="77777777" w:rsidR="00164A4A" w:rsidRPr="00837609" w:rsidRDefault="00164A4A" w:rsidP="00164A4A">
      <w:pPr>
        <w:pStyle w:val="ListParagraph"/>
        <w:numPr>
          <w:ilvl w:val="3"/>
          <w:numId w:val="1"/>
        </w:numPr>
        <w:rPr>
          <w:szCs w:val="22"/>
        </w:rPr>
      </w:pPr>
      <w:r w:rsidRPr="00837609">
        <w:rPr>
          <w:szCs w:val="22"/>
        </w:rPr>
        <w:t>Proposed Resolution: Accepted.</w:t>
      </w:r>
    </w:p>
    <w:p w14:paraId="4FEFD154" w14:textId="77777777" w:rsidR="00164A4A" w:rsidRPr="00837609" w:rsidRDefault="00164A4A" w:rsidP="00164A4A">
      <w:pPr>
        <w:pStyle w:val="ListParagraph"/>
        <w:numPr>
          <w:ilvl w:val="3"/>
          <w:numId w:val="1"/>
        </w:numPr>
        <w:rPr>
          <w:szCs w:val="22"/>
        </w:rPr>
      </w:pPr>
      <w:r w:rsidRPr="00837609">
        <w:rPr>
          <w:szCs w:val="22"/>
        </w:rPr>
        <w:t>No Objection – Mark Ready for Motion</w:t>
      </w:r>
    </w:p>
    <w:p w14:paraId="5AD3AF02" w14:textId="6CE2B2BC" w:rsidR="00270F6C" w:rsidRPr="00837609" w:rsidRDefault="00270F6C" w:rsidP="00164A4A">
      <w:pPr>
        <w:pStyle w:val="ListParagraph"/>
        <w:ind w:left="1728"/>
        <w:rPr>
          <w:szCs w:val="22"/>
        </w:rPr>
      </w:pPr>
      <w:r w:rsidRPr="00837609">
        <w:rPr>
          <w:szCs w:val="22"/>
        </w:rPr>
        <w:t xml:space="preserve"> </w:t>
      </w:r>
    </w:p>
    <w:p w14:paraId="1C85709F" w14:textId="095254CD" w:rsidR="000933FD" w:rsidRPr="00144A46" w:rsidRDefault="00164A4A" w:rsidP="00164A4A">
      <w:pPr>
        <w:pStyle w:val="ListParagraph"/>
        <w:numPr>
          <w:ilvl w:val="2"/>
          <w:numId w:val="1"/>
        </w:numPr>
        <w:rPr>
          <w:szCs w:val="22"/>
          <w:highlight w:val="green"/>
        </w:rPr>
      </w:pPr>
      <w:r w:rsidRPr="00144A46">
        <w:rPr>
          <w:szCs w:val="22"/>
          <w:highlight w:val="green"/>
        </w:rPr>
        <w:t xml:space="preserve">CID </w:t>
      </w:r>
      <w:r w:rsidR="000933FD" w:rsidRPr="00144A46">
        <w:rPr>
          <w:szCs w:val="22"/>
          <w:highlight w:val="green"/>
        </w:rPr>
        <w:t>6023 (</w:t>
      </w:r>
      <w:r w:rsidR="00144A46" w:rsidRPr="00144A46">
        <w:rPr>
          <w:szCs w:val="22"/>
          <w:highlight w:val="green"/>
        </w:rPr>
        <w:t>ED2</w:t>
      </w:r>
      <w:r w:rsidR="000933FD" w:rsidRPr="00144A46">
        <w:rPr>
          <w:szCs w:val="22"/>
          <w:highlight w:val="green"/>
        </w:rPr>
        <w:t>)</w:t>
      </w:r>
    </w:p>
    <w:p w14:paraId="68D20DF0" w14:textId="77777777" w:rsidR="000933FD" w:rsidRPr="00837609" w:rsidRDefault="000933FD" w:rsidP="000933FD">
      <w:pPr>
        <w:pStyle w:val="ListParagraph"/>
        <w:numPr>
          <w:ilvl w:val="3"/>
          <w:numId w:val="1"/>
        </w:numPr>
        <w:rPr>
          <w:szCs w:val="22"/>
        </w:rPr>
      </w:pPr>
      <w:r w:rsidRPr="00837609">
        <w:rPr>
          <w:szCs w:val="22"/>
        </w:rPr>
        <w:t>Review Comment.</w:t>
      </w:r>
    </w:p>
    <w:p w14:paraId="5443C214" w14:textId="6C2ED7AB" w:rsidR="000933FD" w:rsidRPr="00837609" w:rsidRDefault="000933FD" w:rsidP="000933FD">
      <w:pPr>
        <w:pStyle w:val="ListParagraph"/>
        <w:numPr>
          <w:ilvl w:val="3"/>
          <w:numId w:val="1"/>
        </w:numPr>
        <w:rPr>
          <w:szCs w:val="22"/>
        </w:rPr>
      </w:pPr>
      <w:r w:rsidRPr="00837609">
        <w:rPr>
          <w:szCs w:val="22"/>
        </w:rPr>
        <w:t xml:space="preserve">Proposed Resolution: CID 6023 (ED2): Revised.  </w:t>
      </w:r>
    </w:p>
    <w:p w14:paraId="748E16E2" w14:textId="4378CD71" w:rsidR="000933FD" w:rsidRPr="00837609" w:rsidRDefault="000933FD" w:rsidP="000933FD">
      <w:pPr>
        <w:pStyle w:val="ListParagraph"/>
        <w:ind w:left="2160"/>
        <w:rPr>
          <w:szCs w:val="22"/>
        </w:rPr>
      </w:pPr>
      <w:r w:rsidRPr="00837609">
        <w:rPr>
          <w:szCs w:val="22"/>
        </w:rPr>
        <w:t xml:space="preserve">At 2745.6, replace “(NOTE–For operating mode between two HE STAs, the Rx NSS subfield indicates the maximum number of spatial streams at channel widths less than or equal to 80 </w:t>
      </w:r>
      <w:r w:rsidR="00676DAA" w:rsidRPr="00837609">
        <w:rPr>
          <w:szCs w:val="22"/>
        </w:rPr>
        <w:t>MHz</w:t>
      </w:r>
      <w:r w:rsidRPr="00837609">
        <w:rPr>
          <w:szCs w:val="22"/>
        </w:rPr>
        <w:t>)” with “9.4.1.52 (Membership Status Array field)”.</w:t>
      </w:r>
    </w:p>
    <w:p w14:paraId="33CB8522" w14:textId="77777777" w:rsidR="000933FD" w:rsidRPr="00837609" w:rsidRDefault="000933FD" w:rsidP="000933FD">
      <w:pPr>
        <w:pStyle w:val="ListParagraph"/>
        <w:numPr>
          <w:ilvl w:val="3"/>
          <w:numId w:val="1"/>
        </w:numPr>
        <w:rPr>
          <w:szCs w:val="22"/>
        </w:rPr>
      </w:pPr>
      <w:r w:rsidRPr="00837609">
        <w:rPr>
          <w:szCs w:val="22"/>
        </w:rPr>
        <w:t>No Objection – Mark Ready for Motion</w:t>
      </w:r>
    </w:p>
    <w:p w14:paraId="4EC9688C" w14:textId="5FF0CBE9" w:rsidR="00270F6C" w:rsidRPr="00837609" w:rsidRDefault="00270F6C" w:rsidP="000933FD">
      <w:pPr>
        <w:pStyle w:val="ListParagraph"/>
        <w:ind w:left="1728"/>
        <w:rPr>
          <w:szCs w:val="22"/>
        </w:rPr>
      </w:pPr>
      <w:r w:rsidRPr="00837609">
        <w:rPr>
          <w:szCs w:val="22"/>
        </w:rPr>
        <w:t xml:space="preserve"> </w:t>
      </w:r>
    </w:p>
    <w:p w14:paraId="21A6D272" w14:textId="093AD5F9" w:rsidR="00270F6C" w:rsidRPr="00676DAA" w:rsidRDefault="000933FD" w:rsidP="000933FD">
      <w:pPr>
        <w:pStyle w:val="ListParagraph"/>
        <w:numPr>
          <w:ilvl w:val="2"/>
          <w:numId w:val="1"/>
        </w:numPr>
        <w:rPr>
          <w:szCs w:val="22"/>
          <w:highlight w:val="green"/>
        </w:rPr>
      </w:pPr>
      <w:r w:rsidRPr="00676DAA">
        <w:rPr>
          <w:szCs w:val="22"/>
          <w:highlight w:val="green"/>
        </w:rPr>
        <w:t xml:space="preserve">CID </w:t>
      </w:r>
      <w:r w:rsidR="00270F6C" w:rsidRPr="00676DAA">
        <w:rPr>
          <w:szCs w:val="22"/>
          <w:highlight w:val="green"/>
        </w:rPr>
        <w:t xml:space="preserve"> </w:t>
      </w:r>
      <w:r w:rsidRPr="00676DAA">
        <w:rPr>
          <w:szCs w:val="22"/>
          <w:highlight w:val="green"/>
        </w:rPr>
        <w:t>6069 (ED2)</w:t>
      </w:r>
    </w:p>
    <w:p w14:paraId="03202C6A" w14:textId="2A3904BF" w:rsidR="000933FD" w:rsidRPr="00837609" w:rsidRDefault="000933FD" w:rsidP="000933FD">
      <w:pPr>
        <w:pStyle w:val="ListParagraph"/>
        <w:numPr>
          <w:ilvl w:val="3"/>
          <w:numId w:val="1"/>
        </w:numPr>
        <w:rPr>
          <w:szCs w:val="22"/>
        </w:rPr>
      </w:pPr>
      <w:r w:rsidRPr="00837609">
        <w:rPr>
          <w:szCs w:val="22"/>
        </w:rPr>
        <w:t>Review Comment</w:t>
      </w:r>
    </w:p>
    <w:p w14:paraId="0D906606" w14:textId="77777777" w:rsidR="000933FD" w:rsidRPr="00837609" w:rsidRDefault="000933FD" w:rsidP="000933FD">
      <w:pPr>
        <w:pStyle w:val="ListParagraph"/>
        <w:numPr>
          <w:ilvl w:val="3"/>
          <w:numId w:val="1"/>
        </w:numPr>
        <w:rPr>
          <w:szCs w:val="22"/>
        </w:rPr>
      </w:pPr>
      <w:r w:rsidRPr="00837609">
        <w:rPr>
          <w:szCs w:val="22"/>
        </w:rPr>
        <w:t>We discussed this before with a different CID number.</w:t>
      </w:r>
    </w:p>
    <w:p w14:paraId="584A6DDB" w14:textId="4C0D7AB8" w:rsidR="000933FD" w:rsidRPr="00837609" w:rsidRDefault="000933FD" w:rsidP="000933FD">
      <w:pPr>
        <w:pStyle w:val="ListParagraph"/>
        <w:numPr>
          <w:ilvl w:val="3"/>
          <w:numId w:val="1"/>
        </w:numPr>
        <w:rPr>
          <w:szCs w:val="22"/>
        </w:rPr>
      </w:pPr>
      <w:r w:rsidRPr="00837609">
        <w:rPr>
          <w:szCs w:val="22"/>
        </w:rPr>
        <w:t xml:space="preserve">Proposed Resolution: CID 6069 (ED2): Accepted. </w:t>
      </w:r>
      <w:r w:rsidRPr="00837609">
        <w:rPr>
          <w:szCs w:val="22"/>
        </w:rPr>
        <w:br/>
        <w:t>Note to the Editors:  This resolution is the same as that of CID 6319 in 23/1751r1 &lt;</w:t>
      </w:r>
      <w:hyperlink r:id="rId18" w:history="1">
        <w:r w:rsidR="00292716" w:rsidRPr="004F4362">
          <w:rPr>
            <w:rStyle w:val="Hyperlink"/>
            <w:szCs w:val="22"/>
          </w:rPr>
          <w:t>https://mentor.ieee.org/802.11/dcn/23/11-23-1751-01-000m-proposed-resolution-for-miscellaneous-comments-on-initial-sa-ballot-on-d4-0.docx</w:t>
        </w:r>
      </w:hyperlink>
      <w:r w:rsidR="00292716">
        <w:rPr>
          <w:szCs w:val="22"/>
        </w:rPr>
        <w:t xml:space="preserve"> </w:t>
      </w:r>
      <w:r w:rsidRPr="00837609">
        <w:rPr>
          <w:szCs w:val="22"/>
        </w:rPr>
        <w:t>&gt;.</w:t>
      </w:r>
    </w:p>
    <w:p w14:paraId="5B59014D" w14:textId="6F1C7112" w:rsidR="000933FD" w:rsidRPr="00837609" w:rsidRDefault="000933FD" w:rsidP="000933FD">
      <w:pPr>
        <w:pStyle w:val="ListParagraph"/>
        <w:numPr>
          <w:ilvl w:val="3"/>
          <w:numId w:val="1"/>
        </w:numPr>
        <w:rPr>
          <w:szCs w:val="22"/>
        </w:rPr>
      </w:pPr>
      <w:r w:rsidRPr="00837609">
        <w:rPr>
          <w:szCs w:val="22"/>
        </w:rPr>
        <w:t>No Objection – Mark Ready for Motion</w:t>
      </w:r>
    </w:p>
    <w:p w14:paraId="1F66934D" w14:textId="77777777" w:rsidR="000933FD" w:rsidRPr="00837609" w:rsidRDefault="000933FD" w:rsidP="000933FD">
      <w:pPr>
        <w:pStyle w:val="ListParagraph"/>
        <w:ind w:left="1728"/>
        <w:rPr>
          <w:szCs w:val="22"/>
        </w:rPr>
      </w:pPr>
    </w:p>
    <w:p w14:paraId="422276F0" w14:textId="118E76F6" w:rsidR="00270F6C" w:rsidRPr="00837609" w:rsidRDefault="000933FD" w:rsidP="000933FD">
      <w:pPr>
        <w:pStyle w:val="ListParagraph"/>
        <w:numPr>
          <w:ilvl w:val="2"/>
          <w:numId w:val="1"/>
        </w:numPr>
        <w:rPr>
          <w:szCs w:val="22"/>
          <w:highlight w:val="green"/>
        </w:rPr>
      </w:pPr>
      <w:r w:rsidRPr="00837609">
        <w:rPr>
          <w:szCs w:val="22"/>
          <w:highlight w:val="green"/>
        </w:rPr>
        <w:t>CID 6318 (ED2)</w:t>
      </w:r>
    </w:p>
    <w:p w14:paraId="59E88AB9" w14:textId="21B8A3D0" w:rsidR="000933FD" w:rsidRPr="00837609" w:rsidRDefault="000933FD" w:rsidP="000933FD">
      <w:pPr>
        <w:pStyle w:val="ListParagraph"/>
        <w:numPr>
          <w:ilvl w:val="3"/>
          <w:numId w:val="1"/>
        </w:numPr>
        <w:rPr>
          <w:szCs w:val="22"/>
        </w:rPr>
      </w:pPr>
      <w:r w:rsidRPr="00837609">
        <w:rPr>
          <w:szCs w:val="22"/>
        </w:rPr>
        <w:t>Review Comment</w:t>
      </w:r>
    </w:p>
    <w:p w14:paraId="6A36E4B2" w14:textId="47846E02" w:rsidR="000933FD" w:rsidRPr="00837609" w:rsidRDefault="000933FD" w:rsidP="000933FD">
      <w:pPr>
        <w:pStyle w:val="ListParagraph"/>
        <w:numPr>
          <w:ilvl w:val="3"/>
          <w:numId w:val="1"/>
        </w:numPr>
        <w:rPr>
          <w:szCs w:val="22"/>
        </w:rPr>
      </w:pPr>
      <w:r w:rsidRPr="00837609">
        <w:rPr>
          <w:szCs w:val="22"/>
        </w:rPr>
        <w:t>Proposed Resolution: CID 6318 (ED2): Revised. Replace “removed from IEEE 802.11” with “removed from IEEE Std 802.11” at the following locations in D4.0:</w:t>
      </w:r>
    </w:p>
    <w:p w14:paraId="62E4BAAB" w14:textId="7062344C" w:rsidR="000933FD" w:rsidRPr="00837609" w:rsidRDefault="000933FD" w:rsidP="000933FD">
      <w:pPr>
        <w:pStyle w:val="ListParagraph"/>
        <w:ind w:left="1728"/>
        <w:rPr>
          <w:szCs w:val="22"/>
        </w:rPr>
      </w:pPr>
      <w:r w:rsidRPr="00837609">
        <w:rPr>
          <w:szCs w:val="22"/>
        </w:rPr>
        <w:t>4910.11, 4915.32, 4960.31, 4960.44, 4960.62, 4961.9, 4961.30, 4961.45, 4962.2, 4962.12,</w:t>
      </w:r>
      <w:r w:rsidR="00292716">
        <w:rPr>
          <w:szCs w:val="22"/>
        </w:rPr>
        <w:t xml:space="preserve"> </w:t>
      </w:r>
      <w:r w:rsidRPr="00837609">
        <w:rPr>
          <w:szCs w:val="22"/>
        </w:rPr>
        <w:t>4962.22, 4962.32, 4962.41, 4963.28, 4963.50, 4964.2, 4964.14, 4964.32, 4964.48, 5280.40.</w:t>
      </w:r>
    </w:p>
    <w:p w14:paraId="7E7EAC7B" w14:textId="0894FDFD" w:rsidR="00270F6C" w:rsidRPr="00837609" w:rsidRDefault="00270F6C" w:rsidP="00270F6C">
      <w:pPr>
        <w:pStyle w:val="ListParagraph"/>
        <w:numPr>
          <w:ilvl w:val="3"/>
          <w:numId w:val="1"/>
        </w:numPr>
        <w:rPr>
          <w:szCs w:val="22"/>
        </w:rPr>
      </w:pPr>
      <w:r w:rsidRPr="00837609">
        <w:rPr>
          <w:szCs w:val="22"/>
        </w:rPr>
        <w:t xml:space="preserve"> </w:t>
      </w:r>
      <w:r w:rsidR="000933FD" w:rsidRPr="00837609">
        <w:rPr>
          <w:szCs w:val="22"/>
        </w:rPr>
        <w:t>No Objection – Mark Ready for Motion</w:t>
      </w:r>
    </w:p>
    <w:p w14:paraId="30F23958" w14:textId="77777777" w:rsidR="000933FD" w:rsidRPr="00837609" w:rsidRDefault="000933FD" w:rsidP="000933FD">
      <w:pPr>
        <w:pStyle w:val="ListParagraph"/>
        <w:ind w:left="1728"/>
        <w:rPr>
          <w:szCs w:val="22"/>
        </w:rPr>
      </w:pPr>
    </w:p>
    <w:p w14:paraId="7DFDBC3B" w14:textId="52D02F6F" w:rsidR="000933FD" w:rsidRPr="00837609" w:rsidRDefault="000933FD" w:rsidP="000933FD">
      <w:pPr>
        <w:pStyle w:val="ListParagraph"/>
        <w:numPr>
          <w:ilvl w:val="2"/>
          <w:numId w:val="1"/>
        </w:numPr>
        <w:rPr>
          <w:szCs w:val="22"/>
          <w:highlight w:val="green"/>
        </w:rPr>
      </w:pPr>
      <w:r w:rsidRPr="00837609">
        <w:rPr>
          <w:szCs w:val="22"/>
          <w:highlight w:val="green"/>
        </w:rPr>
        <w:t>CID 6063 (ED2)</w:t>
      </w:r>
    </w:p>
    <w:p w14:paraId="221EE47A" w14:textId="0205E967" w:rsidR="000933FD" w:rsidRPr="00837609" w:rsidRDefault="000933FD" w:rsidP="000933FD">
      <w:pPr>
        <w:pStyle w:val="ListParagraph"/>
        <w:numPr>
          <w:ilvl w:val="3"/>
          <w:numId w:val="1"/>
        </w:numPr>
        <w:rPr>
          <w:szCs w:val="22"/>
        </w:rPr>
      </w:pPr>
      <w:r w:rsidRPr="00837609">
        <w:rPr>
          <w:szCs w:val="22"/>
        </w:rPr>
        <w:t>Review Comment</w:t>
      </w:r>
    </w:p>
    <w:p w14:paraId="1DE6A28E" w14:textId="77777777" w:rsidR="000933FD" w:rsidRPr="00837609" w:rsidRDefault="000933FD" w:rsidP="000933FD">
      <w:pPr>
        <w:pStyle w:val="ListParagraph"/>
        <w:numPr>
          <w:ilvl w:val="3"/>
          <w:numId w:val="1"/>
        </w:numPr>
        <w:rPr>
          <w:szCs w:val="22"/>
        </w:rPr>
      </w:pPr>
      <w:r w:rsidRPr="00837609">
        <w:rPr>
          <w:szCs w:val="22"/>
        </w:rPr>
        <w:t>Proposed Resolution: Accepted.</w:t>
      </w:r>
    </w:p>
    <w:p w14:paraId="33F6D30A" w14:textId="77777777" w:rsidR="000933FD" w:rsidRPr="00837609" w:rsidRDefault="000933FD" w:rsidP="000933FD">
      <w:pPr>
        <w:pStyle w:val="ListParagraph"/>
        <w:numPr>
          <w:ilvl w:val="3"/>
          <w:numId w:val="1"/>
        </w:numPr>
        <w:rPr>
          <w:szCs w:val="22"/>
        </w:rPr>
      </w:pPr>
      <w:r w:rsidRPr="00837609">
        <w:rPr>
          <w:szCs w:val="22"/>
        </w:rPr>
        <w:t>No Objection – Mark Ready for Motion</w:t>
      </w:r>
    </w:p>
    <w:p w14:paraId="6BC07200" w14:textId="364A2768" w:rsidR="000933FD" w:rsidRPr="00837609" w:rsidRDefault="000933FD" w:rsidP="000933FD">
      <w:pPr>
        <w:pStyle w:val="ListParagraph"/>
        <w:ind w:left="1728"/>
        <w:rPr>
          <w:szCs w:val="22"/>
        </w:rPr>
      </w:pPr>
    </w:p>
    <w:p w14:paraId="2C2D1743" w14:textId="29DF6E30" w:rsidR="000933FD" w:rsidRPr="00837609" w:rsidRDefault="000933FD" w:rsidP="000933FD">
      <w:pPr>
        <w:pStyle w:val="ListParagraph"/>
        <w:numPr>
          <w:ilvl w:val="1"/>
          <w:numId w:val="1"/>
        </w:numPr>
        <w:rPr>
          <w:szCs w:val="22"/>
        </w:rPr>
      </w:pPr>
      <w:r w:rsidRPr="00837609">
        <w:rPr>
          <w:b/>
          <w:bCs/>
          <w:szCs w:val="22"/>
        </w:rPr>
        <w:t>Review doc 11-23/1747r2</w:t>
      </w:r>
      <w:r w:rsidRPr="00837609">
        <w:rPr>
          <w:szCs w:val="22"/>
        </w:rPr>
        <w:t xml:space="preserve"> – Emily QI (Intel)</w:t>
      </w:r>
    </w:p>
    <w:p w14:paraId="4E9F9541" w14:textId="4D7B707C" w:rsidR="000933FD" w:rsidRPr="00837609" w:rsidRDefault="00000000" w:rsidP="000933FD">
      <w:pPr>
        <w:pStyle w:val="ListParagraph"/>
        <w:numPr>
          <w:ilvl w:val="2"/>
          <w:numId w:val="1"/>
        </w:numPr>
        <w:rPr>
          <w:szCs w:val="22"/>
        </w:rPr>
      </w:pPr>
      <w:hyperlink r:id="rId19" w:history="1">
        <w:r w:rsidR="000933FD" w:rsidRPr="00837609">
          <w:rPr>
            <w:rStyle w:val="Hyperlink"/>
            <w:szCs w:val="22"/>
          </w:rPr>
          <w:t>https://mentor.ieee.org/802.11/dcn/23/11-23-1747-02-000m-proposed-resolutions-for-revme-sb1-ed1-comments.docx</w:t>
        </w:r>
      </w:hyperlink>
      <w:r w:rsidR="000933FD" w:rsidRPr="00837609">
        <w:rPr>
          <w:szCs w:val="22"/>
        </w:rPr>
        <w:t xml:space="preserve"> </w:t>
      </w:r>
    </w:p>
    <w:p w14:paraId="3948E876" w14:textId="266F08D0" w:rsidR="000933FD" w:rsidRPr="00837609" w:rsidRDefault="000933FD" w:rsidP="000933FD">
      <w:pPr>
        <w:pStyle w:val="ListParagraph"/>
        <w:ind w:left="1728"/>
        <w:rPr>
          <w:szCs w:val="22"/>
        </w:rPr>
      </w:pPr>
      <w:r w:rsidRPr="00837609">
        <w:rPr>
          <w:szCs w:val="22"/>
        </w:rPr>
        <w:t xml:space="preserve"> </w:t>
      </w:r>
    </w:p>
    <w:p w14:paraId="2F600CF8" w14:textId="77777777" w:rsidR="000933FD" w:rsidRPr="00837609" w:rsidRDefault="000933FD" w:rsidP="000933FD">
      <w:pPr>
        <w:pStyle w:val="ListParagraph"/>
        <w:numPr>
          <w:ilvl w:val="2"/>
          <w:numId w:val="1"/>
        </w:numPr>
        <w:rPr>
          <w:szCs w:val="22"/>
          <w:highlight w:val="green"/>
        </w:rPr>
      </w:pPr>
      <w:r w:rsidRPr="00837609">
        <w:rPr>
          <w:szCs w:val="22"/>
          <w:highlight w:val="green"/>
        </w:rPr>
        <w:t>CID 6412 (ED1)</w:t>
      </w:r>
    </w:p>
    <w:p w14:paraId="179C3BFC" w14:textId="77777777" w:rsidR="000933FD" w:rsidRPr="00837609" w:rsidRDefault="000933FD" w:rsidP="000933FD">
      <w:pPr>
        <w:pStyle w:val="ListParagraph"/>
        <w:numPr>
          <w:ilvl w:val="3"/>
          <w:numId w:val="1"/>
        </w:numPr>
        <w:rPr>
          <w:szCs w:val="22"/>
        </w:rPr>
      </w:pPr>
      <w:r w:rsidRPr="00837609">
        <w:rPr>
          <w:szCs w:val="22"/>
        </w:rPr>
        <w:t>Review Comment</w:t>
      </w:r>
    </w:p>
    <w:p w14:paraId="61A275F2" w14:textId="77777777" w:rsidR="000933FD" w:rsidRPr="00837609" w:rsidRDefault="000933FD" w:rsidP="000933FD">
      <w:pPr>
        <w:pStyle w:val="ListParagraph"/>
        <w:numPr>
          <w:ilvl w:val="3"/>
          <w:numId w:val="1"/>
        </w:numPr>
        <w:rPr>
          <w:szCs w:val="22"/>
        </w:rPr>
      </w:pPr>
      <w:r w:rsidRPr="00837609">
        <w:rPr>
          <w:szCs w:val="22"/>
        </w:rPr>
        <w:t>Same as CID 1472, 2144, 3548</w:t>
      </w:r>
    </w:p>
    <w:p w14:paraId="083C9D68" w14:textId="77777777" w:rsidR="000933FD" w:rsidRPr="00837609" w:rsidRDefault="000933FD" w:rsidP="000933FD">
      <w:pPr>
        <w:pStyle w:val="ListParagraph"/>
        <w:numPr>
          <w:ilvl w:val="3"/>
          <w:numId w:val="1"/>
        </w:numPr>
        <w:rPr>
          <w:szCs w:val="22"/>
        </w:rPr>
      </w:pPr>
      <w:r w:rsidRPr="00837609">
        <w:rPr>
          <w:szCs w:val="22"/>
        </w:rPr>
        <w:t>Proposed Resolution: Rejected.</w:t>
      </w:r>
    </w:p>
    <w:p w14:paraId="601C246E" w14:textId="3DB572FF" w:rsidR="000933FD" w:rsidRPr="00837609" w:rsidRDefault="000933FD" w:rsidP="000933FD">
      <w:pPr>
        <w:pStyle w:val="ListParagraph"/>
        <w:ind w:left="2232"/>
        <w:rPr>
          <w:szCs w:val="22"/>
        </w:rPr>
      </w:pPr>
      <w:r w:rsidRPr="00837609">
        <w:rPr>
          <w:szCs w:val="22"/>
        </w:rPr>
        <w:t>The Comment fails to identify changes in sufficient detail so that the specific wording of the changes that will satisfy the commenter can be determined.</w:t>
      </w:r>
    </w:p>
    <w:p w14:paraId="50D4D6E3" w14:textId="4CEF2B0B" w:rsidR="000933FD" w:rsidRPr="00837609" w:rsidRDefault="000933FD" w:rsidP="000933FD">
      <w:pPr>
        <w:pStyle w:val="ListParagraph"/>
        <w:numPr>
          <w:ilvl w:val="3"/>
          <w:numId w:val="1"/>
        </w:numPr>
        <w:rPr>
          <w:szCs w:val="22"/>
        </w:rPr>
      </w:pPr>
      <w:r w:rsidRPr="00837609">
        <w:rPr>
          <w:szCs w:val="22"/>
        </w:rPr>
        <w:t xml:space="preserve">One Objection – Mark Ready for Motion. </w:t>
      </w:r>
    </w:p>
    <w:p w14:paraId="367BAEB3" w14:textId="77777777" w:rsidR="000933FD" w:rsidRPr="00837609" w:rsidRDefault="000933FD" w:rsidP="000933FD">
      <w:pPr>
        <w:pStyle w:val="ListParagraph"/>
        <w:numPr>
          <w:ilvl w:val="3"/>
          <w:numId w:val="1"/>
        </w:numPr>
        <w:rPr>
          <w:szCs w:val="22"/>
        </w:rPr>
      </w:pPr>
      <w:r w:rsidRPr="00837609">
        <w:rPr>
          <w:szCs w:val="22"/>
        </w:rPr>
        <w:t>Note the single objection (Mark RISON).</w:t>
      </w:r>
    </w:p>
    <w:p w14:paraId="6D62573C" w14:textId="1992F8A8" w:rsidR="000933FD" w:rsidRPr="00837609" w:rsidRDefault="000933FD" w:rsidP="000933FD">
      <w:pPr>
        <w:pStyle w:val="ListParagraph"/>
        <w:numPr>
          <w:ilvl w:val="3"/>
          <w:numId w:val="1"/>
        </w:numPr>
        <w:rPr>
          <w:szCs w:val="22"/>
        </w:rPr>
      </w:pPr>
      <w:r w:rsidRPr="00837609">
        <w:rPr>
          <w:szCs w:val="22"/>
        </w:rPr>
        <w:t xml:space="preserve">Mark CID as a separate Motion  </w:t>
      </w:r>
    </w:p>
    <w:p w14:paraId="37F24E30" w14:textId="365A10C9" w:rsidR="000933FD" w:rsidRPr="00837609" w:rsidRDefault="000933FD" w:rsidP="000933FD">
      <w:pPr>
        <w:pStyle w:val="ListParagraph"/>
        <w:ind w:left="1728"/>
        <w:rPr>
          <w:szCs w:val="22"/>
        </w:rPr>
      </w:pPr>
    </w:p>
    <w:p w14:paraId="11F74702" w14:textId="5E60F8F2" w:rsidR="00D906D0" w:rsidRPr="00837609" w:rsidRDefault="000933FD" w:rsidP="00D906D0">
      <w:pPr>
        <w:pStyle w:val="ListParagraph"/>
        <w:numPr>
          <w:ilvl w:val="2"/>
          <w:numId w:val="1"/>
        </w:numPr>
        <w:rPr>
          <w:szCs w:val="22"/>
          <w:highlight w:val="green"/>
        </w:rPr>
      </w:pPr>
      <w:r w:rsidRPr="00837609">
        <w:rPr>
          <w:szCs w:val="22"/>
          <w:highlight w:val="green"/>
        </w:rPr>
        <w:t xml:space="preserve">CID  </w:t>
      </w:r>
      <w:r w:rsidR="00D906D0" w:rsidRPr="00837609">
        <w:rPr>
          <w:szCs w:val="22"/>
          <w:highlight w:val="green"/>
        </w:rPr>
        <w:t>6228 (ED1)</w:t>
      </w:r>
    </w:p>
    <w:p w14:paraId="01E2C3C3" w14:textId="232BF288" w:rsidR="00D906D0" w:rsidRPr="00837609" w:rsidRDefault="00D906D0" w:rsidP="00D906D0">
      <w:pPr>
        <w:pStyle w:val="ListParagraph"/>
        <w:numPr>
          <w:ilvl w:val="3"/>
          <w:numId w:val="1"/>
        </w:numPr>
        <w:rPr>
          <w:szCs w:val="22"/>
        </w:rPr>
      </w:pPr>
      <w:r w:rsidRPr="00837609">
        <w:rPr>
          <w:szCs w:val="22"/>
        </w:rPr>
        <w:t>Review Comment</w:t>
      </w:r>
    </w:p>
    <w:p w14:paraId="0140FD22" w14:textId="660A7346" w:rsidR="00D906D0" w:rsidRPr="00837609" w:rsidRDefault="00D906D0" w:rsidP="00D906D0">
      <w:pPr>
        <w:pStyle w:val="ListParagraph"/>
        <w:numPr>
          <w:ilvl w:val="3"/>
          <w:numId w:val="1"/>
        </w:numPr>
        <w:rPr>
          <w:szCs w:val="22"/>
        </w:rPr>
      </w:pPr>
      <w:r w:rsidRPr="00837609">
        <w:rPr>
          <w:szCs w:val="22"/>
        </w:rPr>
        <w:t>Same as CID 265, 2016, 4211.</w:t>
      </w:r>
    </w:p>
    <w:p w14:paraId="10FAD0AA" w14:textId="6D46CDA4" w:rsidR="00D906D0" w:rsidRPr="00837609" w:rsidRDefault="00D906D0" w:rsidP="00D906D0">
      <w:pPr>
        <w:pStyle w:val="ListParagraph"/>
        <w:numPr>
          <w:ilvl w:val="3"/>
          <w:numId w:val="1"/>
        </w:numPr>
        <w:rPr>
          <w:szCs w:val="22"/>
        </w:rPr>
      </w:pPr>
      <w:r w:rsidRPr="00837609">
        <w:rPr>
          <w:szCs w:val="22"/>
        </w:rPr>
        <w:t>Discussion on how to determine which figures are searchable or not.</w:t>
      </w:r>
    </w:p>
    <w:p w14:paraId="0D34CD34" w14:textId="7965BADB" w:rsidR="00D906D0" w:rsidRPr="00837609" w:rsidRDefault="00D906D0" w:rsidP="00D906D0">
      <w:pPr>
        <w:pStyle w:val="ListParagraph"/>
        <w:numPr>
          <w:ilvl w:val="3"/>
          <w:numId w:val="1"/>
        </w:numPr>
        <w:rPr>
          <w:szCs w:val="22"/>
        </w:rPr>
      </w:pPr>
      <w:r w:rsidRPr="00837609">
        <w:rPr>
          <w:szCs w:val="22"/>
        </w:rPr>
        <w:t>Old Figures are not searchable and will not be updated.</w:t>
      </w:r>
    </w:p>
    <w:p w14:paraId="4058B180" w14:textId="48E9D539" w:rsidR="00D906D0" w:rsidRPr="00837609" w:rsidRDefault="00D906D0" w:rsidP="00D906D0">
      <w:pPr>
        <w:pStyle w:val="ListParagraph"/>
        <w:numPr>
          <w:ilvl w:val="3"/>
          <w:numId w:val="1"/>
        </w:numPr>
        <w:rPr>
          <w:szCs w:val="22"/>
        </w:rPr>
      </w:pPr>
      <w:r w:rsidRPr="00837609">
        <w:rPr>
          <w:szCs w:val="22"/>
        </w:rPr>
        <w:t xml:space="preserve">Proposed Resolution: CID 6228 (ED1): Rejected. </w:t>
      </w:r>
      <w:r w:rsidRPr="00837609">
        <w:rPr>
          <w:szCs w:val="22"/>
        </w:rPr>
        <w:br/>
        <w:t>The comment fails to identify changes in sufficient detail so that the specific wording of the changes that will satisfy the commenter can be determined.</w:t>
      </w:r>
    </w:p>
    <w:p w14:paraId="256238E4" w14:textId="5DD75953" w:rsidR="00D906D0" w:rsidRDefault="00D906D0" w:rsidP="000A05E7">
      <w:pPr>
        <w:pStyle w:val="ListParagraph"/>
        <w:numPr>
          <w:ilvl w:val="3"/>
          <w:numId w:val="1"/>
        </w:numPr>
        <w:rPr>
          <w:szCs w:val="22"/>
        </w:rPr>
      </w:pPr>
      <w:r w:rsidRPr="00837609">
        <w:rPr>
          <w:szCs w:val="22"/>
        </w:rPr>
        <w:t>No Objection – Mark Ready for Motion</w:t>
      </w:r>
    </w:p>
    <w:p w14:paraId="15C47A3A" w14:textId="77777777" w:rsidR="00292716" w:rsidRPr="00837609" w:rsidRDefault="00292716" w:rsidP="00292716">
      <w:pPr>
        <w:pStyle w:val="ListParagraph"/>
        <w:ind w:left="1728"/>
        <w:rPr>
          <w:szCs w:val="22"/>
        </w:rPr>
      </w:pPr>
    </w:p>
    <w:p w14:paraId="03C5AB6B" w14:textId="77777777" w:rsidR="00D906D0" w:rsidRPr="00837609" w:rsidRDefault="00D906D0" w:rsidP="00D906D0">
      <w:pPr>
        <w:pStyle w:val="ListParagraph"/>
        <w:numPr>
          <w:ilvl w:val="2"/>
          <w:numId w:val="1"/>
        </w:numPr>
        <w:rPr>
          <w:szCs w:val="22"/>
          <w:highlight w:val="green"/>
        </w:rPr>
      </w:pPr>
      <w:r w:rsidRPr="00837609">
        <w:rPr>
          <w:szCs w:val="22"/>
          <w:highlight w:val="green"/>
        </w:rPr>
        <w:t>CID 6153 (ED1)</w:t>
      </w:r>
    </w:p>
    <w:p w14:paraId="4F9919C6" w14:textId="77777777" w:rsidR="00D906D0" w:rsidRPr="00837609" w:rsidRDefault="00D906D0" w:rsidP="00D906D0">
      <w:pPr>
        <w:pStyle w:val="ListParagraph"/>
        <w:numPr>
          <w:ilvl w:val="3"/>
          <w:numId w:val="1"/>
        </w:numPr>
        <w:rPr>
          <w:szCs w:val="22"/>
        </w:rPr>
      </w:pPr>
      <w:r w:rsidRPr="00837609">
        <w:rPr>
          <w:szCs w:val="22"/>
        </w:rPr>
        <w:t>Review Comment</w:t>
      </w:r>
    </w:p>
    <w:p w14:paraId="457CBBE9" w14:textId="77777777" w:rsidR="00D906D0" w:rsidRPr="00837609" w:rsidRDefault="00D906D0" w:rsidP="00D906D0">
      <w:pPr>
        <w:pStyle w:val="ListParagraph"/>
        <w:numPr>
          <w:ilvl w:val="3"/>
          <w:numId w:val="1"/>
        </w:numPr>
        <w:rPr>
          <w:szCs w:val="22"/>
        </w:rPr>
      </w:pPr>
      <w:r w:rsidRPr="00837609">
        <w:rPr>
          <w:szCs w:val="22"/>
        </w:rPr>
        <w:t>IEEE SA has changed how it is referred to.</w:t>
      </w:r>
    </w:p>
    <w:p w14:paraId="175AD74A" w14:textId="789D4C15" w:rsidR="00D906D0" w:rsidRPr="00837609" w:rsidRDefault="00D906D0" w:rsidP="00D906D0">
      <w:pPr>
        <w:pStyle w:val="ListParagraph"/>
        <w:numPr>
          <w:ilvl w:val="3"/>
          <w:numId w:val="1"/>
        </w:numPr>
        <w:rPr>
          <w:szCs w:val="22"/>
        </w:rPr>
      </w:pPr>
      <w:r w:rsidRPr="00837609">
        <w:rPr>
          <w:szCs w:val="22"/>
        </w:rPr>
        <w:t xml:space="preserve">Proposed Resolution: CID 6153 (ED1): Revised. </w:t>
      </w:r>
      <w:r w:rsidRPr="00837609">
        <w:rPr>
          <w:szCs w:val="22"/>
        </w:rPr>
        <w:br/>
        <w:t>Change “IEEE-SA” to “IEEE SA” at 6.51, 6.54, 6.56, 4791.11, 5065.26 (D 4.1).</w:t>
      </w:r>
    </w:p>
    <w:p w14:paraId="065536AD" w14:textId="628ECD1B" w:rsidR="000A05E7" w:rsidRPr="00837609" w:rsidRDefault="00D906D0" w:rsidP="00292716">
      <w:pPr>
        <w:pStyle w:val="ListParagraph"/>
        <w:numPr>
          <w:ilvl w:val="3"/>
          <w:numId w:val="1"/>
        </w:numPr>
        <w:rPr>
          <w:szCs w:val="22"/>
        </w:rPr>
      </w:pPr>
      <w:r w:rsidRPr="00837609">
        <w:rPr>
          <w:szCs w:val="22"/>
        </w:rPr>
        <w:t>No objection – Mark Ready for Motion</w:t>
      </w:r>
    </w:p>
    <w:p w14:paraId="2745C7DB" w14:textId="66B69A95" w:rsidR="00D906D0" w:rsidRPr="00233ED1" w:rsidRDefault="00D906D0" w:rsidP="005124D2">
      <w:pPr>
        <w:pStyle w:val="ListParagraph"/>
        <w:numPr>
          <w:ilvl w:val="1"/>
          <w:numId w:val="1"/>
        </w:numPr>
        <w:rPr>
          <w:b/>
          <w:bCs/>
          <w:szCs w:val="22"/>
        </w:rPr>
      </w:pPr>
      <w:r w:rsidRPr="00233ED1">
        <w:rPr>
          <w:b/>
          <w:bCs/>
          <w:szCs w:val="22"/>
        </w:rPr>
        <w:t>Recess at 5:58pm</w:t>
      </w:r>
    </w:p>
    <w:p w14:paraId="451313A7" w14:textId="77777777" w:rsidR="000A05E7" w:rsidRPr="00837609" w:rsidRDefault="000A05E7">
      <w:pPr>
        <w:rPr>
          <w:b/>
          <w:bCs/>
          <w:szCs w:val="22"/>
        </w:rPr>
      </w:pPr>
      <w:r w:rsidRPr="00837609">
        <w:rPr>
          <w:b/>
          <w:bCs/>
          <w:szCs w:val="22"/>
        </w:rPr>
        <w:br w:type="page"/>
      </w:r>
    </w:p>
    <w:p w14:paraId="40026E0F" w14:textId="716250DF" w:rsidR="000A05E7" w:rsidRPr="00837609" w:rsidRDefault="000A05E7" w:rsidP="000A05E7">
      <w:pPr>
        <w:pStyle w:val="ListParagraph"/>
        <w:numPr>
          <w:ilvl w:val="0"/>
          <w:numId w:val="1"/>
        </w:numPr>
        <w:rPr>
          <w:szCs w:val="22"/>
        </w:rPr>
      </w:pPr>
      <w:r w:rsidRPr="00837609">
        <w:rPr>
          <w:b/>
          <w:bCs/>
          <w:szCs w:val="22"/>
        </w:rPr>
        <w:lastRenderedPageBreak/>
        <w:t>TGme (REVme) Mixed-mode –</w:t>
      </w:r>
      <w:r w:rsidR="00233ED1">
        <w:rPr>
          <w:b/>
          <w:bCs/>
          <w:szCs w:val="22"/>
        </w:rPr>
        <w:t>Tuesday</w:t>
      </w:r>
      <w:r w:rsidRPr="00837609">
        <w:rPr>
          <w:b/>
          <w:bCs/>
          <w:szCs w:val="22"/>
        </w:rPr>
        <w:t>, November 14, 2023, at 010:30-12:30 ET.</w:t>
      </w:r>
    </w:p>
    <w:p w14:paraId="384514E9" w14:textId="79578FB2" w:rsidR="000A05E7" w:rsidRPr="00837609" w:rsidRDefault="000A05E7" w:rsidP="000A05E7">
      <w:pPr>
        <w:numPr>
          <w:ilvl w:val="1"/>
          <w:numId w:val="1"/>
        </w:numPr>
        <w:rPr>
          <w:szCs w:val="22"/>
        </w:rPr>
      </w:pPr>
      <w:r w:rsidRPr="00837609">
        <w:rPr>
          <w:b/>
          <w:bCs/>
          <w:szCs w:val="22"/>
        </w:rPr>
        <w:t>Called to order</w:t>
      </w:r>
      <w:r w:rsidRPr="00837609">
        <w:rPr>
          <w:szCs w:val="22"/>
        </w:rPr>
        <w:t xml:space="preserve"> 10:38 HST by the TG Chair, Michael MONTEMURRO (Huawei).</w:t>
      </w:r>
    </w:p>
    <w:p w14:paraId="4D3FF1DB" w14:textId="77777777" w:rsidR="000A05E7" w:rsidRPr="00837609" w:rsidRDefault="000A05E7" w:rsidP="000A05E7">
      <w:pPr>
        <w:ind w:left="792"/>
        <w:rPr>
          <w:szCs w:val="22"/>
        </w:rPr>
      </w:pPr>
    </w:p>
    <w:p w14:paraId="292E35C7" w14:textId="77777777" w:rsidR="000A05E7" w:rsidRPr="00837609" w:rsidRDefault="000A05E7" w:rsidP="000A05E7">
      <w:pPr>
        <w:numPr>
          <w:ilvl w:val="1"/>
          <w:numId w:val="1"/>
        </w:numPr>
        <w:rPr>
          <w:szCs w:val="22"/>
        </w:rPr>
      </w:pPr>
      <w:r w:rsidRPr="00837609">
        <w:rPr>
          <w:b/>
          <w:bCs/>
          <w:szCs w:val="22"/>
        </w:rPr>
        <w:t>Introductions of</w:t>
      </w:r>
      <w:r w:rsidRPr="00837609">
        <w:rPr>
          <w:szCs w:val="22"/>
        </w:rPr>
        <w:t xml:space="preserve"> other Officers present:</w:t>
      </w:r>
    </w:p>
    <w:p w14:paraId="6CD1D740" w14:textId="77777777" w:rsidR="000A05E7" w:rsidRPr="00837609" w:rsidRDefault="000A05E7" w:rsidP="000A05E7">
      <w:pPr>
        <w:pStyle w:val="ListParagraph"/>
        <w:numPr>
          <w:ilvl w:val="2"/>
          <w:numId w:val="1"/>
        </w:numPr>
        <w:rPr>
          <w:szCs w:val="22"/>
        </w:rPr>
      </w:pPr>
      <w:r w:rsidRPr="00837609">
        <w:rPr>
          <w:szCs w:val="22"/>
        </w:rPr>
        <w:t>Vice Chair - Mark HAMILTON (Ruckus/CommScope)</w:t>
      </w:r>
    </w:p>
    <w:p w14:paraId="493BA8C9" w14:textId="77777777" w:rsidR="000A05E7" w:rsidRPr="00837609" w:rsidRDefault="000A05E7" w:rsidP="000A05E7">
      <w:pPr>
        <w:pStyle w:val="ListParagraph"/>
        <w:numPr>
          <w:ilvl w:val="2"/>
          <w:numId w:val="1"/>
        </w:numPr>
        <w:rPr>
          <w:szCs w:val="22"/>
        </w:rPr>
      </w:pPr>
      <w:r w:rsidRPr="00837609">
        <w:rPr>
          <w:szCs w:val="22"/>
        </w:rPr>
        <w:t>Vice Chair - Mark RISON (Samsung)</w:t>
      </w:r>
    </w:p>
    <w:p w14:paraId="10C70EA6" w14:textId="77777777" w:rsidR="000A05E7" w:rsidRPr="00837609" w:rsidRDefault="000A05E7" w:rsidP="000A05E7">
      <w:pPr>
        <w:pStyle w:val="ListParagraph"/>
        <w:numPr>
          <w:ilvl w:val="2"/>
          <w:numId w:val="1"/>
        </w:numPr>
        <w:rPr>
          <w:szCs w:val="22"/>
        </w:rPr>
      </w:pPr>
      <w:r w:rsidRPr="00837609">
        <w:rPr>
          <w:szCs w:val="22"/>
        </w:rPr>
        <w:t>Editor - Emily QI (Intel)</w:t>
      </w:r>
    </w:p>
    <w:p w14:paraId="2076C17E" w14:textId="77777777" w:rsidR="000A05E7" w:rsidRPr="00837609" w:rsidRDefault="000A05E7" w:rsidP="000A05E7">
      <w:pPr>
        <w:pStyle w:val="ListParagraph"/>
        <w:numPr>
          <w:ilvl w:val="2"/>
          <w:numId w:val="1"/>
        </w:numPr>
        <w:rPr>
          <w:szCs w:val="22"/>
        </w:rPr>
      </w:pPr>
      <w:r w:rsidRPr="00837609">
        <w:rPr>
          <w:szCs w:val="22"/>
        </w:rPr>
        <w:t>Secretary - Jon ROSDAHL (Qualcomm)</w:t>
      </w:r>
    </w:p>
    <w:p w14:paraId="06E9C536" w14:textId="77777777" w:rsidR="000A05E7" w:rsidRPr="00837609" w:rsidRDefault="000A05E7" w:rsidP="000A05E7">
      <w:pPr>
        <w:pStyle w:val="ListParagraph"/>
        <w:ind w:left="1224"/>
        <w:rPr>
          <w:szCs w:val="22"/>
        </w:rPr>
      </w:pPr>
    </w:p>
    <w:p w14:paraId="513F5234" w14:textId="29120A5E" w:rsidR="000A05E7" w:rsidRPr="00837609" w:rsidRDefault="000A05E7" w:rsidP="000A05E7">
      <w:pPr>
        <w:numPr>
          <w:ilvl w:val="1"/>
          <w:numId w:val="1"/>
        </w:numPr>
        <w:rPr>
          <w:szCs w:val="22"/>
        </w:rPr>
      </w:pPr>
      <w:r w:rsidRPr="00837609">
        <w:rPr>
          <w:b/>
          <w:bCs/>
          <w:szCs w:val="22"/>
        </w:rPr>
        <w:t>Remember that Registration</w:t>
      </w:r>
      <w:r w:rsidRPr="00837609">
        <w:rPr>
          <w:szCs w:val="22"/>
        </w:rPr>
        <w:t xml:space="preserve"> is required for this meeting and all the meetings this week as part of the 2023 </w:t>
      </w:r>
      <w:r w:rsidR="00233ED1" w:rsidRPr="00837609">
        <w:rPr>
          <w:szCs w:val="22"/>
        </w:rPr>
        <w:t>November 802</w:t>
      </w:r>
      <w:r w:rsidRPr="00837609">
        <w:rPr>
          <w:szCs w:val="22"/>
        </w:rPr>
        <w:t xml:space="preserve"> Plenary.</w:t>
      </w:r>
    </w:p>
    <w:p w14:paraId="05416777" w14:textId="77777777" w:rsidR="000A05E7" w:rsidRPr="00837609" w:rsidRDefault="000A05E7" w:rsidP="000A05E7">
      <w:pPr>
        <w:ind w:left="792"/>
        <w:rPr>
          <w:szCs w:val="22"/>
        </w:rPr>
      </w:pPr>
    </w:p>
    <w:p w14:paraId="392AFA27" w14:textId="77777777" w:rsidR="000A05E7" w:rsidRPr="00837609" w:rsidRDefault="000A05E7" w:rsidP="000A05E7">
      <w:pPr>
        <w:numPr>
          <w:ilvl w:val="1"/>
          <w:numId w:val="1"/>
        </w:numPr>
        <w:rPr>
          <w:b/>
          <w:bCs/>
          <w:szCs w:val="22"/>
        </w:rPr>
      </w:pPr>
      <w:r w:rsidRPr="00837609">
        <w:rPr>
          <w:b/>
          <w:bCs/>
          <w:szCs w:val="22"/>
        </w:rPr>
        <w:t>Review Patent Policy and Copyright policy and Participation Policies.</w:t>
      </w:r>
    </w:p>
    <w:p w14:paraId="40CB6D4E" w14:textId="77777777" w:rsidR="000A05E7" w:rsidRPr="00837609" w:rsidRDefault="000A05E7" w:rsidP="000A05E7">
      <w:pPr>
        <w:numPr>
          <w:ilvl w:val="2"/>
          <w:numId w:val="1"/>
        </w:numPr>
        <w:rPr>
          <w:szCs w:val="22"/>
        </w:rPr>
      </w:pPr>
      <w:r w:rsidRPr="00837609">
        <w:rPr>
          <w:szCs w:val="22"/>
        </w:rPr>
        <w:t>No Issues noted.</w:t>
      </w:r>
    </w:p>
    <w:p w14:paraId="572D1995" w14:textId="77777777" w:rsidR="000A05E7" w:rsidRPr="00837609" w:rsidRDefault="000A05E7" w:rsidP="000A05E7">
      <w:pPr>
        <w:ind w:left="1224"/>
        <w:rPr>
          <w:szCs w:val="22"/>
        </w:rPr>
      </w:pPr>
    </w:p>
    <w:p w14:paraId="783B5792" w14:textId="797BF6E4" w:rsidR="000A05E7" w:rsidRPr="00837609" w:rsidRDefault="000A05E7" w:rsidP="000A05E7">
      <w:pPr>
        <w:numPr>
          <w:ilvl w:val="1"/>
          <w:numId w:val="1"/>
        </w:numPr>
        <w:rPr>
          <w:szCs w:val="22"/>
        </w:rPr>
      </w:pPr>
      <w:r w:rsidRPr="00837609">
        <w:rPr>
          <w:b/>
          <w:bCs/>
          <w:szCs w:val="22"/>
        </w:rPr>
        <w:t>Review Agenda 11-23/1</w:t>
      </w:r>
      <w:r w:rsidR="008A58DD" w:rsidRPr="00837609">
        <w:rPr>
          <w:b/>
          <w:bCs/>
          <w:szCs w:val="22"/>
        </w:rPr>
        <w:t>695r4</w:t>
      </w:r>
      <w:r w:rsidRPr="00837609">
        <w:rPr>
          <w:szCs w:val="22"/>
        </w:rPr>
        <w:t>:</w:t>
      </w:r>
    </w:p>
    <w:p w14:paraId="6B59D71A" w14:textId="60F4F5D8" w:rsidR="008A58DD" w:rsidRPr="00837609" w:rsidRDefault="00000000" w:rsidP="008A58DD">
      <w:pPr>
        <w:numPr>
          <w:ilvl w:val="2"/>
          <w:numId w:val="1"/>
        </w:numPr>
        <w:rPr>
          <w:szCs w:val="22"/>
        </w:rPr>
      </w:pPr>
      <w:hyperlink r:id="rId20" w:history="1">
        <w:r w:rsidR="008A58DD" w:rsidRPr="00837609">
          <w:rPr>
            <w:rStyle w:val="Hyperlink"/>
            <w:szCs w:val="22"/>
          </w:rPr>
          <w:t>https://mentor.ieee.org/802.11/dcn/23/11-23-1695-04-000m-revme-agenda-november-2023-session.pptx</w:t>
        </w:r>
      </w:hyperlink>
      <w:r w:rsidR="008A58DD" w:rsidRPr="00837609">
        <w:rPr>
          <w:szCs w:val="22"/>
        </w:rPr>
        <w:t xml:space="preserve"> </w:t>
      </w:r>
    </w:p>
    <w:p w14:paraId="1B07E1EC" w14:textId="7ECFA8E6" w:rsidR="00D906D0" w:rsidRPr="00837609" w:rsidRDefault="000A05E7" w:rsidP="000A05E7">
      <w:pPr>
        <w:pStyle w:val="ListParagraph"/>
        <w:numPr>
          <w:ilvl w:val="2"/>
          <w:numId w:val="1"/>
        </w:numPr>
        <w:rPr>
          <w:szCs w:val="22"/>
        </w:rPr>
      </w:pPr>
      <w:r w:rsidRPr="00837609">
        <w:rPr>
          <w:szCs w:val="22"/>
        </w:rPr>
        <w:t xml:space="preserve">Add </w:t>
      </w:r>
      <w:r w:rsidR="008A58DD" w:rsidRPr="00837609">
        <w:rPr>
          <w:szCs w:val="22"/>
        </w:rPr>
        <w:t>Wednesday</w:t>
      </w:r>
      <w:r w:rsidRPr="00837609">
        <w:rPr>
          <w:szCs w:val="22"/>
        </w:rPr>
        <w:t xml:space="preserve"> PM2 for Tomo to attend.</w:t>
      </w:r>
    </w:p>
    <w:p w14:paraId="6B708DCC" w14:textId="77777777" w:rsidR="000A05E7" w:rsidRPr="00837609" w:rsidRDefault="000A05E7" w:rsidP="000A05E7">
      <w:pPr>
        <w:pStyle w:val="ListParagraph"/>
        <w:ind w:left="792"/>
        <w:rPr>
          <w:szCs w:val="22"/>
        </w:rPr>
      </w:pPr>
    </w:p>
    <w:p w14:paraId="0BFF96C7" w14:textId="3A7A8E7E" w:rsidR="000A05E7" w:rsidRPr="00837609" w:rsidRDefault="000A05E7" w:rsidP="000A05E7">
      <w:pPr>
        <w:pStyle w:val="ListParagraph"/>
        <w:numPr>
          <w:ilvl w:val="1"/>
          <w:numId w:val="1"/>
        </w:numPr>
        <w:rPr>
          <w:szCs w:val="22"/>
        </w:rPr>
      </w:pPr>
      <w:r w:rsidRPr="00837609">
        <w:rPr>
          <w:b/>
          <w:bCs/>
          <w:szCs w:val="22"/>
        </w:rPr>
        <w:t>Review doc 11-23/1774r0</w:t>
      </w:r>
      <w:r w:rsidRPr="00837609">
        <w:rPr>
          <w:szCs w:val="22"/>
        </w:rPr>
        <w:t xml:space="preserve"> Henry </w:t>
      </w:r>
      <w:r w:rsidR="008A58DD" w:rsidRPr="00837609">
        <w:rPr>
          <w:szCs w:val="22"/>
        </w:rPr>
        <w:t xml:space="preserve">PTASINSKI </w:t>
      </w:r>
      <w:r w:rsidRPr="00837609">
        <w:rPr>
          <w:szCs w:val="22"/>
        </w:rPr>
        <w:t>(</w:t>
      </w:r>
      <w:r w:rsidR="008A58DD" w:rsidRPr="00837609">
        <w:rPr>
          <w:szCs w:val="22"/>
        </w:rPr>
        <w:t>Morse Micro</w:t>
      </w:r>
      <w:r w:rsidRPr="00837609">
        <w:rPr>
          <w:szCs w:val="22"/>
        </w:rPr>
        <w:t>)</w:t>
      </w:r>
    </w:p>
    <w:p w14:paraId="7770AB2D" w14:textId="68CCD464" w:rsidR="000A05E7" w:rsidRPr="00837609" w:rsidRDefault="00000000" w:rsidP="000A05E7">
      <w:pPr>
        <w:pStyle w:val="ListParagraph"/>
        <w:numPr>
          <w:ilvl w:val="2"/>
          <w:numId w:val="1"/>
        </w:numPr>
        <w:rPr>
          <w:szCs w:val="22"/>
        </w:rPr>
      </w:pPr>
      <w:hyperlink r:id="rId21" w:history="1">
        <w:r w:rsidR="000A05E7" w:rsidRPr="00837609">
          <w:rPr>
            <w:rStyle w:val="Hyperlink"/>
            <w:szCs w:val="22"/>
          </w:rPr>
          <w:t>https://mentor.ieee.org/802.11/dcn/23/11-23-1774-00-000m-s1g-beacon-protection.pptx</w:t>
        </w:r>
      </w:hyperlink>
      <w:r w:rsidR="000A05E7" w:rsidRPr="00837609">
        <w:rPr>
          <w:szCs w:val="22"/>
        </w:rPr>
        <w:t xml:space="preserve"> </w:t>
      </w:r>
    </w:p>
    <w:p w14:paraId="7AB487FB" w14:textId="77777777" w:rsidR="000A05E7" w:rsidRPr="00837609" w:rsidRDefault="000A05E7" w:rsidP="000A05E7">
      <w:pPr>
        <w:pStyle w:val="ListParagraph"/>
        <w:ind w:left="1224"/>
        <w:rPr>
          <w:szCs w:val="22"/>
        </w:rPr>
      </w:pPr>
    </w:p>
    <w:p w14:paraId="75A9538F" w14:textId="536C21B4" w:rsidR="000A05E7" w:rsidRPr="00837609" w:rsidRDefault="000A05E7" w:rsidP="005E7109">
      <w:pPr>
        <w:pStyle w:val="ListParagraph"/>
        <w:numPr>
          <w:ilvl w:val="2"/>
          <w:numId w:val="1"/>
        </w:numPr>
        <w:rPr>
          <w:szCs w:val="22"/>
        </w:rPr>
      </w:pPr>
      <w:r w:rsidRPr="00837609">
        <w:rPr>
          <w:szCs w:val="22"/>
          <w:highlight w:val="yellow"/>
        </w:rPr>
        <w:t>CIDs 6054</w:t>
      </w:r>
      <w:r w:rsidRPr="00837609">
        <w:rPr>
          <w:szCs w:val="22"/>
        </w:rPr>
        <w:t xml:space="preserve"> and </w:t>
      </w:r>
      <w:r w:rsidRPr="00837609">
        <w:rPr>
          <w:szCs w:val="22"/>
          <w:highlight w:val="green"/>
        </w:rPr>
        <w:t>6338 (MAC</w:t>
      </w:r>
      <w:r w:rsidRPr="00837609">
        <w:rPr>
          <w:szCs w:val="22"/>
        </w:rPr>
        <w:t>):</w:t>
      </w:r>
    </w:p>
    <w:p w14:paraId="73FA0825" w14:textId="1867FD0D" w:rsidR="000933FD" w:rsidRPr="00837609" w:rsidRDefault="000A05E7" w:rsidP="005E7109">
      <w:pPr>
        <w:pStyle w:val="ListParagraph"/>
        <w:numPr>
          <w:ilvl w:val="3"/>
          <w:numId w:val="1"/>
        </w:numPr>
        <w:rPr>
          <w:szCs w:val="22"/>
        </w:rPr>
      </w:pPr>
      <w:r w:rsidRPr="00837609">
        <w:rPr>
          <w:szCs w:val="22"/>
        </w:rPr>
        <w:t>Review comment and submission discussion.</w:t>
      </w:r>
    </w:p>
    <w:p w14:paraId="530594D2" w14:textId="493ACDB5" w:rsidR="000A05E7" w:rsidRPr="00837609" w:rsidRDefault="008A58DD" w:rsidP="005E7109">
      <w:pPr>
        <w:pStyle w:val="ListParagraph"/>
        <w:numPr>
          <w:ilvl w:val="3"/>
          <w:numId w:val="1"/>
        </w:numPr>
        <w:rPr>
          <w:szCs w:val="22"/>
        </w:rPr>
      </w:pPr>
      <w:r w:rsidRPr="00837609">
        <w:rPr>
          <w:szCs w:val="22"/>
        </w:rPr>
        <w:t>Discussion on the BIP Compact Encapsulation (BCE).</w:t>
      </w:r>
    </w:p>
    <w:p w14:paraId="447BF35F" w14:textId="57C8B299" w:rsidR="008A58DD" w:rsidRPr="00837609" w:rsidRDefault="008A58DD" w:rsidP="005E7109">
      <w:pPr>
        <w:pStyle w:val="ListParagraph"/>
        <w:numPr>
          <w:ilvl w:val="3"/>
          <w:numId w:val="1"/>
        </w:numPr>
        <w:rPr>
          <w:szCs w:val="22"/>
        </w:rPr>
      </w:pPr>
      <w:r w:rsidRPr="00837609">
        <w:rPr>
          <w:szCs w:val="22"/>
        </w:rPr>
        <w:t>Change to Doc 11-23/1777r1 for the specific changes:</w:t>
      </w:r>
    </w:p>
    <w:p w14:paraId="244A1929" w14:textId="55EB6F89" w:rsidR="008A58DD" w:rsidRPr="00837609" w:rsidRDefault="00000000" w:rsidP="005E7109">
      <w:pPr>
        <w:pStyle w:val="ListParagraph"/>
        <w:numPr>
          <w:ilvl w:val="4"/>
          <w:numId w:val="1"/>
        </w:numPr>
        <w:rPr>
          <w:szCs w:val="22"/>
        </w:rPr>
      </w:pPr>
      <w:hyperlink r:id="rId22" w:history="1">
        <w:r w:rsidR="005E7109" w:rsidRPr="00837609">
          <w:rPr>
            <w:rStyle w:val="Hyperlink"/>
            <w:szCs w:val="22"/>
          </w:rPr>
          <w:t>https://mentor.ieee.org/802.11/dcn/23/11-23-1777-01-000m-s1g-beacon-protection-text.docx</w:t>
        </w:r>
      </w:hyperlink>
      <w:r w:rsidR="008A58DD" w:rsidRPr="00837609">
        <w:rPr>
          <w:szCs w:val="22"/>
        </w:rPr>
        <w:t xml:space="preserve"> (for the text changes)</w:t>
      </w:r>
    </w:p>
    <w:p w14:paraId="30E29D06" w14:textId="52828F30" w:rsidR="008A58DD" w:rsidRPr="00837609" w:rsidRDefault="008A58DD" w:rsidP="005E7109">
      <w:pPr>
        <w:pStyle w:val="ListParagraph"/>
        <w:numPr>
          <w:ilvl w:val="3"/>
          <w:numId w:val="1"/>
        </w:numPr>
        <w:rPr>
          <w:szCs w:val="22"/>
        </w:rPr>
      </w:pPr>
      <w:r w:rsidRPr="00837609">
        <w:rPr>
          <w:szCs w:val="22"/>
        </w:rPr>
        <w:t>Request on the 9.3.4.3 editing instructions that need to be included in the submission.</w:t>
      </w:r>
    </w:p>
    <w:p w14:paraId="46678EDD" w14:textId="27EF71D3" w:rsidR="008A58DD" w:rsidRPr="00837609" w:rsidRDefault="008A58DD" w:rsidP="005E7109">
      <w:pPr>
        <w:pStyle w:val="ListParagraph"/>
        <w:numPr>
          <w:ilvl w:val="3"/>
          <w:numId w:val="1"/>
        </w:numPr>
        <w:rPr>
          <w:szCs w:val="22"/>
        </w:rPr>
      </w:pPr>
      <w:r w:rsidRPr="00837609">
        <w:rPr>
          <w:szCs w:val="22"/>
        </w:rPr>
        <w:t>Discussion on where the Vendor Specific element should be and why, it needs to be protected, so it needs to come prior to the BIP.</w:t>
      </w:r>
    </w:p>
    <w:p w14:paraId="0230FF38" w14:textId="51527C60" w:rsidR="008A58DD" w:rsidRPr="00837609" w:rsidRDefault="005E7109" w:rsidP="005E7109">
      <w:pPr>
        <w:pStyle w:val="ListParagraph"/>
        <w:numPr>
          <w:ilvl w:val="3"/>
          <w:numId w:val="1"/>
        </w:numPr>
        <w:rPr>
          <w:szCs w:val="22"/>
        </w:rPr>
      </w:pPr>
      <w:r w:rsidRPr="00837609">
        <w:rPr>
          <w:szCs w:val="22"/>
        </w:rPr>
        <w:t>Discussion on potentially rejecting the CID 6338 (MAC)</w:t>
      </w:r>
    </w:p>
    <w:p w14:paraId="43C874B2" w14:textId="645B4EC6" w:rsidR="005E7109" w:rsidRPr="00837609" w:rsidRDefault="005E7109" w:rsidP="005E7109">
      <w:pPr>
        <w:pStyle w:val="ListParagraph"/>
        <w:numPr>
          <w:ilvl w:val="3"/>
          <w:numId w:val="1"/>
        </w:numPr>
        <w:rPr>
          <w:szCs w:val="22"/>
        </w:rPr>
      </w:pPr>
      <w:r w:rsidRPr="00837609">
        <w:rPr>
          <w:szCs w:val="22"/>
        </w:rPr>
        <w:t>Request for the Group to review offline.</w:t>
      </w:r>
    </w:p>
    <w:p w14:paraId="34D6AA3B" w14:textId="4AD1DFB0" w:rsidR="005E7109" w:rsidRPr="00837609" w:rsidRDefault="005E7109" w:rsidP="005E7109">
      <w:pPr>
        <w:pStyle w:val="ListParagraph"/>
        <w:numPr>
          <w:ilvl w:val="3"/>
          <w:numId w:val="1"/>
        </w:numPr>
        <w:rPr>
          <w:szCs w:val="22"/>
        </w:rPr>
      </w:pPr>
      <w:r w:rsidRPr="00837609">
        <w:rPr>
          <w:szCs w:val="22"/>
        </w:rPr>
        <w:t>Some did review this and had a point of discussion on the RSN field for the new BIP bit 15.</w:t>
      </w:r>
    </w:p>
    <w:p w14:paraId="5DC28F0D" w14:textId="4D9BE183" w:rsidR="005E7109" w:rsidRPr="00837609" w:rsidRDefault="005E7109" w:rsidP="005E7109">
      <w:pPr>
        <w:pStyle w:val="ListParagraph"/>
        <w:numPr>
          <w:ilvl w:val="3"/>
          <w:numId w:val="1"/>
        </w:numPr>
        <w:rPr>
          <w:szCs w:val="22"/>
        </w:rPr>
      </w:pPr>
      <w:r w:rsidRPr="00837609">
        <w:rPr>
          <w:szCs w:val="22"/>
        </w:rPr>
        <w:t>Reclaiming of some bits was done by removing some functionality.</w:t>
      </w:r>
    </w:p>
    <w:p w14:paraId="2EFC9F7C" w14:textId="58FEEB10" w:rsidR="005E7109" w:rsidRPr="00837609" w:rsidRDefault="005E7109" w:rsidP="005E7109">
      <w:pPr>
        <w:pStyle w:val="ListParagraph"/>
        <w:numPr>
          <w:ilvl w:val="3"/>
          <w:numId w:val="1"/>
        </w:numPr>
        <w:rPr>
          <w:szCs w:val="22"/>
        </w:rPr>
      </w:pPr>
      <w:r w:rsidRPr="00837609">
        <w:rPr>
          <w:szCs w:val="22"/>
        </w:rPr>
        <w:t>Need to announce to the reflector the resolution of the CID 6054 by this submission,</w:t>
      </w:r>
    </w:p>
    <w:p w14:paraId="1C673611" w14:textId="60AA9545" w:rsidR="005E7109" w:rsidRPr="00837609" w:rsidRDefault="005E7109" w:rsidP="005E7109">
      <w:pPr>
        <w:pStyle w:val="ListParagraph"/>
        <w:numPr>
          <w:ilvl w:val="3"/>
          <w:numId w:val="1"/>
        </w:numPr>
        <w:rPr>
          <w:szCs w:val="22"/>
        </w:rPr>
      </w:pPr>
      <w:r w:rsidRPr="00837609">
        <w:rPr>
          <w:szCs w:val="22"/>
        </w:rPr>
        <w:t>ACTION ITEM #1: Robert STACY – To review the use of S1G bit assignments.</w:t>
      </w:r>
    </w:p>
    <w:p w14:paraId="687A771C" w14:textId="5EE69412" w:rsidR="005E7109" w:rsidRPr="00837609" w:rsidRDefault="005E7109" w:rsidP="005E7109">
      <w:pPr>
        <w:pStyle w:val="ListParagraph"/>
        <w:numPr>
          <w:ilvl w:val="3"/>
          <w:numId w:val="1"/>
        </w:numPr>
        <w:rPr>
          <w:szCs w:val="22"/>
        </w:rPr>
      </w:pPr>
      <w:r w:rsidRPr="00837609">
        <w:rPr>
          <w:szCs w:val="22"/>
          <w:highlight w:val="yellow"/>
        </w:rPr>
        <w:t>Mark CID 6054 (MAC)</w:t>
      </w:r>
      <w:r w:rsidRPr="00837609">
        <w:rPr>
          <w:szCs w:val="22"/>
        </w:rPr>
        <w:t xml:space="preserve"> as More Work Required</w:t>
      </w:r>
    </w:p>
    <w:p w14:paraId="5A792F1D" w14:textId="77777777" w:rsidR="005E7109" w:rsidRPr="00837609" w:rsidRDefault="005E7109" w:rsidP="005E7109">
      <w:pPr>
        <w:pStyle w:val="ListParagraph"/>
        <w:numPr>
          <w:ilvl w:val="3"/>
          <w:numId w:val="1"/>
        </w:numPr>
        <w:rPr>
          <w:szCs w:val="22"/>
        </w:rPr>
      </w:pPr>
      <w:r w:rsidRPr="00837609">
        <w:rPr>
          <w:szCs w:val="22"/>
        </w:rPr>
        <w:t>Schedule for the December AdHoc.</w:t>
      </w:r>
    </w:p>
    <w:p w14:paraId="10D13455" w14:textId="77777777" w:rsidR="00582D2A" w:rsidRDefault="005E7109" w:rsidP="005E7109">
      <w:pPr>
        <w:pStyle w:val="ListParagraph"/>
        <w:numPr>
          <w:ilvl w:val="3"/>
          <w:numId w:val="1"/>
        </w:numPr>
        <w:rPr>
          <w:szCs w:val="22"/>
        </w:rPr>
      </w:pPr>
      <w:r w:rsidRPr="00837609">
        <w:rPr>
          <w:szCs w:val="22"/>
        </w:rPr>
        <w:t xml:space="preserve">Proposed Resolution: CID 6054 (MAC): Considering: REVISED (MAC: 2023-11-14 21:01:20Z): Incorporate the changes in </w:t>
      </w:r>
      <w:hyperlink r:id="rId23" w:tgtFrame="_blank" w:history="1">
        <w:r w:rsidRPr="00837609">
          <w:rPr>
            <w:rStyle w:val="Hyperlink"/>
            <w:szCs w:val="22"/>
          </w:rPr>
          <w:t>https://mentor.ieee.org/802.11/dcn/23/11-23-1777-01-000m-s1g-beacon-protection-text.docx</w:t>
        </w:r>
      </w:hyperlink>
      <w:r w:rsidRPr="00837609">
        <w:rPr>
          <w:szCs w:val="22"/>
        </w:rPr>
        <w:t>.</w:t>
      </w:r>
    </w:p>
    <w:p w14:paraId="30D41487" w14:textId="145B6227" w:rsidR="005E7109" w:rsidRPr="00837609" w:rsidRDefault="005E7109" w:rsidP="005E7109">
      <w:pPr>
        <w:pStyle w:val="ListParagraph"/>
        <w:numPr>
          <w:ilvl w:val="3"/>
          <w:numId w:val="1"/>
        </w:numPr>
        <w:rPr>
          <w:szCs w:val="22"/>
        </w:rPr>
      </w:pPr>
      <w:r w:rsidRPr="00837609">
        <w:rPr>
          <w:szCs w:val="22"/>
        </w:rPr>
        <w:t>TG to review off-line, and we'll consider in the ad hoc.</w:t>
      </w:r>
    </w:p>
    <w:p w14:paraId="5E53AF36" w14:textId="743FD1F4" w:rsidR="005E7109" w:rsidRPr="00837609" w:rsidRDefault="005E7109" w:rsidP="005E7109">
      <w:pPr>
        <w:pStyle w:val="ListParagraph"/>
        <w:numPr>
          <w:ilvl w:val="3"/>
          <w:numId w:val="1"/>
        </w:numPr>
        <w:rPr>
          <w:szCs w:val="22"/>
          <w:highlight w:val="green"/>
        </w:rPr>
      </w:pPr>
      <w:r w:rsidRPr="00837609">
        <w:rPr>
          <w:szCs w:val="22"/>
          <w:highlight w:val="green"/>
        </w:rPr>
        <w:t>Mark CID 6338 (MAC) Rejected:</w:t>
      </w:r>
    </w:p>
    <w:p w14:paraId="109E9252" w14:textId="622FC98A" w:rsidR="005E7109" w:rsidRPr="00837609" w:rsidRDefault="005E7109" w:rsidP="005E7109">
      <w:pPr>
        <w:pStyle w:val="ListParagraph"/>
        <w:numPr>
          <w:ilvl w:val="3"/>
          <w:numId w:val="1"/>
        </w:numPr>
        <w:rPr>
          <w:szCs w:val="22"/>
        </w:rPr>
      </w:pPr>
      <w:r w:rsidRPr="00837609">
        <w:rPr>
          <w:szCs w:val="22"/>
        </w:rPr>
        <w:lastRenderedPageBreak/>
        <w:t xml:space="preserve">Proposed Resolution:  </w:t>
      </w:r>
      <w:r w:rsidRPr="00582D2A">
        <w:rPr>
          <w:szCs w:val="22"/>
          <w:highlight w:val="green"/>
        </w:rPr>
        <w:t>CID 6338 (MAC):</w:t>
      </w:r>
      <w:r w:rsidRPr="00837609">
        <w:rPr>
          <w:szCs w:val="22"/>
        </w:rPr>
        <w:t xml:space="preserve"> REJECTED (MAC: 2023-11-14 21:09:14Z): The comment does not provide sufficient detail to determine changes that would satisfy the comment.</w:t>
      </w:r>
    </w:p>
    <w:p w14:paraId="6C7DA0E0" w14:textId="3A840282" w:rsidR="005E7109" w:rsidRPr="00837609" w:rsidRDefault="005E7109" w:rsidP="005E7109">
      <w:pPr>
        <w:pStyle w:val="ListParagraph"/>
        <w:numPr>
          <w:ilvl w:val="3"/>
          <w:numId w:val="1"/>
        </w:numPr>
        <w:rPr>
          <w:szCs w:val="22"/>
        </w:rPr>
      </w:pPr>
      <w:r w:rsidRPr="00837609">
        <w:rPr>
          <w:szCs w:val="22"/>
        </w:rPr>
        <w:t xml:space="preserve">No Objection – Mark Ready for </w:t>
      </w:r>
      <w:r w:rsidR="005D5819" w:rsidRPr="00837609">
        <w:rPr>
          <w:szCs w:val="22"/>
        </w:rPr>
        <w:t>Motion</w:t>
      </w:r>
    </w:p>
    <w:p w14:paraId="285AC78A" w14:textId="77777777" w:rsidR="005D5819" w:rsidRPr="00837609" w:rsidRDefault="005D5819" w:rsidP="005D5819">
      <w:pPr>
        <w:pStyle w:val="ListParagraph"/>
        <w:ind w:left="1728"/>
        <w:rPr>
          <w:szCs w:val="22"/>
        </w:rPr>
      </w:pPr>
    </w:p>
    <w:p w14:paraId="27B70F11" w14:textId="7AD30260" w:rsidR="005D5819" w:rsidRPr="00837609" w:rsidRDefault="005D5819" w:rsidP="005D5819">
      <w:pPr>
        <w:pStyle w:val="ListParagraph"/>
        <w:numPr>
          <w:ilvl w:val="1"/>
          <w:numId w:val="1"/>
        </w:numPr>
        <w:rPr>
          <w:szCs w:val="22"/>
        </w:rPr>
      </w:pPr>
      <w:r w:rsidRPr="00837609">
        <w:rPr>
          <w:b/>
          <w:bCs/>
          <w:szCs w:val="22"/>
        </w:rPr>
        <w:t>Review doc 802-11-23/1236r3</w:t>
      </w:r>
      <w:r w:rsidRPr="00837609">
        <w:rPr>
          <w:szCs w:val="22"/>
        </w:rPr>
        <w:t xml:space="preserve"> Jouni MALINEN (Qualcomm)</w:t>
      </w:r>
    </w:p>
    <w:p w14:paraId="621E448E" w14:textId="1B198EA9" w:rsidR="005D5819" w:rsidRPr="00837609" w:rsidRDefault="00000000" w:rsidP="005D5819">
      <w:pPr>
        <w:pStyle w:val="ListParagraph"/>
        <w:numPr>
          <w:ilvl w:val="2"/>
          <w:numId w:val="1"/>
        </w:numPr>
        <w:rPr>
          <w:szCs w:val="22"/>
        </w:rPr>
      </w:pPr>
      <w:hyperlink r:id="rId24" w:history="1">
        <w:r w:rsidR="005D5819" w:rsidRPr="00837609">
          <w:rPr>
            <w:rStyle w:val="Hyperlink"/>
            <w:szCs w:val="22"/>
          </w:rPr>
          <w:t>https://mentor.ieee.org/802.11/dcn/23/11-23-1236-03-000m-hpke-protected-sae-password-identifiers-for-privacy.docx</w:t>
        </w:r>
      </w:hyperlink>
      <w:r w:rsidR="005D5819" w:rsidRPr="00837609">
        <w:rPr>
          <w:szCs w:val="22"/>
        </w:rPr>
        <w:t xml:space="preserve"> </w:t>
      </w:r>
    </w:p>
    <w:p w14:paraId="5C78C823" w14:textId="77777777" w:rsidR="008A58DD" w:rsidRPr="00837609" w:rsidRDefault="008A58DD" w:rsidP="005D5819">
      <w:pPr>
        <w:pStyle w:val="ListParagraph"/>
        <w:ind w:left="2232"/>
        <w:rPr>
          <w:szCs w:val="22"/>
        </w:rPr>
      </w:pPr>
    </w:p>
    <w:p w14:paraId="0F689865" w14:textId="77777777" w:rsidR="005D5819" w:rsidRPr="00582D2A" w:rsidRDefault="005D5819" w:rsidP="005D5819">
      <w:pPr>
        <w:pStyle w:val="ListParagraph"/>
        <w:numPr>
          <w:ilvl w:val="2"/>
          <w:numId w:val="1"/>
        </w:numPr>
        <w:rPr>
          <w:szCs w:val="22"/>
          <w:highlight w:val="green"/>
        </w:rPr>
      </w:pPr>
      <w:r w:rsidRPr="00582D2A">
        <w:rPr>
          <w:szCs w:val="22"/>
          <w:highlight w:val="green"/>
        </w:rPr>
        <w:t>CID 6085 (SEC)</w:t>
      </w:r>
    </w:p>
    <w:p w14:paraId="4230C224" w14:textId="055F1A45" w:rsidR="000933FD" w:rsidRPr="00837609" w:rsidRDefault="005D5819" w:rsidP="005D5819">
      <w:pPr>
        <w:pStyle w:val="ListParagraph"/>
        <w:numPr>
          <w:ilvl w:val="3"/>
          <w:numId w:val="1"/>
        </w:numPr>
        <w:rPr>
          <w:szCs w:val="22"/>
        </w:rPr>
      </w:pPr>
      <w:r w:rsidRPr="00837609">
        <w:rPr>
          <w:szCs w:val="22"/>
        </w:rPr>
        <w:t>Review Comment</w:t>
      </w:r>
    </w:p>
    <w:p w14:paraId="2FB1CB00" w14:textId="1D14F1F6" w:rsidR="005D5819" w:rsidRPr="00837609" w:rsidRDefault="005D5819" w:rsidP="005D5819">
      <w:pPr>
        <w:pStyle w:val="ListParagraph"/>
        <w:numPr>
          <w:ilvl w:val="3"/>
          <w:numId w:val="1"/>
        </w:numPr>
        <w:rPr>
          <w:szCs w:val="22"/>
        </w:rPr>
      </w:pPr>
      <w:r w:rsidRPr="00837609">
        <w:rPr>
          <w:szCs w:val="22"/>
        </w:rPr>
        <w:t>Review Discussion and proposed changes in submission.</w:t>
      </w:r>
    </w:p>
    <w:p w14:paraId="720F3796" w14:textId="0A208410" w:rsidR="005D5819" w:rsidRPr="00837609" w:rsidRDefault="005D5819" w:rsidP="005D5819">
      <w:pPr>
        <w:pStyle w:val="ListParagraph"/>
        <w:numPr>
          <w:ilvl w:val="3"/>
          <w:numId w:val="1"/>
        </w:numPr>
        <w:rPr>
          <w:szCs w:val="22"/>
        </w:rPr>
      </w:pPr>
      <w:r w:rsidRPr="00837609">
        <w:rPr>
          <w:szCs w:val="22"/>
        </w:rPr>
        <w:t>HPKE Protected SAE Password Identifiers for Privacy.</w:t>
      </w:r>
    </w:p>
    <w:p w14:paraId="1E626044" w14:textId="10D7E7CD" w:rsidR="005D5819" w:rsidRPr="00837609" w:rsidRDefault="005D5819" w:rsidP="005D5819">
      <w:pPr>
        <w:pStyle w:val="ListParagraph"/>
        <w:numPr>
          <w:ilvl w:val="3"/>
          <w:numId w:val="1"/>
        </w:numPr>
        <w:rPr>
          <w:szCs w:val="22"/>
        </w:rPr>
      </w:pPr>
      <w:r w:rsidRPr="00837609">
        <w:rPr>
          <w:szCs w:val="22"/>
        </w:rPr>
        <w:t>Discussion on the history of the topic.</w:t>
      </w:r>
    </w:p>
    <w:p w14:paraId="678EAFEB" w14:textId="557A8F1A" w:rsidR="005D5819" w:rsidRPr="00837609" w:rsidRDefault="005D5819" w:rsidP="005D5819">
      <w:pPr>
        <w:pStyle w:val="ListParagraph"/>
        <w:numPr>
          <w:ilvl w:val="3"/>
          <w:numId w:val="1"/>
        </w:numPr>
        <w:rPr>
          <w:szCs w:val="22"/>
        </w:rPr>
      </w:pPr>
      <w:r w:rsidRPr="00837609">
        <w:rPr>
          <w:szCs w:val="22"/>
        </w:rPr>
        <w:t xml:space="preserve">Discussion on use in Enterprise </w:t>
      </w:r>
      <w:r w:rsidR="00275D35" w:rsidRPr="00837609">
        <w:rPr>
          <w:szCs w:val="22"/>
        </w:rPr>
        <w:t xml:space="preserve">alternative </w:t>
      </w:r>
      <w:r w:rsidRPr="00837609">
        <w:rPr>
          <w:szCs w:val="22"/>
        </w:rPr>
        <w:t>environments.</w:t>
      </w:r>
    </w:p>
    <w:p w14:paraId="0567ED41" w14:textId="7B42B84B" w:rsidR="005D5819" w:rsidRPr="00837609" w:rsidRDefault="005D5819" w:rsidP="005D5819">
      <w:pPr>
        <w:pStyle w:val="ListParagraph"/>
        <w:numPr>
          <w:ilvl w:val="3"/>
          <w:numId w:val="1"/>
        </w:numPr>
        <w:rPr>
          <w:szCs w:val="22"/>
        </w:rPr>
      </w:pPr>
      <w:r w:rsidRPr="00837609">
        <w:rPr>
          <w:szCs w:val="22"/>
        </w:rPr>
        <w:t>Edi</w:t>
      </w:r>
      <w:r w:rsidR="00275D35" w:rsidRPr="00837609">
        <w:rPr>
          <w:szCs w:val="22"/>
        </w:rPr>
        <w:t>t</w:t>
      </w:r>
      <w:r w:rsidRPr="00837609">
        <w:rPr>
          <w:szCs w:val="22"/>
        </w:rPr>
        <w:t xml:space="preserve">orial observations </w:t>
      </w:r>
      <w:r w:rsidR="00275D35" w:rsidRPr="00837609">
        <w:rPr>
          <w:szCs w:val="22"/>
        </w:rPr>
        <w:t>–</w:t>
      </w:r>
      <w:r w:rsidRPr="00837609">
        <w:rPr>
          <w:szCs w:val="22"/>
        </w:rPr>
        <w:t xml:space="preserve"> </w:t>
      </w:r>
      <w:r w:rsidR="00275D35" w:rsidRPr="00837609">
        <w:rPr>
          <w:szCs w:val="22"/>
        </w:rPr>
        <w:t>“non-STA” should be “non-AP STA”</w:t>
      </w:r>
    </w:p>
    <w:p w14:paraId="5E87DF43" w14:textId="59EE3C0A" w:rsidR="00275D35" w:rsidRPr="00837609" w:rsidRDefault="00275D35" w:rsidP="005D5819">
      <w:pPr>
        <w:pStyle w:val="ListParagraph"/>
        <w:numPr>
          <w:ilvl w:val="3"/>
          <w:numId w:val="1"/>
        </w:numPr>
        <w:rPr>
          <w:szCs w:val="22"/>
        </w:rPr>
      </w:pPr>
      <w:r w:rsidRPr="00837609">
        <w:rPr>
          <w:szCs w:val="22"/>
        </w:rPr>
        <w:t>Counter argument of why this scheme is usable in Enterprise or non-Enterprise environments.</w:t>
      </w:r>
    </w:p>
    <w:p w14:paraId="53FE17F4" w14:textId="463FEDA9" w:rsidR="00275D35" w:rsidRPr="00837609" w:rsidRDefault="00275D35" w:rsidP="005D5819">
      <w:pPr>
        <w:pStyle w:val="ListParagraph"/>
        <w:numPr>
          <w:ilvl w:val="3"/>
          <w:numId w:val="1"/>
        </w:numPr>
        <w:rPr>
          <w:szCs w:val="22"/>
        </w:rPr>
      </w:pPr>
      <w:r w:rsidRPr="00837609">
        <w:rPr>
          <w:szCs w:val="22"/>
        </w:rPr>
        <w:t>Concern with the use of “Public Key KDE” which means we have “Key” twice.</w:t>
      </w:r>
    </w:p>
    <w:p w14:paraId="4E6D8D3F" w14:textId="6762C385" w:rsidR="00275D35" w:rsidRPr="00837609" w:rsidRDefault="00275D35" w:rsidP="005D5819">
      <w:pPr>
        <w:pStyle w:val="ListParagraph"/>
        <w:numPr>
          <w:ilvl w:val="3"/>
          <w:numId w:val="1"/>
        </w:numPr>
        <w:rPr>
          <w:szCs w:val="22"/>
        </w:rPr>
      </w:pPr>
      <w:r w:rsidRPr="00837609">
        <w:rPr>
          <w:szCs w:val="22"/>
        </w:rPr>
        <w:t>Not sure the Enterprise comments are justified to delay this proposal.</w:t>
      </w:r>
    </w:p>
    <w:p w14:paraId="6983784D" w14:textId="7CC25ED2" w:rsidR="00275D35" w:rsidRPr="00837609" w:rsidRDefault="00275D35" w:rsidP="005D5819">
      <w:pPr>
        <w:pStyle w:val="ListParagraph"/>
        <w:numPr>
          <w:ilvl w:val="3"/>
          <w:numId w:val="1"/>
        </w:numPr>
        <w:rPr>
          <w:szCs w:val="22"/>
        </w:rPr>
      </w:pPr>
      <w:r w:rsidRPr="00837609">
        <w:rPr>
          <w:szCs w:val="22"/>
        </w:rPr>
        <w:t>Question on use of SAE keys in the initial exchange.</w:t>
      </w:r>
    </w:p>
    <w:p w14:paraId="27F1325A" w14:textId="36F0E4DC" w:rsidR="00275D35" w:rsidRPr="00837609" w:rsidRDefault="00275D35" w:rsidP="005D5819">
      <w:pPr>
        <w:pStyle w:val="ListParagraph"/>
        <w:numPr>
          <w:ilvl w:val="3"/>
          <w:numId w:val="1"/>
        </w:numPr>
        <w:rPr>
          <w:szCs w:val="22"/>
        </w:rPr>
      </w:pPr>
      <w:r w:rsidRPr="00837609">
        <w:rPr>
          <w:szCs w:val="22"/>
        </w:rPr>
        <w:t>Concern on how expensive the operation would be to support this scheme.</w:t>
      </w:r>
    </w:p>
    <w:p w14:paraId="5D4F3267" w14:textId="7107E398" w:rsidR="00275D35" w:rsidRPr="00837609" w:rsidRDefault="00275D35" w:rsidP="005D5819">
      <w:pPr>
        <w:pStyle w:val="ListParagraph"/>
        <w:numPr>
          <w:ilvl w:val="3"/>
          <w:numId w:val="1"/>
        </w:numPr>
        <w:rPr>
          <w:szCs w:val="22"/>
        </w:rPr>
      </w:pPr>
      <w:r w:rsidRPr="00837609">
        <w:rPr>
          <w:szCs w:val="22"/>
        </w:rPr>
        <w:t xml:space="preserve">HPKE can do a single </w:t>
      </w:r>
      <w:r w:rsidR="00036AE9" w:rsidRPr="00837609">
        <w:rPr>
          <w:szCs w:val="22"/>
        </w:rPr>
        <w:t>D</w:t>
      </w:r>
      <w:r w:rsidRPr="00837609">
        <w:rPr>
          <w:szCs w:val="22"/>
        </w:rPr>
        <w:t>iff</w:t>
      </w:r>
      <w:r w:rsidR="00036AE9" w:rsidRPr="00837609">
        <w:rPr>
          <w:szCs w:val="22"/>
        </w:rPr>
        <w:t>ie</w:t>
      </w:r>
      <w:r w:rsidRPr="00837609">
        <w:rPr>
          <w:szCs w:val="22"/>
        </w:rPr>
        <w:t>-Hel</w:t>
      </w:r>
      <w:r w:rsidR="00036AE9" w:rsidRPr="00837609">
        <w:rPr>
          <w:szCs w:val="22"/>
        </w:rPr>
        <w:t>l</w:t>
      </w:r>
      <w:r w:rsidRPr="00837609">
        <w:rPr>
          <w:szCs w:val="22"/>
        </w:rPr>
        <w:t>man, so we may have a second one that would be needed, but it is significantly less than the operations needed for he Enterprise solutions being referred to.</w:t>
      </w:r>
    </w:p>
    <w:p w14:paraId="5FFBB7D7" w14:textId="0E504A0F" w:rsidR="00883AE2" w:rsidRPr="00837609" w:rsidRDefault="00883AE2" w:rsidP="005D5819">
      <w:pPr>
        <w:pStyle w:val="ListParagraph"/>
        <w:numPr>
          <w:ilvl w:val="3"/>
          <w:numId w:val="1"/>
        </w:numPr>
        <w:rPr>
          <w:szCs w:val="22"/>
        </w:rPr>
      </w:pPr>
      <w:r w:rsidRPr="00837609">
        <w:rPr>
          <w:szCs w:val="22"/>
        </w:rPr>
        <w:t>Request for a Straw Poll</w:t>
      </w:r>
    </w:p>
    <w:p w14:paraId="61251A8B" w14:textId="39ED9379" w:rsidR="00883AE2" w:rsidRPr="00837609" w:rsidRDefault="00883AE2" w:rsidP="00883AE2">
      <w:pPr>
        <w:pStyle w:val="ListParagraph"/>
        <w:numPr>
          <w:ilvl w:val="4"/>
          <w:numId w:val="1"/>
        </w:numPr>
        <w:rPr>
          <w:szCs w:val="22"/>
        </w:rPr>
      </w:pPr>
      <w:r w:rsidRPr="00837609">
        <w:rPr>
          <w:szCs w:val="22"/>
        </w:rPr>
        <w:t>Do you support the direction indicated in 11-23/1236r3?</w:t>
      </w:r>
    </w:p>
    <w:p w14:paraId="1AC9D449" w14:textId="10F790C4" w:rsidR="00883AE2" w:rsidRPr="00837609" w:rsidRDefault="00883AE2" w:rsidP="00883AE2">
      <w:pPr>
        <w:pStyle w:val="ListParagraph"/>
        <w:numPr>
          <w:ilvl w:val="5"/>
          <w:numId w:val="1"/>
        </w:numPr>
        <w:rPr>
          <w:szCs w:val="22"/>
        </w:rPr>
      </w:pPr>
      <w:r w:rsidRPr="00837609">
        <w:rPr>
          <w:szCs w:val="22"/>
        </w:rPr>
        <w:t>Yes/No/Abstain</w:t>
      </w:r>
    </w:p>
    <w:p w14:paraId="24D3E716" w14:textId="7F817831" w:rsidR="00883AE2" w:rsidRPr="00837609" w:rsidRDefault="00883AE2" w:rsidP="00883AE2">
      <w:pPr>
        <w:pStyle w:val="ListParagraph"/>
        <w:numPr>
          <w:ilvl w:val="5"/>
          <w:numId w:val="1"/>
        </w:numPr>
        <w:rPr>
          <w:szCs w:val="22"/>
        </w:rPr>
      </w:pPr>
      <w:r w:rsidRPr="00837609">
        <w:rPr>
          <w:szCs w:val="22"/>
        </w:rPr>
        <w:t xml:space="preserve">Results: 11/28/7 </w:t>
      </w:r>
    </w:p>
    <w:p w14:paraId="0BD1BA21" w14:textId="6FA4EAFF" w:rsidR="00275D35" w:rsidRDefault="00275D35" w:rsidP="005D5819">
      <w:pPr>
        <w:pStyle w:val="ListParagraph"/>
        <w:numPr>
          <w:ilvl w:val="3"/>
          <w:numId w:val="1"/>
        </w:numPr>
        <w:rPr>
          <w:szCs w:val="22"/>
        </w:rPr>
      </w:pPr>
      <w:r w:rsidRPr="00837609">
        <w:rPr>
          <w:szCs w:val="22"/>
        </w:rPr>
        <w:t xml:space="preserve">Proposed </w:t>
      </w:r>
      <w:r w:rsidR="00883AE2" w:rsidRPr="00837609">
        <w:rPr>
          <w:szCs w:val="22"/>
        </w:rPr>
        <w:t>Resolution: Rejected – resolution to be crafted by the SEC AdHoc Chair</w:t>
      </w:r>
    </w:p>
    <w:p w14:paraId="0A482D19" w14:textId="346AAF24" w:rsidR="00B57650" w:rsidRPr="006E2BD1" w:rsidRDefault="00B57650" w:rsidP="00B57650">
      <w:pPr>
        <w:pStyle w:val="ListParagraph"/>
        <w:numPr>
          <w:ilvl w:val="4"/>
          <w:numId w:val="1"/>
        </w:numPr>
        <w:rPr>
          <w:b/>
          <w:bCs/>
          <w:i/>
          <w:iCs/>
          <w:szCs w:val="22"/>
        </w:rPr>
      </w:pPr>
      <w:r w:rsidRPr="006E2BD1">
        <w:rPr>
          <w:b/>
          <w:bCs/>
          <w:i/>
          <w:iCs/>
          <w:szCs w:val="22"/>
        </w:rPr>
        <w:t>Post Meeting Resolution Prepared:</w:t>
      </w:r>
    </w:p>
    <w:p w14:paraId="213546EC" w14:textId="77777777" w:rsidR="006E2BD1" w:rsidRPr="006E2BD1" w:rsidRDefault="006E2BD1" w:rsidP="006E2BD1">
      <w:pPr>
        <w:pStyle w:val="ListParagraph"/>
        <w:ind w:left="2880"/>
        <w:rPr>
          <w:szCs w:val="22"/>
        </w:rPr>
      </w:pPr>
      <w:r w:rsidRPr="006E2BD1">
        <w:rPr>
          <w:szCs w:val="22"/>
        </w:rPr>
        <w:t xml:space="preserve">REJECTED (SEC: 2023-11-15 00:34:46Z) - </w:t>
      </w:r>
    </w:p>
    <w:p w14:paraId="43CBDBAA" w14:textId="2880E646" w:rsidR="006E2BD1" w:rsidRPr="008423B2" w:rsidRDefault="006E2BD1" w:rsidP="008423B2">
      <w:pPr>
        <w:pStyle w:val="ListParagraph"/>
        <w:ind w:left="2880"/>
        <w:rPr>
          <w:szCs w:val="22"/>
        </w:rPr>
      </w:pPr>
      <w:r w:rsidRPr="006E2BD1">
        <w:rPr>
          <w:szCs w:val="22"/>
        </w:rPr>
        <w:t xml:space="preserve">The CRC considered the privacy protection mechanism for SAE password identifiers in https://mentor.ieee.org/802.11/dcn/23/11-23-1236-03-000m-hpke-protected-sae-password-identifiers-for-privacy.docx. </w:t>
      </w:r>
    </w:p>
    <w:p w14:paraId="7EB6D328" w14:textId="77777777" w:rsidR="006E2BD1" w:rsidRPr="006E2BD1" w:rsidRDefault="006E2BD1" w:rsidP="006E2BD1">
      <w:pPr>
        <w:pStyle w:val="ListParagraph"/>
        <w:ind w:left="2880"/>
        <w:rPr>
          <w:szCs w:val="22"/>
        </w:rPr>
      </w:pPr>
      <w:r w:rsidRPr="006E2BD1">
        <w:rPr>
          <w:szCs w:val="22"/>
        </w:rPr>
        <w:t>The CRC reviewed the proposal and did not agree to apply changes to the draft. The following straw poll was run to establish consensus on the proposal:</w:t>
      </w:r>
    </w:p>
    <w:p w14:paraId="46CFB3E5" w14:textId="5EC30CBB" w:rsidR="006E2BD1" w:rsidRPr="006E2BD1" w:rsidRDefault="006E2BD1" w:rsidP="006E2BD1">
      <w:pPr>
        <w:pStyle w:val="ListParagraph"/>
        <w:ind w:left="2880"/>
        <w:rPr>
          <w:szCs w:val="22"/>
        </w:rPr>
      </w:pPr>
      <w:r w:rsidRPr="006E2BD1">
        <w:rPr>
          <w:szCs w:val="22"/>
        </w:rPr>
        <w:t xml:space="preserve">Do you </w:t>
      </w:r>
      <w:r w:rsidR="008767B1" w:rsidRPr="006E2BD1">
        <w:rPr>
          <w:szCs w:val="22"/>
        </w:rPr>
        <w:t>support the</w:t>
      </w:r>
      <w:r w:rsidRPr="006E2BD1">
        <w:rPr>
          <w:szCs w:val="22"/>
        </w:rPr>
        <w:t xml:space="preserve"> direction indicated in  11-23/1236r3?</w:t>
      </w:r>
    </w:p>
    <w:p w14:paraId="29353687" w14:textId="0C631011" w:rsidR="006E2BD1" w:rsidRPr="006E2BD1" w:rsidRDefault="006E2BD1" w:rsidP="006E2BD1">
      <w:pPr>
        <w:pStyle w:val="ListParagraph"/>
        <w:ind w:left="2880"/>
        <w:rPr>
          <w:szCs w:val="22"/>
        </w:rPr>
      </w:pPr>
      <w:r w:rsidRPr="006E2BD1">
        <w:rPr>
          <w:szCs w:val="22"/>
        </w:rPr>
        <w:t xml:space="preserve">        A.</w:t>
      </w:r>
      <w:r w:rsidR="008767B1">
        <w:rPr>
          <w:szCs w:val="22"/>
        </w:rPr>
        <w:t xml:space="preserve"> </w:t>
      </w:r>
      <w:r w:rsidRPr="006E2BD1">
        <w:rPr>
          <w:szCs w:val="22"/>
        </w:rPr>
        <w:t>Yes</w:t>
      </w:r>
      <w:r w:rsidR="008767B1">
        <w:rPr>
          <w:szCs w:val="22"/>
        </w:rPr>
        <w:tab/>
      </w:r>
      <w:r w:rsidRPr="006E2BD1">
        <w:rPr>
          <w:szCs w:val="22"/>
        </w:rPr>
        <w:t xml:space="preserve">10/54 </w:t>
      </w:r>
      <w:r w:rsidR="008767B1" w:rsidRPr="006E2BD1">
        <w:rPr>
          <w:szCs w:val="22"/>
        </w:rPr>
        <w:t>(19</w:t>
      </w:r>
      <w:r w:rsidRPr="006E2BD1">
        <w:rPr>
          <w:szCs w:val="22"/>
        </w:rPr>
        <w:t>%)</w:t>
      </w:r>
    </w:p>
    <w:p w14:paraId="7979A6D1" w14:textId="02788AA0" w:rsidR="006E2BD1" w:rsidRPr="006E2BD1" w:rsidRDefault="006E2BD1" w:rsidP="006E2BD1">
      <w:pPr>
        <w:pStyle w:val="ListParagraph"/>
        <w:ind w:left="2880"/>
        <w:rPr>
          <w:szCs w:val="22"/>
        </w:rPr>
      </w:pPr>
      <w:r w:rsidRPr="006E2BD1">
        <w:rPr>
          <w:szCs w:val="22"/>
        </w:rPr>
        <w:t xml:space="preserve">        B.</w:t>
      </w:r>
      <w:r w:rsidR="008767B1">
        <w:rPr>
          <w:szCs w:val="22"/>
        </w:rPr>
        <w:t xml:space="preserve"> </w:t>
      </w:r>
      <w:r w:rsidRPr="006E2BD1">
        <w:rPr>
          <w:szCs w:val="22"/>
        </w:rPr>
        <w:t xml:space="preserve">No          28/54 </w:t>
      </w:r>
      <w:r w:rsidR="008767B1" w:rsidRPr="006E2BD1">
        <w:rPr>
          <w:szCs w:val="22"/>
        </w:rPr>
        <w:t>(52</w:t>
      </w:r>
      <w:r w:rsidRPr="006E2BD1">
        <w:rPr>
          <w:szCs w:val="22"/>
        </w:rPr>
        <w:t>%)</w:t>
      </w:r>
    </w:p>
    <w:p w14:paraId="4B018E98" w14:textId="4C94452A" w:rsidR="006E2BD1" w:rsidRPr="006E2BD1" w:rsidRDefault="006E2BD1" w:rsidP="006E2BD1">
      <w:pPr>
        <w:pStyle w:val="ListParagraph"/>
        <w:ind w:left="2880"/>
        <w:rPr>
          <w:szCs w:val="22"/>
        </w:rPr>
      </w:pPr>
      <w:r w:rsidRPr="006E2BD1">
        <w:rPr>
          <w:szCs w:val="22"/>
        </w:rPr>
        <w:t xml:space="preserve">        C.</w:t>
      </w:r>
      <w:r w:rsidR="008767B1">
        <w:rPr>
          <w:szCs w:val="22"/>
        </w:rPr>
        <w:t xml:space="preserve"> </w:t>
      </w:r>
      <w:r w:rsidRPr="006E2BD1">
        <w:rPr>
          <w:szCs w:val="22"/>
        </w:rPr>
        <w:t xml:space="preserve">Abstain  </w:t>
      </w:r>
      <w:r w:rsidR="008767B1">
        <w:rPr>
          <w:szCs w:val="22"/>
        </w:rPr>
        <w:t xml:space="preserve">  </w:t>
      </w:r>
      <w:r w:rsidRPr="006E2BD1">
        <w:rPr>
          <w:szCs w:val="22"/>
        </w:rPr>
        <w:t xml:space="preserve">6/54 </w:t>
      </w:r>
      <w:r w:rsidR="008767B1" w:rsidRPr="006E2BD1">
        <w:rPr>
          <w:szCs w:val="22"/>
        </w:rPr>
        <w:t>(11</w:t>
      </w:r>
      <w:r w:rsidRPr="006E2BD1">
        <w:rPr>
          <w:szCs w:val="22"/>
        </w:rPr>
        <w:t>%)</w:t>
      </w:r>
    </w:p>
    <w:p w14:paraId="04073EB1" w14:textId="7FB77227" w:rsidR="006E2BD1" w:rsidRPr="008423B2" w:rsidRDefault="006E2BD1" w:rsidP="008423B2">
      <w:pPr>
        <w:pStyle w:val="ListParagraph"/>
        <w:ind w:left="2880"/>
        <w:rPr>
          <w:szCs w:val="22"/>
        </w:rPr>
      </w:pPr>
      <w:r w:rsidRPr="006E2BD1">
        <w:rPr>
          <w:szCs w:val="22"/>
        </w:rPr>
        <w:t xml:space="preserve">        No </w:t>
      </w:r>
      <w:r w:rsidR="008767B1" w:rsidRPr="006E2BD1">
        <w:rPr>
          <w:szCs w:val="22"/>
        </w:rPr>
        <w:t>Answer</w:t>
      </w:r>
      <w:r w:rsidR="008423B2">
        <w:rPr>
          <w:szCs w:val="22"/>
        </w:rPr>
        <w:t xml:space="preserve"> </w:t>
      </w:r>
      <w:r w:rsidR="008767B1">
        <w:rPr>
          <w:szCs w:val="22"/>
        </w:rPr>
        <w:t>10</w:t>
      </w:r>
      <w:r w:rsidRPr="006E2BD1">
        <w:rPr>
          <w:szCs w:val="22"/>
        </w:rPr>
        <w:t>/54 ( 19%)</w:t>
      </w:r>
    </w:p>
    <w:p w14:paraId="11BA1491" w14:textId="6E19DBFE" w:rsidR="006E2BD1" w:rsidRPr="008423B2" w:rsidRDefault="006E2BD1" w:rsidP="008423B2">
      <w:pPr>
        <w:pStyle w:val="ListParagraph"/>
        <w:ind w:left="2880"/>
        <w:rPr>
          <w:szCs w:val="22"/>
        </w:rPr>
      </w:pPr>
      <w:r w:rsidRPr="006E2BD1">
        <w:rPr>
          <w:szCs w:val="22"/>
        </w:rPr>
        <w:t>Proposals on privacy protection mechanisms for SAE password identifiers have been considered by the IEEE 802.11 working group letter ballots in CIDs 5006 and 4072 and the group could not establish consensus on updates to the REVme draft.</w:t>
      </w:r>
      <w:r>
        <w:rPr>
          <w:szCs w:val="22"/>
        </w:rPr>
        <w:t xml:space="preserve"> </w:t>
      </w:r>
    </w:p>
    <w:p w14:paraId="1576C860" w14:textId="568BD709" w:rsidR="00883AE2" w:rsidRPr="00837609" w:rsidRDefault="00883AE2" w:rsidP="005D5819">
      <w:pPr>
        <w:pStyle w:val="ListParagraph"/>
        <w:numPr>
          <w:ilvl w:val="3"/>
          <w:numId w:val="1"/>
        </w:numPr>
        <w:rPr>
          <w:szCs w:val="22"/>
        </w:rPr>
      </w:pPr>
      <w:r w:rsidRPr="00837609">
        <w:rPr>
          <w:szCs w:val="22"/>
        </w:rPr>
        <w:t>Prepare for a separate Motion.</w:t>
      </w:r>
    </w:p>
    <w:p w14:paraId="2494A262" w14:textId="657A1B53" w:rsidR="00883AE2" w:rsidRPr="00837609" w:rsidRDefault="00883AE2" w:rsidP="00883AE2">
      <w:pPr>
        <w:pStyle w:val="ListParagraph"/>
        <w:ind w:left="1224"/>
        <w:rPr>
          <w:szCs w:val="22"/>
        </w:rPr>
      </w:pPr>
    </w:p>
    <w:p w14:paraId="3CE3596B" w14:textId="04F99454" w:rsidR="00883AE2" w:rsidRPr="00837609" w:rsidRDefault="00883AE2" w:rsidP="00883AE2">
      <w:pPr>
        <w:pStyle w:val="ListParagraph"/>
        <w:numPr>
          <w:ilvl w:val="1"/>
          <w:numId w:val="1"/>
        </w:numPr>
        <w:rPr>
          <w:szCs w:val="22"/>
        </w:rPr>
      </w:pPr>
      <w:r w:rsidRPr="00837609">
        <w:rPr>
          <w:b/>
          <w:bCs/>
          <w:szCs w:val="22"/>
        </w:rPr>
        <w:lastRenderedPageBreak/>
        <w:t>Review doc11-23/1856r1</w:t>
      </w:r>
      <w:r w:rsidRPr="00837609">
        <w:rPr>
          <w:szCs w:val="22"/>
        </w:rPr>
        <w:t xml:space="preserve"> Jouni MALINEN (Qualcomm)</w:t>
      </w:r>
    </w:p>
    <w:p w14:paraId="42F3F693" w14:textId="5C681515" w:rsidR="000933FD" w:rsidRPr="00837609" w:rsidRDefault="00000000" w:rsidP="00883AE2">
      <w:pPr>
        <w:pStyle w:val="ListParagraph"/>
        <w:numPr>
          <w:ilvl w:val="2"/>
          <w:numId w:val="1"/>
        </w:numPr>
        <w:rPr>
          <w:szCs w:val="22"/>
        </w:rPr>
      </w:pPr>
      <w:hyperlink r:id="rId25" w:history="1">
        <w:r w:rsidR="00883AE2" w:rsidRPr="00837609">
          <w:rPr>
            <w:rStyle w:val="Hyperlink"/>
            <w:szCs w:val="22"/>
          </w:rPr>
          <w:t>https://mentor.ieee.org/802.11/dcn/23/11-23-1856-01-000m-assortment-of-sa-ballot-comment.docx</w:t>
        </w:r>
      </w:hyperlink>
      <w:r w:rsidR="00883AE2" w:rsidRPr="00837609">
        <w:rPr>
          <w:szCs w:val="22"/>
        </w:rPr>
        <w:t xml:space="preserve"> </w:t>
      </w:r>
      <w:r w:rsidR="000933FD" w:rsidRPr="00837609">
        <w:rPr>
          <w:szCs w:val="22"/>
        </w:rPr>
        <w:t xml:space="preserve"> </w:t>
      </w:r>
    </w:p>
    <w:p w14:paraId="1499C3E1" w14:textId="77777777" w:rsidR="00F61191" w:rsidRPr="00837609" w:rsidRDefault="00F61191" w:rsidP="00F61191">
      <w:pPr>
        <w:pStyle w:val="ListParagraph"/>
        <w:ind w:left="1224"/>
        <w:rPr>
          <w:szCs w:val="22"/>
        </w:rPr>
      </w:pPr>
    </w:p>
    <w:p w14:paraId="2F766744" w14:textId="10EC0278" w:rsidR="00F61191" w:rsidRPr="00837609" w:rsidRDefault="00F61191" w:rsidP="00F61191">
      <w:pPr>
        <w:pStyle w:val="ListParagraph"/>
        <w:numPr>
          <w:ilvl w:val="2"/>
          <w:numId w:val="1"/>
        </w:numPr>
        <w:rPr>
          <w:szCs w:val="22"/>
          <w:highlight w:val="green"/>
        </w:rPr>
      </w:pPr>
      <w:r w:rsidRPr="00837609">
        <w:rPr>
          <w:szCs w:val="22"/>
          <w:highlight w:val="green"/>
        </w:rPr>
        <w:t>CID 6419 (GEN):</w:t>
      </w:r>
    </w:p>
    <w:p w14:paraId="046CD545" w14:textId="5AC4853E" w:rsidR="00883AE2" w:rsidRPr="00837609" w:rsidRDefault="00F61191" w:rsidP="00F61191">
      <w:pPr>
        <w:pStyle w:val="ListParagraph"/>
        <w:numPr>
          <w:ilvl w:val="3"/>
          <w:numId w:val="1"/>
        </w:numPr>
        <w:rPr>
          <w:szCs w:val="22"/>
        </w:rPr>
      </w:pPr>
      <w:r w:rsidRPr="00837609">
        <w:rPr>
          <w:szCs w:val="22"/>
        </w:rPr>
        <w:t>Review Comment</w:t>
      </w:r>
    </w:p>
    <w:p w14:paraId="54E39573" w14:textId="76C231B9" w:rsidR="00F61191" w:rsidRPr="00837609" w:rsidRDefault="00F61191" w:rsidP="00F61191">
      <w:pPr>
        <w:pStyle w:val="ListParagraph"/>
        <w:numPr>
          <w:ilvl w:val="3"/>
          <w:numId w:val="1"/>
        </w:numPr>
        <w:rPr>
          <w:szCs w:val="22"/>
        </w:rPr>
      </w:pPr>
      <w:r w:rsidRPr="00837609">
        <w:rPr>
          <w:szCs w:val="22"/>
        </w:rPr>
        <w:t>Review discussion and the proposed changes.</w:t>
      </w:r>
    </w:p>
    <w:p w14:paraId="164B0D61" w14:textId="0017DA3D" w:rsidR="00F61191" w:rsidRPr="00837609" w:rsidRDefault="00F61191" w:rsidP="00F61191">
      <w:pPr>
        <w:pStyle w:val="ListParagraph"/>
        <w:numPr>
          <w:ilvl w:val="3"/>
          <w:numId w:val="1"/>
        </w:numPr>
        <w:rPr>
          <w:szCs w:val="22"/>
        </w:rPr>
      </w:pPr>
      <w:r w:rsidRPr="00837609">
        <w:rPr>
          <w:szCs w:val="22"/>
        </w:rPr>
        <w:t xml:space="preserve"> Discussion on adding “this” prior to  “4-way handshake”</w:t>
      </w:r>
    </w:p>
    <w:p w14:paraId="0F0965C9" w14:textId="0B1B64E9" w:rsidR="00F61191" w:rsidRPr="00837609" w:rsidRDefault="00F61191" w:rsidP="00F61191">
      <w:pPr>
        <w:pStyle w:val="ListParagraph"/>
        <w:numPr>
          <w:ilvl w:val="3"/>
          <w:numId w:val="1"/>
        </w:numPr>
        <w:rPr>
          <w:szCs w:val="22"/>
        </w:rPr>
      </w:pPr>
      <w:r w:rsidRPr="00837609">
        <w:rPr>
          <w:szCs w:val="22"/>
        </w:rPr>
        <w:t xml:space="preserve">  Proposed Resolution: REVISED (GEN: 2023-11-14 21:49:05Z) -  In 12.7.6.2, in the Processing for PTK generation bullet list item (a), add after "Generates a new nonce Snonce", ", if no Snonce has yet been generated for this 4-way handshake. The same Snonce is reused within this 4-way handshake until a valid message 3 has been received."</w:t>
      </w:r>
    </w:p>
    <w:p w14:paraId="17E59AEE" w14:textId="5562409D" w:rsidR="00F61191" w:rsidRPr="00837609" w:rsidRDefault="00F61191" w:rsidP="00F61191">
      <w:pPr>
        <w:pStyle w:val="ListParagraph"/>
        <w:numPr>
          <w:ilvl w:val="3"/>
          <w:numId w:val="1"/>
        </w:numPr>
        <w:rPr>
          <w:szCs w:val="22"/>
        </w:rPr>
      </w:pPr>
      <w:r w:rsidRPr="00837609">
        <w:rPr>
          <w:szCs w:val="22"/>
        </w:rPr>
        <w:t>No objection – Mark Ready for Motion</w:t>
      </w:r>
    </w:p>
    <w:p w14:paraId="305A2AF0" w14:textId="77777777" w:rsidR="00F61191" w:rsidRPr="00837609" w:rsidRDefault="00F61191" w:rsidP="00F61191">
      <w:pPr>
        <w:pStyle w:val="ListParagraph"/>
        <w:ind w:left="1728"/>
        <w:rPr>
          <w:szCs w:val="22"/>
        </w:rPr>
      </w:pPr>
    </w:p>
    <w:p w14:paraId="4FBAD6B9" w14:textId="77777777" w:rsidR="00F61191" w:rsidRPr="00837609" w:rsidRDefault="00F61191" w:rsidP="00F61191">
      <w:pPr>
        <w:pStyle w:val="ListParagraph"/>
        <w:numPr>
          <w:ilvl w:val="2"/>
          <w:numId w:val="1"/>
        </w:numPr>
        <w:rPr>
          <w:szCs w:val="22"/>
          <w:highlight w:val="green"/>
        </w:rPr>
      </w:pPr>
      <w:r w:rsidRPr="00837609">
        <w:rPr>
          <w:szCs w:val="22"/>
          <w:highlight w:val="green"/>
        </w:rPr>
        <w:t>CID 6483 (SEC):</w:t>
      </w:r>
    </w:p>
    <w:p w14:paraId="645FB88A" w14:textId="77777777" w:rsidR="00F61191" w:rsidRPr="00837609" w:rsidRDefault="00F61191" w:rsidP="00F61191">
      <w:pPr>
        <w:pStyle w:val="ListParagraph"/>
        <w:numPr>
          <w:ilvl w:val="3"/>
          <w:numId w:val="1"/>
        </w:numPr>
        <w:rPr>
          <w:szCs w:val="22"/>
        </w:rPr>
      </w:pPr>
      <w:r w:rsidRPr="00837609">
        <w:rPr>
          <w:szCs w:val="22"/>
        </w:rPr>
        <w:t>Review Comment</w:t>
      </w:r>
    </w:p>
    <w:p w14:paraId="6DE17409" w14:textId="292AA745" w:rsidR="00F61191" w:rsidRPr="00837609" w:rsidRDefault="00F61191" w:rsidP="00F61191">
      <w:pPr>
        <w:pStyle w:val="ListParagraph"/>
        <w:numPr>
          <w:ilvl w:val="3"/>
          <w:numId w:val="1"/>
        </w:numPr>
        <w:rPr>
          <w:szCs w:val="22"/>
        </w:rPr>
      </w:pPr>
      <w:r w:rsidRPr="00837609">
        <w:rPr>
          <w:szCs w:val="22"/>
        </w:rPr>
        <w:t xml:space="preserve">Proposed Resolution: CID 6483 (SEC): </w:t>
      </w:r>
      <w:r w:rsidRPr="00837609">
        <w:rPr>
          <w:szCs w:val="22"/>
        </w:rPr>
        <w:br/>
        <w:t>Suggest resolution wording: "Revised. In 12.7.6.2, in the Processing for PTK generation bullet list item (a), add after "Generates a new nonce SNonce", ", if no SNonce has yet been generated for this 4-way handshake. The same SNonce is reused within this 4-way handshake until a valid message 3 has been received."</w:t>
      </w:r>
    </w:p>
    <w:p w14:paraId="05F4737C" w14:textId="77777777" w:rsidR="00F61191" w:rsidRPr="00837609" w:rsidRDefault="00F61191" w:rsidP="00F61191">
      <w:pPr>
        <w:pStyle w:val="ListParagraph"/>
        <w:numPr>
          <w:ilvl w:val="3"/>
          <w:numId w:val="1"/>
        </w:numPr>
        <w:rPr>
          <w:szCs w:val="22"/>
        </w:rPr>
      </w:pPr>
      <w:r w:rsidRPr="00837609">
        <w:rPr>
          <w:szCs w:val="22"/>
        </w:rPr>
        <w:t>No Objection – Mark Ready for Motion.</w:t>
      </w:r>
    </w:p>
    <w:p w14:paraId="0A5D0EDF" w14:textId="77777777" w:rsidR="00F61191" w:rsidRPr="00837609" w:rsidRDefault="00F61191" w:rsidP="00F61191">
      <w:pPr>
        <w:pStyle w:val="ListParagraph"/>
        <w:ind w:left="1728"/>
        <w:rPr>
          <w:szCs w:val="22"/>
        </w:rPr>
      </w:pPr>
    </w:p>
    <w:p w14:paraId="7BE9C5BC" w14:textId="0DFEFDD8" w:rsidR="00F61191" w:rsidRPr="00837609" w:rsidRDefault="00F61191" w:rsidP="00F61191">
      <w:pPr>
        <w:pStyle w:val="ListParagraph"/>
        <w:numPr>
          <w:ilvl w:val="2"/>
          <w:numId w:val="1"/>
        </w:numPr>
        <w:rPr>
          <w:szCs w:val="22"/>
        </w:rPr>
      </w:pPr>
      <w:r w:rsidRPr="00837609">
        <w:rPr>
          <w:szCs w:val="22"/>
          <w:highlight w:val="yellow"/>
        </w:rPr>
        <w:t>CID 6088 (SEC):</w:t>
      </w:r>
    </w:p>
    <w:p w14:paraId="3144DC88" w14:textId="1256A339" w:rsidR="00F61191" w:rsidRPr="00837609" w:rsidRDefault="00036AE9" w:rsidP="00036AE9">
      <w:pPr>
        <w:pStyle w:val="ListParagraph"/>
        <w:numPr>
          <w:ilvl w:val="3"/>
          <w:numId w:val="1"/>
        </w:numPr>
        <w:rPr>
          <w:szCs w:val="22"/>
        </w:rPr>
      </w:pPr>
      <w:r w:rsidRPr="00837609">
        <w:rPr>
          <w:szCs w:val="22"/>
        </w:rPr>
        <w:t>Review Comment</w:t>
      </w:r>
    </w:p>
    <w:p w14:paraId="121480FB" w14:textId="2AA7458B" w:rsidR="00036AE9" w:rsidRPr="00837609" w:rsidRDefault="00036AE9" w:rsidP="00036AE9">
      <w:pPr>
        <w:pStyle w:val="ListParagraph"/>
        <w:numPr>
          <w:ilvl w:val="3"/>
          <w:numId w:val="1"/>
        </w:numPr>
        <w:rPr>
          <w:szCs w:val="22"/>
        </w:rPr>
      </w:pPr>
      <w:r w:rsidRPr="00837609">
        <w:rPr>
          <w:szCs w:val="22"/>
        </w:rPr>
        <w:t>Review proposed changes in submission.</w:t>
      </w:r>
    </w:p>
    <w:p w14:paraId="6C227B67" w14:textId="302153E3" w:rsidR="00036AE9" w:rsidRPr="00837609" w:rsidRDefault="00036AE9" w:rsidP="00036AE9">
      <w:pPr>
        <w:pStyle w:val="ListParagraph"/>
        <w:numPr>
          <w:ilvl w:val="3"/>
          <w:numId w:val="1"/>
        </w:numPr>
        <w:rPr>
          <w:szCs w:val="22"/>
        </w:rPr>
      </w:pPr>
      <w:r w:rsidRPr="00837609">
        <w:rPr>
          <w:szCs w:val="22"/>
        </w:rPr>
        <w:t>Note RFC is being referenced.</w:t>
      </w:r>
    </w:p>
    <w:p w14:paraId="263151D5" w14:textId="566B67A2" w:rsidR="00036AE9" w:rsidRPr="00837609" w:rsidRDefault="00036AE9" w:rsidP="00036AE9">
      <w:pPr>
        <w:pStyle w:val="ListParagraph"/>
        <w:numPr>
          <w:ilvl w:val="3"/>
          <w:numId w:val="1"/>
        </w:numPr>
        <w:rPr>
          <w:szCs w:val="22"/>
        </w:rPr>
      </w:pPr>
      <w:r w:rsidRPr="00837609">
        <w:rPr>
          <w:szCs w:val="22"/>
        </w:rPr>
        <w:t xml:space="preserve">Discussion on use of RSN usage in the main baseline, but in the RFC, </w:t>
      </w:r>
    </w:p>
    <w:p w14:paraId="115C995C" w14:textId="2218F458" w:rsidR="00F61191" w:rsidRPr="00837609" w:rsidRDefault="00F61191" w:rsidP="00F61191">
      <w:pPr>
        <w:pStyle w:val="ListParagraph"/>
        <w:numPr>
          <w:ilvl w:val="3"/>
          <w:numId w:val="1"/>
        </w:numPr>
        <w:rPr>
          <w:szCs w:val="22"/>
        </w:rPr>
      </w:pPr>
      <w:r w:rsidRPr="00837609">
        <w:rPr>
          <w:szCs w:val="22"/>
        </w:rPr>
        <w:t xml:space="preserve"> </w:t>
      </w:r>
      <w:r w:rsidR="00036AE9" w:rsidRPr="00837609">
        <w:rPr>
          <w:szCs w:val="22"/>
        </w:rPr>
        <w:t>Discussion on how OWE implementation/operation is indicated.</w:t>
      </w:r>
    </w:p>
    <w:p w14:paraId="0A6001AA" w14:textId="41E0E68C" w:rsidR="00036AE9" w:rsidRPr="00837609" w:rsidRDefault="00036AE9" w:rsidP="00F61191">
      <w:pPr>
        <w:pStyle w:val="ListParagraph"/>
        <w:numPr>
          <w:ilvl w:val="3"/>
          <w:numId w:val="1"/>
        </w:numPr>
        <w:rPr>
          <w:szCs w:val="22"/>
        </w:rPr>
      </w:pPr>
      <w:r w:rsidRPr="00837609">
        <w:rPr>
          <w:szCs w:val="22"/>
        </w:rPr>
        <w:t>Request to identify explicitly when OWE is used in AKMP.</w:t>
      </w:r>
    </w:p>
    <w:p w14:paraId="58328B5F" w14:textId="7A8342CA" w:rsidR="00036AE9" w:rsidRPr="00837609" w:rsidRDefault="00036AE9" w:rsidP="00F61191">
      <w:pPr>
        <w:pStyle w:val="ListParagraph"/>
        <w:numPr>
          <w:ilvl w:val="3"/>
          <w:numId w:val="1"/>
        </w:numPr>
        <w:rPr>
          <w:szCs w:val="22"/>
        </w:rPr>
      </w:pPr>
      <w:r w:rsidRPr="00837609">
        <w:rPr>
          <w:szCs w:val="22"/>
        </w:rPr>
        <w:t>Having OWE defined in two places should be avoided.</w:t>
      </w:r>
    </w:p>
    <w:p w14:paraId="3EC51983" w14:textId="31E43952" w:rsidR="00036AE9" w:rsidRPr="00837609" w:rsidRDefault="00036AE9" w:rsidP="00F61191">
      <w:pPr>
        <w:pStyle w:val="ListParagraph"/>
        <w:numPr>
          <w:ilvl w:val="3"/>
          <w:numId w:val="1"/>
        </w:numPr>
        <w:rPr>
          <w:szCs w:val="22"/>
        </w:rPr>
      </w:pPr>
      <w:r w:rsidRPr="00837609">
        <w:rPr>
          <w:szCs w:val="22"/>
        </w:rPr>
        <w:t>The RFC for OWE is set in stone, but 802.11 is evolving.</w:t>
      </w:r>
    </w:p>
    <w:p w14:paraId="6003670E" w14:textId="0EB7307B" w:rsidR="00036AE9" w:rsidRPr="00837609" w:rsidRDefault="00036AE9" w:rsidP="00F61191">
      <w:pPr>
        <w:pStyle w:val="ListParagraph"/>
        <w:numPr>
          <w:ilvl w:val="3"/>
          <w:numId w:val="1"/>
        </w:numPr>
        <w:rPr>
          <w:szCs w:val="22"/>
        </w:rPr>
      </w:pPr>
      <w:r w:rsidRPr="00837609">
        <w:rPr>
          <w:szCs w:val="22"/>
        </w:rPr>
        <w:t>The Association and Reassociation response text is crucial, but there was concern on other parts that may not be required.</w:t>
      </w:r>
    </w:p>
    <w:p w14:paraId="3170B808" w14:textId="18CDD2EB" w:rsidR="00036AE9" w:rsidRPr="00837609" w:rsidRDefault="002C3A75" w:rsidP="00F61191">
      <w:pPr>
        <w:pStyle w:val="ListParagraph"/>
        <w:numPr>
          <w:ilvl w:val="3"/>
          <w:numId w:val="1"/>
        </w:numPr>
        <w:rPr>
          <w:szCs w:val="22"/>
        </w:rPr>
      </w:pPr>
      <w:r w:rsidRPr="00837609">
        <w:rPr>
          <w:szCs w:val="22"/>
        </w:rPr>
        <w:t>Discussion on where and how OWE should be defined going forward.</w:t>
      </w:r>
    </w:p>
    <w:p w14:paraId="74888194" w14:textId="5FFA937F" w:rsidR="002C3A75" w:rsidRPr="00837609" w:rsidRDefault="00F61191" w:rsidP="002C3A75">
      <w:pPr>
        <w:pStyle w:val="ListParagraph"/>
        <w:numPr>
          <w:ilvl w:val="3"/>
          <w:numId w:val="1"/>
        </w:numPr>
        <w:rPr>
          <w:szCs w:val="22"/>
        </w:rPr>
      </w:pPr>
      <w:r w:rsidRPr="00837609">
        <w:rPr>
          <w:szCs w:val="22"/>
        </w:rPr>
        <w:t xml:space="preserve"> </w:t>
      </w:r>
      <w:r w:rsidR="002C3A75" w:rsidRPr="00837609">
        <w:rPr>
          <w:szCs w:val="22"/>
        </w:rPr>
        <w:t>How do we address the excessive MAC address changes?</w:t>
      </w:r>
    </w:p>
    <w:p w14:paraId="612FCB10" w14:textId="77777777" w:rsidR="002C3A75" w:rsidRPr="00837609" w:rsidRDefault="002C3A75" w:rsidP="002C3A75">
      <w:pPr>
        <w:pStyle w:val="ListParagraph"/>
        <w:numPr>
          <w:ilvl w:val="3"/>
          <w:numId w:val="1"/>
        </w:numPr>
        <w:rPr>
          <w:szCs w:val="22"/>
        </w:rPr>
      </w:pPr>
      <w:r w:rsidRPr="00837609">
        <w:rPr>
          <w:szCs w:val="22"/>
        </w:rPr>
        <w:t>Discussion on the path forward.</w:t>
      </w:r>
    </w:p>
    <w:p w14:paraId="0CABB36C" w14:textId="7A17A324" w:rsidR="002C3A75" w:rsidRPr="00837609" w:rsidRDefault="002C3A75" w:rsidP="002C3A75">
      <w:pPr>
        <w:pStyle w:val="ListParagraph"/>
        <w:numPr>
          <w:ilvl w:val="3"/>
          <w:numId w:val="1"/>
        </w:numPr>
        <w:rPr>
          <w:szCs w:val="22"/>
        </w:rPr>
      </w:pPr>
      <w:r w:rsidRPr="00837609">
        <w:rPr>
          <w:szCs w:val="22"/>
        </w:rPr>
        <w:t xml:space="preserve">Proposed Resolution: CID 6088 (SEC): More work required. Bring back at the ad hoc. Considering: Incorporate the changes in </w:t>
      </w:r>
      <w:r w:rsidRPr="00837609">
        <w:rPr>
          <w:szCs w:val="22"/>
        </w:rPr>
        <w:br/>
      </w:r>
      <w:hyperlink r:id="rId26" w:tgtFrame="_blank" w:history="1">
        <w:r w:rsidRPr="00837609">
          <w:rPr>
            <w:rStyle w:val="Hyperlink"/>
            <w:szCs w:val="22"/>
          </w:rPr>
          <w:t>https://mentor.ieee.org/802.11/dcn/23/11-23-1856-01-000m-assortment-of-sa-ballot-comment.docx</w:t>
        </w:r>
      </w:hyperlink>
      <w:r w:rsidRPr="00837609">
        <w:rPr>
          <w:szCs w:val="22"/>
        </w:rPr>
        <w:t>, for CID 6088.</w:t>
      </w:r>
    </w:p>
    <w:p w14:paraId="7556DB24" w14:textId="40F364FA" w:rsidR="002C3A75" w:rsidRPr="00837609" w:rsidRDefault="002C3A75" w:rsidP="002C3A75">
      <w:pPr>
        <w:pStyle w:val="ListParagraph"/>
        <w:numPr>
          <w:ilvl w:val="3"/>
          <w:numId w:val="1"/>
        </w:numPr>
        <w:rPr>
          <w:szCs w:val="22"/>
        </w:rPr>
      </w:pPr>
      <w:r w:rsidRPr="00837609">
        <w:rPr>
          <w:szCs w:val="22"/>
        </w:rPr>
        <w:t>Mark as More Work Required.</w:t>
      </w:r>
    </w:p>
    <w:p w14:paraId="406E76BD" w14:textId="528E235E" w:rsidR="002C3A75" w:rsidRPr="00837609" w:rsidRDefault="002C3A75" w:rsidP="002C3A75">
      <w:pPr>
        <w:pStyle w:val="ListParagraph"/>
        <w:numPr>
          <w:ilvl w:val="3"/>
          <w:numId w:val="1"/>
        </w:numPr>
        <w:rPr>
          <w:szCs w:val="22"/>
        </w:rPr>
      </w:pPr>
      <w:r w:rsidRPr="00837609">
        <w:rPr>
          <w:szCs w:val="22"/>
        </w:rPr>
        <w:t>Schedule for Dec AdHoc.</w:t>
      </w:r>
    </w:p>
    <w:p w14:paraId="550525A1" w14:textId="77777777" w:rsidR="002C3A75" w:rsidRPr="00837609" w:rsidRDefault="002C3A75" w:rsidP="002C3A75">
      <w:pPr>
        <w:pStyle w:val="ListParagraph"/>
        <w:ind w:left="1728"/>
        <w:rPr>
          <w:szCs w:val="22"/>
        </w:rPr>
      </w:pPr>
    </w:p>
    <w:p w14:paraId="2C2C67A8" w14:textId="77777777" w:rsidR="002C3A75" w:rsidRPr="008423B2" w:rsidRDefault="002C3A75" w:rsidP="002C3A75">
      <w:pPr>
        <w:pStyle w:val="ListParagraph"/>
        <w:numPr>
          <w:ilvl w:val="2"/>
          <w:numId w:val="1"/>
        </w:numPr>
        <w:rPr>
          <w:szCs w:val="22"/>
          <w:highlight w:val="yellow"/>
        </w:rPr>
      </w:pPr>
      <w:r w:rsidRPr="008423B2">
        <w:rPr>
          <w:szCs w:val="22"/>
          <w:highlight w:val="yellow"/>
        </w:rPr>
        <w:t>CID 6086 (SEC)</w:t>
      </w:r>
    </w:p>
    <w:p w14:paraId="7790981E" w14:textId="77777777" w:rsidR="002C3A75" w:rsidRPr="00837609" w:rsidRDefault="002C3A75" w:rsidP="002C3A75">
      <w:pPr>
        <w:pStyle w:val="ListParagraph"/>
        <w:numPr>
          <w:ilvl w:val="3"/>
          <w:numId w:val="1"/>
        </w:numPr>
        <w:rPr>
          <w:szCs w:val="22"/>
        </w:rPr>
      </w:pPr>
      <w:r w:rsidRPr="00837609">
        <w:rPr>
          <w:szCs w:val="22"/>
        </w:rPr>
        <w:t>Review Comment</w:t>
      </w:r>
    </w:p>
    <w:p w14:paraId="6E1DB400" w14:textId="275672E3" w:rsidR="002C3A75" w:rsidRPr="00837609" w:rsidRDefault="002C3A75" w:rsidP="002C3A75">
      <w:pPr>
        <w:pStyle w:val="ListParagraph"/>
        <w:numPr>
          <w:ilvl w:val="3"/>
          <w:numId w:val="1"/>
        </w:numPr>
        <w:rPr>
          <w:szCs w:val="22"/>
        </w:rPr>
      </w:pPr>
      <w:r w:rsidRPr="00837609">
        <w:rPr>
          <w:szCs w:val="22"/>
        </w:rPr>
        <w:t xml:space="preserve">Proposed Resolution: </w:t>
      </w:r>
      <w:r w:rsidR="00F61191" w:rsidRPr="00837609">
        <w:rPr>
          <w:szCs w:val="22"/>
        </w:rPr>
        <w:t xml:space="preserve"> </w:t>
      </w:r>
      <w:r w:rsidRPr="00837609">
        <w:rPr>
          <w:szCs w:val="22"/>
        </w:rPr>
        <w:t xml:space="preserve">CID 6088 (SEC): Incorporate the changes in </w:t>
      </w:r>
      <w:r w:rsidRPr="00837609">
        <w:rPr>
          <w:szCs w:val="22"/>
        </w:rPr>
        <w:br/>
      </w:r>
      <w:hyperlink r:id="rId27" w:tgtFrame="_blank" w:history="1">
        <w:r w:rsidRPr="00837609">
          <w:rPr>
            <w:rStyle w:val="Hyperlink"/>
            <w:szCs w:val="22"/>
          </w:rPr>
          <w:t>https://mentor.ieee.org/802.11/dcn/23/11-23-1856-01-000m-assortment-of-sa-ballot-comment.docx</w:t>
        </w:r>
      </w:hyperlink>
      <w:r w:rsidRPr="00837609">
        <w:rPr>
          <w:szCs w:val="22"/>
        </w:rPr>
        <w:t>, for CID 6088.</w:t>
      </w:r>
    </w:p>
    <w:p w14:paraId="6715409F" w14:textId="77777777" w:rsidR="002C3A75" w:rsidRPr="00837609" w:rsidRDefault="002C3A75" w:rsidP="002C3A75">
      <w:pPr>
        <w:pStyle w:val="ListParagraph"/>
        <w:numPr>
          <w:ilvl w:val="3"/>
          <w:numId w:val="1"/>
        </w:numPr>
        <w:rPr>
          <w:szCs w:val="22"/>
        </w:rPr>
      </w:pPr>
      <w:r w:rsidRPr="00837609">
        <w:rPr>
          <w:szCs w:val="22"/>
        </w:rPr>
        <w:t xml:space="preserve">Mark More work required. </w:t>
      </w:r>
    </w:p>
    <w:p w14:paraId="71FFDB3D" w14:textId="77777777" w:rsidR="002C3A75" w:rsidRPr="00837609" w:rsidRDefault="002C3A75" w:rsidP="002C3A75">
      <w:pPr>
        <w:pStyle w:val="ListParagraph"/>
        <w:numPr>
          <w:ilvl w:val="3"/>
          <w:numId w:val="1"/>
        </w:numPr>
        <w:rPr>
          <w:szCs w:val="22"/>
        </w:rPr>
      </w:pPr>
      <w:r w:rsidRPr="00837609">
        <w:rPr>
          <w:szCs w:val="22"/>
        </w:rPr>
        <w:lastRenderedPageBreak/>
        <w:t>Schedule for December AdHoc</w:t>
      </w:r>
    </w:p>
    <w:p w14:paraId="6C7BBF84" w14:textId="7F8AB0F6" w:rsidR="00F61191" w:rsidRPr="00837609" w:rsidRDefault="00F61191" w:rsidP="002C3A75">
      <w:pPr>
        <w:pStyle w:val="ListParagraph"/>
        <w:ind w:left="1728"/>
        <w:rPr>
          <w:szCs w:val="22"/>
        </w:rPr>
      </w:pPr>
    </w:p>
    <w:p w14:paraId="27092498" w14:textId="77777777" w:rsidR="002C3A75" w:rsidRPr="00A6484D" w:rsidRDefault="002C3A75" w:rsidP="002C3A75">
      <w:pPr>
        <w:pStyle w:val="ListParagraph"/>
        <w:numPr>
          <w:ilvl w:val="2"/>
          <w:numId w:val="1"/>
        </w:numPr>
        <w:rPr>
          <w:szCs w:val="22"/>
          <w:highlight w:val="yellow"/>
        </w:rPr>
      </w:pPr>
      <w:r w:rsidRPr="00A6484D">
        <w:rPr>
          <w:szCs w:val="22"/>
          <w:highlight w:val="yellow"/>
        </w:rPr>
        <w:t>CID 6086 (SEC) and 6087 (MAC):</w:t>
      </w:r>
    </w:p>
    <w:p w14:paraId="15C57455" w14:textId="7F51D79B" w:rsidR="002C3A75" w:rsidRPr="00837609" w:rsidRDefault="002C3A75" w:rsidP="002C3A75">
      <w:pPr>
        <w:pStyle w:val="ListParagraph"/>
        <w:numPr>
          <w:ilvl w:val="3"/>
          <w:numId w:val="1"/>
        </w:numPr>
        <w:rPr>
          <w:szCs w:val="22"/>
        </w:rPr>
      </w:pPr>
      <w:r w:rsidRPr="00837609">
        <w:rPr>
          <w:szCs w:val="22"/>
        </w:rPr>
        <w:t>Review Comments</w:t>
      </w:r>
    </w:p>
    <w:p w14:paraId="02870DA7" w14:textId="77777777" w:rsidR="002C3A75" w:rsidRPr="00837609" w:rsidRDefault="002C3A75" w:rsidP="002C3A75">
      <w:pPr>
        <w:pStyle w:val="ListParagraph"/>
        <w:numPr>
          <w:ilvl w:val="3"/>
          <w:numId w:val="1"/>
        </w:numPr>
        <w:rPr>
          <w:szCs w:val="22"/>
        </w:rPr>
      </w:pPr>
      <w:r w:rsidRPr="00837609">
        <w:rPr>
          <w:szCs w:val="22"/>
        </w:rPr>
        <w:t>for discussion (not ready for final action)</w:t>
      </w:r>
    </w:p>
    <w:p w14:paraId="2116949E" w14:textId="351CF2CF" w:rsidR="002C3A75" w:rsidRPr="00837609" w:rsidRDefault="001C07F7" w:rsidP="002C3A75">
      <w:pPr>
        <w:pStyle w:val="ListParagraph"/>
        <w:numPr>
          <w:ilvl w:val="3"/>
          <w:numId w:val="1"/>
        </w:numPr>
        <w:rPr>
          <w:szCs w:val="22"/>
        </w:rPr>
      </w:pPr>
      <w:r w:rsidRPr="00837609">
        <w:rPr>
          <w:szCs w:val="22"/>
        </w:rPr>
        <w:t>Review proposed changes and discussion on the proposed open items.</w:t>
      </w:r>
    </w:p>
    <w:p w14:paraId="1B5D0EC0" w14:textId="01B1443D" w:rsidR="001C07F7" w:rsidRPr="00837609" w:rsidRDefault="001C07F7" w:rsidP="002C3A75">
      <w:pPr>
        <w:pStyle w:val="ListParagraph"/>
        <w:numPr>
          <w:ilvl w:val="3"/>
          <w:numId w:val="1"/>
        </w:numPr>
        <w:rPr>
          <w:szCs w:val="22"/>
        </w:rPr>
      </w:pPr>
      <w:r w:rsidRPr="00837609">
        <w:rPr>
          <w:szCs w:val="22"/>
        </w:rPr>
        <w:t>Request for feedback on direction.</w:t>
      </w:r>
    </w:p>
    <w:p w14:paraId="21BF429A" w14:textId="450445B9" w:rsidR="001C07F7" w:rsidRPr="00837609" w:rsidRDefault="001C07F7" w:rsidP="002C3A75">
      <w:pPr>
        <w:pStyle w:val="ListParagraph"/>
        <w:numPr>
          <w:ilvl w:val="3"/>
          <w:numId w:val="1"/>
        </w:numPr>
        <w:rPr>
          <w:szCs w:val="22"/>
        </w:rPr>
      </w:pPr>
      <w:r w:rsidRPr="00837609">
        <w:rPr>
          <w:szCs w:val="22"/>
        </w:rPr>
        <w:t>How can we improve the security of the standard? And how to address the test plan that is used to show interoperability?</w:t>
      </w:r>
    </w:p>
    <w:p w14:paraId="50175B79" w14:textId="4E9F9E1C" w:rsidR="001C07F7" w:rsidRPr="00837609" w:rsidRDefault="001C07F7" w:rsidP="002C3A75">
      <w:pPr>
        <w:pStyle w:val="ListParagraph"/>
        <w:numPr>
          <w:ilvl w:val="3"/>
          <w:numId w:val="1"/>
        </w:numPr>
        <w:rPr>
          <w:szCs w:val="22"/>
        </w:rPr>
      </w:pPr>
      <w:r w:rsidRPr="00837609">
        <w:rPr>
          <w:szCs w:val="22"/>
        </w:rPr>
        <w:t>Some of the personal space has not had an extensive set of security features.</w:t>
      </w:r>
    </w:p>
    <w:p w14:paraId="70556859" w14:textId="6FE51BA7" w:rsidR="001C07F7" w:rsidRPr="00837609" w:rsidRDefault="001C07F7" w:rsidP="002C3A75">
      <w:pPr>
        <w:pStyle w:val="ListParagraph"/>
        <w:numPr>
          <w:ilvl w:val="3"/>
          <w:numId w:val="1"/>
        </w:numPr>
        <w:rPr>
          <w:szCs w:val="22"/>
        </w:rPr>
      </w:pPr>
      <w:r w:rsidRPr="00837609">
        <w:rPr>
          <w:szCs w:val="22"/>
        </w:rPr>
        <w:t>Discussion on how something similar is being done in TGbe</w:t>
      </w:r>
      <w:r w:rsidR="006B54EE" w:rsidRPr="00837609">
        <w:rPr>
          <w:szCs w:val="22"/>
        </w:rPr>
        <w:t>.</w:t>
      </w:r>
    </w:p>
    <w:p w14:paraId="27DADF2F" w14:textId="18B6DE89" w:rsidR="001C07F7" w:rsidRPr="00837609" w:rsidRDefault="006B54EE" w:rsidP="002C3A75">
      <w:pPr>
        <w:pStyle w:val="ListParagraph"/>
        <w:numPr>
          <w:ilvl w:val="3"/>
          <w:numId w:val="1"/>
        </w:numPr>
        <w:rPr>
          <w:szCs w:val="22"/>
        </w:rPr>
      </w:pPr>
      <w:r w:rsidRPr="00837609">
        <w:rPr>
          <w:szCs w:val="22"/>
        </w:rPr>
        <w:t>Concern that the proposed text would be too complicated for general implementations.</w:t>
      </w:r>
    </w:p>
    <w:p w14:paraId="744792CF" w14:textId="170BF30E" w:rsidR="006B54EE" w:rsidRPr="00837609" w:rsidRDefault="006B54EE" w:rsidP="002C3A75">
      <w:pPr>
        <w:pStyle w:val="ListParagraph"/>
        <w:numPr>
          <w:ilvl w:val="3"/>
          <w:numId w:val="1"/>
        </w:numPr>
        <w:rPr>
          <w:szCs w:val="22"/>
        </w:rPr>
      </w:pPr>
      <w:r w:rsidRPr="00837609">
        <w:rPr>
          <w:szCs w:val="22"/>
        </w:rPr>
        <w:t>Note that this may work, but not sure how to go about it.</w:t>
      </w:r>
    </w:p>
    <w:p w14:paraId="5B033C6E" w14:textId="0B4A45FA" w:rsidR="006B54EE" w:rsidRPr="00837609" w:rsidRDefault="006B54EE" w:rsidP="002C3A75">
      <w:pPr>
        <w:pStyle w:val="ListParagraph"/>
        <w:numPr>
          <w:ilvl w:val="3"/>
          <w:numId w:val="1"/>
        </w:numPr>
        <w:rPr>
          <w:szCs w:val="22"/>
        </w:rPr>
      </w:pPr>
      <w:r w:rsidRPr="00837609">
        <w:rPr>
          <w:szCs w:val="22"/>
        </w:rPr>
        <w:t>The new feature would help with new devices, but not for the current/legacy devices.</w:t>
      </w:r>
    </w:p>
    <w:p w14:paraId="1EB442EB" w14:textId="6625B9D2" w:rsidR="006B54EE" w:rsidRPr="00837609" w:rsidRDefault="006B54EE" w:rsidP="002C3A75">
      <w:pPr>
        <w:pStyle w:val="ListParagraph"/>
        <w:numPr>
          <w:ilvl w:val="3"/>
          <w:numId w:val="1"/>
        </w:numPr>
        <w:rPr>
          <w:szCs w:val="22"/>
        </w:rPr>
      </w:pPr>
      <w:r w:rsidRPr="00837609">
        <w:rPr>
          <w:szCs w:val="22"/>
        </w:rPr>
        <w:t>Comments on the Questions in “Open items for TGme to figure out:”.</w:t>
      </w:r>
    </w:p>
    <w:p w14:paraId="268A209F" w14:textId="6E3CFC24" w:rsidR="006B54EE" w:rsidRPr="00837609" w:rsidRDefault="006B54EE" w:rsidP="002C3A75">
      <w:pPr>
        <w:pStyle w:val="ListParagraph"/>
        <w:numPr>
          <w:ilvl w:val="3"/>
          <w:numId w:val="1"/>
        </w:numPr>
        <w:rPr>
          <w:szCs w:val="22"/>
        </w:rPr>
      </w:pPr>
      <w:r w:rsidRPr="00837609">
        <w:rPr>
          <w:szCs w:val="22"/>
        </w:rPr>
        <w:t>Mark CID as More Work Required.</w:t>
      </w:r>
    </w:p>
    <w:p w14:paraId="42703763" w14:textId="4654A6FD" w:rsidR="006B54EE" w:rsidRDefault="006B54EE" w:rsidP="002C3A75">
      <w:pPr>
        <w:pStyle w:val="ListParagraph"/>
        <w:numPr>
          <w:ilvl w:val="3"/>
          <w:numId w:val="1"/>
        </w:numPr>
        <w:rPr>
          <w:szCs w:val="22"/>
        </w:rPr>
      </w:pPr>
      <w:r w:rsidRPr="00837609">
        <w:rPr>
          <w:szCs w:val="22"/>
        </w:rPr>
        <w:t>Schedule for December AdHoc</w:t>
      </w:r>
    </w:p>
    <w:p w14:paraId="4B485C69" w14:textId="77777777" w:rsidR="00A6484D" w:rsidRPr="00837609" w:rsidRDefault="00A6484D" w:rsidP="00A6484D">
      <w:pPr>
        <w:pStyle w:val="ListParagraph"/>
        <w:ind w:left="1728"/>
        <w:rPr>
          <w:szCs w:val="22"/>
        </w:rPr>
      </w:pPr>
    </w:p>
    <w:p w14:paraId="5AA8AA3A" w14:textId="78D0EBC5" w:rsidR="006B54EE" w:rsidRPr="00A6484D" w:rsidRDefault="006B54EE" w:rsidP="006B54EE">
      <w:pPr>
        <w:pStyle w:val="ListParagraph"/>
        <w:numPr>
          <w:ilvl w:val="1"/>
          <w:numId w:val="1"/>
        </w:numPr>
        <w:rPr>
          <w:b/>
          <w:bCs/>
          <w:szCs w:val="22"/>
        </w:rPr>
      </w:pPr>
      <w:r w:rsidRPr="00A6484D">
        <w:rPr>
          <w:b/>
          <w:bCs/>
          <w:szCs w:val="22"/>
        </w:rPr>
        <w:t>Out of Time</w:t>
      </w:r>
    </w:p>
    <w:p w14:paraId="20BD7E59" w14:textId="32D6D7C2" w:rsidR="006B54EE" w:rsidRPr="00837609" w:rsidRDefault="006B54EE" w:rsidP="006B54EE">
      <w:pPr>
        <w:pStyle w:val="ListParagraph"/>
        <w:numPr>
          <w:ilvl w:val="2"/>
          <w:numId w:val="1"/>
        </w:numPr>
        <w:rPr>
          <w:szCs w:val="22"/>
        </w:rPr>
      </w:pPr>
      <w:r w:rsidRPr="00837609">
        <w:rPr>
          <w:szCs w:val="22"/>
        </w:rPr>
        <w:t>Reschedule the submissions we did not get to.</w:t>
      </w:r>
    </w:p>
    <w:p w14:paraId="3480F251" w14:textId="52396090" w:rsidR="006B54EE" w:rsidRPr="00A6484D" w:rsidRDefault="006B54EE" w:rsidP="006B54EE">
      <w:pPr>
        <w:pStyle w:val="ListParagraph"/>
        <w:numPr>
          <w:ilvl w:val="1"/>
          <w:numId w:val="1"/>
        </w:numPr>
        <w:rPr>
          <w:b/>
          <w:bCs/>
          <w:szCs w:val="22"/>
        </w:rPr>
      </w:pPr>
      <w:r w:rsidRPr="00A6484D">
        <w:rPr>
          <w:b/>
          <w:bCs/>
          <w:szCs w:val="22"/>
        </w:rPr>
        <w:t>Recess at 12:30pm HST</w:t>
      </w:r>
    </w:p>
    <w:p w14:paraId="4110E2DC" w14:textId="38971D10" w:rsidR="006B54EE" w:rsidRPr="00837609" w:rsidRDefault="006B54EE">
      <w:pPr>
        <w:rPr>
          <w:szCs w:val="22"/>
        </w:rPr>
      </w:pPr>
      <w:r w:rsidRPr="00837609">
        <w:rPr>
          <w:szCs w:val="22"/>
        </w:rPr>
        <w:br w:type="page"/>
      </w:r>
    </w:p>
    <w:p w14:paraId="6A888AB6" w14:textId="56FCE773" w:rsidR="00AD1E0A" w:rsidRPr="00837609" w:rsidRDefault="00AD1E0A" w:rsidP="00AD1E0A">
      <w:pPr>
        <w:pStyle w:val="ListParagraph"/>
        <w:numPr>
          <w:ilvl w:val="0"/>
          <w:numId w:val="1"/>
        </w:numPr>
        <w:rPr>
          <w:szCs w:val="22"/>
        </w:rPr>
      </w:pPr>
      <w:r w:rsidRPr="00837609">
        <w:rPr>
          <w:b/>
          <w:bCs/>
          <w:szCs w:val="22"/>
        </w:rPr>
        <w:lastRenderedPageBreak/>
        <w:t>TGme (REVme) Mixed-mode –Tuesday, November 14, 2023, at 16:00-18:00 ET.</w:t>
      </w:r>
    </w:p>
    <w:p w14:paraId="133E573D" w14:textId="1C08F7C6" w:rsidR="00AD1E0A" w:rsidRPr="00837609" w:rsidRDefault="00AD1E0A" w:rsidP="00AD1E0A">
      <w:pPr>
        <w:numPr>
          <w:ilvl w:val="1"/>
          <w:numId w:val="1"/>
        </w:numPr>
        <w:rPr>
          <w:szCs w:val="22"/>
        </w:rPr>
      </w:pPr>
      <w:r w:rsidRPr="00837609">
        <w:rPr>
          <w:b/>
          <w:bCs/>
          <w:szCs w:val="22"/>
        </w:rPr>
        <w:t>Called to order</w:t>
      </w:r>
      <w:r w:rsidRPr="00837609">
        <w:rPr>
          <w:szCs w:val="22"/>
        </w:rPr>
        <w:t xml:space="preserve"> 4:04pm HST by the TG Chair, Michael MONTEMURRO (Huawei).</w:t>
      </w:r>
    </w:p>
    <w:p w14:paraId="59A580F2" w14:textId="77777777" w:rsidR="00AD1E0A" w:rsidRPr="00837609" w:rsidRDefault="00AD1E0A" w:rsidP="00AD1E0A">
      <w:pPr>
        <w:ind w:left="792"/>
        <w:rPr>
          <w:szCs w:val="22"/>
        </w:rPr>
      </w:pPr>
    </w:p>
    <w:p w14:paraId="3D50B030" w14:textId="77777777" w:rsidR="00AD1E0A" w:rsidRPr="00837609" w:rsidRDefault="00AD1E0A" w:rsidP="00AD1E0A">
      <w:pPr>
        <w:numPr>
          <w:ilvl w:val="1"/>
          <w:numId w:val="1"/>
        </w:numPr>
        <w:rPr>
          <w:szCs w:val="22"/>
        </w:rPr>
      </w:pPr>
      <w:r w:rsidRPr="00837609">
        <w:rPr>
          <w:b/>
          <w:bCs/>
          <w:szCs w:val="22"/>
        </w:rPr>
        <w:t>Introductions of</w:t>
      </w:r>
      <w:r w:rsidRPr="00837609">
        <w:rPr>
          <w:szCs w:val="22"/>
        </w:rPr>
        <w:t xml:space="preserve"> other Officers present:</w:t>
      </w:r>
    </w:p>
    <w:p w14:paraId="5B83E6F8" w14:textId="77777777" w:rsidR="00AD1E0A" w:rsidRPr="00837609" w:rsidRDefault="00AD1E0A" w:rsidP="00AD1E0A">
      <w:pPr>
        <w:pStyle w:val="ListParagraph"/>
        <w:numPr>
          <w:ilvl w:val="2"/>
          <w:numId w:val="1"/>
        </w:numPr>
        <w:rPr>
          <w:szCs w:val="22"/>
        </w:rPr>
      </w:pPr>
      <w:r w:rsidRPr="00837609">
        <w:rPr>
          <w:szCs w:val="22"/>
        </w:rPr>
        <w:t>Vice Chair - Mark HAMILTON (Ruckus/CommScope)</w:t>
      </w:r>
    </w:p>
    <w:p w14:paraId="6E40A782" w14:textId="77777777" w:rsidR="00AD1E0A" w:rsidRPr="00837609" w:rsidRDefault="00AD1E0A" w:rsidP="00AD1E0A">
      <w:pPr>
        <w:pStyle w:val="ListParagraph"/>
        <w:numPr>
          <w:ilvl w:val="2"/>
          <w:numId w:val="1"/>
        </w:numPr>
        <w:rPr>
          <w:szCs w:val="22"/>
        </w:rPr>
      </w:pPr>
      <w:r w:rsidRPr="00837609">
        <w:rPr>
          <w:szCs w:val="22"/>
        </w:rPr>
        <w:t>Vice Chair - Mark RISON (Samsung)</w:t>
      </w:r>
    </w:p>
    <w:p w14:paraId="41672A40" w14:textId="77777777" w:rsidR="00AD1E0A" w:rsidRPr="00837609" w:rsidRDefault="00AD1E0A" w:rsidP="00AD1E0A">
      <w:pPr>
        <w:pStyle w:val="ListParagraph"/>
        <w:numPr>
          <w:ilvl w:val="2"/>
          <w:numId w:val="1"/>
        </w:numPr>
        <w:rPr>
          <w:szCs w:val="22"/>
        </w:rPr>
      </w:pPr>
      <w:r w:rsidRPr="00837609">
        <w:rPr>
          <w:szCs w:val="22"/>
        </w:rPr>
        <w:t>Editor - Emily QI (Intel)</w:t>
      </w:r>
    </w:p>
    <w:p w14:paraId="2DCCB530" w14:textId="77777777" w:rsidR="00AD1E0A" w:rsidRPr="00837609" w:rsidRDefault="00AD1E0A" w:rsidP="00AD1E0A">
      <w:pPr>
        <w:pStyle w:val="ListParagraph"/>
        <w:numPr>
          <w:ilvl w:val="2"/>
          <w:numId w:val="1"/>
        </w:numPr>
        <w:rPr>
          <w:szCs w:val="22"/>
        </w:rPr>
      </w:pPr>
      <w:r w:rsidRPr="00837609">
        <w:rPr>
          <w:szCs w:val="22"/>
        </w:rPr>
        <w:t>Secretary - Jon ROSDAHL (Qualcomm)</w:t>
      </w:r>
    </w:p>
    <w:p w14:paraId="214FC769" w14:textId="77777777" w:rsidR="00AD1E0A" w:rsidRPr="00837609" w:rsidRDefault="00AD1E0A" w:rsidP="00AD1E0A">
      <w:pPr>
        <w:pStyle w:val="ListParagraph"/>
        <w:ind w:left="1224"/>
        <w:rPr>
          <w:szCs w:val="22"/>
        </w:rPr>
      </w:pPr>
    </w:p>
    <w:p w14:paraId="0CA1B9E0" w14:textId="437C2E09" w:rsidR="00AD1E0A" w:rsidRPr="00837609" w:rsidRDefault="00AD1E0A" w:rsidP="00AD1E0A">
      <w:pPr>
        <w:numPr>
          <w:ilvl w:val="1"/>
          <w:numId w:val="1"/>
        </w:numPr>
        <w:rPr>
          <w:szCs w:val="22"/>
        </w:rPr>
      </w:pPr>
      <w:r w:rsidRPr="00837609">
        <w:rPr>
          <w:b/>
          <w:bCs/>
          <w:szCs w:val="22"/>
        </w:rPr>
        <w:t>Remember that Registration</w:t>
      </w:r>
      <w:r w:rsidRPr="00837609">
        <w:rPr>
          <w:szCs w:val="22"/>
        </w:rPr>
        <w:t xml:space="preserve"> is required for this meeting and all the meetings this week as part of the 2023 </w:t>
      </w:r>
      <w:r w:rsidR="00A6484D" w:rsidRPr="00837609">
        <w:rPr>
          <w:szCs w:val="22"/>
        </w:rPr>
        <w:t xml:space="preserve">November </w:t>
      </w:r>
      <w:r w:rsidR="00A6484D">
        <w:rPr>
          <w:szCs w:val="22"/>
        </w:rPr>
        <w:t xml:space="preserve">IEEE </w:t>
      </w:r>
      <w:r w:rsidR="00A6484D" w:rsidRPr="00837609">
        <w:rPr>
          <w:szCs w:val="22"/>
        </w:rPr>
        <w:t>802</w:t>
      </w:r>
      <w:r w:rsidRPr="00837609">
        <w:rPr>
          <w:szCs w:val="22"/>
        </w:rPr>
        <w:t xml:space="preserve"> Plenary.</w:t>
      </w:r>
    </w:p>
    <w:p w14:paraId="336478BA" w14:textId="77777777" w:rsidR="00AD1E0A" w:rsidRPr="00837609" w:rsidRDefault="00AD1E0A" w:rsidP="00AD1E0A">
      <w:pPr>
        <w:ind w:left="792"/>
        <w:rPr>
          <w:szCs w:val="22"/>
        </w:rPr>
      </w:pPr>
    </w:p>
    <w:p w14:paraId="307853CF" w14:textId="77777777" w:rsidR="00AD1E0A" w:rsidRPr="00837609" w:rsidRDefault="00AD1E0A" w:rsidP="00AD1E0A">
      <w:pPr>
        <w:numPr>
          <w:ilvl w:val="1"/>
          <w:numId w:val="1"/>
        </w:numPr>
        <w:rPr>
          <w:b/>
          <w:bCs/>
          <w:szCs w:val="22"/>
        </w:rPr>
      </w:pPr>
      <w:r w:rsidRPr="00837609">
        <w:rPr>
          <w:b/>
          <w:bCs/>
          <w:szCs w:val="22"/>
        </w:rPr>
        <w:t>Review Patent Policy and Copyright policy and Participation Policies.</w:t>
      </w:r>
    </w:p>
    <w:p w14:paraId="1333F6AE" w14:textId="77777777" w:rsidR="00AD1E0A" w:rsidRPr="00837609" w:rsidRDefault="00AD1E0A" w:rsidP="00AD1E0A">
      <w:pPr>
        <w:numPr>
          <w:ilvl w:val="2"/>
          <w:numId w:val="1"/>
        </w:numPr>
        <w:rPr>
          <w:szCs w:val="22"/>
        </w:rPr>
      </w:pPr>
      <w:r w:rsidRPr="00837609">
        <w:rPr>
          <w:szCs w:val="22"/>
        </w:rPr>
        <w:t>No Issues noted.</w:t>
      </w:r>
    </w:p>
    <w:p w14:paraId="4B8B39D1" w14:textId="77777777" w:rsidR="00AD1E0A" w:rsidRPr="00837609" w:rsidRDefault="00AD1E0A" w:rsidP="00AD1E0A">
      <w:pPr>
        <w:ind w:left="1224"/>
        <w:rPr>
          <w:szCs w:val="22"/>
        </w:rPr>
      </w:pPr>
    </w:p>
    <w:p w14:paraId="3735E124" w14:textId="77777777" w:rsidR="00AD1E0A" w:rsidRPr="00837609" w:rsidRDefault="00AD1E0A" w:rsidP="00AD1E0A">
      <w:pPr>
        <w:numPr>
          <w:ilvl w:val="1"/>
          <w:numId w:val="1"/>
        </w:numPr>
        <w:rPr>
          <w:szCs w:val="22"/>
        </w:rPr>
      </w:pPr>
      <w:r w:rsidRPr="00837609">
        <w:rPr>
          <w:b/>
          <w:bCs/>
          <w:szCs w:val="22"/>
        </w:rPr>
        <w:t>Review Agenda 11-23/1695r4</w:t>
      </w:r>
      <w:r w:rsidRPr="00837609">
        <w:rPr>
          <w:szCs w:val="22"/>
        </w:rPr>
        <w:t>:</w:t>
      </w:r>
    </w:p>
    <w:p w14:paraId="2EE00F5E" w14:textId="2899F99C" w:rsidR="00AD1E0A" w:rsidRPr="00837609" w:rsidRDefault="00A6484D" w:rsidP="00AD1E0A">
      <w:pPr>
        <w:numPr>
          <w:ilvl w:val="2"/>
          <w:numId w:val="1"/>
        </w:numPr>
        <w:rPr>
          <w:szCs w:val="22"/>
        </w:rPr>
      </w:pPr>
      <w:hyperlink r:id="rId28" w:history="1">
        <w:r w:rsidRPr="004F4362">
          <w:rPr>
            <w:rStyle w:val="Hyperlink"/>
            <w:szCs w:val="22"/>
          </w:rPr>
          <w:t>https://mentor.ieee.org/802.11/dcn/23/11-23-1695-04-000m-revme-agenda-november-2023-session.pptx</w:t>
        </w:r>
      </w:hyperlink>
      <w:r>
        <w:rPr>
          <w:szCs w:val="22"/>
        </w:rPr>
        <w:t xml:space="preserve"> </w:t>
      </w:r>
    </w:p>
    <w:p w14:paraId="6DACC859" w14:textId="77777777" w:rsidR="00AD1E0A" w:rsidRPr="00837609" w:rsidRDefault="00AD1E0A" w:rsidP="00AD1E0A">
      <w:pPr>
        <w:pStyle w:val="ListParagraph"/>
        <w:numPr>
          <w:ilvl w:val="2"/>
          <w:numId w:val="1"/>
        </w:numPr>
        <w:rPr>
          <w:szCs w:val="22"/>
        </w:rPr>
      </w:pPr>
      <w:r w:rsidRPr="00837609">
        <w:rPr>
          <w:szCs w:val="22"/>
        </w:rPr>
        <w:t>Tuesday November 14, 4pm HST</w:t>
      </w:r>
    </w:p>
    <w:p w14:paraId="188EF1A6" w14:textId="6595AB0A" w:rsidR="00AD1E0A" w:rsidRPr="00837609" w:rsidRDefault="00AD1E0A" w:rsidP="00AD1E0A">
      <w:pPr>
        <w:pStyle w:val="ListParagraph"/>
        <w:ind w:left="1440"/>
        <w:rPr>
          <w:szCs w:val="22"/>
        </w:rPr>
      </w:pPr>
      <w:r w:rsidRPr="00837609">
        <w:rPr>
          <w:szCs w:val="22"/>
        </w:rPr>
        <w:t>4) Comment resolution</w:t>
      </w:r>
    </w:p>
    <w:p w14:paraId="3ED935C3" w14:textId="3492EAF0" w:rsidR="00AD1E0A" w:rsidRPr="00837609" w:rsidRDefault="00AD1E0A" w:rsidP="00AD1E0A">
      <w:pPr>
        <w:pStyle w:val="ListParagraph"/>
        <w:numPr>
          <w:ilvl w:val="0"/>
          <w:numId w:val="2"/>
        </w:numPr>
        <w:rPr>
          <w:szCs w:val="22"/>
        </w:rPr>
      </w:pPr>
      <w:r w:rsidRPr="00837609">
        <w:rPr>
          <w:szCs w:val="22"/>
        </w:rPr>
        <w:t>CID 6340 (PHY) – Levy (Interdigital)</w:t>
      </w:r>
    </w:p>
    <w:p w14:paraId="2DF0461E" w14:textId="77777777" w:rsidR="00AD1E0A" w:rsidRPr="00837609" w:rsidRDefault="00AD1E0A" w:rsidP="00AD1E0A">
      <w:pPr>
        <w:pStyle w:val="ListParagraph"/>
        <w:numPr>
          <w:ilvl w:val="0"/>
          <w:numId w:val="2"/>
        </w:numPr>
        <w:rPr>
          <w:szCs w:val="22"/>
        </w:rPr>
      </w:pPr>
      <w:r w:rsidRPr="00837609">
        <w:rPr>
          <w:szCs w:val="22"/>
        </w:rPr>
        <w:t>CID 6116, 6117, 6223 (PHY) – Levy (Interdigital)</w:t>
      </w:r>
    </w:p>
    <w:p w14:paraId="75BEC34A" w14:textId="77777777" w:rsidR="00AD1E0A" w:rsidRPr="00837609" w:rsidRDefault="00AD1E0A" w:rsidP="00AD1E0A">
      <w:pPr>
        <w:pStyle w:val="ListParagraph"/>
        <w:numPr>
          <w:ilvl w:val="0"/>
          <w:numId w:val="2"/>
        </w:numPr>
        <w:rPr>
          <w:szCs w:val="22"/>
        </w:rPr>
      </w:pPr>
      <w:r w:rsidRPr="00837609">
        <w:rPr>
          <w:szCs w:val="22"/>
        </w:rPr>
        <w:t xml:space="preserve">CIDs 6077, 6078 – doc 11-23/1903 – Derham (Broadcom) </w:t>
      </w:r>
    </w:p>
    <w:p w14:paraId="3256D848" w14:textId="77777777" w:rsidR="00AD1E0A" w:rsidRPr="00837609" w:rsidRDefault="00AD1E0A" w:rsidP="00AD1E0A">
      <w:pPr>
        <w:pStyle w:val="ListParagraph"/>
        <w:numPr>
          <w:ilvl w:val="0"/>
          <w:numId w:val="2"/>
        </w:numPr>
        <w:rPr>
          <w:szCs w:val="22"/>
        </w:rPr>
      </w:pPr>
      <w:r w:rsidRPr="00837609">
        <w:rPr>
          <w:szCs w:val="22"/>
        </w:rPr>
        <w:t>CIDs 6076, 6079, 6607 –doc 11-23/1904 – Hart (Cisco)</w:t>
      </w:r>
    </w:p>
    <w:p w14:paraId="48B4194C" w14:textId="77777777" w:rsidR="00AD1E0A" w:rsidRPr="00837609" w:rsidRDefault="00AD1E0A" w:rsidP="00AD1E0A">
      <w:pPr>
        <w:pStyle w:val="ListParagraph"/>
        <w:numPr>
          <w:ilvl w:val="0"/>
          <w:numId w:val="2"/>
        </w:numPr>
        <w:rPr>
          <w:szCs w:val="22"/>
        </w:rPr>
      </w:pPr>
      <w:r w:rsidRPr="00837609">
        <w:rPr>
          <w:szCs w:val="22"/>
        </w:rPr>
        <w:t xml:space="preserve">CIDs 6036 (PHY) and 6037 (PHY) – Xin (Huawei) </w:t>
      </w:r>
    </w:p>
    <w:p w14:paraId="4B57C3B6" w14:textId="02CA9F31" w:rsidR="00AD1E0A" w:rsidRPr="00837609" w:rsidRDefault="00AD1E0A" w:rsidP="00AD1E0A">
      <w:pPr>
        <w:pStyle w:val="ListParagraph"/>
        <w:ind w:left="1440"/>
        <w:rPr>
          <w:szCs w:val="22"/>
        </w:rPr>
      </w:pPr>
      <w:r w:rsidRPr="00837609">
        <w:rPr>
          <w:szCs w:val="22"/>
        </w:rPr>
        <w:t xml:space="preserve">5) Recess </w:t>
      </w:r>
    </w:p>
    <w:p w14:paraId="1757B507" w14:textId="77777777" w:rsidR="00AD1E0A" w:rsidRPr="00837609" w:rsidRDefault="00AD1E0A" w:rsidP="00AD1E0A">
      <w:pPr>
        <w:pStyle w:val="ListParagraph"/>
        <w:numPr>
          <w:ilvl w:val="0"/>
          <w:numId w:val="2"/>
        </w:numPr>
        <w:rPr>
          <w:szCs w:val="22"/>
        </w:rPr>
      </w:pPr>
      <w:r w:rsidRPr="00837609">
        <w:rPr>
          <w:szCs w:val="22"/>
        </w:rPr>
        <w:t xml:space="preserve"> CID 6116, 6117, 6223 (PHY) – Levy (Interdigital)</w:t>
      </w:r>
    </w:p>
    <w:p w14:paraId="5B383815" w14:textId="196EEFDD" w:rsidR="00AD1E0A" w:rsidRPr="00837609" w:rsidRDefault="00AD1E0A" w:rsidP="005124D2">
      <w:pPr>
        <w:pStyle w:val="ListParagraph"/>
        <w:numPr>
          <w:ilvl w:val="2"/>
          <w:numId w:val="1"/>
        </w:numPr>
        <w:rPr>
          <w:bCs/>
          <w:szCs w:val="22"/>
        </w:rPr>
      </w:pPr>
      <w:r w:rsidRPr="00837609">
        <w:rPr>
          <w:szCs w:val="22"/>
        </w:rPr>
        <w:t>No objection to the agenda.</w:t>
      </w:r>
    </w:p>
    <w:p w14:paraId="57E617AB" w14:textId="7C398F90" w:rsidR="00AD1E0A" w:rsidRPr="00837609" w:rsidRDefault="00AD1E0A" w:rsidP="005124D2">
      <w:pPr>
        <w:pStyle w:val="ListParagraph"/>
        <w:numPr>
          <w:ilvl w:val="2"/>
          <w:numId w:val="1"/>
        </w:numPr>
        <w:rPr>
          <w:bCs/>
          <w:szCs w:val="22"/>
        </w:rPr>
      </w:pPr>
      <w:r w:rsidRPr="00837609">
        <w:rPr>
          <w:bCs/>
          <w:szCs w:val="22"/>
        </w:rPr>
        <w:t xml:space="preserve">Note a request from </w:t>
      </w:r>
      <w:r w:rsidRPr="00837609">
        <w:rPr>
          <w:rStyle w:val="gd"/>
          <w:bCs/>
          <w:szCs w:val="22"/>
        </w:rPr>
        <w:t>Srini Kandala was misplaced, the chair will schedule (CID 6041).</w:t>
      </w:r>
    </w:p>
    <w:p w14:paraId="5E6932D8" w14:textId="3126D616" w:rsidR="00AD1E0A" w:rsidRPr="00837609" w:rsidRDefault="00AD1E0A" w:rsidP="00AD1E0A">
      <w:pPr>
        <w:pStyle w:val="ListParagraph"/>
        <w:ind w:left="1224"/>
        <w:rPr>
          <w:szCs w:val="22"/>
        </w:rPr>
      </w:pPr>
    </w:p>
    <w:p w14:paraId="7B6E5B35" w14:textId="745DE788" w:rsidR="00AD1E0A" w:rsidRPr="00837609" w:rsidRDefault="00AD1E0A" w:rsidP="00AD1E0A">
      <w:pPr>
        <w:pStyle w:val="ListParagraph"/>
        <w:numPr>
          <w:ilvl w:val="1"/>
          <w:numId w:val="1"/>
        </w:numPr>
        <w:rPr>
          <w:b/>
          <w:bCs/>
          <w:szCs w:val="22"/>
        </w:rPr>
      </w:pPr>
      <w:r w:rsidRPr="00837609">
        <w:rPr>
          <w:b/>
          <w:bCs/>
          <w:szCs w:val="22"/>
        </w:rPr>
        <w:t xml:space="preserve">Review doc </w:t>
      </w:r>
      <w:r w:rsidR="00522F17" w:rsidRPr="00837609">
        <w:rPr>
          <w:b/>
          <w:bCs/>
          <w:szCs w:val="22"/>
        </w:rPr>
        <w:t>11-23/2090r0 – Joseph LEVY (Interdigital)</w:t>
      </w:r>
    </w:p>
    <w:p w14:paraId="1D105BB8" w14:textId="2B09FDDB" w:rsidR="00AD1E0A" w:rsidRPr="00837609" w:rsidRDefault="00000000" w:rsidP="00AD1E0A">
      <w:pPr>
        <w:pStyle w:val="ListParagraph"/>
        <w:numPr>
          <w:ilvl w:val="2"/>
          <w:numId w:val="1"/>
        </w:numPr>
        <w:rPr>
          <w:szCs w:val="22"/>
        </w:rPr>
      </w:pPr>
      <w:hyperlink r:id="rId29" w:history="1">
        <w:r w:rsidR="00AD1E0A" w:rsidRPr="00837609">
          <w:rPr>
            <w:rStyle w:val="Hyperlink"/>
            <w:szCs w:val="22"/>
          </w:rPr>
          <w:t>https://mentor.ieee.org/802.11/dcn/23/11-23-2090-00-000m-proposed-resolution-of-tgme-cids-6340.docx</w:t>
        </w:r>
      </w:hyperlink>
    </w:p>
    <w:p w14:paraId="25F3ABA9" w14:textId="4FF4B5EB" w:rsidR="00AD1E0A" w:rsidRPr="00837609" w:rsidRDefault="00AD1E0A" w:rsidP="00AD1E0A">
      <w:pPr>
        <w:pStyle w:val="ListParagraph"/>
        <w:ind w:left="1224"/>
        <w:rPr>
          <w:szCs w:val="22"/>
        </w:rPr>
      </w:pPr>
    </w:p>
    <w:p w14:paraId="50B831A4" w14:textId="58FEF3EE" w:rsidR="00AD1E0A" w:rsidRPr="00837609" w:rsidRDefault="00AD1E0A" w:rsidP="00AD1E0A">
      <w:pPr>
        <w:pStyle w:val="ListParagraph"/>
        <w:numPr>
          <w:ilvl w:val="2"/>
          <w:numId w:val="1"/>
        </w:numPr>
        <w:rPr>
          <w:szCs w:val="22"/>
          <w:highlight w:val="green"/>
        </w:rPr>
      </w:pPr>
      <w:r w:rsidRPr="00837609">
        <w:rPr>
          <w:szCs w:val="22"/>
          <w:highlight w:val="green"/>
        </w:rPr>
        <w:t>CID 6340 (PHY):</w:t>
      </w:r>
    </w:p>
    <w:p w14:paraId="3412CFBC" w14:textId="59711CD7" w:rsidR="00AD1E0A" w:rsidRPr="00837609" w:rsidRDefault="00AD1E0A" w:rsidP="00AD1E0A">
      <w:pPr>
        <w:pStyle w:val="ListParagraph"/>
        <w:numPr>
          <w:ilvl w:val="3"/>
          <w:numId w:val="1"/>
        </w:numPr>
        <w:rPr>
          <w:szCs w:val="22"/>
        </w:rPr>
      </w:pPr>
      <w:r w:rsidRPr="00837609">
        <w:rPr>
          <w:szCs w:val="22"/>
        </w:rPr>
        <w:t>Review Comment</w:t>
      </w:r>
    </w:p>
    <w:p w14:paraId="4E0F365D" w14:textId="61F69374" w:rsidR="00AD1E0A" w:rsidRPr="00837609" w:rsidRDefault="00AD1E0A" w:rsidP="00AD1E0A">
      <w:pPr>
        <w:pStyle w:val="ListParagraph"/>
        <w:numPr>
          <w:ilvl w:val="3"/>
          <w:numId w:val="1"/>
        </w:numPr>
        <w:rPr>
          <w:szCs w:val="22"/>
        </w:rPr>
      </w:pPr>
      <w:r w:rsidRPr="00837609">
        <w:rPr>
          <w:szCs w:val="22"/>
        </w:rPr>
        <w:t xml:space="preserve">Review context </w:t>
      </w:r>
    </w:p>
    <w:p w14:paraId="343E3AE3" w14:textId="77777777" w:rsidR="00643976" w:rsidRPr="00837609" w:rsidRDefault="00AD1E0A" w:rsidP="00643976">
      <w:pPr>
        <w:pStyle w:val="ListParagraph"/>
        <w:numPr>
          <w:ilvl w:val="3"/>
          <w:numId w:val="1"/>
        </w:numPr>
        <w:rPr>
          <w:szCs w:val="22"/>
        </w:rPr>
      </w:pPr>
      <w:r w:rsidRPr="00837609">
        <w:rPr>
          <w:szCs w:val="22"/>
        </w:rPr>
        <w:t>The Sentence did not seem to read correctly.</w:t>
      </w:r>
    </w:p>
    <w:p w14:paraId="1C2FA4FD" w14:textId="3267F482" w:rsidR="00643976" w:rsidRPr="00837609" w:rsidRDefault="00522F17" w:rsidP="00643976">
      <w:pPr>
        <w:pStyle w:val="ListParagraph"/>
        <w:numPr>
          <w:ilvl w:val="3"/>
          <w:numId w:val="1"/>
        </w:numPr>
        <w:rPr>
          <w:szCs w:val="22"/>
        </w:rPr>
      </w:pPr>
      <w:r w:rsidRPr="00837609">
        <w:rPr>
          <w:szCs w:val="22"/>
        </w:rPr>
        <w:t xml:space="preserve">Proposed Resolution: </w:t>
      </w:r>
      <w:r w:rsidR="00643976" w:rsidRPr="00837609">
        <w:rPr>
          <w:szCs w:val="22"/>
        </w:rPr>
        <w:t xml:space="preserve"> </w:t>
      </w:r>
      <w:r w:rsidRPr="00837609">
        <w:rPr>
          <w:szCs w:val="22"/>
        </w:rPr>
        <w:t xml:space="preserve">CID 6340 (PHY): </w:t>
      </w:r>
    </w:p>
    <w:p w14:paraId="68155BE0" w14:textId="77777777" w:rsidR="00643976" w:rsidRPr="00837609" w:rsidRDefault="00643976" w:rsidP="00643976">
      <w:pPr>
        <w:pStyle w:val="ListParagraph"/>
        <w:ind w:left="2160"/>
        <w:rPr>
          <w:szCs w:val="22"/>
        </w:rPr>
      </w:pPr>
      <w:r w:rsidRPr="00837609">
        <w:rPr>
          <w:szCs w:val="22"/>
        </w:rPr>
        <w:t xml:space="preserve">REVISED (PHY: 2023-11-15 02:24:39Z) - At 4606.6 change “The 2 µs WUR OOK On and Off Symbols, the PPDU …” to: “For 2 µs WUR OOK On and Off Symbols, the PPDU correlation test is defined in 30.3.12.5” </w:t>
      </w:r>
    </w:p>
    <w:p w14:paraId="16727E7D" w14:textId="77777777" w:rsidR="00643976" w:rsidRPr="00837609" w:rsidRDefault="00643976" w:rsidP="00643976">
      <w:pPr>
        <w:pStyle w:val="ListParagraph"/>
        <w:ind w:left="2160"/>
        <w:rPr>
          <w:szCs w:val="22"/>
        </w:rPr>
      </w:pPr>
      <w:r w:rsidRPr="00837609">
        <w:rPr>
          <w:szCs w:val="22"/>
        </w:rPr>
        <w:t>and at 4606.57 change “The 4 µs WUR OOK On and Off Symbols, the PPDU …” to: “For 4 µs WUR OOK On and Off Symbols, the PPDU correlation test is defined in 30.3.12.5”</w:t>
      </w:r>
    </w:p>
    <w:p w14:paraId="416B3A48" w14:textId="77777777" w:rsidR="00643976" w:rsidRPr="00837609" w:rsidRDefault="00643976" w:rsidP="00643976">
      <w:pPr>
        <w:pStyle w:val="ListParagraph"/>
        <w:ind w:left="2160"/>
        <w:rPr>
          <w:szCs w:val="22"/>
        </w:rPr>
      </w:pPr>
      <w:r w:rsidRPr="00837609">
        <w:rPr>
          <w:szCs w:val="22"/>
        </w:rPr>
        <w:t>Note:</w:t>
      </w:r>
    </w:p>
    <w:p w14:paraId="7CD5613C" w14:textId="48A911A9" w:rsidR="00643976" w:rsidRPr="00837609" w:rsidRDefault="00643976" w:rsidP="00643976">
      <w:pPr>
        <w:pStyle w:val="ListParagraph"/>
        <w:ind w:left="2160"/>
        <w:rPr>
          <w:szCs w:val="22"/>
        </w:rPr>
      </w:pPr>
      <w:r w:rsidRPr="00837609">
        <w:rPr>
          <w:szCs w:val="22"/>
        </w:rPr>
        <w:t>The requirement defined in 30.3.12.5 is a “should” statement, hence the reference to it should also be a “should” statement. Note: the correlation test provides guidance on the recommended correlation performance of MC-OOK generated WUR OOK On and Off symbols, The PHY specification for WUR OOK symbols provided in 30.3.12 as shall requirements are adequate for interop.</w:t>
      </w:r>
    </w:p>
    <w:p w14:paraId="1FA80EFA" w14:textId="4CAFF5A9" w:rsidR="00643976" w:rsidRPr="00837609" w:rsidRDefault="00643976" w:rsidP="00643976">
      <w:pPr>
        <w:pStyle w:val="ListParagraph"/>
        <w:numPr>
          <w:ilvl w:val="3"/>
          <w:numId w:val="1"/>
        </w:numPr>
        <w:rPr>
          <w:szCs w:val="22"/>
        </w:rPr>
      </w:pPr>
      <w:r w:rsidRPr="00837609">
        <w:rPr>
          <w:szCs w:val="22"/>
        </w:rPr>
        <w:lastRenderedPageBreak/>
        <w:t>No objection – Mark Ready for Motion.</w:t>
      </w:r>
    </w:p>
    <w:p w14:paraId="0C068155" w14:textId="77777777" w:rsidR="00643976" w:rsidRPr="00837609" w:rsidRDefault="00643976" w:rsidP="00643976">
      <w:pPr>
        <w:pStyle w:val="ListParagraph"/>
        <w:ind w:left="1728"/>
        <w:rPr>
          <w:szCs w:val="22"/>
        </w:rPr>
      </w:pPr>
    </w:p>
    <w:p w14:paraId="207257F0" w14:textId="19F7FD89" w:rsidR="00643976" w:rsidRPr="00837609" w:rsidRDefault="00643976" w:rsidP="00643976">
      <w:pPr>
        <w:pStyle w:val="ListParagraph"/>
        <w:numPr>
          <w:ilvl w:val="1"/>
          <w:numId w:val="1"/>
        </w:numPr>
        <w:rPr>
          <w:szCs w:val="22"/>
        </w:rPr>
      </w:pPr>
      <w:r w:rsidRPr="00837609">
        <w:rPr>
          <w:szCs w:val="22"/>
          <w:highlight w:val="yellow"/>
        </w:rPr>
        <w:t>CIDs 6116, 6117, 6123 all (PHY)</w:t>
      </w:r>
      <w:r w:rsidRPr="00837609">
        <w:rPr>
          <w:szCs w:val="22"/>
        </w:rPr>
        <w:t xml:space="preserve"> – Joseph LEVY (Interdigital)</w:t>
      </w:r>
    </w:p>
    <w:p w14:paraId="2868EC45" w14:textId="77777777" w:rsidR="00643976" w:rsidRPr="00837609" w:rsidRDefault="00643976" w:rsidP="00643976">
      <w:pPr>
        <w:pStyle w:val="ListParagraph"/>
        <w:numPr>
          <w:ilvl w:val="2"/>
          <w:numId w:val="1"/>
        </w:numPr>
        <w:rPr>
          <w:szCs w:val="22"/>
        </w:rPr>
      </w:pPr>
      <w:r w:rsidRPr="00837609">
        <w:rPr>
          <w:szCs w:val="22"/>
        </w:rPr>
        <w:t xml:space="preserve">Mark CIDs as More work required. </w:t>
      </w:r>
    </w:p>
    <w:p w14:paraId="23BBE71C" w14:textId="77777777" w:rsidR="00643976" w:rsidRPr="00837609" w:rsidRDefault="00643976" w:rsidP="00643976">
      <w:pPr>
        <w:pStyle w:val="ListParagraph"/>
        <w:numPr>
          <w:ilvl w:val="2"/>
          <w:numId w:val="1"/>
        </w:numPr>
        <w:rPr>
          <w:szCs w:val="22"/>
        </w:rPr>
      </w:pPr>
      <w:r w:rsidRPr="00837609">
        <w:rPr>
          <w:szCs w:val="22"/>
        </w:rPr>
        <w:t xml:space="preserve">Assigned to Joe Levy. </w:t>
      </w:r>
    </w:p>
    <w:p w14:paraId="619455CA" w14:textId="05D7B4E6" w:rsidR="00643976" w:rsidRPr="00837609" w:rsidRDefault="00643976" w:rsidP="00643976">
      <w:pPr>
        <w:pStyle w:val="ListParagraph"/>
        <w:numPr>
          <w:ilvl w:val="2"/>
          <w:numId w:val="1"/>
        </w:numPr>
        <w:rPr>
          <w:szCs w:val="22"/>
        </w:rPr>
      </w:pPr>
      <w:r w:rsidRPr="00837609">
        <w:rPr>
          <w:szCs w:val="22"/>
        </w:rPr>
        <w:t>Bring back at the Dec 2023 Ad hoc.</w:t>
      </w:r>
    </w:p>
    <w:p w14:paraId="7AF41B5F" w14:textId="77777777" w:rsidR="00643976" w:rsidRPr="00837609" w:rsidRDefault="00643976" w:rsidP="00643976">
      <w:pPr>
        <w:pStyle w:val="ListParagraph"/>
        <w:ind w:left="1224"/>
        <w:rPr>
          <w:szCs w:val="22"/>
        </w:rPr>
      </w:pPr>
    </w:p>
    <w:p w14:paraId="00657E4D" w14:textId="716B8974" w:rsidR="00643976" w:rsidRPr="00837609" w:rsidRDefault="00643976" w:rsidP="00643976">
      <w:pPr>
        <w:pStyle w:val="ListParagraph"/>
        <w:numPr>
          <w:ilvl w:val="1"/>
          <w:numId w:val="1"/>
        </w:numPr>
        <w:rPr>
          <w:b/>
          <w:bCs/>
          <w:szCs w:val="22"/>
        </w:rPr>
      </w:pPr>
      <w:r w:rsidRPr="00837609">
        <w:rPr>
          <w:szCs w:val="22"/>
        </w:rPr>
        <w:t xml:space="preserve"> </w:t>
      </w:r>
      <w:r w:rsidRPr="00837609">
        <w:rPr>
          <w:b/>
          <w:bCs/>
          <w:szCs w:val="22"/>
        </w:rPr>
        <w:t xml:space="preserve">Review doc 11-23/1903r1 </w:t>
      </w:r>
      <w:r w:rsidRPr="00837609">
        <w:rPr>
          <w:szCs w:val="22"/>
        </w:rPr>
        <w:t>Thomas DERHAM (Broadcom)</w:t>
      </w:r>
    </w:p>
    <w:p w14:paraId="0F00B756" w14:textId="789F9CEC" w:rsidR="00643976" w:rsidRPr="00837609" w:rsidRDefault="00000000" w:rsidP="00643976">
      <w:pPr>
        <w:pStyle w:val="ListParagraph"/>
        <w:numPr>
          <w:ilvl w:val="2"/>
          <w:numId w:val="1"/>
        </w:numPr>
        <w:rPr>
          <w:szCs w:val="22"/>
        </w:rPr>
      </w:pPr>
      <w:hyperlink r:id="rId30" w:history="1">
        <w:r w:rsidR="00643976" w:rsidRPr="00837609">
          <w:rPr>
            <w:rStyle w:val="Hyperlink"/>
            <w:szCs w:val="22"/>
          </w:rPr>
          <w:t>https://mentor.ieee.org/802.11/dcn/23/11-23-1903-01-000m-reginfo-back-compatibility-for-6-ghz-lpi-and-standard-power.docx</w:t>
        </w:r>
      </w:hyperlink>
      <w:r w:rsidR="00643976" w:rsidRPr="00837609">
        <w:rPr>
          <w:szCs w:val="22"/>
        </w:rPr>
        <w:t xml:space="preserve"> </w:t>
      </w:r>
    </w:p>
    <w:p w14:paraId="030F4A75" w14:textId="7C8D0E9C" w:rsidR="00643976" w:rsidRPr="00837609" w:rsidRDefault="00643976" w:rsidP="00643976">
      <w:pPr>
        <w:rPr>
          <w:szCs w:val="22"/>
        </w:rPr>
      </w:pPr>
    </w:p>
    <w:p w14:paraId="621B54B4" w14:textId="4A766A23" w:rsidR="00643976" w:rsidRPr="00837609" w:rsidRDefault="00643976" w:rsidP="00643976">
      <w:pPr>
        <w:pStyle w:val="ListParagraph"/>
        <w:numPr>
          <w:ilvl w:val="2"/>
          <w:numId w:val="1"/>
        </w:numPr>
        <w:rPr>
          <w:szCs w:val="22"/>
        </w:rPr>
      </w:pPr>
      <w:r w:rsidRPr="00837609">
        <w:rPr>
          <w:szCs w:val="22"/>
          <w:highlight w:val="yellow"/>
        </w:rPr>
        <w:t>CID 6077,</w:t>
      </w:r>
      <w:r w:rsidRPr="00837609">
        <w:rPr>
          <w:szCs w:val="22"/>
        </w:rPr>
        <w:t xml:space="preserve"> </w:t>
      </w:r>
      <w:r w:rsidRPr="00837609">
        <w:rPr>
          <w:szCs w:val="22"/>
          <w:highlight w:val="green"/>
        </w:rPr>
        <w:t>6078 (PHY):</w:t>
      </w:r>
    </w:p>
    <w:p w14:paraId="279699F5" w14:textId="1E605FBA" w:rsidR="00643976" w:rsidRPr="00837609" w:rsidRDefault="00643976" w:rsidP="00643976">
      <w:pPr>
        <w:pStyle w:val="ListParagraph"/>
        <w:numPr>
          <w:ilvl w:val="3"/>
          <w:numId w:val="1"/>
        </w:numPr>
        <w:rPr>
          <w:szCs w:val="22"/>
        </w:rPr>
      </w:pPr>
      <w:r w:rsidRPr="00837609">
        <w:rPr>
          <w:szCs w:val="22"/>
        </w:rPr>
        <w:t>Review Comments and the history of the topic.</w:t>
      </w:r>
    </w:p>
    <w:p w14:paraId="5FEF8BE2" w14:textId="7FEF6771" w:rsidR="009D0E1C" w:rsidRPr="00837609" w:rsidRDefault="009D0E1C" w:rsidP="00643976">
      <w:pPr>
        <w:pStyle w:val="ListParagraph"/>
        <w:numPr>
          <w:ilvl w:val="3"/>
          <w:numId w:val="1"/>
        </w:numPr>
        <w:rPr>
          <w:szCs w:val="22"/>
        </w:rPr>
      </w:pPr>
      <w:r w:rsidRPr="00837609">
        <w:rPr>
          <w:szCs w:val="22"/>
        </w:rPr>
        <w:t>Review the proposed changes.</w:t>
      </w:r>
    </w:p>
    <w:p w14:paraId="5FB098ED" w14:textId="29B86DBF" w:rsidR="009D0E1C" w:rsidRPr="00837609" w:rsidRDefault="00906B8D" w:rsidP="00643976">
      <w:pPr>
        <w:pStyle w:val="ListParagraph"/>
        <w:numPr>
          <w:ilvl w:val="3"/>
          <w:numId w:val="1"/>
        </w:numPr>
        <w:rPr>
          <w:szCs w:val="22"/>
        </w:rPr>
      </w:pPr>
      <w:r w:rsidRPr="00837609">
        <w:rPr>
          <w:szCs w:val="22"/>
        </w:rPr>
        <w:t>Discussion on how the extra bit is included and how it may affect the legacy clients and how new clients can interact with APs that may or may not be updated.</w:t>
      </w:r>
    </w:p>
    <w:p w14:paraId="5EC1E879" w14:textId="78A8D05B" w:rsidR="00906B8D" w:rsidRPr="00837609" w:rsidRDefault="00906B8D" w:rsidP="00643976">
      <w:pPr>
        <w:pStyle w:val="ListParagraph"/>
        <w:numPr>
          <w:ilvl w:val="3"/>
          <w:numId w:val="1"/>
        </w:numPr>
        <w:rPr>
          <w:szCs w:val="22"/>
        </w:rPr>
      </w:pPr>
      <w:r w:rsidRPr="00837609">
        <w:rPr>
          <w:szCs w:val="22"/>
        </w:rPr>
        <w:t xml:space="preserve">Discussion on if “non-AP STA” is missing from some instances of “STA” above Table E-12. </w:t>
      </w:r>
    </w:p>
    <w:p w14:paraId="7581A98D" w14:textId="3A140362" w:rsidR="00906B8D" w:rsidRPr="00837609" w:rsidRDefault="00906B8D" w:rsidP="00643976">
      <w:pPr>
        <w:pStyle w:val="ListParagraph"/>
        <w:numPr>
          <w:ilvl w:val="3"/>
          <w:numId w:val="1"/>
        </w:numPr>
        <w:rPr>
          <w:szCs w:val="22"/>
        </w:rPr>
      </w:pPr>
      <w:r w:rsidRPr="00837609">
        <w:rPr>
          <w:szCs w:val="22"/>
        </w:rPr>
        <w:t>Discussion on if a MIB variable is sufficient or if we have a capability bit.</w:t>
      </w:r>
    </w:p>
    <w:p w14:paraId="29086DB7" w14:textId="5632BE45" w:rsidR="00906B8D" w:rsidRPr="00837609" w:rsidRDefault="00906B8D" w:rsidP="00643976">
      <w:pPr>
        <w:pStyle w:val="ListParagraph"/>
        <w:numPr>
          <w:ilvl w:val="3"/>
          <w:numId w:val="1"/>
        </w:numPr>
        <w:rPr>
          <w:szCs w:val="22"/>
        </w:rPr>
      </w:pPr>
      <w:r w:rsidRPr="00837609">
        <w:rPr>
          <w:szCs w:val="22"/>
        </w:rPr>
        <w:t>On page 5, E.2.7.6 – discussion on editorial changes.</w:t>
      </w:r>
    </w:p>
    <w:p w14:paraId="49E7934E" w14:textId="66972684" w:rsidR="00906B8D" w:rsidRPr="00837609" w:rsidRDefault="00906B8D" w:rsidP="00643976">
      <w:pPr>
        <w:pStyle w:val="ListParagraph"/>
        <w:numPr>
          <w:ilvl w:val="3"/>
          <w:numId w:val="1"/>
        </w:numPr>
        <w:rPr>
          <w:szCs w:val="22"/>
        </w:rPr>
      </w:pPr>
      <w:r w:rsidRPr="00837609">
        <w:rPr>
          <w:szCs w:val="22"/>
        </w:rPr>
        <w:t>On page 8, is the “value” needed there?</w:t>
      </w:r>
    </w:p>
    <w:p w14:paraId="4F32517C" w14:textId="265E0DA2" w:rsidR="00906B8D" w:rsidRPr="00837609" w:rsidRDefault="00906B8D" w:rsidP="00643976">
      <w:pPr>
        <w:pStyle w:val="ListParagraph"/>
        <w:numPr>
          <w:ilvl w:val="3"/>
          <w:numId w:val="1"/>
        </w:numPr>
        <w:rPr>
          <w:szCs w:val="22"/>
        </w:rPr>
      </w:pPr>
      <w:r w:rsidRPr="00837609">
        <w:rPr>
          <w:szCs w:val="22"/>
        </w:rPr>
        <w:t>In the MIB, do we need a separate description for non-AP STAs and AP STAs.</w:t>
      </w:r>
    </w:p>
    <w:p w14:paraId="3B1A80E4" w14:textId="574D95A7" w:rsidR="00906B8D" w:rsidRPr="00837609" w:rsidRDefault="00906B8D" w:rsidP="00643976">
      <w:pPr>
        <w:pStyle w:val="ListParagraph"/>
        <w:numPr>
          <w:ilvl w:val="3"/>
          <w:numId w:val="1"/>
        </w:numPr>
        <w:rPr>
          <w:szCs w:val="22"/>
        </w:rPr>
      </w:pPr>
      <w:r w:rsidRPr="00837609">
        <w:rPr>
          <w:szCs w:val="22"/>
        </w:rPr>
        <w:t>The differentiation for the new and old table is dot11ExtendedRegInfoSupport set to true.</w:t>
      </w:r>
    </w:p>
    <w:p w14:paraId="1578051E" w14:textId="0D9CE78E" w:rsidR="00906B8D" w:rsidRPr="00837609" w:rsidRDefault="00906B8D" w:rsidP="00643976">
      <w:pPr>
        <w:pStyle w:val="ListParagraph"/>
        <w:numPr>
          <w:ilvl w:val="3"/>
          <w:numId w:val="1"/>
        </w:numPr>
        <w:rPr>
          <w:szCs w:val="22"/>
        </w:rPr>
      </w:pPr>
      <w:r w:rsidRPr="00837609">
        <w:rPr>
          <w:szCs w:val="22"/>
        </w:rPr>
        <w:t xml:space="preserve">For the </w:t>
      </w:r>
      <w:r w:rsidR="00F90D57" w:rsidRPr="00837609">
        <w:rPr>
          <w:szCs w:val="22"/>
        </w:rPr>
        <w:t>generic cases, we have in the standard the following: A reference to a value of a MIB attribute of the form “if &lt;MIB attribute&gt; is &lt;x&gt;” is to be interpreted as though written “if &lt;MIB attribute&gt; is present and is &lt;x&gt;”. A reference to a value of a MIB attribute of the form “if &lt;MIB attribute&gt; is not &lt;x&gt;” is to be interpreted as though written “if &lt;MIB attribute&gt; is not present, or is present and is not &lt;x&gt;”.</w:t>
      </w:r>
    </w:p>
    <w:p w14:paraId="63F24820" w14:textId="722DEE10" w:rsidR="00F90D57" w:rsidRPr="00837609" w:rsidRDefault="00F90D57" w:rsidP="00643976">
      <w:pPr>
        <w:pStyle w:val="ListParagraph"/>
        <w:numPr>
          <w:ilvl w:val="3"/>
          <w:numId w:val="1"/>
        </w:numPr>
        <w:rPr>
          <w:szCs w:val="22"/>
        </w:rPr>
      </w:pPr>
      <w:r w:rsidRPr="00837609">
        <w:rPr>
          <w:szCs w:val="22"/>
        </w:rPr>
        <w:t>A Revision will be made and brought back.</w:t>
      </w:r>
    </w:p>
    <w:p w14:paraId="45A3322D" w14:textId="3645B502" w:rsidR="00643976" w:rsidRPr="00837609" w:rsidRDefault="009D0E1C" w:rsidP="00643976">
      <w:pPr>
        <w:pStyle w:val="ListParagraph"/>
        <w:numPr>
          <w:ilvl w:val="3"/>
          <w:numId w:val="1"/>
        </w:numPr>
        <w:rPr>
          <w:szCs w:val="22"/>
          <w:highlight w:val="green"/>
        </w:rPr>
      </w:pPr>
      <w:r w:rsidRPr="00837609">
        <w:rPr>
          <w:szCs w:val="22"/>
          <w:highlight w:val="green"/>
        </w:rPr>
        <w:t>CID 6078 (PHY)</w:t>
      </w:r>
    </w:p>
    <w:p w14:paraId="5BEFE630" w14:textId="77777777" w:rsidR="00F90D57" w:rsidRPr="00837609" w:rsidRDefault="00F90D57" w:rsidP="00F90D57">
      <w:pPr>
        <w:pStyle w:val="ListParagraph"/>
        <w:numPr>
          <w:ilvl w:val="4"/>
          <w:numId w:val="1"/>
        </w:numPr>
        <w:rPr>
          <w:szCs w:val="22"/>
        </w:rPr>
      </w:pPr>
      <w:r w:rsidRPr="00837609">
        <w:rPr>
          <w:szCs w:val="22"/>
        </w:rPr>
        <w:t xml:space="preserve">Proposed Resolution:  CID 6078 (PHY): REJECT. </w:t>
      </w:r>
    </w:p>
    <w:p w14:paraId="521AC701" w14:textId="7F966EE3" w:rsidR="00F90D57" w:rsidRPr="00837609" w:rsidRDefault="00F90D57" w:rsidP="00F90D57">
      <w:pPr>
        <w:pStyle w:val="ListParagraph"/>
        <w:ind w:left="2880"/>
        <w:rPr>
          <w:szCs w:val="22"/>
        </w:rPr>
      </w:pPr>
      <w:r w:rsidRPr="00837609">
        <w:rPr>
          <w:szCs w:val="22"/>
        </w:rPr>
        <w:t>Value 3 is used to indicate an 802.11 AP operated by a device in a regulatory mode that permits a certain power limit based on reception of an enabling signal from an indoor AP (e.g. in LPI Client-to-Client communications as described in FCC’s</w:t>
      </w:r>
      <w:r w:rsidRPr="00837609">
        <w:rPr>
          <w:szCs w:val="22"/>
        </w:rPr>
        <w:br/>
        <w:t>FNRPM of Nov 1 2023). Whether or not a non-AP STA that associates with such an AP needs to know the AP’s regulatory operating mode in order to determine its own transmit power, is dependent on regulatory rules which are in general not</w:t>
      </w:r>
      <w:r w:rsidRPr="00837609">
        <w:rPr>
          <w:szCs w:val="22"/>
        </w:rPr>
        <w:br/>
        <w:t>yet finalized. Since this value is already defined in REVme, it is prudent to leave it as-is until regulatory requirements are clear.</w:t>
      </w:r>
    </w:p>
    <w:p w14:paraId="48593AFA" w14:textId="36938F29" w:rsidR="00F90D57" w:rsidRPr="00837609" w:rsidRDefault="00F90D57" w:rsidP="009D0E1C">
      <w:pPr>
        <w:pStyle w:val="ListParagraph"/>
        <w:numPr>
          <w:ilvl w:val="4"/>
          <w:numId w:val="1"/>
        </w:numPr>
        <w:rPr>
          <w:szCs w:val="22"/>
        </w:rPr>
      </w:pPr>
      <w:r w:rsidRPr="00837609">
        <w:rPr>
          <w:szCs w:val="22"/>
        </w:rPr>
        <w:t>No Objection – Mark Ready for Motion.</w:t>
      </w:r>
    </w:p>
    <w:p w14:paraId="576B0D8C" w14:textId="255A37B0" w:rsidR="00F90D57" w:rsidRPr="00837609" w:rsidRDefault="00F90D57" w:rsidP="00F90D57">
      <w:pPr>
        <w:rPr>
          <w:szCs w:val="22"/>
        </w:rPr>
      </w:pPr>
    </w:p>
    <w:p w14:paraId="558133B9" w14:textId="58AA2CED" w:rsidR="00F90D57" w:rsidRPr="00837609" w:rsidRDefault="00643976" w:rsidP="00F90D57">
      <w:pPr>
        <w:pStyle w:val="ListParagraph"/>
        <w:numPr>
          <w:ilvl w:val="3"/>
          <w:numId w:val="1"/>
        </w:numPr>
        <w:rPr>
          <w:szCs w:val="22"/>
        </w:rPr>
      </w:pPr>
      <w:r w:rsidRPr="00837609">
        <w:rPr>
          <w:szCs w:val="22"/>
        </w:rPr>
        <w:t xml:space="preserve"> </w:t>
      </w:r>
      <w:r w:rsidR="00F90D57" w:rsidRPr="00837609">
        <w:rPr>
          <w:szCs w:val="22"/>
          <w:highlight w:val="yellow"/>
        </w:rPr>
        <w:t>CID 6077 (PHY)</w:t>
      </w:r>
      <w:r w:rsidR="00F90D57" w:rsidRPr="00837609">
        <w:rPr>
          <w:szCs w:val="22"/>
        </w:rPr>
        <w:t xml:space="preserve"> </w:t>
      </w:r>
    </w:p>
    <w:p w14:paraId="0B1830EE" w14:textId="77777777" w:rsidR="00F90D57" w:rsidRPr="00837609" w:rsidRDefault="00F90D57" w:rsidP="00F90D57">
      <w:pPr>
        <w:pStyle w:val="ListParagraph"/>
        <w:numPr>
          <w:ilvl w:val="4"/>
          <w:numId w:val="1"/>
        </w:numPr>
        <w:rPr>
          <w:szCs w:val="22"/>
        </w:rPr>
      </w:pPr>
      <w:r w:rsidRPr="00837609">
        <w:rPr>
          <w:szCs w:val="22"/>
        </w:rPr>
        <w:t xml:space="preserve">Mark CID More work required. </w:t>
      </w:r>
    </w:p>
    <w:p w14:paraId="698291BD" w14:textId="72A18B43" w:rsidR="00F90D57" w:rsidRPr="00837609" w:rsidRDefault="00F90D57" w:rsidP="00F90D57">
      <w:pPr>
        <w:pStyle w:val="ListParagraph"/>
        <w:numPr>
          <w:ilvl w:val="4"/>
          <w:numId w:val="1"/>
        </w:numPr>
        <w:rPr>
          <w:szCs w:val="22"/>
        </w:rPr>
      </w:pPr>
      <w:r w:rsidRPr="00837609">
        <w:rPr>
          <w:szCs w:val="22"/>
        </w:rPr>
        <w:t>Schedule to bring back on Nov 20 telecon.</w:t>
      </w:r>
    </w:p>
    <w:p w14:paraId="07EAE8DC" w14:textId="77777777" w:rsidR="00F90D57" w:rsidRPr="00837609" w:rsidRDefault="00F90D57" w:rsidP="00F90D57">
      <w:pPr>
        <w:pStyle w:val="ListParagraph"/>
        <w:ind w:left="1728"/>
        <w:rPr>
          <w:szCs w:val="22"/>
        </w:rPr>
      </w:pPr>
    </w:p>
    <w:p w14:paraId="702B17A6" w14:textId="459EED0F" w:rsidR="00F90D57" w:rsidRPr="00837609" w:rsidRDefault="00F90D57" w:rsidP="00F90D57">
      <w:pPr>
        <w:pStyle w:val="ListParagraph"/>
        <w:numPr>
          <w:ilvl w:val="1"/>
          <w:numId w:val="1"/>
        </w:numPr>
        <w:rPr>
          <w:szCs w:val="22"/>
        </w:rPr>
      </w:pPr>
      <w:r w:rsidRPr="00837609">
        <w:rPr>
          <w:b/>
          <w:bCs/>
          <w:szCs w:val="22"/>
        </w:rPr>
        <w:t>Review Doc 11-23/1904r4</w:t>
      </w:r>
      <w:r w:rsidRPr="00837609">
        <w:rPr>
          <w:szCs w:val="22"/>
        </w:rPr>
        <w:t xml:space="preserve"> - Brian HART (Cisco)</w:t>
      </w:r>
    </w:p>
    <w:p w14:paraId="2F32483C" w14:textId="150CE4B9" w:rsidR="00643976" w:rsidRPr="00837609" w:rsidRDefault="00000000" w:rsidP="00F90D57">
      <w:pPr>
        <w:pStyle w:val="ListParagraph"/>
        <w:numPr>
          <w:ilvl w:val="2"/>
          <w:numId w:val="1"/>
        </w:numPr>
        <w:rPr>
          <w:szCs w:val="22"/>
        </w:rPr>
      </w:pPr>
      <w:hyperlink r:id="rId31" w:history="1">
        <w:r w:rsidR="00F90D57" w:rsidRPr="00837609">
          <w:rPr>
            <w:rStyle w:val="Hyperlink"/>
            <w:szCs w:val="22"/>
          </w:rPr>
          <w:t>https://mentor.ieee.org/802.11/dcn/23/11-23-1904-04-000m-6ghz-indoor-sp-ap-tpe-and-connectivity-signaling.docx</w:t>
        </w:r>
      </w:hyperlink>
      <w:r w:rsidR="00F90D57" w:rsidRPr="00837609">
        <w:rPr>
          <w:szCs w:val="22"/>
        </w:rPr>
        <w:t xml:space="preserve"> </w:t>
      </w:r>
    </w:p>
    <w:p w14:paraId="5042CBA7" w14:textId="77777777" w:rsidR="00F90D57" w:rsidRPr="00837609" w:rsidRDefault="00F90D57" w:rsidP="00F90D57">
      <w:pPr>
        <w:pStyle w:val="ListParagraph"/>
        <w:ind w:left="1224"/>
        <w:rPr>
          <w:szCs w:val="22"/>
        </w:rPr>
      </w:pPr>
    </w:p>
    <w:p w14:paraId="296B43D3" w14:textId="77777777" w:rsidR="00F90D57" w:rsidRPr="006E5379" w:rsidRDefault="00F90D57" w:rsidP="00F90D57">
      <w:pPr>
        <w:pStyle w:val="ListParagraph"/>
        <w:numPr>
          <w:ilvl w:val="2"/>
          <w:numId w:val="1"/>
        </w:numPr>
        <w:rPr>
          <w:szCs w:val="22"/>
          <w:highlight w:val="yellow"/>
        </w:rPr>
      </w:pPr>
      <w:r w:rsidRPr="006E5379">
        <w:rPr>
          <w:szCs w:val="22"/>
          <w:highlight w:val="yellow"/>
        </w:rPr>
        <w:t>CID 6076 (PHY):</w:t>
      </w:r>
    </w:p>
    <w:p w14:paraId="73BF19B5" w14:textId="7B186EF0" w:rsidR="00643976" w:rsidRPr="00837609" w:rsidRDefault="00F90D57" w:rsidP="00F90D57">
      <w:pPr>
        <w:pStyle w:val="ListParagraph"/>
        <w:numPr>
          <w:ilvl w:val="3"/>
          <w:numId w:val="1"/>
        </w:numPr>
        <w:rPr>
          <w:szCs w:val="22"/>
        </w:rPr>
      </w:pPr>
      <w:r w:rsidRPr="00837609">
        <w:rPr>
          <w:szCs w:val="22"/>
        </w:rPr>
        <w:t>Review Comment and history of topic based on acceptance of Thomas’s presentation.</w:t>
      </w:r>
    </w:p>
    <w:p w14:paraId="0016BC8C" w14:textId="7141B86B" w:rsidR="00F90D57" w:rsidRPr="00837609" w:rsidRDefault="00F90D57" w:rsidP="00F90D57">
      <w:pPr>
        <w:pStyle w:val="ListParagraph"/>
        <w:numPr>
          <w:ilvl w:val="3"/>
          <w:numId w:val="1"/>
        </w:numPr>
        <w:rPr>
          <w:szCs w:val="22"/>
        </w:rPr>
      </w:pPr>
      <w:r w:rsidRPr="00837609">
        <w:rPr>
          <w:szCs w:val="22"/>
        </w:rPr>
        <w:t>Review Proposed redline changes in the submission.</w:t>
      </w:r>
    </w:p>
    <w:p w14:paraId="64CB075B" w14:textId="79E7DEA4" w:rsidR="00643976" w:rsidRPr="00837609" w:rsidRDefault="00D314C1" w:rsidP="00643976">
      <w:pPr>
        <w:pStyle w:val="ListParagraph"/>
        <w:numPr>
          <w:ilvl w:val="3"/>
          <w:numId w:val="1"/>
        </w:numPr>
        <w:rPr>
          <w:szCs w:val="22"/>
        </w:rPr>
      </w:pPr>
      <w:r w:rsidRPr="00837609">
        <w:rPr>
          <w:szCs w:val="22"/>
        </w:rPr>
        <w:t>Page 7, E.2.</w:t>
      </w:r>
      <w:r w:rsidR="00491097" w:rsidRPr="00837609">
        <w:rPr>
          <w:szCs w:val="22"/>
        </w:rPr>
        <w:t>7.6 – check on units.</w:t>
      </w:r>
    </w:p>
    <w:p w14:paraId="15682A75" w14:textId="568589EA" w:rsidR="00491097" w:rsidRPr="00837609" w:rsidRDefault="00491097" w:rsidP="00643976">
      <w:pPr>
        <w:pStyle w:val="ListParagraph"/>
        <w:numPr>
          <w:ilvl w:val="3"/>
          <w:numId w:val="1"/>
        </w:numPr>
        <w:rPr>
          <w:szCs w:val="22"/>
        </w:rPr>
      </w:pPr>
      <w:r w:rsidRPr="00837609">
        <w:rPr>
          <w:szCs w:val="22"/>
        </w:rPr>
        <w:t>Page 8, there is a “for” that should not be deleted.</w:t>
      </w:r>
    </w:p>
    <w:p w14:paraId="53CAAF74" w14:textId="7C4DB0A0" w:rsidR="00491097" w:rsidRPr="00837609" w:rsidRDefault="00491097" w:rsidP="00643976">
      <w:pPr>
        <w:pStyle w:val="ListParagraph"/>
        <w:numPr>
          <w:ilvl w:val="3"/>
          <w:numId w:val="1"/>
        </w:numPr>
        <w:rPr>
          <w:szCs w:val="22"/>
        </w:rPr>
      </w:pPr>
      <w:r w:rsidRPr="00837609">
        <w:rPr>
          <w:szCs w:val="22"/>
        </w:rPr>
        <w:t>Page 14, reduce the verbose description of what the field is and just say it is a field that indicates….</w:t>
      </w:r>
    </w:p>
    <w:p w14:paraId="367FA243" w14:textId="77C51955" w:rsidR="00491097" w:rsidRPr="00837609" w:rsidRDefault="00491097" w:rsidP="00643976">
      <w:pPr>
        <w:pStyle w:val="ListParagraph"/>
        <w:numPr>
          <w:ilvl w:val="3"/>
          <w:numId w:val="1"/>
        </w:numPr>
        <w:rPr>
          <w:szCs w:val="22"/>
        </w:rPr>
      </w:pPr>
      <w:r w:rsidRPr="00837609">
        <w:rPr>
          <w:szCs w:val="22"/>
        </w:rPr>
        <w:t>Notes that are just one are not numbered, so we don’t need to say NOTE 1.</w:t>
      </w:r>
    </w:p>
    <w:p w14:paraId="78710F99" w14:textId="7DF4A2F9" w:rsidR="00491097" w:rsidRPr="00837609" w:rsidRDefault="00491097" w:rsidP="00643976">
      <w:pPr>
        <w:pStyle w:val="ListParagraph"/>
        <w:numPr>
          <w:ilvl w:val="3"/>
          <w:numId w:val="1"/>
        </w:numPr>
        <w:rPr>
          <w:szCs w:val="22"/>
        </w:rPr>
      </w:pPr>
      <w:r w:rsidRPr="00837609">
        <w:rPr>
          <w:szCs w:val="22"/>
        </w:rPr>
        <w:t>Discussion on how to check a variable is true, an then we discussed if we had to indicate “the STA”. [X] is nonzero (no space or dash in nonzero)</w:t>
      </w:r>
    </w:p>
    <w:p w14:paraId="0F5908E1" w14:textId="3C00B4F4" w:rsidR="00491097" w:rsidRPr="00837609" w:rsidRDefault="00491097" w:rsidP="00643976">
      <w:pPr>
        <w:pStyle w:val="ListParagraph"/>
        <w:numPr>
          <w:ilvl w:val="3"/>
          <w:numId w:val="1"/>
        </w:numPr>
        <w:rPr>
          <w:szCs w:val="22"/>
        </w:rPr>
      </w:pPr>
      <w:r w:rsidRPr="00837609">
        <w:rPr>
          <w:szCs w:val="22"/>
        </w:rPr>
        <w:t>Changes to E2.7.6 will be in R5.</w:t>
      </w:r>
    </w:p>
    <w:p w14:paraId="3BFE7BDC" w14:textId="2DFC7137" w:rsidR="00491097" w:rsidRPr="00837609" w:rsidRDefault="001F6B50" w:rsidP="00643976">
      <w:pPr>
        <w:pStyle w:val="ListParagraph"/>
        <w:numPr>
          <w:ilvl w:val="3"/>
          <w:numId w:val="1"/>
        </w:numPr>
        <w:rPr>
          <w:szCs w:val="22"/>
        </w:rPr>
      </w:pPr>
      <w:r w:rsidRPr="00837609">
        <w:rPr>
          <w:szCs w:val="22"/>
        </w:rPr>
        <w:t>Discussion on how the changes can be clarified.</w:t>
      </w:r>
    </w:p>
    <w:p w14:paraId="59C801A7" w14:textId="21FF0DE3" w:rsidR="001F6B50" w:rsidRPr="00837609" w:rsidRDefault="001F6B50" w:rsidP="00643976">
      <w:pPr>
        <w:pStyle w:val="ListParagraph"/>
        <w:numPr>
          <w:ilvl w:val="3"/>
          <w:numId w:val="1"/>
        </w:numPr>
        <w:rPr>
          <w:szCs w:val="22"/>
        </w:rPr>
      </w:pPr>
      <w:r w:rsidRPr="00837609">
        <w:rPr>
          <w:szCs w:val="22"/>
        </w:rPr>
        <w:t>Discussion on if the MIB variable is required.</w:t>
      </w:r>
    </w:p>
    <w:p w14:paraId="2085E1AA" w14:textId="25BAF8D7" w:rsidR="001F6B50" w:rsidRPr="00837609" w:rsidRDefault="001F6B50" w:rsidP="00643976">
      <w:pPr>
        <w:pStyle w:val="ListParagraph"/>
        <w:numPr>
          <w:ilvl w:val="3"/>
          <w:numId w:val="1"/>
        </w:numPr>
        <w:rPr>
          <w:szCs w:val="22"/>
        </w:rPr>
      </w:pPr>
      <w:r w:rsidRPr="00837609">
        <w:rPr>
          <w:szCs w:val="22"/>
        </w:rPr>
        <w:t>Discussion on which editor is going to make changes.</w:t>
      </w:r>
    </w:p>
    <w:p w14:paraId="5A0C90D4" w14:textId="097A7251" w:rsidR="001F6B50" w:rsidRPr="00837609" w:rsidRDefault="001F6B50" w:rsidP="00643976">
      <w:pPr>
        <w:pStyle w:val="ListParagraph"/>
        <w:numPr>
          <w:ilvl w:val="3"/>
          <w:numId w:val="1"/>
        </w:numPr>
        <w:rPr>
          <w:szCs w:val="22"/>
        </w:rPr>
      </w:pPr>
      <w:r w:rsidRPr="00837609">
        <w:rPr>
          <w:szCs w:val="22"/>
        </w:rPr>
        <w:t xml:space="preserve">Discussion on the changes that are leaving the resulting paragraph very broad.  </w:t>
      </w:r>
    </w:p>
    <w:p w14:paraId="53A6252C" w14:textId="77777777" w:rsidR="00E1096F" w:rsidRPr="00837609" w:rsidRDefault="001F6B50" w:rsidP="00E1096F">
      <w:pPr>
        <w:pStyle w:val="ListParagraph"/>
        <w:numPr>
          <w:ilvl w:val="3"/>
          <w:numId w:val="1"/>
        </w:numPr>
        <w:rPr>
          <w:szCs w:val="22"/>
        </w:rPr>
      </w:pPr>
      <w:r w:rsidRPr="00837609">
        <w:rPr>
          <w:szCs w:val="22"/>
        </w:rPr>
        <w:t>We may need more time to review the document.</w:t>
      </w:r>
    </w:p>
    <w:p w14:paraId="10220B8C" w14:textId="183F68DA" w:rsidR="00E1096F" w:rsidRPr="00837609" w:rsidRDefault="00E1096F" w:rsidP="00E1096F">
      <w:pPr>
        <w:pStyle w:val="ListParagraph"/>
        <w:numPr>
          <w:ilvl w:val="3"/>
          <w:numId w:val="1"/>
        </w:numPr>
        <w:rPr>
          <w:szCs w:val="22"/>
        </w:rPr>
      </w:pPr>
      <w:r w:rsidRPr="00837609">
        <w:rPr>
          <w:szCs w:val="22"/>
        </w:rPr>
        <w:t xml:space="preserve">Proposed Resolution: CID 6076 (PHY): Will be: Incorporate the changes in </w:t>
      </w:r>
      <w:r w:rsidRPr="00837609">
        <w:rPr>
          <w:szCs w:val="22"/>
        </w:rPr>
        <w:br/>
      </w:r>
      <w:hyperlink r:id="rId32" w:tgtFrame="_blank" w:history="1">
        <w:r w:rsidRPr="00837609">
          <w:rPr>
            <w:rStyle w:val="Hyperlink"/>
            <w:szCs w:val="22"/>
          </w:rPr>
          <w:t>https://mentor.ieee.org/802.11/dcn/23/11-23-1904-04-000m-6ghz-indoor-sp-ap-tpe-and-connectivity-signaling.docx</w:t>
        </w:r>
      </w:hyperlink>
      <w:r w:rsidRPr="00837609">
        <w:rPr>
          <w:szCs w:val="22"/>
        </w:rPr>
        <w:t xml:space="preserve">. </w:t>
      </w:r>
    </w:p>
    <w:p w14:paraId="3A320F3F" w14:textId="080CD1AC" w:rsidR="001F6B50" w:rsidRPr="00837609" w:rsidRDefault="001F6B50" w:rsidP="00643976">
      <w:pPr>
        <w:pStyle w:val="ListParagraph"/>
        <w:numPr>
          <w:ilvl w:val="3"/>
          <w:numId w:val="1"/>
        </w:numPr>
        <w:rPr>
          <w:szCs w:val="22"/>
        </w:rPr>
      </w:pPr>
      <w:r w:rsidRPr="00837609">
        <w:rPr>
          <w:szCs w:val="22"/>
        </w:rPr>
        <w:t>Mark CID</w:t>
      </w:r>
      <w:r w:rsidR="00E1096F" w:rsidRPr="00837609">
        <w:rPr>
          <w:szCs w:val="22"/>
        </w:rPr>
        <w:t xml:space="preserve"> 6076 (PHY) as More Work Required.</w:t>
      </w:r>
    </w:p>
    <w:p w14:paraId="6592DC22" w14:textId="62704A9F" w:rsidR="00E1096F" w:rsidRPr="00837609" w:rsidRDefault="00E1096F" w:rsidP="00643976">
      <w:pPr>
        <w:pStyle w:val="ListParagraph"/>
        <w:numPr>
          <w:ilvl w:val="3"/>
          <w:numId w:val="1"/>
        </w:numPr>
        <w:rPr>
          <w:szCs w:val="22"/>
        </w:rPr>
      </w:pPr>
      <w:r w:rsidRPr="00837609">
        <w:rPr>
          <w:szCs w:val="22"/>
        </w:rPr>
        <w:t>Schedule for Nov 20 Telecon.</w:t>
      </w:r>
    </w:p>
    <w:p w14:paraId="50BA0F90" w14:textId="77777777" w:rsidR="00E1096F" w:rsidRPr="00837609" w:rsidRDefault="00E1096F" w:rsidP="00E1096F">
      <w:pPr>
        <w:pStyle w:val="ListParagraph"/>
        <w:ind w:left="1728"/>
        <w:rPr>
          <w:szCs w:val="22"/>
        </w:rPr>
      </w:pPr>
    </w:p>
    <w:p w14:paraId="17BB3974" w14:textId="14339056" w:rsidR="00E1096F" w:rsidRPr="00837609" w:rsidRDefault="00E1096F" w:rsidP="00E1096F">
      <w:pPr>
        <w:pStyle w:val="ListParagraph"/>
        <w:numPr>
          <w:ilvl w:val="2"/>
          <w:numId w:val="1"/>
        </w:numPr>
        <w:rPr>
          <w:szCs w:val="22"/>
        </w:rPr>
      </w:pPr>
      <w:r w:rsidRPr="00837609">
        <w:rPr>
          <w:szCs w:val="22"/>
        </w:rPr>
        <w:t>Other CIDs 6079 and 6607 (PHY)</w:t>
      </w:r>
    </w:p>
    <w:p w14:paraId="48AF2FD9" w14:textId="1B465E7D" w:rsidR="00E1096F" w:rsidRPr="00837609" w:rsidRDefault="00E1096F" w:rsidP="00E1096F">
      <w:pPr>
        <w:pStyle w:val="ListParagraph"/>
        <w:numPr>
          <w:ilvl w:val="3"/>
          <w:numId w:val="1"/>
        </w:numPr>
        <w:rPr>
          <w:szCs w:val="22"/>
        </w:rPr>
      </w:pPr>
      <w:r w:rsidRPr="00837609">
        <w:rPr>
          <w:szCs w:val="22"/>
        </w:rPr>
        <w:t>These may be withdrawn or otherwise overtaken by the other CIDs.</w:t>
      </w:r>
    </w:p>
    <w:p w14:paraId="625F0E97" w14:textId="77777777" w:rsidR="00E1096F" w:rsidRPr="00837609" w:rsidRDefault="00E1096F" w:rsidP="00E1096F">
      <w:pPr>
        <w:pStyle w:val="ListParagraph"/>
        <w:ind w:left="1728"/>
        <w:rPr>
          <w:szCs w:val="22"/>
        </w:rPr>
      </w:pPr>
    </w:p>
    <w:p w14:paraId="0ECB1EFA" w14:textId="64FFC417" w:rsidR="00E1096F" w:rsidRPr="00837609" w:rsidRDefault="00E1096F" w:rsidP="00E1096F">
      <w:pPr>
        <w:pStyle w:val="ListParagraph"/>
        <w:numPr>
          <w:ilvl w:val="1"/>
          <w:numId w:val="1"/>
        </w:numPr>
        <w:rPr>
          <w:szCs w:val="22"/>
        </w:rPr>
      </w:pPr>
      <w:r w:rsidRPr="00837609">
        <w:rPr>
          <w:b/>
          <w:bCs/>
          <w:szCs w:val="22"/>
        </w:rPr>
        <w:t>Review doc 802.11-23/2048r0</w:t>
      </w:r>
      <w:r w:rsidRPr="00837609">
        <w:rPr>
          <w:szCs w:val="22"/>
        </w:rPr>
        <w:t xml:space="preserve"> - Yan XIN (Huawei)</w:t>
      </w:r>
    </w:p>
    <w:p w14:paraId="25ECD29F" w14:textId="2843C323" w:rsidR="00E1096F" w:rsidRPr="00837609" w:rsidRDefault="00000000" w:rsidP="00E1096F">
      <w:pPr>
        <w:pStyle w:val="ListParagraph"/>
        <w:numPr>
          <w:ilvl w:val="2"/>
          <w:numId w:val="1"/>
        </w:numPr>
        <w:rPr>
          <w:szCs w:val="22"/>
        </w:rPr>
      </w:pPr>
      <w:hyperlink r:id="rId33" w:history="1">
        <w:r w:rsidR="00E1096F" w:rsidRPr="00837609">
          <w:rPr>
            <w:rStyle w:val="Hyperlink"/>
            <w:szCs w:val="22"/>
          </w:rPr>
          <w:t>https://mentor.ieee.org/802.11/dcn/23/11-23-2048-00-000m-resolution-for-cids-6037-on-initial-sa-ballot-on-d4-0.docx</w:t>
        </w:r>
      </w:hyperlink>
      <w:r w:rsidR="00E1096F" w:rsidRPr="00837609">
        <w:rPr>
          <w:szCs w:val="22"/>
        </w:rPr>
        <w:t xml:space="preserve"> </w:t>
      </w:r>
    </w:p>
    <w:p w14:paraId="3D4790BA" w14:textId="77777777" w:rsidR="00E1096F" w:rsidRPr="00837609" w:rsidRDefault="00E1096F" w:rsidP="00E1096F">
      <w:pPr>
        <w:pStyle w:val="ListParagraph"/>
        <w:ind w:left="1224"/>
        <w:rPr>
          <w:szCs w:val="22"/>
        </w:rPr>
      </w:pPr>
    </w:p>
    <w:p w14:paraId="0EE86518" w14:textId="77777777" w:rsidR="00E1096F" w:rsidRPr="006E5379" w:rsidRDefault="00E1096F" w:rsidP="00E1096F">
      <w:pPr>
        <w:pStyle w:val="ListParagraph"/>
        <w:numPr>
          <w:ilvl w:val="2"/>
          <w:numId w:val="1"/>
        </w:numPr>
        <w:rPr>
          <w:szCs w:val="22"/>
          <w:highlight w:val="yellow"/>
        </w:rPr>
      </w:pPr>
      <w:r w:rsidRPr="006E5379">
        <w:rPr>
          <w:szCs w:val="22"/>
          <w:highlight w:val="yellow"/>
        </w:rPr>
        <w:t>CID 6037 (PHY):</w:t>
      </w:r>
    </w:p>
    <w:p w14:paraId="43FC9C73" w14:textId="32085515" w:rsidR="00E1096F" w:rsidRPr="00837609" w:rsidRDefault="00E1096F" w:rsidP="00E1096F">
      <w:pPr>
        <w:pStyle w:val="ListParagraph"/>
        <w:numPr>
          <w:ilvl w:val="3"/>
          <w:numId w:val="1"/>
        </w:numPr>
        <w:rPr>
          <w:szCs w:val="22"/>
        </w:rPr>
      </w:pPr>
      <w:r w:rsidRPr="00837609">
        <w:rPr>
          <w:szCs w:val="22"/>
        </w:rPr>
        <w:t>Review comment</w:t>
      </w:r>
    </w:p>
    <w:p w14:paraId="276AEBEB" w14:textId="14D2A8DC" w:rsidR="00E1096F" w:rsidRPr="00837609" w:rsidRDefault="00E1096F" w:rsidP="00E1096F">
      <w:pPr>
        <w:pStyle w:val="ListParagraph"/>
        <w:numPr>
          <w:ilvl w:val="3"/>
          <w:numId w:val="1"/>
        </w:numPr>
        <w:rPr>
          <w:szCs w:val="22"/>
        </w:rPr>
      </w:pPr>
      <w:r w:rsidRPr="00837609">
        <w:rPr>
          <w:szCs w:val="22"/>
        </w:rPr>
        <w:t>Review Context of the proposed changes.</w:t>
      </w:r>
    </w:p>
    <w:p w14:paraId="7CA51DA4" w14:textId="621BF8F7" w:rsidR="00E1096F" w:rsidRPr="00837609" w:rsidRDefault="006C0800" w:rsidP="00E1096F">
      <w:pPr>
        <w:pStyle w:val="ListParagraph"/>
        <w:numPr>
          <w:ilvl w:val="3"/>
          <w:numId w:val="1"/>
        </w:numPr>
        <w:rPr>
          <w:szCs w:val="22"/>
        </w:rPr>
      </w:pPr>
      <w:r w:rsidRPr="00837609">
        <w:rPr>
          <w:szCs w:val="22"/>
        </w:rPr>
        <w:t>Need to have status as Revised rather than Accepted.</w:t>
      </w:r>
    </w:p>
    <w:p w14:paraId="3AE6B878" w14:textId="2DF057E5" w:rsidR="006C0800" w:rsidRPr="00837609" w:rsidRDefault="006C0800" w:rsidP="00E1096F">
      <w:pPr>
        <w:pStyle w:val="ListParagraph"/>
        <w:numPr>
          <w:ilvl w:val="3"/>
          <w:numId w:val="1"/>
        </w:numPr>
        <w:rPr>
          <w:szCs w:val="22"/>
        </w:rPr>
      </w:pPr>
      <w:r w:rsidRPr="00837609">
        <w:rPr>
          <w:szCs w:val="22"/>
        </w:rPr>
        <w:t>This submission is R0 but changes we have talked about will become R1.</w:t>
      </w:r>
    </w:p>
    <w:p w14:paraId="5D5C1954" w14:textId="13275325" w:rsidR="006C0800" w:rsidRPr="00837609" w:rsidRDefault="006C0800" w:rsidP="00E1096F">
      <w:pPr>
        <w:pStyle w:val="ListParagraph"/>
        <w:numPr>
          <w:ilvl w:val="3"/>
          <w:numId w:val="1"/>
        </w:numPr>
        <w:rPr>
          <w:szCs w:val="22"/>
        </w:rPr>
      </w:pPr>
      <w:r w:rsidRPr="00837609">
        <w:rPr>
          <w:szCs w:val="22"/>
        </w:rPr>
        <w:t>Discussion on the way the values were calculated and how to note that in the table.</w:t>
      </w:r>
    </w:p>
    <w:p w14:paraId="26DDC684" w14:textId="5CDE11DC" w:rsidR="006C0800" w:rsidRPr="00837609" w:rsidRDefault="005124D2" w:rsidP="00E1096F">
      <w:pPr>
        <w:pStyle w:val="ListParagraph"/>
        <w:numPr>
          <w:ilvl w:val="3"/>
          <w:numId w:val="1"/>
        </w:numPr>
        <w:rPr>
          <w:szCs w:val="22"/>
        </w:rPr>
      </w:pPr>
      <w:r w:rsidRPr="00837609">
        <w:rPr>
          <w:szCs w:val="22"/>
        </w:rPr>
        <w:t>Suggestion for the box: For T</w:t>
      </w:r>
      <w:r w:rsidRPr="00837609">
        <w:rPr>
          <w:szCs w:val="22"/>
          <w:vertAlign w:val="subscript"/>
        </w:rPr>
        <w:t xml:space="preserve">seq </w:t>
      </w:r>
      <w:r w:rsidRPr="00837609">
        <w:rPr>
          <w:szCs w:val="22"/>
        </w:rPr>
        <w:t>row, split second cell into two, put 256 Tc (~581) in first and 512 Tc (~581) in second.</w:t>
      </w:r>
    </w:p>
    <w:p w14:paraId="57DC410C" w14:textId="0973D4C0" w:rsidR="005124D2" w:rsidRPr="00837609" w:rsidRDefault="005124D2" w:rsidP="00E1096F">
      <w:pPr>
        <w:pStyle w:val="ListParagraph"/>
        <w:numPr>
          <w:ilvl w:val="3"/>
          <w:numId w:val="1"/>
        </w:numPr>
        <w:rPr>
          <w:szCs w:val="22"/>
        </w:rPr>
      </w:pPr>
      <w:r w:rsidRPr="00837609">
        <w:rPr>
          <w:szCs w:val="22"/>
        </w:rPr>
        <w:t>In the base text there is a different notation.</w:t>
      </w:r>
    </w:p>
    <w:p w14:paraId="79CDF41C" w14:textId="26231236" w:rsidR="005124D2" w:rsidRPr="00837609" w:rsidRDefault="005124D2" w:rsidP="00E1096F">
      <w:pPr>
        <w:pStyle w:val="ListParagraph"/>
        <w:numPr>
          <w:ilvl w:val="3"/>
          <w:numId w:val="1"/>
        </w:numPr>
        <w:rPr>
          <w:szCs w:val="22"/>
        </w:rPr>
      </w:pPr>
      <w:r w:rsidRPr="00837609">
        <w:rPr>
          <w:szCs w:val="22"/>
        </w:rPr>
        <w:t>Mark CID as More Work Required.</w:t>
      </w:r>
    </w:p>
    <w:p w14:paraId="50A0D131" w14:textId="26AD0C49" w:rsidR="005124D2" w:rsidRDefault="005124D2" w:rsidP="00E1096F">
      <w:pPr>
        <w:pStyle w:val="ListParagraph"/>
        <w:numPr>
          <w:ilvl w:val="3"/>
          <w:numId w:val="1"/>
        </w:numPr>
        <w:rPr>
          <w:szCs w:val="22"/>
        </w:rPr>
      </w:pPr>
      <w:r w:rsidRPr="00837609">
        <w:rPr>
          <w:szCs w:val="22"/>
        </w:rPr>
        <w:t>Schedule for December TGme AdHoc.</w:t>
      </w:r>
    </w:p>
    <w:p w14:paraId="52A0212D" w14:textId="77777777" w:rsidR="006E5379" w:rsidRPr="00837609" w:rsidRDefault="006E5379" w:rsidP="006E5379">
      <w:pPr>
        <w:pStyle w:val="ListParagraph"/>
        <w:ind w:left="1728"/>
        <w:rPr>
          <w:szCs w:val="22"/>
        </w:rPr>
      </w:pPr>
    </w:p>
    <w:p w14:paraId="25C06FF0" w14:textId="5DDB6CDF" w:rsidR="00643976" w:rsidRPr="006E5379" w:rsidRDefault="005124D2" w:rsidP="005124D2">
      <w:pPr>
        <w:pStyle w:val="ListParagraph"/>
        <w:numPr>
          <w:ilvl w:val="1"/>
          <w:numId w:val="1"/>
        </w:numPr>
        <w:rPr>
          <w:b/>
          <w:bCs/>
          <w:szCs w:val="22"/>
        </w:rPr>
      </w:pPr>
      <w:r w:rsidRPr="006E5379">
        <w:rPr>
          <w:b/>
          <w:bCs/>
          <w:szCs w:val="22"/>
        </w:rPr>
        <w:t>Recess at 6:00pm</w:t>
      </w:r>
      <w:r w:rsidR="006E5379">
        <w:rPr>
          <w:b/>
          <w:bCs/>
          <w:szCs w:val="22"/>
        </w:rPr>
        <w:t xml:space="preserve"> HST</w:t>
      </w:r>
    </w:p>
    <w:p w14:paraId="6D1D5333" w14:textId="77777777" w:rsidR="005124D2" w:rsidRPr="00837609" w:rsidRDefault="005124D2" w:rsidP="005124D2">
      <w:pPr>
        <w:pStyle w:val="ListParagraph"/>
        <w:ind w:left="792"/>
        <w:rPr>
          <w:szCs w:val="22"/>
        </w:rPr>
      </w:pPr>
    </w:p>
    <w:p w14:paraId="3FCE6F0E" w14:textId="77777777" w:rsidR="005124D2" w:rsidRPr="00837609" w:rsidRDefault="005124D2">
      <w:pPr>
        <w:rPr>
          <w:szCs w:val="22"/>
        </w:rPr>
      </w:pPr>
      <w:r w:rsidRPr="00837609">
        <w:rPr>
          <w:szCs w:val="22"/>
        </w:rPr>
        <w:br w:type="page"/>
      </w:r>
    </w:p>
    <w:p w14:paraId="25184640" w14:textId="7AECEA10" w:rsidR="00A703AA" w:rsidRPr="00837609" w:rsidRDefault="00AA1CE5" w:rsidP="00A703AA">
      <w:pPr>
        <w:pStyle w:val="ListParagraph"/>
        <w:numPr>
          <w:ilvl w:val="0"/>
          <w:numId w:val="1"/>
        </w:numPr>
        <w:rPr>
          <w:szCs w:val="22"/>
        </w:rPr>
      </w:pPr>
      <w:bookmarkStart w:id="0" w:name="_Hlk151053830"/>
      <w:r w:rsidRPr="00837609">
        <w:rPr>
          <w:szCs w:val="22"/>
        </w:rPr>
        <w:lastRenderedPageBreak/>
        <w:t xml:space="preserve"> </w:t>
      </w:r>
      <w:r w:rsidR="00A703AA" w:rsidRPr="00837609">
        <w:rPr>
          <w:b/>
          <w:bCs/>
          <w:szCs w:val="22"/>
        </w:rPr>
        <w:t>TGme (REVme) Mixed-mode –</w:t>
      </w:r>
      <w:r w:rsidR="00F559B4" w:rsidRPr="00837609">
        <w:rPr>
          <w:b/>
          <w:bCs/>
          <w:szCs w:val="22"/>
        </w:rPr>
        <w:t>Wednesday</w:t>
      </w:r>
      <w:r w:rsidR="00A703AA" w:rsidRPr="00837609">
        <w:rPr>
          <w:b/>
          <w:bCs/>
          <w:szCs w:val="22"/>
        </w:rPr>
        <w:t>, November 15, 2023, at 016:00-18:00 ET.</w:t>
      </w:r>
    </w:p>
    <w:p w14:paraId="2F4BCA56" w14:textId="3BBD3122" w:rsidR="00A703AA" w:rsidRPr="00837609" w:rsidRDefault="00A703AA" w:rsidP="00A703AA">
      <w:pPr>
        <w:numPr>
          <w:ilvl w:val="1"/>
          <w:numId w:val="1"/>
        </w:numPr>
        <w:rPr>
          <w:szCs w:val="22"/>
        </w:rPr>
      </w:pPr>
      <w:r w:rsidRPr="00837609">
        <w:rPr>
          <w:b/>
          <w:bCs/>
          <w:szCs w:val="22"/>
        </w:rPr>
        <w:t>Called to order</w:t>
      </w:r>
      <w:r w:rsidRPr="00837609">
        <w:rPr>
          <w:szCs w:val="22"/>
        </w:rPr>
        <w:t xml:space="preserve"> 4:0</w:t>
      </w:r>
      <w:r w:rsidR="00F559B4" w:rsidRPr="00837609">
        <w:rPr>
          <w:szCs w:val="22"/>
        </w:rPr>
        <w:t>5</w:t>
      </w:r>
      <w:r w:rsidRPr="00837609">
        <w:rPr>
          <w:szCs w:val="22"/>
        </w:rPr>
        <w:t>pm HST by the TG Chair, Michael MONTEMURRO (Huawei).</w:t>
      </w:r>
    </w:p>
    <w:p w14:paraId="099E0ADB" w14:textId="77777777" w:rsidR="00A703AA" w:rsidRPr="00837609" w:rsidRDefault="00A703AA" w:rsidP="00A703AA">
      <w:pPr>
        <w:ind w:left="792"/>
        <w:rPr>
          <w:szCs w:val="22"/>
        </w:rPr>
      </w:pPr>
    </w:p>
    <w:p w14:paraId="0F131D39" w14:textId="77777777" w:rsidR="00A703AA" w:rsidRPr="00837609" w:rsidRDefault="00A703AA" w:rsidP="00A703AA">
      <w:pPr>
        <w:numPr>
          <w:ilvl w:val="1"/>
          <w:numId w:val="1"/>
        </w:numPr>
        <w:rPr>
          <w:szCs w:val="22"/>
        </w:rPr>
      </w:pPr>
      <w:r w:rsidRPr="00837609">
        <w:rPr>
          <w:b/>
          <w:bCs/>
          <w:szCs w:val="22"/>
        </w:rPr>
        <w:t>Introductions of</w:t>
      </w:r>
      <w:r w:rsidRPr="00837609">
        <w:rPr>
          <w:szCs w:val="22"/>
        </w:rPr>
        <w:t xml:space="preserve"> other Officers present:</w:t>
      </w:r>
    </w:p>
    <w:p w14:paraId="6B54C6E1" w14:textId="77777777" w:rsidR="00A703AA" w:rsidRPr="00837609" w:rsidRDefault="00A703AA" w:rsidP="00A703AA">
      <w:pPr>
        <w:pStyle w:val="ListParagraph"/>
        <w:numPr>
          <w:ilvl w:val="2"/>
          <w:numId w:val="1"/>
        </w:numPr>
        <w:rPr>
          <w:szCs w:val="22"/>
        </w:rPr>
      </w:pPr>
      <w:r w:rsidRPr="00837609">
        <w:rPr>
          <w:szCs w:val="22"/>
        </w:rPr>
        <w:t>Vice Chair - Mark HAMILTON (Ruckus/CommScope)</w:t>
      </w:r>
    </w:p>
    <w:p w14:paraId="2E5EA844" w14:textId="77777777" w:rsidR="00A703AA" w:rsidRPr="00837609" w:rsidRDefault="00A703AA" w:rsidP="00A703AA">
      <w:pPr>
        <w:pStyle w:val="ListParagraph"/>
        <w:numPr>
          <w:ilvl w:val="2"/>
          <w:numId w:val="1"/>
        </w:numPr>
        <w:rPr>
          <w:szCs w:val="22"/>
        </w:rPr>
      </w:pPr>
      <w:r w:rsidRPr="00837609">
        <w:rPr>
          <w:szCs w:val="22"/>
        </w:rPr>
        <w:t>Vice Chair - Mark RISON (Samsung)</w:t>
      </w:r>
    </w:p>
    <w:p w14:paraId="0069FC5E" w14:textId="77777777" w:rsidR="00A703AA" w:rsidRPr="00837609" w:rsidRDefault="00A703AA" w:rsidP="00A703AA">
      <w:pPr>
        <w:pStyle w:val="ListParagraph"/>
        <w:numPr>
          <w:ilvl w:val="2"/>
          <w:numId w:val="1"/>
        </w:numPr>
        <w:rPr>
          <w:szCs w:val="22"/>
        </w:rPr>
      </w:pPr>
      <w:r w:rsidRPr="00837609">
        <w:rPr>
          <w:szCs w:val="22"/>
        </w:rPr>
        <w:t>Editor - Emily QI (Intel)</w:t>
      </w:r>
    </w:p>
    <w:p w14:paraId="04184B61" w14:textId="77777777" w:rsidR="00A703AA" w:rsidRPr="00837609" w:rsidRDefault="00A703AA" w:rsidP="00A703AA">
      <w:pPr>
        <w:pStyle w:val="ListParagraph"/>
        <w:numPr>
          <w:ilvl w:val="2"/>
          <w:numId w:val="1"/>
        </w:numPr>
        <w:rPr>
          <w:szCs w:val="22"/>
        </w:rPr>
      </w:pPr>
      <w:r w:rsidRPr="00837609">
        <w:rPr>
          <w:szCs w:val="22"/>
        </w:rPr>
        <w:t>Secretary - Jon ROSDAHL (Qualcomm)</w:t>
      </w:r>
    </w:p>
    <w:p w14:paraId="331082C2" w14:textId="77777777" w:rsidR="00A703AA" w:rsidRPr="00837609" w:rsidRDefault="00A703AA" w:rsidP="00A703AA">
      <w:pPr>
        <w:pStyle w:val="ListParagraph"/>
        <w:ind w:left="1224"/>
        <w:rPr>
          <w:szCs w:val="22"/>
        </w:rPr>
      </w:pPr>
    </w:p>
    <w:p w14:paraId="1B752100" w14:textId="77777777" w:rsidR="00A703AA" w:rsidRPr="00837609" w:rsidRDefault="00A703AA" w:rsidP="00A703AA">
      <w:pPr>
        <w:numPr>
          <w:ilvl w:val="1"/>
          <w:numId w:val="1"/>
        </w:numPr>
        <w:rPr>
          <w:szCs w:val="22"/>
        </w:rPr>
      </w:pPr>
      <w:r w:rsidRPr="00837609">
        <w:rPr>
          <w:b/>
          <w:bCs/>
          <w:szCs w:val="22"/>
        </w:rPr>
        <w:t>Remember that Registration</w:t>
      </w:r>
      <w:r w:rsidRPr="00837609">
        <w:rPr>
          <w:szCs w:val="22"/>
        </w:rPr>
        <w:t xml:space="preserve"> is required for this meeting and all the meetings this week as part of the 2023 July 802 Plenary.</w:t>
      </w:r>
    </w:p>
    <w:p w14:paraId="777FAC47" w14:textId="77777777" w:rsidR="00A703AA" w:rsidRPr="00837609" w:rsidRDefault="00A703AA" w:rsidP="00A703AA">
      <w:pPr>
        <w:ind w:left="792"/>
        <w:rPr>
          <w:szCs w:val="22"/>
        </w:rPr>
      </w:pPr>
    </w:p>
    <w:p w14:paraId="7801113B" w14:textId="77777777" w:rsidR="00A703AA" w:rsidRPr="00837609" w:rsidRDefault="00A703AA" w:rsidP="00A703AA">
      <w:pPr>
        <w:numPr>
          <w:ilvl w:val="1"/>
          <w:numId w:val="1"/>
        </w:numPr>
        <w:rPr>
          <w:b/>
          <w:bCs/>
          <w:szCs w:val="22"/>
        </w:rPr>
      </w:pPr>
      <w:r w:rsidRPr="00837609">
        <w:rPr>
          <w:b/>
          <w:bCs/>
          <w:szCs w:val="22"/>
        </w:rPr>
        <w:t>Review Patent Policy and Copyright policy and Participation Policies.</w:t>
      </w:r>
    </w:p>
    <w:p w14:paraId="5BFF04EF" w14:textId="77777777" w:rsidR="00A703AA" w:rsidRPr="00837609" w:rsidRDefault="00A703AA" w:rsidP="00A703AA">
      <w:pPr>
        <w:numPr>
          <w:ilvl w:val="2"/>
          <w:numId w:val="1"/>
        </w:numPr>
        <w:rPr>
          <w:szCs w:val="22"/>
        </w:rPr>
      </w:pPr>
      <w:r w:rsidRPr="00837609">
        <w:rPr>
          <w:szCs w:val="22"/>
        </w:rPr>
        <w:t>No Issues noted.</w:t>
      </w:r>
    </w:p>
    <w:p w14:paraId="616D3271" w14:textId="77777777" w:rsidR="00A703AA" w:rsidRPr="00837609" w:rsidRDefault="00A703AA" w:rsidP="00A703AA">
      <w:pPr>
        <w:ind w:left="1224"/>
        <w:rPr>
          <w:szCs w:val="22"/>
        </w:rPr>
      </w:pPr>
    </w:p>
    <w:p w14:paraId="35350F4A" w14:textId="78FD8F5A" w:rsidR="00A703AA" w:rsidRPr="00837609" w:rsidRDefault="00A703AA" w:rsidP="00A703AA">
      <w:pPr>
        <w:numPr>
          <w:ilvl w:val="1"/>
          <w:numId w:val="1"/>
        </w:numPr>
        <w:rPr>
          <w:szCs w:val="22"/>
        </w:rPr>
      </w:pPr>
      <w:r w:rsidRPr="00837609">
        <w:rPr>
          <w:b/>
          <w:bCs/>
          <w:szCs w:val="22"/>
        </w:rPr>
        <w:t>Review Agenda 11-23/1695r</w:t>
      </w:r>
      <w:r w:rsidR="00105A3E">
        <w:rPr>
          <w:b/>
          <w:bCs/>
          <w:szCs w:val="22"/>
        </w:rPr>
        <w:t>5</w:t>
      </w:r>
      <w:r w:rsidRPr="00837609">
        <w:rPr>
          <w:szCs w:val="22"/>
        </w:rPr>
        <w:t>:</w:t>
      </w:r>
    </w:p>
    <w:bookmarkEnd w:id="0"/>
    <w:p w14:paraId="419D1690" w14:textId="77777777" w:rsidR="0076783B" w:rsidRPr="00837609" w:rsidRDefault="0076783B" w:rsidP="00913578">
      <w:pPr>
        <w:numPr>
          <w:ilvl w:val="2"/>
          <w:numId w:val="1"/>
        </w:numPr>
        <w:rPr>
          <w:szCs w:val="22"/>
        </w:rPr>
      </w:pPr>
      <w:r w:rsidRPr="00837609">
        <w:rPr>
          <w:szCs w:val="22"/>
        </w:rPr>
        <w:fldChar w:fldCharType="begin"/>
      </w:r>
      <w:r w:rsidRPr="00837609">
        <w:rPr>
          <w:szCs w:val="22"/>
        </w:rPr>
        <w:instrText xml:space="preserve">HYPERLINK "https://mentor.ieee.org/802.11/dcn/23/11-23-1695-05-000m-revme-agenda-november-2023-session.pptx </w:instrText>
      </w:r>
    </w:p>
    <w:p w14:paraId="42777811" w14:textId="77777777" w:rsidR="0076783B" w:rsidRPr="00837609" w:rsidRDefault="0076783B" w:rsidP="00913578">
      <w:pPr>
        <w:numPr>
          <w:ilvl w:val="2"/>
          <w:numId w:val="1"/>
        </w:numPr>
        <w:rPr>
          <w:rStyle w:val="Hyperlink"/>
          <w:szCs w:val="22"/>
        </w:rPr>
      </w:pPr>
      <w:r w:rsidRPr="00837609">
        <w:rPr>
          <w:szCs w:val="22"/>
        </w:rPr>
        <w:instrText>"</w:instrText>
      </w:r>
      <w:r w:rsidRPr="00837609">
        <w:rPr>
          <w:szCs w:val="22"/>
        </w:rPr>
      </w:r>
      <w:r w:rsidRPr="00837609">
        <w:rPr>
          <w:szCs w:val="22"/>
        </w:rPr>
        <w:fldChar w:fldCharType="separate"/>
      </w:r>
      <w:r w:rsidRPr="00837609">
        <w:rPr>
          <w:rStyle w:val="Hyperlink"/>
          <w:szCs w:val="22"/>
        </w:rPr>
        <w:t xml:space="preserve">https://mentor.ieee.org/802.11/dcn/23/11-23-1695-05-000m-revme-agenda-november-2023-session.pptx </w:t>
      </w:r>
    </w:p>
    <w:p w14:paraId="3300D42A" w14:textId="10DDFA37" w:rsidR="0076783B" w:rsidRPr="00837609" w:rsidRDefault="0076783B" w:rsidP="0076783B">
      <w:pPr>
        <w:numPr>
          <w:ilvl w:val="2"/>
          <w:numId w:val="1"/>
        </w:numPr>
        <w:rPr>
          <w:szCs w:val="22"/>
        </w:rPr>
      </w:pPr>
      <w:r w:rsidRPr="00837609">
        <w:rPr>
          <w:szCs w:val="22"/>
        </w:rPr>
        <w:fldChar w:fldCharType="end"/>
      </w:r>
      <w:r w:rsidRPr="00837609">
        <w:rPr>
          <w:szCs w:val="22"/>
        </w:rPr>
        <w:t xml:space="preserve"> Wednesday November 15, 4pm HST</w:t>
      </w:r>
    </w:p>
    <w:p w14:paraId="41D81F35" w14:textId="0C21A3C7" w:rsidR="0076783B" w:rsidRPr="00837609" w:rsidRDefault="003E1513" w:rsidP="0076783B">
      <w:pPr>
        <w:ind w:left="1224"/>
        <w:rPr>
          <w:szCs w:val="22"/>
        </w:rPr>
      </w:pPr>
      <w:r w:rsidRPr="00837609">
        <w:rPr>
          <w:szCs w:val="22"/>
        </w:rPr>
        <w:t>3. Comment Resolutions</w:t>
      </w:r>
    </w:p>
    <w:p w14:paraId="1B3206D4" w14:textId="77777777" w:rsidR="0076783B" w:rsidRPr="00837609" w:rsidRDefault="0076783B" w:rsidP="003E1513">
      <w:pPr>
        <w:pStyle w:val="ListParagraph"/>
        <w:numPr>
          <w:ilvl w:val="0"/>
          <w:numId w:val="3"/>
        </w:numPr>
        <w:rPr>
          <w:szCs w:val="22"/>
        </w:rPr>
      </w:pPr>
      <w:r w:rsidRPr="00837609">
        <w:rPr>
          <w:szCs w:val="22"/>
        </w:rPr>
        <w:t>CID 6001 – 6005 (MAC) – doc – 11-23/1890 – Patil (Qualcomm)</w:t>
      </w:r>
    </w:p>
    <w:p w14:paraId="693CACEF" w14:textId="4370E8A6" w:rsidR="0076783B" w:rsidRPr="00837609" w:rsidRDefault="0076783B" w:rsidP="003E1513">
      <w:pPr>
        <w:pStyle w:val="ListParagraph"/>
        <w:numPr>
          <w:ilvl w:val="0"/>
          <w:numId w:val="3"/>
        </w:numPr>
        <w:rPr>
          <w:szCs w:val="22"/>
        </w:rPr>
      </w:pPr>
      <w:r w:rsidRPr="00837609">
        <w:rPr>
          <w:szCs w:val="22"/>
        </w:rPr>
        <w:t xml:space="preserve">CID 6038 (GEN) – doc 11-23/1701 – Montemurro (Huawei) – Note that CID 6287 is </w:t>
      </w:r>
      <w:r w:rsidR="00105A3E" w:rsidRPr="00837609">
        <w:rPr>
          <w:szCs w:val="22"/>
        </w:rPr>
        <w:t>similar.</w:t>
      </w:r>
    </w:p>
    <w:p w14:paraId="57C33652" w14:textId="77777777" w:rsidR="0076783B" w:rsidRPr="00837609" w:rsidRDefault="0076783B" w:rsidP="003E1513">
      <w:pPr>
        <w:pStyle w:val="ListParagraph"/>
        <w:numPr>
          <w:ilvl w:val="0"/>
          <w:numId w:val="3"/>
        </w:numPr>
        <w:rPr>
          <w:szCs w:val="22"/>
        </w:rPr>
      </w:pPr>
      <w:r w:rsidRPr="00837609">
        <w:rPr>
          <w:szCs w:val="22"/>
        </w:rPr>
        <w:t>CID 6256 (GEN) – Hamilton (Ruckus-Commscope)</w:t>
      </w:r>
    </w:p>
    <w:p w14:paraId="7707DE66" w14:textId="77777777" w:rsidR="0076783B" w:rsidRPr="00837609" w:rsidRDefault="0076783B" w:rsidP="003E1513">
      <w:pPr>
        <w:pStyle w:val="ListParagraph"/>
        <w:numPr>
          <w:ilvl w:val="0"/>
          <w:numId w:val="3"/>
        </w:numPr>
        <w:rPr>
          <w:szCs w:val="22"/>
        </w:rPr>
      </w:pPr>
      <w:r w:rsidRPr="00837609">
        <w:rPr>
          <w:szCs w:val="22"/>
        </w:rPr>
        <w:t>CID 6268 (GEN) – Hamilton (Ruckus-Commscope)</w:t>
      </w:r>
    </w:p>
    <w:p w14:paraId="03EBDD81" w14:textId="77777777" w:rsidR="0076783B" w:rsidRPr="00837609" w:rsidRDefault="0076783B" w:rsidP="003E1513">
      <w:pPr>
        <w:pStyle w:val="ListParagraph"/>
        <w:numPr>
          <w:ilvl w:val="0"/>
          <w:numId w:val="3"/>
        </w:numPr>
        <w:rPr>
          <w:szCs w:val="22"/>
        </w:rPr>
      </w:pPr>
      <w:r w:rsidRPr="00837609">
        <w:rPr>
          <w:szCs w:val="22"/>
        </w:rPr>
        <w:t>CID 6578 (PHY) – doc 11-23/1901 – McCann (Huawei)</w:t>
      </w:r>
    </w:p>
    <w:p w14:paraId="0A9D4774" w14:textId="6B40AD00" w:rsidR="0076783B" w:rsidRPr="00837609" w:rsidRDefault="0076783B" w:rsidP="003E1513">
      <w:pPr>
        <w:pStyle w:val="ListParagraph"/>
        <w:numPr>
          <w:ilvl w:val="0"/>
          <w:numId w:val="3"/>
        </w:numPr>
        <w:rPr>
          <w:szCs w:val="22"/>
        </w:rPr>
      </w:pPr>
      <w:r w:rsidRPr="00837609">
        <w:rPr>
          <w:szCs w:val="22"/>
        </w:rPr>
        <w:t>CID 6552 (</w:t>
      </w:r>
      <w:r w:rsidR="00105A3E" w:rsidRPr="00837609">
        <w:rPr>
          <w:szCs w:val="22"/>
        </w:rPr>
        <w:t>MAC) –</w:t>
      </w:r>
      <w:r w:rsidRPr="00837609">
        <w:rPr>
          <w:szCs w:val="22"/>
        </w:rPr>
        <w:t xml:space="preserve"> doc 11-23/1902 – McCann (Huawei)</w:t>
      </w:r>
    </w:p>
    <w:p w14:paraId="4ECAD959" w14:textId="77777777" w:rsidR="0076783B" w:rsidRPr="00837609" w:rsidRDefault="0076783B" w:rsidP="003E1513">
      <w:pPr>
        <w:pStyle w:val="ListParagraph"/>
        <w:numPr>
          <w:ilvl w:val="0"/>
          <w:numId w:val="3"/>
        </w:numPr>
        <w:rPr>
          <w:szCs w:val="22"/>
        </w:rPr>
      </w:pPr>
      <w:r w:rsidRPr="00837609">
        <w:rPr>
          <w:szCs w:val="22"/>
        </w:rPr>
        <w:t>CID 6171 (MAC) – Rison (Samsung)</w:t>
      </w:r>
    </w:p>
    <w:p w14:paraId="57010B9D" w14:textId="77777777" w:rsidR="0076783B" w:rsidRPr="00837609" w:rsidRDefault="0076783B" w:rsidP="003E1513">
      <w:pPr>
        <w:pStyle w:val="ListParagraph"/>
        <w:numPr>
          <w:ilvl w:val="0"/>
          <w:numId w:val="3"/>
        </w:numPr>
        <w:rPr>
          <w:szCs w:val="22"/>
        </w:rPr>
      </w:pPr>
      <w:r w:rsidRPr="00837609">
        <w:rPr>
          <w:szCs w:val="22"/>
        </w:rPr>
        <w:t>MAC Review CIDs – Hamilton (Ruckus-Commscope)</w:t>
      </w:r>
    </w:p>
    <w:p w14:paraId="738BA099" w14:textId="1DFDAA9D" w:rsidR="0076783B" w:rsidRDefault="00AC2C69" w:rsidP="00AC2C69">
      <w:pPr>
        <w:ind w:left="1224"/>
        <w:rPr>
          <w:szCs w:val="22"/>
        </w:rPr>
      </w:pPr>
      <w:r w:rsidRPr="00837609">
        <w:rPr>
          <w:szCs w:val="22"/>
        </w:rPr>
        <w:t xml:space="preserve">4. </w:t>
      </w:r>
      <w:r w:rsidR="0076783B" w:rsidRPr="00837609">
        <w:rPr>
          <w:szCs w:val="22"/>
        </w:rPr>
        <w:t>Recess</w:t>
      </w:r>
    </w:p>
    <w:p w14:paraId="423DFA90" w14:textId="77777777" w:rsidR="00105A3E" w:rsidRPr="00837609" w:rsidRDefault="00105A3E" w:rsidP="00AC2C69">
      <w:pPr>
        <w:ind w:left="1224"/>
        <w:rPr>
          <w:szCs w:val="22"/>
        </w:rPr>
      </w:pPr>
    </w:p>
    <w:p w14:paraId="6788605A" w14:textId="7102BE1E" w:rsidR="0076783B" w:rsidRPr="00837609" w:rsidRDefault="0076783B" w:rsidP="00913578">
      <w:pPr>
        <w:numPr>
          <w:ilvl w:val="2"/>
          <w:numId w:val="1"/>
        </w:numPr>
        <w:rPr>
          <w:szCs w:val="22"/>
        </w:rPr>
      </w:pPr>
      <w:r w:rsidRPr="00837609">
        <w:rPr>
          <w:szCs w:val="22"/>
        </w:rPr>
        <w:t xml:space="preserve"> </w:t>
      </w:r>
      <w:r w:rsidR="00AC2C69" w:rsidRPr="00837609">
        <w:rPr>
          <w:szCs w:val="22"/>
        </w:rPr>
        <w:t>Mark HAMILTON doc is not ready.</w:t>
      </w:r>
    </w:p>
    <w:p w14:paraId="08B3B63C" w14:textId="5A7D162A" w:rsidR="00AC2C69" w:rsidRPr="00837609" w:rsidRDefault="001027BE" w:rsidP="00913578">
      <w:pPr>
        <w:numPr>
          <w:ilvl w:val="2"/>
          <w:numId w:val="1"/>
        </w:numPr>
        <w:rPr>
          <w:szCs w:val="22"/>
        </w:rPr>
      </w:pPr>
      <w:r w:rsidRPr="00837609">
        <w:rPr>
          <w:szCs w:val="22"/>
        </w:rPr>
        <w:t>Update to the Agenda was made and posted to R6.</w:t>
      </w:r>
    </w:p>
    <w:p w14:paraId="2BE4CDFB" w14:textId="28443B5E" w:rsidR="0076783B" w:rsidRPr="00837609" w:rsidRDefault="0076783B" w:rsidP="00913578">
      <w:pPr>
        <w:numPr>
          <w:ilvl w:val="2"/>
          <w:numId w:val="1"/>
        </w:numPr>
        <w:rPr>
          <w:szCs w:val="22"/>
        </w:rPr>
      </w:pPr>
      <w:r w:rsidRPr="00837609">
        <w:rPr>
          <w:szCs w:val="22"/>
        </w:rPr>
        <w:t xml:space="preserve"> </w:t>
      </w:r>
      <w:r w:rsidR="001027BE" w:rsidRPr="00837609">
        <w:rPr>
          <w:szCs w:val="22"/>
        </w:rPr>
        <w:t>No Objection to updated Agenda.</w:t>
      </w:r>
    </w:p>
    <w:p w14:paraId="09AB0EEA" w14:textId="77777777" w:rsidR="004851E6" w:rsidRPr="00837609" w:rsidRDefault="004851E6" w:rsidP="004851E6">
      <w:pPr>
        <w:ind w:left="1224"/>
        <w:rPr>
          <w:szCs w:val="22"/>
        </w:rPr>
      </w:pPr>
    </w:p>
    <w:p w14:paraId="21BDEDB9" w14:textId="253A9D03" w:rsidR="0008260C" w:rsidRPr="00837609" w:rsidRDefault="006E33C4" w:rsidP="00B27AA5">
      <w:pPr>
        <w:pStyle w:val="ListParagraph"/>
        <w:numPr>
          <w:ilvl w:val="1"/>
          <w:numId w:val="1"/>
        </w:numPr>
        <w:rPr>
          <w:szCs w:val="22"/>
        </w:rPr>
      </w:pPr>
      <w:r w:rsidRPr="00837609">
        <w:rPr>
          <w:b/>
          <w:bCs/>
          <w:szCs w:val="22"/>
        </w:rPr>
        <w:t xml:space="preserve">Review </w:t>
      </w:r>
      <w:r w:rsidR="0008260C" w:rsidRPr="00837609">
        <w:rPr>
          <w:b/>
          <w:bCs/>
          <w:szCs w:val="22"/>
        </w:rPr>
        <w:t>doc – 11-23/1890</w:t>
      </w:r>
      <w:r w:rsidRPr="00837609">
        <w:rPr>
          <w:b/>
          <w:bCs/>
          <w:szCs w:val="22"/>
        </w:rPr>
        <w:t>r0</w:t>
      </w:r>
      <w:r w:rsidR="0008260C" w:rsidRPr="00837609">
        <w:rPr>
          <w:szCs w:val="22"/>
        </w:rPr>
        <w:t xml:space="preserve"> – Patil (Qualcomm)</w:t>
      </w:r>
    </w:p>
    <w:p w14:paraId="753525FA" w14:textId="48DAE1BF" w:rsidR="001027BE" w:rsidRPr="00837609" w:rsidRDefault="00000000" w:rsidP="00B27AA5">
      <w:pPr>
        <w:numPr>
          <w:ilvl w:val="2"/>
          <w:numId w:val="1"/>
        </w:numPr>
        <w:rPr>
          <w:szCs w:val="22"/>
        </w:rPr>
      </w:pPr>
      <w:hyperlink r:id="rId34" w:history="1">
        <w:r w:rsidR="00B27AA5" w:rsidRPr="00837609">
          <w:rPr>
            <w:rStyle w:val="Hyperlink"/>
            <w:szCs w:val="22"/>
          </w:rPr>
          <w:t>https://mentor.ieee.org/802.11/dcn/23/11-23-1890-00-000m-resolution-for-cids-assigned-abhi.docx</w:t>
        </w:r>
      </w:hyperlink>
      <w:r w:rsidR="006E33C4" w:rsidRPr="00837609">
        <w:rPr>
          <w:szCs w:val="22"/>
        </w:rPr>
        <w:t xml:space="preserve"> </w:t>
      </w:r>
    </w:p>
    <w:p w14:paraId="64BCDE26" w14:textId="77777777" w:rsidR="004851E6" w:rsidRPr="00837609" w:rsidRDefault="004851E6" w:rsidP="004851E6">
      <w:pPr>
        <w:ind w:left="792"/>
        <w:rPr>
          <w:szCs w:val="22"/>
        </w:rPr>
      </w:pPr>
    </w:p>
    <w:p w14:paraId="6F02FFF2" w14:textId="7A94B4BA" w:rsidR="0076783B" w:rsidRPr="00837609" w:rsidRDefault="0076783B" w:rsidP="00913578">
      <w:pPr>
        <w:numPr>
          <w:ilvl w:val="2"/>
          <w:numId w:val="1"/>
        </w:numPr>
        <w:rPr>
          <w:szCs w:val="22"/>
        </w:rPr>
      </w:pPr>
      <w:r w:rsidRPr="00837609">
        <w:rPr>
          <w:szCs w:val="22"/>
        </w:rPr>
        <w:t xml:space="preserve"> </w:t>
      </w:r>
      <w:r w:rsidR="006E33C4" w:rsidRPr="00837609">
        <w:rPr>
          <w:szCs w:val="22"/>
          <w:highlight w:val="green"/>
        </w:rPr>
        <w:t>CID 6001</w:t>
      </w:r>
      <w:r w:rsidR="004851E6" w:rsidRPr="00837609">
        <w:rPr>
          <w:szCs w:val="22"/>
          <w:highlight w:val="green"/>
        </w:rPr>
        <w:t xml:space="preserve"> </w:t>
      </w:r>
      <w:r w:rsidR="006E33C4" w:rsidRPr="00837609">
        <w:rPr>
          <w:szCs w:val="22"/>
          <w:highlight w:val="green"/>
        </w:rPr>
        <w:t>(MAC)</w:t>
      </w:r>
      <w:r w:rsidR="006E33C4" w:rsidRPr="00837609">
        <w:rPr>
          <w:szCs w:val="22"/>
        </w:rPr>
        <w:t xml:space="preserve"> </w:t>
      </w:r>
    </w:p>
    <w:p w14:paraId="38A37DBA" w14:textId="77777777" w:rsidR="004851E6" w:rsidRPr="00837609" w:rsidRDefault="00F8605A" w:rsidP="004851E6">
      <w:pPr>
        <w:numPr>
          <w:ilvl w:val="3"/>
          <w:numId w:val="1"/>
        </w:numPr>
        <w:rPr>
          <w:szCs w:val="22"/>
        </w:rPr>
      </w:pPr>
      <w:r w:rsidRPr="00837609">
        <w:rPr>
          <w:szCs w:val="22"/>
        </w:rPr>
        <w:t>Review comment</w:t>
      </w:r>
    </w:p>
    <w:p w14:paraId="42131995" w14:textId="151894D7" w:rsidR="004851E6" w:rsidRPr="00837609" w:rsidRDefault="00F8605A" w:rsidP="004851E6">
      <w:pPr>
        <w:numPr>
          <w:ilvl w:val="3"/>
          <w:numId w:val="1"/>
        </w:numPr>
        <w:rPr>
          <w:szCs w:val="22"/>
        </w:rPr>
      </w:pPr>
      <w:r w:rsidRPr="00837609">
        <w:rPr>
          <w:szCs w:val="22"/>
        </w:rPr>
        <w:t xml:space="preserve">Proposed Resolution: </w:t>
      </w:r>
      <w:r w:rsidR="004851E6" w:rsidRPr="00837609">
        <w:rPr>
          <w:szCs w:val="22"/>
        </w:rPr>
        <w:t xml:space="preserve">CID 6001 (MAC): REVISED (MAC: 2023-11-16 02:13:53Z): Agree with the comment. The contents of the parenthesis on P1056L54 of REVme D4.1 state Element ID and Length as fields that count towards the length of an element. This should be clarified to be Subelement ID and Length field of the Nontransmitted BSSID Profile Subelement. </w:t>
      </w:r>
      <w:r w:rsidR="004851E6" w:rsidRPr="00837609">
        <w:rPr>
          <w:szCs w:val="22"/>
        </w:rPr>
        <w:br/>
        <w:t>TGm editor, please make changes as shown</w:t>
      </w:r>
      <w:r w:rsidR="009832FC" w:rsidRPr="00837609">
        <w:rPr>
          <w:szCs w:val="22"/>
        </w:rPr>
        <w:t xml:space="preserve"> i</w:t>
      </w:r>
      <w:r w:rsidR="004851E6" w:rsidRPr="00837609">
        <w:rPr>
          <w:szCs w:val="22"/>
        </w:rPr>
        <w:t>n  </w:t>
      </w:r>
      <w:r w:rsidR="009832FC" w:rsidRPr="00837609">
        <w:rPr>
          <w:szCs w:val="22"/>
        </w:rPr>
        <w:t>11-23/1890r1 (</w:t>
      </w:r>
      <w:hyperlink r:id="rId35" w:history="1">
        <w:r w:rsidR="009832FC" w:rsidRPr="00837609">
          <w:rPr>
            <w:rStyle w:val="Hyperlink"/>
            <w:szCs w:val="22"/>
          </w:rPr>
          <w:t>https://mentor.ieee.org/802.11/dcn/23/11-23-1890-01-000m-resolution-for-cids-assigned-abhi.docx</w:t>
        </w:r>
      </w:hyperlink>
      <w:r w:rsidR="009832FC" w:rsidRPr="00837609">
        <w:rPr>
          <w:szCs w:val="22"/>
        </w:rPr>
        <w:t>)</w:t>
      </w:r>
      <w:r w:rsidR="004851E6" w:rsidRPr="00837609">
        <w:rPr>
          <w:szCs w:val="22"/>
        </w:rPr>
        <w:t xml:space="preserve"> tagged 6001.</w:t>
      </w:r>
    </w:p>
    <w:p w14:paraId="7826EF75" w14:textId="7A636EEA" w:rsidR="001F4B85" w:rsidRPr="00837609" w:rsidRDefault="004851E6" w:rsidP="001F4B85">
      <w:pPr>
        <w:numPr>
          <w:ilvl w:val="3"/>
          <w:numId w:val="1"/>
        </w:numPr>
        <w:rPr>
          <w:szCs w:val="22"/>
        </w:rPr>
      </w:pPr>
      <w:r w:rsidRPr="00837609">
        <w:rPr>
          <w:szCs w:val="22"/>
        </w:rPr>
        <w:t>No Objection – Mark Ready for Motion</w:t>
      </w:r>
    </w:p>
    <w:p w14:paraId="381F3372" w14:textId="77777777" w:rsidR="004851E6" w:rsidRPr="00837609" w:rsidRDefault="004851E6" w:rsidP="004851E6">
      <w:pPr>
        <w:ind w:left="1728"/>
        <w:rPr>
          <w:szCs w:val="22"/>
        </w:rPr>
      </w:pPr>
    </w:p>
    <w:p w14:paraId="2D527B97" w14:textId="1BA3AEE9" w:rsidR="007D0C0F" w:rsidRPr="00837609" w:rsidRDefault="007D0C0F" w:rsidP="007D0C0F">
      <w:pPr>
        <w:numPr>
          <w:ilvl w:val="2"/>
          <w:numId w:val="1"/>
        </w:numPr>
        <w:rPr>
          <w:szCs w:val="22"/>
          <w:highlight w:val="green"/>
        </w:rPr>
      </w:pPr>
      <w:r w:rsidRPr="00837609">
        <w:rPr>
          <w:szCs w:val="22"/>
          <w:highlight w:val="green"/>
        </w:rPr>
        <w:lastRenderedPageBreak/>
        <w:t>CID 6002 (MAC)</w:t>
      </w:r>
    </w:p>
    <w:p w14:paraId="7547D353" w14:textId="77777777" w:rsidR="009115F9" w:rsidRPr="00837609" w:rsidRDefault="001F4B85" w:rsidP="009115F9">
      <w:pPr>
        <w:numPr>
          <w:ilvl w:val="3"/>
          <w:numId w:val="1"/>
        </w:numPr>
        <w:rPr>
          <w:szCs w:val="22"/>
        </w:rPr>
      </w:pPr>
      <w:r w:rsidRPr="00837609">
        <w:rPr>
          <w:szCs w:val="22"/>
        </w:rPr>
        <w:t>Review comment</w:t>
      </w:r>
    </w:p>
    <w:p w14:paraId="3C482DAE" w14:textId="32C36C13" w:rsidR="009115F9" w:rsidRPr="00837609" w:rsidRDefault="009115F9" w:rsidP="009115F9">
      <w:pPr>
        <w:numPr>
          <w:ilvl w:val="3"/>
          <w:numId w:val="1"/>
        </w:numPr>
        <w:rPr>
          <w:szCs w:val="22"/>
        </w:rPr>
      </w:pPr>
      <w:r w:rsidRPr="00837609">
        <w:rPr>
          <w:szCs w:val="22"/>
        </w:rPr>
        <w:t>Proposed Resolution: CID 6002 (MAC): REVISED (MAC: 2023-11-16 02:15:33Z): Revised</w:t>
      </w:r>
      <w:r w:rsidRPr="00837609">
        <w:rPr>
          <w:szCs w:val="22"/>
        </w:rPr>
        <w:br/>
        <w:t>Agree with the comment. The contents of the paragraph are updated to mention that the element can also carry information pertaining the to the transmitted BSSID role switch operation.</w:t>
      </w:r>
      <w:r w:rsidRPr="00837609">
        <w:rPr>
          <w:szCs w:val="22"/>
        </w:rPr>
        <w:br/>
        <w:t>TGm editor, please make changes as shown in  </w:t>
      </w:r>
      <w:r w:rsidR="009832FC" w:rsidRPr="00837609">
        <w:rPr>
          <w:szCs w:val="22"/>
        </w:rPr>
        <w:t>11-23/1890r1 (</w:t>
      </w:r>
      <w:hyperlink r:id="rId36" w:history="1">
        <w:r w:rsidR="009832FC" w:rsidRPr="00837609">
          <w:rPr>
            <w:rStyle w:val="Hyperlink"/>
            <w:szCs w:val="22"/>
          </w:rPr>
          <w:t>https://mentor.ieee.org/802.11/dcn/23/11-23-1890-01-000m-resolution-for-cids-assigned-abhi.docx</w:t>
        </w:r>
      </w:hyperlink>
      <w:r w:rsidR="009832FC" w:rsidRPr="00837609">
        <w:rPr>
          <w:szCs w:val="22"/>
        </w:rPr>
        <w:t>)</w:t>
      </w:r>
      <w:r w:rsidRPr="00837609">
        <w:rPr>
          <w:szCs w:val="22"/>
        </w:rPr>
        <w:t xml:space="preserve"> tagged 6002.</w:t>
      </w:r>
    </w:p>
    <w:p w14:paraId="4C7448A1" w14:textId="77777777" w:rsidR="009115F9" w:rsidRPr="00837609" w:rsidRDefault="009115F9" w:rsidP="009115F9">
      <w:pPr>
        <w:numPr>
          <w:ilvl w:val="3"/>
          <w:numId w:val="1"/>
        </w:numPr>
        <w:rPr>
          <w:szCs w:val="22"/>
        </w:rPr>
      </w:pPr>
      <w:r w:rsidRPr="00837609">
        <w:rPr>
          <w:szCs w:val="22"/>
        </w:rPr>
        <w:t>No Objection – Mark Ready for Motion</w:t>
      </w:r>
    </w:p>
    <w:p w14:paraId="2413257A" w14:textId="77777777" w:rsidR="009115F9" w:rsidRPr="00837609" w:rsidRDefault="009115F9" w:rsidP="009115F9">
      <w:pPr>
        <w:ind w:left="1728"/>
        <w:rPr>
          <w:szCs w:val="22"/>
        </w:rPr>
      </w:pPr>
    </w:p>
    <w:p w14:paraId="5EBCBC68" w14:textId="77777777" w:rsidR="00136EB8" w:rsidRPr="00837609" w:rsidRDefault="00136EB8" w:rsidP="00136EB8">
      <w:pPr>
        <w:pStyle w:val="ListParagraph"/>
        <w:numPr>
          <w:ilvl w:val="2"/>
          <w:numId w:val="1"/>
        </w:numPr>
        <w:rPr>
          <w:szCs w:val="22"/>
          <w:highlight w:val="green"/>
        </w:rPr>
      </w:pPr>
      <w:r w:rsidRPr="00837609">
        <w:rPr>
          <w:szCs w:val="22"/>
          <w:highlight w:val="green"/>
        </w:rPr>
        <w:t>CID 6004 (MAC):</w:t>
      </w:r>
    </w:p>
    <w:p w14:paraId="6E8E4419" w14:textId="73B75DD7" w:rsidR="007D0C0F" w:rsidRPr="00837609" w:rsidRDefault="00136EB8" w:rsidP="007D0C0F">
      <w:pPr>
        <w:numPr>
          <w:ilvl w:val="3"/>
          <w:numId w:val="1"/>
        </w:numPr>
        <w:rPr>
          <w:szCs w:val="22"/>
        </w:rPr>
      </w:pPr>
      <w:r w:rsidRPr="00837609">
        <w:rPr>
          <w:szCs w:val="22"/>
        </w:rPr>
        <w:t>Review Comment</w:t>
      </w:r>
    </w:p>
    <w:p w14:paraId="4DD60CB0" w14:textId="2D784746" w:rsidR="00136EB8" w:rsidRPr="00837609" w:rsidRDefault="00136EB8" w:rsidP="007D0C0F">
      <w:pPr>
        <w:numPr>
          <w:ilvl w:val="3"/>
          <w:numId w:val="1"/>
        </w:numPr>
        <w:rPr>
          <w:szCs w:val="22"/>
        </w:rPr>
      </w:pPr>
      <w:r w:rsidRPr="00837609">
        <w:rPr>
          <w:szCs w:val="22"/>
        </w:rPr>
        <w:t>Proposed Resolution: Accepted</w:t>
      </w:r>
    </w:p>
    <w:p w14:paraId="283A8196" w14:textId="77777777" w:rsidR="00136EB8" w:rsidRPr="00837609" w:rsidRDefault="00136EB8" w:rsidP="00136EB8">
      <w:pPr>
        <w:numPr>
          <w:ilvl w:val="3"/>
          <w:numId w:val="1"/>
        </w:numPr>
        <w:rPr>
          <w:szCs w:val="22"/>
        </w:rPr>
      </w:pPr>
      <w:r w:rsidRPr="00837609">
        <w:rPr>
          <w:szCs w:val="22"/>
        </w:rPr>
        <w:t>No Objection – Mark Ready for Motion</w:t>
      </w:r>
    </w:p>
    <w:p w14:paraId="678A148F" w14:textId="77777777" w:rsidR="00136EB8" w:rsidRPr="00837609" w:rsidRDefault="00136EB8" w:rsidP="00136EB8">
      <w:pPr>
        <w:ind w:left="1728"/>
        <w:rPr>
          <w:szCs w:val="22"/>
        </w:rPr>
      </w:pPr>
    </w:p>
    <w:p w14:paraId="5DB07847" w14:textId="77AF4096" w:rsidR="00136EB8" w:rsidRPr="00837609" w:rsidRDefault="00136EB8" w:rsidP="00136EB8">
      <w:pPr>
        <w:numPr>
          <w:ilvl w:val="2"/>
          <w:numId w:val="1"/>
        </w:numPr>
        <w:rPr>
          <w:szCs w:val="22"/>
        </w:rPr>
      </w:pPr>
      <w:r w:rsidRPr="00837609">
        <w:rPr>
          <w:szCs w:val="22"/>
          <w:highlight w:val="green"/>
        </w:rPr>
        <w:t>CID 6005 (</w:t>
      </w:r>
      <w:r w:rsidR="009104FD" w:rsidRPr="00837609">
        <w:rPr>
          <w:szCs w:val="22"/>
          <w:highlight w:val="green"/>
        </w:rPr>
        <w:t>MAC)</w:t>
      </w:r>
    </w:p>
    <w:p w14:paraId="013B3642" w14:textId="48B43407" w:rsidR="0076783B" w:rsidRPr="00837609" w:rsidRDefault="009104FD" w:rsidP="009104FD">
      <w:pPr>
        <w:numPr>
          <w:ilvl w:val="3"/>
          <w:numId w:val="1"/>
        </w:numPr>
        <w:rPr>
          <w:szCs w:val="22"/>
        </w:rPr>
      </w:pPr>
      <w:r w:rsidRPr="00837609">
        <w:rPr>
          <w:szCs w:val="22"/>
        </w:rPr>
        <w:t>Review Comment</w:t>
      </w:r>
    </w:p>
    <w:p w14:paraId="05D92B30" w14:textId="2A22D247" w:rsidR="00F23397" w:rsidRPr="00837609" w:rsidRDefault="009104FD" w:rsidP="00896987">
      <w:pPr>
        <w:numPr>
          <w:ilvl w:val="3"/>
          <w:numId w:val="1"/>
        </w:numPr>
        <w:rPr>
          <w:szCs w:val="22"/>
        </w:rPr>
      </w:pPr>
      <w:r w:rsidRPr="00837609">
        <w:rPr>
          <w:szCs w:val="22"/>
        </w:rPr>
        <w:t xml:space="preserve">Proposed Resolution: </w:t>
      </w:r>
      <w:r w:rsidR="00F23397" w:rsidRPr="00837609">
        <w:rPr>
          <w:szCs w:val="22"/>
        </w:rPr>
        <w:t>CID 6005 (MAC): REVISED (MAC: 2023-11-16 02:18:57Z): Agree with the comment. The cited sentence is updated as suggested by the comment with a couple of extra commas deleted and splitting the sentence for better readability.</w:t>
      </w:r>
      <w:r w:rsidR="00F23397" w:rsidRPr="00837609">
        <w:rPr>
          <w:szCs w:val="22"/>
        </w:rPr>
        <w:br/>
        <w:t>TGm editor, please make changes as shown in 11-23/1890r1 (</w:t>
      </w:r>
      <w:hyperlink r:id="rId37" w:history="1">
        <w:r w:rsidR="00F23397" w:rsidRPr="00837609">
          <w:rPr>
            <w:rStyle w:val="Hyperlink"/>
            <w:szCs w:val="22"/>
          </w:rPr>
          <w:t>https://mentor.ieee.org/802.11/dcn/23/11-23-1890-01-000m-resolution-for-cids-assigned-abhi.docx</w:t>
        </w:r>
      </w:hyperlink>
      <w:r w:rsidR="00F23397" w:rsidRPr="00837609">
        <w:rPr>
          <w:szCs w:val="22"/>
        </w:rPr>
        <w:t>) tagged 6005.</w:t>
      </w:r>
    </w:p>
    <w:p w14:paraId="5A23BA07" w14:textId="77777777" w:rsidR="009104FD" w:rsidRPr="00837609" w:rsidRDefault="009104FD" w:rsidP="009104FD">
      <w:pPr>
        <w:numPr>
          <w:ilvl w:val="3"/>
          <w:numId w:val="1"/>
        </w:numPr>
        <w:rPr>
          <w:szCs w:val="22"/>
        </w:rPr>
      </w:pPr>
      <w:r w:rsidRPr="00837609">
        <w:rPr>
          <w:szCs w:val="22"/>
        </w:rPr>
        <w:t>No Objection – Mark Ready for Motion</w:t>
      </w:r>
    </w:p>
    <w:p w14:paraId="7BEE7786" w14:textId="77777777" w:rsidR="009832FC" w:rsidRPr="00837609" w:rsidRDefault="009832FC" w:rsidP="009832FC">
      <w:pPr>
        <w:ind w:left="1728"/>
        <w:rPr>
          <w:szCs w:val="22"/>
        </w:rPr>
      </w:pPr>
    </w:p>
    <w:p w14:paraId="543C103D" w14:textId="0AE3EE4D" w:rsidR="00DD764D" w:rsidRPr="00837609" w:rsidRDefault="006B3A2E" w:rsidP="00DD764D">
      <w:pPr>
        <w:numPr>
          <w:ilvl w:val="2"/>
          <w:numId w:val="1"/>
        </w:numPr>
        <w:rPr>
          <w:szCs w:val="22"/>
        </w:rPr>
      </w:pPr>
      <w:r>
        <w:rPr>
          <w:szCs w:val="22"/>
        </w:rPr>
        <w:t>11-23/</w:t>
      </w:r>
      <w:r w:rsidR="00AC218A">
        <w:rPr>
          <w:szCs w:val="22"/>
        </w:rPr>
        <w:t>1890r</w:t>
      </w:r>
      <w:r w:rsidR="009832FC" w:rsidRPr="00837609">
        <w:rPr>
          <w:szCs w:val="22"/>
        </w:rPr>
        <w:t>1</w:t>
      </w:r>
      <w:r w:rsidR="00AC218A">
        <w:rPr>
          <w:szCs w:val="22"/>
        </w:rPr>
        <w:t xml:space="preserve"> </w:t>
      </w:r>
      <w:r w:rsidR="009832FC" w:rsidRPr="00837609">
        <w:rPr>
          <w:szCs w:val="22"/>
        </w:rPr>
        <w:t>will be posted.</w:t>
      </w:r>
    </w:p>
    <w:p w14:paraId="27A48D70" w14:textId="77777777" w:rsidR="009104FD" w:rsidRPr="00837609" w:rsidRDefault="009104FD" w:rsidP="009104FD">
      <w:pPr>
        <w:ind w:left="1728"/>
        <w:rPr>
          <w:szCs w:val="22"/>
        </w:rPr>
      </w:pPr>
    </w:p>
    <w:p w14:paraId="3AEE118A" w14:textId="21F5454A" w:rsidR="009104FD" w:rsidRPr="00837609" w:rsidRDefault="00641B68" w:rsidP="009104FD">
      <w:pPr>
        <w:numPr>
          <w:ilvl w:val="1"/>
          <w:numId w:val="1"/>
        </w:numPr>
        <w:rPr>
          <w:szCs w:val="22"/>
        </w:rPr>
      </w:pPr>
      <w:r w:rsidRPr="00AC218A">
        <w:rPr>
          <w:b/>
          <w:bCs/>
          <w:szCs w:val="22"/>
        </w:rPr>
        <w:t xml:space="preserve">Review doc </w:t>
      </w:r>
      <w:r w:rsidR="005D6752" w:rsidRPr="00AC218A">
        <w:rPr>
          <w:b/>
          <w:bCs/>
          <w:szCs w:val="22"/>
        </w:rPr>
        <w:t>11-23/1701r</w:t>
      </w:r>
      <w:r w:rsidR="00C0572D" w:rsidRPr="00AC218A">
        <w:rPr>
          <w:b/>
          <w:bCs/>
          <w:szCs w:val="22"/>
        </w:rPr>
        <w:t>2</w:t>
      </w:r>
      <w:r w:rsidR="005D6752" w:rsidRPr="00AC218A">
        <w:rPr>
          <w:b/>
          <w:bCs/>
          <w:szCs w:val="22"/>
        </w:rPr>
        <w:t xml:space="preserve"> </w:t>
      </w:r>
      <w:r w:rsidR="005D6752" w:rsidRPr="00837609">
        <w:rPr>
          <w:szCs w:val="22"/>
        </w:rPr>
        <w:t>Michael MONTEMURRO (Huawei)</w:t>
      </w:r>
    </w:p>
    <w:p w14:paraId="3559A732" w14:textId="775BB30E" w:rsidR="005D6752" w:rsidRPr="00837609" w:rsidRDefault="00000000" w:rsidP="005D6752">
      <w:pPr>
        <w:numPr>
          <w:ilvl w:val="2"/>
          <w:numId w:val="1"/>
        </w:numPr>
        <w:rPr>
          <w:szCs w:val="22"/>
        </w:rPr>
      </w:pPr>
      <w:hyperlink r:id="rId38" w:history="1">
        <w:r w:rsidR="00C0572D" w:rsidRPr="00837609">
          <w:rPr>
            <w:rStyle w:val="Hyperlink"/>
            <w:szCs w:val="22"/>
          </w:rPr>
          <w:t>https://mentor.ieee.org/802.11/dcn/23/11-23-1701-02-000m-power-management-terminology-cleanup.docx</w:t>
        </w:r>
      </w:hyperlink>
    </w:p>
    <w:p w14:paraId="78A16165" w14:textId="77777777" w:rsidR="00BA6A14" w:rsidRPr="00837609" w:rsidRDefault="00BA6A14" w:rsidP="00BA6A14">
      <w:pPr>
        <w:ind w:left="1224"/>
        <w:rPr>
          <w:szCs w:val="22"/>
        </w:rPr>
      </w:pPr>
    </w:p>
    <w:p w14:paraId="5E1E8104" w14:textId="77777777" w:rsidR="00BA6A14" w:rsidRPr="00837609" w:rsidRDefault="00BA6A14" w:rsidP="00BA6A14">
      <w:pPr>
        <w:pStyle w:val="ListParagraph"/>
        <w:numPr>
          <w:ilvl w:val="2"/>
          <w:numId w:val="1"/>
        </w:numPr>
        <w:rPr>
          <w:szCs w:val="22"/>
          <w:highlight w:val="green"/>
        </w:rPr>
      </w:pPr>
      <w:r w:rsidRPr="00837609">
        <w:rPr>
          <w:szCs w:val="22"/>
          <w:highlight w:val="green"/>
        </w:rPr>
        <w:t>CIDs 6287 and 6038 (GEN):</w:t>
      </w:r>
    </w:p>
    <w:p w14:paraId="2F686E66" w14:textId="42A82312" w:rsidR="00C0572D" w:rsidRPr="00837609" w:rsidRDefault="00BA6A14" w:rsidP="00BA6A14">
      <w:pPr>
        <w:numPr>
          <w:ilvl w:val="3"/>
          <w:numId w:val="1"/>
        </w:numPr>
        <w:rPr>
          <w:szCs w:val="22"/>
        </w:rPr>
      </w:pPr>
      <w:r w:rsidRPr="00837609">
        <w:rPr>
          <w:szCs w:val="22"/>
        </w:rPr>
        <w:t xml:space="preserve">Review the </w:t>
      </w:r>
      <w:r w:rsidR="007B4E49" w:rsidRPr="00837609">
        <w:rPr>
          <w:szCs w:val="22"/>
        </w:rPr>
        <w:t>submission.</w:t>
      </w:r>
      <w:r w:rsidRPr="00837609">
        <w:rPr>
          <w:szCs w:val="22"/>
        </w:rPr>
        <w:t xml:space="preserve"> </w:t>
      </w:r>
    </w:p>
    <w:p w14:paraId="44233775" w14:textId="2FB06DE9" w:rsidR="00E52FA0" w:rsidRPr="00837609" w:rsidRDefault="00E52FA0" w:rsidP="00BA6A14">
      <w:pPr>
        <w:numPr>
          <w:ilvl w:val="3"/>
          <w:numId w:val="1"/>
        </w:numPr>
        <w:rPr>
          <w:szCs w:val="22"/>
        </w:rPr>
      </w:pPr>
      <w:r w:rsidRPr="00837609">
        <w:rPr>
          <w:szCs w:val="22"/>
        </w:rPr>
        <w:t>Discussion on the</w:t>
      </w:r>
      <w:r w:rsidR="00C17583" w:rsidRPr="00837609">
        <w:rPr>
          <w:szCs w:val="22"/>
        </w:rPr>
        <w:t xml:space="preserve"> history of</w:t>
      </w:r>
      <w:r w:rsidRPr="00837609">
        <w:rPr>
          <w:szCs w:val="22"/>
        </w:rPr>
        <w:t xml:space="preserve"> changes since last presentation </w:t>
      </w:r>
    </w:p>
    <w:p w14:paraId="5AA229E3" w14:textId="77777777" w:rsidR="00E94180" w:rsidRPr="00837609" w:rsidRDefault="00993A69" w:rsidP="00E94180">
      <w:pPr>
        <w:numPr>
          <w:ilvl w:val="3"/>
          <w:numId w:val="1"/>
        </w:numPr>
        <w:rPr>
          <w:szCs w:val="22"/>
        </w:rPr>
      </w:pPr>
      <w:r w:rsidRPr="00837609">
        <w:rPr>
          <w:szCs w:val="22"/>
        </w:rPr>
        <w:t>Context p1756.43.</w:t>
      </w:r>
      <w:r w:rsidR="00624470" w:rsidRPr="00837609">
        <w:rPr>
          <w:szCs w:val="22"/>
        </w:rPr>
        <w:t xml:space="preserve"> </w:t>
      </w:r>
      <w:r w:rsidR="00412580" w:rsidRPr="00837609">
        <w:rPr>
          <w:szCs w:val="22"/>
        </w:rPr>
        <w:t>The change w</w:t>
      </w:r>
      <w:r w:rsidR="00624470" w:rsidRPr="00837609">
        <w:rPr>
          <w:szCs w:val="22"/>
        </w:rPr>
        <w:t xml:space="preserve">as disputed, </w:t>
      </w:r>
      <w:r w:rsidR="00495F5C" w:rsidRPr="00837609">
        <w:rPr>
          <w:szCs w:val="22"/>
        </w:rPr>
        <w:t>but the document will be considered as complete, and then allow time from now to when we motion for further review.</w:t>
      </w:r>
    </w:p>
    <w:p w14:paraId="0B30A266" w14:textId="056A5095" w:rsidR="00E94180" w:rsidRPr="00837609" w:rsidRDefault="00495F5C" w:rsidP="00E94180">
      <w:pPr>
        <w:numPr>
          <w:ilvl w:val="3"/>
          <w:numId w:val="1"/>
        </w:numPr>
        <w:rPr>
          <w:szCs w:val="22"/>
        </w:rPr>
      </w:pPr>
      <w:r w:rsidRPr="00837609">
        <w:rPr>
          <w:szCs w:val="22"/>
        </w:rPr>
        <w:t xml:space="preserve">Proposed Resolution: </w:t>
      </w:r>
      <w:r w:rsidR="00E94180" w:rsidRPr="00837609">
        <w:rPr>
          <w:szCs w:val="22"/>
        </w:rPr>
        <w:t xml:space="preserve">CIDs 6287 and 6038 (GEN): Revised. Incorporate the changes in </w:t>
      </w:r>
      <w:hyperlink r:id="rId39" w:tgtFrame="_blank" w:history="1">
        <w:r w:rsidR="00E94180" w:rsidRPr="00837609">
          <w:rPr>
            <w:rStyle w:val="Hyperlink"/>
            <w:szCs w:val="22"/>
          </w:rPr>
          <w:t>https://mentor.ieee.org/802.11/dcn/23/11-23-1701-02-000m-power-management-terminology-cleanup.docx</w:t>
        </w:r>
      </w:hyperlink>
      <w:r w:rsidR="00E94180" w:rsidRPr="00837609">
        <w:rPr>
          <w:szCs w:val="22"/>
        </w:rPr>
        <w:t xml:space="preserve"> indicated as "Proposed changes" (Note to EDITOR, there are multiple change blocks of text.)</w:t>
      </w:r>
    </w:p>
    <w:p w14:paraId="09F2C1DD" w14:textId="66E41E9B" w:rsidR="00495F5C" w:rsidRPr="00837609" w:rsidRDefault="00E94180" w:rsidP="00FF4145">
      <w:pPr>
        <w:numPr>
          <w:ilvl w:val="3"/>
          <w:numId w:val="1"/>
        </w:numPr>
        <w:rPr>
          <w:szCs w:val="22"/>
        </w:rPr>
      </w:pPr>
      <w:r w:rsidRPr="00837609">
        <w:rPr>
          <w:szCs w:val="22"/>
        </w:rPr>
        <w:t xml:space="preserve">No objection – Mark Ready for Motion </w:t>
      </w:r>
    </w:p>
    <w:p w14:paraId="612F44FC" w14:textId="77777777" w:rsidR="00A63D8D" w:rsidRPr="00837609" w:rsidRDefault="00A63D8D" w:rsidP="00A63D8D">
      <w:pPr>
        <w:ind w:left="1728"/>
        <w:rPr>
          <w:szCs w:val="22"/>
        </w:rPr>
      </w:pPr>
    </w:p>
    <w:p w14:paraId="3CEA558E" w14:textId="77777777" w:rsidR="0041685A" w:rsidRPr="00837609" w:rsidRDefault="0041685A" w:rsidP="00A63D8D">
      <w:pPr>
        <w:ind w:left="1728"/>
        <w:rPr>
          <w:szCs w:val="22"/>
        </w:rPr>
      </w:pPr>
    </w:p>
    <w:p w14:paraId="40DDF349" w14:textId="4D491651" w:rsidR="0076783B" w:rsidRPr="00837609" w:rsidRDefault="0076783B" w:rsidP="0076783B">
      <w:pPr>
        <w:numPr>
          <w:ilvl w:val="1"/>
          <w:numId w:val="1"/>
        </w:numPr>
        <w:rPr>
          <w:szCs w:val="22"/>
        </w:rPr>
      </w:pPr>
      <w:r w:rsidRPr="00AC218A">
        <w:rPr>
          <w:b/>
          <w:bCs/>
          <w:szCs w:val="22"/>
        </w:rPr>
        <w:t xml:space="preserve"> </w:t>
      </w:r>
      <w:r w:rsidR="00D35945" w:rsidRPr="00AC218A">
        <w:rPr>
          <w:b/>
          <w:bCs/>
          <w:szCs w:val="22"/>
        </w:rPr>
        <w:t>Review doc11-23/1750</w:t>
      </w:r>
      <w:r w:rsidR="003E1A6F" w:rsidRPr="00AC218A">
        <w:rPr>
          <w:b/>
          <w:bCs/>
          <w:szCs w:val="22"/>
        </w:rPr>
        <w:t>-02</w:t>
      </w:r>
      <w:r w:rsidR="003E1A6F" w:rsidRPr="00837609">
        <w:rPr>
          <w:szCs w:val="22"/>
        </w:rPr>
        <w:t xml:space="preserve"> Mark RISON (Samsung)</w:t>
      </w:r>
    </w:p>
    <w:p w14:paraId="6A97398E" w14:textId="3ABAE4F4" w:rsidR="00D35945" w:rsidRPr="00837609" w:rsidRDefault="00000000" w:rsidP="00D35945">
      <w:pPr>
        <w:numPr>
          <w:ilvl w:val="2"/>
          <w:numId w:val="1"/>
        </w:numPr>
        <w:rPr>
          <w:szCs w:val="22"/>
        </w:rPr>
      </w:pPr>
      <w:hyperlink r:id="rId40" w:history="1">
        <w:r w:rsidR="00D35945" w:rsidRPr="00837609">
          <w:rPr>
            <w:rStyle w:val="Hyperlink"/>
            <w:szCs w:val="22"/>
          </w:rPr>
          <w:t>https://mentor.ieee.org/802.11/dcn/23/11-23-1750-02-000m-resolutions-for-some-comments-on-11me-d4-0-initial-sa-ballot.docx</w:t>
        </w:r>
      </w:hyperlink>
    </w:p>
    <w:p w14:paraId="413CC47D" w14:textId="77777777" w:rsidR="00CA2506" w:rsidRPr="00837609" w:rsidRDefault="00CA2506" w:rsidP="00CA2506">
      <w:pPr>
        <w:ind w:left="360"/>
        <w:rPr>
          <w:szCs w:val="22"/>
        </w:rPr>
      </w:pPr>
    </w:p>
    <w:p w14:paraId="63265959" w14:textId="77777777" w:rsidR="00CA2506" w:rsidRPr="00837609" w:rsidRDefault="00CA2506" w:rsidP="00CA2506">
      <w:pPr>
        <w:pStyle w:val="ListParagraph"/>
        <w:numPr>
          <w:ilvl w:val="2"/>
          <w:numId w:val="1"/>
        </w:numPr>
        <w:rPr>
          <w:szCs w:val="22"/>
          <w:highlight w:val="green"/>
        </w:rPr>
      </w:pPr>
      <w:r w:rsidRPr="00837609">
        <w:rPr>
          <w:szCs w:val="22"/>
          <w:highlight w:val="green"/>
        </w:rPr>
        <w:lastRenderedPageBreak/>
        <w:t>CID 6268 (GEN):</w:t>
      </w:r>
    </w:p>
    <w:p w14:paraId="78032350" w14:textId="4655572F" w:rsidR="00CA2506" w:rsidRPr="00837609" w:rsidRDefault="00CA2506" w:rsidP="00CA2506">
      <w:pPr>
        <w:pStyle w:val="ListParagraph"/>
        <w:numPr>
          <w:ilvl w:val="3"/>
          <w:numId w:val="1"/>
        </w:numPr>
        <w:rPr>
          <w:szCs w:val="22"/>
        </w:rPr>
      </w:pPr>
      <w:r w:rsidRPr="00837609">
        <w:rPr>
          <w:szCs w:val="22"/>
        </w:rPr>
        <w:t>Review Comment</w:t>
      </w:r>
    </w:p>
    <w:p w14:paraId="3019178E" w14:textId="77777777" w:rsidR="00BB1FE7" w:rsidRPr="00837609" w:rsidRDefault="00BB1FE7" w:rsidP="00BB1FE7">
      <w:pPr>
        <w:pStyle w:val="ListParagraph"/>
        <w:numPr>
          <w:ilvl w:val="3"/>
          <w:numId w:val="1"/>
        </w:numPr>
        <w:rPr>
          <w:szCs w:val="22"/>
        </w:rPr>
      </w:pPr>
      <w:r w:rsidRPr="00837609">
        <w:rPr>
          <w:szCs w:val="22"/>
        </w:rPr>
        <w:t>Should we say "MAC entity" instead of just "MAC" where we removed "layer"?</w:t>
      </w:r>
    </w:p>
    <w:p w14:paraId="4DA96A38" w14:textId="77777777" w:rsidR="00BB1FE7" w:rsidRPr="00837609" w:rsidRDefault="00BB1FE7" w:rsidP="00BB1FE7">
      <w:pPr>
        <w:pStyle w:val="ListParagraph"/>
        <w:numPr>
          <w:ilvl w:val="4"/>
          <w:numId w:val="1"/>
        </w:numPr>
        <w:rPr>
          <w:szCs w:val="22"/>
        </w:rPr>
      </w:pPr>
      <w:r w:rsidRPr="00837609">
        <w:rPr>
          <w:szCs w:val="22"/>
        </w:rPr>
        <w:t>Editor says it is okay, just as "MAC"</w:t>
      </w:r>
    </w:p>
    <w:p w14:paraId="0F098BFA" w14:textId="19A5C5F1" w:rsidR="00BA6F3F" w:rsidRPr="00837609" w:rsidRDefault="00CA2506" w:rsidP="00E53FA9">
      <w:pPr>
        <w:pStyle w:val="ListParagraph"/>
        <w:numPr>
          <w:ilvl w:val="3"/>
          <w:numId w:val="1"/>
        </w:numPr>
        <w:rPr>
          <w:szCs w:val="22"/>
        </w:rPr>
      </w:pPr>
      <w:r w:rsidRPr="00837609">
        <w:rPr>
          <w:szCs w:val="22"/>
        </w:rPr>
        <w:t xml:space="preserve">Proposed Resolution: </w:t>
      </w:r>
      <w:r w:rsidR="00BA6F3F" w:rsidRPr="00837609">
        <w:rPr>
          <w:szCs w:val="22"/>
        </w:rPr>
        <w:t xml:space="preserve">CID 6268 (GEN): </w:t>
      </w:r>
      <w:r w:rsidR="008C38E9" w:rsidRPr="00837609">
        <w:rPr>
          <w:szCs w:val="22"/>
        </w:rPr>
        <w:t>REVISED (GEN: 2023-11-16 02:41:57Z)</w:t>
      </w:r>
      <w:r w:rsidR="00BA6F3F" w:rsidRPr="00837609">
        <w:rPr>
          <w:szCs w:val="22"/>
        </w:rPr>
        <w:t>. Incorporate the changes in 11-23/1750r2 (</w:t>
      </w:r>
      <w:hyperlink r:id="rId41" w:tgtFrame="_blank" w:history="1">
        <w:r w:rsidR="00BA6F3F" w:rsidRPr="00837609">
          <w:rPr>
            <w:rStyle w:val="Hyperlink"/>
            <w:szCs w:val="22"/>
          </w:rPr>
          <w:t>https://mentor.ieee.org/802.11/dcn/23/11-23-1750-02-000m-resolutions-for-some-comments-on-11me-d4-0-initial-sa-ballot.docx</w:t>
        </w:r>
      </w:hyperlink>
      <w:r w:rsidR="00BA6F3F" w:rsidRPr="00837609">
        <w:rPr>
          <w:szCs w:val="22"/>
        </w:rPr>
        <w:t>) for CID 6268.</w:t>
      </w:r>
    </w:p>
    <w:p w14:paraId="401B6F34" w14:textId="04F5776F" w:rsidR="00BA6F3F" w:rsidRPr="00837609" w:rsidRDefault="00BA6F3F" w:rsidP="00CA2506">
      <w:pPr>
        <w:pStyle w:val="ListParagraph"/>
        <w:numPr>
          <w:ilvl w:val="3"/>
          <w:numId w:val="1"/>
        </w:numPr>
        <w:rPr>
          <w:szCs w:val="22"/>
        </w:rPr>
      </w:pPr>
      <w:r w:rsidRPr="00837609">
        <w:rPr>
          <w:szCs w:val="22"/>
        </w:rPr>
        <w:t xml:space="preserve"> </w:t>
      </w:r>
      <w:r w:rsidR="00E53FA9" w:rsidRPr="00837609">
        <w:rPr>
          <w:szCs w:val="22"/>
        </w:rPr>
        <w:t>No Objection – Mark Ready for Motion</w:t>
      </w:r>
    </w:p>
    <w:p w14:paraId="36D8B0B4" w14:textId="77777777" w:rsidR="00E53FA9" w:rsidRPr="00837609" w:rsidRDefault="00E53FA9" w:rsidP="00E53FA9">
      <w:pPr>
        <w:pStyle w:val="ListParagraph"/>
        <w:ind w:left="1728"/>
        <w:rPr>
          <w:szCs w:val="22"/>
        </w:rPr>
      </w:pPr>
    </w:p>
    <w:p w14:paraId="490F99AC" w14:textId="66ED7297" w:rsidR="0041685A" w:rsidRPr="00837609" w:rsidRDefault="0041685A" w:rsidP="00E53FA9">
      <w:pPr>
        <w:pStyle w:val="ListParagraph"/>
        <w:numPr>
          <w:ilvl w:val="2"/>
          <w:numId w:val="1"/>
        </w:numPr>
        <w:rPr>
          <w:szCs w:val="22"/>
        </w:rPr>
      </w:pPr>
      <w:r w:rsidRPr="00837609">
        <w:rPr>
          <w:szCs w:val="22"/>
        </w:rPr>
        <w:t>No objection to take CID 6171 (MAC) now, out of agenda order.</w:t>
      </w:r>
    </w:p>
    <w:p w14:paraId="163EFD46" w14:textId="77777777" w:rsidR="001B56F3" w:rsidRPr="00837609" w:rsidRDefault="001B56F3" w:rsidP="001B56F3">
      <w:pPr>
        <w:pStyle w:val="ListParagraph"/>
        <w:ind w:left="1224"/>
        <w:rPr>
          <w:szCs w:val="22"/>
        </w:rPr>
      </w:pPr>
    </w:p>
    <w:p w14:paraId="76C6B564" w14:textId="04E10F2B" w:rsidR="00E53FA9" w:rsidRPr="00837609" w:rsidRDefault="00E53FA9" w:rsidP="00E53FA9">
      <w:pPr>
        <w:pStyle w:val="ListParagraph"/>
        <w:numPr>
          <w:ilvl w:val="2"/>
          <w:numId w:val="1"/>
        </w:numPr>
        <w:rPr>
          <w:szCs w:val="22"/>
          <w:highlight w:val="green"/>
        </w:rPr>
      </w:pPr>
      <w:r w:rsidRPr="00837609">
        <w:rPr>
          <w:szCs w:val="22"/>
          <w:highlight w:val="green"/>
        </w:rPr>
        <w:t>CID 6171 (MAC)</w:t>
      </w:r>
    </w:p>
    <w:p w14:paraId="15B85A68" w14:textId="6FF78704" w:rsidR="00BA6F3F" w:rsidRPr="00837609" w:rsidRDefault="00E91E24" w:rsidP="00E53FA9">
      <w:pPr>
        <w:pStyle w:val="ListParagraph"/>
        <w:numPr>
          <w:ilvl w:val="3"/>
          <w:numId w:val="1"/>
        </w:numPr>
        <w:rPr>
          <w:szCs w:val="22"/>
        </w:rPr>
      </w:pPr>
      <w:r w:rsidRPr="00837609">
        <w:rPr>
          <w:szCs w:val="22"/>
        </w:rPr>
        <w:t>Review Comment</w:t>
      </w:r>
    </w:p>
    <w:p w14:paraId="66CDBE45" w14:textId="0C192CA8" w:rsidR="00E91E24" w:rsidRPr="00837609" w:rsidRDefault="00E91E24" w:rsidP="00E53FA9">
      <w:pPr>
        <w:pStyle w:val="ListParagraph"/>
        <w:numPr>
          <w:ilvl w:val="3"/>
          <w:numId w:val="1"/>
        </w:numPr>
        <w:rPr>
          <w:szCs w:val="22"/>
        </w:rPr>
      </w:pPr>
      <w:r w:rsidRPr="00837609">
        <w:rPr>
          <w:szCs w:val="22"/>
        </w:rPr>
        <w:t>Review CID history and discussion in the submission</w:t>
      </w:r>
    </w:p>
    <w:p w14:paraId="1DE91F1F" w14:textId="34FAA122" w:rsidR="00BA6F3F" w:rsidRPr="00837609" w:rsidRDefault="000F63C9" w:rsidP="00CA2506">
      <w:pPr>
        <w:pStyle w:val="ListParagraph"/>
        <w:numPr>
          <w:ilvl w:val="3"/>
          <w:numId w:val="1"/>
        </w:numPr>
        <w:rPr>
          <w:szCs w:val="22"/>
        </w:rPr>
      </w:pPr>
      <w:r w:rsidRPr="00837609">
        <w:rPr>
          <w:szCs w:val="22"/>
        </w:rPr>
        <w:t>Review</w:t>
      </w:r>
      <w:r w:rsidR="00786D48" w:rsidRPr="00837609">
        <w:rPr>
          <w:szCs w:val="22"/>
        </w:rPr>
        <w:t xml:space="preserve"> the proposed changes.</w:t>
      </w:r>
    </w:p>
    <w:p w14:paraId="5C1BF19C" w14:textId="470AA282" w:rsidR="00786D48" w:rsidRPr="00837609" w:rsidRDefault="00786D48" w:rsidP="00CA2506">
      <w:pPr>
        <w:pStyle w:val="ListParagraph"/>
        <w:numPr>
          <w:ilvl w:val="3"/>
          <w:numId w:val="1"/>
        </w:numPr>
        <w:rPr>
          <w:szCs w:val="22"/>
        </w:rPr>
      </w:pPr>
      <w:r w:rsidRPr="00837609">
        <w:rPr>
          <w:szCs w:val="22"/>
        </w:rPr>
        <w:t>Discussion on added Notes.</w:t>
      </w:r>
    </w:p>
    <w:p w14:paraId="61A49B1B" w14:textId="77777777" w:rsidR="00115125" w:rsidRPr="00837609" w:rsidRDefault="00440608" w:rsidP="00BA0E23">
      <w:pPr>
        <w:pStyle w:val="ListParagraph"/>
        <w:numPr>
          <w:ilvl w:val="3"/>
          <w:numId w:val="1"/>
        </w:numPr>
        <w:rPr>
          <w:szCs w:val="22"/>
        </w:rPr>
      </w:pPr>
      <w:r w:rsidRPr="00837609">
        <w:rPr>
          <w:szCs w:val="22"/>
        </w:rPr>
        <w:t xml:space="preserve">Discussion on changing “immediately” to </w:t>
      </w:r>
      <w:r w:rsidR="00115125" w:rsidRPr="00837609">
        <w:rPr>
          <w:szCs w:val="22"/>
        </w:rPr>
        <w:t>“ the SN that would follow the sequence number of …”</w:t>
      </w:r>
    </w:p>
    <w:p w14:paraId="28F6C104" w14:textId="77777777" w:rsidR="000B7C7B" w:rsidRPr="00837609" w:rsidRDefault="00405282" w:rsidP="00BA0E23">
      <w:pPr>
        <w:pStyle w:val="ListParagraph"/>
        <w:numPr>
          <w:ilvl w:val="3"/>
          <w:numId w:val="1"/>
        </w:numPr>
        <w:rPr>
          <w:szCs w:val="22"/>
        </w:rPr>
      </w:pPr>
      <w:r w:rsidRPr="00837609">
        <w:rPr>
          <w:szCs w:val="22"/>
        </w:rPr>
        <w:t xml:space="preserve">Discussion on various ways to say the sequence number will be the next sequence number </w:t>
      </w:r>
      <w:r w:rsidR="000B7C7B" w:rsidRPr="00837609">
        <w:rPr>
          <w:szCs w:val="22"/>
        </w:rPr>
        <w:t>after the last MPDU, but not in time sequence, but in the sequence order.</w:t>
      </w:r>
    </w:p>
    <w:p w14:paraId="37BA6E7A" w14:textId="77777777" w:rsidR="0042534A" w:rsidRPr="00837609" w:rsidRDefault="001B56F3" w:rsidP="00BA0E23">
      <w:pPr>
        <w:pStyle w:val="ListParagraph"/>
        <w:numPr>
          <w:ilvl w:val="3"/>
          <w:numId w:val="1"/>
        </w:numPr>
        <w:rPr>
          <w:szCs w:val="22"/>
        </w:rPr>
      </w:pPr>
      <w:r w:rsidRPr="00837609">
        <w:rPr>
          <w:szCs w:val="22"/>
        </w:rPr>
        <w:t>Add a parenthetical “(</w:t>
      </w:r>
      <w:r w:rsidR="0042534A" w:rsidRPr="00837609">
        <w:rPr>
          <w:szCs w:val="22"/>
        </w:rPr>
        <w:t>highest in sequence number space)”</w:t>
      </w:r>
    </w:p>
    <w:p w14:paraId="37BF7E32" w14:textId="77777777" w:rsidR="0060748E" w:rsidRPr="00837609" w:rsidRDefault="00C16AF4" w:rsidP="00BA0E23">
      <w:pPr>
        <w:pStyle w:val="ListParagraph"/>
        <w:numPr>
          <w:ilvl w:val="3"/>
          <w:numId w:val="1"/>
        </w:numPr>
        <w:rPr>
          <w:szCs w:val="22"/>
        </w:rPr>
      </w:pPr>
      <w:r w:rsidRPr="00837609">
        <w:rPr>
          <w:szCs w:val="22"/>
        </w:rPr>
        <w:t xml:space="preserve">Discussion on other ways to </w:t>
      </w:r>
      <w:r w:rsidR="0060748E" w:rsidRPr="00837609">
        <w:rPr>
          <w:szCs w:val="22"/>
        </w:rPr>
        <w:t>describe he highest or largest Sequence number.</w:t>
      </w:r>
    </w:p>
    <w:p w14:paraId="165BF431" w14:textId="77777777" w:rsidR="003B7CC5" w:rsidRPr="00837609" w:rsidRDefault="00CA6228" w:rsidP="00BA0E23">
      <w:pPr>
        <w:pStyle w:val="ListParagraph"/>
        <w:numPr>
          <w:ilvl w:val="3"/>
          <w:numId w:val="1"/>
        </w:numPr>
        <w:rPr>
          <w:szCs w:val="22"/>
        </w:rPr>
      </w:pPr>
      <w:r w:rsidRPr="00837609">
        <w:rPr>
          <w:szCs w:val="22"/>
        </w:rPr>
        <w:t>The Note in 10.25.2</w:t>
      </w:r>
      <w:r w:rsidR="003B7CC5" w:rsidRPr="00837609">
        <w:rPr>
          <w:szCs w:val="22"/>
        </w:rPr>
        <w:t xml:space="preserve"> discussed.</w:t>
      </w:r>
    </w:p>
    <w:p w14:paraId="7E307032" w14:textId="77777777" w:rsidR="005D4CD2" w:rsidRPr="00837609" w:rsidRDefault="0053154E" w:rsidP="00BA0E23">
      <w:pPr>
        <w:pStyle w:val="ListParagraph"/>
        <w:numPr>
          <w:ilvl w:val="3"/>
          <w:numId w:val="1"/>
        </w:numPr>
        <w:rPr>
          <w:szCs w:val="22"/>
        </w:rPr>
      </w:pPr>
      <w:r w:rsidRPr="00837609">
        <w:rPr>
          <w:szCs w:val="22"/>
        </w:rPr>
        <w:t>Updated the note to</w:t>
      </w:r>
      <w:r w:rsidR="005D4CD2" w:rsidRPr="00837609">
        <w:rPr>
          <w:szCs w:val="22"/>
        </w:rPr>
        <w:t xml:space="preserve"> add “might use this mechanism to reset the block ack agreement state and flush pending MPDUs.</w:t>
      </w:r>
    </w:p>
    <w:p w14:paraId="65A5221F" w14:textId="77777777" w:rsidR="00FE3191" w:rsidRPr="00837609" w:rsidRDefault="00FE3191" w:rsidP="00BA0E23">
      <w:pPr>
        <w:pStyle w:val="ListParagraph"/>
        <w:numPr>
          <w:ilvl w:val="3"/>
          <w:numId w:val="1"/>
        </w:numPr>
        <w:rPr>
          <w:szCs w:val="22"/>
        </w:rPr>
      </w:pPr>
      <w:r w:rsidRPr="00837609">
        <w:rPr>
          <w:szCs w:val="22"/>
        </w:rPr>
        <w:t>Discussion on the Value of the Note.</w:t>
      </w:r>
    </w:p>
    <w:p w14:paraId="3ACA40A9" w14:textId="77777777" w:rsidR="00A404F9" w:rsidRPr="00837609" w:rsidRDefault="00C945D3" w:rsidP="00BA0E23">
      <w:pPr>
        <w:pStyle w:val="ListParagraph"/>
        <w:numPr>
          <w:ilvl w:val="3"/>
          <w:numId w:val="1"/>
        </w:numPr>
        <w:rPr>
          <w:szCs w:val="22"/>
        </w:rPr>
      </w:pPr>
      <w:r w:rsidRPr="00837609">
        <w:rPr>
          <w:szCs w:val="22"/>
        </w:rPr>
        <w:t xml:space="preserve">Discussion on </w:t>
      </w:r>
      <w:r w:rsidR="00A404F9" w:rsidRPr="00837609">
        <w:rPr>
          <w:szCs w:val="22"/>
        </w:rPr>
        <w:t>impact of the DELBA.</w:t>
      </w:r>
    </w:p>
    <w:p w14:paraId="0A1809AF" w14:textId="77777777" w:rsidR="00633806" w:rsidRPr="00837609" w:rsidRDefault="00A404F9" w:rsidP="00BA0E23">
      <w:pPr>
        <w:pStyle w:val="ListParagraph"/>
        <w:numPr>
          <w:ilvl w:val="3"/>
          <w:numId w:val="1"/>
        </w:numPr>
        <w:rPr>
          <w:szCs w:val="22"/>
        </w:rPr>
      </w:pPr>
      <w:r w:rsidRPr="00837609">
        <w:rPr>
          <w:szCs w:val="22"/>
        </w:rPr>
        <w:t xml:space="preserve">Straw Poll </w:t>
      </w:r>
      <w:r w:rsidR="00633806" w:rsidRPr="00837609">
        <w:rPr>
          <w:szCs w:val="22"/>
        </w:rPr>
        <w:t>Do you prefer:</w:t>
      </w:r>
    </w:p>
    <w:p w14:paraId="43BC44EC" w14:textId="31A648D5" w:rsidR="00633806" w:rsidRPr="00837609" w:rsidRDefault="00633806" w:rsidP="00633806">
      <w:pPr>
        <w:pStyle w:val="ListParagraph"/>
        <w:numPr>
          <w:ilvl w:val="4"/>
          <w:numId w:val="1"/>
        </w:numPr>
        <w:rPr>
          <w:szCs w:val="22"/>
        </w:rPr>
      </w:pPr>
      <w:r w:rsidRPr="00837609">
        <w:rPr>
          <w:szCs w:val="22"/>
        </w:rPr>
        <w:t xml:space="preserve">A. No </w:t>
      </w:r>
      <w:r w:rsidR="0008256A" w:rsidRPr="00837609">
        <w:rPr>
          <w:szCs w:val="22"/>
        </w:rPr>
        <w:t>NOTE</w:t>
      </w:r>
    </w:p>
    <w:p w14:paraId="0C8FB6AE" w14:textId="77777777" w:rsidR="0008256A" w:rsidRPr="00837609" w:rsidRDefault="00633806" w:rsidP="00633806">
      <w:pPr>
        <w:pStyle w:val="ListParagraph"/>
        <w:numPr>
          <w:ilvl w:val="4"/>
          <w:numId w:val="1"/>
        </w:numPr>
        <w:rPr>
          <w:szCs w:val="22"/>
        </w:rPr>
      </w:pPr>
      <w:r w:rsidRPr="00837609">
        <w:rPr>
          <w:szCs w:val="22"/>
        </w:rPr>
        <w:t>B. N</w:t>
      </w:r>
      <w:r w:rsidR="001C11A0" w:rsidRPr="00837609">
        <w:rPr>
          <w:szCs w:val="22"/>
        </w:rPr>
        <w:t xml:space="preserve">OTE just with </w:t>
      </w:r>
      <w:r w:rsidR="0008256A" w:rsidRPr="00837609">
        <w:rPr>
          <w:szCs w:val="22"/>
        </w:rPr>
        <w:t>waiting for stuff to be txed or discarded…</w:t>
      </w:r>
    </w:p>
    <w:p w14:paraId="2EB9B6FD" w14:textId="77777777" w:rsidR="0008256A" w:rsidRPr="00837609" w:rsidRDefault="0008256A" w:rsidP="00633806">
      <w:pPr>
        <w:pStyle w:val="ListParagraph"/>
        <w:numPr>
          <w:ilvl w:val="4"/>
          <w:numId w:val="1"/>
        </w:numPr>
        <w:rPr>
          <w:szCs w:val="22"/>
        </w:rPr>
      </w:pPr>
      <w:r w:rsidRPr="00837609">
        <w:rPr>
          <w:szCs w:val="22"/>
        </w:rPr>
        <w:t>C. NOTE with just using this to blow away the state.</w:t>
      </w:r>
    </w:p>
    <w:p w14:paraId="4371FA02" w14:textId="77777777" w:rsidR="0008256A" w:rsidRPr="00837609" w:rsidRDefault="0008256A" w:rsidP="00633806">
      <w:pPr>
        <w:pStyle w:val="ListParagraph"/>
        <w:numPr>
          <w:ilvl w:val="4"/>
          <w:numId w:val="1"/>
        </w:numPr>
        <w:rPr>
          <w:szCs w:val="22"/>
        </w:rPr>
      </w:pPr>
      <w:r w:rsidRPr="00837609">
        <w:rPr>
          <w:szCs w:val="22"/>
        </w:rPr>
        <w:t>D. NOTE with both</w:t>
      </w:r>
    </w:p>
    <w:p w14:paraId="4911B55C" w14:textId="77777777" w:rsidR="0008256A" w:rsidRPr="00837609" w:rsidRDefault="0008256A" w:rsidP="00633806">
      <w:pPr>
        <w:pStyle w:val="ListParagraph"/>
        <w:numPr>
          <w:ilvl w:val="4"/>
          <w:numId w:val="1"/>
        </w:numPr>
        <w:rPr>
          <w:szCs w:val="22"/>
        </w:rPr>
      </w:pPr>
      <w:r w:rsidRPr="00837609">
        <w:rPr>
          <w:szCs w:val="22"/>
        </w:rPr>
        <w:t xml:space="preserve">Results: 6/2/1/1 </w:t>
      </w:r>
    </w:p>
    <w:p w14:paraId="5129D778" w14:textId="77777777" w:rsidR="0008256A" w:rsidRPr="00837609" w:rsidRDefault="0008256A" w:rsidP="0008256A">
      <w:pPr>
        <w:pStyle w:val="ListParagraph"/>
        <w:numPr>
          <w:ilvl w:val="3"/>
          <w:numId w:val="1"/>
        </w:numPr>
        <w:rPr>
          <w:szCs w:val="22"/>
        </w:rPr>
      </w:pPr>
      <w:r w:rsidRPr="00837609">
        <w:rPr>
          <w:szCs w:val="22"/>
        </w:rPr>
        <w:t>Remove the NOTE.</w:t>
      </w:r>
    </w:p>
    <w:p w14:paraId="3196C87C" w14:textId="77777777" w:rsidR="006D6F76" w:rsidRPr="00837609" w:rsidRDefault="00C40494" w:rsidP="0008256A">
      <w:pPr>
        <w:pStyle w:val="ListParagraph"/>
        <w:numPr>
          <w:ilvl w:val="3"/>
          <w:numId w:val="1"/>
        </w:numPr>
        <w:rPr>
          <w:szCs w:val="22"/>
        </w:rPr>
      </w:pPr>
      <w:r w:rsidRPr="00837609">
        <w:rPr>
          <w:szCs w:val="22"/>
        </w:rPr>
        <w:t xml:space="preserve">Discussion on 9.3.1.8.9 </w:t>
      </w:r>
      <w:r w:rsidR="006D6F76" w:rsidRPr="00837609">
        <w:rPr>
          <w:szCs w:val="22"/>
        </w:rPr>
        <w:t>–</w:t>
      </w:r>
      <w:r w:rsidRPr="00837609">
        <w:rPr>
          <w:szCs w:val="22"/>
        </w:rPr>
        <w:t xml:space="preserve"> </w:t>
      </w:r>
      <w:r w:rsidR="006D6F76" w:rsidRPr="00837609">
        <w:rPr>
          <w:szCs w:val="22"/>
        </w:rPr>
        <w:t>change the updated target text.</w:t>
      </w:r>
    </w:p>
    <w:p w14:paraId="0E31D184" w14:textId="77777777" w:rsidR="00A339B4" w:rsidRPr="00837609" w:rsidRDefault="005A6845" w:rsidP="00A339B4">
      <w:pPr>
        <w:pStyle w:val="ListParagraph"/>
        <w:numPr>
          <w:ilvl w:val="3"/>
          <w:numId w:val="1"/>
        </w:numPr>
        <w:rPr>
          <w:szCs w:val="22"/>
        </w:rPr>
      </w:pPr>
      <w:r w:rsidRPr="00837609">
        <w:rPr>
          <w:szCs w:val="22"/>
        </w:rPr>
        <w:t xml:space="preserve">Change the title of </w:t>
      </w:r>
      <w:r w:rsidR="00C53594" w:rsidRPr="00837609">
        <w:rPr>
          <w:szCs w:val="22"/>
        </w:rPr>
        <w:t xml:space="preserve">10.25.2 </w:t>
      </w:r>
    </w:p>
    <w:p w14:paraId="76995CF6" w14:textId="497AFC67" w:rsidR="00A339B4" w:rsidRPr="00837609" w:rsidRDefault="00166A58" w:rsidP="00A339B4">
      <w:pPr>
        <w:pStyle w:val="ListParagraph"/>
        <w:numPr>
          <w:ilvl w:val="3"/>
          <w:numId w:val="1"/>
        </w:numPr>
        <w:rPr>
          <w:szCs w:val="22"/>
        </w:rPr>
      </w:pPr>
      <w:r w:rsidRPr="00837609">
        <w:rPr>
          <w:szCs w:val="22"/>
        </w:rPr>
        <w:t xml:space="preserve">Proposed Resolution: </w:t>
      </w:r>
      <w:r w:rsidR="00A339B4" w:rsidRPr="00837609">
        <w:rPr>
          <w:szCs w:val="22"/>
        </w:rPr>
        <w:t xml:space="preserve">CID 6171 (MAC): REVISED (MAC: 2023-11-16 02:40:22Z): Make the changes shown under “Proposed changes” for CID 6171 in </w:t>
      </w:r>
      <w:hyperlink r:id="rId42" w:tgtFrame="_blank" w:history="1">
        <w:r w:rsidR="00A339B4" w:rsidRPr="00837609">
          <w:rPr>
            <w:rStyle w:val="Hyperlink"/>
            <w:szCs w:val="22"/>
          </w:rPr>
          <w:t>https://mentor.ieee.org/802.11/dcn/23/11-23-1750-03-000m-resolutions-for-some-comments-on-11me-d4-0-initial-sa-ballot.docx</w:t>
        </w:r>
      </w:hyperlink>
      <w:r w:rsidR="00A339B4" w:rsidRPr="00837609">
        <w:rPr>
          <w:szCs w:val="22"/>
        </w:rPr>
        <w:t>, which cause BA modification, if successful, to be handled as if the block ack agreement had been deleted immediately prior to the modification, and clarify the behaviour w.r.t. MPDUs that have not been acknowledged.</w:t>
      </w:r>
    </w:p>
    <w:p w14:paraId="23CCDD8C" w14:textId="77777777" w:rsidR="00A339B4" w:rsidRPr="00837609" w:rsidRDefault="00A339B4" w:rsidP="0008256A">
      <w:pPr>
        <w:pStyle w:val="ListParagraph"/>
        <w:numPr>
          <w:ilvl w:val="3"/>
          <w:numId w:val="1"/>
        </w:numPr>
        <w:rPr>
          <w:szCs w:val="22"/>
        </w:rPr>
      </w:pPr>
      <w:r w:rsidRPr="00837609">
        <w:rPr>
          <w:szCs w:val="22"/>
        </w:rPr>
        <w:t>No Objection – Mark Ready for Motion</w:t>
      </w:r>
    </w:p>
    <w:p w14:paraId="229BC8EC" w14:textId="77777777" w:rsidR="00724B04" w:rsidRPr="00837609" w:rsidRDefault="00724B04" w:rsidP="00724B04">
      <w:pPr>
        <w:pStyle w:val="ListParagraph"/>
        <w:ind w:left="1728"/>
        <w:rPr>
          <w:szCs w:val="22"/>
        </w:rPr>
      </w:pPr>
    </w:p>
    <w:p w14:paraId="79451758" w14:textId="23CB3CD3" w:rsidR="00BA6F3F" w:rsidRPr="00837609" w:rsidRDefault="00B44E7A" w:rsidP="000E10F1">
      <w:pPr>
        <w:pStyle w:val="ListParagraph"/>
        <w:numPr>
          <w:ilvl w:val="1"/>
          <w:numId w:val="1"/>
        </w:numPr>
        <w:rPr>
          <w:szCs w:val="22"/>
        </w:rPr>
      </w:pPr>
      <w:r w:rsidRPr="00837609">
        <w:rPr>
          <w:b/>
          <w:bCs/>
          <w:szCs w:val="22"/>
        </w:rPr>
        <w:t>Review doc 802.11-23/1901r0</w:t>
      </w:r>
      <w:r w:rsidRPr="00837609">
        <w:rPr>
          <w:szCs w:val="22"/>
        </w:rPr>
        <w:t xml:space="preserve"> Stephen MCCANN (Huawei)</w:t>
      </w:r>
    </w:p>
    <w:p w14:paraId="1B61D95A" w14:textId="386A58F2" w:rsidR="00B44E7A" w:rsidRPr="00837609" w:rsidRDefault="00000000" w:rsidP="000E10F1">
      <w:pPr>
        <w:pStyle w:val="ListParagraph"/>
        <w:numPr>
          <w:ilvl w:val="2"/>
          <w:numId w:val="1"/>
        </w:numPr>
        <w:rPr>
          <w:szCs w:val="22"/>
        </w:rPr>
      </w:pPr>
      <w:hyperlink r:id="rId43" w:history="1">
        <w:r w:rsidR="000E10F1" w:rsidRPr="00837609">
          <w:rPr>
            <w:rStyle w:val="Hyperlink"/>
            <w:szCs w:val="22"/>
          </w:rPr>
          <w:t>https://mentor.ieee.org/802.11/dcn/23/11-23-1901-00-000m-cid-6578-comment-resolution.docx</w:t>
        </w:r>
      </w:hyperlink>
    </w:p>
    <w:p w14:paraId="22E0A07C" w14:textId="77777777" w:rsidR="00B44E7A" w:rsidRPr="00837609" w:rsidRDefault="00B44E7A" w:rsidP="00A747DE">
      <w:pPr>
        <w:pStyle w:val="ListParagraph"/>
        <w:ind w:left="1728"/>
        <w:rPr>
          <w:szCs w:val="22"/>
        </w:rPr>
      </w:pPr>
    </w:p>
    <w:p w14:paraId="10613711" w14:textId="5D870E09" w:rsidR="00A747DE" w:rsidRPr="00837609" w:rsidRDefault="00A747DE" w:rsidP="000E10F1">
      <w:pPr>
        <w:pStyle w:val="ListParagraph"/>
        <w:numPr>
          <w:ilvl w:val="2"/>
          <w:numId w:val="1"/>
        </w:numPr>
        <w:rPr>
          <w:szCs w:val="22"/>
          <w:highlight w:val="yellow"/>
        </w:rPr>
      </w:pPr>
      <w:r w:rsidRPr="00837609">
        <w:rPr>
          <w:szCs w:val="22"/>
          <w:highlight w:val="yellow"/>
        </w:rPr>
        <w:lastRenderedPageBreak/>
        <w:t>CID 6578 (PHY)</w:t>
      </w:r>
    </w:p>
    <w:p w14:paraId="0B0CBE44" w14:textId="4271EA44" w:rsidR="00A747DE" w:rsidRPr="00837609" w:rsidRDefault="000E10F1" w:rsidP="000E10F1">
      <w:pPr>
        <w:pStyle w:val="ListParagraph"/>
        <w:numPr>
          <w:ilvl w:val="3"/>
          <w:numId w:val="1"/>
        </w:numPr>
        <w:rPr>
          <w:szCs w:val="22"/>
        </w:rPr>
      </w:pPr>
      <w:r w:rsidRPr="00837609">
        <w:rPr>
          <w:szCs w:val="22"/>
        </w:rPr>
        <w:t>Review Comment</w:t>
      </w:r>
    </w:p>
    <w:p w14:paraId="39C47B72" w14:textId="0013D728" w:rsidR="000E10F1" w:rsidRPr="00837609" w:rsidRDefault="000E10F1" w:rsidP="000E10F1">
      <w:pPr>
        <w:pStyle w:val="ListParagraph"/>
        <w:numPr>
          <w:ilvl w:val="3"/>
          <w:numId w:val="1"/>
        </w:numPr>
        <w:rPr>
          <w:szCs w:val="22"/>
        </w:rPr>
      </w:pPr>
      <w:r w:rsidRPr="00837609">
        <w:rPr>
          <w:szCs w:val="22"/>
        </w:rPr>
        <w:t>Review discussion in submission.</w:t>
      </w:r>
    </w:p>
    <w:p w14:paraId="7B17223D" w14:textId="30427CD3" w:rsidR="00F63CE1" w:rsidRPr="00837609" w:rsidRDefault="0041097D" w:rsidP="000E10F1">
      <w:pPr>
        <w:pStyle w:val="ListParagraph"/>
        <w:numPr>
          <w:ilvl w:val="3"/>
          <w:numId w:val="1"/>
        </w:numPr>
        <w:rPr>
          <w:szCs w:val="22"/>
        </w:rPr>
      </w:pPr>
      <w:r w:rsidRPr="00837609">
        <w:rPr>
          <w:szCs w:val="22"/>
        </w:rPr>
        <w:t>Suggestion for adding a note to the MIB instead of rejecting the CID.</w:t>
      </w:r>
    </w:p>
    <w:p w14:paraId="0EC8CAA0" w14:textId="1AF34231" w:rsidR="0041097D" w:rsidRPr="00837609" w:rsidRDefault="004B4E2E" w:rsidP="000E10F1">
      <w:pPr>
        <w:pStyle w:val="ListParagraph"/>
        <w:numPr>
          <w:ilvl w:val="3"/>
          <w:numId w:val="1"/>
        </w:numPr>
        <w:rPr>
          <w:szCs w:val="22"/>
        </w:rPr>
      </w:pPr>
      <w:r w:rsidRPr="00837609">
        <w:rPr>
          <w:szCs w:val="22"/>
        </w:rPr>
        <w:t>Discussion on if we can have more than one</w:t>
      </w:r>
      <w:r w:rsidR="00B97F6C" w:rsidRPr="00837609">
        <w:rPr>
          <w:szCs w:val="22"/>
        </w:rPr>
        <w:t xml:space="preserve"> Geo Location for a single AP.</w:t>
      </w:r>
    </w:p>
    <w:p w14:paraId="69C8A5D1" w14:textId="3BF0DAFD" w:rsidR="00B97F6C" w:rsidRPr="00837609" w:rsidRDefault="004114B4" w:rsidP="000E10F1">
      <w:pPr>
        <w:pStyle w:val="ListParagraph"/>
        <w:numPr>
          <w:ilvl w:val="3"/>
          <w:numId w:val="1"/>
        </w:numPr>
        <w:rPr>
          <w:szCs w:val="22"/>
        </w:rPr>
      </w:pPr>
      <w:r w:rsidRPr="00837609">
        <w:rPr>
          <w:szCs w:val="22"/>
        </w:rPr>
        <w:t>Other locations may use the dot11APCIVICLocationTable and ANQP may not be the only consumer.</w:t>
      </w:r>
    </w:p>
    <w:p w14:paraId="0C6E7A5D" w14:textId="5CEBBBF8" w:rsidR="004114B4" w:rsidRPr="00837609" w:rsidRDefault="00EB75E9" w:rsidP="000E10F1">
      <w:pPr>
        <w:pStyle w:val="ListParagraph"/>
        <w:numPr>
          <w:ilvl w:val="3"/>
          <w:numId w:val="1"/>
        </w:numPr>
        <w:rPr>
          <w:szCs w:val="22"/>
        </w:rPr>
      </w:pPr>
      <w:r w:rsidRPr="00837609">
        <w:rPr>
          <w:szCs w:val="22"/>
        </w:rPr>
        <w:t>Only one</w:t>
      </w:r>
      <w:r w:rsidR="00CA6CAC" w:rsidRPr="00837609">
        <w:rPr>
          <w:szCs w:val="22"/>
        </w:rPr>
        <w:t xml:space="preserve"> entry would be used by AP manufacturers.</w:t>
      </w:r>
    </w:p>
    <w:p w14:paraId="6D513CB7" w14:textId="2250D9FB" w:rsidR="00CA6CAC" w:rsidRPr="00837609" w:rsidRDefault="00990096" w:rsidP="000E10F1">
      <w:pPr>
        <w:pStyle w:val="ListParagraph"/>
        <w:numPr>
          <w:ilvl w:val="3"/>
          <w:numId w:val="1"/>
        </w:numPr>
        <w:rPr>
          <w:szCs w:val="22"/>
        </w:rPr>
      </w:pPr>
      <w:r w:rsidRPr="00837609">
        <w:rPr>
          <w:szCs w:val="22"/>
        </w:rPr>
        <w:t>While we do not want a “table” the MIB changes</w:t>
      </w:r>
      <w:r w:rsidR="00842416" w:rsidRPr="00837609">
        <w:rPr>
          <w:szCs w:val="22"/>
        </w:rPr>
        <w:t xml:space="preserve"> require a heavy change, but a “NOTE” could be added to indicate that the tables should be a single entry table.</w:t>
      </w:r>
    </w:p>
    <w:p w14:paraId="0032B115" w14:textId="24F9CA82" w:rsidR="00842416" w:rsidRPr="00837609" w:rsidRDefault="00B5463E" w:rsidP="000E10F1">
      <w:pPr>
        <w:pStyle w:val="ListParagraph"/>
        <w:numPr>
          <w:ilvl w:val="3"/>
          <w:numId w:val="1"/>
        </w:numPr>
        <w:rPr>
          <w:szCs w:val="22"/>
        </w:rPr>
      </w:pPr>
      <w:r w:rsidRPr="00837609">
        <w:rPr>
          <w:szCs w:val="22"/>
        </w:rPr>
        <w:t>Mark CID More Work Required.</w:t>
      </w:r>
    </w:p>
    <w:p w14:paraId="668088F4" w14:textId="526CAD07" w:rsidR="00B5463E" w:rsidRPr="00837609" w:rsidRDefault="00B5463E" w:rsidP="000E10F1">
      <w:pPr>
        <w:pStyle w:val="ListParagraph"/>
        <w:numPr>
          <w:ilvl w:val="3"/>
          <w:numId w:val="1"/>
        </w:numPr>
        <w:rPr>
          <w:szCs w:val="22"/>
        </w:rPr>
      </w:pPr>
      <w:r w:rsidRPr="00837609">
        <w:rPr>
          <w:szCs w:val="22"/>
        </w:rPr>
        <w:t>Schedule for 2023 December TGme AdHoc.</w:t>
      </w:r>
    </w:p>
    <w:p w14:paraId="0766F813" w14:textId="77777777" w:rsidR="00B5463E" w:rsidRPr="00837609" w:rsidRDefault="00B5463E" w:rsidP="00B5463E">
      <w:pPr>
        <w:pStyle w:val="ListParagraph"/>
        <w:ind w:left="1728"/>
        <w:rPr>
          <w:szCs w:val="22"/>
        </w:rPr>
      </w:pPr>
    </w:p>
    <w:p w14:paraId="662D3160" w14:textId="47D809EB" w:rsidR="00BA6F3F" w:rsidRPr="00837609" w:rsidRDefault="00D46F3D" w:rsidP="00D46F3D">
      <w:pPr>
        <w:pStyle w:val="ListParagraph"/>
        <w:numPr>
          <w:ilvl w:val="1"/>
          <w:numId w:val="1"/>
        </w:numPr>
        <w:rPr>
          <w:szCs w:val="22"/>
        </w:rPr>
      </w:pPr>
      <w:r w:rsidRPr="00837609">
        <w:rPr>
          <w:b/>
          <w:bCs/>
          <w:szCs w:val="22"/>
        </w:rPr>
        <w:t>Review Doc 802.11-</w:t>
      </w:r>
      <w:r w:rsidR="00F3313E" w:rsidRPr="00837609">
        <w:rPr>
          <w:b/>
          <w:bCs/>
          <w:szCs w:val="22"/>
        </w:rPr>
        <w:t>23/1902r0</w:t>
      </w:r>
      <w:r w:rsidR="00F3313E" w:rsidRPr="00837609">
        <w:rPr>
          <w:szCs w:val="22"/>
        </w:rPr>
        <w:t xml:space="preserve"> Stephen MCCANN (Huawei)</w:t>
      </w:r>
    </w:p>
    <w:p w14:paraId="53E5A602" w14:textId="77777777" w:rsidR="00D46F3D" w:rsidRPr="00837609" w:rsidRDefault="00D46F3D" w:rsidP="00D35945">
      <w:pPr>
        <w:numPr>
          <w:ilvl w:val="2"/>
          <w:numId w:val="1"/>
        </w:numPr>
        <w:rPr>
          <w:szCs w:val="22"/>
        </w:rPr>
      </w:pPr>
      <w:r w:rsidRPr="00837609">
        <w:rPr>
          <w:szCs w:val="22"/>
        </w:rPr>
        <w:fldChar w:fldCharType="begin"/>
      </w:r>
      <w:r w:rsidRPr="00837609">
        <w:rPr>
          <w:szCs w:val="22"/>
        </w:rPr>
        <w:instrText xml:space="preserve">HYPERLINK "https://mentor.ieee.org/802.11/dcn/23/11-23-1902-00-000m-cid-6552-comment-resolution.docx </w:instrText>
      </w:r>
    </w:p>
    <w:p w14:paraId="2C1E7F48" w14:textId="77777777" w:rsidR="00D46F3D" w:rsidRPr="00837609" w:rsidRDefault="00D46F3D" w:rsidP="00D35945">
      <w:pPr>
        <w:numPr>
          <w:ilvl w:val="2"/>
          <w:numId w:val="1"/>
        </w:numPr>
        <w:rPr>
          <w:rStyle w:val="Hyperlink"/>
          <w:szCs w:val="22"/>
        </w:rPr>
      </w:pPr>
      <w:r w:rsidRPr="00837609">
        <w:rPr>
          <w:szCs w:val="22"/>
        </w:rPr>
        <w:instrText>"</w:instrText>
      </w:r>
      <w:r w:rsidRPr="00837609">
        <w:rPr>
          <w:szCs w:val="22"/>
        </w:rPr>
      </w:r>
      <w:r w:rsidRPr="00837609">
        <w:rPr>
          <w:szCs w:val="22"/>
        </w:rPr>
        <w:fldChar w:fldCharType="separate"/>
      </w:r>
      <w:r w:rsidRPr="00837609">
        <w:rPr>
          <w:rStyle w:val="Hyperlink"/>
          <w:szCs w:val="22"/>
        </w:rPr>
        <w:t xml:space="preserve">https://mentor.ieee.org/802.11/dcn/23/11-23-1902-00-000m-cid-6552-comment-resolution.docx </w:t>
      </w:r>
    </w:p>
    <w:p w14:paraId="4306EF94" w14:textId="4A768E9F" w:rsidR="00D46F3D" w:rsidRPr="00837609" w:rsidRDefault="00D46F3D" w:rsidP="00005E77">
      <w:pPr>
        <w:ind w:left="1224"/>
        <w:rPr>
          <w:szCs w:val="22"/>
        </w:rPr>
      </w:pPr>
      <w:r w:rsidRPr="00837609">
        <w:rPr>
          <w:szCs w:val="22"/>
        </w:rPr>
        <w:fldChar w:fldCharType="end"/>
      </w:r>
    </w:p>
    <w:p w14:paraId="11BD6A6A" w14:textId="59FD5912" w:rsidR="00005E77" w:rsidRPr="00837609" w:rsidRDefault="00005E77" w:rsidP="00005E77">
      <w:pPr>
        <w:numPr>
          <w:ilvl w:val="2"/>
          <w:numId w:val="1"/>
        </w:numPr>
        <w:rPr>
          <w:szCs w:val="22"/>
        </w:rPr>
      </w:pPr>
      <w:r w:rsidRPr="00837609">
        <w:rPr>
          <w:szCs w:val="22"/>
        </w:rPr>
        <w:t xml:space="preserve"> </w:t>
      </w:r>
      <w:r w:rsidR="00D46F3D" w:rsidRPr="00837609">
        <w:rPr>
          <w:szCs w:val="22"/>
        </w:rPr>
        <w:t xml:space="preserve"> </w:t>
      </w:r>
      <w:r w:rsidRPr="00837609">
        <w:rPr>
          <w:sz w:val="24"/>
          <w:szCs w:val="24"/>
          <w:highlight w:val="green"/>
        </w:rPr>
        <w:t>CID 6552 (PHY):</w:t>
      </w:r>
    </w:p>
    <w:p w14:paraId="156E907F" w14:textId="6DEEA3D4" w:rsidR="00D46F3D" w:rsidRPr="00837609" w:rsidRDefault="00005E77" w:rsidP="00005E77">
      <w:pPr>
        <w:numPr>
          <w:ilvl w:val="3"/>
          <w:numId w:val="1"/>
        </w:numPr>
        <w:rPr>
          <w:szCs w:val="22"/>
        </w:rPr>
      </w:pPr>
      <w:r w:rsidRPr="00837609">
        <w:rPr>
          <w:szCs w:val="22"/>
        </w:rPr>
        <w:t>Review Comment</w:t>
      </w:r>
    </w:p>
    <w:p w14:paraId="3A1B0FCD" w14:textId="264CEF49" w:rsidR="00005E77" w:rsidRPr="00837609" w:rsidRDefault="00005E77" w:rsidP="00005E77">
      <w:pPr>
        <w:numPr>
          <w:ilvl w:val="3"/>
          <w:numId w:val="1"/>
        </w:numPr>
        <w:rPr>
          <w:szCs w:val="22"/>
        </w:rPr>
      </w:pPr>
      <w:r w:rsidRPr="00837609">
        <w:rPr>
          <w:szCs w:val="22"/>
        </w:rPr>
        <w:t>Of the 12 instances of the Cited text, 3 occurrences needed to be changes.</w:t>
      </w:r>
    </w:p>
    <w:p w14:paraId="191137DA" w14:textId="4605425B" w:rsidR="00005E77" w:rsidRPr="00837609" w:rsidRDefault="005972AC" w:rsidP="00005E77">
      <w:pPr>
        <w:numPr>
          <w:ilvl w:val="3"/>
          <w:numId w:val="1"/>
        </w:numPr>
        <w:rPr>
          <w:szCs w:val="22"/>
        </w:rPr>
      </w:pPr>
      <w:r w:rsidRPr="00837609">
        <w:rPr>
          <w:szCs w:val="22"/>
        </w:rPr>
        <w:t>Add “structure</w:t>
      </w:r>
      <w:r w:rsidR="004A2414" w:rsidRPr="00837609">
        <w:rPr>
          <w:szCs w:val="22"/>
        </w:rPr>
        <w:t>”</w:t>
      </w:r>
      <w:r w:rsidRPr="00837609">
        <w:rPr>
          <w:szCs w:val="22"/>
        </w:rPr>
        <w:t xml:space="preserve"> aft</w:t>
      </w:r>
      <w:r w:rsidR="004A2414" w:rsidRPr="00837609">
        <w:rPr>
          <w:szCs w:val="22"/>
        </w:rPr>
        <w:t>er</w:t>
      </w:r>
      <w:r w:rsidRPr="00837609">
        <w:rPr>
          <w:szCs w:val="22"/>
        </w:rPr>
        <w:t xml:space="preserve"> PPDU in the 24.9.2.2.2 changes.</w:t>
      </w:r>
    </w:p>
    <w:p w14:paraId="42FBD386" w14:textId="14D8E59D" w:rsidR="004A2414" w:rsidRPr="00837609" w:rsidRDefault="004A2414" w:rsidP="00005E77">
      <w:pPr>
        <w:numPr>
          <w:ilvl w:val="3"/>
          <w:numId w:val="1"/>
        </w:numPr>
        <w:rPr>
          <w:szCs w:val="22"/>
        </w:rPr>
      </w:pPr>
      <w:r w:rsidRPr="00837609">
        <w:rPr>
          <w:szCs w:val="22"/>
        </w:rPr>
        <w:t>Change “A CMMG” to “The format of a CMMG”</w:t>
      </w:r>
      <w:r w:rsidR="00957AD2" w:rsidRPr="00837609">
        <w:rPr>
          <w:szCs w:val="22"/>
        </w:rPr>
        <w:t xml:space="preserve"> in 25.5.4 and 25.6.2.</w:t>
      </w:r>
    </w:p>
    <w:p w14:paraId="31C997B2" w14:textId="60433581" w:rsidR="00957AD2" w:rsidRPr="00837609" w:rsidRDefault="00957AD2" w:rsidP="00005E77">
      <w:pPr>
        <w:numPr>
          <w:ilvl w:val="3"/>
          <w:numId w:val="1"/>
        </w:numPr>
        <w:rPr>
          <w:szCs w:val="22"/>
        </w:rPr>
      </w:pPr>
      <w:r w:rsidRPr="00837609">
        <w:rPr>
          <w:szCs w:val="22"/>
        </w:rPr>
        <w:t xml:space="preserve">Proposed Resolution: </w:t>
      </w:r>
    </w:p>
    <w:p w14:paraId="7DB0EC0F" w14:textId="3D2362DB" w:rsidR="005338DC" w:rsidRPr="00837609" w:rsidRDefault="00957AD2" w:rsidP="005338DC">
      <w:pPr>
        <w:numPr>
          <w:ilvl w:val="3"/>
          <w:numId w:val="1"/>
        </w:numPr>
        <w:rPr>
          <w:szCs w:val="22"/>
        </w:rPr>
      </w:pPr>
      <w:r w:rsidRPr="00837609">
        <w:rPr>
          <w:szCs w:val="22"/>
        </w:rPr>
        <w:t xml:space="preserve"> </w:t>
      </w:r>
      <w:r w:rsidR="005338DC" w:rsidRPr="00837609">
        <w:rPr>
          <w:szCs w:val="22"/>
        </w:rPr>
        <w:t xml:space="preserve">CID 6552 (PHY): Revised. Incorporate the changes shown in </w:t>
      </w:r>
      <w:r w:rsidR="00E535C6" w:rsidRPr="00837609">
        <w:rPr>
          <w:szCs w:val="22"/>
        </w:rPr>
        <w:t>11-23/1902r1</w:t>
      </w:r>
      <w:r w:rsidR="005338DC" w:rsidRPr="00837609">
        <w:rPr>
          <w:szCs w:val="22"/>
        </w:rPr>
        <w:br/>
      </w:r>
      <w:r w:rsidR="00E535C6" w:rsidRPr="00837609">
        <w:rPr>
          <w:szCs w:val="22"/>
        </w:rPr>
        <w:t>(</w:t>
      </w:r>
      <w:hyperlink r:id="rId44" w:history="1">
        <w:r w:rsidR="00E535C6" w:rsidRPr="00837609">
          <w:rPr>
            <w:rStyle w:val="Hyperlink"/>
            <w:szCs w:val="22"/>
          </w:rPr>
          <w:t>https://mentor.ieee.org/802.11/dcn/23/11-23-1902-01-000m-cid-6552-comment-resolution.docx</w:t>
        </w:r>
      </w:hyperlink>
      <w:r w:rsidR="00E535C6" w:rsidRPr="00837609">
        <w:rPr>
          <w:szCs w:val="22"/>
        </w:rPr>
        <w:t>)</w:t>
      </w:r>
    </w:p>
    <w:p w14:paraId="29103841" w14:textId="68D23073" w:rsidR="004A2414" w:rsidRPr="00837609" w:rsidRDefault="00E535C6" w:rsidP="00005E77">
      <w:pPr>
        <w:numPr>
          <w:ilvl w:val="3"/>
          <w:numId w:val="1"/>
        </w:numPr>
        <w:rPr>
          <w:szCs w:val="22"/>
        </w:rPr>
      </w:pPr>
      <w:r w:rsidRPr="00837609">
        <w:rPr>
          <w:szCs w:val="22"/>
        </w:rPr>
        <w:t>Question on the other 9 instances in the comment.</w:t>
      </w:r>
    </w:p>
    <w:p w14:paraId="3C3F4FAB" w14:textId="36DDCBF7" w:rsidR="00E535C6" w:rsidRPr="00837609" w:rsidRDefault="00256D2A" w:rsidP="00256D2A">
      <w:pPr>
        <w:numPr>
          <w:ilvl w:val="4"/>
          <w:numId w:val="1"/>
        </w:numPr>
        <w:rPr>
          <w:szCs w:val="22"/>
        </w:rPr>
      </w:pPr>
      <w:r w:rsidRPr="00837609">
        <w:rPr>
          <w:szCs w:val="22"/>
        </w:rPr>
        <w:t>There is no figure corresponding to the</w:t>
      </w:r>
      <w:r w:rsidR="000775EA" w:rsidRPr="00837609">
        <w:rPr>
          <w:szCs w:val="22"/>
        </w:rPr>
        <w:t xml:space="preserve"> PPDU description.</w:t>
      </w:r>
    </w:p>
    <w:p w14:paraId="2C397164" w14:textId="74A027B6" w:rsidR="000775EA" w:rsidRPr="00837609" w:rsidRDefault="000775EA" w:rsidP="000775EA">
      <w:pPr>
        <w:numPr>
          <w:ilvl w:val="3"/>
          <w:numId w:val="1"/>
        </w:numPr>
        <w:rPr>
          <w:szCs w:val="22"/>
        </w:rPr>
      </w:pPr>
      <w:r w:rsidRPr="00837609">
        <w:rPr>
          <w:szCs w:val="22"/>
        </w:rPr>
        <w:t>No Objection – Mark Ready for Motion</w:t>
      </w:r>
    </w:p>
    <w:p w14:paraId="57D0E954" w14:textId="77777777" w:rsidR="000775EA" w:rsidRPr="00837609" w:rsidRDefault="000775EA" w:rsidP="000775EA">
      <w:pPr>
        <w:ind w:left="1728"/>
        <w:rPr>
          <w:szCs w:val="22"/>
        </w:rPr>
      </w:pPr>
    </w:p>
    <w:p w14:paraId="0DF58F77" w14:textId="01B061B6" w:rsidR="00D46F3D" w:rsidRPr="00837609" w:rsidRDefault="000775EA" w:rsidP="00E93BF2">
      <w:pPr>
        <w:numPr>
          <w:ilvl w:val="1"/>
          <w:numId w:val="1"/>
        </w:numPr>
        <w:rPr>
          <w:szCs w:val="22"/>
        </w:rPr>
      </w:pPr>
      <w:r w:rsidRPr="00FB11C1">
        <w:rPr>
          <w:b/>
          <w:bCs/>
          <w:szCs w:val="22"/>
        </w:rPr>
        <w:t xml:space="preserve">Review </w:t>
      </w:r>
      <w:r w:rsidR="004B26A4" w:rsidRPr="00FB11C1">
        <w:rPr>
          <w:b/>
          <w:bCs/>
          <w:szCs w:val="22"/>
        </w:rPr>
        <w:t>“MAC Review” CIDs</w:t>
      </w:r>
      <w:r w:rsidR="004B26A4" w:rsidRPr="00837609">
        <w:rPr>
          <w:szCs w:val="22"/>
        </w:rPr>
        <w:t xml:space="preserve"> – Mark HAMILTON </w:t>
      </w:r>
      <w:r w:rsidR="00E93BF2" w:rsidRPr="00837609">
        <w:rPr>
          <w:szCs w:val="22"/>
        </w:rPr>
        <w:t>(Ruckus-Commscope)</w:t>
      </w:r>
      <w:r w:rsidR="00D46F3D" w:rsidRPr="00837609">
        <w:rPr>
          <w:szCs w:val="22"/>
        </w:rPr>
        <w:t xml:space="preserve"> </w:t>
      </w:r>
    </w:p>
    <w:p w14:paraId="345C5280" w14:textId="26C7B9AB" w:rsidR="00D46F3D" w:rsidRPr="00837609" w:rsidRDefault="00B94985" w:rsidP="00D35945">
      <w:pPr>
        <w:numPr>
          <w:ilvl w:val="2"/>
          <w:numId w:val="1"/>
        </w:numPr>
        <w:rPr>
          <w:szCs w:val="22"/>
        </w:rPr>
      </w:pPr>
      <w:r w:rsidRPr="00837609">
        <w:rPr>
          <w:szCs w:val="22"/>
        </w:rPr>
        <w:t>Review from the Database (see MAC AdHoc Comment file).</w:t>
      </w:r>
    </w:p>
    <w:p w14:paraId="1853A9E6" w14:textId="24505FC1" w:rsidR="00B94985" w:rsidRPr="00FB11C1" w:rsidRDefault="00633982" w:rsidP="00D35945">
      <w:pPr>
        <w:numPr>
          <w:ilvl w:val="2"/>
          <w:numId w:val="1"/>
        </w:numPr>
        <w:rPr>
          <w:szCs w:val="22"/>
          <w:highlight w:val="yellow"/>
        </w:rPr>
      </w:pPr>
      <w:r w:rsidRPr="00FB11C1">
        <w:rPr>
          <w:szCs w:val="22"/>
          <w:highlight w:val="yellow"/>
        </w:rPr>
        <w:t>CID 6443 (MAC)</w:t>
      </w:r>
    </w:p>
    <w:p w14:paraId="4225C2CA" w14:textId="75FF1FE3" w:rsidR="00D55ACD" w:rsidRPr="00837609" w:rsidRDefault="00D55ACD" w:rsidP="00633982">
      <w:pPr>
        <w:numPr>
          <w:ilvl w:val="3"/>
          <w:numId w:val="1"/>
        </w:numPr>
        <w:rPr>
          <w:szCs w:val="22"/>
        </w:rPr>
      </w:pPr>
      <w:r w:rsidRPr="00837609">
        <w:rPr>
          <w:szCs w:val="22"/>
        </w:rPr>
        <w:t>Review Comment</w:t>
      </w:r>
    </w:p>
    <w:p w14:paraId="6641312A" w14:textId="3F9E9779" w:rsidR="00633982" w:rsidRPr="00837609" w:rsidRDefault="00633982" w:rsidP="00633982">
      <w:pPr>
        <w:numPr>
          <w:ilvl w:val="3"/>
          <w:numId w:val="1"/>
        </w:numPr>
        <w:rPr>
          <w:szCs w:val="22"/>
        </w:rPr>
      </w:pPr>
      <w:r w:rsidRPr="00837609">
        <w:rPr>
          <w:szCs w:val="22"/>
        </w:rPr>
        <w:t>Assign to Mark RISON</w:t>
      </w:r>
    </w:p>
    <w:p w14:paraId="53D384F9" w14:textId="31D0A0F0" w:rsidR="00633982" w:rsidRPr="00837609" w:rsidRDefault="00633982" w:rsidP="00633982">
      <w:pPr>
        <w:numPr>
          <w:ilvl w:val="3"/>
          <w:numId w:val="1"/>
        </w:numPr>
        <w:rPr>
          <w:szCs w:val="22"/>
        </w:rPr>
      </w:pPr>
      <w:r w:rsidRPr="00837609">
        <w:rPr>
          <w:szCs w:val="22"/>
        </w:rPr>
        <w:t>Mark CID More Work Required.</w:t>
      </w:r>
    </w:p>
    <w:p w14:paraId="517E90B4" w14:textId="7CE6B370" w:rsidR="00D55ACD" w:rsidRPr="006044E2" w:rsidRDefault="00633982" w:rsidP="006044E2">
      <w:pPr>
        <w:numPr>
          <w:ilvl w:val="3"/>
          <w:numId w:val="1"/>
        </w:numPr>
        <w:rPr>
          <w:szCs w:val="22"/>
        </w:rPr>
      </w:pPr>
      <w:r w:rsidRPr="00837609">
        <w:rPr>
          <w:szCs w:val="22"/>
        </w:rPr>
        <w:t>Schedule for</w:t>
      </w:r>
      <w:r w:rsidR="00D55ACD" w:rsidRPr="00837609">
        <w:rPr>
          <w:szCs w:val="22"/>
        </w:rPr>
        <w:t xml:space="preserve"> 2024 January Interim.</w:t>
      </w:r>
    </w:p>
    <w:p w14:paraId="14188EDC" w14:textId="2F10E8B2" w:rsidR="00B94985" w:rsidRPr="00837609" w:rsidRDefault="00B94985" w:rsidP="00D35945">
      <w:pPr>
        <w:numPr>
          <w:ilvl w:val="2"/>
          <w:numId w:val="1"/>
        </w:numPr>
        <w:rPr>
          <w:szCs w:val="22"/>
        </w:rPr>
      </w:pPr>
      <w:r w:rsidRPr="00837609">
        <w:rPr>
          <w:szCs w:val="22"/>
        </w:rPr>
        <w:t xml:space="preserve"> </w:t>
      </w:r>
      <w:r w:rsidR="00D55ACD" w:rsidRPr="00837609">
        <w:rPr>
          <w:szCs w:val="22"/>
        </w:rPr>
        <w:t xml:space="preserve"> </w:t>
      </w:r>
      <w:r w:rsidR="00D55ACD" w:rsidRPr="00FB11C1">
        <w:rPr>
          <w:szCs w:val="22"/>
          <w:highlight w:val="yellow"/>
        </w:rPr>
        <w:t>CID 6173 (MAC)</w:t>
      </w:r>
    </w:p>
    <w:p w14:paraId="5AF9FE8C" w14:textId="4DAEA28B" w:rsidR="00D55ACD" w:rsidRPr="00837609" w:rsidRDefault="00D55ACD" w:rsidP="00D55ACD">
      <w:pPr>
        <w:numPr>
          <w:ilvl w:val="3"/>
          <w:numId w:val="1"/>
        </w:numPr>
        <w:rPr>
          <w:szCs w:val="22"/>
        </w:rPr>
      </w:pPr>
      <w:r w:rsidRPr="00837609">
        <w:rPr>
          <w:szCs w:val="22"/>
        </w:rPr>
        <w:t>Review comment</w:t>
      </w:r>
    </w:p>
    <w:p w14:paraId="2464D59A" w14:textId="1F9F9BF9" w:rsidR="000836B7" w:rsidRPr="00837609" w:rsidRDefault="000836B7" w:rsidP="00D55ACD">
      <w:pPr>
        <w:numPr>
          <w:ilvl w:val="3"/>
          <w:numId w:val="1"/>
        </w:numPr>
        <w:rPr>
          <w:szCs w:val="22"/>
        </w:rPr>
      </w:pPr>
      <w:r w:rsidRPr="00837609">
        <w:rPr>
          <w:szCs w:val="22"/>
        </w:rPr>
        <w:t>Discussion on if “may” or “shall” was done on purpose.</w:t>
      </w:r>
    </w:p>
    <w:p w14:paraId="38708248" w14:textId="72D7C054" w:rsidR="000836B7" w:rsidRPr="00837609" w:rsidRDefault="002B69E1" w:rsidP="00D55ACD">
      <w:pPr>
        <w:numPr>
          <w:ilvl w:val="3"/>
          <w:numId w:val="1"/>
        </w:numPr>
        <w:rPr>
          <w:szCs w:val="22"/>
        </w:rPr>
      </w:pPr>
      <w:r w:rsidRPr="00837609">
        <w:rPr>
          <w:szCs w:val="22"/>
        </w:rPr>
        <w:t>Review of the Context of 11.5.4</w:t>
      </w:r>
      <w:r w:rsidR="001C6A5E" w:rsidRPr="00837609">
        <w:rPr>
          <w:szCs w:val="22"/>
        </w:rPr>
        <w:t>.</w:t>
      </w:r>
    </w:p>
    <w:p w14:paraId="7170BE86" w14:textId="6BC20AAD" w:rsidR="001C6A5E" w:rsidRPr="00837609" w:rsidRDefault="001C6A5E" w:rsidP="00D55ACD">
      <w:pPr>
        <w:numPr>
          <w:ilvl w:val="3"/>
          <w:numId w:val="1"/>
        </w:numPr>
        <w:rPr>
          <w:szCs w:val="22"/>
        </w:rPr>
      </w:pPr>
      <w:r w:rsidRPr="00837609">
        <w:rPr>
          <w:szCs w:val="22"/>
        </w:rPr>
        <w:t>Discussion on the duplication of the requirement in the standard.</w:t>
      </w:r>
    </w:p>
    <w:p w14:paraId="0D908BED" w14:textId="724C4EFC" w:rsidR="001C6A5E" w:rsidRPr="00837609" w:rsidRDefault="007A668E" w:rsidP="00D55ACD">
      <w:pPr>
        <w:numPr>
          <w:ilvl w:val="3"/>
          <w:numId w:val="1"/>
        </w:numPr>
        <w:rPr>
          <w:szCs w:val="22"/>
        </w:rPr>
      </w:pPr>
      <w:r w:rsidRPr="00837609">
        <w:rPr>
          <w:szCs w:val="22"/>
        </w:rPr>
        <w:t xml:space="preserve">Discussion on if we have repetition or not, and if we add “is” then we </w:t>
      </w:r>
      <w:r w:rsidR="002859FE" w:rsidRPr="00837609">
        <w:rPr>
          <w:szCs w:val="22"/>
        </w:rPr>
        <w:t>could make it a NOTE and not duplicate it.</w:t>
      </w:r>
    </w:p>
    <w:p w14:paraId="491A62F2" w14:textId="3FF80F73" w:rsidR="002859FE" w:rsidRPr="00837609" w:rsidRDefault="00905C7B" w:rsidP="00D55ACD">
      <w:pPr>
        <w:numPr>
          <w:ilvl w:val="3"/>
          <w:numId w:val="1"/>
        </w:numPr>
        <w:rPr>
          <w:szCs w:val="22"/>
        </w:rPr>
      </w:pPr>
      <w:r w:rsidRPr="00837609">
        <w:rPr>
          <w:szCs w:val="22"/>
        </w:rPr>
        <w:t>This is not really conflicting.</w:t>
      </w:r>
    </w:p>
    <w:p w14:paraId="48A98B3C" w14:textId="67691F41" w:rsidR="009C00A2" w:rsidRPr="00837609" w:rsidRDefault="009C00A2" w:rsidP="00C326AD">
      <w:pPr>
        <w:numPr>
          <w:ilvl w:val="3"/>
          <w:numId w:val="1"/>
        </w:numPr>
        <w:rPr>
          <w:szCs w:val="22"/>
        </w:rPr>
      </w:pPr>
      <w:r w:rsidRPr="00837609">
        <w:rPr>
          <w:szCs w:val="22"/>
        </w:rPr>
        <w:t>Assign to Mark RISON</w:t>
      </w:r>
    </w:p>
    <w:p w14:paraId="3C1DBAD2" w14:textId="0CB71F2B" w:rsidR="00C326AD" w:rsidRPr="00837609" w:rsidRDefault="00C326AD" w:rsidP="00C326AD">
      <w:pPr>
        <w:numPr>
          <w:ilvl w:val="3"/>
          <w:numId w:val="1"/>
        </w:numPr>
        <w:rPr>
          <w:szCs w:val="22"/>
        </w:rPr>
      </w:pPr>
      <w:r w:rsidRPr="00837609">
        <w:rPr>
          <w:szCs w:val="22"/>
        </w:rPr>
        <w:t>Mark CID as More Work Require</w:t>
      </w:r>
      <w:r w:rsidR="00CD0655" w:rsidRPr="00837609">
        <w:rPr>
          <w:szCs w:val="22"/>
        </w:rPr>
        <w:t>d</w:t>
      </w:r>
    </w:p>
    <w:p w14:paraId="14F7123C" w14:textId="23A91AF8" w:rsidR="00CD0655" w:rsidRPr="00837609" w:rsidRDefault="00CD0655" w:rsidP="00C326AD">
      <w:pPr>
        <w:numPr>
          <w:ilvl w:val="3"/>
          <w:numId w:val="1"/>
        </w:numPr>
        <w:rPr>
          <w:szCs w:val="22"/>
        </w:rPr>
      </w:pPr>
      <w:r w:rsidRPr="00837609">
        <w:rPr>
          <w:szCs w:val="22"/>
        </w:rPr>
        <w:t>Schedule for the 2024 January 802 Plenary.</w:t>
      </w:r>
    </w:p>
    <w:p w14:paraId="26100BA5" w14:textId="77777777" w:rsidR="00CD0655" w:rsidRPr="00837609" w:rsidRDefault="00CD0655" w:rsidP="00CD0655">
      <w:pPr>
        <w:ind w:left="1728"/>
        <w:rPr>
          <w:szCs w:val="22"/>
        </w:rPr>
      </w:pPr>
    </w:p>
    <w:p w14:paraId="65C8CA9C" w14:textId="77777777" w:rsidR="006044E2" w:rsidRDefault="00CD0655" w:rsidP="009C7D75">
      <w:pPr>
        <w:numPr>
          <w:ilvl w:val="1"/>
          <w:numId w:val="1"/>
        </w:numPr>
        <w:rPr>
          <w:szCs w:val="22"/>
        </w:rPr>
      </w:pPr>
      <w:r w:rsidRPr="006044E2">
        <w:rPr>
          <w:szCs w:val="22"/>
        </w:rPr>
        <w:t>AdHoc Chairs, we need updates and Comment Files posted by end of AM1 Thursday.</w:t>
      </w:r>
    </w:p>
    <w:p w14:paraId="2BDD5377" w14:textId="1D266A4D" w:rsidR="00CD0655" w:rsidRPr="006044E2" w:rsidRDefault="00CD0655" w:rsidP="009C7D75">
      <w:pPr>
        <w:numPr>
          <w:ilvl w:val="1"/>
          <w:numId w:val="1"/>
        </w:numPr>
        <w:rPr>
          <w:szCs w:val="22"/>
        </w:rPr>
      </w:pPr>
      <w:r w:rsidRPr="006044E2">
        <w:rPr>
          <w:szCs w:val="22"/>
        </w:rPr>
        <w:t>Recess 6:02pm HST.</w:t>
      </w:r>
    </w:p>
    <w:p w14:paraId="6B19565E" w14:textId="3EB8555A" w:rsidR="00B27AA5" w:rsidRPr="00837609" w:rsidRDefault="00B27AA5" w:rsidP="00B27AA5">
      <w:pPr>
        <w:pStyle w:val="ListParagraph"/>
        <w:numPr>
          <w:ilvl w:val="0"/>
          <w:numId w:val="1"/>
        </w:numPr>
        <w:rPr>
          <w:szCs w:val="22"/>
        </w:rPr>
      </w:pPr>
      <w:r w:rsidRPr="00837609">
        <w:rPr>
          <w:b/>
          <w:bCs/>
          <w:szCs w:val="22"/>
        </w:rPr>
        <w:lastRenderedPageBreak/>
        <w:t>TGme (REVme) Mixed-mode –Thursday, November 16, 2023, at 016:00-18:00 ET.</w:t>
      </w:r>
    </w:p>
    <w:p w14:paraId="4613436B" w14:textId="01B6C9F5" w:rsidR="00B27AA5" w:rsidRPr="00837609" w:rsidRDefault="00B27AA5" w:rsidP="00B27AA5">
      <w:pPr>
        <w:numPr>
          <w:ilvl w:val="1"/>
          <w:numId w:val="1"/>
        </w:numPr>
        <w:rPr>
          <w:szCs w:val="22"/>
        </w:rPr>
      </w:pPr>
      <w:r w:rsidRPr="00837609">
        <w:rPr>
          <w:b/>
          <w:bCs/>
          <w:szCs w:val="22"/>
        </w:rPr>
        <w:t>Called to order</w:t>
      </w:r>
      <w:r w:rsidRPr="00837609">
        <w:rPr>
          <w:szCs w:val="22"/>
        </w:rPr>
        <w:t xml:space="preserve"> 4:0</w:t>
      </w:r>
      <w:r w:rsidR="00FF49C3" w:rsidRPr="00837609">
        <w:rPr>
          <w:szCs w:val="22"/>
        </w:rPr>
        <w:t>4</w:t>
      </w:r>
      <w:r w:rsidRPr="00837609">
        <w:rPr>
          <w:szCs w:val="22"/>
        </w:rPr>
        <w:t>pm HST by the TG Chair, Michael MONTEMURRO (Huawei).</w:t>
      </w:r>
    </w:p>
    <w:p w14:paraId="6C0E2FAB" w14:textId="77777777" w:rsidR="00B27AA5" w:rsidRPr="00837609" w:rsidRDefault="00B27AA5" w:rsidP="00B27AA5">
      <w:pPr>
        <w:ind w:left="792"/>
        <w:rPr>
          <w:szCs w:val="22"/>
        </w:rPr>
      </w:pPr>
    </w:p>
    <w:p w14:paraId="77479E1E" w14:textId="77777777" w:rsidR="00B27AA5" w:rsidRPr="00837609" w:rsidRDefault="00B27AA5" w:rsidP="00B27AA5">
      <w:pPr>
        <w:numPr>
          <w:ilvl w:val="1"/>
          <w:numId w:val="1"/>
        </w:numPr>
        <w:rPr>
          <w:szCs w:val="22"/>
        </w:rPr>
      </w:pPr>
      <w:r w:rsidRPr="00837609">
        <w:rPr>
          <w:b/>
          <w:bCs/>
          <w:szCs w:val="22"/>
        </w:rPr>
        <w:t>Introductions of</w:t>
      </w:r>
      <w:r w:rsidRPr="00837609">
        <w:rPr>
          <w:szCs w:val="22"/>
        </w:rPr>
        <w:t xml:space="preserve"> other Officers present:</w:t>
      </w:r>
    </w:p>
    <w:p w14:paraId="1189CD6D" w14:textId="77777777" w:rsidR="00B27AA5" w:rsidRPr="00837609" w:rsidRDefault="00B27AA5" w:rsidP="00B27AA5">
      <w:pPr>
        <w:pStyle w:val="ListParagraph"/>
        <w:numPr>
          <w:ilvl w:val="2"/>
          <w:numId w:val="1"/>
        </w:numPr>
        <w:rPr>
          <w:szCs w:val="22"/>
        </w:rPr>
      </w:pPr>
      <w:r w:rsidRPr="00837609">
        <w:rPr>
          <w:szCs w:val="22"/>
        </w:rPr>
        <w:t>Vice Chair - Mark HAMILTON (Ruckus/CommScope)</w:t>
      </w:r>
    </w:p>
    <w:p w14:paraId="6E9A910E" w14:textId="77777777" w:rsidR="00B27AA5" w:rsidRPr="00837609" w:rsidRDefault="00B27AA5" w:rsidP="00B27AA5">
      <w:pPr>
        <w:pStyle w:val="ListParagraph"/>
        <w:numPr>
          <w:ilvl w:val="2"/>
          <w:numId w:val="1"/>
        </w:numPr>
        <w:rPr>
          <w:szCs w:val="22"/>
        </w:rPr>
      </w:pPr>
      <w:r w:rsidRPr="00837609">
        <w:rPr>
          <w:szCs w:val="22"/>
        </w:rPr>
        <w:t>Vice Chair - Mark RISON (Samsung)</w:t>
      </w:r>
    </w:p>
    <w:p w14:paraId="3ABBCAB6" w14:textId="77777777" w:rsidR="00B27AA5" w:rsidRPr="00837609" w:rsidRDefault="00B27AA5" w:rsidP="00B27AA5">
      <w:pPr>
        <w:pStyle w:val="ListParagraph"/>
        <w:numPr>
          <w:ilvl w:val="2"/>
          <w:numId w:val="1"/>
        </w:numPr>
        <w:rPr>
          <w:szCs w:val="22"/>
        </w:rPr>
      </w:pPr>
      <w:r w:rsidRPr="00837609">
        <w:rPr>
          <w:szCs w:val="22"/>
        </w:rPr>
        <w:t>Editor - Emily QI (Intel)</w:t>
      </w:r>
    </w:p>
    <w:p w14:paraId="515C6F13" w14:textId="77777777" w:rsidR="00B27AA5" w:rsidRPr="00837609" w:rsidRDefault="00B27AA5" w:rsidP="00B27AA5">
      <w:pPr>
        <w:pStyle w:val="ListParagraph"/>
        <w:numPr>
          <w:ilvl w:val="2"/>
          <w:numId w:val="1"/>
        </w:numPr>
        <w:rPr>
          <w:szCs w:val="22"/>
        </w:rPr>
      </w:pPr>
      <w:r w:rsidRPr="00837609">
        <w:rPr>
          <w:szCs w:val="22"/>
        </w:rPr>
        <w:t>Secretary - Jon ROSDAHL (Qualcomm)</w:t>
      </w:r>
    </w:p>
    <w:p w14:paraId="621E0644" w14:textId="77777777" w:rsidR="00B27AA5" w:rsidRPr="00837609" w:rsidRDefault="00B27AA5" w:rsidP="00B27AA5">
      <w:pPr>
        <w:pStyle w:val="ListParagraph"/>
        <w:ind w:left="1224"/>
        <w:rPr>
          <w:szCs w:val="22"/>
        </w:rPr>
      </w:pPr>
    </w:p>
    <w:p w14:paraId="34E33ACA" w14:textId="77777777" w:rsidR="00B27AA5" w:rsidRPr="00837609" w:rsidRDefault="00B27AA5" w:rsidP="00B27AA5">
      <w:pPr>
        <w:numPr>
          <w:ilvl w:val="1"/>
          <w:numId w:val="1"/>
        </w:numPr>
        <w:rPr>
          <w:szCs w:val="22"/>
        </w:rPr>
      </w:pPr>
      <w:r w:rsidRPr="00837609">
        <w:rPr>
          <w:b/>
          <w:bCs/>
          <w:szCs w:val="22"/>
        </w:rPr>
        <w:t>Remember that Registration</w:t>
      </w:r>
      <w:r w:rsidRPr="00837609">
        <w:rPr>
          <w:szCs w:val="22"/>
        </w:rPr>
        <w:t xml:space="preserve"> is required for this meeting and all the meetings this week as part of the 2023 July 802 Plenary.</w:t>
      </w:r>
    </w:p>
    <w:p w14:paraId="0C533A4B" w14:textId="77777777" w:rsidR="00B27AA5" w:rsidRPr="00837609" w:rsidRDefault="00B27AA5" w:rsidP="00B27AA5">
      <w:pPr>
        <w:ind w:left="792"/>
        <w:rPr>
          <w:szCs w:val="22"/>
        </w:rPr>
      </w:pPr>
    </w:p>
    <w:p w14:paraId="6FEFF9BA" w14:textId="77777777" w:rsidR="00B27AA5" w:rsidRPr="00837609" w:rsidRDefault="00B27AA5" w:rsidP="00B27AA5">
      <w:pPr>
        <w:numPr>
          <w:ilvl w:val="1"/>
          <w:numId w:val="1"/>
        </w:numPr>
        <w:rPr>
          <w:b/>
          <w:bCs/>
          <w:szCs w:val="22"/>
        </w:rPr>
      </w:pPr>
      <w:r w:rsidRPr="00837609">
        <w:rPr>
          <w:b/>
          <w:bCs/>
          <w:szCs w:val="22"/>
        </w:rPr>
        <w:t>Review Patent Policy and Copyright policy and Participation Policies.</w:t>
      </w:r>
    </w:p>
    <w:p w14:paraId="644C5465" w14:textId="77777777" w:rsidR="00B27AA5" w:rsidRPr="00837609" w:rsidRDefault="00B27AA5" w:rsidP="00B27AA5">
      <w:pPr>
        <w:numPr>
          <w:ilvl w:val="2"/>
          <w:numId w:val="1"/>
        </w:numPr>
        <w:rPr>
          <w:szCs w:val="22"/>
        </w:rPr>
      </w:pPr>
      <w:r w:rsidRPr="00837609">
        <w:rPr>
          <w:szCs w:val="22"/>
        </w:rPr>
        <w:t>No Issues noted.</w:t>
      </w:r>
    </w:p>
    <w:p w14:paraId="5F4EA265" w14:textId="77777777" w:rsidR="00B27AA5" w:rsidRPr="00837609" w:rsidRDefault="00B27AA5" w:rsidP="00B27AA5">
      <w:pPr>
        <w:ind w:left="1224"/>
        <w:rPr>
          <w:szCs w:val="22"/>
        </w:rPr>
      </w:pPr>
    </w:p>
    <w:p w14:paraId="66B8F89F" w14:textId="77777777" w:rsidR="00B27AA5" w:rsidRPr="00837609" w:rsidRDefault="00B27AA5" w:rsidP="00B27AA5">
      <w:pPr>
        <w:numPr>
          <w:ilvl w:val="1"/>
          <w:numId w:val="1"/>
        </w:numPr>
        <w:rPr>
          <w:szCs w:val="22"/>
        </w:rPr>
      </w:pPr>
      <w:r w:rsidRPr="00837609">
        <w:rPr>
          <w:b/>
          <w:bCs/>
          <w:szCs w:val="22"/>
        </w:rPr>
        <w:t>Review Agenda 11-23/1695r6</w:t>
      </w:r>
      <w:r w:rsidRPr="00837609">
        <w:rPr>
          <w:szCs w:val="22"/>
        </w:rPr>
        <w:t>:</w:t>
      </w:r>
    </w:p>
    <w:p w14:paraId="15610038" w14:textId="59F73ACF" w:rsidR="00FF49C3" w:rsidRPr="00837609" w:rsidRDefault="00000000" w:rsidP="00FF49C3">
      <w:pPr>
        <w:numPr>
          <w:ilvl w:val="2"/>
          <w:numId w:val="1"/>
        </w:numPr>
        <w:rPr>
          <w:szCs w:val="22"/>
        </w:rPr>
      </w:pPr>
      <w:hyperlink r:id="rId45" w:history="1">
        <w:r w:rsidR="00415409" w:rsidRPr="00837609">
          <w:rPr>
            <w:rStyle w:val="Hyperlink"/>
            <w:szCs w:val="22"/>
          </w:rPr>
          <w:t>https://mentor.ieee.org/802.11/dcn/23/11-23-1695-06-000m-revme-agenda-november-2023-session.pptx</w:t>
        </w:r>
      </w:hyperlink>
      <w:r w:rsidR="00415409" w:rsidRPr="00837609">
        <w:rPr>
          <w:szCs w:val="22"/>
        </w:rPr>
        <w:t xml:space="preserve"> </w:t>
      </w:r>
    </w:p>
    <w:p w14:paraId="38FBA4D5" w14:textId="5E173A46" w:rsidR="00F0222E" w:rsidRPr="00837609" w:rsidRDefault="00F0222E" w:rsidP="00F0222E">
      <w:pPr>
        <w:numPr>
          <w:ilvl w:val="2"/>
          <w:numId w:val="1"/>
        </w:numPr>
        <w:rPr>
          <w:szCs w:val="22"/>
        </w:rPr>
      </w:pPr>
      <w:r w:rsidRPr="00837609">
        <w:rPr>
          <w:szCs w:val="22"/>
        </w:rPr>
        <w:t xml:space="preserve"> </w:t>
      </w:r>
      <w:r w:rsidRPr="00837609">
        <w:rPr>
          <w:rFonts w:eastAsia="MS PGothic" w:cstheme="minorBidi"/>
          <w:color w:val="000000" w:themeColor="text1"/>
          <w:kern w:val="24"/>
          <w:szCs w:val="22"/>
        </w:rPr>
        <w:t>Thursday November 17, 4pm HST</w:t>
      </w:r>
    </w:p>
    <w:p w14:paraId="28EF4AD5" w14:textId="77777777" w:rsidR="00F0222E" w:rsidRPr="00837609" w:rsidRDefault="00F0222E" w:rsidP="00F0222E">
      <w:pPr>
        <w:kinsoku w:val="0"/>
        <w:overflowPunct w:val="0"/>
        <w:ind w:left="720"/>
        <w:textAlignment w:val="baseline"/>
        <w:rPr>
          <w:szCs w:val="22"/>
        </w:rPr>
      </w:pPr>
      <w:r w:rsidRPr="00837609">
        <w:rPr>
          <w:rFonts w:eastAsia="MS PGothic" w:cstheme="minorBidi"/>
          <w:color w:val="000000" w:themeColor="text1"/>
          <w:kern w:val="24"/>
          <w:szCs w:val="22"/>
        </w:rPr>
        <w:t>Motions</w:t>
      </w:r>
    </w:p>
    <w:p w14:paraId="7F16A3D8" w14:textId="77777777" w:rsidR="00F0222E" w:rsidRPr="00837609" w:rsidRDefault="00F0222E" w:rsidP="00F0222E">
      <w:pPr>
        <w:kinsoku w:val="0"/>
        <w:overflowPunct w:val="0"/>
        <w:ind w:left="1440"/>
        <w:textAlignment w:val="baseline"/>
        <w:rPr>
          <w:szCs w:val="22"/>
        </w:rPr>
      </w:pPr>
      <w:r w:rsidRPr="00837609">
        <w:rPr>
          <w:rFonts w:eastAsia="MS PGothic" w:cstheme="minorBidi"/>
          <w:color w:val="000000" w:themeColor="text1"/>
          <w:kern w:val="24"/>
          <w:szCs w:val="22"/>
        </w:rPr>
        <w:t>Doc 11-23/24r12 – slides 30 through 32</w:t>
      </w:r>
    </w:p>
    <w:p w14:paraId="229886D6" w14:textId="77777777" w:rsidR="00F0222E" w:rsidRPr="00837609" w:rsidRDefault="00F0222E" w:rsidP="00F0222E">
      <w:pPr>
        <w:kinsoku w:val="0"/>
        <w:overflowPunct w:val="0"/>
        <w:ind w:left="720"/>
        <w:textAlignment w:val="baseline"/>
        <w:rPr>
          <w:szCs w:val="22"/>
        </w:rPr>
      </w:pPr>
      <w:r w:rsidRPr="00837609">
        <w:rPr>
          <w:rFonts w:eastAsia="MS PGothic" w:cstheme="minorBidi"/>
          <w:color w:val="000000" w:themeColor="text1"/>
          <w:kern w:val="24"/>
          <w:szCs w:val="22"/>
        </w:rPr>
        <w:t xml:space="preserve">Comment Resolution </w:t>
      </w:r>
    </w:p>
    <w:p w14:paraId="507992D6" w14:textId="77777777" w:rsidR="00F0222E" w:rsidRPr="00837609" w:rsidRDefault="00F0222E" w:rsidP="00F0222E">
      <w:pPr>
        <w:kinsoku w:val="0"/>
        <w:overflowPunct w:val="0"/>
        <w:ind w:left="1440"/>
        <w:textAlignment w:val="baseline"/>
        <w:rPr>
          <w:szCs w:val="22"/>
        </w:rPr>
      </w:pPr>
      <w:r w:rsidRPr="00837609">
        <w:rPr>
          <w:rFonts w:eastAsia="MS PGothic" w:cstheme="minorBidi"/>
          <w:color w:val="000000" w:themeColor="text1"/>
          <w:kern w:val="24"/>
          <w:szCs w:val="22"/>
        </w:rPr>
        <w:t>CID 6412, 6228, 6181, 6153 and 6026 (ED1) – doc 11-23/1747 – Qi (Intel)</w:t>
      </w:r>
    </w:p>
    <w:p w14:paraId="63030670" w14:textId="77777777" w:rsidR="00F0222E" w:rsidRPr="00837609" w:rsidRDefault="00F0222E" w:rsidP="00F0222E">
      <w:pPr>
        <w:kinsoku w:val="0"/>
        <w:overflowPunct w:val="0"/>
        <w:ind w:left="1440"/>
        <w:textAlignment w:val="baseline"/>
        <w:rPr>
          <w:szCs w:val="22"/>
        </w:rPr>
      </w:pPr>
      <w:r w:rsidRPr="00837609">
        <w:rPr>
          <w:rFonts w:eastAsia="MS PGothic" w:cstheme="minorBidi"/>
          <w:color w:val="000000" w:themeColor="text1"/>
          <w:kern w:val="24"/>
          <w:szCs w:val="22"/>
        </w:rPr>
        <w:t>CIDs 6125-6134 – doc 11-23/2024 and 11-23/2028 – Hedayat (Apple)</w:t>
      </w:r>
    </w:p>
    <w:p w14:paraId="061AE9B5" w14:textId="77777777" w:rsidR="00F0222E" w:rsidRPr="00837609" w:rsidRDefault="00F0222E" w:rsidP="00F0222E">
      <w:pPr>
        <w:kinsoku w:val="0"/>
        <w:overflowPunct w:val="0"/>
        <w:ind w:left="1440"/>
        <w:textAlignment w:val="baseline"/>
        <w:rPr>
          <w:szCs w:val="22"/>
        </w:rPr>
      </w:pPr>
      <w:r w:rsidRPr="00837609">
        <w:rPr>
          <w:rFonts w:eastAsia="MS PGothic" w:cstheme="minorBidi"/>
          <w:color w:val="000000" w:themeColor="text1"/>
          <w:kern w:val="24"/>
          <w:szCs w:val="22"/>
        </w:rPr>
        <w:t>CID 6018, 6028, 6029 – doc 11-23/2034 – Qi (Intel)</w:t>
      </w:r>
    </w:p>
    <w:p w14:paraId="51847143" w14:textId="77777777" w:rsidR="00F0222E" w:rsidRPr="00837609" w:rsidRDefault="00F0222E" w:rsidP="00F0222E">
      <w:pPr>
        <w:kinsoku w:val="0"/>
        <w:overflowPunct w:val="0"/>
        <w:ind w:left="1440"/>
        <w:textAlignment w:val="baseline"/>
        <w:rPr>
          <w:szCs w:val="22"/>
        </w:rPr>
      </w:pPr>
      <w:r w:rsidRPr="00837609">
        <w:rPr>
          <w:rFonts w:eastAsia="MS PGothic" w:cstheme="minorBidi"/>
          <w:color w:val="000000" w:themeColor="text1"/>
          <w:kern w:val="24"/>
          <w:szCs w:val="22"/>
        </w:rPr>
        <w:t>CID 6016, 6017 (others) – doc 11-23/2035 – Qi (Intel)</w:t>
      </w:r>
    </w:p>
    <w:p w14:paraId="60F9ED22" w14:textId="77777777" w:rsidR="00F0222E" w:rsidRPr="00837609" w:rsidRDefault="00F0222E" w:rsidP="00F0222E">
      <w:pPr>
        <w:kinsoku w:val="0"/>
        <w:overflowPunct w:val="0"/>
        <w:ind w:left="1440"/>
        <w:textAlignment w:val="baseline"/>
        <w:rPr>
          <w:szCs w:val="22"/>
        </w:rPr>
      </w:pPr>
      <w:r w:rsidRPr="00837609">
        <w:rPr>
          <w:rFonts w:eastAsia="MS PGothic" w:cstheme="minorBidi"/>
          <w:color w:val="000000" w:themeColor="text1"/>
          <w:kern w:val="24"/>
          <w:szCs w:val="22"/>
        </w:rPr>
        <w:t>CID 6032, 6033 – doc 11-23/2074 – Halasz (Morse Micro)</w:t>
      </w:r>
    </w:p>
    <w:p w14:paraId="6F0B0A5D" w14:textId="77777777" w:rsidR="00F0222E" w:rsidRPr="00837609" w:rsidRDefault="00F0222E" w:rsidP="00F0222E">
      <w:pPr>
        <w:kinsoku w:val="0"/>
        <w:overflowPunct w:val="0"/>
        <w:ind w:left="1440"/>
        <w:textAlignment w:val="baseline"/>
        <w:rPr>
          <w:szCs w:val="22"/>
        </w:rPr>
      </w:pPr>
      <w:r w:rsidRPr="00837609">
        <w:rPr>
          <w:rFonts w:eastAsia="MS PGothic" w:cstheme="minorBidi"/>
          <w:color w:val="000000" w:themeColor="text1"/>
          <w:kern w:val="24"/>
          <w:szCs w:val="22"/>
        </w:rPr>
        <w:t>CID 6041 – doc 11-23/2058 – Kandala (Samsung)</w:t>
      </w:r>
    </w:p>
    <w:p w14:paraId="159989E6" w14:textId="77777777" w:rsidR="00F0222E" w:rsidRPr="00837609" w:rsidRDefault="00F0222E" w:rsidP="00F0222E">
      <w:pPr>
        <w:kinsoku w:val="0"/>
        <w:overflowPunct w:val="0"/>
        <w:ind w:left="720"/>
        <w:textAlignment w:val="baseline"/>
        <w:rPr>
          <w:szCs w:val="22"/>
        </w:rPr>
      </w:pPr>
      <w:r w:rsidRPr="00837609">
        <w:rPr>
          <w:rFonts w:eastAsia="MS PGothic" w:cstheme="minorBidi"/>
          <w:color w:val="000000" w:themeColor="text1"/>
          <w:kern w:val="24"/>
          <w:szCs w:val="22"/>
        </w:rPr>
        <w:t>Teleconferences, Plans for January, December adhoc reminder</w:t>
      </w:r>
    </w:p>
    <w:p w14:paraId="3E4BF6A0" w14:textId="77777777" w:rsidR="00F0222E" w:rsidRPr="00837609" w:rsidRDefault="00F0222E" w:rsidP="00F0222E">
      <w:pPr>
        <w:kinsoku w:val="0"/>
        <w:overflowPunct w:val="0"/>
        <w:ind w:left="720"/>
        <w:textAlignment w:val="baseline"/>
        <w:rPr>
          <w:szCs w:val="22"/>
        </w:rPr>
      </w:pPr>
      <w:r w:rsidRPr="00837609">
        <w:rPr>
          <w:rFonts w:eastAsia="MS PGothic" w:cstheme="minorBidi"/>
          <w:color w:val="000000" w:themeColor="text1"/>
          <w:kern w:val="24"/>
          <w:szCs w:val="22"/>
        </w:rPr>
        <w:t>AoB</w:t>
      </w:r>
    </w:p>
    <w:p w14:paraId="2479C2DB" w14:textId="03412934" w:rsidR="00F0222E" w:rsidRPr="00837609" w:rsidRDefault="00F0222E" w:rsidP="00F0222E">
      <w:pPr>
        <w:ind w:left="1224"/>
        <w:rPr>
          <w:szCs w:val="22"/>
        </w:rPr>
      </w:pPr>
      <w:r w:rsidRPr="00837609">
        <w:rPr>
          <w:rFonts w:eastAsia="MS PGothic" w:cstheme="minorBidi"/>
          <w:color w:val="000000" w:themeColor="text1"/>
          <w:kern w:val="24"/>
          <w:szCs w:val="22"/>
        </w:rPr>
        <w:t>Adjourn</w:t>
      </w:r>
    </w:p>
    <w:p w14:paraId="532292D7" w14:textId="2E7AD2B7" w:rsidR="00D55ACD" w:rsidRPr="00837609" w:rsidRDefault="00F61F0E" w:rsidP="00D35945">
      <w:pPr>
        <w:numPr>
          <w:ilvl w:val="2"/>
          <w:numId w:val="1"/>
        </w:numPr>
        <w:rPr>
          <w:szCs w:val="22"/>
        </w:rPr>
      </w:pPr>
      <w:r w:rsidRPr="00837609">
        <w:rPr>
          <w:szCs w:val="22"/>
        </w:rPr>
        <w:t>Question on if 11-23/24r12 was posted or not – it was confirmed to be.</w:t>
      </w:r>
    </w:p>
    <w:p w14:paraId="716A6A67" w14:textId="0D1BC3AF" w:rsidR="00F61F0E" w:rsidRPr="00837609" w:rsidRDefault="00F61F0E" w:rsidP="00D35945">
      <w:pPr>
        <w:numPr>
          <w:ilvl w:val="2"/>
          <w:numId w:val="1"/>
        </w:numPr>
        <w:rPr>
          <w:szCs w:val="22"/>
        </w:rPr>
      </w:pPr>
      <w:r w:rsidRPr="00837609">
        <w:rPr>
          <w:szCs w:val="22"/>
        </w:rPr>
        <w:t>Change 11-23/20</w:t>
      </w:r>
      <w:r w:rsidR="0042480B" w:rsidRPr="00837609">
        <w:rPr>
          <w:szCs w:val="22"/>
        </w:rPr>
        <w:t xml:space="preserve">58 presenter to </w:t>
      </w:r>
    </w:p>
    <w:p w14:paraId="18EFFAC3" w14:textId="4E8929B7" w:rsidR="00F84A88" w:rsidRPr="00837609" w:rsidRDefault="00F84A88" w:rsidP="00D35945">
      <w:pPr>
        <w:numPr>
          <w:ilvl w:val="2"/>
          <w:numId w:val="1"/>
        </w:numPr>
        <w:rPr>
          <w:szCs w:val="22"/>
        </w:rPr>
      </w:pPr>
      <w:r w:rsidRPr="00837609">
        <w:rPr>
          <w:szCs w:val="22"/>
        </w:rPr>
        <w:t xml:space="preserve">No objection to updated </w:t>
      </w:r>
      <w:r w:rsidR="00985B1C" w:rsidRPr="00837609">
        <w:rPr>
          <w:szCs w:val="22"/>
        </w:rPr>
        <w:t>Agenda.</w:t>
      </w:r>
    </w:p>
    <w:p w14:paraId="347E124E" w14:textId="77777777" w:rsidR="00F84A88" w:rsidRPr="00837609" w:rsidRDefault="00F84A88" w:rsidP="00F84A88">
      <w:pPr>
        <w:ind w:left="1224"/>
        <w:rPr>
          <w:szCs w:val="22"/>
        </w:rPr>
      </w:pPr>
    </w:p>
    <w:p w14:paraId="7053E5A7" w14:textId="020C7015" w:rsidR="00D55ACD" w:rsidRPr="0044260D" w:rsidRDefault="00F84A88" w:rsidP="00F84A88">
      <w:pPr>
        <w:numPr>
          <w:ilvl w:val="1"/>
          <w:numId w:val="1"/>
        </w:numPr>
        <w:rPr>
          <w:color w:val="C00000"/>
          <w:szCs w:val="22"/>
        </w:rPr>
      </w:pPr>
      <w:r w:rsidRPr="009A5240">
        <w:rPr>
          <w:b/>
          <w:bCs/>
          <w:color w:val="C00000"/>
          <w:szCs w:val="22"/>
        </w:rPr>
        <w:t>Motions</w:t>
      </w:r>
      <w:r w:rsidR="00D55ACD" w:rsidRPr="009A5240">
        <w:rPr>
          <w:b/>
          <w:bCs/>
          <w:color w:val="C00000"/>
          <w:szCs w:val="22"/>
        </w:rPr>
        <w:t xml:space="preserve"> </w:t>
      </w:r>
      <w:r w:rsidR="009A5240" w:rsidRPr="009A5240">
        <w:rPr>
          <w:rFonts w:eastAsia="MS PGothic" w:cstheme="minorBidi"/>
          <w:b/>
          <w:bCs/>
          <w:color w:val="C00000"/>
          <w:kern w:val="24"/>
          <w:szCs w:val="22"/>
        </w:rPr>
        <w:t>Doc 11-23/24r12</w:t>
      </w:r>
    </w:p>
    <w:p w14:paraId="47D591A6" w14:textId="7255B040" w:rsidR="009A5240" w:rsidRDefault="0044260D" w:rsidP="009A5240">
      <w:pPr>
        <w:numPr>
          <w:ilvl w:val="2"/>
          <w:numId w:val="1"/>
        </w:numPr>
        <w:rPr>
          <w:color w:val="C00000"/>
          <w:szCs w:val="22"/>
        </w:rPr>
      </w:pPr>
      <w:r w:rsidRPr="0044260D">
        <w:rPr>
          <w:color w:val="C00000"/>
          <w:szCs w:val="22"/>
        </w:rPr>
        <w:t xml:space="preserve"> </w:t>
      </w:r>
      <w:hyperlink r:id="rId46" w:history="1">
        <w:r w:rsidRPr="0044260D">
          <w:rPr>
            <w:rStyle w:val="Hyperlink"/>
            <w:szCs w:val="22"/>
          </w:rPr>
          <w:t>https://mentor.ieee.org/802.11/dcn/23/11-23-0024-12-000m-revme-motions.pptx</w:t>
        </w:r>
      </w:hyperlink>
      <w:r w:rsidRPr="0044260D">
        <w:rPr>
          <w:color w:val="C00000"/>
          <w:szCs w:val="22"/>
        </w:rPr>
        <w:t xml:space="preserve"> </w:t>
      </w:r>
    </w:p>
    <w:p w14:paraId="24E01FB8" w14:textId="77777777" w:rsidR="0044260D" w:rsidRPr="0044260D" w:rsidRDefault="0044260D" w:rsidP="0044260D">
      <w:pPr>
        <w:ind w:left="1224"/>
        <w:rPr>
          <w:color w:val="C00000"/>
          <w:szCs w:val="22"/>
        </w:rPr>
      </w:pPr>
    </w:p>
    <w:p w14:paraId="1353A500" w14:textId="797938DB" w:rsidR="00D55ACD" w:rsidRPr="00837609" w:rsidRDefault="00D55ACD" w:rsidP="00D35945">
      <w:pPr>
        <w:numPr>
          <w:ilvl w:val="2"/>
          <w:numId w:val="1"/>
        </w:numPr>
        <w:rPr>
          <w:szCs w:val="22"/>
        </w:rPr>
      </w:pPr>
      <w:r w:rsidRPr="00837609">
        <w:rPr>
          <w:szCs w:val="22"/>
        </w:rPr>
        <w:t xml:space="preserve"> </w:t>
      </w:r>
      <w:r w:rsidR="00201B24" w:rsidRPr="00837609">
        <w:rPr>
          <w:b/>
          <w:bCs/>
          <w:color w:val="FF0000"/>
          <w:szCs w:val="22"/>
        </w:rPr>
        <w:t>Motion 119 – EDITOR1, EDITOR2 CIDs (2023-11-16)</w:t>
      </w:r>
    </w:p>
    <w:p w14:paraId="448ABE0A" w14:textId="00405105" w:rsidR="00F30DC8" w:rsidRPr="00837609" w:rsidRDefault="00D55ACD" w:rsidP="00F30DC8">
      <w:pPr>
        <w:numPr>
          <w:ilvl w:val="2"/>
          <w:numId w:val="1"/>
        </w:numPr>
        <w:rPr>
          <w:szCs w:val="22"/>
        </w:rPr>
      </w:pPr>
      <w:r w:rsidRPr="00837609">
        <w:rPr>
          <w:szCs w:val="22"/>
        </w:rPr>
        <w:t xml:space="preserve"> </w:t>
      </w:r>
      <w:r w:rsidR="00B2206C" w:rsidRPr="00837609">
        <w:rPr>
          <w:szCs w:val="22"/>
        </w:rPr>
        <w:tab/>
      </w:r>
      <w:r w:rsidR="00F30DC8" w:rsidRPr="00837609">
        <w:rPr>
          <w:szCs w:val="22"/>
        </w:rPr>
        <w:t xml:space="preserve">Approve the comment resolutions in the </w:t>
      </w:r>
    </w:p>
    <w:p w14:paraId="19A94CBE" w14:textId="2C74C86C" w:rsidR="00F30DC8" w:rsidRPr="00837609" w:rsidRDefault="00F30DC8" w:rsidP="00B2206C">
      <w:pPr>
        <w:ind w:left="1440"/>
        <w:rPr>
          <w:szCs w:val="22"/>
        </w:rPr>
      </w:pPr>
      <w:r w:rsidRPr="00837609">
        <w:rPr>
          <w:szCs w:val="22"/>
        </w:rPr>
        <w:t>“Motion-ED1-SA1A”  (18 CIDs), and “Motion-ED1-SA1B”  (3 CIDs) with the exception of CID 6412</w:t>
      </w:r>
      <w:r w:rsidR="00394E81" w:rsidRPr="00837609">
        <w:rPr>
          <w:szCs w:val="22"/>
        </w:rPr>
        <w:t xml:space="preserve"> and 6228</w:t>
      </w:r>
      <w:r w:rsidRPr="00837609">
        <w:rPr>
          <w:szCs w:val="22"/>
        </w:rPr>
        <w:t xml:space="preserve">, on tabs in </w:t>
      </w:r>
      <w:r w:rsidR="00092C71" w:rsidRPr="00837609">
        <w:rPr>
          <w:szCs w:val="22"/>
        </w:rPr>
        <w:t>11-23/1743 (</w:t>
      </w:r>
      <w:hyperlink r:id="rId47" w:history="1">
        <w:r w:rsidR="007F585D" w:rsidRPr="00837609">
          <w:rPr>
            <w:rStyle w:val="Hyperlink"/>
            <w:szCs w:val="22"/>
          </w:rPr>
          <w:t>https://mentor.ieee.org/802.11/dcn/23/11-23-1743-02-000m-revme-sb1-ed1-ad-hoc-comments.xlsx</w:t>
        </w:r>
      </w:hyperlink>
      <w:r w:rsidRPr="00837609">
        <w:rPr>
          <w:szCs w:val="22"/>
        </w:rPr>
        <w:t>,</w:t>
      </w:r>
      <w:r w:rsidR="0017421D" w:rsidRPr="00837609">
        <w:rPr>
          <w:szCs w:val="22"/>
        </w:rPr>
        <w:t>)</w:t>
      </w:r>
    </w:p>
    <w:p w14:paraId="0EF1D6F7" w14:textId="65CC8E0D" w:rsidR="00F30DC8" w:rsidRPr="00837609" w:rsidRDefault="00F30DC8" w:rsidP="00B2206C">
      <w:pPr>
        <w:ind w:left="1440"/>
        <w:rPr>
          <w:szCs w:val="22"/>
        </w:rPr>
      </w:pPr>
      <w:r w:rsidRPr="00837609">
        <w:rPr>
          <w:szCs w:val="22"/>
        </w:rPr>
        <w:t>“Motion ED2-SA1-01” (22 CIDs) and “Motion ED2-SA1-02” (23 CIDs) tab</w:t>
      </w:r>
      <w:r w:rsidR="00D67456" w:rsidRPr="00837609">
        <w:rPr>
          <w:szCs w:val="22"/>
        </w:rPr>
        <w:t xml:space="preserve"> with the exception of </w:t>
      </w:r>
      <w:r w:rsidR="0017421D" w:rsidRPr="00837609">
        <w:rPr>
          <w:szCs w:val="22"/>
        </w:rPr>
        <w:t>6062</w:t>
      </w:r>
      <w:r w:rsidRPr="00837609">
        <w:rPr>
          <w:szCs w:val="22"/>
        </w:rPr>
        <w:t xml:space="preserve"> in</w:t>
      </w:r>
      <w:r w:rsidR="0017421D" w:rsidRPr="00837609">
        <w:rPr>
          <w:szCs w:val="22"/>
        </w:rPr>
        <w:t xml:space="preserve"> 11-23/1746r2</w:t>
      </w:r>
      <w:r w:rsidRPr="00837609">
        <w:rPr>
          <w:szCs w:val="22"/>
        </w:rPr>
        <w:t xml:space="preserve"> </w:t>
      </w:r>
      <w:r w:rsidR="0017421D" w:rsidRPr="00837609">
        <w:rPr>
          <w:szCs w:val="22"/>
        </w:rPr>
        <w:t>(</w:t>
      </w:r>
      <w:r w:rsidRPr="00837609">
        <w:rPr>
          <w:szCs w:val="22"/>
        </w:rPr>
        <w:t xml:space="preserve"> </w:t>
      </w:r>
      <w:hyperlink r:id="rId48" w:history="1">
        <w:r w:rsidRPr="00837609">
          <w:rPr>
            <w:rStyle w:val="Hyperlink"/>
            <w:szCs w:val="22"/>
          </w:rPr>
          <w:t>https://mentor.ieee.org/802.11/dcn/23/11-23-1746-02-000m-revme-sa-ballot-1-ed2-ad-hoc-comments.xlsx</w:t>
        </w:r>
      </w:hyperlink>
      <w:r w:rsidRPr="00837609">
        <w:rPr>
          <w:szCs w:val="22"/>
        </w:rPr>
        <w:t>,</w:t>
      </w:r>
      <w:r w:rsidR="0017421D" w:rsidRPr="00837609">
        <w:rPr>
          <w:szCs w:val="22"/>
        </w:rPr>
        <w:t>)</w:t>
      </w:r>
    </w:p>
    <w:p w14:paraId="5E913999" w14:textId="34848090" w:rsidR="00E56B6E" w:rsidRPr="00837609" w:rsidRDefault="00F30DC8" w:rsidP="00B2206C">
      <w:pPr>
        <w:ind w:left="1440"/>
        <w:rPr>
          <w:szCs w:val="22"/>
        </w:rPr>
      </w:pPr>
      <w:r w:rsidRPr="00837609">
        <w:rPr>
          <w:szCs w:val="22"/>
        </w:rPr>
        <w:t>and incorporate the text changes into the TGme draft</w:t>
      </w:r>
      <w:r w:rsidRPr="00837609">
        <w:rPr>
          <w:b/>
          <w:bCs/>
          <w:szCs w:val="22"/>
        </w:rPr>
        <w:t xml:space="preserve">. </w:t>
      </w:r>
    </w:p>
    <w:p w14:paraId="3A7E1CB4" w14:textId="5CDECB21" w:rsidR="00D55ACD" w:rsidRPr="00837609" w:rsidRDefault="00D67456" w:rsidP="00D67456">
      <w:pPr>
        <w:numPr>
          <w:ilvl w:val="3"/>
          <w:numId w:val="1"/>
        </w:numPr>
        <w:rPr>
          <w:szCs w:val="22"/>
        </w:rPr>
      </w:pPr>
      <w:r w:rsidRPr="00837609">
        <w:rPr>
          <w:szCs w:val="22"/>
        </w:rPr>
        <w:t>Missing CID 6062 resolution.</w:t>
      </w:r>
    </w:p>
    <w:p w14:paraId="75827FC8" w14:textId="770C955C" w:rsidR="00D67456" w:rsidRPr="00837609" w:rsidRDefault="00394E81" w:rsidP="00D67456">
      <w:pPr>
        <w:numPr>
          <w:ilvl w:val="3"/>
          <w:numId w:val="1"/>
        </w:numPr>
        <w:rPr>
          <w:szCs w:val="22"/>
        </w:rPr>
      </w:pPr>
      <w:r w:rsidRPr="00837609">
        <w:rPr>
          <w:szCs w:val="22"/>
        </w:rPr>
        <w:t>In CID 6228 there is a “Note that CID 6228 is the same comment as CIDs 265, 2016 and 4211.”</w:t>
      </w:r>
    </w:p>
    <w:p w14:paraId="373BE2A3" w14:textId="74B1C7FB" w:rsidR="00E04218" w:rsidRPr="00837609" w:rsidRDefault="00E04218" w:rsidP="00B2206C">
      <w:pPr>
        <w:numPr>
          <w:ilvl w:val="3"/>
          <w:numId w:val="1"/>
        </w:numPr>
        <w:rPr>
          <w:szCs w:val="22"/>
        </w:rPr>
      </w:pPr>
      <w:r w:rsidRPr="00837609">
        <w:rPr>
          <w:szCs w:val="22"/>
        </w:rPr>
        <w:t xml:space="preserve">Move: </w:t>
      </w:r>
      <w:r w:rsidR="005D23C4" w:rsidRPr="00837609">
        <w:rPr>
          <w:szCs w:val="22"/>
        </w:rPr>
        <w:t>Stephen MCCANN</w:t>
      </w:r>
    </w:p>
    <w:p w14:paraId="58FC47BF" w14:textId="2206F70C" w:rsidR="005D23C4" w:rsidRPr="00837609" w:rsidRDefault="005D23C4" w:rsidP="00B2206C">
      <w:pPr>
        <w:numPr>
          <w:ilvl w:val="3"/>
          <w:numId w:val="1"/>
        </w:numPr>
        <w:rPr>
          <w:szCs w:val="22"/>
        </w:rPr>
      </w:pPr>
      <w:r w:rsidRPr="00837609">
        <w:rPr>
          <w:szCs w:val="22"/>
        </w:rPr>
        <w:lastRenderedPageBreak/>
        <w:t>2</w:t>
      </w:r>
      <w:r w:rsidRPr="00837609">
        <w:rPr>
          <w:szCs w:val="22"/>
          <w:vertAlign w:val="superscript"/>
        </w:rPr>
        <w:t>nd</w:t>
      </w:r>
      <w:r w:rsidRPr="00837609">
        <w:rPr>
          <w:szCs w:val="22"/>
        </w:rPr>
        <w:t xml:space="preserve">: </w:t>
      </w:r>
      <w:r w:rsidR="00B2206C" w:rsidRPr="00837609">
        <w:rPr>
          <w:szCs w:val="22"/>
        </w:rPr>
        <w:t xml:space="preserve"> Jon ROSDAHL</w:t>
      </w:r>
    </w:p>
    <w:p w14:paraId="0DE3F5A1" w14:textId="780478B2" w:rsidR="00D55ACD" w:rsidRDefault="00CF1BC6" w:rsidP="00CF1BC6">
      <w:pPr>
        <w:numPr>
          <w:ilvl w:val="3"/>
          <w:numId w:val="1"/>
        </w:numPr>
        <w:rPr>
          <w:szCs w:val="22"/>
        </w:rPr>
      </w:pPr>
      <w:r w:rsidRPr="00837609">
        <w:rPr>
          <w:szCs w:val="22"/>
        </w:rPr>
        <w:t>Results for Motion 119: Unanimous – No Objection – Motion passes.</w:t>
      </w:r>
    </w:p>
    <w:p w14:paraId="68692626" w14:textId="77777777" w:rsidR="00F70087" w:rsidRPr="00837609" w:rsidRDefault="00F70087" w:rsidP="00F70087">
      <w:pPr>
        <w:ind w:left="1728"/>
        <w:rPr>
          <w:szCs w:val="22"/>
        </w:rPr>
      </w:pPr>
    </w:p>
    <w:p w14:paraId="5C045C2F" w14:textId="1A15D6EB" w:rsidR="00B2206C" w:rsidRPr="00837609" w:rsidRDefault="001A0CE8" w:rsidP="00D35945">
      <w:pPr>
        <w:numPr>
          <w:ilvl w:val="2"/>
          <w:numId w:val="1"/>
        </w:numPr>
        <w:rPr>
          <w:color w:val="FF0000"/>
          <w:szCs w:val="22"/>
        </w:rPr>
      </w:pPr>
      <w:r w:rsidRPr="00837609">
        <w:rPr>
          <w:b/>
          <w:bCs/>
          <w:color w:val="FF0000"/>
          <w:szCs w:val="22"/>
        </w:rPr>
        <w:t>Motion 120 – GEN, MAC, PHY, SEC CIDs (2023-11-16)</w:t>
      </w:r>
    </w:p>
    <w:p w14:paraId="1D8E9093" w14:textId="77777777" w:rsidR="00A85F1C" w:rsidRPr="00837609" w:rsidRDefault="00A85F1C" w:rsidP="00A85F1C">
      <w:pPr>
        <w:numPr>
          <w:ilvl w:val="3"/>
          <w:numId w:val="1"/>
        </w:numPr>
        <w:rPr>
          <w:szCs w:val="22"/>
        </w:rPr>
      </w:pPr>
      <w:r w:rsidRPr="00837609">
        <w:rPr>
          <w:b/>
          <w:bCs/>
          <w:szCs w:val="22"/>
        </w:rPr>
        <w:t xml:space="preserve">Approve the comment resolutions in the </w:t>
      </w:r>
    </w:p>
    <w:p w14:paraId="014D1B5E" w14:textId="6D3C41A1" w:rsidR="00A85F1C" w:rsidRPr="00837609" w:rsidRDefault="00A85F1C" w:rsidP="00A85F1C">
      <w:pPr>
        <w:ind w:left="1728"/>
        <w:rPr>
          <w:szCs w:val="22"/>
        </w:rPr>
      </w:pPr>
      <w:r w:rsidRPr="00240173">
        <w:rPr>
          <w:szCs w:val="22"/>
        </w:rPr>
        <w:t>“</w:t>
      </w:r>
      <w:r w:rsidR="00240173" w:rsidRPr="00240173">
        <w:rPr>
          <w:szCs w:val="22"/>
        </w:rPr>
        <w:t xml:space="preserve">GEN Motion A” tab (5 CIDs), “GEN Motion B” (7 CIDs) and “GEN Motion C” (4 CIDs) with the exception of CID 6419 in </w:t>
      </w:r>
      <w:r w:rsidR="009B2F79">
        <w:rPr>
          <w:szCs w:val="22"/>
        </w:rPr>
        <w:t>11-23/1768r2 (</w:t>
      </w:r>
      <w:hyperlink r:id="rId49" w:history="1">
        <w:r w:rsidR="009B2F79" w:rsidRPr="004F4362">
          <w:rPr>
            <w:rStyle w:val="Hyperlink"/>
            <w:szCs w:val="22"/>
          </w:rPr>
          <w:t>https://mentor.ieee.org/802.11/dcn/23/11-23-1768-02-000m-revme-gen-ad-hoc-comments-on-sb.xlsx</w:t>
        </w:r>
      </w:hyperlink>
      <w:r w:rsidR="009B2F79">
        <w:rPr>
          <w:rStyle w:val="Hyperlink"/>
          <w:szCs w:val="22"/>
        </w:rPr>
        <w:t>)</w:t>
      </w:r>
      <w:r w:rsidRPr="00837609">
        <w:rPr>
          <w:szCs w:val="22"/>
        </w:rPr>
        <w:t>,</w:t>
      </w:r>
    </w:p>
    <w:p w14:paraId="061F8EF6" w14:textId="51D8FA2D" w:rsidR="00A85F1C" w:rsidRPr="00837609" w:rsidRDefault="00A85F1C" w:rsidP="00A85F1C">
      <w:pPr>
        <w:ind w:left="1728"/>
        <w:rPr>
          <w:szCs w:val="22"/>
        </w:rPr>
      </w:pPr>
      <w:r w:rsidRPr="00837609">
        <w:rPr>
          <w:szCs w:val="22"/>
        </w:rPr>
        <w:t>“Motion MAC-BI” tabs (6 CIDs)</w:t>
      </w:r>
      <w:r w:rsidR="00921C84" w:rsidRPr="00837609">
        <w:rPr>
          <w:szCs w:val="22"/>
        </w:rPr>
        <w:t xml:space="preserve"> except for CID 6338</w:t>
      </w:r>
      <w:r w:rsidRPr="00837609">
        <w:rPr>
          <w:szCs w:val="22"/>
        </w:rPr>
        <w:t>, in</w:t>
      </w:r>
      <w:r w:rsidR="009B2F79">
        <w:rPr>
          <w:szCs w:val="22"/>
        </w:rPr>
        <w:t xml:space="preserve"> 11-23</w:t>
      </w:r>
      <w:r w:rsidR="00957CE8">
        <w:rPr>
          <w:szCs w:val="22"/>
        </w:rPr>
        <w:t>/2032r2</w:t>
      </w:r>
      <w:r w:rsidRPr="00837609">
        <w:rPr>
          <w:szCs w:val="22"/>
        </w:rPr>
        <w:t xml:space="preserve"> </w:t>
      </w:r>
      <w:r w:rsidR="00957CE8">
        <w:rPr>
          <w:szCs w:val="22"/>
        </w:rPr>
        <w:t>(</w:t>
      </w:r>
      <w:hyperlink r:id="rId50" w:history="1">
        <w:r w:rsidR="00957CE8" w:rsidRPr="004F4362">
          <w:rPr>
            <w:rStyle w:val="Hyperlink"/>
            <w:szCs w:val="22"/>
          </w:rPr>
          <w:t>https://mentor.ieee.org/802.11/dcn/23/11-23-2032-02-000m-revme-mac-sa-comments.xls</w:t>
        </w:r>
      </w:hyperlink>
      <w:r w:rsidR="00957CE8">
        <w:rPr>
          <w:rStyle w:val="Hyperlink"/>
          <w:szCs w:val="22"/>
        </w:rPr>
        <w:t>)</w:t>
      </w:r>
      <w:r w:rsidRPr="00837609">
        <w:rPr>
          <w:szCs w:val="22"/>
        </w:rPr>
        <w:t xml:space="preserve">, </w:t>
      </w:r>
    </w:p>
    <w:p w14:paraId="03BC347C" w14:textId="5E0A5F1A" w:rsidR="00A85F1C" w:rsidRPr="00837609" w:rsidRDefault="00A85F1C" w:rsidP="00A85F1C">
      <w:pPr>
        <w:ind w:left="1728"/>
        <w:rPr>
          <w:szCs w:val="22"/>
        </w:rPr>
      </w:pPr>
      <w:r w:rsidRPr="00837609">
        <w:rPr>
          <w:szCs w:val="22"/>
        </w:rPr>
        <w:t xml:space="preserve">“PHY Motion 1” tab (16 CIDs) in </w:t>
      </w:r>
      <w:r w:rsidR="00957CE8">
        <w:rPr>
          <w:szCs w:val="22"/>
        </w:rPr>
        <w:t>11-21/</w:t>
      </w:r>
      <w:r w:rsidR="00F05505">
        <w:rPr>
          <w:szCs w:val="22"/>
        </w:rPr>
        <w:t>0727r27 (</w:t>
      </w:r>
      <w:hyperlink r:id="rId51" w:history="1">
        <w:r w:rsidR="00F05505" w:rsidRPr="004F4362">
          <w:rPr>
            <w:rStyle w:val="Hyperlink"/>
            <w:szCs w:val="22"/>
          </w:rPr>
          <w:t>https://mentor.ieee.org/802.11/dcn/21/11-21-0727-27-000m-revme-phy-comments.xls</w:t>
        </w:r>
      </w:hyperlink>
      <w:r w:rsidR="00F05505">
        <w:rPr>
          <w:szCs w:val="22"/>
        </w:rPr>
        <w:t>)</w:t>
      </w:r>
      <w:r w:rsidRPr="00837609">
        <w:rPr>
          <w:szCs w:val="22"/>
        </w:rPr>
        <w:t>,</w:t>
      </w:r>
    </w:p>
    <w:p w14:paraId="66363219" w14:textId="6C33A661" w:rsidR="00A85F1C" w:rsidRPr="00837609" w:rsidRDefault="00A85F1C" w:rsidP="00A85F1C">
      <w:pPr>
        <w:ind w:left="1728"/>
        <w:rPr>
          <w:szCs w:val="22"/>
        </w:rPr>
      </w:pPr>
      <w:r w:rsidRPr="00837609">
        <w:rPr>
          <w:szCs w:val="22"/>
        </w:rPr>
        <w:t>“SEC Motion A” tab (</w:t>
      </w:r>
      <w:r w:rsidR="002A6DF7" w:rsidRPr="00837609">
        <w:rPr>
          <w:szCs w:val="22"/>
        </w:rPr>
        <w:t>2</w:t>
      </w:r>
      <w:r w:rsidRPr="00837609">
        <w:rPr>
          <w:szCs w:val="22"/>
        </w:rPr>
        <w:t xml:space="preserve"> CID) </w:t>
      </w:r>
      <w:r w:rsidR="002151F7" w:rsidRPr="00837609">
        <w:rPr>
          <w:szCs w:val="22"/>
        </w:rPr>
        <w:t>except for CID 6438, in</w:t>
      </w:r>
      <w:r w:rsidR="006F338D" w:rsidRPr="00837609">
        <w:rPr>
          <w:szCs w:val="22"/>
        </w:rPr>
        <w:t xml:space="preserve"> 11-23/1755r1</w:t>
      </w:r>
      <w:r w:rsidRPr="00837609">
        <w:rPr>
          <w:szCs w:val="22"/>
        </w:rPr>
        <w:t xml:space="preserve">  </w:t>
      </w:r>
      <w:r w:rsidR="00F05505">
        <w:rPr>
          <w:szCs w:val="22"/>
        </w:rPr>
        <w:t>(</w:t>
      </w:r>
      <w:hyperlink r:id="rId52" w:history="1">
        <w:r w:rsidR="00F05505" w:rsidRPr="004F4362">
          <w:rPr>
            <w:rStyle w:val="Hyperlink"/>
            <w:szCs w:val="22"/>
          </w:rPr>
          <w:t>https://mentor.ieee.org/802.11/dcn/23/11-23-1755-01-000m-revme-sa-0-sec-adhoc-comments.xlsx</w:t>
        </w:r>
      </w:hyperlink>
      <w:r w:rsidR="00F05505">
        <w:rPr>
          <w:szCs w:val="22"/>
        </w:rPr>
        <w:t>)</w:t>
      </w:r>
      <w:r w:rsidRPr="00837609">
        <w:rPr>
          <w:szCs w:val="22"/>
        </w:rPr>
        <w:t>,</w:t>
      </w:r>
    </w:p>
    <w:p w14:paraId="482CDABA" w14:textId="77777777" w:rsidR="00A85F1C" w:rsidRPr="00837609" w:rsidRDefault="00A85F1C" w:rsidP="00A85F1C">
      <w:pPr>
        <w:ind w:left="1728"/>
        <w:rPr>
          <w:szCs w:val="22"/>
        </w:rPr>
      </w:pPr>
      <w:r w:rsidRPr="00837609">
        <w:rPr>
          <w:b/>
          <w:bCs/>
          <w:szCs w:val="22"/>
        </w:rPr>
        <w:t xml:space="preserve">and incorporate the text changes into the TGme draft. </w:t>
      </w:r>
    </w:p>
    <w:p w14:paraId="7EA89F06" w14:textId="3466A7F5" w:rsidR="00D55ACD" w:rsidRPr="00837609" w:rsidRDefault="00921C84" w:rsidP="00A85F1C">
      <w:pPr>
        <w:numPr>
          <w:ilvl w:val="3"/>
          <w:numId w:val="1"/>
        </w:numPr>
        <w:rPr>
          <w:szCs w:val="22"/>
        </w:rPr>
      </w:pPr>
      <w:r w:rsidRPr="00837609">
        <w:rPr>
          <w:szCs w:val="22"/>
        </w:rPr>
        <w:t>Except CID</w:t>
      </w:r>
      <w:r w:rsidR="002151F7" w:rsidRPr="00837609">
        <w:rPr>
          <w:szCs w:val="22"/>
        </w:rPr>
        <w:t xml:space="preserve">s 6419, </w:t>
      </w:r>
      <w:r w:rsidR="00E616A7" w:rsidRPr="00837609">
        <w:rPr>
          <w:szCs w:val="22"/>
        </w:rPr>
        <w:t>6338, 6438.</w:t>
      </w:r>
    </w:p>
    <w:p w14:paraId="5BBAFE70" w14:textId="40BFB938" w:rsidR="00E616A7" w:rsidRPr="00837609" w:rsidRDefault="00870115" w:rsidP="00A85F1C">
      <w:pPr>
        <w:numPr>
          <w:ilvl w:val="3"/>
          <w:numId w:val="1"/>
        </w:numPr>
        <w:rPr>
          <w:szCs w:val="22"/>
        </w:rPr>
      </w:pPr>
      <w:r w:rsidRPr="00837609">
        <w:rPr>
          <w:szCs w:val="22"/>
        </w:rPr>
        <w:t>Moved</w:t>
      </w:r>
      <w:r w:rsidR="00E616A7" w:rsidRPr="00837609">
        <w:rPr>
          <w:szCs w:val="22"/>
        </w:rPr>
        <w:t>: Mark HAMILTON</w:t>
      </w:r>
    </w:p>
    <w:p w14:paraId="5D2D7731" w14:textId="5C079E87" w:rsidR="00E616A7" w:rsidRPr="00837609" w:rsidRDefault="00E616A7" w:rsidP="00A85F1C">
      <w:pPr>
        <w:numPr>
          <w:ilvl w:val="3"/>
          <w:numId w:val="1"/>
        </w:numPr>
        <w:rPr>
          <w:szCs w:val="22"/>
        </w:rPr>
      </w:pPr>
      <w:r w:rsidRPr="00837609">
        <w:rPr>
          <w:szCs w:val="22"/>
        </w:rPr>
        <w:t>2</w:t>
      </w:r>
      <w:r w:rsidRPr="00837609">
        <w:rPr>
          <w:szCs w:val="22"/>
          <w:vertAlign w:val="superscript"/>
        </w:rPr>
        <w:t>nd</w:t>
      </w:r>
      <w:r w:rsidRPr="00837609">
        <w:rPr>
          <w:szCs w:val="22"/>
        </w:rPr>
        <w:t xml:space="preserve">: Emily QI </w:t>
      </w:r>
    </w:p>
    <w:p w14:paraId="25ABE0AB" w14:textId="211214E5" w:rsidR="00E616A7" w:rsidRPr="00837609" w:rsidRDefault="00E616A7" w:rsidP="00A85F1C">
      <w:pPr>
        <w:numPr>
          <w:ilvl w:val="3"/>
          <w:numId w:val="1"/>
        </w:numPr>
        <w:rPr>
          <w:szCs w:val="22"/>
        </w:rPr>
      </w:pPr>
      <w:r w:rsidRPr="00837609">
        <w:rPr>
          <w:szCs w:val="22"/>
        </w:rPr>
        <w:t xml:space="preserve">Results: </w:t>
      </w:r>
      <w:r w:rsidR="00EC41B6" w:rsidRPr="00837609">
        <w:rPr>
          <w:szCs w:val="22"/>
        </w:rPr>
        <w:t>Unanimous</w:t>
      </w:r>
      <w:r w:rsidRPr="00837609">
        <w:rPr>
          <w:szCs w:val="22"/>
        </w:rPr>
        <w:t>, No Objection – Motion Passes.</w:t>
      </w:r>
    </w:p>
    <w:p w14:paraId="4ED255BC" w14:textId="77777777" w:rsidR="00E616A7" w:rsidRPr="00837609" w:rsidRDefault="00E616A7" w:rsidP="00E616A7">
      <w:pPr>
        <w:ind w:left="1224"/>
        <w:rPr>
          <w:szCs w:val="22"/>
        </w:rPr>
      </w:pPr>
    </w:p>
    <w:p w14:paraId="08434710" w14:textId="10F53297" w:rsidR="00D55ACD" w:rsidRPr="00837609" w:rsidRDefault="00D55ACD" w:rsidP="00D35945">
      <w:pPr>
        <w:numPr>
          <w:ilvl w:val="2"/>
          <w:numId w:val="1"/>
        </w:numPr>
        <w:rPr>
          <w:szCs w:val="22"/>
        </w:rPr>
      </w:pPr>
      <w:r w:rsidRPr="00837609">
        <w:rPr>
          <w:szCs w:val="22"/>
        </w:rPr>
        <w:t xml:space="preserve"> </w:t>
      </w:r>
      <w:r w:rsidR="00360A87" w:rsidRPr="00837609">
        <w:rPr>
          <w:b/>
          <w:bCs/>
          <w:color w:val="FF0000"/>
          <w:szCs w:val="22"/>
        </w:rPr>
        <w:t>Motion 121 – CID 6412 (2023-11-16)</w:t>
      </w:r>
    </w:p>
    <w:p w14:paraId="681AD8A1" w14:textId="39EDDFDD" w:rsidR="00360A87" w:rsidRPr="00837609" w:rsidRDefault="00360A87" w:rsidP="00EC41B6">
      <w:pPr>
        <w:numPr>
          <w:ilvl w:val="3"/>
          <w:numId w:val="1"/>
        </w:numPr>
        <w:rPr>
          <w:szCs w:val="22"/>
        </w:rPr>
      </w:pPr>
      <w:r w:rsidRPr="00837609">
        <w:rPr>
          <w:szCs w:val="22"/>
        </w:rPr>
        <w:t xml:space="preserve">Approve the resolution for CID 6412 on the “Motion-ED1-SA1B” tab in </w:t>
      </w:r>
      <w:r w:rsidR="00873643">
        <w:rPr>
          <w:szCs w:val="22"/>
        </w:rPr>
        <w:t>11-23/174</w:t>
      </w:r>
      <w:r w:rsidR="002C1218">
        <w:rPr>
          <w:szCs w:val="22"/>
        </w:rPr>
        <w:t>3r2 (</w:t>
      </w:r>
      <w:hyperlink r:id="rId53" w:history="1">
        <w:r w:rsidR="002C1218" w:rsidRPr="004F4362">
          <w:rPr>
            <w:rStyle w:val="Hyperlink"/>
            <w:szCs w:val="22"/>
          </w:rPr>
          <w:t>https://mentor.ieee.org/802.11/dcn/23/11-23-1743-02-000m-revme-sb1-ed1-ad-hoc-comments.xlsx</w:t>
        </w:r>
      </w:hyperlink>
      <w:r w:rsidR="002C1218">
        <w:rPr>
          <w:rStyle w:val="Hyperlink"/>
          <w:szCs w:val="22"/>
        </w:rPr>
        <w:t>)</w:t>
      </w:r>
      <w:r w:rsidRPr="00837609">
        <w:rPr>
          <w:szCs w:val="22"/>
        </w:rPr>
        <w:t>,</w:t>
      </w:r>
      <w:r w:rsidR="00EC41B6" w:rsidRPr="00837609">
        <w:rPr>
          <w:szCs w:val="22"/>
        </w:rPr>
        <w:t xml:space="preserve"> removing the sentence starting with “Note that” in the resolution”.</w:t>
      </w:r>
    </w:p>
    <w:p w14:paraId="1532ABD2" w14:textId="38799B84" w:rsidR="00D55ACD" w:rsidRPr="00837609" w:rsidRDefault="00EC41B6" w:rsidP="00EC41B6">
      <w:pPr>
        <w:numPr>
          <w:ilvl w:val="3"/>
          <w:numId w:val="1"/>
        </w:numPr>
        <w:rPr>
          <w:szCs w:val="22"/>
        </w:rPr>
      </w:pPr>
      <w:r w:rsidRPr="00837609">
        <w:rPr>
          <w:szCs w:val="22"/>
        </w:rPr>
        <w:t>Moved:  Emily QI</w:t>
      </w:r>
    </w:p>
    <w:p w14:paraId="0EF2AEA8" w14:textId="1013AAC7" w:rsidR="00EC41B6" w:rsidRPr="00837609" w:rsidRDefault="00EC41B6" w:rsidP="00EC41B6">
      <w:pPr>
        <w:numPr>
          <w:ilvl w:val="3"/>
          <w:numId w:val="1"/>
        </w:numPr>
        <w:rPr>
          <w:szCs w:val="22"/>
        </w:rPr>
      </w:pPr>
      <w:r w:rsidRPr="00837609">
        <w:rPr>
          <w:szCs w:val="22"/>
        </w:rPr>
        <w:t>2</w:t>
      </w:r>
      <w:r w:rsidRPr="00837609">
        <w:rPr>
          <w:szCs w:val="22"/>
          <w:vertAlign w:val="superscript"/>
        </w:rPr>
        <w:t>nd</w:t>
      </w:r>
      <w:r w:rsidRPr="00837609">
        <w:rPr>
          <w:szCs w:val="22"/>
        </w:rPr>
        <w:t>: Stephen MCCANN</w:t>
      </w:r>
    </w:p>
    <w:p w14:paraId="0F789DF5" w14:textId="7D27C160" w:rsidR="00EC41B6" w:rsidRPr="00837609" w:rsidRDefault="00EC41B6" w:rsidP="00EC41B6">
      <w:pPr>
        <w:numPr>
          <w:ilvl w:val="3"/>
          <w:numId w:val="1"/>
        </w:numPr>
        <w:rPr>
          <w:szCs w:val="22"/>
        </w:rPr>
      </w:pPr>
      <w:r w:rsidRPr="00837609">
        <w:rPr>
          <w:szCs w:val="22"/>
        </w:rPr>
        <w:t>Results: Unanimous, No Objection – Motion Passes.</w:t>
      </w:r>
    </w:p>
    <w:p w14:paraId="1B143605" w14:textId="77777777" w:rsidR="00EC41B6" w:rsidRPr="00837609" w:rsidRDefault="00EC41B6" w:rsidP="00EC41B6">
      <w:pPr>
        <w:ind w:left="1728"/>
        <w:rPr>
          <w:szCs w:val="22"/>
        </w:rPr>
      </w:pPr>
    </w:p>
    <w:p w14:paraId="7A716F0B" w14:textId="4B6C36A2" w:rsidR="00D0721F" w:rsidRPr="00837609" w:rsidRDefault="00D55ACD" w:rsidP="00D0721F">
      <w:pPr>
        <w:numPr>
          <w:ilvl w:val="2"/>
          <w:numId w:val="1"/>
        </w:numPr>
        <w:rPr>
          <w:szCs w:val="22"/>
        </w:rPr>
      </w:pPr>
      <w:r w:rsidRPr="00837609">
        <w:rPr>
          <w:szCs w:val="22"/>
        </w:rPr>
        <w:t xml:space="preserve"> </w:t>
      </w:r>
      <w:r w:rsidR="00D0721F" w:rsidRPr="00837609">
        <w:rPr>
          <w:b/>
          <w:bCs/>
          <w:color w:val="FF0000"/>
          <w:szCs w:val="22"/>
        </w:rPr>
        <w:t>Motion 122 – CID 6228 (2023-11-16)</w:t>
      </w:r>
    </w:p>
    <w:p w14:paraId="6CBE021D" w14:textId="6DB9F006" w:rsidR="00D0721F" w:rsidRPr="00A03175" w:rsidRDefault="00487D31" w:rsidP="00A03175">
      <w:pPr>
        <w:numPr>
          <w:ilvl w:val="3"/>
          <w:numId w:val="1"/>
        </w:numPr>
        <w:rPr>
          <w:szCs w:val="22"/>
        </w:rPr>
      </w:pPr>
      <w:r w:rsidRPr="00487D31">
        <w:rPr>
          <w:szCs w:val="22"/>
        </w:rPr>
        <w:t xml:space="preserve">Approve the resolution for CID 6228 on the “Motion-ED1-SA1B” tab in </w:t>
      </w:r>
      <w:hyperlink r:id="rId54" w:history="1">
        <w:r w:rsidRPr="00487D31">
          <w:rPr>
            <w:rStyle w:val="Hyperlink"/>
            <w:szCs w:val="22"/>
          </w:rPr>
          <w:t>https://mentor.ieee.org/802.11/dcn/23/11-23-1743-02-000m-revme-sb1-ed1-ad-hoc-comments.xlsx</w:t>
        </w:r>
      </w:hyperlink>
      <w:r w:rsidRPr="00487D31">
        <w:rPr>
          <w:szCs w:val="22"/>
        </w:rPr>
        <w:t>, removing the sentence starting with “Note that” in the resolution</w:t>
      </w:r>
      <w:r w:rsidR="00D0721F" w:rsidRPr="00A03175">
        <w:rPr>
          <w:szCs w:val="22"/>
        </w:rPr>
        <w:t>”.</w:t>
      </w:r>
    </w:p>
    <w:p w14:paraId="5063FBF5" w14:textId="77777777" w:rsidR="00D0721F" w:rsidRPr="00837609" w:rsidRDefault="00D0721F" w:rsidP="00D0721F">
      <w:pPr>
        <w:numPr>
          <w:ilvl w:val="3"/>
          <w:numId w:val="1"/>
        </w:numPr>
        <w:rPr>
          <w:szCs w:val="22"/>
        </w:rPr>
      </w:pPr>
      <w:r w:rsidRPr="00837609">
        <w:rPr>
          <w:szCs w:val="22"/>
        </w:rPr>
        <w:t>Moved:  Emily QI</w:t>
      </w:r>
    </w:p>
    <w:p w14:paraId="26C5D5B9" w14:textId="77777777" w:rsidR="00D0721F" w:rsidRPr="00837609" w:rsidRDefault="00D0721F" w:rsidP="00D0721F">
      <w:pPr>
        <w:numPr>
          <w:ilvl w:val="3"/>
          <w:numId w:val="1"/>
        </w:numPr>
        <w:rPr>
          <w:szCs w:val="22"/>
        </w:rPr>
      </w:pPr>
      <w:r w:rsidRPr="00837609">
        <w:rPr>
          <w:szCs w:val="22"/>
        </w:rPr>
        <w:t>2</w:t>
      </w:r>
      <w:r w:rsidRPr="00837609">
        <w:rPr>
          <w:szCs w:val="22"/>
          <w:vertAlign w:val="superscript"/>
        </w:rPr>
        <w:t>nd</w:t>
      </w:r>
      <w:r w:rsidRPr="00837609">
        <w:rPr>
          <w:szCs w:val="22"/>
        </w:rPr>
        <w:t>: Stephen MCCANN</w:t>
      </w:r>
    </w:p>
    <w:p w14:paraId="0EA4ED61" w14:textId="77777777" w:rsidR="00D0721F" w:rsidRPr="00837609" w:rsidRDefault="00D0721F" w:rsidP="00D0721F">
      <w:pPr>
        <w:numPr>
          <w:ilvl w:val="3"/>
          <w:numId w:val="1"/>
        </w:numPr>
        <w:rPr>
          <w:szCs w:val="22"/>
        </w:rPr>
      </w:pPr>
      <w:r w:rsidRPr="00837609">
        <w:rPr>
          <w:szCs w:val="22"/>
        </w:rPr>
        <w:t>Results: Unanimous, No Objection – Motion Passes.</w:t>
      </w:r>
    </w:p>
    <w:p w14:paraId="3E1DC28A" w14:textId="62F82A6F" w:rsidR="00DE2647" w:rsidRPr="00837609" w:rsidRDefault="00DE2647" w:rsidP="00DE2647">
      <w:pPr>
        <w:ind w:left="1728"/>
        <w:rPr>
          <w:szCs w:val="22"/>
        </w:rPr>
      </w:pPr>
    </w:p>
    <w:p w14:paraId="3F91AD32" w14:textId="6ABF7077" w:rsidR="00DE2647" w:rsidRPr="00837609" w:rsidRDefault="00524765" w:rsidP="00524765">
      <w:pPr>
        <w:numPr>
          <w:ilvl w:val="1"/>
          <w:numId w:val="1"/>
        </w:numPr>
        <w:rPr>
          <w:szCs w:val="22"/>
        </w:rPr>
      </w:pPr>
      <w:r w:rsidRPr="00837609">
        <w:rPr>
          <w:b/>
          <w:bCs/>
          <w:szCs w:val="22"/>
        </w:rPr>
        <w:t>Review Doc 11-23/1747r3</w:t>
      </w:r>
      <w:r w:rsidR="003B75CB" w:rsidRPr="00837609">
        <w:rPr>
          <w:szCs w:val="22"/>
        </w:rPr>
        <w:t xml:space="preserve"> EDI CIDs – Emily QI (Intel)</w:t>
      </w:r>
    </w:p>
    <w:p w14:paraId="77DC028E" w14:textId="5A0AC1A3" w:rsidR="00DE2647" w:rsidRPr="00837609" w:rsidRDefault="00DE2647" w:rsidP="00147643">
      <w:pPr>
        <w:numPr>
          <w:ilvl w:val="2"/>
          <w:numId w:val="1"/>
        </w:numPr>
        <w:rPr>
          <w:szCs w:val="22"/>
        </w:rPr>
      </w:pPr>
      <w:r w:rsidRPr="00837609">
        <w:rPr>
          <w:szCs w:val="22"/>
        </w:rPr>
        <w:t xml:space="preserve"> </w:t>
      </w:r>
      <w:hyperlink r:id="rId55" w:history="1">
        <w:r w:rsidR="003B75CB" w:rsidRPr="00837609">
          <w:rPr>
            <w:rStyle w:val="Hyperlink"/>
            <w:szCs w:val="22"/>
          </w:rPr>
          <w:t>https://mentor.ieee.org/802.11/dcn/23/11-23-1747-03-000m-proposed-resolutions-for-revme-sb1-ed1-comments.docx</w:t>
        </w:r>
      </w:hyperlink>
      <w:r w:rsidR="003B75CB" w:rsidRPr="00837609">
        <w:rPr>
          <w:szCs w:val="22"/>
        </w:rPr>
        <w:t xml:space="preserve"> </w:t>
      </w:r>
    </w:p>
    <w:p w14:paraId="7D577800" w14:textId="77777777" w:rsidR="00711F9D" w:rsidRPr="00837609" w:rsidRDefault="00711F9D" w:rsidP="00711F9D">
      <w:pPr>
        <w:ind w:left="1728"/>
        <w:rPr>
          <w:szCs w:val="22"/>
        </w:rPr>
      </w:pPr>
    </w:p>
    <w:p w14:paraId="727F86E1" w14:textId="436DD7F8" w:rsidR="004739DC" w:rsidRPr="00837609" w:rsidRDefault="00147643" w:rsidP="00147643">
      <w:pPr>
        <w:numPr>
          <w:ilvl w:val="2"/>
          <w:numId w:val="1"/>
        </w:numPr>
        <w:rPr>
          <w:szCs w:val="22"/>
          <w:highlight w:val="green"/>
        </w:rPr>
      </w:pPr>
      <w:r w:rsidRPr="00837609">
        <w:rPr>
          <w:szCs w:val="22"/>
        </w:rPr>
        <w:t xml:space="preserve"> </w:t>
      </w:r>
      <w:r w:rsidR="004739DC" w:rsidRPr="00837609">
        <w:rPr>
          <w:szCs w:val="22"/>
          <w:highlight w:val="green"/>
        </w:rPr>
        <w:t>CID 6181 (ED1):</w:t>
      </w:r>
    </w:p>
    <w:p w14:paraId="404F0DB5" w14:textId="3CDFB8B9" w:rsidR="00DE2647" w:rsidRPr="00837609" w:rsidRDefault="006F338D" w:rsidP="00147643">
      <w:pPr>
        <w:numPr>
          <w:ilvl w:val="3"/>
          <w:numId w:val="1"/>
        </w:numPr>
        <w:rPr>
          <w:szCs w:val="22"/>
        </w:rPr>
      </w:pPr>
      <w:r w:rsidRPr="00837609">
        <w:rPr>
          <w:szCs w:val="22"/>
        </w:rPr>
        <w:t>Review Comment</w:t>
      </w:r>
    </w:p>
    <w:p w14:paraId="3D31B321" w14:textId="136C99E2" w:rsidR="006F338D" w:rsidRPr="00837609" w:rsidRDefault="006F338D" w:rsidP="00147643">
      <w:pPr>
        <w:numPr>
          <w:ilvl w:val="3"/>
          <w:numId w:val="1"/>
        </w:numPr>
        <w:rPr>
          <w:szCs w:val="22"/>
        </w:rPr>
      </w:pPr>
      <w:r w:rsidRPr="00837609">
        <w:rPr>
          <w:szCs w:val="22"/>
        </w:rPr>
        <w:t>Review Proposed changes and discussion.</w:t>
      </w:r>
    </w:p>
    <w:p w14:paraId="79AE7348" w14:textId="30DCEB76" w:rsidR="006F338D" w:rsidRPr="00837609" w:rsidRDefault="006F338D" w:rsidP="00147643">
      <w:pPr>
        <w:numPr>
          <w:ilvl w:val="3"/>
          <w:numId w:val="1"/>
        </w:numPr>
        <w:rPr>
          <w:szCs w:val="22"/>
        </w:rPr>
      </w:pPr>
      <w:r w:rsidRPr="00837609">
        <w:rPr>
          <w:szCs w:val="22"/>
        </w:rPr>
        <w:t>Review</w:t>
      </w:r>
      <w:r w:rsidR="009F024A" w:rsidRPr="00837609">
        <w:rPr>
          <w:szCs w:val="22"/>
        </w:rPr>
        <w:t xml:space="preserve"> </w:t>
      </w:r>
      <w:r w:rsidR="00FA10BD" w:rsidRPr="00837609">
        <w:rPr>
          <w:szCs w:val="22"/>
        </w:rPr>
        <w:t>the</w:t>
      </w:r>
      <w:r w:rsidR="00A70111" w:rsidRPr="00837609">
        <w:rPr>
          <w:szCs w:val="22"/>
        </w:rPr>
        <w:t xml:space="preserve"> comment again to identify what the fields are or not.</w:t>
      </w:r>
    </w:p>
    <w:p w14:paraId="45974823" w14:textId="197EF9AF" w:rsidR="00A70111" w:rsidRPr="00837609" w:rsidRDefault="00143848" w:rsidP="00147643">
      <w:pPr>
        <w:numPr>
          <w:ilvl w:val="3"/>
          <w:numId w:val="1"/>
        </w:numPr>
        <w:rPr>
          <w:szCs w:val="22"/>
        </w:rPr>
      </w:pPr>
      <w:r w:rsidRPr="00837609">
        <w:rPr>
          <w:szCs w:val="22"/>
        </w:rPr>
        <w:t>Discussion on editorial fixes to the changes.</w:t>
      </w:r>
    </w:p>
    <w:p w14:paraId="480CE839" w14:textId="2B5DE5E9" w:rsidR="00143848" w:rsidRPr="00837609" w:rsidRDefault="00711F9D" w:rsidP="00147643">
      <w:pPr>
        <w:numPr>
          <w:ilvl w:val="3"/>
          <w:numId w:val="1"/>
        </w:numPr>
        <w:rPr>
          <w:szCs w:val="22"/>
        </w:rPr>
      </w:pPr>
      <w:r w:rsidRPr="00837609">
        <w:rPr>
          <w:szCs w:val="22"/>
        </w:rPr>
        <w:t>Assign to Joseph Levy</w:t>
      </w:r>
    </w:p>
    <w:p w14:paraId="49700958" w14:textId="0D2A8068" w:rsidR="00711F9D" w:rsidRPr="00837609" w:rsidRDefault="00711F9D" w:rsidP="00147643">
      <w:pPr>
        <w:numPr>
          <w:ilvl w:val="3"/>
          <w:numId w:val="1"/>
        </w:numPr>
        <w:rPr>
          <w:szCs w:val="22"/>
        </w:rPr>
      </w:pPr>
      <w:r w:rsidRPr="00837609">
        <w:rPr>
          <w:szCs w:val="22"/>
        </w:rPr>
        <w:lastRenderedPageBreak/>
        <w:t>Mark CID as Mark More Work Required.</w:t>
      </w:r>
    </w:p>
    <w:p w14:paraId="5DEC5C54" w14:textId="31A5BC2B" w:rsidR="00711F9D" w:rsidRPr="00837609" w:rsidRDefault="00711F9D" w:rsidP="00147643">
      <w:pPr>
        <w:numPr>
          <w:ilvl w:val="3"/>
          <w:numId w:val="1"/>
        </w:numPr>
        <w:rPr>
          <w:szCs w:val="22"/>
        </w:rPr>
      </w:pPr>
      <w:r w:rsidRPr="00837609">
        <w:rPr>
          <w:szCs w:val="22"/>
        </w:rPr>
        <w:t>Schedule for REVme Dec Ad Hoc</w:t>
      </w:r>
    </w:p>
    <w:p w14:paraId="623DF2C5" w14:textId="77777777" w:rsidR="00711F9D" w:rsidRPr="00837609" w:rsidRDefault="00711F9D" w:rsidP="00711F9D">
      <w:pPr>
        <w:ind w:left="2232"/>
        <w:rPr>
          <w:szCs w:val="22"/>
        </w:rPr>
      </w:pPr>
    </w:p>
    <w:p w14:paraId="18197F1E" w14:textId="27318D3E" w:rsidR="00711F9D" w:rsidRPr="00837609" w:rsidRDefault="00711F9D" w:rsidP="00147643">
      <w:pPr>
        <w:numPr>
          <w:ilvl w:val="2"/>
          <w:numId w:val="1"/>
        </w:numPr>
        <w:rPr>
          <w:szCs w:val="22"/>
          <w:highlight w:val="green"/>
        </w:rPr>
      </w:pPr>
      <w:r w:rsidRPr="00837609">
        <w:rPr>
          <w:szCs w:val="22"/>
          <w:highlight w:val="green"/>
        </w:rPr>
        <w:t xml:space="preserve">CID </w:t>
      </w:r>
      <w:r w:rsidR="00960042" w:rsidRPr="00837609">
        <w:rPr>
          <w:szCs w:val="22"/>
          <w:highlight w:val="green"/>
        </w:rPr>
        <w:t>6026 (ED1)</w:t>
      </w:r>
    </w:p>
    <w:p w14:paraId="750BB60F" w14:textId="5AE0B57E" w:rsidR="00DE2647" w:rsidRPr="00837609" w:rsidRDefault="00F6576C" w:rsidP="00147643">
      <w:pPr>
        <w:numPr>
          <w:ilvl w:val="3"/>
          <w:numId w:val="1"/>
        </w:numPr>
        <w:rPr>
          <w:szCs w:val="22"/>
        </w:rPr>
      </w:pPr>
      <w:r w:rsidRPr="00837609">
        <w:rPr>
          <w:szCs w:val="22"/>
        </w:rPr>
        <w:t>Review Comment</w:t>
      </w:r>
    </w:p>
    <w:p w14:paraId="7784D8CE" w14:textId="06C0AA61" w:rsidR="00F6576C" w:rsidRPr="00837609" w:rsidRDefault="00C278D2" w:rsidP="00147643">
      <w:pPr>
        <w:numPr>
          <w:ilvl w:val="3"/>
          <w:numId w:val="1"/>
        </w:numPr>
        <w:rPr>
          <w:szCs w:val="22"/>
        </w:rPr>
      </w:pPr>
      <w:r w:rsidRPr="00837609">
        <w:rPr>
          <w:szCs w:val="22"/>
        </w:rPr>
        <w:t>Review discussion and proposed changes.</w:t>
      </w:r>
    </w:p>
    <w:p w14:paraId="0AB923EF" w14:textId="3B1A3141" w:rsidR="00DE2647" w:rsidRPr="00837609" w:rsidRDefault="00DE2647" w:rsidP="00D0721F">
      <w:pPr>
        <w:numPr>
          <w:ilvl w:val="3"/>
          <w:numId w:val="1"/>
        </w:numPr>
        <w:rPr>
          <w:szCs w:val="22"/>
        </w:rPr>
      </w:pPr>
      <w:r w:rsidRPr="00837609">
        <w:rPr>
          <w:szCs w:val="22"/>
        </w:rPr>
        <w:t xml:space="preserve"> </w:t>
      </w:r>
      <w:r w:rsidR="001271CB" w:rsidRPr="00837609">
        <w:rPr>
          <w:szCs w:val="22"/>
        </w:rPr>
        <w:t>Editorial Changes were made during the presentation.</w:t>
      </w:r>
    </w:p>
    <w:p w14:paraId="1A2CBFCC" w14:textId="3338265B" w:rsidR="001271CB" w:rsidRPr="00837609" w:rsidRDefault="00DE356B" w:rsidP="00D0721F">
      <w:pPr>
        <w:numPr>
          <w:ilvl w:val="3"/>
          <w:numId w:val="1"/>
        </w:numPr>
        <w:rPr>
          <w:szCs w:val="22"/>
        </w:rPr>
      </w:pPr>
      <w:r w:rsidRPr="00837609">
        <w:rPr>
          <w:szCs w:val="22"/>
        </w:rPr>
        <w:t xml:space="preserve">Add SA Query Response to </w:t>
      </w:r>
      <w:r w:rsidR="00E95757" w:rsidRPr="00837609">
        <w:rPr>
          <w:szCs w:val="22"/>
        </w:rPr>
        <w:t>2489.32 item 2.</w:t>
      </w:r>
    </w:p>
    <w:p w14:paraId="635DB923" w14:textId="037A2406" w:rsidR="00E95757" w:rsidRPr="00837609" w:rsidRDefault="00062A6F" w:rsidP="00D0721F">
      <w:pPr>
        <w:numPr>
          <w:ilvl w:val="3"/>
          <w:numId w:val="1"/>
        </w:numPr>
        <w:rPr>
          <w:szCs w:val="22"/>
        </w:rPr>
      </w:pPr>
      <w:r w:rsidRPr="00837609">
        <w:rPr>
          <w:szCs w:val="22"/>
        </w:rPr>
        <w:t xml:space="preserve">Note that some of the locations are from 11az roll-in so we have </w:t>
      </w:r>
      <w:r w:rsidR="00E876A1" w:rsidRPr="00837609">
        <w:rPr>
          <w:szCs w:val="22"/>
        </w:rPr>
        <w:t xml:space="preserve">additional locations </w:t>
      </w:r>
      <w:r w:rsidRPr="00837609">
        <w:rPr>
          <w:szCs w:val="22"/>
        </w:rPr>
        <w:t>since the comment was made.</w:t>
      </w:r>
    </w:p>
    <w:p w14:paraId="52AF6511" w14:textId="6014B5FD" w:rsidR="00062A6F" w:rsidRPr="00837609" w:rsidRDefault="00DF2AB5" w:rsidP="00D0721F">
      <w:pPr>
        <w:numPr>
          <w:ilvl w:val="3"/>
          <w:numId w:val="1"/>
        </w:numPr>
        <w:rPr>
          <w:szCs w:val="22"/>
        </w:rPr>
      </w:pPr>
      <w:r w:rsidRPr="00837609">
        <w:rPr>
          <w:szCs w:val="22"/>
        </w:rPr>
        <w:t>At 2680.37, add “shall be addressed to the RSTA”</w:t>
      </w:r>
    </w:p>
    <w:p w14:paraId="49F9BF1C" w14:textId="06CBD7D8" w:rsidR="00DF2AB5" w:rsidRPr="00837609" w:rsidRDefault="0088064A" w:rsidP="00D0721F">
      <w:pPr>
        <w:numPr>
          <w:ilvl w:val="3"/>
          <w:numId w:val="1"/>
        </w:numPr>
        <w:rPr>
          <w:szCs w:val="22"/>
        </w:rPr>
      </w:pPr>
      <w:r w:rsidRPr="00837609">
        <w:rPr>
          <w:szCs w:val="22"/>
        </w:rPr>
        <w:t>Remove ma</w:t>
      </w:r>
      <w:r w:rsidR="00C055B3" w:rsidRPr="00837609">
        <w:rPr>
          <w:szCs w:val="22"/>
        </w:rPr>
        <w:t>nag</w:t>
      </w:r>
      <w:r w:rsidRPr="00837609">
        <w:rPr>
          <w:szCs w:val="22"/>
        </w:rPr>
        <w:t>ement in two locations.</w:t>
      </w:r>
      <w:r w:rsidR="00C055B3" w:rsidRPr="00837609">
        <w:rPr>
          <w:szCs w:val="22"/>
        </w:rPr>
        <w:t>2957.1 and 2972.8</w:t>
      </w:r>
      <w:r w:rsidR="002250DA" w:rsidRPr="00837609">
        <w:rPr>
          <w:szCs w:val="22"/>
        </w:rPr>
        <w:t>.</w:t>
      </w:r>
    </w:p>
    <w:p w14:paraId="65070044" w14:textId="3329C002" w:rsidR="00C055B3" w:rsidRPr="00837609" w:rsidRDefault="0021009C" w:rsidP="00D0721F">
      <w:pPr>
        <w:numPr>
          <w:ilvl w:val="3"/>
          <w:numId w:val="1"/>
        </w:numPr>
        <w:rPr>
          <w:szCs w:val="22"/>
        </w:rPr>
      </w:pPr>
      <w:r w:rsidRPr="00837609">
        <w:rPr>
          <w:szCs w:val="22"/>
        </w:rPr>
        <w:t>More locations of removing “unicast” and change to “individually addressed”</w:t>
      </w:r>
    </w:p>
    <w:p w14:paraId="6EEF6D7A" w14:textId="77777777" w:rsidR="0007772C" w:rsidRPr="00837609" w:rsidRDefault="009A321B" w:rsidP="0007772C">
      <w:pPr>
        <w:numPr>
          <w:ilvl w:val="3"/>
          <w:numId w:val="1"/>
        </w:numPr>
        <w:rPr>
          <w:szCs w:val="22"/>
        </w:rPr>
      </w:pPr>
      <w:r w:rsidRPr="00837609">
        <w:rPr>
          <w:szCs w:val="22"/>
        </w:rPr>
        <w:t>Question on “bit 4 reserved” seems to need a comment later</w:t>
      </w:r>
      <w:r w:rsidR="00342F8A" w:rsidRPr="00837609">
        <w:rPr>
          <w:szCs w:val="22"/>
        </w:rPr>
        <w:t xml:space="preserve"> if there is a problem, but there was disagreement if it was wrong or not.</w:t>
      </w:r>
    </w:p>
    <w:p w14:paraId="60712912" w14:textId="6EF44D32" w:rsidR="009A321B" w:rsidRPr="00837609" w:rsidRDefault="009A321B" w:rsidP="0007772C">
      <w:pPr>
        <w:numPr>
          <w:ilvl w:val="3"/>
          <w:numId w:val="1"/>
        </w:numPr>
        <w:rPr>
          <w:szCs w:val="22"/>
        </w:rPr>
      </w:pPr>
      <w:r w:rsidRPr="00837609">
        <w:rPr>
          <w:szCs w:val="22"/>
        </w:rPr>
        <w:t xml:space="preserve">Proposed </w:t>
      </w:r>
      <w:r w:rsidR="00237A5E" w:rsidRPr="00837609">
        <w:rPr>
          <w:szCs w:val="22"/>
        </w:rPr>
        <w:t xml:space="preserve">Resolution: </w:t>
      </w:r>
      <w:r w:rsidR="0007772C" w:rsidRPr="00837609">
        <w:rPr>
          <w:szCs w:val="22"/>
        </w:rPr>
        <w:t xml:space="preserve">REVISED; </w:t>
      </w:r>
      <w:r w:rsidR="0007772C" w:rsidRPr="00837609">
        <w:t>Make the changes shown under “Proposed Resolution” for CID 6026</w:t>
      </w:r>
      <w:r w:rsidR="0007772C" w:rsidRPr="00837609">
        <w:br/>
        <w:t>in 11-23/1747r4 (</w:t>
      </w:r>
      <w:hyperlink r:id="rId56" w:history="1">
        <w:r w:rsidR="0007772C" w:rsidRPr="00837609">
          <w:rPr>
            <w:rStyle w:val="Hyperlink"/>
          </w:rPr>
          <w:t>https://mentor.ieee.org/802.11/dcn/23/11-23-1747-04-000m-proposed-resolutions-for-revme-sb1-ed1-comments.docx</w:t>
        </w:r>
      </w:hyperlink>
      <w:r w:rsidR="0007772C" w:rsidRPr="00837609">
        <w:t>.)</w:t>
      </w:r>
    </w:p>
    <w:p w14:paraId="01E0B73C" w14:textId="2A54EFE9" w:rsidR="00237A5E" w:rsidRPr="00837609" w:rsidRDefault="00237A5E" w:rsidP="009A321B">
      <w:pPr>
        <w:numPr>
          <w:ilvl w:val="3"/>
          <w:numId w:val="1"/>
        </w:numPr>
        <w:rPr>
          <w:szCs w:val="22"/>
        </w:rPr>
      </w:pPr>
      <w:r w:rsidRPr="00837609">
        <w:rPr>
          <w:szCs w:val="22"/>
        </w:rPr>
        <w:t>No Objection – Mark Ready for Motion</w:t>
      </w:r>
    </w:p>
    <w:p w14:paraId="530DB4BB" w14:textId="77777777" w:rsidR="00237A5E" w:rsidRPr="00837609" w:rsidRDefault="00237A5E" w:rsidP="00237A5E">
      <w:pPr>
        <w:ind w:left="1728"/>
        <w:rPr>
          <w:szCs w:val="22"/>
        </w:rPr>
      </w:pPr>
    </w:p>
    <w:p w14:paraId="6F7F79CF" w14:textId="63F2F08F" w:rsidR="0088064A" w:rsidRPr="00837609" w:rsidRDefault="00237A5E" w:rsidP="00237A5E">
      <w:pPr>
        <w:numPr>
          <w:ilvl w:val="1"/>
          <w:numId w:val="1"/>
        </w:numPr>
        <w:rPr>
          <w:szCs w:val="22"/>
        </w:rPr>
      </w:pPr>
      <w:r w:rsidRPr="00837609">
        <w:rPr>
          <w:b/>
          <w:bCs/>
          <w:szCs w:val="22"/>
        </w:rPr>
        <w:t>Review</w:t>
      </w:r>
      <w:r w:rsidR="00C63EBD" w:rsidRPr="00837609">
        <w:rPr>
          <w:b/>
          <w:bCs/>
          <w:szCs w:val="22"/>
        </w:rPr>
        <w:t xml:space="preserve"> doc 11-23/2024</w:t>
      </w:r>
      <w:r w:rsidR="00C63EBD" w:rsidRPr="00837609">
        <w:rPr>
          <w:szCs w:val="22"/>
        </w:rPr>
        <w:t xml:space="preserve"> – </w:t>
      </w:r>
      <w:r w:rsidR="00235D0D" w:rsidRPr="00837609">
        <w:rPr>
          <w:szCs w:val="22"/>
        </w:rPr>
        <w:t>CIDs related to p2p TWT Jinjing Jiang (Apple Inc.)</w:t>
      </w:r>
    </w:p>
    <w:p w14:paraId="6EB20653" w14:textId="77777777" w:rsidR="007E03E2" w:rsidRPr="00837609" w:rsidRDefault="00DE2647" w:rsidP="007E03E2">
      <w:pPr>
        <w:numPr>
          <w:ilvl w:val="3"/>
          <w:numId w:val="1"/>
        </w:numPr>
        <w:rPr>
          <w:szCs w:val="22"/>
        </w:rPr>
      </w:pPr>
      <w:r w:rsidRPr="00837609">
        <w:rPr>
          <w:szCs w:val="22"/>
        </w:rPr>
        <w:t xml:space="preserve"> </w:t>
      </w:r>
      <w:hyperlink r:id="rId57" w:history="1">
        <w:r w:rsidR="00235D0D" w:rsidRPr="00837609">
          <w:rPr>
            <w:rStyle w:val="Hyperlink"/>
            <w:szCs w:val="22"/>
          </w:rPr>
          <w:t>https://mentor.ieee.org/802.11/dcn/23/11-23-2024-01-000m-cids-related-to-p2p-twt.docx</w:t>
        </w:r>
      </w:hyperlink>
      <w:r w:rsidR="00235D0D" w:rsidRPr="00837609">
        <w:rPr>
          <w:szCs w:val="22"/>
        </w:rPr>
        <w:t xml:space="preserve"> </w:t>
      </w:r>
    </w:p>
    <w:p w14:paraId="088F4474" w14:textId="77777777" w:rsidR="007E03E2" w:rsidRPr="00837609" w:rsidRDefault="007E03E2" w:rsidP="007E03E2">
      <w:pPr>
        <w:ind w:left="1728"/>
        <w:rPr>
          <w:szCs w:val="22"/>
        </w:rPr>
      </w:pPr>
    </w:p>
    <w:p w14:paraId="3BF1842A" w14:textId="3EA9863A" w:rsidR="007E03E2" w:rsidRPr="00837609" w:rsidRDefault="007E03E2" w:rsidP="007E03E2">
      <w:pPr>
        <w:numPr>
          <w:ilvl w:val="3"/>
          <w:numId w:val="1"/>
        </w:numPr>
        <w:rPr>
          <w:szCs w:val="22"/>
          <w:highlight w:val="yellow"/>
        </w:rPr>
      </w:pPr>
      <w:r w:rsidRPr="00837609">
        <w:rPr>
          <w:sz w:val="24"/>
          <w:szCs w:val="24"/>
          <w:highlight w:val="yellow"/>
        </w:rPr>
        <w:t>CIDs 6125, 6131, 6132, 6134 (MAC):</w:t>
      </w:r>
    </w:p>
    <w:p w14:paraId="4F534FD6" w14:textId="2BB9CA4E" w:rsidR="00DE2647" w:rsidRPr="00837609" w:rsidRDefault="0007772C" w:rsidP="0007772C">
      <w:pPr>
        <w:numPr>
          <w:ilvl w:val="4"/>
          <w:numId w:val="1"/>
        </w:numPr>
        <w:rPr>
          <w:szCs w:val="22"/>
        </w:rPr>
      </w:pPr>
      <w:r w:rsidRPr="00837609">
        <w:rPr>
          <w:szCs w:val="22"/>
        </w:rPr>
        <w:t>Review Comments</w:t>
      </w:r>
    </w:p>
    <w:p w14:paraId="4B89D6E2" w14:textId="7FE171F9" w:rsidR="0007772C" w:rsidRPr="00837609" w:rsidRDefault="003E4833" w:rsidP="0007772C">
      <w:pPr>
        <w:numPr>
          <w:ilvl w:val="4"/>
          <w:numId w:val="1"/>
        </w:numPr>
        <w:rPr>
          <w:szCs w:val="22"/>
        </w:rPr>
      </w:pPr>
      <w:r w:rsidRPr="00837609">
        <w:rPr>
          <w:szCs w:val="22"/>
        </w:rPr>
        <w:t>Review proposed changes in the submission.</w:t>
      </w:r>
    </w:p>
    <w:p w14:paraId="1AF59724" w14:textId="3866011B" w:rsidR="003E4833" w:rsidRPr="00837609" w:rsidRDefault="00DA5D3C" w:rsidP="0007772C">
      <w:pPr>
        <w:numPr>
          <w:ilvl w:val="4"/>
          <w:numId w:val="1"/>
        </w:numPr>
        <w:rPr>
          <w:szCs w:val="22"/>
        </w:rPr>
      </w:pPr>
      <w:r w:rsidRPr="00837609">
        <w:rPr>
          <w:szCs w:val="22"/>
        </w:rPr>
        <w:t>Missing “mode” in a power save statement.</w:t>
      </w:r>
    </w:p>
    <w:p w14:paraId="48850731" w14:textId="257786C6" w:rsidR="00DA5D3C" w:rsidRPr="00837609" w:rsidRDefault="00B05F56" w:rsidP="0007772C">
      <w:pPr>
        <w:numPr>
          <w:ilvl w:val="4"/>
          <w:numId w:val="1"/>
        </w:numPr>
        <w:rPr>
          <w:szCs w:val="22"/>
        </w:rPr>
      </w:pPr>
      <w:r w:rsidRPr="00837609">
        <w:rPr>
          <w:szCs w:val="22"/>
        </w:rPr>
        <w:t>Discussion on the</w:t>
      </w:r>
      <w:r w:rsidR="00884717" w:rsidRPr="00837609">
        <w:rPr>
          <w:szCs w:val="22"/>
        </w:rPr>
        <w:t xml:space="preserve"> existing way that the clock is reset or synchronized with the AP.</w:t>
      </w:r>
    </w:p>
    <w:p w14:paraId="1021AB2B" w14:textId="1C18B926" w:rsidR="003D2EB8" w:rsidRPr="00837609" w:rsidRDefault="003D2EB8" w:rsidP="0007772C">
      <w:pPr>
        <w:numPr>
          <w:ilvl w:val="4"/>
          <w:numId w:val="1"/>
        </w:numPr>
        <w:rPr>
          <w:szCs w:val="22"/>
        </w:rPr>
      </w:pPr>
      <w:r w:rsidRPr="00837609">
        <w:rPr>
          <w:szCs w:val="22"/>
        </w:rPr>
        <w:t xml:space="preserve">Discussion on </w:t>
      </w:r>
      <w:r w:rsidR="009A48A0" w:rsidRPr="00837609">
        <w:rPr>
          <w:szCs w:val="22"/>
        </w:rPr>
        <w:t>when the TWT starts then the changes suggested may not be completely needed.</w:t>
      </w:r>
    </w:p>
    <w:p w14:paraId="066BA3AC" w14:textId="51C2A72D" w:rsidR="009A48A0" w:rsidRPr="00837609" w:rsidRDefault="00107FA0" w:rsidP="0007772C">
      <w:pPr>
        <w:numPr>
          <w:ilvl w:val="4"/>
          <w:numId w:val="1"/>
        </w:numPr>
        <w:rPr>
          <w:szCs w:val="22"/>
        </w:rPr>
      </w:pPr>
      <w:r w:rsidRPr="00837609">
        <w:rPr>
          <w:szCs w:val="22"/>
        </w:rPr>
        <w:t>Discussion on the requirements from the non-AP STA.</w:t>
      </w:r>
    </w:p>
    <w:p w14:paraId="5B2FCB1B" w14:textId="62EBC569" w:rsidR="00107FA0" w:rsidRPr="00837609" w:rsidRDefault="000B063C" w:rsidP="0007772C">
      <w:pPr>
        <w:numPr>
          <w:ilvl w:val="4"/>
          <w:numId w:val="1"/>
        </w:numPr>
        <w:rPr>
          <w:szCs w:val="22"/>
        </w:rPr>
      </w:pPr>
      <w:r w:rsidRPr="00837609">
        <w:rPr>
          <w:szCs w:val="22"/>
        </w:rPr>
        <w:t>More discussion offline may need to be held.</w:t>
      </w:r>
    </w:p>
    <w:p w14:paraId="6B9FE7EE" w14:textId="09D5B00E" w:rsidR="000B063C" w:rsidRPr="00837609" w:rsidRDefault="00C76BD6" w:rsidP="0007772C">
      <w:pPr>
        <w:numPr>
          <w:ilvl w:val="4"/>
          <w:numId w:val="1"/>
        </w:numPr>
        <w:rPr>
          <w:szCs w:val="22"/>
        </w:rPr>
      </w:pPr>
      <w:r w:rsidRPr="00837609">
        <w:rPr>
          <w:szCs w:val="22"/>
        </w:rPr>
        <w:t>Prior email review and suggested changes do not seem to have been implemented, so will need more offline review.</w:t>
      </w:r>
    </w:p>
    <w:p w14:paraId="7FEBDC99" w14:textId="69C26E12" w:rsidR="00C76BD6" w:rsidRPr="00837609" w:rsidRDefault="00D011EB" w:rsidP="0007772C">
      <w:pPr>
        <w:numPr>
          <w:ilvl w:val="4"/>
          <w:numId w:val="1"/>
        </w:numPr>
        <w:rPr>
          <w:szCs w:val="22"/>
        </w:rPr>
      </w:pPr>
      <w:r w:rsidRPr="00837609">
        <w:rPr>
          <w:szCs w:val="22"/>
        </w:rPr>
        <w:t>Need to make</w:t>
      </w:r>
      <w:r w:rsidR="00403E16" w:rsidRPr="00837609">
        <w:rPr>
          <w:szCs w:val="22"/>
        </w:rPr>
        <w:t xml:space="preserve"> consistent changes with the baseline.</w:t>
      </w:r>
    </w:p>
    <w:p w14:paraId="694D0808" w14:textId="3E183C50" w:rsidR="00403E16" w:rsidRPr="00837609" w:rsidRDefault="00403FEF" w:rsidP="0007772C">
      <w:pPr>
        <w:numPr>
          <w:ilvl w:val="4"/>
          <w:numId w:val="1"/>
        </w:numPr>
        <w:rPr>
          <w:szCs w:val="22"/>
        </w:rPr>
      </w:pPr>
      <w:r w:rsidRPr="00837609">
        <w:rPr>
          <w:szCs w:val="22"/>
        </w:rPr>
        <w:t>Question on why bringing this topic to TGme?</w:t>
      </w:r>
    </w:p>
    <w:p w14:paraId="0DA53A13" w14:textId="224F29C5" w:rsidR="00403FEF" w:rsidRPr="00837609" w:rsidRDefault="0062064A" w:rsidP="0062064A">
      <w:pPr>
        <w:numPr>
          <w:ilvl w:val="5"/>
          <w:numId w:val="1"/>
        </w:numPr>
        <w:rPr>
          <w:szCs w:val="22"/>
        </w:rPr>
      </w:pPr>
      <w:r w:rsidRPr="00837609">
        <w:rPr>
          <w:szCs w:val="22"/>
        </w:rPr>
        <w:t>New Features should not be introduced into TGm groups.</w:t>
      </w:r>
    </w:p>
    <w:p w14:paraId="399A3763" w14:textId="58694168" w:rsidR="0062064A" w:rsidRPr="00837609" w:rsidRDefault="00672B8C" w:rsidP="00672B8C">
      <w:pPr>
        <w:numPr>
          <w:ilvl w:val="5"/>
          <w:numId w:val="1"/>
        </w:numPr>
        <w:rPr>
          <w:szCs w:val="22"/>
        </w:rPr>
      </w:pPr>
      <w:r w:rsidRPr="00837609">
        <w:rPr>
          <w:szCs w:val="22"/>
        </w:rPr>
        <w:t>The changes introduced here are to solve existing issue</w:t>
      </w:r>
      <w:r w:rsidR="005E7210" w:rsidRPr="00837609">
        <w:rPr>
          <w:szCs w:val="22"/>
        </w:rPr>
        <w:t>s in the base document.</w:t>
      </w:r>
    </w:p>
    <w:p w14:paraId="4A88AD76" w14:textId="7A86F4EB" w:rsidR="005E7210" w:rsidRPr="00837609" w:rsidRDefault="005E7210" w:rsidP="005E7210">
      <w:pPr>
        <w:numPr>
          <w:ilvl w:val="4"/>
          <w:numId w:val="1"/>
        </w:numPr>
        <w:rPr>
          <w:szCs w:val="22"/>
        </w:rPr>
      </w:pPr>
      <w:r w:rsidRPr="00837609">
        <w:rPr>
          <w:szCs w:val="22"/>
        </w:rPr>
        <w:t>More Offline discussion will need to be had.</w:t>
      </w:r>
    </w:p>
    <w:p w14:paraId="150727F3" w14:textId="0B8603C0" w:rsidR="000D4AC1" w:rsidRPr="00837609" w:rsidRDefault="000D4AC1" w:rsidP="005E7210">
      <w:pPr>
        <w:numPr>
          <w:ilvl w:val="4"/>
          <w:numId w:val="1"/>
        </w:numPr>
        <w:rPr>
          <w:szCs w:val="22"/>
        </w:rPr>
      </w:pPr>
      <w:r w:rsidRPr="00837609">
        <w:rPr>
          <w:szCs w:val="22"/>
        </w:rPr>
        <w:t>Assign</w:t>
      </w:r>
      <w:r w:rsidR="00793F3F" w:rsidRPr="00837609">
        <w:rPr>
          <w:szCs w:val="22"/>
        </w:rPr>
        <w:t xml:space="preserve"> to Jinjing Jiang</w:t>
      </w:r>
    </w:p>
    <w:p w14:paraId="0497376A" w14:textId="05FEA4DB" w:rsidR="005E7210" w:rsidRPr="00837609" w:rsidRDefault="005E7210" w:rsidP="005E7210">
      <w:pPr>
        <w:numPr>
          <w:ilvl w:val="4"/>
          <w:numId w:val="1"/>
        </w:numPr>
        <w:rPr>
          <w:szCs w:val="22"/>
        </w:rPr>
      </w:pPr>
      <w:r w:rsidRPr="00837609">
        <w:rPr>
          <w:szCs w:val="22"/>
        </w:rPr>
        <w:t>Mark The CID More Work Required.</w:t>
      </w:r>
    </w:p>
    <w:p w14:paraId="6F6A519D" w14:textId="46C4EDE5" w:rsidR="005E7210" w:rsidRPr="00837609" w:rsidRDefault="00C11C6D" w:rsidP="005E7210">
      <w:pPr>
        <w:numPr>
          <w:ilvl w:val="4"/>
          <w:numId w:val="1"/>
        </w:numPr>
        <w:rPr>
          <w:szCs w:val="22"/>
        </w:rPr>
      </w:pPr>
      <w:r w:rsidRPr="00837609">
        <w:rPr>
          <w:szCs w:val="22"/>
        </w:rPr>
        <w:t>Schedule</w:t>
      </w:r>
      <w:r w:rsidR="005E7210" w:rsidRPr="00837609">
        <w:rPr>
          <w:szCs w:val="22"/>
        </w:rPr>
        <w:t xml:space="preserve"> </w:t>
      </w:r>
      <w:r w:rsidRPr="00837609">
        <w:rPr>
          <w:szCs w:val="22"/>
        </w:rPr>
        <w:t>the January 802W Interim.</w:t>
      </w:r>
    </w:p>
    <w:p w14:paraId="5960E031" w14:textId="77777777" w:rsidR="00793F3F" w:rsidRPr="00837609" w:rsidRDefault="00793F3F" w:rsidP="00793F3F">
      <w:pPr>
        <w:ind w:left="2232"/>
        <w:rPr>
          <w:szCs w:val="22"/>
        </w:rPr>
      </w:pPr>
    </w:p>
    <w:p w14:paraId="02A77D29" w14:textId="722B353F" w:rsidR="00403FEF" w:rsidRPr="00837609" w:rsidRDefault="00793F3F" w:rsidP="00793F3F">
      <w:pPr>
        <w:numPr>
          <w:ilvl w:val="1"/>
          <w:numId w:val="1"/>
        </w:numPr>
        <w:rPr>
          <w:szCs w:val="22"/>
        </w:rPr>
      </w:pPr>
      <w:r w:rsidRPr="001D1D61">
        <w:rPr>
          <w:b/>
          <w:bCs/>
          <w:szCs w:val="22"/>
        </w:rPr>
        <w:t xml:space="preserve">Review Doc </w:t>
      </w:r>
      <w:r w:rsidR="00357BED" w:rsidRPr="001D1D61">
        <w:rPr>
          <w:rFonts w:eastAsia="MS PGothic" w:cstheme="minorBidi"/>
          <w:b/>
          <w:bCs/>
          <w:color w:val="000000" w:themeColor="text1"/>
          <w:kern w:val="24"/>
          <w:szCs w:val="22"/>
        </w:rPr>
        <w:t>11-23/2028r1</w:t>
      </w:r>
      <w:r w:rsidR="00357BED" w:rsidRPr="00837609">
        <w:rPr>
          <w:rFonts w:eastAsia="MS PGothic" w:cstheme="minorBidi"/>
          <w:color w:val="000000" w:themeColor="text1"/>
          <w:kern w:val="24"/>
          <w:szCs w:val="22"/>
        </w:rPr>
        <w:t xml:space="preserve"> </w:t>
      </w:r>
      <w:r w:rsidR="00F6062D" w:rsidRPr="00837609">
        <w:rPr>
          <w:rFonts w:eastAsia="MS PGothic" w:cstheme="minorBidi"/>
          <w:color w:val="000000" w:themeColor="text1"/>
          <w:kern w:val="24"/>
          <w:szCs w:val="22"/>
        </w:rPr>
        <w:t>Reza HADAYAT (Apple)</w:t>
      </w:r>
    </w:p>
    <w:p w14:paraId="5CDFA488" w14:textId="7113E276" w:rsidR="00F6062D" w:rsidRPr="00837609" w:rsidRDefault="00000000" w:rsidP="00F6062D">
      <w:pPr>
        <w:numPr>
          <w:ilvl w:val="2"/>
          <w:numId w:val="1"/>
        </w:numPr>
        <w:rPr>
          <w:szCs w:val="22"/>
        </w:rPr>
      </w:pPr>
      <w:hyperlink r:id="rId58" w:history="1">
        <w:r w:rsidR="004C5D68" w:rsidRPr="00837609">
          <w:rPr>
            <w:rStyle w:val="Hyperlink"/>
            <w:szCs w:val="22"/>
          </w:rPr>
          <w:t>https://mentor.ieee.org/802.11/dcn/23/11-23-2028-01-000m-cids-related-to-p2p-twt-initial-sa-ballot.docx</w:t>
        </w:r>
      </w:hyperlink>
      <w:r w:rsidR="004C5D68" w:rsidRPr="00837609">
        <w:rPr>
          <w:szCs w:val="22"/>
        </w:rPr>
        <w:t xml:space="preserve"> </w:t>
      </w:r>
    </w:p>
    <w:p w14:paraId="1C13D68F" w14:textId="77777777" w:rsidR="006F449D" w:rsidRPr="00837609" w:rsidRDefault="006F449D" w:rsidP="006F449D">
      <w:pPr>
        <w:ind w:left="1224"/>
        <w:rPr>
          <w:szCs w:val="22"/>
        </w:rPr>
      </w:pPr>
    </w:p>
    <w:p w14:paraId="78AABA24" w14:textId="7A6BC310" w:rsidR="00922B0E" w:rsidRPr="00837609" w:rsidRDefault="008C17D4" w:rsidP="00922B0E">
      <w:pPr>
        <w:numPr>
          <w:ilvl w:val="2"/>
          <w:numId w:val="1"/>
        </w:numPr>
        <w:rPr>
          <w:szCs w:val="22"/>
          <w:highlight w:val="green"/>
        </w:rPr>
      </w:pPr>
      <w:r w:rsidRPr="00837609">
        <w:rPr>
          <w:szCs w:val="22"/>
          <w:highlight w:val="green"/>
        </w:rPr>
        <w:lastRenderedPageBreak/>
        <w:t xml:space="preserve">CID 6126 </w:t>
      </w:r>
      <w:r w:rsidR="00922B0E" w:rsidRPr="00837609">
        <w:rPr>
          <w:szCs w:val="22"/>
          <w:highlight w:val="green"/>
        </w:rPr>
        <w:t>(MAC)</w:t>
      </w:r>
    </w:p>
    <w:p w14:paraId="540B40F4" w14:textId="77777777" w:rsidR="002A7938" w:rsidRPr="00837609" w:rsidRDefault="006F449D" w:rsidP="002A7938">
      <w:pPr>
        <w:numPr>
          <w:ilvl w:val="3"/>
          <w:numId w:val="1"/>
        </w:numPr>
        <w:rPr>
          <w:szCs w:val="22"/>
        </w:rPr>
      </w:pPr>
      <w:r w:rsidRPr="00837609">
        <w:rPr>
          <w:szCs w:val="22"/>
        </w:rPr>
        <w:t>Review Comment</w:t>
      </w:r>
    </w:p>
    <w:p w14:paraId="243503E3" w14:textId="77777777" w:rsidR="00C03F4C" w:rsidRPr="00837609" w:rsidRDefault="002A326A" w:rsidP="00500B42">
      <w:pPr>
        <w:numPr>
          <w:ilvl w:val="3"/>
          <w:numId w:val="1"/>
        </w:numPr>
        <w:rPr>
          <w:szCs w:val="22"/>
        </w:rPr>
      </w:pPr>
      <w:r w:rsidRPr="00837609">
        <w:rPr>
          <w:szCs w:val="22"/>
        </w:rPr>
        <w:t xml:space="preserve">Proposed Resolution: </w:t>
      </w:r>
      <w:r w:rsidR="002A7938" w:rsidRPr="00837609">
        <w:rPr>
          <w:sz w:val="24"/>
          <w:szCs w:val="24"/>
        </w:rPr>
        <w:t>EJECTED (MAC: 2023-11-17 03:22:03Z)  The instances of “Timeout Interval Element” are in reference to the field and should stay as is.</w:t>
      </w:r>
    </w:p>
    <w:p w14:paraId="36975F3D" w14:textId="33963326" w:rsidR="002A326A" w:rsidRPr="00837609" w:rsidRDefault="002A326A" w:rsidP="00500B42">
      <w:pPr>
        <w:numPr>
          <w:ilvl w:val="3"/>
          <w:numId w:val="1"/>
        </w:numPr>
        <w:rPr>
          <w:szCs w:val="22"/>
        </w:rPr>
      </w:pPr>
      <w:r w:rsidRPr="00837609">
        <w:rPr>
          <w:szCs w:val="22"/>
        </w:rPr>
        <w:t xml:space="preserve">No objection </w:t>
      </w:r>
      <w:r w:rsidR="004C5D68" w:rsidRPr="00837609">
        <w:rPr>
          <w:szCs w:val="22"/>
        </w:rPr>
        <w:t>– Mark Ready for Motion</w:t>
      </w:r>
    </w:p>
    <w:p w14:paraId="620B697E" w14:textId="47F17F99" w:rsidR="006F449D" w:rsidRPr="00837609" w:rsidRDefault="006F449D" w:rsidP="006F449D">
      <w:pPr>
        <w:ind w:left="1728"/>
        <w:rPr>
          <w:szCs w:val="22"/>
        </w:rPr>
      </w:pPr>
    </w:p>
    <w:p w14:paraId="3206E006" w14:textId="7A9A4963" w:rsidR="00C03F4C" w:rsidRPr="00837609" w:rsidRDefault="00C03F4C" w:rsidP="00C03F4C">
      <w:pPr>
        <w:pStyle w:val="ListParagraph"/>
        <w:numPr>
          <w:ilvl w:val="2"/>
          <w:numId w:val="1"/>
        </w:numPr>
        <w:rPr>
          <w:sz w:val="24"/>
          <w:szCs w:val="24"/>
          <w:highlight w:val="yellow"/>
        </w:rPr>
      </w:pPr>
      <w:r w:rsidRPr="00837609">
        <w:rPr>
          <w:sz w:val="24"/>
          <w:szCs w:val="24"/>
          <w:highlight w:val="yellow"/>
        </w:rPr>
        <w:t xml:space="preserve">CID 6127 </w:t>
      </w:r>
      <w:r w:rsidR="00C85A95" w:rsidRPr="00837609">
        <w:rPr>
          <w:sz w:val="24"/>
          <w:szCs w:val="24"/>
          <w:highlight w:val="yellow"/>
        </w:rPr>
        <w:t>and 6133</w:t>
      </w:r>
      <w:r w:rsidRPr="00837609">
        <w:rPr>
          <w:sz w:val="24"/>
          <w:szCs w:val="24"/>
          <w:highlight w:val="yellow"/>
        </w:rPr>
        <w:t>(MAC):</w:t>
      </w:r>
    </w:p>
    <w:p w14:paraId="6BFDF02E" w14:textId="340FDCEA" w:rsidR="00C03F4C" w:rsidRPr="00837609" w:rsidRDefault="00C03F4C" w:rsidP="00C03F4C">
      <w:pPr>
        <w:pStyle w:val="ListParagraph"/>
        <w:numPr>
          <w:ilvl w:val="3"/>
          <w:numId w:val="1"/>
        </w:numPr>
        <w:rPr>
          <w:sz w:val="24"/>
          <w:szCs w:val="24"/>
        </w:rPr>
      </w:pPr>
      <w:r w:rsidRPr="00837609">
        <w:rPr>
          <w:sz w:val="24"/>
          <w:szCs w:val="24"/>
        </w:rPr>
        <w:t>Review comment</w:t>
      </w:r>
    </w:p>
    <w:p w14:paraId="532E091F" w14:textId="2D00731A" w:rsidR="00C03F4C" w:rsidRPr="00837609" w:rsidRDefault="00C03F4C" w:rsidP="00C03F4C">
      <w:pPr>
        <w:pStyle w:val="ListParagraph"/>
        <w:numPr>
          <w:ilvl w:val="3"/>
          <w:numId w:val="1"/>
        </w:numPr>
        <w:rPr>
          <w:sz w:val="24"/>
          <w:szCs w:val="24"/>
        </w:rPr>
      </w:pPr>
      <w:r w:rsidRPr="00837609">
        <w:rPr>
          <w:sz w:val="24"/>
          <w:szCs w:val="24"/>
        </w:rPr>
        <w:t>Revie</w:t>
      </w:r>
      <w:r w:rsidR="00B1651A" w:rsidRPr="00837609">
        <w:rPr>
          <w:sz w:val="24"/>
          <w:szCs w:val="24"/>
        </w:rPr>
        <w:t>w</w:t>
      </w:r>
      <w:r w:rsidRPr="00837609">
        <w:rPr>
          <w:sz w:val="24"/>
          <w:szCs w:val="24"/>
        </w:rPr>
        <w:t xml:space="preserve"> proposed changes</w:t>
      </w:r>
      <w:r w:rsidR="00B1651A" w:rsidRPr="00837609">
        <w:rPr>
          <w:sz w:val="24"/>
          <w:szCs w:val="24"/>
        </w:rPr>
        <w:t xml:space="preserve"> described in the submission.</w:t>
      </w:r>
    </w:p>
    <w:p w14:paraId="3526CFD8" w14:textId="62D24643" w:rsidR="00B1651A" w:rsidRPr="00837609" w:rsidRDefault="002D49DC" w:rsidP="00C03F4C">
      <w:pPr>
        <w:pStyle w:val="ListParagraph"/>
        <w:numPr>
          <w:ilvl w:val="3"/>
          <w:numId w:val="1"/>
        </w:numPr>
        <w:rPr>
          <w:sz w:val="24"/>
          <w:szCs w:val="24"/>
        </w:rPr>
      </w:pPr>
      <w:r w:rsidRPr="00837609">
        <w:rPr>
          <w:sz w:val="24"/>
          <w:szCs w:val="24"/>
        </w:rPr>
        <w:t xml:space="preserve">Discussion on when a TWT should be setup and if the overlap is an issue or not. </w:t>
      </w:r>
    </w:p>
    <w:p w14:paraId="6ACF14AB" w14:textId="61E088FA" w:rsidR="00A92C83" w:rsidRPr="00837609" w:rsidRDefault="00A92C83" w:rsidP="00C03F4C">
      <w:pPr>
        <w:pStyle w:val="ListParagraph"/>
        <w:numPr>
          <w:ilvl w:val="3"/>
          <w:numId w:val="1"/>
        </w:numPr>
        <w:rPr>
          <w:sz w:val="24"/>
          <w:szCs w:val="24"/>
        </w:rPr>
      </w:pPr>
      <w:r w:rsidRPr="00837609">
        <w:rPr>
          <w:sz w:val="24"/>
          <w:szCs w:val="24"/>
        </w:rPr>
        <w:t>More offline discussions need to be had.</w:t>
      </w:r>
    </w:p>
    <w:p w14:paraId="0BCBE861" w14:textId="69B2138F" w:rsidR="00A92C83" w:rsidRPr="00837609" w:rsidRDefault="008A5F79" w:rsidP="00C03F4C">
      <w:pPr>
        <w:pStyle w:val="ListParagraph"/>
        <w:numPr>
          <w:ilvl w:val="3"/>
          <w:numId w:val="1"/>
        </w:numPr>
        <w:rPr>
          <w:sz w:val="24"/>
          <w:szCs w:val="24"/>
        </w:rPr>
      </w:pPr>
      <w:r w:rsidRPr="00837609">
        <w:rPr>
          <w:sz w:val="24"/>
          <w:szCs w:val="24"/>
        </w:rPr>
        <w:t>Solving the issues without introducing new features would be better solution.</w:t>
      </w:r>
    </w:p>
    <w:p w14:paraId="57A21DAF" w14:textId="5EDB8C25" w:rsidR="008A5F79" w:rsidRPr="00837609" w:rsidRDefault="0041134B" w:rsidP="00C03F4C">
      <w:pPr>
        <w:pStyle w:val="ListParagraph"/>
        <w:numPr>
          <w:ilvl w:val="3"/>
          <w:numId w:val="1"/>
        </w:numPr>
        <w:rPr>
          <w:sz w:val="24"/>
          <w:szCs w:val="24"/>
        </w:rPr>
      </w:pPr>
      <w:r w:rsidRPr="00837609">
        <w:rPr>
          <w:sz w:val="24"/>
          <w:szCs w:val="24"/>
        </w:rPr>
        <w:t>Issue with “follow the rules” is not clear.  Suggest changing text to be clear what the intent is.</w:t>
      </w:r>
    </w:p>
    <w:p w14:paraId="334738E3" w14:textId="6E19A2B8" w:rsidR="0041134B" w:rsidRPr="00837609" w:rsidRDefault="004A5732" w:rsidP="00C03F4C">
      <w:pPr>
        <w:pStyle w:val="ListParagraph"/>
        <w:numPr>
          <w:ilvl w:val="3"/>
          <w:numId w:val="1"/>
        </w:numPr>
        <w:rPr>
          <w:sz w:val="24"/>
          <w:szCs w:val="24"/>
        </w:rPr>
      </w:pPr>
      <w:r w:rsidRPr="00837609">
        <w:rPr>
          <w:sz w:val="24"/>
          <w:szCs w:val="24"/>
        </w:rPr>
        <w:t>More objections on the proposed set of changes.</w:t>
      </w:r>
    </w:p>
    <w:p w14:paraId="376D0451" w14:textId="4B98B547" w:rsidR="00C85A95" w:rsidRPr="00837609" w:rsidRDefault="00C85A95" w:rsidP="00C85A95">
      <w:pPr>
        <w:pStyle w:val="ListParagraph"/>
        <w:numPr>
          <w:ilvl w:val="3"/>
          <w:numId w:val="1"/>
        </w:numPr>
        <w:rPr>
          <w:sz w:val="24"/>
          <w:szCs w:val="24"/>
        </w:rPr>
      </w:pPr>
      <w:r w:rsidRPr="00837609">
        <w:rPr>
          <w:sz w:val="24"/>
          <w:szCs w:val="24"/>
        </w:rPr>
        <w:t>Mark CID More Work Required</w:t>
      </w:r>
    </w:p>
    <w:p w14:paraId="14E7A5D3" w14:textId="550F4BC8" w:rsidR="00C85A95" w:rsidRPr="00837609" w:rsidRDefault="00C85A95" w:rsidP="00C85A95">
      <w:pPr>
        <w:pStyle w:val="ListParagraph"/>
        <w:numPr>
          <w:ilvl w:val="3"/>
          <w:numId w:val="1"/>
        </w:numPr>
        <w:rPr>
          <w:sz w:val="24"/>
          <w:szCs w:val="24"/>
        </w:rPr>
      </w:pPr>
      <w:r w:rsidRPr="00837609">
        <w:rPr>
          <w:sz w:val="24"/>
          <w:szCs w:val="24"/>
        </w:rPr>
        <w:t>Schedule 2024 January 802W Interim.</w:t>
      </w:r>
    </w:p>
    <w:p w14:paraId="5C0774A5" w14:textId="77777777" w:rsidR="00C85A95" w:rsidRPr="00837609" w:rsidRDefault="00C85A95" w:rsidP="00C85A95">
      <w:pPr>
        <w:pStyle w:val="ListParagraph"/>
        <w:ind w:left="1728"/>
        <w:rPr>
          <w:sz w:val="24"/>
          <w:szCs w:val="24"/>
        </w:rPr>
      </w:pPr>
    </w:p>
    <w:p w14:paraId="286473CA" w14:textId="78AF4B8B" w:rsidR="004A5732" w:rsidRPr="00837609" w:rsidRDefault="00C85A95" w:rsidP="00C85A95">
      <w:pPr>
        <w:pStyle w:val="ListParagraph"/>
        <w:numPr>
          <w:ilvl w:val="2"/>
          <w:numId w:val="1"/>
        </w:numPr>
        <w:rPr>
          <w:sz w:val="24"/>
          <w:szCs w:val="24"/>
          <w:highlight w:val="yellow"/>
        </w:rPr>
      </w:pPr>
      <w:r w:rsidRPr="00837609">
        <w:rPr>
          <w:sz w:val="24"/>
          <w:szCs w:val="24"/>
          <w:highlight w:val="yellow"/>
        </w:rPr>
        <w:t xml:space="preserve">CID </w:t>
      </w:r>
      <w:r w:rsidR="00666B4D" w:rsidRPr="00837609">
        <w:rPr>
          <w:sz w:val="24"/>
          <w:szCs w:val="24"/>
          <w:highlight w:val="yellow"/>
        </w:rPr>
        <w:t>6135 (MAC)</w:t>
      </w:r>
    </w:p>
    <w:p w14:paraId="18F0F98F" w14:textId="281BAD3A" w:rsidR="00666B4D" w:rsidRPr="00837609" w:rsidRDefault="0049282F" w:rsidP="00666B4D">
      <w:pPr>
        <w:pStyle w:val="ListParagraph"/>
        <w:numPr>
          <w:ilvl w:val="3"/>
          <w:numId w:val="1"/>
        </w:numPr>
        <w:rPr>
          <w:sz w:val="24"/>
          <w:szCs w:val="24"/>
        </w:rPr>
      </w:pPr>
      <w:r w:rsidRPr="00837609">
        <w:rPr>
          <w:sz w:val="24"/>
          <w:szCs w:val="24"/>
        </w:rPr>
        <w:t>Review the comment.</w:t>
      </w:r>
    </w:p>
    <w:p w14:paraId="44393556" w14:textId="36597E30" w:rsidR="0049282F" w:rsidRPr="00837609" w:rsidRDefault="0049282F" w:rsidP="00666B4D">
      <w:pPr>
        <w:pStyle w:val="ListParagraph"/>
        <w:numPr>
          <w:ilvl w:val="3"/>
          <w:numId w:val="1"/>
        </w:numPr>
        <w:rPr>
          <w:sz w:val="24"/>
          <w:szCs w:val="24"/>
        </w:rPr>
      </w:pPr>
      <w:r w:rsidRPr="00837609">
        <w:rPr>
          <w:sz w:val="24"/>
          <w:szCs w:val="24"/>
        </w:rPr>
        <w:t>Review the proposed changes.</w:t>
      </w:r>
    </w:p>
    <w:p w14:paraId="2765EF58" w14:textId="5237CB80" w:rsidR="0049282F" w:rsidRPr="00837609" w:rsidRDefault="0049282F" w:rsidP="00666B4D">
      <w:pPr>
        <w:pStyle w:val="ListParagraph"/>
        <w:numPr>
          <w:ilvl w:val="3"/>
          <w:numId w:val="1"/>
        </w:numPr>
        <w:rPr>
          <w:sz w:val="24"/>
          <w:szCs w:val="24"/>
        </w:rPr>
      </w:pPr>
      <w:r w:rsidRPr="00837609">
        <w:rPr>
          <w:sz w:val="24"/>
          <w:szCs w:val="24"/>
        </w:rPr>
        <w:t>Objection to the addition of new “magic” numbers.</w:t>
      </w:r>
    </w:p>
    <w:p w14:paraId="6F860234" w14:textId="030CB523" w:rsidR="0049282F" w:rsidRPr="00837609" w:rsidRDefault="00E13D03" w:rsidP="00666B4D">
      <w:pPr>
        <w:pStyle w:val="ListParagraph"/>
        <w:numPr>
          <w:ilvl w:val="3"/>
          <w:numId w:val="1"/>
        </w:numPr>
        <w:rPr>
          <w:sz w:val="24"/>
          <w:szCs w:val="24"/>
        </w:rPr>
      </w:pPr>
      <w:r w:rsidRPr="00837609">
        <w:rPr>
          <w:sz w:val="24"/>
          <w:szCs w:val="24"/>
        </w:rPr>
        <w:t>Discussion on the usage mo</w:t>
      </w:r>
      <w:r w:rsidR="007C3A2B" w:rsidRPr="00837609">
        <w:rPr>
          <w:sz w:val="24"/>
          <w:szCs w:val="24"/>
        </w:rPr>
        <w:t>de values.</w:t>
      </w:r>
    </w:p>
    <w:p w14:paraId="6934D219" w14:textId="2D3DD410" w:rsidR="007C3A2B" w:rsidRPr="00837609" w:rsidRDefault="00676E6A" w:rsidP="00666B4D">
      <w:pPr>
        <w:pStyle w:val="ListParagraph"/>
        <w:numPr>
          <w:ilvl w:val="3"/>
          <w:numId w:val="1"/>
        </w:numPr>
        <w:rPr>
          <w:sz w:val="24"/>
          <w:szCs w:val="24"/>
        </w:rPr>
      </w:pPr>
      <w:r w:rsidRPr="00837609">
        <w:rPr>
          <w:sz w:val="24"/>
          <w:szCs w:val="24"/>
        </w:rPr>
        <w:t xml:space="preserve">The use of the magic Numbers should be </w:t>
      </w:r>
      <w:r w:rsidR="00B12D5E" w:rsidRPr="00837609">
        <w:rPr>
          <w:sz w:val="24"/>
          <w:szCs w:val="24"/>
        </w:rPr>
        <w:t>cleaned up offline.</w:t>
      </w:r>
    </w:p>
    <w:p w14:paraId="09D43272" w14:textId="156C1CAF" w:rsidR="00B12D5E" w:rsidRPr="00837609" w:rsidRDefault="00B12D5E" w:rsidP="00666B4D">
      <w:pPr>
        <w:pStyle w:val="ListParagraph"/>
        <w:numPr>
          <w:ilvl w:val="3"/>
          <w:numId w:val="1"/>
        </w:numPr>
        <w:rPr>
          <w:sz w:val="24"/>
          <w:szCs w:val="24"/>
        </w:rPr>
      </w:pPr>
      <w:r w:rsidRPr="00837609">
        <w:rPr>
          <w:sz w:val="24"/>
          <w:szCs w:val="24"/>
        </w:rPr>
        <w:t>Prefer to have more time to review.</w:t>
      </w:r>
    </w:p>
    <w:p w14:paraId="6C856D7F" w14:textId="77777777" w:rsidR="00B12D5E" w:rsidRPr="00837609" w:rsidRDefault="00B12D5E" w:rsidP="00B12D5E">
      <w:pPr>
        <w:pStyle w:val="ListParagraph"/>
        <w:numPr>
          <w:ilvl w:val="3"/>
          <w:numId w:val="1"/>
        </w:numPr>
        <w:rPr>
          <w:sz w:val="24"/>
          <w:szCs w:val="24"/>
        </w:rPr>
      </w:pPr>
      <w:r w:rsidRPr="00837609">
        <w:rPr>
          <w:sz w:val="24"/>
          <w:szCs w:val="24"/>
        </w:rPr>
        <w:t>Mark CID More Work Required</w:t>
      </w:r>
    </w:p>
    <w:p w14:paraId="55C6A157" w14:textId="77777777" w:rsidR="00B12D5E" w:rsidRPr="00837609" w:rsidRDefault="00B12D5E" w:rsidP="00B12D5E">
      <w:pPr>
        <w:pStyle w:val="ListParagraph"/>
        <w:numPr>
          <w:ilvl w:val="3"/>
          <w:numId w:val="1"/>
        </w:numPr>
        <w:rPr>
          <w:sz w:val="24"/>
          <w:szCs w:val="24"/>
        </w:rPr>
      </w:pPr>
      <w:r w:rsidRPr="00837609">
        <w:rPr>
          <w:sz w:val="24"/>
          <w:szCs w:val="24"/>
        </w:rPr>
        <w:t>Schedule 2024 January 802W Interim.</w:t>
      </w:r>
    </w:p>
    <w:p w14:paraId="4692B206" w14:textId="77777777" w:rsidR="00B12D5E" w:rsidRPr="00837609" w:rsidRDefault="00B12D5E" w:rsidP="00B12D5E">
      <w:pPr>
        <w:pStyle w:val="ListParagraph"/>
        <w:ind w:left="1728"/>
        <w:rPr>
          <w:sz w:val="24"/>
          <w:szCs w:val="24"/>
        </w:rPr>
      </w:pPr>
    </w:p>
    <w:p w14:paraId="4A0E9E0D" w14:textId="7643A0AF" w:rsidR="006F449D" w:rsidRPr="00837609" w:rsidRDefault="009C17B8" w:rsidP="006F449D">
      <w:pPr>
        <w:numPr>
          <w:ilvl w:val="2"/>
          <w:numId w:val="1"/>
        </w:numPr>
        <w:rPr>
          <w:szCs w:val="22"/>
          <w:highlight w:val="yellow"/>
        </w:rPr>
      </w:pPr>
      <w:r w:rsidRPr="00837609">
        <w:rPr>
          <w:szCs w:val="22"/>
          <w:highlight w:val="yellow"/>
        </w:rPr>
        <w:t xml:space="preserve">CID </w:t>
      </w:r>
      <w:r w:rsidR="00027F62" w:rsidRPr="00837609">
        <w:rPr>
          <w:szCs w:val="22"/>
          <w:highlight w:val="yellow"/>
        </w:rPr>
        <w:t>6128 and 6129 (MAC)</w:t>
      </w:r>
    </w:p>
    <w:p w14:paraId="632A1D87" w14:textId="24486B54" w:rsidR="00027F62" w:rsidRPr="00837609" w:rsidRDefault="00027F62" w:rsidP="00027F62">
      <w:pPr>
        <w:numPr>
          <w:ilvl w:val="3"/>
          <w:numId w:val="1"/>
        </w:numPr>
        <w:rPr>
          <w:szCs w:val="22"/>
        </w:rPr>
      </w:pPr>
      <w:r w:rsidRPr="00837609">
        <w:rPr>
          <w:szCs w:val="22"/>
        </w:rPr>
        <w:t xml:space="preserve">Review </w:t>
      </w:r>
      <w:r w:rsidR="005131AC" w:rsidRPr="00837609">
        <w:rPr>
          <w:szCs w:val="22"/>
        </w:rPr>
        <w:t>description of P2P TWT SP.</w:t>
      </w:r>
    </w:p>
    <w:p w14:paraId="005DA40F" w14:textId="55ABB106" w:rsidR="005131AC" w:rsidRPr="00837609" w:rsidRDefault="005131AC" w:rsidP="00027F62">
      <w:pPr>
        <w:numPr>
          <w:ilvl w:val="3"/>
          <w:numId w:val="1"/>
        </w:numPr>
        <w:rPr>
          <w:szCs w:val="22"/>
        </w:rPr>
      </w:pPr>
      <w:r w:rsidRPr="00837609">
        <w:rPr>
          <w:szCs w:val="22"/>
        </w:rPr>
        <w:t xml:space="preserve">Request is to </w:t>
      </w:r>
      <w:r w:rsidR="00F322F9" w:rsidRPr="00837609">
        <w:rPr>
          <w:szCs w:val="22"/>
        </w:rPr>
        <w:t>“Please clarify that If AP is transmitting DL frame to STA when P2P TWT SP starts, then STA may send ACK /</w:t>
      </w:r>
      <w:r w:rsidR="00C0445D" w:rsidRPr="00837609">
        <w:rPr>
          <w:szCs w:val="22"/>
        </w:rPr>
        <w:t>BA to</w:t>
      </w:r>
      <w:r w:rsidR="00F322F9" w:rsidRPr="00837609">
        <w:rPr>
          <w:szCs w:val="22"/>
        </w:rPr>
        <w:t xml:space="preserve"> the AP even if the STA's negotiated P2P TWT SP has started during/before BA/ACK transmission.”</w:t>
      </w:r>
      <w:r w:rsidRPr="00837609">
        <w:rPr>
          <w:szCs w:val="22"/>
        </w:rPr>
        <w:t xml:space="preserve"> </w:t>
      </w:r>
    </w:p>
    <w:p w14:paraId="49D43C2F" w14:textId="65DB92A4" w:rsidR="006F449D" w:rsidRPr="00837609" w:rsidRDefault="00212D83" w:rsidP="00922B0E">
      <w:pPr>
        <w:numPr>
          <w:ilvl w:val="3"/>
          <w:numId w:val="1"/>
        </w:numPr>
        <w:rPr>
          <w:szCs w:val="22"/>
        </w:rPr>
      </w:pPr>
      <w:r w:rsidRPr="00837609">
        <w:rPr>
          <w:szCs w:val="22"/>
        </w:rPr>
        <w:t>Review additional text that is being added.</w:t>
      </w:r>
    </w:p>
    <w:p w14:paraId="08CBCEBC" w14:textId="495406F0" w:rsidR="00212D83" w:rsidRPr="00837609" w:rsidRDefault="00883654" w:rsidP="00922B0E">
      <w:pPr>
        <w:numPr>
          <w:ilvl w:val="3"/>
          <w:numId w:val="1"/>
        </w:numPr>
        <w:rPr>
          <w:szCs w:val="22"/>
        </w:rPr>
      </w:pPr>
      <w:r w:rsidRPr="00837609">
        <w:rPr>
          <w:szCs w:val="22"/>
        </w:rPr>
        <w:t xml:space="preserve">Discussion if “frame </w:t>
      </w:r>
      <w:r w:rsidR="00F07E42" w:rsidRPr="00837609">
        <w:rPr>
          <w:szCs w:val="22"/>
        </w:rPr>
        <w:t>transmissions” be “frame exchange”.</w:t>
      </w:r>
    </w:p>
    <w:p w14:paraId="1F068FB7" w14:textId="2612547E" w:rsidR="00CA6BD1" w:rsidRPr="00837609" w:rsidRDefault="00CA6BD1" w:rsidP="00922B0E">
      <w:pPr>
        <w:numPr>
          <w:ilvl w:val="3"/>
          <w:numId w:val="1"/>
        </w:numPr>
        <w:rPr>
          <w:szCs w:val="22"/>
        </w:rPr>
      </w:pPr>
      <w:r w:rsidRPr="00837609">
        <w:rPr>
          <w:szCs w:val="22"/>
        </w:rPr>
        <w:t>Discussion on some editorial changes that are going to be needed.</w:t>
      </w:r>
    </w:p>
    <w:p w14:paraId="41CFD2FC" w14:textId="473AAB7D" w:rsidR="00CA6BD1" w:rsidRPr="00837609" w:rsidRDefault="00E75971" w:rsidP="00922B0E">
      <w:pPr>
        <w:numPr>
          <w:ilvl w:val="3"/>
          <w:numId w:val="1"/>
        </w:numPr>
        <w:rPr>
          <w:szCs w:val="22"/>
        </w:rPr>
      </w:pPr>
      <w:r w:rsidRPr="00837609">
        <w:rPr>
          <w:szCs w:val="22"/>
        </w:rPr>
        <w:t>Concern that the service period of overlapping is not expected.</w:t>
      </w:r>
    </w:p>
    <w:p w14:paraId="18CB7A3A" w14:textId="14EFC541" w:rsidR="00346DD3" w:rsidRPr="00837609" w:rsidRDefault="002572E9" w:rsidP="00346DD3">
      <w:pPr>
        <w:numPr>
          <w:ilvl w:val="3"/>
          <w:numId w:val="1"/>
        </w:numPr>
        <w:rPr>
          <w:szCs w:val="22"/>
        </w:rPr>
      </w:pPr>
      <w:r w:rsidRPr="00837609">
        <w:rPr>
          <w:szCs w:val="22"/>
        </w:rPr>
        <w:t xml:space="preserve">Discussion </w:t>
      </w:r>
      <w:r w:rsidR="00E26246" w:rsidRPr="00837609">
        <w:rPr>
          <w:szCs w:val="22"/>
        </w:rPr>
        <w:t>on the boundaries of the P2P TWT SP.</w:t>
      </w:r>
    </w:p>
    <w:p w14:paraId="35EC86D3" w14:textId="598F9A04" w:rsidR="00346DD3" w:rsidRPr="00837609" w:rsidRDefault="00346DD3" w:rsidP="00346DD3">
      <w:pPr>
        <w:numPr>
          <w:ilvl w:val="3"/>
          <w:numId w:val="1"/>
        </w:numPr>
        <w:rPr>
          <w:szCs w:val="22"/>
        </w:rPr>
      </w:pPr>
      <w:r w:rsidRPr="00837609">
        <w:rPr>
          <w:szCs w:val="22"/>
        </w:rPr>
        <w:t>If we ignore the boundaries</w:t>
      </w:r>
      <w:r w:rsidR="004E5EE6" w:rsidRPr="00837609">
        <w:rPr>
          <w:szCs w:val="22"/>
        </w:rPr>
        <w:t xml:space="preserve"> setup, then we do not need to setup the P2P TWT SP.</w:t>
      </w:r>
    </w:p>
    <w:p w14:paraId="2CDD44A2" w14:textId="23E6BC8F" w:rsidR="004E5EE6" w:rsidRPr="00837609" w:rsidRDefault="004E5EE6" w:rsidP="00346DD3">
      <w:pPr>
        <w:numPr>
          <w:ilvl w:val="3"/>
          <w:numId w:val="1"/>
        </w:numPr>
        <w:rPr>
          <w:szCs w:val="22"/>
        </w:rPr>
      </w:pPr>
      <w:r w:rsidRPr="00837609">
        <w:rPr>
          <w:szCs w:val="22"/>
        </w:rPr>
        <w:t>These changes are proposed to improve the efficiency of the protocol.</w:t>
      </w:r>
    </w:p>
    <w:p w14:paraId="6A693BD4" w14:textId="77777777" w:rsidR="00333890" w:rsidRPr="00837609" w:rsidRDefault="00333890" w:rsidP="00333890">
      <w:pPr>
        <w:pStyle w:val="ListParagraph"/>
        <w:numPr>
          <w:ilvl w:val="3"/>
          <w:numId w:val="1"/>
        </w:numPr>
        <w:rPr>
          <w:sz w:val="24"/>
          <w:szCs w:val="24"/>
        </w:rPr>
      </w:pPr>
      <w:r w:rsidRPr="00837609">
        <w:rPr>
          <w:sz w:val="24"/>
          <w:szCs w:val="24"/>
        </w:rPr>
        <w:t>Mark CID More Work Required</w:t>
      </w:r>
    </w:p>
    <w:p w14:paraId="622931BE" w14:textId="77777777" w:rsidR="00333890" w:rsidRPr="00837609" w:rsidRDefault="00333890" w:rsidP="00333890">
      <w:pPr>
        <w:pStyle w:val="ListParagraph"/>
        <w:numPr>
          <w:ilvl w:val="3"/>
          <w:numId w:val="1"/>
        </w:numPr>
        <w:rPr>
          <w:sz w:val="24"/>
          <w:szCs w:val="24"/>
        </w:rPr>
      </w:pPr>
      <w:r w:rsidRPr="00837609">
        <w:rPr>
          <w:sz w:val="24"/>
          <w:szCs w:val="24"/>
        </w:rPr>
        <w:t>Schedule 2024 January 802W Interim.</w:t>
      </w:r>
    </w:p>
    <w:p w14:paraId="595CA1FE" w14:textId="77777777" w:rsidR="00333890" w:rsidRPr="00837609" w:rsidRDefault="00333890" w:rsidP="00333890">
      <w:pPr>
        <w:pStyle w:val="ListParagraph"/>
        <w:ind w:left="1728"/>
        <w:rPr>
          <w:sz w:val="24"/>
          <w:szCs w:val="24"/>
        </w:rPr>
      </w:pPr>
    </w:p>
    <w:p w14:paraId="4F142E47" w14:textId="5D4383F9" w:rsidR="00F07E42" w:rsidRPr="001D1D61" w:rsidRDefault="00E92FB2" w:rsidP="004E5EE6">
      <w:pPr>
        <w:numPr>
          <w:ilvl w:val="1"/>
          <w:numId w:val="1"/>
        </w:numPr>
        <w:rPr>
          <w:b/>
          <w:bCs/>
          <w:szCs w:val="22"/>
        </w:rPr>
      </w:pPr>
      <w:r w:rsidRPr="001D1D61">
        <w:rPr>
          <w:b/>
          <w:bCs/>
          <w:szCs w:val="22"/>
        </w:rPr>
        <w:t>Out of time.</w:t>
      </w:r>
    </w:p>
    <w:p w14:paraId="3DC4CC97" w14:textId="09211FE7" w:rsidR="00E92FB2" w:rsidRDefault="00E92FB2" w:rsidP="00E92FB2">
      <w:pPr>
        <w:numPr>
          <w:ilvl w:val="2"/>
          <w:numId w:val="1"/>
        </w:numPr>
        <w:rPr>
          <w:szCs w:val="22"/>
        </w:rPr>
      </w:pPr>
      <w:r w:rsidRPr="00837609">
        <w:rPr>
          <w:szCs w:val="22"/>
        </w:rPr>
        <w:t>Remaining documents will be rescheduled.</w:t>
      </w:r>
    </w:p>
    <w:p w14:paraId="170CEA97" w14:textId="77777777" w:rsidR="005B0D73" w:rsidRDefault="005B0D73" w:rsidP="005B0D73">
      <w:pPr>
        <w:ind w:left="1224"/>
        <w:rPr>
          <w:szCs w:val="22"/>
        </w:rPr>
      </w:pPr>
    </w:p>
    <w:p w14:paraId="52521C09" w14:textId="77777777" w:rsidR="00447BCA" w:rsidRPr="00837609" w:rsidRDefault="00447BCA" w:rsidP="005B0D73">
      <w:pPr>
        <w:ind w:left="1224"/>
        <w:rPr>
          <w:szCs w:val="22"/>
        </w:rPr>
      </w:pPr>
    </w:p>
    <w:p w14:paraId="43759E80" w14:textId="2C745F02" w:rsidR="00E92FB2" w:rsidRDefault="00E0555B" w:rsidP="00E92FB2">
      <w:pPr>
        <w:numPr>
          <w:ilvl w:val="1"/>
          <w:numId w:val="1"/>
        </w:numPr>
        <w:rPr>
          <w:b/>
          <w:bCs/>
          <w:szCs w:val="22"/>
        </w:rPr>
      </w:pPr>
      <w:r w:rsidRPr="001D1D61">
        <w:rPr>
          <w:b/>
          <w:bCs/>
          <w:szCs w:val="22"/>
        </w:rPr>
        <w:t>Review Timeline</w:t>
      </w:r>
    </w:p>
    <w:p w14:paraId="313FD7B7" w14:textId="3654F3C1" w:rsidR="00447BCA" w:rsidRDefault="004D2C2F" w:rsidP="00447BCA">
      <w:pPr>
        <w:numPr>
          <w:ilvl w:val="2"/>
          <w:numId w:val="1"/>
        </w:numPr>
        <w:rPr>
          <w:szCs w:val="22"/>
        </w:rPr>
      </w:pPr>
      <w:r w:rsidRPr="004D2C2F">
        <w:rPr>
          <w:szCs w:val="22"/>
        </w:rPr>
        <w:t>Published Timeline</w:t>
      </w:r>
    </w:p>
    <w:p w14:paraId="5B00B9E4"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Feb 2021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PAR Approval</w:t>
      </w:r>
    </w:p>
    <w:p w14:paraId="45E84B0D"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March 2021</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Initial meeting, issue comment collection on IEEE Std 802.11-2020 (if published)</w:t>
      </w:r>
    </w:p>
    <w:p w14:paraId="7B9408C9"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March 2021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Draft 0.00 available</w:t>
      </w:r>
    </w:p>
    <w:p w14:paraId="792209C4"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May 2021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Process CC input, 11ax, 11ay, 11ba integration begins</w:t>
      </w:r>
    </w:p>
    <w:p w14:paraId="29DDA30F"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Nov 2021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Initial D1.0 WG Letter ballot </w:t>
      </w:r>
    </w:p>
    <w:p w14:paraId="36C53DDB"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Sep 2022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D2.0 Recirculation LB </w:t>
      </w:r>
    </w:p>
    <w:p w14:paraId="47E2D85E"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Mar 2023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D3.0 Recirculation LB </w:t>
      </w:r>
    </w:p>
    <w:p w14:paraId="649377DF"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July 2023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D4.0 Recirculation </w:t>
      </w:r>
    </w:p>
    <w:p w14:paraId="086A8B2B"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50"/>
          <w:szCs w:val="22"/>
        </w:rPr>
        <w:t xml:space="preserve">Sep 2023 </w:t>
      </w:r>
      <w:r w:rsidRPr="004D2C2F">
        <w:rPr>
          <w:rFonts w:asciiTheme="minorHAnsi" w:eastAsia="MS PGothic" w:cs="MS PGothic"/>
          <w:b/>
          <w:bCs/>
          <w:color w:val="00B050"/>
          <w:szCs w:val="22"/>
        </w:rPr>
        <w:t>–</w:t>
      </w:r>
      <w:r w:rsidRPr="004D2C2F">
        <w:rPr>
          <w:rFonts w:asciiTheme="minorHAnsi" w:eastAsia="MS PGothic" w:cs="MS PGothic"/>
          <w:b/>
          <w:bCs/>
          <w:color w:val="00B050"/>
          <w:szCs w:val="22"/>
        </w:rPr>
        <w:t xml:space="preserve"> D4.0 Initial SA Ballot </w:t>
      </w:r>
    </w:p>
    <w:p w14:paraId="7A69AC56"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F0"/>
          <w:szCs w:val="22"/>
        </w:rPr>
        <w:t xml:space="preserve">Feb 2024 </w:t>
      </w:r>
      <w:r w:rsidRPr="004D2C2F">
        <w:rPr>
          <w:rFonts w:asciiTheme="minorHAnsi" w:eastAsia="MS PGothic" w:cs="MS PGothic"/>
          <w:b/>
          <w:bCs/>
          <w:color w:val="00B0F0"/>
          <w:szCs w:val="22"/>
        </w:rPr>
        <w:t>–</w:t>
      </w:r>
      <w:r w:rsidRPr="004D2C2F">
        <w:rPr>
          <w:rFonts w:asciiTheme="minorHAnsi" w:eastAsia="MS PGothic" w:cs="MS PGothic"/>
          <w:b/>
          <w:bCs/>
          <w:color w:val="00B0F0"/>
          <w:szCs w:val="22"/>
        </w:rPr>
        <w:t xml:space="preserve"> D5.0 Recirculation SA Ballot (roll-in of published amendment 11az, 11bd, 11bc, 11bb)</w:t>
      </w:r>
    </w:p>
    <w:p w14:paraId="43055687"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F0"/>
          <w:szCs w:val="22"/>
        </w:rPr>
        <w:t xml:space="preserve">May 2024 </w:t>
      </w:r>
      <w:r w:rsidRPr="004D2C2F">
        <w:rPr>
          <w:rFonts w:asciiTheme="minorHAnsi" w:eastAsia="MS PGothic" w:cs="MS PGothic"/>
          <w:b/>
          <w:bCs/>
          <w:color w:val="00B0F0"/>
          <w:szCs w:val="22"/>
        </w:rPr>
        <w:t>–</w:t>
      </w:r>
      <w:r w:rsidRPr="004D2C2F">
        <w:rPr>
          <w:rFonts w:asciiTheme="minorHAnsi" w:eastAsia="MS PGothic" w:cs="MS PGothic"/>
          <w:b/>
          <w:bCs/>
          <w:color w:val="00B0F0"/>
          <w:szCs w:val="22"/>
        </w:rPr>
        <w:t xml:space="preserve"> D6.0 Recirculation SA Ballot</w:t>
      </w:r>
    </w:p>
    <w:p w14:paraId="3ED5597A"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F0"/>
          <w:szCs w:val="22"/>
        </w:rPr>
        <w:t xml:space="preserve">Jul 2024 </w:t>
      </w:r>
      <w:r w:rsidRPr="004D2C2F">
        <w:rPr>
          <w:rFonts w:asciiTheme="minorHAnsi" w:eastAsia="MS PGothic" w:cs="MS PGothic"/>
          <w:b/>
          <w:bCs/>
          <w:color w:val="00B0F0"/>
          <w:szCs w:val="22"/>
        </w:rPr>
        <w:t>–</w:t>
      </w:r>
      <w:r w:rsidRPr="004D2C2F">
        <w:rPr>
          <w:rFonts w:asciiTheme="minorHAnsi" w:eastAsia="MS PGothic" w:cs="MS PGothic"/>
          <w:b/>
          <w:bCs/>
          <w:color w:val="00B0F0"/>
          <w:szCs w:val="22"/>
        </w:rPr>
        <w:t xml:space="preserve"> D7.0 Recirculation SA Ballot (clean recirculation)</w:t>
      </w:r>
    </w:p>
    <w:p w14:paraId="19D66E65" w14:textId="77777777" w:rsidR="004D2C2F" w:rsidRPr="004D2C2F" w:rsidRDefault="004D2C2F" w:rsidP="004D2C2F">
      <w:pPr>
        <w:numPr>
          <w:ilvl w:val="0"/>
          <w:numId w:val="8"/>
        </w:numPr>
        <w:kinsoku w:val="0"/>
        <w:overflowPunct w:val="0"/>
        <w:spacing w:line="192" w:lineRule="auto"/>
        <w:ind w:left="1267"/>
        <w:contextualSpacing/>
        <w:textAlignment w:val="baseline"/>
        <w:rPr>
          <w:szCs w:val="22"/>
        </w:rPr>
      </w:pPr>
      <w:r w:rsidRPr="004D2C2F">
        <w:rPr>
          <w:rFonts w:asciiTheme="minorHAnsi" w:eastAsia="MS PGothic" w:cs="MS PGothic"/>
          <w:b/>
          <w:bCs/>
          <w:color w:val="00B0F0"/>
          <w:szCs w:val="22"/>
        </w:rPr>
        <w:t xml:space="preserve">Sep 2024 </w:t>
      </w:r>
      <w:r w:rsidRPr="004D2C2F">
        <w:rPr>
          <w:rFonts w:asciiTheme="minorHAnsi" w:eastAsia="MS PGothic" w:cs="MS PGothic"/>
          <w:b/>
          <w:bCs/>
          <w:color w:val="00B0F0"/>
          <w:szCs w:val="22"/>
        </w:rPr>
        <w:t>–</w:t>
      </w:r>
      <w:r w:rsidRPr="004D2C2F">
        <w:rPr>
          <w:rFonts w:asciiTheme="minorHAnsi" w:eastAsia="MS PGothic" w:cs="MS PGothic"/>
          <w:b/>
          <w:bCs/>
          <w:color w:val="00B0F0"/>
          <w:szCs w:val="22"/>
        </w:rPr>
        <w:t xml:space="preserve"> RevCom/SASB Approval</w:t>
      </w:r>
    </w:p>
    <w:p w14:paraId="5A65166C" w14:textId="77777777" w:rsidR="004D2C2F" w:rsidRPr="004D2C2F" w:rsidRDefault="004D2C2F" w:rsidP="004D2C2F">
      <w:pPr>
        <w:ind w:left="1440"/>
        <w:rPr>
          <w:szCs w:val="22"/>
        </w:rPr>
      </w:pPr>
    </w:p>
    <w:p w14:paraId="1085A599" w14:textId="3EF776C7" w:rsidR="00E0555B" w:rsidRDefault="00E0555B" w:rsidP="00E0555B">
      <w:pPr>
        <w:numPr>
          <w:ilvl w:val="2"/>
          <w:numId w:val="1"/>
        </w:numPr>
        <w:rPr>
          <w:szCs w:val="22"/>
        </w:rPr>
      </w:pPr>
      <w:r w:rsidRPr="00837609">
        <w:rPr>
          <w:szCs w:val="22"/>
        </w:rPr>
        <w:t>No changes.</w:t>
      </w:r>
    </w:p>
    <w:p w14:paraId="50E6C580" w14:textId="77777777" w:rsidR="005B0D73" w:rsidRPr="00837609" w:rsidRDefault="005B0D73" w:rsidP="005B0D73">
      <w:pPr>
        <w:ind w:left="1224"/>
        <w:rPr>
          <w:szCs w:val="22"/>
        </w:rPr>
      </w:pPr>
    </w:p>
    <w:p w14:paraId="7C0B25F1" w14:textId="51ABB536" w:rsidR="00E0555B" w:rsidRPr="00837609" w:rsidRDefault="005B0D73" w:rsidP="00E0555B">
      <w:pPr>
        <w:numPr>
          <w:ilvl w:val="1"/>
          <w:numId w:val="1"/>
        </w:numPr>
        <w:rPr>
          <w:szCs w:val="22"/>
        </w:rPr>
      </w:pPr>
      <w:r w:rsidRPr="005B0D73">
        <w:rPr>
          <w:b/>
          <w:bCs/>
          <w:szCs w:val="22"/>
        </w:rPr>
        <w:t xml:space="preserve">Review </w:t>
      </w:r>
      <w:r w:rsidR="001D1D61" w:rsidRPr="005B0D73">
        <w:rPr>
          <w:b/>
          <w:bCs/>
          <w:szCs w:val="22"/>
        </w:rPr>
        <w:t>Telecons</w:t>
      </w:r>
      <w:r w:rsidR="00E0555B" w:rsidRPr="00837609">
        <w:rPr>
          <w:szCs w:val="22"/>
        </w:rPr>
        <w:t>:</w:t>
      </w:r>
    </w:p>
    <w:p w14:paraId="3D966F26" w14:textId="47A642D7" w:rsidR="00E0555B" w:rsidRPr="00837609" w:rsidRDefault="00E0555B" w:rsidP="00E0555B">
      <w:pPr>
        <w:numPr>
          <w:ilvl w:val="2"/>
          <w:numId w:val="1"/>
        </w:numPr>
        <w:rPr>
          <w:szCs w:val="22"/>
        </w:rPr>
      </w:pPr>
      <w:r w:rsidRPr="00837609">
        <w:rPr>
          <w:szCs w:val="22"/>
        </w:rPr>
        <w:t>Monday Nov 20 (preannounced).</w:t>
      </w:r>
    </w:p>
    <w:p w14:paraId="6B0F00ED" w14:textId="73F672EF" w:rsidR="00E0555B" w:rsidRPr="00837609" w:rsidRDefault="00E0555B" w:rsidP="00E0555B">
      <w:pPr>
        <w:numPr>
          <w:ilvl w:val="2"/>
          <w:numId w:val="1"/>
        </w:numPr>
        <w:rPr>
          <w:szCs w:val="22"/>
        </w:rPr>
      </w:pPr>
      <w:r w:rsidRPr="00837609">
        <w:rPr>
          <w:szCs w:val="22"/>
        </w:rPr>
        <w:t>Dec 1, 15, Jan 5</w:t>
      </w:r>
      <w:r w:rsidR="00DE3F44" w:rsidRPr="00837609">
        <w:rPr>
          <w:szCs w:val="22"/>
        </w:rPr>
        <w:t>, 8</w:t>
      </w:r>
    </w:p>
    <w:p w14:paraId="5AB1F430" w14:textId="062935FC" w:rsidR="00DE3F44" w:rsidRPr="00837609" w:rsidRDefault="00DE3F44" w:rsidP="00E0555B">
      <w:pPr>
        <w:numPr>
          <w:ilvl w:val="2"/>
          <w:numId w:val="1"/>
        </w:numPr>
        <w:rPr>
          <w:szCs w:val="22"/>
        </w:rPr>
      </w:pPr>
      <w:r w:rsidRPr="00837609">
        <w:rPr>
          <w:szCs w:val="22"/>
        </w:rPr>
        <w:t xml:space="preserve">Time </w:t>
      </w:r>
      <w:r w:rsidR="000E76A8" w:rsidRPr="00837609">
        <w:rPr>
          <w:szCs w:val="22"/>
        </w:rPr>
        <w:t xml:space="preserve">discussion </w:t>
      </w:r>
      <w:r w:rsidR="006179F6" w:rsidRPr="00837609">
        <w:rPr>
          <w:szCs w:val="22"/>
        </w:rPr>
        <w:t>for the telecons.</w:t>
      </w:r>
    </w:p>
    <w:p w14:paraId="27304A00" w14:textId="0137779D" w:rsidR="006179F6" w:rsidRPr="00837609" w:rsidRDefault="00015EAC" w:rsidP="00E0555B">
      <w:pPr>
        <w:numPr>
          <w:ilvl w:val="2"/>
          <w:numId w:val="1"/>
        </w:numPr>
        <w:rPr>
          <w:szCs w:val="22"/>
        </w:rPr>
      </w:pPr>
      <w:r w:rsidRPr="00837609">
        <w:rPr>
          <w:szCs w:val="22"/>
        </w:rPr>
        <w:t>Time will be kept at 10am ET.</w:t>
      </w:r>
    </w:p>
    <w:p w14:paraId="0863F33B" w14:textId="77777777" w:rsidR="00015EAC" w:rsidRPr="00837609" w:rsidRDefault="00015EAC" w:rsidP="00015EAC">
      <w:pPr>
        <w:ind w:left="1224"/>
        <w:rPr>
          <w:szCs w:val="22"/>
        </w:rPr>
      </w:pPr>
    </w:p>
    <w:p w14:paraId="11715A6B" w14:textId="7823612A" w:rsidR="00EB5808" w:rsidRPr="00667B44" w:rsidRDefault="00EB5808" w:rsidP="00DE3F44">
      <w:pPr>
        <w:numPr>
          <w:ilvl w:val="1"/>
          <w:numId w:val="1"/>
        </w:numPr>
        <w:rPr>
          <w:szCs w:val="22"/>
        </w:rPr>
      </w:pPr>
      <w:r w:rsidRPr="00667B44">
        <w:rPr>
          <w:szCs w:val="22"/>
        </w:rPr>
        <w:t>Reminder</w:t>
      </w:r>
      <w:r w:rsidR="00DE3F44" w:rsidRPr="00667B44">
        <w:rPr>
          <w:szCs w:val="22"/>
        </w:rPr>
        <w:t xml:space="preserve"> AdHoc on Dec 7-8</w:t>
      </w:r>
    </w:p>
    <w:p w14:paraId="1C70CD9B" w14:textId="7CE7BE39" w:rsidR="00DE3F44" w:rsidRPr="00837609" w:rsidRDefault="00015EAC" w:rsidP="00015EAC">
      <w:pPr>
        <w:numPr>
          <w:ilvl w:val="3"/>
          <w:numId w:val="1"/>
        </w:numPr>
        <w:rPr>
          <w:szCs w:val="22"/>
        </w:rPr>
      </w:pPr>
      <w:r w:rsidRPr="00837609">
        <w:rPr>
          <w:szCs w:val="22"/>
        </w:rPr>
        <w:t xml:space="preserve">Piscataway, NJ </w:t>
      </w:r>
    </w:p>
    <w:p w14:paraId="0DC7C2D8" w14:textId="77777777" w:rsidR="00015EAC" w:rsidRPr="00837609" w:rsidRDefault="00015EAC" w:rsidP="001C55A8">
      <w:pPr>
        <w:ind w:left="1728"/>
        <w:rPr>
          <w:szCs w:val="22"/>
        </w:rPr>
      </w:pPr>
    </w:p>
    <w:p w14:paraId="620143DE" w14:textId="506EC352" w:rsidR="00E0555B" w:rsidRDefault="001C55A8" w:rsidP="001C55A8">
      <w:pPr>
        <w:numPr>
          <w:ilvl w:val="1"/>
          <w:numId w:val="1"/>
        </w:numPr>
        <w:rPr>
          <w:szCs w:val="22"/>
        </w:rPr>
      </w:pPr>
      <w:r w:rsidRPr="00667B44">
        <w:rPr>
          <w:b/>
          <w:bCs/>
          <w:szCs w:val="22"/>
        </w:rPr>
        <w:t>For the January interim: 5 sessions</w:t>
      </w:r>
      <w:r w:rsidRPr="00837609">
        <w:rPr>
          <w:szCs w:val="22"/>
        </w:rPr>
        <w:t>.</w:t>
      </w:r>
    </w:p>
    <w:p w14:paraId="5F95864E" w14:textId="77777777" w:rsidR="00667B44" w:rsidRPr="00837609" w:rsidRDefault="00667B44" w:rsidP="00667B44">
      <w:pPr>
        <w:ind w:left="792"/>
        <w:rPr>
          <w:szCs w:val="22"/>
        </w:rPr>
      </w:pPr>
    </w:p>
    <w:p w14:paraId="19D6B39C" w14:textId="54FB61C5" w:rsidR="001C55A8" w:rsidRPr="00667B44" w:rsidRDefault="001C55A8" w:rsidP="001C55A8">
      <w:pPr>
        <w:numPr>
          <w:ilvl w:val="1"/>
          <w:numId w:val="1"/>
        </w:numPr>
        <w:rPr>
          <w:szCs w:val="22"/>
        </w:rPr>
      </w:pPr>
      <w:r w:rsidRPr="00667B44">
        <w:rPr>
          <w:b/>
          <w:bCs/>
          <w:szCs w:val="22"/>
        </w:rPr>
        <w:t>Adjourned 6:01pm</w:t>
      </w:r>
      <w:r w:rsidR="00667B44">
        <w:rPr>
          <w:szCs w:val="22"/>
        </w:rPr>
        <w:t xml:space="preserve"> HST</w:t>
      </w:r>
      <w:r w:rsidRPr="00667B44">
        <w:rPr>
          <w:szCs w:val="22"/>
        </w:rPr>
        <w:t xml:space="preserve"> </w:t>
      </w:r>
    </w:p>
    <w:p w14:paraId="75A5E3E7" w14:textId="2562E105" w:rsidR="006C1115" w:rsidRPr="00837609" w:rsidRDefault="006C1115" w:rsidP="00F90D57">
      <w:pPr>
        <w:ind w:left="360"/>
        <w:contextualSpacing/>
        <w:rPr>
          <w:szCs w:val="22"/>
        </w:rPr>
      </w:pPr>
    </w:p>
    <w:p w14:paraId="23FB49E0" w14:textId="59C5390B" w:rsidR="00CA09B2" w:rsidRPr="00837609" w:rsidRDefault="00CA09B2"/>
    <w:p w14:paraId="3A357B92" w14:textId="77777777" w:rsidR="00017634" w:rsidRPr="00837609" w:rsidRDefault="00017634"/>
    <w:p w14:paraId="74DA97CB" w14:textId="77777777" w:rsidR="00017634" w:rsidRPr="00837609" w:rsidRDefault="00017634"/>
    <w:p w14:paraId="7A4DD769" w14:textId="77777777" w:rsidR="00CA09B2" w:rsidRPr="00837609" w:rsidRDefault="00CA09B2"/>
    <w:p w14:paraId="174DCA76" w14:textId="77777777" w:rsidR="00CA09B2" w:rsidRPr="00837609" w:rsidRDefault="00CA09B2"/>
    <w:p w14:paraId="1E5CD953" w14:textId="77777777" w:rsidR="00CA09B2" w:rsidRPr="00837609" w:rsidRDefault="00CA09B2">
      <w:pPr>
        <w:rPr>
          <w:b/>
          <w:sz w:val="24"/>
        </w:rPr>
      </w:pPr>
      <w:r w:rsidRPr="00837609">
        <w:br w:type="page"/>
      </w:r>
      <w:r w:rsidRPr="00837609">
        <w:rPr>
          <w:b/>
          <w:sz w:val="24"/>
        </w:rPr>
        <w:lastRenderedPageBreak/>
        <w:t>References:</w:t>
      </w:r>
    </w:p>
    <w:p w14:paraId="6B0A116D" w14:textId="77777777" w:rsidR="00CA09B2" w:rsidRPr="00837609" w:rsidRDefault="00CA09B2"/>
    <w:sectPr w:rsidR="00CA09B2" w:rsidRPr="00837609" w:rsidSect="002D5E29">
      <w:headerReference w:type="default" r:id="rId59"/>
      <w:footerReference w:type="default" r:id="rId60"/>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44A4" w14:textId="77777777" w:rsidR="00C05B18" w:rsidRDefault="00C05B18">
      <w:r>
        <w:separator/>
      </w:r>
    </w:p>
  </w:endnote>
  <w:endnote w:type="continuationSeparator" w:id="0">
    <w:p w14:paraId="32B92CD0" w14:textId="77777777" w:rsidR="00C05B18" w:rsidRDefault="00C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195D" w14:textId="4CE6F8C8" w:rsidR="0029020B" w:rsidRDefault="00000000">
    <w:pPr>
      <w:pStyle w:val="Footer"/>
      <w:tabs>
        <w:tab w:val="clear" w:pos="6480"/>
        <w:tab w:val="center" w:pos="4680"/>
        <w:tab w:val="right" w:pos="9360"/>
      </w:tabs>
    </w:pPr>
    <w:fldSimple w:instr=" SUBJECT  \* MERGEFORMAT ">
      <w:r w:rsidR="000F0CFA">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F0CFA">
        <w:t>Jon Rosdahl, Qualcomm</w:t>
      </w:r>
    </w:fldSimple>
  </w:p>
  <w:p w14:paraId="5DF4DFE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4747" w14:textId="77777777" w:rsidR="00C05B18" w:rsidRDefault="00C05B18">
      <w:r>
        <w:separator/>
      </w:r>
    </w:p>
  </w:footnote>
  <w:footnote w:type="continuationSeparator" w:id="0">
    <w:p w14:paraId="0F9624A6" w14:textId="77777777" w:rsidR="00C05B18" w:rsidRDefault="00C0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BD96" w14:textId="4B05F642" w:rsidR="0029020B" w:rsidRDefault="00000000">
    <w:pPr>
      <w:pStyle w:val="Header"/>
      <w:tabs>
        <w:tab w:val="clear" w:pos="6480"/>
        <w:tab w:val="center" w:pos="4680"/>
        <w:tab w:val="right" w:pos="9360"/>
      </w:tabs>
    </w:pPr>
    <w:fldSimple w:instr=" KEYWORDS  \* MERGEFORMAT ">
      <w:r w:rsidR="000F0CFA">
        <w:t>November 2023</w:t>
      </w:r>
    </w:fldSimple>
    <w:r w:rsidR="0029020B">
      <w:tab/>
    </w:r>
    <w:r w:rsidR="0029020B">
      <w:tab/>
    </w:r>
    <w:fldSimple w:instr=" TITLE  \* MERGEFORMAT ">
      <w:r w:rsidR="000F0CFA">
        <w:t>doc.: IEEE 802.11-23/1923r0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1F0"/>
    <w:multiLevelType w:val="hybridMultilevel"/>
    <w:tmpl w:val="6F0453B8"/>
    <w:lvl w:ilvl="0" w:tplc="49A6CDC2">
      <w:start w:val="1"/>
      <w:numFmt w:val="bullet"/>
      <w:lvlText w:val="•"/>
      <w:lvlJc w:val="left"/>
      <w:pPr>
        <w:tabs>
          <w:tab w:val="num" w:pos="720"/>
        </w:tabs>
        <w:ind w:left="720" w:hanging="360"/>
      </w:pPr>
      <w:rPr>
        <w:rFonts w:ascii="Times New Roman" w:hAnsi="Times New Roman" w:hint="default"/>
      </w:rPr>
    </w:lvl>
    <w:lvl w:ilvl="1" w:tplc="0C86C478" w:tentative="1">
      <w:start w:val="1"/>
      <w:numFmt w:val="bullet"/>
      <w:lvlText w:val="•"/>
      <w:lvlJc w:val="left"/>
      <w:pPr>
        <w:tabs>
          <w:tab w:val="num" w:pos="1440"/>
        </w:tabs>
        <w:ind w:left="1440" w:hanging="360"/>
      </w:pPr>
      <w:rPr>
        <w:rFonts w:ascii="Times New Roman" w:hAnsi="Times New Roman" w:hint="default"/>
      </w:rPr>
    </w:lvl>
    <w:lvl w:ilvl="2" w:tplc="E03279E8" w:tentative="1">
      <w:start w:val="1"/>
      <w:numFmt w:val="bullet"/>
      <w:lvlText w:val="•"/>
      <w:lvlJc w:val="left"/>
      <w:pPr>
        <w:tabs>
          <w:tab w:val="num" w:pos="2160"/>
        </w:tabs>
        <w:ind w:left="2160" w:hanging="360"/>
      </w:pPr>
      <w:rPr>
        <w:rFonts w:ascii="Times New Roman" w:hAnsi="Times New Roman" w:hint="default"/>
      </w:rPr>
    </w:lvl>
    <w:lvl w:ilvl="3" w:tplc="1D047648" w:tentative="1">
      <w:start w:val="1"/>
      <w:numFmt w:val="bullet"/>
      <w:lvlText w:val="•"/>
      <w:lvlJc w:val="left"/>
      <w:pPr>
        <w:tabs>
          <w:tab w:val="num" w:pos="2880"/>
        </w:tabs>
        <w:ind w:left="2880" w:hanging="360"/>
      </w:pPr>
      <w:rPr>
        <w:rFonts w:ascii="Times New Roman" w:hAnsi="Times New Roman" w:hint="default"/>
      </w:rPr>
    </w:lvl>
    <w:lvl w:ilvl="4" w:tplc="23B8BA7A" w:tentative="1">
      <w:start w:val="1"/>
      <w:numFmt w:val="bullet"/>
      <w:lvlText w:val="•"/>
      <w:lvlJc w:val="left"/>
      <w:pPr>
        <w:tabs>
          <w:tab w:val="num" w:pos="3600"/>
        </w:tabs>
        <w:ind w:left="3600" w:hanging="360"/>
      </w:pPr>
      <w:rPr>
        <w:rFonts w:ascii="Times New Roman" w:hAnsi="Times New Roman" w:hint="default"/>
      </w:rPr>
    </w:lvl>
    <w:lvl w:ilvl="5" w:tplc="948090EA" w:tentative="1">
      <w:start w:val="1"/>
      <w:numFmt w:val="bullet"/>
      <w:lvlText w:val="•"/>
      <w:lvlJc w:val="left"/>
      <w:pPr>
        <w:tabs>
          <w:tab w:val="num" w:pos="4320"/>
        </w:tabs>
        <w:ind w:left="4320" w:hanging="360"/>
      </w:pPr>
      <w:rPr>
        <w:rFonts w:ascii="Times New Roman" w:hAnsi="Times New Roman" w:hint="default"/>
      </w:rPr>
    </w:lvl>
    <w:lvl w:ilvl="6" w:tplc="C45238B4" w:tentative="1">
      <w:start w:val="1"/>
      <w:numFmt w:val="bullet"/>
      <w:lvlText w:val="•"/>
      <w:lvlJc w:val="left"/>
      <w:pPr>
        <w:tabs>
          <w:tab w:val="num" w:pos="5040"/>
        </w:tabs>
        <w:ind w:left="5040" w:hanging="360"/>
      </w:pPr>
      <w:rPr>
        <w:rFonts w:ascii="Times New Roman" w:hAnsi="Times New Roman" w:hint="default"/>
      </w:rPr>
    </w:lvl>
    <w:lvl w:ilvl="7" w:tplc="D74AC996" w:tentative="1">
      <w:start w:val="1"/>
      <w:numFmt w:val="bullet"/>
      <w:lvlText w:val="•"/>
      <w:lvlJc w:val="left"/>
      <w:pPr>
        <w:tabs>
          <w:tab w:val="num" w:pos="5760"/>
        </w:tabs>
        <w:ind w:left="5760" w:hanging="360"/>
      </w:pPr>
      <w:rPr>
        <w:rFonts w:ascii="Times New Roman" w:hAnsi="Times New Roman" w:hint="default"/>
      </w:rPr>
    </w:lvl>
    <w:lvl w:ilvl="8" w:tplc="306ADE3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236918"/>
    <w:multiLevelType w:val="hybridMultilevel"/>
    <w:tmpl w:val="14AC8A02"/>
    <w:lvl w:ilvl="0" w:tplc="FF782E70">
      <w:start w:val="1"/>
      <w:numFmt w:val="bullet"/>
      <w:lvlText w:val="•"/>
      <w:lvlJc w:val="left"/>
      <w:pPr>
        <w:tabs>
          <w:tab w:val="num" w:pos="720"/>
        </w:tabs>
        <w:ind w:left="720" w:hanging="360"/>
      </w:pPr>
      <w:rPr>
        <w:rFonts w:ascii="Times New Roman" w:hAnsi="Times New Roman" w:hint="default"/>
      </w:rPr>
    </w:lvl>
    <w:lvl w:ilvl="1" w:tplc="EC2012E4" w:tentative="1">
      <w:start w:val="1"/>
      <w:numFmt w:val="bullet"/>
      <w:lvlText w:val="•"/>
      <w:lvlJc w:val="left"/>
      <w:pPr>
        <w:tabs>
          <w:tab w:val="num" w:pos="1440"/>
        </w:tabs>
        <w:ind w:left="1440" w:hanging="360"/>
      </w:pPr>
      <w:rPr>
        <w:rFonts w:ascii="Times New Roman" w:hAnsi="Times New Roman" w:hint="default"/>
      </w:rPr>
    </w:lvl>
    <w:lvl w:ilvl="2" w:tplc="FBF8048A" w:tentative="1">
      <w:start w:val="1"/>
      <w:numFmt w:val="bullet"/>
      <w:lvlText w:val="•"/>
      <w:lvlJc w:val="left"/>
      <w:pPr>
        <w:tabs>
          <w:tab w:val="num" w:pos="2160"/>
        </w:tabs>
        <w:ind w:left="2160" w:hanging="360"/>
      </w:pPr>
      <w:rPr>
        <w:rFonts w:ascii="Times New Roman" w:hAnsi="Times New Roman" w:hint="default"/>
      </w:rPr>
    </w:lvl>
    <w:lvl w:ilvl="3" w:tplc="5E2AFFFC" w:tentative="1">
      <w:start w:val="1"/>
      <w:numFmt w:val="bullet"/>
      <w:lvlText w:val="•"/>
      <w:lvlJc w:val="left"/>
      <w:pPr>
        <w:tabs>
          <w:tab w:val="num" w:pos="2880"/>
        </w:tabs>
        <w:ind w:left="2880" w:hanging="360"/>
      </w:pPr>
      <w:rPr>
        <w:rFonts w:ascii="Times New Roman" w:hAnsi="Times New Roman" w:hint="default"/>
      </w:rPr>
    </w:lvl>
    <w:lvl w:ilvl="4" w:tplc="16868D74" w:tentative="1">
      <w:start w:val="1"/>
      <w:numFmt w:val="bullet"/>
      <w:lvlText w:val="•"/>
      <w:lvlJc w:val="left"/>
      <w:pPr>
        <w:tabs>
          <w:tab w:val="num" w:pos="3600"/>
        </w:tabs>
        <w:ind w:left="3600" w:hanging="360"/>
      </w:pPr>
      <w:rPr>
        <w:rFonts w:ascii="Times New Roman" w:hAnsi="Times New Roman" w:hint="default"/>
      </w:rPr>
    </w:lvl>
    <w:lvl w:ilvl="5" w:tplc="1784A84E" w:tentative="1">
      <w:start w:val="1"/>
      <w:numFmt w:val="bullet"/>
      <w:lvlText w:val="•"/>
      <w:lvlJc w:val="left"/>
      <w:pPr>
        <w:tabs>
          <w:tab w:val="num" w:pos="4320"/>
        </w:tabs>
        <w:ind w:left="4320" w:hanging="360"/>
      </w:pPr>
      <w:rPr>
        <w:rFonts w:ascii="Times New Roman" w:hAnsi="Times New Roman" w:hint="default"/>
      </w:rPr>
    </w:lvl>
    <w:lvl w:ilvl="6" w:tplc="6B4470A2" w:tentative="1">
      <w:start w:val="1"/>
      <w:numFmt w:val="bullet"/>
      <w:lvlText w:val="•"/>
      <w:lvlJc w:val="left"/>
      <w:pPr>
        <w:tabs>
          <w:tab w:val="num" w:pos="5040"/>
        </w:tabs>
        <w:ind w:left="5040" w:hanging="360"/>
      </w:pPr>
      <w:rPr>
        <w:rFonts w:ascii="Times New Roman" w:hAnsi="Times New Roman" w:hint="default"/>
      </w:rPr>
    </w:lvl>
    <w:lvl w:ilvl="7" w:tplc="58C61152" w:tentative="1">
      <w:start w:val="1"/>
      <w:numFmt w:val="bullet"/>
      <w:lvlText w:val="•"/>
      <w:lvlJc w:val="left"/>
      <w:pPr>
        <w:tabs>
          <w:tab w:val="num" w:pos="5760"/>
        </w:tabs>
        <w:ind w:left="5760" w:hanging="360"/>
      </w:pPr>
      <w:rPr>
        <w:rFonts w:ascii="Times New Roman" w:hAnsi="Times New Roman" w:hint="default"/>
      </w:rPr>
    </w:lvl>
    <w:lvl w:ilvl="8" w:tplc="F0E28E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451370"/>
    <w:multiLevelType w:val="hybridMultilevel"/>
    <w:tmpl w:val="E58816F8"/>
    <w:lvl w:ilvl="0" w:tplc="6D7225A8">
      <w:start w:val="1"/>
      <w:numFmt w:val="bullet"/>
      <w:lvlText w:val="•"/>
      <w:lvlJc w:val="left"/>
      <w:pPr>
        <w:tabs>
          <w:tab w:val="num" w:pos="720"/>
        </w:tabs>
        <w:ind w:left="720" w:hanging="360"/>
      </w:pPr>
      <w:rPr>
        <w:rFonts w:ascii="Times New Roman" w:hAnsi="Times New Roman" w:hint="default"/>
      </w:rPr>
    </w:lvl>
    <w:lvl w:ilvl="1" w:tplc="E7A8D084" w:tentative="1">
      <w:start w:val="1"/>
      <w:numFmt w:val="bullet"/>
      <w:lvlText w:val="•"/>
      <w:lvlJc w:val="left"/>
      <w:pPr>
        <w:tabs>
          <w:tab w:val="num" w:pos="1440"/>
        </w:tabs>
        <w:ind w:left="1440" w:hanging="360"/>
      </w:pPr>
      <w:rPr>
        <w:rFonts w:ascii="Times New Roman" w:hAnsi="Times New Roman" w:hint="default"/>
      </w:rPr>
    </w:lvl>
    <w:lvl w:ilvl="2" w:tplc="FACACC90" w:tentative="1">
      <w:start w:val="1"/>
      <w:numFmt w:val="bullet"/>
      <w:lvlText w:val="•"/>
      <w:lvlJc w:val="left"/>
      <w:pPr>
        <w:tabs>
          <w:tab w:val="num" w:pos="2160"/>
        </w:tabs>
        <w:ind w:left="2160" w:hanging="360"/>
      </w:pPr>
      <w:rPr>
        <w:rFonts w:ascii="Times New Roman" w:hAnsi="Times New Roman" w:hint="default"/>
      </w:rPr>
    </w:lvl>
    <w:lvl w:ilvl="3" w:tplc="27BA5244" w:tentative="1">
      <w:start w:val="1"/>
      <w:numFmt w:val="bullet"/>
      <w:lvlText w:val="•"/>
      <w:lvlJc w:val="left"/>
      <w:pPr>
        <w:tabs>
          <w:tab w:val="num" w:pos="2880"/>
        </w:tabs>
        <w:ind w:left="2880" w:hanging="360"/>
      </w:pPr>
      <w:rPr>
        <w:rFonts w:ascii="Times New Roman" w:hAnsi="Times New Roman" w:hint="default"/>
      </w:rPr>
    </w:lvl>
    <w:lvl w:ilvl="4" w:tplc="758E3836" w:tentative="1">
      <w:start w:val="1"/>
      <w:numFmt w:val="bullet"/>
      <w:lvlText w:val="•"/>
      <w:lvlJc w:val="left"/>
      <w:pPr>
        <w:tabs>
          <w:tab w:val="num" w:pos="3600"/>
        </w:tabs>
        <w:ind w:left="3600" w:hanging="360"/>
      </w:pPr>
      <w:rPr>
        <w:rFonts w:ascii="Times New Roman" w:hAnsi="Times New Roman" w:hint="default"/>
      </w:rPr>
    </w:lvl>
    <w:lvl w:ilvl="5" w:tplc="BD80566E" w:tentative="1">
      <w:start w:val="1"/>
      <w:numFmt w:val="bullet"/>
      <w:lvlText w:val="•"/>
      <w:lvlJc w:val="left"/>
      <w:pPr>
        <w:tabs>
          <w:tab w:val="num" w:pos="4320"/>
        </w:tabs>
        <w:ind w:left="4320" w:hanging="360"/>
      </w:pPr>
      <w:rPr>
        <w:rFonts w:ascii="Times New Roman" w:hAnsi="Times New Roman" w:hint="default"/>
      </w:rPr>
    </w:lvl>
    <w:lvl w:ilvl="6" w:tplc="19DA4856" w:tentative="1">
      <w:start w:val="1"/>
      <w:numFmt w:val="bullet"/>
      <w:lvlText w:val="•"/>
      <w:lvlJc w:val="left"/>
      <w:pPr>
        <w:tabs>
          <w:tab w:val="num" w:pos="5040"/>
        </w:tabs>
        <w:ind w:left="5040" w:hanging="360"/>
      </w:pPr>
      <w:rPr>
        <w:rFonts w:ascii="Times New Roman" w:hAnsi="Times New Roman" w:hint="default"/>
      </w:rPr>
    </w:lvl>
    <w:lvl w:ilvl="7" w:tplc="749E39F2" w:tentative="1">
      <w:start w:val="1"/>
      <w:numFmt w:val="bullet"/>
      <w:lvlText w:val="•"/>
      <w:lvlJc w:val="left"/>
      <w:pPr>
        <w:tabs>
          <w:tab w:val="num" w:pos="5760"/>
        </w:tabs>
        <w:ind w:left="5760" w:hanging="360"/>
      </w:pPr>
      <w:rPr>
        <w:rFonts w:ascii="Times New Roman" w:hAnsi="Times New Roman" w:hint="default"/>
      </w:rPr>
    </w:lvl>
    <w:lvl w:ilvl="8" w:tplc="6A2475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638E2"/>
    <w:multiLevelType w:val="hybridMultilevel"/>
    <w:tmpl w:val="E46ED2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60D0BBE"/>
    <w:multiLevelType w:val="hybridMultilevel"/>
    <w:tmpl w:val="369C8F88"/>
    <w:lvl w:ilvl="0" w:tplc="04090011">
      <w:start w:val="1"/>
      <w:numFmt w:val="decimal"/>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607411B6"/>
    <w:multiLevelType w:val="hybridMultilevel"/>
    <w:tmpl w:val="56A0C7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6797F3F"/>
    <w:multiLevelType w:val="hybridMultilevel"/>
    <w:tmpl w:val="F4BC783A"/>
    <w:lvl w:ilvl="0" w:tplc="B5807CFE">
      <w:start w:val="1"/>
      <w:numFmt w:val="bullet"/>
      <w:lvlText w:val="•"/>
      <w:lvlJc w:val="left"/>
      <w:pPr>
        <w:tabs>
          <w:tab w:val="num" w:pos="720"/>
        </w:tabs>
        <w:ind w:left="720" w:hanging="360"/>
      </w:pPr>
      <w:rPr>
        <w:rFonts w:ascii="Times New Roman" w:hAnsi="Times New Roman" w:hint="default"/>
      </w:rPr>
    </w:lvl>
    <w:lvl w:ilvl="1" w:tplc="A4E0C6BE" w:tentative="1">
      <w:start w:val="1"/>
      <w:numFmt w:val="bullet"/>
      <w:lvlText w:val="•"/>
      <w:lvlJc w:val="left"/>
      <w:pPr>
        <w:tabs>
          <w:tab w:val="num" w:pos="1440"/>
        </w:tabs>
        <w:ind w:left="1440" w:hanging="360"/>
      </w:pPr>
      <w:rPr>
        <w:rFonts w:ascii="Times New Roman" w:hAnsi="Times New Roman" w:hint="default"/>
      </w:rPr>
    </w:lvl>
    <w:lvl w:ilvl="2" w:tplc="0B8A105E" w:tentative="1">
      <w:start w:val="1"/>
      <w:numFmt w:val="bullet"/>
      <w:lvlText w:val="•"/>
      <w:lvlJc w:val="left"/>
      <w:pPr>
        <w:tabs>
          <w:tab w:val="num" w:pos="2160"/>
        </w:tabs>
        <w:ind w:left="2160" w:hanging="360"/>
      </w:pPr>
      <w:rPr>
        <w:rFonts w:ascii="Times New Roman" w:hAnsi="Times New Roman" w:hint="default"/>
      </w:rPr>
    </w:lvl>
    <w:lvl w:ilvl="3" w:tplc="4AB8DA50" w:tentative="1">
      <w:start w:val="1"/>
      <w:numFmt w:val="bullet"/>
      <w:lvlText w:val="•"/>
      <w:lvlJc w:val="left"/>
      <w:pPr>
        <w:tabs>
          <w:tab w:val="num" w:pos="2880"/>
        </w:tabs>
        <w:ind w:left="2880" w:hanging="360"/>
      </w:pPr>
      <w:rPr>
        <w:rFonts w:ascii="Times New Roman" w:hAnsi="Times New Roman" w:hint="default"/>
      </w:rPr>
    </w:lvl>
    <w:lvl w:ilvl="4" w:tplc="DE26DEF6" w:tentative="1">
      <w:start w:val="1"/>
      <w:numFmt w:val="bullet"/>
      <w:lvlText w:val="•"/>
      <w:lvlJc w:val="left"/>
      <w:pPr>
        <w:tabs>
          <w:tab w:val="num" w:pos="3600"/>
        </w:tabs>
        <w:ind w:left="3600" w:hanging="360"/>
      </w:pPr>
      <w:rPr>
        <w:rFonts w:ascii="Times New Roman" w:hAnsi="Times New Roman" w:hint="default"/>
      </w:rPr>
    </w:lvl>
    <w:lvl w:ilvl="5" w:tplc="0834F3C4" w:tentative="1">
      <w:start w:val="1"/>
      <w:numFmt w:val="bullet"/>
      <w:lvlText w:val="•"/>
      <w:lvlJc w:val="left"/>
      <w:pPr>
        <w:tabs>
          <w:tab w:val="num" w:pos="4320"/>
        </w:tabs>
        <w:ind w:left="4320" w:hanging="360"/>
      </w:pPr>
      <w:rPr>
        <w:rFonts w:ascii="Times New Roman" w:hAnsi="Times New Roman" w:hint="default"/>
      </w:rPr>
    </w:lvl>
    <w:lvl w:ilvl="6" w:tplc="659ED7BA" w:tentative="1">
      <w:start w:val="1"/>
      <w:numFmt w:val="bullet"/>
      <w:lvlText w:val="•"/>
      <w:lvlJc w:val="left"/>
      <w:pPr>
        <w:tabs>
          <w:tab w:val="num" w:pos="5040"/>
        </w:tabs>
        <w:ind w:left="5040" w:hanging="360"/>
      </w:pPr>
      <w:rPr>
        <w:rFonts w:ascii="Times New Roman" w:hAnsi="Times New Roman" w:hint="default"/>
      </w:rPr>
    </w:lvl>
    <w:lvl w:ilvl="7" w:tplc="878A5FEC" w:tentative="1">
      <w:start w:val="1"/>
      <w:numFmt w:val="bullet"/>
      <w:lvlText w:val="•"/>
      <w:lvlJc w:val="left"/>
      <w:pPr>
        <w:tabs>
          <w:tab w:val="num" w:pos="5760"/>
        </w:tabs>
        <w:ind w:left="5760" w:hanging="360"/>
      </w:pPr>
      <w:rPr>
        <w:rFonts w:ascii="Times New Roman" w:hAnsi="Times New Roman" w:hint="default"/>
      </w:rPr>
    </w:lvl>
    <w:lvl w:ilvl="8" w:tplc="7F48707E" w:tentative="1">
      <w:start w:val="1"/>
      <w:numFmt w:val="bullet"/>
      <w:lvlText w:val="•"/>
      <w:lvlJc w:val="left"/>
      <w:pPr>
        <w:tabs>
          <w:tab w:val="num" w:pos="6480"/>
        </w:tabs>
        <w:ind w:left="6480" w:hanging="360"/>
      </w:pPr>
      <w:rPr>
        <w:rFonts w:ascii="Times New Roman" w:hAnsi="Times New Roman" w:hint="default"/>
      </w:rPr>
    </w:lvl>
  </w:abstractNum>
  <w:num w:numId="1" w16cid:durableId="2116630144">
    <w:abstractNumId w:val="3"/>
  </w:num>
  <w:num w:numId="2" w16cid:durableId="506485551">
    <w:abstractNumId w:val="6"/>
  </w:num>
  <w:num w:numId="3" w16cid:durableId="124274960">
    <w:abstractNumId w:val="4"/>
  </w:num>
  <w:num w:numId="4" w16cid:durableId="1643315778">
    <w:abstractNumId w:val="5"/>
  </w:num>
  <w:num w:numId="5" w16cid:durableId="614026246">
    <w:abstractNumId w:val="1"/>
  </w:num>
  <w:num w:numId="6" w16cid:durableId="1386567938">
    <w:abstractNumId w:val="0"/>
  </w:num>
  <w:num w:numId="7" w16cid:durableId="2134474635">
    <w:abstractNumId w:val="2"/>
  </w:num>
  <w:num w:numId="8" w16cid:durableId="281499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34"/>
    <w:rsid w:val="00005E77"/>
    <w:rsid w:val="00015EAC"/>
    <w:rsid w:val="00017634"/>
    <w:rsid w:val="0002214B"/>
    <w:rsid w:val="00027F62"/>
    <w:rsid w:val="00036AE9"/>
    <w:rsid w:val="00062A6F"/>
    <w:rsid w:val="000775EA"/>
    <w:rsid w:val="0007772C"/>
    <w:rsid w:val="0008256A"/>
    <w:rsid w:val="0008260C"/>
    <w:rsid w:val="000836B7"/>
    <w:rsid w:val="00092C71"/>
    <w:rsid w:val="00093359"/>
    <w:rsid w:val="000933FD"/>
    <w:rsid w:val="000A05E7"/>
    <w:rsid w:val="000B063C"/>
    <w:rsid w:val="000B7C7B"/>
    <w:rsid w:val="000D4AC1"/>
    <w:rsid w:val="000E10F1"/>
    <w:rsid w:val="000E76A8"/>
    <w:rsid w:val="000F0CFA"/>
    <w:rsid w:val="000F63C9"/>
    <w:rsid w:val="000F717F"/>
    <w:rsid w:val="001027BE"/>
    <w:rsid w:val="00105A3E"/>
    <w:rsid w:val="00107FA0"/>
    <w:rsid w:val="00115125"/>
    <w:rsid w:val="001271CB"/>
    <w:rsid w:val="00136EB8"/>
    <w:rsid w:val="00143848"/>
    <w:rsid w:val="00144A46"/>
    <w:rsid w:val="00147643"/>
    <w:rsid w:val="0016055E"/>
    <w:rsid w:val="00164A4A"/>
    <w:rsid w:val="00166A58"/>
    <w:rsid w:val="0017421D"/>
    <w:rsid w:val="001A0CE8"/>
    <w:rsid w:val="001B56F3"/>
    <w:rsid w:val="001C07F7"/>
    <w:rsid w:val="001C11A0"/>
    <w:rsid w:val="001C55A8"/>
    <w:rsid w:val="001C6A5E"/>
    <w:rsid w:val="001D1D61"/>
    <w:rsid w:val="001D723B"/>
    <w:rsid w:val="001D7AC4"/>
    <w:rsid w:val="001E2909"/>
    <w:rsid w:val="001F4B85"/>
    <w:rsid w:val="001F6B50"/>
    <w:rsid w:val="00201B24"/>
    <w:rsid w:val="0021009C"/>
    <w:rsid w:val="00212D83"/>
    <w:rsid w:val="002151F7"/>
    <w:rsid w:val="002250DA"/>
    <w:rsid w:val="00233ED1"/>
    <w:rsid w:val="00235D0D"/>
    <w:rsid w:val="00237A5E"/>
    <w:rsid w:val="00240173"/>
    <w:rsid w:val="00256D2A"/>
    <w:rsid w:val="002572E9"/>
    <w:rsid w:val="00270F6C"/>
    <w:rsid w:val="00275D35"/>
    <w:rsid w:val="002859FE"/>
    <w:rsid w:val="0029020B"/>
    <w:rsid w:val="00292716"/>
    <w:rsid w:val="002A326A"/>
    <w:rsid w:val="002A6DF7"/>
    <w:rsid w:val="002A7938"/>
    <w:rsid w:val="002B69E1"/>
    <w:rsid w:val="002C1218"/>
    <w:rsid w:val="002C3A75"/>
    <w:rsid w:val="002D44BE"/>
    <w:rsid w:val="002D49DC"/>
    <w:rsid w:val="002D5E29"/>
    <w:rsid w:val="002F064A"/>
    <w:rsid w:val="00327D1A"/>
    <w:rsid w:val="00333890"/>
    <w:rsid w:val="00342F8A"/>
    <w:rsid w:val="00346DD3"/>
    <w:rsid w:val="00357BED"/>
    <w:rsid w:val="00360A87"/>
    <w:rsid w:val="00393D74"/>
    <w:rsid w:val="00394E81"/>
    <w:rsid w:val="003B75CB"/>
    <w:rsid w:val="003B7CC5"/>
    <w:rsid w:val="003D2EB8"/>
    <w:rsid w:val="003D4DB8"/>
    <w:rsid w:val="003E1513"/>
    <w:rsid w:val="003E1A6F"/>
    <w:rsid w:val="003E4833"/>
    <w:rsid w:val="00403E16"/>
    <w:rsid w:val="00403FEF"/>
    <w:rsid w:val="00405282"/>
    <w:rsid w:val="0041097D"/>
    <w:rsid w:val="0041134B"/>
    <w:rsid w:val="004114B4"/>
    <w:rsid w:val="00412580"/>
    <w:rsid w:val="00415409"/>
    <w:rsid w:val="0041685A"/>
    <w:rsid w:val="0042480B"/>
    <w:rsid w:val="0042534A"/>
    <w:rsid w:val="00440608"/>
    <w:rsid w:val="00442037"/>
    <w:rsid w:val="0044260D"/>
    <w:rsid w:val="00447BCA"/>
    <w:rsid w:val="004527E8"/>
    <w:rsid w:val="0046798B"/>
    <w:rsid w:val="004739DC"/>
    <w:rsid w:val="004851E6"/>
    <w:rsid w:val="00487D31"/>
    <w:rsid w:val="00491097"/>
    <w:rsid w:val="0049282F"/>
    <w:rsid w:val="00495F5C"/>
    <w:rsid w:val="004A2414"/>
    <w:rsid w:val="004A5732"/>
    <w:rsid w:val="004A73FD"/>
    <w:rsid w:val="004B064B"/>
    <w:rsid w:val="004B26A4"/>
    <w:rsid w:val="004B4E2E"/>
    <w:rsid w:val="004C5D68"/>
    <w:rsid w:val="004D2C2F"/>
    <w:rsid w:val="004E0370"/>
    <w:rsid w:val="004E5EE6"/>
    <w:rsid w:val="004F4683"/>
    <w:rsid w:val="005124D2"/>
    <w:rsid w:val="005131AC"/>
    <w:rsid w:val="00522F17"/>
    <w:rsid w:val="00524765"/>
    <w:rsid w:val="0053154E"/>
    <w:rsid w:val="005338DC"/>
    <w:rsid w:val="00547E2A"/>
    <w:rsid w:val="00557187"/>
    <w:rsid w:val="00582D2A"/>
    <w:rsid w:val="005972AC"/>
    <w:rsid w:val="005A21C8"/>
    <w:rsid w:val="005A6845"/>
    <w:rsid w:val="005B0D73"/>
    <w:rsid w:val="005D23C4"/>
    <w:rsid w:val="005D4CD2"/>
    <w:rsid w:val="005D5819"/>
    <w:rsid w:val="005D6752"/>
    <w:rsid w:val="005E7109"/>
    <w:rsid w:val="005E7210"/>
    <w:rsid w:val="006044E2"/>
    <w:rsid w:val="0060748E"/>
    <w:rsid w:val="006179F6"/>
    <w:rsid w:val="0062064A"/>
    <w:rsid w:val="0062440B"/>
    <w:rsid w:val="00624470"/>
    <w:rsid w:val="00633806"/>
    <w:rsid w:val="00633982"/>
    <w:rsid w:val="00641B68"/>
    <w:rsid w:val="00643976"/>
    <w:rsid w:val="00666B4D"/>
    <w:rsid w:val="00667B44"/>
    <w:rsid w:val="00672B8C"/>
    <w:rsid w:val="00676DAA"/>
    <w:rsid w:val="00676E6A"/>
    <w:rsid w:val="006B3A2E"/>
    <w:rsid w:val="006B54EE"/>
    <w:rsid w:val="006C0727"/>
    <w:rsid w:val="006C0800"/>
    <w:rsid w:val="006C1115"/>
    <w:rsid w:val="006C56B2"/>
    <w:rsid w:val="006D6F76"/>
    <w:rsid w:val="006E145F"/>
    <w:rsid w:val="006E2BD1"/>
    <w:rsid w:val="006E33C4"/>
    <w:rsid w:val="006E4200"/>
    <w:rsid w:val="006E5379"/>
    <w:rsid w:val="006F338D"/>
    <w:rsid w:val="006F449D"/>
    <w:rsid w:val="00711F9D"/>
    <w:rsid w:val="00724B04"/>
    <w:rsid w:val="0076783B"/>
    <w:rsid w:val="00770572"/>
    <w:rsid w:val="007715E0"/>
    <w:rsid w:val="00786A4D"/>
    <w:rsid w:val="00786D48"/>
    <w:rsid w:val="00793F3F"/>
    <w:rsid w:val="007A668E"/>
    <w:rsid w:val="007B4E49"/>
    <w:rsid w:val="007C3A2B"/>
    <w:rsid w:val="007D0C0F"/>
    <w:rsid w:val="007E03E2"/>
    <w:rsid w:val="007F585D"/>
    <w:rsid w:val="00837609"/>
    <w:rsid w:val="008423B2"/>
    <w:rsid w:val="00842416"/>
    <w:rsid w:val="00862F50"/>
    <w:rsid w:val="00870115"/>
    <w:rsid w:val="00873643"/>
    <w:rsid w:val="008767B1"/>
    <w:rsid w:val="0088064A"/>
    <w:rsid w:val="00883654"/>
    <w:rsid w:val="00883AE2"/>
    <w:rsid w:val="00884717"/>
    <w:rsid w:val="00896987"/>
    <w:rsid w:val="008A58DD"/>
    <w:rsid w:val="008A5F79"/>
    <w:rsid w:val="008B61A7"/>
    <w:rsid w:val="008C17D4"/>
    <w:rsid w:val="008C38E9"/>
    <w:rsid w:val="008E6FAA"/>
    <w:rsid w:val="00905C7B"/>
    <w:rsid w:val="00906B8D"/>
    <w:rsid w:val="009104FD"/>
    <w:rsid w:val="009115F9"/>
    <w:rsid w:val="00913578"/>
    <w:rsid w:val="00921C84"/>
    <w:rsid w:val="00922B0E"/>
    <w:rsid w:val="00957AD2"/>
    <w:rsid w:val="00957CE8"/>
    <w:rsid w:val="00960042"/>
    <w:rsid w:val="009832FC"/>
    <w:rsid w:val="00985B1C"/>
    <w:rsid w:val="00990096"/>
    <w:rsid w:val="00993A69"/>
    <w:rsid w:val="009A321B"/>
    <w:rsid w:val="009A48A0"/>
    <w:rsid w:val="009A5240"/>
    <w:rsid w:val="009B2F79"/>
    <w:rsid w:val="009C00A2"/>
    <w:rsid w:val="009C17B8"/>
    <w:rsid w:val="009D0E1C"/>
    <w:rsid w:val="009E0168"/>
    <w:rsid w:val="009F024A"/>
    <w:rsid w:val="009F2FBC"/>
    <w:rsid w:val="00A03175"/>
    <w:rsid w:val="00A339B4"/>
    <w:rsid w:val="00A404F9"/>
    <w:rsid w:val="00A63D8D"/>
    <w:rsid w:val="00A6484D"/>
    <w:rsid w:val="00A70111"/>
    <w:rsid w:val="00A703AA"/>
    <w:rsid w:val="00A747DE"/>
    <w:rsid w:val="00A770AD"/>
    <w:rsid w:val="00A804A0"/>
    <w:rsid w:val="00A85F1C"/>
    <w:rsid w:val="00A92C83"/>
    <w:rsid w:val="00AA1CE5"/>
    <w:rsid w:val="00AA427C"/>
    <w:rsid w:val="00AC218A"/>
    <w:rsid w:val="00AC2C69"/>
    <w:rsid w:val="00AD1E0A"/>
    <w:rsid w:val="00AD6116"/>
    <w:rsid w:val="00B0286F"/>
    <w:rsid w:val="00B05F56"/>
    <w:rsid w:val="00B12D5E"/>
    <w:rsid w:val="00B1651A"/>
    <w:rsid w:val="00B2206C"/>
    <w:rsid w:val="00B27AA5"/>
    <w:rsid w:val="00B44E7A"/>
    <w:rsid w:val="00B45C46"/>
    <w:rsid w:val="00B5463E"/>
    <w:rsid w:val="00B57650"/>
    <w:rsid w:val="00B61E6E"/>
    <w:rsid w:val="00B94985"/>
    <w:rsid w:val="00B97F6C"/>
    <w:rsid w:val="00BA6A14"/>
    <w:rsid w:val="00BA6F3F"/>
    <w:rsid w:val="00BB1FE7"/>
    <w:rsid w:val="00BE68C2"/>
    <w:rsid w:val="00C03F4C"/>
    <w:rsid w:val="00C0445D"/>
    <w:rsid w:val="00C055B3"/>
    <w:rsid w:val="00C0572D"/>
    <w:rsid w:val="00C05B18"/>
    <w:rsid w:val="00C11C6D"/>
    <w:rsid w:val="00C16AF4"/>
    <w:rsid w:val="00C17583"/>
    <w:rsid w:val="00C278D2"/>
    <w:rsid w:val="00C326AD"/>
    <w:rsid w:val="00C40494"/>
    <w:rsid w:val="00C410B8"/>
    <w:rsid w:val="00C53594"/>
    <w:rsid w:val="00C61CF3"/>
    <w:rsid w:val="00C63EBD"/>
    <w:rsid w:val="00C731C6"/>
    <w:rsid w:val="00C735F3"/>
    <w:rsid w:val="00C76BD6"/>
    <w:rsid w:val="00C85A95"/>
    <w:rsid w:val="00C945D3"/>
    <w:rsid w:val="00CA09B2"/>
    <w:rsid w:val="00CA2506"/>
    <w:rsid w:val="00CA6228"/>
    <w:rsid w:val="00CA6BD1"/>
    <w:rsid w:val="00CA6CAC"/>
    <w:rsid w:val="00CD05AB"/>
    <w:rsid w:val="00CD0655"/>
    <w:rsid w:val="00CD4679"/>
    <w:rsid w:val="00CF1BC6"/>
    <w:rsid w:val="00D011EB"/>
    <w:rsid w:val="00D0721F"/>
    <w:rsid w:val="00D314C1"/>
    <w:rsid w:val="00D341E3"/>
    <w:rsid w:val="00D35945"/>
    <w:rsid w:val="00D46F3D"/>
    <w:rsid w:val="00D55ACD"/>
    <w:rsid w:val="00D67456"/>
    <w:rsid w:val="00D906D0"/>
    <w:rsid w:val="00D97F7F"/>
    <w:rsid w:val="00DA5D3C"/>
    <w:rsid w:val="00DC5A7B"/>
    <w:rsid w:val="00DD764D"/>
    <w:rsid w:val="00DE2647"/>
    <w:rsid w:val="00DE356B"/>
    <w:rsid w:val="00DE3F44"/>
    <w:rsid w:val="00DF2AB5"/>
    <w:rsid w:val="00E04218"/>
    <w:rsid w:val="00E0555B"/>
    <w:rsid w:val="00E1096F"/>
    <w:rsid w:val="00E13A76"/>
    <w:rsid w:val="00E13D03"/>
    <w:rsid w:val="00E26246"/>
    <w:rsid w:val="00E443DE"/>
    <w:rsid w:val="00E52FA0"/>
    <w:rsid w:val="00E535C6"/>
    <w:rsid w:val="00E53FA9"/>
    <w:rsid w:val="00E56B6E"/>
    <w:rsid w:val="00E616A7"/>
    <w:rsid w:val="00E75971"/>
    <w:rsid w:val="00E876A1"/>
    <w:rsid w:val="00E91E24"/>
    <w:rsid w:val="00E92FB2"/>
    <w:rsid w:val="00E93BF2"/>
    <w:rsid w:val="00E94180"/>
    <w:rsid w:val="00E95757"/>
    <w:rsid w:val="00EB5808"/>
    <w:rsid w:val="00EB75E9"/>
    <w:rsid w:val="00EC41B6"/>
    <w:rsid w:val="00EC72F0"/>
    <w:rsid w:val="00EF2207"/>
    <w:rsid w:val="00F0222E"/>
    <w:rsid w:val="00F05505"/>
    <w:rsid w:val="00F07E42"/>
    <w:rsid w:val="00F23397"/>
    <w:rsid w:val="00F30DC8"/>
    <w:rsid w:val="00F322F9"/>
    <w:rsid w:val="00F3313E"/>
    <w:rsid w:val="00F478AD"/>
    <w:rsid w:val="00F53C45"/>
    <w:rsid w:val="00F559B4"/>
    <w:rsid w:val="00F6062D"/>
    <w:rsid w:val="00F61191"/>
    <w:rsid w:val="00F61F0E"/>
    <w:rsid w:val="00F63CE1"/>
    <w:rsid w:val="00F6576C"/>
    <w:rsid w:val="00F70087"/>
    <w:rsid w:val="00F74205"/>
    <w:rsid w:val="00F84A88"/>
    <w:rsid w:val="00F8605A"/>
    <w:rsid w:val="00F90D57"/>
    <w:rsid w:val="00FA10BD"/>
    <w:rsid w:val="00FB11C1"/>
    <w:rsid w:val="00FE3191"/>
    <w:rsid w:val="00FF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0C0DB"/>
  <w15:chartTrackingRefBased/>
  <w15:docId w15:val="{47628DED-5456-44A5-BD6F-2774674B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21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17634"/>
    <w:pPr>
      <w:ind w:left="720"/>
      <w:contextualSpacing/>
    </w:pPr>
  </w:style>
  <w:style w:type="character" w:styleId="UnresolvedMention">
    <w:name w:val="Unresolved Mention"/>
    <w:basedOn w:val="DefaultParagraphFont"/>
    <w:uiPriority w:val="99"/>
    <w:semiHidden/>
    <w:unhideWhenUsed/>
    <w:rsid w:val="006C1115"/>
    <w:rPr>
      <w:color w:val="605E5C"/>
      <w:shd w:val="clear" w:color="auto" w:fill="E1DFDD"/>
    </w:rPr>
  </w:style>
  <w:style w:type="paragraph" w:styleId="NormalWeb">
    <w:name w:val="Normal (Web)"/>
    <w:basedOn w:val="Normal"/>
    <w:uiPriority w:val="99"/>
    <w:unhideWhenUsed/>
    <w:rsid w:val="008A58DD"/>
    <w:pPr>
      <w:spacing w:before="100" w:beforeAutospacing="1" w:after="100" w:afterAutospacing="1"/>
    </w:pPr>
    <w:rPr>
      <w:sz w:val="24"/>
      <w:szCs w:val="24"/>
    </w:rPr>
  </w:style>
  <w:style w:type="character" w:customStyle="1" w:styleId="gd">
    <w:name w:val="gd"/>
    <w:basedOn w:val="DefaultParagraphFont"/>
    <w:rsid w:val="00AD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599">
      <w:bodyDiv w:val="1"/>
      <w:marLeft w:val="0"/>
      <w:marRight w:val="0"/>
      <w:marTop w:val="0"/>
      <w:marBottom w:val="0"/>
      <w:divBdr>
        <w:top w:val="none" w:sz="0" w:space="0" w:color="auto"/>
        <w:left w:val="none" w:sz="0" w:space="0" w:color="auto"/>
        <w:bottom w:val="none" w:sz="0" w:space="0" w:color="auto"/>
        <w:right w:val="none" w:sz="0" w:space="0" w:color="auto"/>
      </w:divBdr>
      <w:divsChild>
        <w:div w:id="1332877944">
          <w:marLeft w:val="0"/>
          <w:marRight w:val="0"/>
          <w:marTop w:val="0"/>
          <w:marBottom w:val="0"/>
          <w:divBdr>
            <w:top w:val="none" w:sz="0" w:space="0" w:color="auto"/>
            <w:left w:val="none" w:sz="0" w:space="0" w:color="auto"/>
            <w:bottom w:val="none" w:sz="0" w:space="0" w:color="auto"/>
            <w:right w:val="none" w:sz="0" w:space="0" w:color="auto"/>
          </w:divBdr>
        </w:div>
      </w:divsChild>
    </w:div>
    <w:div w:id="54666735">
      <w:bodyDiv w:val="1"/>
      <w:marLeft w:val="0"/>
      <w:marRight w:val="0"/>
      <w:marTop w:val="0"/>
      <w:marBottom w:val="0"/>
      <w:divBdr>
        <w:top w:val="none" w:sz="0" w:space="0" w:color="auto"/>
        <w:left w:val="none" w:sz="0" w:space="0" w:color="auto"/>
        <w:bottom w:val="none" w:sz="0" w:space="0" w:color="auto"/>
        <w:right w:val="none" w:sz="0" w:space="0" w:color="auto"/>
      </w:divBdr>
      <w:divsChild>
        <w:div w:id="588075424">
          <w:marLeft w:val="0"/>
          <w:marRight w:val="0"/>
          <w:marTop w:val="0"/>
          <w:marBottom w:val="0"/>
          <w:divBdr>
            <w:top w:val="none" w:sz="0" w:space="0" w:color="auto"/>
            <w:left w:val="none" w:sz="0" w:space="0" w:color="auto"/>
            <w:bottom w:val="none" w:sz="0" w:space="0" w:color="auto"/>
            <w:right w:val="none" w:sz="0" w:space="0" w:color="auto"/>
          </w:divBdr>
        </w:div>
      </w:divsChild>
    </w:div>
    <w:div w:id="59403208">
      <w:bodyDiv w:val="1"/>
      <w:marLeft w:val="0"/>
      <w:marRight w:val="0"/>
      <w:marTop w:val="0"/>
      <w:marBottom w:val="0"/>
      <w:divBdr>
        <w:top w:val="none" w:sz="0" w:space="0" w:color="auto"/>
        <w:left w:val="none" w:sz="0" w:space="0" w:color="auto"/>
        <w:bottom w:val="none" w:sz="0" w:space="0" w:color="auto"/>
        <w:right w:val="none" w:sz="0" w:space="0" w:color="auto"/>
      </w:divBdr>
      <w:divsChild>
        <w:div w:id="1462042904">
          <w:marLeft w:val="0"/>
          <w:marRight w:val="0"/>
          <w:marTop w:val="0"/>
          <w:marBottom w:val="0"/>
          <w:divBdr>
            <w:top w:val="none" w:sz="0" w:space="0" w:color="auto"/>
            <w:left w:val="none" w:sz="0" w:space="0" w:color="auto"/>
            <w:bottom w:val="none" w:sz="0" w:space="0" w:color="auto"/>
            <w:right w:val="none" w:sz="0" w:space="0" w:color="auto"/>
          </w:divBdr>
        </w:div>
      </w:divsChild>
    </w:div>
    <w:div w:id="71005766">
      <w:bodyDiv w:val="1"/>
      <w:marLeft w:val="0"/>
      <w:marRight w:val="0"/>
      <w:marTop w:val="0"/>
      <w:marBottom w:val="0"/>
      <w:divBdr>
        <w:top w:val="none" w:sz="0" w:space="0" w:color="auto"/>
        <w:left w:val="none" w:sz="0" w:space="0" w:color="auto"/>
        <w:bottom w:val="none" w:sz="0" w:space="0" w:color="auto"/>
        <w:right w:val="none" w:sz="0" w:space="0" w:color="auto"/>
      </w:divBdr>
      <w:divsChild>
        <w:div w:id="1197350597">
          <w:marLeft w:val="0"/>
          <w:marRight w:val="0"/>
          <w:marTop w:val="0"/>
          <w:marBottom w:val="0"/>
          <w:divBdr>
            <w:top w:val="none" w:sz="0" w:space="0" w:color="auto"/>
            <w:left w:val="none" w:sz="0" w:space="0" w:color="auto"/>
            <w:bottom w:val="none" w:sz="0" w:space="0" w:color="auto"/>
            <w:right w:val="none" w:sz="0" w:space="0" w:color="auto"/>
          </w:divBdr>
        </w:div>
      </w:divsChild>
    </w:div>
    <w:div w:id="71199576">
      <w:bodyDiv w:val="1"/>
      <w:marLeft w:val="0"/>
      <w:marRight w:val="0"/>
      <w:marTop w:val="0"/>
      <w:marBottom w:val="0"/>
      <w:divBdr>
        <w:top w:val="none" w:sz="0" w:space="0" w:color="auto"/>
        <w:left w:val="none" w:sz="0" w:space="0" w:color="auto"/>
        <w:bottom w:val="none" w:sz="0" w:space="0" w:color="auto"/>
        <w:right w:val="none" w:sz="0" w:space="0" w:color="auto"/>
      </w:divBdr>
      <w:divsChild>
        <w:div w:id="1077289456">
          <w:marLeft w:val="0"/>
          <w:marRight w:val="0"/>
          <w:marTop w:val="0"/>
          <w:marBottom w:val="0"/>
          <w:divBdr>
            <w:top w:val="none" w:sz="0" w:space="0" w:color="auto"/>
            <w:left w:val="none" w:sz="0" w:space="0" w:color="auto"/>
            <w:bottom w:val="none" w:sz="0" w:space="0" w:color="auto"/>
            <w:right w:val="none" w:sz="0" w:space="0" w:color="auto"/>
          </w:divBdr>
        </w:div>
      </w:divsChild>
    </w:div>
    <w:div w:id="120267108">
      <w:bodyDiv w:val="1"/>
      <w:marLeft w:val="0"/>
      <w:marRight w:val="0"/>
      <w:marTop w:val="0"/>
      <w:marBottom w:val="0"/>
      <w:divBdr>
        <w:top w:val="none" w:sz="0" w:space="0" w:color="auto"/>
        <w:left w:val="none" w:sz="0" w:space="0" w:color="auto"/>
        <w:bottom w:val="none" w:sz="0" w:space="0" w:color="auto"/>
        <w:right w:val="none" w:sz="0" w:space="0" w:color="auto"/>
      </w:divBdr>
      <w:divsChild>
        <w:div w:id="16007283">
          <w:marLeft w:val="0"/>
          <w:marRight w:val="0"/>
          <w:marTop w:val="0"/>
          <w:marBottom w:val="0"/>
          <w:divBdr>
            <w:top w:val="none" w:sz="0" w:space="0" w:color="auto"/>
            <w:left w:val="none" w:sz="0" w:space="0" w:color="auto"/>
            <w:bottom w:val="none" w:sz="0" w:space="0" w:color="auto"/>
            <w:right w:val="none" w:sz="0" w:space="0" w:color="auto"/>
          </w:divBdr>
        </w:div>
      </w:divsChild>
    </w:div>
    <w:div w:id="143162243">
      <w:bodyDiv w:val="1"/>
      <w:marLeft w:val="0"/>
      <w:marRight w:val="0"/>
      <w:marTop w:val="0"/>
      <w:marBottom w:val="0"/>
      <w:divBdr>
        <w:top w:val="none" w:sz="0" w:space="0" w:color="auto"/>
        <w:left w:val="none" w:sz="0" w:space="0" w:color="auto"/>
        <w:bottom w:val="none" w:sz="0" w:space="0" w:color="auto"/>
        <w:right w:val="none" w:sz="0" w:space="0" w:color="auto"/>
      </w:divBdr>
    </w:div>
    <w:div w:id="143590088">
      <w:bodyDiv w:val="1"/>
      <w:marLeft w:val="0"/>
      <w:marRight w:val="0"/>
      <w:marTop w:val="0"/>
      <w:marBottom w:val="0"/>
      <w:divBdr>
        <w:top w:val="none" w:sz="0" w:space="0" w:color="auto"/>
        <w:left w:val="none" w:sz="0" w:space="0" w:color="auto"/>
        <w:bottom w:val="none" w:sz="0" w:space="0" w:color="auto"/>
        <w:right w:val="none" w:sz="0" w:space="0" w:color="auto"/>
      </w:divBdr>
      <w:divsChild>
        <w:div w:id="983006500">
          <w:marLeft w:val="0"/>
          <w:marRight w:val="0"/>
          <w:marTop w:val="0"/>
          <w:marBottom w:val="0"/>
          <w:divBdr>
            <w:top w:val="none" w:sz="0" w:space="0" w:color="auto"/>
            <w:left w:val="none" w:sz="0" w:space="0" w:color="auto"/>
            <w:bottom w:val="none" w:sz="0" w:space="0" w:color="auto"/>
            <w:right w:val="none" w:sz="0" w:space="0" w:color="auto"/>
          </w:divBdr>
        </w:div>
      </w:divsChild>
    </w:div>
    <w:div w:id="165286576">
      <w:bodyDiv w:val="1"/>
      <w:marLeft w:val="0"/>
      <w:marRight w:val="0"/>
      <w:marTop w:val="0"/>
      <w:marBottom w:val="0"/>
      <w:divBdr>
        <w:top w:val="none" w:sz="0" w:space="0" w:color="auto"/>
        <w:left w:val="none" w:sz="0" w:space="0" w:color="auto"/>
        <w:bottom w:val="none" w:sz="0" w:space="0" w:color="auto"/>
        <w:right w:val="none" w:sz="0" w:space="0" w:color="auto"/>
      </w:divBdr>
      <w:divsChild>
        <w:div w:id="2119258071">
          <w:marLeft w:val="0"/>
          <w:marRight w:val="0"/>
          <w:marTop w:val="0"/>
          <w:marBottom w:val="0"/>
          <w:divBdr>
            <w:top w:val="none" w:sz="0" w:space="0" w:color="auto"/>
            <w:left w:val="none" w:sz="0" w:space="0" w:color="auto"/>
            <w:bottom w:val="none" w:sz="0" w:space="0" w:color="auto"/>
            <w:right w:val="none" w:sz="0" w:space="0" w:color="auto"/>
          </w:divBdr>
        </w:div>
      </w:divsChild>
    </w:div>
    <w:div w:id="206725944">
      <w:bodyDiv w:val="1"/>
      <w:marLeft w:val="0"/>
      <w:marRight w:val="0"/>
      <w:marTop w:val="0"/>
      <w:marBottom w:val="0"/>
      <w:divBdr>
        <w:top w:val="none" w:sz="0" w:space="0" w:color="auto"/>
        <w:left w:val="none" w:sz="0" w:space="0" w:color="auto"/>
        <w:bottom w:val="none" w:sz="0" w:space="0" w:color="auto"/>
        <w:right w:val="none" w:sz="0" w:space="0" w:color="auto"/>
      </w:divBdr>
      <w:divsChild>
        <w:div w:id="1766531762">
          <w:marLeft w:val="0"/>
          <w:marRight w:val="0"/>
          <w:marTop w:val="0"/>
          <w:marBottom w:val="0"/>
          <w:divBdr>
            <w:top w:val="none" w:sz="0" w:space="0" w:color="auto"/>
            <w:left w:val="none" w:sz="0" w:space="0" w:color="auto"/>
            <w:bottom w:val="none" w:sz="0" w:space="0" w:color="auto"/>
            <w:right w:val="none" w:sz="0" w:space="0" w:color="auto"/>
          </w:divBdr>
        </w:div>
      </w:divsChild>
    </w:div>
    <w:div w:id="220869227">
      <w:bodyDiv w:val="1"/>
      <w:marLeft w:val="0"/>
      <w:marRight w:val="0"/>
      <w:marTop w:val="0"/>
      <w:marBottom w:val="0"/>
      <w:divBdr>
        <w:top w:val="none" w:sz="0" w:space="0" w:color="auto"/>
        <w:left w:val="none" w:sz="0" w:space="0" w:color="auto"/>
        <w:bottom w:val="none" w:sz="0" w:space="0" w:color="auto"/>
        <w:right w:val="none" w:sz="0" w:space="0" w:color="auto"/>
      </w:divBdr>
      <w:divsChild>
        <w:div w:id="1754472914">
          <w:marLeft w:val="0"/>
          <w:marRight w:val="0"/>
          <w:marTop w:val="0"/>
          <w:marBottom w:val="0"/>
          <w:divBdr>
            <w:top w:val="none" w:sz="0" w:space="0" w:color="auto"/>
            <w:left w:val="none" w:sz="0" w:space="0" w:color="auto"/>
            <w:bottom w:val="none" w:sz="0" w:space="0" w:color="auto"/>
            <w:right w:val="none" w:sz="0" w:space="0" w:color="auto"/>
          </w:divBdr>
        </w:div>
      </w:divsChild>
    </w:div>
    <w:div w:id="222761133">
      <w:bodyDiv w:val="1"/>
      <w:marLeft w:val="0"/>
      <w:marRight w:val="0"/>
      <w:marTop w:val="0"/>
      <w:marBottom w:val="0"/>
      <w:divBdr>
        <w:top w:val="none" w:sz="0" w:space="0" w:color="auto"/>
        <w:left w:val="none" w:sz="0" w:space="0" w:color="auto"/>
        <w:bottom w:val="none" w:sz="0" w:space="0" w:color="auto"/>
        <w:right w:val="none" w:sz="0" w:space="0" w:color="auto"/>
      </w:divBdr>
      <w:divsChild>
        <w:div w:id="540554978">
          <w:marLeft w:val="0"/>
          <w:marRight w:val="0"/>
          <w:marTop w:val="0"/>
          <w:marBottom w:val="0"/>
          <w:divBdr>
            <w:top w:val="none" w:sz="0" w:space="0" w:color="auto"/>
            <w:left w:val="none" w:sz="0" w:space="0" w:color="auto"/>
            <w:bottom w:val="none" w:sz="0" w:space="0" w:color="auto"/>
            <w:right w:val="none" w:sz="0" w:space="0" w:color="auto"/>
          </w:divBdr>
        </w:div>
      </w:divsChild>
    </w:div>
    <w:div w:id="233703595">
      <w:bodyDiv w:val="1"/>
      <w:marLeft w:val="0"/>
      <w:marRight w:val="0"/>
      <w:marTop w:val="0"/>
      <w:marBottom w:val="0"/>
      <w:divBdr>
        <w:top w:val="none" w:sz="0" w:space="0" w:color="auto"/>
        <w:left w:val="none" w:sz="0" w:space="0" w:color="auto"/>
        <w:bottom w:val="none" w:sz="0" w:space="0" w:color="auto"/>
        <w:right w:val="none" w:sz="0" w:space="0" w:color="auto"/>
      </w:divBdr>
      <w:divsChild>
        <w:div w:id="122623872">
          <w:marLeft w:val="0"/>
          <w:marRight w:val="0"/>
          <w:marTop w:val="0"/>
          <w:marBottom w:val="0"/>
          <w:divBdr>
            <w:top w:val="none" w:sz="0" w:space="0" w:color="auto"/>
            <w:left w:val="none" w:sz="0" w:space="0" w:color="auto"/>
            <w:bottom w:val="none" w:sz="0" w:space="0" w:color="auto"/>
            <w:right w:val="none" w:sz="0" w:space="0" w:color="auto"/>
          </w:divBdr>
        </w:div>
      </w:divsChild>
    </w:div>
    <w:div w:id="304509776">
      <w:bodyDiv w:val="1"/>
      <w:marLeft w:val="0"/>
      <w:marRight w:val="0"/>
      <w:marTop w:val="0"/>
      <w:marBottom w:val="0"/>
      <w:divBdr>
        <w:top w:val="none" w:sz="0" w:space="0" w:color="auto"/>
        <w:left w:val="none" w:sz="0" w:space="0" w:color="auto"/>
        <w:bottom w:val="none" w:sz="0" w:space="0" w:color="auto"/>
        <w:right w:val="none" w:sz="0" w:space="0" w:color="auto"/>
      </w:divBdr>
    </w:div>
    <w:div w:id="327096085">
      <w:bodyDiv w:val="1"/>
      <w:marLeft w:val="0"/>
      <w:marRight w:val="0"/>
      <w:marTop w:val="0"/>
      <w:marBottom w:val="0"/>
      <w:divBdr>
        <w:top w:val="none" w:sz="0" w:space="0" w:color="auto"/>
        <w:left w:val="none" w:sz="0" w:space="0" w:color="auto"/>
        <w:bottom w:val="none" w:sz="0" w:space="0" w:color="auto"/>
        <w:right w:val="none" w:sz="0" w:space="0" w:color="auto"/>
      </w:divBdr>
      <w:divsChild>
        <w:div w:id="1878085691">
          <w:marLeft w:val="0"/>
          <w:marRight w:val="0"/>
          <w:marTop w:val="0"/>
          <w:marBottom w:val="0"/>
          <w:divBdr>
            <w:top w:val="none" w:sz="0" w:space="0" w:color="auto"/>
            <w:left w:val="none" w:sz="0" w:space="0" w:color="auto"/>
            <w:bottom w:val="none" w:sz="0" w:space="0" w:color="auto"/>
            <w:right w:val="none" w:sz="0" w:space="0" w:color="auto"/>
          </w:divBdr>
          <w:divsChild>
            <w:div w:id="6613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2196">
      <w:bodyDiv w:val="1"/>
      <w:marLeft w:val="0"/>
      <w:marRight w:val="0"/>
      <w:marTop w:val="0"/>
      <w:marBottom w:val="0"/>
      <w:divBdr>
        <w:top w:val="none" w:sz="0" w:space="0" w:color="auto"/>
        <w:left w:val="none" w:sz="0" w:space="0" w:color="auto"/>
        <w:bottom w:val="none" w:sz="0" w:space="0" w:color="auto"/>
        <w:right w:val="none" w:sz="0" w:space="0" w:color="auto"/>
      </w:divBdr>
    </w:div>
    <w:div w:id="366032292">
      <w:bodyDiv w:val="1"/>
      <w:marLeft w:val="0"/>
      <w:marRight w:val="0"/>
      <w:marTop w:val="0"/>
      <w:marBottom w:val="0"/>
      <w:divBdr>
        <w:top w:val="none" w:sz="0" w:space="0" w:color="auto"/>
        <w:left w:val="none" w:sz="0" w:space="0" w:color="auto"/>
        <w:bottom w:val="none" w:sz="0" w:space="0" w:color="auto"/>
        <w:right w:val="none" w:sz="0" w:space="0" w:color="auto"/>
      </w:divBdr>
      <w:divsChild>
        <w:div w:id="582103751">
          <w:marLeft w:val="0"/>
          <w:marRight w:val="0"/>
          <w:marTop w:val="0"/>
          <w:marBottom w:val="0"/>
          <w:divBdr>
            <w:top w:val="none" w:sz="0" w:space="0" w:color="auto"/>
            <w:left w:val="none" w:sz="0" w:space="0" w:color="auto"/>
            <w:bottom w:val="none" w:sz="0" w:space="0" w:color="auto"/>
            <w:right w:val="none" w:sz="0" w:space="0" w:color="auto"/>
          </w:divBdr>
        </w:div>
      </w:divsChild>
    </w:div>
    <w:div w:id="367487339">
      <w:bodyDiv w:val="1"/>
      <w:marLeft w:val="0"/>
      <w:marRight w:val="0"/>
      <w:marTop w:val="0"/>
      <w:marBottom w:val="0"/>
      <w:divBdr>
        <w:top w:val="none" w:sz="0" w:space="0" w:color="auto"/>
        <w:left w:val="none" w:sz="0" w:space="0" w:color="auto"/>
        <w:bottom w:val="none" w:sz="0" w:space="0" w:color="auto"/>
        <w:right w:val="none" w:sz="0" w:space="0" w:color="auto"/>
      </w:divBdr>
      <w:divsChild>
        <w:div w:id="1177816325">
          <w:marLeft w:val="0"/>
          <w:marRight w:val="0"/>
          <w:marTop w:val="0"/>
          <w:marBottom w:val="0"/>
          <w:divBdr>
            <w:top w:val="none" w:sz="0" w:space="0" w:color="auto"/>
            <w:left w:val="none" w:sz="0" w:space="0" w:color="auto"/>
            <w:bottom w:val="none" w:sz="0" w:space="0" w:color="auto"/>
            <w:right w:val="none" w:sz="0" w:space="0" w:color="auto"/>
          </w:divBdr>
          <w:divsChild>
            <w:div w:id="14062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004091176">
          <w:marLeft w:val="0"/>
          <w:marRight w:val="0"/>
          <w:marTop w:val="0"/>
          <w:marBottom w:val="0"/>
          <w:divBdr>
            <w:top w:val="none" w:sz="0" w:space="0" w:color="auto"/>
            <w:left w:val="none" w:sz="0" w:space="0" w:color="auto"/>
            <w:bottom w:val="none" w:sz="0" w:space="0" w:color="auto"/>
            <w:right w:val="none" w:sz="0" w:space="0" w:color="auto"/>
          </w:divBdr>
        </w:div>
      </w:divsChild>
    </w:div>
    <w:div w:id="399446711">
      <w:bodyDiv w:val="1"/>
      <w:marLeft w:val="0"/>
      <w:marRight w:val="0"/>
      <w:marTop w:val="0"/>
      <w:marBottom w:val="0"/>
      <w:divBdr>
        <w:top w:val="none" w:sz="0" w:space="0" w:color="auto"/>
        <w:left w:val="none" w:sz="0" w:space="0" w:color="auto"/>
        <w:bottom w:val="none" w:sz="0" w:space="0" w:color="auto"/>
        <w:right w:val="none" w:sz="0" w:space="0" w:color="auto"/>
      </w:divBdr>
      <w:divsChild>
        <w:div w:id="1675570283">
          <w:marLeft w:val="0"/>
          <w:marRight w:val="0"/>
          <w:marTop w:val="0"/>
          <w:marBottom w:val="0"/>
          <w:divBdr>
            <w:top w:val="none" w:sz="0" w:space="0" w:color="auto"/>
            <w:left w:val="none" w:sz="0" w:space="0" w:color="auto"/>
            <w:bottom w:val="none" w:sz="0" w:space="0" w:color="auto"/>
            <w:right w:val="none" w:sz="0" w:space="0" w:color="auto"/>
          </w:divBdr>
        </w:div>
      </w:divsChild>
    </w:div>
    <w:div w:id="428963425">
      <w:bodyDiv w:val="1"/>
      <w:marLeft w:val="0"/>
      <w:marRight w:val="0"/>
      <w:marTop w:val="0"/>
      <w:marBottom w:val="0"/>
      <w:divBdr>
        <w:top w:val="none" w:sz="0" w:space="0" w:color="auto"/>
        <w:left w:val="none" w:sz="0" w:space="0" w:color="auto"/>
        <w:bottom w:val="none" w:sz="0" w:space="0" w:color="auto"/>
        <w:right w:val="none" w:sz="0" w:space="0" w:color="auto"/>
      </w:divBdr>
      <w:divsChild>
        <w:div w:id="707678668">
          <w:marLeft w:val="0"/>
          <w:marRight w:val="0"/>
          <w:marTop w:val="0"/>
          <w:marBottom w:val="0"/>
          <w:divBdr>
            <w:top w:val="none" w:sz="0" w:space="0" w:color="auto"/>
            <w:left w:val="none" w:sz="0" w:space="0" w:color="auto"/>
            <w:bottom w:val="none" w:sz="0" w:space="0" w:color="auto"/>
            <w:right w:val="none" w:sz="0" w:space="0" w:color="auto"/>
          </w:divBdr>
        </w:div>
      </w:divsChild>
    </w:div>
    <w:div w:id="459231532">
      <w:bodyDiv w:val="1"/>
      <w:marLeft w:val="0"/>
      <w:marRight w:val="0"/>
      <w:marTop w:val="0"/>
      <w:marBottom w:val="0"/>
      <w:divBdr>
        <w:top w:val="none" w:sz="0" w:space="0" w:color="auto"/>
        <w:left w:val="none" w:sz="0" w:space="0" w:color="auto"/>
        <w:bottom w:val="none" w:sz="0" w:space="0" w:color="auto"/>
        <w:right w:val="none" w:sz="0" w:space="0" w:color="auto"/>
      </w:divBdr>
      <w:divsChild>
        <w:div w:id="1185947547">
          <w:marLeft w:val="0"/>
          <w:marRight w:val="0"/>
          <w:marTop w:val="0"/>
          <w:marBottom w:val="0"/>
          <w:divBdr>
            <w:top w:val="none" w:sz="0" w:space="0" w:color="auto"/>
            <w:left w:val="none" w:sz="0" w:space="0" w:color="auto"/>
            <w:bottom w:val="none" w:sz="0" w:space="0" w:color="auto"/>
            <w:right w:val="none" w:sz="0" w:space="0" w:color="auto"/>
          </w:divBdr>
        </w:div>
      </w:divsChild>
    </w:div>
    <w:div w:id="482284174">
      <w:bodyDiv w:val="1"/>
      <w:marLeft w:val="0"/>
      <w:marRight w:val="0"/>
      <w:marTop w:val="0"/>
      <w:marBottom w:val="0"/>
      <w:divBdr>
        <w:top w:val="none" w:sz="0" w:space="0" w:color="auto"/>
        <w:left w:val="none" w:sz="0" w:space="0" w:color="auto"/>
        <w:bottom w:val="none" w:sz="0" w:space="0" w:color="auto"/>
        <w:right w:val="none" w:sz="0" w:space="0" w:color="auto"/>
      </w:divBdr>
      <w:divsChild>
        <w:div w:id="758795760">
          <w:marLeft w:val="0"/>
          <w:marRight w:val="0"/>
          <w:marTop w:val="0"/>
          <w:marBottom w:val="0"/>
          <w:divBdr>
            <w:top w:val="none" w:sz="0" w:space="0" w:color="auto"/>
            <w:left w:val="none" w:sz="0" w:space="0" w:color="auto"/>
            <w:bottom w:val="none" w:sz="0" w:space="0" w:color="auto"/>
            <w:right w:val="none" w:sz="0" w:space="0" w:color="auto"/>
          </w:divBdr>
        </w:div>
      </w:divsChild>
    </w:div>
    <w:div w:id="493108086">
      <w:bodyDiv w:val="1"/>
      <w:marLeft w:val="0"/>
      <w:marRight w:val="0"/>
      <w:marTop w:val="0"/>
      <w:marBottom w:val="0"/>
      <w:divBdr>
        <w:top w:val="none" w:sz="0" w:space="0" w:color="auto"/>
        <w:left w:val="none" w:sz="0" w:space="0" w:color="auto"/>
        <w:bottom w:val="none" w:sz="0" w:space="0" w:color="auto"/>
        <w:right w:val="none" w:sz="0" w:space="0" w:color="auto"/>
      </w:divBdr>
      <w:divsChild>
        <w:div w:id="1041982388">
          <w:marLeft w:val="0"/>
          <w:marRight w:val="0"/>
          <w:marTop w:val="0"/>
          <w:marBottom w:val="0"/>
          <w:divBdr>
            <w:top w:val="none" w:sz="0" w:space="0" w:color="auto"/>
            <w:left w:val="none" w:sz="0" w:space="0" w:color="auto"/>
            <w:bottom w:val="none" w:sz="0" w:space="0" w:color="auto"/>
            <w:right w:val="none" w:sz="0" w:space="0" w:color="auto"/>
          </w:divBdr>
        </w:div>
      </w:divsChild>
    </w:div>
    <w:div w:id="517626328">
      <w:bodyDiv w:val="1"/>
      <w:marLeft w:val="0"/>
      <w:marRight w:val="0"/>
      <w:marTop w:val="0"/>
      <w:marBottom w:val="0"/>
      <w:divBdr>
        <w:top w:val="none" w:sz="0" w:space="0" w:color="auto"/>
        <w:left w:val="none" w:sz="0" w:space="0" w:color="auto"/>
        <w:bottom w:val="none" w:sz="0" w:space="0" w:color="auto"/>
        <w:right w:val="none" w:sz="0" w:space="0" w:color="auto"/>
      </w:divBdr>
      <w:divsChild>
        <w:div w:id="256400635">
          <w:marLeft w:val="0"/>
          <w:marRight w:val="0"/>
          <w:marTop w:val="0"/>
          <w:marBottom w:val="0"/>
          <w:divBdr>
            <w:top w:val="none" w:sz="0" w:space="0" w:color="auto"/>
            <w:left w:val="none" w:sz="0" w:space="0" w:color="auto"/>
            <w:bottom w:val="none" w:sz="0" w:space="0" w:color="auto"/>
            <w:right w:val="none" w:sz="0" w:space="0" w:color="auto"/>
          </w:divBdr>
        </w:div>
      </w:divsChild>
    </w:div>
    <w:div w:id="624505909">
      <w:bodyDiv w:val="1"/>
      <w:marLeft w:val="0"/>
      <w:marRight w:val="0"/>
      <w:marTop w:val="0"/>
      <w:marBottom w:val="0"/>
      <w:divBdr>
        <w:top w:val="none" w:sz="0" w:space="0" w:color="auto"/>
        <w:left w:val="none" w:sz="0" w:space="0" w:color="auto"/>
        <w:bottom w:val="none" w:sz="0" w:space="0" w:color="auto"/>
        <w:right w:val="none" w:sz="0" w:space="0" w:color="auto"/>
      </w:divBdr>
      <w:divsChild>
        <w:div w:id="1952858961">
          <w:marLeft w:val="0"/>
          <w:marRight w:val="0"/>
          <w:marTop w:val="0"/>
          <w:marBottom w:val="0"/>
          <w:divBdr>
            <w:top w:val="none" w:sz="0" w:space="0" w:color="auto"/>
            <w:left w:val="none" w:sz="0" w:space="0" w:color="auto"/>
            <w:bottom w:val="none" w:sz="0" w:space="0" w:color="auto"/>
            <w:right w:val="none" w:sz="0" w:space="0" w:color="auto"/>
          </w:divBdr>
        </w:div>
      </w:divsChild>
    </w:div>
    <w:div w:id="647563067">
      <w:bodyDiv w:val="1"/>
      <w:marLeft w:val="0"/>
      <w:marRight w:val="0"/>
      <w:marTop w:val="0"/>
      <w:marBottom w:val="0"/>
      <w:divBdr>
        <w:top w:val="none" w:sz="0" w:space="0" w:color="auto"/>
        <w:left w:val="none" w:sz="0" w:space="0" w:color="auto"/>
        <w:bottom w:val="none" w:sz="0" w:space="0" w:color="auto"/>
        <w:right w:val="none" w:sz="0" w:space="0" w:color="auto"/>
      </w:divBdr>
      <w:divsChild>
        <w:div w:id="2131822303">
          <w:marLeft w:val="0"/>
          <w:marRight w:val="0"/>
          <w:marTop w:val="0"/>
          <w:marBottom w:val="0"/>
          <w:divBdr>
            <w:top w:val="none" w:sz="0" w:space="0" w:color="auto"/>
            <w:left w:val="none" w:sz="0" w:space="0" w:color="auto"/>
            <w:bottom w:val="none" w:sz="0" w:space="0" w:color="auto"/>
            <w:right w:val="none" w:sz="0" w:space="0" w:color="auto"/>
          </w:divBdr>
        </w:div>
      </w:divsChild>
    </w:div>
    <w:div w:id="673803945">
      <w:bodyDiv w:val="1"/>
      <w:marLeft w:val="0"/>
      <w:marRight w:val="0"/>
      <w:marTop w:val="0"/>
      <w:marBottom w:val="0"/>
      <w:divBdr>
        <w:top w:val="none" w:sz="0" w:space="0" w:color="auto"/>
        <w:left w:val="none" w:sz="0" w:space="0" w:color="auto"/>
        <w:bottom w:val="none" w:sz="0" w:space="0" w:color="auto"/>
        <w:right w:val="none" w:sz="0" w:space="0" w:color="auto"/>
      </w:divBdr>
      <w:divsChild>
        <w:div w:id="1997953915">
          <w:marLeft w:val="0"/>
          <w:marRight w:val="0"/>
          <w:marTop w:val="0"/>
          <w:marBottom w:val="0"/>
          <w:divBdr>
            <w:top w:val="none" w:sz="0" w:space="0" w:color="auto"/>
            <w:left w:val="none" w:sz="0" w:space="0" w:color="auto"/>
            <w:bottom w:val="none" w:sz="0" w:space="0" w:color="auto"/>
            <w:right w:val="none" w:sz="0" w:space="0" w:color="auto"/>
          </w:divBdr>
        </w:div>
      </w:divsChild>
    </w:div>
    <w:div w:id="683282550">
      <w:bodyDiv w:val="1"/>
      <w:marLeft w:val="0"/>
      <w:marRight w:val="0"/>
      <w:marTop w:val="0"/>
      <w:marBottom w:val="0"/>
      <w:divBdr>
        <w:top w:val="none" w:sz="0" w:space="0" w:color="auto"/>
        <w:left w:val="none" w:sz="0" w:space="0" w:color="auto"/>
        <w:bottom w:val="none" w:sz="0" w:space="0" w:color="auto"/>
        <w:right w:val="none" w:sz="0" w:space="0" w:color="auto"/>
      </w:divBdr>
      <w:divsChild>
        <w:div w:id="2046825961">
          <w:marLeft w:val="0"/>
          <w:marRight w:val="0"/>
          <w:marTop w:val="0"/>
          <w:marBottom w:val="0"/>
          <w:divBdr>
            <w:top w:val="none" w:sz="0" w:space="0" w:color="auto"/>
            <w:left w:val="none" w:sz="0" w:space="0" w:color="auto"/>
            <w:bottom w:val="none" w:sz="0" w:space="0" w:color="auto"/>
            <w:right w:val="none" w:sz="0" w:space="0" w:color="auto"/>
          </w:divBdr>
        </w:div>
      </w:divsChild>
    </w:div>
    <w:div w:id="696928614">
      <w:bodyDiv w:val="1"/>
      <w:marLeft w:val="0"/>
      <w:marRight w:val="0"/>
      <w:marTop w:val="0"/>
      <w:marBottom w:val="0"/>
      <w:divBdr>
        <w:top w:val="none" w:sz="0" w:space="0" w:color="auto"/>
        <w:left w:val="none" w:sz="0" w:space="0" w:color="auto"/>
        <w:bottom w:val="none" w:sz="0" w:space="0" w:color="auto"/>
        <w:right w:val="none" w:sz="0" w:space="0" w:color="auto"/>
      </w:divBdr>
      <w:divsChild>
        <w:div w:id="1912621232">
          <w:marLeft w:val="0"/>
          <w:marRight w:val="0"/>
          <w:marTop w:val="0"/>
          <w:marBottom w:val="0"/>
          <w:divBdr>
            <w:top w:val="none" w:sz="0" w:space="0" w:color="auto"/>
            <w:left w:val="none" w:sz="0" w:space="0" w:color="auto"/>
            <w:bottom w:val="none" w:sz="0" w:space="0" w:color="auto"/>
            <w:right w:val="none" w:sz="0" w:space="0" w:color="auto"/>
          </w:divBdr>
        </w:div>
      </w:divsChild>
    </w:div>
    <w:div w:id="716047998">
      <w:bodyDiv w:val="1"/>
      <w:marLeft w:val="0"/>
      <w:marRight w:val="0"/>
      <w:marTop w:val="0"/>
      <w:marBottom w:val="0"/>
      <w:divBdr>
        <w:top w:val="none" w:sz="0" w:space="0" w:color="auto"/>
        <w:left w:val="none" w:sz="0" w:space="0" w:color="auto"/>
        <w:bottom w:val="none" w:sz="0" w:space="0" w:color="auto"/>
        <w:right w:val="none" w:sz="0" w:space="0" w:color="auto"/>
      </w:divBdr>
      <w:divsChild>
        <w:div w:id="252710470">
          <w:marLeft w:val="0"/>
          <w:marRight w:val="0"/>
          <w:marTop w:val="0"/>
          <w:marBottom w:val="0"/>
          <w:divBdr>
            <w:top w:val="none" w:sz="0" w:space="0" w:color="auto"/>
            <w:left w:val="none" w:sz="0" w:space="0" w:color="auto"/>
            <w:bottom w:val="none" w:sz="0" w:space="0" w:color="auto"/>
            <w:right w:val="none" w:sz="0" w:space="0" w:color="auto"/>
          </w:divBdr>
        </w:div>
      </w:divsChild>
    </w:div>
    <w:div w:id="717630338">
      <w:bodyDiv w:val="1"/>
      <w:marLeft w:val="0"/>
      <w:marRight w:val="0"/>
      <w:marTop w:val="0"/>
      <w:marBottom w:val="0"/>
      <w:divBdr>
        <w:top w:val="none" w:sz="0" w:space="0" w:color="auto"/>
        <w:left w:val="none" w:sz="0" w:space="0" w:color="auto"/>
        <w:bottom w:val="none" w:sz="0" w:space="0" w:color="auto"/>
        <w:right w:val="none" w:sz="0" w:space="0" w:color="auto"/>
      </w:divBdr>
      <w:divsChild>
        <w:div w:id="1791390212">
          <w:marLeft w:val="0"/>
          <w:marRight w:val="0"/>
          <w:marTop w:val="0"/>
          <w:marBottom w:val="0"/>
          <w:divBdr>
            <w:top w:val="none" w:sz="0" w:space="0" w:color="auto"/>
            <w:left w:val="none" w:sz="0" w:space="0" w:color="auto"/>
            <w:bottom w:val="none" w:sz="0" w:space="0" w:color="auto"/>
            <w:right w:val="none" w:sz="0" w:space="0" w:color="auto"/>
          </w:divBdr>
        </w:div>
      </w:divsChild>
    </w:div>
    <w:div w:id="718744549">
      <w:bodyDiv w:val="1"/>
      <w:marLeft w:val="0"/>
      <w:marRight w:val="0"/>
      <w:marTop w:val="0"/>
      <w:marBottom w:val="0"/>
      <w:divBdr>
        <w:top w:val="none" w:sz="0" w:space="0" w:color="auto"/>
        <w:left w:val="none" w:sz="0" w:space="0" w:color="auto"/>
        <w:bottom w:val="none" w:sz="0" w:space="0" w:color="auto"/>
        <w:right w:val="none" w:sz="0" w:space="0" w:color="auto"/>
      </w:divBdr>
      <w:divsChild>
        <w:div w:id="582908427">
          <w:marLeft w:val="0"/>
          <w:marRight w:val="0"/>
          <w:marTop w:val="0"/>
          <w:marBottom w:val="0"/>
          <w:divBdr>
            <w:top w:val="none" w:sz="0" w:space="0" w:color="auto"/>
            <w:left w:val="none" w:sz="0" w:space="0" w:color="auto"/>
            <w:bottom w:val="none" w:sz="0" w:space="0" w:color="auto"/>
            <w:right w:val="none" w:sz="0" w:space="0" w:color="auto"/>
          </w:divBdr>
        </w:div>
      </w:divsChild>
    </w:div>
    <w:div w:id="779301286">
      <w:bodyDiv w:val="1"/>
      <w:marLeft w:val="0"/>
      <w:marRight w:val="0"/>
      <w:marTop w:val="0"/>
      <w:marBottom w:val="0"/>
      <w:divBdr>
        <w:top w:val="none" w:sz="0" w:space="0" w:color="auto"/>
        <w:left w:val="none" w:sz="0" w:space="0" w:color="auto"/>
        <w:bottom w:val="none" w:sz="0" w:space="0" w:color="auto"/>
        <w:right w:val="none" w:sz="0" w:space="0" w:color="auto"/>
      </w:divBdr>
      <w:divsChild>
        <w:div w:id="674653202">
          <w:marLeft w:val="0"/>
          <w:marRight w:val="0"/>
          <w:marTop w:val="0"/>
          <w:marBottom w:val="0"/>
          <w:divBdr>
            <w:top w:val="none" w:sz="0" w:space="0" w:color="auto"/>
            <w:left w:val="none" w:sz="0" w:space="0" w:color="auto"/>
            <w:bottom w:val="none" w:sz="0" w:space="0" w:color="auto"/>
            <w:right w:val="none" w:sz="0" w:space="0" w:color="auto"/>
          </w:divBdr>
        </w:div>
      </w:divsChild>
    </w:div>
    <w:div w:id="818229205">
      <w:bodyDiv w:val="1"/>
      <w:marLeft w:val="0"/>
      <w:marRight w:val="0"/>
      <w:marTop w:val="0"/>
      <w:marBottom w:val="0"/>
      <w:divBdr>
        <w:top w:val="none" w:sz="0" w:space="0" w:color="auto"/>
        <w:left w:val="none" w:sz="0" w:space="0" w:color="auto"/>
        <w:bottom w:val="none" w:sz="0" w:space="0" w:color="auto"/>
        <w:right w:val="none" w:sz="0" w:space="0" w:color="auto"/>
      </w:divBdr>
      <w:divsChild>
        <w:div w:id="422260180">
          <w:marLeft w:val="0"/>
          <w:marRight w:val="0"/>
          <w:marTop w:val="0"/>
          <w:marBottom w:val="0"/>
          <w:divBdr>
            <w:top w:val="none" w:sz="0" w:space="0" w:color="auto"/>
            <w:left w:val="none" w:sz="0" w:space="0" w:color="auto"/>
            <w:bottom w:val="none" w:sz="0" w:space="0" w:color="auto"/>
            <w:right w:val="none" w:sz="0" w:space="0" w:color="auto"/>
          </w:divBdr>
        </w:div>
      </w:divsChild>
    </w:div>
    <w:div w:id="836463065">
      <w:bodyDiv w:val="1"/>
      <w:marLeft w:val="0"/>
      <w:marRight w:val="0"/>
      <w:marTop w:val="0"/>
      <w:marBottom w:val="0"/>
      <w:divBdr>
        <w:top w:val="none" w:sz="0" w:space="0" w:color="auto"/>
        <w:left w:val="none" w:sz="0" w:space="0" w:color="auto"/>
        <w:bottom w:val="none" w:sz="0" w:space="0" w:color="auto"/>
        <w:right w:val="none" w:sz="0" w:space="0" w:color="auto"/>
      </w:divBdr>
      <w:divsChild>
        <w:div w:id="244538462">
          <w:marLeft w:val="0"/>
          <w:marRight w:val="0"/>
          <w:marTop w:val="0"/>
          <w:marBottom w:val="0"/>
          <w:divBdr>
            <w:top w:val="none" w:sz="0" w:space="0" w:color="auto"/>
            <w:left w:val="none" w:sz="0" w:space="0" w:color="auto"/>
            <w:bottom w:val="none" w:sz="0" w:space="0" w:color="auto"/>
            <w:right w:val="none" w:sz="0" w:space="0" w:color="auto"/>
          </w:divBdr>
        </w:div>
      </w:divsChild>
    </w:div>
    <w:div w:id="861669246">
      <w:bodyDiv w:val="1"/>
      <w:marLeft w:val="0"/>
      <w:marRight w:val="0"/>
      <w:marTop w:val="0"/>
      <w:marBottom w:val="0"/>
      <w:divBdr>
        <w:top w:val="none" w:sz="0" w:space="0" w:color="auto"/>
        <w:left w:val="none" w:sz="0" w:space="0" w:color="auto"/>
        <w:bottom w:val="none" w:sz="0" w:space="0" w:color="auto"/>
        <w:right w:val="none" w:sz="0" w:space="0" w:color="auto"/>
      </w:divBdr>
      <w:divsChild>
        <w:div w:id="1975476586">
          <w:marLeft w:val="0"/>
          <w:marRight w:val="0"/>
          <w:marTop w:val="0"/>
          <w:marBottom w:val="0"/>
          <w:divBdr>
            <w:top w:val="none" w:sz="0" w:space="0" w:color="auto"/>
            <w:left w:val="none" w:sz="0" w:space="0" w:color="auto"/>
            <w:bottom w:val="none" w:sz="0" w:space="0" w:color="auto"/>
            <w:right w:val="none" w:sz="0" w:space="0" w:color="auto"/>
          </w:divBdr>
        </w:div>
      </w:divsChild>
    </w:div>
    <w:div w:id="916480668">
      <w:bodyDiv w:val="1"/>
      <w:marLeft w:val="0"/>
      <w:marRight w:val="0"/>
      <w:marTop w:val="0"/>
      <w:marBottom w:val="0"/>
      <w:divBdr>
        <w:top w:val="none" w:sz="0" w:space="0" w:color="auto"/>
        <w:left w:val="none" w:sz="0" w:space="0" w:color="auto"/>
        <w:bottom w:val="none" w:sz="0" w:space="0" w:color="auto"/>
        <w:right w:val="none" w:sz="0" w:space="0" w:color="auto"/>
      </w:divBdr>
      <w:divsChild>
        <w:div w:id="728260109">
          <w:marLeft w:val="0"/>
          <w:marRight w:val="0"/>
          <w:marTop w:val="0"/>
          <w:marBottom w:val="0"/>
          <w:divBdr>
            <w:top w:val="none" w:sz="0" w:space="0" w:color="auto"/>
            <w:left w:val="none" w:sz="0" w:space="0" w:color="auto"/>
            <w:bottom w:val="none" w:sz="0" w:space="0" w:color="auto"/>
            <w:right w:val="none" w:sz="0" w:space="0" w:color="auto"/>
          </w:divBdr>
          <w:divsChild>
            <w:div w:id="1789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697">
      <w:bodyDiv w:val="1"/>
      <w:marLeft w:val="0"/>
      <w:marRight w:val="0"/>
      <w:marTop w:val="0"/>
      <w:marBottom w:val="0"/>
      <w:divBdr>
        <w:top w:val="none" w:sz="0" w:space="0" w:color="auto"/>
        <w:left w:val="none" w:sz="0" w:space="0" w:color="auto"/>
        <w:bottom w:val="none" w:sz="0" w:space="0" w:color="auto"/>
        <w:right w:val="none" w:sz="0" w:space="0" w:color="auto"/>
      </w:divBdr>
      <w:divsChild>
        <w:div w:id="302780292">
          <w:marLeft w:val="0"/>
          <w:marRight w:val="0"/>
          <w:marTop w:val="0"/>
          <w:marBottom w:val="0"/>
          <w:divBdr>
            <w:top w:val="none" w:sz="0" w:space="0" w:color="auto"/>
            <w:left w:val="none" w:sz="0" w:space="0" w:color="auto"/>
            <w:bottom w:val="none" w:sz="0" w:space="0" w:color="auto"/>
            <w:right w:val="none" w:sz="0" w:space="0" w:color="auto"/>
          </w:divBdr>
        </w:div>
      </w:divsChild>
    </w:div>
    <w:div w:id="940381094">
      <w:bodyDiv w:val="1"/>
      <w:marLeft w:val="0"/>
      <w:marRight w:val="0"/>
      <w:marTop w:val="0"/>
      <w:marBottom w:val="0"/>
      <w:divBdr>
        <w:top w:val="none" w:sz="0" w:space="0" w:color="auto"/>
        <w:left w:val="none" w:sz="0" w:space="0" w:color="auto"/>
        <w:bottom w:val="none" w:sz="0" w:space="0" w:color="auto"/>
        <w:right w:val="none" w:sz="0" w:space="0" w:color="auto"/>
      </w:divBdr>
      <w:divsChild>
        <w:div w:id="306399852">
          <w:marLeft w:val="0"/>
          <w:marRight w:val="0"/>
          <w:marTop w:val="0"/>
          <w:marBottom w:val="0"/>
          <w:divBdr>
            <w:top w:val="none" w:sz="0" w:space="0" w:color="auto"/>
            <w:left w:val="none" w:sz="0" w:space="0" w:color="auto"/>
            <w:bottom w:val="none" w:sz="0" w:space="0" w:color="auto"/>
            <w:right w:val="none" w:sz="0" w:space="0" w:color="auto"/>
          </w:divBdr>
        </w:div>
      </w:divsChild>
    </w:div>
    <w:div w:id="943800837">
      <w:bodyDiv w:val="1"/>
      <w:marLeft w:val="0"/>
      <w:marRight w:val="0"/>
      <w:marTop w:val="0"/>
      <w:marBottom w:val="0"/>
      <w:divBdr>
        <w:top w:val="none" w:sz="0" w:space="0" w:color="auto"/>
        <w:left w:val="none" w:sz="0" w:space="0" w:color="auto"/>
        <w:bottom w:val="none" w:sz="0" w:space="0" w:color="auto"/>
        <w:right w:val="none" w:sz="0" w:space="0" w:color="auto"/>
      </w:divBdr>
      <w:divsChild>
        <w:div w:id="1003898192">
          <w:marLeft w:val="0"/>
          <w:marRight w:val="0"/>
          <w:marTop w:val="0"/>
          <w:marBottom w:val="0"/>
          <w:divBdr>
            <w:top w:val="none" w:sz="0" w:space="0" w:color="auto"/>
            <w:left w:val="none" w:sz="0" w:space="0" w:color="auto"/>
            <w:bottom w:val="none" w:sz="0" w:space="0" w:color="auto"/>
            <w:right w:val="none" w:sz="0" w:space="0" w:color="auto"/>
          </w:divBdr>
        </w:div>
      </w:divsChild>
    </w:div>
    <w:div w:id="945695088">
      <w:bodyDiv w:val="1"/>
      <w:marLeft w:val="0"/>
      <w:marRight w:val="0"/>
      <w:marTop w:val="0"/>
      <w:marBottom w:val="0"/>
      <w:divBdr>
        <w:top w:val="none" w:sz="0" w:space="0" w:color="auto"/>
        <w:left w:val="none" w:sz="0" w:space="0" w:color="auto"/>
        <w:bottom w:val="none" w:sz="0" w:space="0" w:color="auto"/>
        <w:right w:val="none" w:sz="0" w:space="0" w:color="auto"/>
      </w:divBdr>
      <w:divsChild>
        <w:div w:id="777793074">
          <w:marLeft w:val="0"/>
          <w:marRight w:val="0"/>
          <w:marTop w:val="0"/>
          <w:marBottom w:val="0"/>
          <w:divBdr>
            <w:top w:val="none" w:sz="0" w:space="0" w:color="auto"/>
            <w:left w:val="none" w:sz="0" w:space="0" w:color="auto"/>
            <w:bottom w:val="none" w:sz="0" w:space="0" w:color="auto"/>
            <w:right w:val="none" w:sz="0" w:space="0" w:color="auto"/>
          </w:divBdr>
        </w:div>
      </w:divsChild>
    </w:div>
    <w:div w:id="1003628408">
      <w:bodyDiv w:val="1"/>
      <w:marLeft w:val="0"/>
      <w:marRight w:val="0"/>
      <w:marTop w:val="0"/>
      <w:marBottom w:val="0"/>
      <w:divBdr>
        <w:top w:val="none" w:sz="0" w:space="0" w:color="auto"/>
        <w:left w:val="none" w:sz="0" w:space="0" w:color="auto"/>
        <w:bottom w:val="none" w:sz="0" w:space="0" w:color="auto"/>
        <w:right w:val="none" w:sz="0" w:space="0" w:color="auto"/>
      </w:divBdr>
      <w:divsChild>
        <w:div w:id="1593127904">
          <w:marLeft w:val="0"/>
          <w:marRight w:val="0"/>
          <w:marTop w:val="0"/>
          <w:marBottom w:val="0"/>
          <w:divBdr>
            <w:top w:val="none" w:sz="0" w:space="0" w:color="auto"/>
            <w:left w:val="none" w:sz="0" w:space="0" w:color="auto"/>
            <w:bottom w:val="none" w:sz="0" w:space="0" w:color="auto"/>
            <w:right w:val="none" w:sz="0" w:space="0" w:color="auto"/>
          </w:divBdr>
        </w:div>
      </w:divsChild>
    </w:div>
    <w:div w:id="1016270423">
      <w:bodyDiv w:val="1"/>
      <w:marLeft w:val="0"/>
      <w:marRight w:val="0"/>
      <w:marTop w:val="0"/>
      <w:marBottom w:val="0"/>
      <w:divBdr>
        <w:top w:val="none" w:sz="0" w:space="0" w:color="auto"/>
        <w:left w:val="none" w:sz="0" w:space="0" w:color="auto"/>
        <w:bottom w:val="none" w:sz="0" w:space="0" w:color="auto"/>
        <w:right w:val="none" w:sz="0" w:space="0" w:color="auto"/>
      </w:divBdr>
      <w:divsChild>
        <w:div w:id="1571963803">
          <w:marLeft w:val="0"/>
          <w:marRight w:val="0"/>
          <w:marTop w:val="0"/>
          <w:marBottom w:val="0"/>
          <w:divBdr>
            <w:top w:val="none" w:sz="0" w:space="0" w:color="auto"/>
            <w:left w:val="none" w:sz="0" w:space="0" w:color="auto"/>
            <w:bottom w:val="none" w:sz="0" w:space="0" w:color="auto"/>
            <w:right w:val="none" w:sz="0" w:space="0" w:color="auto"/>
          </w:divBdr>
        </w:div>
      </w:divsChild>
    </w:div>
    <w:div w:id="1054699931">
      <w:bodyDiv w:val="1"/>
      <w:marLeft w:val="0"/>
      <w:marRight w:val="0"/>
      <w:marTop w:val="0"/>
      <w:marBottom w:val="0"/>
      <w:divBdr>
        <w:top w:val="none" w:sz="0" w:space="0" w:color="auto"/>
        <w:left w:val="none" w:sz="0" w:space="0" w:color="auto"/>
        <w:bottom w:val="none" w:sz="0" w:space="0" w:color="auto"/>
        <w:right w:val="none" w:sz="0" w:space="0" w:color="auto"/>
      </w:divBdr>
    </w:div>
    <w:div w:id="1074546890">
      <w:bodyDiv w:val="1"/>
      <w:marLeft w:val="0"/>
      <w:marRight w:val="0"/>
      <w:marTop w:val="0"/>
      <w:marBottom w:val="0"/>
      <w:divBdr>
        <w:top w:val="none" w:sz="0" w:space="0" w:color="auto"/>
        <w:left w:val="none" w:sz="0" w:space="0" w:color="auto"/>
        <w:bottom w:val="none" w:sz="0" w:space="0" w:color="auto"/>
        <w:right w:val="none" w:sz="0" w:space="0" w:color="auto"/>
      </w:divBdr>
      <w:divsChild>
        <w:div w:id="1707100847">
          <w:marLeft w:val="0"/>
          <w:marRight w:val="0"/>
          <w:marTop w:val="0"/>
          <w:marBottom w:val="0"/>
          <w:divBdr>
            <w:top w:val="none" w:sz="0" w:space="0" w:color="auto"/>
            <w:left w:val="none" w:sz="0" w:space="0" w:color="auto"/>
            <w:bottom w:val="none" w:sz="0" w:space="0" w:color="auto"/>
            <w:right w:val="none" w:sz="0" w:space="0" w:color="auto"/>
          </w:divBdr>
        </w:div>
      </w:divsChild>
    </w:div>
    <w:div w:id="1098713475">
      <w:bodyDiv w:val="1"/>
      <w:marLeft w:val="0"/>
      <w:marRight w:val="0"/>
      <w:marTop w:val="0"/>
      <w:marBottom w:val="0"/>
      <w:divBdr>
        <w:top w:val="none" w:sz="0" w:space="0" w:color="auto"/>
        <w:left w:val="none" w:sz="0" w:space="0" w:color="auto"/>
        <w:bottom w:val="none" w:sz="0" w:space="0" w:color="auto"/>
        <w:right w:val="none" w:sz="0" w:space="0" w:color="auto"/>
      </w:divBdr>
      <w:divsChild>
        <w:div w:id="1372535577">
          <w:marLeft w:val="0"/>
          <w:marRight w:val="0"/>
          <w:marTop w:val="0"/>
          <w:marBottom w:val="0"/>
          <w:divBdr>
            <w:top w:val="none" w:sz="0" w:space="0" w:color="auto"/>
            <w:left w:val="none" w:sz="0" w:space="0" w:color="auto"/>
            <w:bottom w:val="none" w:sz="0" w:space="0" w:color="auto"/>
            <w:right w:val="none" w:sz="0" w:space="0" w:color="auto"/>
          </w:divBdr>
        </w:div>
      </w:divsChild>
    </w:div>
    <w:div w:id="1103452782">
      <w:bodyDiv w:val="1"/>
      <w:marLeft w:val="0"/>
      <w:marRight w:val="0"/>
      <w:marTop w:val="0"/>
      <w:marBottom w:val="0"/>
      <w:divBdr>
        <w:top w:val="none" w:sz="0" w:space="0" w:color="auto"/>
        <w:left w:val="none" w:sz="0" w:space="0" w:color="auto"/>
        <w:bottom w:val="none" w:sz="0" w:space="0" w:color="auto"/>
        <w:right w:val="none" w:sz="0" w:space="0" w:color="auto"/>
      </w:divBdr>
      <w:divsChild>
        <w:div w:id="723867269">
          <w:marLeft w:val="0"/>
          <w:marRight w:val="0"/>
          <w:marTop w:val="0"/>
          <w:marBottom w:val="0"/>
          <w:divBdr>
            <w:top w:val="none" w:sz="0" w:space="0" w:color="auto"/>
            <w:left w:val="none" w:sz="0" w:space="0" w:color="auto"/>
            <w:bottom w:val="none" w:sz="0" w:space="0" w:color="auto"/>
            <w:right w:val="none" w:sz="0" w:space="0" w:color="auto"/>
          </w:divBdr>
        </w:div>
      </w:divsChild>
    </w:div>
    <w:div w:id="1158881009">
      <w:bodyDiv w:val="1"/>
      <w:marLeft w:val="0"/>
      <w:marRight w:val="0"/>
      <w:marTop w:val="0"/>
      <w:marBottom w:val="0"/>
      <w:divBdr>
        <w:top w:val="none" w:sz="0" w:space="0" w:color="auto"/>
        <w:left w:val="none" w:sz="0" w:space="0" w:color="auto"/>
        <w:bottom w:val="none" w:sz="0" w:space="0" w:color="auto"/>
        <w:right w:val="none" w:sz="0" w:space="0" w:color="auto"/>
      </w:divBdr>
      <w:divsChild>
        <w:div w:id="895628521">
          <w:marLeft w:val="547"/>
          <w:marRight w:val="0"/>
          <w:marTop w:val="86"/>
          <w:marBottom w:val="0"/>
          <w:divBdr>
            <w:top w:val="none" w:sz="0" w:space="0" w:color="auto"/>
            <w:left w:val="none" w:sz="0" w:space="0" w:color="auto"/>
            <w:bottom w:val="none" w:sz="0" w:space="0" w:color="auto"/>
            <w:right w:val="none" w:sz="0" w:space="0" w:color="auto"/>
          </w:divBdr>
        </w:div>
        <w:div w:id="531845562">
          <w:marLeft w:val="547"/>
          <w:marRight w:val="0"/>
          <w:marTop w:val="86"/>
          <w:marBottom w:val="0"/>
          <w:divBdr>
            <w:top w:val="none" w:sz="0" w:space="0" w:color="auto"/>
            <w:left w:val="none" w:sz="0" w:space="0" w:color="auto"/>
            <w:bottom w:val="none" w:sz="0" w:space="0" w:color="auto"/>
            <w:right w:val="none" w:sz="0" w:space="0" w:color="auto"/>
          </w:divBdr>
        </w:div>
        <w:div w:id="1030450826">
          <w:marLeft w:val="547"/>
          <w:marRight w:val="0"/>
          <w:marTop w:val="86"/>
          <w:marBottom w:val="0"/>
          <w:divBdr>
            <w:top w:val="none" w:sz="0" w:space="0" w:color="auto"/>
            <w:left w:val="none" w:sz="0" w:space="0" w:color="auto"/>
            <w:bottom w:val="none" w:sz="0" w:space="0" w:color="auto"/>
            <w:right w:val="none" w:sz="0" w:space="0" w:color="auto"/>
          </w:divBdr>
        </w:div>
        <w:div w:id="358745092">
          <w:marLeft w:val="547"/>
          <w:marRight w:val="0"/>
          <w:marTop w:val="86"/>
          <w:marBottom w:val="0"/>
          <w:divBdr>
            <w:top w:val="none" w:sz="0" w:space="0" w:color="auto"/>
            <w:left w:val="none" w:sz="0" w:space="0" w:color="auto"/>
            <w:bottom w:val="none" w:sz="0" w:space="0" w:color="auto"/>
            <w:right w:val="none" w:sz="0" w:space="0" w:color="auto"/>
          </w:divBdr>
        </w:div>
        <w:div w:id="96826491">
          <w:marLeft w:val="547"/>
          <w:marRight w:val="0"/>
          <w:marTop w:val="86"/>
          <w:marBottom w:val="0"/>
          <w:divBdr>
            <w:top w:val="none" w:sz="0" w:space="0" w:color="auto"/>
            <w:left w:val="none" w:sz="0" w:space="0" w:color="auto"/>
            <w:bottom w:val="none" w:sz="0" w:space="0" w:color="auto"/>
            <w:right w:val="none" w:sz="0" w:space="0" w:color="auto"/>
          </w:divBdr>
        </w:div>
        <w:div w:id="842745375">
          <w:marLeft w:val="547"/>
          <w:marRight w:val="0"/>
          <w:marTop w:val="86"/>
          <w:marBottom w:val="0"/>
          <w:divBdr>
            <w:top w:val="none" w:sz="0" w:space="0" w:color="auto"/>
            <w:left w:val="none" w:sz="0" w:space="0" w:color="auto"/>
            <w:bottom w:val="none" w:sz="0" w:space="0" w:color="auto"/>
            <w:right w:val="none" w:sz="0" w:space="0" w:color="auto"/>
          </w:divBdr>
        </w:div>
        <w:div w:id="843934847">
          <w:marLeft w:val="547"/>
          <w:marRight w:val="0"/>
          <w:marTop w:val="86"/>
          <w:marBottom w:val="0"/>
          <w:divBdr>
            <w:top w:val="none" w:sz="0" w:space="0" w:color="auto"/>
            <w:left w:val="none" w:sz="0" w:space="0" w:color="auto"/>
            <w:bottom w:val="none" w:sz="0" w:space="0" w:color="auto"/>
            <w:right w:val="none" w:sz="0" w:space="0" w:color="auto"/>
          </w:divBdr>
        </w:div>
        <w:div w:id="926963029">
          <w:marLeft w:val="547"/>
          <w:marRight w:val="0"/>
          <w:marTop w:val="86"/>
          <w:marBottom w:val="0"/>
          <w:divBdr>
            <w:top w:val="none" w:sz="0" w:space="0" w:color="auto"/>
            <w:left w:val="none" w:sz="0" w:space="0" w:color="auto"/>
            <w:bottom w:val="none" w:sz="0" w:space="0" w:color="auto"/>
            <w:right w:val="none" w:sz="0" w:space="0" w:color="auto"/>
          </w:divBdr>
        </w:div>
        <w:div w:id="1621064513">
          <w:marLeft w:val="547"/>
          <w:marRight w:val="0"/>
          <w:marTop w:val="86"/>
          <w:marBottom w:val="0"/>
          <w:divBdr>
            <w:top w:val="none" w:sz="0" w:space="0" w:color="auto"/>
            <w:left w:val="none" w:sz="0" w:space="0" w:color="auto"/>
            <w:bottom w:val="none" w:sz="0" w:space="0" w:color="auto"/>
            <w:right w:val="none" w:sz="0" w:space="0" w:color="auto"/>
          </w:divBdr>
        </w:div>
        <w:div w:id="1849321538">
          <w:marLeft w:val="547"/>
          <w:marRight w:val="0"/>
          <w:marTop w:val="86"/>
          <w:marBottom w:val="0"/>
          <w:divBdr>
            <w:top w:val="none" w:sz="0" w:space="0" w:color="auto"/>
            <w:left w:val="none" w:sz="0" w:space="0" w:color="auto"/>
            <w:bottom w:val="none" w:sz="0" w:space="0" w:color="auto"/>
            <w:right w:val="none" w:sz="0" w:space="0" w:color="auto"/>
          </w:divBdr>
        </w:div>
        <w:div w:id="1385443339">
          <w:marLeft w:val="547"/>
          <w:marRight w:val="0"/>
          <w:marTop w:val="86"/>
          <w:marBottom w:val="0"/>
          <w:divBdr>
            <w:top w:val="none" w:sz="0" w:space="0" w:color="auto"/>
            <w:left w:val="none" w:sz="0" w:space="0" w:color="auto"/>
            <w:bottom w:val="none" w:sz="0" w:space="0" w:color="auto"/>
            <w:right w:val="none" w:sz="0" w:space="0" w:color="auto"/>
          </w:divBdr>
        </w:div>
        <w:div w:id="597560615">
          <w:marLeft w:val="547"/>
          <w:marRight w:val="0"/>
          <w:marTop w:val="86"/>
          <w:marBottom w:val="0"/>
          <w:divBdr>
            <w:top w:val="none" w:sz="0" w:space="0" w:color="auto"/>
            <w:left w:val="none" w:sz="0" w:space="0" w:color="auto"/>
            <w:bottom w:val="none" w:sz="0" w:space="0" w:color="auto"/>
            <w:right w:val="none" w:sz="0" w:space="0" w:color="auto"/>
          </w:divBdr>
        </w:div>
        <w:div w:id="1210534515">
          <w:marLeft w:val="547"/>
          <w:marRight w:val="0"/>
          <w:marTop w:val="86"/>
          <w:marBottom w:val="0"/>
          <w:divBdr>
            <w:top w:val="none" w:sz="0" w:space="0" w:color="auto"/>
            <w:left w:val="none" w:sz="0" w:space="0" w:color="auto"/>
            <w:bottom w:val="none" w:sz="0" w:space="0" w:color="auto"/>
            <w:right w:val="none" w:sz="0" w:space="0" w:color="auto"/>
          </w:divBdr>
        </w:div>
      </w:divsChild>
    </w:div>
    <w:div w:id="1217205974">
      <w:bodyDiv w:val="1"/>
      <w:marLeft w:val="0"/>
      <w:marRight w:val="0"/>
      <w:marTop w:val="0"/>
      <w:marBottom w:val="0"/>
      <w:divBdr>
        <w:top w:val="none" w:sz="0" w:space="0" w:color="auto"/>
        <w:left w:val="none" w:sz="0" w:space="0" w:color="auto"/>
        <w:bottom w:val="none" w:sz="0" w:space="0" w:color="auto"/>
        <w:right w:val="none" w:sz="0" w:space="0" w:color="auto"/>
      </w:divBdr>
      <w:divsChild>
        <w:div w:id="833450674">
          <w:marLeft w:val="0"/>
          <w:marRight w:val="0"/>
          <w:marTop w:val="0"/>
          <w:marBottom w:val="0"/>
          <w:divBdr>
            <w:top w:val="none" w:sz="0" w:space="0" w:color="auto"/>
            <w:left w:val="none" w:sz="0" w:space="0" w:color="auto"/>
            <w:bottom w:val="none" w:sz="0" w:space="0" w:color="auto"/>
            <w:right w:val="none" w:sz="0" w:space="0" w:color="auto"/>
          </w:divBdr>
        </w:div>
      </w:divsChild>
    </w:div>
    <w:div w:id="1222670621">
      <w:bodyDiv w:val="1"/>
      <w:marLeft w:val="0"/>
      <w:marRight w:val="0"/>
      <w:marTop w:val="0"/>
      <w:marBottom w:val="0"/>
      <w:divBdr>
        <w:top w:val="none" w:sz="0" w:space="0" w:color="auto"/>
        <w:left w:val="none" w:sz="0" w:space="0" w:color="auto"/>
        <w:bottom w:val="none" w:sz="0" w:space="0" w:color="auto"/>
        <w:right w:val="none" w:sz="0" w:space="0" w:color="auto"/>
      </w:divBdr>
      <w:divsChild>
        <w:div w:id="226034280">
          <w:marLeft w:val="0"/>
          <w:marRight w:val="0"/>
          <w:marTop w:val="0"/>
          <w:marBottom w:val="0"/>
          <w:divBdr>
            <w:top w:val="none" w:sz="0" w:space="0" w:color="auto"/>
            <w:left w:val="none" w:sz="0" w:space="0" w:color="auto"/>
            <w:bottom w:val="none" w:sz="0" w:space="0" w:color="auto"/>
            <w:right w:val="none" w:sz="0" w:space="0" w:color="auto"/>
          </w:divBdr>
        </w:div>
      </w:divsChild>
    </w:div>
    <w:div w:id="1226725265">
      <w:bodyDiv w:val="1"/>
      <w:marLeft w:val="0"/>
      <w:marRight w:val="0"/>
      <w:marTop w:val="0"/>
      <w:marBottom w:val="0"/>
      <w:divBdr>
        <w:top w:val="none" w:sz="0" w:space="0" w:color="auto"/>
        <w:left w:val="none" w:sz="0" w:space="0" w:color="auto"/>
        <w:bottom w:val="none" w:sz="0" w:space="0" w:color="auto"/>
        <w:right w:val="none" w:sz="0" w:space="0" w:color="auto"/>
      </w:divBdr>
      <w:divsChild>
        <w:div w:id="1233152072">
          <w:marLeft w:val="0"/>
          <w:marRight w:val="0"/>
          <w:marTop w:val="0"/>
          <w:marBottom w:val="0"/>
          <w:divBdr>
            <w:top w:val="none" w:sz="0" w:space="0" w:color="auto"/>
            <w:left w:val="none" w:sz="0" w:space="0" w:color="auto"/>
            <w:bottom w:val="none" w:sz="0" w:space="0" w:color="auto"/>
            <w:right w:val="none" w:sz="0" w:space="0" w:color="auto"/>
          </w:divBdr>
        </w:div>
      </w:divsChild>
    </w:div>
    <w:div w:id="1239444902">
      <w:bodyDiv w:val="1"/>
      <w:marLeft w:val="0"/>
      <w:marRight w:val="0"/>
      <w:marTop w:val="0"/>
      <w:marBottom w:val="0"/>
      <w:divBdr>
        <w:top w:val="none" w:sz="0" w:space="0" w:color="auto"/>
        <w:left w:val="none" w:sz="0" w:space="0" w:color="auto"/>
        <w:bottom w:val="none" w:sz="0" w:space="0" w:color="auto"/>
        <w:right w:val="none" w:sz="0" w:space="0" w:color="auto"/>
      </w:divBdr>
      <w:divsChild>
        <w:div w:id="435516126">
          <w:marLeft w:val="0"/>
          <w:marRight w:val="0"/>
          <w:marTop w:val="0"/>
          <w:marBottom w:val="0"/>
          <w:divBdr>
            <w:top w:val="none" w:sz="0" w:space="0" w:color="auto"/>
            <w:left w:val="none" w:sz="0" w:space="0" w:color="auto"/>
            <w:bottom w:val="none" w:sz="0" w:space="0" w:color="auto"/>
            <w:right w:val="none" w:sz="0" w:space="0" w:color="auto"/>
          </w:divBdr>
        </w:div>
      </w:divsChild>
    </w:div>
    <w:div w:id="1257784763">
      <w:bodyDiv w:val="1"/>
      <w:marLeft w:val="0"/>
      <w:marRight w:val="0"/>
      <w:marTop w:val="0"/>
      <w:marBottom w:val="0"/>
      <w:divBdr>
        <w:top w:val="none" w:sz="0" w:space="0" w:color="auto"/>
        <w:left w:val="none" w:sz="0" w:space="0" w:color="auto"/>
        <w:bottom w:val="none" w:sz="0" w:space="0" w:color="auto"/>
        <w:right w:val="none" w:sz="0" w:space="0" w:color="auto"/>
      </w:divBdr>
      <w:divsChild>
        <w:div w:id="578053743">
          <w:marLeft w:val="0"/>
          <w:marRight w:val="0"/>
          <w:marTop w:val="0"/>
          <w:marBottom w:val="0"/>
          <w:divBdr>
            <w:top w:val="none" w:sz="0" w:space="0" w:color="auto"/>
            <w:left w:val="none" w:sz="0" w:space="0" w:color="auto"/>
            <w:bottom w:val="none" w:sz="0" w:space="0" w:color="auto"/>
            <w:right w:val="none" w:sz="0" w:space="0" w:color="auto"/>
          </w:divBdr>
        </w:div>
      </w:divsChild>
    </w:div>
    <w:div w:id="1281381418">
      <w:bodyDiv w:val="1"/>
      <w:marLeft w:val="0"/>
      <w:marRight w:val="0"/>
      <w:marTop w:val="0"/>
      <w:marBottom w:val="0"/>
      <w:divBdr>
        <w:top w:val="none" w:sz="0" w:space="0" w:color="auto"/>
        <w:left w:val="none" w:sz="0" w:space="0" w:color="auto"/>
        <w:bottom w:val="none" w:sz="0" w:space="0" w:color="auto"/>
        <w:right w:val="none" w:sz="0" w:space="0" w:color="auto"/>
      </w:divBdr>
      <w:divsChild>
        <w:div w:id="768895412">
          <w:marLeft w:val="0"/>
          <w:marRight w:val="0"/>
          <w:marTop w:val="0"/>
          <w:marBottom w:val="0"/>
          <w:divBdr>
            <w:top w:val="none" w:sz="0" w:space="0" w:color="auto"/>
            <w:left w:val="none" w:sz="0" w:space="0" w:color="auto"/>
            <w:bottom w:val="none" w:sz="0" w:space="0" w:color="auto"/>
            <w:right w:val="none" w:sz="0" w:space="0" w:color="auto"/>
          </w:divBdr>
        </w:div>
      </w:divsChild>
    </w:div>
    <w:div w:id="1342733842">
      <w:bodyDiv w:val="1"/>
      <w:marLeft w:val="0"/>
      <w:marRight w:val="0"/>
      <w:marTop w:val="0"/>
      <w:marBottom w:val="0"/>
      <w:divBdr>
        <w:top w:val="none" w:sz="0" w:space="0" w:color="auto"/>
        <w:left w:val="none" w:sz="0" w:space="0" w:color="auto"/>
        <w:bottom w:val="none" w:sz="0" w:space="0" w:color="auto"/>
        <w:right w:val="none" w:sz="0" w:space="0" w:color="auto"/>
      </w:divBdr>
      <w:divsChild>
        <w:div w:id="1849248101">
          <w:marLeft w:val="0"/>
          <w:marRight w:val="0"/>
          <w:marTop w:val="0"/>
          <w:marBottom w:val="0"/>
          <w:divBdr>
            <w:top w:val="none" w:sz="0" w:space="0" w:color="auto"/>
            <w:left w:val="none" w:sz="0" w:space="0" w:color="auto"/>
            <w:bottom w:val="none" w:sz="0" w:space="0" w:color="auto"/>
            <w:right w:val="none" w:sz="0" w:space="0" w:color="auto"/>
          </w:divBdr>
        </w:div>
      </w:divsChild>
    </w:div>
    <w:div w:id="1370494746">
      <w:bodyDiv w:val="1"/>
      <w:marLeft w:val="0"/>
      <w:marRight w:val="0"/>
      <w:marTop w:val="0"/>
      <w:marBottom w:val="0"/>
      <w:divBdr>
        <w:top w:val="none" w:sz="0" w:space="0" w:color="auto"/>
        <w:left w:val="none" w:sz="0" w:space="0" w:color="auto"/>
        <w:bottom w:val="none" w:sz="0" w:space="0" w:color="auto"/>
        <w:right w:val="none" w:sz="0" w:space="0" w:color="auto"/>
      </w:divBdr>
      <w:divsChild>
        <w:div w:id="1532303877">
          <w:marLeft w:val="0"/>
          <w:marRight w:val="0"/>
          <w:marTop w:val="0"/>
          <w:marBottom w:val="0"/>
          <w:divBdr>
            <w:top w:val="none" w:sz="0" w:space="0" w:color="auto"/>
            <w:left w:val="none" w:sz="0" w:space="0" w:color="auto"/>
            <w:bottom w:val="none" w:sz="0" w:space="0" w:color="auto"/>
            <w:right w:val="none" w:sz="0" w:space="0" w:color="auto"/>
          </w:divBdr>
        </w:div>
      </w:divsChild>
    </w:div>
    <w:div w:id="1379545269">
      <w:bodyDiv w:val="1"/>
      <w:marLeft w:val="0"/>
      <w:marRight w:val="0"/>
      <w:marTop w:val="0"/>
      <w:marBottom w:val="0"/>
      <w:divBdr>
        <w:top w:val="none" w:sz="0" w:space="0" w:color="auto"/>
        <w:left w:val="none" w:sz="0" w:space="0" w:color="auto"/>
        <w:bottom w:val="none" w:sz="0" w:space="0" w:color="auto"/>
        <w:right w:val="none" w:sz="0" w:space="0" w:color="auto"/>
      </w:divBdr>
      <w:divsChild>
        <w:div w:id="2019456691">
          <w:marLeft w:val="0"/>
          <w:marRight w:val="0"/>
          <w:marTop w:val="0"/>
          <w:marBottom w:val="0"/>
          <w:divBdr>
            <w:top w:val="none" w:sz="0" w:space="0" w:color="auto"/>
            <w:left w:val="none" w:sz="0" w:space="0" w:color="auto"/>
            <w:bottom w:val="none" w:sz="0" w:space="0" w:color="auto"/>
            <w:right w:val="none" w:sz="0" w:space="0" w:color="auto"/>
          </w:divBdr>
        </w:div>
      </w:divsChild>
    </w:div>
    <w:div w:id="1381056742">
      <w:bodyDiv w:val="1"/>
      <w:marLeft w:val="0"/>
      <w:marRight w:val="0"/>
      <w:marTop w:val="0"/>
      <w:marBottom w:val="0"/>
      <w:divBdr>
        <w:top w:val="none" w:sz="0" w:space="0" w:color="auto"/>
        <w:left w:val="none" w:sz="0" w:space="0" w:color="auto"/>
        <w:bottom w:val="none" w:sz="0" w:space="0" w:color="auto"/>
        <w:right w:val="none" w:sz="0" w:space="0" w:color="auto"/>
      </w:divBdr>
      <w:divsChild>
        <w:div w:id="1172136589">
          <w:marLeft w:val="0"/>
          <w:marRight w:val="0"/>
          <w:marTop w:val="0"/>
          <w:marBottom w:val="0"/>
          <w:divBdr>
            <w:top w:val="none" w:sz="0" w:space="0" w:color="auto"/>
            <w:left w:val="none" w:sz="0" w:space="0" w:color="auto"/>
            <w:bottom w:val="none" w:sz="0" w:space="0" w:color="auto"/>
            <w:right w:val="none" w:sz="0" w:space="0" w:color="auto"/>
          </w:divBdr>
        </w:div>
      </w:divsChild>
    </w:div>
    <w:div w:id="1413939641">
      <w:bodyDiv w:val="1"/>
      <w:marLeft w:val="0"/>
      <w:marRight w:val="0"/>
      <w:marTop w:val="0"/>
      <w:marBottom w:val="0"/>
      <w:divBdr>
        <w:top w:val="none" w:sz="0" w:space="0" w:color="auto"/>
        <w:left w:val="none" w:sz="0" w:space="0" w:color="auto"/>
        <w:bottom w:val="none" w:sz="0" w:space="0" w:color="auto"/>
        <w:right w:val="none" w:sz="0" w:space="0" w:color="auto"/>
      </w:divBdr>
      <w:divsChild>
        <w:div w:id="1062676488">
          <w:marLeft w:val="0"/>
          <w:marRight w:val="0"/>
          <w:marTop w:val="0"/>
          <w:marBottom w:val="0"/>
          <w:divBdr>
            <w:top w:val="none" w:sz="0" w:space="0" w:color="auto"/>
            <w:left w:val="none" w:sz="0" w:space="0" w:color="auto"/>
            <w:bottom w:val="none" w:sz="0" w:space="0" w:color="auto"/>
            <w:right w:val="none" w:sz="0" w:space="0" w:color="auto"/>
          </w:divBdr>
        </w:div>
      </w:divsChild>
    </w:div>
    <w:div w:id="1426918862">
      <w:bodyDiv w:val="1"/>
      <w:marLeft w:val="0"/>
      <w:marRight w:val="0"/>
      <w:marTop w:val="0"/>
      <w:marBottom w:val="0"/>
      <w:divBdr>
        <w:top w:val="none" w:sz="0" w:space="0" w:color="auto"/>
        <w:left w:val="none" w:sz="0" w:space="0" w:color="auto"/>
        <w:bottom w:val="none" w:sz="0" w:space="0" w:color="auto"/>
        <w:right w:val="none" w:sz="0" w:space="0" w:color="auto"/>
      </w:divBdr>
      <w:divsChild>
        <w:div w:id="387921709">
          <w:marLeft w:val="0"/>
          <w:marRight w:val="0"/>
          <w:marTop w:val="0"/>
          <w:marBottom w:val="0"/>
          <w:divBdr>
            <w:top w:val="none" w:sz="0" w:space="0" w:color="auto"/>
            <w:left w:val="none" w:sz="0" w:space="0" w:color="auto"/>
            <w:bottom w:val="none" w:sz="0" w:space="0" w:color="auto"/>
            <w:right w:val="none" w:sz="0" w:space="0" w:color="auto"/>
          </w:divBdr>
        </w:div>
      </w:divsChild>
    </w:div>
    <w:div w:id="1448964883">
      <w:bodyDiv w:val="1"/>
      <w:marLeft w:val="0"/>
      <w:marRight w:val="0"/>
      <w:marTop w:val="0"/>
      <w:marBottom w:val="0"/>
      <w:divBdr>
        <w:top w:val="none" w:sz="0" w:space="0" w:color="auto"/>
        <w:left w:val="none" w:sz="0" w:space="0" w:color="auto"/>
        <w:bottom w:val="none" w:sz="0" w:space="0" w:color="auto"/>
        <w:right w:val="none" w:sz="0" w:space="0" w:color="auto"/>
      </w:divBdr>
      <w:divsChild>
        <w:div w:id="1304043805">
          <w:marLeft w:val="0"/>
          <w:marRight w:val="0"/>
          <w:marTop w:val="0"/>
          <w:marBottom w:val="0"/>
          <w:divBdr>
            <w:top w:val="none" w:sz="0" w:space="0" w:color="auto"/>
            <w:left w:val="none" w:sz="0" w:space="0" w:color="auto"/>
            <w:bottom w:val="none" w:sz="0" w:space="0" w:color="auto"/>
            <w:right w:val="none" w:sz="0" w:space="0" w:color="auto"/>
          </w:divBdr>
        </w:div>
      </w:divsChild>
    </w:div>
    <w:div w:id="1474449169">
      <w:bodyDiv w:val="1"/>
      <w:marLeft w:val="0"/>
      <w:marRight w:val="0"/>
      <w:marTop w:val="0"/>
      <w:marBottom w:val="0"/>
      <w:divBdr>
        <w:top w:val="none" w:sz="0" w:space="0" w:color="auto"/>
        <w:left w:val="none" w:sz="0" w:space="0" w:color="auto"/>
        <w:bottom w:val="none" w:sz="0" w:space="0" w:color="auto"/>
        <w:right w:val="none" w:sz="0" w:space="0" w:color="auto"/>
      </w:divBdr>
      <w:divsChild>
        <w:div w:id="1987931736">
          <w:marLeft w:val="0"/>
          <w:marRight w:val="0"/>
          <w:marTop w:val="0"/>
          <w:marBottom w:val="0"/>
          <w:divBdr>
            <w:top w:val="none" w:sz="0" w:space="0" w:color="auto"/>
            <w:left w:val="none" w:sz="0" w:space="0" w:color="auto"/>
            <w:bottom w:val="none" w:sz="0" w:space="0" w:color="auto"/>
            <w:right w:val="none" w:sz="0" w:space="0" w:color="auto"/>
          </w:divBdr>
        </w:div>
      </w:divsChild>
    </w:div>
    <w:div w:id="1479415236">
      <w:bodyDiv w:val="1"/>
      <w:marLeft w:val="0"/>
      <w:marRight w:val="0"/>
      <w:marTop w:val="0"/>
      <w:marBottom w:val="0"/>
      <w:divBdr>
        <w:top w:val="none" w:sz="0" w:space="0" w:color="auto"/>
        <w:left w:val="none" w:sz="0" w:space="0" w:color="auto"/>
        <w:bottom w:val="none" w:sz="0" w:space="0" w:color="auto"/>
        <w:right w:val="none" w:sz="0" w:space="0" w:color="auto"/>
      </w:divBdr>
      <w:divsChild>
        <w:div w:id="1560703483">
          <w:marLeft w:val="0"/>
          <w:marRight w:val="0"/>
          <w:marTop w:val="0"/>
          <w:marBottom w:val="0"/>
          <w:divBdr>
            <w:top w:val="none" w:sz="0" w:space="0" w:color="auto"/>
            <w:left w:val="none" w:sz="0" w:space="0" w:color="auto"/>
            <w:bottom w:val="none" w:sz="0" w:space="0" w:color="auto"/>
            <w:right w:val="none" w:sz="0" w:space="0" w:color="auto"/>
          </w:divBdr>
        </w:div>
      </w:divsChild>
    </w:div>
    <w:div w:id="1497914352">
      <w:bodyDiv w:val="1"/>
      <w:marLeft w:val="0"/>
      <w:marRight w:val="0"/>
      <w:marTop w:val="0"/>
      <w:marBottom w:val="0"/>
      <w:divBdr>
        <w:top w:val="none" w:sz="0" w:space="0" w:color="auto"/>
        <w:left w:val="none" w:sz="0" w:space="0" w:color="auto"/>
        <w:bottom w:val="none" w:sz="0" w:space="0" w:color="auto"/>
        <w:right w:val="none" w:sz="0" w:space="0" w:color="auto"/>
      </w:divBdr>
      <w:divsChild>
        <w:div w:id="518470185">
          <w:marLeft w:val="0"/>
          <w:marRight w:val="0"/>
          <w:marTop w:val="0"/>
          <w:marBottom w:val="0"/>
          <w:divBdr>
            <w:top w:val="none" w:sz="0" w:space="0" w:color="auto"/>
            <w:left w:val="none" w:sz="0" w:space="0" w:color="auto"/>
            <w:bottom w:val="none" w:sz="0" w:space="0" w:color="auto"/>
            <w:right w:val="none" w:sz="0" w:space="0" w:color="auto"/>
          </w:divBdr>
        </w:div>
      </w:divsChild>
    </w:div>
    <w:div w:id="1507091654">
      <w:bodyDiv w:val="1"/>
      <w:marLeft w:val="0"/>
      <w:marRight w:val="0"/>
      <w:marTop w:val="0"/>
      <w:marBottom w:val="0"/>
      <w:divBdr>
        <w:top w:val="none" w:sz="0" w:space="0" w:color="auto"/>
        <w:left w:val="none" w:sz="0" w:space="0" w:color="auto"/>
        <w:bottom w:val="none" w:sz="0" w:space="0" w:color="auto"/>
        <w:right w:val="none" w:sz="0" w:space="0" w:color="auto"/>
      </w:divBdr>
    </w:div>
    <w:div w:id="1523204522">
      <w:bodyDiv w:val="1"/>
      <w:marLeft w:val="0"/>
      <w:marRight w:val="0"/>
      <w:marTop w:val="0"/>
      <w:marBottom w:val="0"/>
      <w:divBdr>
        <w:top w:val="none" w:sz="0" w:space="0" w:color="auto"/>
        <w:left w:val="none" w:sz="0" w:space="0" w:color="auto"/>
        <w:bottom w:val="none" w:sz="0" w:space="0" w:color="auto"/>
        <w:right w:val="none" w:sz="0" w:space="0" w:color="auto"/>
      </w:divBdr>
    </w:div>
    <w:div w:id="1546991006">
      <w:bodyDiv w:val="1"/>
      <w:marLeft w:val="0"/>
      <w:marRight w:val="0"/>
      <w:marTop w:val="0"/>
      <w:marBottom w:val="0"/>
      <w:divBdr>
        <w:top w:val="none" w:sz="0" w:space="0" w:color="auto"/>
        <w:left w:val="none" w:sz="0" w:space="0" w:color="auto"/>
        <w:bottom w:val="none" w:sz="0" w:space="0" w:color="auto"/>
        <w:right w:val="none" w:sz="0" w:space="0" w:color="auto"/>
      </w:divBdr>
      <w:divsChild>
        <w:div w:id="1734158151">
          <w:marLeft w:val="0"/>
          <w:marRight w:val="0"/>
          <w:marTop w:val="0"/>
          <w:marBottom w:val="0"/>
          <w:divBdr>
            <w:top w:val="none" w:sz="0" w:space="0" w:color="auto"/>
            <w:left w:val="none" w:sz="0" w:space="0" w:color="auto"/>
            <w:bottom w:val="none" w:sz="0" w:space="0" w:color="auto"/>
            <w:right w:val="none" w:sz="0" w:space="0" w:color="auto"/>
          </w:divBdr>
        </w:div>
      </w:divsChild>
    </w:div>
    <w:div w:id="1552186484">
      <w:bodyDiv w:val="1"/>
      <w:marLeft w:val="0"/>
      <w:marRight w:val="0"/>
      <w:marTop w:val="0"/>
      <w:marBottom w:val="0"/>
      <w:divBdr>
        <w:top w:val="none" w:sz="0" w:space="0" w:color="auto"/>
        <w:left w:val="none" w:sz="0" w:space="0" w:color="auto"/>
        <w:bottom w:val="none" w:sz="0" w:space="0" w:color="auto"/>
        <w:right w:val="none" w:sz="0" w:space="0" w:color="auto"/>
      </w:divBdr>
      <w:divsChild>
        <w:div w:id="769130628">
          <w:marLeft w:val="0"/>
          <w:marRight w:val="0"/>
          <w:marTop w:val="0"/>
          <w:marBottom w:val="0"/>
          <w:divBdr>
            <w:top w:val="none" w:sz="0" w:space="0" w:color="auto"/>
            <w:left w:val="none" w:sz="0" w:space="0" w:color="auto"/>
            <w:bottom w:val="none" w:sz="0" w:space="0" w:color="auto"/>
            <w:right w:val="none" w:sz="0" w:space="0" w:color="auto"/>
          </w:divBdr>
          <w:divsChild>
            <w:div w:id="11822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28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8355">
          <w:marLeft w:val="0"/>
          <w:marRight w:val="0"/>
          <w:marTop w:val="0"/>
          <w:marBottom w:val="0"/>
          <w:divBdr>
            <w:top w:val="none" w:sz="0" w:space="0" w:color="auto"/>
            <w:left w:val="none" w:sz="0" w:space="0" w:color="auto"/>
            <w:bottom w:val="none" w:sz="0" w:space="0" w:color="auto"/>
            <w:right w:val="none" w:sz="0" w:space="0" w:color="auto"/>
          </w:divBdr>
        </w:div>
      </w:divsChild>
    </w:div>
    <w:div w:id="1679502374">
      <w:bodyDiv w:val="1"/>
      <w:marLeft w:val="0"/>
      <w:marRight w:val="0"/>
      <w:marTop w:val="0"/>
      <w:marBottom w:val="0"/>
      <w:divBdr>
        <w:top w:val="none" w:sz="0" w:space="0" w:color="auto"/>
        <w:left w:val="none" w:sz="0" w:space="0" w:color="auto"/>
        <w:bottom w:val="none" w:sz="0" w:space="0" w:color="auto"/>
        <w:right w:val="none" w:sz="0" w:space="0" w:color="auto"/>
      </w:divBdr>
      <w:divsChild>
        <w:div w:id="1821264450">
          <w:marLeft w:val="0"/>
          <w:marRight w:val="0"/>
          <w:marTop w:val="0"/>
          <w:marBottom w:val="0"/>
          <w:divBdr>
            <w:top w:val="none" w:sz="0" w:space="0" w:color="auto"/>
            <w:left w:val="none" w:sz="0" w:space="0" w:color="auto"/>
            <w:bottom w:val="none" w:sz="0" w:space="0" w:color="auto"/>
            <w:right w:val="none" w:sz="0" w:space="0" w:color="auto"/>
          </w:divBdr>
        </w:div>
      </w:divsChild>
    </w:div>
    <w:div w:id="1682274669">
      <w:bodyDiv w:val="1"/>
      <w:marLeft w:val="0"/>
      <w:marRight w:val="0"/>
      <w:marTop w:val="0"/>
      <w:marBottom w:val="0"/>
      <w:divBdr>
        <w:top w:val="none" w:sz="0" w:space="0" w:color="auto"/>
        <w:left w:val="none" w:sz="0" w:space="0" w:color="auto"/>
        <w:bottom w:val="none" w:sz="0" w:space="0" w:color="auto"/>
        <w:right w:val="none" w:sz="0" w:space="0" w:color="auto"/>
      </w:divBdr>
      <w:divsChild>
        <w:div w:id="236748735">
          <w:marLeft w:val="0"/>
          <w:marRight w:val="0"/>
          <w:marTop w:val="0"/>
          <w:marBottom w:val="0"/>
          <w:divBdr>
            <w:top w:val="none" w:sz="0" w:space="0" w:color="auto"/>
            <w:left w:val="none" w:sz="0" w:space="0" w:color="auto"/>
            <w:bottom w:val="none" w:sz="0" w:space="0" w:color="auto"/>
            <w:right w:val="none" w:sz="0" w:space="0" w:color="auto"/>
          </w:divBdr>
        </w:div>
      </w:divsChild>
    </w:div>
    <w:div w:id="1694106761">
      <w:bodyDiv w:val="1"/>
      <w:marLeft w:val="0"/>
      <w:marRight w:val="0"/>
      <w:marTop w:val="0"/>
      <w:marBottom w:val="0"/>
      <w:divBdr>
        <w:top w:val="none" w:sz="0" w:space="0" w:color="auto"/>
        <w:left w:val="none" w:sz="0" w:space="0" w:color="auto"/>
        <w:bottom w:val="none" w:sz="0" w:space="0" w:color="auto"/>
        <w:right w:val="none" w:sz="0" w:space="0" w:color="auto"/>
      </w:divBdr>
      <w:divsChild>
        <w:div w:id="665016272">
          <w:marLeft w:val="0"/>
          <w:marRight w:val="0"/>
          <w:marTop w:val="0"/>
          <w:marBottom w:val="0"/>
          <w:divBdr>
            <w:top w:val="none" w:sz="0" w:space="0" w:color="auto"/>
            <w:left w:val="none" w:sz="0" w:space="0" w:color="auto"/>
            <w:bottom w:val="none" w:sz="0" w:space="0" w:color="auto"/>
            <w:right w:val="none" w:sz="0" w:space="0" w:color="auto"/>
          </w:divBdr>
        </w:div>
      </w:divsChild>
    </w:div>
    <w:div w:id="1741555248">
      <w:bodyDiv w:val="1"/>
      <w:marLeft w:val="0"/>
      <w:marRight w:val="0"/>
      <w:marTop w:val="0"/>
      <w:marBottom w:val="0"/>
      <w:divBdr>
        <w:top w:val="none" w:sz="0" w:space="0" w:color="auto"/>
        <w:left w:val="none" w:sz="0" w:space="0" w:color="auto"/>
        <w:bottom w:val="none" w:sz="0" w:space="0" w:color="auto"/>
        <w:right w:val="none" w:sz="0" w:space="0" w:color="auto"/>
      </w:divBdr>
    </w:div>
    <w:div w:id="1755975953">
      <w:bodyDiv w:val="1"/>
      <w:marLeft w:val="0"/>
      <w:marRight w:val="0"/>
      <w:marTop w:val="0"/>
      <w:marBottom w:val="0"/>
      <w:divBdr>
        <w:top w:val="none" w:sz="0" w:space="0" w:color="auto"/>
        <w:left w:val="none" w:sz="0" w:space="0" w:color="auto"/>
        <w:bottom w:val="none" w:sz="0" w:space="0" w:color="auto"/>
        <w:right w:val="none" w:sz="0" w:space="0" w:color="auto"/>
      </w:divBdr>
      <w:divsChild>
        <w:div w:id="1046950431">
          <w:marLeft w:val="0"/>
          <w:marRight w:val="0"/>
          <w:marTop w:val="0"/>
          <w:marBottom w:val="0"/>
          <w:divBdr>
            <w:top w:val="none" w:sz="0" w:space="0" w:color="auto"/>
            <w:left w:val="none" w:sz="0" w:space="0" w:color="auto"/>
            <w:bottom w:val="none" w:sz="0" w:space="0" w:color="auto"/>
            <w:right w:val="none" w:sz="0" w:space="0" w:color="auto"/>
          </w:divBdr>
          <w:divsChild>
            <w:div w:id="1795440534">
              <w:marLeft w:val="0"/>
              <w:marRight w:val="0"/>
              <w:marTop w:val="0"/>
              <w:marBottom w:val="0"/>
              <w:divBdr>
                <w:top w:val="none" w:sz="0" w:space="0" w:color="auto"/>
                <w:left w:val="none" w:sz="0" w:space="0" w:color="auto"/>
                <w:bottom w:val="none" w:sz="0" w:space="0" w:color="auto"/>
                <w:right w:val="none" w:sz="0" w:space="0" w:color="auto"/>
              </w:divBdr>
            </w:div>
            <w:div w:id="2121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3208">
      <w:bodyDiv w:val="1"/>
      <w:marLeft w:val="0"/>
      <w:marRight w:val="0"/>
      <w:marTop w:val="0"/>
      <w:marBottom w:val="0"/>
      <w:divBdr>
        <w:top w:val="none" w:sz="0" w:space="0" w:color="auto"/>
        <w:left w:val="none" w:sz="0" w:space="0" w:color="auto"/>
        <w:bottom w:val="none" w:sz="0" w:space="0" w:color="auto"/>
        <w:right w:val="none" w:sz="0" w:space="0" w:color="auto"/>
      </w:divBdr>
      <w:divsChild>
        <w:div w:id="1109739655">
          <w:marLeft w:val="547"/>
          <w:marRight w:val="0"/>
          <w:marTop w:val="96"/>
          <w:marBottom w:val="0"/>
          <w:divBdr>
            <w:top w:val="none" w:sz="0" w:space="0" w:color="auto"/>
            <w:left w:val="none" w:sz="0" w:space="0" w:color="auto"/>
            <w:bottom w:val="none" w:sz="0" w:space="0" w:color="auto"/>
            <w:right w:val="none" w:sz="0" w:space="0" w:color="auto"/>
          </w:divBdr>
        </w:div>
        <w:div w:id="1298561864">
          <w:marLeft w:val="547"/>
          <w:marRight w:val="0"/>
          <w:marTop w:val="96"/>
          <w:marBottom w:val="0"/>
          <w:divBdr>
            <w:top w:val="none" w:sz="0" w:space="0" w:color="auto"/>
            <w:left w:val="none" w:sz="0" w:space="0" w:color="auto"/>
            <w:bottom w:val="none" w:sz="0" w:space="0" w:color="auto"/>
            <w:right w:val="none" w:sz="0" w:space="0" w:color="auto"/>
          </w:divBdr>
        </w:div>
        <w:div w:id="850072033">
          <w:marLeft w:val="547"/>
          <w:marRight w:val="0"/>
          <w:marTop w:val="96"/>
          <w:marBottom w:val="0"/>
          <w:divBdr>
            <w:top w:val="none" w:sz="0" w:space="0" w:color="auto"/>
            <w:left w:val="none" w:sz="0" w:space="0" w:color="auto"/>
            <w:bottom w:val="none" w:sz="0" w:space="0" w:color="auto"/>
            <w:right w:val="none" w:sz="0" w:space="0" w:color="auto"/>
          </w:divBdr>
        </w:div>
      </w:divsChild>
    </w:div>
    <w:div w:id="1813019892">
      <w:bodyDiv w:val="1"/>
      <w:marLeft w:val="0"/>
      <w:marRight w:val="0"/>
      <w:marTop w:val="0"/>
      <w:marBottom w:val="0"/>
      <w:divBdr>
        <w:top w:val="none" w:sz="0" w:space="0" w:color="auto"/>
        <w:left w:val="none" w:sz="0" w:space="0" w:color="auto"/>
        <w:bottom w:val="none" w:sz="0" w:space="0" w:color="auto"/>
        <w:right w:val="none" w:sz="0" w:space="0" w:color="auto"/>
      </w:divBdr>
      <w:divsChild>
        <w:div w:id="1858228579">
          <w:marLeft w:val="0"/>
          <w:marRight w:val="0"/>
          <w:marTop w:val="0"/>
          <w:marBottom w:val="0"/>
          <w:divBdr>
            <w:top w:val="none" w:sz="0" w:space="0" w:color="auto"/>
            <w:left w:val="none" w:sz="0" w:space="0" w:color="auto"/>
            <w:bottom w:val="none" w:sz="0" w:space="0" w:color="auto"/>
            <w:right w:val="none" w:sz="0" w:space="0" w:color="auto"/>
          </w:divBdr>
        </w:div>
      </w:divsChild>
    </w:div>
    <w:div w:id="1823235765">
      <w:bodyDiv w:val="1"/>
      <w:marLeft w:val="0"/>
      <w:marRight w:val="0"/>
      <w:marTop w:val="0"/>
      <w:marBottom w:val="0"/>
      <w:divBdr>
        <w:top w:val="none" w:sz="0" w:space="0" w:color="auto"/>
        <w:left w:val="none" w:sz="0" w:space="0" w:color="auto"/>
        <w:bottom w:val="none" w:sz="0" w:space="0" w:color="auto"/>
        <w:right w:val="none" w:sz="0" w:space="0" w:color="auto"/>
      </w:divBdr>
      <w:divsChild>
        <w:div w:id="2136408534">
          <w:marLeft w:val="0"/>
          <w:marRight w:val="0"/>
          <w:marTop w:val="0"/>
          <w:marBottom w:val="0"/>
          <w:divBdr>
            <w:top w:val="none" w:sz="0" w:space="0" w:color="auto"/>
            <w:left w:val="none" w:sz="0" w:space="0" w:color="auto"/>
            <w:bottom w:val="none" w:sz="0" w:space="0" w:color="auto"/>
            <w:right w:val="none" w:sz="0" w:space="0" w:color="auto"/>
          </w:divBdr>
        </w:div>
      </w:divsChild>
    </w:div>
    <w:div w:id="1827209829">
      <w:bodyDiv w:val="1"/>
      <w:marLeft w:val="0"/>
      <w:marRight w:val="0"/>
      <w:marTop w:val="0"/>
      <w:marBottom w:val="0"/>
      <w:divBdr>
        <w:top w:val="none" w:sz="0" w:space="0" w:color="auto"/>
        <w:left w:val="none" w:sz="0" w:space="0" w:color="auto"/>
        <w:bottom w:val="none" w:sz="0" w:space="0" w:color="auto"/>
        <w:right w:val="none" w:sz="0" w:space="0" w:color="auto"/>
      </w:divBdr>
      <w:divsChild>
        <w:div w:id="767165113">
          <w:marLeft w:val="0"/>
          <w:marRight w:val="0"/>
          <w:marTop w:val="0"/>
          <w:marBottom w:val="0"/>
          <w:divBdr>
            <w:top w:val="none" w:sz="0" w:space="0" w:color="auto"/>
            <w:left w:val="none" w:sz="0" w:space="0" w:color="auto"/>
            <w:bottom w:val="none" w:sz="0" w:space="0" w:color="auto"/>
            <w:right w:val="none" w:sz="0" w:space="0" w:color="auto"/>
          </w:divBdr>
        </w:div>
      </w:divsChild>
    </w:div>
    <w:div w:id="1856072476">
      <w:bodyDiv w:val="1"/>
      <w:marLeft w:val="0"/>
      <w:marRight w:val="0"/>
      <w:marTop w:val="0"/>
      <w:marBottom w:val="0"/>
      <w:divBdr>
        <w:top w:val="none" w:sz="0" w:space="0" w:color="auto"/>
        <w:left w:val="none" w:sz="0" w:space="0" w:color="auto"/>
        <w:bottom w:val="none" w:sz="0" w:space="0" w:color="auto"/>
        <w:right w:val="none" w:sz="0" w:space="0" w:color="auto"/>
      </w:divBdr>
      <w:divsChild>
        <w:div w:id="236015027">
          <w:marLeft w:val="0"/>
          <w:marRight w:val="0"/>
          <w:marTop w:val="0"/>
          <w:marBottom w:val="0"/>
          <w:divBdr>
            <w:top w:val="none" w:sz="0" w:space="0" w:color="auto"/>
            <w:left w:val="none" w:sz="0" w:space="0" w:color="auto"/>
            <w:bottom w:val="none" w:sz="0" w:space="0" w:color="auto"/>
            <w:right w:val="none" w:sz="0" w:space="0" w:color="auto"/>
          </w:divBdr>
        </w:div>
      </w:divsChild>
    </w:div>
    <w:div w:id="1856462409">
      <w:bodyDiv w:val="1"/>
      <w:marLeft w:val="0"/>
      <w:marRight w:val="0"/>
      <w:marTop w:val="0"/>
      <w:marBottom w:val="0"/>
      <w:divBdr>
        <w:top w:val="none" w:sz="0" w:space="0" w:color="auto"/>
        <w:left w:val="none" w:sz="0" w:space="0" w:color="auto"/>
        <w:bottom w:val="none" w:sz="0" w:space="0" w:color="auto"/>
        <w:right w:val="none" w:sz="0" w:space="0" w:color="auto"/>
      </w:divBdr>
      <w:divsChild>
        <w:div w:id="391580202">
          <w:marLeft w:val="0"/>
          <w:marRight w:val="0"/>
          <w:marTop w:val="0"/>
          <w:marBottom w:val="0"/>
          <w:divBdr>
            <w:top w:val="none" w:sz="0" w:space="0" w:color="auto"/>
            <w:left w:val="none" w:sz="0" w:space="0" w:color="auto"/>
            <w:bottom w:val="none" w:sz="0" w:space="0" w:color="auto"/>
            <w:right w:val="none" w:sz="0" w:space="0" w:color="auto"/>
          </w:divBdr>
        </w:div>
      </w:divsChild>
    </w:div>
    <w:div w:id="1864323755">
      <w:bodyDiv w:val="1"/>
      <w:marLeft w:val="0"/>
      <w:marRight w:val="0"/>
      <w:marTop w:val="0"/>
      <w:marBottom w:val="0"/>
      <w:divBdr>
        <w:top w:val="none" w:sz="0" w:space="0" w:color="auto"/>
        <w:left w:val="none" w:sz="0" w:space="0" w:color="auto"/>
        <w:bottom w:val="none" w:sz="0" w:space="0" w:color="auto"/>
        <w:right w:val="none" w:sz="0" w:space="0" w:color="auto"/>
      </w:divBdr>
      <w:divsChild>
        <w:div w:id="713233832">
          <w:marLeft w:val="0"/>
          <w:marRight w:val="0"/>
          <w:marTop w:val="0"/>
          <w:marBottom w:val="0"/>
          <w:divBdr>
            <w:top w:val="none" w:sz="0" w:space="0" w:color="auto"/>
            <w:left w:val="none" w:sz="0" w:space="0" w:color="auto"/>
            <w:bottom w:val="none" w:sz="0" w:space="0" w:color="auto"/>
            <w:right w:val="none" w:sz="0" w:space="0" w:color="auto"/>
          </w:divBdr>
        </w:div>
      </w:divsChild>
    </w:div>
    <w:div w:id="1892498058">
      <w:bodyDiv w:val="1"/>
      <w:marLeft w:val="0"/>
      <w:marRight w:val="0"/>
      <w:marTop w:val="0"/>
      <w:marBottom w:val="0"/>
      <w:divBdr>
        <w:top w:val="none" w:sz="0" w:space="0" w:color="auto"/>
        <w:left w:val="none" w:sz="0" w:space="0" w:color="auto"/>
        <w:bottom w:val="none" w:sz="0" w:space="0" w:color="auto"/>
        <w:right w:val="none" w:sz="0" w:space="0" w:color="auto"/>
      </w:divBdr>
    </w:div>
    <w:div w:id="2020039141">
      <w:bodyDiv w:val="1"/>
      <w:marLeft w:val="0"/>
      <w:marRight w:val="0"/>
      <w:marTop w:val="0"/>
      <w:marBottom w:val="0"/>
      <w:divBdr>
        <w:top w:val="none" w:sz="0" w:space="0" w:color="auto"/>
        <w:left w:val="none" w:sz="0" w:space="0" w:color="auto"/>
        <w:bottom w:val="none" w:sz="0" w:space="0" w:color="auto"/>
        <w:right w:val="none" w:sz="0" w:space="0" w:color="auto"/>
      </w:divBdr>
      <w:divsChild>
        <w:div w:id="1404137530">
          <w:marLeft w:val="0"/>
          <w:marRight w:val="0"/>
          <w:marTop w:val="0"/>
          <w:marBottom w:val="0"/>
          <w:divBdr>
            <w:top w:val="none" w:sz="0" w:space="0" w:color="auto"/>
            <w:left w:val="none" w:sz="0" w:space="0" w:color="auto"/>
            <w:bottom w:val="none" w:sz="0" w:space="0" w:color="auto"/>
            <w:right w:val="none" w:sz="0" w:space="0" w:color="auto"/>
          </w:divBdr>
        </w:div>
      </w:divsChild>
    </w:div>
    <w:div w:id="2047638139">
      <w:bodyDiv w:val="1"/>
      <w:marLeft w:val="0"/>
      <w:marRight w:val="0"/>
      <w:marTop w:val="0"/>
      <w:marBottom w:val="0"/>
      <w:divBdr>
        <w:top w:val="none" w:sz="0" w:space="0" w:color="auto"/>
        <w:left w:val="none" w:sz="0" w:space="0" w:color="auto"/>
        <w:bottom w:val="none" w:sz="0" w:space="0" w:color="auto"/>
        <w:right w:val="none" w:sz="0" w:space="0" w:color="auto"/>
      </w:divBdr>
      <w:divsChild>
        <w:div w:id="95173859">
          <w:marLeft w:val="0"/>
          <w:marRight w:val="0"/>
          <w:marTop w:val="0"/>
          <w:marBottom w:val="0"/>
          <w:divBdr>
            <w:top w:val="none" w:sz="0" w:space="0" w:color="auto"/>
            <w:left w:val="none" w:sz="0" w:space="0" w:color="auto"/>
            <w:bottom w:val="none" w:sz="0" w:space="0" w:color="auto"/>
            <w:right w:val="none" w:sz="0" w:space="0" w:color="auto"/>
          </w:divBdr>
        </w:div>
      </w:divsChild>
    </w:div>
    <w:div w:id="2055689470">
      <w:bodyDiv w:val="1"/>
      <w:marLeft w:val="0"/>
      <w:marRight w:val="0"/>
      <w:marTop w:val="0"/>
      <w:marBottom w:val="0"/>
      <w:divBdr>
        <w:top w:val="none" w:sz="0" w:space="0" w:color="auto"/>
        <w:left w:val="none" w:sz="0" w:space="0" w:color="auto"/>
        <w:bottom w:val="none" w:sz="0" w:space="0" w:color="auto"/>
        <w:right w:val="none" w:sz="0" w:space="0" w:color="auto"/>
      </w:divBdr>
      <w:divsChild>
        <w:div w:id="1442650507">
          <w:marLeft w:val="0"/>
          <w:marRight w:val="0"/>
          <w:marTop w:val="0"/>
          <w:marBottom w:val="0"/>
          <w:divBdr>
            <w:top w:val="none" w:sz="0" w:space="0" w:color="auto"/>
            <w:left w:val="none" w:sz="0" w:space="0" w:color="auto"/>
            <w:bottom w:val="none" w:sz="0" w:space="0" w:color="auto"/>
            <w:right w:val="none" w:sz="0" w:space="0" w:color="auto"/>
          </w:divBdr>
        </w:div>
      </w:divsChild>
    </w:div>
    <w:div w:id="2091462628">
      <w:bodyDiv w:val="1"/>
      <w:marLeft w:val="0"/>
      <w:marRight w:val="0"/>
      <w:marTop w:val="0"/>
      <w:marBottom w:val="0"/>
      <w:divBdr>
        <w:top w:val="none" w:sz="0" w:space="0" w:color="auto"/>
        <w:left w:val="none" w:sz="0" w:space="0" w:color="auto"/>
        <w:bottom w:val="none" w:sz="0" w:space="0" w:color="auto"/>
        <w:right w:val="none" w:sz="0" w:space="0" w:color="auto"/>
      </w:divBdr>
      <w:divsChild>
        <w:div w:id="61569212">
          <w:marLeft w:val="0"/>
          <w:marRight w:val="0"/>
          <w:marTop w:val="0"/>
          <w:marBottom w:val="0"/>
          <w:divBdr>
            <w:top w:val="none" w:sz="0" w:space="0" w:color="auto"/>
            <w:left w:val="none" w:sz="0" w:space="0" w:color="auto"/>
            <w:bottom w:val="none" w:sz="0" w:space="0" w:color="auto"/>
            <w:right w:val="none" w:sz="0" w:space="0" w:color="auto"/>
          </w:divBdr>
        </w:div>
      </w:divsChild>
    </w:div>
    <w:div w:id="2105421219">
      <w:bodyDiv w:val="1"/>
      <w:marLeft w:val="0"/>
      <w:marRight w:val="0"/>
      <w:marTop w:val="0"/>
      <w:marBottom w:val="0"/>
      <w:divBdr>
        <w:top w:val="none" w:sz="0" w:space="0" w:color="auto"/>
        <w:left w:val="none" w:sz="0" w:space="0" w:color="auto"/>
        <w:bottom w:val="none" w:sz="0" w:space="0" w:color="auto"/>
        <w:right w:val="none" w:sz="0" w:space="0" w:color="auto"/>
      </w:divBdr>
      <w:divsChild>
        <w:div w:id="653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854-02-000m-proposed-resolution-for-cid-6585.docx" TargetMode="External"/><Relationship Id="rId18" Type="http://schemas.openxmlformats.org/officeDocument/2006/relationships/hyperlink" Target="https://mentor.ieee.org/802.11/dcn/23/11-23-1751-01-000m-proposed-resolution-for-miscellaneous-comments-on-initial-sa-ballot-on-d4-0.docx" TargetMode="External"/><Relationship Id="rId26" Type="http://schemas.openxmlformats.org/officeDocument/2006/relationships/hyperlink" Target="https://mentor.ieee.org/802.11/dcn/23/11-23-1856-01-000m-assortment-of-sa-ballot-comment.docx" TargetMode="External"/><Relationship Id="rId39" Type="http://schemas.openxmlformats.org/officeDocument/2006/relationships/hyperlink" Target="https://mentor.ieee.org/802.11/dcn/23/11-23-1701-02-000m-power-management-terminology-cleanup.docx" TargetMode="External"/><Relationship Id="rId21" Type="http://schemas.openxmlformats.org/officeDocument/2006/relationships/hyperlink" Target="https://mentor.ieee.org/802.11/dcn/23/11-23-1774-00-000m-s1g-beacon-protection.pptx" TargetMode="External"/><Relationship Id="rId34" Type="http://schemas.openxmlformats.org/officeDocument/2006/relationships/hyperlink" Target="https://mentor.ieee.org/802.11/dcn/23/11-23-1890-00-000m-resolution-for-cids-assigned-abhi.docx" TargetMode="External"/><Relationship Id="rId42" Type="http://schemas.openxmlformats.org/officeDocument/2006/relationships/hyperlink" Target="https://mentor.ieee.org/802.11/dcn/23/11-23-1750-03-000m-resolutions-for-some-comments-on-11me-d4-0-initial-sa-ballot.docx" TargetMode="External"/><Relationship Id="rId47" Type="http://schemas.openxmlformats.org/officeDocument/2006/relationships/hyperlink" Target="https://mentor.ieee.org/802.11/dcn/23/11-23-1743-02-000m-revme-sb1-ed1-ad-hoc-comments.xlsx" TargetMode="External"/><Relationship Id="rId50" Type="http://schemas.openxmlformats.org/officeDocument/2006/relationships/hyperlink" Target="https://mentor.ieee.org/802.11/dcn/23/11-23-2032-02-000m-revme-mac-sa-comments.xls" TargetMode="External"/><Relationship Id="rId55" Type="http://schemas.openxmlformats.org/officeDocument/2006/relationships/hyperlink" Target="https://mentor.ieee.org/802.11/dcn/23/11-23-1747-03-000m-proposed-resolutions-for-revme-sb1-ed1-comments.docx" TargetMode="External"/><Relationship Id="rId7" Type="http://schemas.openxmlformats.org/officeDocument/2006/relationships/hyperlink" Target="https://mentor.ieee.org/802.11/dcn/23/11-23-1695-03-000m-revme-agenda-november-2023-session.pptx" TargetMode="External"/><Relationship Id="rId2" Type="http://schemas.openxmlformats.org/officeDocument/2006/relationships/styles" Target="styles.xml"/><Relationship Id="rId16" Type="http://schemas.openxmlformats.org/officeDocument/2006/relationships/hyperlink" Target="https://mentor.ieee.org/802.11/dcn/23/11-23-1762-03-000m-proposed-resolution-for-miscellaneous-comments-on-initial-sa-ballot-on-d4-0-part-2.docx" TargetMode="External"/><Relationship Id="rId29" Type="http://schemas.openxmlformats.org/officeDocument/2006/relationships/hyperlink" Target="https://mentor.ieee.org/802.11/dcn/23/11-23-2090-00-000m-proposed-resolution-of-tgme-cids-6340.docx" TargetMode="External"/><Relationship Id="rId11" Type="http://schemas.openxmlformats.org/officeDocument/2006/relationships/hyperlink" Target="https://mentor.ieee.org/802.11/dcn/23/11-23-1691-00-000m-minutes-for-revme-telecon-sept-6-2023.docx" TargetMode="External"/><Relationship Id="rId24" Type="http://schemas.openxmlformats.org/officeDocument/2006/relationships/hyperlink" Target="https://mentor.ieee.org/802.11/dcn/23/11-23-1236-03-000m-hpke-protected-sae-password-identifiers-for-privacy.docx" TargetMode="External"/><Relationship Id="rId32" Type="http://schemas.openxmlformats.org/officeDocument/2006/relationships/hyperlink" Target="https://mentor.ieee.org/802.11/dcn/23/11-23-1904-04-000m-6ghz-indoor-sp-ap-tpe-and-connectivity-signaling.docx" TargetMode="External"/><Relationship Id="rId37" Type="http://schemas.openxmlformats.org/officeDocument/2006/relationships/hyperlink" Target="https://mentor.ieee.org/802.11/dcn/23/11-23-1890-01-000m-resolution-for-cids-assigned-abhi.docx" TargetMode="External"/><Relationship Id="rId40" Type="http://schemas.openxmlformats.org/officeDocument/2006/relationships/hyperlink" Target="https://mentor.ieee.org/802.11/dcn/23/11-23-1750-02-000m-resolutions-for-some-comments-on-11me-d4-0-initial-sa-ballot.docx" TargetMode="External"/><Relationship Id="rId45" Type="http://schemas.openxmlformats.org/officeDocument/2006/relationships/hyperlink" Target="https://mentor.ieee.org/802.11/dcn/23/11-23-1695-06-000m-revme-agenda-november-2023-session.pptx" TargetMode="External"/><Relationship Id="rId53" Type="http://schemas.openxmlformats.org/officeDocument/2006/relationships/hyperlink" Target="https://mentor.ieee.org/802.11/dcn/23/11-23-1743-02-000m-revme-sb1-ed1-ad-hoc-comments.xlsx" TargetMode="External"/><Relationship Id="rId58" Type="http://schemas.openxmlformats.org/officeDocument/2006/relationships/hyperlink" Target="https://mentor.ieee.org/802.11/dcn/23/11-23-2028-01-000m-cids-related-to-p2p-twt-initial-sa-ballot.docx"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mentor.ieee.org/802.11/dcn/23/11-23-1747-02-000m-proposed-resolutions-for-revme-sb1-ed1-comments.docx" TargetMode="External"/><Relationship Id="rId14" Type="http://schemas.openxmlformats.org/officeDocument/2006/relationships/hyperlink" Target="https://mentor.ieee.org/802.11/dcn/23/11-23-2045-00-000m-proposed-resolution-for-miscellaneous-phy-cids.docx" TargetMode="External"/><Relationship Id="rId22" Type="http://schemas.openxmlformats.org/officeDocument/2006/relationships/hyperlink" Target="https://mentor.ieee.org/802.11/dcn/23/11-23-1777-01-000m-s1g-beacon-protection-text.docx" TargetMode="External"/><Relationship Id="rId27" Type="http://schemas.openxmlformats.org/officeDocument/2006/relationships/hyperlink" Target="https://mentor.ieee.org/802.11/dcn/23/11-23-1856-01-000m-assortment-of-sa-ballot-comment.docx" TargetMode="External"/><Relationship Id="rId30" Type="http://schemas.openxmlformats.org/officeDocument/2006/relationships/hyperlink" Target="https://mentor.ieee.org/802.11/dcn/23/11-23-1903-01-000m-reginfo-back-compatibility-for-6-ghz-lpi-and-standard-power.docx" TargetMode="External"/><Relationship Id="rId35" Type="http://schemas.openxmlformats.org/officeDocument/2006/relationships/hyperlink" Target="https://mentor.ieee.org/802.11/dcn/23/11-23-1890-01-000m-resolution-for-cids-assigned-abhi.docx" TargetMode="External"/><Relationship Id="rId43" Type="http://schemas.openxmlformats.org/officeDocument/2006/relationships/hyperlink" Target="https://mentor.ieee.org/802.11/dcn/23/11-23-1901-00-000m-cid-6578-comment-resolution.docx" TargetMode="External"/><Relationship Id="rId48" Type="http://schemas.openxmlformats.org/officeDocument/2006/relationships/hyperlink" Target="https://mentor.ieee.org/802.11/dcn/23/11-23-1746-02-000m-revme-sa-ballot-1-ed2-ad-hoc-comments.xlsx" TargetMode="External"/><Relationship Id="rId56" Type="http://schemas.openxmlformats.org/officeDocument/2006/relationships/hyperlink" Target="https://mentor.ieee.org/802.11/dcn/23/11-23-1747-04-000m-proposed-resolutions-for-revme-sb1-ed1-comments.docx" TargetMode="External"/><Relationship Id="rId8" Type="http://schemas.openxmlformats.org/officeDocument/2006/relationships/hyperlink" Target="https://mentor.ieee.org/802.11/dcn/23/11-23-1742-01-000m-revme-sa-ballot-comments.xls" TargetMode="External"/><Relationship Id="rId51" Type="http://schemas.openxmlformats.org/officeDocument/2006/relationships/hyperlink" Target="https://mentor.ieee.org/802.11/dcn/21/11-21-0727-27-000m-revme-phy-comments.xls" TargetMode="External"/><Relationship Id="rId3" Type="http://schemas.openxmlformats.org/officeDocument/2006/relationships/settings" Target="settings.xml"/><Relationship Id="rId12" Type="http://schemas.openxmlformats.org/officeDocument/2006/relationships/hyperlink" Target="https://mentor.ieee.org/802.11/dcn/23/11-23-1864-00-000m-minutes-for-revme-telecon-nov-6-2023.docx" TargetMode="External"/><Relationship Id="rId17" Type="http://schemas.openxmlformats.org/officeDocument/2006/relationships/hyperlink" Target="https://mentor.ieee.org/802.11/dcn/23/11-23-1764-01-000m-proposed-resolution-for-miscellaneous-comments-on-initial-sa-ballot-on-d4-0-part-3.docx" TargetMode="External"/><Relationship Id="rId25" Type="http://schemas.openxmlformats.org/officeDocument/2006/relationships/hyperlink" Target="https://mentor.ieee.org/802.11/dcn/23/11-23-1856-01-000m-assortment-of-sa-ballot-comment.docx" TargetMode="External"/><Relationship Id="rId33" Type="http://schemas.openxmlformats.org/officeDocument/2006/relationships/hyperlink" Target="https://mentor.ieee.org/802.11/dcn/23/11-23-2048-00-000m-resolution-for-cids-6037-on-initial-sa-ballot-on-d4-0.docx" TargetMode="External"/><Relationship Id="rId38" Type="http://schemas.openxmlformats.org/officeDocument/2006/relationships/hyperlink" Target="https://mentor.ieee.org/802.11/dcn/23/11-23-1701-02-000m-power-management-terminology-cleanup.docx" TargetMode="External"/><Relationship Id="rId46" Type="http://schemas.openxmlformats.org/officeDocument/2006/relationships/hyperlink" Target="https://mentor.ieee.org/802.11/dcn/23/11-23-0024-12-000m-revme-motions.pptx" TargetMode="External"/><Relationship Id="rId59" Type="http://schemas.openxmlformats.org/officeDocument/2006/relationships/header" Target="header1.xml"/><Relationship Id="rId20" Type="http://schemas.openxmlformats.org/officeDocument/2006/relationships/hyperlink" Target="https://mentor.ieee.org/802.11/dcn/23/11-23-1695-04-000m-revme-agenda-november-2023-session.pptx" TargetMode="External"/><Relationship Id="rId41" Type="http://schemas.openxmlformats.org/officeDocument/2006/relationships/hyperlink" Target="https://mentor.ieee.org/802.11/dcn/23/11-23-1750-02-000m-resolutions-for-some-comments-on-11me-d4-0-initial-sa-ballot.docx" TargetMode="External"/><Relationship Id="rId54" Type="http://schemas.openxmlformats.org/officeDocument/2006/relationships/hyperlink" Target="https://mentor.ieee.org/802.11/dcn/23/11-23-1743-02-000m-revme-sb1-ed1-ad-hoc-comments.xls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3/11-23-2043-00-000m-proposed-resolution-for-cid-6008.docx" TargetMode="External"/><Relationship Id="rId23" Type="http://schemas.openxmlformats.org/officeDocument/2006/relationships/hyperlink" Target="https://mentor.ieee.org/802.11/dcn/23/11-23-1777-01-000m-s1g-beacon-protection-text.docx" TargetMode="External"/><Relationship Id="rId28" Type="http://schemas.openxmlformats.org/officeDocument/2006/relationships/hyperlink" Target="https://mentor.ieee.org/802.11/dcn/23/11-23-1695-04-000m-revme-agenda-november-2023-session.pptx" TargetMode="External"/><Relationship Id="rId36" Type="http://schemas.openxmlformats.org/officeDocument/2006/relationships/hyperlink" Target="https://mentor.ieee.org/802.11/dcn/23/11-23-1890-01-000m-resolution-for-cids-assigned-abhi.docx" TargetMode="External"/><Relationship Id="rId49" Type="http://schemas.openxmlformats.org/officeDocument/2006/relationships/hyperlink" Target="https://mentor.ieee.org/802.11/dcn/23/11-23-1768-02-000m-revme-gen-ad-hoc-comments-on-sb.xlsx" TargetMode="External"/><Relationship Id="rId57" Type="http://schemas.openxmlformats.org/officeDocument/2006/relationships/hyperlink" Target="https://mentor.ieee.org/802.11/dcn/23/11-23-2024-01-000m-cids-related-to-p2p-twt.docx" TargetMode="External"/><Relationship Id="rId10" Type="http://schemas.openxmlformats.org/officeDocument/2006/relationships/hyperlink" Target="https://mentor.ieee.org/802.11/dcn/23/11-23-1823-00-000m-minutes-for-revme-2023-october-adhoc-toronto.docx" TargetMode="External"/><Relationship Id="rId31" Type="http://schemas.openxmlformats.org/officeDocument/2006/relationships/hyperlink" Target="https://mentor.ieee.org/802.11/dcn/23/11-23-1904-04-000m-6ghz-indoor-sp-ap-tpe-and-connectivity-signaling.docx" TargetMode="External"/><Relationship Id="rId44" Type="http://schemas.openxmlformats.org/officeDocument/2006/relationships/hyperlink" Target="https://mentor.ieee.org/802.11/dcn/23/11-23-1902-01-000m-cid-6552-comment-resolution.docx" TargetMode="External"/><Relationship Id="rId52" Type="http://schemas.openxmlformats.org/officeDocument/2006/relationships/hyperlink" Target="https://mentor.ieee.org/802.11/dcn/23/11-23-1755-01-000m-revme-sa-0-sec-adhoc-comments.xlsx"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3/11-23-1692-00-000m-minutes-for-revme-2023-sept-interim-buckhea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2674</TotalTime>
  <Pages>28</Pages>
  <Words>8609</Words>
  <Characters>49076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doc.: IEEE 802.11-23/1923r0</vt:lpstr>
    </vt:vector>
  </TitlesOfParts>
  <Company>Qualcomm Technologes, Inc.</Company>
  <LinksUpToDate>false</LinksUpToDate>
  <CharactersWithSpaces>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802.11-23/1923r0</dc:title>
  <dc:subject>Minutes</dc:subject>
  <dc:creator>Jon Rosdahl</dc:creator>
  <cp:keywords>November 2023</cp:keywords>
  <dc:description>Jon Rosdahl, Qualcomm</dc:description>
  <cp:lastModifiedBy>Jon Rosdahl</cp:lastModifiedBy>
  <cp:revision>302</cp:revision>
  <cp:lastPrinted>1900-01-01T07:00:00Z</cp:lastPrinted>
  <dcterms:created xsi:type="dcterms:W3CDTF">2023-11-16T02:06:00Z</dcterms:created>
  <dcterms:modified xsi:type="dcterms:W3CDTF">2023-12-08T04:03:00Z</dcterms:modified>
</cp:coreProperties>
</file>