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B874" w14:textId="77777777" w:rsidR="00CA09B2" w:rsidRPr="00BE13B5" w:rsidRDefault="00CA09B2" w:rsidP="001E0AC0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BE13B5">
        <w:rPr>
          <w:szCs w:val="28"/>
        </w:rPr>
        <w:t>IEEE P802.11</w:t>
      </w:r>
      <w:r w:rsidRPr="00BE13B5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57"/>
        <w:gridCol w:w="2340"/>
        <w:gridCol w:w="1800"/>
        <w:gridCol w:w="1661"/>
      </w:tblGrid>
      <w:tr w:rsidR="00CA09B2" w:rsidRPr="00EC3A70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06CAD282" w:rsidR="00CA09B2" w:rsidRPr="00BE13B5" w:rsidRDefault="001C2529" w:rsidP="00BE13B5">
            <w:pPr>
              <w:pStyle w:val="T2"/>
              <w:rPr>
                <w:szCs w:val="28"/>
              </w:rPr>
            </w:pPr>
            <w:r w:rsidRPr="001C2529">
              <w:rPr>
                <w:szCs w:val="28"/>
              </w:rPr>
              <w:t>Proposed partial resolution for REVme CID 6268</w:t>
            </w:r>
          </w:p>
        </w:tc>
      </w:tr>
      <w:tr w:rsidR="00CA09B2" w:rsidRPr="00EC3A70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01C11D1A" w:rsidR="00CA09B2" w:rsidRPr="00EC3A70" w:rsidRDefault="00CA09B2" w:rsidP="00BE13B5">
            <w:pPr>
              <w:pStyle w:val="T2"/>
              <w:ind w:left="0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Date:</w:t>
            </w:r>
            <w:r w:rsidR="00193D21" w:rsidRPr="00EC3A70">
              <w:rPr>
                <w:b w:val="0"/>
                <w:sz w:val="20"/>
                <w:szCs w:val="20"/>
              </w:rPr>
              <w:t xml:space="preserve"> </w:t>
            </w:r>
            <w:r w:rsidR="00BE13B5">
              <w:rPr>
                <w:b w:val="0"/>
                <w:sz w:val="20"/>
                <w:szCs w:val="20"/>
              </w:rPr>
              <w:t>202</w:t>
            </w:r>
            <w:r w:rsidR="00755349">
              <w:rPr>
                <w:b w:val="0"/>
                <w:sz w:val="20"/>
                <w:szCs w:val="20"/>
              </w:rPr>
              <w:t>3</w:t>
            </w:r>
            <w:r w:rsidR="00BE13B5">
              <w:rPr>
                <w:b w:val="0"/>
                <w:sz w:val="20"/>
                <w:szCs w:val="20"/>
              </w:rPr>
              <w:t>-</w:t>
            </w:r>
            <w:r w:rsidR="001C2529">
              <w:rPr>
                <w:b w:val="0"/>
                <w:sz w:val="20"/>
                <w:szCs w:val="20"/>
              </w:rPr>
              <w:t>10</w:t>
            </w:r>
            <w:r w:rsidR="00BE13B5">
              <w:rPr>
                <w:b w:val="0"/>
                <w:sz w:val="20"/>
                <w:szCs w:val="20"/>
              </w:rPr>
              <w:t>-</w:t>
            </w:r>
            <w:r w:rsidR="001C2529">
              <w:rPr>
                <w:b w:val="0"/>
                <w:sz w:val="20"/>
                <w:szCs w:val="20"/>
              </w:rPr>
              <w:t>11</w:t>
            </w:r>
          </w:p>
        </w:tc>
      </w:tr>
      <w:tr w:rsidR="00CA09B2" w:rsidRPr="00EC3A70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Author(s):</w:t>
            </w:r>
          </w:p>
        </w:tc>
      </w:tr>
      <w:tr w:rsidR="00CA09B2" w:rsidRPr="00EC3A70" w14:paraId="7D4BC85B" w14:textId="77777777" w:rsidTr="00BE13B5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Name</w:t>
            </w:r>
          </w:p>
        </w:tc>
        <w:tc>
          <w:tcPr>
            <w:tcW w:w="1957" w:type="dxa"/>
            <w:vAlign w:val="center"/>
          </w:tcPr>
          <w:p w14:paraId="77C89096" w14:textId="77777777" w:rsidR="00CA09B2" w:rsidRPr="00EC3A70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645FC778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497445E6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Phone</w:t>
            </w:r>
          </w:p>
        </w:tc>
        <w:tc>
          <w:tcPr>
            <w:tcW w:w="1661" w:type="dxa"/>
            <w:vAlign w:val="center"/>
          </w:tcPr>
          <w:p w14:paraId="0CAA5356" w14:textId="47893F36" w:rsidR="00CA09B2" w:rsidRPr="00EC3A70" w:rsidRDefault="00BE13B5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E</w:t>
            </w:r>
            <w:r w:rsidR="00CA09B2" w:rsidRPr="00EC3A70">
              <w:rPr>
                <w:sz w:val="20"/>
                <w:szCs w:val="20"/>
              </w:rPr>
              <w:t>mail</w:t>
            </w:r>
          </w:p>
        </w:tc>
      </w:tr>
      <w:tr w:rsidR="00813B60" w:rsidRPr="00EC3A70" w14:paraId="18C8F59E" w14:textId="77777777" w:rsidTr="00BE13B5">
        <w:trPr>
          <w:jc w:val="center"/>
        </w:trPr>
        <w:tc>
          <w:tcPr>
            <w:tcW w:w="1818" w:type="dxa"/>
            <w:vAlign w:val="center"/>
          </w:tcPr>
          <w:p w14:paraId="59F09116" w14:textId="6E20E2CD" w:rsidR="00813B60" w:rsidRPr="00EC3A70" w:rsidRDefault="00BE13B5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Mark Hamilton</w:t>
            </w:r>
          </w:p>
        </w:tc>
        <w:tc>
          <w:tcPr>
            <w:tcW w:w="1957" w:type="dxa"/>
            <w:vAlign w:val="center"/>
          </w:tcPr>
          <w:p w14:paraId="7CFADDC4" w14:textId="46DC4BDD" w:rsidR="00813B60" w:rsidRPr="00EC3A70" w:rsidRDefault="00BE13B5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Ruckus/CommScope</w:t>
            </w:r>
          </w:p>
        </w:tc>
        <w:tc>
          <w:tcPr>
            <w:tcW w:w="2340" w:type="dxa"/>
            <w:vAlign w:val="center"/>
          </w:tcPr>
          <w:p w14:paraId="0BC592E0" w14:textId="77777777" w:rsidR="00813B60" w:rsidRDefault="00BE13B5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350 W Java Dr</w:t>
            </w:r>
          </w:p>
          <w:p w14:paraId="3F1AB42B" w14:textId="326A362F" w:rsidR="00BE13B5" w:rsidRPr="00EC3A70" w:rsidRDefault="00BE13B5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Sunnyvale, CA, 94089</w:t>
            </w:r>
          </w:p>
        </w:tc>
        <w:tc>
          <w:tcPr>
            <w:tcW w:w="1800" w:type="dxa"/>
            <w:vAlign w:val="center"/>
          </w:tcPr>
          <w:p w14:paraId="7E7EBB25" w14:textId="0712270C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 xml:space="preserve">+1 </w:t>
            </w:r>
            <w:r w:rsidR="00BE13B5">
              <w:rPr>
                <w:b w:val="0"/>
                <w:sz w:val="20"/>
                <w:szCs w:val="20"/>
              </w:rPr>
              <w:t>303 818 8472</w:t>
            </w:r>
          </w:p>
        </w:tc>
        <w:tc>
          <w:tcPr>
            <w:tcW w:w="1661" w:type="dxa"/>
            <w:vAlign w:val="center"/>
          </w:tcPr>
          <w:p w14:paraId="5EDE7F5D" w14:textId="2C6EAFEB" w:rsidR="00813B60" w:rsidRPr="00EC3A70" w:rsidRDefault="00000000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hyperlink r:id="rId8" w:history="1">
              <w:r w:rsidR="00BE13B5" w:rsidRPr="005E6227">
                <w:rPr>
                  <w:rStyle w:val="Hyperlink"/>
                  <w:b w:val="0"/>
                  <w:sz w:val="20"/>
                  <w:szCs w:val="20"/>
                </w:rPr>
                <w:t>Mark.hamilton@commscope.com</w:t>
              </w:r>
            </w:hyperlink>
            <w:r w:rsidR="00BE13B5">
              <w:rPr>
                <w:b w:val="0"/>
                <w:sz w:val="20"/>
                <w:szCs w:val="20"/>
              </w:rPr>
              <w:t xml:space="preserve"> </w:t>
            </w:r>
          </w:p>
        </w:tc>
      </w:tr>
    </w:tbl>
    <w:p w14:paraId="54ECD63A" w14:textId="34C49C55" w:rsidR="007A0827" w:rsidRPr="00EC3A70" w:rsidRDefault="007A0827">
      <w:pPr>
        <w:pStyle w:val="T1"/>
        <w:spacing w:after="120"/>
        <w:rPr>
          <w:sz w:val="20"/>
          <w:szCs w:val="20"/>
        </w:rPr>
      </w:pPr>
    </w:p>
    <w:p w14:paraId="1CE35D24" w14:textId="77777777" w:rsidR="007A0827" w:rsidRPr="00EC3A70" w:rsidRDefault="007A0827">
      <w:pPr>
        <w:pStyle w:val="T1"/>
        <w:spacing w:after="120"/>
        <w:rPr>
          <w:sz w:val="20"/>
          <w:szCs w:val="20"/>
        </w:rPr>
      </w:pPr>
      <w:r w:rsidRPr="00EC3A70">
        <w:rPr>
          <w:sz w:val="20"/>
          <w:szCs w:val="20"/>
        </w:rPr>
        <w:t>Abstract</w:t>
      </w:r>
    </w:p>
    <w:p w14:paraId="3175E29A" w14:textId="30F26B61" w:rsidR="00F86050" w:rsidRPr="00522CB9" w:rsidRDefault="007D7F7D" w:rsidP="00A72F6F">
      <w:pPr>
        <w:shd w:val="clear" w:color="auto" w:fill="FFFFFF"/>
      </w:pPr>
      <w:r w:rsidRPr="00522CB9">
        <w:t xml:space="preserve">This document </w:t>
      </w:r>
      <w:r w:rsidR="00F86050" w:rsidRPr="00522CB9">
        <w:t xml:space="preserve">contains </w:t>
      </w:r>
      <w:r w:rsidR="001C2529">
        <w:t>a proposal for part of the resolution to REVme CID 6268, per homework assigned during the REVme ad hoc F2F in Toronto.</w:t>
      </w:r>
    </w:p>
    <w:p w14:paraId="69BEF270" w14:textId="77777777" w:rsidR="00F86050" w:rsidRPr="00522CB9" w:rsidRDefault="00F86050" w:rsidP="00A72F6F">
      <w:pPr>
        <w:shd w:val="clear" w:color="auto" w:fill="FFFFFF"/>
      </w:pPr>
    </w:p>
    <w:p w14:paraId="0E2B13A5" w14:textId="3E9CE6DF" w:rsidR="00522CB9" w:rsidRPr="00522CB9" w:rsidRDefault="00522CB9" w:rsidP="00F86050">
      <w:pPr>
        <w:shd w:val="clear" w:color="auto" w:fill="FFFFFF"/>
      </w:pPr>
      <w:r w:rsidRPr="00522CB9">
        <w:t>A</w:t>
      </w:r>
      <w:r w:rsidR="00755349">
        <w:t>ll</w:t>
      </w:r>
      <w:r w:rsidRPr="00522CB9">
        <w:t xml:space="preserve"> references are to D</w:t>
      </w:r>
      <w:r w:rsidR="001C2529">
        <w:t>4</w:t>
      </w:r>
      <w:r w:rsidRPr="00522CB9">
        <w:t>.0 numbering.</w:t>
      </w:r>
    </w:p>
    <w:p w14:paraId="3DA49BDE" w14:textId="77777777" w:rsidR="00522CB9" w:rsidRPr="00522CB9" w:rsidRDefault="00522CB9" w:rsidP="00F86050">
      <w:pPr>
        <w:shd w:val="clear" w:color="auto" w:fill="FFFFFF"/>
      </w:pPr>
    </w:p>
    <w:p w14:paraId="378E24A6" w14:textId="433050D5" w:rsidR="00F86050" w:rsidRPr="00522CB9" w:rsidRDefault="00F86050"/>
    <w:p w14:paraId="489AAFC3" w14:textId="111A73ED" w:rsidR="003C51E9" w:rsidRDefault="003C51E9" w:rsidP="00A37A33">
      <w:pPr>
        <w:shd w:val="clear" w:color="auto" w:fill="FFFFFF"/>
        <w:rPr>
          <w:b/>
          <w:bCs/>
          <w:color w:val="222222"/>
        </w:rPr>
      </w:pPr>
      <w:r>
        <w:rPr>
          <w:b/>
          <w:bCs/>
          <w:color w:val="222222"/>
        </w:rPr>
        <w:t>Revision Notes</w:t>
      </w:r>
    </w:p>
    <w:p w14:paraId="3EDE0E62" w14:textId="67DAA3C9" w:rsidR="003C51E9" w:rsidRDefault="003C51E9" w:rsidP="00A37A33">
      <w:pPr>
        <w:shd w:val="clear" w:color="auto" w:fill="FFFFFF"/>
        <w:rPr>
          <w:b/>
          <w:bCs/>
          <w:color w:val="222222"/>
        </w:rPr>
      </w:pPr>
    </w:p>
    <w:p w14:paraId="49CA3C39" w14:textId="40B59701" w:rsidR="003C51E9" w:rsidRDefault="003C51E9" w:rsidP="00A37A33">
      <w:pPr>
        <w:shd w:val="clear" w:color="auto" w:fill="FFFFFF"/>
        <w:rPr>
          <w:color w:val="222222"/>
        </w:rPr>
      </w:pPr>
      <w:r w:rsidRPr="00522CB9">
        <w:rPr>
          <w:color w:val="222222"/>
        </w:rPr>
        <w:t>R0 – initial version</w:t>
      </w:r>
    </w:p>
    <w:p w14:paraId="116EE373" w14:textId="2451DA32" w:rsidR="00140F56" w:rsidRPr="00522CB9" w:rsidRDefault="00140F56" w:rsidP="00A37A33">
      <w:pPr>
        <w:shd w:val="clear" w:color="auto" w:fill="FFFFFF"/>
        <w:rPr>
          <w:color w:val="222222"/>
        </w:rPr>
      </w:pPr>
    </w:p>
    <w:p w14:paraId="0DF21771" w14:textId="77777777" w:rsidR="0080746B" w:rsidRDefault="0080746B" w:rsidP="00A37A33">
      <w:pPr>
        <w:shd w:val="clear" w:color="auto" w:fill="FFFFFF"/>
        <w:rPr>
          <w:color w:val="222222"/>
          <w:sz w:val="20"/>
          <w:szCs w:val="20"/>
        </w:rPr>
      </w:pPr>
    </w:p>
    <w:p w14:paraId="4C59ED14" w14:textId="2F99DDD6" w:rsidR="00755349" w:rsidRDefault="00755349">
      <w:pPr>
        <w:rPr>
          <w:i/>
          <w:iCs/>
          <w:color w:val="222222"/>
          <w:sz w:val="20"/>
          <w:szCs w:val="20"/>
        </w:rPr>
      </w:pPr>
      <w:r>
        <w:rPr>
          <w:i/>
          <w:iCs/>
          <w:color w:val="222222"/>
          <w:sz w:val="20"/>
          <w:szCs w:val="20"/>
        </w:rPr>
        <w:br w:type="page"/>
      </w:r>
    </w:p>
    <w:p w14:paraId="248A468A" w14:textId="77777777" w:rsidR="001C2529" w:rsidRPr="001C2529" w:rsidRDefault="001C2529" w:rsidP="001C2529">
      <w:pPr>
        <w:spacing w:after="120"/>
        <w:rPr>
          <w:b/>
          <w:bCs/>
          <w:u w:val="single"/>
        </w:rPr>
      </w:pPr>
      <w:r w:rsidRPr="001C2529">
        <w:rPr>
          <w:b/>
          <w:bCs/>
          <w:u w:val="single"/>
        </w:rPr>
        <w:lastRenderedPageBreak/>
        <w:t>P282.58:</w:t>
      </w:r>
    </w:p>
    <w:p w14:paraId="67C0E496" w14:textId="77777777" w:rsidR="001C2529" w:rsidRDefault="001C2529" w:rsidP="001C2529">
      <w:pPr>
        <w:spacing w:after="120" w:line="259" w:lineRule="auto"/>
      </w:pPr>
      <w:r>
        <w:t xml:space="preserve">Original (including context) </w:t>
      </w:r>
    </w:p>
    <w:p w14:paraId="6E0E4121" w14:textId="05A702D9" w:rsidR="001C2529" w:rsidRDefault="001C2529" w:rsidP="001C2529">
      <w:pPr>
        <w:autoSpaceDE w:val="0"/>
        <w:autoSpaceDN w:val="0"/>
        <w:adjustRightInd w:val="0"/>
        <w:spacing w:after="120"/>
      </w:pPr>
      <w:r w:rsidRPr="001C2529">
        <w:t>A mesh BSS is an IEEE 802.11 LAN consisting of autonomous STAs. Inside the mesh BSS, all STAs</w:t>
      </w:r>
      <w:r>
        <w:t xml:space="preserve"> </w:t>
      </w:r>
      <w:r>
        <w:t xml:space="preserve">establish wireless links with neighbor STAs to mutually exchange MSDUs. Further, using the multi-hop capability, MSDUs and Management frames can be transferred between STAs that are not in direct communication with each other over a single instance of the wireless medium. </w:t>
      </w:r>
      <w:r w:rsidRPr="00615763">
        <w:rPr>
          <w:highlight w:val="yellow"/>
        </w:rPr>
        <w:t>From the data delivery point</w:t>
      </w:r>
      <w:r>
        <w:rPr>
          <w:highlight w:val="yellow"/>
        </w:rPr>
        <w:t xml:space="preserve"> </w:t>
      </w:r>
      <w:r w:rsidRPr="00615763">
        <w:rPr>
          <w:highlight w:val="yellow"/>
        </w:rPr>
        <w:t>of view, it appears as if all STAs in a mesh BSS are directly connected at the MAC layer even if the STAs</w:t>
      </w:r>
      <w:r>
        <w:rPr>
          <w:highlight w:val="yellow"/>
        </w:rPr>
        <w:t xml:space="preserve"> </w:t>
      </w:r>
      <w:r w:rsidRPr="00615763">
        <w:rPr>
          <w:highlight w:val="yellow"/>
        </w:rPr>
        <w:t>are not within range of each other</w:t>
      </w:r>
      <w:r>
        <w:t>. The multi-hop capability enhances the range of the STAs and benefits wireless LAN deployments.</w:t>
      </w:r>
    </w:p>
    <w:p w14:paraId="082EE280" w14:textId="77777777" w:rsidR="001C2529" w:rsidRDefault="001C2529" w:rsidP="001C2529">
      <w:pPr>
        <w:spacing w:after="120" w:line="259" w:lineRule="auto"/>
      </w:pPr>
      <w:r>
        <w:t>Change highlighted sentence to:</w:t>
      </w:r>
    </w:p>
    <w:p w14:paraId="09B40040" w14:textId="77777777" w:rsidR="001C2529" w:rsidRDefault="001C2529" w:rsidP="001C2529">
      <w:pPr>
        <w:spacing w:after="120"/>
      </w:pPr>
      <w:r>
        <w:t>From the data delivery point of view, the MAC service of a STA in an MBSS appears to provide the exchange of MSDUs directly to any other STA in the MBSS, even if the STAs are not within range of each other.</w:t>
      </w:r>
    </w:p>
    <w:p w14:paraId="597A501F" w14:textId="77777777" w:rsidR="001C2529" w:rsidRDefault="001C2529" w:rsidP="001C2529">
      <w:pPr>
        <w:spacing w:after="120"/>
      </w:pPr>
    </w:p>
    <w:p w14:paraId="446089EE" w14:textId="77777777" w:rsidR="001C2529" w:rsidRPr="001C2529" w:rsidRDefault="001C2529" w:rsidP="001C2529">
      <w:pPr>
        <w:spacing w:after="120"/>
        <w:rPr>
          <w:b/>
          <w:bCs/>
          <w:u w:val="single"/>
        </w:rPr>
      </w:pPr>
      <w:r w:rsidRPr="001C2529">
        <w:rPr>
          <w:b/>
          <w:bCs/>
          <w:u w:val="single"/>
        </w:rPr>
        <w:t>P311.59:</w:t>
      </w:r>
    </w:p>
    <w:p w14:paraId="4698530A" w14:textId="77777777" w:rsidR="001C2529" w:rsidRDefault="001C2529" w:rsidP="001C2529">
      <w:pPr>
        <w:spacing w:after="120"/>
      </w:pPr>
      <w:r>
        <w:t>Original (including context):</w:t>
      </w:r>
    </w:p>
    <w:p w14:paraId="5CB68FD5" w14:textId="77777777" w:rsidR="001C2529" w:rsidRDefault="001C2529" w:rsidP="001C2529">
      <w:pPr>
        <w:spacing w:after="120"/>
      </w:pPr>
      <w:r>
        <w:t xml:space="preserve">In an RSN ESS, </w:t>
      </w:r>
      <w:proofErr w:type="spellStart"/>
      <w:r>
        <w:t>deauthentication</w:t>
      </w:r>
      <w:proofErr w:type="spellEnd"/>
      <w:r>
        <w:t xml:space="preserve"> results in termination of any association for the </w:t>
      </w:r>
      <w:proofErr w:type="spellStart"/>
      <w:r>
        <w:t>deauthenticated</w:t>
      </w:r>
      <w:proofErr w:type="spellEnd"/>
      <w:r>
        <w:t xml:space="preserve"> STA. It also results in the IEEE 802.1X Controlled Port for that STA, if used for this association, being </w:t>
      </w:r>
      <w:proofErr w:type="gramStart"/>
      <w:r>
        <w:t>disabled</w:t>
      </w:r>
      <w:proofErr w:type="gramEnd"/>
      <w:r>
        <w:t xml:space="preserve"> and deletes the pairwise transient key security association (PTKSA). </w:t>
      </w:r>
      <w:r w:rsidRPr="00615763">
        <w:rPr>
          <w:highlight w:val="yellow"/>
        </w:rPr>
        <w:t xml:space="preserve">The </w:t>
      </w:r>
      <w:proofErr w:type="spellStart"/>
      <w:r w:rsidRPr="00615763">
        <w:rPr>
          <w:highlight w:val="yellow"/>
        </w:rPr>
        <w:t>deauthentication</w:t>
      </w:r>
      <w:proofErr w:type="spellEnd"/>
      <w:r w:rsidRPr="00615763">
        <w:rPr>
          <w:highlight w:val="yellow"/>
        </w:rPr>
        <w:t xml:space="preserve"> notification is provided to (#</w:t>
      </w:r>
      <w:proofErr w:type="gramStart"/>
      <w:r w:rsidRPr="00615763">
        <w:rPr>
          <w:highlight w:val="yellow"/>
        </w:rPr>
        <w:t>3469)IEEE</w:t>
      </w:r>
      <w:proofErr w:type="gramEnd"/>
      <w:r w:rsidRPr="00615763">
        <w:rPr>
          <w:highlight w:val="yellow"/>
        </w:rPr>
        <w:t xml:space="preserve"> Std 802.1X-2020 via the MAC layer.</w:t>
      </w:r>
    </w:p>
    <w:p w14:paraId="62B8B91E" w14:textId="77777777" w:rsidR="001C2529" w:rsidRDefault="001C2529" w:rsidP="001C2529">
      <w:pPr>
        <w:spacing w:after="120"/>
      </w:pPr>
      <w:r>
        <w:t>Change the highlighted sentence to:</w:t>
      </w:r>
    </w:p>
    <w:p w14:paraId="63A28C76" w14:textId="77777777" w:rsidR="001C2529" w:rsidRDefault="001C2529" w:rsidP="001C2529">
      <w:pPr>
        <w:spacing w:after="120"/>
      </w:pPr>
      <w:r>
        <w:t xml:space="preserve">The </w:t>
      </w:r>
      <w:proofErr w:type="spellStart"/>
      <w:r>
        <w:t>deauthentication</w:t>
      </w:r>
      <w:proofErr w:type="spellEnd"/>
      <w:r>
        <w:t xml:space="preserve"> notification is provided by the MLME to the SME.  The SME then notifies the 802.1X Authenticator or Supplicant of the Deauthentication, and the 802.1X entity blocks the </w:t>
      </w:r>
      <w:r w:rsidRPr="00615763">
        <w:t>IEEE 802.1X</w:t>
      </w:r>
      <w:r>
        <w:t xml:space="preserve"> Controlled Port from passing any further general data traffic.</w:t>
      </w:r>
    </w:p>
    <w:p w14:paraId="6DF37F87" w14:textId="77777777" w:rsidR="001C2529" w:rsidRDefault="001C2529" w:rsidP="001C2529">
      <w:pPr>
        <w:spacing w:after="120"/>
      </w:pPr>
    </w:p>
    <w:p w14:paraId="31705721" w14:textId="77777777" w:rsidR="001C2529" w:rsidRPr="001C2529" w:rsidRDefault="001C2529" w:rsidP="001C2529">
      <w:pPr>
        <w:spacing w:after="120"/>
        <w:rPr>
          <w:b/>
          <w:bCs/>
          <w:u w:val="single"/>
        </w:rPr>
      </w:pPr>
      <w:r w:rsidRPr="001C2529">
        <w:rPr>
          <w:b/>
          <w:bCs/>
          <w:u w:val="single"/>
        </w:rPr>
        <w:t>322.23/322.29:</w:t>
      </w:r>
    </w:p>
    <w:p w14:paraId="3DCB54D8" w14:textId="77777777" w:rsidR="001C2529" w:rsidRDefault="001C2529" w:rsidP="001C2529">
      <w:pPr>
        <w:spacing w:after="120"/>
      </w:pPr>
      <w:r>
        <w:t>Original (including context):</w:t>
      </w:r>
    </w:p>
    <w:p w14:paraId="3C82C3BA" w14:textId="77777777" w:rsidR="001C2529" w:rsidRDefault="001C2529" w:rsidP="001C2529">
      <w:pPr>
        <w:spacing w:after="120"/>
      </w:pPr>
      <w:r>
        <w:t xml:space="preserve">In 4.3.23 (Mesh BSS), the concept of the MBSS LAN was introduced. </w:t>
      </w:r>
      <w:r w:rsidRPr="002712F0">
        <w:rPr>
          <w:highlight w:val="yellow"/>
        </w:rPr>
        <w:t>It was noted that using the multi-hop capability it appears as if all mesh STAs are directly connected at the MAC layer even if the STAs are not within range of each other.</w:t>
      </w:r>
      <w:r>
        <w:t xml:space="preserve"> This is different from an IBSS, where STAs cannot communicate if they are not within range of each other.</w:t>
      </w:r>
    </w:p>
    <w:p w14:paraId="7F9B8790" w14:textId="77777777" w:rsidR="001C2529" w:rsidRDefault="001C2529" w:rsidP="001C2529">
      <w:pPr>
        <w:spacing w:after="120"/>
      </w:pPr>
      <w:r>
        <w:t xml:space="preserve">Unlike the IBSS, an MBSS might have access to the DS. An MBSS connects through one or more mesh gates to the DS. </w:t>
      </w:r>
      <w:r w:rsidRPr="002712F0">
        <w:rPr>
          <w:highlight w:val="cyan"/>
        </w:rPr>
        <w:t>Since in an MBSS it appears as if all mesh STAs are directly connected at the MAC layer, the MBSS can be used as a DSM</w:t>
      </w:r>
      <w:r>
        <w:t>. APs, a portal, and mesh gates might use the MBSS as a DSM to provide the DSS. Thus, different infrastructure BSSs can unite over the MBSS to form an ESS for example.</w:t>
      </w:r>
    </w:p>
    <w:p w14:paraId="0CACAD15" w14:textId="0AE13F31" w:rsidR="001C2529" w:rsidRDefault="001C2529" w:rsidP="001C2529">
      <w:pPr>
        <w:spacing w:after="120"/>
      </w:pPr>
      <w:r>
        <w:t xml:space="preserve">Change the </w:t>
      </w:r>
      <w:r w:rsidRPr="002712F0">
        <w:rPr>
          <w:highlight w:val="yellow"/>
        </w:rPr>
        <w:t>yellow</w:t>
      </w:r>
      <w:r>
        <w:t xml:space="preserve"> highlighted sentence to:</w:t>
      </w:r>
    </w:p>
    <w:p w14:paraId="4031448E" w14:textId="77777777" w:rsidR="001C2529" w:rsidRDefault="001C2529" w:rsidP="001C2529">
      <w:pPr>
        <w:spacing w:after="120"/>
      </w:pPr>
      <w:r w:rsidRPr="002712F0">
        <w:t>It was noted that using the multi-hop capability the MAC service of a STA in an MBSS appears to provide the exchange of MSDUs directly to any other STA in the MBSS, even if the STAs are not within range of each other.</w:t>
      </w:r>
    </w:p>
    <w:p w14:paraId="3D1FCED5" w14:textId="77777777" w:rsidR="001C2529" w:rsidRDefault="001C2529" w:rsidP="001C2529">
      <w:pPr>
        <w:spacing w:after="120"/>
      </w:pPr>
      <w:r>
        <w:lastRenderedPageBreak/>
        <w:t xml:space="preserve">Change the </w:t>
      </w:r>
      <w:r w:rsidRPr="002712F0">
        <w:rPr>
          <w:highlight w:val="cyan"/>
        </w:rPr>
        <w:t>blue</w:t>
      </w:r>
      <w:r>
        <w:t xml:space="preserve"> highlighted sentence to:</w:t>
      </w:r>
    </w:p>
    <w:p w14:paraId="084E93A7" w14:textId="77777777" w:rsidR="001C2529" w:rsidRDefault="001C2529" w:rsidP="001C2529">
      <w:pPr>
        <w:spacing w:after="120"/>
      </w:pPr>
      <w:r w:rsidRPr="002712F0">
        <w:t xml:space="preserve">Since in an MBSS it appears </w:t>
      </w:r>
      <w:r>
        <w:t xml:space="preserve">at the MAC service interface </w:t>
      </w:r>
      <w:r w:rsidRPr="002712F0">
        <w:t xml:space="preserve">as if all mesh STAs </w:t>
      </w:r>
      <w:r>
        <w:t>provide the direct exchange of MSDUs</w:t>
      </w:r>
      <w:r w:rsidRPr="002712F0">
        <w:t>, the MBSS can be used as a DSM</w:t>
      </w:r>
      <w:r>
        <w:t>.</w:t>
      </w:r>
    </w:p>
    <w:p w14:paraId="49833214" w14:textId="77777777" w:rsidR="001C2529" w:rsidRDefault="001C2529" w:rsidP="001C2529">
      <w:pPr>
        <w:spacing w:after="120"/>
      </w:pPr>
    </w:p>
    <w:p w14:paraId="7E41DFBD" w14:textId="77777777" w:rsidR="001C2529" w:rsidRDefault="001C2529" w:rsidP="001C2529">
      <w:pPr>
        <w:spacing w:after="120"/>
      </w:pPr>
    </w:p>
    <w:p w14:paraId="3CE02825" w14:textId="77777777" w:rsidR="003C51E9" w:rsidRPr="001C2529" w:rsidRDefault="003C51E9" w:rsidP="001C2529">
      <w:pPr>
        <w:shd w:val="clear" w:color="auto" w:fill="FFFFFF"/>
        <w:spacing w:after="120"/>
        <w:rPr>
          <w:color w:val="222222"/>
          <w:sz w:val="20"/>
          <w:szCs w:val="20"/>
        </w:rPr>
      </w:pPr>
    </w:p>
    <w:sectPr w:rsidR="003C51E9" w:rsidRPr="001C2529" w:rsidSect="004D4962">
      <w:headerReference w:type="default" r:id="rId9"/>
      <w:footerReference w:type="default" r:id="rId10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8465" w14:textId="77777777" w:rsidR="007479A3" w:rsidRDefault="007479A3">
      <w:r>
        <w:separator/>
      </w:r>
    </w:p>
  </w:endnote>
  <w:endnote w:type="continuationSeparator" w:id="0">
    <w:p w14:paraId="4A29B401" w14:textId="77777777" w:rsidR="007479A3" w:rsidRDefault="007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E2FA" w14:textId="7D2A7EAE" w:rsidR="00A96DB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DBB">
        <w:t>Submission</w:t>
      </w:r>
    </w:fldSimple>
    <w:r w:rsidR="00A96DBB">
      <w:tab/>
      <w:t xml:space="preserve">page </w:t>
    </w:r>
    <w:r w:rsidR="00A96DBB">
      <w:fldChar w:fldCharType="begin"/>
    </w:r>
    <w:r w:rsidR="00A96DBB">
      <w:instrText xml:space="preserve">page </w:instrText>
    </w:r>
    <w:r w:rsidR="00A96DBB">
      <w:fldChar w:fldCharType="separate"/>
    </w:r>
    <w:r w:rsidR="00A96DBB">
      <w:rPr>
        <w:noProof/>
      </w:rPr>
      <w:t>1</w:t>
    </w:r>
    <w:r w:rsidR="00A96DBB">
      <w:fldChar w:fldCharType="end"/>
    </w:r>
    <w:r w:rsidR="00A96DBB">
      <w:tab/>
    </w:r>
    <w:r w:rsidR="006A58EE">
      <w:t>Mark Hamilton, Ruckus/CommScope</w:t>
    </w:r>
  </w:p>
  <w:p w14:paraId="043469C4" w14:textId="77777777" w:rsidR="00A96DBB" w:rsidRDefault="00A96D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8963" w14:textId="77777777" w:rsidR="007479A3" w:rsidRDefault="007479A3">
      <w:r>
        <w:separator/>
      </w:r>
    </w:p>
  </w:footnote>
  <w:footnote w:type="continuationSeparator" w:id="0">
    <w:p w14:paraId="27C949A5" w14:textId="77777777" w:rsidR="007479A3" w:rsidRDefault="00747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38F2CF78" w:rsidR="00A96DBB" w:rsidRDefault="001C2529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160CD4">
      <w:t xml:space="preserve"> </w:t>
    </w:r>
    <w:r w:rsidR="00F86050">
      <w:t>202</w:t>
    </w:r>
    <w:r w:rsidR="00755349">
      <w:t>3</w:t>
    </w:r>
    <w:r w:rsidR="00A96DBB">
      <w:tab/>
    </w:r>
    <w:r w:rsidR="00A96DBB">
      <w:tab/>
    </w:r>
    <w:r w:rsidR="00A96DBB" w:rsidRPr="00C80CDE">
      <w:t>doc.: IEEE 802.11-</w:t>
    </w:r>
    <w:r w:rsidR="00A96DBB">
      <w:t>2</w:t>
    </w:r>
    <w:r w:rsidR="00755349">
      <w:t>3</w:t>
    </w:r>
    <w:r w:rsidR="00A96DBB">
      <w:t>/</w:t>
    </w:r>
    <w:r w:rsidR="00755349">
      <w:t>1</w:t>
    </w:r>
    <w:r>
      <w:t>749</w:t>
    </w:r>
    <w:r w:rsidR="00EE3757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11C07"/>
    <w:multiLevelType w:val="hybridMultilevel"/>
    <w:tmpl w:val="C696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8425C33"/>
    <w:multiLevelType w:val="hybridMultilevel"/>
    <w:tmpl w:val="C69E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478E3"/>
    <w:multiLevelType w:val="hybridMultilevel"/>
    <w:tmpl w:val="C682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C340B"/>
    <w:multiLevelType w:val="hybridMultilevel"/>
    <w:tmpl w:val="95B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F39CB"/>
    <w:multiLevelType w:val="hybridMultilevel"/>
    <w:tmpl w:val="C556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A2C3B"/>
    <w:multiLevelType w:val="hybridMultilevel"/>
    <w:tmpl w:val="3A482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37A4B"/>
    <w:multiLevelType w:val="hybridMultilevel"/>
    <w:tmpl w:val="BED0DAAC"/>
    <w:lvl w:ilvl="0" w:tplc="5ACE15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33A2A"/>
    <w:multiLevelType w:val="hybridMultilevel"/>
    <w:tmpl w:val="43E2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F404D"/>
    <w:multiLevelType w:val="hybridMultilevel"/>
    <w:tmpl w:val="239E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B7B93"/>
    <w:multiLevelType w:val="hybridMultilevel"/>
    <w:tmpl w:val="FABE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93040"/>
    <w:multiLevelType w:val="hybridMultilevel"/>
    <w:tmpl w:val="826E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958C5"/>
    <w:multiLevelType w:val="hybridMultilevel"/>
    <w:tmpl w:val="7EE21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9C07A58"/>
    <w:multiLevelType w:val="hybridMultilevel"/>
    <w:tmpl w:val="488448A8"/>
    <w:lvl w:ilvl="0" w:tplc="E558DDB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966321">
    <w:abstractNumId w:val="18"/>
  </w:num>
  <w:num w:numId="2" w16cid:durableId="152813544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791022866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6586542">
    <w:abstractNumId w:val="32"/>
  </w:num>
  <w:num w:numId="5" w16cid:durableId="1669601283">
    <w:abstractNumId w:val="24"/>
  </w:num>
  <w:num w:numId="6" w16cid:durableId="1190030508">
    <w:abstractNumId w:val="1"/>
  </w:num>
  <w:num w:numId="7" w16cid:durableId="956330363">
    <w:abstractNumId w:val="2"/>
  </w:num>
  <w:num w:numId="8" w16cid:durableId="1359812710">
    <w:abstractNumId w:val="23"/>
  </w:num>
  <w:num w:numId="9" w16cid:durableId="26084350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02852811">
    <w:abstractNumId w:val="13"/>
  </w:num>
  <w:num w:numId="11" w16cid:durableId="929847219">
    <w:abstractNumId w:val="28"/>
  </w:num>
  <w:num w:numId="12" w16cid:durableId="812674938">
    <w:abstractNumId w:val="11"/>
  </w:num>
  <w:num w:numId="13" w16cid:durableId="1224491403">
    <w:abstractNumId w:val="33"/>
  </w:num>
  <w:num w:numId="14" w16cid:durableId="642539881">
    <w:abstractNumId w:val="5"/>
  </w:num>
  <w:num w:numId="15" w16cid:durableId="1112284741">
    <w:abstractNumId w:val="27"/>
  </w:num>
  <w:num w:numId="16" w16cid:durableId="2079864565">
    <w:abstractNumId w:val="30"/>
  </w:num>
  <w:num w:numId="17" w16cid:durableId="1201166070">
    <w:abstractNumId w:val="7"/>
  </w:num>
  <w:num w:numId="18" w16cid:durableId="1306424808">
    <w:abstractNumId w:val="4"/>
  </w:num>
  <w:num w:numId="19" w16cid:durableId="932321875">
    <w:abstractNumId w:val="12"/>
  </w:num>
  <w:num w:numId="20" w16cid:durableId="706488314">
    <w:abstractNumId w:val="6"/>
  </w:num>
  <w:num w:numId="21" w16cid:durableId="858198267">
    <w:abstractNumId w:val="22"/>
  </w:num>
  <w:num w:numId="22" w16cid:durableId="402678634">
    <w:abstractNumId w:val="26"/>
  </w:num>
  <w:num w:numId="23" w16cid:durableId="735905931">
    <w:abstractNumId w:val="10"/>
  </w:num>
  <w:num w:numId="24" w16cid:durableId="377290904">
    <w:abstractNumId w:val="3"/>
  </w:num>
  <w:num w:numId="25" w16cid:durableId="1248154102">
    <w:abstractNumId w:val="19"/>
  </w:num>
  <w:num w:numId="26" w16cid:durableId="1472478084">
    <w:abstractNumId w:val="9"/>
  </w:num>
  <w:num w:numId="27" w16cid:durableId="1923833723">
    <w:abstractNumId w:val="25"/>
  </w:num>
  <w:num w:numId="28" w16cid:durableId="1291400975">
    <w:abstractNumId w:val="15"/>
  </w:num>
  <w:num w:numId="29" w16cid:durableId="1800606615">
    <w:abstractNumId w:val="31"/>
  </w:num>
  <w:num w:numId="30" w16cid:durableId="786003502">
    <w:abstractNumId w:val="8"/>
  </w:num>
  <w:num w:numId="31" w16cid:durableId="230696278">
    <w:abstractNumId w:val="14"/>
  </w:num>
  <w:num w:numId="32" w16cid:durableId="2066027533">
    <w:abstractNumId w:val="21"/>
  </w:num>
  <w:num w:numId="33" w16cid:durableId="383717060">
    <w:abstractNumId w:val="20"/>
  </w:num>
  <w:num w:numId="34" w16cid:durableId="87434572">
    <w:abstractNumId w:val="29"/>
  </w:num>
  <w:num w:numId="35" w16cid:durableId="1788499687">
    <w:abstractNumId w:val="16"/>
  </w:num>
  <w:num w:numId="36" w16cid:durableId="8844116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57F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6"/>
    <w:rsid w:val="000265A8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36CF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573DA"/>
    <w:rsid w:val="000602FF"/>
    <w:rsid w:val="00062058"/>
    <w:rsid w:val="00062A8D"/>
    <w:rsid w:val="00062F23"/>
    <w:rsid w:val="00064296"/>
    <w:rsid w:val="000649C7"/>
    <w:rsid w:val="000668AF"/>
    <w:rsid w:val="00067181"/>
    <w:rsid w:val="0006743C"/>
    <w:rsid w:val="00070079"/>
    <w:rsid w:val="00071822"/>
    <w:rsid w:val="0007296C"/>
    <w:rsid w:val="0007478C"/>
    <w:rsid w:val="00074821"/>
    <w:rsid w:val="00074D1C"/>
    <w:rsid w:val="00075915"/>
    <w:rsid w:val="0007595A"/>
    <w:rsid w:val="000759DC"/>
    <w:rsid w:val="00075B43"/>
    <w:rsid w:val="0007612E"/>
    <w:rsid w:val="000767C3"/>
    <w:rsid w:val="00076869"/>
    <w:rsid w:val="00076CE0"/>
    <w:rsid w:val="0007782B"/>
    <w:rsid w:val="00077A52"/>
    <w:rsid w:val="00080CEC"/>
    <w:rsid w:val="000811B8"/>
    <w:rsid w:val="00083F34"/>
    <w:rsid w:val="0008436F"/>
    <w:rsid w:val="00085109"/>
    <w:rsid w:val="0008547C"/>
    <w:rsid w:val="000855F9"/>
    <w:rsid w:val="00085E17"/>
    <w:rsid w:val="000866D2"/>
    <w:rsid w:val="000877BA"/>
    <w:rsid w:val="00090043"/>
    <w:rsid w:val="00090567"/>
    <w:rsid w:val="00090571"/>
    <w:rsid w:val="000917BF"/>
    <w:rsid w:val="00092BF8"/>
    <w:rsid w:val="00093567"/>
    <w:rsid w:val="00093C21"/>
    <w:rsid w:val="00094EF1"/>
    <w:rsid w:val="0009559A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B0949"/>
    <w:rsid w:val="000B0EBF"/>
    <w:rsid w:val="000B15DD"/>
    <w:rsid w:val="000B242B"/>
    <w:rsid w:val="000B271E"/>
    <w:rsid w:val="000B4854"/>
    <w:rsid w:val="000B5564"/>
    <w:rsid w:val="000B6256"/>
    <w:rsid w:val="000B6D2C"/>
    <w:rsid w:val="000C1CC8"/>
    <w:rsid w:val="000C2343"/>
    <w:rsid w:val="000C2DAE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616"/>
    <w:rsid w:val="000F171B"/>
    <w:rsid w:val="000F199A"/>
    <w:rsid w:val="000F203A"/>
    <w:rsid w:val="000F4089"/>
    <w:rsid w:val="000F449A"/>
    <w:rsid w:val="000F4E61"/>
    <w:rsid w:val="000F6B90"/>
    <w:rsid w:val="001001D6"/>
    <w:rsid w:val="001004FB"/>
    <w:rsid w:val="001007F4"/>
    <w:rsid w:val="001010F1"/>
    <w:rsid w:val="001023A3"/>
    <w:rsid w:val="00103D54"/>
    <w:rsid w:val="001043B1"/>
    <w:rsid w:val="0010601E"/>
    <w:rsid w:val="001077F8"/>
    <w:rsid w:val="001100F5"/>
    <w:rsid w:val="001117C4"/>
    <w:rsid w:val="0011251C"/>
    <w:rsid w:val="00112989"/>
    <w:rsid w:val="001129F0"/>
    <w:rsid w:val="00114E25"/>
    <w:rsid w:val="00115CD7"/>
    <w:rsid w:val="00116290"/>
    <w:rsid w:val="001169C3"/>
    <w:rsid w:val="001207D1"/>
    <w:rsid w:val="00120ECA"/>
    <w:rsid w:val="00121EC4"/>
    <w:rsid w:val="001222A2"/>
    <w:rsid w:val="00123E9B"/>
    <w:rsid w:val="00125462"/>
    <w:rsid w:val="0012560A"/>
    <w:rsid w:val="00125824"/>
    <w:rsid w:val="001267EA"/>
    <w:rsid w:val="001271A1"/>
    <w:rsid w:val="00127740"/>
    <w:rsid w:val="00127D48"/>
    <w:rsid w:val="00130702"/>
    <w:rsid w:val="00130712"/>
    <w:rsid w:val="001346E4"/>
    <w:rsid w:val="00134DA7"/>
    <w:rsid w:val="0013527B"/>
    <w:rsid w:val="0013595A"/>
    <w:rsid w:val="001364E5"/>
    <w:rsid w:val="0013710B"/>
    <w:rsid w:val="00137E5C"/>
    <w:rsid w:val="00140B4B"/>
    <w:rsid w:val="00140F56"/>
    <w:rsid w:val="00141293"/>
    <w:rsid w:val="00141B3A"/>
    <w:rsid w:val="00142058"/>
    <w:rsid w:val="001424B2"/>
    <w:rsid w:val="001427F4"/>
    <w:rsid w:val="001428DF"/>
    <w:rsid w:val="00142F53"/>
    <w:rsid w:val="00143051"/>
    <w:rsid w:val="00145251"/>
    <w:rsid w:val="0014566C"/>
    <w:rsid w:val="00146D82"/>
    <w:rsid w:val="001472F2"/>
    <w:rsid w:val="00150449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0CD4"/>
    <w:rsid w:val="001610A9"/>
    <w:rsid w:val="00161430"/>
    <w:rsid w:val="00161D43"/>
    <w:rsid w:val="0016206F"/>
    <w:rsid w:val="0016386C"/>
    <w:rsid w:val="00163D20"/>
    <w:rsid w:val="001644C1"/>
    <w:rsid w:val="00164785"/>
    <w:rsid w:val="00164C04"/>
    <w:rsid w:val="00165CCC"/>
    <w:rsid w:val="00165D6E"/>
    <w:rsid w:val="00165EC4"/>
    <w:rsid w:val="00166175"/>
    <w:rsid w:val="00166890"/>
    <w:rsid w:val="00166A18"/>
    <w:rsid w:val="00166CFB"/>
    <w:rsid w:val="0016720D"/>
    <w:rsid w:val="001679E3"/>
    <w:rsid w:val="00167A1A"/>
    <w:rsid w:val="001701B3"/>
    <w:rsid w:val="00170A56"/>
    <w:rsid w:val="001711B0"/>
    <w:rsid w:val="00171510"/>
    <w:rsid w:val="00171707"/>
    <w:rsid w:val="00171DB0"/>
    <w:rsid w:val="00173D75"/>
    <w:rsid w:val="001759F5"/>
    <w:rsid w:val="001767A8"/>
    <w:rsid w:val="00177778"/>
    <w:rsid w:val="00177A65"/>
    <w:rsid w:val="00180254"/>
    <w:rsid w:val="00181748"/>
    <w:rsid w:val="001824EB"/>
    <w:rsid w:val="00184899"/>
    <w:rsid w:val="00184C82"/>
    <w:rsid w:val="001869A0"/>
    <w:rsid w:val="0019074C"/>
    <w:rsid w:val="001917E8"/>
    <w:rsid w:val="00193D21"/>
    <w:rsid w:val="00193E18"/>
    <w:rsid w:val="0019479E"/>
    <w:rsid w:val="001947A1"/>
    <w:rsid w:val="00194BA5"/>
    <w:rsid w:val="00195151"/>
    <w:rsid w:val="00195D13"/>
    <w:rsid w:val="00196643"/>
    <w:rsid w:val="001973E0"/>
    <w:rsid w:val="0019796D"/>
    <w:rsid w:val="00197E97"/>
    <w:rsid w:val="001A2BA9"/>
    <w:rsid w:val="001A370C"/>
    <w:rsid w:val="001A3BD9"/>
    <w:rsid w:val="001A51B3"/>
    <w:rsid w:val="001A6AE0"/>
    <w:rsid w:val="001A6E81"/>
    <w:rsid w:val="001A7B8B"/>
    <w:rsid w:val="001A7C8D"/>
    <w:rsid w:val="001B02EE"/>
    <w:rsid w:val="001B14B4"/>
    <w:rsid w:val="001B2318"/>
    <w:rsid w:val="001B2AE8"/>
    <w:rsid w:val="001B30CD"/>
    <w:rsid w:val="001B345C"/>
    <w:rsid w:val="001B389F"/>
    <w:rsid w:val="001B4C42"/>
    <w:rsid w:val="001B55A3"/>
    <w:rsid w:val="001B6A35"/>
    <w:rsid w:val="001C00B0"/>
    <w:rsid w:val="001C0196"/>
    <w:rsid w:val="001C21CF"/>
    <w:rsid w:val="001C23E6"/>
    <w:rsid w:val="001C23F3"/>
    <w:rsid w:val="001C2529"/>
    <w:rsid w:val="001C2748"/>
    <w:rsid w:val="001C34F3"/>
    <w:rsid w:val="001C461A"/>
    <w:rsid w:val="001C49BF"/>
    <w:rsid w:val="001C4E48"/>
    <w:rsid w:val="001C5AE2"/>
    <w:rsid w:val="001C7276"/>
    <w:rsid w:val="001C75C1"/>
    <w:rsid w:val="001C7B10"/>
    <w:rsid w:val="001D1B8F"/>
    <w:rsid w:val="001D2294"/>
    <w:rsid w:val="001D2F62"/>
    <w:rsid w:val="001D3068"/>
    <w:rsid w:val="001D4D8D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2F2"/>
    <w:rsid w:val="001F4FA0"/>
    <w:rsid w:val="001F582D"/>
    <w:rsid w:val="001F5BDB"/>
    <w:rsid w:val="001F6520"/>
    <w:rsid w:val="00201BC4"/>
    <w:rsid w:val="002038C8"/>
    <w:rsid w:val="00204478"/>
    <w:rsid w:val="00204B4A"/>
    <w:rsid w:val="00204BE8"/>
    <w:rsid w:val="00205467"/>
    <w:rsid w:val="00207C12"/>
    <w:rsid w:val="00207DFD"/>
    <w:rsid w:val="00210A20"/>
    <w:rsid w:val="00212CBD"/>
    <w:rsid w:val="0021396C"/>
    <w:rsid w:val="002145FC"/>
    <w:rsid w:val="00215AFD"/>
    <w:rsid w:val="00215CA6"/>
    <w:rsid w:val="0021630B"/>
    <w:rsid w:val="00216E98"/>
    <w:rsid w:val="00217190"/>
    <w:rsid w:val="002171A5"/>
    <w:rsid w:val="0022099B"/>
    <w:rsid w:val="002213AB"/>
    <w:rsid w:val="002222E6"/>
    <w:rsid w:val="00222628"/>
    <w:rsid w:val="00223A4A"/>
    <w:rsid w:val="002243D3"/>
    <w:rsid w:val="0022443A"/>
    <w:rsid w:val="00224AD7"/>
    <w:rsid w:val="00224D28"/>
    <w:rsid w:val="00224EE5"/>
    <w:rsid w:val="00226D3E"/>
    <w:rsid w:val="002272F6"/>
    <w:rsid w:val="0022734E"/>
    <w:rsid w:val="00227AAE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004"/>
    <w:rsid w:val="002509E2"/>
    <w:rsid w:val="0025125F"/>
    <w:rsid w:val="00251DB4"/>
    <w:rsid w:val="002525A9"/>
    <w:rsid w:val="00253E9B"/>
    <w:rsid w:val="002564E8"/>
    <w:rsid w:val="0025675E"/>
    <w:rsid w:val="00256AEF"/>
    <w:rsid w:val="00256ED1"/>
    <w:rsid w:val="002571A5"/>
    <w:rsid w:val="0025742B"/>
    <w:rsid w:val="00257EB4"/>
    <w:rsid w:val="002606E2"/>
    <w:rsid w:val="00260A8B"/>
    <w:rsid w:val="00261533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04C8"/>
    <w:rsid w:val="00280A36"/>
    <w:rsid w:val="0028218E"/>
    <w:rsid w:val="00282275"/>
    <w:rsid w:val="00282AA7"/>
    <w:rsid w:val="002833E1"/>
    <w:rsid w:val="0028418B"/>
    <w:rsid w:val="0028433A"/>
    <w:rsid w:val="002845C5"/>
    <w:rsid w:val="00284BA7"/>
    <w:rsid w:val="0028553C"/>
    <w:rsid w:val="002875F1"/>
    <w:rsid w:val="0029020B"/>
    <w:rsid w:val="00291637"/>
    <w:rsid w:val="00291E49"/>
    <w:rsid w:val="0029286A"/>
    <w:rsid w:val="002930C9"/>
    <w:rsid w:val="0029383E"/>
    <w:rsid w:val="00293F85"/>
    <w:rsid w:val="00294BF2"/>
    <w:rsid w:val="00294F45"/>
    <w:rsid w:val="00295902"/>
    <w:rsid w:val="0029598D"/>
    <w:rsid w:val="002962D4"/>
    <w:rsid w:val="00297250"/>
    <w:rsid w:val="002974D9"/>
    <w:rsid w:val="00297605"/>
    <w:rsid w:val="002A01E4"/>
    <w:rsid w:val="002A01F4"/>
    <w:rsid w:val="002A0436"/>
    <w:rsid w:val="002A08F6"/>
    <w:rsid w:val="002A1746"/>
    <w:rsid w:val="002A45C3"/>
    <w:rsid w:val="002A4F76"/>
    <w:rsid w:val="002A539C"/>
    <w:rsid w:val="002A5CA2"/>
    <w:rsid w:val="002A7930"/>
    <w:rsid w:val="002B1E69"/>
    <w:rsid w:val="002B26F0"/>
    <w:rsid w:val="002B308F"/>
    <w:rsid w:val="002B4980"/>
    <w:rsid w:val="002B540C"/>
    <w:rsid w:val="002B54A3"/>
    <w:rsid w:val="002B641C"/>
    <w:rsid w:val="002C0B3F"/>
    <w:rsid w:val="002C1308"/>
    <w:rsid w:val="002C1600"/>
    <w:rsid w:val="002C2382"/>
    <w:rsid w:val="002C2631"/>
    <w:rsid w:val="002C2DBB"/>
    <w:rsid w:val="002C3D9D"/>
    <w:rsid w:val="002C3EDF"/>
    <w:rsid w:val="002C48F1"/>
    <w:rsid w:val="002C5B52"/>
    <w:rsid w:val="002C5D77"/>
    <w:rsid w:val="002D037B"/>
    <w:rsid w:val="002D07AA"/>
    <w:rsid w:val="002D0FDF"/>
    <w:rsid w:val="002D1014"/>
    <w:rsid w:val="002D15CE"/>
    <w:rsid w:val="002D166A"/>
    <w:rsid w:val="002D1E26"/>
    <w:rsid w:val="002D4392"/>
    <w:rsid w:val="002D44BE"/>
    <w:rsid w:val="002D525D"/>
    <w:rsid w:val="002D5401"/>
    <w:rsid w:val="002D5BAC"/>
    <w:rsid w:val="002D6E92"/>
    <w:rsid w:val="002D73CA"/>
    <w:rsid w:val="002E1752"/>
    <w:rsid w:val="002E305C"/>
    <w:rsid w:val="002E4166"/>
    <w:rsid w:val="002E4570"/>
    <w:rsid w:val="002E543F"/>
    <w:rsid w:val="002E5B24"/>
    <w:rsid w:val="002E63B6"/>
    <w:rsid w:val="002E669B"/>
    <w:rsid w:val="002E692F"/>
    <w:rsid w:val="002E701B"/>
    <w:rsid w:val="002F0881"/>
    <w:rsid w:val="002F1CD1"/>
    <w:rsid w:val="002F1D77"/>
    <w:rsid w:val="002F2152"/>
    <w:rsid w:val="002F2863"/>
    <w:rsid w:val="002F3568"/>
    <w:rsid w:val="002F434E"/>
    <w:rsid w:val="002F4E69"/>
    <w:rsid w:val="002F640E"/>
    <w:rsid w:val="003003EF"/>
    <w:rsid w:val="0030120A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D"/>
    <w:rsid w:val="003124C3"/>
    <w:rsid w:val="00313A99"/>
    <w:rsid w:val="00313FC2"/>
    <w:rsid w:val="00314BE2"/>
    <w:rsid w:val="00316E11"/>
    <w:rsid w:val="00316E3F"/>
    <w:rsid w:val="003173AC"/>
    <w:rsid w:val="00317C55"/>
    <w:rsid w:val="0032032D"/>
    <w:rsid w:val="00320460"/>
    <w:rsid w:val="0032145C"/>
    <w:rsid w:val="003229C4"/>
    <w:rsid w:val="00324011"/>
    <w:rsid w:val="003259C4"/>
    <w:rsid w:val="00326E3C"/>
    <w:rsid w:val="003276C0"/>
    <w:rsid w:val="00327B89"/>
    <w:rsid w:val="00327E2E"/>
    <w:rsid w:val="00327FBB"/>
    <w:rsid w:val="0033025F"/>
    <w:rsid w:val="00331368"/>
    <w:rsid w:val="00331F23"/>
    <w:rsid w:val="00332937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337C"/>
    <w:rsid w:val="00343B44"/>
    <w:rsid w:val="00345A26"/>
    <w:rsid w:val="00347A11"/>
    <w:rsid w:val="00347D79"/>
    <w:rsid w:val="00350157"/>
    <w:rsid w:val="003506A5"/>
    <w:rsid w:val="00350BC5"/>
    <w:rsid w:val="00352A14"/>
    <w:rsid w:val="00352E90"/>
    <w:rsid w:val="00353098"/>
    <w:rsid w:val="00353159"/>
    <w:rsid w:val="003531DC"/>
    <w:rsid w:val="00353FC7"/>
    <w:rsid w:val="00357C23"/>
    <w:rsid w:val="0036092D"/>
    <w:rsid w:val="003615BB"/>
    <w:rsid w:val="00361AB1"/>
    <w:rsid w:val="003629C6"/>
    <w:rsid w:val="0036333D"/>
    <w:rsid w:val="00363623"/>
    <w:rsid w:val="00364783"/>
    <w:rsid w:val="00365AB2"/>
    <w:rsid w:val="00366485"/>
    <w:rsid w:val="0036664B"/>
    <w:rsid w:val="003666D0"/>
    <w:rsid w:val="00366AB7"/>
    <w:rsid w:val="00366AF5"/>
    <w:rsid w:val="00366DE7"/>
    <w:rsid w:val="00367CF8"/>
    <w:rsid w:val="00370CC4"/>
    <w:rsid w:val="00371588"/>
    <w:rsid w:val="003719F7"/>
    <w:rsid w:val="003723E9"/>
    <w:rsid w:val="00372B65"/>
    <w:rsid w:val="00373E64"/>
    <w:rsid w:val="00374756"/>
    <w:rsid w:val="00376429"/>
    <w:rsid w:val="00376794"/>
    <w:rsid w:val="0037729F"/>
    <w:rsid w:val="00377B70"/>
    <w:rsid w:val="00377E24"/>
    <w:rsid w:val="0038128C"/>
    <w:rsid w:val="003813A5"/>
    <w:rsid w:val="003819E5"/>
    <w:rsid w:val="0038355C"/>
    <w:rsid w:val="00384483"/>
    <w:rsid w:val="003852D4"/>
    <w:rsid w:val="003871EA"/>
    <w:rsid w:val="00390605"/>
    <w:rsid w:val="00390CB5"/>
    <w:rsid w:val="00390F34"/>
    <w:rsid w:val="003936E9"/>
    <w:rsid w:val="003941E9"/>
    <w:rsid w:val="003944F5"/>
    <w:rsid w:val="00394E76"/>
    <w:rsid w:val="0039516E"/>
    <w:rsid w:val="0039647F"/>
    <w:rsid w:val="00396C7A"/>
    <w:rsid w:val="00396D34"/>
    <w:rsid w:val="003973C1"/>
    <w:rsid w:val="003978B8"/>
    <w:rsid w:val="003A2167"/>
    <w:rsid w:val="003A3A85"/>
    <w:rsid w:val="003A3E4E"/>
    <w:rsid w:val="003A4BED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4E47"/>
    <w:rsid w:val="003B59FC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4EA1"/>
    <w:rsid w:val="003C51E9"/>
    <w:rsid w:val="003C5A13"/>
    <w:rsid w:val="003C6681"/>
    <w:rsid w:val="003C72B9"/>
    <w:rsid w:val="003D04D5"/>
    <w:rsid w:val="003D0584"/>
    <w:rsid w:val="003D12C0"/>
    <w:rsid w:val="003D16E7"/>
    <w:rsid w:val="003D1FB6"/>
    <w:rsid w:val="003D2116"/>
    <w:rsid w:val="003D3116"/>
    <w:rsid w:val="003D346D"/>
    <w:rsid w:val="003D379B"/>
    <w:rsid w:val="003D43F6"/>
    <w:rsid w:val="003D44AB"/>
    <w:rsid w:val="003D4E1C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1B5"/>
    <w:rsid w:val="00403303"/>
    <w:rsid w:val="00403C13"/>
    <w:rsid w:val="004057FB"/>
    <w:rsid w:val="004058C9"/>
    <w:rsid w:val="00405B42"/>
    <w:rsid w:val="004061FC"/>
    <w:rsid w:val="00407432"/>
    <w:rsid w:val="0041035F"/>
    <w:rsid w:val="00410BFA"/>
    <w:rsid w:val="004119B2"/>
    <w:rsid w:val="00412ED6"/>
    <w:rsid w:val="00413108"/>
    <w:rsid w:val="0041353A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EE7"/>
    <w:rsid w:val="00434F6A"/>
    <w:rsid w:val="004353B1"/>
    <w:rsid w:val="0043588D"/>
    <w:rsid w:val="00435F23"/>
    <w:rsid w:val="0043609A"/>
    <w:rsid w:val="0043676F"/>
    <w:rsid w:val="00436E0A"/>
    <w:rsid w:val="004405F7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47856"/>
    <w:rsid w:val="00450D23"/>
    <w:rsid w:val="004551EF"/>
    <w:rsid w:val="004560DE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D0F"/>
    <w:rsid w:val="00462D89"/>
    <w:rsid w:val="004637F9"/>
    <w:rsid w:val="00463FAC"/>
    <w:rsid w:val="00464226"/>
    <w:rsid w:val="0046469E"/>
    <w:rsid w:val="004655B0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1BB7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998"/>
    <w:rsid w:val="004C7E02"/>
    <w:rsid w:val="004D090D"/>
    <w:rsid w:val="004D19DD"/>
    <w:rsid w:val="004D1E33"/>
    <w:rsid w:val="004D315C"/>
    <w:rsid w:val="004D36FE"/>
    <w:rsid w:val="004D3EA5"/>
    <w:rsid w:val="004D4962"/>
    <w:rsid w:val="004D4CC6"/>
    <w:rsid w:val="004D4D37"/>
    <w:rsid w:val="004D6BE3"/>
    <w:rsid w:val="004E0917"/>
    <w:rsid w:val="004E0CE6"/>
    <w:rsid w:val="004E0F70"/>
    <w:rsid w:val="004E20AA"/>
    <w:rsid w:val="004E34D2"/>
    <w:rsid w:val="004E50B1"/>
    <w:rsid w:val="004E73D1"/>
    <w:rsid w:val="004E78C2"/>
    <w:rsid w:val="004F002F"/>
    <w:rsid w:val="004F0A26"/>
    <w:rsid w:val="004F0D7C"/>
    <w:rsid w:val="004F22BE"/>
    <w:rsid w:val="004F24AA"/>
    <w:rsid w:val="004F3812"/>
    <w:rsid w:val="004F50E6"/>
    <w:rsid w:val="004F5BDB"/>
    <w:rsid w:val="00501856"/>
    <w:rsid w:val="00501D9F"/>
    <w:rsid w:val="00504DDF"/>
    <w:rsid w:val="00504FB0"/>
    <w:rsid w:val="0050796A"/>
    <w:rsid w:val="00507FF8"/>
    <w:rsid w:val="005108DF"/>
    <w:rsid w:val="0051238A"/>
    <w:rsid w:val="00513558"/>
    <w:rsid w:val="005138F2"/>
    <w:rsid w:val="00513B6E"/>
    <w:rsid w:val="0051419E"/>
    <w:rsid w:val="00514919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2CB9"/>
    <w:rsid w:val="00523A96"/>
    <w:rsid w:val="00524F1E"/>
    <w:rsid w:val="00527555"/>
    <w:rsid w:val="00531D98"/>
    <w:rsid w:val="00532614"/>
    <w:rsid w:val="00534707"/>
    <w:rsid w:val="00535208"/>
    <w:rsid w:val="00535258"/>
    <w:rsid w:val="00535635"/>
    <w:rsid w:val="0053634F"/>
    <w:rsid w:val="00537374"/>
    <w:rsid w:val="00540004"/>
    <w:rsid w:val="00540ECA"/>
    <w:rsid w:val="00543618"/>
    <w:rsid w:val="00544577"/>
    <w:rsid w:val="00545460"/>
    <w:rsid w:val="005469AE"/>
    <w:rsid w:val="00550280"/>
    <w:rsid w:val="005502BC"/>
    <w:rsid w:val="00551335"/>
    <w:rsid w:val="00552567"/>
    <w:rsid w:val="00552E01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654"/>
    <w:rsid w:val="005711C7"/>
    <w:rsid w:val="00571209"/>
    <w:rsid w:val="005726F7"/>
    <w:rsid w:val="00573642"/>
    <w:rsid w:val="005747EC"/>
    <w:rsid w:val="00575E10"/>
    <w:rsid w:val="005761FD"/>
    <w:rsid w:val="0057772C"/>
    <w:rsid w:val="00577A07"/>
    <w:rsid w:val="00577EA8"/>
    <w:rsid w:val="0058082C"/>
    <w:rsid w:val="00581BC4"/>
    <w:rsid w:val="00582758"/>
    <w:rsid w:val="005838F7"/>
    <w:rsid w:val="00583CFA"/>
    <w:rsid w:val="00584BD4"/>
    <w:rsid w:val="00585966"/>
    <w:rsid w:val="0058622C"/>
    <w:rsid w:val="00587B94"/>
    <w:rsid w:val="00587E51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0B93"/>
    <w:rsid w:val="005C12FF"/>
    <w:rsid w:val="005C205D"/>
    <w:rsid w:val="005C215D"/>
    <w:rsid w:val="005C387B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8B1"/>
    <w:rsid w:val="005D6964"/>
    <w:rsid w:val="005D6E92"/>
    <w:rsid w:val="005D750E"/>
    <w:rsid w:val="005E031C"/>
    <w:rsid w:val="005E04A6"/>
    <w:rsid w:val="005E119E"/>
    <w:rsid w:val="005E15EB"/>
    <w:rsid w:val="005E1AD0"/>
    <w:rsid w:val="005E2249"/>
    <w:rsid w:val="005E2309"/>
    <w:rsid w:val="005E3C85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2D71"/>
    <w:rsid w:val="005F37C3"/>
    <w:rsid w:val="005F3A7E"/>
    <w:rsid w:val="005F3CE4"/>
    <w:rsid w:val="005F3E18"/>
    <w:rsid w:val="005F4323"/>
    <w:rsid w:val="005F4A00"/>
    <w:rsid w:val="005F7624"/>
    <w:rsid w:val="005F7C84"/>
    <w:rsid w:val="0060094A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E6A"/>
    <w:rsid w:val="006143E4"/>
    <w:rsid w:val="0061475A"/>
    <w:rsid w:val="0061515C"/>
    <w:rsid w:val="00616558"/>
    <w:rsid w:val="006166BB"/>
    <w:rsid w:val="00616D3C"/>
    <w:rsid w:val="00616EC1"/>
    <w:rsid w:val="006170AA"/>
    <w:rsid w:val="00617218"/>
    <w:rsid w:val="0062023B"/>
    <w:rsid w:val="00620B9D"/>
    <w:rsid w:val="00621615"/>
    <w:rsid w:val="00621753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0A2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4756F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412"/>
    <w:rsid w:val="00655A0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68AC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76AC7"/>
    <w:rsid w:val="00680749"/>
    <w:rsid w:val="00683487"/>
    <w:rsid w:val="00684532"/>
    <w:rsid w:val="0068471E"/>
    <w:rsid w:val="00684F3D"/>
    <w:rsid w:val="0068538E"/>
    <w:rsid w:val="006872E1"/>
    <w:rsid w:val="00687581"/>
    <w:rsid w:val="006914D2"/>
    <w:rsid w:val="00691645"/>
    <w:rsid w:val="0069307E"/>
    <w:rsid w:val="00694631"/>
    <w:rsid w:val="00694801"/>
    <w:rsid w:val="00694D99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57F2"/>
    <w:rsid w:val="006A58EE"/>
    <w:rsid w:val="006A762F"/>
    <w:rsid w:val="006A7827"/>
    <w:rsid w:val="006A7829"/>
    <w:rsid w:val="006A7A05"/>
    <w:rsid w:val="006B1496"/>
    <w:rsid w:val="006B2177"/>
    <w:rsid w:val="006B2DAF"/>
    <w:rsid w:val="006B319C"/>
    <w:rsid w:val="006B33CA"/>
    <w:rsid w:val="006B363B"/>
    <w:rsid w:val="006B3890"/>
    <w:rsid w:val="006B40B6"/>
    <w:rsid w:val="006B4871"/>
    <w:rsid w:val="006B4CA5"/>
    <w:rsid w:val="006B5250"/>
    <w:rsid w:val="006B5FC5"/>
    <w:rsid w:val="006B6A51"/>
    <w:rsid w:val="006B6BF7"/>
    <w:rsid w:val="006B6EE3"/>
    <w:rsid w:val="006C0083"/>
    <w:rsid w:val="006C062A"/>
    <w:rsid w:val="006C0727"/>
    <w:rsid w:val="006C0A8B"/>
    <w:rsid w:val="006C0DFC"/>
    <w:rsid w:val="006C0F72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4D39"/>
    <w:rsid w:val="006D5A15"/>
    <w:rsid w:val="006D7719"/>
    <w:rsid w:val="006D7E8A"/>
    <w:rsid w:val="006E145F"/>
    <w:rsid w:val="006E1CB8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7C9B"/>
    <w:rsid w:val="00700658"/>
    <w:rsid w:val="00701157"/>
    <w:rsid w:val="00701DD0"/>
    <w:rsid w:val="007024C0"/>
    <w:rsid w:val="00702988"/>
    <w:rsid w:val="007029DB"/>
    <w:rsid w:val="00702EDC"/>
    <w:rsid w:val="00703AA6"/>
    <w:rsid w:val="007047E3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2751"/>
    <w:rsid w:val="00714261"/>
    <w:rsid w:val="00714F1B"/>
    <w:rsid w:val="007178B3"/>
    <w:rsid w:val="0072030C"/>
    <w:rsid w:val="00721427"/>
    <w:rsid w:val="00723995"/>
    <w:rsid w:val="007249EC"/>
    <w:rsid w:val="00724FE2"/>
    <w:rsid w:val="007254EB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5701"/>
    <w:rsid w:val="00736672"/>
    <w:rsid w:val="007373C7"/>
    <w:rsid w:val="00737E86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9A3"/>
    <w:rsid w:val="00747FFC"/>
    <w:rsid w:val="00750232"/>
    <w:rsid w:val="007507C2"/>
    <w:rsid w:val="00750D69"/>
    <w:rsid w:val="007551EB"/>
    <w:rsid w:val="00755349"/>
    <w:rsid w:val="007555D4"/>
    <w:rsid w:val="00760249"/>
    <w:rsid w:val="0076036C"/>
    <w:rsid w:val="007613BD"/>
    <w:rsid w:val="00762336"/>
    <w:rsid w:val="00762789"/>
    <w:rsid w:val="00762F25"/>
    <w:rsid w:val="007644ED"/>
    <w:rsid w:val="00764B89"/>
    <w:rsid w:val="00765ACA"/>
    <w:rsid w:val="00765B96"/>
    <w:rsid w:val="007663C0"/>
    <w:rsid w:val="007679DD"/>
    <w:rsid w:val="007702C8"/>
    <w:rsid w:val="00770572"/>
    <w:rsid w:val="0077066A"/>
    <w:rsid w:val="00770987"/>
    <w:rsid w:val="00771CEC"/>
    <w:rsid w:val="00772239"/>
    <w:rsid w:val="00772293"/>
    <w:rsid w:val="00772365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7584"/>
    <w:rsid w:val="007901C8"/>
    <w:rsid w:val="0079046B"/>
    <w:rsid w:val="007906C2"/>
    <w:rsid w:val="007906DC"/>
    <w:rsid w:val="00790ED5"/>
    <w:rsid w:val="00791230"/>
    <w:rsid w:val="00791A99"/>
    <w:rsid w:val="00791D23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44F6"/>
    <w:rsid w:val="007A46A7"/>
    <w:rsid w:val="007A499A"/>
    <w:rsid w:val="007A527E"/>
    <w:rsid w:val="007A597A"/>
    <w:rsid w:val="007A695F"/>
    <w:rsid w:val="007A7804"/>
    <w:rsid w:val="007A7E3E"/>
    <w:rsid w:val="007B1320"/>
    <w:rsid w:val="007B153F"/>
    <w:rsid w:val="007B1557"/>
    <w:rsid w:val="007B2A89"/>
    <w:rsid w:val="007B3018"/>
    <w:rsid w:val="007B3CF1"/>
    <w:rsid w:val="007B4153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6E9F"/>
    <w:rsid w:val="007D6F38"/>
    <w:rsid w:val="007D7682"/>
    <w:rsid w:val="007D7989"/>
    <w:rsid w:val="007D7F7D"/>
    <w:rsid w:val="007E0168"/>
    <w:rsid w:val="007E1992"/>
    <w:rsid w:val="007E1D03"/>
    <w:rsid w:val="007E2117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53DD"/>
    <w:rsid w:val="008013B6"/>
    <w:rsid w:val="00801CE7"/>
    <w:rsid w:val="00802570"/>
    <w:rsid w:val="0080294D"/>
    <w:rsid w:val="00803E96"/>
    <w:rsid w:val="00804905"/>
    <w:rsid w:val="00805AFC"/>
    <w:rsid w:val="00806E01"/>
    <w:rsid w:val="00807014"/>
    <w:rsid w:val="0080746B"/>
    <w:rsid w:val="00810900"/>
    <w:rsid w:val="008109C3"/>
    <w:rsid w:val="008113C3"/>
    <w:rsid w:val="0081174F"/>
    <w:rsid w:val="00812BC1"/>
    <w:rsid w:val="008130BC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2A09"/>
    <w:rsid w:val="00825375"/>
    <w:rsid w:val="008254DC"/>
    <w:rsid w:val="00825C2D"/>
    <w:rsid w:val="008269C0"/>
    <w:rsid w:val="008272D2"/>
    <w:rsid w:val="0083158A"/>
    <w:rsid w:val="00831AC1"/>
    <w:rsid w:val="00831F54"/>
    <w:rsid w:val="0083270F"/>
    <w:rsid w:val="00833E00"/>
    <w:rsid w:val="00835B59"/>
    <w:rsid w:val="008365D0"/>
    <w:rsid w:val="008406A5"/>
    <w:rsid w:val="0084090F"/>
    <w:rsid w:val="0084122C"/>
    <w:rsid w:val="00842242"/>
    <w:rsid w:val="00842535"/>
    <w:rsid w:val="0084388E"/>
    <w:rsid w:val="00844539"/>
    <w:rsid w:val="0084504C"/>
    <w:rsid w:val="00846440"/>
    <w:rsid w:val="008464DB"/>
    <w:rsid w:val="00846FE6"/>
    <w:rsid w:val="00850581"/>
    <w:rsid w:val="00850743"/>
    <w:rsid w:val="008508A5"/>
    <w:rsid w:val="00850A18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4AD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646"/>
    <w:rsid w:val="0087480F"/>
    <w:rsid w:val="008754F2"/>
    <w:rsid w:val="008761BF"/>
    <w:rsid w:val="0087678D"/>
    <w:rsid w:val="00877392"/>
    <w:rsid w:val="0088125B"/>
    <w:rsid w:val="00881315"/>
    <w:rsid w:val="0088183E"/>
    <w:rsid w:val="00881DAA"/>
    <w:rsid w:val="00882CA6"/>
    <w:rsid w:val="00882DF9"/>
    <w:rsid w:val="00882F62"/>
    <w:rsid w:val="00884CD7"/>
    <w:rsid w:val="008853F2"/>
    <w:rsid w:val="008902F8"/>
    <w:rsid w:val="00891E04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55CF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C1888"/>
    <w:rsid w:val="008C1CA4"/>
    <w:rsid w:val="008C3D4C"/>
    <w:rsid w:val="008C3EA0"/>
    <w:rsid w:val="008C45C1"/>
    <w:rsid w:val="008C5BCD"/>
    <w:rsid w:val="008C5E13"/>
    <w:rsid w:val="008C5F26"/>
    <w:rsid w:val="008C5F95"/>
    <w:rsid w:val="008C6626"/>
    <w:rsid w:val="008C68E1"/>
    <w:rsid w:val="008C6B76"/>
    <w:rsid w:val="008C77AC"/>
    <w:rsid w:val="008D2832"/>
    <w:rsid w:val="008D2F49"/>
    <w:rsid w:val="008D322C"/>
    <w:rsid w:val="008D3E69"/>
    <w:rsid w:val="008D3EBE"/>
    <w:rsid w:val="008D5FDE"/>
    <w:rsid w:val="008D6602"/>
    <w:rsid w:val="008D6B09"/>
    <w:rsid w:val="008D7313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2617"/>
    <w:rsid w:val="008F3008"/>
    <w:rsid w:val="008F345A"/>
    <w:rsid w:val="008F3D83"/>
    <w:rsid w:val="008F4561"/>
    <w:rsid w:val="008F5D90"/>
    <w:rsid w:val="008F60D8"/>
    <w:rsid w:val="008F6E73"/>
    <w:rsid w:val="008F6FDD"/>
    <w:rsid w:val="008F7296"/>
    <w:rsid w:val="008F730C"/>
    <w:rsid w:val="008F7E29"/>
    <w:rsid w:val="008F7F9D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F58"/>
    <w:rsid w:val="00913304"/>
    <w:rsid w:val="0091353C"/>
    <w:rsid w:val="00913667"/>
    <w:rsid w:val="0091545F"/>
    <w:rsid w:val="009166A4"/>
    <w:rsid w:val="00916BA0"/>
    <w:rsid w:val="00917819"/>
    <w:rsid w:val="00917892"/>
    <w:rsid w:val="0092020C"/>
    <w:rsid w:val="009214C2"/>
    <w:rsid w:val="00924436"/>
    <w:rsid w:val="00924941"/>
    <w:rsid w:val="00925401"/>
    <w:rsid w:val="00926E5F"/>
    <w:rsid w:val="00930369"/>
    <w:rsid w:val="009307D5"/>
    <w:rsid w:val="009314F8"/>
    <w:rsid w:val="00931A27"/>
    <w:rsid w:val="00931EB8"/>
    <w:rsid w:val="00932686"/>
    <w:rsid w:val="00933191"/>
    <w:rsid w:val="009339FC"/>
    <w:rsid w:val="00936293"/>
    <w:rsid w:val="00937AEB"/>
    <w:rsid w:val="00937B18"/>
    <w:rsid w:val="00937B28"/>
    <w:rsid w:val="009417BA"/>
    <w:rsid w:val="009418A5"/>
    <w:rsid w:val="009427F7"/>
    <w:rsid w:val="00942930"/>
    <w:rsid w:val="00943CC2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5069"/>
    <w:rsid w:val="009658DD"/>
    <w:rsid w:val="009659FF"/>
    <w:rsid w:val="00966F58"/>
    <w:rsid w:val="0096748C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BB"/>
    <w:rsid w:val="009872FC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6B98"/>
    <w:rsid w:val="0099710B"/>
    <w:rsid w:val="00997C08"/>
    <w:rsid w:val="00997C98"/>
    <w:rsid w:val="009A0D23"/>
    <w:rsid w:val="009A11D3"/>
    <w:rsid w:val="009A181B"/>
    <w:rsid w:val="009A2163"/>
    <w:rsid w:val="009A2747"/>
    <w:rsid w:val="009A29B8"/>
    <w:rsid w:val="009A2E3D"/>
    <w:rsid w:val="009A35CF"/>
    <w:rsid w:val="009A4F04"/>
    <w:rsid w:val="009A6AA9"/>
    <w:rsid w:val="009A6BD8"/>
    <w:rsid w:val="009B000B"/>
    <w:rsid w:val="009B20F3"/>
    <w:rsid w:val="009B2FE9"/>
    <w:rsid w:val="009B39EE"/>
    <w:rsid w:val="009B4886"/>
    <w:rsid w:val="009B4DEC"/>
    <w:rsid w:val="009B5434"/>
    <w:rsid w:val="009B55A5"/>
    <w:rsid w:val="009B571D"/>
    <w:rsid w:val="009B6FEC"/>
    <w:rsid w:val="009C3094"/>
    <w:rsid w:val="009C44AE"/>
    <w:rsid w:val="009C47ED"/>
    <w:rsid w:val="009C48A9"/>
    <w:rsid w:val="009C4C0C"/>
    <w:rsid w:val="009C4DCB"/>
    <w:rsid w:val="009D03E1"/>
    <w:rsid w:val="009D31F9"/>
    <w:rsid w:val="009D3E26"/>
    <w:rsid w:val="009D44EB"/>
    <w:rsid w:val="009D4FFE"/>
    <w:rsid w:val="009D55A8"/>
    <w:rsid w:val="009D5EA2"/>
    <w:rsid w:val="009D693F"/>
    <w:rsid w:val="009D7785"/>
    <w:rsid w:val="009E0C6E"/>
    <w:rsid w:val="009E0E21"/>
    <w:rsid w:val="009E18D4"/>
    <w:rsid w:val="009E199D"/>
    <w:rsid w:val="009E1B1D"/>
    <w:rsid w:val="009E1D00"/>
    <w:rsid w:val="009E2545"/>
    <w:rsid w:val="009E3175"/>
    <w:rsid w:val="009E34DA"/>
    <w:rsid w:val="009E36EF"/>
    <w:rsid w:val="009E5159"/>
    <w:rsid w:val="009E51C2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5999"/>
    <w:rsid w:val="00A013AC"/>
    <w:rsid w:val="00A018E6"/>
    <w:rsid w:val="00A019C0"/>
    <w:rsid w:val="00A03DFF"/>
    <w:rsid w:val="00A042E4"/>
    <w:rsid w:val="00A0509D"/>
    <w:rsid w:val="00A07E60"/>
    <w:rsid w:val="00A15682"/>
    <w:rsid w:val="00A1575F"/>
    <w:rsid w:val="00A15B91"/>
    <w:rsid w:val="00A15EE1"/>
    <w:rsid w:val="00A16551"/>
    <w:rsid w:val="00A17186"/>
    <w:rsid w:val="00A21266"/>
    <w:rsid w:val="00A21636"/>
    <w:rsid w:val="00A23E1C"/>
    <w:rsid w:val="00A24035"/>
    <w:rsid w:val="00A249D0"/>
    <w:rsid w:val="00A251BA"/>
    <w:rsid w:val="00A255E3"/>
    <w:rsid w:val="00A256D4"/>
    <w:rsid w:val="00A25846"/>
    <w:rsid w:val="00A25AA9"/>
    <w:rsid w:val="00A268A1"/>
    <w:rsid w:val="00A2695F"/>
    <w:rsid w:val="00A26D1A"/>
    <w:rsid w:val="00A27A82"/>
    <w:rsid w:val="00A27B7F"/>
    <w:rsid w:val="00A31D4F"/>
    <w:rsid w:val="00A328FA"/>
    <w:rsid w:val="00A33767"/>
    <w:rsid w:val="00A339A6"/>
    <w:rsid w:val="00A34B7A"/>
    <w:rsid w:val="00A35DCB"/>
    <w:rsid w:val="00A37479"/>
    <w:rsid w:val="00A37A33"/>
    <w:rsid w:val="00A37C17"/>
    <w:rsid w:val="00A41AC6"/>
    <w:rsid w:val="00A4305A"/>
    <w:rsid w:val="00A446B1"/>
    <w:rsid w:val="00A4503E"/>
    <w:rsid w:val="00A46833"/>
    <w:rsid w:val="00A50341"/>
    <w:rsid w:val="00A51D03"/>
    <w:rsid w:val="00A534F5"/>
    <w:rsid w:val="00A5426A"/>
    <w:rsid w:val="00A546E3"/>
    <w:rsid w:val="00A55CB5"/>
    <w:rsid w:val="00A5618A"/>
    <w:rsid w:val="00A57305"/>
    <w:rsid w:val="00A605C9"/>
    <w:rsid w:val="00A61068"/>
    <w:rsid w:val="00A6195E"/>
    <w:rsid w:val="00A62095"/>
    <w:rsid w:val="00A6365B"/>
    <w:rsid w:val="00A63AE5"/>
    <w:rsid w:val="00A64816"/>
    <w:rsid w:val="00A66782"/>
    <w:rsid w:val="00A7026C"/>
    <w:rsid w:val="00A7084B"/>
    <w:rsid w:val="00A71F94"/>
    <w:rsid w:val="00A7247D"/>
    <w:rsid w:val="00A728BB"/>
    <w:rsid w:val="00A72A1C"/>
    <w:rsid w:val="00A72F6F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1438"/>
    <w:rsid w:val="00A92942"/>
    <w:rsid w:val="00A934DE"/>
    <w:rsid w:val="00A939F1"/>
    <w:rsid w:val="00A942A0"/>
    <w:rsid w:val="00A944EF"/>
    <w:rsid w:val="00A9549A"/>
    <w:rsid w:val="00A95629"/>
    <w:rsid w:val="00A9692F"/>
    <w:rsid w:val="00A96CEC"/>
    <w:rsid w:val="00A96DBB"/>
    <w:rsid w:val="00A9730C"/>
    <w:rsid w:val="00AA011B"/>
    <w:rsid w:val="00AA1381"/>
    <w:rsid w:val="00AA1D1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6C0"/>
    <w:rsid w:val="00AB33EF"/>
    <w:rsid w:val="00AB3E56"/>
    <w:rsid w:val="00AB439A"/>
    <w:rsid w:val="00AB4B54"/>
    <w:rsid w:val="00AB51C6"/>
    <w:rsid w:val="00AB67D9"/>
    <w:rsid w:val="00AB7AFB"/>
    <w:rsid w:val="00AC0D4C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2198"/>
    <w:rsid w:val="00AD3991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BAA"/>
    <w:rsid w:val="00AE4BED"/>
    <w:rsid w:val="00AE6293"/>
    <w:rsid w:val="00AF30DF"/>
    <w:rsid w:val="00AF3DA8"/>
    <w:rsid w:val="00AF4003"/>
    <w:rsid w:val="00AF4066"/>
    <w:rsid w:val="00AF7903"/>
    <w:rsid w:val="00AF7B18"/>
    <w:rsid w:val="00B00082"/>
    <w:rsid w:val="00B00FC2"/>
    <w:rsid w:val="00B033BD"/>
    <w:rsid w:val="00B034E5"/>
    <w:rsid w:val="00B03E18"/>
    <w:rsid w:val="00B06B3B"/>
    <w:rsid w:val="00B10A75"/>
    <w:rsid w:val="00B12292"/>
    <w:rsid w:val="00B12F02"/>
    <w:rsid w:val="00B13237"/>
    <w:rsid w:val="00B1324E"/>
    <w:rsid w:val="00B13620"/>
    <w:rsid w:val="00B1390F"/>
    <w:rsid w:val="00B13AA6"/>
    <w:rsid w:val="00B14207"/>
    <w:rsid w:val="00B14C7F"/>
    <w:rsid w:val="00B173D7"/>
    <w:rsid w:val="00B173DB"/>
    <w:rsid w:val="00B17953"/>
    <w:rsid w:val="00B20276"/>
    <w:rsid w:val="00B20798"/>
    <w:rsid w:val="00B2143A"/>
    <w:rsid w:val="00B22346"/>
    <w:rsid w:val="00B23652"/>
    <w:rsid w:val="00B23D30"/>
    <w:rsid w:val="00B24D37"/>
    <w:rsid w:val="00B25414"/>
    <w:rsid w:val="00B254C8"/>
    <w:rsid w:val="00B2565D"/>
    <w:rsid w:val="00B26D8B"/>
    <w:rsid w:val="00B2763D"/>
    <w:rsid w:val="00B30CDF"/>
    <w:rsid w:val="00B31A17"/>
    <w:rsid w:val="00B31F9E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50A7D"/>
    <w:rsid w:val="00B50C9E"/>
    <w:rsid w:val="00B50D54"/>
    <w:rsid w:val="00B50F30"/>
    <w:rsid w:val="00B52CC5"/>
    <w:rsid w:val="00B53A00"/>
    <w:rsid w:val="00B5427F"/>
    <w:rsid w:val="00B54297"/>
    <w:rsid w:val="00B56D44"/>
    <w:rsid w:val="00B56E27"/>
    <w:rsid w:val="00B57448"/>
    <w:rsid w:val="00B576FB"/>
    <w:rsid w:val="00B5772C"/>
    <w:rsid w:val="00B614D9"/>
    <w:rsid w:val="00B6204F"/>
    <w:rsid w:val="00B62948"/>
    <w:rsid w:val="00B62A25"/>
    <w:rsid w:val="00B632F8"/>
    <w:rsid w:val="00B647CA"/>
    <w:rsid w:val="00B64AFD"/>
    <w:rsid w:val="00B6585D"/>
    <w:rsid w:val="00B65ABB"/>
    <w:rsid w:val="00B66CB0"/>
    <w:rsid w:val="00B709AC"/>
    <w:rsid w:val="00B71A0C"/>
    <w:rsid w:val="00B72264"/>
    <w:rsid w:val="00B740C9"/>
    <w:rsid w:val="00B74D7F"/>
    <w:rsid w:val="00B7537A"/>
    <w:rsid w:val="00B75464"/>
    <w:rsid w:val="00B76782"/>
    <w:rsid w:val="00B76A93"/>
    <w:rsid w:val="00B77AE8"/>
    <w:rsid w:val="00B77C74"/>
    <w:rsid w:val="00B80423"/>
    <w:rsid w:val="00B81CCB"/>
    <w:rsid w:val="00B81D2F"/>
    <w:rsid w:val="00B82DCA"/>
    <w:rsid w:val="00B83CED"/>
    <w:rsid w:val="00B83EA9"/>
    <w:rsid w:val="00B84152"/>
    <w:rsid w:val="00B841CB"/>
    <w:rsid w:val="00B84A86"/>
    <w:rsid w:val="00B855DC"/>
    <w:rsid w:val="00B85906"/>
    <w:rsid w:val="00B87DBC"/>
    <w:rsid w:val="00B91137"/>
    <w:rsid w:val="00B91238"/>
    <w:rsid w:val="00B918C4"/>
    <w:rsid w:val="00B91B56"/>
    <w:rsid w:val="00B92010"/>
    <w:rsid w:val="00B92234"/>
    <w:rsid w:val="00B92242"/>
    <w:rsid w:val="00B924AA"/>
    <w:rsid w:val="00B92B1A"/>
    <w:rsid w:val="00B94157"/>
    <w:rsid w:val="00B94BCE"/>
    <w:rsid w:val="00B94C9C"/>
    <w:rsid w:val="00B9534A"/>
    <w:rsid w:val="00B95D3E"/>
    <w:rsid w:val="00B95EB3"/>
    <w:rsid w:val="00B97DF5"/>
    <w:rsid w:val="00BA0886"/>
    <w:rsid w:val="00BA0B2C"/>
    <w:rsid w:val="00BA277E"/>
    <w:rsid w:val="00BA2839"/>
    <w:rsid w:val="00BA3995"/>
    <w:rsid w:val="00BA3DAD"/>
    <w:rsid w:val="00BA6190"/>
    <w:rsid w:val="00BA631B"/>
    <w:rsid w:val="00BA69AD"/>
    <w:rsid w:val="00BA7502"/>
    <w:rsid w:val="00BB077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94B"/>
    <w:rsid w:val="00BB7215"/>
    <w:rsid w:val="00BB7BAF"/>
    <w:rsid w:val="00BC01DE"/>
    <w:rsid w:val="00BC168C"/>
    <w:rsid w:val="00BC20C0"/>
    <w:rsid w:val="00BC2F74"/>
    <w:rsid w:val="00BC33FF"/>
    <w:rsid w:val="00BC386F"/>
    <w:rsid w:val="00BC39A4"/>
    <w:rsid w:val="00BC4036"/>
    <w:rsid w:val="00BC4192"/>
    <w:rsid w:val="00BC42C4"/>
    <w:rsid w:val="00BC48EB"/>
    <w:rsid w:val="00BC4E00"/>
    <w:rsid w:val="00BC6485"/>
    <w:rsid w:val="00BC64CC"/>
    <w:rsid w:val="00BC69AC"/>
    <w:rsid w:val="00BC69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13B5"/>
    <w:rsid w:val="00BE1BB1"/>
    <w:rsid w:val="00BE2397"/>
    <w:rsid w:val="00BE4F29"/>
    <w:rsid w:val="00BE5EDF"/>
    <w:rsid w:val="00BE6861"/>
    <w:rsid w:val="00BE68C2"/>
    <w:rsid w:val="00BF087D"/>
    <w:rsid w:val="00BF0EBA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C011D3"/>
    <w:rsid w:val="00C025F8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4CA9"/>
    <w:rsid w:val="00C15B7E"/>
    <w:rsid w:val="00C162A4"/>
    <w:rsid w:val="00C2036E"/>
    <w:rsid w:val="00C21753"/>
    <w:rsid w:val="00C22C75"/>
    <w:rsid w:val="00C238A9"/>
    <w:rsid w:val="00C24504"/>
    <w:rsid w:val="00C247E3"/>
    <w:rsid w:val="00C25463"/>
    <w:rsid w:val="00C26487"/>
    <w:rsid w:val="00C26608"/>
    <w:rsid w:val="00C26E88"/>
    <w:rsid w:val="00C27AB5"/>
    <w:rsid w:val="00C31E9E"/>
    <w:rsid w:val="00C3247C"/>
    <w:rsid w:val="00C32844"/>
    <w:rsid w:val="00C32DA5"/>
    <w:rsid w:val="00C32E39"/>
    <w:rsid w:val="00C331F6"/>
    <w:rsid w:val="00C3380D"/>
    <w:rsid w:val="00C33981"/>
    <w:rsid w:val="00C37D47"/>
    <w:rsid w:val="00C404F9"/>
    <w:rsid w:val="00C410FB"/>
    <w:rsid w:val="00C41331"/>
    <w:rsid w:val="00C41FCD"/>
    <w:rsid w:val="00C4299E"/>
    <w:rsid w:val="00C42C9F"/>
    <w:rsid w:val="00C430FF"/>
    <w:rsid w:val="00C44722"/>
    <w:rsid w:val="00C44D9C"/>
    <w:rsid w:val="00C515F4"/>
    <w:rsid w:val="00C52D48"/>
    <w:rsid w:val="00C52F84"/>
    <w:rsid w:val="00C530D6"/>
    <w:rsid w:val="00C5367F"/>
    <w:rsid w:val="00C539B8"/>
    <w:rsid w:val="00C5413A"/>
    <w:rsid w:val="00C5526C"/>
    <w:rsid w:val="00C55C27"/>
    <w:rsid w:val="00C575B9"/>
    <w:rsid w:val="00C6034E"/>
    <w:rsid w:val="00C61042"/>
    <w:rsid w:val="00C611A0"/>
    <w:rsid w:val="00C61CCC"/>
    <w:rsid w:val="00C626CD"/>
    <w:rsid w:val="00C63187"/>
    <w:rsid w:val="00C6321C"/>
    <w:rsid w:val="00C6436E"/>
    <w:rsid w:val="00C6450D"/>
    <w:rsid w:val="00C64E67"/>
    <w:rsid w:val="00C6622A"/>
    <w:rsid w:val="00C678F7"/>
    <w:rsid w:val="00C70C0E"/>
    <w:rsid w:val="00C7373E"/>
    <w:rsid w:val="00C73D5E"/>
    <w:rsid w:val="00C74E33"/>
    <w:rsid w:val="00C75303"/>
    <w:rsid w:val="00C757F9"/>
    <w:rsid w:val="00C75A0F"/>
    <w:rsid w:val="00C761C4"/>
    <w:rsid w:val="00C7642B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D18"/>
    <w:rsid w:val="00C84F73"/>
    <w:rsid w:val="00C852E7"/>
    <w:rsid w:val="00C85347"/>
    <w:rsid w:val="00C86810"/>
    <w:rsid w:val="00C903F8"/>
    <w:rsid w:val="00C9300F"/>
    <w:rsid w:val="00C93FCF"/>
    <w:rsid w:val="00C9519E"/>
    <w:rsid w:val="00C957FC"/>
    <w:rsid w:val="00C963D4"/>
    <w:rsid w:val="00C97493"/>
    <w:rsid w:val="00CA09B2"/>
    <w:rsid w:val="00CA0FDA"/>
    <w:rsid w:val="00CA2FD5"/>
    <w:rsid w:val="00CA39ED"/>
    <w:rsid w:val="00CA43AF"/>
    <w:rsid w:val="00CA6281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2F91"/>
    <w:rsid w:val="00CC4382"/>
    <w:rsid w:val="00CC5988"/>
    <w:rsid w:val="00CC68AD"/>
    <w:rsid w:val="00CC6BBE"/>
    <w:rsid w:val="00CC7491"/>
    <w:rsid w:val="00CC793B"/>
    <w:rsid w:val="00CD02F9"/>
    <w:rsid w:val="00CD06AE"/>
    <w:rsid w:val="00CD0B59"/>
    <w:rsid w:val="00CD1C42"/>
    <w:rsid w:val="00CD3C8A"/>
    <w:rsid w:val="00CD4B79"/>
    <w:rsid w:val="00CD5DC6"/>
    <w:rsid w:val="00CD64C4"/>
    <w:rsid w:val="00CD65CB"/>
    <w:rsid w:val="00CD66B3"/>
    <w:rsid w:val="00CD6C40"/>
    <w:rsid w:val="00CD6CB0"/>
    <w:rsid w:val="00CD768F"/>
    <w:rsid w:val="00CE14DF"/>
    <w:rsid w:val="00CE172E"/>
    <w:rsid w:val="00CE17D0"/>
    <w:rsid w:val="00CE17F2"/>
    <w:rsid w:val="00CE1C87"/>
    <w:rsid w:val="00CE24B0"/>
    <w:rsid w:val="00CE27F8"/>
    <w:rsid w:val="00CE3059"/>
    <w:rsid w:val="00CE45F7"/>
    <w:rsid w:val="00CE4D87"/>
    <w:rsid w:val="00CE5780"/>
    <w:rsid w:val="00CE578D"/>
    <w:rsid w:val="00CE6199"/>
    <w:rsid w:val="00CE62AB"/>
    <w:rsid w:val="00CE7627"/>
    <w:rsid w:val="00CF0C2A"/>
    <w:rsid w:val="00CF1CCC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1969"/>
    <w:rsid w:val="00D02A01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499A"/>
    <w:rsid w:val="00D1533A"/>
    <w:rsid w:val="00D154ED"/>
    <w:rsid w:val="00D16A29"/>
    <w:rsid w:val="00D17B2C"/>
    <w:rsid w:val="00D17FC2"/>
    <w:rsid w:val="00D205FB"/>
    <w:rsid w:val="00D20B5A"/>
    <w:rsid w:val="00D20F53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E9"/>
    <w:rsid w:val="00D260A7"/>
    <w:rsid w:val="00D26E3D"/>
    <w:rsid w:val="00D26EEE"/>
    <w:rsid w:val="00D27567"/>
    <w:rsid w:val="00D275DC"/>
    <w:rsid w:val="00D302CE"/>
    <w:rsid w:val="00D31223"/>
    <w:rsid w:val="00D31BE5"/>
    <w:rsid w:val="00D32A1F"/>
    <w:rsid w:val="00D340B8"/>
    <w:rsid w:val="00D347DC"/>
    <w:rsid w:val="00D34B55"/>
    <w:rsid w:val="00D3696C"/>
    <w:rsid w:val="00D36CA8"/>
    <w:rsid w:val="00D36E2A"/>
    <w:rsid w:val="00D3717A"/>
    <w:rsid w:val="00D372DA"/>
    <w:rsid w:val="00D37FBC"/>
    <w:rsid w:val="00D41321"/>
    <w:rsid w:val="00D41376"/>
    <w:rsid w:val="00D41BC8"/>
    <w:rsid w:val="00D41C9E"/>
    <w:rsid w:val="00D41F9B"/>
    <w:rsid w:val="00D41FD9"/>
    <w:rsid w:val="00D435E7"/>
    <w:rsid w:val="00D44215"/>
    <w:rsid w:val="00D4439A"/>
    <w:rsid w:val="00D44603"/>
    <w:rsid w:val="00D454F7"/>
    <w:rsid w:val="00D46365"/>
    <w:rsid w:val="00D46628"/>
    <w:rsid w:val="00D46D39"/>
    <w:rsid w:val="00D52DBA"/>
    <w:rsid w:val="00D53E2A"/>
    <w:rsid w:val="00D56243"/>
    <w:rsid w:val="00D56A2E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0ED"/>
    <w:rsid w:val="00D724E0"/>
    <w:rsid w:val="00D72DB1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6B45"/>
    <w:rsid w:val="00D96D20"/>
    <w:rsid w:val="00D97D7D"/>
    <w:rsid w:val="00DA0063"/>
    <w:rsid w:val="00DA036E"/>
    <w:rsid w:val="00DA101F"/>
    <w:rsid w:val="00DA396D"/>
    <w:rsid w:val="00DA416B"/>
    <w:rsid w:val="00DA549A"/>
    <w:rsid w:val="00DA5D94"/>
    <w:rsid w:val="00DA6AA5"/>
    <w:rsid w:val="00DA6BB3"/>
    <w:rsid w:val="00DA6EF3"/>
    <w:rsid w:val="00DA7439"/>
    <w:rsid w:val="00DB0C97"/>
    <w:rsid w:val="00DB0CF3"/>
    <w:rsid w:val="00DB241A"/>
    <w:rsid w:val="00DB3A81"/>
    <w:rsid w:val="00DB4247"/>
    <w:rsid w:val="00DB42B5"/>
    <w:rsid w:val="00DB4C2C"/>
    <w:rsid w:val="00DB5055"/>
    <w:rsid w:val="00DB55C0"/>
    <w:rsid w:val="00DB55D1"/>
    <w:rsid w:val="00DB5E33"/>
    <w:rsid w:val="00DB6056"/>
    <w:rsid w:val="00DB74C4"/>
    <w:rsid w:val="00DC0AE2"/>
    <w:rsid w:val="00DC1239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5E00"/>
    <w:rsid w:val="00DC71BE"/>
    <w:rsid w:val="00DC730A"/>
    <w:rsid w:val="00DC7544"/>
    <w:rsid w:val="00DC7CD1"/>
    <w:rsid w:val="00DD0EA9"/>
    <w:rsid w:val="00DD1716"/>
    <w:rsid w:val="00DD2E11"/>
    <w:rsid w:val="00DD5370"/>
    <w:rsid w:val="00DD6BDA"/>
    <w:rsid w:val="00DD7A3D"/>
    <w:rsid w:val="00DD7FC9"/>
    <w:rsid w:val="00DE03D0"/>
    <w:rsid w:val="00DE05FD"/>
    <w:rsid w:val="00DE3118"/>
    <w:rsid w:val="00DE3162"/>
    <w:rsid w:val="00DE3942"/>
    <w:rsid w:val="00DE3D72"/>
    <w:rsid w:val="00DE5107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3EB0"/>
    <w:rsid w:val="00DF42D9"/>
    <w:rsid w:val="00DF48E6"/>
    <w:rsid w:val="00DF674D"/>
    <w:rsid w:val="00DF7432"/>
    <w:rsid w:val="00DF771E"/>
    <w:rsid w:val="00E007FE"/>
    <w:rsid w:val="00E010A0"/>
    <w:rsid w:val="00E01240"/>
    <w:rsid w:val="00E0183E"/>
    <w:rsid w:val="00E0341B"/>
    <w:rsid w:val="00E04ED3"/>
    <w:rsid w:val="00E04EEA"/>
    <w:rsid w:val="00E05011"/>
    <w:rsid w:val="00E05902"/>
    <w:rsid w:val="00E05D1A"/>
    <w:rsid w:val="00E0682D"/>
    <w:rsid w:val="00E104F4"/>
    <w:rsid w:val="00E115B8"/>
    <w:rsid w:val="00E1180C"/>
    <w:rsid w:val="00E11D7F"/>
    <w:rsid w:val="00E13EBC"/>
    <w:rsid w:val="00E15B51"/>
    <w:rsid w:val="00E16F85"/>
    <w:rsid w:val="00E179B1"/>
    <w:rsid w:val="00E17BA0"/>
    <w:rsid w:val="00E17C8D"/>
    <w:rsid w:val="00E2193C"/>
    <w:rsid w:val="00E21BF3"/>
    <w:rsid w:val="00E2467B"/>
    <w:rsid w:val="00E24D1C"/>
    <w:rsid w:val="00E255E9"/>
    <w:rsid w:val="00E26019"/>
    <w:rsid w:val="00E26079"/>
    <w:rsid w:val="00E2607D"/>
    <w:rsid w:val="00E264CD"/>
    <w:rsid w:val="00E26A66"/>
    <w:rsid w:val="00E26BAD"/>
    <w:rsid w:val="00E2734A"/>
    <w:rsid w:val="00E3024A"/>
    <w:rsid w:val="00E31978"/>
    <w:rsid w:val="00E33E50"/>
    <w:rsid w:val="00E366A6"/>
    <w:rsid w:val="00E36871"/>
    <w:rsid w:val="00E379A2"/>
    <w:rsid w:val="00E40314"/>
    <w:rsid w:val="00E41A8C"/>
    <w:rsid w:val="00E4258B"/>
    <w:rsid w:val="00E42835"/>
    <w:rsid w:val="00E437AD"/>
    <w:rsid w:val="00E43B74"/>
    <w:rsid w:val="00E45413"/>
    <w:rsid w:val="00E45B81"/>
    <w:rsid w:val="00E47280"/>
    <w:rsid w:val="00E473B4"/>
    <w:rsid w:val="00E4780D"/>
    <w:rsid w:val="00E51087"/>
    <w:rsid w:val="00E511ED"/>
    <w:rsid w:val="00E5299E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2CAE"/>
    <w:rsid w:val="00E63D5C"/>
    <w:rsid w:val="00E65F9E"/>
    <w:rsid w:val="00E6771A"/>
    <w:rsid w:val="00E67CC9"/>
    <w:rsid w:val="00E67D90"/>
    <w:rsid w:val="00E73CB0"/>
    <w:rsid w:val="00E73ECD"/>
    <w:rsid w:val="00E741B4"/>
    <w:rsid w:val="00E74B6A"/>
    <w:rsid w:val="00E74CA0"/>
    <w:rsid w:val="00E75779"/>
    <w:rsid w:val="00E76C7D"/>
    <w:rsid w:val="00E774C9"/>
    <w:rsid w:val="00E7797A"/>
    <w:rsid w:val="00E802E4"/>
    <w:rsid w:val="00E808D4"/>
    <w:rsid w:val="00E80A39"/>
    <w:rsid w:val="00E818EA"/>
    <w:rsid w:val="00E81929"/>
    <w:rsid w:val="00E81CA2"/>
    <w:rsid w:val="00E8296C"/>
    <w:rsid w:val="00E82DDE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AFC"/>
    <w:rsid w:val="00EA10B7"/>
    <w:rsid w:val="00EA2B0E"/>
    <w:rsid w:val="00EA2B7A"/>
    <w:rsid w:val="00EA2E71"/>
    <w:rsid w:val="00EA3A0B"/>
    <w:rsid w:val="00EA4923"/>
    <w:rsid w:val="00EA5893"/>
    <w:rsid w:val="00EA5E89"/>
    <w:rsid w:val="00EA62A7"/>
    <w:rsid w:val="00EA7B98"/>
    <w:rsid w:val="00EB0F62"/>
    <w:rsid w:val="00EB1946"/>
    <w:rsid w:val="00EB29C2"/>
    <w:rsid w:val="00EB2BA4"/>
    <w:rsid w:val="00EB2C4B"/>
    <w:rsid w:val="00EB2CFB"/>
    <w:rsid w:val="00EB4016"/>
    <w:rsid w:val="00EB53FC"/>
    <w:rsid w:val="00EB5FB9"/>
    <w:rsid w:val="00EB67E3"/>
    <w:rsid w:val="00EB68EA"/>
    <w:rsid w:val="00EB6E65"/>
    <w:rsid w:val="00EC01F8"/>
    <w:rsid w:val="00EC2928"/>
    <w:rsid w:val="00EC2A59"/>
    <w:rsid w:val="00EC3A70"/>
    <w:rsid w:val="00EC404D"/>
    <w:rsid w:val="00EC7807"/>
    <w:rsid w:val="00EC7A18"/>
    <w:rsid w:val="00ED1030"/>
    <w:rsid w:val="00ED233A"/>
    <w:rsid w:val="00ED2F6D"/>
    <w:rsid w:val="00ED4EB9"/>
    <w:rsid w:val="00ED7EC2"/>
    <w:rsid w:val="00EE3757"/>
    <w:rsid w:val="00EE3993"/>
    <w:rsid w:val="00EE3B3E"/>
    <w:rsid w:val="00EE45F4"/>
    <w:rsid w:val="00EE47E3"/>
    <w:rsid w:val="00EE5159"/>
    <w:rsid w:val="00EE5C8B"/>
    <w:rsid w:val="00EE77BB"/>
    <w:rsid w:val="00EE7913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DE1"/>
    <w:rsid w:val="00F01042"/>
    <w:rsid w:val="00F01452"/>
    <w:rsid w:val="00F020F3"/>
    <w:rsid w:val="00F022DF"/>
    <w:rsid w:val="00F02D07"/>
    <w:rsid w:val="00F04085"/>
    <w:rsid w:val="00F0558D"/>
    <w:rsid w:val="00F055D5"/>
    <w:rsid w:val="00F065E5"/>
    <w:rsid w:val="00F068A2"/>
    <w:rsid w:val="00F06BE3"/>
    <w:rsid w:val="00F06F2E"/>
    <w:rsid w:val="00F075A5"/>
    <w:rsid w:val="00F07913"/>
    <w:rsid w:val="00F10D4A"/>
    <w:rsid w:val="00F12694"/>
    <w:rsid w:val="00F13154"/>
    <w:rsid w:val="00F132EE"/>
    <w:rsid w:val="00F13C9E"/>
    <w:rsid w:val="00F13E49"/>
    <w:rsid w:val="00F13ECE"/>
    <w:rsid w:val="00F14DA4"/>
    <w:rsid w:val="00F14E47"/>
    <w:rsid w:val="00F15936"/>
    <w:rsid w:val="00F165FD"/>
    <w:rsid w:val="00F16C28"/>
    <w:rsid w:val="00F16C6A"/>
    <w:rsid w:val="00F17182"/>
    <w:rsid w:val="00F172C2"/>
    <w:rsid w:val="00F1736B"/>
    <w:rsid w:val="00F17841"/>
    <w:rsid w:val="00F178BD"/>
    <w:rsid w:val="00F20C74"/>
    <w:rsid w:val="00F2143E"/>
    <w:rsid w:val="00F21933"/>
    <w:rsid w:val="00F220F5"/>
    <w:rsid w:val="00F22F9D"/>
    <w:rsid w:val="00F23FE3"/>
    <w:rsid w:val="00F25AF6"/>
    <w:rsid w:val="00F263E3"/>
    <w:rsid w:val="00F32443"/>
    <w:rsid w:val="00F334AF"/>
    <w:rsid w:val="00F338E4"/>
    <w:rsid w:val="00F33FB2"/>
    <w:rsid w:val="00F34F7E"/>
    <w:rsid w:val="00F37FE6"/>
    <w:rsid w:val="00F40609"/>
    <w:rsid w:val="00F43A76"/>
    <w:rsid w:val="00F43E74"/>
    <w:rsid w:val="00F445DC"/>
    <w:rsid w:val="00F44D02"/>
    <w:rsid w:val="00F461D1"/>
    <w:rsid w:val="00F46547"/>
    <w:rsid w:val="00F4690F"/>
    <w:rsid w:val="00F471CE"/>
    <w:rsid w:val="00F47EC6"/>
    <w:rsid w:val="00F5002A"/>
    <w:rsid w:val="00F50A90"/>
    <w:rsid w:val="00F521A2"/>
    <w:rsid w:val="00F53182"/>
    <w:rsid w:val="00F54518"/>
    <w:rsid w:val="00F60DDA"/>
    <w:rsid w:val="00F612EA"/>
    <w:rsid w:val="00F61B58"/>
    <w:rsid w:val="00F624B1"/>
    <w:rsid w:val="00F624BE"/>
    <w:rsid w:val="00F6340B"/>
    <w:rsid w:val="00F63D8F"/>
    <w:rsid w:val="00F64812"/>
    <w:rsid w:val="00F64F25"/>
    <w:rsid w:val="00F65F39"/>
    <w:rsid w:val="00F66BCB"/>
    <w:rsid w:val="00F66EF3"/>
    <w:rsid w:val="00F67A77"/>
    <w:rsid w:val="00F67C25"/>
    <w:rsid w:val="00F67D16"/>
    <w:rsid w:val="00F70894"/>
    <w:rsid w:val="00F72B9E"/>
    <w:rsid w:val="00F7371E"/>
    <w:rsid w:val="00F73A48"/>
    <w:rsid w:val="00F740C3"/>
    <w:rsid w:val="00F745B3"/>
    <w:rsid w:val="00F7504F"/>
    <w:rsid w:val="00F762D9"/>
    <w:rsid w:val="00F81B6F"/>
    <w:rsid w:val="00F81E85"/>
    <w:rsid w:val="00F828D0"/>
    <w:rsid w:val="00F84C51"/>
    <w:rsid w:val="00F84D6F"/>
    <w:rsid w:val="00F84F14"/>
    <w:rsid w:val="00F86050"/>
    <w:rsid w:val="00F86BCF"/>
    <w:rsid w:val="00F87363"/>
    <w:rsid w:val="00F87571"/>
    <w:rsid w:val="00F87592"/>
    <w:rsid w:val="00F918E8"/>
    <w:rsid w:val="00F9208A"/>
    <w:rsid w:val="00F928FA"/>
    <w:rsid w:val="00F92BC7"/>
    <w:rsid w:val="00F93A97"/>
    <w:rsid w:val="00F93E12"/>
    <w:rsid w:val="00F94654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264C"/>
    <w:rsid w:val="00FA2D08"/>
    <w:rsid w:val="00FA310E"/>
    <w:rsid w:val="00FA3D5A"/>
    <w:rsid w:val="00FA52E1"/>
    <w:rsid w:val="00FA5A1C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DB2"/>
    <w:rsid w:val="00FB7D11"/>
    <w:rsid w:val="00FB7F9F"/>
    <w:rsid w:val="00FC02C5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6D7"/>
    <w:rsid w:val="00FD331A"/>
    <w:rsid w:val="00FD359E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04B3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10DDA526-27D7-47C3-873D-DD0AFB90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B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7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73D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@commscop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8F8FC-94F8-F443-B2DC-EAE2FAA6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802.11-21/1803</vt:lpstr>
    </vt:vector>
  </TitlesOfParts>
  <Manager/>
  <Company>Ruckus/CommScope</Company>
  <LinksUpToDate>false</LinksUpToDate>
  <CharactersWithSpaces>3404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802.11-21/1803</dc:title>
  <dc:subject>Submission</dc:subject>
  <dc:creator>Menzo Wentink</dc:creator>
  <cp:keywords>November 2021</cp:keywords>
  <dc:description/>
  <cp:lastModifiedBy>Hamilton, Mark</cp:lastModifiedBy>
  <cp:revision>3</cp:revision>
  <cp:lastPrinted>2020-01-24T21:45:00Z</cp:lastPrinted>
  <dcterms:created xsi:type="dcterms:W3CDTF">2023-10-12T03:27:00Z</dcterms:created>
  <dcterms:modified xsi:type="dcterms:W3CDTF">2023-10-12T03:33:00Z</dcterms:modified>
  <cp:category/>
</cp:coreProperties>
</file>