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B14F" w14:textId="31667FE4"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79"/>
        <w:gridCol w:w="2799"/>
        <w:gridCol w:w="1161"/>
        <w:gridCol w:w="2201"/>
      </w:tblGrid>
      <w:tr w:rsidR="00CA09B2" w14:paraId="710F86C0" w14:textId="77777777" w:rsidTr="00A525F0">
        <w:trPr>
          <w:trHeight w:val="485"/>
          <w:jc w:val="center"/>
        </w:trPr>
        <w:tc>
          <w:tcPr>
            <w:tcW w:w="9576" w:type="dxa"/>
            <w:gridSpan w:val="5"/>
            <w:vAlign w:val="bottom"/>
          </w:tcPr>
          <w:p w14:paraId="4AA9D9A6" w14:textId="21A68259" w:rsidR="00CA09B2" w:rsidRDefault="00844E60" w:rsidP="00F60DD0">
            <w:pPr>
              <w:pStyle w:val="T2"/>
            </w:pPr>
            <w:r>
              <w:t>Proposed</w:t>
            </w:r>
            <w:r w:rsidR="00D145C6">
              <w:t xml:space="preserve"> </w:t>
            </w:r>
            <w:r w:rsidR="00BC69EB">
              <w:t>R</w:t>
            </w:r>
            <w:r w:rsidR="00D145C6">
              <w:t xml:space="preserve">esolution </w:t>
            </w:r>
            <w:r>
              <w:t>for</w:t>
            </w:r>
            <w:r w:rsidR="00C67478">
              <w:t xml:space="preserve"> </w:t>
            </w:r>
            <w:proofErr w:type="spellStart"/>
            <w:r w:rsidR="00F60DD0">
              <w:t>REVme</w:t>
            </w:r>
            <w:proofErr w:type="spellEnd"/>
            <w:r w:rsidR="00F60DD0">
              <w:t xml:space="preserve"> </w:t>
            </w:r>
            <w:r w:rsidR="00CB2074">
              <w:t>SB</w:t>
            </w:r>
            <w:r w:rsidR="00976B77">
              <w:t>1</w:t>
            </w:r>
            <w:r w:rsidR="008658FB">
              <w:t xml:space="preserve"> Editor1 ad-hoc</w:t>
            </w:r>
            <w:r w:rsidR="00F60DD0">
              <w:t xml:space="preserve"> </w:t>
            </w:r>
            <w:r w:rsidR="008658FB">
              <w:t>C</w:t>
            </w:r>
            <w:r w:rsidR="00F60DD0">
              <w:t>omments</w:t>
            </w:r>
          </w:p>
        </w:tc>
      </w:tr>
      <w:tr w:rsidR="00CA09B2" w14:paraId="5E86EE52" w14:textId="77777777" w:rsidTr="00A525F0">
        <w:trPr>
          <w:trHeight w:val="359"/>
          <w:jc w:val="center"/>
        </w:trPr>
        <w:tc>
          <w:tcPr>
            <w:tcW w:w="9576" w:type="dxa"/>
            <w:gridSpan w:val="5"/>
            <w:vAlign w:val="center"/>
          </w:tcPr>
          <w:p w14:paraId="7BB15E98" w14:textId="2FBCB1FC" w:rsidR="00CA09B2" w:rsidRPr="00977061" w:rsidRDefault="00CA09B2" w:rsidP="00F60DD0">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B26F5A">
              <w:rPr>
                <w:b w:val="0"/>
                <w:sz w:val="24"/>
                <w:szCs w:val="24"/>
              </w:rPr>
              <w:t>3</w:t>
            </w:r>
            <w:r w:rsidR="00965FF9" w:rsidRPr="00977061">
              <w:rPr>
                <w:b w:val="0"/>
                <w:sz w:val="24"/>
                <w:szCs w:val="24"/>
              </w:rPr>
              <w:t>-</w:t>
            </w:r>
            <w:r w:rsidR="00CB2074">
              <w:rPr>
                <w:b w:val="0"/>
                <w:sz w:val="24"/>
                <w:szCs w:val="24"/>
              </w:rPr>
              <w:t>1</w:t>
            </w:r>
            <w:r w:rsidR="00D74595">
              <w:rPr>
                <w:b w:val="0"/>
                <w:sz w:val="24"/>
                <w:szCs w:val="24"/>
              </w:rPr>
              <w:t>1</w:t>
            </w:r>
            <w:r w:rsidR="00965FF9" w:rsidRPr="00977061">
              <w:rPr>
                <w:b w:val="0"/>
                <w:sz w:val="24"/>
                <w:szCs w:val="24"/>
              </w:rPr>
              <w:t>-</w:t>
            </w:r>
            <w:r w:rsidR="00976B77">
              <w:rPr>
                <w:b w:val="0"/>
                <w:sz w:val="24"/>
                <w:szCs w:val="24"/>
              </w:rPr>
              <w:t>1</w:t>
            </w:r>
            <w:r w:rsidR="00EF651B">
              <w:rPr>
                <w:b w:val="0"/>
                <w:sz w:val="24"/>
                <w:szCs w:val="24"/>
              </w:rPr>
              <w:t>6</w:t>
            </w:r>
          </w:p>
        </w:tc>
      </w:tr>
      <w:tr w:rsidR="00CA09B2" w14:paraId="15F1893B" w14:textId="77777777">
        <w:trPr>
          <w:cantSplit/>
          <w:jc w:val="center"/>
        </w:trPr>
        <w:tc>
          <w:tcPr>
            <w:tcW w:w="9576" w:type="dxa"/>
            <w:gridSpan w:val="5"/>
            <w:vAlign w:val="center"/>
          </w:tcPr>
          <w:p w14:paraId="7971986D"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4CDB37F4" w14:textId="77777777" w:rsidTr="001828D1">
        <w:trPr>
          <w:jc w:val="center"/>
        </w:trPr>
        <w:tc>
          <w:tcPr>
            <w:tcW w:w="1336" w:type="dxa"/>
            <w:vAlign w:val="center"/>
          </w:tcPr>
          <w:p w14:paraId="6E2A6B2E" w14:textId="77777777" w:rsidR="00CA09B2" w:rsidRPr="00977061" w:rsidRDefault="00CA09B2">
            <w:pPr>
              <w:pStyle w:val="T2"/>
              <w:spacing w:after="0"/>
              <w:ind w:left="0" w:right="0"/>
              <w:jc w:val="left"/>
              <w:rPr>
                <w:sz w:val="24"/>
                <w:szCs w:val="24"/>
              </w:rPr>
            </w:pPr>
            <w:r w:rsidRPr="00977061">
              <w:rPr>
                <w:sz w:val="24"/>
                <w:szCs w:val="24"/>
              </w:rPr>
              <w:t>Name</w:t>
            </w:r>
          </w:p>
        </w:tc>
        <w:tc>
          <w:tcPr>
            <w:tcW w:w="2079" w:type="dxa"/>
            <w:vAlign w:val="center"/>
          </w:tcPr>
          <w:p w14:paraId="6C5EC03D" w14:textId="77777777" w:rsidR="00CA09B2" w:rsidRPr="00977061" w:rsidRDefault="0062440B">
            <w:pPr>
              <w:pStyle w:val="T2"/>
              <w:spacing w:after="0"/>
              <w:ind w:left="0" w:right="0"/>
              <w:jc w:val="left"/>
              <w:rPr>
                <w:sz w:val="24"/>
                <w:szCs w:val="24"/>
              </w:rPr>
            </w:pPr>
            <w:r w:rsidRPr="00977061">
              <w:rPr>
                <w:sz w:val="24"/>
                <w:szCs w:val="24"/>
              </w:rPr>
              <w:t>Affiliation</w:t>
            </w:r>
          </w:p>
        </w:tc>
        <w:tc>
          <w:tcPr>
            <w:tcW w:w="2799" w:type="dxa"/>
            <w:vAlign w:val="center"/>
          </w:tcPr>
          <w:p w14:paraId="0A01E02C" w14:textId="77777777" w:rsidR="00CA09B2" w:rsidRPr="00977061" w:rsidRDefault="00CA09B2">
            <w:pPr>
              <w:pStyle w:val="T2"/>
              <w:spacing w:after="0"/>
              <w:ind w:left="0" w:right="0"/>
              <w:jc w:val="left"/>
              <w:rPr>
                <w:sz w:val="24"/>
                <w:szCs w:val="24"/>
              </w:rPr>
            </w:pPr>
            <w:r w:rsidRPr="00977061">
              <w:rPr>
                <w:sz w:val="24"/>
                <w:szCs w:val="24"/>
              </w:rPr>
              <w:t>Address</w:t>
            </w:r>
          </w:p>
        </w:tc>
        <w:tc>
          <w:tcPr>
            <w:tcW w:w="1161" w:type="dxa"/>
            <w:vAlign w:val="center"/>
          </w:tcPr>
          <w:p w14:paraId="05019CC7" w14:textId="77777777" w:rsidR="00CA09B2" w:rsidRPr="00977061" w:rsidRDefault="00CA09B2">
            <w:pPr>
              <w:pStyle w:val="T2"/>
              <w:spacing w:after="0"/>
              <w:ind w:left="0" w:right="0"/>
              <w:jc w:val="left"/>
              <w:rPr>
                <w:sz w:val="24"/>
                <w:szCs w:val="24"/>
              </w:rPr>
            </w:pPr>
            <w:r w:rsidRPr="00977061">
              <w:rPr>
                <w:sz w:val="24"/>
                <w:szCs w:val="24"/>
              </w:rPr>
              <w:t>Phone</w:t>
            </w:r>
          </w:p>
        </w:tc>
        <w:tc>
          <w:tcPr>
            <w:tcW w:w="2201" w:type="dxa"/>
            <w:vAlign w:val="center"/>
          </w:tcPr>
          <w:p w14:paraId="29E838E3"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A525F0" w14:paraId="3BA93943" w14:textId="77777777" w:rsidTr="001828D1">
        <w:trPr>
          <w:trHeight w:val="215"/>
          <w:jc w:val="center"/>
        </w:trPr>
        <w:tc>
          <w:tcPr>
            <w:tcW w:w="1336" w:type="dxa"/>
            <w:vAlign w:val="center"/>
          </w:tcPr>
          <w:p w14:paraId="10FE5D2A" w14:textId="4CF8F9C1" w:rsidR="00CA09B2" w:rsidRPr="00143796" w:rsidRDefault="001828D1" w:rsidP="00A525F0">
            <w:pPr>
              <w:pStyle w:val="T2"/>
              <w:spacing w:after="0"/>
              <w:ind w:left="0" w:right="0"/>
              <w:jc w:val="left"/>
              <w:rPr>
                <w:b w:val="0"/>
                <w:sz w:val="22"/>
                <w:szCs w:val="22"/>
              </w:rPr>
            </w:pPr>
            <w:r>
              <w:rPr>
                <w:b w:val="0"/>
                <w:sz w:val="22"/>
                <w:szCs w:val="22"/>
              </w:rPr>
              <w:t>Emily Qi</w:t>
            </w:r>
          </w:p>
        </w:tc>
        <w:tc>
          <w:tcPr>
            <w:tcW w:w="2079" w:type="dxa"/>
            <w:vAlign w:val="center"/>
          </w:tcPr>
          <w:p w14:paraId="0948DFB7" w14:textId="60466923" w:rsidR="00CA09B2" w:rsidRPr="00143796" w:rsidRDefault="001828D1" w:rsidP="00A525F0">
            <w:pPr>
              <w:pStyle w:val="T2"/>
              <w:spacing w:after="0"/>
              <w:ind w:left="0" w:right="0"/>
              <w:jc w:val="left"/>
              <w:rPr>
                <w:b w:val="0"/>
                <w:sz w:val="22"/>
                <w:szCs w:val="22"/>
              </w:rPr>
            </w:pPr>
            <w:r>
              <w:rPr>
                <w:b w:val="0"/>
                <w:sz w:val="22"/>
                <w:szCs w:val="22"/>
              </w:rPr>
              <w:t xml:space="preserve">Intel Corporation </w:t>
            </w:r>
          </w:p>
        </w:tc>
        <w:tc>
          <w:tcPr>
            <w:tcW w:w="2799" w:type="dxa"/>
            <w:vAlign w:val="center"/>
          </w:tcPr>
          <w:p w14:paraId="34AEA735" w14:textId="77777777" w:rsidR="001828D1" w:rsidRDefault="001828D1" w:rsidP="00143796">
            <w:pPr>
              <w:pStyle w:val="T2"/>
              <w:spacing w:after="0"/>
              <w:ind w:left="0" w:right="0"/>
              <w:jc w:val="left"/>
              <w:rPr>
                <w:b w:val="0"/>
                <w:sz w:val="22"/>
                <w:szCs w:val="22"/>
              </w:rPr>
            </w:pPr>
            <w:r>
              <w:rPr>
                <w:b w:val="0"/>
                <w:sz w:val="22"/>
                <w:szCs w:val="22"/>
              </w:rPr>
              <w:t>2111 NE 25</w:t>
            </w:r>
            <w:r w:rsidRPr="001828D1">
              <w:rPr>
                <w:b w:val="0"/>
                <w:sz w:val="22"/>
                <w:szCs w:val="22"/>
                <w:vertAlign w:val="superscript"/>
              </w:rPr>
              <w:t>th</w:t>
            </w:r>
            <w:r>
              <w:rPr>
                <w:b w:val="0"/>
                <w:sz w:val="22"/>
                <w:szCs w:val="22"/>
              </w:rPr>
              <w:t xml:space="preserve"> Ave. </w:t>
            </w:r>
          </w:p>
          <w:p w14:paraId="4BBB1F96" w14:textId="1F08EE67" w:rsidR="00A525F0" w:rsidRPr="00143796" w:rsidRDefault="001828D1" w:rsidP="00143796">
            <w:pPr>
              <w:pStyle w:val="T2"/>
              <w:spacing w:after="0"/>
              <w:ind w:left="0" w:right="0"/>
              <w:jc w:val="left"/>
              <w:rPr>
                <w:b w:val="0"/>
                <w:sz w:val="22"/>
                <w:szCs w:val="22"/>
              </w:rPr>
            </w:pPr>
            <w:r>
              <w:rPr>
                <w:b w:val="0"/>
                <w:sz w:val="22"/>
                <w:szCs w:val="22"/>
              </w:rPr>
              <w:t>Hillsboro OR 97124</w:t>
            </w:r>
          </w:p>
        </w:tc>
        <w:tc>
          <w:tcPr>
            <w:tcW w:w="1161" w:type="dxa"/>
            <w:vAlign w:val="center"/>
          </w:tcPr>
          <w:p w14:paraId="64B7887E" w14:textId="77777777" w:rsidR="00CA09B2" w:rsidRPr="00143796" w:rsidRDefault="00CA09B2">
            <w:pPr>
              <w:pStyle w:val="T2"/>
              <w:spacing w:after="0"/>
              <w:ind w:left="0" w:right="0"/>
              <w:rPr>
                <w:b w:val="0"/>
                <w:sz w:val="22"/>
                <w:szCs w:val="22"/>
              </w:rPr>
            </w:pPr>
          </w:p>
        </w:tc>
        <w:tc>
          <w:tcPr>
            <w:tcW w:w="2201" w:type="dxa"/>
            <w:vAlign w:val="center"/>
          </w:tcPr>
          <w:p w14:paraId="6FFC4328" w14:textId="1E1ADFEB" w:rsidR="00CA09B2" w:rsidRPr="00143796" w:rsidRDefault="001828D1" w:rsidP="005C2927">
            <w:pPr>
              <w:pStyle w:val="T2"/>
              <w:spacing w:after="0"/>
              <w:ind w:left="0" w:right="0"/>
              <w:jc w:val="left"/>
              <w:rPr>
                <w:b w:val="0"/>
                <w:sz w:val="22"/>
                <w:szCs w:val="22"/>
              </w:rPr>
            </w:pPr>
            <w:r>
              <w:rPr>
                <w:b w:val="0"/>
                <w:sz w:val="22"/>
                <w:szCs w:val="22"/>
              </w:rPr>
              <w:t>Emily.h.qi@intel.com</w:t>
            </w:r>
            <w:r w:rsidR="0049735A">
              <w:rPr>
                <w:b w:val="0"/>
                <w:sz w:val="22"/>
                <w:szCs w:val="22"/>
              </w:rPr>
              <w:t xml:space="preserve"> </w:t>
            </w:r>
          </w:p>
        </w:tc>
      </w:tr>
    </w:tbl>
    <w:p w14:paraId="6606902F" w14:textId="77777777" w:rsidR="008E79F9" w:rsidRDefault="008E79F9" w:rsidP="00A525F0">
      <w:pPr>
        <w:pStyle w:val="Heading5"/>
        <w:spacing w:before="60"/>
        <w:rPr>
          <w:rFonts w:ascii="Times New Roman" w:hAnsi="Times New Roman"/>
          <w:i w:val="0"/>
          <w:sz w:val="24"/>
          <w:szCs w:val="24"/>
          <w:u w:val="single"/>
        </w:rPr>
      </w:pPr>
    </w:p>
    <w:p w14:paraId="3AE56C5C" w14:textId="3F6EEDAF" w:rsidR="005106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resolution</w:t>
      </w:r>
      <w:r w:rsidR="00F51A72">
        <w:rPr>
          <w:rFonts w:ascii="Times New Roman" w:hAnsi="Times New Roman"/>
          <w:b w:val="0"/>
          <w:i w:val="0"/>
          <w:sz w:val="24"/>
          <w:szCs w:val="24"/>
        </w:rPr>
        <w:t>s</w:t>
      </w:r>
      <w:r w:rsidR="00F60DD0">
        <w:rPr>
          <w:rFonts w:ascii="Times New Roman" w:hAnsi="Times New Roman"/>
          <w:b w:val="0"/>
          <w:i w:val="0"/>
          <w:sz w:val="24"/>
          <w:szCs w:val="24"/>
        </w:rPr>
        <w:t xml:space="preserve"> for </w:t>
      </w:r>
      <w:r w:rsidR="00F10747">
        <w:rPr>
          <w:rFonts w:ascii="Times New Roman" w:hAnsi="Times New Roman"/>
          <w:b w:val="0"/>
          <w:i w:val="0"/>
          <w:sz w:val="24"/>
          <w:szCs w:val="24"/>
        </w:rPr>
        <w:t xml:space="preserve">comments in </w:t>
      </w:r>
      <w:r w:rsidR="00D23EF5">
        <w:rPr>
          <w:rFonts w:ascii="Times New Roman" w:hAnsi="Times New Roman"/>
          <w:b w:val="0"/>
          <w:i w:val="0"/>
          <w:sz w:val="24"/>
          <w:szCs w:val="24"/>
        </w:rPr>
        <w:t xml:space="preserve">the </w:t>
      </w:r>
      <w:r w:rsidR="00F10747">
        <w:rPr>
          <w:rFonts w:ascii="Times New Roman" w:hAnsi="Times New Roman"/>
          <w:b w:val="0"/>
          <w:i w:val="0"/>
          <w:sz w:val="24"/>
          <w:szCs w:val="24"/>
        </w:rPr>
        <w:t xml:space="preserve">Editor1 ad-hoc group. </w:t>
      </w:r>
    </w:p>
    <w:p w14:paraId="24D65AE7" w14:textId="0A2A41F8"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proofErr w:type="spellStart"/>
      <w:r w:rsidRPr="00892346">
        <w:rPr>
          <w:rFonts w:ascii="Times New Roman" w:hAnsi="Times New Roman"/>
          <w:b w:val="0"/>
          <w:i w:val="0"/>
          <w:sz w:val="24"/>
          <w:szCs w:val="24"/>
        </w:rPr>
        <w:t>REVm</w:t>
      </w:r>
      <w:r w:rsidR="00F60DD0">
        <w:rPr>
          <w:rFonts w:ascii="Times New Roman" w:hAnsi="Times New Roman"/>
          <w:b w:val="0"/>
          <w:i w:val="0"/>
          <w:sz w:val="24"/>
          <w:szCs w:val="24"/>
        </w:rPr>
        <w:t>e</w:t>
      </w:r>
      <w:proofErr w:type="spellEnd"/>
      <w:r w:rsidRPr="00892346">
        <w:rPr>
          <w:rFonts w:ascii="Times New Roman" w:hAnsi="Times New Roman"/>
          <w:b w:val="0"/>
          <w:i w:val="0"/>
          <w:sz w:val="24"/>
          <w:szCs w:val="24"/>
        </w:rPr>
        <w:t>/</w:t>
      </w:r>
      <w:r w:rsidR="00F60DD0">
        <w:rPr>
          <w:rFonts w:ascii="Times New Roman" w:hAnsi="Times New Roman"/>
          <w:b w:val="0"/>
          <w:i w:val="0"/>
          <w:sz w:val="24"/>
          <w:szCs w:val="24"/>
        </w:rPr>
        <w:t>D</w:t>
      </w:r>
      <w:r w:rsidR="00CB2074">
        <w:rPr>
          <w:rFonts w:ascii="Times New Roman" w:hAnsi="Times New Roman"/>
          <w:b w:val="0"/>
          <w:i w:val="0"/>
          <w:sz w:val="24"/>
          <w:szCs w:val="24"/>
        </w:rPr>
        <w:t>4</w:t>
      </w:r>
      <w:r w:rsidR="00F60DD0">
        <w:rPr>
          <w:rFonts w:ascii="Times New Roman" w:hAnsi="Times New Roman"/>
          <w:b w:val="0"/>
          <w:i w:val="0"/>
          <w:sz w:val="24"/>
          <w:szCs w:val="24"/>
        </w:rPr>
        <w:t>.</w:t>
      </w:r>
      <w:r w:rsidR="00EF651B">
        <w:rPr>
          <w:rFonts w:ascii="Times New Roman" w:hAnsi="Times New Roman"/>
          <w:b w:val="0"/>
          <w:i w:val="0"/>
          <w:sz w:val="24"/>
          <w:szCs w:val="24"/>
        </w:rPr>
        <w:t xml:space="preserve">0 or D4.1 as specified in the corresponding CIDs. </w:t>
      </w:r>
    </w:p>
    <w:p w14:paraId="4E6A251C" w14:textId="77777777" w:rsidR="003D6500" w:rsidRPr="00892346" w:rsidRDefault="003D6500" w:rsidP="003D6500">
      <w:pPr>
        <w:rPr>
          <w:sz w:val="24"/>
          <w:szCs w:val="24"/>
        </w:rPr>
      </w:pPr>
    </w:p>
    <w:p w14:paraId="591E912A"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04B3EAFA" w14:textId="6E220FB1"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14:paraId="630E1585" w14:textId="52DC1838" w:rsidR="00995811" w:rsidRDefault="00995811" w:rsidP="00995811">
      <w:r>
        <w:t>R1 – Incorporated the feedback from the discussion on 10/11/2023.</w:t>
      </w:r>
    </w:p>
    <w:p w14:paraId="505F8672" w14:textId="2953A609" w:rsidR="002E60EB" w:rsidRDefault="002E60EB" w:rsidP="00995811">
      <w:r>
        <w:t xml:space="preserve">R2 – added more comments. </w:t>
      </w:r>
    </w:p>
    <w:p w14:paraId="691C9B1C" w14:textId="34F9F0E9" w:rsidR="002E60EB" w:rsidRDefault="002E60EB" w:rsidP="002E60EB">
      <w:r>
        <w:t>R3- Incorporated the feedback from the discussion on 11/</w:t>
      </w:r>
      <w:r w:rsidR="00F63D62">
        <w:t>13</w:t>
      </w:r>
      <w:r>
        <w:t>/2023.</w:t>
      </w:r>
    </w:p>
    <w:p w14:paraId="33F14C9D" w14:textId="2242901B" w:rsidR="00A247CE" w:rsidRDefault="00A247CE" w:rsidP="002E60EB">
      <w:r>
        <w:t xml:space="preserve">R4- Incorporated the feedback from the discussion on </w:t>
      </w:r>
      <w:proofErr w:type="gramStart"/>
      <w:r>
        <w:t>11/16/2023</w:t>
      </w:r>
      <w:proofErr w:type="gramEnd"/>
    </w:p>
    <w:p w14:paraId="2C3A80C9" w14:textId="09776521" w:rsidR="002E60EB" w:rsidRPr="00995811" w:rsidRDefault="002E60EB" w:rsidP="00995811"/>
    <w:p w14:paraId="0E30D7DC" w14:textId="77777777" w:rsidR="006B3577" w:rsidRDefault="006B3577">
      <w:r>
        <w:br w:type="page"/>
      </w:r>
    </w:p>
    <w:p w14:paraId="6F4FF79C" w14:textId="641820A1" w:rsidR="006B3577" w:rsidRDefault="006B3577"/>
    <w:p w14:paraId="407E7F13" w14:textId="77777777" w:rsidR="005D3D83" w:rsidRPr="005D3D83" w:rsidRDefault="005D3D83" w:rsidP="005D3D83"/>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783"/>
        <w:gridCol w:w="1061"/>
        <w:gridCol w:w="822"/>
        <w:gridCol w:w="1518"/>
        <w:gridCol w:w="5383"/>
      </w:tblGrid>
      <w:tr w:rsidR="005D3D83" w:rsidRPr="00E41716" w14:paraId="3CBD8530" w14:textId="77777777" w:rsidTr="006D7982">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C5FA495"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C39B3E3"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CB6B115"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7B42D26" w14:textId="77777777" w:rsidR="005D3D83" w:rsidRPr="00E41716" w:rsidRDefault="005D3D83" w:rsidP="006D7982">
            <w:pPr>
              <w:jc w:val="center"/>
              <w:rPr>
                <w:b/>
                <w:bCs/>
                <w:sz w:val="24"/>
                <w:szCs w:val="24"/>
                <w:lang w:val="en-US" w:eastAsia="zh-CN"/>
              </w:rPr>
            </w:pPr>
            <w:proofErr w:type="spellStart"/>
            <w:r w:rsidRPr="00E41716">
              <w:rPr>
                <w:rFonts w:ascii="Arial" w:hAnsi="Arial" w:cs="Arial"/>
                <w:b/>
                <w:bCs/>
                <w:color w:val="000000"/>
                <w:sz w:val="20"/>
                <w:lang w:val="en-US" w:eastAsia="zh-CN"/>
              </w:rPr>
              <w:t>Resn</w:t>
            </w:r>
            <w:proofErr w:type="spellEnd"/>
            <w:r w:rsidRPr="00E41716">
              <w:rPr>
                <w:rFonts w:ascii="Arial" w:hAnsi="Arial" w:cs="Arial"/>
                <w:b/>
                <w:bCs/>
                <w:color w:val="000000"/>
                <w:sz w:val="20"/>
                <w:lang w:val="en-US" w:eastAsia="zh-CN"/>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634DF53"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56848CB"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t>Proposed Change</w:t>
            </w:r>
          </w:p>
        </w:tc>
      </w:tr>
      <w:tr w:rsidR="005D3D83" w:rsidRPr="00E41716" w14:paraId="6DBEBBCB" w14:textId="77777777" w:rsidTr="006D7982">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DAB5C93" w14:textId="77777777" w:rsidR="005D3D83" w:rsidRPr="00E41716" w:rsidRDefault="005D3D83" w:rsidP="006D7982">
            <w:pPr>
              <w:jc w:val="right"/>
              <w:rPr>
                <w:sz w:val="24"/>
                <w:szCs w:val="24"/>
                <w:lang w:val="en-US" w:eastAsia="zh-CN"/>
              </w:rPr>
            </w:pPr>
            <w:r w:rsidRPr="00E41716">
              <w:rPr>
                <w:rFonts w:ascii="Arial" w:hAnsi="Arial" w:cs="Arial"/>
                <w:color w:val="000000"/>
                <w:sz w:val="20"/>
                <w:lang w:val="en-US" w:eastAsia="zh-CN"/>
              </w:rPr>
              <w:t>6587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20B60F3" w14:textId="77777777" w:rsidR="005D3D83" w:rsidRPr="00E41716" w:rsidRDefault="005D3D83" w:rsidP="006D7982">
            <w:pPr>
              <w:jc w:val="right"/>
              <w:rPr>
                <w:sz w:val="24"/>
                <w:szCs w:val="24"/>
                <w:lang w:val="en-US" w:eastAsia="zh-CN"/>
              </w:rPr>
            </w:pPr>
            <w:r w:rsidRPr="00E41716">
              <w:rPr>
                <w:rFonts w:ascii="Arial" w:hAnsi="Arial" w:cs="Arial"/>
                <w:color w:val="000000"/>
                <w:sz w:val="20"/>
                <w:lang w:val="en-US" w:eastAsia="zh-CN"/>
              </w:rPr>
              <w:t>1798.00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993132F" w14:textId="77777777" w:rsidR="005D3D83" w:rsidRPr="00E41716" w:rsidRDefault="005D3D83" w:rsidP="006D7982">
            <w:pPr>
              <w:rPr>
                <w:sz w:val="24"/>
                <w:szCs w:val="24"/>
                <w:lang w:val="en-US" w:eastAsia="zh-CN"/>
              </w:rPr>
            </w:pPr>
            <w:r w:rsidRPr="00E41716">
              <w:rPr>
                <w:rFonts w:ascii="Arial" w:hAnsi="Arial" w:cs="Arial"/>
                <w:color w:val="000000"/>
                <w:sz w:val="20"/>
                <w:lang w:val="en-US" w:eastAsia="zh-CN"/>
              </w:rPr>
              <w:t>10.3.2.10.1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A53C1CD" w14:textId="77777777" w:rsidR="005D3D83" w:rsidRPr="00E41716" w:rsidRDefault="005D3D83" w:rsidP="006D7982">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A3E9323" w14:textId="77777777" w:rsidR="005D3D83" w:rsidRPr="00E41716" w:rsidRDefault="005D3D83" w:rsidP="006D7982">
            <w:pPr>
              <w:rPr>
                <w:sz w:val="24"/>
                <w:szCs w:val="24"/>
                <w:lang w:val="en-US" w:eastAsia="zh-CN"/>
              </w:rPr>
            </w:pPr>
            <w:r w:rsidRPr="00E41716">
              <w:rPr>
                <w:rFonts w:ascii="Arial" w:hAnsi="Arial" w:cs="Arial"/>
                <w:color w:val="000000"/>
                <w:sz w:val="20"/>
                <w:lang w:val="en-US" w:eastAsia="zh-CN"/>
              </w:rPr>
              <w:t>after SIFS isn't proper grammar.</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D9F925C" w14:textId="77777777" w:rsidR="005D3D83" w:rsidRPr="00E41716" w:rsidRDefault="005D3D83" w:rsidP="006D7982">
            <w:pPr>
              <w:rPr>
                <w:sz w:val="24"/>
                <w:szCs w:val="24"/>
                <w:lang w:val="en-US" w:eastAsia="zh-CN"/>
              </w:rPr>
            </w:pPr>
            <w:r w:rsidRPr="00E41716">
              <w:rPr>
                <w:rFonts w:ascii="Arial" w:hAnsi="Arial" w:cs="Arial"/>
                <w:color w:val="000000"/>
                <w:sz w:val="20"/>
                <w:lang w:val="en-US" w:eastAsia="zh-CN"/>
              </w:rPr>
              <w:t>Change to "after a SIFS". I counted 38 instances through the Standard. Also "after PIFS" (3 occurrences). Also, a naked PIFS or SIFS in other contexts, like P1798.38 and P1798.46.</w:t>
            </w:r>
          </w:p>
        </w:tc>
      </w:tr>
    </w:tbl>
    <w:p w14:paraId="49375BFF" w14:textId="77777777" w:rsidR="005D3D83" w:rsidRDefault="005D3D83" w:rsidP="005D3D83">
      <w:pPr>
        <w:rPr>
          <w:lang w:val="en-US"/>
        </w:rPr>
      </w:pPr>
    </w:p>
    <w:p w14:paraId="6BD12C36" w14:textId="77777777" w:rsidR="005D3D83" w:rsidRPr="00EE5C70" w:rsidRDefault="005D3D83" w:rsidP="005D3D83">
      <w:pPr>
        <w:rPr>
          <w:b/>
          <w:bCs/>
          <w:i/>
          <w:iCs/>
          <w:lang w:val="en-US"/>
        </w:rPr>
      </w:pPr>
      <w:r w:rsidRPr="00EE5C70">
        <w:rPr>
          <w:b/>
          <w:bCs/>
          <w:i/>
          <w:iCs/>
          <w:lang w:val="en-US"/>
        </w:rPr>
        <w:t>Discussion:</w:t>
      </w:r>
    </w:p>
    <w:p w14:paraId="529A0702" w14:textId="77777777" w:rsidR="005D3D83" w:rsidRDefault="005D3D83" w:rsidP="005D3D83">
      <w:pPr>
        <w:rPr>
          <w:rFonts w:ascii="Arial" w:hAnsi="Arial" w:cs="Arial"/>
          <w:color w:val="000000"/>
          <w:sz w:val="20"/>
          <w:lang w:val="en-US" w:eastAsia="zh-CN"/>
        </w:rPr>
      </w:pPr>
      <w:r>
        <w:rPr>
          <w:rFonts w:ascii="Arial" w:hAnsi="Arial" w:cs="Arial"/>
          <w:color w:val="000000"/>
          <w:sz w:val="20"/>
          <w:lang w:val="en-US" w:eastAsia="zh-CN"/>
        </w:rPr>
        <w:t>38 instances: “</w:t>
      </w:r>
      <w:r w:rsidRPr="00E41716">
        <w:rPr>
          <w:rFonts w:ascii="Arial" w:hAnsi="Arial" w:cs="Arial"/>
          <w:color w:val="000000"/>
          <w:sz w:val="20"/>
          <w:lang w:val="en-US" w:eastAsia="zh-CN"/>
        </w:rPr>
        <w:t>after SIFS</w:t>
      </w:r>
      <w:r>
        <w:rPr>
          <w:rFonts w:ascii="Arial" w:hAnsi="Arial" w:cs="Arial"/>
          <w:color w:val="000000"/>
          <w:sz w:val="20"/>
          <w:lang w:val="en-US" w:eastAsia="zh-CN"/>
        </w:rPr>
        <w:t>”</w:t>
      </w:r>
    </w:p>
    <w:p w14:paraId="7A0BA713" w14:textId="77777777" w:rsidR="005D3D83" w:rsidRDefault="005D3D83" w:rsidP="005D3D83">
      <w:pPr>
        <w:rPr>
          <w:rFonts w:ascii="Arial" w:hAnsi="Arial" w:cs="Arial"/>
          <w:color w:val="000000"/>
          <w:sz w:val="20"/>
          <w:lang w:val="en-US" w:eastAsia="zh-CN"/>
        </w:rPr>
      </w:pPr>
      <w:r>
        <w:rPr>
          <w:rFonts w:ascii="Arial" w:hAnsi="Arial" w:cs="Arial"/>
          <w:color w:val="000000"/>
          <w:sz w:val="20"/>
          <w:lang w:val="en-US" w:eastAsia="zh-CN"/>
        </w:rPr>
        <w:t>3 instances: “</w:t>
      </w:r>
      <w:r w:rsidRPr="00E41716">
        <w:rPr>
          <w:rFonts w:ascii="Arial" w:hAnsi="Arial" w:cs="Arial"/>
          <w:color w:val="000000"/>
          <w:sz w:val="20"/>
          <w:lang w:val="en-US" w:eastAsia="zh-CN"/>
        </w:rPr>
        <w:t>after PIFS</w:t>
      </w:r>
      <w:r>
        <w:rPr>
          <w:rFonts w:ascii="Arial" w:hAnsi="Arial" w:cs="Arial"/>
          <w:color w:val="000000"/>
          <w:sz w:val="20"/>
          <w:lang w:val="en-US" w:eastAsia="zh-CN"/>
        </w:rPr>
        <w:t>”</w:t>
      </w:r>
    </w:p>
    <w:p w14:paraId="2C156B74" w14:textId="77777777" w:rsidR="005D3D83" w:rsidRDefault="005D3D83" w:rsidP="005D3D83">
      <w:pPr>
        <w:rPr>
          <w:rFonts w:ascii="Arial" w:hAnsi="Arial" w:cs="Arial"/>
          <w:color w:val="000000"/>
          <w:sz w:val="20"/>
          <w:lang w:val="en-US" w:eastAsia="zh-CN"/>
        </w:rPr>
      </w:pPr>
      <w:r>
        <w:rPr>
          <w:rFonts w:ascii="Arial" w:hAnsi="Arial" w:cs="Arial"/>
          <w:color w:val="000000"/>
          <w:sz w:val="20"/>
          <w:lang w:val="en-US" w:eastAsia="zh-CN"/>
        </w:rPr>
        <w:t>1798.38: “</w:t>
      </w:r>
      <w:r w:rsidRPr="00EF1564">
        <w:rPr>
          <w:rFonts w:ascii="Arial" w:hAnsi="Arial" w:cs="Arial"/>
          <w:color w:val="000000"/>
          <w:sz w:val="20"/>
          <w:lang w:val="en-US" w:eastAsia="zh-CN"/>
        </w:rPr>
        <w:t xml:space="preserve">PIFS shall be used as the interval between CTS1 and </w:t>
      </w:r>
      <w:proofErr w:type="gramStart"/>
      <w:r w:rsidRPr="00EF1564">
        <w:rPr>
          <w:rFonts w:ascii="Arial" w:hAnsi="Arial" w:cs="Arial"/>
          <w:color w:val="000000"/>
          <w:sz w:val="20"/>
          <w:lang w:val="en-US" w:eastAsia="zh-CN"/>
        </w:rPr>
        <w:t>CTS2</w:t>
      </w:r>
      <w:proofErr w:type="gramEnd"/>
      <w:r>
        <w:rPr>
          <w:rFonts w:ascii="Arial" w:hAnsi="Arial" w:cs="Arial"/>
          <w:color w:val="000000"/>
          <w:sz w:val="20"/>
          <w:lang w:val="en-US" w:eastAsia="zh-CN"/>
        </w:rPr>
        <w:t>”</w:t>
      </w:r>
    </w:p>
    <w:p w14:paraId="4CC81C2E" w14:textId="77777777" w:rsidR="005D3D83" w:rsidRDefault="005D3D83" w:rsidP="005D3D83">
      <w:pPr>
        <w:rPr>
          <w:lang w:val="en-US"/>
        </w:rPr>
      </w:pPr>
      <w:r>
        <w:rPr>
          <w:rFonts w:ascii="Arial" w:hAnsi="Arial" w:cs="Arial"/>
          <w:color w:val="000000"/>
          <w:sz w:val="20"/>
          <w:lang w:val="en-US" w:eastAsia="zh-CN"/>
        </w:rPr>
        <w:t>1798.46: “</w:t>
      </w:r>
      <w:r w:rsidRPr="00086B9C">
        <w:rPr>
          <w:rFonts w:ascii="Arial" w:hAnsi="Arial" w:cs="Arial"/>
          <w:color w:val="000000"/>
          <w:sz w:val="20"/>
          <w:lang w:val="en-US" w:eastAsia="zh-CN"/>
        </w:rPr>
        <w:t xml:space="preserve">SIFS shall be used as the interval between CTS1 and </w:t>
      </w:r>
      <w:proofErr w:type="gramStart"/>
      <w:r w:rsidRPr="00086B9C">
        <w:rPr>
          <w:rFonts w:ascii="Arial" w:hAnsi="Arial" w:cs="Arial"/>
          <w:color w:val="000000"/>
          <w:sz w:val="20"/>
          <w:lang w:val="en-US" w:eastAsia="zh-CN"/>
        </w:rPr>
        <w:t>CTS2</w:t>
      </w:r>
      <w:proofErr w:type="gramEnd"/>
      <w:r>
        <w:rPr>
          <w:rFonts w:ascii="Arial" w:hAnsi="Arial" w:cs="Arial"/>
          <w:color w:val="000000"/>
          <w:sz w:val="20"/>
          <w:lang w:val="en-US" w:eastAsia="zh-CN"/>
        </w:rPr>
        <w:t>”</w:t>
      </w:r>
    </w:p>
    <w:p w14:paraId="33EDDECA" w14:textId="77777777" w:rsidR="005D3D83" w:rsidRDefault="005D3D83" w:rsidP="005D3D83">
      <w:pPr>
        <w:rPr>
          <w:lang w:val="en-US"/>
        </w:rPr>
      </w:pPr>
    </w:p>
    <w:p w14:paraId="4788A933" w14:textId="77777777" w:rsidR="005D3D83" w:rsidRPr="00EE5C70" w:rsidRDefault="005D3D83" w:rsidP="005D3D83">
      <w:pPr>
        <w:rPr>
          <w:i/>
          <w:iCs/>
          <w:lang w:val="en-US"/>
        </w:rPr>
      </w:pPr>
      <w:r w:rsidRPr="00EE5C70">
        <w:rPr>
          <w:b/>
          <w:bCs/>
          <w:i/>
          <w:iCs/>
          <w:lang w:val="en-US"/>
        </w:rPr>
        <w:t>Proposed Resolutions</w:t>
      </w:r>
      <w:r w:rsidRPr="00EE5C70">
        <w:rPr>
          <w:i/>
          <w:iCs/>
          <w:lang w:val="en-US"/>
        </w:rPr>
        <w:t xml:space="preserve">: </w:t>
      </w:r>
    </w:p>
    <w:p w14:paraId="60CFDDBF" w14:textId="77777777" w:rsidR="005D3D83" w:rsidRDefault="005D3D83" w:rsidP="005D3D83">
      <w:pPr>
        <w:rPr>
          <w:lang w:val="en-US"/>
        </w:rPr>
      </w:pPr>
      <w:r w:rsidRPr="00CE5BB6">
        <w:rPr>
          <w:highlight w:val="green"/>
          <w:lang w:val="en-US"/>
        </w:rPr>
        <w:t>Revised</w:t>
      </w:r>
      <w:r>
        <w:rPr>
          <w:lang w:val="en-US"/>
        </w:rPr>
        <w:t xml:space="preserve">. </w:t>
      </w:r>
    </w:p>
    <w:p w14:paraId="217AC886" w14:textId="77777777" w:rsidR="005D3D83" w:rsidRDefault="005D3D83" w:rsidP="005D3D83">
      <w:pPr>
        <w:rPr>
          <w:rFonts w:ascii="Arial" w:hAnsi="Arial" w:cs="Arial"/>
          <w:color w:val="000000"/>
          <w:sz w:val="20"/>
          <w:lang w:val="en-US" w:eastAsia="zh-CN"/>
        </w:rPr>
      </w:pPr>
      <w:r>
        <w:rPr>
          <w:lang w:val="en-US"/>
        </w:rPr>
        <w:t>Change “</w:t>
      </w:r>
      <w:r w:rsidRPr="00E41716">
        <w:rPr>
          <w:rFonts w:ascii="Arial" w:hAnsi="Arial" w:cs="Arial"/>
          <w:color w:val="000000"/>
          <w:sz w:val="20"/>
          <w:lang w:val="en-US" w:eastAsia="zh-CN"/>
        </w:rPr>
        <w:t>after SIFS</w:t>
      </w:r>
      <w:r>
        <w:rPr>
          <w:rFonts w:ascii="Arial" w:hAnsi="Arial" w:cs="Arial"/>
          <w:color w:val="000000"/>
          <w:sz w:val="20"/>
          <w:lang w:val="en-US" w:eastAsia="zh-CN"/>
        </w:rPr>
        <w:t>” to ““</w:t>
      </w:r>
      <w:r w:rsidRPr="00E41716">
        <w:rPr>
          <w:rFonts w:ascii="Arial" w:hAnsi="Arial" w:cs="Arial"/>
          <w:color w:val="000000"/>
          <w:sz w:val="20"/>
          <w:lang w:val="en-US" w:eastAsia="zh-CN"/>
        </w:rPr>
        <w:t xml:space="preserve">after </w:t>
      </w:r>
      <w:r>
        <w:rPr>
          <w:rFonts w:ascii="Arial" w:hAnsi="Arial" w:cs="Arial"/>
          <w:color w:val="000000"/>
          <w:sz w:val="20"/>
          <w:lang w:val="en-US" w:eastAsia="zh-CN"/>
        </w:rPr>
        <w:t xml:space="preserve">a </w:t>
      </w:r>
      <w:r w:rsidRPr="00E41716">
        <w:rPr>
          <w:rFonts w:ascii="Arial" w:hAnsi="Arial" w:cs="Arial"/>
          <w:color w:val="000000"/>
          <w:sz w:val="20"/>
          <w:lang w:val="en-US" w:eastAsia="zh-CN"/>
        </w:rPr>
        <w:t>SIFS</w:t>
      </w:r>
      <w:r>
        <w:rPr>
          <w:rFonts w:ascii="Arial" w:hAnsi="Arial" w:cs="Arial"/>
          <w:color w:val="000000"/>
          <w:sz w:val="20"/>
          <w:lang w:val="en-US" w:eastAsia="zh-CN"/>
        </w:rPr>
        <w:t xml:space="preserve">”, </w:t>
      </w:r>
      <w:proofErr w:type="spellStart"/>
      <w:r>
        <w:rPr>
          <w:rFonts w:ascii="Arial" w:hAnsi="Arial" w:cs="Arial"/>
          <w:color w:val="000000"/>
          <w:sz w:val="20"/>
          <w:lang w:val="en-US" w:eastAsia="zh-CN"/>
        </w:rPr>
        <w:t>thoughout</w:t>
      </w:r>
      <w:proofErr w:type="spellEnd"/>
      <w:r>
        <w:rPr>
          <w:rFonts w:ascii="Arial" w:hAnsi="Arial" w:cs="Arial"/>
          <w:color w:val="000000"/>
          <w:sz w:val="20"/>
          <w:lang w:val="en-US" w:eastAsia="zh-CN"/>
        </w:rPr>
        <w:t xml:space="preserve"> the draft, 38 </w:t>
      </w:r>
      <w:proofErr w:type="spellStart"/>
      <w:r>
        <w:rPr>
          <w:rFonts w:ascii="Arial" w:hAnsi="Arial" w:cs="Arial"/>
          <w:color w:val="000000"/>
          <w:sz w:val="20"/>
          <w:lang w:val="en-US" w:eastAsia="zh-CN"/>
        </w:rPr>
        <w:t>instanaces</w:t>
      </w:r>
      <w:proofErr w:type="spellEnd"/>
      <w:r>
        <w:rPr>
          <w:rFonts w:ascii="Arial" w:hAnsi="Arial" w:cs="Arial"/>
          <w:color w:val="000000"/>
          <w:sz w:val="20"/>
          <w:lang w:val="en-US" w:eastAsia="zh-CN"/>
        </w:rPr>
        <w:t xml:space="preserve">. </w:t>
      </w:r>
    </w:p>
    <w:p w14:paraId="7E6B71E0" w14:textId="77777777" w:rsidR="005D3D83" w:rsidRDefault="005D3D83" w:rsidP="005D3D83">
      <w:pPr>
        <w:rPr>
          <w:rFonts w:ascii="Arial" w:hAnsi="Arial" w:cs="Arial"/>
          <w:color w:val="000000"/>
          <w:sz w:val="20"/>
          <w:lang w:val="en-US" w:eastAsia="zh-CN"/>
        </w:rPr>
      </w:pPr>
      <w:r>
        <w:rPr>
          <w:lang w:val="en-US"/>
        </w:rPr>
        <w:t>Change “</w:t>
      </w:r>
      <w:r w:rsidRPr="00E41716">
        <w:rPr>
          <w:rFonts w:ascii="Arial" w:hAnsi="Arial" w:cs="Arial"/>
          <w:color w:val="000000"/>
          <w:sz w:val="20"/>
          <w:lang w:val="en-US" w:eastAsia="zh-CN"/>
        </w:rPr>
        <w:t xml:space="preserve">after </w:t>
      </w:r>
      <w:r>
        <w:rPr>
          <w:rFonts w:ascii="Arial" w:hAnsi="Arial" w:cs="Arial"/>
          <w:color w:val="000000"/>
          <w:sz w:val="20"/>
          <w:lang w:val="en-US" w:eastAsia="zh-CN"/>
        </w:rPr>
        <w:t>P</w:t>
      </w:r>
      <w:r w:rsidRPr="00E41716">
        <w:rPr>
          <w:rFonts w:ascii="Arial" w:hAnsi="Arial" w:cs="Arial"/>
          <w:color w:val="000000"/>
          <w:sz w:val="20"/>
          <w:lang w:val="en-US" w:eastAsia="zh-CN"/>
        </w:rPr>
        <w:t>IFS</w:t>
      </w:r>
      <w:r>
        <w:rPr>
          <w:rFonts w:ascii="Arial" w:hAnsi="Arial" w:cs="Arial"/>
          <w:color w:val="000000"/>
          <w:sz w:val="20"/>
          <w:lang w:val="en-US" w:eastAsia="zh-CN"/>
        </w:rPr>
        <w:t>” to ““</w:t>
      </w:r>
      <w:r w:rsidRPr="00E41716">
        <w:rPr>
          <w:rFonts w:ascii="Arial" w:hAnsi="Arial" w:cs="Arial"/>
          <w:color w:val="000000"/>
          <w:sz w:val="20"/>
          <w:lang w:val="en-US" w:eastAsia="zh-CN"/>
        </w:rPr>
        <w:t xml:space="preserve">after </w:t>
      </w:r>
      <w:r>
        <w:rPr>
          <w:rFonts w:ascii="Arial" w:hAnsi="Arial" w:cs="Arial"/>
          <w:color w:val="000000"/>
          <w:sz w:val="20"/>
          <w:lang w:val="en-US" w:eastAsia="zh-CN"/>
        </w:rPr>
        <w:t>a P</w:t>
      </w:r>
      <w:r w:rsidRPr="00E41716">
        <w:rPr>
          <w:rFonts w:ascii="Arial" w:hAnsi="Arial" w:cs="Arial"/>
          <w:color w:val="000000"/>
          <w:sz w:val="20"/>
          <w:lang w:val="en-US" w:eastAsia="zh-CN"/>
        </w:rPr>
        <w:t>IFS</w:t>
      </w:r>
      <w:r>
        <w:rPr>
          <w:rFonts w:ascii="Arial" w:hAnsi="Arial" w:cs="Arial"/>
          <w:color w:val="000000"/>
          <w:sz w:val="20"/>
          <w:lang w:val="en-US" w:eastAsia="zh-CN"/>
        </w:rPr>
        <w:t xml:space="preserve">”, </w:t>
      </w:r>
      <w:proofErr w:type="spellStart"/>
      <w:r>
        <w:rPr>
          <w:rFonts w:ascii="Arial" w:hAnsi="Arial" w:cs="Arial"/>
          <w:color w:val="000000"/>
          <w:sz w:val="20"/>
          <w:lang w:val="en-US" w:eastAsia="zh-CN"/>
        </w:rPr>
        <w:t>thoughout</w:t>
      </w:r>
      <w:proofErr w:type="spellEnd"/>
      <w:r>
        <w:rPr>
          <w:rFonts w:ascii="Arial" w:hAnsi="Arial" w:cs="Arial"/>
          <w:color w:val="000000"/>
          <w:sz w:val="20"/>
          <w:lang w:val="en-US" w:eastAsia="zh-CN"/>
        </w:rPr>
        <w:t xml:space="preserve"> the draft, 3 </w:t>
      </w:r>
      <w:proofErr w:type="spellStart"/>
      <w:r>
        <w:rPr>
          <w:rFonts w:ascii="Arial" w:hAnsi="Arial" w:cs="Arial"/>
          <w:color w:val="000000"/>
          <w:sz w:val="20"/>
          <w:lang w:val="en-US" w:eastAsia="zh-CN"/>
        </w:rPr>
        <w:t>instanaces</w:t>
      </w:r>
      <w:proofErr w:type="spellEnd"/>
      <w:r>
        <w:rPr>
          <w:rFonts w:ascii="Arial" w:hAnsi="Arial" w:cs="Arial"/>
          <w:color w:val="000000"/>
          <w:sz w:val="20"/>
          <w:lang w:val="en-US" w:eastAsia="zh-CN"/>
        </w:rPr>
        <w:t xml:space="preserve">. </w:t>
      </w:r>
    </w:p>
    <w:p w14:paraId="7AFC9D3A" w14:textId="77777777" w:rsidR="005D3D83" w:rsidRDefault="005D3D83" w:rsidP="005D3D83">
      <w:pPr>
        <w:rPr>
          <w:rFonts w:ascii="Arial" w:hAnsi="Arial" w:cs="Arial"/>
          <w:color w:val="000000"/>
          <w:sz w:val="20"/>
          <w:lang w:val="en-US" w:eastAsia="zh-CN"/>
        </w:rPr>
      </w:pPr>
      <w:r>
        <w:rPr>
          <w:rFonts w:ascii="Arial" w:hAnsi="Arial" w:cs="Arial"/>
          <w:color w:val="000000"/>
          <w:sz w:val="20"/>
          <w:lang w:val="en-US" w:eastAsia="zh-CN"/>
        </w:rPr>
        <w:t>Change “PIFS” to “A PIFS” at 1798.38</w:t>
      </w:r>
    </w:p>
    <w:p w14:paraId="4828A7D7" w14:textId="77777777" w:rsidR="005D3D83" w:rsidRDefault="005D3D83" w:rsidP="005D3D83">
      <w:pPr>
        <w:rPr>
          <w:rFonts w:ascii="Arial" w:hAnsi="Arial" w:cs="Arial"/>
          <w:color w:val="000000"/>
          <w:sz w:val="20"/>
          <w:lang w:val="en-US" w:eastAsia="zh-CN"/>
        </w:rPr>
      </w:pPr>
      <w:r>
        <w:rPr>
          <w:rFonts w:ascii="Arial" w:hAnsi="Arial" w:cs="Arial"/>
          <w:color w:val="000000"/>
          <w:sz w:val="20"/>
          <w:lang w:val="en-US" w:eastAsia="zh-CN"/>
        </w:rPr>
        <w:t>Change “SIFS” to “A SIFS” at 1708.46</w:t>
      </w:r>
    </w:p>
    <w:p w14:paraId="5ABBC0FD" w14:textId="77777777" w:rsidR="005D3D83" w:rsidRDefault="005D3D83" w:rsidP="005D3D83">
      <w:pPr>
        <w:rPr>
          <w:rFonts w:ascii="Arial" w:hAnsi="Arial" w:cs="Arial"/>
          <w:color w:val="000000"/>
          <w:sz w:val="20"/>
          <w:lang w:val="en-US" w:eastAsia="zh-CN"/>
        </w:rPr>
      </w:pPr>
    </w:p>
    <w:p w14:paraId="6FE79A9A" w14:textId="77777777" w:rsidR="005D3D83" w:rsidRDefault="005D3D83" w:rsidP="005D3D83">
      <w:pPr>
        <w:rPr>
          <w:lang w:val="en-US"/>
        </w:rPr>
      </w:pPr>
    </w:p>
    <w:p w14:paraId="2322E6FB" w14:textId="77777777" w:rsidR="005D3D83" w:rsidRDefault="005D3D83" w:rsidP="005D3D83">
      <w:r>
        <w:br w:type="page"/>
      </w:r>
    </w:p>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539"/>
        <w:gridCol w:w="716"/>
        <w:gridCol w:w="768"/>
        <w:gridCol w:w="4062"/>
        <w:gridCol w:w="3482"/>
      </w:tblGrid>
      <w:tr w:rsidR="005D3D83" w:rsidRPr="00E41716" w14:paraId="355128AB" w14:textId="77777777" w:rsidTr="006D7982">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D03E75B"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lastRenderedPageBreak/>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9CF3C10"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E401FE2"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D13F46D" w14:textId="77777777" w:rsidR="005D3D83" w:rsidRPr="00E41716" w:rsidRDefault="005D3D83" w:rsidP="006D7982">
            <w:pPr>
              <w:jc w:val="center"/>
              <w:rPr>
                <w:b/>
                <w:bCs/>
                <w:sz w:val="24"/>
                <w:szCs w:val="24"/>
                <w:lang w:val="en-US" w:eastAsia="zh-CN"/>
              </w:rPr>
            </w:pPr>
            <w:proofErr w:type="spellStart"/>
            <w:r w:rsidRPr="00E41716">
              <w:rPr>
                <w:rFonts w:ascii="Arial" w:hAnsi="Arial" w:cs="Arial"/>
                <w:b/>
                <w:bCs/>
                <w:color w:val="000000"/>
                <w:sz w:val="20"/>
                <w:lang w:val="en-US" w:eastAsia="zh-CN"/>
              </w:rPr>
              <w:t>Resn</w:t>
            </w:r>
            <w:proofErr w:type="spellEnd"/>
            <w:r w:rsidRPr="00E41716">
              <w:rPr>
                <w:rFonts w:ascii="Arial" w:hAnsi="Arial" w:cs="Arial"/>
                <w:b/>
                <w:bCs/>
                <w:color w:val="000000"/>
                <w:sz w:val="20"/>
                <w:lang w:val="en-US" w:eastAsia="zh-CN"/>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194AC79"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FA9849C"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t>Proposed Change</w:t>
            </w:r>
          </w:p>
        </w:tc>
      </w:tr>
      <w:tr w:rsidR="005D3D83" w:rsidRPr="00E41716" w14:paraId="24ACBB27" w14:textId="77777777" w:rsidTr="006D7982">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591F35A" w14:textId="77777777" w:rsidR="005D3D83" w:rsidRPr="00E41716" w:rsidRDefault="005D3D83" w:rsidP="006D7982">
            <w:pPr>
              <w:jc w:val="right"/>
              <w:rPr>
                <w:sz w:val="24"/>
                <w:szCs w:val="24"/>
                <w:lang w:val="en-US" w:eastAsia="zh-CN"/>
              </w:rPr>
            </w:pPr>
            <w:r w:rsidRPr="00E41716">
              <w:rPr>
                <w:rFonts w:ascii="Arial" w:hAnsi="Arial" w:cs="Arial"/>
                <w:color w:val="000000"/>
                <w:sz w:val="20"/>
                <w:lang w:val="en-US" w:eastAsia="zh-CN"/>
              </w:rPr>
              <w:t>6568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B318542" w14:textId="77777777" w:rsidR="005D3D83" w:rsidRPr="00E41716" w:rsidRDefault="005D3D83" w:rsidP="006D7982">
            <w:pPr>
              <w:jc w:val="right"/>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5D20C58" w14:textId="77777777" w:rsidR="005D3D83" w:rsidRPr="00E41716" w:rsidRDefault="005D3D83" w:rsidP="006D7982">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6305DDE" w14:textId="77777777" w:rsidR="005D3D83" w:rsidRPr="00E41716" w:rsidRDefault="005D3D83" w:rsidP="006D7982">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88DD595" w14:textId="77777777" w:rsidR="005D3D83" w:rsidRPr="00E41716" w:rsidRDefault="005D3D83" w:rsidP="006D7982">
            <w:pPr>
              <w:rPr>
                <w:sz w:val="24"/>
                <w:szCs w:val="24"/>
                <w:lang w:val="en-US" w:eastAsia="zh-CN"/>
              </w:rPr>
            </w:pPr>
            <w:r w:rsidRPr="00E41716">
              <w:rPr>
                <w:rFonts w:ascii="Arial" w:hAnsi="Arial" w:cs="Arial"/>
                <w:color w:val="000000"/>
                <w:sz w:val="20"/>
                <w:lang w:val="en-US" w:eastAsia="zh-CN"/>
              </w:rPr>
              <w:t xml:space="preserve">"The construction "between x and y", "x to y" or "x-y"" should have x and y in italics. </w:t>
            </w:r>
            <w:proofErr w:type="gramStart"/>
            <w:r w:rsidRPr="00E41716">
              <w:rPr>
                <w:rFonts w:ascii="Arial" w:hAnsi="Arial" w:cs="Arial"/>
                <w:color w:val="000000"/>
                <w:sz w:val="20"/>
                <w:lang w:val="en-US" w:eastAsia="zh-CN"/>
              </w:rPr>
              <w:t>Also</w:t>
            </w:r>
            <w:proofErr w:type="gramEnd"/>
            <w:r w:rsidRPr="00E41716">
              <w:rPr>
                <w:rFonts w:ascii="Arial" w:hAnsi="Arial" w:cs="Arial"/>
                <w:color w:val="000000"/>
                <w:sz w:val="20"/>
                <w:lang w:val="en-US" w:eastAsia="zh-CN"/>
              </w:rPr>
              <w:t xml:space="preserve"> the hyphen should be a minus or </w:t>
            </w:r>
            <w:proofErr w:type="spellStart"/>
            <w:r w:rsidRPr="00E41716">
              <w:rPr>
                <w:rFonts w:ascii="Arial" w:hAnsi="Arial" w:cs="Arial"/>
                <w:color w:val="000000"/>
                <w:sz w:val="20"/>
                <w:lang w:val="en-US" w:eastAsia="zh-CN"/>
              </w:rPr>
              <w:t>en</w:t>
            </w:r>
            <w:proofErr w:type="spellEnd"/>
            <w:r w:rsidRPr="00E41716">
              <w:rPr>
                <w:rFonts w:ascii="Arial" w:hAnsi="Arial" w:cs="Arial"/>
                <w:color w:val="000000"/>
                <w:sz w:val="20"/>
                <w:lang w:val="en-US" w:eastAsia="zh-CN"/>
              </w:rPr>
              <w:t xml:space="preserve"> dash (but in other places hyphens or </w:t>
            </w:r>
            <w:proofErr w:type="spellStart"/>
            <w:r w:rsidRPr="00E41716">
              <w:rPr>
                <w:rFonts w:ascii="Arial" w:hAnsi="Arial" w:cs="Arial"/>
                <w:color w:val="000000"/>
                <w:sz w:val="20"/>
                <w:lang w:val="en-US" w:eastAsia="zh-CN"/>
              </w:rPr>
              <w:t>em</w:t>
            </w:r>
            <w:proofErr w:type="spellEnd"/>
            <w:r w:rsidRPr="00E41716">
              <w:rPr>
                <w:rFonts w:ascii="Arial" w:hAnsi="Arial" w:cs="Arial"/>
                <w:color w:val="000000"/>
                <w:sz w:val="20"/>
                <w:lang w:val="en-US" w:eastAsia="zh-CN"/>
              </w:rPr>
              <w:t xml:space="preserve"> dashes are also sometimes used)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44776FD" w14:textId="77777777" w:rsidR="005D3D83" w:rsidRPr="00E41716" w:rsidRDefault="005D3D83" w:rsidP="006D7982">
            <w:pPr>
              <w:rPr>
                <w:sz w:val="24"/>
                <w:szCs w:val="24"/>
                <w:lang w:val="en-US" w:eastAsia="zh-CN"/>
              </w:rPr>
            </w:pPr>
            <w:r w:rsidRPr="00E41716">
              <w:rPr>
                <w:rFonts w:ascii="Arial" w:hAnsi="Arial" w:cs="Arial"/>
                <w:color w:val="000000"/>
                <w:sz w:val="20"/>
                <w:lang w:val="en-US" w:eastAsia="zh-CN"/>
              </w:rPr>
              <w:t xml:space="preserve">Change "The construction "between x and y", "x to y" or "x-y"" to have x and y in italics, and the hyphen as a minus (or </w:t>
            </w:r>
            <w:proofErr w:type="spellStart"/>
            <w:r w:rsidRPr="00E41716">
              <w:rPr>
                <w:rFonts w:ascii="Arial" w:hAnsi="Arial" w:cs="Arial"/>
                <w:color w:val="000000"/>
                <w:sz w:val="20"/>
                <w:lang w:val="en-US" w:eastAsia="zh-CN"/>
              </w:rPr>
              <w:t>en</w:t>
            </w:r>
            <w:proofErr w:type="spellEnd"/>
            <w:r w:rsidRPr="00E41716">
              <w:rPr>
                <w:rFonts w:ascii="Arial" w:hAnsi="Arial" w:cs="Arial"/>
                <w:color w:val="000000"/>
                <w:sz w:val="20"/>
                <w:lang w:val="en-US" w:eastAsia="zh-CN"/>
              </w:rPr>
              <w:t xml:space="preserve"> dash if that is within the available glyphs)</w:t>
            </w:r>
          </w:p>
        </w:tc>
      </w:tr>
    </w:tbl>
    <w:p w14:paraId="11948895" w14:textId="77777777" w:rsidR="005D3D83" w:rsidRDefault="005D3D83" w:rsidP="005D3D83"/>
    <w:p w14:paraId="0A488590" w14:textId="77777777" w:rsidR="005D3D83" w:rsidRDefault="005D3D83" w:rsidP="005D3D83">
      <w:r w:rsidRPr="00167347">
        <w:rPr>
          <w:b/>
          <w:bCs/>
          <w:i/>
          <w:iCs/>
        </w:rPr>
        <w:t>Discussion</w:t>
      </w:r>
      <w:r>
        <w:t>:</w:t>
      </w:r>
    </w:p>
    <w:p w14:paraId="1B389917" w14:textId="77777777" w:rsidR="005D3D83" w:rsidRDefault="005D3D83" w:rsidP="005D3D83">
      <w:r>
        <w:t xml:space="preserve">Cited text at 171.37: </w:t>
      </w:r>
    </w:p>
    <w:p w14:paraId="6555CE89" w14:textId="77777777" w:rsidR="005D3D83" w:rsidRDefault="005D3D83" w:rsidP="005D3D83"/>
    <w:p w14:paraId="27E14D0A" w14:textId="77777777" w:rsidR="005D3D83" w:rsidRDefault="005D3D83" w:rsidP="005D3D83">
      <w:r>
        <w:rPr>
          <w:noProof/>
        </w:rPr>
        <w:drawing>
          <wp:inline distT="0" distB="0" distL="0" distR="0" wp14:anchorId="09EA4056" wp14:editId="7AB2D152">
            <wp:extent cx="6400800" cy="791845"/>
            <wp:effectExtent l="0" t="0" r="0" b="8255"/>
            <wp:docPr id="1150577114" name="Picture 1150577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238286" name=""/>
                    <pic:cNvPicPr/>
                  </pic:nvPicPr>
                  <pic:blipFill>
                    <a:blip r:embed="rId8"/>
                    <a:stretch>
                      <a:fillRect/>
                    </a:stretch>
                  </pic:blipFill>
                  <pic:spPr>
                    <a:xfrm>
                      <a:off x="0" y="0"/>
                      <a:ext cx="6400800" cy="791845"/>
                    </a:xfrm>
                    <a:prstGeom prst="rect">
                      <a:avLst/>
                    </a:prstGeom>
                  </pic:spPr>
                </pic:pic>
              </a:graphicData>
            </a:graphic>
          </wp:inline>
        </w:drawing>
      </w:r>
      <w:r>
        <w:t xml:space="preserve"> </w:t>
      </w:r>
    </w:p>
    <w:p w14:paraId="0955485C" w14:textId="77777777" w:rsidR="005D3D83" w:rsidRDefault="005D3D83" w:rsidP="005D3D83"/>
    <w:p w14:paraId="27C5AF17" w14:textId="77777777" w:rsidR="005D3D83" w:rsidRDefault="005D3D83" w:rsidP="005D3D83">
      <w:pPr>
        <w:pStyle w:val="ListParagraph"/>
        <w:ind w:left="0"/>
      </w:pPr>
      <w:r>
        <w:t xml:space="preserve">The cited text in D4.0 is shown as the comment suggested. No change is required. </w:t>
      </w:r>
    </w:p>
    <w:p w14:paraId="65DACBA3" w14:textId="77777777" w:rsidR="005D3D83" w:rsidRDefault="005D3D83" w:rsidP="005D3D83">
      <w:pPr>
        <w:pStyle w:val="ListParagraph"/>
      </w:pPr>
    </w:p>
    <w:p w14:paraId="15C31498" w14:textId="77777777" w:rsidR="005D3D83" w:rsidRDefault="005D3D83" w:rsidP="005D3D83">
      <w:pPr>
        <w:pStyle w:val="ListParagraph"/>
        <w:ind w:left="0"/>
        <w:rPr>
          <w:b/>
          <w:bCs/>
          <w:i/>
          <w:iCs/>
        </w:rPr>
      </w:pPr>
      <w:r w:rsidRPr="00167347">
        <w:rPr>
          <w:b/>
          <w:bCs/>
          <w:i/>
          <w:iCs/>
        </w:rPr>
        <w:t xml:space="preserve">Proposed Resolutions: </w:t>
      </w:r>
    </w:p>
    <w:p w14:paraId="77F9BFAA" w14:textId="77777777" w:rsidR="005D3D83" w:rsidRDefault="005D3D83" w:rsidP="005D3D83">
      <w:pPr>
        <w:pStyle w:val="ListParagraph"/>
        <w:ind w:left="0"/>
      </w:pPr>
    </w:p>
    <w:p w14:paraId="433AE2A8" w14:textId="77777777" w:rsidR="005D3D83" w:rsidRDefault="005D3D83" w:rsidP="005D3D83">
      <w:pPr>
        <w:pStyle w:val="ListParagraph"/>
        <w:ind w:left="0"/>
      </w:pPr>
      <w:r w:rsidRPr="00581345">
        <w:rPr>
          <w:highlight w:val="green"/>
        </w:rPr>
        <w:t>Rejected</w:t>
      </w:r>
      <w:r>
        <w:t xml:space="preserve">. </w:t>
      </w:r>
    </w:p>
    <w:p w14:paraId="45161149" w14:textId="580DB90A" w:rsidR="005D3D83" w:rsidRDefault="005D3D83" w:rsidP="005D3D83">
      <w:pPr>
        <w:pStyle w:val="ListParagraph"/>
        <w:ind w:left="0"/>
      </w:pPr>
      <w:r>
        <w:t>Rejected Reason: The cited text in D4.0 is shown as the comment</w:t>
      </w:r>
      <w:r w:rsidR="00CA039C">
        <w:t>er</w:t>
      </w:r>
      <w:r>
        <w:t xml:space="preserve"> suggested. No change is required. </w:t>
      </w:r>
    </w:p>
    <w:p w14:paraId="7AA1F795" w14:textId="77777777" w:rsidR="005D3D83" w:rsidRDefault="005D3D83" w:rsidP="005D3D83">
      <w:pPr>
        <w:pStyle w:val="ListParagraph"/>
        <w:ind w:left="0"/>
      </w:pPr>
    </w:p>
    <w:p w14:paraId="32A3F5B5" w14:textId="77777777" w:rsidR="005D3D83" w:rsidRDefault="005D3D83" w:rsidP="005D3D83">
      <w:pPr>
        <w:rPr>
          <w:b/>
          <w:bCs/>
          <w:i/>
          <w:iCs/>
        </w:rPr>
      </w:pPr>
      <w:r>
        <w:rPr>
          <w:b/>
          <w:bCs/>
          <w:i/>
          <w:iCs/>
        </w:rPr>
        <w:br w:type="page"/>
      </w:r>
    </w:p>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539"/>
        <w:gridCol w:w="716"/>
        <w:gridCol w:w="964"/>
        <w:gridCol w:w="5638"/>
        <w:gridCol w:w="1710"/>
      </w:tblGrid>
      <w:tr w:rsidR="005D3D83" w:rsidRPr="00E41716" w14:paraId="2110B709" w14:textId="77777777" w:rsidTr="006D7982">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715EDDB"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lastRenderedPageBreak/>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F52C0DF"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4BE34CF"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FFC9E2D" w14:textId="77777777" w:rsidR="005D3D83" w:rsidRPr="00E41716" w:rsidRDefault="005D3D83" w:rsidP="006D7982">
            <w:pPr>
              <w:jc w:val="center"/>
              <w:rPr>
                <w:b/>
                <w:bCs/>
                <w:sz w:val="24"/>
                <w:szCs w:val="24"/>
                <w:lang w:val="en-US" w:eastAsia="zh-CN"/>
              </w:rPr>
            </w:pPr>
            <w:proofErr w:type="spellStart"/>
            <w:r w:rsidRPr="00E41716">
              <w:rPr>
                <w:rFonts w:ascii="Arial" w:hAnsi="Arial" w:cs="Arial"/>
                <w:b/>
                <w:bCs/>
                <w:color w:val="000000"/>
                <w:sz w:val="20"/>
                <w:lang w:val="en-US" w:eastAsia="zh-CN"/>
              </w:rPr>
              <w:t>Resn</w:t>
            </w:r>
            <w:proofErr w:type="spellEnd"/>
            <w:r w:rsidRPr="00E41716">
              <w:rPr>
                <w:rFonts w:ascii="Arial" w:hAnsi="Arial" w:cs="Arial"/>
                <w:b/>
                <w:bCs/>
                <w:color w:val="000000"/>
                <w:sz w:val="20"/>
                <w:lang w:val="en-US" w:eastAsia="zh-CN"/>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94CE7F0"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66A8F84"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t>Proposed Change</w:t>
            </w:r>
          </w:p>
        </w:tc>
      </w:tr>
      <w:tr w:rsidR="005D3D83" w:rsidRPr="00E41716" w14:paraId="15B2B8EB" w14:textId="77777777" w:rsidTr="006D7982">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94AA652" w14:textId="77777777" w:rsidR="005D3D83" w:rsidRPr="00E41716" w:rsidRDefault="005D3D83" w:rsidP="006D7982">
            <w:pPr>
              <w:jc w:val="right"/>
              <w:rPr>
                <w:sz w:val="24"/>
                <w:szCs w:val="24"/>
                <w:lang w:val="en-US" w:eastAsia="zh-CN"/>
              </w:rPr>
            </w:pPr>
            <w:r w:rsidRPr="00E41716">
              <w:rPr>
                <w:rFonts w:ascii="Arial" w:hAnsi="Arial" w:cs="Arial"/>
                <w:color w:val="000000"/>
                <w:sz w:val="20"/>
                <w:lang w:val="en-US" w:eastAsia="zh-CN"/>
              </w:rPr>
              <w:t>6364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FDB474B" w14:textId="77777777" w:rsidR="005D3D83" w:rsidRPr="00E41716" w:rsidRDefault="005D3D83" w:rsidP="006D7982">
            <w:pPr>
              <w:jc w:val="right"/>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A4AE83A" w14:textId="77777777" w:rsidR="005D3D83" w:rsidRPr="00E41716" w:rsidRDefault="005D3D83" w:rsidP="006D7982">
            <w:pPr>
              <w:rPr>
                <w:sz w:val="24"/>
                <w:szCs w:val="24"/>
                <w:lang w:val="en-US" w:eastAsia="zh-CN"/>
              </w:rPr>
            </w:pPr>
            <w:r w:rsidRPr="00E41716">
              <w:rPr>
                <w:rFonts w:ascii="Arial" w:hAnsi="Arial" w:cs="Arial"/>
                <w:color w:val="000000"/>
                <w:sz w:val="20"/>
                <w:lang w:val="en-US" w:eastAsia="zh-CN"/>
              </w:rPr>
              <w:t>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6BBED10" w14:textId="77777777" w:rsidR="005D3D83" w:rsidRPr="00E41716" w:rsidRDefault="005D3D83" w:rsidP="006D7982">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282392F" w14:textId="77777777" w:rsidR="005D3D83" w:rsidRPr="00E41716" w:rsidRDefault="005D3D83" w:rsidP="006D7982">
            <w:pPr>
              <w:rPr>
                <w:sz w:val="24"/>
                <w:szCs w:val="24"/>
                <w:lang w:val="en-US" w:eastAsia="zh-CN"/>
              </w:rPr>
            </w:pPr>
            <w:r w:rsidRPr="00E41716">
              <w:rPr>
                <w:rFonts w:ascii="Arial" w:hAnsi="Arial" w:cs="Arial"/>
                <w:color w:val="000000"/>
                <w:sz w:val="20"/>
                <w:lang w:val="en-US" w:eastAsia="zh-CN"/>
              </w:rPr>
              <w:t>Per CID 1630, "time priority Management frame:" etc. needs to become "time priority management frame:"</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8D886A9" w14:textId="77777777" w:rsidR="005D3D83" w:rsidRPr="00E41716" w:rsidRDefault="005D3D83" w:rsidP="006D7982">
            <w:pPr>
              <w:rPr>
                <w:sz w:val="24"/>
                <w:szCs w:val="24"/>
                <w:lang w:val="en-US" w:eastAsia="zh-CN"/>
              </w:rPr>
            </w:pPr>
            <w:r w:rsidRPr="00E41716">
              <w:rPr>
                <w:rFonts w:ascii="Arial" w:hAnsi="Arial" w:cs="Arial"/>
                <w:color w:val="000000"/>
                <w:sz w:val="20"/>
                <w:lang w:val="en-US" w:eastAsia="zh-CN"/>
              </w:rPr>
              <w:t>As it says in the comment</w:t>
            </w:r>
          </w:p>
        </w:tc>
      </w:tr>
    </w:tbl>
    <w:p w14:paraId="046CD9B4" w14:textId="77777777" w:rsidR="005D3D83" w:rsidRDefault="005D3D83" w:rsidP="005D3D83">
      <w:pPr>
        <w:rPr>
          <w:b/>
          <w:bCs/>
          <w:i/>
          <w:iCs/>
          <w:lang w:val="en-US"/>
        </w:rPr>
      </w:pPr>
    </w:p>
    <w:p w14:paraId="5EE8890F" w14:textId="77777777" w:rsidR="005D3D83" w:rsidRDefault="005D3D83" w:rsidP="005D3D83">
      <w:pPr>
        <w:rPr>
          <w:b/>
          <w:bCs/>
          <w:i/>
          <w:iCs/>
          <w:lang w:val="en-US"/>
        </w:rPr>
      </w:pPr>
      <w:r>
        <w:rPr>
          <w:b/>
          <w:bCs/>
          <w:i/>
          <w:iCs/>
          <w:lang w:val="en-US"/>
        </w:rPr>
        <w:t>Discussion:</w:t>
      </w:r>
    </w:p>
    <w:p w14:paraId="19DEE6E8" w14:textId="77777777" w:rsidR="005D3D83" w:rsidRPr="00F03498" w:rsidRDefault="005D3D83" w:rsidP="005D3D83">
      <w:pPr>
        <w:rPr>
          <w:lang w:val="en-US"/>
        </w:rPr>
      </w:pPr>
      <w:r w:rsidRPr="00F03498">
        <w:rPr>
          <w:lang w:val="en-US"/>
        </w:rPr>
        <w:t>Cited text at 233.52:</w:t>
      </w:r>
    </w:p>
    <w:p w14:paraId="174D1FAF" w14:textId="77777777" w:rsidR="005D3D83" w:rsidRDefault="005D3D83" w:rsidP="005D3D83">
      <w:pPr>
        <w:rPr>
          <w:b/>
          <w:bCs/>
          <w:i/>
          <w:iCs/>
          <w:lang w:val="en-US"/>
        </w:rPr>
      </w:pPr>
    </w:p>
    <w:p w14:paraId="04C54868" w14:textId="77777777" w:rsidR="005D3D83" w:rsidRDefault="005D3D83" w:rsidP="005D3D83">
      <w:pPr>
        <w:pStyle w:val="NormalWeb"/>
        <w:spacing w:before="0" w:beforeAutospacing="0" w:after="0" w:afterAutospacing="0"/>
        <w:rPr>
          <w:rFonts w:ascii="Calibri" w:hAnsi="Calibri" w:cs="Calibri"/>
          <w:sz w:val="22"/>
          <w:szCs w:val="22"/>
        </w:rPr>
      </w:pPr>
      <w:r>
        <w:rPr>
          <w:b/>
          <w:bCs/>
          <w:i/>
          <w:iCs/>
          <w:noProof/>
          <w:sz w:val="22"/>
          <w:szCs w:val="20"/>
        </w:rPr>
        <w:drawing>
          <wp:inline distT="0" distB="0" distL="0" distR="0" wp14:anchorId="39152BD4" wp14:editId="7C3F335D">
            <wp:extent cx="6273800" cy="539750"/>
            <wp:effectExtent l="0" t="0" r="0" b="0"/>
            <wp:docPr id="600065259" name="Picture 600065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73800" cy="539750"/>
                    </a:xfrm>
                    <a:prstGeom prst="rect">
                      <a:avLst/>
                    </a:prstGeom>
                    <a:noFill/>
                    <a:ln>
                      <a:noFill/>
                    </a:ln>
                  </pic:spPr>
                </pic:pic>
              </a:graphicData>
            </a:graphic>
          </wp:inline>
        </w:drawing>
      </w:r>
    </w:p>
    <w:p w14:paraId="1F776A5E" w14:textId="77777777" w:rsidR="005D3D83" w:rsidRDefault="005D3D83" w:rsidP="005D3D83">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43384E8C" w14:textId="139BA90C" w:rsidR="005D3D83" w:rsidRDefault="005D3D83" w:rsidP="005D3D83">
      <w:pPr>
        <w:pStyle w:val="NormalWeb"/>
        <w:spacing w:before="0" w:beforeAutospacing="0" w:after="0" w:afterAutospacing="0"/>
        <w:rPr>
          <w:b/>
          <w:bCs/>
          <w:i/>
          <w:iCs/>
        </w:rPr>
      </w:pPr>
      <w:r>
        <w:rPr>
          <w:rFonts w:ascii="Calibri" w:hAnsi="Calibri" w:cs="Calibri"/>
          <w:sz w:val="22"/>
          <w:szCs w:val="22"/>
        </w:rPr>
        <w:t> </w:t>
      </w:r>
      <w:r w:rsidR="00B624A3">
        <w:rPr>
          <w:rFonts w:ascii="Calibri" w:hAnsi="Calibri" w:cs="Calibri"/>
          <w:sz w:val="22"/>
          <w:szCs w:val="22"/>
        </w:rPr>
        <w:t xml:space="preserve">Assigned to Mark R. Submission Required. </w:t>
      </w:r>
    </w:p>
    <w:p w14:paraId="622A25C0" w14:textId="77777777" w:rsidR="005D3D83" w:rsidRDefault="005D3D83" w:rsidP="005D3D83">
      <w:pPr>
        <w:rPr>
          <w:b/>
          <w:bCs/>
          <w:i/>
          <w:iCs/>
          <w:lang w:val="en-US"/>
        </w:rPr>
      </w:pPr>
    </w:p>
    <w:p w14:paraId="05F72F3D" w14:textId="77777777" w:rsidR="005D3D83" w:rsidRDefault="005D3D83" w:rsidP="005D3D83">
      <w:pPr>
        <w:rPr>
          <w:b/>
          <w:bCs/>
          <w:i/>
          <w:iCs/>
          <w:lang w:val="en-US"/>
        </w:rPr>
      </w:pPr>
      <w:r>
        <w:rPr>
          <w:b/>
          <w:bCs/>
          <w:i/>
          <w:iCs/>
          <w:lang w:val="en-US"/>
        </w:rPr>
        <w:t>Proposed Resolutions:</w:t>
      </w:r>
    </w:p>
    <w:p w14:paraId="76DBEDA1" w14:textId="77777777" w:rsidR="005D3D83" w:rsidRDefault="005D3D83" w:rsidP="005D3D83">
      <w:pPr>
        <w:pStyle w:val="ListParagraph"/>
        <w:ind w:left="0"/>
      </w:pPr>
      <w:r>
        <w:t xml:space="preserve">Rejected. </w:t>
      </w:r>
    </w:p>
    <w:p w14:paraId="6E383BB6" w14:textId="1C5B56C9" w:rsidR="005D3D83" w:rsidRDefault="005D3D83" w:rsidP="005D3D83">
      <w:pPr>
        <w:pStyle w:val="ListParagraph"/>
        <w:ind w:left="0"/>
      </w:pPr>
      <w:r>
        <w:t>Rejected Reason: The cited text in D4.0 is shown as the comment</w:t>
      </w:r>
      <w:r w:rsidR="00EA033C">
        <w:t>er</w:t>
      </w:r>
      <w:r>
        <w:t xml:space="preserve"> suggested. No change is required. </w:t>
      </w:r>
    </w:p>
    <w:p w14:paraId="7E57A9A1" w14:textId="77777777" w:rsidR="005D3D83" w:rsidRDefault="005D3D83" w:rsidP="005D3D83">
      <w:pPr>
        <w:rPr>
          <w:b/>
          <w:bCs/>
          <w:i/>
          <w:iCs/>
        </w:rPr>
      </w:pPr>
      <w:r>
        <w:rPr>
          <w:b/>
          <w:bCs/>
          <w:i/>
          <w:iCs/>
        </w:rPr>
        <w:br w:type="page"/>
      </w:r>
    </w:p>
    <w:p w14:paraId="6DFD0FF7" w14:textId="3393E344" w:rsidR="00B67992" w:rsidRDefault="00B67992">
      <w:pPr>
        <w:rPr>
          <w:b/>
          <w:bCs/>
          <w:iCs/>
          <w:sz w:val="24"/>
          <w:szCs w:val="24"/>
          <w:u w:val="single"/>
        </w:rPr>
      </w:pPr>
    </w:p>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783"/>
        <w:gridCol w:w="839"/>
        <w:gridCol w:w="66"/>
        <w:gridCol w:w="5721"/>
        <w:gridCol w:w="2158"/>
      </w:tblGrid>
      <w:tr w:rsidR="00D344F4" w14:paraId="454B9297" w14:textId="77777777" w:rsidTr="00257C2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95E9972" w14:textId="5BF4A8E4" w:rsidR="00D344F4" w:rsidRDefault="00082DB6" w:rsidP="00C57222">
            <w:pPr>
              <w:jc w:val="right"/>
            </w:pPr>
            <w:r w:rsidRPr="00082DB6">
              <w:rPr>
                <w:rFonts w:ascii="Arial" w:hAnsi="Arial" w:cs="Arial"/>
                <w:color w:val="000000"/>
                <w:sz w:val="20"/>
              </w:rPr>
              <w:t>6018</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14:paraId="2D318587" w14:textId="03FF9C1A" w:rsidR="00D344F4" w:rsidRDefault="00257C2D" w:rsidP="00C57222">
            <w:pPr>
              <w:jc w:val="right"/>
            </w:pPr>
            <w:r>
              <w:rPr>
                <w:rFonts w:ascii="Arial" w:hAnsi="Arial" w:cs="Arial"/>
                <w:color w:val="000000"/>
                <w:sz w:val="20"/>
              </w:rPr>
              <w:t>1125</w:t>
            </w:r>
            <w:r w:rsidR="00D344F4">
              <w:rPr>
                <w:rFonts w:ascii="Arial" w:hAnsi="Arial" w:cs="Arial"/>
                <w:color w:val="000000"/>
                <w:sz w:val="20"/>
              </w:rPr>
              <w:t>.</w:t>
            </w:r>
            <w:r>
              <w:rPr>
                <w:rFonts w:ascii="Arial" w:hAnsi="Arial" w:cs="Arial"/>
                <w:color w:val="000000"/>
                <w:sz w:val="20"/>
              </w:rPr>
              <w:t>50</w:t>
            </w:r>
          </w:p>
        </w:tc>
        <w:tc>
          <w:tcPr>
            <w:tcW w:w="839" w:type="dxa"/>
            <w:tcBorders>
              <w:top w:val="outset" w:sz="6" w:space="0" w:color="C0C0C0"/>
              <w:left w:val="outset" w:sz="6" w:space="0" w:color="C0C0C0"/>
              <w:bottom w:val="outset" w:sz="6" w:space="0" w:color="C0C0C0"/>
              <w:right w:val="outset" w:sz="6" w:space="0" w:color="C0C0C0"/>
            </w:tcBorders>
            <w:shd w:val="clear" w:color="auto" w:fill="FFFFFF"/>
            <w:hideMark/>
          </w:tcPr>
          <w:p w14:paraId="5FDC6116" w14:textId="047ED8DB" w:rsidR="00D344F4" w:rsidRDefault="00257C2D" w:rsidP="00C57222">
            <w:r w:rsidRPr="00257C2D">
              <w:rPr>
                <w:rFonts w:ascii="Arial" w:hAnsi="Arial" w:cs="Arial"/>
                <w:color w:val="000000"/>
                <w:sz w:val="20"/>
              </w:rPr>
              <w:t>9.4.2.84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485690D" w14:textId="77777777" w:rsidR="00D344F4" w:rsidRDefault="00D344F4" w:rsidP="00C57222"/>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D1BEC51" w14:textId="78DA52D1" w:rsidR="00D344F4" w:rsidRPr="00305161" w:rsidRDefault="00305161" w:rsidP="00C57222">
            <w:pPr>
              <w:rPr>
                <w:rFonts w:ascii="Arial" w:hAnsi="Arial" w:cs="Arial"/>
                <w:sz w:val="20"/>
                <w:lang w:val="en-US"/>
              </w:rPr>
            </w:pPr>
            <w:r>
              <w:rPr>
                <w:rFonts w:ascii="Arial" w:hAnsi="Arial" w:cs="Arial"/>
                <w:sz w:val="20"/>
              </w:rPr>
              <w:t xml:space="preserve">"Peer-to-peer link indication" is not only used for P2P link indication, but also used for any off-channel and off-link operation indication. The term "Peer-to-peer link indication" can be changed to a broader name. It is </w:t>
            </w:r>
            <w:proofErr w:type="gramStart"/>
            <w:r>
              <w:rPr>
                <w:rFonts w:ascii="Arial" w:hAnsi="Arial" w:cs="Arial"/>
                <w:sz w:val="20"/>
              </w:rPr>
              <w:t>actually an</w:t>
            </w:r>
            <w:proofErr w:type="gramEnd"/>
            <w:r>
              <w:rPr>
                <w:rFonts w:ascii="Arial" w:hAnsi="Arial" w:cs="Arial"/>
                <w:sz w:val="20"/>
              </w:rPr>
              <w:t xml:space="preserve"> unavailability indication (i.e., unavailable to infrastructure BSS)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BE619FB" w14:textId="77777777" w:rsidR="00A71439" w:rsidRDefault="00A71439" w:rsidP="00A71439">
            <w:pPr>
              <w:rPr>
                <w:rFonts w:ascii="Arial" w:hAnsi="Arial" w:cs="Arial"/>
                <w:sz w:val="20"/>
                <w:lang w:val="en-US"/>
              </w:rPr>
            </w:pPr>
            <w:r>
              <w:rPr>
                <w:rFonts w:ascii="Arial" w:hAnsi="Arial" w:cs="Arial"/>
                <w:sz w:val="20"/>
              </w:rPr>
              <w:t xml:space="preserve">Change "Peer-to-peer link indication" to "Unavailability indication". </w:t>
            </w:r>
          </w:p>
          <w:p w14:paraId="2345BC0A" w14:textId="0B401DB3" w:rsidR="00D344F4" w:rsidRPr="00A71439" w:rsidRDefault="00D344F4" w:rsidP="00C57222">
            <w:pPr>
              <w:rPr>
                <w:lang w:val="en-US"/>
              </w:rPr>
            </w:pPr>
          </w:p>
        </w:tc>
      </w:tr>
    </w:tbl>
    <w:p w14:paraId="5C5A916E" w14:textId="77777777" w:rsidR="00D344F4" w:rsidRDefault="00D344F4"/>
    <w:p w14:paraId="2D4F3DF9" w14:textId="77777777" w:rsidR="00D344F4" w:rsidRDefault="00D344F4">
      <w:r w:rsidRPr="00D344F4">
        <w:rPr>
          <w:b/>
          <w:bCs/>
          <w:i/>
          <w:iCs/>
        </w:rPr>
        <w:t>Discussion</w:t>
      </w:r>
      <w:r>
        <w:t>:</w:t>
      </w:r>
    </w:p>
    <w:p w14:paraId="3B970665" w14:textId="77777777" w:rsidR="00E23501" w:rsidRDefault="00E23501"/>
    <w:p w14:paraId="5EA155FB" w14:textId="0916E1D5" w:rsidR="00E23501" w:rsidRDefault="00E23501">
      <w:r>
        <w:t xml:space="preserve">Cited text: </w:t>
      </w:r>
    </w:p>
    <w:p w14:paraId="5B009C0B" w14:textId="77777777" w:rsidR="00EF3ED3" w:rsidRDefault="00EF3ED3"/>
    <w:p w14:paraId="5FF37651" w14:textId="7422BB41" w:rsidR="00FA3CB6" w:rsidRDefault="00FA3CB6">
      <w:r>
        <w:rPr>
          <w:noProof/>
        </w:rPr>
        <w:drawing>
          <wp:inline distT="0" distB="0" distL="0" distR="0" wp14:anchorId="07F239BD" wp14:editId="729DAF38">
            <wp:extent cx="5086611" cy="2616334"/>
            <wp:effectExtent l="0" t="0" r="0" b="0"/>
            <wp:docPr id="149019629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196293" name="Picture 1" descr="A screenshot of a computer&#10;&#10;Description automatically generated"/>
                    <pic:cNvPicPr/>
                  </pic:nvPicPr>
                  <pic:blipFill>
                    <a:blip r:embed="rId10"/>
                    <a:stretch>
                      <a:fillRect/>
                    </a:stretch>
                  </pic:blipFill>
                  <pic:spPr>
                    <a:xfrm>
                      <a:off x="0" y="0"/>
                      <a:ext cx="5086611" cy="2616334"/>
                    </a:xfrm>
                    <a:prstGeom prst="rect">
                      <a:avLst/>
                    </a:prstGeom>
                  </pic:spPr>
                </pic:pic>
              </a:graphicData>
            </a:graphic>
          </wp:inline>
        </w:drawing>
      </w:r>
    </w:p>
    <w:p w14:paraId="00FEE820" w14:textId="77777777" w:rsidR="00D344F4" w:rsidRDefault="00D344F4"/>
    <w:p w14:paraId="33B8E293" w14:textId="5456F7B9" w:rsidR="00FF4FCF" w:rsidRDefault="00C84B03">
      <w:proofErr w:type="spellStart"/>
      <w:r>
        <w:t>Transfered</w:t>
      </w:r>
      <w:proofErr w:type="spellEnd"/>
      <w:r>
        <w:t xml:space="preserve"> </w:t>
      </w:r>
      <w:r w:rsidR="00FF4FCF">
        <w:t xml:space="preserve">to MAC </w:t>
      </w:r>
      <w:r w:rsidR="00CC06D4">
        <w:t xml:space="preserve">ad hoc </w:t>
      </w:r>
      <w:r w:rsidR="00FF4FCF">
        <w:t xml:space="preserve">and assigned to </w:t>
      </w:r>
      <w:proofErr w:type="gramStart"/>
      <w:r w:rsidR="00FF4FCF">
        <w:t>Emily</w:t>
      </w:r>
      <w:proofErr w:type="gramEnd"/>
      <w:r w:rsidR="00FF4FCF">
        <w:t xml:space="preserve"> </w:t>
      </w:r>
    </w:p>
    <w:p w14:paraId="10C65B8F" w14:textId="3652917D" w:rsidR="00CC06D4" w:rsidRDefault="00CC06D4">
      <w:r>
        <w:t xml:space="preserve">More work required. </w:t>
      </w:r>
    </w:p>
    <w:p w14:paraId="0F7668F1" w14:textId="77777777" w:rsidR="00D344F4" w:rsidRDefault="00D344F4"/>
    <w:p w14:paraId="4CA49AD3" w14:textId="5B1C935D" w:rsidR="00D344F4" w:rsidRDefault="00D344F4" w:rsidP="00D344F4">
      <w:pPr>
        <w:spacing w:after="240"/>
        <w:jc w:val="both"/>
        <w:rPr>
          <w:b/>
          <w:i/>
          <w:sz w:val="24"/>
          <w:szCs w:val="24"/>
        </w:rPr>
      </w:pPr>
      <w:r>
        <w:rPr>
          <w:b/>
          <w:i/>
          <w:sz w:val="24"/>
          <w:szCs w:val="24"/>
        </w:rPr>
        <w:t>Proposed resolution:</w:t>
      </w:r>
      <w:r w:rsidR="00C659E5">
        <w:rPr>
          <w:b/>
          <w:i/>
          <w:sz w:val="24"/>
          <w:szCs w:val="24"/>
        </w:rPr>
        <w:t xml:space="preserve"> </w:t>
      </w:r>
    </w:p>
    <w:p w14:paraId="37FB921F" w14:textId="697C2822" w:rsidR="00EE221B" w:rsidRDefault="00C659E5" w:rsidP="00D344F4">
      <w:pPr>
        <w:rPr>
          <w:sz w:val="24"/>
          <w:szCs w:val="24"/>
        </w:rPr>
      </w:pPr>
      <w:r>
        <w:rPr>
          <w:sz w:val="24"/>
          <w:szCs w:val="24"/>
        </w:rPr>
        <w:t>Revised. (D4.1)</w:t>
      </w:r>
    </w:p>
    <w:p w14:paraId="77EA9EE9" w14:textId="3F93EBB0" w:rsidR="00C659E5" w:rsidRDefault="00C659E5" w:rsidP="00D344F4">
      <w:pPr>
        <w:rPr>
          <w:sz w:val="24"/>
          <w:szCs w:val="24"/>
        </w:rPr>
      </w:pPr>
      <w:r>
        <w:rPr>
          <w:sz w:val="24"/>
          <w:szCs w:val="24"/>
        </w:rPr>
        <w:t xml:space="preserve">At </w:t>
      </w:r>
      <w:r w:rsidR="004B6AA5">
        <w:rPr>
          <w:sz w:val="24"/>
          <w:szCs w:val="24"/>
        </w:rPr>
        <w:t>1142.50</w:t>
      </w:r>
      <w:r w:rsidR="00766839">
        <w:rPr>
          <w:sz w:val="24"/>
          <w:szCs w:val="24"/>
        </w:rPr>
        <w:t xml:space="preserve">, change “Peer-to-peer link indication” to “Unavailability </w:t>
      </w:r>
      <w:r w:rsidR="000A2D52">
        <w:rPr>
          <w:sz w:val="24"/>
          <w:szCs w:val="24"/>
        </w:rPr>
        <w:t>i</w:t>
      </w:r>
      <w:r w:rsidR="00766839">
        <w:rPr>
          <w:sz w:val="24"/>
          <w:szCs w:val="24"/>
        </w:rPr>
        <w:t xml:space="preserve">ndication”. </w:t>
      </w:r>
    </w:p>
    <w:p w14:paraId="75A10795" w14:textId="45240DB4" w:rsidR="00766839" w:rsidRDefault="00DB7895" w:rsidP="00D344F4">
      <w:pPr>
        <w:rPr>
          <w:sz w:val="24"/>
          <w:szCs w:val="24"/>
        </w:rPr>
      </w:pPr>
      <w:r>
        <w:rPr>
          <w:sz w:val="24"/>
          <w:szCs w:val="24"/>
        </w:rPr>
        <w:t>At 2728.24, change “</w:t>
      </w:r>
      <w:r w:rsidR="007F66A9" w:rsidRPr="000A2D52">
        <w:rPr>
          <w:sz w:val="24"/>
          <w:szCs w:val="24"/>
        </w:rPr>
        <w:t xml:space="preserve">with the Usage Mode field set to 3 (Peer-to-peer link)” </w:t>
      </w:r>
      <w:r w:rsidRPr="000A2D52">
        <w:rPr>
          <w:sz w:val="24"/>
          <w:szCs w:val="24"/>
        </w:rPr>
        <w:t>to “</w:t>
      </w:r>
      <w:r w:rsidR="007F66A9" w:rsidRPr="000A2D52">
        <w:rPr>
          <w:sz w:val="24"/>
          <w:szCs w:val="24"/>
        </w:rPr>
        <w:t>with the Usage Mode field set to 3 (Unavailability indication)</w:t>
      </w:r>
      <w:r w:rsidR="000A2D52" w:rsidRPr="000A2D52">
        <w:rPr>
          <w:sz w:val="24"/>
          <w:szCs w:val="24"/>
        </w:rPr>
        <w:t xml:space="preserve">”. </w:t>
      </w:r>
    </w:p>
    <w:p w14:paraId="35F2C0B3" w14:textId="77777777" w:rsidR="00EF3ED3" w:rsidRDefault="00EF3ED3" w:rsidP="00D344F4">
      <w:pPr>
        <w:rPr>
          <w:sz w:val="24"/>
          <w:szCs w:val="24"/>
        </w:rPr>
      </w:pPr>
    </w:p>
    <w:p w14:paraId="3AA30BBF" w14:textId="77777777" w:rsidR="005C2D1F" w:rsidRDefault="005C2D1F" w:rsidP="00D344F4">
      <w:pPr>
        <w:rPr>
          <w:sz w:val="24"/>
          <w:szCs w:val="24"/>
        </w:rPr>
      </w:pPr>
    </w:p>
    <w:p w14:paraId="2DDDCBBF" w14:textId="77777777" w:rsidR="00D344F4" w:rsidRDefault="00D344F4" w:rsidP="00D344F4">
      <w:pPr>
        <w:rPr>
          <w:sz w:val="24"/>
          <w:szCs w:val="24"/>
        </w:rPr>
      </w:pPr>
    </w:p>
    <w:p w14:paraId="24F9EA9C" w14:textId="44E0CBE9" w:rsidR="00BC3F3C" w:rsidRDefault="00BC3F3C">
      <w:r>
        <w:br w:type="page"/>
      </w:r>
    </w:p>
    <w:p w14:paraId="7161D8E7" w14:textId="77777777" w:rsidR="007D32F6" w:rsidRDefault="007D32F6"/>
    <w:tbl>
      <w:tblPr>
        <w:tblW w:w="0" w:type="auto"/>
        <w:tblCellSpacing w:w="0" w:type="dxa"/>
        <w:tblInd w:w="-368"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20"/>
        <w:gridCol w:w="672"/>
        <w:gridCol w:w="758"/>
        <w:gridCol w:w="90"/>
        <w:gridCol w:w="4061"/>
        <w:gridCol w:w="4031"/>
      </w:tblGrid>
      <w:tr w:rsidR="00FB6615" w14:paraId="180A9FB2" w14:textId="77777777" w:rsidTr="00D1218F">
        <w:trPr>
          <w:tblCellSpacing w:w="0" w:type="dxa"/>
        </w:trPr>
        <w:tc>
          <w:tcPr>
            <w:tcW w:w="820" w:type="dxa"/>
            <w:tcBorders>
              <w:top w:val="outset" w:sz="6" w:space="0" w:color="C0C0C0"/>
              <w:left w:val="outset" w:sz="6" w:space="0" w:color="C0C0C0"/>
              <w:bottom w:val="outset" w:sz="6" w:space="0" w:color="C0C0C0"/>
              <w:right w:val="outset" w:sz="6" w:space="0" w:color="C0C0C0"/>
            </w:tcBorders>
            <w:shd w:val="clear" w:color="auto" w:fill="FFFFFF"/>
            <w:hideMark/>
          </w:tcPr>
          <w:p w14:paraId="3311D4A5" w14:textId="34682C88" w:rsidR="007D32F6" w:rsidRDefault="007D32F6" w:rsidP="00C57222">
            <w:pPr>
              <w:jc w:val="right"/>
            </w:pPr>
            <w:r>
              <w:br w:type="page"/>
            </w:r>
            <w:r w:rsidR="00D1218F">
              <w:rPr>
                <w:rFonts w:ascii="Arial" w:hAnsi="Arial" w:cs="Arial"/>
                <w:color w:val="000000"/>
                <w:sz w:val="20"/>
              </w:rPr>
              <w:t>6029</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14:paraId="4E179CE0" w14:textId="55E52334" w:rsidR="007D32F6" w:rsidRDefault="00FB6615" w:rsidP="00C57222">
            <w:pPr>
              <w:jc w:val="right"/>
            </w:pPr>
            <w:r>
              <w:rPr>
                <w:rFonts w:ascii="Arial" w:hAnsi="Arial" w:cs="Arial"/>
                <w:color w:val="000000"/>
                <w:sz w:val="20"/>
              </w:rPr>
              <w:t>993</w:t>
            </w:r>
            <w:r w:rsidR="007D32F6">
              <w:rPr>
                <w:rFonts w:ascii="Arial" w:hAnsi="Arial" w:cs="Arial"/>
                <w:color w:val="000000"/>
                <w:sz w:val="20"/>
              </w:rPr>
              <w:t>.</w:t>
            </w:r>
            <w:r>
              <w:rPr>
                <w:rFonts w:ascii="Arial" w:hAnsi="Arial" w:cs="Arial"/>
                <w:color w:val="000000"/>
                <w:sz w:val="20"/>
              </w:rPr>
              <w:t>40</w:t>
            </w:r>
          </w:p>
        </w:tc>
        <w:tc>
          <w:tcPr>
            <w:tcW w:w="758" w:type="dxa"/>
            <w:tcBorders>
              <w:top w:val="outset" w:sz="6" w:space="0" w:color="C0C0C0"/>
              <w:left w:val="outset" w:sz="6" w:space="0" w:color="C0C0C0"/>
              <w:bottom w:val="outset" w:sz="6" w:space="0" w:color="C0C0C0"/>
              <w:right w:val="outset" w:sz="6" w:space="0" w:color="C0C0C0"/>
            </w:tcBorders>
            <w:shd w:val="clear" w:color="auto" w:fill="FFFFFF"/>
            <w:hideMark/>
          </w:tcPr>
          <w:p w14:paraId="7AEA1C88" w14:textId="5D91E56B" w:rsidR="007D32F6" w:rsidRDefault="00FB6615" w:rsidP="00C57222">
            <w:r>
              <w:rPr>
                <w:rFonts w:ascii="Arial" w:hAnsi="Arial" w:cs="Arial"/>
                <w:color w:val="000000"/>
                <w:sz w:val="20"/>
              </w:rPr>
              <w:t>9.4.2.24</w:t>
            </w:r>
          </w:p>
        </w:tc>
        <w:tc>
          <w:tcPr>
            <w:tcW w:w="90" w:type="dxa"/>
            <w:tcBorders>
              <w:top w:val="outset" w:sz="6" w:space="0" w:color="C0C0C0"/>
              <w:left w:val="outset" w:sz="6" w:space="0" w:color="C0C0C0"/>
              <w:bottom w:val="outset" w:sz="6" w:space="0" w:color="C0C0C0"/>
              <w:right w:val="outset" w:sz="6" w:space="0" w:color="C0C0C0"/>
            </w:tcBorders>
            <w:shd w:val="clear" w:color="auto" w:fill="FFFFFF"/>
          </w:tcPr>
          <w:p w14:paraId="02558179" w14:textId="0137467E" w:rsidR="007D32F6" w:rsidRDefault="007D32F6" w:rsidP="00C57222"/>
        </w:tc>
        <w:tc>
          <w:tcPr>
            <w:tcW w:w="4061" w:type="dxa"/>
            <w:tcBorders>
              <w:top w:val="outset" w:sz="6" w:space="0" w:color="C0C0C0"/>
              <w:left w:val="outset" w:sz="6" w:space="0" w:color="C0C0C0"/>
              <w:bottom w:val="outset" w:sz="6" w:space="0" w:color="C0C0C0"/>
              <w:right w:val="outset" w:sz="6" w:space="0" w:color="C0C0C0"/>
            </w:tcBorders>
            <w:shd w:val="clear" w:color="auto" w:fill="FFFFFF"/>
            <w:hideMark/>
          </w:tcPr>
          <w:p w14:paraId="2554C05F" w14:textId="4798F454" w:rsidR="007D32F6" w:rsidRPr="00EE762F" w:rsidRDefault="00EE762F" w:rsidP="00C57222">
            <w:pPr>
              <w:rPr>
                <w:rFonts w:ascii="Arial" w:hAnsi="Arial" w:cs="Arial"/>
                <w:sz w:val="20"/>
                <w:lang w:val="en-US"/>
              </w:rPr>
            </w:pPr>
            <w:r>
              <w:rPr>
                <w:rFonts w:ascii="Arial" w:hAnsi="Arial" w:cs="Arial"/>
                <w:sz w:val="20"/>
              </w:rPr>
              <w:t xml:space="preserve">"Peer-to-peer TWT" support is not only used for P2P link indication, but also used for any off-channel and off-link operation indication (e.g., off-channel scanning). The term ""Peer-to-peer TWT" can be changed to a broader name. "Peer-to-peer TWT" is an unavailability schedule (i.e., unavailable to infrastructure BSS). </w:t>
            </w:r>
          </w:p>
        </w:tc>
        <w:tc>
          <w:tcPr>
            <w:tcW w:w="4031" w:type="dxa"/>
            <w:tcBorders>
              <w:top w:val="outset" w:sz="6" w:space="0" w:color="C0C0C0"/>
              <w:left w:val="outset" w:sz="6" w:space="0" w:color="C0C0C0"/>
              <w:bottom w:val="outset" w:sz="6" w:space="0" w:color="C0C0C0"/>
              <w:right w:val="outset" w:sz="6" w:space="0" w:color="C0C0C0"/>
            </w:tcBorders>
            <w:shd w:val="clear" w:color="auto" w:fill="FFFFFF"/>
            <w:hideMark/>
          </w:tcPr>
          <w:p w14:paraId="3F64C5F2" w14:textId="6F746E3A" w:rsidR="007D32F6" w:rsidRDefault="00EE762F" w:rsidP="00C57222">
            <w:r w:rsidRPr="00EE762F">
              <w:rPr>
                <w:rFonts w:ascii="Arial" w:hAnsi="Arial" w:cs="Arial"/>
                <w:color w:val="000000"/>
                <w:sz w:val="20"/>
              </w:rPr>
              <w:t>Change "Peer-to-peer TWT Support" to "Unavailability Support"; Change "Peer-to-peer TWT schedule(</w:t>
            </w:r>
            <w:proofErr w:type="spellStart"/>
            <w:r w:rsidRPr="00EE762F">
              <w:rPr>
                <w:rFonts w:ascii="Arial" w:hAnsi="Arial" w:cs="Arial"/>
                <w:color w:val="000000"/>
                <w:sz w:val="20"/>
              </w:rPr>
              <w:t>ing</w:t>
            </w:r>
            <w:proofErr w:type="spellEnd"/>
            <w:r w:rsidRPr="00EE762F">
              <w:rPr>
                <w:rFonts w:ascii="Arial" w:hAnsi="Arial" w:cs="Arial"/>
                <w:color w:val="000000"/>
                <w:sz w:val="20"/>
              </w:rPr>
              <w:t>)" to "Unavailability schedule(</w:t>
            </w:r>
            <w:proofErr w:type="spellStart"/>
            <w:r w:rsidRPr="00EE762F">
              <w:rPr>
                <w:rFonts w:ascii="Arial" w:hAnsi="Arial" w:cs="Arial"/>
                <w:color w:val="000000"/>
                <w:sz w:val="20"/>
              </w:rPr>
              <w:t>ing</w:t>
            </w:r>
            <w:proofErr w:type="spellEnd"/>
            <w:r w:rsidRPr="00EE762F">
              <w:rPr>
                <w:rFonts w:ascii="Arial" w:hAnsi="Arial" w:cs="Arial"/>
                <w:color w:val="000000"/>
                <w:sz w:val="20"/>
              </w:rPr>
              <w:t>)"; Change "Peer-to-peer TWT agreement" to "Unavailability notification". Change "Peer-to-peer TWT SP" to "Unavailability period", globally, clone case.</w:t>
            </w:r>
          </w:p>
        </w:tc>
      </w:tr>
    </w:tbl>
    <w:p w14:paraId="2AF21B63" w14:textId="77777777" w:rsidR="007D32F6" w:rsidRDefault="007D32F6"/>
    <w:p w14:paraId="08BA0735" w14:textId="77777777" w:rsidR="00A72F31" w:rsidRDefault="00A72F31">
      <w:r w:rsidRPr="00E94C07">
        <w:rPr>
          <w:b/>
          <w:bCs/>
          <w:i/>
          <w:iCs/>
        </w:rPr>
        <w:t>Discussion</w:t>
      </w:r>
      <w:r>
        <w:t>:</w:t>
      </w:r>
    </w:p>
    <w:p w14:paraId="69D3C647" w14:textId="77777777" w:rsidR="00A72F31" w:rsidRDefault="00A72F31"/>
    <w:p w14:paraId="52594BD9" w14:textId="0794194A" w:rsidR="00C3088C" w:rsidRDefault="00C3088C">
      <w:r>
        <w:rPr>
          <w:rFonts w:ascii="Arial" w:hAnsi="Arial" w:cs="Arial"/>
          <w:color w:val="000000"/>
          <w:sz w:val="20"/>
        </w:rPr>
        <w:t xml:space="preserve">At 993.40, 2612.7, 2612.33: </w:t>
      </w:r>
    </w:p>
    <w:p w14:paraId="5B0131E9" w14:textId="427DA1BC" w:rsidR="00E94C07" w:rsidRDefault="00CD4C81">
      <w:pPr>
        <w:rPr>
          <w:rFonts w:ascii="Arial" w:hAnsi="Arial" w:cs="Arial"/>
          <w:color w:val="000000"/>
          <w:sz w:val="20"/>
        </w:rPr>
      </w:pPr>
      <w:r w:rsidRPr="00EE762F">
        <w:rPr>
          <w:rFonts w:ascii="Arial" w:hAnsi="Arial" w:cs="Arial"/>
          <w:color w:val="000000"/>
          <w:sz w:val="20"/>
        </w:rPr>
        <w:t>Change "Peer-to-peer TWT Support" to "Unavailability Support"</w:t>
      </w:r>
      <w:r w:rsidR="00C3088C">
        <w:rPr>
          <w:rFonts w:ascii="Arial" w:hAnsi="Arial" w:cs="Arial"/>
          <w:color w:val="000000"/>
          <w:sz w:val="20"/>
        </w:rPr>
        <w:t>; 3 instances</w:t>
      </w:r>
    </w:p>
    <w:p w14:paraId="0C9E7D5C" w14:textId="77777777" w:rsidR="00172F11" w:rsidRDefault="00172F11">
      <w:pPr>
        <w:rPr>
          <w:rFonts w:ascii="Arial" w:hAnsi="Arial" w:cs="Arial"/>
          <w:color w:val="000000"/>
          <w:sz w:val="20"/>
        </w:rPr>
      </w:pPr>
    </w:p>
    <w:p w14:paraId="5DA7769D" w14:textId="70E5A705" w:rsidR="004D5DB0" w:rsidRDefault="004D5DB0">
      <w:pPr>
        <w:rPr>
          <w:rFonts w:ascii="Arial" w:hAnsi="Arial" w:cs="Arial"/>
          <w:color w:val="000000"/>
          <w:sz w:val="20"/>
        </w:rPr>
      </w:pPr>
      <w:r>
        <w:rPr>
          <w:rFonts w:ascii="Arial" w:hAnsi="Arial" w:cs="Arial"/>
          <w:color w:val="000000"/>
          <w:sz w:val="20"/>
        </w:rPr>
        <w:t xml:space="preserve">At 2611.51, </w:t>
      </w:r>
      <w:r w:rsidR="00E30B2E">
        <w:rPr>
          <w:rFonts w:ascii="Arial" w:hAnsi="Arial" w:cs="Arial"/>
          <w:color w:val="000000"/>
          <w:sz w:val="20"/>
        </w:rPr>
        <w:t>2612.2</w:t>
      </w:r>
      <w:r w:rsidR="004345A8">
        <w:rPr>
          <w:rFonts w:ascii="Arial" w:hAnsi="Arial" w:cs="Arial"/>
          <w:color w:val="000000"/>
          <w:sz w:val="20"/>
        </w:rPr>
        <w:t xml:space="preserve">, 2612.6, </w:t>
      </w:r>
      <w:r w:rsidR="00AF6658">
        <w:rPr>
          <w:rFonts w:ascii="Arial" w:hAnsi="Arial" w:cs="Arial"/>
          <w:color w:val="000000"/>
          <w:sz w:val="20"/>
        </w:rPr>
        <w:t>2612.28, 2612.12, 2613.</w:t>
      </w:r>
      <w:r w:rsidR="006B2AC5">
        <w:rPr>
          <w:rFonts w:ascii="Arial" w:hAnsi="Arial" w:cs="Arial"/>
          <w:color w:val="000000"/>
          <w:sz w:val="20"/>
        </w:rPr>
        <w:t xml:space="preserve">57: </w:t>
      </w:r>
    </w:p>
    <w:p w14:paraId="0E20AF0D" w14:textId="2E11BEAE" w:rsidR="00172F11" w:rsidRDefault="00C3088C">
      <w:pPr>
        <w:rPr>
          <w:rFonts w:ascii="Arial" w:hAnsi="Arial" w:cs="Arial"/>
          <w:color w:val="000000"/>
          <w:sz w:val="20"/>
        </w:rPr>
      </w:pPr>
      <w:r w:rsidRPr="00EE762F">
        <w:rPr>
          <w:rFonts w:ascii="Arial" w:hAnsi="Arial" w:cs="Arial"/>
          <w:color w:val="000000"/>
          <w:sz w:val="20"/>
        </w:rPr>
        <w:t>Change "</w:t>
      </w:r>
      <w:r w:rsidR="006E6FEC">
        <w:rPr>
          <w:rFonts w:ascii="Arial" w:hAnsi="Arial" w:cs="Arial"/>
          <w:color w:val="000000"/>
          <w:sz w:val="20"/>
        </w:rPr>
        <w:t>p</w:t>
      </w:r>
      <w:r w:rsidRPr="00EE762F">
        <w:rPr>
          <w:rFonts w:ascii="Arial" w:hAnsi="Arial" w:cs="Arial"/>
          <w:color w:val="000000"/>
          <w:sz w:val="20"/>
        </w:rPr>
        <w:t>eer-to-peer TWT schedule" to "</w:t>
      </w:r>
      <w:r w:rsidR="006E6FEC">
        <w:rPr>
          <w:rFonts w:ascii="Arial" w:hAnsi="Arial" w:cs="Arial"/>
          <w:color w:val="000000"/>
          <w:sz w:val="20"/>
        </w:rPr>
        <w:t>u</w:t>
      </w:r>
      <w:r w:rsidRPr="00EE762F">
        <w:rPr>
          <w:rFonts w:ascii="Arial" w:hAnsi="Arial" w:cs="Arial"/>
          <w:color w:val="000000"/>
          <w:sz w:val="20"/>
        </w:rPr>
        <w:t>navailability schedule"</w:t>
      </w:r>
      <w:r w:rsidR="00B74E41">
        <w:rPr>
          <w:rFonts w:ascii="Arial" w:hAnsi="Arial" w:cs="Arial"/>
          <w:color w:val="000000"/>
          <w:sz w:val="20"/>
        </w:rPr>
        <w:t xml:space="preserve">, 6 instances. </w:t>
      </w:r>
    </w:p>
    <w:p w14:paraId="59F13EBF" w14:textId="77777777" w:rsidR="00C8436B" w:rsidRDefault="00C8436B"/>
    <w:p w14:paraId="2C1C67AF" w14:textId="01A0CC52" w:rsidR="0011799D" w:rsidRDefault="006B2AC5">
      <w:r>
        <w:t xml:space="preserve">At 2613.42, </w:t>
      </w:r>
      <w:r w:rsidR="00C8436B">
        <w:t xml:space="preserve">2614.19, </w:t>
      </w:r>
    </w:p>
    <w:p w14:paraId="6E669F4E" w14:textId="6F703F6B" w:rsidR="00D77793" w:rsidRDefault="00D77793" w:rsidP="00D77793">
      <w:pPr>
        <w:rPr>
          <w:rFonts w:ascii="Arial" w:hAnsi="Arial" w:cs="Arial"/>
          <w:color w:val="000000"/>
          <w:sz w:val="20"/>
        </w:rPr>
      </w:pPr>
      <w:r w:rsidRPr="00EE762F">
        <w:rPr>
          <w:rFonts w:ascii="Arial" w:hAnsi="Arial" w:cs="Arial"/>
          <w:color w:val="000000"/>
          <w:sz w:val="20"/>
        </w:rPr>
        <w:t>Change "Peer-to-peer TWT scheduling" to "Unavailability scheduling"</w:t>
      </w:r>
      <w:r w:rsidR="00C8436B">
        <w:rPr>
          <w:rFonts w:ascii="Arial" w:hAnsi="Arial" w:cs="Arial"/>
          <w:color w:val="000000"/>
          <w:sz w:val="20"/>
        </w:rPr>
        <w:t xml:space="preserve">, 2 instances. </w:t>
      </w:r>
    </w:p>
    <w:p w14:paraId="1E8B9535" w14:textId="77777777" w:rsidR="00C8436B" w:rsidRDefault="00C8436B" w:rsidP="00D77793">
      <w:pPr>
        <w:rPr>
          <w:rFonts w:ascii="Arial" w:hAnsi="Arial" w:cs="Arial"/>
          <w:color w:val="000000"/>
          <w:sz w:val="20"/>
        </w:rPr>
      </w:pPr>
    </w:p>
    <w:p w14:paraId="4BFD293A" w14:textId="1A02FC01" w:rsidR="0010685E" w:rsidRDefault="0010685E">
      <w:pPr>
        <w:rPr>
          <w:rFonts w:ascii="Arial" w:hAnsi="Arial" w:cs="Arial"/>
          <w:color w:val="000000"/>
          <w:sz w:val="20"/>
        </w:rPr>
      </w:pPr>
      <w:r>
        <w:rPr>
          <w:rFonts w:ascii="Arial" w:hAnsi="Arial" w:cs="Arial"/>
          <w:color w:val="000000"/>
          <w:sz w:val="20"/>
        </w:rPr>
        <w:t xml:space="preserve">At </w:t>
      </w:r>
      <w:r w:rsidR="00DD6A8E">
        <w:rPr>
          <w:rFonts w:ascii="Arial" w:hAnsi="Arial" w:cs="Arial"/>
          <w:color w:val="000000"/>
          <w:sz w:val="20"/>
        </w:rPr>
        <w:t>1648.62</w:t>
      </w:r>
      <w:r w:rsidR="004808CA">
        <w:rPr>
          <w:rFonts w:ascii="Arial" w:hAnsi="Arial" w:cs="Arial"/>
          <w:color w:val="000000"/>
          <w:sz w:val="20"/>
        </w:rPr>
        <w:t xml:space="preserve">, 1649.61, </w:t>
      </w:r>
    </w:p>
    <w:p w14:paraId="0810B231" w14:textId="40F57D5A" w:rsidR="0011799D" w:rsidRDefault="0010685E">
      <w:pPr>
        <w:rPr>
          <w:rFonts w:ascii="Arial" w:hAnsi="Arial" w:cs="Arial"/>
          <w:color w:val="000000"/>
          <w:sz w:val="20"/>
        </w:rPr>
      </w:pPr>
      <w:r w:rsidRPr="00EE762F">
        <w:rPr>
          <w:rFonts w:ascii="Arial" w:hAnsi="Arial" w:cs="Arial"/>
          <w:color w:val="000000"/>
          <w:sz w:val="20"/>
        </w:rPr>
        <w:t>Change "</w:t>
      </w:r>
      <w:r w:rsidR="00DD3FDD" w:rsidRPr="00DD3FDD">
        <w:rPr>
          <w:rFonts w:ascii="Arial" w:hAnsi="Arial" w:cs="Arial"/>
          <w:color w:val="000000"/>
          <w:sz w:val="20"/>
        </w:rPr>
        <w:t>if used for the establishment of a peer-to-peer TWT agreement with a range of TWT parameter</w:t>
      </w:r>
      <w:r w:rsidR="00DD3FDD">
        <w:rPr>
          <w:rFonts w:ascii="Arial" w:hAnsi="Arial" w:cs="Arial"/>
          <w:color w:val="000000"/>
          <w:sz w:val="20"/>
        </w:rPr>
        <w:t xml:space="preserve"> </w:t>
      </w:r>
      <w:r w:rsidR="00DD3FDD" w:rsidRPr="00DD3FDD">
        <w:rPr>
          <w:rFonts w:ascii="Arial" w:hAnsi="Arial" w:cs="Arial"/>
          <w:color w:val="000000"/>
          <w:sz w:val="20"/>
        </w:rPr>
        <w:t>values</w:t>
      </w:r>
      <w:r w:rsidRPr="00EE762F">
        <w:rPr>
          <w:rFonts w:ascii="Arial" w:hAnsi="Arial" w:cs="Arial"/>
          <w:color w:val="000000"/>
          <w:sz w:val="20"/>
        </w:rPr>
        <w:t>" to "</w:t>
      </w:r>
      <w:r w:rsidR="00DD3FDD">
        <w:rPr>
          <w:rFonts w:ascii="Arial" w:hAnsi="Arial" w:cs="Arial"/>
          <w:color w:val="000000"/>
          <w:sz w:val="20"/>
        </w:rPr>
        <w:t xml:space="preserve"> </w:t>
      </w:r>
      <w:r w:rsidR="00DD3FDD" w:rsidRPr="00DD3FDD">
        <w:rPr>
          <w:rFonts w:ascii="Arial" w:hAnsi="Arial" w:cs="Arial"/>
          <w:color w:val="000000"/>
          <w:sz w:val="20"/>
        </w:rPr>
        <w:t xml:space="preserve">if used </w:t>
      </w:r>
      <w:r w:rsidR="00080797">
        <w:rPr>
          <w:rFonts w:ascii="Arial" w:hAnsi="Arial" w:cs="Arial"/>
          <w:color w:val="000000"/>
          <w:sz w:val="20"/>
        </w:rPr>
        <w:t xml:space="preserve">for </w:t>
      </w:r>
      <w:r w:rsidR="0062639F">
        <w:rPr>
          <w:rFonts w:ascii="Arial" w:hAnsi="Arial" w:cs="Arial"/>
          <w:color w:val="000000"/>
          <w:sz w:val="20"/>
        </w:rPr>
        <w:t xml:space="preserve">the </w:t>
      </w:r>
      <w:r w:rsidR="00DD16C5">
        <w:rPr>
          <w:rFonts w:ascii="Arial" w:hAnsi="Arial" w:cs="Arial"/>
          <w:color w:val="000000"/>
          <w:sz w:val="20"/>
        </w:rPr>
        <w:t>unavailability notification</w:t>
      </w:r>
      <w:r w:rsidR="00DD3FDD" w:rsidRPr="00DD3FDD">
        <w:rPr>
          <w:rFonts w:ascii="Arial" w:hAnsi="Arial" w:cs="Arial"/>
          <w:color w:val="000000"/>
          <w:sz w:val="20"/>
        </w:rPr>
        <w:t xml:space="preserve"> with a range of TWT parameter</w:t>
      </w:r>
      <w:r w:rsidR="00DD3FDD">
        <w:rPr>
          <w:rFonts w:ascii="Arial" w:hAnsi="Arial" w:cs="Arial"/>
          <w:color w:val="000000"/>
          <w:sz w:val="20"/>
        </w:rPr>
        <w:t xml:space="preserve"> </w:t>
      </w:r>
      <w:r w:rsidR="00DD3FDD" w:rsidRPr="00DD3FDD">
        <w:rPr>
          <w:rFonts w:ascii="Arial" w:hAnsi="Arial" w:cs="Arial"/>
          <w:color w:val="000000"/>
          <w:sz w:val="20"/>
        </w:rPr>
        <w:t>values</w:t>
      </w:r>
      <w:r w:rsidR="00DD3FDD" w:rsidRPr="00EE762F">
        <w:rPr>
          <w:rFonts w:ascii="Arial" w:hAnsi="Arial" w:cs="Arial"/>
          <w:color w:val="000000"/>
          <w:sz w:val="20"/>
        </w:rPr>
        <w:t>"</w:t>
      </w:r>
      <w:r w:rsidRPr="00EE762F">
        <w:rPr>
          <w:rFonts w:ascii="Arial" w:hAnsi="Arial" w:cs="Arial"/>
          <w:color w:val="000000"/>
          <w:sz w:val="20"/>
        </w:rPr>
        <w:t>.</w:t>
      </w:r>
      <w:r>
        <w:rPr>
          <w:rFonts w:ascii="Arial" w:hAnsi="Arial" w:cs="Arial"/>
          <w:color w:val="000000"/>
          <w:sz w:val="20"/>
        </w:rPr>
        <w:t xml:space="preserve"> 2 instances </w:t>
      </w:r>
    </w:p>
    <w:p w14:paraId="7142706B" w14:textId="77777777" w:rsidR="00DD16C5" w:rsidRDefault="00DD16C5">
      <w:pPr>
        <w:rPr>
          <w:rFonts w:ascii="Arial" w:hAnsi="Arial" w:cs="Arial"/>
          <w:color w:val="000000"/>
          <w:sz w:val="20"/>
        </w:rPr>
      </w:pPr>
    </w:p>
    <w:p w14:paraId="0C144B51" w14:textId="505B02E4" w:rsidR="00194FBA" w:rsidRDefault="00194FBA">
      <w:pPr>
        <w:rPr>
          <w:rFonts w:ascii="Arial" w:hAnsi="Arial" w:cs="Arial"/>
          <w:color w:val="000000"/>
          <w:sz w:val="20"/>
        </w:rPr>
      </w:pPr>
      <w:r>
        <w:rPr>
          <w:rFonts w:ascii="Arial" w:hAnsi="Arial" w:cs="Arial"/>
          <w:color w:val="000000"/>
          <w:sz w:val="20"/>
        </w:rPr>
        <w:t xml:space="preserve">At </w:t>
      </w:r>
      <w:r w:rsidR="002A03E7">
        <w:rPr>
          <w:rFonts w:ascii="Arial" w:hAnsi="Arial" w:cs="Arial"/>
          <w:color w:val="000000"/>
          <w:sz w:val="20"/>
        </w:rPr>
        <w:t>2611</w:t>
      </w:r>
      <w:r w:rsidR="00183DF8">
        <w:rPr>
          <w:rFonts w:ascii="Arial" w:hAnsi="Arial" w:cs="Arial"/>
          <w:color w:val="000000"/>
          <w:sz w:val="20"/>
        </w:rPr>
        <w:t xml:space="preserve"> to 2614, </w:t>
      </w:r>
    </w:p>
    <w:p w14:paraId="76026540" w14:textId="02892BD2" w:rsidR="00183DF8" w:rsidRDefault="00183DF8">
      <w:pPr>
        <w:rPr>
          <w:rFonts w:ascii="Arial" w:hAnsi="Arial" w:cs="Arial"/>
          <w:color w:val="000000"/>
          <w:sz w:val="20"/>
        </w:rPr>
      </w:pPr>
      <w:r w:rsidRPr="00EE762F">
        <w:rPr>
          <w:rFonts w:ascii="Arial" w:hAnsi="Arial" w:cs="Arial"/>
          <w:color w:val="000000"/>
          <w:sz w:val="20"/>
        </w:rPr>
        <w:t>Change "</w:t>
      </w:r>
      <w:r w:rsidR="00C83E87">
        <w:rPr>
          <w:rFonts w:ascii="Arial" w:hAnsi="Arial" w:cs="Arial"/>
          <w:color w:val="000000"/>
          <w:sz w:val="20"/>
        </w:rPr>
        <w:t xml:space="preserve"> (a) </w:t>
      </w:r>
      <w:r>
        <w:rPr>
          <w:rFonts w:ascii="Arial" w:hAnsi="Arial" w:cs="Arial"/>
          <w:color w:val="000000"/>
          <w:sz w:val="20"/>
        </w:rPr>
        <w:t>p</w:t>
      </w:r>
      <w:r w:rsidRPr="00EE762F">
        <w:rPr>
          <w:rFonts w:ascii="Arial" w:hAnsi="Arial" w:cs="Arial"/>
          <w:color w:val="000000"/>
          <w:sz w:val="20"/>
        </w:rPr>
        <w:t>eer-to-peer TWT agreement" to "</w:t>
      </w:r>
      <w:r w:rsidR="00C83E87">
        <w:rPr>
          <w:rFonts w:ascii="Arial" w:hAnsi="Arial" w:cs="Arial"/>
          <w:color w:val="000000"/>
          <w:sz w:val="20"/>
        </w:rPr>
        <w:t xml:space="preserve">(an) </w:t>
      </w:r>
      <w:r>
        <w:rPr>
          <w:rFonts w:ascii="Arial" w:hAnsi="Arial" w:cs="Arial"/>
          <w:color w:val="000000"/>
          <w:sz w:val="20"/>
        </w:rPr>
        <w:t>u</w:t>
      </w:r>
      <w:r w:rsidRPr="00EE762F">
        <w:rPr>
          <w:rFonts w:ascii="Arial" w:hAnsi="Arial" w:cs="Arial"/>
          <w:color w:val="000000"/>
          <w:sz w:val="20"/>
        </w:rPr>
        <w:t>navailability notification"</w:t>
      </w:r>
      <w:r w:rsidR="00C83E87">
        <w:rPr>
          <w:rFonts w:ascii="Arial" w:hAnsi="Arial" w:cs="Arial"/>
          <w:color w:val="000000"/>
          <w:sz w:val="20"/>
        </w:rPr>
        <w:t xml:space="preserve">, 19 instances. </w:t>
      </w:r>
    </w:p>
    <w:p w14:paraId="17761F3E" w14:textId="77777777" w:rsidR="005E2E65" w:rsidRDefault="005E2E65">
      <w:pPr>
        <w:rPr>
          <w:rFonts w:ascii="Arial" w:hAnsi="Arial" w:cs="Arial"/>
          <w:color w:val="000000"/>
          <w:sz w:val="20"/>
        </w:rPr>
      </w:pPr>
    </w:p>
    <w:p w14:paraId="782735AE" w14:textId="1672895E" w:rsidR="005E2E65" w:rsidRDefault="005E2E65">
      <w:pPr>
        <w:rPr>
          <w:rFonts w:ascii="Arial" w:hAnsi="Arial" w:cs="Arial"/>
          <w:color w:val="000000"/>
          <w:sz w:val="20"/>
        </w:rPr>
      </w:pPr>
      <w:r>
        <w:rPr>
          <w:rFonts w:ascii="Arial" w:hAnsi="Arial" w:cs="Arial"/>
          <w:color w:val="000000"/>
          <w:sz w:val="20"/>
        </w:rPr>
        <w:t>At 2612.63,</w:t>
      </w:r>
      <w:r w:rsidR="00EC004A">
        <w:rPr>
          <w:rFonts w:ascii="Arial" w:hAnsi="Arial" w:cs="Arial"/>
          <w:color w:val="000000"/>
          <w:sz w:val="20"/>
        </w:rPr>
        <w:t xml:space="preserve"> 2614.11/12/14,</w:t>
      </w:r>
    </w:p>
    <w:p w14:paraId="799955A5" w14:textId="50F4F044" w:rsidR="00EC004A" w:rsidRDefault="00EC004A" w:rsidP="00EC004A">
      <w:pPr>
        <w:rPr>
          <w:rFonts w:ascii="Arial" w:hAnsi="Arial" w:cs="Arial"/>
          <w:color w:val="000000"/>
          <w:sz w:val="20"/>
        </w:rPr>
      </w:pPr>
      <w:r w:rsidRPr="00EE762F">
        <w:rPr>
          <w:rFonts w:ascii="Arial" w:hAnsi="Arial" w:cs="Arial"/>
          <w:color w:val="000000"/>
          <w:sz w:val="20"/>
        </w:rPr>
        <w:t>Change "</w:t>
      </w:r>
      <w:r>
        <w:rPr>
          <w:rFonts w:ascii="Arial" w:hAnsi="Arial" w:cs="Arial"/>
          <w:color w:val="000000"/>
          <w:sz w:val="20"/>
        </w:rPr>
        <w:t>p</w:t>
      </w:r>
      <w:r w:rsidRPr="00EE762F">
        <w:rPr>
          <w:rFonts w:ascii="Arial" w:hAnsi="Arial" w:cs="Arial"/>
          <w:color w:val="000000"/>
          <w:sz w:val="20"/>
        </w:rPr>
        <w:t xml:space="preserve">eer-to-peer TWT </w:t>
      </w:r>
      <w:r>
        <w:rPr>
          <w:rFonts w:ascii="Arial" w:hAnsi="Arial" w:cs="Arial"/>
          <w:color w:val="000000"/>
          <w:sz w:val="20"/>
        </w:rPr>
        <w:t>SP</w:t>
      </w:r>
      <w:r w:rsidRPr="00EE762F">
        <w:rPr>
          <w:rFonts w:ascii="Arial" w:hAnsi="Arial" w:cs="Arial"/>
          <w:color w:val="000000"/>
          <w:sz w:val="20"/>
        </w:rPr>
        <w:t>" to "</w:t>
      </w:r>
      <w:r>
        <w:rPr>
          <w:rFonts w:ascii="Arial" w:hAnsi="Arial" w:cs="Arial"/>
          <w:color w:val="000000"/>
          <w:sz w:val="20"/>
        </w:rPr>
        <w:t>u</w:t>
      </w:r>
      <w:r w:rsidRPr="00EE762F">
        <w:rPr>
          <w:rFonts w:ascii="Arial" w:hAnsi="Arial" w:cs="Arial"/>
          <w:color w:val="000000"/>
          <w:sz w:val="20"/>
        </w:rPr>
        <w:t xml:space="preserve">navailability </w:t>
      </w:r>
      <w:r>
        <w:rPr>
          <w:rFonts w:ascii="Arial" w:hAnsi="Arial" w:cs="Arial"/>
          <w:color w:val="000000"/>
          <w:sz w:val="20"/>
        </w:rPr>
        <w:t>period</w:t>
      </w:r>
      <w:r w:rsidRPr="00EE762F">
        <w:rPr>
          <w:rFonts w:ascii="Arial" w:hAnsi="Arial" w:cs="Arial"/>
          <w:color w:val="000000"/>
          <w:sz w:val="20"/>
        </w:rPr>
        <w:t>"</w:t>
      </w:r>
      <w:r>
        <w:rPr>
          <w:rFonts w:ascii="Arial" w:hAnsi="Arial" w:cs="Arial"/>
          <w:color w:val="000000"/>
          <w:sz w:val="20"/>
        </w:rPr>
        <w:t xml:space="preserve">, 4 instances. </w:t>
      </w:r>
    </w:p>
    <w:p w14:paraId="58155044" w14:textId="77777777" w:rsidR="00EC004A" w:rsidRDefault="00EC004A">
      <w:pPr>
        <w:rPr>
          <w:rFonts w:ascii="Arial" w:hAnsi="Arial" w:cs="Arial"/>
          <w:color w:val="000000"/>
          <w:sz w:val="20"/>
        </w:rPr>
      </w:pPr>
    </w:p>
    <w:p w14:paraId="6EA2E836" w14:textId="77777777" w:rsidR="0010685E" w:rsidRDefault="0010685E">
      <w:pPr>
        <w:rPr>
          <w:b/>
          <w:bCs/>
          <w:i/>
          <w:iCs/>
        </w:rPr>
      </w:pPr>
    </w:p>
    <w:p w14:paraId="0974CD13" w14:textId="4C33EA24" w:rsidR="00231390" w:rsidRDefault="00231390" w:rsidP="00231390">
      <w:proofErr w:type="spellStart"/>
      <w:r>
        <w:t>Transfer</w:t>
      </w:r>
      <w:r w:rsidR="00C84B03">
        <w:t>ed</w:t>
      </w:r>
      <w:proofErr w:type="spellEnd"/>
      <w:r>
        <w:t xml:space="preserve"> to MAC ad hoc and assigned to Emily.</w:t>
      </w:r>
    </w:p>
    <w:p w14:paraId="60EC03BA" w14:textId="77777777" w:rsidR="00231390" w:rsidRDefault="00231390" w:rsidP="00231390">
      <w:r>
        <w:t xml:space="preserve">More work required. </w:t>
      </w:r>
    </w:p>
    <w:p w14:paraId="419197AE" w14:textId="77777777" w:rsidR="00231390" w:rsidRDefault="00231390">
      <w:pPr>
        <w:rPr>
          <w:b/>
          <w:bCs/>
          <w:i/>
          <w:iCs/>
        </w:rPr>
      </w:pPr>
    </w:p>
    <w:p w14:paraId="3934F9A9" w14:textId="502A767E" w:rsidR="00E94C07" w:rsidRDefault="00E94C07">
      <w:pPr>
        <w:rPr>
          <w:b/>
          <w:bCs/>
          <w:i/>
          <w:iCs/>
        </w:rPr>
      </w:pPr>
      <w:r w:rsidRPr="00E94C07">
        <w:rPr>
          <w:b/>
          <w:bCs/>
          <w:i/>
          <w:iCs/>
        </w:rPr>
        <w:t>Proposed Resolution:</w:t>
      </w:r>
    </w:p>
    <w:p w14:paraId="45B55C45" w14:textId="77777777" w:rsidR="00E94C07" w:rsidRPr="00E94C07" w:rsidRDefault="00E94C07">
      <w:pPr>
        <w:rPr>
          <w:b/>
          <w:bCs/>
          <w:i/>
          <w:iCs/>
        </w:rPr>
      </w:pPr>
    </w:p>
    <w:p w14:paraId="317D4B99" w14:textId="00E7349F" w:rsidR="006C5F99" w:rsidRDefault="006C5F99" w:rsidP="00BC3F3C">
      <w:r w:rsidRPr="00EC004A">
        <w:t>Revised.</w:t>
      </w:r>
      <w:r>
        <w:t xml:space="preserve"> </w:t>
      </w:r>
    </w:p>
    <w:p w14:paraId="6D51AFEC" w14:textId="77777777" w:rsidR="00DE1B56" w:rsidRDefault="00DE1B56" w:rsidP="00BC3F3C"/>
    <w:p w14:paraId="5A4B4286" w14:textId="77777777" w:rsidR="00DE1B56" w:rsidRDefault="00DE1B56" w:rsidP="00BC3F3C"/>
    <w:p w14:paraId="0B4A92DB" w14:textId="46F08F7C" w:rsidR="00DE1B56" w:rsidRDefault="00DE1B56">
      <w:r>
        <w:br w:type="page"/>
      </w:r>
    </w:p>
    <w:p w14:paraId="1CABFB49" w14:textId="77777777" w:rsidR="00DE1B56" w:rsidRDefault="00DE1B56" w:rsidP="00DE1B56"/>
    <w:p w14:paraId="0CD3EFFF" w14:textId="77777777" w:rsidR="00DE1B56" w:rsidRDefault="00DE1B56" w:rsidP="00DE1B56"/>
    <w:tbl>
      <w:tblPr>
        <w:tblW w:w="0" w:type="auto"/>
        <w:tblCellSpacing w:w="0" w:type="dxa"/>
        <w:tblInd w:w="-278"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30"/>
        <w:gridCol w:w="672"/>
        <w:gridCol w:w="758"/>
        <w:gridCol w:w="90"/>
        <w:gridCol w:w="4061"/>
        <w:gridCol w:w="4031"/>
      </w:tblGrid>
      <w:tr w:rsidR="00DE1B56" w14:paraId="712C6A58" w14:textId="77777777" w:rsidTr="006D7982">
        <w:trPr>
          <w:tblCellSpacing w:w="0" w:type="dxa"/>
        </w:trPr>
        <w:tc>
          <w:tcPr>
            <w:tcW w:w="730" w:type="dxa"/>
            <w:tcBorders>
              <w:top w:val="outset" w:sz="6" w:space="0" w:color="C0C0C0"/>
              <w:left w:val="outset" w:sz="6" w:space="0" w:color="C0C0C0"/>
              <w:bottom w:val="outset" w:sz="6" w:space="0" w:color="C0C0C0"/>
              <w:right w:val="outset" w:sz="6" w:space="0" w:color="C0C0C0"/>
            </w:tcBorders>
            <w:shd w:val="clear" w:color="auto" w:fill="FFFFFF"/>
            <w:hideMark/>
          </w:tcPr>
          <w:p w14:paraId="39AAC043" w14:textId="77777777" w:rsidR="00DE1B56" w:rsidRDefault="00DE1B56" w:rsidP="006D7982">
            <w:pPr>
              <w:jc w:val="right"/>
            </w:pPr>
            <w:r>
              <w:rPr>
                <w:rFonts w:ascii="Arial" w:hAnsi="Arial" w:cs="Arial"/>
                <w:color w:val="000000"/>
                <w:sz w:val="20"/>
              </w:rPr>
              <w:t>6028</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14:paraId="669E8DC6" w14:textId="77777777" w:rsidR="00DE1B56" w:rsidRDefault="00DE1B56" w:rsidP="006D7982">
            <w:pPr>
              <w:jc w:val="right"/>
            </w:pPr>
            <w:r>
              <w:rPr>
                <w:rFonts w:ascii="Arial" w:hAnsi="Arial" w:cs="Arial"/>
                <w:color w:val="000000"/>
                <w:sz w:val="20"/>
              </w:rPr>
              <w:t>1648.62</w:t>
            </w:r>
          </w:p>
        </w:tc>
        <w:tc>
          <w:tcPr>
            <w:tcW w:w="758" w:type="dxa"/>
            <w:tcBorders>
              <w:top w:val="outset" w:sz="6" w:space="0" w:color="C0C0C0"/>
              <w:left w:val="outset" w:sz="6" w:space="0" w:color="C0C0C0"/>
              <w:bottom w:val="outset" w:sz="6" w:space="0" w:color="C0C0C0"/>
              <w:right w:val="outset" w:sz="6" w:space="0" w:color="C0C0C0"/>
            </w:tcBorders>
            <w:shd w:val="clear" w:color="auto" w:fill="FFFFFF"/>
            <w:hideMark/>
          </w:tcPr>
          <w:p w14:paraId="6BB1D10D" w14:textId="77777777" w:rsidR="00DE1B56" w:rsidRDefault="00DE1B56" w:rsidP="006D7982">
            <w:r w:rsidRPr="00C323B8">
              <w:rPr>
                <w:rFonts w:ascii="Arial" w:hAnsi="Arial" w:cs="Arial"/>
                <w:color w:val="000000"/>
                <w:sz w:val="20"/>
              </w:rPr>
              <w:t>9.6.13.24</w:t>
            </w:r>
          </w:p>
        </w:tc>
        <w:tc>
          <w:tcPr>
            <w:tcW w:w="90" w:type="dxa"/>
            <w:tcBorders>
              <w:top w:val="outset" w:sz="6" w:space="0" w:color="C0C0C0"/>
              <w:left w:val="outset" w:sz="6" w:space="0" w:color="C0C0C0"/>
              <w:bottom w:val="outset" w:sz="6" w:space="0" w:color="C0C0C0"/>
              <w:right w:val="outset" w:sz="6" w:space="0" w:color="C0C0C0"/>
            </w:tcBorders>
            <w:shd w:val="clear" w:color="auto" w:fill="FFFFFF"/>
          </w:tcPr>
          <w:p w14:paraId="1FADBDAF" w14:textId="77777777" w:rsidR="00DE1B56" w:rsidRDefault="00DE1B56" w:rsidP="006D7982"/>
        </w:tc>
        <w:tc>
          <w:tcPr>
            <w:tcW w:w="4061" w:type="dxa"/>
            <w:tcBorders>
              <w:top w:val="outset" w:sz="6" w:space="0" w:color="C0C0C0"/>
              <w:left w:val="outset" w:sz="6" w:space="0" w:color="C0C0C0"/>
              <w:bottom w:val="outset" w:sz="6" w:space="0" w:color="C0C0C0"/>
              <w:right w:val="outset" w:sz="6" w:space="0" w:color="C0C0C0"/>
            </w:tcBorders>
            <w:shd w:val="clear" w:color="auto" w:fill="FFFFFF"/>
            <w:hideMark/>
          </w:tcPr>
          <w:p w14:paraId="6752B405" w14:textId="77777777" w:rsidR="00DE1B56" w:rsidRPr="00EE762F" w:rsidRDefault="00DE1B56" w:rsidP="006D7982">
            <w:pPr>
              <w:rPr>
                <w:rFonts w:ascii="Arial" w:hAnsi="Arial" w:cs="Arial"/>
                <w:sz w:val="20"/>
                <w:lang w:val="en-US"/>
              </w:rPr>
            </w:pPr>
            <w:r w:rsidRPr="007B3D22">
              <w:rPr>
                <w:rFonts w:ascii="Arial" w:hAnsi="Arial" w:cs="Arial"/>
                <w:sz w:val="20"/>
              </w:rPr>
              <w:t>"</w:t>
            </w:r>
            <w:proofErr w:type="gramStart"/>
            <w:r w:rsidRPr="007B3D22">
              <w:rPr>
                <w:rFonts w:ascii="Arial" w:hAnsi="Arial" w:cs="Arial"/>
                <w:sz w:val="20"/>
              </w:rPr>
              <w:t>except</w:t>
            </w:r>
            <w:proofErr w:type="gramEnd"/>
            <w:r w:rsidRPr="007B3D22">
              <w:rPr>
                <w:rFonts w:ascii="Arial" w:hAnsi="Arial" w:cs="Arial"/>
                <w:sz w:val="20"/>
              </w:rPr>
              <w:t xml:space="preserve"> if used for the establishment of a peer-to-peer TWT agreement with a range of TWT parameter values". "establishment" is redundant. Remove "the establishment of".</w:t>
            </w:r>
          </w:p>
        </w:tc>
        <w:tc>
          <w:tcPr>
            <w:tcW w:w="4031" w:type="dxa"/>
            <w:tcBorders>
              <w:top w:val="outset" w:sz="6" w:space="0" w:color="C0C0C0"/>
              <w:left w:val="outset" w:sz="6" w:space="0" w:color="C0C0C0"/>
              <w:bottom w:val="outset" w:sz="6" w:space="0" w:color="C0C0C0"/>
              <w:right w:val="outset" w:sz="6" w:space="0" w:color="C0C0C0"/>
            </w:tcBorders>
            <w:shd w:val="clear" w:color="auto" w:fill="FFFFFF"/>
            <w:hideMark/>
          </w:tcPr>
          <w:p w14:paraId="6AD10EA9" w14:textId="77777777" w:rsidR="00DE1B56" w:rsidRDefault="00DE1B56" w:rsidP="006D7982">
            <w:r w:rsidRPr="00135180">
              <w:rPr>
                <w:rFonts w:ascii="Arial" w:hAnsi="Arial" w:cs="Arial"/>
                <w:color w:val="000000"/>
                <w:sz w:val="20"/>
              </w:rPr>
              <w:t>remove "the establishment of</w:t>
            </w:r>
            <w:r>
              <w:rPr>
                <w:rFonts w:ascii="Arial" w:hAnsi="Arial" w:cs="Arial"/>
                <w:color w:val="000000"/>
                <w:sz w:val="20"/>
              </w:rPr>
              <w:t>”</w:t>
            </w:r>
            <w:r w:rsidRPr="00135180">
              <w:rPr>
                <w:rFonts w:ascii="Arial" w:hAnsi="Arial" w:cs="Arial"/>
                <w:color w:val="000000"/>
                <w:sz w:val="20"/>
              </w:rPr>
              <w:t xml:space="preserve"> at 1648.62 and 1649.49.</w:t>
            </w:r>
          </w:p>
        </w:tc>
      </w:tr>
    </w:tbl>
    <w:p w14:paraId="4FF8A309" w14:textId="77777777" w:rsidR="00DE1B56" w:rsidRDefault="00DE1B56" w:rsidP="00DE1B56"/>
    <w:p w14:paraId="10936DDC" w14:textId="77777777" w:rsidR="00DE1B56" w:rsidRDefault="00DE1B56" w:rsidP="00DE1B56">
      <w:r w:rsidRPr="00A60D72">
        <w:rPr>
          <w:b/>
          <w:bCs/>
          <w:i/>
          <w:iCs/>
        </w:rPr>
        <w:t>Discussion</w:t>
      </w:r>
      <w:r>
        <w:t>:</w:t>
      </w:r>
    </w:p>
    <w:p w14:paraId="02EA3F62" w14:textId="77777777" w:rsidR="00DE1B56" w:rsidRDefault="00DE1B56" w:rsidP="00DE1B56"/>
    <w:p w14:paraId="6F8E3764" w14:textId="77777777" w:rsidR="00DE1B56" w:rsidRDefault="00DE1B56" w:rsidP="00DE1B56">
      <w:r>
        <w:rPr>
          <w:noProof/>
        </w:rPr>
        <w:drawing>
          <wp:inline distT="0" distB="0" distL="0" distR="0" wp14:anchorId="5A382A6A" wp14:editId="37C01307">
            <wp:extent cx="5334274" cy="1098606"/>
            <wp:effectExtent l="0" t="0" r="0" b="6350"/>
            <wp:docPr id="1472871087" name="Picture 1" descr="A text on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871087" name="Picture 1" descr="A text on a screen&#10;&#10;Description automatically generated"/>
                    <pic:cNvPicPr/>
                  </pic:nvPicPr>
                  <pic:blipFill>
                    <a:blip r:embed="rId11"/>
                    <a:stretch>
                      <a:fillRect/>
                    </a:stretch>
                  </pic:blipFill>
                  <pic:spPr>
                    <a:xfrm>
                      <a:off x="0" y="0"/>
                      <a:ext cx="5334274" cy="1098606"/>
                    </a:xfrm>
                    <a:prstGeom prst="rect">
                      <a:avLst/>
                    </a:prstGeom>
                  </pic:spPr>
                </pic:pic>
              </a:graphicData>
            </a:graphic>
          </wp:inline>
        </w:drawing>
      </w:r>
    </w:p>
    <w:p w14:paraId="691CB121" w14:textId="359FA441" w:rsidR="00231390" w:rsidRDefault="00C84B03" w:rsidP="00231390">
      <w:proofErr w:type="spellStart"/>
      <w:r>
        <w:t>Transfered</w:t>
      </w:r>
      <w:proofErr w:type="spellEnd"/>
      <w:r>
        <w:t xml:space="preserve"> </w:t>
      </w:r>
      <w:r w:rsidR="00231390">
        <w:t xml:space="preserve">to MAC ad hoc and assigned to </w:t>
      </w:r>
      <w:proofErr w:type="gramStart"/>
      <w:r w:rsidR="00231390">
        <w:t>Emily</w:t>
      </w:r>
      <w:proofErr w:type="gramEnd"/>
      <w:r w:rsidR="00231390">
        <w:t xml:space="preserve"> </w:t>
      </w:r>
    </w:p>
    <w:p w14:paraId="0CC41ED3" w14:textId="77777777" w:rsidR="00231390" w:rsidRDefault="00231390" w:rsidP="00231390">
      <w:r>
        <w:t xml:space="preserve">More work required. </w:t>
      </w:r>
    </w:p>
    <w:p w14:paraId="6ADADB51" w14:textId="77777777" w:rsidR="00231390" w:rsidRDefault="00231390" w:rsidP="00DE1B56">
      <w:pPr>
        <w:rPr>
          <w:b/>
          <w:bCs/>
          <w:i/>
          <w:iCs/>
        </w:rPr>
      </w:pPr>
    </w:p>
    <w:p w14:paraId="3DEFD84A" w14:textId="7BF46BDC" w:rsidR="00DE1B56" w:rsidRDefault="00DE1B56" w:rsidP="00DE1B56">
      <w:pPr>
        <w:rPr>
          <w:b/>
          <w:bCs/>
          <w:i/>
          <w:iCs/>
        </w:rPr>
      </w:pPr>
      <w:r w:rsidRPr="00E94C07">
        <w:rPr>
          <w:b/>
          <w:bCs/>
          <w:i/>
          <w:iCs/>
        </w:rPr>
        <w:t>Proposed Resolution:</w:t>
      </w:r>
    </w:p>
    <w:p w14:paraId="35495B16" w14:textId="77777777" w:rsidR="00DE1B56" w:rsidRPr="00BC3F3C" w:rsidRDefault="00DE1B56" w:rsidP="00DE1B56">
      <w:pPr>
        <w:rPr>
          <w:rFonts w:ascii="Arial" w:hAnsi="Arial" w:cs="Arial"/>
          <w:color w:val="000000"/>
          <w:sz w:val="20"/>
        </w:rPr>
      </w:pPr>
      <w:r w:rsidRPr="00BC3F3C">
        <w:rPr>
          <w:rFonts w:ascii="Arial" w:hAnsi="Arial" w:cs="Arial"/>
          <w:color w:val="000000"/>
          <w:sz w:val="20"/>
        </w:rPr>
        <w:t>Accepted.</w:t>
      </w:r>
    </w:p>
    <w:p w14:paraId="3DFDCC0E" w14:textId="77777777" w:rsidR="00BC70E8" w:rsidRDefault="00BC70E8">
      <w:r>
        <w:br w:type="page"/>
      </w:r>
    </w:p>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539"/>
        <w:gridCol w:w="895"/>
        <w:gridCol w:w="791"/>
        <w:gridCol w:w="6062"/>
        <w:gridCol w:w="1280"/>
      </w:tblGrid>
      <w:tr w:rsidR="00BC70E8" w:rsidRPr="00E41716" w14:paraId="422F4AC4" w14:textId="77777777" w:rsidTr="006D7982">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C8A0DA7" w14:textId="77777777" w:rsidR="00BC70E8" w:rsidRPr="00E41716" w:rsidRDefault="00BC70E8" w:rsidP="006D7982">
            <w:pPr>
              <w:jc w:val="center"/>
              <w:rPr>
                <w:b/>
                <w:bCs/>
                <w:sz w:val="24"/>
                <w:szCs w:val="24"/>
                <w:lang w:val="en-US" w:eastAsia="zh-CN"/>
              </w:rPr>
            </w:pPr>
            <w:r w:rsidRPr="00E41716">
              <w:rPr>
                <w:rFonts w:ascii="Arial" w:hAnsi="Arial" w:cs="Arial"/>
                <w:b/>
                <w:bCs/>
                <w:color w:val="000000"/>
                <w:sz w:val="20"/>
                <w:lang w:val="en-US" w:eastAsia="zh-CN"/>
              </w:rPr>
              <w:lastRenderedPageBreak/>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73A8DF7" w14:textId="77777777" w:rsidR="00BC70E8" w:rsidRPr="00E41716" w:rsidRDefault="00BC70E8" w:rsidP="006D7982">
            <w:pPr>
              <w:jc w:val="center"/>
              <w:rPr>
                <w:b/>
                <w:bCs/>
                <w:sz w:val="24"/>
                <w:szCs w:val="24"/>
                <w:lang w:val="en-US" w:eastAsia="zh-CN"/>
              </w:rPr>
            </w:pPr>
            <w:r w:rsidRPr="00E41716">
              <w:rPr>
                <w:rFonts w:ascii="Arial" w:hAnsi="Arial" w:cs="Arial"/>
                <w:b/>
                <w:bCs/>
                <w:color w:val="000000"/>
                <w:sz w:val="20"/>
                <w:lang w:val="en-US" w:eastAsia="zh-CN"/>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C6535D0" w14:textId="77777777" w:rsidR="00BC70E8" w:rsidRPr="00E41716" w:rsidRDefault="00BC70E8" w:rsidP="006D7982">
            <w:pPr>
              <w:jc w:val="center"/>
              <w:rPr>
                <w:b/>
                <w:bCs/>
                <w:sz w:val="24"/>
                <w:szCs w:val="24"/>
                <w:lang w:val="en-US" w:eastAsia="zh-CN"/>
              </w:rPr>
            </w:pPr>
            <w:r w:rsidRPr="00E41716">
              <w:rPr>
                <w:rFonts w:ascii="Arial" w:hAnsi="Arial" w:cs="Arial"/>
                <w:b/>
                <w:bCs/>
                <w:color w:val="000000"/>
                <w:sz w:val="20"/>
                <w:lang w:val="en-US" w:eastAsia="zh-CN"/>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1CE5AC8" w14:textId="77777777" w:rsidR="00BC70E8" w:rsidRPr="00E41716" w:rsidRDefault="00BC70E8" w:rsidP="006D7982">
            <w:pPr>
              <w:jc w:val="center"/>
              <w:rPr>
                <w:b/>
                <w:bCs/>
                <w:sz w:val="24"/>
                <w:szCs w:val="24"/>
                <w:lang w:val="en-US" w:eastAsia="zh-CN"/>
              </w:rPr>
            </w:pPr>
            <w:proofErr w:type="spellStart"/>
            <w:r w:rsidRPr="00E41716">
              <w:rPr>
                <w:rFonts w:ascii="Arial" w:hAnsi="Arial" w:cs="Arial"/>
                <w:b/>
                <w:bCs/>
                <w:color w:val="000000"/>
                <w:sz w:val="20"/>
                <w:lang w:val="en-US" w:eastAsia="zh-CN"/>
              </w:rPr>
              <w:t>Resn</w:t>
            </w:r>
            <w:proofErr w:type="spellEnd"/>
            <w:r w:rsidRPr="00E41716">
              <w:rPr>
                <w:rFonts w:ascii="Arial" w:hAnsi="Arial" w:cs="Arial"/>
                <w:b/>
                <w:bCs/>
                <w:color w:val="000000"/>
                <w:sz w:val="20"/>
                <w:lang w:val="en-US" w:eastAsia="zh-CN"/>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47D8BEA" w14:textId="77777777" w:rsidR="00BC70E8" w:rsidRPr="00E41716" w:rsidRDefault="00BC70E8" w:rsidP="006D7982">
            <w:pPr>
              <w:jc w:val="center"/>
              <w:rPr>
                <w:b/>
                <w:bCs/>
                <w:sz w:val="24"/>
                <w:szCs w:val="24"/>
                <w:lang w:val="en-US" w:eastAsia="zh-CN"/>
              </w:rPr>
            </w:pPr>
            <w:r w:rsidRPr="00E41716">
              <w:rPr>
                <w:rFonts w:ascii="Arial" w:hAnsi="Arial" w:cs="Arial"/>
                <w:b/>
                <w:bCs/>
                <w:color w:val="000000"/>
                <w:sz w:val="20"/>
                <w:lang w:val="en-US" w:eastAsia="zh-CN"/>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F6D6102" w14:textId="77777777" w:rsidR="00BC70E8" w:rsidRPr="00E41716" w:rsidRDefault="00BC70E8" w:rsidP="006D7982">
            <w:pPr>
              <w:jc w:val="center"/>
              <w:rPr>
                <w:b/>
                <w:bCs/>
                <w:sz w:val="24"/>
                <w:szCs w:val="24"/>
                <w:lang w:val="en-US" w:eastAsia="zh-CN"/>
              </w:rPr>
            </w:pPr>
            <w:r w:rsidRPr="00E41716">
              <w:rPr>
                <w:rFonts w:ascii="Arial" w:hAnsi="Arial" w:cs="Arial"/>
                <w:b/>
                <w:bCs/>
                <w:color w:val="000000"/>
                <w:sz w:val="20"/>
                <w:lang w:val="en-US" w:eastAsia="zh-CN"/>
              </w:rPr>
              <w:t>Proposed Change</w:t>
            </w:r>
          </w:p>
        </w:tc>
      </w:tr>
      <w:tr w:rsidR="00BC70E8" w:rsidRPr="00E41716" w14:paraId="5BCB619F" w14:textId="77777777" w:rsidTr="006D7982">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B540E28" w14:textId="77777777" w:rsidR="00BC70E8" w:rsidRPr="00E41716" w:rsidRDefault="00BC70E8" w:rsidP="006D7982">
            <w:pPr>
              <w:jc w:val="right"/>
              <w:rPr>
                <w:sz w:val="24"/>
                <w:szCs w:val="24"/>
                <w:lang w:val="en-US" w:eastAsia="zh-CN"/>
              </w:rPr>
            </w:pPr>
            <w:r w:rsidRPr="00E41716">
              <w:rPr>
                <w:rFonts w:ascii="Arial" w:hAnsi="Arial" w:cs="Arial"/>
                <w:color w:val="000000"/>
                <w:sz w:val="20"/>
                <w:lang w:val="en-US" w:eastAsia="zh-CN"/>
              </w:rPr>
              <w:t>6322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2AFDCE9" w14:textId="77777777" w:rsidR="00BC70E8" w:rsidRPr="00E41716" w:rsidRDefault="00BC70E8" w:rsidP="006D7982">
            <w:pPr>
              <w:jc w:val="right"/>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FBAC251" w14:textId="77777777" w:rsidR="00BC70E8" w:rsidRPr="00E41716" w:rsidRDefault="00BC70E8" w:rsidP="006D7982">
            <w:pPr>
              <w:rPr>
                <w:sz w:val="24"/>
                <w:szCs w:val="24"/>
                <w:lang w:val="en-US" w:eastAsia="zh-CN"/>
              </w:rPr>
            </w:pPr>
            <w:r w:rsidRPr="00E41716">
              <w:rPr>
                <w:rFonts w:ascii="Arial" w:hAnsi="Arial" w:cs="Arial"/>
                <w:color w:val="000000"/>
                <w:sz w:val="20"/>
                <w:lang w:val="en-US" w:eastAsia="zh-CN"/>
              </w:rPr>
              <w:t>9.6.19.17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ABD77F0" w14:textId="77777777" w:rsidR="00BC70E8" w:rsidRPr="00E41716" w:rsidRDefault="00BC70E8" w:rsidP="006D7982">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1AF1C36" w14:textId="77777777" w:rsidR="00BC70E8" w:rsidRPr="00E41716" w:rsidRDefault="00BC70E8" w:rsidP="006D7982">
            <w:pPr>
              <w:rPr>
                <w:sz w:val="24"/>
                <w:szCs w:val="24"/>
                <w:lang w:val="en-US" w:eastAsia="zh-CN"/>
              </w:rPr>
            </w:pPr>
            <w:r w:rsidRPr="00E41716">
              <w:rPr>
                <w:rFonts w:ascii="Arial" w:hAnsi="Arial" w:cs="Arial"/>
                <w:color w:val="000000"/>
                <w:sz w:val="20"/>
                <w:lang w:val="en-US" w:eastAsia="zh-CN"/>
              </w:rPr>
              <w:t>"The BA Control field is defined in 9.3.1.8 (</w:t>
            </w:r>
            <w:proofErr w:type="spellStart"/>
            <w:r w:rsidRPr="00E41716">
              <w:rPr>
                <w:rFonts w:ascii="Arial" w:hAnsi="Arial" w:cs="Arial"/>
                <w:color w:val="000000"/>
                <w:sz w:val="20"/>
                <w:lang w:val="en-US" w:eastAsia="zh-CN"/>
              </w:rPr>
              <w:t>BlockAck</w:t>
            </w:r>
            <w:proofErr w:type="spellEnd"/>
            <w:r w:rsidRPr="00E41716">
              <w:rPr>
                <w:rFonts w:ascii="Arial" w:hAnsi="Arial" w:cs="Arial"/>
                <w:color w:val="000000"/>
                <w:sz w:val="20"/>
                <w:lang w:val="en-US" w:eastAsia="zh-CN"/>
              </w:rPr>
              <w:t xml:space="preserve"> frame format). The (#</w:t>
            </w:r>
            <w:proofErr w:type="gramStart"/>
            <w:r w:rsidRPr="00E41716">
              <w:rPr>
                <w:rFonts w:ascii="Arial" w:hAnsi="Arial" w:cs="Arial"/>
                <w:color w:val="000000"/>
                <w:sz w:val="20"/>
                <w:lang w:val="en-US" w:eastAsia="zh-CN"/>
              </w:rPr>
              <w:t>4200)Block</w:t>
            </w:r>
            <w:proofErr w:type="gramEnd"/>
            <w:r w:rsidRPr="00E41716">
              <w:rPr>
                <w:rFonts w:ascii="Arial" w:hAnsi="Arial" w:cs="Arial"/>
                <w:color w:val="000000"/>
                <w:sz w:val="20"/>
                <w:lang w:val="en-US" w:eastAsia="zh-CN"/>
              </w:rPr>
              <w:t xml:space="preserve"> Ack Starting Sequence Control field is defined in 9.3.1.8 (</w:t>
            </w:r>
            <w:proofErr w:type="spellStart"/>
            <w:r w:rsidRPr="00E41716">
              <w:rPr>
                <w:rFonts w:ascii="Arial" w:hAnsi="Arial" w:cs="Arial"/>
                <w:color w:val="000000"/>
                <w:sz w:val="20"/>
                <w:lang w:val="en-US" w:eastAsia="zh-CN"/>
              </w:rPr>
              <w:t>BlockAck</w:t>
            </w:r>
            <w:proofErr w:type="spellEnd"/>
            <w:r w:rsidRPr="00E41716">
              <w:rPr>
                <w:rFonts w:ascii="Arial" w:hAnsi="Arial" w:cs="Arial"/>
                <w:color w:val="000000"/>
                <w:sz w:val="20"/>
                <w:lang w:val="en-US" w:eastAsia="zh-CN"/>
              </w:rPr>
              <w:t xml:space="preserve"> frame format)" should be combined, per similar text earlier for BAR (or the earlier text should be </w:t>
            </w:r>
            <w:proofErr w:type="spellStart"/>
            <w:r w:rsidRPr="00E41716">
              <w:rPr>
                <w:rFonts w:ascii="Arial" w:hAnsi="Arial" w:cs="Arial"/>
                <w:color w:val="000000"/>
                <w:sz w:val="20"/>
                <w:lang w:val="en-US" w:eastAsia="zh-CN"/>
              </w:rPr>
              <w:t>decombined</w:t>
            </w:r>
            <w:proofErr w:type="spellEnd"/>
            <w:r w:rsidRPr="00E41716">
              <w:rPr>
                <w:rFonts w:ascii="Arial" w:hAnsi="Arial" w:cs="Arial"/>
                <w:color w:val="000000"/>
                <w:sz w:val="20"/>
                <w:lang w:val="en-US" w:eastAsia="zh-CN"/>
              </w:rPr>
              <w: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5DA1E5B" w14:textId="77777777" w:rsidR="00BC70E8" w:rsidRPr="00E41716" w:rsidRDefault="00BC70E8" w:rsidP="006D7982">
            <w:pPr>
              <w:rPr>
                <w:sz w:val="24"/>
                <w:szCs w:val="24"/>
                <w:lang w:val="en-US" w:eastAsia="zh-CN"/>
              </w:rPr>
            </w:pPr>
            <w:r w:rsidRPr="00E41716">
              <w:rPr>
                <w:rFonts w:ascii="Arial" w:hAnsi="Arial" w:cs="Arial"/>
                <w:color w:val="000000"/>
                <w:sz w:val="20"/>
                <w:lang w:val="en-US" w:eastAsia="zh-CN"/>
              </w:rPr>
              <w:t>As it says in the comment</w:t>
            </w:r>
          </w:p>
        </w:tc>
      </w:tr>
    </w:tbl>
    <w:p w14:paraId="49C642B5" w14:textId="77777777" w:rsidR="001C6DB9" w:rsidRDefault="001C6DB9"/>
    <w:p w14:paraId="114DFD4E" w14:textId="77777777" w:rsidR="001C6DB9" w:rsidRDefault="001C6DB9">
      <w:pPr>
        <w:rPr>
          <w:b/>
          <w:bCs/>
          <w:i/>
          <w:iCs/>
        </w:rPr>
      </w:pPr>
      <w:r w:rsidRPr="00056383">
        <w:rPr>
          <w:b/>
          <w:bCs/>
          <w:i/>
          <w:iCs/>
        </w:rPr>
        <w:t>Discussion:</w:t>
      </w:r>
    </w:p>
    <w:p w14:paraId="05E2A124" w14:textId="77777777" w:rsidR="004B6040" w:rsidRDefault="004B6040">
      <w:pPr>
        <w:rPr>
          <w:b/>
          <w:bCs/>
          <w:i/>
          <w:iCs/>
        </w:rPr>
      </w:pPr>
    </w:p>
    <w:p w14:paraId="30BE86FD" w14:textId="799661EE" w:rsidR="004B6040" w:rsidRPr="004B6040" w:rsidRDefault="004B6040">
      <w:r w:rsidRPr="004B6040">
        <w:t xml:space="preserve">Cited text: </w:t>
      </w:r>
    </w:p>
    <w:p w14:paraId="07375458" w14:textId="77777777" w:rsidR="001C6DB9" w:rsidRDefault="001C6DB9"/>
    <w:p w14:paraId="2F346E92" w14:textId="26BB5011" w:rsidR="00056383" w:rsidRDefault="00056383" w:rsidP="00056383">
      <w:pPr>
        <w:pStyle w:val="NormalWeb"/>
        <w:spacing w:before="0" w:beforeAutospacing="0" w:after="0" w:afterAutospacing="0"/>
        <w:rPr>
          <w:rFonts w:ascii="Calibri" w:hAnsi="Calibri" w:cs="Calibri"/>
          <w:sz w:val="22"/>
          <w:szCs w:val="22"/>
        </w:rPr>
      </w:pPr>
      <w:r>
        <w:rPr>
          <w:noProof/>
          <w:sz w:val="22"/>
          <w:szCs w:val="20"/>
          <w:lang w:val="en-GB"/>
        </w:rPr>
        <w:drawing>
          <wp:inline distT="0" distB="0" distL="0" distR="0" wp14:anchorId="139AA83A" wp14:editId="75CBCE6E">
            <wp:extent cx="6400800" cy="1071880"/>
            <wp:effectExtent l="0" t="0" r="0" b="0"/>
            <wp:docPr id="1531592508" name="Picture 2"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592508" name="Picture 2" descr="A close up of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1071880"/>
                    </a:xfrm>
                    <a:prstGeom prst="rect">
                      <a:avLst/>
                    </a:prstGeom>
                    <a:noFill/>
                    <a:ln>
                      <a:noFill/>
                    </a:ln>
                  </pic:spPr>
                </pic:pic>
              </a:graphicData>
            </a:graphic>
          </wp:inline>
        </w:drawing>
      </w:r>
    </w:p>
    <w:p w14:paraId="7AE5CF7F" w14:textId="77777777" w:rsidR="001C6DB9" w:rsidRDefault="001C6DB9"/>
    <w:p w14:paraId="1DE5AF2B" w14:textId="305BD792" w:rsidR="004B6040" w:rsidRDefault="004B6040">
      <w:r>
        <w:t xml:space="preserve">I couldn’t see anything wrong with cited tex. </w:t>
      </w:r>
    </w:p>
    <w:p w14:paraId="7F9ECF25" w14:textId="77777777" w:rsidR="001C6DB9" w:rsidRDefault="001C6DB9"/>
    <w:p w14:paraId="702478F7" w14:textId="77777777" w:rsidR="00F02922" w:rsidRDefault="001C6DB9">
      <w:pPr>
        <w:rPr>
          <w:b/>
          <w:bCs/>
          <w:i/>
          <w:iCs/>
        </w:rPr>
      </w:pPr>
      <w:r w:rsidRPr="00056383">
        <w:rPr>
          <w:b/>
          <w:bCs/>
          <w:i/>
          <w:iCs/>
        </w:rPr>
        <w:t>Proposed</w:t>
      </w:r>
      <w:r w:rsidR="00056383" w:rsidRPr="00056383">
        <w:rPr>
          <w:b/>
          <w:bCs/>
          <w:i/>
          <w:iCs/>
        </w:rPr>
        <w:t xml:space="preserve"> Resolutions:</w:t>
      </w:r>
      <w:r w:rsidRPr="00056383">
        <w:rPr>
          <w:b/>
          <w:bCs/>
          <w:i/>
          <w:iCs/>
        </w:rPr>
        <w:t xml:space="preserve"> </w:t>
      </w:r>
    </w:p>
    <w:p w14:paraId="3C62F732" w14:textId="04E84CC9" w:rsidR="00D365A6" w:rsidRDefault="00D365A6">
      <w:pPr>
        <w:rPr>
          <w:b/>
          <w:bCs/>
          <w:i/>
          <w:iCs/>
        </w:rPr>
      </w:pPr>
      <w:r w:rsidRPr="00D365A6">
        <w:rPr>
          <w:b/>
          <w:bCs/>
          <w:i/>
          <w:iCs/>
          <w:highlight w:val="green"/>
        </w:rPr>
        <w:t>Revised.</w:t>
      </w:r>
      <w:r>
        <w:rPr>
          <w:b/>
          <w:bCs/>
          <w:i/>
          <w:iCs/>
        </w:rPr>
        <w:t xml:space="preserve"> </w:t>
      </w:r>
    </w:p>
    <w:p w14:paraId="636C5529" w14:textId="77777777" w:rsidR="00D365A6" w:rsidRDefault="00953A1B" w:rsidP="00953A1B">
      <w:r>
        <w:t>Change</w:t>
      </w:r>
      <w:r w:rsidR="00125272">
        <w:t xml:space="preserve"> paragraphs at 1684.22 to 1684.</w:t>
      </w:r>
      <w:r w:rsidR="00D365A6">
        <w:t>28 to:</w:t>
      </w:r>
    </w:p>
    <w:p w14:paraId="7804FE80" w14:textId="3718F0FC" w:rsidR="00953A1B" w:rsidRDefault="00D365A6" w:rsidP="00953A1B">
      <w:r>
        <w:t>“</w:t>
      </w:r>
      <w:r w:rsidR="00953A1B">
        <w:t xml:space="preserve">The BA Control, Block Ack Starting Sequence Control and </w:t>
      </w:r>
      <w:proofErr w:type="spellStart"/>
      <w:r w:rsidR="00953A1B">
        <w:t>BlockAck</w:t>
      </w:r>
      <w:proofErr w:type="spellEnd"/>
      <w:r w:rsidR="00953A1B">
        <w:t xml:space="preserve"> Bitmap fields are defined in 9.3.1.8 (</w:t>
      </w:r>
      <w:proofErr w:type="spellStart"/>
      <w:r w:rsidR="00953A1B">
        <w:t>BlockAck</w:t>
      </w:r>
      <w:proofErr w:type="spellEnd"/>
      <w:r w:rsidR="00953A1B">
        <w:t xml:space="preserve"> frame format).</w:t>
      </w:r>
      <w:r>
        <w:t xml:space="preserve"> </w:t>
      </w:r>
      <w:r w:rsidR="00953A1B">
        <w:t>The Block Ack Starting Sequence Control field is set to the corresponding value within the immediately previously received Relay Ack Request frame.</w:t>
      </w:r>
      <w:r>
        <w:t>”</w:t>
      </w:r>
    </w:p>
    <w:p w14:paraId="12363C8D" w14:textId="77777777" w:rsidR="00953A1B" w:rsidRDefault="00953A1B" w:rsidP="00953A1B"/>
    <w:p w14:paraId="660E728D" w14:textId="05AE9C31" w:rsidR="00953A1B" w:rsidRPr="00953A1B" w:rsidRDefault="00953A1B" w:rsidP="00953A1B"/>
    <w:p w14:paraId="269D177D" w14:textId="77777777" w:rsidR="00953A1B" w:rsidRDefault="00953A1B">
      <w:pPr>
        <w:rPr>
          <w:b/>
          <w:bCs/>
          <w:i/>
          <w:iCs/>
        </w:rPr>
      </w:pPr>
    </w:p>
    <w:p w14:paraId="6AA32A96" w14:textId="77777777" w:rsidR="00F02922" w:rsidRDefault="00F02922">
      <w:pPr>
        <w:rPr>
          <w:b/>
          <w:bCs/>
          <w:i/>
          <w:iCs/>
        </w:rPr>
      </w:pPr>
      <w:r>
        <w:rPr>
          <w:b/>
          <w:bCs/>
          <w:i/>
          <w:iCs/>
        </w:rPr>
        <w:br w:type="page"/>
      </w:r>
    </w:p>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72"/>
        <w:gridCol w:w="950"/>
        <w:gridCol w:w="1008"/>
        <w:gridCol w:w="5114"/>
        <w:gridCol w:w="1823"/>
      </w:tblGrid>
      <w:tr w:rsidR="00F02922" w:rsidRPr="00E41716" w14:paraId="0A9EA3BE" w14:textId="77777777" w:rsidTr="006D7982">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0A5A47F" w14:textId="77777777" w:rsidR="00F02922" w:rsidRPr="00E41716" w:rsidRDefault="00F02922" w:rsidP="006D7982">
            <w:pPr>
              <w:jc w:val="center"/>
              <w:rPr>
                <w:b/>
                <w:bCs/>
                <w:sz w:val="24"/>
                <w:szCs w:val="24"/>
                <w:lang w:val="en-US" w:eastAsia="zh-CN"/>
              </w:rPr>
            </w:pPr>
            <w:r w:rsidRPr="00E41716">
              <w:rPr>
                <w:rFonts w:ascii="Arial" w:hAnsi="Arial" w:cs="Arial"/>
                <w:b/>
                <w:bCs/>
                <w:color w:val="000000"/>
                <w:sz w:val="20"/>
                <w:lang w:val="en-US" w:eastAsia="zh-CN"/>
              </w:rPr>
              <w:lastRenderedPageBreak/>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DA4541C" w14:textId="77777777" w:rsidR="00F02922" w:rsidRPr="00E41716" w:rsidRDefault="00F02922" w:rsidP="006D7982">
            <w:pPr>
              <w:jc w:val="center"/>
              <w:rPr>
                <w:b/>
                <w:bCs/>
                <w:sz w:val="24"/>
                <w:szCs w:val="24"/>
                <w:lang w:val="en-US" w:eastAsia="zh-CN"/>
              </w:rPr>
            </w:pPr>
            <w:r w:rsidRPr="00E41716">
              <w:rPr>
                <w:rFonts w:ascii="Arial" w:hAnsi="Arial" w:cs="Arial"/>
                <w:b/>
                <w:bCs/>
                <w:color w:val="000000"/>
                <w:sz w:val="20"/>
                <w:lang w:val="en-US" w:eastAsia="zh-CN"/>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43B83F2" w14:textId="77777777" w:rsidR="00F02922" w:rsidRPr="00E41716" w:rsidRDefault="00F02922" w:rsidP="006D7982">
            <w:pPr>
              <w:jc w:val="center"/>
              <w:rPr>
                <w:b/>
                <w:bCs/>
                <w:sz w:val="24"/>
                <w:szCs w:val="24"/>
                <w:lang w:val="en-US" w:eastAsia="zh-CN"/>
              </w:rPr>
            </w:pPr>
            <w:r w:rsidRPr="00E41716">
              <w:rPr>
                <w:rFonts w:ascii="Arial" w:hAnsi="Arial" w:cs="Arial"/>
                <w:b/>
                <w:bCs/>
                <w:color w:val="000000"/>
                <w:sz w:val="20"/>
                <w:lang w:val="en-US" w:eastAsia="zh-CN"/>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A41C995" w14:textId="77777777" w:rsidR="00F02922" w:rsidRPr="00E41716" w:rsidRDefault="00F02922" w:rsidP="006D7982">
            <w:pPr>
              <w:jc w:val="center"/>
              <w:rPr>
                <w:b/>
                <w:bCs/>
                <w:sz w:val="24"/>
                <w:szCs w:val="24"/>
                <w:lang w:val="en-US" w:eastAsia="zh-CN"/>
              </w:rPr>
            </w:pPr>
            <w:proofErr w:type="spellStart"/>
            <w:r w:rsidRPr="00E41716">
              <w:rPr>
                <w:rFonts w:ascii="Arial" w:hAnsi="Arial" w:cs="Arial"/>
                <w:b/>
                <w:bCs/>
                <w:color w:val="000000"/>
                <w:sz w:val="20"/>
                <w:lang w:val="en-US" w:eastAsia="zh-CN"/>
              </w:rPr>
              <w:t>Resn</w:t>
            </w:r>
            <w:proofErr w:type="spellEnd"/>
            <w:r w:rsidRPr="00E41716">
              <w:rPr>
                <w:rFonts w:ascii="Arial" w:hAnsi="Arial" w:cs="Arial"/>
                <w:b/>
                <w:bCs/>
                <w:color w:val="000000"/>
                <w:sz w:val="20"/>
                <w:lang w:val="en-US" w:eastAsia="zh-CN"/>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8DF3DD6" w14:textId="77777777" w:rsidR="00F02922" w:rsidRPr="00E41716" w:rsidRDefault="00F02922" w:rsidP="006D7982">
            <w:pPr>
              <w:jc w:val="center"/>
              <w:rPr>
                <w:b/>
                <w:bCs/>
                <w:sz w:val="24"/>
                <w:szCs w:val="24"/>
                <w:lang w:val="en-US" w:eastAsia="zh-CN"/>
              </w:rPr>
            </w:pPr>
            <w:r w:rsidRPr="00E41716">
              <w:rPr>
                <w:rFonts w:ascii="Arial" w:hAnsi="Arial" w:cs="Arial"/>
                <w:b/>
                <w:bCs/>
                <w:color w:val="000000"/>
                <w:sz w:val="20"/>
                <w:lang w:val="en-US" w:eastAsia="zh-CN"/>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753F304" w14:textId="77777777" w:rsidR="00F02922" w:rsidRPr="00E41716" w:rsidRDefault="00F02922" w:rsidP="006D7982">
            <w:pPr>
              <w:jc w:val="center"/>
              <w:rPr>
                <w:b/>
                <w:bCs/>
                <w:sz w:val="24"/>
                <w:szCs w:val="24"/>
                <w:lang w:val="en-US" w:eastAsia="zh-CN"/>
              </w:rPr>
            </w:pPr>
            <w:r w:rsidRPr="00E41716">
              <w:rPr>
                <w:rFonts w:ascii="Arial" w:hAnsi="Arial" w:cs="Arial"/>
                <w:b/>
                <w:bCs/>
                <w:color w:val="000000"/>
                <w:sz w:val="20"/>
                <w:lang w:val="en-US" w:eastAsia="zh-CN"/>
              </w:rPr>
              <w:t>Proposed Change</w:t>
            </w:r>
          </w:p>
        </w:tc>
      </w:tr>
      <w:tr w:rsidR="00F02922" w:rsidRPr="00E41716" w14:paraId="100876F5" w14:textId="77777777" w:rsidTr="006D7982">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2FC67D9" w14:textId="77777777" w:rsidR="00F02922" w:rsidRPr="00E41716" w:rsidRDefault="00F02922" w:rsidP="006D7982">
            <w:pPr>
              <w:jc w:val="right"/>
              <w:rPr>
                <w:sz w:val="24"/>
                <w:szCs w:val="24"/>
                <w:lang w:val="en-US" w:eastAsia="zh-CN"/>
              </w:rPr>
            </w:pPr>
            <w:r w:rsidRPr="00E41716">
              <w:rPr>
                <w:rFonts w:ascii="Arial" w:hAnsi="Arial" w:cs="Arial"/>
                <w:color w:val="000000"/>
                <w:sz w:val="20"/>
                <w:lang w:val="en-US" w:eastAsia="zh-CN"/>
              </w:rPr>
              <w:t>6317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828AFAC" w14:textId="77777777" w:rsidR="00F02922" w:rsidRPr="00E41716" w:rsidRDefault="00F02922" w:rsidP="006D7982">
            <w:pPr>
              <w:jc w:val="right"/>
              <w:rPr>
                <w:sz w:val="24"/>
                <w:szCs w:val="24"/>
                <w:lang w:val="en-US" w:eastAsia="zh-CN"/>
              </w:rPr>
            </w:pPr>
            <w:r w:rsidRPr="00E41716">
              <w:rPr>
                <w:rFonts w:ascii="Arial" w:hAnsi="Arial" w:cs="Arial"/>
                <w:color w:val="000000"/>
                <w:sz w:val="20"/>
                <w:lang w:val="en-US" w:eastAsia="zh-CN"/>
              </w:rPr>
              <w:t>573.00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BE82A09" w14:textId="77777777" w:rsidR="00F02922" w:rsidRPr="00E41716" w:rsidRDefault="00F02922" w:rsidP="006D7982">
            <w:pPr>
              <w:rPr>
                <w:sz w:val="24"/>
                <w:szCs w:val="24"/>
                <w:lang w:val="en-US" w:eastAsia="zh-CN"/>
              </w:rPr>
            </w:pPr>
            <w:r w:rsidRPr="00E41716">
              <w:rPr>
                <w:rFonts w:ascii="Arial" w:hAnsi="Arial" w:cs="Arial"/>
                <w:color w:val="000000"/>
                <w:sz w:val="20"/>
                <w:lang w:val="en-US" w:eastAsia="zh-CN"/>
              </w:rPr>
              <w:t>8.3.5.15.2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4A16FDD" w14:textId="77777777" w:rsidR="00F02922" w:rsidRPr="00E41716" w:rsidRDefault="00F02922" w:rsidP="006D7982">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04D4DE5" w14:textId="77777777" w:rsidR="00F02922" w:rsidRPr="00E41716" w:rsidRDefault="00F02922" w:rsidP="006D7982">
            <w:pPr>
              <w:rPr>
                <w:sz w:val="24"/>
                <w:szCs w:val="24"/>
                <w:lang w:val="en-US" w:eastAsia="zh-CN"/>
              </w:rPr>
            </w:pPr>
            <w:r w:rsidRPr="00E41716">
              <w:rPr>
                <w:rFonts w:ascii="Arial" w:hAnsi="Arial" w:cs="Arial"/>
                <w:color w:val="000000"/>
                <w:sz w:val="20"/>
                <w:lang w:val="en-US" w:eastAsia="zh-CN"/>
              </w:rPr>
              <w:t>"GROUP_ID or PARTIAL_AID filtering " should be "group ID or partial AID filtering "</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0B23783" w14:textId="77777777" w:rsidR="00F02922" w:rsidRPr="00E41716" w:rsidRDefault="00F02922" w:rsidP="006D7982">
            <w:pPr>
              <w:rPr>
                <w:sz w:val="24"/>
                <w:szCs w:val="24"/>
                <w:lang w:val="en-US" w:eastAsia="zh-CN"/>
              </w:rPr>
            </w:pPr>
            <w:r w:rsidRPr="00E41716">
              <w:rPr>
                <w:rFonts w:ascii="Arial" w:hAnsi="Arial" w:cs="Arial"/>
                <w:color w:val="000000"/>
                <w:sz w:val="20"/>
                <w:lang w:val="en-US" w:eastAsia="zh-CN"/>
              </w:rPr>
              <w:t>As it says in the comment</w:t>
            </w:r>
          </w:p>
        </w:tc>
      </w:tr>
    </w:tbl>
    <w:p w14:paraId="4A4D38AD" w14:textId="77777777" w:rsidR="00481458" w:rsidRDefault="00481458">
      <w:pPr>
        <w:rPr>
          <w:b/>
          <w:bCs/>
          <w:i/>
          <w:iCs/>
        </w:rPr>
      </w:pPr>
    </w:p>
    <w:p w14:paraId="5A9177FF" w14:textId="77777777" w:rsidR="00481458" w:rsidRDefault="00481458">
      <w:pPr>
        <w:rPr>
          <w:b/>
          <w:bCs/>
          <w:i/>
          <w:iCs/>
        </w:rPr>
      </w:pPr>
    </w:p>
    <w:p w14:paraId="5CFF898D" w14:textId="77777777" w:rsidR="00481458" w:rsidRDefault="00481458">
      <w:pPr>
        <w:rPr>
          <w:b/>
          <w:bCs/>
          <w:i/>
          <w:iCs/>
        </w:rPr>
      </w:pPr>
      <w:r>
        <w:rPr>
          <w:b/>
          <w:bCs/>
          <w:i/>
          <w:iCs/>
        </w:rPr>
        <w:t>Discussion:</w:t>
      </w:r>
    </w:p>
    <w:p w14:paraId="65CFD337" w14:textId="77777777" w:rsidR="00481458" w:rsidRDefault="00481458">
      <w:pPr>
        <w:rPr>
          <w:b/>
          <w:bCs/>
          <w:i/>
          <w:iCs/>
        </w:rPr>
      </w:pPr>
    </w:p>
    <w:p w14:paraId="39203373" w14:textId="07241DAD" w:rsidR="00481458" w:rsidRPr="000B1DB4" w:rsidRDefault="00811BA5">
      <w:r w:rsidRPr="000B1DB4">
        <w:t xml:space="preserve">Cited text at </w:t>
      </w:r>
      <w:r w:rsidR="000B1DB4" w:rsidRPr="000B1DB4">
        <w:t xml:space="preserve">573.19: </w:t>
      </w:r>
    </w:p>
    <w:p w14:paraId="6EF8CE9D" w14:textId="25A84A24" w:rsidR="00811BA5" w:rsidRDefault="00811BA5">
      <w:pPr>
        <w:rPr>
          <w:b/>
          <w:bCs/>
          <w:i/>
          <w:iCs/>
        </w:rPr>
      </w:pPr>
      <w:r>
        <w:rPr>
          <w:noProof/>
        </w:rPr>
        <w:drawing>
          <wp:inline distT="0" distB="0" distL="0" distR="0" wp14:anchorId="44310738" wp14:editId="6CA121C8">
            <wp:extent cx="6400800" cy="889000"/>
            <wp:effectExtent l="0" t="0" r="0" b="6350"/>
            <wp:docPr id="1576320937"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320937" name="Picture 1" descr="A close-up of a text&#10;&#10;Description automatically generated"/>
                    <pic:cNvPicPr/>
                  </pic:nvPicPr>
                  <pic:blipFill>
                    <a:blip r:embed="rId13"/>
                    <a:stretch>
                      <a:fillRect/>
                    </a:stretch>
                  </pic:blipFill>
                  <pic:spPr>
                    <a:xfrm>
                      <a:off x="0" y="0"/>
                      <a:ext cx="6400800" cy="889000"/>
                    </a:xfrm>
                    <a:prstGeom prst="rect">
                      <a:avLst/>
                    </a:prstGeom>
                  </pic:spPr>
                </pic:pic>
              </a:graphicData>
            </a:graphic>
          </wp:inline>
        </w:drawing>
      </w:r>
    </w:p>
    <w:p w14:paraId="1526DD3F" w14:textId="77777777" w:rsidR="00811BA5" w:rsidRDefault="00811BA5">
      <w:pPr>
        <w:rPr>
          <w:b/>
          <w:bCs/>
          <w:i/>
          <w:iCs/>
        </w:rPr>
      </w:pPr>
    </w:p>
    <w:p w14:paraId="6C399547" w14:textId="77777777" w:rsidR="00CE5C22" w:rsidRDefault="00CE5C22">
      <w:pPr>
        <w:rPr>
          <w:b/>
          <w:bCs/>
          <w:i/>
          <w:iCs/>
        </w:rPr>
      </w:pPr>
    </w:p>
    <w:p w14:paraId="192CFF40" w14:textId="67947811" w:rsidR="00CE5C22" w:rsidRPr="00FE48D7" w:rsidRDefault="00CE5C22">
      <w:r w:rsidRPr="00FE48D7">
        <w:t xml:space="preserve">?? </w:t>
      </w:r>
    </w:p>
    <w:p w14:paraId="26E95829" w14:textId="77777777" w:rsidR="00481458" w:rsidRDefault="00481458">
      <w:pPr>
        <w:rPr>
          <w:b/>
          <w:bCs/>
          <w:i/>
          <w:iCs/>
        </w:rPr>
      </w:pPr>
      <w:r>
        <w:rPr>
          <w:b/>
          <w:bCs/>
          <w:i/>
          <w:iCs/>
        </w:rPr>
        <w:t>Proposed Resolutions:</w:t>
      </w:r>
    </w:p>
    <w:p w14:paraId="12BAD16A" w14:textId="5AE4038B" w:rsidR="00DB7F26" w:rsidRPr="00DB7F26" w:rsidRDefault="00DB7F26">
      <w:r w:rsidRPr="00DB7F26">
        <w:rPr>
          <w:highlight w:val="green"/>
        </w:rPr>
        <w:t>Accepted.</w:t>
      </w:r>
      <w:r w:rsidRPr="00DB7F26">
        <w:t xml:space="preserve"> </w:t>
      </w:r>
    </w:p>
    <w:p w14:paraId="4D945622" w14:textId="77777777" w:rsidR="00F732FD" w:rsidRDefault="00F732FD">
      <w:pPr>
        <w:rPr>
          <w:b/>
          <w:bCs/>
          <w:i/>
          <w:iCs/>
        </w:rPr>
      </w:pPr>
    </w:p>
    <w:p w14:paraId="302768BC" w14:textId="72E9C13F" w:rsidR="00F732FD" w:rsidRDefault="00F732FD">
      <w:pPr>
        <w:rPr>
          <w:b/>
          <w:bCs/>
          <w:i/>
          <w:iCs/>
        </w:rPr>
      </w:pPr>
      <w:r>
        <w:rPr>
          <w:b/>
          <w:bCs/>
          <w:i/>
          <w:iCs/>
        </w:rPr>
        <w:br w:type="page"/>
      </w:r>
    </w:p>
    <w:p w14:paraId="0CA77CA2" w14:textId="77777777" w:rsidR="00F732FD" w:rsidRDefault="00F732FD">
      <w:pPr>
        <w:rPr>
          <w:b/>
          <w:bCs/>
          <w:i/>
          <w:iCs/>
        </w:rPr>
      </w:pPr>
    </w:p>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72"/>
        <w:gridCol w:w="783"/>
        <w:gridCol w:w="1201"/>
        <w:gridCol w:w="4607"/>
        <w:gridCol w:w="2304"/>
      </w:tblGrid>
      <w:tr w:rsidR="007A118A" w:rsidRPr="00E41716" w14:paraId="3E311844" w14:textId="77777777" w:rsidTr="006D7982">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21B43D8" w14:textId="009A9B0B" w:rsidR="007A118A" w:rsidRPr="00E41716" w:rsidRDefault="00E41716" w:rsidP="006D7982">
            <w:pPr>
              <w:jc w:val="center"/>
              <w:rPr>
                <w:b/>
                <w:bCs/>
                <w:sz w:val="24"/>
                <w:szCs w:val="24"/>
                <w:lang w:val="en-US" w:eastAsia="zh-CN"/>
              </w:rPr>
            </w:pPr>
            <w:r w:rsidRPr="00056383">
              <w:rPr>
                <w:b/>
                <w:bCs/>
                <w:i/>
                <w:iCs/>
              </w:rPr>
              <w:br w:type="page"/>
            </w:r>
            <w:r w:rsidR="007A118A">
              <w:rPr>
                <w:b/>
                <w:bCs/>
                <w:i/>
                <w:iCs/>
              </w:rPr>
              <w:br w:type="page"/>
            </w:r>
            <w:r w:rsidR="007A118A" w:rsidRPr="00E41716">
              <w:rPr>
                <w:rFonts w:ascii="Arial" w:hAnsi="Arial" w:cs="Arial"/>
                <w:b/>
                <w:bCs/>
                <w:color w:val="000000"/>
                <w:sz w:val="20"/>
                <w:lang w:val="en-US" w:eastAsia="zh-CN"/>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B06AB08" w14:textId="77777777" w:rsidR="007A118A" w:rsidRPr="00E41716" w:rsidRDefault="007A118A" w:rsidP="006D7982">
            <w:pPr>
              <w:jc w:val="center"/>
              <w:rPr>
                <w:b/>
                <w:bCs/>
                <w:sz w:val="24"/>
                <w:szCs w:val="24"/>
                <w:lang w:val="en-US" w:eastAsia="zh-CN"/>
              </w:rPr>
            </w:pPr>
            <w:r w:rsidRPr="00E41716">
              <w:rPr>
                <w:rFonts w:ascii="Arial" w:hAnsi="Arial" w:cs="Arial"/>
                <w:b/>
                <w:bCs/>
                <w:color w:val="000000"/>
                <w:sz w:val="20"/>
                <w:lang w:val="en-US" w:eastAsia="zh-CN"/>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9DC2B85" w14:textId="77777777" w:rsidR="007A118A" w:rsidRPr="00E41716" w:rsidRDefault="007A118A" w:rsidP="006D7982">
            <w:pPr>
              <w:jc w:val="center"/>
              <w:rPr>
                <w:b/>
                <w:bCs/>
                <w:sz w:val="24"/>
                <w:szCs w:val="24"/>
                <w:lang w:val="en-US" w:eastAsia="zh-CN"/>
              </w:rPr>
            </w:pPr>
            <w:r w:rsidRPr="00E41716">
              <w:rPr>
                <w:rFonts w:ascii="Arial" w:hAnsi="Arial" w:cs="Arial"/>
                <w:b/>
                <w:bCs/>
                <w:color w:val="000000"/>
                <w:sz w:val="20"/>
                <w:lang w:val="en-US" w:eastAsia="zh-CN"/>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E7E7072" w14:textId="77777777" w:rsidR="007A118A" w:rsidRPr="00E41716" w:rsidRDefault="007A118A" w:rsidP="006D7982">
            <w:pPr>
              <w:jc w:val="center"/>
              <w:rPr>
                <w:b/>
                <w:bCs/>
                <w:sz w:val="24"/>
                <w:szCs w:val="24"/>
                <w:lang w:val="en-US" w:eastAsia="zh-CN"/>
              </w:rPr>
            </w:pPr>
            <w:proofErr w:type="spellStart"/>
            <w:r w:rsidRPr="00E41716">
              <w:rPr>
                <w:rFonts w:ascii="Arial" w:hAnsi="Arial" w:cs="Arial"/>
                <w:b/>
                <w:bCs/>
                <w:color w:val="000000"/>
                <w:sz w:val="20"/>
                <w:lang w:val="en-US" w:eastAsia="zh-CN"/>
              </w:rPr>
              <w:t>Resn</w:t>
            </w:r>
            <w:proofErr w:type="spellEnd"/>
            <w:r w:rsidRPr="00E41716">
              <w:rPr>
                <w:rFonts w:ascii="Arial" w:hAnsi="Arial" w:cs="Arial"/>
                <w:b/>
                <w:bCs/>
                <w:color w:val="000000"/>
                <w:sz w:val="20"/>
                <w:lang w:val="en-US" w:eastAsia="zh-CN"/>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3ACAB2C" w14:textId="77777777" w:rsidR="007A118A" w:rsidRPr="00E41716" w:rsidRDefault="007A118A" w:rsidP="006D7982">
            <w:pPr>
              <w:jc w:val="center"/>
              <w:rPr>
                <w:b/>
                <w:bCs/>
                <w:sz w:val="24"/>
                <w:szCs w:val="24"/>
                <w:lang w:val="en-US" w:eastAsia="zh-CN"/>
              </w:rPr>
            </w:pPr>
            <w:r w:rsidRPr="00E41716">
              <w:rPr>
                <w:rFonts w:ascii="Arial" w:hAnsi="Arial" w:cs="Arial"/>
                <w:b/>
                <w:bCs/>
                <w:color w:val="000000"/>
                <w:sz w:val="20"/>
                <w:lang w:val="en-US" w:eastAsia="zh-CN"/>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22F5DE0" w14:textId="77777777" w:rsidR="007A118A" w:rsidRPr="00E41716" w:rsidRDefault="007A118A" w:rsidP="006D7982">
            <w:pPr>
              <w:jc w:val="center"/>
              <w:rPr>
                <w:b/>
                <w:bCs/>
                <w:sz w:val="24"/>
                <w:szCs w:val="24"/>
                <w:lang w:val="en-US" w:eastAsia="zh-CN"/>
              </w:rPr>
            </w:pPr>
            <w:r w:rsidRPr="00E41716">
              <w:rPr>
                <w:rFonts w:ascii="Arial" w:hAnsi="Arial" w:cs="Arial"/>
                <w:b/>
                <w:bCs/>
                <w:color w:val="000000"/>
                <w:sz w:val="20"/>
                <w:lang w:val="en-US" w:eastAsia="zh-CN"/>
              </w:rPr>
              <w:t>Proposed Change</w:t>
            </w:r>
          </w:p>
        </w:tc>
      </w:tr>
      <w:tr w:rsidR="007A118A" w:rsidRPr="00E41716" w14:paraId="2FBF7A9A" w14:textId="77777777" w:rsidTr="006D7982">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C7CC3E3" w14:textId="77777777" w:rsidR="007A118A" w:rsidRPr="00E41716" w:rsidRDefault="007A118A" w:rsidP="006D7982">
            <w:pPr>
              <w:jc w:val="right"/>
              <w:rPr>
                <w:sz w:val="24"/>
                <w:szCs w:val="24"/>
                <w:lang w:val="en-US" w:eastAsia="zh-CN"/>
              </w:rPr>
            </w:pPr>
            <w:r w:rsidRPr="00E41716">
              <w:rPr>
                <w:rFonts w:ascii="Arial" w:hAnsi="Arial" w:cs="Arial"/>
                <w:color w:val="000000"/>
                <w:sz w:val="20"/>
                <w:lang w:val="en-US" w:eastAsia="zh-CN"/>
              </w:rPr>
              <w:t>6316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973DDD7" w14:textId="77777777" w:rsidR="007A118A" w:rsidRPr="00E41716" w:rsidRDefault="007A118A" w:rsidP="006D7982">
            <w:pPr>
              <w:jc w:val="right"/>
              <w:rPr>
                <w:sz w:val="24"/>
                <w:szCs w:val="24"/>
                <w:lang w:val="en-US" w:eastAsia="zh-CN"/>
              </w:rPr>
            </w:pPr>
            <w:r w:rsidRPr="00E41716">
              <w:rPr>
                <w:rFonts w:ascii="Arial" w:hAnsi="Arial" w:cs="Arial"/>
                <w:color w:val="000000"/>
                <w:sz w:val="20"/>
                <w:lang w:val="en-US" w:eastAsia="zh-CN"/>
              </w:rPr>
              <w:t>331.00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D125D0B" w14:textId="77777777" w:rsidR="007A118A" w:rsidRPr="00E41716" w:rsidRDefault="007A118A" w:rsidP="006D7982">
            <w:pPr>
              <w:rPr>
                <w:sz w:val="24"/>
                <w:szCs w:val="24"/>
                <w:lang w:val="en-US" w:eastAsia="zh-CN"/>
              </w:rPr>
            </w:pPr>
            <w:r w:rsidRPr="00E41716">
              <w:rPr>
                <w:rFonts w:ascii="Arial" w:hAnsi="Arial" w:cs="Arial"/>
                <w:color w:val="000000"/>
                <w:sz w:val="20"/>
                <w:lang w:val="en-US" w:eastAsia="zh-CN"/>
              </w:rPr>
              <w:t>4.10.3.3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48843F7" w14:textId="77777777" w:rsidR="007A118A" w:rsidRPr="00E41716" w:rsidRDefault="007A118A" w:rsidP="006D7982">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AA433D3" w14:textId="77777777" w:rsidR="007A118A" w:rsidRPr="00E41716" w:rsidRDefault="007A118A" w:rsidP="006D7982">
            <w:pPr>
              <w:rPr>
                <w:sz w:val="24"/>
                <w:szCs w:val="24"/>
                <w:lang w:val="en-US" w:eastAsia="zh-CN"/>
              </w:rPr>
            </w:pPr>
            <w:r w:rsidRPr="00E41716">
              <w:rPr>
                <w:rFonts w:ascii="Arial" w:hAnsi="Arial" w:cs="Arial"/>
                <w:color w:val="000000"/>
                <w:sz w:val="20"/>
                <w:lang w:val="en-US" w:eastAsia="zh-CN"/>
              </w:rPr>
              <w:t>"Password or PSK" should be lowercase "password"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864D801" w14:textId="77777777" w:rsidR="007A118A" w:rsidRPr="00E41716" w:rsidRDefault="007A118A" w:rsidP="006D7982">
            <w:pPr>
              <w:rPr>
                <w:sz w:val="24"/>
                <w:szCs w:val="24"/>
                <w:lang w:val="en-US" w:eastAsia="zh-CN"/>
              </w:rPr>
            </w:pPr>
            <w:r w:rsidRPr="00E41716">
              <w:rPr>
                <w:rFonts w:ascii="Arial" w:hAnsi="Arial" w:cs="Arial"/>
                <w:color w:val="000000"/>
                <w:sz w:val="20"/>
                <w:lang w:val="en-US" w:eastAsia="zh-CN"/>
              </w:rPr>
              <w:t>As it says in the comment</w:t>
            </w:r>
          </w:p>
        </w:tc>
      </w:tr>
    </w:tbl>
    <w:p w14:paraId="3BA91F1C" w14:textId="47393B1B" w:rsidR="007A118A" w:rsidRDefault="007A118A">
      <w:pPr>
        <w:rPr>
          <w:b/>
          <w:bCs/>
          <w:i/>
          <w:iCs/>
          <w:lang w:val="en-US"/>
        </w:rPr>
      </w:pPr>
    </w:p>
    <w:p w14:paraId="777F2819" w14:textId="79F9E947" w:rsidR="00C401D6" w:rsidRDefault="00C401D6">
      <w:pPr>
        <w:rPr>
          <w:b/>
          <w:bCs/>
          <w:i/>
          <w:iCs/>
          <w:lang w:val="en-US"/>
        </w:rPr>
      </w:pPr>
      <w:r>
        <w:rPr>
          <w:b/>
          <w:bCs/>
          <w:i/>
          <w:iCs/>
          <w:lang w:val="en-US"/>
        </w:rPr>
        <w:t xml:space="preserve">Discussion: </w:t>
      </w:r>
    </w:p>
    <w:p w14:paraId="743C776C" w14:textId="77777777" w:rsidR="00C401D6" w:rsidRDefault="00C401D6">
      <w:pPr>
        <w:rPr>
          <w:b/>
          <w:bCs/>
          <w:i/>
          <w:iCs/>
          <w:lang w:val="en-US"/>
        </w:rPr>
      </w:pPr>
    </w:p>
    <w:p w14:paraId="12E1DF13" w14:textId="1A8DA9B7" w:rsidR="00337F24" w:rsidRPr="00337F24" w:rsidRDefault="00337F24">
      <w:pPr>
        <w:rPr>
          <w:lang w:val="en-US"/>
        </w:rPr>
      </w:pPr>
      <w:r w:rsidRPr="00337F24">
        <w:rPr>
          <w:lang w:val="en-US"/>
        </w:rPr>
        <w:t xml:space="preserve">Cited text: </w:t>
      </w:r>
    </w:p>
    <w:p w14:paraId="3361FAF9" w14:textId="261CDF01" w:rsidR="00337F24" w:rsidRDefault="00337F24">
      <w:pPr>
        <w:rPr>
          <w:b/>
          <w:bCs/>
          <w:i/>
          <w:iCs/>
          <w:lang w:val="en-US"/>
        </w:rPr>
      </w:pPr>
      <w:r>
        <w:rPr>
          <w:noProof/>
        </w:rPr>
        <w:drawing>
          <wp:inline distT="0" distB="0" distL="0" distR="0" wp14:anchorId="3CA3EFF2" wp14:editId="7838F4CC">
            <wp:extent cx="5296172" cy="1263715"/>
            <wp:effectExtent l="0" t="0" r="0" b="0"/>
            <wp:docPr id="1436463451" name="Picture 1" descr="A close-up of a pass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463451" name="Picture 1" descr="A close-up of a password&#10;&#10;Description automatically generated"/>
                    <pic:cNvPicPr/>
                  </pic:nvPicPr>
                  <pic:blipFill>
                    <a:blip r:embed="rId14"/>
                    <a:stretch>
                      <a:fillRect/>
                    </a:stretch>
                  </pic:blipFill>
                  <pic:spPr>
                    <a:xfrm>
                      <a:off x="0" y="0"/>
                      <a:ext cx="5296172" cy="1263715"/>
                    </a:xfrm>
                    <a:prstGeom prst="rect">
                      <a:avLst/>
                    </a:prstGeom>
                  </pic:spPr>
                </pic:pic>
              </a:graphicData>
            </a:graphic>
          </wp:inline>
        </w:drawing>
      </w:r>
    </w:p>
    <w:p w14:paraId="73211F64" w14:textId="77777777" w:rsidR="00337F24" w:rsidRDefault="00337F24">
      <w:pPr>
        <w:rPr>
          <w:b/>
          <w:bCs/>
          <w:i/>
          <w:iCs/>
          <w:lang w:val="en-US"/>
        </w:rPr>
      </w:pPr>
    </w:p>
    <w:p w14:paraId="113FA821" w14:textId="5DDDA132" w:rsidR="00337F24" w:rsidRPr="003D2078" w:rsidRDefault="00337F24">
      <w:pPr>
        <w:rPr>
          <w:strike/>
          <w:lang w:val="en-US"/>
        </w:rPr>
      </w:pPr>
      <w:r w:rsidRPr="003D2078">
        <w:rPr>
          <w:strike/>
          <w:lang w:val="en-US"/>
        </w:rPr>
        <w:t>I also found other two instances on "Password or PSK"</w:t>
      </w:r>
      <w:r w:rsidR="00D366C2" w:rsidRPr="003D2078">
        <w:rPr>
          <w:strike/>
          <w:lang w:val="en-US"/>
        </w:rPr>
        <w:t xml:space="preserve"> at 2882.61 and </w:t>
      </w:r>
      <w:r w:rsidR="009B3B72" w:rsidRPr="003D2078">
        <w:rPr>
          <w:strike/>
          <w:lang w:val="en-US"/>
        </w:rPr>
        <w:t>2883.15</w:t>
      </w:r>
    </w:p>
    <w:p w14:paraId="74417AC8" w14:textId="77777777" w:rsidR="00337F24" w:rsidRDefault="00337F24">
      <w:pPr>
        <w:rPr>
          <w:b/>
          <w:bCs/>
          <w:i/>
          <w:iCs/>
          <w:lang w:val="en-US"/>
        </w:rPr>
      </w:pPr>
    </w:p>
    <w:p w14:paraId="6B8F41AD" w14:textId="77777777" w:rsidR="00E318B0" w:rsidRDefault="00C401D6">
      <w:pPr>
        <w:rPr>
          <w:b/>
          <w:bCs/>
          <w:i/>
          <w:iCs/>
          <w:lang w:val="en-US"/>
        </w:rPr>
      </w:pPr>
      <w:r>
        <w:rPr>
          <w:b/>
          <w:bCs/>
          <w:i/>
          <w:iCs/>
          <w:lang w:val="en-US"/>
        </w:rPr>
        <w:t>Proposed Resolutions:</w:t>
      </w:r>
    </w:p>
    <w:p w14:paraId="65C48A9F" w14:textId="6E1B220E" w:rsidR="003D2078" w:rsidRPr="003D2078" w:rsidRDefault="003D2078">
      <w:pPr>
        <w:rPr>
          <w:lang w:val="en-US"/>
        </w:rPr>
      </w:pPr>
      <w:r w:rsidRPr="003D2078">
        <w:rPr>
          <w:highlight w:val="green"/>
          <w:lang w:val="en-US"/>
        </w:rPr>
        <w:t>Accepted</w:t>
      </w:r>
      <w:r w:rsidRPr="003D2078">
        <w:rPr>
          <w:lang w:val="en-US"/>
        </w:rPr>
        <w:t xml:space="preserve">. </w:t>
      </w:r>
    </w:p>
    <w:p w14:paraId="74706B1F" w14:textId="77777777" w:rsidR="00E318B0" w:rsidRDefault="00E318B0">
      <w:pPr>
        <w:rPr>
          <w:b/>
          <w:bCs/>
          <w:i/>
          <w:iCs/>
          <w:lang w:val="en-US"/>
        </w:rPr>
      </w:pPr>
      <w:r>
        <w:rPr>
          <w:b/>
          <w:bCs/>
          <w:i/>
          <w:iCs/>
          <w:lang w:val="en-US"/>
        </w:rPr>
        <w:br w:type="page"/>
      </w:r>
    </w:p>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72"/>
        <w:gridCol w:w="716"/>
        <w:gridCol w:w="985"/>
        <w:gridCol w:w="5432"/>
        <w:gridCol w:w="1762"/>
      </w:tblGrid>
      <w:tr w:rsidR="00E318B0" w:rsidRPr="00E41716" w14:paraId="1612EDDE" w14:textId="77777777" w:rsidTr="006D7982">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7CA85F7" w14:textId="77777777" w:rsidR="00E318B0" w:rsidRPr="00E41716" w:rsidRDefault="00E318B0" w:rsidP="006D7982">
            <w:pPr>
              <w:jc w:val="center"/>
              <w:rPr>
                <w:b/>
                <w:bCs/>
                <w:sz w:val="24"/>
                <w:szCs w:val="24"/>
                <w:lang w:val="en-US" w:eastAsia="zh-CN"/>
              </w:rPr>
            </w:pPr>
            <w:r w:rsidRPr="00E41716">
              <w:rPr>
                <w:rFonts w:ascii="Arial" w:hAnsi="Arial" w:cs="Arial"/>
                <w:b/>
                <w:bCs/>
                <w:color w:val="000000"/>
                <w:sz w:val="20"/>
                <w:lang w:val="en-US" w:eastAsia="zh-CN"/>
              </w:rPr>
              <w:lastRenderedPageBreak/>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F821864" w14:textId="77777777" w:rsidR="00E318B0" w:rsidRPr="00E41716" w:rsidRDefault="00E318B0" w:rsidP="006D7982">
            <w:pPr>
              <w:jc w:val="center"/>
              <w:rPr>
                <w:b/>
                <w:bCs/>
                <w:sz w:val="24"/>
                <w:szCs w:val="24"/>
                <w:lang w:val="en-US" w:eastAsia="zh-CN"/>
              </w:rPr>
            </w:pPr>
            <w:r w:rsidRPr="00E41716">
              <w:rPr>
                <w:rFonts w:ascii="Arial" w:hAnsi="Arial" w:cs="Arial"/>
                <w:b/>
                <w:bCs/>
                <w:color w:val="000000"/>
                <w:sz w:val="20"/>
                <w:lang w:val="en-US" w:eastAsia="zh-CN"/>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CEE8EFE" w14:textId="77777777" w:rsidR="00E318B0" w:rsidRPr="00E41716" w:rsidRDefault="00E318B0" w:rsidP="006D7982">
            <w:pPr>
              <w:jc w:val="center"/>
              <w:rPr>
                <w:b/>
                <w:bCs/>
                <w:sz w:val="24"/>
                <w:szCs w:val="24"/>
                <w:lang w:val="en-US" w:eastAsia="zh-CN"/>
              </w:rPr>
            </w:pPr>
            <w:r w:rsidRPr="00E41716">
              <w:rPr>
                <w:rFonts w:ascii="Arial" w:hAnsi="Arial" w:cs="Arial"/>
                <w:b/>
                <w:bCs/>
                <w:color w:val="000000"/>
                <w:sz w:val="20"/>
                <w:lang w:val="en-US" w:eastAsia="zh-CN"/>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6F077DE" w14:textId="77777777" w:rsidR="00E318B0" w:rsidRPr="00E41716" w:rsidRDefault="00E318B0" w:rsidP="006D7982">
            <w:pPr>
              <w:jc w:val="center"/>
              <w:rPr>
                <w:b/>
                <w:bCs/>
                <w:sz w:val="24"/>
                <w:szCs w:val="24"/>
                <w:lang w:val="en-US" w:eastAsia="zh-CN"/>
              </w:rPr>
            </w:pPr>
            <w:proofErr w:type="spellStart"/>
            <w:r w:rsidRPr="00E41716">
              <w:rPr>
                <w:rFonts w:ascii="Arial" w:hAnsi="Arial" w:cs="Arial"/>
                <w:b/>
                <w:bCs/>
                <w:color w:val="000000"/>
                <w:sz w:val="20"/>
                <w:lang w:val="en-US" w:eastAsia="zh-CN"/>
              </w:rPr>
              <w:t>Resn</w:t>
            </w:r>
            <w:proofErr w:type="spellEnd"/>
            <w:r w:rsidRPr="00E41716">
              <w:rPr>
                <w:rFonts w:ascii="Arial" w:hAnsi="Arial" w:cs="Arial"/>
                <w:b/>
                <w:bCs/>
                <w:color w:val="000000"/>
                <w:sz w:val="20"/>
                <w:lang w:val="en-US" w:eastAsia="zh-CN"/>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2337870" w14:textId="77777777" w:rsidR="00E318B0" w:rsidRPr="00E41716" w:rsidRDefault="00E318B0" w:rsidP="006D7982">
            <w:pPr>
              <w:jc w:val="center"/>
              <w:rPr>
                <w:b/>
                <w:bCs/>
                <w:sz w:val="24"/>
                <w:szCs w:val="24"/>
                <w:lang w:val="en-US" w:eastAsia="zh-CN"/>
              </w:rPr>
            </w:pPr>
            <w:r w:rsidRPr="00E41716">
              <w:rPr>
                <w:rFonts w:ascii="Arial" w:hAnsi="Arial" w:cs="Arial"/>
                <w:b/>
                <w:bCs/>
                <w:color w:val="000000"/>
                <w:sz w:val="20"/>
                <w:lang w:val="en-US" w:eastAsia="zh-CN"/>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BA00CAD" w14:textId="77777777" w:rsidR="00E318B0" w:rsidRPr="00E41716" w:rsidRDefault="00E318B0" w:rsidP="006D7982">
            <w:pPr>
              <w:jc w:val="center"/>
              <w:rPr>
                <w:b/>
                <w:bCs/>
                <w:sz w:val="24"/>
                <w:szCs w:val="24"/>
                <w:lang w:val="en-US" w:eastAsia="zh-CN"/>
              </w:rPr>
            </w:pPr>
            <w:r w:rsidRPr="00E41716">
              <w:rPr>
                <w:rFonts w:ascii="Arial" w:hAnsi="Arial" w:cs="Arial"/>
                <w:b/>
                <w:bCs/>
                <w:color w:val="000000"/>
                <w:sz w:val="20"/>
                <w:lang w:val="en-US" w:eastAsia="zh-CN"/>
              </w:rPr>
              <w:t>Proposed Change</w:t>
            </w:r>
          </w:p>
        </w:tc>
      </w:tr>
      <w:tr w:rsidR="00E318B0" w:rsidRPr="00E41716" w14:paraId="5D347AB4" w14:textId="77777777" w:rsidTr="006D7982">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F3C1DC6" w14:textId="77777777" w:rsidR="00E318B0" w:rsidRPr="00E41716" w:rsidRDefault="00E318B0" w:rsidP="006D7982">
            <w:pPr>
              <w:jc w:val="right"/>
              <w:rPr>
                <w:sz w:val="24"/>
                <w:szCs w:val="24"/>
                <w:lang w:val="en-US" w:eastAsia="zh-CN"/>
              </w:rPr>
            </w:pPr>
            <w:r w:rsidRPr="00E41716">
              <w:rPr>
                <w:rFonts w:ascii="Arial" w:hAnsi="Arial" w:cs="Arial"/>
                <w:color w:val="000000"/>
                <w:sz w:val="20"/>
                <w:lang w:val="en-US" w:eastAsia="zh-CN"/>
              </w:rPr>
              <w:t>6295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04F3877" w14:textId="77777777" w:rsidR="00E318B0" w:rsidRPr="00E41716" w:rsidRDefault="00E318B0" w:rsidP="006D7982">
            <w:pPr>
              <w:jc w:val="right"/>
              <w:rPr>
                <w:sz w:val="24"/>
                <w:szCs w:val="24"/>
                <w:lang w:val="en-US" w:eastAsia="zh-CN"/>
              </w:rPr>
            </w:pPr>
            <w:r w:rsidRPr="00E41716">
              <w:rPr>
                <w:rFonts w:ascii="Arial" w:hAnsi="Arial" w:cs="Arial"/>
                <w:color w:val="000000"/>
                <w:sz w:val="20"/>
                <w:lang w:val="en-US" w:eastAsia="zh-CN"/>
              </w:rPr>
              <w:t>367.00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A36154F" w14:textId="77777777" w:rsidR="00E318B0" w:rsidRPr="00E41716" w:rsidRDefault="00E318B0" w:rsidP="006D7982">
            <w:pPr>
              <w:rPr>
                <w:sz w:val="24"/>
                <w:szCs w:val="24"/>
                <w:lang w:val="en-US" w:eastAsia="zh-CN"/>
              </w:rPr>
            </w:pPr>
            <w:r w:rsidRPr="00E41716">
              <w:rPr>
                <w:rFonts w:ascii="Arial" w:hAnsi="Arial" w:cs="Arial"/>
                <w:color w:val="000000"/>
                <w:sz w:val="20"/>
                <w:lang w:val="en-US" w:eastAsia="zh-CN"/>
              </w:rPr>
              <w:t>6.4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7DC36B6" w14:textId="77777777" w:rsidR="00E318B0" w:rsidRPr="00E41716" w:rsidRDefault="00E318B0" w:rsidP="006D7982">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62BDB1A" w14:textId="77777777" w:rsidR="00E318B0" w:rsidRPr="00E41716" w:rsidRDefault="00E318B0" w:rsidP="006D7982">
            <w:pPr>
              <w:rPr>
                <w:sz w:val="24"/>
                <w:szCs w:val="24"/>
                <w:lang w:val="en-US" w:eastAsia="zh-CN"/>
              </w:rPr>
            </w:pPr>
            <w:r w:rsidRPr="00E41716">
              <w:rPr>
                <w:rFonts w:ascii="Arial" w:hAnsi="Arial" w:cs="Arial"/>
                <w:color w:val="000000"/>
                <w:sz w:val="20"/>
                <w:lang w:val="en-US" w:eastAsia="zh-CN"/>
              </w:rPr>
              <w:t>"The presence of the protected parameter " should be "The presence of the Protected parameter "</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B815F5E" w14:textId="77777777" w:rsidR="00E318B0" w:rsidRPr="00E41716" w:rsidRDefault="00E318B0" w:rsidP="006D7982">
            <w:pPr>
              <w:rPr>
                <w:sz w:val="24"/>
                <w:szCs w:val="24"/>
                <w:lang w:val="en-US" w:eastAsia="zh-CN"/>
              </w:rPr>
            </w:pPr>
            <w:r w:rsidRPr="00E41716">
              <w:rPr>
                <w:rFonts w:ascii="Arial" w:hAnsi="Arial" w:cs="Arial"/>
                <w:color w:val="000000"/>
                <w:sz w:val="20"/>
                <w:lang w:val="en-US" w:eastAsia="zh-CN"/>
              </w:rPr>
              <w:t>As it says in the comment</w:t>
            </w:r>
          </w:p>
        </w:tc>
      </w:tr>
    </w:tbl>
    <w:p w14:paraId="7B812F41" w14:textId="77777777" w:rsidR="00306AA2" w:rsidRDefault="00306AA2">
      <w:pPr>
        <w:rPr>
          <w:b/>
          <w:bCs/>
          <w:i/>
          <w:iCs/>
          <w:lang w:val="en-US"/>
        </w:rPr>
      </w:pPr>
      <w:r>
        <w:rPr>
          <w:b/>
          <w:bCs/>
          <w:i/>
          <w:iCs/>
          <w:lang w:val="en-US"/>
        </w:rPr>
        <w:t>Discussion</w:t>
      </w:r>
    </w:p>
    <w:p w14:paraId="38285B81" w14:textId="77777777" w:rsidR="00306AA2" w:rsidRDefault="00306AA2">
      <w:pPr>
        <w:rPr>
          <w:b/>
          <w:bCs/>
          <w:i/>
          <w:iCs/>
          <w:lang w:val="en-US"/>
        </w:rPr>
      </w:pPr>
    </w:p>
    <w:p w14:paraId="06038320" w14:textId="60EAE581" w:rsidR="00306AA2" w:rsidRPr="009F55E0" w:rsidRDefault="00306AA2">
      <w:pPr>
        <w:rPr>
          <w:lang w:val="en-US"/>
        </w:rPr>
      </w:pPr>
      <w:r w:rsidRPr="009F55E0">
        <w:rPr>
          <w:lang w:val="en-US"/>
        </w:rPr>
        <w:t>Cited text</w:t>
      </w:r>
      <w:r w:rsidR="00A4571A" w:rsidRPr="009F55E0">
        <w:rPr>
          <w:lang w:val="en-US"/>
        </w:rPr>
        <w:t xml:space="preserve"> at </w:t>
      </w:r>
      <w:proofErr w:type="gramStart"/>
      <w:r w:rsidR="009F55E0" w:rsidRPr="009F55E0">
        <w:rPr>
          <w:lang w:val="en-US"/>
        </w:rPr>
        <w:t>367.2</w:t>
      </w:r>
      <w:proofErr w:type="gramEnd"/>
    </w:p>
    <w:p w14:paraId="3CAAA675" w14:textId="4F47DDBA" w:rsidR="00306AA2" w:rsidRDefault="00A4571A">
      <w:pPr>
        <w:rPr>
          <w:b/>
          <w:bCs/>
          <w:i/>
          <w:iCs/>
          <w:lang w:val="en-US"/>
        </w:rPr>
      </w:pPr>
      <w:r>
        <w:rPr>
          <w:noProof/>
        </w:rPr>
        <w:drawing>
          <wp:inline distT="0" distB="0" distL="0" distR="0" wp14:anchorId="131200EA" wp14:editId="643D043F">
            <wp:extent cx="6659825" cy="1130300"/>
            <wp:effectExtent l="0" t="0" r="8255" b="0"/>
            <wp:docPr id="1234221955"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221955" name="Picture 1" descr="A black text on a white background&#10;&#10;Description automatically generated"/>
                    <pic:cNvPicPr/>
                  </pic:nvPicPr>
                  <pic:blipFill>
                    <a:blip r:embed="rId15"/>
                    <a:stretch>
                      <a:fillRect/>
                    </a:stretch>
                  </pic:blipFill>
                  <pic:spPr>
                    <a:xfrm>
                      <a:off x="0" y="0"/>
                      <a:ext cx="6671835" cy="1132338"/>
                    </a:xfrm>
                    <a:prstGeom prst="rect">
                      <a:avLst/>
                    </a:prstGeom>
                  </pic:spPr>
                </pic:pic>
              </a:graphicData>
            </a:graphic>
          </wp:inline>
        </w:drawing>
      </w:r>
    </w:p>
    <w:p w14:paraId="6F56DBDB" w14:textId="77777777" w:rsidR="00306AA2" w:rsidRDefault="00306AA2">
      <w:pPr>
        <w:rPr>
          <w:b/>
          <w:bCs/>
          <w:i/>
          <w:iCs/>
          <w:lang w:val="en-US"/>
        </w:rPr>
      </w:pPr>
    </w:p>
    <w:p w14:paraId="6088BF83" w14:textId="77777777" w:rsidR="00306AA2" w:rsidRDefault="00306AA2">
      <w:pPr>
        <w:rPr>
          <w:b/>
          <w:bCs/>
          <w:i/>
          <w:iCs/>
          <w:lang w:val="en-US"/>
        </w:rPr>
      </w:pPr>
      <w:r>
        <w:rPr>
          <w:b/>
          <w:bCs/>
          <w:i/>
          <w:iCs/>
          <w:lang w:val="en-US"/>
        </w:rPr>
        <w:t>Proposed Resolutions:</w:t>
      </w:r>
    </w:p>
    <w:p w14:paraId="5F7B3B87" w14:textId="2492997D" w:rsidR="001B5404" w:rsidRDefault="009F55E0">
      <w:pPr>
        <w:rPr>
          <w:b/>
          <w:bCs/>
          <w:i/>
          <w:iCs/>
          <w:lang w:val="en-US"/>
        </w:rPr>
      </w:pPr>
      <w:r w:rsidRPr="00D83E0E">
        <w:rPr>
          <w:b/>
          <w:bCs/>
          <w:i/>
          <w:iCs/>
          <w:highlight w:val="green"/>
          <w:lang w:val="en-US"/>
        </w:rPr>
        <w:t>Accepted</w:t>
      </w:r>
      <w:r>
        <w:rPr>
          <w:b/>
          <w:bCs/>
          <w:i/>
          <w:iCs/>
          <w:lang w:val="en-US"/>
        </w:rPr>
        <w:t xml:space="preserve">. </w:t>
      </w:r>
    </w:p>
    <w:p w14:paraId="27171FC3" w14:textId="77777777" w:rsidR="001B5404" w:rsidRDefault="001B5404">
      <w:pPr>
        <w:rPr>
          <w:b/>
          <w:bCs/>
          <w:i/>
          <w:iCs/>
          <w:lang w:val="en-US"/>
        </w:rPr>
      </w:pPr>
      <w:r>
        <w:rPr>
          <w:b/>
          <w:bCs/>
          <w:i/>
          <w:iCs/>
          <w:lang w:val="en-US"/>
        </w:rPr>
        <w:br w:type="page"/>
      </w:r>
    </w:p>
    <w:p w14:paraId="711A99FE" w14:textId="77777777" w:rsidR="009F55E0" w:rsidRDefault="009F55E0">
      <w:pPr>
        <w:rPr>
          <w:b/>
          <w:bCs/>
          <w:i/>
          <w:iCs/>
          <w:lang w:val="en-US"/>
        </w:rPr>
      </w:pPr>
    </w:p>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539"/>
        <w:gridCol w:w="716"/>
        <w:gridCol w:w="811"/>
        <w:gridCol w:w="6305"/>
        <w:gridCol w:w="1196"/>
      </w:tblGrid>
      <w:tr w:rsidR="00E61F6D" w:rsidRPr="00E41716" w14:paraId="24E87166" w14:textId="77777777" w:rsidTr="006D7982">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ADB0C80" w14:textId="28D87C0A" w:rsidR="00E61F6D" w:rsidRPr="00E41716" w:rsidRDefault="007A118A" w:rsidP="006D7982">
            <w:pPr>
              <w:jc w:val="center"/>
              <w:rPr>
                <w:b/>
                <w:bCs/>
                <w:sz w:val="24"/>
                <w:szCs w:val="24"/>
                <w:lang w:val="en-US" w:eastAsia="zh-CN"/>
              </w:rPr>
            </w:pPr>
            <w:r>
              <w:rPr>
                <w:b/>
                <w:bCs/>
                <w:i/>
                <w:iCs/>
                <w:lang w:val="en-US"/>
              </w:rPr>
              <w:br w:type="page"/>
            </w:r>
            <w:r w:rsidR="00E61F6D">
              <w:rPr>
                <w:b/>
                <w:bCs/>
                <w:i/>
                <w:iCs/>
                <w:lang w:val="en-US"/>
              </w:rPr>
              <w:br w:type="page"/>
            </w:r>
            <w:r w:rsidR="00E61F6D" w:rsidRPr="00E41716">
              <w:rPr>
                <w:rFonts w:ascii="Arial" w:hAnsi="Arial" w:cs="Arial"/>
                <w:b/>
                <w:bCs/>
                <w:color w:val="000000"/>
                <w:sz w:val="20"/>
                <w:lang w:val="en-US" w:eastAsia="zh-CN"/>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07B72E0" w14:textId="77777777" w:rsidR="00E61F6D" w:rsidRPr="00E41716" w:rsidRDefault="00E61F6D" w:rsidP="006D7982">
            <w:pPr>
              <w:jc w:val="center"/>
              <w:rPr>
                <w:b/>
                <w:bCs/>
                <w:sz w:val="24"/>
                <w:szCs w:val="24"/>
                <w:lang w:val="en-US" w:eastAsia="zh-CN"/>
              </w:rPr>
            </w:pPr>
            <w:r w:rsidRPr="00E41716">
              <w:rPr>
                <w:rFonts w:ascii="Arial" w:hAnsi="Arial" w:cs="Arial"/>
                <w:b/>
                <w:bCs/>
                <w:color w:val="000000"/>
                <w:sz w:val="20"/>
                <w:lang w:val="en-US" w:eastAsia="zh-CN"/>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AF2D631" w14:textId="77777777" w:rsidR="00E61F6D" w:rsidRPr="00E41716" w:rsidRDefault="00E61F6D" w:rsidP="006D7982">
            <w:pPr>
              <w:jc w:val="center"/>
              <w:rPr>
                <w:b/>
                <w:bCs/>
                <w:sz w:val="24"/>
                <w:szCs w:val="24"/>
                <w:lang w:val="en-US" w:eastAsia="zh-CN"/>
              </w:rPr>
            </w:pPr>
            <w:r w:rsidRPr="00E41716">
              <w:rPr>
                <w:rFonts w:ascii="Arial" w:hAnsi="Arial" w:cs="Arial"/>
                <w:b/>
                <w:bCs/>
                <w:color w:val="000000"/>
                <w:sz w:val="20"/>
                <w:lang w:val="en-US" w:eastAsia="zh-CN"/>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10FCEF9" w14:textId="77777777" w:rsidR="00E61F6D" w:rsidRPr="00E41716" w:rsidRDefault="00E61F6D" w:rsidP="006D7982">
            <w:pPr>
              <w:jc w:val="center"/>
              <w:rPr>
                <w:b/>
                <w:bCs/>
                <w:sz w:val="24"/>
                <w:szCs w:val="24"/>
                <w:lang w:val="en-US" w:eastAsia="zh-CN"/>
              </w:rPr>
            </w:pPr>
            <w:proofErr w:type="spellStart"/>
            <w:r w:rsidRPr="00E41716">
              <w:rPr>
                <w:rFonts w:ascii="Arial" w:hAnsi="Arial" w:cs="Arial"/>
                <w:b/>
                <w:bCs/>
                <w:color w:val="000000"/>
                <w:sz w:val="20"/>
                <w:lang w:val="en-US" w:eastAsia="zh-CN"/>
              </w:rPr>
              <w:t>Resn</w:t>
            </w:r>
            <w:proofErr w:type="spellEnd"/>
            <w:r w:rsidRPr="00E41716">
              <w:rPr>
                <w:rFonts w:ascii="Arial" w:hAnsi="Arial" w:cs="Arial"/>
                <w:b/>
                <w:bCs/>
                <w:color w:val="000000"/>
                <w:sz w:val="20"/>
                <w:lang w:val="en-US" w:eastAsia="zh-CN"/>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683F0A4" w14:textId="77777777" w:rsidR="00E61F6D" w:rsidRPr="00E41716" w:rsidRDefault="00E61F6D" w:rsidP="006D7982">
            <w:pPr>
              <w:jc w:val="center"/>
              <w:rPr>
                <w:b/>
                <w:bCs/>
                <w:sz w:val="24"/>
                <w:szCs w:val="24"/>
                <w:lang w:val="en-US" w:eastAsia="zh-CN"/>
              </w:rPr>
            </w:pPr>
            <w:r w:rsidRPr="00E41716">
              <w:rPr>
                <w:rFonts w:ascii="Arial" w:hAnsi="Arial" w:cs="Arial"/>
                <w:b/>
                <w:bCs/>
                <w:color w:val="000000"/>
                <w:sz w:val="20"/>
                <w:lang w:val="en-US" w:eastAsia="zh-CN"/>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EB3704F" w14:textId="77777777" w:rsidR="00E61F6D" w:rsidRPr="00E41716" w:rsidRDefault="00E61F6D" w:rsidP="006D7982">
            <w:pPr>
              <w:jc w:val="center"/>
              <w:rPr>
                <w:b/>
                <w:bCs/>
                <w:sz w:val="24"/>
                <w:szCs w:val="24"/>
                <w:lang w:val="en-US" w:eastAsia="zh-CN"/>
              </w:rPr>
            </w:pPr>
            <w:r w:rsidRPr="00E41716">
              <w:rPr>
                <w:rFonts w:ascii="Arial" w:hAnsi="Arial" w:cs="Arial"/>
                <w:b/>
                <w:bCs/>
                <w:color w:val="000000"/>
                <w:sz w:val="20"/>
                <w:lang w:val="en-US" w:eastAsia="zh-CN"/>
              </w:rPr>
              <w:t>Proposed Change</w:t>
            </w:r>
          </w:p>
        </w:tc>
      </w:tr>
      <w:tr w:rsidR="00E61F6D" w:rsidRPr="00E41716" w14:paraId="6E91AA92" w14:textId="77777777" w:rsidTr="006D7982">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45322B6" w14:textId="77777777" w:rsidR="00E61F6D" w:rsidRPr="00E41716" w:rsidRDefault="00E61F6D" w:rsidP="006D7982">
            <w:pPr>
              <w:jc w:val="right"/>
              <w:rPr>
                <w:sz w:val="24"/>
                <w:szCs w:val="24"/>
                <w:lang w:val="en-US" w:eastAsia="zh-CN"/>
              </w:rPr>
            </w:pPr>
            <w:r w:rsidRPr="00E41716">
              <w:rPr>
                <w:rFonts w:ascii="Arial" w:hAnsi="Arial" w:cs="Arial"/>
                <w:color w:val="000000"/>
                <w:sz w:val="20"/>
                <w:lang w:val="en-US" w:eastAsia="zh-CN"/>
              </w:rPr>
              <w:t>6292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4674CA1" w14:textId="77777777" w:rsidR="00E61F6D" w:rsidRPr="00E41716" w:rsidRDefault="00E61F6D" w:rsidP="006D7982">
            <w:pPr>
              <w:jc w:val="right"/>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9F36BEC" w14:textId="77777777" w:rsidR="00E61F6D" w:rsidRPr="00E41716" w:rsidRDefault="00E61F6D" w:rsidP="006D7982">
            <w:pPr>
              <w:rPr>
                <w:sz w:val="24"/>
                <w:szCs w:val="24"/>
                <w:lang w:val="en-US" w:eastAsia="zh-CN"/>
              </w:rPr>
            </w:pPr>
            <w:r w:rsidRPr="00E41716">
              <w:rPr>
                <w:rFonts w:ascii="Arial" w:hAnsi="Arial" w:cs="Arial"/>
                <w:color w:val="000000"/>
                <w:sz w:val="20"/>
                <w:lang w:val="en-US" w:eastAsia="zh-CN"/>
              </w:rPr>
              <w:t>9.8.5.2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A7FEF62" w14:textId="77777777" w:rsidR="00E61F6D" w:rsidRPr="00E41716" w:rsidRDefault="00E61F6D" w:rsidP="006D7982">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90F7AB5" w14:textId="77777777" w:rsidR="00E61F6D" w:rsidRPr="00E41716" w:rsidRDefault="00E61F6D" w:rsidP="006D7982">
            <w:pPr>
              <w:rPr>
                <w:sz w:val="24"/>
                <w:szCs w:val="24"/>
                <w:lang w:val="en-US" w:eastAsia="zh-CN"/>
              </w:rPr>
            </w:pPr>
            <w:r w:rsidRPr="00E41716">
              <w:rPr>
                <w:rFonts w:ascii="Arial" w:hAnsi="Arial" w:cs="Arial"/>
                <w:color w:val="000000"/>
                <w:sz w:val="20"/>
                <w:lang w:val="en-US" w:eastAsia="zh-CN"/>
              </w:rPr>
              <w:t xml:space="preserve">"The frame body of a PV1 Management frame of subtype Action is described in 9.3.3.13 (Action frame format) and the format of the Action field formats allowed is described in 9.5.7 (EDMG BRP field(11ay)). " -- broken </w:t>
            </w:r>
            <w:proofErr w:type="spellStart"/>
            <w:r w:rsidRPr="00E41716">
              <w:rPr>
                <w:rFonts w:ascii="Arial" w:hAnsi="Arial" w:cs="Arial"/>
                <w:color w:val="000000"/>
                <w:sz w:val="20"/>
                <w:lang w:val="en-US" w:eastAsia="zh-CN"/>
              </w:rPr>
              <w:t>xref</w:t>
            </w:r>
            <w:proofErr w:type="spellEnd"/>
            <w:r w:rsidRPr="00E41716">
              <w:rPr>
                <w:rFonts w:ascii="Arial" w:hAnsi="Arial" w:cs="Arial"/>
                <w:color w:val="000000"/>
                <w:sz w:val="20"/>
                <w:lang w:val="en-US" w:eastAsia="zh-CN"/>
              </w:rPr>
              <w:t xml:space="preserve"> (also next para)</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1E37879" w14:textId="77777777" w:rsidR="00E61F6D" w:rsidRPr="00E41716" w:rsidRDefault="00E61F6D" w:rsidP="006D7982">
            <w:pPr>
              <w:rPr>
                <w:sz w:val="24"/>
                <w:szCs w:val="24"/>
                <w:lang w:val="en-US" w:eastAsia="zh-CN"/>
              </w:rPr>
            </w:pPr>
            <w:r w:rsidRPr="00E41716">
              <w:rPr>
                <w:rFonts w:ascii="Arial" w:hAnsi="Arial" w:cs="Arial"/>
                <w:color w:val="000000"/>
                <w:sz w:val="20"/>
                <w:lang w:val="en-US" w:eastAsia="zh-CN"/>
              </w:rPr>
              <w:t xml:space="preserve">Fix the broken </w:t>
            </w:r>
            <w:proofErr w:type="spellStart"/>
            <w:r w:rsidRPr="00E41716">
              <w:rPr>
                <w:rFonts w:ascii="Arial" w:hAnsi="Arial" w:cs="Arial"/>
                <w:color w:val="000000"/>
                <w:sz w:val="20"/>
                <w:lang w:val="en-US" w:eastAsia="zh-CN"/>
              </w:rPr>
              <w:t>xrefs</w:t>
            </w:r>
            <w:proofErr w:type="spellEnd"/>
          </w:p>
        </w:tc>
      </w:tr>
    </w:tbl>
    <w:p w14:paraId="323F8B98" w14:textId="38770AF9" w:rsidR="007A118A" w:rsidRDefault="00E61F6D">
      <w:pPr>
        <w:rPr>
          <w:b/>
          <w:bCs/>
          <w:i/>
          <w:iCs/>
          <w:lang w:val="en-US"/>
        </w:rPr>
      </w:pPr>
      <w:r>
        <w:rPr>
          <w:b/>
          <w:bCs/>
          <w:i/>
          <w:iCs/>
          <w:lang w:val="en-US"/>
        </w:rPr>
        <w:t>Discussion</w:t>
      </w:r>
    </w:p>
    <w:p w14:paraId="2C97D484" w14:textId="77777777" w:rsidR="00D83E0E" w:rsidRDefault="00D83E0E">
      <w:pPr>
        <w:rPr>
          <w:b/>
          <w:bCs/>
          <w:i/>
          <w:iCs/>
          <w:lang w:val="en-US"/>
        </w:rPr>
      </w:pPr>
    </w:p>
    <w:p w14:paraId="11D68EC1" w14:textId="77777777" w:rsidR="00D83E0E" w:rsidRDefault="00D83E0E">
      <w:pPr>
        <w:rPr>
          <w:b/>
          <w:bCs/>
          <w:i/>
          <w:iCs/>
          <w:lang w:val="en-US"/>
        </w:rPr>
      </w:pPr>
    </w:p>
    <w:p w14:paraId="1A248B47" w14:textId="77777777" w:rsidR="00E61F6D" w:rsidRDefault="00E61F6D">
      <w:pPr>
        <w:rPr>
          <w:b/>
          <w:bCs/>
          <w:i/>
          <w:iCs/>
          <w:lang w:val="en-US"/>
        </w:rPr>
      </w:pPr>
    </w:p>
    <w:p w14:paraId="2321A055" w14:textId="76C649C3" w:rsidR="00E61F6D" w:rsidRDefault="00E61F6D">
      <w:pPr>
        <w:rPr>
          <w:b/>
          <w:bCs/>
          <w:i/>
          <w:iCs/>
          <w:lang w:val="en-US"/>
        </w:rPr>
      </w:pPr>
      <w:r>
        <w:rPr>
          <w:b/>
          <w:bCs/>
          <w:i/>
          <w:iCs/>
          <w:lang w:val="en-US"/>
        </w:rPr>
        <w:t>Proposed Resolutions</w:t>
      </w:r>
    </w:p>
    <w:p w14:paraId="313FE7C9" w14:textId="4D26E356" w:rsidR="009D6241" w:rsidRDefault="009D6241">
      <w:pPr>
        <w:rPr>
          <w:b/>
          <w:bCs/>
          <w:i/>
          <w:iCs/>
          <w:lang w:val="en-US"/>
        </w:rPr>
      </w:pPr>
      <w:r w:rsidRPr="009D6241">
        <w:rPr>
          <w:b/>
          <w:bCs/>
          <w:i/>
          <w:iCs/>
          <w:highlight w:val="green"/>
          <w:lang w:val="en-US"/>
        </w:rPr>
        <w:t>Revised</w:t>
      </w:r>
      <w:r>
        <w:rPr>
          <w:b/>
          <w:bCs/>
          <w:i/>
          <w:iCs/>
          <w:lang w:val="en-US"/>
        </w:rPr>
        <w:t>.</w:t>
      </w:r>
    </w:p>
    <w:p w14:paraId="5842A541" w14:textId="6C0B909E" w:rsidR="00F51367" w:rsidRPr="005625B2" w:rsidRDefault="00F51367">
      <w:pPr>
        <w:rPr>
          <w:rFonts w:ascii="Arial" w:hAnsi="Arial" w:cs="Arial"/>
          <w:color w:val="000000"/>
          <w:sz w:val="20"/>
          <w:lang w:val="en-US" w:eastAsia="zh-CN"/>
        </w:rPr>
      </w:pPr>
      <w:r w:rsidRPr="00B67821">
        <w:rPr>
          <w:lang w:val="en-US"/>
        </w:rPr>
        <w:t xml:space="preserve">At </w:t>
      </w:r>
      <w:r w:rsidR="00567142" w:rsidRPr="00B67821">
        <w:rPr>
          <w:lang w:val="en-US"/>
        </w:rPr>
        <w:t>1753.24</w:t>
      </w:r>
      <w:r w:rsidR="00590F84">
        <w:rPr>
          <w:lang w:val="en-US"/>
        </w:rPr>
        <w:t xml:space="preserve"> and </w:t>
      </w:r>
      <w:r w:rsidR="00590F84" w:rsidRPr="00B67821">
        <w:rPr>
          <w:lang w:val="en-US"/>
        </w:rPr>
        <w:t>1753.28</w:t>
      </w:r>
      <w:r w:rsidR="00590F84">
        <w:rPr>
          <w:lang w:val="en-US"/>
        </w:rPr>
        <w:t>,</w:t>
      </w:r>
      <w:r w:rsidR="00567142" w:rsidRPr="00B67821">
        <w:rPr>
          <w:lang w:val="en-US"/>
        </w:rPr>
        <w:t xml:space="preserve"> </w:t>
      </w:r>
      <w:r w:rsidR="00590F84">
        <w:rPr>
          <w:lang w:val="en-US"/>
        </w:rPr>
        <w:t xml:space="preserve">change </w:t>
      </w:r>
      <w:r w:rsidR="00567142" w:rsidRPr="00B67821">
        <w:rPr>
          <w:lang w:val="en-US"/>
        </w:rPr>
        <w:t>“</w:t>
      </w:r>
      <w:r w:rsidR="00567142" w:rsidRPr="00B67821">
        <w:rPr>
          <w:rFonts w:ascii="Arial" w:hAnsi="Arial" w:cs="Arial"/>
          <w:color w:val="000000"/>
          <w:sz w:val="20"/>
          <w:lang w:val="en-US" w:eastAsia="zh-CN"/>
        </w:rPr>
        <w:t>9</w:t>
      </w:r>
      <w:r w:rsidR="00567142" w:rsidRPr="00E41716">
        <w:rPr>
          <w:rFonts w:ascii="Arial" w:hAnsi="Arial" w:cs="Arial"/>
          <w:color w:val="000000"/>
          <w:sz w:val="20"/>
          <w:lang w:val="en-US" w:eastAsia="zh-CN"/>
        </w:rPr>
        <w:t>.5.7 (EDMG BRP field(11ay))</w:t>
      </w:r>
      <w:r w:rsidR="00567142">
        <w:rPr>
          <w:rFonts w:ascii="Arial" w:hAnsi="Arial" w:cs="Arial"/>
          <w:color w:val="000000"/>
          <w:sz w:val="20"/>
          <w:lang w:val="en-US" w:eastAsia="zh-CN"/>
        </w:rPr>
        <w:t>” to “9.6</w:t>
      </w:r>
      <w:r w:rsidR="005625B2">
        <w:rPr>
          <w:rFonts w:ascii="Arial" w:hAnsi="Arial" w:cs="Arial"/>
          <w:color w:val="000000"/>
          <w:sz w:val="20"/>
          <w:lang w:val="en-US" w:eastAsia="zh-CN"/>
        </w:rPr>
        <w:t xml:space="preserve"> </w:t>
      </w:r>
      <w:r w:rsidR="009D6241">
        <w:rPr>
          <w:rFonts w:ascii="Arial" w:hAnsi="Arial" w:cs="Arial"/>
          <w:color w:val="000000"/>
          <w:sz w:val="20"/>
          <w:lang w:val="en-US" w:eastAsia="zh-CN"/>
        </w:rPr>
        <w:t>(</w:t>
      </w:r>
      <w:r w:rsidR="005625B2" w:rsidRPr="005625B2">
        <w:rPr>
          <w:rFonts w:ascii="Arial" w:hAnsi="Arial" w:cs="Arial"/>
          <w:color w:val="000000"/>
          <w:sz w:val="20"/>
          <w:lang w:val="en-US" w:eastAsia="zh-CN"/>
        </w:rPr>
        <w:t>Action frame format details</w:t>
      </w:r>
      <w:r w:rsidR="009D6241">
        <w:rPr>
          <w:rFonts w:ascii="Arial" w:hAnsi="Arial" w:cs="Arial"/>
          <w:color w:val="000000"/>
          <w:sz w:val="20"/>
          <w:lang w:val="en-US" w:eastAsia="zh-CN"/>
        </w:rPr>
        <w:t>)</w:t>
      </w:r>
      <w:r w:rsidR="00567142">
        <w:rPr>
          <w:rFonts w:ascii="Arial" w:hAnsi="Arial" w:cs="Arial"/>
          <w:color w:val="000000"/>
          <w:sz w:val="20"/>
          <w:lang w:val="en-US" w:eastAsia="zh-CN"/>
        </w:rPr>
        <w:t xml:space="preserve">”. </w:t>
      </w:r>
    </w:p>
    <w:p w14:paraId="5AEDF80D" w14:textId="60BE88F4" w:rsidR="00E61F6D" w:rsidRDefault="00E61F6D">
      <w:pPr>
        <w:rPr>
          <w:b/>
          <w:bCs/>
          <w:i/>
          <w:iCs/>
          <w:lang w:val="en-US"/>
        </w:rPr>
      </w:pPr>
    </w:p>
    <w:p w14:paraId="2A818E34" w14:textId="354CC85B" w:rsidR="00590F84" w:rsidRDefault="00590F84">
      <w:pPr>
        <w:rPr>
          <w:b/>
          <w:bCs/>
          <w:i/>
          <w:iCs/>
          <w:lang w:val="en-US"/>
        </w:rPr>
      </w:pPr>
      <w:r>
        <w:rPr>
          <w:b/>
          <w:bCs/>
          <w:i/>
          <w:iCs/>
          <w:lang w:val="en-US"/>
        </w:rPr>
        <w:br w:type="page"/>
      </w:r>
    </w:p>
    <w:p w14:paraId="5DAF0C8B" w14:textId="77777777" w:rsidR="00F54469" w:rsidRDefault="00F54469">
      <w:pPr>
        <w:rPr>
          <w:b/>
          <w:bCs/>
          <w:i/>
          <w:iCs/>
          <w:lang w:val="en-US"/>
        </w:rPr>
      </w:pPr>
    </w:p>
    <w:p w14:paraId="0BF9225C" w14:textId="77777777" w:rsidR="00E41716" w:rsidRPr="007A118A" w:rsidRDefault="00E41716">
      <w:pPr>
        <w:rPr>
          <w:b/>
          <w:bCs/>
          <w:i/>
          <w:iCs/>
          <w:lang w:val="en-US"/>
        </w:rPr>
      </w:pPr>
    </w:p>
    <w:p w14:paraId="5B823FA2" w14:textId="77777777" w:rsidR="00CA3466" w:rsidRDefault="00CA3466">
      <w:pPr>
        <w:rPr>
          <w:b/>
          <w:bCs/>
          <w:i/>
          <w:iCs/>
        </w:rPr>
      </w:pPr>
    </w:p>
    <w:p w14:paraId="26D45520" w14:textId="77777777" w:rsidR="0081775A" w:rsidRDefault="0081775A">
      <w:pPr>
        <w:rPr>
          <w:b/>
          <w:bCs/>
          <w:i/>
          <w:iCs/>
          <w:sz w:val="24"/>
          <w:szCs w:val="24"/>
          <w:lang w:val="en-US"/>
        </w:rPr>
      </w:pPr>
    </w:p>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539"/>
        <w:gridCol w:w="716"/>
        <w:gridCol w:w="720"/>
        <w:gridCol w:w="3758"/>
        <w:gridCol w:w="3834"/>
      </w:tblGrid>
      <w:tr w:rsidR="0081775A" w:rsidRPr="00E41716" w14:paraId="783C42B6" w14:textId="77777777" w:rsidTr="006D7982">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69ED365" w14:textId="77777777" w:rsidR="0081775A" w:rsidRPr="00E41716" w:rsidRDefault="0081775A" w:rsidP="006D7982">
            <w:pPr>
              <w:jc w:val="center"/>
              <w:rPr>
                <w:b/>
                <w:bCs/>
                <w:sz w:val="24"/>
                <w:szCs w:val="24"/>
                <w:lang w:val="en-US" w:eastAsia="zh-CN"/>
              </w:rPr>
            </w:pPr>
            <w:r w:rsidRPr="00E41716">
              <w:rPr>
                <w:rFonts w:ascii="Arial" w:hAnsi="Arial" w:cs="Arial"/>
                <w:b/>
                <w:bCs/>
                <w:color w:val="000000"/>
                <w:sz w:val="20"/>
                <w:lang w:val="en-US" w:eastAsia="zh-CN"/>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620ACD2" w14:textId="77777777" w:rsidR="0081775A" w:rsidRPr="00E41716" w:rsidRDefault="0081775A" w:rsidP="006D7982">
            <w:pPr>
              <w:jc w:val="center"/>
              <w:rPr>
                <w:b/>
                <w:bCs/>
                <w:sz w:val="24"/>
                <w:szCs w:val="24"/>
                <w:lang w:val="en-US" w:eastAsia="zh-CN"/>
              </w:rPr>
            </w:pPr>
            <w:r w:rsidRPr="00E41716">
              <w:rPr>
                <w:rFonts w:ascii="Arial" w:hAnsi="Arial" w:cs="Arial"/>
                <w:b/>
                <w:bCs/>
                <w:color w:val="000000"/>
                <w:sz w:val="20"/>
                <w:lang w:val="en-US" w:eastAsia="zh-CN"/>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E92DA0A" w14:textId="77777777" w:rsidR="0081775A" w:rsidRPr="00E41716" w:rsidRDefault="0081775A" w:rsidP="006D7982">
            <w:pPr>
              <w:jc w:val="center"/>
              <w:rPr>
                <w:b/>
                <w:bCs/>
                <w:sz w:val="24"/>
                <w:szCs w:val="24"/>
                <w:lang w:val="en-US" w:eastAsia="zh-CN"/>
              </w:rPr>
            </w:pPr>
            <w:r w:rsidRPr="00E41716">
              <w:rPr>
                <w:rFonts w:ascii="Arial" w:hAnsi="Arial" w:cs="Arial"/>
                <w:b/>
                <w:bCs/>
                <w:color w:val="000000"/>
                <w:sz w:val="20"/>
                <w:lang w:val="en-US" w:eastAsia="zh-CN"/>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2C3A53F" w14:textId="77777777" w:rsidR="0081775A" w:rsidRPr="00E41716" w:rsidRDefault="0081775A" w:rsidP="006D7982">
            <w:pPr>
              <w:jc w:val="center"/>
              <w:rPr>
                <w:b/>
                <w:bCs/>
                <w:sz w:val="24"/>
                <w:szCs w:val="24"/>
                <w:lang w:val="en-US" w:eastAsia="zh-CN"/>
              </w:rPr>
            </w:pPr>
            <w:proofErr w:type="spellStart"/>
            <w:r w:rsidRPr="00E41716">
              <w:rPr>
                <w:rFonts w:ascii="Arial" w:hAnsi="Arial" w:cs="Arial"/>
                <w:b/>
                <w:bCs/>
                <w:color w:val="000000"/>
                <w:sz w:val="20"/>
                <w:lang w:val="en-US" w:eastAsia="zh-CN"/>
              </w:rPr>
              <w:t>Resn</w:t>
            </w:r>
            <w:proofErr w:type="spellEnd"/>
            <w:r w:rsidRPr="00E41716">
              <w:rPr>
                <w:rFonts w:ascii="Arial" w:hAnsi="Arial" w:cs="Arial"/>
                <w:b/>
                <w:bCs/>
                <w:color w:val="000000"/>
                <w:sz w:val="20"/>
                <w:lang w:val="en-US" w:eastAsia="zh-CN"/>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6A74624" w14:textId="77777777" w:rsidR="0081775A" w:rsidRPr="00E41716" w:rsidRDefault="0081775A" w:rsidP="006D7982">
            <w:pPr>
              <w:jc w:val="center"/>
              <w:rPr>
                <w:b/>
                <w:bCs/>
                <w:sz w:val="24"/>
                <w:szCs w:val="24"/>
                <w:lang w:val="en-US" w:eastAsia="zh-CN"/>
              </w:rPr>
            </w:pPr>
            <w:r w:rsidRPr="00E41716">
              <w:rPr>
                <w:rFonts w:ascii="Arial" w:hAnsi="Arial" w:cs="Arial"/>
                <w:b/>
                <w:bCs/>
                <w:color w:val="000000"/>
                <w:sz w:val="20"/>
                <w:lang w:val="en-US" w:eastAsia="zh-CN"/>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A3AAE44" w14:textId="77777777" w:rsidR="0081775A" w:rsidRPr="00E41716" w:rsidRDefault="0081775A" w:rsidP="006D7982">
            <w:pPr>
              <w:jc w:val="center"/>
              <w:rPr>
                <w:b/>
                <w:bCs/>
                <w:sz w:val="24"/>
                <w:szCs w:val="24"/>
                <w:lang w:val="en-US" w:eastAsia="zh-CN"/>
              </w:rPr>
            </w:pPr>
            <w:r w:rsidRPr="00E41716">
              <w:rPr>
                <w:rFonts w:ascii="Arial" w:hAnsi="Arial" w:cs="Arial"/>
                <w:b/>
                <w:bCs/>
                <w:color w:val="000000"/>
                <w:sz w:val="20"/>
                <w:lang w:val="en-US" w:eastAsia="zh-CN"/>
              </w:rPr>
              <w:t>Proposed Change</w:t>
            </w:r>
          </w:p>
        </w:tc>
      </w:tr>
      <w:tr w:rsidR="0081775A" w:rsidRPr="00E41716" w14:paraId="2079377D" w14:textId="77777777" w:rsidTr="006D7982">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AD8426B" w14:textId="77777777" w:rsidR="0081775A" w:rsidRPr="00E41716" w:rsidRDefault="0081775A" w:rsidP="006D7982">
            <w:pPr>
              <w:jc w:val="right"/>
              <w:rPr>
                <w:sz w:val="24"/>
                <w:szCs w:val="24"/>
                <w:lang w:val="en-US" w:eastAsia="zh-CN"/>
              </w:rPr>
            </w:pPr>
            <w:r w:rsidRPr="00E41716">
              <w:rPr>
                <w:rFonts w:ascii="Arial" w:hAnsi="Arial" w:cs="Arial"/>
                <w:color w:val="000000"/>
                <w:sz w:val="20"/>
                <w:lang w:val="en-US" w:eastAsia="zh-CN"/>
              </w:rPr>
              <w:t>6412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578D7EB" w14:textId="77777777" w:rsidR="0081775A" w:rsidRPr="00E41716" w:rsidRDefault="0081775A" w:rsidP="006D7982">
            <w:pPr>
              <w:jc w:val="right"/>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8000C11" w14:textId="77777777" w:rsidR="0081775A" w:rsidRPr="00E41716" w:rsidRDefault="0081775A" w:rsidP="006D7982">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4DBBCC6" w14:textId="77777777" w:rsidR="0081775A" w:rsidRPr="00E41716" w:rsidRDefault="0081775A" w:rsidP="006D7982">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CE5AE2D" w14:textId="77777777" w:rsidR="0081775A" w:rsidRPr="00E41716" w:rsidRDefault="0081775A" w:rsidP="006D7982">
            <w:pPr>
              <w:rPr>
                <w:sz w:val="24"/>
                <w:szCs w:val="24"/>
                <w:lang w:val="en-US" w:eastAsia="zh-CN"/>
              </w:rPr>
            </w:pPr>
            <w:r w:rsidRPr="00E41716">
              <w:rPr>
                <w:rFonts w:ascii="Arial" w:hAnsi="Arial" w:cs="Arial"/>
                <w:color w:val="000000"/>
                <w:sz w:val="20"/>
                <w:lang w:val="en-US" w:eastAsia="zh-CN"/>
              </w:rPr>
              <w:t>The spec uses both "compliant" and "conformant" (and associated verbs, nouns, adverbs, etc.). I have a feeling these are not the same, and one is more "legal" (compliance) and the other is more "technical"/"moral" (conformance). Use "compliant" only when there is a legal requirement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257E1AC" w14:textId="77777777" w:rsidR="0081775A" w:rsidRPr="00E41716" w:rsidRDefault="0081775A" w:rsidP="006D7982">
            <w:pPr>
              <w:rPr>
                <w:sz w:val="24"/>
                <w:szCs w:val="24"/>
                <w:lang w:val="en-US" w:eastAsia="zh-CN"/>
              </w:rPr>
            </w:pPr>
            <w:r w:rsidRPr="00E41716">
              <w:rPr>
                <w:rFonts w:ascii="Arial" w:hAnsi="Arial" w:cs="Arial"/>
                <w:color w:val="000000"/>
                <w:sz w:val="20"/>
                <w:lang w:val="en-US" w:eastAsia="zh-CN"/>
              </w:rPr>
              <w:t xml:space="preserve">Change "comply" to "conform" etc. except when this is about regulatory compliance. </w:t>
            </w:r>
            <w:proofErr w:type="gramStart"/>
            <w:r w:rsidRPr="00E41716">
              <w:rPr>
                <w:rFonts w:ascii="Arial" w:hAnsi="Arial" w:cs="Arial"/>
                <w:color w:val="000000"/>
                <w:sz w:val="20"/>
                <w:lang w:val="en-US" w:eastAsia="zh-CN"/>
              </w:rPr>
              <w:t>E.g.</w:t>
            </w:r>
            <w:proofErr w:type="gramEnd"/>
            <w:r w:rsidRPr="00E41716">
              <w:rPr>
                <w:rFonts w:ascii="Arial" w:hAnsi="Arial" w:cs="Arial"/>
                <w:color w:val="000000"/>
                <w:sz w:val="20"/>
                <w:lang w:val="en-US" w:eastAsia="zh-CN"/>
              </w:rPr>
              <w:t xml:space="preserve"> in 15.4.5.8 change "The transmit power ramps shall be constructed such that the DSSS PHY emissions comply with the spurious frequency product specification defined in 15.4.4.6" to "The transmit power ramps shall be constructed such that the DSSS PHY emissions conform to the spurious frequency product specification defined in 15.4.4.6"</w:t>
            </w:r>
          </w:p>
        </w:tc>
      </w:tr>
    </w:tbl>
    <w:p w14:paraId="3C7DD5B6" w14:textId="77777777" w:rsidR="00BF2572" w:rsidRDefault="00BF2572" w:rsidP="00167347">
      <w:pPr>
        <w:pStyle w:val="ListParagraph"/>
        <w:ind w:left="0"/>
        <w:rPr>
          <w:b/>
          <w:bCs/>
          <w:i/>
          <w:iCs/>
        </w:rPr>
      </w:pPr>
    </w:p>
    <w:p w14:paraId="3D3C61DA" w14:textId="47603FEF" w:rsidR="0068136F" w:rsidRDefault="0068136F" w:rsidP="00167347">
      <w:pPr>
        <w:pStyle w:val="ListParagraph"/>
        <w:ind w:left="0"/>
        <w:rPr>
          <w:b/>
          <w:bCs/>
          <w:i/>
          <w:iCs/>
        </w:rPr>
      </w:pPr>
      <w:r>
        <w:rPr>
          <w:b/>
          <w:bCs/>
          <w:i/>
          <w:iCs/>
        </w:rPr>
        <w:t xml:space="preserve">Discussion: </w:t>
      </w:r>
    </w:p>
    <w:p w14:paraId="4D0AFC9D" w14:textId="77777777" w:rsidR="0068136F" w:rsidRDefault="0068136F" w:rsidP="00167347">
      <w:pPr>
        <w:pStyle w:val="ListParagraph"/>
        <w:ind w:left="0"/>
        <w:rPr>
          <w:b/>
          <w:bCs/>
          <w:i/>
          <w:iCs/>
        </w:rPr>
      </w:pPr>
    </w:p>
    <w:p w14:paraId="26F7343D" w14:textId="39E16D21" w:rsidR="002D5A2C" w:rsidRPr="00D43EF1" w:rsidRDefault="00D43EF1" w:rsidP="00167347">
      <w:pPr>
        <w:pStyle w:val="ListParagraph"/>
        <w:ind w:left="0"/>
      </w:pPr>
      <w:r w:rsidRPr="00D43EF1">
        <w:t xml:space="preserve">CID 6412 is the same comments as </w:t>
      </w:r>
      <w:r w:rsidR="00BF2572" w:rsidRPr="00D43EF1">
        <w:t>CID 14</w:t>
      </w:r>
      <w:r w:rsidR="001A77AD" w:rsidRPr="00D43EF1">
        <w:t>72, 2144, 3548</w:t>
      </w:r>
    </w:p>
    <w:p w14:paraId="056D8080" w14:textId="77777777" w:rsidR="009F166A" w:rsidRPr="00D43EF1" w:rsidRDefault="009F166A"/>
    <w:p w14:paraId="4409AF8C" w14:textId="1E08CB67" w:rsidR="00D43EF1" w:rsidRPr="00D43EF1" w:rsidRDefault="00D43EF1">
      <w:r w:rsidRPr="00D43EF1">
        <w:t xml:space="preserve">Those three comments were rejected </w:t>
      </w:r>
      <w:r w:rsidR="003F4E8E">
        <w:t>as</w:t>
      </w:r>
      <w:r w:rsidRPr="00D43EF1">
        <w:t xml:space="preserve">: </w:t>
      </w:r>
    </w:p>
    <w:p w14:paraId="73E30F17" w14:textId="18244F7A" w:rsidR="008E26CF" w:rsidRPr="00D43EF1" w:rsidRDefault="009F166A">
      <w:r w:rsidRPr="00D43EF1">
        <w:t>REJECTED (ED1: 2023-03-17 10:59:50Z) - The comment fails to identify changes in sufficient detail so that the specific wording of the changes that will satisfy the commenter can be determined.</w:t>
      </w:r>
    </w:p>
    <w:p w14:paraId="310854A2" w14:textId="77777777" w:rsidR="008E26CF" w:rsidRDefault="008E26CF">
      <w:pPr>
        <w:rPr>
          <w:b/>
          <w:bCs/>
          <w:i/>
          <w:iCs/>
        </w:rPr>
      </w:pPr>
    </w:p>
    <w:p w14:paraId="7F986BF4" w14:textId="77777777" w:rsidR="00D43EF1" w:rsidRDefault="00D43EF1">
      <w:pPr>
        <w:rPr>
          <w:b/>
          <w:bCs/>
          <w:i/>
          <w:iCs/>
        </w:rPr>
      </w:pPr>
      <w:r>
        <w:rPr>
          <w:b/>
          <w:bCs/>
          <w:i/>
          <w:iCs/>
        </w:rPr>
        <w:t xml:space="preserve">Proposed Resolution: </w:t>
      </w:r>
    </w:p>
    <w:p w14:paraId="1B9E43AD" w14:textId="77777777" w:rsidR="00D43EF1" w:rsidRPr="00D43EF1" w:rsidRDefault="00D43EF1" w:rsidP="00D43EF1">
      <w:r w:rsidRPr="00DD1BB6">
        <w:rPr>
          <w:highlight w:val="green"/>
        </w:rPr>
        <w:t>Rejected</w:t>
      </w:r>
      <w:r w:rsidRPr="00D43EF1">
        <w:t>.</w:t>
      </w:r>
    </w:p>
    <w:p w14:paraId="2FEDEF8D" w14:textId="7C106276" w:rsidR="00D43EF1" w:rsidRPr="00D43EF1" w:rsidRDefault="00D43EF1" w:rsidP="00D43EF1">
      <w:pPr>
        <w:rPr>
          <w:b/>
          <w:bCs/>
          <w:i/>
          <w:iCs/>
        </w:rPr>
      </w:pPr>
      <w:r w:rsidRPr="00D43EF1">
        <w:t>The comment fails to identify changes in sufficient detail so that the specific wording of the changes that will satisfy the commenter can be determined.</w:t>
      </w:r>
    </w:p>
    <w:p w14:paraId="560BBE40" w14:textId="77777777" w:rsidR="00D43EF1" w:rsidRDefault="00D43EF1" w:rsidP="00D43EF1">
      <w:pPr>
        <w:rPr>
          <w:b/>
          <w:bCs/>
          <w:i/>
          <w:iCs/>
        </w:rPr>
      </w:pPr>
    </w:p>
    <w:p w14:paraId="45971544" w14:textId="27C22DE8" w:rsidR="001D4E1B" w:rsidRDefault="001D4E1B">
      <w:pPr>
        <w:rPr>
          <w:b/>
          <w:bCs/>
          <w:i/>
          <w:iCs/>
          <w:sz w:val="24"/>
          <w:szCs w:val="24"/>
          <w:lang w:val="en-US"/>
        </w:rPr>
      </w:pPr>
      <w:r>
        <w:rPr>
          <w:b/>
          <w:bCs/>
          <w:i/>
          <w:iCs/>
        </w:rPr>
        <w:br w:type="page"/>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539"/>
        <w:gridCol w:w="716"/>
        <w:gridCol w:w="802"/>
        <w:gridCol w:w="4128"/>
        <w:gridCol w:w="1308"/>
        <w:gridCol w:w="1094"/>
        <w:gridCol w:w="972"/>
      </w:tblGrid>
      <w:tr w:rsidR="001D4E1B" w:rsidRPr="002D5A2C" w14:paraId="02EADB69" w14:textId="77777777" w:rsidTr="007F39D6">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017BD13" w14:textId="77777777" w:rsidR="001D4E1B" w:rsidRPr="002D5A2C" w:rsidRDefault="001D4E1B" w:rsidP="007F39D6">
            <w:pPr>
              <w:jc w:val="center"/>
              <w:rPr>
                <w:b/>
                <w:bCs/>
                <w:sz w:val="24"/>
                <w:szCs w:val="24"/>
                <w:lang w:val="en-US" w:eastAsia="zh-CN"/>
              </w:rPr>
            </w:pPr>
            <w:r w:rsidRPr="002D5A2C">
              <w:rPr>
                <w:rFonts w:ascii="Arial" w:hAnsi="Arial" w:cs="Arial"/>
                <w:b/>
                <w:bCs/>
                <w:color w:val="000000"/>
                <w:sz w:val="20"/>
                <w:lang w:val="en-US" w:eastAsia="zh-CN"/>
              </w:rPr>
              <w:lastRenderedPageBreak/>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9BD66E8" w14:textId="77777777" w:rsidR="001D4E1B" w:rsidRPr="002D5A2C" w:rsidRDefault="001D4E1B" w:rsidP="007F39D6">
            <w:pPr>
              <w:jc w:val="center"/>
              <w:rPr>
                <w:b/>
                <w:bCs/>
                <w:sz w:val="24"/>
                <w:szCs w:val="24"/>
                <w:lang w:val="en-US" w:eastAsia="zh-CN"/>
              </w:rPr>
            </w:pPr>
            <w:r w:rsidRPr="002D5A2C">
              <w:rPr>
                <w:rFonts w:ascii="Arial" w:hAnsi="Arial" w:cs="Arial"/>
                <w:b/>
                <w:bCs/>
                <w:color w:val="000000"/>
                <w:sz w:val="20"/>
                <w:lang w:val="en-US" w:eastAsia="zh-CN"/>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221A66D" w14:textId="77777777" w:rsidR="001D4E1B" w:rsidRPr="002D5A2C" w:rsidRDefault="001D4E1B" w:rsidP="007F39D6">
            <w:pPr>
              <w:jc w:val="center"/>
              <w:rPr>
                <w:b/>
                <w:bCs/>
                <w:sz w:val="24"/>
                <w:szCs w:val="24"/>
                <w:lang w:val="en-US" w:eastAsia="zh-CN"/>
              </w:rPr>
            </w:pPr>
            <w:r w:rsidRPr="002D5A2C">
              <w:rPr>
                <w:rFonts w:ascii="Arial" w:hAnsi="Arial" w:cs="Arial"/>
                <w:b/>
                <w:bCs/>
                <w:color w:val="000000"/>
                <w:sz w:val="20"/>
                <w:lang w:val="en-US" w:eastAsia="zh-CN"/>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FFA7CC3" w14:textId="77777777" w:rsidR="001D4E1B" w:rsidRPr="002D5A2C" w:rsidRDefault="001D4E1B" w:rsidP="007F39D6">
            <w:pPr>
              <w:jc w:val="center"/>
              <w:rPr>
                <w:b/>
                <w:bCs/>
                <w:sz w:val="24"/>
                <w:szCs w:val="24"/>
                <w:lang w:val="en-US" w:eastAsia="zh-CN"/>
              </w:rPr>
            </w:pPr>
            <w:proofErr w:type="spellStart"/>
            <w:r w:rsidRPr="002D5A2C">
              <w:rPr>
                <w:rFonts w:ascii="Arial" w:hAnsi="Arial" w:cs="Arial"/>
                <w:b/>
                <w:bCs/>
                <w:color w:val="000000"/>
                <w:sz w:val="20"/>
                <w:lang w:val="en-US" w:eastAsia="zh-CN"/>
              </w:rPr>
              <w:t>Resn</w:t>
            </w:r>
            <w:proofErr w:type="spellEnd"/>
            <w:r w:rsidRPr="002D5A2C">
              <w:rPr>
                <w:rFonts w:ascii="Arial" w:hAnsi="Arial" w:cs="Arial"/>
                <w:b/>
                <w:bCs/>
                <w:color w:val="000000"/>
                <w:sz w:val="20"/>
                <w:lang w:val="en-US" w:eastAsia="zh-CN"/>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7912486" w14:textId="77777777" w:rsidR="001D4E1B" w:rsidRPr="002D5A2C" w:rsidRDefault="001D4E1B" w:rsidP="007F39D6">
            <w:pPr>
              <w:jc w:val="center"/>
              <w:rPr>
                <w:b/>
                <w:bCs/>
                <w:sz w:val="24"/>
                <w:szCs w:val="24"/>
                <w:lang w:val="en-US" w:eastAsia="zh-CN"/>
              </w:rPr>
            </w:pPr>
            <w:r w:rsidRPr="002D5A2C">
              <w:rPr>
                <w:rFonts w:ascii="Arial" w:hAnsi="Arial" w:cs="Arial"/>
                <w:b/>
                <w:bCs/>
                <w:color w:val="000000"/>
                <w:sz w:val="20"/>
                <w:lang w:val="en-US" w:eastAsia="zh-CN"/>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63300CB" w14:textId="77777777" w:rsidR="001D4E1B" w:rsidRPr="002D5A2C" w:rsidRDefault="001D4E1B" w:rsidP="007F39D6">
            <w:pPr>
              <w:jc w:val="center"/>
              <w:rPr>
                <w:b/>
                <w:bCs/>
                <w:sz w:val="24"/>
                <w:szCs w:val="24"/>
                <w:lang w:val="en-US" w:eastAsia="zh-CN"/>
              </w:rPr>
            </w:pPr>
            <w:r w:rsidRPr="002D5A2C">
              <w:rPr>
                <w:rFonts w:ascii="Arial" w:hAnsi="Arial" w:cs="Arial"/>
                <w:b/>
                <w:bCs/>
                <w:color w:val="000000"/>
                <w:sz w:val="20"/>
                <w:lang w:val="en-US" w:eastAsia="zh-CN"/>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DB25CF7" w14:textId="77777777" w:rsidR="001D4E1B" w:rsidRPr="002D5A2C" w:rsidRDefault="001D4E1B" w:rsidP="007F39D6">
            <w:pPr>
              <w:jc w:val="center"/>
              <w:rPr>
                <w:b/>
                <w:bCs/>
                <w:sz w:val="24"/>
                <w:szCs w:val="24"/>
                <w:lang w:val="en-US" w:eastAsia="zh-CN"/>
              </w:rPr>
            </w:pPr>
            <w:r w:rsidRPr="002D5A2C">
              <w:rPr>
                <w:rFonts w:ascii="Arial" w:hAnsi="Arial" w:cs="Arial"/>
                <w:b/>
                <w:bCs/>
                <w:color w:val="000000"/>
                <w:sz w:val="20"/>
                <w:lang w:val="en-US" w:eastAsia="zh-CN"/>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EA534E3" w14:textId="77777777" w:rsidR="001D4E1B" w:rsidRPr="002D5A2C" w:rsidRDefault="001D4E1B" w:rsidP="007F39D6">
            <w:pPr>
              <w:jc w:val="center"/>
              <w:rPr>
                <w:b/>
                <w:bCs/>
                <w:sz w:val="24"/>
                <w:szCs w:val="24"/>
                <w:lang w:val="en-US" w:eastAsia="zh-CN"/>
              </w:rPr>
            </w:pPr>
            <w:r w:rsidRPr="002D5A2C">
              <w:rPr>
                <w:rFonts w:ascii="Arial" w:hAnsi="Arial" w:cs="Arial"/>
                <w:b/>
                <w:bCs/>
                <w:color w:val="000000"/>
                <w:sz w:val="20"/>
                <w:lang w:val="en-US" w:eastAsia="zh-CN"/>
              </w:rPr>
              <w:t>Owning Ad-hoc</w:t>
            </w:r>
          </w:p>
        </w:tc>
      </w:tr>
      <w:tr w:rsidR="001D4E1B" w:rsidRPr="002D5A2C" w14:paraId="32926DDA" w14:textId="77777777" w:rsidTr="007F39D6">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6EFF0B0" w14:textId="77777777" w:rsidR="001D4E1B" w:rsidRPr="002D5A2C" w:rsidRDefault="001D4E1B" w:rsidP="007F39D6">
            <w:pPr>
              <w:jc w:val="right"/>
              <w:rPr>
                <w:sz w:val="24"/>
                <w:szCs w:val="24"/>
                <w:lang w:val="en-US" w:eastAsia="zh-CN"/>
              </w:rPr>
            </w:pPr>
            <w:r w:rsidRPr="002D5A2C">
              <w:rPr>
                <w:rFonts w:ascii="Arial" w:hAnsi="Arial" w:cs="Arial"/>
                <w:color w:val="000000"/>
                <w:sz w:val="20"/>
                <w:lang w:val="en-US" w:eastAsia="zh-CN"/>
              </w:rPr>
              <w:t>6228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DF1437E" w14:textId="77777777" w:rsidR="001D4E1B" w:rsidRPr="002D5A2C" w:rsidRDefault="001D4E1B" w:rsidP="007F39D6">
            <w:pPr>
              <w:jc w:val="right"/>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BB7020B" w14:textId="77777777" w:rsidR="001D4E1B" w:rsidRPr="002D5A2C" w:rsidRDefault="001D4E1B" w:rsidP="007F39D6">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6D64346" w14:textId="77777777" w:rsidR="001D4E1B" w:rsidRPr="002D5A2C" w:rsidRDefault="001D4E1B" w:rsidP="007F39D6">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4DFC832" w14:textId="77777777" w:rsidR="001D4E1B" w:rsidRPr="002D5A2C" w:rsidRDefault="001D4E1B" w:rsidP="007F39D6">
            <w:pPr>
              <w:rPr>
                <w:sz w:val="24"/>
                <w:szCs w:val="24"/>
                <w:lang w:val="en-US" w:eastAsia="zh-CN"/>
              </w:rPr>
            </w:pPr>
            <w:r w:rsidRPr="002D5A2C">
              <w:rPr>
                <w:rFonts w:ascii="Arial" w:hAnsi="Arial" w:cs="Arial"/>
                <w:color w:val="000000"/>
                <w:sz w:val="20"/>
                <w:lang w:val="en-US" w:eastAsia="zh-CN"/>
              </w:rPr>
              <w:t>Text in figures should be searchable (</w:t>
            </w:r>
            <w:proofErr w:type="gramStart"/>
            <w:r w:rsidRPr="002D5A2C">
              <w:rPr>
                <w:rFonts w:ascii="Arial" w:hAnsi="Arial" w:cs="Arial"/>
                <w:color w:val="000000"/>
                <w:sz w:val="20"/>
                <w:lang w:val="en-US" w:eastAsia="zh-CN"/>
              </w:rPr>
              <w:t>i.e.</w:t>
            </w:r>
            <w:proofErr w:type="gramEnd"/>
            <w:r w:rsidRPr="002D5A2C">
              <w:rPr>
                <w:rFonts w:ascii="Arial" w:hAnsi="Arial" w:cs="Arial"/>
                <w:color w:val="000000"/>
                <w:sz w:val="20"/>
                <w:lang w:val="en-US" w:eastAsia="zh-CN"/>
              </w:rPr>
              <w:t xml:space="preserve"> a find in a normal PDF viewer should find it). This is sometimes the case, but not always, especially for older figures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80FF1FE" w14:textId="77777777" w:rsidR="001D4E1B" w:rsidRPr="002D5A2C" w:rsidRDefault="001D4E1B" w:rsidP="007F39D6">
            <w:pPr>
              <w:rPr>
                <w:sz w:val="24"/>
                <w:szCs w:val="24"/>
                <w:lang w:val="en-US" w:eastAsia="zh-CN"/>
              </w:rPr>
            </w:pPr>
            <w:r w:rsidRPr="002D5A2C">
              <w:rPr>
                <w:rFonts w:ascii="Arial" w:hAnsi="Arial" w:cs="Arial"/>
                <w:color w:val="000000"/>
                <w:sz w:val="20"/>
                <w:lang w:val="en-US" w:eastAsia="zh-CN"/>
              </w:rPr>
              <w:t>As it says in the comment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6C37037" w14:textId="77777777" w:rsidR="001D4E1B" w:rsidRPr="002D5A2C" w:rsidRDefault="001D4E1B" w:rsidP="007F39D6">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2B4F11B" w14:textId="77777777" w:rsidR="001D4E1B" w:rsidRPr="002D5A2C" w:rsidRDefault="001D4E1B" w:rsidP="007F39D6">
            <w:pPr>
              <w:rPr>
                <w:sz w:val="24"/>
                <w:szCs w:val="24"/>
                <w:lang w:val="en-US" w:eastAsia="zh-CN"/>
              </w:rPr>
            </w:pPr>
            <w:r w:rsidRPr="002D5A2C">
              <w:rPr>
                <w:rFonts w:ascii="Arial" w:hAnsi="Arial" w:cs="Arial"/>
                <w:color w:val="000000"/>
                <w:sz w:val="20"/>
                <w:lang w:val="en-US" w:eastAsia="zh-CN"/>
              </w:rPr>
              <w:t>ED1</w:t>
            </w:r>
          </w:p>
        </w:tc>
      </w:tr>
    </w:tbl>
    <w:p w14:paraId="4441EC5F" w14:textId="77777777" w:rsidR="001352D1" w:rsidRDefault="001352D1">
      <w:pPr>
        <w:rPr>
          <w:b/>
          <w:bCs/>
          <w:i/>
          <w:iCs/>
        </w:rPr>
      </w:pPr>
    </w:p>
    <w:p w14:paraId="4D6ED012" w14:textId="77777777" w:rsidR="001352D1" w:rsidRDefault="001352D1">
      <w:pPr>
        <w:rPr>
          <w:b/>
          <w:bCs/>
          <w:i/>
          <w:iCs/>
        </w:rPr>
      </w:pPr>
      <w:r>
        <w:rPr>
          <w:b/>
          <w:bCs/>
          <w:i/>
          <w:iCs/>
        </w:rPr>
        <w:t>Discussion:</w:t>
      </w:r>
    </w:p>
    <w:p w14:paraId="08ECB47E" w14:textId="77777777" w:rsidR="001352D1" w:rsidRDefault="001352D1">
      <w:pPr>
        <w:rPr>
          <w:b/>
          <w:bCs/>
          <w:i/>
          <w:iCs/>
        </w:rPr>
      </w:pPr>
    </w:p>
    <w:p w14:paraId="3C944F16" w14:textId="5FABD1C6" w:rsidR="00BB0630" w:rsidRPr="003F4E8E" w:rsidRDefault="001352D1">
      <w:r w:rsidRPr="003F4E8E">
        <w:t>CID 6228 is the same comment as:</w:t>
      </w:r>
      <w:r w:rsidR="003F4E8E" w:rsidRPr="003F4E8E">
        <w:t xml:space="preserve"> CIDs</w:t>
      </w:r>
      <w:r w:rsidRPr="003F4E8E">
        <w:t xml:space="preserve"> </w:t>
      </w:r>
      <w:r w:rsidR="00BB0630" w:rsidRPr="003F4E8E">
        <w:t xml:space="preserve">265, </w:t>
      </w:r>
      <w:proofErr w:type="gramStart"/>
      <w:r w:rsidR="00BB0630" w:rsidRPr="003F4E8E">
        <w:t>2016,  4211</w:t>
      </w:r>
      <w:proofErr w:type="gramEnd"/>
      <w:r w:rsidR="00BB0630" w:rsidRPr="003F4E8E">
        <w:t>,</w:t>
      </w:r>
    </w:p>
    <w:p w14:paraId="5558B488" w14:textId="77777777" w:rsidR="00BB0630" w:rsidRDefault="00BB0630">
      <w:pPr>
        <w:rPr>
          <w:b/>
          <w:bCs/>
          <w:i/>
          <w:iCs/>
        </w:rPr>
      </w:pPr>
    </w:p>
    <w:p w14:paraId="397F1A04" w14:textId="77777777" w:rsidR="003F4E8E" w:rsidRPr="00D43EF1" w:rsidRDefault="003F4E8E" w:rsidP="003F4E8E">
      <w:r w:rsidRPr="00D43EF1">
        <w:t xml:space="preserve">Those three comments were rejected </w:t>
      </w:r>
      <w:r>
        <w:t>as</w:t>
      </w:r>
      <w:r w:rsidRPr="00D43EF1">
        <w:t xml:space="preserve">: </w:t>
      </w:r>
    </w:p>
    <w:p w14:paraId="33AA2093" w14:textId="77777777" w:rsidR="00BB0630" w:rsidRPr="003F4E8E" w:rsidRDefault="00BB0630"/>
    <w:p w14:paraId="277A00B8" w14:textId="77777777" w:rsidR="003F4E8E" w:rsidRDefault="00BB0630">
      <w:pPr>
        <w:rPr>
          <w:b/>
          <w:bCs/>
          <w:i/>
          <w:iCs/>
        </w:rPr>
      </w:pPr>
      <w:r w:rsidRPr="003F4E8E">
        <w:t>REJECTED (ED2: 2021-11-12 16:52:03Z) The comment fails to identify changes in sufficient detail so that the specific wording of the changes that will satisfy the commenter can be determined.</w:t>
      </w:r>
      <w:r w:rsidRPr="00BB0630">
        <w:rPr>
          <w:b/>
          <w:bCs/>
          <w:i/>
          <w:iCs/>
        </w:rPr>
        <w:t xml:space="preserve"> </w:t>
      </w:r>
    </w:p>
    <w:p w14:paraId="04C8BF61" w14:textId="77777777" w:rsidR="003F4E8E" w:rsidRDefault="003F4E8E">
      <w:pPr>
        <w:rPr>
          <w:b/>
          <w:bCs/>
          <w:i/>
          <w:iCs/>
        </w:rPr>
      </w:pPr>
    </w:p>
    <w:p w14:paraId="246290BB" w14:textId="77777777" w:rsidR="003F4E8E" w:rsidRDefault="003F4E8E" w:rsidP="003F4E8E">
      <w:pPr>
        <w:rPr>
          <w:b/>
          <w:bCs/>
          <w:i/>
          <w:iCs/>
        </w:rPr>
      </w:pPr>
      <w:r>
        <w:rPr>
          <w:b/>
          <w:bCs/>
          <w:i/>
          <w:iCs/>
        </w:rPr>
        <w:t xml:space="preserve">Proposed Resolution: </w:t>
      </w:r>
    </w:p>
    <w:p w14:paraId="74571B04" w14:textId="77777777" w:rsidR="003F4E8E" w:rsidRPr="00D43EF1" w:rsidRDefault="003F4E8E" w:rsidP="003F4E8E">
      <w:r w:rsidRPr="00356337">
        <w:rPr>
          <w:highlight w:val="green"/>
        </w:rPr>
        <w:t>Rejected</w:t>
      </w:r>
      <w:r w:rsidRPr="00D43EF1">
        <w:t>.</w:t>
      </w:r>
    </w:p>
    <w:p w14:paraId="68845759" w14:textId="0462826F" w:rsidR="001D4E1B" w:rsidRDefault="003F4E8E">
      <w:pPr>
        <w:rPr>
          <w:b/>
          <w:bCs/>
          <w:i/>
          <w:iCs/>
        </w:rPr>
      </w:pPr>
      <w:r w:rsidRPr="003F4E8E">
        <w:t>The comment fails to identify changes in sufficient detail so that the specific wording of the changes that will satisfy the commenter can be determined.</w:t>
      </w:r>
      <w:r w:rsidRPr="00BB0630">
        <w:rPr>
          <w:b/>
          <w:bCs/>
          <w:i/>
          <w:iCs/>
        </w:rPr>
        <w:t xml:space="preserve"> </w:t>
      </w:r>
      <w:r w:rsidR="00E41716" w:rsidRPr="00167347">
        <w:rPr>
          <w:b/>
          <w:bCs/>
          <w:i/>
          <w:iCs/>
        </w:rPr>
        <w:br w:type="page"/>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6"/>
        <w:gridCol w:w="66"/>
        <w:gridCol w:w="66"/>
        <w:gridCol w:w="4209"/>
        <w:gridCol w:w="4636"/>
        <w:gridCol w:w="66"/>
        <w:gridCol w:w="450"/>
      </w:tblGrid>
      <w:tr w:rsidR="001D4E1B" w:rsidRPr="002D5A2C" w14:paraId="345E8363" w14:textId="77777777" w:rsidTr="007F39D6">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817DCDB" w14:textId="77777777" w:rsidR="001D4E1B" w:rsidRPr="002D5A2C" w:rsidRDefault="001D4E1B" w:rsidP="007F39D6">
            <w:pPr>
              <w:jc w:val="right"/>
              <w:rPr>
                <w:sz w:val="24"/>
                <w:szCs w:val="24"/>
                <w:lang w:val="en-US" w:eastAsia="zh-CN"/>
              </w:rPr>
            </w:pPr>
            <w:r w:rsidRPr="002D5A2C">
              <w:rPr>
                <w:rFonts w:ascii="Arial" w:hAnsi="Arial" w:cs="Arial"/>
                <w:color w:val="000000"/>
                <w:sz w:val="20"/>
                <w:lang w:val="en-US" w:eastAsia="zh-CN"/>
              </w:rPr>
              <w:lastRenderedPageBreak/>
              <w:t>6153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6808A24" w14:textId="77777777" w:rsidR="001D4E1B" w:rsidRPr="002D5A2C" w:rsidRDefault="001D4E1B" w:rsidP="007F39D6">
            <w:pPr>
              <w:jc w:val="right"/>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C402C9F" w14:textId="77777777" w:rsidR="001D4E1B" w:rsidRPr="002D5A2C" w:rsidRDefault="001D4E1B" w:rsidP="007F39D6">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4FC8351" w14:textId="7C6E193C" w:rsidR="001D4E1B" w:rsidRPr="002D5A2C" w:rsidRDefault="007860FC" w:rsidP="007F39D6">
            <w:pPr>
              <w:rPr>
                <w:sz w:val="24"/>
                <w:szCs w:val="24"/>
                <w:lang w:val="en-US" w:eastAsia="zh-CN"/>
              </w:rPr>
            </w:pPr>
            <w:r>
              <w:rPr>
                <w:sz w:val="24"/>
                <w:szCs w:val="24"/>
                <w:lang w:val="en-US" w:eastAsia="zh-CN"/>
              </w:rPr>
              <w:t xml:space="preserve"> </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6466CB4" w14:textId="77777777" w:rsidR="001D4E1B" w:rsidRPr="002D5A2C" w:rsidRDefault="001D4E1B" w:rsidP="007F39D6">
            <w:pPr>
              <w:rPr>
                <w:sz w:val="24"/>
                <w:szCs w:val="24"/>
                <w:lang w:val="en-US" w:eastAsia="zh-CN"/>
              </w:rPr>
            </w:pPr>
            <w:r w:rsidRPr="002D5A2C">
              <w:rPr>
                <w:rFonts w:ascii="Arial" w:hAnsi="Arial" w:cs="Arial"/>
                <w:color w:val="000000"/>
                <w:sz w:val="20"/>
                <w:lang w:val="en-US" w:eastAsia="zh-CN"/>
              </w:rPr>
              <w:t>Sometimes it's "IEEE SA", sometimes "IEEE-SA"</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6C50AA9" w14:textId="77777777" w:rsidR="001D4E1B" w:rsidRPr="002D5A2C" w:rsidRDefault="001D4E1B" w:rsidP="007F39D6">
            <w:pPr>
              <w:rPr>
                <w:sz w:val="24"/>
                <w:szCs w:val="24"/>
                <w:lang w:val="en-US" w:eastAsia="zh-CN"/>
              </w:rPr>
            </w:pPr>
            <w:r w:rsidRPr="002D5A2C">
              <w:rPr>
                <w:rFonts w:ascii="Arial" w:hAnsi="Arial" w:cs="Arial"/>
                <w:color w:val="000000"/>
                <w:sz w:val="20"/>
                <w:lang w:val="en-US" w:eastAsia="zh-CN"/>
              </w:rPr>
              <w:t>Use whichever of the two is the correct/preferred form</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036C3FF" w14:textId="77777777" w:rsidR="001D4E1B" w:rsidRPr="002D5A2C" w:rsidRDefault="001D4E1B" w:rsidP="007F39D6">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009D5DF" w14:textId="77777777" w:rsidR="001D4E1B" w:rsidRPr="002D5A2C" w:rsidRDefault="001D4E1B" w:rsidP="007F39D6">
            <w:pPr>
              <w:rPr>
                <w:sz w:val="24"/>
                <w:szCs w:val="24"/>
                <w:lang w:val="en-US" w:eastAsia="zh-CN"/>
              </w:rPr>
            </w:pPr>
            <w:r w:rsidRPr="002D5A2C">
              <w:rPr>
                <w:rFonts w:ascii="Arial" w:hAnsi="Arial" w:cs="Arial"/>
                <w:color w:val="000000"/>
                <w:sz w:val="20"/>
                <w:lang w:val="en-US" w:eastAsia="zh-CN"/>
              </w:rPr>
              <w:t>ED1</w:t>
            </w:r>
          </w:p>
        </w:tc>
      </w:tr>
    </w:tbl>
    <w:p w14:paraId="129599DC" w14:textId="77777777" w:rsidR="00206B84" w:rsidRDefault="00206B84" w:rsidP="00206B84">
      <w:pPr>
        <w:rPr>
          <w:b/>
          <w:bCs/>
          <w:i/>
          <w:iCs/>
        </w:rPr>
      </w:pPr>
    </w:p>
    <w:p w14:paraId="758A57AD" w14:textId="77777777" w:rsidR="00206B84" w:rsidRDefault="00206B84" w:rsidP="00206B84">
      <w:pPr>
        <w:rPr>
          <w:b/>
          <w:bCs/>
          <w:i/>
          <w:iCs/>
        </w:rPr>
      </w:pPr>
    </w:p>
    <w:p w14:paraId="01BF363F" w14:textId="103C54B5" w:rsidR="00206B84" w:rsidRDefault="00206B84" w:rsidP="00206B84">
      <w:pPr>
        <w:rPr>
          <w:b/>
          <w:bCs/>
          <w:i/>
          <w:iCs/>
        </w:rPr>
      </w:pPr>
      <w:r>
        <w:rPr>
          <w:b/>
          <w:bCs/>
          <w:i/>
          <w:iCs/>
        </w:rPr>
        <w:t>Discussion:</w:t>
      </w:r>
    </w:p>
    <w:p w14:paraId="1F90B301" w14:textId="77777777" w:rsidR="00206B84" w:rsidRDefault="00206B84" w:rsidP="00206B84">
      <w:pPr>
        <w:rPr>
          <w:b/>
          <w:bCs/>
          <w:i/>
          <w:iCs/>
        </w:rPr>
      </w:pPr>
    </w:p>
    <w:p w14:paraId="17F2CB9C" w14:textId="6D7B9F02" w:rsidR="00206B84" w:rsidRDefault="002D20ED" w:rsidP="00206B84">
      <w:r>
        <w:t xml:space="preserve"> “IEEE SA” is correct form. </w:t>
      </w:r>
    </w:p>
    <w:p w14:paraId="66D834E4" w14:textId="77777777" w:rsidR="002D20ED" w:rsidRDefault="002D20ED" w:rsidP="00206B84">
      <w:pPr>
        <w:rPr>
          <w:b/>
          <w:bCs/>
          <w:i/>
          <w:iCs/>
        </w:rPr>
      </w:pPr>
    </w:p>
    <w:p w14:paraId="5879D9D1" w14:textId="77777777" w:rsidR="00206B84" w:rsidRDefault="00206B84" w:rsidP="00206B84">
      <w:pPr>
        <w:rPr>
          <w:b/>
          <w:bCs/>
          <w:i/>
          <w:iCs/>
        </w:rPr>
      </w:pPr>
    </w:p>
    <w:p w14:paraId="55A5FEF7" w14:textId="77777777" w:rsidR="00206B84" w:rsidRDefault="00206B84" w:rsidP="00206B84">
      <w:pPr>
        <w:rPr>
          <w:b/>
          <w:bCs/>
          <w:i/>
          <w:iCs/>
        </w:rPr>
      </w:pPr>
      <w:r>
        <w:rPr>
          <w:b/>
          <w:bCs/>
          <w:i/>
          <w:iCs/>
        </w:rPr>
        <w:t xml:space="preserve">Proposed Resolution: </w:t>
      </w:r>
    </w:p>
    <w:p w14:paraId="5C3333FA" w14:textId="157945DA" w:rsidR="00206B84" w:rsidRDefault="002D20ED" w:rsidP="00206B84">
      <w:r w:rsidRPr="00492694">
        <w:rPr>
          <w:highlight w:val="green"/>
        </w:rPr>
        <w:t>Revised</w:t>
      </w:r>
      <w:r>
        <w:t xml:space="preserve">. </w:t>
      </w:r>
    </w:p>
    <w:p w14:paraId="4C2AF36B" w14:textId="1DD59322" w:rsidR="00C837B4" w:rsidRDefault="00C837B4" w:rsidP="00206B84">
      <w:r>
        <w:t xml:space="preserve">Change “IEEE-SA” to “IEEE SA” at 6.51, </w:t>
      </w:r>
      <w:r w:rsidR="0006493B">
        <w:t xml:space="preserve">6.54, 6.56, </w:t>
      </w:r>
      <w:r w:rsidR="0054319B">
        <w:t xml:space="preserve">4791.11, 5065.26 (D 4.1). </w:t>
      </w:r>
    </w:p>
    <w:p w14:paraId="1955C1C6" w14:textId="77777777" w:rsidR="002D20ED" w:rsidRPr="00D43EF1" w:rsidRDefault="002D20ED" w:rsidP="00206B84"/>
    <w:p w14:paraId="15BD5D2B" w14:textId="257A5449" w:rsidR="001D4E1B" w:rsidRDefault="001D4E1B" w:rsidP="00206B84">
      <w:pPr>
        <w:rPr>
          <w:b/>
          <w:bCs/>
          <w:i/>
          <w:iCs/>
          <w:sz w:val="24"/>
          <w:szCs w:val="24"/>
          <w:lang w:val="en-US"/>
        </w:rPr>
      </w:pPr>
      <w:r>
        <w:rPr>
          <w:b/>
          <w:bCs/>
          <w:i/>
          <w:iCs/>
        </w:rPr>
        <w:br w:type="page"/>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6"/>
        <w:gridCol w:w="172"/>
        <w:gridCol w:w="66"/>
        <w:gridCol w:w="3591"/>
        <w:gridCol w:w="5148"/>
        <w:gridCol w:w="66"/>
        <w:gridCol w:w="450"/>
      </w:tblGrid>
      <w:tr w:rsidR="001D4E1B" w:rsidRPr="002D5A2C" w14:paraId="2009553F" w14:textId="77777777" w:rsidTr="007F39D6">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CAC3AE7" w14:textId="77777777" w:rsidR="001D4E1B" w:rsidRPr="002D5A2C" w:rsidRDefault="001D4E1B" w:rsidP="007F39D6">
            <w:pPr>
              <w:jc w:val="right"/>
              <w:rPr>
                <w:sz w:val="24"/>
                <w:szCs w:val="24"/>
                <w:lang w:val="en-US" w:eastAsia="zh-CN"/>
              </w:rPr>
            </w:pPr>
            <w:r w:rsidRPr="002D5A2C">
              <w:rPr>
                <w:rFonts w:ascii="Arial" w:hAnsi="Arial" w:cs="Arial"/>
                <w:color w:val="000000"/>
                <w:sz w:val="20"/>
                <w:lang w:val="en-US" w:eastAsia="zh-CN"/>
              </w:rPr>
              <w:lastRenderedPageBreak/>
              <w:t>6181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65CBC8E" w14:textId="77777777" w:rsidR="001D4E1B" w:rsidRPr="002D5A2C" w:rsidRDefault="001D4E1B" w:rsidP="007F39D6">
            <w:pPr>
              <w:jc w:val="right"/>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EBA918A" w14:textId="77777777" w:rsidR="001D4E1B" w:rsidRPr="002D5A2C" w:rsidRDefault="001D4E1B" w:rsidP="007F39D6">
            <w:pPr>
              <w:rPr>
                <w:sz w:val="24"/>
                <w:szCs w:val="24"/>
                <w:lang w:val="en-US" w:eastAsia="zh-CN"/>
              </w:rPr>
            </w:pPr>
            <w:r w:rsidRPr="002D5A2C">
              <w:rPr>
                <w:rFonts w:ascii="Arial" w:hAnsi="Arial" w:cs="Arial"/>
                <w:color w:val="000000"/>
                <w:sz w:val="20"/>
                <w:lang w:val="en-US" w:eastAsia="zh-CN"/>
              </w:rPr>
              <w:t>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66E4203" w14:textId="77777777" w:rsidR="001D4E1B" w:rsidRPr="002D5A2C" w:rsidRDefault="001D4E1B" w:rsidP="007F39D6">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EE72FA0" w14:textId="77777777" w:rsidR="001D4E1B" w:rsidRPr="002D5A2C" w:rsidRDefault="001D4E1B" w:rsidP="007F39D6">
            <w:pPr>
              <w:rPr>
                <w:sz w:val="24"/>
                <w:szCs w:val="24"/>
                <w:lang w:val="en-US" w:eastAsia="zh-CN"/>
              </w:rPr>
            </w:pPr>
            <w:r w:rsidRPr="002D5A2C">
              <w:rPr>
                <w:rFonts w:ascii="Arial" w:hAnsi="Arial" w:cs="Arial"/>
                <w:color w:val="000000"/>
                <w:sz w:val="20"/>
                <w:lang w:val="en-US" w:eastAsia="zh-CN"/>
              </w:rPr>
              <w:t>"Operating Class and Channel Number fields" is confusing because this is a set of "Operating Class and Channel Number" fields, not a set of "Operating Class" and "Channel Number" fields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61AF25A" w14:textId="77777777" w:rsidR="001D4E1B" w:rsidRPr="002D5A2C" w:rsidRDefault="001D4E1B" w:rsidP="007F39D6">
            <w:pPr>
              <w:rPr>
                <w:sz w:val="24"/>
                <w:szCs w:val="24"/>
                <w:lang w:val="en-US" w:eastAsia="zh-CN"/>
              </w:rPr>
            </w:pPr>
            <w:r w:rsidRPr="002D5A2C">
              <w:rPr>
                <w:rFonts w:ascii="Arial" w:hAnsi="Arial" w:cs="Arial"/>
                <w:color w:val="000000"/>
                <w:sz w:val="20"/>
                <w:lang w:val="en-US" w:eastAsia="zh-CN"/>
              </w:rPr>
              <w:t xml:space="preserve">Change "and" to "And" in "Operating Class and Channel Number" throughout (in 9.4.1.22 Operating Class and Channel field, 9.4.2.69.3 Location Indication Channels </w:t>
            </w:r>
            <w:proofErr w:type="spellStart"/>
            <w:r w:rsidRPr="002D5A2C">
              <w:rPr>
                <w:rFonts w:ascii="Arial" w:hAnsi="Arial" w:cs="Arial"/>
                <w:color w:val="000000"/>
                <w:sz w:val="20"/>
                <w:lang w:val="en-US" w:eastAsia="zh-CN"/>
              </w:rPr>
              <w:t>subelement</w:t>
            </w:r>
            <w:proofErr w:type="spellEnd"/>
            <w:r w:rsidRPr="002D5A2C">
              <w:rPr>
                <w:rFonts w:ascii="Arial" w:hAnsi="Arial" w:cs="Arial"/>
                <w:color w:val="000000"/>
                <w:sz w:val="20"/>
                <w:lang w:val="en-US" w:eastAsia="zh-CN"/>
              </w:rPr>
              <w:t>, 9.4.2.84 Channel Usage element, 9.9.3.3 WUR Discovery frame format, 11.21.15 Channel usage procedures)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2D04FBF" w14:textId="77777777" w:rsidR="001D4E1B" w:rsidRPr="002D5A2C" w:rsidRDefault="001D4E1B" w:rsidP="007F39D6">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C901F30" w14:textId="77777777" w:rsidR="001D4E1B" w:rsidRPr="002D5A2C" w:rsidRDefault="001D4E1B" w:rsidP="007F39D6">
            <w:pPr>
              <w:rPr>
                <w:sz w:val="24"/>
                <w:szCs w:val="24"/>
                <w:lang w:val="en-US" w:eastAsia="zh-CN"/>
              </w:rPr>
            </w:pPr>
            <w:r w:rsidRPr="002D5A2C">
              <w:rPr>
                <w:rFonts w:ascii="Arial" w:hAnsi="Arial" w:cs="Arial"/>
                <w:color w:val="000000"/>
                <w:sz w:val="20"/>
                <w:lang w:val="en-US" w:eastAsia="zh-CN"/>
              </w:rPr>
              <w:t>ED1</w:t>
            </w:r>
          </w:p>
        </w:tc>
      </w:tr>
    </w:tbl>
    <w:p w14:paraId="1D5262FD" w14:textId="77777777" w:rsidR="00E41716" w:rsidRPr="00167347" w:rsidRDefault="00E41716" w:rsidP="00167347">
      <w:pPr>
        <w:pStyle w:val="ListParagraph"/>
        <w:ind w:left="0"/>
        <w:rPr>
          <w:b/>
          <w:bCs/>
          <w:i/>
          <w:iCs/>
        </w:rPr>
      </w:pPr>
    </w:p>
    <w:p w14:paraId="5C48E199" w14:textId="603D3BD0" w:rsidR="0054319B" w:rsidRDefault="0054319B"/>
    <w:p w14:paraId="367ED6E0" w14:textId="77777777" w:rsidR="00163793" w:rsidRPr="00163793" w:rsidRDefault="00163793">
      <w:pPr>
        <w:rPr>
          <w:b/>
          <w:bCs/>
          <w:i/>
          <w:iCs/>
        </w:rPr>
      </w:pPr>
      <w:r w:rsidRPr="00163793">
        <w:rPr>
          <w:b/>
          <w:bCs/>
          <w:i/>
          <w:iCs/>
        </w:rPr>
        <w:t>Discussion:</w:t>
      </w:r>
    </w:p>
    <w:p w14:paraId="68DDA99A" w14:textId="77777777" w:rsidR="006B55D7" w:rsidRDefault="006B55D7"/>
    <w:p w14:paraId="77BE1DC4" w14:textId="3EAB159F" w:rsidR="007D505E" w:rsidRDefault="006B55D7" w:rsidP="00AF0F45">
      <w:pPr>
        <w:rPr>
          <w:rFonts w:ascii="Arial" w:hAnsi="Arial" w:cs="Arial"/>
          <w:color w:val="000000"/>
          <w:sz w:val="24"/>
          <w:szCs w:val="24"/>
          <w:lang w:val="en-US" w:eastAsia="zh-CN"/>
        </w:rPr>
      </w:pPr>
      <w:r w:rsidRPr="0092708D">
        <w:rPr>
          <w:rFonts w:ascii="Arial" w:hAnsi="Arial" w:cs="Arial"/>
          <w:color w:val="000000"/>
          <w:sz w:val="24"/>
          <w:szCs w:val="24"/>
          <w:lang w:val="en-US" w:eastAsia="zh-CN"/>
        </w:rPr>
        <w:t xml:space="preserve">“Operating Class and </w:t>
      </w:r>
      <w:r w:rsidRPr="0055584B">
        <w:rPr>
          <w:rFonts w:ascii="Arial" w:hAnsi="Arial" w:cs="Arial"/>
          <w:color w:val="000000"/>
          <w:sz w:val="24"/>
          <w:szCs w:val="24"/>
          <w:highlight w:val="yellow"/>
          <w:lang w:val="en-US" w:eastAsia="zh-CN"/>
        </w:rPr>
        <w:t>Channel</w:t>
      </w:r>
      <w:r w:rsidRPr="0092708D">
        <w:rPr>
          <w:rFonts w:ascii="Arial" w:hAnsi="Arial" w:cs="Arial"/>
          <w:color w:val="000000"/>
          <w:sz w:val="24"/>
          <w:szCs w:val="24"/>
          <w:lang w:val="en-US" w:eastAsia="zh-CN"/>
        </w:rPr>
        <w:t xml:space="preserve"> </w:t>
      </w:r>
      <w:r w:rsidRPr="00AF0F45">
        <w:rPr>
          <w:rFonts w:ascii="Arial" w:hAnsi="Arial" w:cs="Arial"/>
          <w:color w:val="000000"/>
          <w:sz w:val="24"/>
          <w:szCs w:val="24"/>
          <w:highlight w:val="yellow"/>
          <w:lang w:val="en-US" w:eastAsia="zh-CN"/>
        </w:rPr>
        <w:t>Number</w:t>
      </w:r>
      <w:r w:rsidRPr="0092708D">
        <w:rPr>
          <w:rFonts w:ascii="Arial" w:hAnsi="Arial" w:cs="Arial"/>
          <w:color w:val="000000"/>
          <w:sz w:val="24"/>
          <w:szCs w:val="24"/>
          <w:lang w:val="en-US" w:eastAsia="zh-CN"/>
        </w:rPr>
        <w:t xml:space="preserve"> fields" is </w:t>
      </w:r>
      <w:r w:rsidR="001D45A9" w:rsidRPr="0092708D">
        <w:rPr>
          <w:rFonts w:ascii="Arial" w:hAnsi="Arial" w:cs="Arial"/>
          <w:color w:val="000000"/>
          <w:sz w:val="24"/>
          <w:szCs w:val="24"/>
          <w:lang w:val="en-US" w:eastAsia="zh-CN"/>
        </w:rPr>
        <w:t xml:space="preserve">a set of </w:t>
      </w:r>
      <w:r w:rsidR="004B2337" w:rsidRPr="0092708D">
        <w:rPr>
          <w:rFonts w:ascii="Arial" w:hAnsi="Arial" w:cs="Arial"/>
          <w:color w:val="000000"/>
          <w:sz w:val="24"/>
          <w:szCs w:val="24"/>
          <w:lang w:val="en-US" w:eastAsia="zh-CN"/>
        </w:rPr>
        <w:t>"Operating Class"</w:t>
      </w:r>
      <w:r w:rsidR="0057376F">
        <w:rPr>
          <w:rFonts w:ascii="Arial" w:hAnsi="Arial" w:cs="Arial"/>
          <w:color w:val="000000"/>
          <w:sz w:val="24"/>
          <w:szCs w:val="24"/>
          <w:lang w:val="en-US" w:eastAsia="zh-CN"/>
        </w:rPr>
        <w:t xml:space="preserve"> </w:t>
      </w:r>
      <w:r w:rsidR="004B2337" w:rsidRPr="0092708D">
        <w:rPr>
          <w:rFonts w:ascii="Arial" w:hAnsi="Arial" w:cs="Arial"/>
          <w:color w:val="000000"/>
          <w:sz w:val="24"/>
          <w:szCs w:val="24"/>
          <w:lang w:val="en-US" w:eastAsia="zh-CN"/>
        </w:rPr>
        <w:t>and "Channel Number</w:t>
      </w:r>
      <w:r w:rsidR="004B2337" w:rsidRPr="00EE34FB">
        <w:rPr>
          <w:rFonts w:ascii="Arial" w:hAnsi="Arial" w:cs="Arial"/>
          <w:color w:val="000000"/>
          <w:sz w:val="24"/>
          <w:szCs w:val="24"/>
          <w:lang w:val="en-US" w:eastAsia="zh-CN"/>
        </w:rPr>
        <w:t>" fiel</w:t>
      </w:r>
      <w:r w:rsidR="0057376F">
        <w:rPr>
          <w:rFonts w:ascii="Arial" w:hAnsi="Arial" w:cs="Arial"/>
          <w:color w:val="000000"/>
          <w:sz w:val="24"/>
          <w:szCs w:val="24"/>
          <w:lang w:val="en-US" w:eastAsia="zh-CN"/>
        </w:rPr>
        <w:t>d</w:t>
      </w:r>
      <w:r w:rsidR="00EE62A2">
        <w:rPr>
          <w:rFonts w:ascii="Arial" w:hAnsi="Arial" w:cs="Arial"/>
          <w:color w:val="000000"/>
          <w:sz w:val="24"/>
          <w:szCs w:val="24"/>
          <w:lang w:val="en-US" w:eastAsia="zh-CN"/>
        </w:rPr>
        <w:t>s</w:t>
      </w:r>
      <w:r w:rsidR="00C67439" w:rsidRPr="001F4F95">
        <w:rPr>
          <w:rFonts w:ascii="Arial" w:hAnsi="Arial" w:cs="Arial"/>
          <w:color w:val="000000"/>
          <w:sz w:val="24"/>
          <w:szCs w:val="24"/>
          <w:lang w:val="en-US" w:eastAsia="zh-CN"/>
        </w:rPr>
        <w:t>, not a set of “Operating Class and Channel Number" fields</w:t>
      </w:r>
      <w:r w:rsidR="00737CBB" w:rsidRPr="001F4F95">
        <w:rPr>
          <w:rFonts w:ascii="Arial" w:hAnsi="Arial" w:cs="Arial"/>
          <w:color w:val="000000"/>
          <w:sz w:val="24"/>
          <w:szCs w:val="24"/>
          <w:lang w:val="en-US" w:eastAsia="zh-CN"/>
        </w:rPr>
        <w:t xml:space="preserve">. </w:t>
      </w:r>
    </w:p>
    <w:p w14:paraId="43D04BFB" w14:textId="77777777" w:rsidR="007D505E" w:rsidRDefault="007D505E" w:rsidP="00AF0F45">
      <w:pPr>
        <w:rPr>
          <w:rFonts w:ascii="Arial" w:hAnsi="Arial" w:cs="Arial"/>
          <w:color w:val="000000"/>
          <w:sz w:val="24"/>
          <w:szCs w:val="24"/>
          <w:lang w:val="en-US" w:eastAsia="zh-CN"/>
        </w:rPr>
      </w:pPr>
    </w:p>
    <w:p w14:paraId="43E8569C" w14:textId="2CE4316F" w:rsidR="00EE34FB" w:rsidRPr="001F4F95" w:rsidRDefault="001F4F95" w:rsidP="00AF0F45">
      <w:pPr>
        <w:rPr>
          <w:rFonts w:ascii="Arial" w:hAnsi="Arial" w:cs="Arial"/>
          <w:color w:val="000000"/>
          <w:sz w:val="24"/>
          <w:szCs w:val="24"/>
          <w:lang w:val="en-US" w:eastAsia="zh-CN"/>
        </w:rPr>
      </w:pPr>
      <w:r w:rsidRPr="001F4F95">
        <w:rPr>
          <w:rFonts w:ascii="Arial" w:hAnsi="Arial" w:cs="Arial"/>
          <w:color w:val="000000"/>
          <w:sz w:val="24"/>
          <w:szCs w:val="24"/>
          <w:lang w:val="en-US" w:eastAsia="zh-CN"/>
        </w:rPr>
        <w:t>“</w:t>
      </w:r>
      <w:r w:rsidR="00937F6A" w:rsidRPr="001F4F95">
        <w:rPr>
          <w:rFonts w:ascii="Arial" w:hAnsi="Arial" w:cs="Arial"/>
          <w:color w:val="000000"/>
          <w:sz w:val="24"/>
          <w:szCs w:val="24"/>
          <w:lang w:val="en-US" w:eastAsia="zh-CN"/>
        </w:rPr>
        <w:t>The Operating Class and Channel Number field</w:t>
      </w:r>
      <w:r w:rsidRPr="001F4F95">
        <w:rPr>
          <w:rFonts w:ascii="Arial" w:hAnsi="Arial" w:cs="Arial"/>
          <w:color w:val="000000"/>
          <w:sz w:val="24"/>
          <w:szCs w:val="24"/>
          <w:lang w:val="en-US" w:eastAsia="zh-CN"/>
        </w:rPr>
        <w:t>”</w:t>
      </w:r>
      <w:r w:rsidR="00737CBB" w:rsidRPr="001F4F95">
        <w:rPr>
          <w:rFonts w:ascii="Arial" w:hAnsi="Arial" w:cs="Arial"/>
          <w:color w:val="000000"/>
          <w:sz w:val="24"/>
          <w:szCs w:val="24"/>
          <w:lang w:val="en-US" w:eastAsia="zh-CN"/>
        </w:rPr>
        <w:t xml:space="preserve"> is not defined in </w:t>
      </w:r>
      <w:r w:rsidRPr="001F4F95">
        <w:rPr>
          <w:rFonts w:ascii="Arial" w:hAnsi="Arial" w:cs="Arial"/>
          <w:color w:val="000000"/>
          <w:sz w:val="24"/>
          <w:szCs w:val="24"/>
          <w:lang w:val="en-US" w:eastAsia="zh-CN"/>
        </w:rPr>
        <w:t xml:space="preserve">802.11. </w:t>
      </w:r>
      <w:r w:rsidR="007D505E">
        <w:rPr>
          <w:rFonts w:ascii="Arial" w:hAnsi="Arial" w:cs="Arial"/>
          <w:color w:val="000000"/>
          <w:sz w:val="24"/>
          <w:szCs w:val="24"/>
          <w:lang w:val="en-US" w:eastAsia="zh-CN"/>
        </w:rPr>
        <w:t xml:space="preserve">Instead, </w:t>
      </w:r>
      <w:r w:rsidR="007D505E" w:rsidRPr="001F4F95">
        <w:rPr>
          <w:rFonts w:ascii="Arial" w:hAnsi="Arial" w:cs="Arial"/>
          <w:color w:val="000000"/>
          <w:sz w:val="24"/>
          <w:szCs w:val="24"/>
          <w:lang w:val="en-US" w:eastAsia="zh-CN"/>
        </w:rPr>
        <w:t xml:space="preserve">“The Operating Class and </w:t>
      </w:r>
      <w:r w:rsidR="007D505E" w:rsidRPr="0055584B">
        <w:rPr>
          <w:rFonts w:ascii="Arial" w:hAnsi="Arial" w:cs="Arial"/>
          <w:color w:val="000000"/>
          <w:sz w:val="24"/>
          <w:szCs w:val="24"/>
          <w:highlight w:val="yellow"/>
          <w:lang w:val="en-US" w:eastAsia="zh-CN"/>
        </w:rPr>
        <w:t>Channel</w:t>
      </w:r>
      <w:r w:rsidR="007D505E" w:rsidRPr="001F4F95">
        <w:rPr>
          <w:rFonts w:ascii="Arial" w:hAnsi="Arial" w:cs="Arial"/>
          <w:color w:val="000000"/>
          <w:sz w:val="24"/>
          <w:szCs w:val="24"/>
          <w:lang w:val="en-US" w:eastAsia="zh-CN"/>
        </w:rPr>
        <w:t xml:space="preserve"> field”</w:t>
      </w:r>
      <w:r w:rsidR="007D505E">
        <w:rPr>
          <w:rFonts w:ascii="Arial" w:hAnsi="Arial" w:cs="Arial"/>
          <w:color w:val="000000"/>
          <w:sz w:val="24"/>
          <w:szCs w:val="24"/>
          <w:lang w:val="en-US" w:eastAsia="zh-CN"/>
        </w:rPr>
        <w:t xml:space="preserve"> is defined </w:t>
      </w:r>
      <w:r w:rsidR="007D505E" w:rsidRPr="00D23DDB">
        <w:rPr>
          <w:rFonts w:ascii="Arial" w:hAnsi="Arial" w:cs="Arial"/>
          <w:color w:val="000000"/>
          <w:sz w:val="24"/>
          <w:szCs w:val="24"/>
          <w:lang w:val="en-US" w:eastAsia="zh-CN"/>
        </w:rPr>
        <w:t>in 9.4.1.22</w:t>
      </w:r>
      <w:r w:rsidR="007D505E">
        <w:rPr>
          <w:rFonts w:ascii="Arial" w:hAnsi="Arial" w:cs="Arial"/>
          <w:color w:val="000000"/>
          <w:sz w:val="24"/>
          <w:szCs w:val="24"/>
          <w:lang w:val="en-US" w:eastAsia="zh-CN"/>
        </w:rPr>
        <w:t>.</w:t>
      </w:r>
    </w:p>
    <w:p w14:paraId="7C74902D" w14:textId="77777777" w:rsidR="0057376F" w:rsidRDefault="0057376F" w:rsidP="00AF0F45">
      <w:pPr>
        <w:rPr>
          <w:sz w:val="24"/>
          <w:szCs w:val="24"/>
        </w:rPr>
      </w:pPr>
    </w:p>
    <w:p w14:paraId="054D69D2" w14:textId="0808F952" w:rsidR="00AF0F45" w:rsidRDefault="00EE34FB" w:rsidP="00AF0F45">
      <w:pPr>
        <w:rPr>
          <w:rFonts w:ascii="Arial" w:hAnsi="Arial" w:cs="Arial"/>
          <w:sz w:val="24"/>
          <w:szCs w:val="24"/>
        </w:rPr>
      </w:pPr>
      <w:r w:rsidRPr="00EE34FB">
        <w:rPr>
          <w:rFonts w:ascii="Arial" w:hAnsi="Arial" w:cs="Arial"/>
          <w:sz w:val="24"/>
          <w:szCs w:val="24"/>
        </w:rPr>
        <w:t xml:space="preserve">I found </w:t>
      </w:r>
      <w:r w:rsidR="00AF0F45" w:rsidRPr="00EE34FB">
        <w:rPr>
          <w:rFonts w:ascii="Arial" w:hAnsi="Arial" w:cs="Arial"/>
          <w:sz w:val="24"/>
          <w:szCs w:val="24"/>
        </w:rPr>
        <w:t>29 instances of “Operating Class and Channel Number fields”</w:t>
      </w:r>
      <w:r>
        <w:rPr>
          <w:rFonts w:ascii="Arial" w:hAnsi="Arial" w:cs="Arial"/>
          <w:sz w:val="24"/>
          <w:szCs w:val="24"/>
        </w:rPr>
        <w:t xml:space="preserve">. They </w:t>
      </w:r>
      <w:r w:rsidR="001F4F95">
        <w:rPr>
          <w:rFonts w:ascii="Arial" w:hAnsi="Arial" w:cs="Arial"/>
          <w:sz w:val="24"/>
          <w:szCs w:val="24"/>
        </w:rPr>
        <w:t xml:space="preserve">are </w:t>
      </w:r>
      <w:r>
        <w:rPr>
          <w:rFonts w:ascii="Arial" w:hAnsi="Arial" w:cs="Arial"/>
          <w:sz w:val="24"/>
          <w:szCs w:val="24"/>
        </w:rPr>
        <w:t>all</w:t>
      </w:r>
      <w:r w:rsidR="00AF0F45" w:rsidRPr="00EE34FB">
        <w:rPr>
          <w:rFonts w:ascii="Arial" w:hAnsi="Arial" w:cs="Arial"/>
          <w:sz w:val="24"/>
          <w:szCs w:val="24"/>
        </w:rPr>
        <w:t xml:space="preserve"> </w:t>
      </w:r>
      <w:r w:rsidR="0057376F">
        <w:rPr>
          <w:rFonts w:ascii="Arial" w:hAnsi="Arial" w:cs="Arial"/>
          <w:sz w:val="24"/>
          <w:szCs w:val="24"/>
        </w:rPr>
        <w:t xml:space="preserve">correct. No </w:t>
      </w:r>
      <w:r w:rsidR="00D23DDB">
        <w:rPr>
          <w:rFonts w:ascii="Arial" w:hAnsi="Arial" w:cs="Arial"/>
          <w:sz w:val="24"/>
          <w:szCs w:val="24"/>
        </w:rPr>
        <w:t xml:space="preserve">confusion. We should not change “and” to “And” in those instances. </w:t>
      </w:r>
    </w:p>
    <w:p w14:paraId="0941EC77" w14:textId="77777777" w:rsidR="0041078B" w:rsidRDefault="0041078B" w:rsidP="00AF0F45">
      <w:pPr>
        <w:rPr>
          <w:rFonts w:ascii="Arial" w:hAnsi="Arial" w:cs="Arial"/>
          <w:sz w:val="24"/>
          <w:szCs w:val="24"/>
        </w:rPr>
      </w:pPr>
    </w:p>
    <w:p w14:paraId="37565025" w14:textId="08CF01A1" w:rsidR="00AF0F45" w:rsidRDefault="0041078B">
      <w:pPr>
        <w:rPr>
          <w:rFonts w:ascii="Arial" w:hAnsi="Arial" w:cs="Arial"/>
          <w:sz w:val="24"/>
          <w:szCs w:val="24"/>
        </w:rPr>
      </w:pPr>
      <w:r>
        <w:rPr>
          <w:rFonts w:ascii="Arial" w:hAnsi="Arial" w:cs="Arial"/>
          <w:sz w:val="24"/>
          <w:szCs w:val="24"/>
        </w:rPr>
        <w:t xml:space="preserve">The term </w:t>
      </w:r>
      <w:r w:rsidR="00BA2391" w:rsidRPr="00EE34FB">
        <w:rPr>
          <w:rFonts w:ascii="Arial" w:hAnsi="Arial" w:cs="Arial"/>
          <w:sz w:val="24"/>
          <w:szCs w:val="24"/>
        </w:rPr>
        <w:t xml:space="preserve">“Operating Class and Channel </w:t>
      </w:r>
      <w:r w:rsidR="00BA2391" w:rsidRPr="00C222EA">
        <w:rPr>
          <w:rFonts w:ascii="Arial" w:hAnsi="Arial" w:cs="Arial"/>
          <w:sz w:val="24"/>
          <w:szCs w:val="24"/>
          <w:highlight w:val="yellow"/>
        </w:rPr>
        <w:t>Number</w:t>
      </w:r>
      <w:r>
        <w:rPr>
          <w:rFonts w:ascii="Arial" w:hAnsi="Arial" w:cs="Arial"/>
          <w:sz w:val="24"/>
          <w:szCs w:val="24"/>
        </w:rPr>
        <w:t>” field(s) is not used in 9.4.1.22, 9.4.2.</w:t>
      </w:r>
      <w:r w:rsidR="006F60D7">
        <w:rPr>
          <w:rFonts w:ascii="Arial" w:hAnsi="Arial" w:cs="Arial"/>
          <w:sz w:val="24"/>
          <w:szCs w:val="24"/>
        </w:rPr>
        <w:t xml:space="preserve">69.3,9.4.2.84 etc …. </w:t>
      </w:r>
    </w:p>
    <w:p w14:paraId="0364E13F" w14:textId="77777777" w:rsidR="00BA2391" w:rsidRPr="00C222EA" w:rsidRDefault="00BA2391">
      <w:pPr>
        <w:rPr>
          <w:rFonts w:ascii="Arial" w:hAnsi="Arial" w:cs="Arial"/>
          <w:sz w:val="24"/>
          <w:szCs w:val="24"/>
        </w:rPr>
      </w:pPr>
    </w:p>
    <w:p w14:paraId="6F56C05E" w14:textId="5B5F09B5" w:rsidR="0092708D" w:rsidRPr="00C222EA" w:rsidRDefault="00C222EA">
      <w:pPr>
        <w:rPr>
          <w:rFonts w:ascii="Arial" w:hAnsi="Arial" w:cs="Arial"/>
          <w:sz w:val="24"/>
          <w:szCs w:val="24"/>
        </w:rPr>
      </w:pPr>
      <w:r w:rsidRPr="00C222EA">
        <w:rPr>
          <w:rFonts w:ascii="Arial" w:hAnsi="Arial" w:cs="Arial"/>
          <w:sz w:val="24"/>
          <w:szCs w:val="24"/>
        </w:rPr>
        <w:t xml:space="preserve">Here is an example of definition: </w:t>
      </w:r>
    </w:p>
    <w:p w14:paraId="0757CE15" w14:textId="77777777" w:rsidR="00C222EA" w:rsidRDefault="00C222EA"/>
    <w:p w14:paraId="40E7633D" w14:textId="77777777" w:rsidR="00B60F5A" w:rsidRDefault="0092708D">
      <w:r>
        <w:rPr>
          <w:noProof/>
        </w:rPr>
        <w:drawing>
          <wp:inline distT="0" distB="0" distL="0" distR="0" wp14:anchorId="32D7C953" wp14:editId="2E0EE249">
            <wp:extent cx="6400800" cy="2533650"/>
            <wp:effectExtent l="0" t="0" r="0" b="0"/>
            <wp:docPr id="20835602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560261" name=""/>
                    <pic:cNvPicPr/>
                  </pic:nvPicPr>
                  <pic:blipFill>
                    <a:blip r:embed="rId16"/>
                    <a:stretch>
                      <a:fillRect/>
                    </a:stretch>
                  </pic:blipFill>
                  <pic:spPr>
                    <a:xfrm>
                      <a:off x="0" y="0"/>
                      <a:ext cx="6400800" cy="2533650"/>
                    </a:xfrm>
                    <a:prstGeom prst="rect">
                      <a:avLst/>
                    </a:prstGeom>
                  </pic:spPr>
                </pic:pic>
              </a:graphicData>
            </a:graphic>
          </wp:inline>
        </w:drawing>
      </w:r>
    </w:p>
    <w:p w14:paraId="4327D585" w14:textId="77777777" w:rsidR="00EE2DC1" w:rsidRDefault="00EE2DC1"/>
    <w:p w14:paraId="7A37A37A" w14:textId="77777777" w:rsidR="00AF05DC" w:rsidRDefault="00035C9B">
      <w:pPr>
        <w:rPr>
          <w:rFonts w:ascii="Arial" w:hAnsi="Arial" w:cs="Arial"/>
          <w:color w:val="000000"/>
          <w:sz w:val="24"/>
          <w:szCs w:val="24"/>
          <w:lang w:val="en-US" w:eastAsia="zh-CN"/>
        </w:rPr>
      </w:pPr>
      <w:r w:rsidRPr="00C222EA">
        <w:rPr>
          <w:rFonts w:ascii="Arial" w:hAnsi="Arial" w:cs="Arial"/>
          <w:color w:val="000000"/>
          <w:sz w:val="24"/>
          <w:szCs w:val="24"/>
          <w:lang w:val="en-US" w:eastAsia="zh-CN"/>
        </w:rPr>
        <w:t xml:space="preserve">I found 29 instances of “Operating Class and Channel field”. They </w:t>
      </w:r>
      <w:r w:rsidR="00C222EA" w:rsidRPr="00C222EA">
        <w:rPr>
          <w:rFonts w:ascii="Arial" w:hAnsi="Arial" w:cs="Arial"/>
          <w:color w:val="000000"/>
          <w:sz w:val="24"/>
          <w:szCs w:val="24"/>
          <w:lang w:val="en-US" w:eastAsia="zh-CN"/>
        </w:rPr>
        <w:t xml:space="preserve">all </w:t>
      </w:r>
      <w:r w:rsidR="00AF0F45" w:rsidRPr="00C222EA">
        <w:rPr>
          <w:rFonts w:ascii="Arial" w:hAnsi="Arial" w:cs="Arial"/>
          <w:color w:val="000000"/>
          <w:sz w:val="24"/>
          <w:szCs w:val="24"/>
          <w:lang w:val="en-US" w:eastAsia="zh-CN"/>
        </w:rPr>
        <w:t xml:space="preserve">state correctly. </w:t>
      </w:r>
    </w:p>
    <w:p w14:paraId="3F6DB26D" w14:textId="77777777" w:rsidR="00AF05DC" w:rsidRDefault="00AF05DC">
      <w:pPr>
        <w:rPr>
          <w:rFonts w:ascii="Arial" w:hAnsi="Arial" w:cs="Arial"/>
          <w:color w:val="000000"/>
          <w:sz w:val="24"/>
          <w:szCs w:val="24"/>
          <w:lang w:val="en-US" w:eastAsia="zh-CN"/>
        </w:rPr>
      </w:pPr>
    </w:p>
    <w:p w14:paraId="1E5926AC" w14:textId="250583A7" w:rsidR="00F97628" w:rsidRPr="007D505E" w:rsidRDefault="007D505E">
      <w:pPr>
        <w:rPr>
          <w:rFonts w:ascii="Arial" w:hAnsi="Arial" w:cs="Arial"/>
        </w:rPr>
      </w:pPr>
      <w:r w:rsidRPr="007D505E">
        <w:rPr>
          <w:rFonts w:ascii="Arial" w:hAnsi="Arial" w:cs="Arial"/>
          <w:lang w:val="en-US"/>
        </w:rPr>
        <w:t xml:space="preserve">However, I did find a typo </w:t>
      </w:r>
      <w:r w:rsidR="00BC6D95" w:rsidRPr="007D505E">
        <w:rPr>
          <w:rFonts w:ascii="Arial" w:hAnsi="Arial" w:cs="Arial"/>
        </w:rPr>
        <w:t xml:space="preserve">at </w:t>
      </w:r>
      <w:r w:rsidR="000C26C4" w:rsidRPr="007D505E">
        <w:rPr>
          <w:rFonts w:ascii="Arial" w:hAnsi="Arial" w:cs="Arial"/>
        </w:rPr>
        <w:t>1042.1</w:t>
      </w:r>
      <w:r w:rsidR="00BC6D95" w:rsidRPr="007D505E">
        <w:rPr>
          <w:rFonts w:ascii="Arial" w:hAnsi="Arial" w:cs="Arial"/>
        </w:rPr>
        <w:t xml:space="preserve">: </w:t>
      </w:r>
    </w:p>
    <w:p w14:paraId="1B76D26F" w14:textId="17A78FBE" w:rsidR="00F97628" w:rsidRDefault="00F97628" w:rsidP="00F97628">
      <w:pPr>
        <w:pStyle w:val="NormalWeb"/>
        <w:spacing w:before="0" w:beforeAutospacing="0" w:after="0" w:afterAutospacing="0"/>
        <w:rPr>
          <w:rFonts w:ascii="Calibri" w:hAnsi="Calibri" w:cs="Calibri"/>
          <w:sz w:val="22"/>
          <w:szCs w:val="22"/>
        </w:rPr>
      </w:pPr>
      <w:r>
        <w:rPr>
          <w:noProof/>
          <w:sz w:val="22"/>
          <w:szCs w:val="20"/>
          <w:lang w:val="en-GB"/>
        </w:rPr>
        <w:drawing>
          <wp:inline distT="0" distB="0" distL="0" distR="0" wp14:anchorId="55438CA1" wp14:editId="4085D3B2">
            <wp:extent cx="6953250" cy="1334770"/>
            <wp:effectExtent l="0" t="0" r="0" b="0"/>
            <wp:docPr id="16754245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53250" cy="1334770"/>
                    </a:xfrm>
                    <a:prstGeom prst="rect">
                      <a:avLst/>
                    </a:prstGeom>
                    <a:noFill/>
                    <a:ln>
                      <a:noFill/>
                    </a:ln>
                  </pic:spPr>
                </pic:pic>
              </a:graphicData>
            </a:graphic>
          </wp:inline>
        </w:drawing>
      </w:r>
    </w:p>
    <w:p w14:paraId="3873ACEA" w14:textId="1A1F22F0" w:rsidR="00F97628" w:rsidRPr="00EA2314" w:rsidRDefault="00F97628" w:rsidP="00F97628">
      <w:pPr>
        <w:pStyle w:val="NormalWeb"/>
        <w:spacing w:before="0" w:beforeAutospacing="0" w:after="0" w:afterAutospacing="0"/>
        <w:rPr>
          <w:rFonts w:ascii="Calibri" w:hAnsi="Calibri" w:cs="Calibri"/>
        </w:rPr>
      </w:pPr>
      <w:r w:rsidRPr="00EA2314">
        <w:rPr>
          <w:rFonts w:ascii="Calibri" w:hAnsi="Calibri" w:cs="Calibri"/>
        </w:rPr>
        <w:lastRenderedPageBreak/>
        <w:t> </w:t>
      </w:r>
      <w:r w:rsidR="00BC6D95" w:rsidRPr="00EA2314">
        <w:rPr>
          <w:rFonts w:ascii="Calibri" w:hAnsi="Calibri" w:cs="Calibri"/>
        </w:rPr>
        <w:t>At 1042.1, change “Operating Class and Channel Number</w:t>
      </w:r>
      <w:r w:rsidR="00F554A7" w:rsidRPr="00EA2314">
        <w:rPr>
          <w:rFonts w:ascii="Calibri" w:hAnsi="Calibri" w:cs="Calibri"/>
        </w:rPr>
        <w:t xml:space="preserve"> field” to ““Operating Class and Channel Number fields”</w:t>
      </w:r>
    </w:p>
    <w:p w14:paraId="22ACC0B3" w14:textId="77777777" w:rsidR="00F97628" w:rsidRDefault="00F97628" w:rsidP="00F97628">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2C55BE39" w14:textId="65222473" w:rsidR="00441DEC" w:rsidRDefault="00441DEC" w:rsidP="00F97628">
      <w:pPr>
        <w:pStyle w:val="NormalWeb"/>
        <w:spacing w:before="0" w:beforeAutospacing="0" w:after="0" w:afterAutospacing="0"/>
        <w:rPr>
          <w:rFonts w:ascii="Calibri" w:hAnsi="Calibri" w:cs="Calibri"/>
          <w:sz w:val="22"/>
          <w:szCs w:val="22"/>
        </w:rPr>
      </w:pPr>
      <w:r>
        <w:rPr>
          <w:rFonts w:ascii="Calibri" w:hAnsi="Calibri" w:cs="Calibri"/>
          <w:sz w:val="22"/>
          <w:szCs w:val="22"/>
        </w:rPr>
        <w:t>Assigned to Joe</w:t>
      </w:r>
      <w:r w:rsidR="00F74232">
        <w:rPr>
          <w:rFonts w:ascii="Calibri" w:hAnsi="Calibri" w:cs="Calibri"/>
          <w:sz w:val="22"/>
          <w:szCs w:val="22"/>
        </w:rPr>
        <w:t xml:space="preserve">. More work required. </w:t>
      </w:r>
    </w:p>
    <w:p w14:paraId="3D441C70" w14:textId="77777777" w:rsidR="00F74232" w:rsidRDefault="00F74232" w:rsidP="00F97628">
      <w:pPr>
        <w:pStyle w:val="NormalWeb"/>
        <w:spacing w:before="0" w:beforeAutospacing="0" w:after="0" w:afterAutospacing="0"/>
        <w:rPr>
          <w:rFonts w:ascii="Calibri" w:hAnsi="Calibri" w:cs="Calibri"/>
          <w:sz w:val="22"/>
          <w:szCs w:val="22"/>
        </w:rPr>
      </w:pPr>
    </w:p>
    <w:p w14:paraId="25BF1440" w14:textId="77777777" w:rsidR="007D505E" w:rsidRPr="007D505E" w:rsidRDefault="007D505E">
      <w:pPr>
        <w:rPr>
          <w:b/>
          <w:bCs/>
          <w:i/>
          <w:iCs/>
          <w:sz w:val="28"/>
          <w:szCs w:val="28"/>
        </w:rPr>
      </w:pPr>
      <w:r w:rsidRPr="007D505E">
        <w:rPr>
          <w:b/>
          <w:bCs/>
          <w:i/>
          <w:iCs/>
          <w:sz w:val="28"/>
          <w:szCs w:val="28"/>
        </w:rPr>
        <w:t>Proposed Resolution:</w:t>
      </w:r>
    </w:p>
    <w:p w14:paraId="45B493B4" w14:textId="77777777" w:rsidR="007D505E" w:rsidRDefault="007D505E"/>
    <w:p w14:paraId="746E5767" w14:textId="3B6D57E9" w:rsidR="007D505E" w:rsidRDefault="007D505E">
      <w:pPr>
        <w:rPr>
          <w:rFonts w:ascii="Arial" w:hAnsi="Arial" w:cs="Arial"/>
          <w:color w:val="000000"/>
          <w:sz w:val="24"/>
          <w:szCs w:val="24"/>
          <w:lang w:val="en-US" w:eastAsia="zh-CN"/>
        </w:rPr>
      </w:pPr>
      <w:r w:rsidRPr="007D505E">
        <w:rPr>
          <w:rFonts w:ascii="Arial" w:hAnsi="Arial" w:cs="Arial"/>
          <w:color w:val="000000"/>
          <w:sz w:val="24"/>
          <w:szCs w:val="24"/>
          <w:lang w:val="en-US" w:eastAsia="zh-CN"/>
        </w:rPr>
        <w:t xml:space="preserve">Revised. </w:t>
      </w:r>
    </w:p>
    <w:p w14:paraId="33EB0959" w14:textId="77777777" w:rsidR="002D440A" w:rsidRDefault="002D440A" w:rsidP="002D440A">
      <w:pPr>
        <w:pStyle w:val="NormalWeb"/>
        <w:spacing w:before="0" w:beforeAutospacing="0" w:after="0" w:afterAutospacing="0"/>
        <w:rPr>
          <w:rFonts w:ascii="Arial" w:hAnsi="Arial" w:cs="Arial"/>
          <w:color w:val="000000"/>
          <w:lang w:eastAsia="zh-CN"/>
        </w:rPr>
      </w:pPr>
    </w:p>
    <w:p w14:paraId="1CAAB350" w14:textId="5D9720FF" w:rsidR="002D440A" w:rsidRPr="007D505E" w:rsidRDefault="002D440A" w:rsidP="002D440A">
      <w:pPr>
        <w:pStyle w:val="NormalWeb"/>
        <w:spacing w:before="0" w:beforeAutospacing="0" w:after="0" w:afterAutospacing="0"/>
        <w:rPr>
          <w:rFonts w:ascii="Arial" w:hAnsi="Arial" w:cs="Arial"/>
          <w:color w:val="000000"/>
          <w:lang w:eastAsia="zh-CN"/>
        </w:rPr>
      </w:pPr>
      <w:r w:rsidRPr="007D505E">
        <w:rPr>
          <w:rFonts w:ascii="Arial" w:hAnsi="Arial" w:cs="Arial"/>
          <w:color w:val="000000"/>
          <w:lang w:eastAsia="zh-CN"/>
        </w:rPr>
        <w:t xml:space="preserve">At 1042.1, change “Operating Class and Channel Number field” to “Operating Class and Channel Number </w:t>
      </w:r>
      <w:proofErr w:type="gramStart"/>
      <w:r w:rsidRPr="007D505E">
        <w:rPr>
          <w:rFonts w:ascii="Arial" w:hAnsi="Arial" w:cs="Arial"/>
          <w:color w:val="000000"/>
          <w:lang w:eastAsia="zh-CN"/>
        </w:rPr>
        <w:t>field</w:t>
      </w:r>
      <w:r w:rsidRPr="002D440A">
        <w:rPr>
          <w:rFonts w:ascii="Arial" w:hAnsi="Arial" w:cs="Arial"/>
          <w:color w:val="000000"/>
          <w:highlight w:val="yellow"/>
          <w:lang w:eastAsia="zh-CN"/>
        </w:rPr>
        <w:t>s</w:t>
      </w:r>
      <w:r w:rsidRPr="007D505E">
        <w:rPr>
          <w:rFonts w:ascii="Arial" w:hAnsi="Arial" w:cs="Arial"/>
          <w:color w:val="000000"/>
          <w:lang w:eastAsia="zh-CN"/>
        </w:rPr>
        <w:t>”</w:t>
      </w:r>
      <w:r w:rsidR="001977D0">
        <w:rPr>
          <w:rFonts w:ascii="Arial" w:hAnsi="Arial" w:cs="Arial"/>
          <w:color w:val="000000"/>
          <w:lang w:eastAsia="zh-CN"/>
        </w:rPr>
        <w:t xml:space="preserve">  (</w:t>
      </w:r>
      <w:proofErr w:type="gramEnd"/>
      <w:r w:rsidR="001977D0">
        <w:rPr>
          <w:rFonts w:ascii="Arial" w:hAnsi="Arial" w:cs="Arial"/>
          <w:color w:val="000000"/>
          <w:lang w:eastAsia="zh-CN"/>
        </w:rPr>
        <w:t>D4.1)</w:t>
      </w:r>
    </w:p>
    <w:p w14:paraId="5F3F5B9E" w14:textId="77777777" w:rsidR="002D440A" w:rsidRPr="007D505E" w:rsidRDefault="002D440A">
      <w:pPr>
        <w:rPr>
          <w:rFonts w:ascii="Arial" w:hAnsi="Arial" w:cs="Arial"/>
          <w:color w:val="000000"/>
          <w:sz w:val="24"/>
          <w:szCs w:val="24"/>
          <w:lang w:val="en-US" w:eastAsia="zh-CN"/>
        </w:rPr>
      </w:pPr>
    </w:p>
    <w:p w14:paraId="21FA54C1" w14:textId="1BB35550" w:rsidR="007D505E" w:rsidRPr="002766FA" w:rsidRDefault="004D7501">
      <w:pPr>
        <w:rPr>
          <w:rFonts w:ascii="Arial" w:hAnsi="Arial" w:cs="Arial"/>
          <w:color w:val="000000"/>
          <w:sz w:val="24"/>
          <w:szCs w:val="24"/>
          <w:lang w:val="en-US" w:eastAsia="zh-CN"/>
        </w:rPr>
      </w:pPr>
      <w:r>
        <w:rPr>
          <w:rFonts w:ascii="Arial" w:hAnsi="Arial" w:cs="Arial"/>
          <w:color w:val="000000"/>
          <w:sz w:val="24"/>
          <w:szCs w:val="24"/>
          <w:lang w:val="en-US" w:eastAsia="zh-CN"/>
        </w:rPr>
        <w:t xml:space="preserve">Note to commenter: </w:t>
      </w:r>
      <w:r w:rsidR="007D505E">
        <w:rPr>
          <w:rFonts w:ascii="Arial" w:hAnsi="Arial" w:cs="Arial"/>
          <w:color w:val="000000"/>
          <w:sz w:val="24"/>
          <w:szCs w:val="24"/>
          <w:lang w:val="en-US" w:eastAsia="zh-CN"/>
        </w:rPr>
        <w:t xml:space="preserve">The current </w:t>
      </w:r>
      <w:r w:rsidR="006636C8">
        <w:rPr>
          <w:rFonts w:ascii="Arial" w:hAnsi="Arial" w:cs="Arial"/>
          <w:color w:val="000000"/>
          <w:sz w:val="24"/>
          <w:szCs w:val="24"/>
          <w:lang w:val="en-US" w:eastAsia="zh-CN"/>
        </w:rPr>
        <w:t xml:space="preserve">draft </w:t>
      </w:r>
      <w:r w:rsidR="007D505E">
        <w:rPr>
          <w:rFonts w:ascii="Arial" w:hAnsi="Arial" w:cs="Arial"/>
          <w:color w:val="000000"/>
          <w:sz w:val="24"/>
          <w:szCs w:val="24"/>
          <w:lang w:val="en-US" w:eastAsia="zh-CN"/>
        </w:rPr>
        <w:t>standard clearly defines and properly uses “</w:t>
      </w:r>
      <w:r w:rsidR="007D505E" w:rsidRPr="0092708D">
        <w:rPr>
          <w:rFonts w:ascii="Arial" w:hAnsi="Arial" w:cs="Arial"/>
          <w:color w:val="000000"/>
          <w:sz w:val="24"/>
          <w:szCs w:val="24"/>
          <w:lang w:val="en-US" w:eastAsia="zh-CN"/>
        </w:rPr>
        <w:t xml:space="preserve">Operating Class and Channel </w:t>
      </w:r>
      <w:r w:rsidR="007D505E" w:rsidRPr="007D505E">
        <w:rPr>
          <w:rFonts w:ascii="Arial" w:hAnsi="Arial" w:cs="Arial"/>
          <w:color w:val="000000"/>
          <w:sz w:val="24"/>
          <w:szCs w:val="24"/>
          <w:lang w:val="en-US" w:eastAsia="zh-CN"/>
        </w:rPr>
        <w:t>Number</w:t>
      </w:r>
      <w:r w:rsidR="007D505E" w:rsidRPr="0092708D">
        <w:rPr>
          <w:rFonts w:ascii="Arial" w:hAnsi="Arial" w:cs="Arial"/>
          <w:color w:val="000000"/>
          <w:sz w:val="24"/>
          <w:szCs w:val="24"/>
          <w:lang w:val="en-US" w:eastAsia="zh-CN"/>
        </w:rPr>
        <w:t xml:space="preserve"> fields</w:t>
      </w:r>
      <w:r w:rsidR="007D505E">
        <w:rPr>
          <w:rFonts w:ascii="Arial" w:hAnsi="Arial" w:cs="Arial"/>
          <w:color w:val="000000"/>
          <w:sz w:val="24"/>
          <w:szCs w:val="24"/>
          <w:lang w:val="en-US" w:eastAsia="zh-CN"/>
        </w:rPr>
        <w:t>”</w:t>
      </w:r>
      <w:r w:rsidR="007D505E" w:rsidRPr="007D505E">
        <w:rPr>
          <w:rFonts w:ascii="Arial" w:hAnsi="Arial" w:cs="Arial"/>
          <w:color w:val="000000"/>
          <w:sz w:val="24"/>
          <w:szCs w:val="24"/>
          <w:lang w:val="en-US" w:eastAsia="zh-CN"/>
        </w:rPr>
        <w:t>. No confusion.</w:t>
      </w:r>
      <w:r w:rsidR="007D505E" w:rsidRPr="002766FA">
        <w:rPr>
          <w:rFonts w:ascii="Arial" w:hAnsi="Arial" w:cs="Arial"/>
          <w:color w:val="000000"/>
          <w:sz w:val="24"/>
          <w:szCs w:val="24"/>
          <w:lang w:val="en-US" w:eastAsia="zh-CN"/>
        </w:rPr>
        <w:t xml:space="preserve"> </w:t>
      </w:r>
      <w:r w:rsidR="002766FA" w:rsidRPr="002766FA">
        <w:rPr>
          <w:rFonts w:ascii="Arial" w:hAnsi="Arial" w:cs="Arial"/>
          <w:color w:val="000000"/>
          <w:sz w:val="24"/>
          <w:szCs w:val="24"/>
          <w:lang w:val="en-US" w:eastAsia="zh-CN"/>
        </w:rPr>
        <w:t xml:space="preserve">No need to change “and” to “And” in </w:t>
      </w:r>
      <w:r w:rsidR="001D4576">
        <w:rPr>
          <w:rFonts w:ascii="Arial" w:hAnsi="Arial" w:cs="Arial"/>
          <w:color w:val="000000"/>
          <w:sz w:val="24"/>
          <w:szCs w:val="24"/>
          <w:lang w:val="en-US" w:eastAsia="zh-CN"/>
        </w:rPr>
        <w:t>either “O</w:t>
      </w:r>
      <w:r w:rsidR="002766FA" w:rsidRPr="002766FA">
        <w:rPr>
          <w:rFonts w:ascii="Arial" w:hAnsi="Arial" w:cs="Arial"/>
          <w:color w:val="000000"/>
          <w:sz w:val="24"/>
          <w:szCs w:val="24"/>
          <w:lang w:val="en-US" w:eastAsia="zh-CN"/>
        </w:rPr>
        <w:t xml:space="preserve">perating Class and </w:t>
      </w:r>
      <w:r w:rsidR="002766FA" w:rsidRPr="00EA2314">
        <w:rPr>
          <w:rFonts w:ascii="Arial" w:hAnsi="Arial" w:cs="Arial"/>
          <w:color w:val="000000"/>
          <w:sz w:val="24"/>
          <w:szCs w:val="24"/>
          <w:highlight w:val="yellow"/>
          <w:lang w:val="en-US" w:eastAsia="zh-CN"/>
        </w:rPr>
        <w:t>Channel Number</w:t>
      </w:r>
      <w:r w:rsidR="002766FA" w:rsidRPr="002766FA">
        <w:rPr>
          <w:rFonts w:ascii="Arial" w:hAnsi="Arial" w:cs="Arial"/>
          <w:color w:val="000000"/>
          <w:sz w:val="24"/>
          <w:szCs w:val="24"/>
          <w:lang w:val="en-US" w:eastAsia="zh-CN"/>
        </w:rPr>
        <w:t xml:space="preserve"> field</w:t>
      </w:r>
      <w:r w:rsidR="001D4576">
        <w:rPr>
          <w:rFonts w:ascii="Arial" w:hAnsi="Arial" w:cs="Arial"/>
          <w:color w:val="000000"/>
          <w:sz w:val="24"/>
          <w:szCs w:val="24"/>
          <w:lang w:val="en-US" w:eastAsia="zh-CN"/>
        </w:rPr>
        <w:t>s” or “O</w:t>
      </w:r>
      <w:r w:rsidR="001D4576" w:rsidRPr="002766FA">
        <w:rPr>
          <w:rFonts w:ascii="Arial" w:hAnsi="Arial" w:cs="Arial"/>
          <w:color w:val="000000"/>
          <w:sz w:val="24"/>
          <w:szCs w:val="24"/>
          <w:lang w:val="en-US" w:eastAsia="zh-CN"/>
        </w:rPr>
        <w:t xml:space="preserve">perating Class and </w:t>
      </w:r>
      <w:r w:rsidR="001D4576" w:rsidRPr="00EA2314">
        <w:rPr>
          <w:rFonts w:ascii="Arial" w:hAnsi="Arial" w:cs="Arial"/>
          <w:color w:val="000000"/>
          <w:sz w:val="24"/>
          <w:szCs w:val="24"/>
          <w:highlight w:val="yellow"/>
          <w:lang w:val="en-US" w:eastAsia="zh-CN"/>
        </w:rPr>
        <w:t>Channel</w:t>
      </w:r>
      <w:r w:rsidR="001D4576" w:rsidRPr="002766FA">
        <w:rPr>
          <w:rFonts w:ascii="Arial" w:hAnsi="Arial" w:cs="Arial"/>
          <w:color w:val="000000"/>
          <w:sz w:val="24"/>
          <w:szCs w:val="24"/>
          <w:lang w:val="en-US" w:eastAsia="zh-CN"/>
        </w:rPr>
        <w:t xml:space="preserve"> field</w:t>
      </w:r>
      <w:r w:rsidR="001D4576">
        <w:rPr>
          <w:rFonts w:ascii="Arial" w:hAnsi="Arial" w:cs="Arial"/>
          <w:color w:val="000000"/>
          <w:sz w:val="24"/>
          <w:szCs w:val="24"/>
          <w:lang w:val="en-US" w:eastAsia="zh-CN"/>
        </w:rPr>
        <w:t>”.</w:t>
      </w:r>
    </w:p>
    <w:p w14:paraId="13A7CB53" w14:textId="73C2F958" w:rsidR="001D4576" w:rsidRDefault="001D4576">
      <w:pPr>
        <w:rPr>
          <w:lang w:val="en-US"/>
        </w:rPr>
      </w:pPr>
    </w:p>
    <w:p w14:paraId="282C7348" w14:textId="1B9239FF" w:rsidR="0054319B" w:rsidRDefault="0054319B">
      <w:r>
        <w:br w:type="page"/>
      </w:r>
    </w:p>
    <w:p w14:paraId="3C21300D" w14:textId="6D684691" w:rsidR="0054319B" w:rsidRDefault="0054319B"/>
    <w:p w14:paraId="1864C863" w14:textId="77777777" w:rsidR="00E41716" w:rsidRDefault="00E41716"/>
    <w:p w14:paraId="1AA9C20C" w14:textId="77777777" w:rsidR="00E41716" w:rsidRDefault="00E41716"/>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539"/>
        <w:gridCol w:w="716"/>
        <w:gridCol w:w="959"/>
        <w:gridCol w:w="5954"/>
        <w:gridCol w:w="1399"/>
      </w:tblGrid>
      <w:tr w:rsidR="00E41716" w:rsidRPr="00E41716" w14:paraId="032F4E70" w14:textId="77777777" w:rsidTr="00E41716">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509F032" w14:textId="77777777" w:rsidR="00E41716" w:rsidRPr="00E41716" w:rsidRDefault="00E41716" w:rsidP="00E41716">
            <w:pPr>
              <w:jc w:val="center"/>
              <w:rPr>
                <w:b/>
                <w:bCs/>
                <w:sz w:val="24"/>
                <w:szCs w:val="24"/>
                <w:lang w:val="en-US" w:eastAsia="zh-CN"/>
              </w:rPr>
            </w:pPr>
            <w:r w:rsidRPr="00E41716">
              <w:rPr>
                <w:rFonts w:ascii="Arial" w:hAnsi="Arial" w:cs="Arial"/>
                <w:b/>
                <w:bCs/>
                <w:color w:val="000000"/>
                <w:sz w:val="20"/>
                <w:lang w:val="en-US" w:eastAsia="zh-CN"/>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9507BB8" w14:textId="77777777" w:rsidR="00E41716" w:rsidRPr="00E41716" w:rsidRDefault="00E41716" w:rsidP="00E41716">
            <w:pPr>
              <w:jc w:val="center"/>
              <w:rPr>
                <w:b/>
                <w:bCs/>
                <w:sz w:val="24"/>
                <w:szCs w:val="24"/>
                <w:lang w:val="en-US" w:eastAsia="zh-CN"/>
              </w:rPr>
            </w:pPr>
            <w:r w:rsidRPr="00E41716">
              <w:rPr>
                <w:rFonts w:ascii="Arial" w:hAnsi="Arial" w:cs="Arial"/>
                <w:b/>
                <w:bCs/>
                <w:color w:val="000000"/>
                <w:sz w:val="20"/>
                <w:lang w:val="en-US" w:eastAsia="zh-CN"/>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FA6F53E" w14:textId="77777777" w:rsidR="00E41716" w:rsidRPr="00E41716" w:rsidRDefault="00E41716" w:rsidP="00E41716">
            <w:pPr>
              <w:jc w:val="center"/>
              <w:rPr>
                <w:b/>
                <w:bCs/>
                <w:sz w:val="24"/>
                <w:szCs w:val="24"/>
                <w:lang w:val="en-US" w:eastAsia="zh-CN"/>
              </w:rPr>
            </w:pPr>
            <w:r w:rsidRPr="00E41716">
              <w:rPr>
                <w:rFonts w:ascii="Arial" w:hAnsi="Arial" w:cs="Arial"/>
                <w:b/>
                <w:bCs/>
                <w:color w:val="000000"/>
                <w:sz w:val="20"/>
                <w:lang w:val="en-US" w:eastAsia="zh-CN"/>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31B3C96" w14:textId="77777777" w:rsidR="00E41716" w:rsidRPr="00E41716" w:rsidRDefault="00E41716" w:rsidP="00E41716">
            <w:pPr>
              <w:jc w:val="center"/>
              <w:rPr>
                <w:b/>
                <w:bCs/>
                <w:sz w:val="24"/>
                <w:szCs w:val="24"/>
                <w:lang w:val="en-US" w:eastAsia="zh-CN"/>
              </w:rPr>
            </w:pPr>
            <w:proofErr w:type="spellStart"/>
            <w:r w:rsidRPr="00E41716">
              <w:rPr>
                <w:rFonts w:ascii="Arial" w:hAnsi="Arial" w:cs="Arial"/>
                <w:b/>
                <w:bCs/>
                <w:color w:val="000000"/>
                <w:sz w:val="20"/>
                <w:lang w:val="en-US" w:eastAsia="zh-CN"/>
              </w:rPr>
              <w:t>Resn</w:t>
            </w:r>
            <w:proofErr w:type="spellEnd"/>
            <w:r w:rsidRPr="00E41716">
              <w:rPr>
                <w:rFonts w:ascii="Arial" w:hAnsi="Arial" w:cs="Arial"/>
                <w:b/>
                <w:bCs/>
                <w:color w:val="000000"/>
                <w:sz w:val="20"/>
                <w:lang w:val="en-US" w:eastAsia="zh-CN"/>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6F04A70" w14:textId="77777777" w:rsidR="00E41716" w:rsidRPr="00E41716" w:rsidRDefault="00E41716" w:rsidP="00E41716">
            <w:pPr>
              <w:jc w:val="center"/>
              <w:rPr>
                <w:b/>
                <w:bCs/>
                <w:sz w:val="24"/>
                <w:szCs w:val="24"/>
                <w:lang w:val="en-US" w:eastAsia="zh-CN"/>
              </w:rPr>
            </w:pPr>
            <w:r w:rsidRPr="00E41716">
              <w:rPr>
                <w:rFonts w:ascii="Arial" w:hAnsi="Arial" w:cs="Arial"/>
                <w:b/>
                <w:bCs/>
                <w:color w:val="000000"/>
                <w:sz w:val="20"/>
                <w:lang w:val="en-US" w:eastAsia="zh-CN"/>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B64A5F1" w14:textId="77777777" w:rsidR="00E41716" w:rsidRPr="00E41716" w:rsidRDefault="00E41716" w:rsidP="00E41716">
            <w:pPr>
              <w:jc w:val="center"/>
              <w:rPr>
                <w:b/>
                <w:bCs/>
                <w:sz w:val="24"/>
                <w:szCs w:val="24"/>
                <w:lang w:val="en-US" w:eastAsia="zh-CN"/>
              </w:rPr>
            </w:pPr>
            <w:r w:rsidRPr="00E41716">
              <w:rPr>
                <w:rFonts w:ascii="Arial" w:hAnsi="Arial" w:cs="Arial"/>
                <w:b/>
                <w:bCs/>
                <w:color w:val="000000"/>
                <w:sz w:val="20"/>
                <w:lang w:val="en-US" w:eastAsia="zh-CN"/>
              </w:rPr>
              <w:t>Proposed Change</w:t>
            </w:r>
          </w:p>
        </w:tc>
      </w:tr>
      <w:tr w:rsidR="00E41716" w:rsidRPr="00E41716" w14:paraId="0081CC5F" w14:textId="77777777" w:rsidTr="00E41716">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F15B168" w14:textId="77777777" w:rsidR="00E41716" w:rsidRPr="00E41716" w:rsidRDefault="00E41716" w:rsidP="00E41716">
            <w:pPr>
              <w:jc w:val="right"/>
              <w:rPr>
                <w:sz w:val="24"/>
                <w:szCs w:val="24"/>
                <w:lang w:val="en-US" w:eastAsia="zh-CN"/>
              </w:rPr>
            </w:pPr>
            <w:r w:rsidRPr="00E41716">
              <w:rPr>
                <w:rFonts w:ascii="Arial" w:hAnsi="Arial" w:cs="Arial"/>
                <w:color w:val="000000"/>
                <w:sz w:val="20"/>
                <w:lang w:val="en-US" w:eastAsia="zh-CN"/>
              </w:rPr>
              <w:t>6026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E43B1FB" w14:textId="77777777" w:rsidR="00E41716" w:rsidRPr="00E41716" w:rsidRDefault="00E41716" w:rsidP="00E41716">
            <w:pPr>
              <w:jc w:val="right"/>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60FC3CC" w14:textId="77777777" w:rsidR="00E41716" w:rsidRPr="00E41716" w:rsidRDefault="00E41716" w:rsidP="00E41716">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5D74C3D" w14:textId="77777777" w:rsidR="00E41716" w:rsidRPr="00E41716" w:rsidRDefault="00E41716" w:rsidP="00E41716">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F94A5EB" w14:textId="77777777" w:rsidR="00E41716" w:rsidRPr="00E41716" w:rsidRDefault="00E41716" w:rsidP="00E41716">
            <w:pPr>
              <w:rPr>
                <w:sz w:val="24"/>
                <w:szCs w:val="24"/>
                <w:lang w:val="en-US" w:eastAsia="zh-CN"/>
              </w:rPr>
            </w:pPr>
            <w:r w:rsidRPr="00E41716">
              <w:rPr>
                <w:rFonts w:ascii="Arial" w:hAnsi="Arial" w:cs="Arial"/>
                <w:color w:val="000000"/>
                <w:sz w:val="20"/>
                <w:lang w:val="en-US" w:eastAsia="zh-CN"/>
              </w:rPr>
              <w:t>MDR comment: the "Unicast" is still used in this subclause. Please review and decide whether they are appropriate.</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4ADCF1C" w14:textId="77777777" w:rsidR="00E41716" w:rsidRPr="00E41716" w:rsidRDefault="00E41716" w:rsidP="00E41716">
            <w:pPr>
              <w:rPr>
                <w:sz w:val="24"/>
                <w:szCs w:val="24"/>
                <w:lang w:val="en-US" w:eastAsia="zh-CN"/>
              </w:rPr>
            </w:pPr>
            <w:r w:rsidRPr="00E41716">
              <w:rPr>
                <w:rFonts w:ascii="Arial" w:hAnsi="Arial" w:cs="Arial"/>
                <w:color w:val="000000"/>
                <w:sz w:val="20"/>
                <w:lang w:val="en-US" w:eastAsia="zh-CN"/>
              </w:rPr>
              <w:t>See as comment.</w:t>
            </w:r>
          </w:p>
        </w:tc>
      </w:tr>
    </w:tbl>
    <w:p w14:paraId="74D75A20" w14:textId="77777777" w:rsidR="00DE1B56" w:rsidRDefault="00DE1B56" w:rsidP="00BC3F3C"/>
    <w:p w14:paraId="7707F34A" w14:textId="77777777" w:rsidR="006C1F7D" w:rsidRDefault="006C1F7D" w:rsidP="006C1F7D">
      <w:pPr>
        <w:rPr>
          <w:b/>
          <w:bCs/>
          <w:i/>
          <w:iCs/>
          <w:sz w:val="28"/>
          <w:szCs w:val="28"/>
        </w:rPr>
      </w:pPr>
      <w:r>
        <w:rPr>
          <w:b/>
          <w:bCs/>
          <w:i/>
          <w:iCs/>
          <w:sz w:val="28"/>
          <w:szCs w:val="28"/>
        </w:rPr>
        <w:t>Discussion:</w:t>
      </w:r>
    </w:p>
    <w:p w14:paraId="2549F60D" w14:textId="77777777" w:rsidR="006C1F7D" w:rsidRDefault="006C1F7D" w:rsidP="006C1F7D">
      <w:pPr>
        <w:rPr>
          <w:b/>
          <w:bCs/>
          <w:i/>
          <w:iCs/>
          <w:sz w:val="28"/>
          <w:szCs w:val="28"/>
        </w:rPr>
      </w:pPr>
    </w:p>
    <w:p w14:paraId="5B60A92F" w14:textId="34853D25" w:rsidR="0009348C" w:rsidRPr="0009348C" w:rsidRDefault="0009348C" w:rsidP="006C1F7D">
      <w:pPr>
        <w:rPr>
          <w:sz w:val="28"/>
          <w:szCs w:val="28"/>
        </w:rPr>
      </w:pPr>
      <w:r w:rsidRPr="0009348C">
        <w:rPr>
          <w:sz w:val="28"/>
          <w:szCs w:val="28"/>
        </w:rPr>
        <w:t>Editorial style guide</w:t>
      </w:r>
      <w:r>
        <w:rPr>
          <w:sz w:val="28"/>
          <w:szCs w:val="28"/>
        </w:rPr>
        <w:t>:</w:t>
      </w:r>
    </w:p>
    <w:p w14:paraId="0884A67C" w14:textId="77777777" w:rsidR="0009348C" w:rsidRDefault="0009348C" w:rsidP="0009348C">
      <w:pPr>
        <w:pStyle w:val="Heading3"/>
      </w:pPr>
      <w:r>
        <w:t>Unicast and Multicast</w:t>
      </w:r>
    </w:p>
    <w:p w14:paraId="63F39ACB" w14:textId="77777777" w:rsidR="0009348C" w:rsidRDefault="0009348C" w:rsidP="0009348C">
      <w:pPr>
        <w:pStyle w:val="PlainText"/>
        <w:jc w:val="both"/>
        <w:rPr>
          <w:rFonts w:ascii="Times New Roman" w:hAnsi="Times New Roman" w:cs="Times New Roman"/>
        </w:rPr>
      </w:pPr>
      <w:r w:rsidRPr="002E0D5D">
        <w:rPr>
          <w:rFonts w:ascii="Times New Roman" w:hAnsi="Times New Roman" w:cs="Times New Roman"/>
        </w:rPr>
        <w:t xml:space="preserve">When </w:t>
      </w:r>
      <w:r>
        <w:rPr>
          <w:rFonts w:ascii="Times New Roman" w:hAnsi="Times New Roman" w:cs="Times New Roman"/>
        </w:rPr>
        <w:t>used to describe</w:t>
      </w:r>
      <w:r w:rsidRPr="002E0D5D">
        <w:rPr>
          <w:rFonts w:ascii="Times New Roman" w:hAnsi="Times New Roman" w:cs="Times New Roman"/>
        </w:rPr>
        <w:t xml:space="preserve"> MAC entities, </w:t>
      </w:r>
      <w:r>
        <w:rPr>
          <w:rFonts w:ascii="Times New Roman" w:hAnsi="Times New Roman" w:cs="Times New Roman"/>
        </w:rPr>
        <w:t xml:space="preserve">the </w:t>
      </w:r>
      <w:r w:rsidRPr="0099034C">
        <w:rPr>
          <w:rFonts w:ascii="Times New Roman" w:hAnsi="Times New Roman" w:cs="Times New Roman"/>
        </w:rPr>
        <w:t xml:space="preserve">adjectives “unicast” </w:t>
      </w:r>
      <w:r>
        <w:rPr>
          <w:rFonts w:ascii="Times New Roman" w:hAnsi="Times New Roman" w:cs="Times New Roman"/>
        </w:rPr>
        <w:t>and</w:t>
      </w:r>
      <w:r w:rsidRPr="002E0D5D">
        <w:rPr>
          <w:rFonts w:ascii="Times New Roman" w:hAnsi="Times New Roman" w:cs="Times New Roman"/>
        </w:rPr>
        <w:t xml:space="preserve"> “directed” are deprecated in favor of “individually addressed” or “that is an individual address” and the adjective “multicast” is deprecated in favor of “group addressed” or “that is a group address</w:t>
      </w:r>
      <w:r>
        <w:rPr>
          <w:rFonts w:ascii="Times New Roman" w:hAnsi="Times New Roman" w:cs="Times New Roman"/>
        </w:rPr>
        <w:t xml:space="preserve">. </w:t>
      </w:r>
    </w:p>
    <w:p w14:paraId="13863CFC" w14:textId="77777777" w:rsidR="0009348C" w:rsidRDefault="0009348C" w:rsidP="0009348C">
      <w:pPr>
        <w:pStyle w:val="PlainText"/>
        <w:numPr>
          <w:ilvl w:val="0"/>
          <w:numId w:val="10"/>
        </w:numPr>
        <w:jc w:val="both"/>
        <w:rPr>
          <w:rFonts w:ascii="Times New Roman" w:hAnsi="Times New Roman" w:cs="Times New Roman"/>
        </w:rPr>
      </w:pPr>
      <w:r w:rsidRPr="002E0D5D">
        <w:rPr>
          <w:rFonts w:ascii="Times New Roman" w:hAnsi="Times New Roman" w:cs="Times New Roman"/>
        </w:rPr>
        <w:t xml:space="preserve">To modify a noun such as frame, MPDU, MSDU, PPDU, etc., or a conceptual object such MAC entity, use “individually addressed frame” or &lt;example with MAC entity&gt;. </w:t>
      </w:r>
    </w:p>
    <w:p w14:paraId="1FDE3DDB" w14:textId="77777777" w:rsidR="0009348C" w:rsidRPr="002E0D5D" w:rsidRDefault="0009348C" w:rsidP="0009348C">
      <w:pPr>
        <w:pStyle w:val="PlainText"/>
        <w:numPr>
          <w:ilvl w:val="0"/>
          <w:numId w:val="10"/>
        </w:numPr>
        <w:jc w:val="both"/>
        <w:rPr>
          <w:rFonts w:ascii="Times New Roman" w:hAnsi="Times New Roman" w:cs="Times New Roman"/>
        </w:rPr>
      </w:pPr>
      <w:r w:rsidRPr="002E0D5D">
        <w:rPr>
          <w:rFonts w:ascii="Times New Roman" w:hAnsi="Times New Roman" w:cs="Times New Roman"/>
        </w:rPr>
        <w:t>To describing a type of address, use “that is an individual address” or “that is a group address.” For example, “destination address that is an individual address” or “RA that is a group address.”</w:t>
      </w:r>
    </w:p>
    <w:p w14:paraId="2BF7B7C7" w14:textId="77777777" w:rsidR="0009348C" w:rsidRPr="002E0D5D" w:rsidRDefault="0009348C" w:rsidP="0009348C">
      <w:pPr>
        <w:jc w:val="both"/>
        <w:rPr>
          <w:b/>
          <w:lang w:val="en-US"/>
        </w:rPr>
      </w:pPr>
    </w:p>
    <w:p w14:paraId="59521021" w14:textId="77777777" w:rsidR="0009348C" w:rsidRPr="0057334B" w:rsidRDefault="0009348C" w:rsidP="0009348C">
      <w:pPr>
        <w:autoSpaceDE w:val="0"/>
        <w:autoSpaceDN w:val="0"/>
        <w:adjustRightInd w:val="0"/>
        <w:jc w:val="both"/>
      </w:pPr>
      <w:r w:rsidRPr="0009348C">
        <w:rPr>
          <w:highlight w:val="yellow"/>
        </w:rPr>
        <w:t>The terms “unicast” (or “directed”) and “multicast” may be used with non-MAC entities,</w:t>
      </w:r>
      <w:r w:rsidRPr="0057334B">
        <w:t xml:space="preserve"> </w:t>
      </w:r>
      <w:r>
        <w:t>f</w:t>
      </w:r>
      <w:r w:rsidRPr="0057334B">
        <w:t xml:space="preserve">or example:  </w:t>
      </w:r>
    </w:p>
    <w:p w14:paraId="3C419CBA" w14:textId="77777777" w:rsidR="0009348C" w:rsidRPr="00A44052" w:rsidRDefault="0009348C" w:rsidP="0009348C">
      <w:pPr>
        <w:pStyle w:val="ListParagraph"/>
        <w:numPr>
          <w:ilvl w:val="0"/>
          <w:numId w:val="9"/>
        </w:numPr>
        <w:autoSpaceDE w:val="0"/>
        <w:autoSpaceDN w:val="0"/>
        <w:adjustRightInd w:val="0"/>
        <w:contextualSpacing w:val="0"/>
        <w:jc w:val="both"/>
        <w:rPr>
          <w:szCs w:val="22"/>
        </w:rPr>
      </w:pPr>
      <w:r w:rsidRPr="00A44052">
        <w:rPr>
          <w:szCs w:val="22"/>
        </w:rPr>
        <w:t>Unicast communication</w:t>
      </w:r>
    </w:p>
    <w:p w14:paraId="3C266423" w14:textId="77777777" w:rsidR="0009348C" w:rsidRPr="002E0D5D" w:rsidRDefault="0009348C" w:rsidP="0009348C">
      <w:pPr>
        <w:pStyle w:val="ListParagraph"/>
        <w:numPr>
          <w:ilvl w:val="0"/>
          <w:numId w:val="9"/>
        </w:numPr>
        <w:autoSpaceDE w:val="0"/>
        <w:autoSpaceDN w:val="0"/>
        <w:adjustRightInd w:val="0"/>
        <w:contextualSpacing w:val="0"/>
        <w:jc w:val="both"/>
        <w:rPr>
          <w:szCs w:val="22"/>
        </w:rPr>
      </w:pPr>
      <w:r w:rsidRPr="002E0D5D">
        <w:rPr>
          <w:szCs w:val="22"/>
        </w:rPr>
        <w:t xml:space="preserve">MIB </w:t>
      </w:r>
      <w:r>
        <w:rPr>
          <w:szCs w:val="22"/>
        </w:rPr>
        <w:t xml:space="preserve">object names </w:t>
      </w:r>
    </w:p>
    <w:p w14:paraId="27DC6104" w14:textId="77777777" w:rsidR="0009348C" w:rsidRPr="002E0D5D" w:rsidRDefault="0009348C" w:rsidP="0009348C">
      <w:pPr>
        <w:pStyle w:val="ListParagraph"/>
        <w:numPr>
          <w:ilvl w:val="0"/>
          <w:numId w:val="9"/>
        </w:numPr>
        <w:autoSpaceDE w:val="0"/>
        <w:autoSpaceDN w:val="0"/>
        <w:adjustRightInd w:val="0"/>
        <w:contextualSpacing w:val="0"/>
        <w:jc w:val="both"/>
        <w:rPr>
          <w:szCs w:val="22"/>
        </w:rPr>
      </w:pPr>
      <w:r w:rsidRPr="002E0D5D">
        <w:rPr>
          <w:szCs w:val="22"/>
        </w:rPr>
        <w:t xml:space="preserve">directed multicast </w:t>
      </w:r>
      <w:proofErr w:type="gramStart"/>
      <w:r w:rsidRPr="002E0D5D">
        <w:rPr>
          <w:rFonts w:eastAsia="Arial-BoldMT"/>
          <w:bCs/>
          <w:szCs w:val="22"/>
        </w:rPr>
        <w:t>service</w:t>
      </w:r>
      <w:proofErr w:type="gramEnd"/>
    </w:p>
    <w:p w14:paraId="4C82A92C" w14:textId="77777777" w:rsidR="0009348C" w:rsidRPr="002E0D5D" w:rsidRDefault="0009348C" w:rsidP="0009348C">
      <w:pPr>
        <w:pStyle w:val="ListParagraph"/>
        <w:numPr>
          <w:ilvl w:val="0"/>
          <w:numId w:val="9"/>
        </w:numPr>
        <w:autoSpaceDE w:val="0"/>
        <w:autoSpaceDN w:val="0"/>
        <w:adjustRightInd w:val="0"/>
        <w:contextualSpacing w:val="0"/>
        <w:jc w:val="both"/>
        <w:rPr>
          <w:szCs w:val="22"/>
        </w:rPr>
      </w:pPr>
      <w:r w:rsidRPr="002E0D5D">
        <w:rPr>
          <w:rFonts w:eastAsia="Arial-BoldMT"/>
          <w:bCs/>
          <w:szCs w:val="22"/>
        </w:rPr>
        <w:t>Flexible multicast service</w:t>
      </w:r>
    </w:p>
    <w:p w14:paraId="4BA0EB34" w14:textId="77777777" w:rsidR="0009348C" w:rsidRPr="002E0D5D" w:rsidRDefault="0009348C" w:rsidP="0009348C">
      <w:pPr>
        <w:pStyle w:val="ListParagraph"/>
        <w:numPr>
          <w:ilvl w:val="0"/>
          <w:numId w:val="9"/>
        </w:numPr>
        <w:autoSpaceDE w:val="0"/>
        <w:autoSpaceDN w:val="0"/>
        <w:adjustRightInd w:val="0"/>
        <w:contextualSpacing w:val="0"/>
        <w:jc w:val="both"/>
        <w:rPr>
          <w:szCs w:val="22"/>
        </w:rPr>
      </w:pPr>
      <w:r w:rsidRPr="002E0D5D">
        <w:rPr>
          <w:szCs w:val="22"/>
        </w:rPr>
        <w:t>Multicast parameters for FMS Request</w:t>
      </w:r>
    </w:p>
    <w:p w14:paraId="776C0B25" w14:textId="77777777" w:rsidR="0009348C" w:rsidRPr="002E0D5D" w:rsidRDefault="0009348C" w:rsidP="0009348C">
      <w:pPr>
        <w:pStyle w:val="ListParagraph"/>
        <w:numPr>
          <w:ilvl w:val="0"/>
          <w:numId w:val="9"/>
        </w:numPr>
        <w:autoSpaceDE w:val="0"/>
        <w:autoSpaceDN w:val="0"/>
        <w:adjustRightInd w:val="0"/>
        <w:contextualSpacing w:val="0"/>
        <w:jc w:val="both"/>
        <w:rPr>
          <w:szCs w:val="22"/>
        </w:rPr>
      </w:pPr>
      <w:r w:rsidRPr="002E0D5D">
        <w:rPr>
          <w:rFonts w:eastAsia="Arial-BoldMT"/>
          <w:bCs/>
          <w:szCs w:val="22"/>
        </w:rPr>
        <w:t>Multicast Diagnostic</w:t>
      </w:r>
    </w:p>
    <w:p w14:paraId="06F481CE" w14:textId="77777777" w:rsidR="0009348C" w:rsidRPr="002E0D5D" w:rsidRDefault="0009348C" w:rsidP="0009348C">
      <w:pPr>
        <w:pStyle w:val="ListParagraph"/>
        <w:numPr>
          <w:ilvl w:val="0"/>
          <w:numId w:val="9"/>
        </w:numPr>
        <w:autoSpaceDE w:val="0"/>
        <w:autoSpaceDN w:val="0"/>
        <w:adjustRightInd w:val="0"/>
        <w:contextualSpacing w:val="0"/>
        <w:jc w:val="both"/>
        <w:rPr>
          <w:szCs w:val="22"/>
        </w:rPr>
      </w:pPr>
      <w:r w:rsidRPr="002E0D5D">
        <w:rPr>
          <w:rFonts w:eastAsia="Arial-BoldMT"/>
          <w:bCs/>
          <w:szCs w:val="22"/>
        </w:rPr>
        <w:t>FMS multicast rate</w:t>
      </w:r>
    </w:p>
    <w:p w14:paraId="6D247CF2" w14:textId="77777777" w:rsidR="0009348C" w:rsidRPr="002E0D5D" w:rsidRDefault="0009348C" w:rsidP="0009348C">
      <w:pPr>
        <w:pStyle w:val="ListParagraph"/>
        <w:numPr>
          <w:ilvl w:val="0"/>
          <w:numId w:val="9"/>
        </w:numPr>
        <w:autoSpaceDE w:val="0"/>
        <w:autoSpaceDN w:val="0"/>
        <w:adjustRightInd w:val="0"/>
        <w:contextualSpacing w:val="0"/>
        <w:jc w:val="both"/>
        <w:rPr>
          <w:szCs w:val="22"/>
        </w:rPr>
      </w:pPr>
      <w:r w:rsidRPr="002E0D5D">
        <w:rPr>
          <w:rFonts w:eastAsia="Arial-BoldMT"/>
          <w:bCs/>
          <w:szCs w:val="22"/>
        </w:rPr>
        <w:t>multicast integrity protocol</w:t>
      </w:r>
    </w:p>
    <w:p w14:paraId="2BDA4A33" w14:textId="77777777" w:rsidR="0009348C" w:rsidRPr="002E0D5D" w:rsidRDefault="0009348C" w:rsidP="0009348C">
      <w:pPr>
        <w:pStyle w:val="ListParagraph"/>
        <w:numPr>
          <w:ilvl w:val="0"/>
          <w:numId w:val="9"/>
        </w:numPr>
        <w:autoSpaceDE w:val="0"/>
        <w:autoSpaceDN w:val="0"/>
        <w:adjustRightInd w:val="0"/>
        <w:contextualSpacing w:val="0"/>
        <w:jc w:val="both"/>
        <w:rPr>
          <w:szCs w:val="22"/>
        </w:rPr>
      </w:pPr>
      <w:r w:rsidRPr="002E0D5D">
        <w:rPr>
          <w:szCs w:val="22"/>
        </w:rPr>
        <w:t>Multicast Triggered Reporting</w:t>
      </w:r>
    </w:p>
    <w:p w14:paraId="705D4AC9" w14:textId="77777777" w:rsidR="0009348C" w:rsidRPr="002E0D5D" w:rsidRDefault="0009348C" w:rsidP="0009348C">
      <w:pPr>
        <w:pStyle w:val="ListParagraph"/>
        <w:numPr>
          <w:ilvl w:val="0"/>
          <w:numId w:val="9"/>
        </w:numPr>
        <w:autoSpaceDE w:val="0"/>
        <w:autoSpaceDN w:val="0"/>
        <w:adjustRightInd w:val="0"/>
        <w:contextualSpacing w:val="0"/>
        <w:jc w:val="both"/>
        <w:rPr>
          <w:szCs w:val="22"/>
        </w:rPr>
      </w:pPr>
      <w:r w:rsidRPr="002E0D5D">
        <w:rPr>
          <w:szCs w:val="22"/>
        </w:rPr>
        <w:t>multicast group</w:t>
      </w:r>
    </w:p>
    <w:p w14:paraId="460AED11" w14:textId="77777777" w:rsidR="0009348C" w:rsidRPr="002E0D5D" w:rsidRDefault="0009348C" w:rsidP="0009348C">
      <w:pPr>
        <w:pStyle w:val="ListParagraph"/>
        <w:numPr>
          <w:ilvl w:val="0"/>
          <w:numId w:val="9"/>
        </w:numPr>
        <w:autoSpaceDE w:val="0"/>
        <w:autoSpaceDN w:val="0"/>
        <w:adjustRightInd w:val="0"/>
        <w:contextualSpacing w:val="0"/>
        <w:jc w:val="both"/>
        <w:rPr>
          <w:szCs w:val="22"/>
        </w:rPr>
      </w:pPr>
      <w:r w:rsidRPr="002E0D5D">
        <w:rPr>
          <w:szCs w:val="22"/>
        </w:rPr>
        <w:t>multicast reception</w:t>
      </w:r>
    </w:p>
    <w:p w14:paraId="2C357C52" w14:textId="77777777" w:rsidR="0009348C" w:rsidRPr="002E0D5D" w:rsidRDefault="0009348C" w:rsidP="0009348C">
      <w:pPr>
        <w:pStyle w:val="ListParagraph"/>
        <w:numPr>
          <w:ilvl w:val="0"/>
          <w:numId w:val="9"/>
        </w:numPr>
        <w:autoSpaceDE w:val="0"/>
        <w:autoSpaceDN w:val="0"/>
        <w:adjustRightInd w:val="0"/>
        <w:contextualSpacing w:val="0"/>
        <w:jc w:val="both"/>
        <w:rPr>
          <w:szCs w:val="22"/>
        </w:rPr>
      </w:pPr>
      <w:r w:rsidRPr="002E0D5D">
        <w:rPr>
          <w:szCs w:val="22"/>
        </w:rPr>
        <w:t>multicast traffic</w:t>
      </w:r>
    </w:p>
    <w:p w14:paraId="1AEF12C9" w14:textId="77777777" w:rsidR="0009348C" w:rsidRPr="000210A1" w:rsidRDefault="0009348C" w:rsidP="0009348C">
      <w:pPr>
        <w:pStyle w:val="ListParagraph"/>
        <w:numPr>
          <w:ilvl w:val="0"/>
          <w:numId w:val="9"/>
        </w:numPr>
        <w:autoSpaceDE w:val="0"/>
        <w:autoSpaceDN w:val="0"/>
        <w:adjustRightInd w:val="0"/>
        <w:contextualSpacing w:val="0"/>
        <w:jc w:val="both"/>
        <w:rPr>
          <w:szCs w:val="22"/>
        </w:rPr>
      </w:pPr>
      <w:r w:rsidRPr="002E0D5D">
        <w:rPr>
          <w:szCs w:val="22"/>
        </w:rPr>
        <w:t>broadcast/multicast transmitter,</w:t>
      </w:r>
    </w:p>
    <w:p w14:paraId="0A97E93A" w14:textId="77777777" w:rsidR="006C1F7D" w:rsidRDefault="006C1F7D" w:rsidP="006C1F7D">
      <w:pPr>
        <w:rPr>
          <w:b/>
          <w:bCs/>
          <w:i/>
          <w:iCs/>
          <w:sz w:val="28"/>
          <w:szCs w:val="28"/>
        </w:rPr>
      </w:pPr>
    </w:p>
    <w:p w14:paraId="6BB70C4D" w14:textId="194BBD55" w:rsidR="006C1F7D" w:rsidRDefault="0009348C" w:rsidP="006C1F7D">
      <w:pPr>
        <w:rPr>
          <w:sz w:val="28"/>
          <w:szCs w:val="28"/>
        </w:rPr>
      </w:pPr>
      <w:r>
        <w:rPr>
          <w:sz w:val="28"/>
          <w:szCs w:val="28"/>
        </w:rPr>
        <w:t xml:space="preserve">I found 7 instances in D4.0 and 15 instances in D4.1, which means 11az introduces 8 more instances. </w:t>
      </w:r>
    </w:p>
    <w:p w14:paraId="3E628C80" w14:textId="5E013CDE" w:rsidR="00913DAD" w:rsidRDefault="00913DAD" w:rsidP="006C1F7D">
      <w:pPr>
        <w:rPr>
          <w:sz w:val="28"/>
          <w:szCs w:val="28"/>
        </w:rPr>
      </w:pPr>
      <w:r>
        <w:rPr>
          <w:sz w:val="28"/>
          <w:szCs w:val="28"/>
        </w:rPr>
        <w:t xml:space="preserve">7 instances are from ARP </w:t>
      </w:r>
      <w:proofErr w:type="gramStart"/>
      <w:r>
        <w:rPr>
          <w:sz w:val="28"/>
          <w:szCs w:val="28"/>
        </w:rPr>
        <w:t>Proxy;</w:t>
      </w:r>
      <w:proofErr w:type="gramEnd"/>
    </w:p>
    <w:p w14:paraId="525E8F23" w14:textId="07F6F461" w:rsidR="00913DAD" w:rsidRDefault="00913DAD" w:rsidP="006C1F7D">
      <w:pPr>
        <w:rPr>
          <w:sz w:val="28"/>
          <w:szCs w:val="28"/>
        </w:rPr>
      </w:pPr>
      <w:r>
        <w:rPr>
          <w:sz w:val="28"/>
          <w:szCs w:val="28"/>
        </w:rPr>
        <w:t xml:space="preserve">8 instances are from 11az. </w:t>
      </w:r>
    </w:p>
    <w:p w14:paraId="03716FD0" w14:textId="77777777" w:rsidR="0009348C" w:rsidRPr="0009348C" w:rsidRDefault="0009348C" w:rsidP="006C1F7D">
      <w:pPr>
        <w:rPr>
          <w:sz w:val="28"/>
          <w:szCs w:val="28"/>
        </w:rPr>
      </w:pPr>
    </w:p>
    <w:p w14:paraId="36CDABBE" w14:textId="77777777" w:rsidR="0009348C" w:rsidRDefault="0009348C" w:rsidP="006C1F7D">
      <w:pPr>
        <w:rPr>
          <w:b/>
          <w:bCs/>
          <w:i/>
          <w:iCs/>
          <w:sz w:val="28"/>
          <w:szCs w:val="28"/>
        </w:rPr>
      </w:pPr>
    </w:p>
    <w:p w14:paraId="107B6CEC" w14:textId="77777777" w:rsidR="0009348C" w:rsidRDefault="0009348C" w:rsidP="006C1F7D">
      <w:pPr>
        <w:rPr>
          <w:b/>
          <w:bCs/>
          <w:i/>
          <w:iCs/>
          <w:sz w:val="28"/>
          <w:szCs w:val="28"/>
        </w:rPr>
      </w:pPr>
    </w:p>
    <w:p w14:paraId="2AE217AD" w14:textId="0B427B28" w:rsidR="006C1F7D" w:rsidRPr="007D505E" w:rsidRDefault="006C1F7D" w:rsidP="006C1F7D">
      <w:pPr>
        <w:rPr>
          <w:b/>
          <w:bCs/>
          <w:i/>
          <w:iCs/>
          <w:sz w:val="28"/>
          <w:szCs w:val="28"/>
        </w:rPr>
      </w:pPr>
      <w:r>
        <w:rPr>
          <w:b/>
          <w:bCs/>
          <w:i/>
          <w:iCs/>
          <w:sz w:val="28"/>
          <w:szCs w:val="28"/>
        </w:rPr>
        <w:t>Proposed</w:t>
      </w:r>
      <w:r w:rsidRPr="007D505E">
        <w:rPr>
          <w:b/>
          <w:bCs/>
          <w:i/>
          <w:iCs/>
          <w:sz w:val="28"/>
          <w:szCs w:val="28"/>
        </w:rPr>
        <w:t xml:space="preserve"> Resolution:</w:t>
      </w:r>
    </w:p>
    <w:p w14:paraId="3EB3238F" w14:textId="77777777" w:rsidR="006C1F7D" w:rsidRDefault="006C1F7D" w:rsidP="006C1F7D"/>
    <w:p w14:paraId="79680B5F" w14:textId="77777777" w:rsidR="006C1F7D" w:rsidRPr="007D505E" w:rsidRDefault="006C1F7D" w:rsidP="006C1F7D">
      <w:pPr>
        <w:rPr>
          <w:rFonts w:ascii="Arial" w:hAnsi="Arial" w:cs="Arial"/>
          <w:color w:val="000000"/>
          <w:sz w:val="24"/>
          <w:szCs w:val="24"/>
          <w:lang w:val="en-US" w:eastAsia="zh-CN"/>
        </w:rPr>
      </w:pPr>
      <w:r w:rsidRPr="00F302EA">
        <w:rPr>
          <w:rFonts w:ascii="Arial" w:hAnsi="Arial" w:cs="Arial"/>
          <w:color w:val="000000"/>
          <w:sz w:val="24"/>
          <w:szCs w:val="24"/>
          <w:highlight w:val="green"/>
          <w:lang w:val="en-US" w:eastAsia="zh-CN"/>
        </w:rPr>
        <w:t>Revised</w:t>
      </w:r>
      <w:r w:rsidRPr="007D505E">
        <w:rPr>
          <w:rFonts w:ascii="Arial" w:hAnsi="Arial" w:cs="Arial"/>
          <w:color w:val="000000"/>
          <w:sz w:val="24"/>
          <w:szCs w:val="24"/>
          <w:lang w:val="en-US" w:eastAsia="zh-CN"/>
        </w:rPr>
        <w:t xml:space="preserve">. </w:t>
      </w:r>
    </w:p>
    <w:p w14:paraId="27894754" w14:textId="77777777" w:rsidR="006C1F7D" w:rsidRDefault="006C1F7D" w:rsidP="006C1F7D"/>
    <w:p w14:paraId="3D19E098" w14:textId="0F3A9BAE" w:rsidR="0009348C" w:rsidRDefault="00F87B59" w:rsidP="006C1F7D">
      <w:pPr>
        <w:rPr>
          <w:rFonts w:ascii="Arial" w:hAnsi="Arial" w:cs="Arial"/>
          <w:color w:val="000000"/>
          <w:sz w:val="24"/>
          <w:szCs w:val="24"/>
          <w:lang w:val="en-US" w:eastAsia="zh-CN"/>
        </w:rPr>
      </w:pPr>
      <w:r>
        <w:rPr>
          <w:rFonts w:ascii="Arial" w:hAnsi="Arial" w:cs="Arial"/>
          <w:color w:val="000000"/>
          <w:sz w:val="24"/>
          <w:szCs w:val="24"/>
          <w:lang w:val="en-US" w:eastAsia="zh-CN"/>
        </w:rPr>
        <w:t>Makes changes as shown below:</w:t>
      </w:r>
      <w:r w:rsidR="001977D0">
        <w:rPr>
          <w:rFonts w:ascii="Arial" w:hAnsi="Arial" w:cs="Arial"/>
          <w:color w:val="000000"/>
          <w:sz w:val="24"/>
          <w:szCs w:val="24"/>
          <w:lang w:val="en-US" w:eastAsia="zh-CN"/>
        </w:rPr>
        <w:t xml:space="preserve"> (D4.1)</w:t>
      </w:r>
    </w:p>
    <w:p w14:paraId="1A03B8F3" w14:textId="77777777" w:rsidR="00913DAD" w:rsidRDefault="00913DAD" w:rsidP="006C1F7D">
      <w:r>
        <w:lastRenderedPageBreak/>
        <w:t>At 287. 13:</w:t>
      </w:r>
    </w:p>
    <w:p w14:paraId="14A9B3A4" w14:textId="77777777" w:rsidR="00913DAD" w:rsidRDefault="00913DAD" w:rsidP="006C1F7D">
      <w:r w:rsidRPr="00913DAD">
        <w:t>The Proxy ARP service enables an AP to avoid forwarding to the BSS broadcast ARP frames for</w:t>
      </w:r>
      <w:r w:rsidRPr="00913DAD">
        <w:cr/>
        <w:t>IPv4 (IETF RFC 826) and IP layer multicast packets IPv6 ND messages for IPv6 (IETF RFC 4861 and IETF</w:t>
      </w:r>
      <w:r w:rsidRPr="00913DAD">
        <w:cr/>
        <w:t>RFC 4862) which target not match the address of an associated STA. If the target matches the address of an</w:t>
      </w:r>
      <w:r w:rsidRPr="00913DAD">
        <w:cr/>
        <w:t>associated non-AP STAs, the Proxy ARP service can either respond on behalf of the non-AP STA, or</w:t>
      </w:r>
      <w:r w:rsidRPr="00913DAD">
        <w:cr/>
        <w:t>preferably send the frames as</w:t>
      </w:r>
      <w:r>
        <w:t xml:space="preserve"> </w:t>
      </w:r>
      <w:r w:rsidRPr="00913DAD">
        <w:rPr>
          <w:u w:val="single"/>
        </w:rPr>
        <w:t>individually addressed frames</w:t>
      </w:r>
      <w:r w:rsidRPr="00913DAD">
        <w:t xml:space="preserve"> </w:t>
      </w:r>
      <w:r w:rsidRPr="00913DAD">
        <w:rPr>
          <w:strike/>
          <w:highlight w:val="yellow"/>
        </w:rPr>
        <w:t>unicast</w:t>
      </w:r>
      <w:r w:rsidRPr="00913DAD">
        <w:rPr>
          <w:strike/>
        </w:rPr>
        <w:t xml:space="preserve"> transmissions</w:t>
      </w:r>
      <w:r w:rsidRPr="00913DAD">
        <w:t xml:space="preserve"> to the target STA(s) only. As a result, an associated STA</w:t>
      </w:r>
      <w:r w:rsidRPr="00913DAD">
        <w:cr/>
        <w:t xml:space="preserve">that is not a target is not exposed to extraneous IPv4 ARP frames or IPv6 </w:t>
      </w:r>
      <w:proofErr w:type="spellStart"/>
      <w:r w:rsidRPr="00913DAD">
        <w:t>Neighbor</w:t>
      </w:r>
      <w:proofErr w:type="spellEnd"/>
      <w:r w:rsidRPr="00913DAD">
        <w:t xml:space="preserve"> Discovery packets. This</w:t>
      </w:r>
      <w:r w:rsidRPr="00913DAD">
        <w:cr/>
        <w:t>way, the Proxy ARP service reduces the amount of broadcast transmissions and enables associated STAs to</w:t>
      </w:r>
      <w:r w:rsidRPr="00913DAD">
        <w:cr/>
        <w:t>remain in power save for longer periods of time</w:t>
      </w:r>
      <w:r>
        <w:t>.</w:t>
      </w:r>
    </w:p>
    <w:p w14:paraId="1217A346" w14:textId="77777777" w:rsidR="00913DAD" w:rsidRDefault="00913DAD" w:rsidP="006C1F7D"/>
    <w:p w14:paraId="61656C08" w14:textId="592202C0" w:rsidR="00913DAD" w:rsidRDefault="00913DAD" w:rsidP="006C1F7D">
      <w:r>
        <w:t>At 692.24</w:t>
      </w:r>
    </w:p>
    <w:p w14:paraId="7F692E34" w14:textId="458E2FEE" w:rsidR="00913DAD" w:rsidRDefault="00913DAD" w:rsidP="006C1F7D">
      <w:r w:rsidRPr="00913DAD">
        <w:t>The RA field, and the CS Required and UL BW subfields in the Common Info field of the Ranging Trigger</w:t>
      </w:r>
      <w:r w:rsidRPr="00913DAD">
        <w:cr/>
      </w:r>
      <w:proofErr w:type="gramStart"/>
      <w:r w:rsidRPr="00913DAD">
        <w:t>frame</w:t>
      </w:r>
      <w:proofErr w:type="gramEnd"/>
      <w:r w:rsidRPr="00913DAD">
        <w:t xml:space="preserve"> are identical to the Basic Trigger frame described in 26.5.2 (UL MU operation) and 9.3.1.22 (Trigger</w:t>
      </w:r>
      <w:r w:rsidRPr="00913DAD">
        <w:cr/>
        <w:t>frame format(11ax)), except that the RA field in Ranging Trigger frames with only one User Info field may</w:t>
      </w:r>
      <w:r w:rsidRPr="00913DAD">
        <w:cr/>
        <w:t xml:space="preserve">be </w:t>
      </w:r>
      <w:proofErr w:type="gramStart"/>
      <w:r w:rsidRPr="00913DAD">
        <w:t xml:space="preserve">either </w:t>
      </w:r>
      <w:r w:rsidR="00162456">
        <w:t xml:space="preserve"> </w:t>
      </w:r>
      <w:r w:rsidRPr="00296517">
        <w:rPr>
          <w:strike/>
          <w:highlight w:val="yellow"/>
        </w:rPr>
        <w:t>unicast</w:t>
      </w:r>
      <w:proofErr w:type="gramEnd"/>
      <w:r w:rsidRPr="00913DAD">
        <w:rPr>
          <w:strike/>
        </w:rPr>
        <w:t xml:space="preserve"> or broadcast </w:t>
      </w:r>
      <w:r w:rsidR="00162456">
        <w:rPr>
          <w:u w:val="single"/>
        </w:rPr>
        <w:t>an i</w:t>
      </w:r>
      <w:r w:rsidRPr="00913DAD">
        <w:rPr>
          <w:u w:val="single"/>
        </w:rPr>
        <w:t xml:space="preserve">ndividual address or </w:t>
      </w:r>
      <w:r w:rsidR="00162456">
        <w:rPr>
          <w:u w:val="single"/>
        </w:rPr>
        <w:t>the broadcast</w:t>
      </w:r>
      <w:r w:rsidRPr="00913DAD">
        <w:rPr>
          <w:u w:val="single"/>
        </w:rPr>
        <w:t xml:space="preserve"> address</w:t>
      </w:r>
      <w:r>
        <w:t xml:space="preserve">. </w:t>
      </w:r>
    </w:p>
    <w:p w14:paraId="0AAFE305" w14:textId="77777777" w:rsidR="00913DAD" w:rsidRDefault="00913DAD" w:rsidP="006C1F7D"/>
    <w:p w14:paraId="17F007BC" w14:textId="56F08114" w:rsidR="00913DAD" w:rsidRDefault="00913DAD" w:rsidP="00913DAD">
      <w:r>
        <w:t xml:space="preserve">At 2489.32: </w:t>
      </w:r>
    </w:p>
    <w:p w14:paraId="71B38CF9" w14:textId="77777777" w:rsidR="00AE7D23" w:rsidRDefault="00AE7D23" w:rsidP="00913DAD"/>
    <w:p w14:paraId="1252848D" w14:textId="4D49813E" w:rsidR="00913DAD" w:rsidRDefault="00913DAD" w:rsidP="00913DAD">
      <w:r>
        <w:t>(11</w:t>
      </w:r>
      <w:proofErr w:type="gramStart"/>
      <w:r>
        <w:t>az)Class</w:t>
      </w:r>
      <w:proofErr w:type="gramEnd"/>
      <w:r>
        <w:t xml:space="preserve"> 1a frames</w:t>
      </w:r>
    </w:p>
    <w:p w14:paraId="02B3C2A2" w14:textId="77777777" w:rsidR="00913DAD" w:rsidRDefault="00913DAD" w:rsidP="00913DAD">
      <w:r>
        <w:t>In an infrastructure BSS when PTKSA from PASN authentication exists</w:t>
      </w:r>
    </w:p>
    <w:p w14:paraId="453E772D" w14:textId="77777777" w:rsidR="00913DAD" w:rsidRDefault="00913DAD" w:rsidP="00913DAD">
      <w:r>
        <w:t>1) Protected Fine Timing frames (9.6.34 (Protected Fine Timing frame details(11az)))</w:t>
      </w:r>
    </w:p>
    <w:p w14:paraId="0152DFBB" w14:textId="31D2FF4F" w:rsidR="00AE7D23" w:rsidRDefault="00913DAD" w:rsidP="00913DAD">
      <w:r>
        <w:t xml:space="preserve">2) </w:t>
      </w:r>
      <w:r w:rsidRPr="00AE7D23">
        <w:rPr>
          <w:strike/>
          <w:highlight w:val="yellow"/>
        </w:rPr>
        <w:t>Unicast</w:t>
      </w:r>
      <w:r w:rsidRPr="00AE7D23">
        <w:rPr>
          <w:strike/>
        </w:rPr>
        <w:t xml:space="preserve"> </w:t>
      </w:r>
      <w:r>
        <w:t>SA Query</w:t>
      </w:r>
      <w:r w:rsidR="00AE7D23">
        <w:t xml:space="preserve"> </w:t>
      </w:r>
      <w:r w:rsidR="00AE7D23" w:rsidRPr="00AE7D23">
        <w:rPr>
          <w:u w:val="single"/>
        </w:rPr>
        <w:t>Request</w:t>
      </w:r>
      <w:r w:rsidR="002021E0">
        <w:rPr>
          <w:u w:val="single"/>
        </w:rPr>
        <w:t xml:space="preserve"> and SA Query Response</w:t>
      </w:r>
      <w:r w:rsidR="00AE7D23" w:rsidRPr="00AE7D23">
        <w:rPr>
          <w:u w:val="single"/>
        </w:rPr>
        <w:t xml:space="preserve"> frames sent to an individual address</w:t>
      </w:r>
      <w:r w:rsidR="00AE7D23">
        <w:t xml:space="preserve"> (</w:t>
      </w:r>
      <w:r>
        <w:t xml:space="preserve">11.13 (SA Query procedures)) </w:t>
      </w:r>
    </w:p>
    <w:p w14:paraId="1E98428A" w14:textId="77777777" w:rsidR="00836892" w:rsidRDefault="00836892" w:rsidP="00913DAD"/>
    <w:p w14:paraId="60AA4532" w14:textId="05122E25" w:rsidR="00836892" w:rsidRDefault="00836892" w:rsidP="00913DAD">
      <w:r>
        <w:t>At 2680.37,</w:t>
      </w:r>
    </w:p>
    <w:p w14:paraId="103EEAE3" w14:textId="1AA0B002" w:rsidR="00836892" w:rsidRDefault="00836892" w:rsidP="00913DAD">
      <w:r>
        <w:t>T</w:t>
      </w:r>
      <w:r w:rsidRPr="00836892">
        <w:t>he Ranging NDP</w:t>
      </w:r>
      <w:r>
        <w:t xml:space="preserve"> </w:t>
      </w:r>
      <w:r w:rsidRPr="00836892">
        <w:t>Announcement frame shall be</w:t>
      </w:r>
      <w:r w:rsidR="00B96DEC">
        <w:t xml:space="preserve"> </w:t>
      </w:r>
      <w:r w:rsidR="00B96DEC" w:rsidRPr="00B96DEC">
        <w:rPr>
          <w:u w:val="single"/>
        </w:rPr>
        <w:t>addressed to the RSTA</w:t>
      </w:r>
      <w:r w:rsidRPr="00836892">
        <w:t xml:space="preserve"> </w:t>
      </w:r>
      <w:r w:rsidRPr="00B96DEC">
        <w:rPr>
          <w:strike/>
        </w:rPr>
        <w:t xml:space="preserve">unicast with the RA field set to the address of the </w:t>
      </w:r>
      <w:proofErr w:type="gramStart"/>
      <w:r w:rsidRPr="00B96DEC">
        <w:rPr>
          <w:strike/>
        </w:rPr>
        <w:t>RSTA</w:t>
      </w:r>
      <w:r w:rsidRPr="00836892">
        <w:t>, and</w:t>
      </w:r>
      <w:proofErr w:type="gramEnd"/>
      <w:r w:rsidRPr="00836892">
        <w:t xml:space="preserve"> contain one STA</w:t>
      </w:r>
      <w:r>
        <w:t xml:space="preserve"> </w:t>
      </w:r>
      <w:r w:rsidRPr="00836892">
        <w:t xml:space="preserve">Info field with the AID11 subfield set to 0. </w:t>
      </w:r>
    </w:p>
    <w:p w14:paraId="3389AF16" w14:textId="77777777" w:rsidR="00836892" w:rsidRDefault="00836892" w:rsidP="00913DAD"/>
    <w:p w14:paraId="6643D5FF" w14:textId="77777777" w:rsidR="00836892" w:rsidRDefault="00836892" w:rsidP="00913DAD">
      <w:r>
        <w:t>At 2695.44:</w:t>
      </w:r>
    </w:p>
    <w:p w14:paraId="6B50D22A" w14:textId="1FEB6B8B" w:rsidR="00836892" w:rsidRDefault="00836892" w:rsidP="00913DAD">
      <w:r w:rsidRPr="00836892">
        <w:t xml:space="preserve">NOTE 1—A 6-octet parameter representing the value of the Secure HE-LTF Counter subfield is sufficient because a </w:t>
      </w:r>
      <w:r w:rsidRPr="00836892">
        <w:rPr>
          <w:strike/>
        </w:rPr>
        <w:t>unicast</w:t>
      </w:r>
      <w:r w:rsidRPr="00836892">
        <w:t xml:space="preserve"> protected </w:t>
      </w:r>
      <w:r w:rsidRPr="00836892">
        <w:rPr>
          <w:u w:val="single"/>
        </w:rPr>
        <w:t xml:space="preserve">individually addressed </w:t>
      </w:r>
      <w:proofErr w:type="spellStart"/>
      <w:r w:rsidR="0048492A">
        <w:rPr>
          <w:u w:val="single"/>
        </w:rPr>
        <w:t>M</w:t>
      </w:r>
      <w:r w:rsidRPr="0048492A">
        <w:rPr>
          <w:strike/>
        </w:rPr>
        <w:t>m</w:t>
      </w:r>
      <w:r w:rsidRPr="00836892">
        <w:t>anagement</w:t>
      </w:r>
      <w:proofErr w:type="spellEnd"/>
      <w:r w:rsidRPr="00836892">
        <w:t xml:space="preserve"> frame that uses a 6-octet PN is used to convey the LTF sequence information that carries</w:t>
      </w:r>
      <w:r>
        <w:t xml:space="preserve"> </w:t>
      </w:r>
      <w:r w:rsidRPr="00836892">
        <w:t>the counter</w:t>
      </w:r>
      <w:r>
        <w:t>.</w:t>
      </w:r>
    </w:p>
    <w:p w14:paraId="649A3CE6" w14:textId="77777777" w:rsidR="00836892" w:rsidRDefault="00836892" w:rsidP="00913DAD"/>
    <w:p w14:paraId="6804CE09" w14:textId="77777777" w:rsidR="00836892" w:rsidRDefault="00836892" w:rsidP="00913DAD">
      <w:r>
        <w:t>At 2957.1:</w:t>
      </w:r>
    </w:p>
    <w:p w14:paraId="092E8104" w14:textId="4F0D242E" w:rsidR="00F87B59" w:rsidRDefault="00836892" w:rsidP="00913DAD">
      <w:r>
        <w:t>I</w:t>
      </w:r>
      <w:r w:rsidRPr="00836892">
        <w:t xml:space="preserve">n a protected </w:t>
      </w:r>
      <w:r w:rsidRPr="00836892">
        <w:rPr>
          <w:strike/>
        </w:rPr>
        <w:t>unicast</w:t>
      </w:r>
      <w:r w:rsidRPr="00836892">
        <w:t xml:space="preserve"> </w:t>
      </w:r>
      <w:r w:rsidRPr="00836892">
        <w:rPr>
          <w:u w:val="single"/>
        </w:rPr>
        <w:t>individually addressed</w:t>
      </w:r>
      <w:r w:rsidR="00E83BC3">
        <w:rPr>
          <w:u w:val="single"/>
        </w:rPr>
        <w:t xml:space="preserve"> </w:t>
      </w:r>
      <w:r w:rsidRPr="00E83BC3">
        <w:rPr>
          <w:strike/>
        </w:rPr>
        <w:t>management</w:t>
      </w:r>
      <w:r w:rsidRPr="00836892">
        <w:t xml:space="preserve"> Action frame, bit 4 of the Key ID octet equals 1 if the frame is a</w:t>
      </w:r>
      <w:r>
        <w:t xml:space="preserve"> </w:t>
      </w:r>
      <w:r w:rsidRPr="00836892">
        <w:t xml:space="preserve">Protected Fine Timing frame—see Table 9-51 (Category values). In other protected </w:t>
      </w:r>
      <w:r w:rsidR="00F87B59" w:rsidRPr="00836892">
        <w:rPr>
          <w:strike/>
        </w:rPr>
        <w:t>unicast</w:t>
      </w:r>
      <w:r w:rsidR="00F87B59" w:rsidRPr="00836892">
        <w:t xml:space="preserve"> </w:t>
      </w:r>
      <w:r w:rsidR="00F87B59" w:rsidRPr="00836892">
        <w:rPr>
          <w:u w:val="single"/>
        </w:rPr>
        <w:t xml:space="preserve">individually addressed </w:t>
      </w:r>
      <w:r w:rsidRPr="00836892">
        <w:t>frames, bit 4 is</w:t>
      </w:r>
      <w:r>
        <w:t xml:space="preserve"> </w:t>
      </w:r>
      <w:r w:rsidRPr="00836892">
        <w:t>reserved</w:t>
      </w:r>
      <w:r w:rsidR="00F87B59">
        <w:t>.</w:t>
      </w:r>
    </w:p>
    <w:p w14:paraId="32AB7A05" w14:textId="77777777" w:rsidR="00F87B59" w:rsidRDefault="00F87B59" w:rsidP="00913DAD"/>
    <w:p w14:paraId="2BD45F9B" w14:textId="77777777" w:rsidR="00F87B59" w:rsidRDefault="00F87B59" w:rsidP="00913DAD">
      <w:r>
        <w:t>At 2972.8</w:t>
      </w:r>
    </w:p>
    <w:p w14:paraId="24A29158" w14:textId="77777777" w:rsidR="00F87B59" w:rsidRDefault="00F87B59" w:rsidP="00913DAD">
      <w:r w:rsidRPr="00F87B59">
        <w:t>(11</w:t>
      </w:r>
      <w:proofErr w:type="gramStart"/>
      <w:r w:rsidRPr="00F87B59">
        <w:t>az)In</w:t>
      </w:r>
      <w:proofErr w:type="gramEnd"/>
      <w:r w:rsidRPr="00F87B59">
        <w:t xml:space="preserve"> a protected </w:t>
      </w:r>
      <w:r w:rsidRPr="00836892">
        <w:rPr>
          <w:strike/>
        </w:rPr>
        <w:t>unicast</w:t>
      </w:r>
      <w:r w:rsidRPr="00836892">
        <w:t xml:space="preserve"> </w:t>
      </w:r>
      <w:r w:rsidRPr="00836892">
        <w:rPr>
          <w:u w:val="single"/>
        </w:rPr>
        <w:t xml:space="preserve">individually addressed </w:t>
      </w:r>
      <w:r w:rsidRPr="0019084C">
        <w:rPr>
          <w:strike/>
        </w:rPr>
        <w:t>management</w:t>
      </w:r>
      <w:r w:rsidRPr="00F87B59">
        <w:t xml:space="preserve"> Action frame, bit 4 of the Key ID octet is set to 1 if the frame is a</w:t>
      </w:r>
      <w:r>
        <w:t xml:space="preserve"> </w:t>
      </w:r>
      <w:r w:rsidRPr="00F87B59">
        <w:t xml:space="preserve">Protected Fine Timing frame—see Table 9-81 (Category values). In other protected </w:t>
      </w:r>
      <w:r w:rsidRPr="00836892">
        <w:rPr>
          <w:strike/>
        </w:rPr>
        <w:t>unicast</w:t>
      </w:r>
      <w:r w:rsidRPr="00836892">
        <w:t xml:space="preserve"> </w:t>
      </w:r>
      <w:r w:rsidRPr="00836892">
        <w:rPr>
          <w:u w:val="single"/>
        </w:rPr>
        <w:t xml:space="preserve">individually addressed </w:t>
      </w:r>
      <w:r w:rsidRPr="00F87B59">
        <w:t>frames, bit 4</w:t>
      </w:r>
      <w:r>
        <w:t xml:space="preserve"> </w:t>
      </w:r>
      <w:proofErr w:type="gramStart"/>
      <w:r w:rsidRPr="00F87B59">
        <w:t>reserved</w:t>
      </w:r>
      <w:proofErr w:type="gramEnd"/>
      <w:r w:rsidRPr="00F87B59">
        <w:t xml:space="preserve"> </w:t>
      </w:r>
    </w:p>
    <w:p w14:paraId="43F0AB30" w14:textId="77777777" w:rsidR="00F87B59" w:rsidRDefault="00F87B59" w:rsidP="00913DAD"/>
    <w:p w14:paraId="06D1F07C" w14:textId="77777777" w:rsidR="00F87B59" w:rsidRDefault="00F87B59" w:rsidP="00913DAD"/>
    <w:p w14:paraId="523E6FF4" w14:textId="77777777" w:rsidR="00F87B59" w:rsidRPr="00F87B59" w:rsidRDefault="00F87B59" w:rsidP="00F87B59">
      <w:pPr>
        <w:rPr>
          <w:b/>
          <w:bCs/>
        </w:rPr>
      </w:pPr>
      <w:r w:rsidRPr="00F87B59">
        <w:rPr>
          <w:b/>
          <w:bCs/>
        </w:rPr>
        <w:t>11.21.14 Proxy ARP service</w:t>
      </w:r>
    </w:p>
    <w:p w14:paraId="4059BAEF" w14:textId="77777777" w:rsidR="00F87B59" w:rsidRDefault="00F87B59" w:rsidP="00F87B59">
      <w:r>
        <w:t>Implementation of the proxy ARP service is optional for a WNM STA. A STA that implements the proxy ARP</w:t>
      </w:r>
      <w:r>
        <w:cr/>
        <w:t>service has dot11ProxyARPImplemented equal to true. When dot11ProxyARPImplemented is true,</w:t>
      </w:r>
      <w:r>
        <w:cr/>
        <w:t>dot11WirelessManagementImplemented shall be true. When dot11ProxyARPActivated is true, the Proxy ARP</w:t>
      </w:r>
      <w:r>
        <w:cr/>
        <w:t xml:space="preserve">Service bit in the Extended Capabilities field shall be set to 1 to indicate that the AP supports the proxy </w:t>
      </w:r>
      <w:proofErr w:type="gramStart"/>
      <w:r>
        <w:t>ARP</w:t>
      </w:r>
      <w:proofErr w:type="gramEnd"/>
      <w:r>
        <w:cr/>
        <w:t xml:space="preserve">service. When dot11ProxyARPActivated is false, the Proxy ARP Service bit shall be set to 0 to indicate </w:t>
      </w:r>
      <w:proofErr w:type="gramStart"/>
      <w:r>
        <w:t>that</w:t>
      </w:r>
      <w:proofErr w:type="gramEnd"/>
    </w:p>
    <w:p w14:paraId="151EB8D7" w14:textId="77777777" w:rsidR="00F87B59" w:rsidRDefault="00F87B59" w:rsidP="00F87B59">
      <w:r>
        <w:t>the AP does not support the proxy ARP service.</w:t>
      </w:r>
    </w:p>
    <w:p w14:paraId="56A5CF45" w14:textId="77777777" w:rsidR="00F87B59" w:rsidRDefault="00F87B59" w:rsidP="00F87B59">
      <w:r>
        <w:t>(#</w:t>
      </w:r>
      <w:proofErr w:type="gramStart"/>
      <w:r>
        <w:t>1208)When</w:t>
      </w:r>
      <w:proofErr w:type="gramEnd"/>
      <w:r>
        <w:t xml:space="preserve"> the AP sets the Proxy ARP field to 1 in the Extended Capabilities element, the AP shall maintain</w:t>
      </w:r>
      <w:r>
        <w:cr/>
        <w:t>a Hardware Address to Internet Address mapping for each associated STA and for each IPv4 and IPv6 address</w:t>
      </w:r>
      <w:r>
        <w:cr/>
      </w:r>
      <w:r>
        <w:lastRenderedPageBreak/>
        <w:t xml:space="preserve">of the </w:t>
      </w:r>
      <w:proofErr w:type="gramStart"/>
      <w:r>
        <w:t>STA, and</w:t>
      </w:r>
      <w:proofErr w:type="gramEnd"/>
      <w:r>
        <w:t xml:space="preserve"> shall update the mapping when one of the addresses of the associated STA changes. A Proxy</w:t>
      </w:r>
      <w:r>
        <w:cr/>
        <w:t>ARP service receives and processes three types of messages: IPv4 ARP requests, IPv6 ND address lookups,</w:t>
      </w:r>
      <w:r>
        <w:cr/>
        <w:t xml:space="preserve">and IPv6 ND duplicate address detection (DAD) messages. These messages are all received as </w:t>
      </w:r>
      <w:proofErr w:type="gramStart"/>
      <w:r>
        <w:t>group</w:t>
      </w:r>
      <w:proofErr w:type="gramEnd"/>
      <w:r>
        <w:cr/>
        <w:t>addressed. If the target address is not known, the Proxy ARP service does not forward the request to the BSS. If</w:t>
      </w:r>
      <w:r>
        <w:cr/>
        <w:t xml:space="preserve">the target address is known, the Proxy ARP service can either respond directly on behalf of a STA or </w:t>
      </w:r>
      <w:proofErr w:type="gramStart"/>
      <w:r>
        <w:t>forward</w:t>
      </w:r>
      <w:proofErr w:type="gramEnd"/>
      <w:r>
        <w:cr/>
        <w:t>the request as a</w:t>
      </w:r>
      <w:r w:rsidRPr="00F87B59">
        <w:rPr>
          <w:u w:val="single"/>
        </w:rPr>
        <w:t xml:space="preserve">n individually addressed </w:t>
      </w:r>
      <w:r w:rsidRPr="00F87B59">
        <w:rPr>
          <w:strike/>
          <w:highlight w:val="yellow"/>
        </w:rPr>
        <w:t>unicast</w:t>
      </w:r>
      <w:r>
        <w:t xml:space="preserve"> frame to the intended STA. For fixed devices in doze state, a direct response is preferable. Otherwise, forwarding as </w:t>
      </w:r>
      <w:r w:rsidRPr="00F87B59">
        <w:rPr>
          <w:u w:val="single"/>
        </w:rPr>
        <w:t>an individually addressed</w:t>
      </w:r>
      <w:r>
        <w:rPr>
          <w:u w:val="single"/>
        </w:rPr>
        <w:t xml:space="preserve"> frame</w:t>
      </w:r>
      <w:r>
        <w:t xml:space="preserve"> </w:t>
      </w:r>
      <w:r w:rsidRPr="00F87B59">
        <w:rPr>
          <w:strike/>
          <w:highlight w:val="yellow"/>
        </w:rPr>
        <w:t>unicast</w:t>
      </w:r>
      <w:r>
        <w:t xml:space="preserve"> is recommended, to avoid responding with misleading information.</w:t>
      </w:r>
    </w:p>
    <w:p w14:paraId="320D68A1" w14:textId="77777777" w:rsidR="00F87B59" w:rsidRDefault="00F87B59" w:rsidP="00F87B59">
      <w:r>
        <w:t>(#</w:t>
      </w:r>
      <w:proofErr w:type="gramStart"/>
      <w:r>
        <w:t>1208)For</w:t>
      </w:r>
      <w:proofErr w:type="gramEnd"/>
      <w:r>
        <w:t xml:space="preserve"> IPv4, when the address being resolved in the ARP request (IETF RFC 826) is used by a non-AP</w:t>
      </w:r>
      <w:r>
        <w:cr/>
        <w:t>STA currently associated to the BSS, the proxy ARP service shall either respond on behalf of the STA to an</w:t>
      </w:r>
      <w:r>
        <w:cr/>
        <w:t>ARP request or an ARP probe (IETF RFC 5227) or preferably turn the ARP request into a</w:t>
      </w:r>
      <w:r w:rsidRPr="00F87B59">
        <w:rPr>
          <w:u w:val="single"/>
        </w:rPr>
        <w:t xml:space="preserve">n individually addressed </w:t>
      </w:r>
      <w:r w:rsidRPr="00F87B59">
        <w:rPr>
          <w:strike/>
          <w:highlight w:val="yellow"/>
        </w:rPr>
        <w:t>unicast</w:t>
      </w:r>
      <w:r>
        <w:t xml:space="preserve"> frame sent to that STA.</w:t>
      </w:r>
    </w:p>
    <w:p w14:paraId="3434601C" w14:textId="400AD6D9" w:rsidR="00F87B59" w:rsidRDefault="00F87B59" w:rsidP="00F87B59">
      <w:r>
        <w:t>(#</w:t>
      </w:r>
      <w:proofErr w:type="gramStart"/>
      <w:r>
        <w:t>1208)When</w:t>
      </w:r>
      <w:proofErr w:type="gramEnd"/>
      <w:r>
        <w:t xml:space="preserve"> an AP receives an IPv4 ARP request from one associated STA or from the DS with a target IPv4</w:t>
      </w:r>
      <w:r>
        <w:cr/>
        <w:t xml:space="preserve">address that corresponds to a second associated STA, the AP that decides to form a proxy ARP response </w:t>
      </w:r>
      <w:proofErr w:type="gramStart"/>
      <w:r>
        <w:t>frame</w:t>
      </w:r>
      <w:proofErr w:type="gramEnd"/>
      <w:r>
        <w:cr/>
        <w:t>shall insert the second STA MAC address as the (#</w:t>
      </w:r>
      <w:proofErr w:type="gramStart"/>
      <w:r>
        <w:t>479)sender's</w:t>
      </w:r>
      <w:proofErr w:type="gramEnd"/>
      <w:r>
        <w:t xml:space="preserve"> MAC address in the ARP response.</w:t>
      </w:r>
    </w:p>
    <w:p w14:paraId="5857E292" w14:textId="77777777" w:rsidR="00F87B59" w:rsidRDefault="00F87B59" w:rsidP="00F87B59">
      <w:r>
        <w:t>(#</w:t>
      </w:r>
      <w:proofErr w:type="gramStart"/>
      <w:r>
        <w:t>1208)In</w:t>
      </w:r>
      <w:proofErr w:type="gramEnd"/>
      <w:r>
        <w:t xml:space="preserve"> contrast to IPv4, Stateless Address Autoconfiguration (SLAAC), which is part of IPv6 </w:t>
      </w:r>
      <w:proofErr w:type="spellStart"/>
      <w:r>
        <w:t>Neighbor</w:t>
      </w:r>
      <w:proofErr w:type="spellEnd"/>
      <w:r>
        <w:cr/>
        <w:t>Discovery (ND), enables a node to form multiple addresses, some of them temporary and with a particular</w:t>
      </w:r>
      <w:r>
        <w:cr/>
        <w:t>attention paid to privacy. SLAAC addresses may be formed and deprecated asynchronously to the association.</w:t>
      </w:r>
      <w:r>
        <w:cr/>
        <w:t xml:space="preserve">Even if the knowledge of IPv6 addresses used by a STA can be obtained by snooping protocols such as </w:t>
      </w:r>
      <w:proofErr w:type="gramStart"/>
      <w:r>
        <w:t>IPv6</w:t>
      </w:r>
      <w:proofErr w:type="gramEnd"/>
      <w:r>
        <w:cr/>
        <w:t xml:space="preserve">ND and DHCPv6, or by observing data traffic sourced at the STA, such methods provide only an </w:t>
      </w:r>
      <w:proofErr w:type="gramStart"/>
      <w:r>
        <w:t>imperfect</w:t>
      </w:r>
      <w:proofErr w:type="gramEnd"/>
      <w:r>
        <w:cr/>
        <w:t xml:space="preserve">knowledge of the state of the STA at the AP, </w:t>
      </w:r>
      <w:proofErr w:type="gramStart"/>
      <w:r>
        <w:t>in particular when</w:t>
      </w:r>
      <w:proofErr w:type="gramEnd"/>
      <w:r>
        <w:t xml:space="preserve"> SLAAC is enabled. Running a Proxy ARP</w:t>
      </w:r>
      <w:r>
        <w:cr/>
        <w:t xml:space="preserve">service on an incomplete set of addresses may result in a loss of connectivity, in particular for addresses </w:t>
      </w:r>
      <w:proofErr w:type="gramStart"/>
      <w:r>
        <w:t>rarely</w:t>
      </w:r>
      <w:proofErr w:type="gramEnd"/>
      <w:r>
        <w:cr/>
        <w:t>used and in situations of mobility.</w:t>
      </w:r>
    </w:p>
    <w:p w14:paraId="3E9BD10F" w14:textId="77777777" w:rsidR="00F87B59" w:rsidRDefault="00F87B59" w:rsidP="00F87B59">
      <w:r>
        <w:t>(#</w:t>
      </w:r>
      <w:proofErr w:type="gramStart"/>
      <w:r>
        <w:t>1208)This</w:t>
      </w:r>
      <w:proofErr w:type="gramEnd"/>
      <w:r>
        <w:t xml:space="preserve"> nondeterministic representation of IPv6 address location and binding may also result in</w:t>
      </w:r>
      <w:r>
        <w:cr/>
        <w:t xml:space="preserve">undesirable state persistence in the AP when a STA ceases to use an IPv6 address. It follows that </w:t>
      </w:r>
      <w:proofErr w:type="gramStart"/>
      <w:r>
        <w:t>protocol</w:t>
      </w:r>
      <w:proofErr w:type="gramEnd"/>
      <w:r>
        <w:cr/>
        <w:t xml:space="preserve">snooping is not a recommended </w:t>
      </w:r>
      <w:proofErr w:type="gramStart"/>
      <w:r>
        <w:t>technique</w:t>
      </w:r>
      <w:proofErr w:type="gramEnd"/>
      <w:r>
        <w:t xml:space="preserve"> and that snooping should only be used as last resort. IETF RFC 8505</w:t>
      </w:r>
      <w:r>
        <w:cr/>
        <w:t>defines an address registration mechanism that enables the AP to maintain a deterministic knowledge of all the</w:t>
      </w:r>
      <w:r>
        <w:cr/>
        <w:t>IPv6 addresses of all the associated STAs. IETF RFC 8929 defines a proxy ND service that leverages the</w:t>
      </w:r>
    </w:p>
    <w:p w14:paraId="4773A4CE" w14:textId="77777777" w:rsidR="00F87B59" w:rsidRDefault="00F87B59" w:rsidP="00F87B59">
      <w:r>
        <w:t>address registration to maintain an accurate proxy state that follows the movements of the STAs, while IETF</w:t>
      </w:r>
    </w:p>
    <w:p w14:paraId="3A865524" w14:textId="77777777" w:rsidR="00F87B59" w:rsidRDefault="00F87B59" w:rsidP="00F87B59">
      <w:r>
        <w:t>RFC 8928 protects the address ownership against impersonation attacks and address spoofing.</w:t>
      </w:r>
    </w:p>
    <w:p w14:paraId="7AAFF401" w14:textId="77777777" w:rsidR="00F87B59" w:rsidRDefault="00F87B59" w:rsidP="00F87B59">
      <w:r>
        <w:t>(#</w:t>
      </w:r>
      <w:proofErr w:type="gramStart"/>
      <w:r>
        <w:t>1208)The</w:t>
      </w:r>
      <w:proofErr w:type="gramEnd"/>
      <w:r>
        <w:t xml:space="preserve"> proxy ARP function for IPv4 and IPv6 shall support snooping of DHCPv4, DHCPv6, and IPv6</w:t>
      </w:r>
    </w:p>
    <w:p w14:paraId="4E7D2BE8" w14:textId="77777777" w:rsidR="00F87B59" w:rsidRDefault="00F87B59" w:rsidP="00F87B59">
      <w:r>
        <w:t>ND to discover the IPv4 and IPv6 addresses owned by the STA.</w:t>
      </w:r>
    </w:p>
    <w:p w14:paraId="0610C4DD" w14:textId="77777777" w:rsidR="00F87B59" w:rsidRDefault="00F87B59" w:rsidP="00F87B59">
      <w:r>
        <w:t>(#</w:t>
      </w:r>
      <w:proofErr w:type="gramStart"/>
      <w:r>
        <w:t>1208)For</w:t>
      </w:r>
      <w:proofErr w:type="gramEnd"/>
      <w:r>
        <w:t xml:space="preserve"> IPv6, since the state obtained by snooping SLAAC is unreliable, the proxy ARP function shall</w:t>
      </w:r>
      <w:r>
        <w:cr/>
        <w:t>support the backbone router function defined in IETF RFC 8929, which creates a binding state based on an</w:t>
      </w:r>
      <w:r>
        <w:cr/>
        <w:t xml:space="preserve">IETF RFC 8505 registration by the STA. The proxy ARP function should support IETF RFC 8928 to </w:t>
      </w:r>
      <w:proofErr w:type="gramStart"/>
      <w:r>
        <w:t>protect</w:t>
      </w:r>
      <w:proofErr w:type="gramEnd"/>
      <w:r>
        <w:cr/>
        <w:t>the ownership of the addresses. The non-AP STA shall support the address registration mechanism defined in</w:t>
      </w:r>
      <w:r>
        <w:cr/>
        <w:t xml:space="preserve">IETF RFC 8505 and should support the address protection mechanism defined in IETF RFC 8928. </w:t>
      </w:r>
    </w:p>
    <w:p w14:paraId="260C4E86" w14:textId="77777777" w:rsidR="00F87B59" w:rsidRDefault="00F87B59" w:rsidP="00F87B59"/>
    <w:p w14:paraId="471C38B6" w14:textId="77777777" w:rsidR="00F87B59" w:rsidRDefault="00F87B59" w:rsidP="00F87B59">
      <w:r>
        <w:t>(#</w:t>
      </w:r>
      <w:proofErr w:type="gramStart"/>
      <w:r>
        <w:t>1208)IPv</w:t>
      </w:r>
      <w:proofErr w:type="gramEnd"/>
      <w:r>
        <w:t xml:space="preserve">6 ND uses IP layer multicast Internet Control Message Protocol version 6 (ICMPv6) </w:t>
      </w:r>
      <w:proofErr w:type="spellStart"/>
      <w:r>
        <w:t>Neighbor</w:t>
      </w:r>
      <w:proofErr w:type="spellEnd"/>
      <w:r>
        <w:cr/>
        <w:t>Solicitation (NS) messages (section 4.3 of IETF RFC 4861) for address resolution (section 7.2 of IETF RFC</w:t>
      </w:r>
      <w:r>
        <w:cr/>
        <w:t>4861), which is the equivalent of ARP request, and for duplicate address detection (DAD). The proxy ARP</w:t>
      </w:r>
      <w:r>
        <w:cr/>
        <w:t xml:space="preserve">function shall discard those messages if the target IP address does not correspond to an associated </w:t>
      </w:r>
      <w:proofErr w:type="gramStart"/>
      <w:r>
        <w:t>STA.(</w:t>
      </w:r>
      <w:proofErr w:type="gramEnd"/>
      <w:r>
        <w:t>#3683)</w:t>
      </w:r>
      <w:r>
        <w:cr/>
        <w:t xml:space="preserve">NS messages are sent as IP layer </w:t>
      </w:r>
      <w:r w:rsidRPr="00F87B59">
        <w:rPr>
          <w:highlight w:val="yellow"/>
        </w:rPr>
        <w:t>unicast</w:t>
      </w:r>
      <w:r>
        <w:t xml:space="preserve"> for </w:t>
      </w:r>
      <w:proofErr w:type="spellStart"/>
      <w:r>
        <w:t>neighbor</w:t>
      </w:r>
      <w:proofErr w:type="spellEnd"/>
      <w:r>
        <w:t xml:space="preserve"> unreachability detection (NUD) (section 7 of IETF RFC</w:t>
      </w:r>
    </w:p>
    <w:p w14:paraId="330A375A" w14:textId="77777777" w:rsidR="00F87B59" w:rsidRDefault="00F87B59" w:rsidP="00F87B59">
      <w:r>
        <w:t xml:space="preserve">4861). The proxy ARP function shall not operate on IP layer </w:t>
      </w:r>
      <w:r w:rsidRPr="00F87B59">
        <w:rPr>
          <w:highlight w:val="yellow"/>
        </w:rPr>
        <w:t>unicast</w:t>
      </w:r>
      <w:r>
        <w:t xml:space="preserve"> NS messages.</w:t>
      </w:r>
    </w:p>
    <w:p w14:paraId="20B86BBF" w14:textId="77777777" w:rsidR="00F87B59" w:rsidRDefault="00F87B59" w:rsidP="00F87B59">
      <w:r>
        <w:t>(#</w:t>
      </w:r>
      <w:proofErr w:type="gramStart"/>
      <w:r>
        <w:t>1208)With</w:t>
      </w:r>
      <w:proofErr w:type="gramEnd"/>
      <w:r>
        <w:t xml:space="preserve"> the IPv6 ND proxy operation defined in IETF RFC 8929, the backbone router function at the AP</w:t>
      </w:r>
      <w:r>
        <w:cr/>
        <w:t>typically operates as a bridging proxy though operation as a routing proxy is also possible. As a bridging proxy,</w:t>
      </w:r>
      <w:r>
        <w:cr/>
        <w:t xml:space="preserve">the NS lookups are replied with the MAC address of the STA, and the packets to the STA are </w:t>
      </w:r>
      <w:proofErr w:type="gramStart"/>
      <w:r>
        <w:t>bridged</w:t>
      </w:r>
      <w:proofErr w:type="gramEnd"/>
      <w:r>
        <w:cr/>
      </w:r>
      <w:proofErr w:type="gramStart"/>
      <w:r>
        <w:t>normally;</w:t>
      </w:r>
      <w:proofErr w:type="gramEnd"/>
      <w:r>
        <w:t xml:space="preserve"> as a routing proxy, the backbone router function replies to lookups from the wired backbone with its</w:t>
      </w:r>
      <w:r>
        <w:cr/>
        <w:t xml:space="preserve">own MAC address and then routes to the STA at the IP layer. The routing proxy isolates the layer-2 </w:t>
      </w:r>
      <w:proofErr w:type="gramStart"/>
      <w:r>
        <w:t>domains</w:t>
      </w:r>
      <w:proofErr w:type="gramEnd"/>
    </w:p>
    <w:p w14:paraId="29FA49E5" w14:textId="77777777" w:rsidR="00F87B59" w:rsidRDefault="00F87B59" w:rsidP="00F87B59">
      <w:r>
        <w:t>and hides the MAC address of the STA in the wired backbone, for a better stability and scalability of the</w:t>
      </w:r>
    </w:p>
    <w:p w14:paraId="01F193A3" w14:textId="77777777" w:rsidR="00F87B59" w:rsidRDefault="00F87B59" w:rsidP="00F87B59">
      <w:r>
        <w:t xml:space="preserve">bridged domain. The Proxy ARP function shall support the bridging proxy and may support the routing </w:t>
      </w:r>
      <w:proofErr w:type="gramStart"/>
      <w:r>
        <w:t>proxy</w:t>
      </w:r>
      <w:proofErr w:type="gramEnd"/>
    </w:p>
    <w:p w14:paraId="2BB98598" w14:textId="77777777" w:rsidR="00F87B59" w:rsidRDefault="00F87B59" w:rsidP="00F87B59">
      <w:r>
        <w:t>operation.</w:t>
      </w:r>
    </w:p>
    <w:p w14:paraId="5E0A38C1" w14:textId="5C491554" w:rsidR="00F87B59" w:rsidRDefault="00F87B59" w:rsidP="00F87B59">
      <w:r>
        <w:t>(#</w:t>
      </w:r>
      <w:proofErr w:type="gramStart"/>
      <w:r>
        <w:t>1208)When</w:t>
      </w:r>
      <w:proofErr w:type="gramEnd"/>
      <w:r>
        <w:t xml:space="preserve"> the target IPv6 address of a IP layer multicast NS message corresponds to an associated STA,</w:t>
      </w:r>
      <w:r>
        <w:cr/>
        <w:t xml:space="preserve">the Proxy ARP service may respond on behalf of an associated low-power STA with a </w:t>
      </w:r>
      <w:proofErr w:type="spellStart"/>
      <w:r>
        <w:t>neighbor</w:t>
      </w:r>
      <w:proofErr w:type="spellEnd"/>
      <w:r>
        <w:t xml:space="preserve"> </w:t>
      </w:r>
      <w:proofErr w:type="gramStart"/>
      <w:r>
        <w:t>advertisement</w:t>
      </w:r>
      <w:proofErr w:type="gramEnd"/>
      <w:r>
        <w:cr/>
      </w:r>
      <w:r>
        <w:lastRenderedPageBreak/>
        <w:t>(NA) message (section 4.4 of IETF RFC 4861) with the override flag set to zero, to conserve energy.</w:t>
      </w:r>
      <w:r>
        <w:cr/>
        <w:t>Preferably, though, the Proxy ARP service should transmit the IP layer multicast NS message as a</w:t>
      </w:r>
      <w:r w:rsidRPr="00F87B59">
        <w:rPr>
          <w:u w:val="single"/>
        </w:rPr>
        <w:t xml:space="preserve">n individually addressed </w:t>
      </w:r>
      <w:r w:rsidRPr="00F87B59">
        <w:rPr>
          <w:strike/>
          <w:highlight w:val="yellow"/>
        </w:rPr>
        <w:t>unicast</w:t>
      </w:r>
      <w:r>
        <w:t xml:space="preserve"> frame to the STA and let the STA respond, as recommended in IETF RFC 8929. When MAC address</w:t>
      </w:r>
      <w:r>
        <w:cr/>
        <w:t xml:space="preserve">mappings change, the AP may send unsolicited </w:t>
      </w:r>
      <w:proofErr w:type="spellStart"/>
      <w:r>
        <w:t>Neighbor</w:t>
      </w:r>
      <w:proofErr w:type="spellEnd"/>
      <w:r>
        <w:t xml:space="preserve"> Advertisement messages on behalf of a STA if the</w:t>
      </w:r>
    </w:p>
    <w:p w14:paraId="0746E69A" w14:textId="77777777" w:rsidR="00F87B59" w:rsidRDefault="00F87B59" w:rsidP="00F87B59">
      <w:r>
        <w:t xml:space="preserve">IPv6 </w:t>
      </w:r>
      <w:proofErr w:type="spellStart"/>
      <w:r>
        <w:t>Neighbor</w:t>
      </w:r>
      <w:proofErr w:type="spellEnd"/>
      <w:r>
        <w:t xml:space="preserve"> Discovery function at the STA failed to do so.</w:t>
      </w:r>
    </w:p>
    <w:p w14:paraId="2EDB8F3D" w14:textId="7E375301" w:rsidR="006C1F7D" w:rsidRDefault="00F87B59" w:rsidP="00BC3F3C">
      <w:r>
        <w:t>(#</w:t>
      </w:r>
      <w:proofErr w:type="gramStart"/>
      <w:r>
        <w:t>1208)The</w:t>
      </w:r>
      <w:proofErr w:type="gramEnd"/>
      <w:r>
        <w:t xml:space="preserve"> IPv6 ND function at the STA shall register all of the IPv6 addresses on the interface (see section 10</w:t>
      </w:r>
      <w:r>
        <w:cr/>
        <w:t>of IETF RFC 8929) to the proxy ARP service at the AP to ensure that the proxy ARP service is aware of all</w:t>
      </w:r>
      <w:r>
        <w:cr/>
        <w:t>those addresses and will proxy for them. The proxy ND operation may support address mobility (section 6 of</w:t>
      </w:r>
      <w:r>
        <w:cr/>
        <w:t xml:space="preserve">IETF RFC 8929) to transfer a role of ND proxy for this STA to the AP with which the STA is </w:t>
      </w:r>
      <w:proofErr w:type="gramStart"/>
      <w:r>
        <w:t>associated</w:t>
      </w:r>
      <w:proofErr w:type="gramEnd"/>
      <w:r>
        <w:cr/>
        <w:t xml:space="preserve">following a mobility event. </w:t>
      </w:r>
    </w:p>
    <w:sectPr w:rsidR="006C1F7D" w:rsidSect="00620EB6">
      <w:headerReference w:type="default" r:id="rId18"/>
      <w:footerReference w:type="default" r:id="rId1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60F32" w14:textId="77777777" w:rsidR="00B82744" w:rsidRDefault="00B82744">
      <w:r>
        <w:separator/>
      </w:r>
    </w:p>
  </w:endnote>
  <w:endnote w:type="continuationSeparator" w:id="0">
    <w:p w14:paraId="18CDCFDE" w14:textId="77777777" w:rsidR="00B82744" w:rsidRDefault="00B82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3554B" w14:textId="77777777" w:rsidR="001C6DB9" w:rsidRDefault="001C6DB9" w:rsidP="00A525F0">
    <w:pPr>
      <w:pStyle w:val="Footer"/>
      <w:tabs>
        <w:tab w:val="clear" w:pos="6480"/>
        <w:tab w:val="center" w:pos="4820"/>
        <w:tab w:val="left" w:pos="6237"/>
        <w:tab w:val="right" w:pos="9360"/>
      </w:tabs>
    </w:pPr>
  </w:p>
  <w:p w14:paraId="2A4533BA" w14:textId="3737EA46" w:rsidR="00E12776" w:rsidRDefault="00000000" w:rsidP="00A525F0">
    <w:pPr>
      <w:pStyle w:val="Footer"/>
      <w:tabs>
        <w:tab w:val="clear" w:pos="6480"/>
        <w:tab w:val="center" w:pos="4820"/>
        <w:tab w:val="left" w:pos="6237"/>
        <w:tab w:val="right" w:pos="9360"/>
      </w:tabs>
    </w:pPr>
    <w:fldSimple w:instr=" SUBJECT  \* MERGEFORMAT ">
      <w:r w:rsidR="00E12776">
        <w:t>Submission</w:t>
      </w:r>
    </w:fldSimple>
    <w:r w:rsidR="00E12776">
      <w:t xml:space="preserve"> </w:t>
    </w:r>
    <w:r w:rsidR="00E12776">
      <w:tab/>
      <w:t xml:space="preserve">Page </w:t>
    </w:r>
    <w:r w:rsidR="004C3CB9">
      <w:fldChar w:fldCharType="begin"/>
    </w:r>
    <w:r w:rsidR="00E12776">
      <w:instrText xml:space="preserve">page </w:instrText>
    </w:r>
    <w:r w:rsidR="004C3CB9">
      <w:fldChar w:fldCharType="separate"/>
    </w:r>
    <w:r w:rsidR="004A73AF">
      <w:rPr>
        <w:noProof/>
      </w:rPr>
      <w:t>6</w:t>
    </w:r>
    <w:r w:rsidR="004C3CB9">
      <w:rPr>
        <w:noProof/>
      </w:rPr>
      <w:fldChar w:fldCharType="end"/>
    </w:r>
    <w:r w:rsidR="00E12776">
      <w:tab/>
      <w:t xml:space="preserve">     </w:t>
    </w:r>
    <w:r w:rsidR="003E6385">
      <w:t>Emily Qi</w:t>
    </w:r>
    <w:r w:rsidR="00E12776">
      <w:t xml:space="preserve">, </w:t>
    </w:r>
    <w:r w:rsidR="003E6385">
      <w:t>Intel Corporation</w:t>
    </w:r>
  </w:p>
  <w:p w14:paraId="3BDE28BC" w14:textId="77777777" w:rsidR="00E12776" w:rsidRDefault="00E127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3EE3D" w14:textId="77777777" w:rsidR="00B82744" w:rsidRDefault="00B82744">
      <w:r>
        <w:separator/>
      </w:r>
    </w:p>
  </w:footnote>
  <w:footnote w:type="continuationSeparator" w:id="0">
    <w:p w14:paraId="2D1ABEAB" w14:textId="77777777" w:rsidR="00B82744" w:rsidRDefault="00B82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DDAE" w14:textId="1D43D5F1" w:rsidR="00E12776" w:rsidRDefault="00D74595" w:rsidP="00A525F0">
    <w:pPr>
      <w:pStyle w:val="Header"/>
      <w:tabs>
        <w:tab w:val="clear" w:pos="6480"/>
        <w:tab w:val="center" w:pos="4680"/>
        <w:tab w:val="right" w:pos="9781"/>
      </w:tabs>
    </w:pPr>
    <w:r>
      <w:t>November</w:t>
    </w:r>
    <w:r w:rsidR="00F60DD0">
      <w:t xml:space="preserve"> 202</w:t>
    </w:r>
    <w:r w:rsidR="00184AA7">
      <w:t>3</w:t>
    </w:r>
    <w:r w:rsidR="00E12776">
      <w:tab/>
    </w:r>
    <w:r w:rsidR="00E12776">
      <w:tab/>
      <w:t xml:space="preserve">  </w:t>
    </w:r>
    <w:fldSimple w:instr=" TITLE  \* MERGEFORMAT ">
      <w:r w:rsidR="005C2927">
        <w:t>doc.: IEEE 802.11-2</w:t>
      </w:r>
      <w:r w:rsidR="00F30782">
        <w:t>3</w:t>
      </w:r>
      <w:r w:rsidR="00E12776">
        <w:t>/</w:t>
      </w:r>
      <w:r w:rsidR="00E05702">
        <w:t>1747</w:t>
      </w:r>
      <w:r w:rsidR="005C2927">
        <w:t>r</w:t>
      </w:r>
    </w:fldSimple>
    <w:r w:rsidR="00A247CE">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B1B8D"/>
    <w:multiLevelType w:val="hybridMultilevel"/>
    <w:tmpl w:val="582609B4"/>
    <w:lvl w:ilvl="0" w:tplc="A574067E">
      <w:start w:val="503"/>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5D00C2D"/>
    <w:multiLevelType w:val="hybridMultilevel"/>
    <w:tmpl w:val="A2DA0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0C1B18"/>
    <w:multiLevelType w:val="hybridMultilevel"/>
    <w:tmpl w:val="5C6E6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D26685"/>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6506626"/>
    <w:multiLevelType w:val="hybridMultilevel"/>
    <w:tmpl w:val="3A24C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705246"/>
    <w:multiLevelType w:val="hybridMultilevel"/>
    <w:tmpl w:val="D03C2C26"/>
    <w:lvl w:ilvl="0" w:tplc="0409000B">
      <w:start w:val="179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D67B92"/>
    <w:multiLevelType w:val="hybridMultilevel"/>
    <w:tmpl w:val="BB46F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DE368E"/>
    <w:multiLevelType w:val="hybridMultilevel"/>
    <w:tmpl w:val="350ED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D30254"/>
    <w:multiLevelType w:val="hybridMultilevel"/>
    <w:tmpl w:val="0C0EC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D311F46"/>
    <w:multiLevelType w:val="hybridMultilevel"/>
    <w:tmpl w:val="8F74CAC6"/>
    <w:lvl w:ilvl="0" w:tplc="9442566A">
      <w:start w:val="29"/>
      <w:numFmt w:val="bullet"/>
      <w:lvlText w:val="-"/>
      <w:lvlJc w:val="left"/>
      <w:pPr>
        <w:ind w:left="1080" w:hanging="360"/>
      </w:pPr>
      <w:rPr>
        <w:rFonts w:ascii="Arial" w:eastAsia="Times New Roman" w:hAnsi="Arial" w:cs="Arial" w:hint="default"/>
        <w:b w:val="0"/>
        <w:i w:val="0"/>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4253345">
    <w:abstractNumId w:val="6"/>
  </w:num>
  <w:num w:numId="2" w16cid:durableId="1336349068">
    <w:abstractNumId w:val="1"/>
  </w:num>
  <w:num w:numId="3" w16cid:durableId="1273627993">
    <w:abstractNumId w:val="0"/>
  </w:num>
  <w:num w:numId="4" w16cid:durableId="413745713">
    <w:abstractNumId w:val="3"/>
  </w:num>
  <w:num w:numId="5" w16cid:durableId="1047030182">
    <w:abstractNumId w:val="7"/>
  </w:num>
  <w:num w:numId="6" w16cid:durableId="2630299">
    <w:abstractNumId w:val="9"/>
  </w:num>
  <w:num w:numId="7" w16cid:durableId="1244801527">
    <w:abstractNumId w:val="4"/>
  </w:num>
  <w:num w:numId="8" w16cid:durableId="1230380966">
    <w:abstractNumId w:val="5"/>
  </w:num>
  <w:num w:numId="9" w16cid:durableId="479731417">
    <w:abstractNumId w:val="8"/>
  </w:num>
  <w:num w:numId="10" w16cid:durableId="55694053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2B8"/>
    <w:rsid w:val="00001CF2"/>
    <w:rsid w:val="00001FC6"/>
    <w:rsid w:val="00002D35"/>
    <w:rsid w:val="00004944"/>
    <w:rsid w:val="0000546F"/>
    <w:rsid w:val="00006226"/>
    <w:rsid w:val="0000704E"/>
    <w:rsid w:val="00007F52"/>
    <w:rsid w:val="0001043F"/>
    <w:rsid w:val="00010D1B"/>
    <w:rsid w:val="000113AB"/>
    <w:rsid w:val="00012355"/>
    <w:rsid w:val="00012652"/>
    <w:rsid w:val="0001289D"/>
    <w:rsid w:val="00013565"/>
    <w:rsid w:val="00013764"/>
    <w:rsid w:val="00013E71"/>
    <w:rsid w:val="000145BD"/>
    <w:rsid w:val="00014624"/>
    <w:rsid w:val="0001466E"/>
    <w:rsid w:val="0001470A"/>
    <w:rsid w:val="0001471A"/>
    <w:rsid w:val="000158FB"/>
    <w:rsid w:val="00015988"/>
    <w:rsid w:val="000163C8"/>
    <w:rsid w:val="000164BC"/>
    <w:rsid w:val="00016DE3"/>
    <w:rsid w:val="00017296"/>
    <w:rsid w:val="0001754B"/>
    <w:rsid w:val="00017CA4"/>
    <w:rsid w:val="0002013F"/>
    <w:rsid w:val="0002065E"/>
    <w:rsid w:val="00020ECB"/>
    <w:rsid w:val="000210F4"/>
    <w:rsid w:val="00021513"/>
    <w:rsid w:val="00022443"/>
    <w:rsid w:val="00023108"/>
    <w:rsid w:val="00023C64"/>
    <w:rsid w:val="00024373"/>
    <w:rsid w:val="000246D5"/>
    <w:rsid w:val="0002481F"/>
    <w:rsid w:val="00024D42"/>
    <w:rsid w:val="00024F34"/>
    <w:rsid w:val="000254E0"/>
    <w:rsid w:val="00025D06"/>
    <w:rsid w:val="00026AC0"/>
    <w:rsid w:val="0002728D"/>
    <w:rsid w:val="0002758C"/>
    <w:rsid w:val="000275F5"/>
    <w:rsid w:val="00027B83"/>
    <w:rsid w:val="00030289"/>
    <w:rsid w:val="000310D2"/>
    <w:rsid w:val="0003149F"/>
    <w:rsid w:val="0003219E"/>
    <w:rsid w:val="000335AC"/>
    <w:rsid w:val="00035811"/>
    <w:rsid w:val="00035C9B"/>
    <w:rsid w:val="00035D3B"/>
    <w:rsid w:val="000368A5"/>
    <w:rsid w:val="00036B06"/>
    <w:rsid w:val="000376E2"/>
    <w:rsid w:val="00037C1B"/>
    <w:rsid w:val="00040249"/>
    <w:rsid w:val="00040994"/>
    <w:rsid w:val="00040ABE"/>
    <w:rsid w:val="00040CC6"/>
    <w:rsid w:val="00040DCD"/>
    <w:rsid w:val="0004129D"/>
    <w:rsid w:val="000419AA"/>
    <w:rsid w:val="00041C2D"/>
    <w:rsid w:val="00041CBD"/>
    <w:rsid w:val="00041F0F"/>
    <w:rsid w:val="00042529"/>
    <w:rsid w:val="00042DDD"/>
    <w:rsid w:val="000432E3"/>
    <w:rsid w:val="0004354C"/>
    <w:rsid w:val="000438EC"/>
    <w:rsid w:val="00044521"/>
    <w:rsid w:val="00044779"/>
    <w:rsid w:val="00044809"/>
    <w:rsid w:val="0004645C"/>
    <w:rsid w:val="00046D35"/>
    <w:rsid w:val="00046FAC"/>
    <w:rsid w:val="000476E2"/>
    <w:rsid w:val="0004777D"/>
    <w:rsid w:val="00051302"/>
    <w:rsid w:val="0005209A"/>
    <w:rsid w:val="00052624"/>
    <w:rsid w:val="0005306E"/>
    <w:rsid w:val="00053087"/>
    <w:rsid w:val="00053126"/>
    <w:rsid w:val="0005339D"/>
    <w:rsid w:val="00053ED8"/>
    <w:rsid w:val="0005499B"/>
    <w:rsid w:val="00055887"/>
    <w:rsid w:val="00055AA0"/>
    <w:rsid w:val="0005606A"/>
    <w:rsid w:val="00056383"/>
    <w:rsid w:val="00056CBC"/>
    <w:rsid w:val="00060594"/>
    <w:rsid w:val="00060D17"/>
    <w:rsid w:val="00060D32"/>
    <w:rsid w:val="00061CEC"/>
    <w:rsid w:val="00061E1E"/>
    <w:rsid w:val="00061F6C"/>
    <w:rsid w:val="00062F68"/>
    <w:rsid w:val="00063451"/>
    <w:rsid w:val="00063EA0"/>
    <w:rsid w:val="0006493B"/>
    <w:rsid w:val="00064C48"/>
    <w:rsid w:val="00064F73"/>
    <w:rsid w:val="000651E6"/>
    <w:rsid w:val="000668B4"/>
    <w:rsid w:val="00066F58"/>
    <w:rsid w:val="00066FC8"/>
    <w:rsid w:val="00067B93"/>
    <w:rsid w:val="00070EDB"/>
    <w:rsid w:val="000715C5"/>
    <w:rsid w:val="00071B29"/>
    <w:rsid w:val="00072993"/>
    <w:rsid w:val="00073438"/>
    <w:rsid w:val="0007433A"/>
    <w:rsid w:val="00074852"/>
    <w:rsid w:val="00074FB6"/>
    <w:rsid w:val="00075B10"/>
    <w:rsid w:val="00075CDD"/>
    <w:rsid w:val="00075FD6"/>
    <w:rsid w:val="000766E9"/>
    <w:rsid w:val="00077551"/>
    <w:rsid w:val="0007760E"/>
    <w:rsid w:val="0007774D"/>
    <w:rsid w:val="00077A8A"/>
    <w:rsid w:val="0008049D"/>
    <w:rsid w:val="00080797"/>
    <w:rsid w:val="00080956"/>
    <w:rsid w:val="00080B3E"/>
    <w:rsid w:val="00081505"/>
    <w:rsid w:val="000815BD"/>
    <w:rsid w:val="00081781"/>
    <w:rsid w:val="0008287C"/>
    <w:rsid w:val="00082DB6"/>
    <w:rsid w:val="0008304A"/>
    <w:rsid w:val="00083E23"/>
    <w:rsid w:val="00084093"/>
    <w:rsid w:val="0008501B"/>
    <w:rsid w:val="0008560E"/>
    <w:rsid w:val="00085BFB"/>
    <w:rsid w:val="00086259"/>
    <w:rsid w:val="00086B9C"/>
    <w:rsid w:val="00086F03"/>
    <w:rsid w:val="000900C8"/>
    <w:rsid w:val="00090522"/>
    <w:rsid w:val="00090657"/>
    <w:rsid w:val="00091A1F"/>
    <w:rsid w:val="000932A4"/>
    <w:rsid w:val="000932C9"/>
    <w:rsid w:val="0009348C"/>
    <w:rsid w:val="0009492E"/>
    <w:rsid w:val="00095671"/>
    <w:rsid w:val="000959C7"/>
    <w:rsid w:val="00095CB5"/>
    <w:rsid w:val="000A0FC3"/>
    <w:rsid w:val="000A21E9"/>
    <w:rsid w:val="000A2D52"/>
    <w:rsid w:val="000A44F3"/>
    <w:rsid w:val="000A4549"/>
    <w:rsid w:val="000A5648"/>
    <w:rsid w:val="000A5EBA"/>
    <w:rsid w:val="000A7899"/>
    <w:rsid w:val="000A7A47"/>
    <w:rsid w:val="000A7EC8"/>
    <w:rsid w:val="000B073D"/>
    <w:rsid w:val="000B0960"/>
    <w:rsid w:val="000B1110"/>
    <w:rsid w:val="000B1270"/>
    <w:rsid w:val="000B1DB4"/>
    <w:rsid w:val="000B358D"/>
    <w:rsid w:val="000B39B8"/>
    <w:rsid w:val="000B3B16"/>
    <w:rsid w:val="000B3EDD"/>
    <w:rsid w:val="000B6243"/>
    <w:rsid w:val="000B6B8F"/>
    <w:rsid w:val="000C177E"/>
    <w:rsid w:val="000C2292"/>
    <w:rsid w:val="000C26C4"/>
    <w:rsid w:val="000C26F6"/>
    <w:rsid w:val="000C2BCD"/>
    <w:rsid w:val="000C31D5"/>
    <w:rsid w:val="000C3CD2"/>
    <w:rsid w:val="000C4668"/>
    <w:rsid w:val="000C4D90"/>
    <w:rsid w:val="000C4FCF"/>
    <w:rsid w:val="000C5AFE"/>
    <w:rsid w:val="000C5E14"/>
    <w:rsid w:val="000C6481"/>
    <w:rsid w:val="000C6559"/>
    <w:rsid w:val="000C7133"/>
    <w:rsid w:val="000D02F7"/>
    <w:rsid w:val="000D0304"/>
    <w:rsid w:val="000D0BAE"/>
    <w:rsid w:val="000D12BC"/>
    <w:rsid w:val="000D1311"/>
    <w:rsid w:val="000D19C9"/>
    <w:rsid w:val="000D2819"/>
    <w:rsid w:val="000D2E5C"/>
    <w:rsid w:val="000D3A5D"/>
    <w:rsid w:val="000D4F32"/>
    <w:rsid w:val="000D5509"/>
    <w:rsid w:val="000D623E"/>
    <w:rsid w:val="000D6387"/>
    <w:rsid w:val="000D660B"/>
    <w:rsid w:val="000D7634"/>
    <w:rsid w:val="000E0669"/>
    <w:rsid w:val="000E0737"/>
    <w:rsid w:val="000E1669"/>
    <w:rsid w:val="000E1788"/>
    <w:rsid w:val="000E2C9D"/>
    <w:rsid w:val="000E2CCC"/>
    <w:rsid w:val="000E38ED"/>
    <w:rsid w:val="000E43D2"/>
    <w:rsid w:val="000E480B"/>
    <w:rsid w:val="000E4CFA"/>
    <w:rsid w:val="000E5944"/>
    <w:rsid w:val="000E5C0B"/>
    <w:rsid w:val="000E69EA"/>
    <w:rsid w:val="000E6D2B"/>
    <w:rsid w:val="000E7246"/>
    <w:rsid w:val="000F08FC"/>
    <w:rsid w:val="000F0EF3"/>
    <w:rsid w:val="000F26C6"/>
    <w:rsid w:val="000F29C6"/>
    <w:rsid w:val="000F2A35"/>
    <w:rsid w:val="000F37A2"/>
    <w:rsid w:val="000F3B9C"/>
    <w:rsid w:val="000F3CDE"/>
    <w:rsid w:val="000F3E12"/>
    <w:rsid w:val="000F46E2"/>
    <w:rsid w:val="000F534E"/>
    <w:rsid w:val="000F5BE6"/>
    <w:rsid w:val="000F5CF8"/>
    <w:rsid w:val="000F6699"/>
    <w:rsid w:val="000F6A85"/>
    <w:rsid w:val="000F7186"/>
    <w:rsid w:val="000F72EB"/>
    <w:rsid w:val="000F738F"/>
    <w:rsid w:val="0010083F"/>
    <w:rsid w:val="00100EA2"/>
    <w:rsid w:val="00100F19"/>
    <w:rsid w:val="00101507"/>
    <w:rsid w:val="001025E9"/>
    <w:rsid w:val="0010267A"/>
    <w:rsid w:val="00102789"/>
    <w:rsid w:val="0010451B"/>
    <w:rsid w:val="00104E00"/>
    <w:rsid w:val="00105397"/>
    <w:rsid w:val="001055E6"/>
    <w:rsid w:val="00105E84"/>
    <w:rsid w:val="0010685E"/>
    <w:rsid w:val="00106C22"/>
    <w:rsid w:val="00107194"/>
    <w:rsid w:val="0011006B"/>
    <w:rsid w:val="001102F0"/>
    <w:rsid w:val="001106FC"/>
    <w:rsid w:val="001125A9"/>
    <w:rsid w:val="00112711"/>
    <w:rsid w:val="00113E64"/>
    <w:rsid w:val="00114251"/>
    <w:rsid w:val="0011562A"/>
    <w:rsid w:val="00115E72"/>
    <w:rsid w:val="00116B5C"/>
    <w:rsid w:val="00116DE4"/>
    <w:rsid w:val="0011799D"/>
    <w:rsid w:val="0012053E"/>
    <w:rsid w:val="0012057E"/>
    <w:rsid w:val="0012117B"/>
    <w:rsid w:val="001212F0"/>
    <w:rsid w:val="00121F19"/>
    <w:rsid w:val="00122262"/>
    <w:rsid w:val="001234AC"/>
    <w:rsid w:val="0012370A"/>
    <w:rsid w:val="001243BE"/>
    <w:rsid w:val="001247AD"/>
    <w:rsid w:val="00124F76"/>
    <w:rsid w:val="00125272"/>
    <w:rsid w:val="00125D83"/>
    <w:rsid w:val="0012620F"/>
    <w:rsid w:val="00130D22"/>
    <w:rsid w:val="00131186"/>
    <w:rsid w:val="00131A46"/>
    <w:rsid w:val="00132E5B"/>
    <w:rsid w:val="00133119"/>
    <w:rsid w:val="00133945"/>
    <w:rsid w:val="00134BFF"/>
    <w:rsid w:val="0013504B"/>
    <w:rsid w:val="00135180"/>
    <w:rsid w:val="00135264"/>
    <w:rsid w:val="001352D1"/>
    <w:rsid w:val="001365A1"/>
    <w:rsid w:val="00136C76"/>
    <w:rsid w:val="00136FDB"/>
    <w:rsid w:val="0013707F"/>
    <w:rsid w:val="00137D41"/>
    <w:rsid w:val="00137F8D"/>
    <w:rsid w:val="00140C2A"/>
    <w:rsid w:val="001429A9"/>
    <w:rsid w:val="00142ECA"/>
    <w:rsid w:val="00143796"/>
    <w:rsid w:val="001442D3"/>
    <w:rsid w:val="0014453C"/>
    <w:rsid w:val="00145592"/>
    <w:rsid w:val="00145EC6"/>
    <w:rsid w:val="0014678E"/>
    <w:rsid w:val="0014783B"/>
    <w:rsid w:val="00150A64"/>
    <w:rsid w:val="0015137E"/>
    <w:rsid w:val="00151590"/>
    <w:rsid w:val="001519B1"/>
    <w:rsid w:val="00152998"/>
    <w:rsid w:val="001538C9"/>
    <w:rsid w:val="00153AAD"/>
    <w:rsid w:val="00153EB7"/>
    <w:rsid w:val="0015446A"/>
    <w:rsid w:val="001557E8"/>
    <w:rsid w:val="00155908"/>
    <w:rsid w:val="00155ED0"/>
    <w:rsid w:val="0015601F"/>
    <w:rsid w:val="00156B4D"/>
    <w:rsid w:val="00157550"/>
    <w:rsid w:val="00160256"/>
    <w:rsid w:val="00160F13"/>
    <w:rsid w:val="00161914"/>
    <w:rsid w:val="00161DC7"/>
    <w:rsid w:val="00162456"/>
    <w:rsid w:val="00163793"/>
    <w:rsid w:val="00163ABC"/>
    <w:rsid w:val="00163F4A"/>
    <w:rsid w:val="0016490B"/>
    <w:rsid w:val="00164C26"/>
    <w:rsid w:val="00164E58"/>
    <w:rsid w:val="0016573C"/>
    <w:rsid w:val="00165762"/>
    <w:rsid w:val="00165D71"/>
    <w:rsid w:val="001669FB"/>
    <w:rsid w:val="00167347"/>
    <w:rsid w:val="001705DA"/>
    <w:rsid w:val="00171392"/>
    <w:rsid w:val="00172872"/>
    <w:rsid w:val="00172C7F"/>
    <w:rsid w:val="00172F11"/>
    <w:rsid w:val="00173DBD"/>
    <w:rsid w:val="00174390"/>
    <w:rsid w:val="00174853"/>
    <w:rsid w:val="001755EC"/>
    <w:rsid w:val="00175AB0"/>
    <w:rsid w:val="00176198"/>
    <w:rsid w:val="00176C62"/>
    <w:rsid w:val="001777CB"/>
    <w:rsid w:val="00177CD2"/>
    <w:rsid w:val="00180157"/>
    <w:rsid w:val="00180412"/>
    <w:rsid w:val="00181664"/>
    <w:rsid w:val="0018182E"/>
    <w:rsid w:val="001821CC"/>
    <w:rsid w:val="0018239A"/>
    <w:rsid w:val="001828D1"/>
    <w:rsid w:val="00182D1E"/>
    <w:rsid w:val="00182D46"/>
    <w:rsid w:val="001832AB"/>
    <w:rsid w:val="00183DF8"/>
    <w:rsid w:val="0018434B"/>
    <w:rsid w:val="00184AA7"/>
    <w:rsid w:val="00185B4F"/>
    <w:rsid w:val="00186443"/>
    <w:rsid w:val="001905BE"/>
    <w:rsid w:val="0019084C"/>
    <w:rsid w:val="00191E42"/>
    <w:rsid w:val="00192CD8"/>
    <w:rsid w:val="00193220"/>
    <w:rsid w:val="001935F5"/>
    <w:rsid w:val="00193C43"/>
    <w:rsid w:val="001946C4"/>
    <w:rsid w:val="00194FBA"/>
    <w:rsid w:val="00195572"/>
    <w:rsid w:val="00196503"/>
    <w:rsid w:val="00196AF8"/>
    <w:rsid w:val="00197623"/>
    <w:rsid w:val="001977D0"/>
    <w:rsid w:val="00197B41"/>
    <w:rsid w:val="00197D35"/>
    <w:rsid w:val="001A0054"/>
    <w:rsid w:val="001A01CE"/>
    <w:rsid w:val="001A1569"/>
    <w:rsid w:val="001A169D"/>
    <w:rsid w:val="001A2DC5"/>
    <w:rsid w:val="001A38DB"/>
    <w:rsid w:val="001A4286"/>
    <w:rsid w:val="001A4B27"/>
    <w:rsid w:val="001A55A6"/>
    <w:rsid w:val="001A5E20"/>
    <w:rsid w:val="001A5E36"/>
    <w:rsid w:val="001A5FF9"/>
    <w:rsid w:val="001A6726"/>
    <w:rsid w:val="001A77AD"/>
    <w:rsid w:val="001A7851"/>
    <w:rsid w:val="001A7F3A"/>
    <w:rsid w:val="001B0269"/>
    <w:rsid w:val="001B0B48"/>
    <w:rsid w:val="001B10F1"/>
    <w:rsid w:val="001B12E0"/>
    <w:rsid w:val="001B2847"/>
    <w:rsid w:val="001B3F11"/>
    <w:rsid w:val="001B43F4"/>
    <w:rsid w:val="001B5404"/>
    <w:rsid w:val="001B56A9"/>
    <w:rsid w:val="001B5995"/>
    <w:rsid w:val="001B59B4"/>
    <w:rsid w:val="001B692A"/>
    <w:rsid w:val="001B710A"/>
    <w:rsid w:val="001B7271"/>
    <w:rsid w:val="001B763A"/>
    <w:rsid w:val="001C0054"/>
    <w:rsid w:val="001C073D"/>
    <w:rsid w:val="001C1ADC"/>
    <w:rsid w:val="001C4822"/>
    <w:rsid w:val="001C543D"/>
    <w:rsid w:val="001C6899"/>
    <w:rsid w:val="001C6CA2"/>
    <w:rsid w:val="001C6DB9"/>
    <w:rsid w:val="001C6DE9"/>
    <w:rsid w:val="001C7FAD"/>
    <w:rsid w:val="001D0B34"/>
    <w:rsid w:val="001D0D64"/>
    <w:rsid w:val="001D207C"/>
    <w:rsid w:val="001D28BD"/>
    <w:rsid w:val="001D2AF8"/>
    <w:rsid w:val="001D44C5"/>
    <w:rsid w:val="001D4502"/>
    <w:rsid w:val="001D4576"/>
    <w:rsid w:val="001D45A9"/>
    <w:rsid w:val="001D4968"/>
    <w:rsid w:val="001D4E1B"/>
    <w:rsid w:val="001D5C2B"/>
    <w:rsid w:val="001D6452"/>
    <w:rsid w:val="001D6A39"/>
    <w:rsid w:val="001D723B"/>
    <w:rsid w:val="001E0303"/>
    <w:rsid w:val="001E136A"/>
    <w:rsid w:val="001E1C77"/>
    <w:rsid w:val="001E3071"/>
    <w:rsid w:val="001E30A8"/>
    <w:rsid w:val="001E3119"/>
    <w:rsid w:val="001E3A72"/>
    <w:rsid w:val="001E4570"/>
    <w:rsid w:val="001E491B"/>
    <w:rsid w:val="001E6088"/>
    <w:rsid w:val="001E7CB6"/>
    <w:rsid w:val="001F0A2F"/>
    <w:rsid w:val="001F0AAF"/>
    <w:rsid w:val="001F1477"/>
    <w:rsid w:val="001F241F"/>
    <w:rsid w:val="001F24A1"/>
    <w:rsid w:val="001F268B"/>
    <w:rsid w:val="001F2714"/>
    <w:rsid w:val="001F2C2B"/>
    <w:rsid w:val="001F36CD"/>
    <w:rsid w:val="001F4037"/>
    <w:rsid w:val="001F4486"/>
    <w:rsid w:val="001F473A"/>
    <w:rsid w:val="001F4CA5"/>
    <w:rsid w:val="001F4F95"/>
    <w:rsid w:val="001F60C3"/>
    <w:rsid w:val="001F6CFC"/>
    <w:rsid w:val="001F716F"/>
    <w:rsid w:val="001F755D"/>
    <w:rsid w:val="0020083F"/>
    <w:rsid w:val="00200AD6"/>
    <w:rsid w:val="00200CC8"/>
    <w:rsid w:val="0020120A"/>
    <w:rsid w:val="0020136B"/>
    <w:rsid w:val="002021E0"/>
    <w:rsid w:val="00202632"/>
    <w:rsid w:val="00202F50"/>
    <w:rsid w:val="00203256"/>
    <w:rsid w:val="00203F4A"/>
    <w:rsid w:val="00205933"/>
    <w:rsid w:val="00206573"/>
    <w:rsid w:val="002069CE"/>
    <w:rsid w:val="00206A20"/>
    <w:rsid w:val="00206B84"/>
    <w:rsid w:val="00206C47"/>
    <w:rsid w:val="00207081"/>
    <w:rsid w:val="00207413"/>
    <w:rsid w:val="0020747E"/>
    <w:rsid w:val="002108BA"/>
    <w:rsid w:val="002115A2"/>
    <w:rsid w:val="002127B2"/>
    <w:rsid w:val="00212FEA"/>
    <w:rsid w:val="002132AC"/>
    <w:rsid w:val="00213366"/>
    <w:rsid w:val="00213C99"/>
    <w:rsid w:val="0021483B"/>
    <w:rsid w:val="00214BB9"/>
    <w:rsid w:val="002152A4"/>
    <w:rsid w:val="00215963"/>
    <w:rsid w:val="00215BEF"/>
    <w:rsid w:val="002164B6"/>
    <w:rsid w:val="002170B0"/>
    <w:rsid w:val="0021716C"/>
    <w:rsid w:val="00217F78"/>
    <w:rsid w:val="00220F43"/>
    <w:rsid w:val="002215A4"/>
    <w:rsid w:val="0022164C"/>
    <w:rsid w:val="002219E8"/>
    <w:rsid w:val="00222194"/>
    <w:rsid w:val="00222F14"/>
    <w:rsid w:val="00223B03"/>
    <w:rsid w:val="00224201"/>
    <w:rsid w:val="002245C9"/>
    <w:rsid w:val="002246FE"/>
    <w:rsid w:val="00224F49"/>
    <w:rsid w:val="00224FE3"/>
    <w:rsid w:val="002263C1"/>
    <w:rsid w:val="0022673E"/>
    <w:rsid w:val="0022690E"/>
    <w:rsid w:val="002269C7"/>
    <w:rsid w:val="00226CF8"/>
    <w:rsid w:val="002271A2"/>
    <w:rsid w:val="002272DD"/>
    <w:rsid w:val="00227C87"/>
    <w:rsid w:val="002301C7"/>
    <w:rsid w:val="0023068F"/>
    <w:rsid w:val="00230B40"/>
    <w:rsid w:val="00230BA3"/>
    <w:rsid w:val="0023134A"/>
    <w:rsid w:val="00231390"/>
    <w:rsid w:val="0023286B"/>
    <w:rsid w:val="00232D4F"/>
    <w:rsid w:val="00232E21"/>
    <w:rsid w:val="00233097"/>
    <w:rsid w:val="002337A7"/>
    <w:rsid w:val="00233A1D"/>
    <w:rsid w:val="00234459"/>
    <w:rsid w:val="00234797"/>
    <w:rsid w:val="00234BA9"/>
    <w:rsid w:val="0023573C"/>
    <w:rsid w:val="002358AC"/>
    <w:rsid w:val="0023614A"/>
    <w:rsid w:val="002369F2"/>
    <w:rsid w:val="00236C2C"/>
    <w:rsid w:val="0023732F"/>
    <w:rsid w:val="00237836"/>
    <w:rsid w:val="00237AAA"/>
    <w:rsid w:val="002412A9"/>
    <w:rsid w:val="0024150A"/>
    <w:rsid w:val="00241946"/>
    <w:rsid w:val="00241CE3"/>
    <w:rsid w:val="00242041"/>
    <w:rsid w:val="00242111"/>
    <w:rsid w:val="00242521"/>
    <w:rsid w:val="002434FF"/>
    <w:rsid w:val="00243BB5"/>
    <w:rsid w:val="00243C18"/>
    <w:rsid w:val="00243C80"/>
    <w:rsid w:val="002474BE"/>
    <w:rsid w:val="00250D60"/>
    <w:rsid w:val="00250DFF"/>
    <w:rsid w:val="00252FC9"/>
    <w:rsid w:val="00254420"/>
    <w:rsid w:val="00254594"/>
    <w:rsid w:val="00254BE1"/>
    <w:rsid w:val="0025575C"/>
    <w:rsid w:val="00256728"/>
    <w:rsid w:val="00256C06"/>
    <w:rsid w:val="00256F15"/>
    <w:rsid w:val="002571D5"/>
    <w:rsid w:val="002578A0"/>
    <w:rsid w:val="002578EC"/>
    <w:rsid w:val="00257C2D"/>
    <w:rsid w:val="00257CDD"/>
    <w:rsid w:val="00257E65"/>
    <w:rsid w:val="00260145"/>
    <w:rsid w:val="00260DAE"/>
    <w:rsid w:val="00260DF1"/>
    <w:rsid w:val="00261B26"/>
    <w:rsid w:val="002632A0"/>
    <w:rsid w:val="0026358C"/>
    <w:rsid w:val="002639B9"/>
    <w:rsid w:val="00264674"/>
    <w:rsid w:val="00264719"/>
    <w:rsid w:val="00265609"/>
    <w:rsid w:val="00265AA2"/>
    <w:rsid w:val="00270628"/>
    <w:rsid w:val="002709F7"/>
    <w:rsid w:val="00270C76"/>
    <w:rsid w:val="00271282"/>
    <w:rsid w:val="00271805"/>
    <w:rsid w:val="00271E28"/>
    <w:rsid w:val="002737FC"/>
    <w:rsid w:val="00275FF6"/>
    <w:rsid w:val="00276618"/>
    <w:rsid w:val="002766FA"/>
    <w:rsid w:val="00276809"/>
    <w:rsid w:val="00276AF3"/>
    <w:rsid w:val="002770B9"/>
    <w:rsid w:val="0027738C"/>
    <w:rsid w:val="002802AF"/>
    <w:rsid w:val="00280377"/>
    <w:rsid w:val="00280CFE"/>
    <w:rsid w:val="0028153D"/>
    <w:rsid w:val="00281A96"/>
    <w:rsid w:val="0028305C"/>
    <w:rsid w:val="002839E5"/>
    <w:rsid w:val="00283B20"/>
    <w:rsid w:val="00283BB6"/>
    <w:rsid w:val="002847E2"/>
    <w:rsid w:val="002847E7"/>
    <w:rsid w:val="002848A4"/>
    <w:rsid w:val="00284ADB"/>
    <w:rsid w:val="00284DE7"/>
    <w:rsid w:val="0028576D"/>
    <w:rsid w:val="0029020B"/>
    <w:rsid w:val="002908E6"/>
    <w:rsid w:val="00290F67"/>
    <w:rsid w:val="00290FB0"/>
    <w:rsid w:val="00291A3C"/>
    <w:rsid w:val="002923BB"/>
    <w:rsid w:val="00292ACF"/>
    <w:rsid w:val="00293164"/>
    <w:rsid w:val="00293453"/>
    <w:rsid w:val="002939E9"/>
    <w:rsid w:val="00294043"/>
    <w:rsid w:val="0029448B"/>
    <w:rsid w:val="00294897"/>
    <w:rsid w:val="002950BB"/>
    <w:rsid w:val="002950FE"/>
    <w:rsid w:val="00295117"/>
    <w:rsid w:val="00296517"/>
    <w:rsid w:val="00297D76"/>
    <w:rsid w:val="002A01F5"/>
    <w:rsid w:val="002A02B9"/>
    <w:rsid w:val="002A03E7"/>
    <w:rsid w:val="002A0B42"/>
    <w:rsid w:val="002A1F83"/>
    <w:rsid w:val="002A24B1"/>
    <w:rsid w:val="002A2F7A"/>
    <w:rsid w:val="002A3ACC"/>
    <w:rsid w:val="002A4623"/>
    <w:rsid w:val="002A46B9"/>
    <w:rsid w:val="002A4FFB"/>
    <w:rsid w:val="002A5640"/>
    <w:rsid w:val="002A6A08"/>
    <w:rsid w:val="002A71E5"/>
    <w:rsid w:val="002A7B50"/>
    <w:rsid w:val="002B0884"/>
    <w:rsid w:val="002B1C4A"/>
    <w:rsid w:val="002B2822"/>
    <w:rsid w:val="002B3DC1"/>
    <w:rsid w:val="002B40B1"/>
    <w:rsid w:val="002B4649"/>
    <w:rsid w:val="002B4E61"/>
    <w:rsid w:val="002B5197"/>
    <w:rsid w:val="002B5477"/>
    <w:rsid w:val="002B54A4"/>
    <w:rsid w:val="002B56FB"/>
    <w:rsid w:val="002B5848"/>
    <w:rsid w:val="002B5A67"/>
    <w:rsid w:val="002B6FBF"/>
    <w:rsid w:val="002C0CE1"/>
    <w:rsid w:val="002C1218"/>
    <w:rsid w:val="002C1E07"/>
    <w:rsid w:val="002C3149"/>
    <w:rsid w:val="002C3411"/>
    <w:rsid w:val="002C3897"/>
    <w:rsid w:val="002C3BA6"/>
    <w:rsid w:val="002C5122"/>
    <w:rsid w:val="002C53E9"/>
    <w:rsid w:val="002C549F"/>
    <w:rsid w:val="002C5FE4"/>
    <w:rsid w:val="002C67F7"/>
    <w:rsid w:val="002C6BF1"/>
    <w:rsid w:val="002C7CC7"/>
    <w:rsid w:val="002D0152"/>
    <w:rsid w:val="002D0395"/>
    <w:rsid w:val="002D20ED"/>
    <w:rsid w:val="002D2CB2"/>
    <w:rsid w:val="002D2D1A"/>
    <w:rsid w:val="002D440A"/>
    <w:rsid w:val="002D44BE"/>
    <w:rsid w:val="002D46FA"/>
    <w:rsid w:val="002D535C"/>
    <w:rsid w:val="002D542F"/>
    <w:rsid w:val="002D5A2C"/>
    <w:rsid w:val="002D6F54"/>
    <w:rsid w:val="002E0091"/>
    <w:rsid w:val="002E09C2"/>
    <w:rsid w:val="002E0E2B"/>
    <w:rsid w:val="002E1927"/>
    <w:rsid w:val="002E1C7E"/>
    <w:rsid w:val="002E1CB2"/>
    <w:rsid w:val="002E1EA7"/>
    <w:rsid w:val="002E1F5C"/>
    <w:rsid w:val="002E224B"/>
    <w:rsid w:val="002E296F"/>
    <w:rsid w:val="002E2FC4"/>
    <w:rsid w:val="002E4EE4"/>
    <w:rsid w:val="002E55A7"/>
    <w:rsid w:val="002E5625"/>
    <w:rsid w:val="002E60EB"/>
    <w:rsid w:val="002F2C64"/>
    <w:rsid w:val="002F2DA9"/>
    <w:rsid w:val="002F2DFB"/>
    <w:rsid w:val="002F2F85"/>
    <w:rsid w:val="002F3FF3"/>
    <w:rsid w:val="002F4803"/>
    <w:rsid w:val="002F4BF7"/>
    <w:rsid w:val="002F4C8F"/>
    <w:rsid w:val="002F670F"/>
    <w:rsid w:val="002F6A5D"/>
    <w:rsid w:val="002F6CA3"/>
    <w:rsid w:val="002F6E9E"/>
    <w:rsid w:val="002F78D3"/>
    <w:rsid w:val="0030148D"/>
    <w:rsid w:val="003018A6"/>
    <w:rsid w:val="00301EAF"/>
    <w:rsid w:val="0030307B"/>
    <w:rsid w:val="00304527"/>
    <w:rsid w:val="00304E90"/>
    <w:rsid w:val="00305161"/>
    <w:rsid w:val="003051CF"/>
    <w:rsid w:val="0030554F"/>
    <w:rsid w:val="00305B16"/>
    <w:rsid w:val="00305E66"/>
    <w:rsid w:val="003061F4"/>
    <w:rsid w:val="003064D4"/>
    <w:rsid w:val="0030683D"/>
    <w:rsid w:val="00306AA2"/>
    <w:rsid w:val="00306B69"/>
    <w:rsid w:val="003072AD"/>
    <w:rsid w:val="00307597"/>
    <w:rsid w:val="00310B2D"/>
    <w:rsid w:val="00311CFE"/>
    <w:rsid w:val="00312178"/>
    <w:rsid w:val="00312916"/>
    <w:rsid w:val="00313607"/>
    <w:rsid w:val="00313852"/>
    <w:rsid w:val="00314953"/>
    <w:rsid w:val="00314BE3"/>
    <w:rsid w:val="00315183"/>
    <w:rsid w:val="00315631"/>
    <w:rsid w:val="00315940"/>
    <w:rsid w:val="00315D60"/>
    <w:rsid w:val="00315D76"/>
    <w:rsid w:val="003164F5"/>
    <w:rsid w:val="003166D5"/>
    <w:rsid w:val="00316B18"/>
    <w:rsid w:val="00317744"/>
    <w:rsid w:val="00317B11"/>
    <w:rsid w:val="00317BAF"/>
    <w:rsid w:val="00320207"/>
    <w:rsid w:val="00320571"/>
    <w:rsid w:val="003213BA"/>
    <w:rsid w:val="00321C48"/>
    <w:rsid w:val="00322397"/>
    <w:rsid w:val="00322F8B"/>
    <w:rsid w:val="003230F9"/>
    <w:rsid w:val="00323EA8"/>
    <w:rsid w:val="00324188"/>
    <w:rsid w:val="003247DF"/>
    <w:rsid w:val="00324B83"/>
    <w:rsid w:val="0032526B"/>
    <w:rsid w:val="00326BE6"/>
    <w:rsid w:val="00326CDF"/>
    <w:rsid w:val="00330716"/>
    <w:rsid w:val="00332CC0"/>
    <w:rsid w:val="003334E0"/>
    <w:rsid w:val="003340E0"/>
    <w:rsid w:val="00334494"/>
    <w:rsid w:val="00334719"/>
    <w:rsid w:val="003348DC"/>
    <w:rsid w:val="00335011"/>
    <w:rsid w:val="0033517A"/>
    <w:rsid w:val="00335CD6"/>
    <w:rsid w:val="00335F4E"/>
    <w:rsid w:val="003367F7"/>
    <w:rsid w:val="00337868"/>
    <w:rsid w:val="00337D3F"/>
    <w:rsid w:val="00337DCB"/>
    <w:rsid w:val="00337F24"/>
    <w:rsid w:val="0034084C"/>
    <w:rsid w:val="0034299E"/>
    <w:rsid w:val="00342E60"/>
    <w:rsid w:val="00343084"/>
    <w:rsid w:val="0034339F"/>
    <w:rsid w:val="00344E6A"/>
    <w:rsid w:val="00344F0E"/>
    <w:rsid w:val="00345344"/>
    <w:rsid w:val="00345858"/>
    <w:rsid w:val="003468EF"/>
    <w:rsid w:val="00346F4E"/>
    <w:rsid w:val="0034723F"/>
    <w:rsid w:val="00350146"/>
    <w:rsid w:val="00350488"/>
    <w:rsid w:val="00351ABD"/>
    <w:rsid w:val="0035209B"/>
    <w:rsid w:val="00352D1C"/>
    <w:rsid w:val="00352EE7"/>
    <w:rsid w:val="00354430"/>
    <w:rsid w:val="00354E6A"/>
    <w:rsid w:val="0035553A"/>
    <w:rsid w:val="003559C3"/>
    <w:rsid w:val="003559EF"/>
    <w:rsid w:val="00355D5C"/>
    <w:rsid w:val="00356337"/>
    <w:rsid w:val="0035657C"/>
    <w:rsid w:val="00356BE5"/>
    <w:rsid w:val="00356E33"/>
    <w:rsid w:val="00357109"/>
    <w:rsid w:val="00360C8A"/>
    <w:rsid w:val="0036244C"/>
    <w:rsid w:val="00362C85"/>
    <w:rsid w:val="00362D34"/>
    <w:rsid w:val="003637A4"/>
    <w:rsid w:val="00363F84"/>
    <w:rsid w:val="00365642"/>
    <w:rsid w:val="00365763"/>
    <w:rsid w:val="003666F4"/>
    <w:rsid w:val="00366E2C"/>
    <w:rsid w:val="00367121"/>
    <w:rsid w:val="0036717B"/>
    <w:rsid w:val="00367479"/>
    <w:rsid w:val="00367D11"/>
    <w:rsid w:val="00370E0C"/>
    <w:rsid w:val="00371DFB"/>
    <w:rsid w:val="00372B8A"/>
    <w:rsid w:val="00375141"/>
    <w:rsid w:val="003759CB"/>
    <w:rsid w:val="00376485"/>
    <w:rsid w:val="003765D4"/>
    <w:rsid w:val="00376777"/>
    <w:rsid w:val="00376AC5"/>
    <w:rsid w:val="00376C95"/>
    <w:rsid w:val="00376DA5"/>
    <w:rsid w:val="003776BE"/>
    <w:rsid w:val="00377AD7"/>
    <w:rsid w:val="00377DD8"/>
    <w:rsid w:val="00380E7A"/>
    <w:rsid w:val="00380FC2"/>
    <w:rsid w:val="003812D0"/>
    <w:rsid w:val="00381A60"/>
    <w:rsid w:val="00381C1D"/>
    <w:rsid w:val="003821D2"/>
    <w:rsid w:val="00382F59"/>
    <w:rsid w:val="00382F91"/>
    <w:rsid w:val="00383B81"/>
    <w:rsid w:val="00383D20"/>
    <w:rsid w:val="003844C1"/>
    <w:rsid w:val="0038532E"/>
    <w:rsid w:val="0038571B"/>
    <w:rsid w:val="003859CC"/>
    <w:rsid w:val="003867BE"/>
    <w:rsid w:val="0038753C"/>
    <w:rsid w:val="00387D65"/>
    <w:rsid w:val="00390633"/>
    <w:rsid w:val="003919FE"/>
    <w:rsid w:val="00391F1D"/>
    <w:rsid w:val="00392BF6"/>
    <w:rsid w:val="00393305"/>
    <w:rsid w:val="0039360C"/>
    <w:rsid w:val="003946CB"/>
    <w:rsid w:val="00394CAE"/>
    <w:rsid w:val="0039526B"/>
    <w:rsid w:val="00395F85"/>
    <w:rsid w:val="0039622D"/>
    <w:rsid w:val="003966EF"/>
    <w:rsid w:val="0039694A"/>
    <w:rsid w:val="00397D06"/>
    <w:rsid w:val="003A036A"/>
    <w:rsid w:val="003A0823"/>
    <w:rsid w:val="003A08FD"/>
    <w:rsid w:val="003A1B8E"/>
    <w:rsid w:val="003A1D88"/>
    <w:rsid w:val="003A2041"/>
    <w:rsid w:val="003A2176"/>
    <w:rsid w:val="003A279A"/>
    <w:rsid w:val="003A3587"/>
    <w:rsid w:val="003A42E5"/>
    <w:rsid w:val="003A4468"/>
    <w:rsid w:val="003A49D0"/>
    <w:rsid w:val="003A4D35"/>
    <w:rsid w:val="003A5DB8"/>
    <w:rsid w:val="003A61D6"/>
    <w:rsid w:val="003A6437"/>
    <w:rsid w:val="003A666B"/>
    <w:rsid w:val="003A6733"/>
    <w:rsid w:val="003A6F0D"/>
    <w:rsid w:val="003A6F16"/>
    <w:rsid w:val="003A7495"/>
    <w:rsid w:val="003B0280"/>
    <w:rsid w:val="003B04D1"/>
    <w:rsid w:val="003B182E"/>
    <w:rsid w:val="003B1FFE"/>
    <w:rsid w:val="003B20CB"/>
    <w:rsid w:val="003B2531"/>
    <w:rsid w:val="003B253C"/>
    <w:rsid w:val="003B3544"/>
    <w:rsid w:val="003B3CAF"/>
    <w:rsid w:val="003B4A77"/>
    <w:rsid w:val="003B52DE"/>
    <w:rsid w:val="003B5AB4"/>
    <w:rsid w:val="003B694E"/>
    <w:rsid w:val="003B6B93"/>
    <w:rsid w:val="003B6CAB"/>
    <w:rsid w:val="003B73CE"/>
    <w:rsid w:val="003C009E"/>
    <w:rsid w:val="003C0396"/>
    <w:rsid w:val="003C04CC"/>
    <w:rsid w:val="003C1029"/>
    <w:rsid w:val="003C11FA"/>
    <w:rsid w:val="003C1595"/>
    <w:rsid w:val="003C1907"/>
    <w:rsid w:val="003C2EA5"/>
    <w:rsid w:val="003C2F05"/>
    <w:rsid w:val="003C32B1"/>
    <w:rsid w:val="003C5952"/>
    <w:rsid w:val="003C5E7D"/>
    <w:rsid w:val="003C64E7"/>
    <w:rsid w:val="003C7480"/>
    <w:rsid w:val="003D0A62"/>
    <w:rsid w:val="003D105F"/>
    <w:rsid w:val="003D127F"/>
    <w:rsid w:val="003D1969"/>
    <w:rsid w:val="003D2078"/>
    <w:rsid w:val="003D2A67"/>
    <w:rsid w:val="003D2C46"/>
    <w:rsid w:val="003D42D8"/>
    <w:rsid w:val="003D5478"/>
    <w:rsid w:val="003D566E"/>
    <w:rsid w:val="003D59D9"/>
    <w:rsid w:val="003D64C9"/>
    <w:rsid w:val="003D6500"/>
    <w:rsid w:val="003D7DE3"/>
    <w:rsid w:val="003E0107"/>
    <w:rsid w:val="003E0526"/>
    <w:rsid w:val="003E0792"/>
    <w:rsid w:val="003E0B87"/>
    <w:rsid w:val="003E1422"/>
    <w:rsid w:val="003E1A66"/>
    <w:rsid w:val="003E1AB9"/>
    <w:rsid w:val="003E20DC"/>
    <w:rsid w:val="003E2302"/>
    <w:rsid w:val="003E4F82"/>
    <w:rsid w:val="003E619E"/>
    <w:rsid w:val="003E6385"/>
    <w:rsid w:val="003E740A"/>
    <w:rsid w:val="003F0337"/>
    <w:rsid w:val="003F0413"/>
    <w:rsid w:val="003F0638"/>
    <w:rsid w:val="003F1A2F"/>
    <w:rsid w:val="003F2920"/>
    <w:rsid w:val="003F2E82"/>
    <w:rsid w:val="003F39F3"/>
    <w:rsid w:val="003F3B3F"/>
    <w:rsid w:val="003F497A"/>
    <w:rsid w:val="003F49AA"/>
    <w:rsid w:val="003F4A25"/>
    <w:rsid w:val="003F4A67"/>
    <w:rsid w:val="003F4E8E"/>
    <w:rsid w:val="003F6A02"/>
    <w:rsid w:val="003F6BBE"/>
    <w:rsid w:val="003F7445"/>
    <w:rsid w:val="003F7856"/>
    <w:rsid w:val="003F7D95"/>
    <w:rsid w:val="00400113"/>
    <w:rsid w:val="00400F10"/>
    <w:rsid w:val="00400FD4"/>
    <w:rsid w:val="00403395"/>
    <w:rsid w:val="00403546"/>
    <w:rsid w:val="004041AF"/>
    <w:rsid w:val="00404590"/>
    <w:rsid w:val="00405F1A"/>
    <w:rsid w:val="00406103"/>
    <w:rsid w:val="00406359"/>
    <w:rsid w:val="00406E83"/>
    <w:rsid w:val="00407C0D"/>
    <w:rsid w:val="00407E82"/>
    <w:rsid w:val="00407F01"/>
    <w:rsid w:val="0041078B"/>
    <w:rsid w:val="00411F86"/>
    <w:rsid w:val="004122ED"/>
    <w:rsid w:val="0041271D"/>
    <w:rsid w:val="0041280E"/>
    <w:rsid w:val="00413284"/>
    <w:rsid w:val="0041330A"/>
    <w:rsid w:val="004141AD"/>
    <w:rsid w:val="00414949"/>
    <w:rsid w:val="00414BFC"/>
    <w:rsid w:val="00415FC7"/>
    <w:rsid w:val="00417034"/>
    <w:rsid w:val="004170BA"/>
    <w:rsid w:val="00417A9F"/>
    <w:rsid w:val="00417CF5"/>
    <w:rsid w:val="00417EEB"/>
    <w:rsid w:val="00420511"/>
    <w:rsid w:val="0042072B"/>
    <w:rsid w:val="00420791"/>
    <w:rsid w:val="004211AA"/>
    <w:rsid w:val="0042241B"/>
    <w:rsid w:val="0042289C"/>
    <w:rsid w:val="004228DF"/>
    <w:rsid w:val="00422C7C"/>
    <w:rsid w:val="00422D7C"/>
    <w:rsid w:val="004241F8"/>
    <w:rsid w:val="004248A3"/>
    <w:rsid w:val="004249A2"/>
    <w:rsid w:val="004253B1"/>
    <w:rsid w:val="0042548C"/>
    <w:rsid w:val="00425E3C"/>
    <w:rsid w:val="004265C5"/>
    <w:rsid w:val="00427325"/>
    <w:rsid w:val="0043006E"/>
    <w:rsid w:val="0043046D"/>
    <w:rsid w:val="00430D86"/>
    <w:rsid w:val="004315AC"/>
    <w:rsid w:val="00431A32"/>
    <w:rsid w:val="004320E2"/>
    <w:rsid w:val="0043227A"/>
    <w:rsid w:val="00432968"/>
    <w:rsid w:val="00432CC0"/>
    <w:rsid w:val="004339F7"/>
    <w:rsid w:val="004345A8"/>
    <w:rsid w:val="00434958"/>
    <w:rsid w:val="0043734C"/>
    <w:rsid w:val="00437B05"/>
    <w:rsid w:val="00437E2C"/>
    <w:rsid w:val="004402ED"/>
    <w:rsid w:val="004412DD"/>
    <w:rsid w:val="00441DEC"/>
    <w:rsid w:val="00442037"/>
    <w:rsid w:val="004430F9"/>
    <w:rsid w:val="00443828"/>
    <w:rsid w:val="0044420B"/>
    <w:rsid w:val="00446DD9"/>
    <w:rsid w:val="00447351"/>
    <w:rsid w:val="004505AB"/>
    <w:rsid w:val="00450753"/>
    <w:rsid w:val="00450B89"/>
    <w:rsid w:val="00450F57"/>
    <w:rsid w:val="00451000"/>
    <w:rsid w:val="00452498"/>
    <w:rsid w:val="00453D61"/>
    <w:rsid w:val="00454D3B"/>
    <w:rsid w:val="00455152"/>
    <w:rsid w:val="0045563A"/>
    <w:rsid w:val="00455C3E"/>
    <w:rsid w:val="00456EDB"/>
    <w:rsid w:val="00457086"/>
    <w:rsid w:val="00457211"/>
    <w:rsid w:val="0045743C"/>
    <w:rsid w:val="004579B5"/>
    <w:rsid w:val="00457C99"/>
    <w:rsid w:val="00460614"/>
    <w:rsid w:val="00461094"/>
    <w:rsid w:val="004649ED"/>
    <w:rsid w:val="00464B86"/>
    <w:rsid w:val="00464D10"/>
    <w:rsid w:val="00464F87"/>
    <w:rsid w:val="0046636A"/>
    <w:rsid w:val="00466B97"/>
    <w:rsid w:val="00467620"/>
    <w:rsid w:val="00470320"/>
    <w:rsid w:val="00470AB1"/>
    <w:rsid w:val="00470B71"/>
    <w:rsid w:val="0047157D"/>
    <w:rsid w:val="00472FD5"/>
    <w:rsid w:val="00473226"/>
    <w:rsid w:val="00473266"/>
    <w:rsid w:val="004734B2"/>
    <w:rsid w:val="00473632"/>
    <w:rsid w:val="00474571"/>
    <w:rsid w:val="00476675"/>
    <w:rsid w:val="004808CA"/>
    <w:rsid w:val="00481458"/>
    <w:rsid w:val="00481561"/>
    <w:rsid w:val="00481C04"/>
    <w:rsid w:val="00481E87"/>
    <w:rsid w:val="00482AED"/>
    <w:rsid w:val="004846E6"/>
    <w:rsid w:val="0048492A"/>
    <w:rsid w:val="004850DD"/>
    <w:rsid w:val="004872C5"/>
    <w:rsid w:val="00487AD2"/>
    <w:rsid w:val="00487E45"/>
    <w:rsid w:val="00487EDA"/>
    <w:rsid w:val="00487EDF"/>
    <w:rsid w:val="00487FA9"/>
    <w:rsid w:val="00491A47"/>
    <w:rsid w:val="00491B3B"/>
    <w:rsid w:val="004922E2"/>
    <w:rsid w:val="00492576"/>
    <w:rsid w:val="00492694"/>
    <w:rsid w:val="00492B1F"/>
    <w:rsid w:val="00493DD7"/>
    <w:rsid w:val="00494B45"/>
    <w:rsid w:val="00494EFA"/>
    <w:rsid w:val="00495760"/>
    <w:rsid w:val="00495A7E"/>
    <w:rsid w:val="00496EDA"/>
    <w:rsid w:val="0049735A"/>
    <w:rsid w:val="00497420"/>
    <w:rsid w:val="004979F9"/>
    <w:rsid w:val="004A22BA"/>
    <w:rsid w:val="004A361A"/>
    <w:rsid w:val="004A4DF4"/>
    <w:rsid w:val="004A50D8"/>
    <w:rsid w:val="004A5105"/>
    <w:rsid w:val="004A513C"/>
    <w:rsid w:val="004A56D8"/>
    <w:rsid w:val="004A5F28"/>
    <w:rsid w:val="004A6778"/>
    <w:rsid w:val="004A6E0B"/>
    <w:rsid w:val="004A70B5"/>
    <w:rsid w:val="004A73AF"/>
    <w:rsid w:val="004A7B14"/>
    <w:rsid w:val="004B0A73"/>
    <w:rsid w:val="004B1BA3"/>
    <w:rsid w:val="004B2083"/>
    <w:rsid w:val="004B2337"/>
    <w:rsid w:val="004B2569"/>
    <w:rsid w:val="004B268C"/>
    <w:rsid w:val="004B31D7"/>
    <w:rsid w:val="004B3AC2"/>
    <w:rsid w:val="004B3EF5"/>
    <w:rsid w:val="004B406E"/>
    <w:rsid w:val="004B5C09"/>
    <w:rsid w:val="004B5DD5"/>
    <w:rsid w:val="004B5F1F"/>
    <w:rsid w:val="004B6040"/>
    <w:rsid w:val="004B6146"/>
    <w:rsid w:val="004B6AA5"/>
    <w:rsid w:val="004B7BD0"/>
    <w:rsid w:val="004C0927"/>
    <w:rsid w:val="004C0AA8"/>
    <w:rsid w:val="004C21A7"/>
    <w:rsid w:val="004C25F2"/>
    <w:rsid w:val="004C2DA1"/>
    <w:rsid w:val="004C305A"/>
    <w:rsid w:val="004C30F8"/>
    <w:rsid w:val="004C3CB9"/>
    <w:rsid w:val="004C41B2"/>
    <w:rsid w:val="004C47D1"/>
    <w:rsid w:val="004C496D"/>
    <w:rsid w:val="004C4AB1"/>
    <w:rsid w:val="004C4C81"/>
    <w:rsid w:val="004C5075"/>
    <w:rsid w:val="004C527D"/>
    <w:rsid w:val="004C58AC"/>
    <w:rsid w:val="004C597C"/>
    <w:rsid w:val="004C652C"/>
    <w:rsid w:val="004C6EA9"/>
    <w:rsid w:val="004C70DE"/>
    <w:rsid w:val="004C7757"/>
    <w:rsid w:val="004C78DF"/>
    <w:rsid w:val="004C7AAD"/>
    <w:rsid w:val="004C7ACD"/>
    <w:rsid w:val="004D0103"/>
    <w:rsid w:val="004D0383"/>
    <w:rsid w:val="004D24B3"/>
    <w:rsid w:val="004D2B4D"/>
    <w:rsid w:val="004D2C78"/>
    <w:rsid w:val="004D3560"/>
    <w:rsid w:val="004D4018"/>
    <w:rsid w:val="004D427C"/>
    <w:rsid w:val="004D5DB0"/>
    <w:rsid w:val="004D621F"/>
    <w:rsid w:val="004D6962"/>
    <w:rsid w:val="004D71AA"/>
    <w:rsid w:val="004D728A"/>
    <w:rsid w:val="004D7501"/>
    <w:rsid w:val="004D7CCE"/>
    <w:rsid w:val="004D7E36"/>
    <w:rsid w:val="004D7F3B"/>
    <w:rsid w:val="004E0EE2"/>
    <w:rsid w:val="004E26E1"/>
    <w:rsid w:val="004E3552"/>
    <w:rsid w:val="004E47B5"/>
    <w:rsid w:val="004E4C1E"/>
    <w:rsid w:val="004E5648"/>
    <w:rsid w:val="004E5A89"/>
    <w:rsid w:val="004E5E6B"/>
    <w:rsid w:val="004E7049"/>
    <w:rsid w:val="004F02EB"/>
    <w:rsid w:val="004F0D6D"/>
    <w:rsid w:val="004F1325"/>
    <w:rsid w:val="004F2C3A"/>
    <w:rsid w:val="004F33B0"/>
    <w:rsid w:val="004F447D"/>
    <w:rsid w:val="004F490E"/>
    <w:rsid w:val="004F4A51"/>
    <w:rsid w:val="004F4E9E"/>
    <w:rsid w:val="004F5CC7"/>
    <w:rsid w:val="004F6BD1"/>
    <w:rsid w:val="004F7E7E"/>
    <w:rsid w:val="00500071"/>
    <w:rsid w:val="0050126B"/>
    <w:rsid w:val="0050184F"/>
    <w:rsid w:val="005042B8"/>
    <w:rsid w:val="005042BD"/>
    <w:rsid w:val="00504BCE"/>
    <w:rsid w:val="00504C69"/>
    <w:rsid w:val="00504CCF"/>
    <w:rsid w:val="00504CDC"/>
    <w:rsid w:val="00506937"/>
    <w:rsid w:val="00507376"/>
    <w:rsid w:val="005100FA"/>
    <w:rsid w:val="005101CC"/>
    <w:rsid w:val="005106DF"/>
    <w:rsid w:val="0051070C"/>
    <w:rsid w:val="005120CF"/>
    <w:rsid w:val="00512E13"/>
    <w:rsid w:val="00513131"/>
    <w:rsid w:val="005133A8"/>
    <w:rsid w:val="005138F4"/>
    <w:rsid w:val="0051510F"/>
    <w:rsid w:val="005159B3"/>
    <w:rsid w:val="00516178"/>
    <w:rsid w:val="0051714E"/>
    <w:rsid w:val="00520424"/>
    <w:rsid w:val="00520B25"/>
    <w:rsid w:val="00520EF2"/>
    <w:rsid w:val="00521B39"/>
    <w:rsid w:val="005220C1"/>
    <w:rsid w:val="00522C54"/>
    <w:rsid w:val="00522C92"/>
    <w:rsid w:val="00523ACB"/>
    <w:rsid w:val="00523D19"/>
    <w:rsid w:val="00525220"/>
    <w:rsid w:val="0052541F"/>
    <w:rsid w:val="0052587E"/>
    <w:rsid w:val="00526E18"/>
    <w:rsid w:val="00527FE3"/>
    <w:rsid w:val="00530295"/>
    <w:rsid w:val="00530C21"/>
    <w:rsid w:val="0053100D"/>
    <w:rsid w:val="00531FE8"/>
    <w:rsid w:val="00532B48"/>
    <w:rsid w:val="00534834"/>
    <w:rsid w:val="00534974"/>
    <w:rsid w:val="00534998"/>
    <w:rsid w:val="005349C3"/>
    <w:rsid w:val="005351F7"/>
    <w:rsid w:val="00536B38"/>
    <w:rsid w:val="00537ADA"/>
    <w:rsid w:val="005411CF"/>
    <w:rsid w:val="0054124B"/>
    <w:rsid w:val="0054319B"/>
    <w:rsid w:val="0054424E"/>
    <w:rsid w:val="005446E1"/>
    <w:rsid w:val="00544D55"/>
    <w:rsid w:val="00546C62"/>
    <w:rsid w:val="00546E94"/>
    <w:rsid w:val="005471D9"/>
    <w:rsid w:val="00547CEA"/>
    <w:rsid w:val="00547DE5"/>
    <w:rsid w:val="00547E86"/>
    <w:rsid w:val="005504D7"/>
    <w:rsid w:val="00550D8E"/>
    <w:rsid w:val="00551C53"/>
    <w:rsid w:val="00552110"/>
    <w:rsid w:val="00553D10"/>
    <w:rsid w:val="005543F5"/>
    <w:rsid w:val="0055584B"/>
    <w:rsid w:val="00557380"/>
    <w:rsid w:val="00557969"/>
    <w:rsid w:val="00557BB0"/>
    <w:rsid w:val="0056007D"/>
    <w:rsid w:val="005607EC"/>
    <w:rsid w:val="005615FC"/>
    <w:rsid w:val="005625B2"/>
    <w:rsid w:val="005628F2"/>
    <w:rsid w:val="00562AE6"/>
    <w:rsid w:val="0056309E"/>
    <w:rsid w:val="00563483"/>
    <w:rsid w:val="00565692"/>
    <w:rsid w:val="005668D1"/>
    <w:rsid w:val="00567142"/>
    <w:rsid w:val="005674FD"/>
    <w:rsid w:val="00567500"/>
    <w:rsid w:val="00570250"/>
    <w:rsid w:val="005712D1"/>
    <w:rsid w:val="005719DD"/>
    <w:rsid w:val="0057376F"/>
    <w:rsid w:val="00573EFC"/>
    <w:rsid w:val="0057403D"/>
    <w:rsid w:val="005740F8"/>
    <w:rsid w:val="005756FF"/>
    <w:rsid w:val="0057641F"/>
    <w:rsid w:val="0057696E"/>
    <w:rsid w:val="005769FA"/>
    <w:rsid w:val="00576CC8"/>
    <w:rsid w:val="00576D80"/>
    <w:rsid w:val="00577F5F"/>
    <w:rsid w:val="005809E8"/>
    <w:rsid w:val="00580C60"/>
    <w:rsid w:val="00581345"/>
    <w:rsid w:val="0058206E"/>
    <w:rsid w:val="005821AC"/>
    <w:rsid w:val="005831FF"/>
    <w:rsid w:val="005833C5"/>
    <w:rsid w:val="005834B7"/>
    <w:rsid w:val="00583B13"/>
    <w:rsid w:val="00583CA4"/>
    <w:rsid w:val="00583FA7"/>
    <w:rsid w:val="00584232"/>
    <w:rsid w:val="0058450F"/>
    <w:rsid w:val="00584613"/>
    <w:rsid w:val="005851B8"/>
    <w:rsid w:val="00585508"/>
    <w:rsid w:val="005856AB"/>
    <w:rsid w:val="005863FB"/>
    <w:rsid w:val="00586C7B"/>
    <w:rsid w:val="00590037"/>
    <w:rsid w:val="00590EB9"/>
    <w:rsid w:val="00590F3E"/>
    <w:rsid w:val="00590F84"/>
    <w:rsid w:val="0059187A"/>
    <w:rsid w:val="00591BBD"/>
    <w:rsid w:val="0059220E"/>
    <w:rsid w:val="00592846"/>
    <w:rsid w:val="00592F5E"/>
    <w:rsid w:val="0059346B"/>
    <w:rsid w:val="0059406D"/>
    <w:rsid w:val="00594220"/>
    <w:rsid w:val="0059505C"/>
    <w:rsid w:val="00596486"/>
    <w:rsid w:val="0059665F"/>
    <w:rsid w:val="00597D44"/>
    <w:rsid w:val="005A04EC"/>
    <w:rsid w:val="005A0513"/>
    <w:rsid w:val="005A0B73"/>
    <w:rsid w:val="005A148B"/>
    <w:rsid w:val="005A172C"/>
    <w:rsid w:val="005A27AD"/>
    <w:rsid w:val="005A2A88"/>
    <w:rsid w:val="005A2C5C"/>
    <w:rsid w:val="005A35AA"/>
    <w:rsid w:val="005A4D07"/>
    <w:rsid w:val="005A4F05"/>
    <w:rsid w:val="005A5ADD"/>
    <w:rsid w:val="005A63CC"/>
    <w:rsid w:val="005A6742"/>
    <w:rsid w:val="005A6D09"/>
    <w:rsid w:val="005A7802"/>
    <w:rsid w:val="005A79FB"/>
    <w:rsid w:val="005B264E"/>
    <w:rsid w:val="005B3613"/>
    <w:rsid w:val="005B38F2"/>
    <w:rsid w:val="005B39D0"/>
    <w:rsid w:val="005B5762"/>
    <w:rsid w:val="005B5F9D"/>
    <w:rsid w:val="005B676E"/>
    <w:rsid w:val="005B6BD0"/>
    <w:rsid w:val="005C0160"/>
    <w:rsid w:val="005C071A"/>
    <w:rsid w:val="005C0C0F"/>
    <w:rsid w:val="005C127F"/>
    <w:rsid w:val="005C19AE"/>
    <w:rsid w:val="005C2282"/>
    <w:rsid w:val="005C22C2"/>
    <w:rsid w:val="005C2927"/>
    <w:rsid w:val="005C2D1F"/>
    <w:rsid w:val="005C35DD"/>
    <w:rsid w:val="005C36C3"/>
    <w:rsid w:val="005C412D"/>
    <w:rsid w:val="005C6086"/>
    <w:rsid w:val="005D16F5"/>
    <w:rsid w:val="005D22FF"/>
    <w:rsid w:val="005D243A"/>
    <w:rsid w:val="005D348D"/>
    <w:rsid w:val="005D3D83"/>
    <w:rsid w:val="005D3F8B"/>
    <w:rsid w:val="005D46C0"/>
    <w:rsid w:val="005D481B"/>
    <w:rsid w:val="005D5307"/>
    <w:rsid w:val="005D5E8B"/>
    <w:rsid w:val="005D5F78"/>
    <w:rsid w:val="005D5F98"/>
    <w:rsid w:val="005D67F8"/>
    <w:rsid w:val="005D701D"/>
    <w:rsid w:val="005E09B4"/>
    <w:rsid w:val="005E0B6D"/>
    <w:rsid w:val="005E19F6"/>
    <w:rsid w:val="005E1B68"/>
    <w:rsid w:val="005E1E64"/>
    <w:rsid w:val="005E2E65"/>
    <w:rsid w:val="005E31CC"/>
    <w:rsid w:val="005E3AA1"/>
    <w:rsid w:val="005E3BAB"/>
    <w:rsid w:val="005E43F9"/>
    <w:rsid w:val="005E45AB"/>
    <w:rsid w:val="005E45E7"/>
    <w:rsid w:val="005E4671"/>
    <w:rsid w:val="005E4BF7"/>
    <w:rsid w:val="005E4E21"/>
    <w:rsid w:val="005E4EF9"/>
    <w:rsid w:val="005E5B96"/>
    <w:rsid w:val="005E6082"/>
    <w:rsid w:val="005E6CB0"/>
    <w:rsid w:val="005E6E81"/>
    <w:rsid w:val="005E73AC"/>
    <w:rsid w:val="005E7557"/>
    <w:rsid w:val="005F0476"/>
    <w:rsid w:val="005F110C"/>
    <w:rsid w:val="005F1DA1"/>
    <w:rsid w:val="005F3977"/>
    <w:rsid w:val="005F4103"/>
    <w:rsid w:val="005F4289"/>
    <w:rsid w:val="005F4BC7"/>
    <w:rsid w:val="005F4CC1"/>
    <w:rsid w:val="005F4D9B"/>
    <w:rsid w:val="005F4E22"/>
    <w:rsid w:val="005F5CBC"/>
    <w:rsid w:val="005F6A70"/>
    <w:rsid w:val="005F7872"/>
    <w:rsid w:val="00600F31"/>
    <w:rsid w:val="0060145A"/>
    <w:rsid w:val="00601DBE"/>
    <w:rsid w:val="006036BC"/>
    <w:rsid w:val="00603751"/>
    <w:rsid w:val="00603CDD"/>
    <w:rsid w:val="006044C9"/>
    <w:rsid w:val="0060467F"/>
    <w:rsid w:val="006050B7"/>
    <w:rsid w:val="00605301"/>
    <w:rsid w:val="006056CD"/>
    <w:rsid w:val="00605973"/>
    <w:rsid w:val="00607296"/>
    <w:rsid w:val="006075DB"/>
    <w:rsid w:val="006077D3"/>
    <w:rsid w:val="006104F7"/>
    <w:rsid w:val="0061059A"/>
    <w:rsid w:val="006105D1"/>
    <w:rsid w:val="00612457"/>
    <w:rsid w:val="0061270D"/>
    <w:rsid w:val="00612AAD"/>
    <w:rsid w:val="0061348C"/>
    <w:rsid w:val="00616588"/>
    <w:rsid w:val="00617236"/>
    <w:rsid w:val="00617D7A"/>
    <w:rsid w:val="00620A50"/>
    <w:rsid w:val="00620EB6"/>
    <w:rsid w:val="006214E7"/>
    <w:rsid w:val="00622988"/>
    <w:rsid w:val="00622AA0"/>
    <w:rsid w:val="00622AF9"/>
    <w:rsid w:val="006239B4"/>
    <w:rsid w:val="0062440B"/>
    <w:rsid w:val="00625717"/>
    <w:rsid w:val="0062639F"/>
    <w:rsid w:val="006276CE"/>
    <w:rsid w:val="00627857"/>
    <w:rsid w:val="006302C5"/>
    <w:rsid w:val="00630623"/>
    <w:rsid w:val="006316A5"/>
    <w:rsid w:val="006334BF"/>
    <w:rsid w:val="006334EB"/>
    <w:rsid w:val="00633D2D"/>
    <w:rsid w:val="0063480C"/>
    <w:rsid w:val="006363B4"/>
    <w:rsid w:val="00636F08"/>
    <w:rsid w:val="006372C0"/>
    <w:rsid w:val="00641361"/>
    <w:rsid w:val="00642051"/>
    <w:rsid w:val="006423BA"/>
    <w:rsid w:val="00642A00"/>
    <w:rsid w:val="006430FC"/>
    <w:rsid w:val="00643B56"/>
    <w:rsid w:val="00643C98"/>
    <w:rsid w:val="00643F12"/>
    <w:rsid w:val="00644A48"/>
    <w:rsid w:val="00644CC5"/>
    <w:rsid w:val="0064548C"/>
    <w:rsid w:val="00645EA9"/>
    <w:rsid w:val="0064653C"/>
    <w:rsid w:val="00646615"/>
    <w:rsid w:val="006468FA"/>
    <w:rsid w:val="00646DDF"/>
    <w:rsid w:val="0065033B"/>
    <w:rsid w:val="0065126E"/>
    <w:rsid w:val="00652376"/>
    <w:rsid w:val="006529CA"/>
    <w:rsid w:val="00653B8C"/>
    <w:rsid w:val="006548C0"/>
    <w:rsid w:val="00655626"/>
    <w:rsid w:val="00655A22"/>
    <w:rsid w:val="00655B8F"/>
    <w:rsid w:val="00655D66"/>
    <w:rsid w:val="006565AF"/>
    <w:rsid w:val="00656ECB"/>
    <w:rsid w:val="00657191"/>
    <w:rsid w:val="006574FB"/>
    <w:rsid w:val="00657B8C"/>
    <w:rsid w:val="00660037"/>
    <w:rsid w:val="00660708"/>
    <w:rsid w:val="00660867"/>
    <w:rsid w:val="0066113F"/>
    <w:rsid w:val="00661E6B"/>
    <w:rsid w:val="006623AE"/>
    <w:rsid w:val="0066245C"/>
    <w:rsid w:val="00663634"/>
    <w:rsid w:val="006636C8"/>
    <w:rsid w:val="0066376C"/>
    <w:rsid w:val="00664099"/>
    <w:rsid w:val="006647BD"/>
    <w:rsid w:val="00664800"/>
    <w:rsid w:val="00664EDE"/>
    <w:rsid w:val="006651DA"/>
    <w:rsid w:val="006660E2"/>
    <w:rsid w:val="00666543"/>
    <w:rsid w:val="00666F62"/>
    <w:rsid w:val="00667D91"/>
    <w:rsid w:val="00670271"/>
    <w:rsid w:val="00670721"/>
    <w:rsid w:val="00670762"/>
    <w:rsid w:val="00671363"/>
    <w:rsid w:val="00671AA6"/>
    <w:rsid w:val="00671BBD"/>
    <w:rsid w:val="00671F54"/>
    <w:rsid w:val="006720FB"/>
    <w:rsid w:val="00672760"/>
    <w:rsid w:val="00672B47"/>
    <w:rsid w:val="00673151"/>
    <w:rsid w:val="00673FCF"/>
    <w:rsid w:val="00674F72"/>
    <w:rsid w:val="006763F8"/>
    <w:rsid w:val="006769E5"/>
    <w:rsid w:val="00676DDF"/>
    <w:rsid w:val="0067734E"/>
    <w:rsid w:val="00677ADF"/>
    <w:rsid w:val="0068136F"/>
    <w:rsid w:val="00681444"/>
    <w:rsid w:val="00681856"/>
    <w:rsid w:val="0068259A"/>
    <w:rsid w:val="0068368A"/>
    <w:rsid w:val="00683A5B"/>
    <w:rsid w:val="00683B41"/>
    <w:rsid w:val="00683BE4"/>
    <w:rsid w:val="00683FD7"/>
    <w:rsid w:val="00685892"/>
    <w:rsid w:val="00685A4A"/>
    <w:rsid w:val="006861B7"/>
    <w:rsid w:val="00687E88"/>
    <w:rsid w:val="00687EB4"/>
    <w:rsid w:val="00690572"/>
    <w:rsid w:val="00690E8B"/>
    <w:rsid w:val="00690FFF"/>
    <w:rsid w:val="006919D4"/>
    <w:rsid w:val="00691A31"/>
    <w:rsid w:val="0069449A"/>
    <w:rsid w:val="00695056"/>
    <w:rsid w:val="006966B3"/>
    <w:rsid w:val="00696950"/>
    <w:rsid w:val="006A155F"/>
    <w:rsid w:val="006A2023"/>
    <w:rsid w:val="006A346B"/>
    <w:rsid w:val="006A3A06"/>
    <w:rsid w:val="006A5D4E"/>
    <w:rsid w:val="006A682D"/>
    <w:rsid w:val="006A7580"/>
    <w:rsid w:val="006B0335"/>
    <w:rsid w:val="006B12CE"/>
    <w:rsid w:val="006B2AC5"/>
    <w:rsid w:val="006B3174"/>
    <w:rsid w:val="006B3577"/>
    <w:rsid w:val="006B395C"/>
    <w:rsid w:val="006B3AC4"/>
    <w:rsid w:val="006B3CF3"/>
    <w:rsid w:val="006B429A"/>
    <w:rsid w:val="006B5055"/>
    <w:rsid w:val="006B5127"/>
    <w:rsid w:val="006B5442"/>
    <w:rsid w:val="006B55D7"/>
    <w:rsid w:val="006B5E16"/>
    <w:rsid w:val="006B5EC4"/>
    <w:rsid w:val="006B64D9"/>
    <w:rsid w:val="006B6771"/>
    <w:rsid w:val="006B6D89"/>
    <w:rsid w:val="006C02A8"/>
    <w:rsid w:val="006C0727"/>
    <w:rsid w:val="006C0BAC"/>
    <w:rsid w:val="006C0F36"/>
    <w:rsid w:val="006C125B"/>
    <w:rsid w:val="006C146C"/>
    <w:rsid w:val="006C1A7B"/>
    <w:rsid w:val="006C1F6F"/>
    <w:rsid w:val="006C1F7D"/>
    <w:rsid w:val="006C2A42"/>
    <w:rsid w:val="006C2D31"/>
    <w:rsid w:val="006C3AFF"/>
    <w:rsid w:val="006C470C"/>
    <w:rsid w:val="006C4D76"/>
    <w:rsid w:val="006C5F99"/>
    <w:rsid w:val="006C6388"/>
    <w:rsid w:val="006C6C7F"/>
    <w:rsid w:val="006C75F7"/>
    <w:rsid w:val="006C7BAB"/>
    <w:rsid w:val="006D04DD"/>
    <w:rsid w:val="006D083F"/>
    <w:rsid w:val="006D0B2B"/>
    <w:rsid w:val="006D2523"/>
    <w:rsid w:val="006D2660"/>
    <w:rsid w:val="006D2EDD"/>
    <w:rsid w:val="006D511E"/>
    <w:rsid w:val="006D5CBE"/>
    <w:rsid w:val="006D72F8"/>
    <w:rsid w:val="006D7EAF"/>
    <w:rsid w:val="006E011C"/>
    <w:rsid w:val="006E05DB"/>
    <w:rsid w:val="006E0B27"/>
    <w:rsid w:val="006E0C50"/>
    <w:rsid w:val="006E145F"/>
    <w:rsid w:val="006E14D5"/>
    <w:rsid w:val="006E321C"/>
    <w:rsid w:val="006E32FD"/>
    <w:rsid w:val="006E33C3"/>
    <w:rsid w:val="006E41B4"/>
    <w:rsid w:val="006E4CBF"/>
    <w:rsid w:val="006E5B65"/>
    <w:rsid w:val="006E6FEC"/>
    <w:rsid w:val="006E7E57"/>
    <w:rsid w:val="006F10EB"/>
    <w:rsid w:val="006F1333"/>
    <w:rsid w:val="006F19FE"/>
    <w:rsid w:val="006F210C"/>
    <w:rsid w:val="006F25F9"/>
    <w:rsid w:val="006F261E"/>
    <w:rsid w:val="006F340B"/>
    <w:rsid w:val="006F34F8"/>
    <w:rsid w:val="006F48BD"/>
    <w:rsid w:val="006F5753"/>
    <w:rsid w:val="006F5853"/>
    <w:rsid w:val="006F5C63"/>
    <w:rsid w:val="006F60D7"/>
    <w:rsid w:val="006F646D"/>
    <w:rsid w:val="006F6551"/>
    <w:rsid w:val="006F6F34"/>
    <w:rsid w:val="006F79B1"/>
    <w:rsid w:val="007005B5"/>
    <w:rsid w:val="00700F66"/>
    <w:rsid w:val="00700F9E"/>
    <w:rsid w:val="00701EDE"/>
    <w:rsid w:val="00702ABC"/>
    <w:rsid w:val="007030B9"/>
    <w:rsid w:val="00703D0D"/>
    <w:rsid w:val="007045CC"/>
    <w:rsid w:val="00704847"/>
    <w:rsid w:val="00704FE7"/>
    <w:rsid w:val="00705321"/>
    <w:rsid w:val="00705A3A"/>
    <w:rsid w:val="00705C9E"/>
    <w:rsid w:val="007067E5"/>
    <w:rsid w:val="007072CB"/>
    <w:rsid w:val="0070796D"/>
    <w:rsid w:val="00707B15"/>
    <w:rsid w:val="00710016"/>
    <w:rsid w:val="007100F3"/>
    <w:rsid w:val="00714137"/>
    <w:rsid w:val="0071445E"/>
    <w:rsid w:val="007150A0"/>
    <w:rsid w:val="007152B8"/>
    <w:rsid w:val="00715B72"/>
    <w:rsid w:val="007160DC"/>
    <w:rsid w:val="00716E7C"/>
    <w:rsid w:val="0071729D"/>
    <w:rsid w:val="007200AF"/>
    <w:rsid w:val="00720292"/>
    <w:rsid w:val="00720E1A"/>
    <w:rsid w:val="00723000"/>
    <w:rsid w:val="0072419F"/>
    <w:rsid w:val="00724C23"/>
    <w:rsid w:val="007255CC"/>
    <w:rsid w:val="00727CBF"/>
    <w:rsid w:val="0073006E"/>
    <w:rsid w:val="007307A1"/>
    <w:rsid w:val="0073215D"/>
    <w:rsid w:val="00732369"/>
    <w:rsid w:val="00733A5D"/>
    <w:rsid w:val="0073409D"/>
    <w:rsid w:val="00734267"/>
    <w:rsid w:val="007344FA"/>
    <w:rsid w:val="00735378"/>
    <w:rsid w:val="0073562A"/>
    <w:rsid w:val="00735D75"/>
    <w:rsid w:val="00735DCE"/>
    <w:rsid w:val="00736C73"/>
    <w:rsid w:val="00737CBB"/>
    <w:rsid w:val="00740189"/>
    <w:rsid w:val="00740F4D"/>
    <w:rsid w:val="007412E7"/>
    <w:rsid w:val="0074164A"/>
    <w:rsid w:val="00741D48"/>
    <w:rsid w:val="007423BE"/>
    <w:rsid w:val="00742C0B"/>
    <w:rsid w:val="0074528F"/>
    <w:rsid w:val="00745623"/>
    <w:rsid w:val="00745789"/>
    <w:rsid w:val="007468FD"/>
    <w:rsid w:val="007470F2"/>
    <w:rsid w:val="0074772B"/>
    <w:rsid w:val="007515D7"/>
    <w:rsid w:val="00751839"/>
    <w:rsid w:val="00751AB7"/>
    <w:rsid w:val="00751C3E"/>
    <w:rsid w:val="007522E5"/>
    <w:rsid w:val="0075312D"/>
    <w:rsid w:val="00753811"/>
    <w:rsid w:val="007541F1"/>
    <w:rsid w:val="00754BA5"/>
    <w:rsid w:val="0075506F"/>
    <w:rsid w:val="00755663"/>
    <w:rsid w:val="007610DA"/>
    <w:rsid w:val="007612F8"/>
    <w:rsid w:val="00761558"/>
    <w:rsid w:val="00761A12"/>
    <w:rsid w:val="00761FC1"/>
    <w:rsid w:val="00762860"/>
    <w:rsid w:val="00763C05"/>
    <w:rsid w:val="00763FA2"/>
    <w:rsid w:val="007643C7"/>
    <w:rsid w:val="00765599"/>
    <w:rsid w:val="00765EAB"/>
    <w:rsid w:val="0076647B"/>
    <w:rsid w:val="00766839"/>
    <w:rsid w:val="007671C4"/>
    <w:rsid w:val="00767294"/>
    <w:rsid w:val="00767640"/>
    <w:rsid w:val="0076772B"/>
    <w:rsid w:val="00770572"/>
    <w:rsid w:val="00770A65"/>
    <w:rsid w:val="00770D37"/>
    <w:rsid w:val="00771472"/>
    <w:rsid w:val="007718AB"/>
    <w:rsid w:val="00773647"/>
    <w:rsid w:val="00773BFF"/>
    <w:rsid w:val="00774BE9"/>
    <w:rsid w:val="007755EB"/>
    <w:rsid w:val="00775C28"/>
    <w:rsid w:val="00777115"/>
    <w:rsid w:val="0077732F"/>
    <w:rsid w:val="00777A59"/>
    <w:rsid w:val="00777BA8"/>
    <w:rsid w:val="00777D69"/>
    <w:rsid w:val="00777F58"/>
    <w:rsid w:val="00780771"/>
    <w:rsid w:val="00780C5B"/>
    <w:rsid w:val="0078125A"/>
    <w:rsid w:val="00782AFD"/>
    <w:rsid w:val="007838BD"/>
    <w:rsid w:val="007844EA"/>
    <w:rsid w:val="00784689"/>
    <w:rsid w:val="007849C6"/>
    <w:rsid w:val="00785022"/>
    <w:rsid w:val="007855BB"/>
    <w:rsid w:val="00785D0F"/>
    <w:rsid w:val="007860FC"/>
    <w:rsid w:val="0078637A"/>
    <w:rsid w:val="00786734"/>
    <w:rsid w:val="007869AF"/>
    <w:rsid w:val="00786B57"/>
    <w:rsid w:val="00787247"/>
    <w:rsid w:val="00787AA0"/>
    <w:rsid w:val="00787F34"/>
    <w:rsid w:val="007918BA"/>
    <w:rsid w:val="0079345F"/>
    <w:rsid w:val="00793742"/>
    <w:rsid w:val="00794A74"/>
    <w:rsid w:val="00795974"/>
    <w:rsid w:val="0079654F"/>
    <w:rsid w:val="00796E54"/>
    <w:rsid w:val="00796EF3"/>
    <w:rsid w:val="007973CB"/>
    <w:rsid w:val="0079757B"/>
    <w:rsid w:val="00797C42"/>
    <w:rsid w:val="007A118A"/>
    <w:rsid w:val="007A27F5"/>
    <w:rsid w:val="007A33AD"/>
    <w:rsid w:val="007A39B8"/>
    <w:rsid w:val="007A439D"/>
    <w:rsid w:val="007A43AA"/>
    <w:rsid w:val="007A44C7"/>
    <w:rsid w:val="007A458A"/>
    <w:rsid w:val="007B063B"/>
    <w:rsid w:val="007B1880"/>
    <w:rsid w:val="007B1F37"/>
    <w:rsid w:val="007B29A4"/>
    <w:rsid w:val="007B31A1"/>
    <w:rsid w:val="007B3D22"/>
    <w:rsid w:val="007B4743"/>
    <w:rsid w:val="007B4867"/>
    <w:rsid w:val="007B617B"/>
    <w:rsid w:val="007B6FA5"/>
    <w:rsid w:val="007B7188"/>
    <w:rsid w:val="007B756C"/>
    <w:rsid w:val="007B7999"/>
    <w:rsid w:val="007B7B14"/>
    <w:rsid w:val="007B7FCD"/>
    <w:rsid w:val="007C14D0"/>
    <w:rsid w:val="007C1CBD"/>
    <w:rsid w:val="007C1EA8"/>
    <w:rsid w:val="007C2132"/>
    <w:rsid w:val="007C377B"/>
    <w:rsid w:val="007C4BA2"/>
    <w:rsid w:val="007C4C66"/>
    <w:rsid w:val="007C510F"/>
    <w:rsid w:val="007C5721"/>
    <w:rsid w:val="007C5BA2"/>
    <w:rsid w:val="007C5DF7"/>
    <w:rsid w:val="007C61AB"/>
    <w:rsid w:val="007C7410"/>
    <w:rsid w:val="007D01A8"/>
    <w:rsid w:val="007D1058"/>
    <w:rsid w:val="007D13D6"/>
    <w:rsid w:val="007D300F"/>
    <w:rsid w:val="007D3062"/>
    <w:rsid w:val="007D32F6"/>
    <w:rsid w:val="007D386E"/>
    <w:rsid w:val="007D505E"/>
    <w:rsid w:val="007D57F1"/>
    <w:rsid w:val="007D63EA"/>
    <w:rsid w:val="007D6E09"/>
    <w:rsid w:val="007E0E1E"/>
    <w:rsid w:val="007E15B9"/>
    <w:rsid w:val="007E25D9"/>
    <w:rsid w:val="007E355C"/>
    <w:rsid w:val="007E3738"/>
    <w:rsid w:val="007E3941"/>
    <w:rsid w:val="007E3DB0"/>
    <w:rsid w:val="007E41C0"/>
    <w:rsid w:val="007E552E"/>
    <w:rsid w:val="007E62F6"/>
    <w:rsid w:val="007E67D5"/>
    <w:rsid w:val="007E7DAE"/>
    <w:rsid w:val="007F0193"/>
    <w:rsid w:val="007F0E3F"/>
    <w:rsid w:val="007F0F85"/>
    <w:rsid w:val="007F132C"/>
    <w:rsid w:val="007F1606"/>
    <w:rsid w:val="007F210C"/>
    <w:rsid w:val="007F2776"/>
    <w:rsid w:val="007F2936"/>
    <w:rsid w:val="007F2FDA"/>
    <w:rsid w:val="007F3E51"/>
    <w:rsid w:val="007F4CE9"/>
    <w:rsid w:val="007F4D8A"/>
    <w:rsid w:val="007F53D4"/>
    <w:rsid w:val="007F5AE9"/>
    <w:rsid w:val="007F5B5C"/>
    <w:rsid w:val="007F66A9"/>
    <w:rsid w:val="007F67BA"/>
    <w:rsid w:val="007F6921"/>
    <w:rsid w:val="00802059"/>
    <w:rsid w:val="00802B00"/>
    <w:rsid w:val="008036FF"/>
    <w:rsid w:val="008041AC"/>
    <w:rsid w:val="00804409"/>
    <w:rsid w:val="008054B7"/>
    <w:rsid w:val="008058AE"/>
    <w:rsid w:val="0080633D"/>
    <w:rsid w:val="00807A34"/>
    <w:rsid w:val="008102EB"/>
    <w:rsid w:val="00810EB0"/>
    <w:rsid w:val="00811BA5"/>
    <w:rsid w:val="00812BD2"/>
    <w:rsid w:val="00813543"/>
    <w:rsid w:val="00813ED4"/>
    <w:rsid w:val="0081422A"/>
    <w:rsid w:val="00814585"/>
    <w:rsid w:val="0081485F"/>
    <w:rsid w:val="00814909"/>
    <w:rsid w:val="00815942"/>
    <w:rsid w:val="00815F65"/>
    <w:rsid w:val="008162C5"/>
    <w:rsid w:val="00816A2D"/>
    <w:rsid w:val="00817014"/>
    <w:rsid w:val="00817140"/>
    <w:rsid w:val="0081775A"/>
    <w:rsid w:val="00817C71"/>
    <w:rsid w:val="00820B34"/>
    <w:rsid w:val="00820DD5"/>
    <w:rsid w:val="008218AB"/>
    <w:rsid w:val="00821F2B"/>
    <w:rsid w:val="00823016"/>
    <w:rsid w:val="008233A2"/>
    <w:rsid w:val="00824368"/>
    <w:rsid w:val="0082459D"/>
    <w:rsid w:val="00825F8B"/>
    <w:rsid w:val="00830003"/>
    <w:rsid w:val="0083038F"/>
    <w:rsid w:val="00830907"/>
    <w:rsid w:val="008315C3"/>
    <w:rsid w:val="00832DF7"/>
    <w:rsid w:val="00833BCA"/>
    <w:rsid w:val="00836137"/>
    <w:rsid w:val="008367BB"/>
    <w:rsid w:val="00836892"/>
    <w:rsid w:val="0083695F"/>
    <w:rsid w:val="00836D56"/>
    <w:rsid w:val="00836D62"/>
    <w:rsid w:val="00837451"/>
    <w:rsid w:val="008374B4"/>
    <w:rsid w:val="008377A8"/>
    <w:rsid w:val="00840120"/>
    <w:rsid w:val="008405B5"/>
    <w:rsid w:val="0084156C"/>
    <w:rsid w:val="00841972"/>
    <w:rsid w:val="00842772"/>
    <w:rsid w:val="00843144"/>
    <w:rsid w:val="0084328C"/>
    <w:rsid w:val="00843C5F"/>
    <w:rsid w:val="008443F0"/>
    <w:rsid w:val="00844665"/>
    <w:rsid w:val="00844E60"/>
    <w:rsid w:val="00846321"/>
    <w:rsid w:val="00846D95"/>
    <w:rsid w:val="00850209"/>
    <w:rsid w:val="00850378"/>
    <w:rsid w:val="008507AA"/>
    <w:rsid w:val="00850EF7"/>
    <w:rsid w:val="00851070"/>
    <w:rsid w:val="00851758"/>
    <w:rsid w:val="0085262E"/>
    <w:rsid w:val="008527EC"/>
    <w:rsid w:val="00852F87"/>
    <w:rsid w:val="008530F4"/>
    <w:rsid w:val="008538EA"/>
    <w:rsid w:val="00853A74"/>
    <w:rsid w:val="00853F60"/>
    <w:rsid w:val="00854D08"/>
    <w:rsid w:val="008552CE"/>
    <w:rsid w:val="00855AC4"/>
    <w:rsid w:val="00856084"/>
    <w:rsid w:val="00856715"/>
    <w:rsid w:val="00856852"/>
    <w:rsid w:val="00856BA3"/>
    <w:rsid w:val="00861019"/>
    <w:rsid w:val="00861452"/>
    <w:rsid w:val="00861478"/>
    <w:rsid w:val="0086254B"/>
    <w:rsid w:val="008633D1"/>
    <w:rsid w:val="00863CE9"/>
    <w:rsid w:val="00863E80"/>
    <w:rsid w:val="00864A35"/>
    <w:rsid w:val="008650D7"/>
    <w:rsid w:val="008658FB"/>
    <w:rsid w:val="00865EE2"/>
    <w:rsid w:val="00865F6B"/>
    <w:rsid w:val="0086670D"/>
    <w:rsid w:val="0086681D"/>
    <w:rsid w:val="00866D52"/>
    <w:rsid w:val="008678F4"/>
    <w:rsid w:val="00867A3B"/>
    <w:rsid w:val="00867DB0"/>
    <w:rsid w:val="00867E7C"/>
    <w:rsid w:val="00871296"/>
    <w:rsid w:val="00871671"/>
    <w:rsid w:val="00872466"/>
    <w:rsid w:val="00872496"/>
    <w:rsid w:val="008726B7"/>
    <w:rsid w:val="00873B92"/>
    <w:rsid w:val="008751B2"/>
    <w:rsid w:val="008753C9"/>
    <w:rsid w:val="00875C3C"/>
    <w:rsid w:val="00875DCB"/>
    <w:rsid w:val="0088036D"/>
    <w:rsid w:val="00880B13"/>
    <w:rsid w:val="0088150F"/>
    <w:rsid w:val="00881582"/>
    <w:rsid w:val="00881A6E"/>
    <w:rsid w:val="00882AE5"/>
    <w:rsid w:val="00882E4A"/>
    <w:rsid w:val="0088323E"/>
    <w:rsid w:val="00884B07"/>
    <w:rsid w:val="0088526B"/>
    <w:rsid w:val="008852A5"/>
    <w:rsid w:val="008854FD"/>
    <w:rsid w:val="0088582D"/>
    <w:rsid w:val="0088655C"/>
    <w:rsid w:val="0088750B"/>
    <w:rsid w:val="0088768F"/>
    <w:rsid w:val="0089088B"/>
    <w:rsid w:val="00890E17"/>
    <w:rsid w:val="00892053"/>
    <w:rsid w:val="00892346"/>
    <w:rsid w:val="00892939"/>
    <w:rsid w:val="00892A6C"/>
    <w:rsid w:val="008930F2"/>
    <w:rsid w:val="00893A80"/>
    <w:rsid w:val="00893F72"/>
    <w:rsid w:val="008949B6"/>
    <w:rsid w:val="008963AB"/>
    <w:rsid w:val="008A04D7"/>
    <w:rsid w:val="008A0B74"/>
    <w:rsid w:val="008A0FA3"/>
    <w:rsid w:val="008A1AAA"/>
    <w:rsid w:val="008A2104"/>
    <w:rsid w:val="008A2DC0"/>
    <w:rsid w:val="008A33E8"/>
    <w:rsid w:val="008A3E5A"/>
    <w:rsid w:val="008A4E15"/>
    <w:rsid w:val="008A5757"/>
    <w:rsid w:val="008A6F61"/>
    <w:rsid w:val="008B1672"/>
    <w:rsid w:val="008B1AA1"/>
    <w:rsid w:val="008B1AAB"/>
    <w:rsid w:val="008B246A"/>
    <w:rsid w:val="008B299B"/>
    <w:rsid w:val="008B2ADE"/>
    <w:rsid w:val="008B2C99"/>
    <w:rsid w:val="008B3146"/>
    <w:rsid w:val="008B3913"/>
    <w:rsid w:val="008B4386"/>
    <w:rsid w:val="008B43EB"/>
    <w:rsid w:val="008B53CA"/>
    <w:rsid w:val="008B5FAF"/>
    <w:rsid w:val="008B6481"/>
    <w:rsid w:val="008B6DA3"/>
    <w:rsid w:val="008B733B"/>
    <w:rsid w:val="008B7BF5"/>
    <w:rsid w:val="008C1609"/>
    <w:rsid w:val="008C1DA9"/>
    <w:rsid w:val="008C1DB1"/>
    <w:rsid w:val="008C2143"/>
    <w:rsid w:val="008C242C"/>
    <w:rsid w:val="008C266E"/>
    <w:rsid w:val="008C44E2"/>
    <w:rsid w:val="008C4FA4"/>
    <w:rsid w:val="008C576F"/>
    <w:rsid w:val="008C606E"/>
    <w:rsid w:val="008C678C"/>
    <w:rsid w:val="008C6A5B"/>
    <w:rsid w:val="008C6D49"/>
    <w:rsid w:val="008C6E60"/>
    <w:rsid w:val="008C7434"/>
    <w:rsid w:val="008C762C"/>
    <w:rsid w:val="008C78BB"/>
    <w:rsid w:val="008D1C76"/>
    <w:rsid w:val="008D1CF1"/>
    <w:rsid w:val="008D232D"/>
    <w:rsid w:val="008D2AF5"/>
    <w:rsid w:val="008D331E"/>
    <w:rsid w:val="008D37D4"/>
    <w:rsid w:val="008D3F65"/>
    <w:rsid w:val="008D41A6"/>
    <w:rsid w:val="008D5059"/>
    <w:rsid w:val="008D537E"/>
    <w:rsid w:val="008D567D"/>
    <w:rsid w:val="008D5F02"/>
    <w:rsid w:val="008D6C8B"/>
    <w:rsid w:val="008D6FA7"/>
    <w:rsid w:val="008D7AA6"/>
    <w:rsid w:val="008E1EEE"/>
    <w:rsid w:val="008E26CF"/>
    <w:rsid w:val="008E50F4"/>
    <w:rsid w:val="008E6113"/>
    <w:rsid w:val="008E6D1E"/>
    <w:rsid w:val="008E705C"/>
    <w:rsid w:val="008E79F9"/>
    <w:rsid w:val="008E7E1E"/>
    <w:rsid w:val="008E7E9E"/>
    <w:rsid w:val="008F00BC"/>
    <w:rsid w:val="008F0170"/>
    <w:rsid w:val="008F0175"/>
    <w:rsid w:val="008F11A6"/>
    <w:rsid w:val="008F1E0B"/>
    <w:rsid w:val="008F1EF3"/>
    <w:rsid w:val="008F2FD1"/>
    <w:rsid w:val="008F4E9D"/>
    <w:rsid w:val="008F4F56"/>
    <w:rsid w:val="008F52BF"/>
    <w:rsid w:val="008F571C"/>
    <w:rsid w:val="008F5737"/>
    <w:rsid w:val="008F5F6B"/>
    <w:rsid w:val="009000A8"/>
    <w:rsid w:val="00901AC7"/>
    <w:rsid w:val="00903D64"/>
    <w:rsid w:val="00904275"/>
    <w:rsid w:val="00904ED7"/>
    <w:rsid w:val="009051BC"/>
    <w:rsid w:val="00905466"/>
    <w:rsid w:val="0090557F"/>
    <w:rsid w:val="0090754F"/>
    <w:rsid w:val="009115D1"/>
    <w:rsid w:val="00912547"/>
    <w:rsid w:val="0091290C"/>
    <w:rsid w:val="00913DAD"/>
    <w:rsid w:val="00913DE7"/>
    <w:rsid w:val="009140C2"/>
    <w:rsid w:val="00914A47"/>
    <w:rsid w:val="009151A6"/>
    <w:rsid w:val="00916003"/>
    <w:rsid w:val="00917122"/>
    <w:rsid w:val="00917167"/>
    <w:rsid w:val="00917B0E"/>
    <w:rsid w:val="009204CD"/>
    <w:rsid w:val="009209AF"/>
    <w:rsid w:val="009212BF"/>
    <w:rsid w:val="0092217D"/>
    <w:rsid w:val="0092221B"/>
    <w:rsid w:val="00922376"/>
    <w:rsid w:val="00925F20"/>
    <w:rsid w:val="00926803"/>
    <w:rsid w:val="0092708D"/>
    <w:rsid w:val="009275E1"/>
    <w:rsid w:val="00931917"/>
    <w:rsid w:val="00931B12"/>
    <w:rsid w:val="00932BC0"/>
    <w:rsid w:val="00934317"/>
    <w:rsid w:val="009345C8"/>
    <w:rsid w:val="00934BC3"/>
    <w:rsid w:val="00934BE0"/>
    <w:rsid w:val="00934E60"/>
    <w:rsid w:val="009360E7"/>
    <w:rsid w:val="0093629C"/>
    <w:rsid w:val="00937EFD"/>
    <w:rsid w:val="00937F6A"/>
    <w:rsid w:val="00940BC6"/>
    <w:rsid w:val="009416B2"/>
    <w:rsid w:val="00942F15"/>
    <w:rsid w:val="0094472E"/>
    <w:rsid w:val="00944BBF"/>
    <w:rsid w:val="00944F58"/>
    <w:rsid w:val="009453BF"/>
    <w:rsid w:val="00945711"/>
    <w:rsid w:val="00945951"/>
    <w:rsid w:val="00945B0A"/>
    <w:rsid w:val="00946135"/>
    <w:rsid w:val="00946536"/>
    <w:rsid w:val="0094695C"/>
    <w:rsid w:val="00946D14"/>
    <w:rsid w:val="00950508"/>
    <w:rsid w:val="00950843"/>
    <w:rsid w:val="0095092C"/>
    <w:rsid w:val="0095190C"/>
    <w:rsid w:val="009525FE"/>
    <w:rsid w:val="0095365E"/>
    <w:rsid w:val="009537A3"/>
    <w:rsid w:val="00953A1B"/>
    <w:rsid w:val="00954E2C"/>
    <w:rsid w:val="00957042"/>
    <w:rsid w:val="0095783C"/>
    <w:rsid w:val="00957CC4"/>
    <w:rsid w:val="00957EC2"/>
    <w:rsid w:val="0096016E"/>
    <w:rsid w:val="0096043D"/>
    <w:rsid w:val="00960446"/>
    <w:rsid w:val="0096048A"/>
    <w:rsid w:val="0096087A"/>
    <w:rsid w:val="00961442"/>
    <w:rsid w:val="00961770"/>
    <w:rsid w:val="00961C1B"/>
    <w:rsid w:val="00962770"/>
    <w:rsid w:val="009629C4"/>
    <w:rsid w:val="00962C6B"/>
    <w:rsid w:val="009635A1"/>
    <w:rsid w:val="00963A46"/>
    <w:rsid w:val="00964A0F"/>
    <w:rsid w:val="0096566E"/>
    <w:rsid w:val="00965C28"/>
    <w:rsid w:val="00965C79"/>
    <w:rsid w:val="00965CCC"/>
    <w:rsid w:val="00965FF9"/>
    <w:rsid w:val="00966C50"/>
    <w:rsid w:val="00966CDD"/>
    <w:rsid w:val="00966D1F"/>
    <w:rsid w:val="0096744A"/>
    <w:rsid w:val="0096799C"/>
    <w:rsid w:val="00970DCE"/>
    <w:rsid w:val="009714FC"/>
    <w:rsid w:val="009715D6"/>
    <w:rsid w:val="00971D69"/>
    <w:rsid w:val="00972A04"/>
    <w:rsid w:val="00972C6A"/>
    <w:rsid w:val="009730CE"/>
    <w:rsid w:val="00973736"/>
    <w:rsid w:val="009737C3"/>
    <w:rsid w:val="009737EF"/>
    <w:rsid w:val="00973C5C"/>
    <w:rsid w:val="00974028"/>
    <w:rsid w:val="00974737"/>
    <w:rsid w:val="009748C0"/>
    <w:rsid w:val="00974E7F"/>
    <w:rsid w:val="00976440"/>
    <w:rsid w:val="009765AC"/>
    <w:rsid w:val="00976B77"/>
    <w:rsid w:val="00977061"/>
    <w:rsid w:val="009807B4"/>
    <w:rsid w:val="00980955"/>
    <w:rsid w:val="00980977"/>
    <w:rsid w:val="00980EB8"/>
    <w:rsid w:val="00981A5E"/>
    <w:rsid w:val="00981F82"/>
    <w:rsid w:val="009825BB"/>
    <w:rsid w:val="009840B3"/>
    <w:rsid w:val="00985473"/>
    <w:rsid w:val="00985650"/>
    <w:rsid w:val="00985741"/>
    <w:rsid w:val="009858CB"/>
    <w:rsid w:val="0098602B"/>
    <w:rsid w:val="00986572"/>
    <w:rsid w:val="009867B6"/>
    <w:rsid w:val="00986F62"/>
    <w:rsid w:val="00987177"/>
    <w:rsid w:val="00987B22"/>
    <w:rsid w:val="00987F1C"/>
    <w:rsid w:val="009918FC"/>
    <w:rsid w:val="00991C9F"/>
    <w:rsid w:val="0099213D"/>
    <w:rsid w:val="0099235C"/>
    <w:rsid w:val="0099265F"/>
    <w:rsid w:val="009929DF"/>
    <w:rsid w:val="00993019"/>
    <w:rsid w:val="00993100"/>
    <w:rsid w:val="009931D0"/>
    <w:rsid w:val="00993550"/>
    <w:rsid w:val="00993C91"/>
    <w:rsid w:val="00994AEA"/>
    <w:rsid w:val="00994CC1"/>
    <w:rsid w:val="00995811"/>
    <w:rsid w:val="00995BEE"/>
    <w:rsid w:val="009964F6"/>
    <w:rsid w:val="00996538"/>
    <w:rsid w:val="0099686A"/>
    <w:rsid w:val="00996FA9"/>
    <w:rsid w:val="0099722A"/>
    <w:rsid w:val="009976A7"/>
    <w:rsid w:val="009A1025"/>
    <w:rsid w:val="009A21F0"/>
    <w:rsid w:val="009A3216"/>
    <w:rsid w:val="009A355B"/>
    <w:rsid w:val="009A3C1E"/>
    <w:rsid w:val="009A55F3"/>
    <w:rsid w:val="009A7813"/>
    <w:rsid w:val="009B0682"/>
    <w:rsid w:val="009B1535"/>
    <w:rsid w:val="009B2ABC"/>
    <w:rsid w:val="009B2C03"/>
    <w:rsid w:val="009B3751"/>
    <w:rsid w:val="009B3B72"/>
    <w:rsid w:val="009B3CE6"/>
    <w:rsid w:val="009B3E00"/>
    <w:rsid w:val="009B3F1E"/>
    <w:rsid w:val="009B47F5"/>
    <w:rsid w:val="009B4C26"/>
    <w:rsid w:val="009B5137"/>
    <w:rsid w:val="009B5BC5"/>
    <w:rsid w:val="009B6176"/>
    <w:rsid w:val="009B6B27"/>
    <w:rsid w:val="009B6D3F"/>
    <w:rsid w:val="009B6F8C"/>
    <w:rsid w:val="009B70BF"/>
    <w:rsid w:val="009B72DD"/>
    <w:rsid w:val="009C01D9"/>
    <w:rsid w:val="009C09BB"/>
    <w:rsid w:val="009C26B4"/>
    <w:rsid w:val="009C2AB5"/>
    <w:rsid w:val="009C3612"/>
    <w:rsid w:val="009C3CCB"/>
    <w:rsid w:val="009C3D76"/>
    <w:rsid w:val="009C4BDD"/>
    <w:rsid w:val="009C6A61"/>
    <w:rsid w:val="009C70B9"/>
    <w:rsid w:val="009D0BEC"/>
    <w:rsid w:val="009D1307"/>
    <w:rsid w:val="009D1467"/>
    <w:rsid w:val="009D17EE"/>
    <w:rsid w:val="009D188C"/>
    <w:rsid w:val="009D19F2"/>
    <w:rsid w:val="009D2150"/>
    <w:rsid w:val="009D30C1"/>
    <w:rsid w:val="009D4E4B"/>
    <w:rsid w:val="009D55F2"/>
    <w:rsid w:val="009D6241"/>
    <w:rsid w:val="009D643A"/>
    <w:rsid w:val="009D65DB"/>
    <w:rsid w:val="009D7624"/>
    <w:rsid w:val="009D7963"/>
    <w:rsid w:val="009D7D0C"/>
    <w:rsid w:val="009D7D9C"/>
    <w:rsid w:val="009E033E"/>
    <w:rsid w:val="009E098F"/>
    <w:rsid w:val="009E10C8"/>
    <w:rsid w:val="009E17C3"/>
    <w:rsid w:val="009E1AB0"/>
    <w:rsid w:val="009E1BEB"/>
    <w:rsid w:val="009E1C1A"/>
    <w:rsid w:val="009E3F65"/>
    <w:rsid w:val="009E4960"/>
    <w:rsid w:val="009E57EA"/>
    <w:rsid w:val="009E58D1"/>
    <w:rsid w:val="009E685F"/>
    <w:rsid w:val="009E6D56"/>
    <w:rsid w:val="009E734B"/>
    <w:rsid w:val="009E74D6"/>
    <w:rsid w:val="009E7BB6"/>
    <w:rsid w:val="009E7F5E"/>
    <w:rsid w:val="009F029C"/>
    <w:rsid w:val="009F0E2E"/>
    <w:rsid w:val="009F1589"/>
    <w:rsid w:val="009F166A"/>
    <w:rsid w:val="009F257A"/>
    <w:rsid w:val="009F2D91"/>
    <w:rsid w:val="009F326E"/>
    <w:rsid w:val="009F3709"/>
    <w:rsid w:val="009F3A49"/>
    <w:rsid w:val="009F3B31"/>
    <w:rsid w:val="009F3C29"/>
    <w:rsid w:val="009F3DAB"/>
    <w:rsid w:val="009F4745"/>
    <w:rsid w:val="009F50E7"/>
    <w:rsid w:val="009F55E0"/>
    <w:rsid w:val="009F560D"/>
    <w:rsid w:val="009F5817"/>
    <w:rsid w:val="009F583B"/>
    <w:rsid w:val="009F5E55"/>
    <w:rsid w:val="009F67B1"/>
    <w:rsid w:val="009F7088"/>
    <w:rsid w:val="009F7124"/>
    <w:rsid w:val="009F7C20"/>
    <w:rsid w:val="009F7EF6"/>
    <w:rsid w:val="00A0027C"/>
    <w:rsid w:val="00A00D42"/>
    <w:rsid w:val="00A00E1B"/>
    <w:rsid w:val="00A00FF6"/>
    <w:rsid w:val="00A01C38"/>
    <w:rsid w:val="00A02FC4"/>
    <w:rsid w:val="00A048A8"/>
    <w:rsid w:val="00A04925"/>
    <w:rsid w:val="00A051E2"/>
    <w:rsid w:val="00A06F63"/>
    <w:rsid w:val="00A072D9"/>
    <w:rsid w:val="00A0749E"/>
    <w:rsid w:val="00A10338"/>
    <w:rsid w:val="00A10578"/>
    <w:rsid w:val="00A10965"/>
    <w:rsid w:val="00A11B82"/>
    <w:rsid w:val="00A132E1"/>
    <w:rsid w:val="00A13960"/>
    <w:rsid w:val="00A146BC"/>
    <w:rsid w:val="00A15503"/>
    <w:rsid w:val="00A1560D"/>
    <w:rsid w:val="00A156B9"/>
    <w:rsid w:val="00A15A80"/>
    <w:rsid w:val="00A164C9"/>
    <w:rsid w:val="00A16B7E"/>
    <w:rsid w:val="00A17020"/>
    <w:rsid w:val="00A17431"/>
    <w:rsid w:val="00A209D1"/>
    <w:rsid w:val="00A216D4"/>
    <w:rsid w:val="00A22B1B"/>
    <w:rsid w:val="00A2437E"/>
    <w:rsid w:val="00A247CE"/>
    <w:rsid w:val="00A24AA6"/>
    <w:rsid w:val="00A2549F"/>
    <w:rsid w:val="00A25BB0"/>
    <w:rsid w:val="00A2634E"/>
    <w:rsid w:val="00A26E13"/>
    <w:rsid w:val="00A30389"/>
    <w:rsid w:val="00A308C7"/>
    <w:rsid w:val="00A30E2A"/>
    <w:rsid w:val="00A31662"/>
    <w:rsid w:val="00A324A3"/>
    <w:rsid w:val="00A3365A"/>
    <w:rsid w:val="00A3396C"/>
    <w:rsid w:val="00A33CF6"/>
    <w:rsid w:val="00A34B97"/>
    <w:rsid w:val="00A351AD"/>
    <w:rsid w:val="00A361BA"/>
    <w:rsid w:val="00A3687D"/>
    <w:rsid w:val="00A37389"/>
    <w:rsid w:val="00A37CAB"/>
    <w:rsid w:val="00A40CC8"/>
    <w:rsid w:val="00A40FCB"/>
    <w:rsid w:val="00A415FC"/>
    <w:rsid w:val="00A41E41"/>
    <w:rsid w:val="00A41E5A"/>
    <w:rsid w:val="00A42192"/>
    <w:rsid w:val="00A42810"/>
    <w:rsid w:val="00A4361D"/>
    <w:rsid w:val="00A44CCE"/>
    <w:rsid w:val="00A45012"/>
    <w:rsid w:val="00A45597"/>
    <w:rsid w:val="00A4571A"/>
    <w:rsid w:val="00A4625C"/>
    <w:rsid w:val="00A46FED"/>
    <w:rsid w:val="00A47B72"/>
    <w:rsid w:val="00A500EC"/>
    <w:rsid w:val="00A50C2B"/>
    <w:rsid w:val="00A50D21"/>
    <w:rsid w:val="00A51D31"/>
    <w:rsid w:val="00A52401"/>
    <w:rsid w:val="00A52557"/>
    <w:rsid w:val="00A525F0"/>
    <w:rsid w:val="00A5416B"/>
    <w:rsid w:val="00A54269"/>
    <w:rsid w:val="00A549F9"/>
    <w:rsid w:val="00A56080"/>
    <w:rsid w:val="00A56E85"/>
    <w:rsid w:val="00A60541"/>
    <w:rsid w:val="00A60D72"/>
    <w:rsid w:val="00A61653"/>
    <w:rsid w:val="00A62487"/>
    <w:rsid w:val="00A62FE2"/>
    <w:rsid w:val="00A63BE7"/>
    <w:rsid w:val="00A643A1"/>
    <w:rsid w:val="00A650B1"/>
    <w:rsid w:val="00A665E4"/>
    <w:rsid w:val="00A666B9"/>
    <w:rsid w:val="00A66F6C"/>
    <w:rsid w:val="00A67C32"/>
    <w:rsid w:val="00A70FC3"/>
    <w:rsid w:val="00A71439"/>
    <w:rsid w:val="00A72F31"/>
    <w:rsid w:val="00A7317F"/>
    <w:rsid w:val="00A736D2"/>
    <w:rsid w:val="00A76174"/>
    <w:rsid w:val="00A7624A"/>
    <w:rsid w:val="00A76584"/>
    <w:rsid w:val="00A767F9"/>
    <w:rsid w:val="00A76D1C"/>
    <w:rsid w:val="00A7754F"/>
    <w:rsid w:val="00A80359"/>
    <w:rsid w:val="00A81601"/>
    <w:rsid w:val="00A8214A"/>
    <w:rsid w:val="00A82FF2"/>
    <w:rsid w:val="00A842EB"/>
    <w:rsid w:val="00A849B6"/>
    <w:rsid w:val="00A853FC"/>
    <w:rsid w:val="00A85F61"/>
    <w:rsid w:val="00A86404"/>
    <w:rsid w:val="00A8763E"/>
    <w:rsid w:val="00A87C2E"/>
    <w:rsid w:val="00A87F3A"/>
    <w:rsid w:val="00A90353"/>
    <w:rsid w:val="00A90D3C"/>
    <w:rsid w:val="00A90E96"/>
    <w:rsid w:val="00A91298"/>
    <w:rsid w:val="00A92584"/>
    <w:rsid w:val="00A93F61"/>
    <w:rsid w:val="00A94BC8"/>
    <w:rsid w:val="00A95AC9"/>
    <w:rsid w:val="00A95C0C"/>
    <w:rsid w:val="00A95E9E"/>
    <w:rsid w:val="00A9691A"/>
    <w:rsid w:val="00A97EA7"/>
    <w:rsid w:val="00AA01C2"/>
    <w:rsid w:val="00AA19D2"/>
    <w:rsid w:val="00AA2A8B"/>
    <w:rsid w:val="00AA2B75"/>
    <w:rsid w:val="00AA38EC"/>
    <w:rsid w:val="00AA3C83"/>
    <w:rsid w:val="00AA3EFA"/>
    <w:rsid w:val="00AA427C"/>
    <w:rsid w:val="00AA54F0"/>
    <w:rsid w:val="00AA570F"/>
    <w:rsid w:val="00AA6142"/>
    <w:rsid w:val="00AA6734"/>
    <w:rsid w:val="00AA6BF1"/>
    <w:rsid w:val="00AA6E67"/>
    <w:rsid w:val="00AB00B7"/>
    <w:rsid w:val="00AB058A"/>
    <w:rsid w:val="00AB0E19"/>
    <w:rsid w:val="00AB2108"/>
    <w:rsid w:val="00AB3640"/>
    <w:rsid w:val="00AB3668"/>
    <w:rsid w:val="00AB3BE0"/>
    <w:rsid w:val="00AB455B"/>
    <w:rsid w:val="00AB53A4"/>
    <w:rsid w:val="00AB5F31"/>
    <w:rsid w:val="00AB612F"/>
    <w:rsid w:val="00AB6B10"/>
    <w:rsid w:val="00AB7228"/>
    <w:rsid w:val="00AB7674"/>
    <w:rsid w:val="00AC0B06"/>
    <w:rsid w:val="00AC0DDC"/>
    <w:rsid w:val="00AC114E"/>
    <w:rsid w:val="00AC14C2"/>
    <w:rsid w:val="00AC15E3"/>
    <w:rsid w:val="00AC1965"/>
    <w:rsid w:val="00AC1D35"/>
    <w:rsid w:val="00AC2033"/>
    <w:rsid w:val="00AC262E"/>
    <w:rsid w:val="00AC3267"/>
    <w:rsid w:val="00AC3643"/>
    <w:rsid w:val="00AC4CA7"/>
    <w:rsid w:val="00AC4DC0"/>
    <w:rsid w:val="00AC790C"/>
    <w:rsid w:val="00AC7AE7"/>
    <w:rsid w:val="00AC7C7A"/>
    <w:rsid w:val="00AD026A"/>
    <w:rsid w:val="00AD06C0"/>
    <w:rsid w:val="00AD08B4"/>
    <w:rsid w:val="00AD08D1"/>
    <w:rsid w:val="00AD0934"/>
    <w:rsid w:val="00AD0EE0"/>
    <w:rsid w:val="00AD0FC5"/>
    <w:rsid w:val="00AD1160"/>
    <w:rsid w:val="00AD3326"/>
    <w:rsid w:val="00AD38E7"/>
    <w:rsid w:val="00AD3C0B"/>
    <w:rsid w:val="00AD4161"/>
    <w:rsid w:val="00AD4C8F"/>
    <w:rsid w:val="00AD4F89"/>
    <w:rsid w:val="00AD76DC"/>
    <w:rsid w:val="00AD7F3F"/>
    <w:rsid w:val="00AE067D"/>
    <w:rsid w:val="00AE10C6"/>
    <w:rsid w:val="00AE1FC1"/>
    <w:rsid w:val="00AE3F97"/>
    <w:rsid w:val="00AE6A87"/>
    <w:rsid w:val="00AE756D"/>
    <w:rsid w:val="00AE7D23"/>
    <w:rsid w:val="00AF05DC"/>
    <w:rsid w:val="00AF0619"/>
    <w:rsid w:val="00AF0F45"/>
    <w:rsid w:val="00AF2CC9"/>
    <w:rsid w:val="00AF2F53"/>
    <w:rsid w:val="00AF3512"/>
    <w:rsid w:val="00AF3600"/>
    <w:rsid w:val="00AF36B2"/>
    <w:rsid w:val="00AF36E9"/>
    <w:rsid w:val="00AF488E"/>
    <w:rsid w:val="00AF56F1"/>
    <w:rsid w:val="00AF6658"/>
    <w:rsid w:val="00B005FA"/>
    <w:rsid w:val="00B01C02"/>
    <w:rsid w:val="00B0293A"/>
    <w:rsid w:val="00B04177"/>
    <w:rsid w:val="00B044D9"/>
    <w:rsid w:val="00B04E45"/>
    <w:rsid w:val="00B05613"/>
    <w:rsid w:val="00B05765"/>
    <w:rsid w:val="00B057EF"/>
    <w:rsid w:val="00B05D66"/>
    <w:rsid w:val="00B05DC7"/>
    <w:rsid w:val="00B06693"/>
    <w:rsid w:val="00B06FBC"/>
    <w:rsid w:val="00B104C4"/>
    <w:rsid w:val="00B112EB"/>
    <w:rsid w:val="00B1220B"/>
    <w:rsid w:val="00B12A81"/>
    <w:rsid w:val="00B12B5E"/>
    <w:rsid w:val="00B12CCE"/>
    <w:rsid w:val="00B12D57"/>
    <w:rsid w:val="00B13BEB"/>
    <w:rsid w:val="00B14255"/>
    <w:rsid w:val="00B143D1"/>
    <w:rsid w:val="00B14BEF"/>
    <w:rsid w:val="00B158C4"/>
    <w:rsid w:val="00B15B0A"/>
    <w:rsid w:val="00B15CC6"/>
    <w:rsid w:val="00B1630E"/>
    <w:rsid w:val="00B16DAF"/>
    <w:rsid w:val="00B178B5"/>
    <w:rsid w:val="00B17C1F"/>
    <w:rsid w:val="00B20A30"/>
    <w:rsid w:val="00B20C62"/>
    <w:rsid w:val="00B21CE6"/>
    <w:rsid w:val="00B220AA"/>
    <w:rsid w:val="00B23003"/>
    <w:rsid w:val="00B2310A"/>
    <w:rsid w:val="00B24771"/>
    <w:rsid w:val="00B25166"/>
    <w:rsid w:val="00B2587D"/>
    <w:rsid w:val="00B258D0"/>
    <w:rsid w:val="00B25A21"/>
    <w:rsid w:val="00B26231"/>
    <w:rsid w:val="00B2671F"/>
    <w:rsid w:val="00B26BEB"/>
    <w:rsid w:val="00B26F5A"/>
    <w:rsid w:val="00B27178"/>
    <w:rsid w:val="00B27229"/>
    <w:rsid w:val="00B276F6"/>
    <w:rsid w:val="00B27900"/>
    <w:rsid w:val="00B27E5F"/>
    <w:rsid w:val="00B302CA"/>
    <w:rsid w:val="00B30749"/>
    <w:rsid w:val="00B30BB0"/>
    <w:rsid w:val="00B30C31"/>
    <w:rsid w:val="00B30F9E"/>
    <w:rsid w:val="00B31A02"/>
    <w:rsid w:val="00B32821"/>
    <w:rsid w:val="00B342A6"/>
    <w:rsid w:val="00B35BFA"/>
    <w:rsid w:val="00B35ECE"/>
    <w:rsid w:val="00B3608C"/>
    <w:rsid w:val="00B36752"/>
    <w:rsid w:val="00B37841"/>
    <w:rsid w:val="00B37AB4"/>
    <w:rsid w:val="00B4029A"/>
    <w:rsid w:val="00B4079F"/>
    <w:rsid w:val="00B40846"/>
    <w:rsid w:val="00B41618"/>
    <w:rsid w:val="00B420A9"/>
    <w:rsid w:val="00B436B4"/>
    <w:rsid w:val="00B4391D"/>
    <w:rsid w:val="00B43B7D"/>
    <w:rsid w:val="00B448A9"/>
    <w:rsid w:val="00B46EAD"/>
    <w:rsid w:val="00B50544"/>
    <w:rsid w:val="00B517CF"/>
    <w:rsid w:val="00B51BFB"/>
    <w:rsid w:val="00B52608"/>
    <w:rsid w:val="00B52EB5"/>
    <w:rsid w:val="00B53C1C"/>
    <w:rsid w:val="00B543E7"/>
    <w:rsid w:val="00B55057"/>
    <w:rsid w:val="00B554E3"/>
    <w:rsid w:val="00B57344"/>
    <w:rsid w:val="00B57A1B"/>
    <w:rsid w:val="00B60F5A"/>
    <w:rsid w:val="00B61B7A"/>
    <w:rsid w:val="00B61DF3"/>
    <w:rsid w:val="00B624A0"/>
    <w:rsid w:val="00B624A3"/>
    <w:rsid w:val="00B62622"/>
    <w:rsid w:val="00B62805"/>
    <w:rsid w:val="00B63F83"/>
    <w:rsid w:val="00B64521"/>
    <w:rsid w:val="00B6486A"/>
    <w:rsid w:val="00B64AB8"/>
    <w:rsid w:val="00B652ED"/>
    <w:rsid w:val="00B663D1"/>
    <w:rsid w:val="00B6694F"/>
    <w:rsid w:val="00B6754F"/>
    <w:rsid w:val="00B67821"/>
    <w:rsid w:val="00B6784D"/>
    <w:rsid w:val="00B67992"/>
    <w:rsid w:val="00B72C44"/>
    <w:rsid w:val="00B72FA3"/>
    <w:rsid w:val="00B73A3A"/>
    <w:rsid w:val="00B742FD"/>
    <w:rsid w:val="00B7469D"/>
    <w:rsid w:val="00B74E41"/>
    <w:rsid w:val="00B7521A"/>
    <w:rsid w:val="00B75EDE"/>
    <w:rsid w:val="00B76457"/>
    <w:rsid w:val="00B765EE"/>
    <w:rsid w:val="00B7663C"/>
    <w:rsid w:val="00B768FA"/>
    <w:rsid w:val="00B76A14"/>
    <w:rsid w:val="00B76A2F"/>
    <w:rsid w:val="00B8038C"/>
    <w:rsid w:val="00B8087F"/>
    <w:rsid w:val="00B8101E"/>
    <w:rsid w:val="00B8140D"/>
    <w:rsid w:val="00B82744"/>
    <w:rsid w:val="00B835B9"/>
    <w:rsid w:val="00B8373F"/>
    <w:rsid w:val="00B845AD"/>
    <w:rsid w:val="00B85247"/>
    <w:rsid w:val="00B8584B"/>
    <w:rsid w:val="00B86330"/>
    <w:rsid w:val="00B86BF2"/>
    <w:rsid w:val="00B8750A"/>
    <w:rsid w:val="00B87825"/>
    <w:rsid w:val="00B90935"/>
    <w:rsid w:val="00B90A30"/>
    <w:rsid w:val="00B91052"/>
    <w:rsid w:val="00B91157"/>
    <w:rsid w:val="00B92D6B"/>
    <w:rsid w:val="00B93F18"/>
    <w:rsid w:val="00B94185"/>
    <w:rsid w:val="00B96243"/>
    <w:rsid w:val="00B963BF"/>
    <w:rsid w:val="00B96DEC"/>
    <w:rsid w:val="00B971C9"/>
    <w:rsid w:val="00B972AF"/>
    <w:rsid w:val="00BA021F"/>
    <w:rsid w:val="00BA02D4"/>
    <w:rsid w:val="00BA1DEF"/>
    <w:rsid w:val="00BA1F21"/>
    <w:rsid w:val="00BA206F"/>
    <w:rsid w:val="00BA2391"/>
    <w:rsid w:val="00BA26CD"/>
    <w:rsid w:val="00BA2B89"/>
    <w:rsid w:val="00BA324B"/>
    <w:rsid w:val="00BA3409"/>
    <w:rsid w:val="00BA41B3"/>
    <w:rsid w:val="00BA473F"/>
    <w:rsid w:val="00BA4D11"/>
    <w:rsid w:val="00BA6336"/>
    <w:rsid w:val="00BA636E"/>
    <w:rsid w:val="00BA6370"/>
    <w:rsid w:val="00BA67DE"/>
    <w:rsid w:val="00BA6AA9"/>
    <w:rsid w:val="00BA7621"/>
    <w:rsid w:val="00BA79FC"/>
    <w:rsid w:val="00BB04D3"/>
    <w:rsid w:val="00BB0630"/>
    <w:rsid w:val="00BB0EE9"/>
    <w:rsid w:val="00BB0F74"/>
    <w:rsid w:val="00BB11B1"/>
    <w:rsid w:val="00BB138F"/>
    <w:rsid w:val="00BB18AB"/>
    <w:rsid w:val="00BB228D"/>
    <w:rsid w:val="00BB39E5"/>
    <w:rsid w:val="00BB3A7E"/>
    <w:rsid w:val="00BB4113"/>
    <w:rsid w:val="00BB43FE"/>
    <w:rsid w:val="00BB481A"/>
    <w:rsid w:val="00BB5C2D"/>
    <w:rsid w:val="00BB6279"/>
    <w:rsid w:val="00BB643A"/>
    <w:rsid w:val="00BB65AF"/>
    <w:rsid w:val="00BB6C24"/>
    <w:rsid w:val="00BB75FB"/>
    <w:rsid w:val="00BB76CD"/>
    <w:rsid w:val="00BC01CD"/>
    <w:rsid w:val="00BC02EC"/>
    <w:rsid w:val="00BC05C7"/>
    <w:rsid w:val="00BC09C2"/>
    <w:rsid w:val="00BC1443"/>
    <w:rsid w:val="00BC152C"/>
    <w:rsid w:val="00BC207B"/>
    <w:rsid w:val="00BC29E5"/>
    <w:rsid w:val="00BC2D06"/>
    <w:rsid w:val="00BC2EEB"/>
    <w:rsid w:val="00BC3081"/>
    <w:rsid w:val="00BC346D"/>
    <w:rsid w:val="00BC3F3C"/>
    <w:rsid w:val="00BC430B"/>
    <w:rsid w:val="00BC4841"/>
    <w:rsid w:val="00BC48A5"/>
    <w:rsid w:val="00BC48F3"/>
    <w:rsid w:val="00BC4933"/>
    <w:rsid w:val="00BC498D"/>
    <w:rsid w:val="00BC4E84"/>
    <w:rsid w:val="00BC5A99"/>
    <w:rsid w:val="00BC5F6E"/>
    <w:rsid w:val="00BC69EB"/>
    <w:rsid w:val="00BC6AFD"/>
    <w:rsid w:val="00BC6D68"/>
    <w:rsid w:val="00BC6D95"/>
    <w:rsid w:val="00BC7071"/>
    <w:rsid w:val="00BC70E8"/>
    <w:rsid w:val="00BC774F"/>
    <w:rsid w:val="00BC79FC"/>
    <w:rsid w:val="00BC7A37"/>
    <w:rsid w:val="00BD0722"/>
    <w:rsid w:val="00BD0C36"/>
    <w:rsid w:val="00BD0F88"/>
    <w:rsid w:val="00BD1553"/>
    <w:rsid w:val="00BD1608"/>
    <w:rsid w:val="00BD224A"/>
    <w:rsid w:val="00BD23E1"/>
    <w:rsid w:val="00BD2501"/>
    <w:rsid w:val="00BD27A0"/>
    <w:rsid w:val="00BD3442"/>
    <w:rsid w:val="00BD381C"/>
    <w:rsid w:val="00BD456F"/>
    <w:rsid w:val="00BD4DA4"/>
    <w:rsid w:val="00BD4E60"/>
    <w:rsid w:val="00BD5054"/>
    <w:rsid w:val="00BD599A"/>
    <w:rsid w:val="00BD611F"/>
    <w:rsid w:val="00BD61C0"/>
    <w:rsid w:val="00BD624B"/>
    <w:rsid w:val="00BD6B5B"/>
    <w:rsid w:val="00BD7100"/>
    <w:rsid w:val="00BD7233"/>
    <w:rsid w:val="00BD7852"/>
    <w:rsid w:val="00BE0463"/>
    <w:rsid w:val="00BE1DF7"/>
    <w:rsid w:val="00BE1FCC"/>
    <w:rsid w:val="00BE20CF"/>
    <w:rsid w:val="00BE2220"/>
    <w:rsid w:val="00BE22BE"/>
    <w:rsid w:val="00BE2466"/>
    <w:rsid w:val="00BE2A93"/>
    <w:rsid w:val="00BE2C44"/>
    <w:rsid w:val="00BE2FA2"/>
    <w:rsid w:val="00BE49FF"/>
    <w:rsid w:val="00BE506F"/>
    <w:rsid w:val="00BE507F"/>
    <w:rsid w:val="00BE5268"/>
    <w:rsid w:val="00BE5D1C"/>
    <w:rsid w:val="00BE68C2"/>
    <w:rsid w:val="00BE6976"/>
    <w:rsid w:val="00BE69A5"/>
    <w:rsid w:val="00BE6A8D"/>
    <w:rsid w:val="00BE730A"/>
    <w:rsid w:val="00BE7567"/>
    <w:rsid w:val="00BF066F"/>
    <w:rsid w:val="00BF0A31"/>
    <w:rsid w:val="00BF2572"/>
    <w:rsid w:val="00BF276D"/>
    <w:rsid w:val="00BF435C"/>
    <w:rsid w:val="00BF4F82"/>
    <w:rsid w:val="00BF6267"/>
    <w:rsid w:val="00BF6A4F"/>
    <w:rsid w:val="00BF6CEE"/>
    <w:rsid w:val="00BF7144"/>
    <w:rsid w:val="00BF7A5C"/>
    <w:rsid w:val="00C00339"/>
    <w:rsid w:val="00C0045D"/>
    <w:rsid w:val="00C007EA"/>
    <w:rsid w:val="00C00A23"/>
    <w:rsid w:val="00C00B29"/>
    <w:rsid w:val="00C00CF0"/>
    <w:rsid w:val="00C01A7B"/>
    <w:rsid w:val="00C02EAD"/>
    <w:rsid w:val="00C032ED"/>
    <w:rsid w:val="00C04CE8"/>
    <w:rsid w:val="00C04DB1"/>
    <w:rsid w:val="00C058A5"/>
    <w:rsid w:val="00C05DDA"/>
    <w:rsid w:val="00C060BA"/>
    <w:rsid w:val="00C06999"/>
    <w:rsid w:val="00C107FB"/>
    <w:rsid w:val="00C11B41"/>
    <w:rsid w:val="00C120C7"/>
    <w:rsid w:val="00C122D2"/>
    <w:rsid w:val="00C1290C"/>
    <w:rsid w:val="00C12DF5"/>
    <w:rsid w:val="00C13362"/>
    <w:rsid w:val="00C1338D"/>
    <w:rsid w:val="00C139D2"/>
    <w:rsid w:val="00C1458E"/>
    <w:rsid w:val="00C1489D"/>
    <w:rsid w:val="00C173CA"/>
    <w:rsid w:val="00C175F0"/>
    <w:rsid w:val="00C17F29"/>
    <w:rsid w:val="00C20C5C"/>
    <w:rsid w:val="00C20F30"/>
    <w:rsid w:val="00C218DD"/>
    <w:rsid w:val="00C222EA"/>
    <w:rsid w:val="00C22736"/>
    <w:rsid w:val="00C22D3E"/>
    <w:rsid w:val="00C230D8"/>
    <w:rsid w:val="00C23D19"/>
    <w:rsid w:val="00C248B3"/>
    <w:rsid w:val="00C24AD8"/>
    <w:rsid w:val="00C24B93"/>
    <w:rsid w:val="00C2789D"/>
    <w:rsid w:val="00C27DA6"/>
    <w:rsid w:val="00C303F2"/>
    <w:rsid w:val="00C3071E"/>
    <w:rsid w:val="00C3088C"/>
    <w:rsid w:val="00C31009"/>
    <w:rsid w:val="00C31385"/>
    <w:rsid w:val="00C3183D"/>
    <w:rsid w:val="00C323B8"/>
    <w:rsid w:val="00C330E9"/>
    <w:rsid w:val="00C3421E"/>
    <w:rsid w:val="00C34A88"/>
    <w:rsid w:val="00C35805"/>
    <w:rsid w:val="00C35E6E"/>
    <w:rsid w:val="00C35F3A"/>
    <w:rsid w:val="00C36132"/>
    <w:rsid w:val="00C37505"/>
    <w:rsid w:val="00C37773"/>
    <w:rsid w:val="00C401D6"/>
    <w:rsid w:val="00C40980"/>
    <w:rsid w:val="00C40D7B"/>
    <w:rsid w:val="00C41023"/>
    <w:rsid w:val="00C42B0D"/>
    <w:rsid w:val="00C451C0"/>
    <w:rsid w:val="00C457C4"/>
    <w:rsid w:val="00C46C80"/>
    <w:rsid w:val="00C46D4E"/>
    <w:rsid w:val="00C46DC4"/>
    <w:rsid w:val="00C47F0F"/>
    <w:rsid w:val="00C502B6"/>
    <w:rsid w:val="00C50A3E"/>
    <w:rsid w:val="00C512FC"/>
    <w:rsid w:val="00C51FB6"/>
    <w:rsid w:val="00C528BB"/>
    <w:rsid w:val="00C52CD2"/>
    <w:rsid w:val="00C52FA6"/>
    <w:rsid w:val="00C5356A"/>
    <w:rsid w:val="00C55437"/>
    <w:rsid w:val="00C5613B"/>
    <w:rsid w:val="00C57418"/>
    <w:rsid w:val="00C60AF3"/>
    <w:rsid w:val="00C62A63"/>
    <w:rsid w:val="00C63A4C"/>
    <w:rsid w:val="00C63B36"/>
    <w:rsid w:val="00C6449C"/>
    <w:rsid w:val="00C64EE2"/>
    <w:rsid w:val="00C6533A"/>
    <w:rsid w:val="00C653E7"/>
    <w:rsid w:val="00C659E5"/>
    <w:rsid w:val="00C65AF1"/>
    <w:rsid w:val="00C66CDA"/>
    <w:rsid w:val="00C66F96"/>
    <w:rsid w:val="00C67439"/>
    <w:rsid w:val="00C67478"/>
    <w:rsid w:val="00C70D27"/>
    <w:rsid w:val="00C70F95"/>
    <w:rsid w:val="00C70FC2"/>
    <w:rsid w:val="00C7123D"/>
    <w:rsid w:val="00C713E7"/>
    <w:rsid w:val="00C730DA"/>
    <w:rsid w:val="00C73433"/>
    <w:rsid w:val="00C736DD"/>
    <w:rsid w:val="00C7474D"/>
    <w:rsid w:val="00C751DF"/>
    <w:rsid w:val="00C767BD"/>
    <w:rsid w:val="00C77AAB"/>
    <w:rsid w:val="00C77E55"/>
    <w:rsid w:val="00C80673"/>
    <w:rsid w:val="00C808A4"/>
    <w:rsid w:val="00C81A15"/>
    <w:rsid w:val="00C81CA7"/>
    <w:rsid w:val="00C823A8"/>
    <w:rsid w:val="00C8294D"/>
    <w:rsid w:val="00C83392"/>
    <w:rsid w:val="00C8355D"/>
    <w:rsid w:val="00C83624"/>
    <w:rsid w:val="00C837B4"/>
    <w:rsid w:val="00C83E87"/>
    <w:rsid w:val="00C84283"/>
    <w:rsid w:val="00C8436B"/>
    <w:rsid w:val="00C84B03"/>
    <w:rsid w:val="00C853AF"/>
    <w:rsid w:val="00C856D3"/>
    <w:rsid w:val="00C85E44"/>
    <w:rsid w:val="00C875EF"/>
    <w:rsid w:val="00C87EFF"/>
    <w:rsid w:val="00C906D9"/>
    <w:rsid w:val="00C91B11"/>
    <w:rsid w:val="00C92AB0"/>
    <w:rsid w:val="00C95070"/>
    <w:rsid w:val="00C95D15"/>
    <w:rsid w:val="00C95E75"/>
    <w:rsid w:val="00C96022"/>
    <w:rsid w:val="00C9724F"/>
    <w:rsid w:val="00C9753A"/>
    <w:rsid w:val="00C97DF4"/>
    <w:rsid w:val="00CA039C"/>
    <w:rsid w:val="00CA0734"/>
    <w:rsid w:val="00CA09B2"/>
    <w:rsid w:val="00CA2EEE"/>
    <w:rsid w:val="00CA2F80"/>
    <w:rsid w:val="00CA3466"/>
    <w:rsid w:val="00CA36C5"/>
    <w:rsid w:val="00CA373B"/>
    <w:rsid w:val="00CA3B3C"/>
    <w:rsid w:val="00CA48F5"/>
    <w:rsid w:val="00CA6086"/>
    <w:rsid w:val="00CA60A3"/>
    <w:rsid w:val="00CA66C4"/>
    <w:rsid w:val="00CA6F8F"/>
    <w:rsid w:val="00CA7C1F"/>
    <w:rsid w:val="00CA7D53"/>
    <w:rsid w:val="00CB13A7"/>
    <w:rsid w:val="00CB1F9C"/>
    <w:rsid w:val="00CB2074"/>
    <w:rsid w:val="00CB2129"/>
    <w:rsid w:val="00CB3FE9"/>
    <w:rsid w:val="00CB4093"/>
    <w:rsid w:val="00CB40C7"/>
    <w:rsid w:val="00CB52AE"/>
    <w:rsid w:val="00CB5307"/>
    <w:rsid w:val="00CB5527"/>
    <w:rsid w:val="00CB56B3"/>
    <w:rsid w:val="00CB65C5"/>
    <w:rsid w:val="00CB6B01"/>
    <w:rsid w:val="00CB713B"/>
    <w:rsid w:val="00CB7A3C"/>
    <w:rsid w:val="00CB7A7D"/>
    <w:rsid w:val="00CB7D46"/>
    <w:rsid w:val="00CC044D"/>
    <w:rsid w:val="00CC06D4"/>
    <w:rsid w:val="00CC12B0"/>
    <w:rsid w:val="00CC3220"/>
    <w:rsid w:val="00CC3E7F"/>
    <w:rsid w:val="00CC6274"/>
    <w:rsid w:val="00CC764E"/>
    <w:rsid w:val="00CC78C6"/>
    <w:rsid w:val="00CC7AA6"/>
    <w:rsid w:val="00CD034F"/>
    <w:rsid w:val="00CD1047"/>
    <w:rsid w:val="00CD1B44"/>
    <w:rsid w:val="00CD1C26"/>
    <w:rsid w:val="00CD2080"/>
    <w:rsid w:val="00CD2C43"/>
    <w:rsid w:val="00CD33E3"/>
    <w:rsid w:val="00CD4875"/>
    <w:rsid w:val="00CD4C81"/>
    <w:rsid w:val="00CD5C7D"/>
    <w:rsid w:val="00CD71D2"/>
    <w:rsid w:val="00CD7251"/>
    <w:rsid w:val="00CD76B5"/>
    <w:rsid w:val="00CD792C"/>
    <w:rsid w:val="00CE0427"/>
    <w:rsid w:val="00CE098F"/>
    <w:rsid w:val="00CE0EF3"/>
    <w:rsid w:val="00CE184B"/>
    <w:rsid w:val="00CE1BE9"/>
    <w:rsid w:val="00CE277E"/>
    <w:rsid w:val="00CE2DA1"/>
    <w:rsid w:val="00CE3706"/>
    <w:rsid w:val="00CE3729"/>
    <w:rsid w:val="00CE3D62"/>
    <w:rsid w:val="00CE536F"/>
    <w:rsid w:val="00CE5BB6"/>
    <w:rsid w:val="00CE5C22"/>
    <w:rsid w:val="00CE5F67"/>
    <w:rsid w:val="00CE6193"/>
    <w:rsid w:val="00CE6DA2"/>
    <w:rsid w:val="00CE723D"/>
    <w:rsid w:val="00CE74DA"/>
    <w:rsid w:val="00CF06AE"/>
    <w:rsid w:val="00CF082E"/>
    <w:rsid w:val="00CF0C7C"/>
    <w:rsid w:val="00CF1200"/>
    <w:rsid w:val="00CF1522"/>
    <w:rsid w:val="00CF19C8"/>
    <w:rsid w:val="00CF259F"/>
    <w:rsid w:val="00CF2F18"/>
    <w:rsid w:val="00CF39EC"/>
    <w:rsid w:val="00CF3F6A"/>
    <w:rsid w:val="00CF44F5"/>
    <w:rsid w:val="00CF46F2"/>
    <w:rsid w:val="00CF4B2D"/>
    <w:rsid w:val="00CF5472"/>
    <w:rsid w:val="00CF582B"/>
    <w:rsid w:val="00CF6322"/>
    <w:rsid w:val="00CF6AA2"/>
    <w:rsid w:val="00D009CA"/>
    <w:rsid w:val="00D01041"/>
    <w:rsid w:val="00D0109B"/>
    <w:rsid w:val="00D032F4"/>
    <w:rsid w:val="00D034AE"/>
    <w:rsid w:val="00D038C2"/>
    <w:rsid w:val="00D03C67"/>
    <w:rsid w:val="00D04564"/>
    <w:rsid w:val="00D04E2D"/>
    <w:rsid w:val="00D05CB7"/>
    <w:rsid w:val="00D06038"/>
    <w:rsid w:val="00D060B2"/>
    <w:rsid w:val="00D0621E"/>
    <w:rsid w:val="00D0649E"/>
    <w:rsid w:val="00D10301"/>
    <w:rsid w:val="00D1218F"/>
    <w:rsid w:val="00D122F5"/>
    <w:rsid w:val="00D125EE"/>
    <w:rsid w:val="00D12956"/>
    <w:rsid w:val="00D12B42"/>
    <w:rsid w:val="00D1370F"/>
    <w:rsid w:val="00D145C6"/>
    <w:rsid w:val="00D14817"/>
    <w:rsid w:val="00D148B7"/>
    <w:rsid w:val="00D14A8D"/>
    <w:rsid w:val="00D14BFA"/>
    <w:rsid w:val="00D15513"/>
    <w:rsid w:val="00D17801"/>
    <w:rsid w:val="00D17ED0"/>
    <w:rsid w:val="00D20085"/>
    <w:rsid w:val="00D203CC"/>
    <w:rsid w:val="00D20F1B"/>
    <w:rsid w:val="00D21C4B"/>
    <w:rsid w:val="00D21EF9"/>
    <w:rsid w:val="00D22366"/>
    <w:rsid w:val="00D22EDF"/>
    <w:rsid w:val="00D23A87"/>
    <w:rsid w:val="00D23DDB"/>
    <w:rsid w:val="00D23EF5"/>
    <w:rsid w:val="00D25E66"/>
    <w:rsid w:val="00D260C5"/>
    <w:rsid w:val="00D26AC4"/>
    <w:rsid w:val="00D273D8"/>
    <w:rsid w:val="00D27AC0"/>
    <w:rsid w:val="00D303F6"/>
    <w:rsid w:val="00D30574"/>
    <w:rsid w:val="00D30FC1"/>
    <w:rsid w:val="00D30FF2"/>
    <w:rsid w:val="00D318D9"/>
    <w:rsid w:val="00D318F3"/>
    <w:rsid w:val="00D31B25"/>
    <w:rsid w:val="00D31EC0"/>
    <w:rsid w:val="00D321F1"/>
    <w:rsid w:val="00D325FA"/>
    <w:rsid w:val="00D327ED"/>
    <w:rsid w:val="00D32C84"/>
    <w:rsid w:val="00D33DFC"/>
    <w:rsid w:val="00D344F4"/>
    <w:rsid w:val="00D350BF"/>
    <w:rsid w:val="00D35AB4"/>
    <w:rsid w:val="00D365A6"/>
    <w:rsid w:val="00D366C2"/>
    <w:rsid w:val="00D379AE"/>
    <w:rsid w:val="00D37E24"/>
    <w:rsid w:val="00D401B2"/>
    <w:rsid w:val="00D40582"/>
    <w:rsid w:val="00D40FAB"/>
    <w:rsid w:val="00D413D3"/>
    <w:rsid w:val="00D413FE"/>
    <w:rsid w:val="00D41442"/>
    <w:rsid w:val="00D415D4"/>
    <w:rsid w:val="00D436AC"/>
    <w:rsid w:val="00D43EF1"/>
    <w:rsid w:val="00D4470B"/>
    <w:rsid w:val="00D44C0C"/>
    <w:rsid w:val="00D44D75"/>
    <w:rsid w:val="00D44F30"/>
    <w:rsid w:val="00D45736"/>
    <w:rsid w:val="00D45946"/>
    <w:rsid w:val="00D45FC9"/>
    <w:rsid w:val="00D466B9"/>
    <w:rsid w:val="00D4755A"/>
    <w:rsid w:val="00D47AD7"/>
    <w:rsid w:val="00D510AA"/>
    <w:rsid w:val="00D527C9"/>
    <w:rsid w:val="00D531E1"/>
    <w:rsid w:val="00D53C0C"/>
    <w:rsid w:val="00D53DF2"/>
    <w:rsid w:val="00D545DF"/>
    <w:rsid w:val="00D54C90"/>
    <w:rsid w:val="00D54DC8"/>
    <w:rsid w:val="00D551D6"/>
    <w:rsid w:val="00D55939"/>
    <w:rsid w:val="00D56C6D"/>
    <w:rsid w:val="00D56DA2"/>
    <w:rsid w:val="00D574AE"/>
    <w:rsid w:val="00D5753A"/>
    <w:rsid w:val="00D60165"/>
    <w:rsid w:val="00D612B6"/>
    <w:rsid w:val="00D61894"/>
    <w:rsid w:val="00D62969"/>
    <w:rsid w:val="00D62D98"/>
    <w:rsid w:val="00D62F0F"/>
    <w:rsid w:val="00D634B9"/>
    <w:rsid w:val="00D63D77"/>
    <w:rsid w:val="00D648D3"/>
    <w:rsid w:val="00D64E6E"/>
    <w:rsid w:val="00D65410"/>
    <w:rsid w:val="00D67B0D"/>
    <w:rsid w:val="00D67BEE"/>
    <w:rsid w:val="00D70398"/>
    <w:rsid w:val="00D70A02"/>
    <w:rsid w:val="00D70D9F"/>
    <w:rsid w:val="00D714FF"/>
    <w:rsid w:val="00D719E3"/>
    <w:rsid w:val="00D71F86"/>
    <w:rsid w:val="00D72A60"/>
    <w:rsid w:val="00D733D8"/>
    <w:rsid w:val="00D73A25"/>
    <w:rsid w:val="00D73C45"/>
    <w:rsid w:val="00D74595"/>
    <w:rsid w:val="00D74638"/>
    <w:rsid w:val="00D74875"/>
    <w:rsid w:val="00D757B7"/>
    <w:rsid w:val="00D75993"/>
    <w:rsid w:val="00D75ACD"/>
    <w:rsid w:val="00D75C87"/>
    <w:rsid w:val="00D75F60"/>
    <w:rsid w:val="00D75FB9"/>
    <w:rsid w:val="00D7604E"/>
    <w:rsid w:val="00D77793"/>
    <w:rsid w:val="00D80122"/>
    <w:rsid w:val="00D801E1"/>
    <w:rsid w:val="00D80394"/>
    <w:rsid w:val="00D806FA"/>
    <w:rsid w:val="00D8096D"/>
    <w:rsid w:val="00D81639"/>
    <w:rsid w:val="00D81B83"/>
    <w:rsid w:val="00D81CDE"/>
    <w:rsid w:val="00D82BAF"/>
    <w:rsid w:val="00D83446"/>
    <w:rsid w:val="00D8374A"/>
    <w:rsid w:val="00D83AA2"/>
    <w:rsid w:val="00D83E0E"/>
    <w:rsid w:val="00D85F29"/>
    <w:rsid w:val="00D86652"/>
    <w:rsid w:val="00D86B4C"/>
    <w:rsid w:val="00D87E81"/>
    <w:rsid w:val="00D91441"/>
    <w:rsid w:val="00D92618"/>
    <w:rsid w:val="00D93987"/>
    <w:rsid w:val="00D94E5E"/>
    <w:rsid w:val="00D953B1"/>
    <w:rsid w:val="00D95791"/>
    <w:rsid w:val="00D96207"/>
    <w:rsid w:val="00D968CD"/>
    <w:rsid w:val="00D96F9F"/>
    <w:rsid w:val="00DA0EEC"/>
    <w:rsid w:val="00DA0FDB"/>
    <w:rsid w:val="00DA2CD9"/>
    <w:rsid w:val="00DA4094"/>
    <w:rsid w:val="00DA4129"/>
    <w:rsid w:val="00DA4739"/>
    <w:rsid w:val="00DA493A"/>
    <w:rsid w:val="00DA4B0B"/>
    <w:rsid w:val="00DA4E73"/>
    <w:rsid w:val="00DA54C1"/>
    <w:rsid w:val="00DA5645"/>
    <w:rsid w:val="00DA5646"/>
    <w:rsid w:val="00DA5F7C"/>
    <w:rsid w:val="00DA600F"/>
    <w:rsid w:val="00DA67DA"/>
    <w:rsid w:val="00DB0195"/>
    <w:rsid w:val="00DB01AB"/>
    <w:rsid w:val="00DB0E9A"/>
    <w:rsid w:val="00DB0F2A"/>
    <w:rsid w:val="00DB11B1"/>
    <w:rsid w:val="00DB12E1"/>
    <w:rsid w:val="00DB141F"/>
    <w:rsid w:val="00DB203D"/>
    <w:rsid w:val="00DB28FF"/>
    <w:rsid w:val="00DB36DE"/>
    <w:rsid w:val="00DB3C29"/>
    <w:rsid w:val="00DB40AD"/>
    <w:rsid w:val="00DB44E9"/>
    <w:rsid w:val="00DB47C1"/>
    <w:rsid w:val="00DB7517"/>
    <w:rsid w:val="00DB7797"/>
    <w:rsid w:val="00DB7895"/>
    <w:rsid w:val="00DB7F26"/>
    <w:rsid w:val="00DC15F1"/>
    <w:rsid w:val="00DC1DF8"/>
    <w:rsid w:val="00DC2326"/>
    <w:rsid w:val="00DC27D2"/>
    <w:rsid w:val="00DC3B85"/>
    <w:rsid w:val="00DC505E"/>
    <w:rsid w:val="00DC5A7B"/>
    <w:rsid w:val="00DC6DB2"/>
    <w:rsid w:val="00DC6DEB"/>
    <w:rsid w:val="00DC7613"/>
    <w:rsid w:val="00DC7ECA"/>
    <w:rsid w:val="00DD16C5"/>
    <w:rsid w:val="00DD1722"/>
    <w:rsid w:val="00DD1BB6"/>
    <w:rsid w:val="00DD1E97"/>
    <w:rsid w:val="00DD1F3A"/>
    <w:rsid w:val="00DD2EC4"/>
    <w:rsid w:val="00DD3FDD"/>
    <w:rsid w:val="00DD5436"/>
    <w:rsid w:val="00DD5D4F"/>
    <w:rsid w:val="00DD6A8E"/>
    <w:rsid w:val="00DD7696"/>
    <w:rsid w:val="00DE0F31"/>
    <w:rsid w:val="00DE19EE"/>
    <w:rsid w:val="00DE1B56"/>
    <w:rsid w:val="00DE1E86"/>
    <w:rsid w:val="00DE2E9A"/>
    <w:rsid w:val="00DE3242"/>
    <w:rsid w:val="00DE32AD"/>
    <w:rsid w:val="00DE4062"/>
    <w:rsid w:val="00DE4664"/>
    <w:rsid w:val="00DE4745"/>
    <w:rsid w:val="00DE4A5A"/>
    <w:rsid w:val="00DE4C4B"/>
    <w:rsid w:val="00DE5EC6"/>
    <w:rsid w:val="00DE6C08"/>
    <w:rsid w:val="00DE79BE"/>
    <w:rsid w:val="00DE7C9F"/>
    <w:rsid w:val="00DE7D76"/>
    <w:rsid w:val="00DF095C"/>
    <w:rsid w:val="00DF1199"/>
    <w:rsid w:val="00DF1513"/>
    <w:rsid w:val="00DF19A9"/>
    <w:rsid w:val="00DF1AB6"/>
    <w:rsid w:val="00DF21A4"/>
    <w:rsid w:val="00DF2352"/>
    <w:rsid w:val="00DF436A"/>
    <w:rsid w:val="00DF4B1E"/>
    <w:rsid w:val="00DF4C37"/>
    <w:rsid w:val="00DF5472"/>
    <w:rsid w:val="00DF5F55"/>
    <w:rsid w:val="00DF70AE"/>
    <w:rsid w:val="00DF77B1"/>
    <w:rsid w:val="00DF7A3D"/>
    <w:rsid w:val="00E00901"/>
    <w:rsid w:val="00E009CE"/>
    <w:rsid w:val="00E01279"/>
    <w:rsid w:val="00E01554"/>
    <w:rsid w:val="00E0193E"/>
    <w:rsid w:val="00E02960"/>
    <w:rsid w:val="00E03FFD"/>
    <w:rsid w:val="00E052EF"/>
    <w:rsid w:val="00E05702"/>
    <w:rsid w:val="00E05955"/>
    <w:rsid w:val="00E06E0C"/>
    <w:rsid w:val="00E100D5"/>
    <w:rsid w:val="00E1022F"/>
    <w:rsid w:val="00E10D0D"/>
    <w:rsid w:val="00E1219E"/>
    <w:rsid w:val="00E12776"/>
    <w:rsid w:val="00E13C43"/>
    <w:rsid w:val="00E142E9"/>
    <w:rsid w:val="00E143CA"/>
    <w:rsid w:val="00E1501F"/>
    <w:rsid w:val="00E153E6"/>
    <w:rsid w:val="00E16517"/>
    <w:rsid w:val="00E1664D"/>
    <w:rsid w:val="00E17C01"/>
    <w:rsid w:val="00E20D26"/>
    <w:rsid w:val="00E21A9E"/>
    <w:rsid w:val="00E22B19"/>
    <w:rsid w:val="00E23143"/>
    <w:rsid w:val="00E23501"/>
    <w:rsid w:val="00E23545"/>
    <w:rsid w:val="00E23B98"/>
    <w:rsid w:val="00E23D41"/>
    <w:rsid w:val="00E23E4C"/>
    <w:rsid w:val="00E24185"/>
    <w:rsid w:val="00E25154"/>
    <w:rsid w:val="00E25685"/>
    <w:rsid w:val="00E26145"/>
    <w:rsid w:val="00E26AE0"/>
    <w:rsid w:val="00E270B1"/>
    <w:rsid w:val="00E27705"/>
    <w:rsid w:val="00E27AA8"/>
    <w:rsid w:val="00E27FBB"/>
    <w:rsid w:val="00E302B9"/>
    <w:rsid w:val="00E30A86"/>
    <w:rsid w:val="00E30B2E"/>
    <w:rsid w:val="00E318B0"/>
    <w:rsid w:val="00E31D80"/>
    <w:rsid w:val="00E329E1"/>
    <w:rsid w:val="00E332B0"/>
    <w:rsid w:val="00E3344A"/>
    <w:rsid w:val="00E34E92"/>
    <w:rsid w:val="00E352F1"/>
    <w:rsid w:val="00E3619F"/>
    <w:rsid w:val="00E36892"/>
    <w:rsid w:val="00E36C5B"/>
    <w:rsid w:val="00E36E5D"/>
    <w:rsid w:val="00E37D7B"/>
    <w:rsid w:val="00E40402"/>
    <w:rsid w:val="00E4079D"/>
    <w:rsid w:val="00E40CCE"/>
    <w:rsid w:val="00E41716"/>
    <w:rsid w:val="00E41F4F"/>
    <w:rsid w:val="00E42FC7"/>
    <w:rsid w:val="00E4306C"/>
    <w:rsid w:val="00E432F4"/>
    <w:rsid w:val="00E444F8"/>
    <w:rsid w:val="00E45D3F"/>
    <w:rsid w:val="00E46333"/>
    <w:rsid w:val="00E5047A"/>
    <w:rsid w:val="00E50C42"/>
    <w:rsid w:val="00E51180"/>
    <w:rsid w:val="00E515BB"/>
    <w:rsid w:val="00E5198F"/>
    <w:rsid w:val="00E53310"/>
    <w:rsid w:val="00E53965"/>
    <w:rsid w:val="00E541CC"/>
    <w:rsid w:val="00E54CC3"/>
    <w:rsid w:val="00E55071"/>
    <w:rsid w:val="00E5585F"/>
    <w:rsid w:val="00E56A74"/>
    <w:rsid w:val="00E57962"/>
    <w:rsid w:val="00E60185"/>
    <w:rsid w:val="00E607B8"/>
    <w:rsid w:val="00E61254"/>
    <w:rsid w:val="00E61F6D"/>
    <w:rsid w:val="00E6258B"/>
    <w:rsid w:val="00E62654"/>
    <w:rsid w:val="00E6443A"/>
    <w:rsid w:val="00E64642"/>
    <w:rsid w:val="00E64930"/>
    <w:rsid w:val="00E65AA2"/>
    <w:rsid w:val="00E65EA5"/>
    <w:rsid w:val="00E660D8"/>
    <w:rsid w:val="00E6634D"/>
    <w:rsid w:val="00E66913"/>
    <w:rsid w:val="00E66F75"/>
    <w:rsid w:val="00E670F7"/>
    <w:rsid w:val="00E67722"/>
    <w:rsid w:val="00E67C31"/>
    <w:rsid w:val="00E70462"/>
    <w:rsid w:val="00E705AC"/>
    <w:rsid w:val="00E70627"/>
    <w:rsid w:val="00E71765"/>
    <w:rsid w:val="00E71C30"/>
    <w:rsid w:val="00E71C44"/>
    <w:rsid w:val="00E727C3"/>
    <w:rsid w:val="00E738C7"/>
    <w:rsid w:val="00E73B7D"/>
    <w:rsid w:val="00E73CBF"/>
    <w:rsid w:val="00E7495B"/>
    <w:rsid w:val="00E74F91"/>
    <w:rsid w:val="00E75097"/>
    <w:rsid w:val="00E752FF"/>
    <w:rsid w:val="00E769F4"/>
    <w:rsid w:val="00E77892"/>
    <w:rsid w:val="00E80CA5"/>
    <w:rsid w:val="00E8104F"/>
    <w:rsid w:val="00E81F3D"/>
    <w:rsid w:val="00E83B84"/>
    <w:rsid w:val="00E83BC3"/>
    <w:rsid w:val="00E85C24"/>
    <w:rsid w:val="00E873B3"/>
    <w:rsid w:val="00E8772C"/>
    <w:rsid w:val="00E900EA"/>
    <w:rsid w:val="00E917DE"/>
    <w:rsid w:val="00E91A03"/>
    <w:rsid w:val="00E920DB"/>
    <w:rsid w:val="00E93704"/>
    <w:rsid w:val="00E94C07"/>
    <w:rsid w:val="00E94E67"/>
    <w:rsid w:val="00E9546F"/>
    <w:rsid w:val="00E95642"/>
    <w:rsid w:val="00E96B19"/>
    <w:rsid w:val="00E96DB4"/>
    <w:rsid w:val="00E97776"/>
    <w:rsid w:val="00E97E6C"/>
    <w:rsid w:val="00EA033C"/>
    <w:rsid w:val="00EA0503"/>
    <w:rsid w:val="00EA2314"/>
    <w:rsid w:val="00EA263E"/>
    <w:rsid w:val="00EA324C"/>
    <w:rsid w:val="00EA4F9B"/>
    <w:rsid w:val="00EA543A"/>
    <w:rsid w:val="00EA5A64"/>
    <w:rsid w:val="00EA6258"/>
    <w:rsid w:val="00EA641D"/>
    <w:rsid w:val="00EA7FD7"/>
    <w:rsid w:val="00EB0A4A"/>
    <w:rsid w:val="00EB0CF3"/>
    <w:rsid w:val="00EB3F5A"/>
    <w:rsid w:val="00EB421F"/>
    <w:rsid w:val="00EB4949"/>
    <w:rsid w:val="00EB67EB"/>
    <w:rsid w:val="00EB689E"/>
    <w:rsid w:val="00EB7DDB"/>
    <w:rsid w:val="00EC004A"/>
    <w:rsid w:val="00EC0458"/>
    <w:rsid w:val="00EC075E"/>
    <w:rsid w:val="00EC0775"/>
    <w:rsid w:val="00EC0F30"/>
    <w:rsid w:val="00EC15C1"/>
    <w:rsid w:val="00EC2033"/>
    <w:rsid w:val="00EC29B5"/>
    <w:rsid w:val="00EC3B24"/>
    <w:rsid w:val="00EC3E56"/>
    <w:rsid w:val="00EC4DA8"/>
    <w:rsid w:val="00EC57BB"/>
    <w:rsid w:val="00EC6093"/>
    <w:rsid w:val="00EC6737"/>
    <w:rsid w:val="00EC690D"/>
    <w:rsid w:val="00EC6993"/>
    <w:rsid w:val="00EC6BF3"/>
    <w:rsid w:val="00EC775A"/>
    <w:rsid w:val="00ED279E"/>
    <w:rsid w:val="00ED3339"/>
    <w:rsid w:val="00ED3C3A"/>
    <w:rsid w:val="00ED3EF3"/>
    <w:rsid w:val="00ED501D"/>
    <w:rsid w:val="00ED507A"/>
    <w:rsid w:val="00ED50AC"/>
    <w:rsid w:val="00ED5B3C"/>
    <w:rsid w:val="00ED5FAF"/>
    <w:rsid w:val="00ED68F9"/>
    <w:rsid w:val="00ED6992"/>
    <w:rsid w:val="00ED6B15"/>
    <w:rsid w:val="00ED75BB"/>
    <w:rsid w:val="00ED7650"/>
    <w:rsid w:val="00EE065C"/>
    <w:rsid w:val="00EE1E90"/>
    <w:rsid w:val="00EE20AF"/>
    <w:rsid w:val="00EE221B"/>
    <w:rsid w:val="00EE284D"/>
    <w:rsid w:val="00EE28C4"/>
    <w:rsid w:val="00EE2BA2"/>
    <w:rsid w:val="00EE2DC1"/>
    <w:rsid w:val="00EE2E34"/>
    <w:rsid w:val="00EE3233"/>
    <w:rsid w:val="00EE32BB"/>
    <w:rsid w:val="00EE34FB"/>
    <w:rsid w:val="00EE390B"/>
    <w:rsid w:val="00EE5C70"/>
    <w:rsid w:val="00EE62A2"/>
    <w:rsid w:val="00EE7065"/>
    <w:rsid w:val="00EE762F"/>
    <w:rsid w:val="00EF027D"/>
    <w:rsid w:val="00EF1564"/>
    <w:rsid w:val="00EF16E7"/>
    <w:rsid w:val="00EF1D57"/>
    <w:rsid w:val="00EF2B52"/>
    <w:rsid w:val="00EF2ED5"/>
    <w:rsid w:val="00EF3D78"/>
    <w:rsid w:val="00EF3ED3"/>
    <w:rsid w:val="00EF43CC"/>
    <w:rsid w:val="00EF49DF"/>
    <w:rsid w:val="00EF525A"/>
    <w:rsid w:val="00EF5760"/>
    <w:rsid w:val="00EF5D7B"/>
    <w:rsid w:val="00EF5FB6"/>
    <w:rsid w:val="00EF651B"/>
    <w:rsid w:val="00EF72B4"/>
    <w:rsid w:val="00EF77A2"/>
    <w:rsid w:val="00EF7C73"/>
    <w:rsid w:val="00F00FF5"/>
    <w:rsid w:val="00F014E8"/>
    <w:rsid w:val="00F02238"/>
    <w:rsid w:val="00F02922"/>
    <w:rsid w:val="00F029F9"/>
    <w:rsid w:val="00F03498"/>
    <w:rsid w:val="00F03B7D"/>
    <w:rsid w:val="00F03E9A"/>
    <w:rsid w:val="00F042B4"/>
    <w:rsid w:val="00F04C01"/>
    <w:rsid w:val="00F04C66"/>
    <w:rsid w:val="00F04EC1"/>
    <w:rsid w:val="00F05525"/>
    <w:rsid w:val="00F059FC"/>
    <w:rsid w:val="00F06300"/>
    <w:rsid w:val="00F071BC"/>
    <w:rsid w:val="00F07C06"/>
    <w:rsid w:val="00F101C1"/>
    <w:rsid w:val="00F10747"/>
    <w:rsid w:val="00F10F84"/>
    <w:rsid w:val="00F10FB8"/>
    <w:rsid w:val="00F110BC"/>
    <w:rsid w:val="00F112E7"/>
    <w:rsid w:val="00F118FC"/>
    <w:rsid w:val="00F12404"/>
    <w:rsid w:val="00F13624"/>
    <w:rsid w:val="00F14026"/>
    <w:rsid w:val="00F14A83"/>
    <w:rsid w:val="00F15578"/>
    <w:rsid w:val="00F157C9"/>
    <w:rsid w:val="00F158D4"/>
    <w:rsid w:val="00F17FE5"/>
    <w:rsid w:val="00F20A3C"/>
    <w:rsid w:val="00F219D4"/>
    <w:rsid w:val="00F21A0A"/>
    <w:rsid w:val="00F22128"/>
    <w:rsid w:val="00F22703"/>
    <w:rsid w:val="00F22CBA"/>
    <w:rsid w:val="00F22ECA"/>
    <w:rsid w:val="00F2402C"/>
    <w:rsid w:val="00F241BB"/>
    <w:rsid w:val="00F24337"/>
    <w:rsid w:val="00F245E0"/>
    <w:rsid w:val="00F24711"/>
    <w:rsid w:val="00F2472C"/>
    <w:rsid w:val="00F24C1D"/>
    <w:rsid w:val="00F256D2"/>
    <w:rsid w:val="00F25A76"/>
    <w:rsid w:val="00F26194"/>
    <w:rsid w:val="00F263E6"/>
    <w:rsid w:val="00F26A20"/>
    <w:rsid w:val="00F2722F"/>
    <w:rsid w:val="00F302EA"/>
    <w:rsid w:val="00F30392"/>
    <w:rsid w:val="00F30782"/>
    <w:rsid w:val="00F33D24"/>
    <w:rsid w:val="00F343F3"/>
    <w:rsid w:val="00F34D03"/>
    <w:rsid w:val="00F34E77"/>
    <w:rsid w:val="00F37E68"/>
    <w:rsid w:val="00F40C4D"/>
    <w:rsid w:val="00F428B2"/>
    <w:rsid w:val="00F43304"/>
    <w:rsid w:val="00F43467"/>
    <w:rsid w:val="00F447F1"/>
    <w:rsid w:val="00F4553F"/>
    <w:rsid w:val="00F45555"/>
    <w:rsid w:val="00F458BB"/>
    <w:rsid w:val="00F46137"/>
    <w:rsid w:val="00F46D03"/>
    <w:rsid w:val="00F47789"/>
    <w:rsid w:val="00F47AD9"/>
    <w:rsid w:val="00F47B8E"/>
    <w:rsid w:val="00F47E06"/>
    <w:rsid w:val="00F50E03"/>
    <w:rsid w:val="00F51367"/>
    <w:rsid w:val="00F515C0"/>
    <w:rsid w:val="00F51951"/>
    <w:rsid w:val="00F51A72"/>
    <w:rsid w:val="00F5249D"/>
    <w:rsid w:val="00F524D0"/>
    <w:rsid w:val="00F527EA"/>
    <w:rsid w:val="00F5319C"/>
    <w:rsid w:val="00F53A37"/>
    <w:rsid w:val="00F54469"/>
    <w:rsid w:val="00F5482B"/>
    <w:rsid w:val="00F55381"/>
    <w:rsid w:val="00F554A7"/>
    <w:rsid w:val="00F5571E"/>
    <w:rsid w:val="00F573DA"/>
    <w:rsid w:val="00F57877"/>
    <w:rsid w:val="00F57D47"/>
    <w:rsid w:val="00F57D8E"/>
    <w:rsid w:val="00F6069F"/>
    <w:rsid w:val="00F60DD0"/>
    <w:rsid w:val="00F60DD6"/>
    <w:rsid w:val="00F60F74"/>
    <w:rsid w:val="00F6275B"/>
    <w:rsid w:val="00F62EC6"/>
    <w:rsid w:val="00F63D62"/>
    <w:rsid w:val="00F6490D"/>
    <w:rsid w:val="00F6578F"/>
    <w:rsid w:val="00F657A8"/>
    <w:rsid w:val="00F666C7"/>
    <w:rsid w:val="00F66A47"/>
    <w:rsid w:val="00F67DA1"/>
    <w:rsid w:val="00F67DFB"/>
    <w:rsid w:val="00F7019C"/>
    <w:rsid w:val="00F7074B"/>
    <w:rsid w:val="00F71076"/>
    <w:rsid w:val="00F71B39"/>
    <w:rsid w:val="00F71E1A"/>
    <w:rsid w:val="00F71FB1"/>
    <w:rsid w:val="00F732FD"/>
    <w:rsid w:val="00F73799"/>
    <w:rsid w:val="00F738C2"/>
    <w:rsid w:val="00F74189"/>
    <w:rsid w:val="00F74232"/>
    <w:rsid w:val="00F74F43"/>
    <w:rsid w:val="00F76570"/>
    <w:rsid w:val="00F77FD0"/>
    <w:rsid w:val="00F807B9"/>
    <w:rsid w:val="00F80815"/>
    <w:rsid w:val="00F81C4B"/>
    <w:rsid w:val="00F8215A"/>
    <w:rsid w:val="00F821F7"/>
    <w:rsid w:val="00F821FB"/>
    <w:rsid w:val="00F82B69"/>
    <w:rsid w:val="00F83110"/>
    <w:rsid w:val="00F83458"/>
    <w:rsid w:val="00F84541"/>
    <w:rsid w:val="00F849AD"/>
    <w:rsid w:val="00F84BF6"/>
    <w:rsid w:val="00F85C46"/>
    <w:rsid w:val="00F868F3"/>
    <w:rsid w:val="00F87B59"/>
    <w:rsid w:val="00F87DE1"/>
    <w:rsid w:val="00F908BA"/>
    <w:rsid w:val="00F90D22"/>
    <w:rsid w:val="00F94EF1"/>
    <w:rsid w:val="00F95952"/>
    <w:rsid w:val="00F95E52"/>
    <w:rsid w:val="00F96B0B"/>
    <w:rsid w:val="00F97108"/>
    <w:rsid w:val="00F97628"/>
    <w:rsid w:val="00F97D66"/>
    <w:rsid w:val="00F97EFA"/>
    <w:rsid w:val="00FA00B5"/>
    <w:rsid w:val="00FA0346"/>
    <w:rsid w:val="00FA048F"/>
    <w:rsid w:val="00FA0DD9"/>
    <w:rsid w:val="00FA1466"/>
    <w:rsid w:val="00FA16CC"/>
    <w:rsid w:val="00FA257B"/>
    <w:rsid w:val="00FA2D37"/>
    <w:rsid w:val="00FA3386"/>
    <w:rsid w:val="00FA3B8A"/>
    <w:rsid w:val="00FA3C3B"/>
    <w:rsid w:val="00FA3CB6"/>
    <w:rsid w:val="00FA47C9"/>
    <w:rsid w:val="00FA49FB"/>
    <w:rsid w:val="00FA4FA2"/>
    <w:rsid w:val="00FA527F"/>
    <w:rsid w:val="00FA5731"/>
    <w:rsid w:val="00FA5763"/>
    <w:rsid w:val="00FA69EC"/>
    <w:rsid w:val="00FA6AE4"/>
    <w:rsid w:val="00FA773C"/>
    <w:rsid w:val="00FA7F33"/>
    <w:rsid w:val="00FB1476"/>
    <w:rsid w:val="00FB1741"/>
    <w:rsid w:val="00FB1CD6"/>
    <w:rsid w:val="00FB2544"/>
    <w:rsid w:val="00FB256A"/>
    <w:rsid w:val="00FB2786"/>
    <w:rsid w:val="00FB3452"/>
    <w:rsid w:val="00FB3B75"/>
    <w:rsid w:val="00FB3B9E"/>
    <w:rsid w:val="00FB3EF6"/>
    <w:rsid w:val="00FB498E"/>
    <w:rsid w:val="00FB4A4B"/>
    <w:rsid w:val="00FB4C42"/>
    <w:rsid w:val="00FB4D3B"/>
    <w:rsid w:val="00FB4ECA"/>
    <w:rsid w:val="00FB56B2"/>
    <w:rsid w:val="00FB5B8F"/>
    <w:rsid w:val="00FB5B9B"/>
    <w:rsid w:val="00FB5E46"/>
    <w:rsid w:val="00FB63FF"/>
    <w:rsid w:val="00FB6615"/>
    <w:rsid w:val="00FB67AC"/>
    <w:rsid w:val="00FB6EB9"/>
    <w:rsid w:val="00FB72EE"/>
    <w:rsid w:val="00FB7991"/>
    <w:rsid w:val="00FB7F7D"/>
    <w:rsid w:val="00FC05FB"/>
    <w:rsid w:val="00FC18A6"/>
    <w:rsid w:val="00FC1D88"/>
    <w:rsid w:val="00FC2E9F"/>
    <w:rsid w:val="00FC3ABC"/>
    <w:rsid w:val="00FC429F"/>
    <w:rsid w:val="00FC47C3"/>
    <w:rsid w:val="00FC5E5F"/>
    <w:rsid w:val="00FC679D"/>
    <w:rsid w:val="00FC7306"/>
    <w:rsid w:val="00FC7681"/>
    <w:rsid w:val="00FC7A0C"/>
    <w:rsid w:val="00FC7E87"/>
    <w:rsid w:val="00FC7F56"/>
    <w:rsid w:val="00FD1777"/>
    <w:rsid w:val="00FD17F9"/>
    <w:rsid w:val="00FD1908"/>
    <w:rsid w:val="00FD292A"/>
    <w:rsid w:val="00FD37F9"/>
    <w:rsid w:val="00FD483B"/>
    <w:rsid w:val="00FD4B4F"/>
    <w:rsid w:val="00FD6DAC"/>
    <w:rsid w:val="00FD7544"/>
    <w:rsid w:val="00FE00E0"/>
    <w:rsid w:val="00FE08F4"/>
    <w:rsid w:val="00FE1265"/>
    <w:rsid w:val="00FE262B"/>
    <w:rsid w:val="00FE2E8C"/>
    <w:rsid w:val="00FE3401"/>
    <w:rsid w:val="00FE4306"/>
    <w:rsid w:val="00FE47F1"/>
    <w:rsid w:val="00FE48D7"/>
    <w:rsid w:val="00FE491D"/>
    <w:rsid w:val="00FE5287"/>
    <w:rsid w:val="00FE5C3E"/>
    <w:rsid w:val="00FE654A"/>
    <w:rsid w:val="00FE7AD5"/>
    <w:rsid w:val="00FE7E6B"/>
    <w:rsid w:val="00FE7FBC"/>
    <w:rsid w:val="00FF025B"/>
    <w:rsid w:val="00FF0B6E"/>
    <w:rsid w:val="00FF3857"/>
    <w:rsid w:val="00FF39BD"/>
    <w:rsid w:val="00FF432B"/>
    <w:rsid w:val="00FF4411"/>
    <w:rsid w:val="00FF4C4E"/>
    <w:rsid w:val="00FF4FCF"/>
    <w:rsid w:val="00FF5A10"/>
    <w:rsid w:val="00FF5B20"/>
    <w:rsid w:val="00FF63BE"/>
    <w:rsid w:val="00FF6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C74AD1"/>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character" w:styleId="UnresolvedMention">
    <w:name w:val="Unresolved Mention"/>
    <w:basedOn w:val="DefaultParagraphFont"/>
    <w:uiPriority w:val="99"/>
    <w:semiHidden/>
    <w:unhideWhenUsed/>
    <w:rsid w:val="001828D1"/>
    <w:rPr>
      <w:color w:val="605E5C"/>
      <w:shd w:val="clear" w:color="auto" w:fill="E1DFDD"/>
    </w:rPr>
  </w:style>
  <w:style w:type="character" w:customStyle="1" w:styleId="fontstyle01">
    <w:name w:val="fontstyle01"/>
    <w:basedOn w:val="DefaultParagraphFont"/>
    <w:rsid w:val="0008501B"/>
    <w:rPr>
      <w:rFonts w:ascii="TimesNewRoman" w:hAnsi="TimesNewRoman" w:hint="default"/>
      <w:b/>
      <w:bCs/>
      <w:i w:val="0"/>
      <w:iCs w:val="0"/>
      <w:color w:val="000000"/>
      <w:sz w:val="20"/>
      <w:szCs w:val="20"/>
    </w:rPr>
  </w:style>
  <w:style w:type="character" w:customStyle="1" w:styleId="fontstyle21">
    <w:name w:val="fontstyle21"/>
    <w:basedOn w:val="DefaultParagraphFont"/>
    <w:rsid w:val="0008501B"/>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E20AF"/>
    <w:rPr>
      <w:rFonts w:ascii="TimesNewRoman" w:hAnsi="TimesNewRoman" w:hint="default"/>
      <w:b w:val="0"/>
      <w:bCs w:val="0"/>
      <w:i/>
      <w:iCs/>
      <w:color w:val="000000"/>
      <w:sz w:val="20"/>
      <w:szCs w:val="20"/>
    </w:rPr>
  </w:style>
  <w:style w:type="paragraph" w:customStyle="1" w:styleId="figuretext">
    <w:name w:val="figure text"/>
    <w:uiPriority w:val="99"/>
    <w:rsid w:val="00B50544"/>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character" w:styleId="HTMLCite">
    <w:name w:val="HTML Cite"/>
    <w:basedOn w:val="DefaultParagraphFont"/>
    <w:uiPriority w:val="99"/>
    <w:semiHidden/>
    <w:unhideWhenUsed/>
    <w:rsid w:val="00046FAC"/>
    <w:rPr>
      <w:i/>
      <w:iCs/>
    </w:rPr>
  </w:style>
  <w:style w:type="character" w:customStyle="1" w:styleId="gmaildefault">
    <w:name w:val="gmail_default"/>
    <w:basedOn w:val="DefaultParagraphFont"/>
    <w:rsid w:val="003F2E82"/>
  </w:style>
  <w:style w:type="paragraph" w:styleId="PlainText">
    <w:name w:val="Plain Text"/>
    <w:basedOn w:val="Normal"/>
    <w:link w:val="PlainTextChar"/>
    <w:uiPriority w:val="99"/>
    <w:semiHidden/>
    <w:unhideWhenUsed/>
    <w:rsid w:val="0009348C"/>
    <w:rPr>
      <w:rFonts w:ascii="Calibri" w:eastAsiaTheme="minorEastAsia" w:hAnsi="Calibri" w:cstheme="minorBidi"/>
      <w:szCs w:val="21"/>
      <w:lang w:val="en-US" w:eastAsia="zh-CN"/>
    </w:rPr>
  </w:style>
  <w:style w:type="character" w:customStyle="1" w:styleId="PlainTextChar">
    <w:name w:val="Plain Text Char"/>
    <w:basedOn w:val="DefaultParagraphFont"/>
    <w:link w:val="PlainText"/>
    <w:uiPriority w:val="99"/>
    <w:semiHidden/>
    <w:rsid w:val="0009348C"/>
    <w:rPr>
      <w:rFonts w:ascii="Calibri" w:eastAsiaTheme="minorEastAsia" w:hAnsi="Calibri" w:cstheme="minorBidi"/>
      <w:sz w:val="22"/>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7689">
      <w:bodyDiv w:val="1"/>
      <w:marLeft w:val="0"/>
      <w:marRight w:val="0"/>
      <w:marTop w:val="0"/>
      <w:marBottom w:val="0"/>
      <w:divBdr>
        <w:top w:val="none" w:sz="0" w:space="0" w:color="auto"/>
        <w:left w:val="none" w:sz="0" w:space="0" w:color="auto"/>
        <w:bottom w:val="none" w:sz="0" w:space="0" w:color="auto"/>
        <w:right w:val="none" w:sz="0" w:space="0" w:color="auto"/>
      </w:divBdr>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0107892">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63577172">
      <w:bodyDiv w:val="1"/>
      <w:marLeft w:val="0"/>
      <w:marRight w:val="0"/>
      <w:marTop w:val="0"/>
      <w:marBottom w:val="0"/>
      <w:divBdr>
        <w:top w:val="none" w:sz="0" w:space="0" w:color="auto"/>
        <w:left w:val="none" w:sz="0" w:space="0" w:color="auto"/>
        <w:bottom w:val="none" w:sz="0" w:space="0" w:color="auto"/>
        <w:right w:val="none" w:sz="0" w:space="0" w:color="auto"/>
      </w:divBdr>
    </w:div>
    <w:div w:id="76679033">
      <w:bodyDiv w:val="1"/>
      <w:marLeft w:val="0"/>
      <w:marRight w:val="0"/>
      <w:marTop w:val="0"/>
      <w:marBottom w:val="0"/>
      <w:divBdr>
        <w:top w:val="none" w:sz="0" w:space="0" w:color="auto"/>
        <w:left w:val="none" w:sz="0" w:space="0" w:color="auto"/>
        <w:bottom w:val="none" w:sz="0" w:space="0" w:color="auto"/>
        <w:right w:val="none" w:sz="0" w:space="0" w:color="auto"/>
      </w:divBdr>
    </w:div>
    <w:div w:id="89588702">
      <w:bodyDiv w:val="1"/>
      <w:marLeft w:val="0"/>
      <w:marRight w:val="0"/>
      <w:marTop w:val="0"/>
      <w:marBottom w:val="0"/>
      <w:divBdr>
        <w:top w:val="none" w:sz="0" w:space="0" w:color="auto"/>
        <w:left w:val="none" w:sz="0" w:space="0" w:color="auto"/>
        <w:bottom w:val="none" w:sz="0" w:space="0" w:color="auto"/>
        <w:right w:val="none" w:sz="0" w:space="0" w:color="auto"/>
      </w:divBdr>
    </w:div>
    <w:div w:id="89862372">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09014550">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3232076">
      <w:bodyDiv w:val="1"/>
      <w:marLeft w:val="0"/>
      <w:marRight w:val="0"/>
      <w:marTop w:val="0"/>
      <w:marBottom w:val="0"/>
      <w:divBdr>
        <w:top w:val="none" w:sz="0" w:space="0" w:color="auto"/>
        <w:left w:val="none" w:sz="0" w:space="0" w:color="auto"/>
        <w:bottom w:val="none" w:sz="0" w:space="0" w:color="auto"/>
        <w:right w:val="none" w:sz="0" w:space="0" w:color="auto"/>
      </w:divBdr>
      <w:divsChild>
        <w:div w:id="1490436975">
          <w:marLeft w:val="0"/>
          <w:marRight w:val="0"/>
          <w:marTop w:val="0"/>
          <w:marBottom w:val="0"/>
          <w:divBdr>
            <w:top w:val="none" w:sz="0" w:space="0" w:color="auto"/>
            <w:left w:val="none" w:sz="0" w:space="0" w:color="auto"/>
            <w:bottom w:val="none" w:sz="0" w:space="0" w:color="auto"/>
            <w:right w:val="none" w:sz="0" w:space="0" w:color="auto"/>
          </w:divBdr>
          <w:divsChild>
            <w:div w:id="1488860116">
              <w:marLeft w:val="0"/>
              <w:marRight w:val="0"/>
              <w:marTop w:val="0"/>
              <w:marBottom w:val="0"/>
              <w:divBdr>
                <w:top w:val="none" w:sz="0" w:space="0" w:color="auto"/>
                <w:left w:val="none" w:sz="0" w:space="0" w:color="auto"/>
                <w:bottom w:val="none" w:sz="0" w:space="0" w:color="auto"/>
                <w:right w:val="none" w:sz="0" w:space="0" w:color="auto"/>
              </w:divBdr>
              <w:divsChild>
                <w:div w:id="142660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5519">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62206944">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197254">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0652182">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83468000">
      <w:bodyDiv w:val="1"/>
      <w:marLeft w:val="0"/>
      <w:marRight w:val="0"/>
      <w:marTop w:val="0"/>
      <w:marBottom w:val="0"/>
      <w:divBdr>
        <w:top w:val="none" w:sz="0" w:space="0" w:color="auto"/>
        <w:left w:val="none" w:sz="0" w:space="0" w:color="auto"/>
        <w:bottom w:val="none" w:sz="0" w:space="0" w:color="auto"/>
        <w:right w:val="none" w:sz="0" w:space="0" w:color="auto"/>
      </w:divBdr>
      <w:divsChild>
        <w:div w:id="1630360849">
          <w:marLeft w:val="0"/>
          <w:marRight w:val="0"/>
          <w:marTop w:val="0"/>
          <w:marBottom w:val="0"/>
          <w:divBdr>
            <w:top w:val="none" w:sz="0" w:space="0" w:color="auto"/>
            <w:left w:val="none" w:sz="0" w:space="0" w:color="auto"/>
            <w:bottom w:val="none" w:sz="0" w:space="0" w:color="auto"/>
            <w:right w:val="none" w:sz="0" w:space="0" w:color="auto"/>
          </w:divBdr>
          <w:divsChild>
            <w:div w:id="1937786454">
              <w:marLeft w:val="0"/>
              <w:marRight w:val="0"/>
              <w:marTop w:val="0"/>
              <w:marBottom w:val="0"/>
              <w:divBdr>
                <w:top w:val="none" w:sz="0" w:space="0" w:color="auto"/>
                <w:left w:val="none" w:sz="0" w:space="0" w:color="auto"/>
                <w:bottom w:val="none" w:sz="0" w:space="0" w:color="auto"/>
                <w:right w:val="none" w:sz="0" w:space="0" w:color="auto"/>
              </w:divBdr>
              <w:divsChild>
                <w:div w:id="125740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80538">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3221594">
      <w:bodyDiv w:val="1"/>
      <w:marLeft w:val="0"/>
      <w:marRight w:val="0"/>
      <w:marTop w:val="0"/>
      <w:marBottom w:val="0"/>
      <w:divBdr>
        <w:top w:val="none" w:sz="0" w:space="0" w:color="auto"/>
        <w:left w:val="none" w:sz="0" w:space="0" w:color="auto"/>
        <w:bottom w:val="none" w:sz="0" w:space="0" w:color="auto"/>
        <w:right w:val="none" w:sz="0" w:space="0" w:color="auto"/>
      </w:divBdr>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35619514">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65760769">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88262299">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1027295">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29787743">
      <w:bodyDiv w:val="1"/>
      <w:marLeft w:val="0"/>
      <w:marRight w:val="0"/>
      <w:marTop w:val="0"/>
      <w:marBottom w:val="0"/>
      <w:divBdr>
        <w:top w:val="none" w:sz="0" w:space="0" w:color="auto"/>
        <w:left w:val="none" w:sz="0" w:space="0" w:color="auto"/>
        <w:bottom w:val="none" w:sz="0" w:space="0" w:color="auto"/>
        <w:right w:val="none" w:sz="0" w:space="0" w:color="auto"/>
      </w:divBdr>
      <w:divsChild>
        <w:div w:id="1732072821">
          <w:marLeft w:val="0"/>
          <w:marRight w:val="0"/>
          <w:marTop w:val="0"/>
          <w:marBottom w:val="0"/>
          <w:divBdr>
            <w:top w:val="none" w:sz="0" w:space="0" w:color="auto"/>
            <w:left w:val="none" w:sz="0" w:space="0" w:color="auto"/>
            <w:bottom w:val="none" w:sz="0" w:space="0" w:color="auto"/>
            <w:right w:val="none" w:sz="0" w:space="0" w:color="auto"/>
          </w:divBdr>
          <w:divsChild>
            <w:div w:id="1678190047">
              <w:marLeft w:val="0"/>
              <w:marRight w:val="0"/>
              <w:marTop w:val="0"/>
              <w:marBottom w:val="0"/>
              <w:divBdr>
                <w:top w:val="none" w:sz="0" w:space="0" w:color="auto"/>
                <w:left w:val="none" w:sz="0" w:space="0" w:color="auto"/>
                <w:bottom w:val="none" w:sz="0" w:space="0" w:color="auto"/>
                <w:right w:val="none" w:sz="0" w:space="0" w:color="auto"/>
              </w:divBdr>
              <w:divsChild>
                <w:div w:id="19643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56994572">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487601574">
      <w:bodyDiv w:val="1"/>
      <w:marLeft w:val="0"/>
      <w:marRight w:val="0"/>
      <w:marTop w:val="0"/>
      <w:marBottom w:val="0"/>
      <w:divBdr>
        <w:top w:val="none" w:sz="0" w:space="0" w:color="auto"/>
        <w:left w:val="none" w:sz="0" w:space="0" w:color="auto"/>
        <w:bottom w:val="none" w:sz="0" w:space="0" w:color="auto"/>
        <w:right w:val="none" w:sz="0" w:space="0" w:color="auto"/>
      </w:divBdr>
    </w:div>
    <w:div w:id="501163343">
      <w:bodyDiv w:val="1"/>
      <w:marLeft w:val="0"/>
      <w:marRight w:val="0"/>
      <w:marTop w:val="0"/>
      <w:marBottom w:val="0"/>
      <w:divBdr>
        <w:top w:val="none" w:sz="0" w:space="0" w:color="auto"/>
        <w:left w:val="none" w:sz="0" w:space="0" w:color="auto"/>
        <w:bottom w:val="none" w:sz="0" w:space="0" w:color="auto"/>
        <w:right w:val="none" w:sz="0" w:space="0" w:color="auto"/>
      </w:divBdr>
    </w:div>
    <w:div w:id="511771834">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45488080">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612825">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04177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592057305">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24891484">
      <w:bodyDiv w:val="1"/>
      <w:marLeft w:val="0"/>
      <w:marRight w:val="0"/>
      <w:marTop w:val="0"/>
      <w:marBottom w:val="0"/>
      <w:divBdr>
        <w:top w:val="none" w:sz="0" w:space="0" w:color="auto"/>
        <w:left w:val="none" w:sz="0" w:space="0" w:color="auto"/>
        <w:bottom w:val="none" w:sz="0" w:space="0" w:color="auto"/>
        <w:right w:val="none" w:sz="0" w:space="0" w:color="auto"/>
      </w:divBdr>
    </w:div>
    <w:div w:id="633952764">
      <w:bodyDiv w:val="1"/>
      <w:marLeft w:val="0"/>
      <w:marRight w:val="0"/>
      <w:marTop w:val="0"/>
      <w:marBottom w:val="0"/>
      <w:divBdr>
        <w:top w:val="none" w:sz="0" w:space="0" w:color="auto"/>
        <w:left w:val="none" w:sz="0" w:space="0" w:color="auto"/>
        <w:bottom w:val="none" w:sz="0" w:space="0" w:color="auto"/>
        <w:right w:val="none" w:sz="0" w:space="0" w:color="auto"/>
      </w:divBdr>
    </w:div>
    <w:div w:id="636111140">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1053926">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69831253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3667421">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59909481">
      <w:bodyDiv w:val="1"/>
      <w:marLeft w:val="0"/>
      <w:marRight w:val="0"/>
      <w:marTop w:val="0"/>
      <w:marBottom w:val="0"/>
      <w:divBdr>
        <w:top w:val="none" w:sz="0" w:space="0" w:color="auto"/>
        <w:left w:val="none" w:sz="0" w:space="0" w:color="auto"/>
        <w:bottom w:val="none" w:sz="0" w:space="0" w:color="auto"/>
        <w:right w:val="none" w:sz="0" w:space="0" w:color="auto"/>
      </w:divBdr>
    </w:div>
    <w:div w:id="761729235">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796603948">
      <w:bodyDiv w:val="1"/>
      <w:marLeft w:val="0"/>
      <w:marRight w:val="0"/>
      <w:marTop w:val="0"/>
      <w:marBottom w:val="0"/>
      <w:divBdr>
        <w:top w:val="none" w:sz="0" w:space="0" w:color="auto"/>
        <w:left w:val="none" w:sz="0" w:space="0" w:color="auto"/>
        <w:bottom w:val="none" w:sz="0" w:space="0" w:color="auto"/>
        <w:right w:val="none" w:sz="0" w:space="0" w:color="auto"/>
      </w:divBdr>
    </w:div>
    <w:div w:id="807013980">
      <w:bodyDiv w:val="1"/>
      <w:marLeft w:val="0"/>
      <w:marRight w:val="0"/>
      <w:marTop w:val="0"/>
      <w:marBottom w:val="0"/>
      <w:divBdr>
        <w:top w:val="none" w:sz="0" w:space="0" w:color="auto"/>
        <w:left w:val="none" w:sz="0" w:space="0" w:color="auto"/>
        <w:bottom w:val="none" w:sz="0" w:space="0" w:color="auto"/>
        <w:right w:val="none" w:sz="0" w:space="0" w:color="auto"/>
      </w:divBdr>
    </w:div>
    <w:div w:id="808399949">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544738">
      <w:bodyDiv w:val="1"/>
      <w:marLeft w:val="0"/>
      <w:marRight w:val="0"/>
      <w:marTop w:val="0"/>
      <w:marBottom w:val="0"/>
      <w:divBdr>
        <w:top w:val="none" w:sz="0" w:space="0" w:color="auto"/>
        <w:left w:val="none" w:sz="0" w:space="0" w:color="auto"/>
        <w:bottom w:val="none" w:sz="0" w:space="0" w:color="auto"/>
        <w:right w:val="none" w:sz="0" w:space="0" w:color="auto"/>
      </w:divBdr>
      <w:divsChild>
        <w:div w:id="1881672419">
          <w:marLeft w:val="0"/>
          <w:marRight w:val="0"/>
          <w:marTop w:val="0"/>
          <w:marBottom w:val="0"/>
          <w:divBdr>
            <w:top w:val="none" w:sz="0" w:space="0" w:color="auto"/>
            <w:left w:val="none" w:sz="0" w:space="0" w:color="auto"/>
            <w:bottom w:val="none" w:sz="0" w:space="0" w:color="auto"/>
            <w:right w:val="none" w:sz="0" w:space="0" w:color="auto"/>
          </w:divBdr>
          <w:divsChild>
            <w:div w:id="838227937">
              <w:marLeft w:val="0"/>
              <w:marRight w:val="0"/>
              <w:marTop w:val="0"/>
              <w:marBottom w:val="0"/>
              <w:divBdr>
                <w:top w:val="none" w:sz="0" w:space="0" w:color="auto"/>
                <w:left w:val="none" w:sz="0" w:space="0" w:color="auto"/>
                <w:bottom w:val="none" w:sz="0" w:space="0" w:color="auto"/>
                <w:right w:val="none" w:sz="0" w:space="0" w:color="auto"/>
              </w:divBdr>
              <w:divsChild>
                <w:div w:id="80265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65561578">
      <w:bodyDiv w:val="1"/>
      <w:marLeft w:val="0"/>
      <w:marRight w:val="0"/>
      <w:marTop w:val="0"/>
      <w:marBottom w:val="0"/>
      <w:divBdr>
        <w:top w:val="none" w:sz="0" w:space="0" w:color="auto"/>
        <w:left w:val="none" w:sz="0" w:space="0" w:color="auto"/>
        <w:bottom w:val="none" w:sz="0" w:space="0" w:color="auto"/>
        <w:right w:val="none" w:sz="0" w:space="0" w:color="auto"/>
      </w:divBdr>
    </w:div>
    <w:div w:id="870414694">
      <w:bodyDiv w:val="1"/>
      <w:marLeft w:val="0"/>
      <w:marRight w:val="0"/>
      <w:marTop w:val="0"/>
      <w:marBottom w:val="0"/>
      <w:divBdr>
        <w:top w:val="none" w:sz="0" w:space="0" w:color="auto"/>
        <w:left w:val="none" w:sz="0" w:space="0" w:color="auto"/>
        <w:bottom w:val="none" w:sz="0" w:space="0" w:color="auto"/>
        <w:right w:val="none" w:sz="0" w:space="0" w:color="auto"/>
      </w:divBdr>
    </w:div>
    <w:div w:id="883295671">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43610396">
      <w:bodyDiv w:val="1"/>
      <w:marLeft w:val="0"/>
      <w:marRight w:val="0"/>
      <w:marTop w:val="0"/>
      <w:marBottom w:val="0"/>
      <w:divBdr>
        <w:top w:val="none" w:sz="0" w:space="0" w:color="auto"/>
        <w:left w:val="none" w:sz="0" w:space="0" w:color="auto"/>
        <w:bottom w:val="none" w:sz="0" w:space="0" w:color="auto"/>
        <w:right w:val="none" w:sz="0" w:space="0" w:color="auto"/>
      </w:divBdr>
    </w:div>
    <w:div w:id="972175405">
      <w:bodyDiv w:val="1"/>
      <w:marLeft w:val="0"/>
      <w:marRight w:val="0"/>
      <w:marTop w:val="0"/>
      <w:marBottom w:val="0"/>
      <w:divBdr>
        <w:top w:val="none" w:sz="0" w:space="0" w:color="auto"/>
        <w:left w:val="none" w:sz="0" w:space="0" w:color="auto"/>
        <w:bottom w:val="none" w:sz="0" w:space="0" w:color="auto"/>
        <w:right w:val="none" w:sz="0" w:space="0" w:color="auto"/>
      </w:divBdr>
      <w:divsChild>
        <w:div w:id="379092101">
          <w:marLeft w:val="0"/>
          <w:marRight w:val="0"/>
          <w:marTop w:val="0"/>
          <w:marBottom w:val="0"/>
          <w:divBdr>
            <w:top w:val="none" w:sz="0" w:space="0" w:color="auto"/>
            <w:left w:val="none" w:sz="0" w:space="0" w:color="auto"/>
            <w:bottom w:val="none" w:sz="0" w:space="0" w:color="auto"/>
            <w:right w:val="none" w:sz="0" w:space="0" w:color="auto"/>
          </w:divBdr>
          <w:divsChild>
            <w:div w:id="1977560588">
              <w:marLeft w:val="0"/>
              <w:marRight w:val="0"/>
              <w:marTop w:val="0"/>
              <w:marBottom w:val="0"/>
              <w:divBdr>
                <w:top w:val="none" w:sz="0" w:space="0" w:color="auto"/>
                <w:left w:val="none" w:sz="0" w:space="0" w:color="auto"/>
                <w:bottom w:val="none" w:sz="0" w:space="0" w:color="auto"/>
                <w:right w:val="none" w:sz="0" w:space="0" w:color="auto"/>
              </w:divBdr>
              <w:divsChild>
                <w:div w:id="68205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6515">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08752253">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3376718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282231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4763587">
      <w:bodyDiv w:val="1"/>
      <w:marLeft w:val="0"/>
      <w:marRight w:val="0"/>
      <w:marTop w:val="0"/>
      <w:marBottom w:val="0"/>
      <w:divBdr>
        <w:top w:val="none" w:sz="0" w:space="0" w:color="auto"/>
        <w:left w:val="none" w:sz="0" w:space="0" w:color="auto"/>
        <w:bottom w:val="none" w:sz="0" w:space="0" w:color="auto"/>
        <w:right w:val="none" w:sz="0" w:space="0" w:color="auto"/>
      </w:divBdr>
    </w:div>
    <w:div w:id="1105272447">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434563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52868528">
      <w:bodyDiv w:val="1"/>
      <w:marLeft w:val="0"/>
      <w:marRight w:val="0"/>
      <w:marTop w:val="0"/>
      <w:marBottom w:val="0"/>
      <w:divBdr>
        <w:top w:val="none" w:sz="0" w:space="0" w:color="auto"/>
        <w:left w:val="none" w:sz="0" w:space="0" w:color="auto"/>
        <w:bottom w:val="none" w:sz="0" w:space="0" w:color="auto"/>
        <w:right w:val="none" w:sz="0" w:space="0" w:color="auto"/>
      </w:divBdr>
    </w:div>
    <w:div w:id="1157264984">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64663130">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15316368">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17107425">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4302833">
      <w:bodyDiv w:val="1"/>
      <w:marLeft w:val="0"/>
      <w:marRight w:val="0"/>
      <w:marTop w:val="0"/>
      <w:marBottom w:val="0"/>
      <w:divBdr>
        <w:top w:val="none" w:sz="0" w:space="0" w:color="auto"/>
        <w:left w:val="none" w:sz="0" w:space="0" w:color="auto"/>
        <w:bottom w:val="none" w:sz="0" w:space="0" w:color="auto"/>
        <w:right w:val="none" w:sz="0" w:space="0" w:color="auto"/>
      </w:divBdr>
    </w:div>
    <w:div w:id="1393963589">
      <w:bodyDiv w:val="1"/>
      <w:marLeft w:val="0"/>
      <w:marRight w:val="0"/>
      <w:marTop w:val="0"/>
      <w:marBottom w:val="0"/>
      <w:divBdr>
        <w:top w:val="none" w:sz="0" w:space="0" w:color="auto"/>
        <w:left w:val="none" w:sz="0" w:space="0" w:color="auto"/>
        <w:bottom w:val="none" w:sz="0" w:space="0" w:color="auto"/>
        <w:right w:val="none" w:sz="0" w:space="0" w:color="auto"/>
      </w:divBdr>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5906076">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3011776">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73061190">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00923664">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86453050">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596209679">
      <w:bodyDiv w:val="1"/>
      <w:marLeft w:val="0"/>
      <w:marRight w:val="0"/>
      <w:marTop w:val="0"/>
      <w:marBottom w:val="0"/>
      <w:divBdr>
        <w:top w:val="none" w:sz="0" w:space="0" w:color="auto"/>
        <w:left w:val="none" w:sz="0" w:space="0" w:color="auto"/>
        <w:bottom w:val="none" w:sz="0" w:space="0" w:color="auto"/>
        <w:right w:val="none" w:sz="0" w:space="0" w:color="auto"/>
      </w:divBdr>
    </w:div>
    <w:div w:id="1601715627">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4895826">
      <w:bodyDiv w:val="1"/>
      <w:marLeft w:val="0"/>
      <w:marRight w:val="0"/>
      <w:marTop w:val="0"/>
      <w:marBottom w:val="0"/>
      <w:divBdr>
        <w:top w:val="none" w:sz="0" w:space="0" w:color="auto"/>
        <w:left w:val="none" w:sz="0" w:space="0" w:color="auto"/>
        <w:bottom w:val="none" w:sz="0" w:space="0" w:color="auto"/>
        <w:right w:val="none" w:sz="0" w:space="0" w:color="auto"/>
      </w:divBdr>
    </w:div>
    <w:div w:id="1615402045">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32441637">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74528883">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691298193">
      <w:bodyDiv w:val="1"/>
      <w:marLeft w:val="0"/>
      <w:marRight w:val="0"/>
      <w:marTop w:val="0"/>
      <w:marBottom w:val="0"/>
      <w:divBdr>
        <w:top w:val="none" w:sz="0" w:space="0" w:color="auto"/>
        <w:left w:val="none" w:sz="0" w:space="0" w:color="auto"/>
        <w:bottom w:val="none" w:sz="0" w:space="0" w:color="auto"/>
        <w:right w:val="none" w:sz="0" w:space="0" w:color="auto"/>
      </w:divBdr>
    </w:div>
    <w:div w:id="1703358720">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35466095">
      <w:bodyDiv w:val="1"/>
      <w:marLeft w:val="0"/>
      <w:marRight w:val="0"/>
      <w:marTop w:val="0"/>
      <w:marBottom w:val="0"/>
      <w:divBdr>
        <w:top w:val="none" w:sz="0" w:space="0" w:color="auto"/>
        <w:left w:val="none" w:sz="0" w:space="0" w:color="auto"/>
        <w:bottom w:val="none" w:sz="0" w:space="0" w:color="auto"/>
        <w:right w:val="none" w:sz="0" w:space="0" w:color="auto"/>
      </w:divBdr>
    </w:div>
    <w:div w:id="1741832455">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6553549">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44738030">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59007199">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02786745">
      <w:bodyDiv w:val="1"/>
      <w:marLeft w:val="0"/>
      <w:marRight w:val="0"/>
      <w:marTop w:val="0"/>
      <w:marBottom w:val="0"/>
      <w:divBdr>
        <w:top w:val="none" w:sz="0" w:space="0" w:color="auto"/>
        <w:left w:val="none" w:sz="0" w:space="0" w:color="auto"/>
        <w:bottom w:val="none" w:sz="0" w:space="0" w:color="auto"/>
        <w:right w:val="none" w:sz="0" w:space="0" w:color="auto"/>
      </w:divBdr>
    </w:div>
    <w:div w:id="1919097791">
      <w:bodyDiv w:val="1"/>
      <w:marLeft w:val="0"/>
      <w:marRight w:val="0"/>
      <w:marTop w:val="0"/>
      <w:marBottom w:val="0"/>
      <w:divBdr>
        <w:top w:val="none" w:sz="0" w:space="0" w:color="auto"/>
        <w:left w:val="none" w:sz="0" w:space="0" w:color="auto"/>
        <w:bottom w:val="none" w:sz="0" w:space="0" w:color="auto"/>
        <w:right w:val="none" w:sz="0" w:space="0" w:color="auto"/>
      </w:divBdr>
      <w:divsChild>
        <w:div w:id="2029521617">
          <w:marLeft w:val="0"/>
          <w:marRight w:val="0"/>
          <w:marTop w:val="0"/>
          <w:marBottom w:val="0"/>
          <w:divBdr>
            <w:top w:val="none" w:sz="0" w:space="0" w:color="auto"/>
            <w:left w:val="none" w:sz="0" w:space="0" w:color="auto"/>
            <w:bottom w:val="none" w:sz="0" w:space="0" w:color="auto"/>
            <w:right w:val="none" w:sz="0" w:space="0" w:color="auto"/>
          </w:divBdr>
          <w:divsChild>
            <w:div w:id="1930650234">
              <w:marLeft w:val="0"/>
              <w:marRight w:val="0"/>
              <w:marTop w:val="0"/>
              <w:marBottom w:val="0"/>
              <w:divBdr>
                <w:top w:val="none" w:sz="0" w:space="0" w:color="auto"/>
                <w:left w:val="none" w:sz="0" w:space="0" w:color="auto"/>
                <w:bottom w:val="none" w:sz="0" w:space="0" w:color="auto"/>
                <w:right w:val="none" w:sz="0" w:space="0" w:color="auto"/>
              </w:divBdr>
              <w:divsChild>
                <w:div w:id="110699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56330919">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1808828">
      <w:bodyDiv w:val="1"/>
      <w:marLeft w:val="0"/>
      <w:marRight w:val="0"/>
      <w:marTop w:val="0"/>
      <w:marBottom w:val="0"/>
      <w:divBdr>
        <w:top w:val="none" w:sz="0" w:space="0" w:color="auto"/>
        <w:left w:val="none" w:sz="0" w:space="0" w:color="auto"/>
        <w:bottom w:val="none" w:sz="0" w:space="0" w:color="auto"/>
        <w:right w:val="none" w:sz="0" w:space="0" w:color="auto"/>
      </w:divBdr>
    </w:div>
    <w:div w:id="1989165711">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1990019391">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12364281">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074306147">
      <w:bodyDiv w:val="1"/>
      <w:marLeft w:val="0"/>
      <w:marRight w:val="0"/>
      <w:marTop w:val="0"/>
      <w:marBottom w:val="0"/>
      <w:divBdr>
        <w:top w:val="none" w:sz="0" w:space="0" w:color="auto"/>
        <w:left w:val="none" w:sz="0" w:space="0" w:color="auto"/>
        <w:bottom w:val="none" w:sz="0" w:space="0" w:color="auto"/>
        <w:right w:val="none" w:sz="0" w:space="0" w:color="auto"/>
      </w:divBdr>
    </w:div>
    <w:div w:id="2083017161">
      <w:bodyDiv w:val="1"/>
      <w:marLeft w:val="0"/>
      <w:marRight w:val="0"/>
      <w:marTop w:val="0"/>
      <w:marBottom w:val="0"/>
      <w:divBdr>
        <w:top w:val="none" w:sz="0" w:space="0" w:color="auto"/>
        <w:left w:val="none" w:sz="0" w:space="0" w:color="auto"/>
        <w:bottom w:val="none" w:sz="0" w:space="0" w:color="auto"/>
        <w:right w:val="none" w:sz="0" w:space="0" w:color="auto"/>
      </w:divBdr>
    </w:div>
    <w:div w:id="208680375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0B9CF-EE46-4409-AF46-679F5381355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56</TotalTime>
  <Pages>21</Pages>
  <Words>3366</Words>
  <Characters>19189</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21/0730r1</vt:lpstr>
    </vt:vector>
  </TitlesOfParts>
  <Company>Huawei Technologies</Company>
  <LinksUpToDate>false</LinksUpToDate>
  <CharactersWithSpaces>22510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21/0730r1</dc:title>
  <dc:subject>Comment Resolution for CID1014</dc:subject>
  <dc:creator>emily.h.qi@intel.com</dc:creator>
  <cp:keywords>Submission</cp:keywords>
  <dc:description>Proposed resolution for REVme CC35 comments</dc:description>
  <cp:lastModifiedBy>Qi, Emily H</cp:lastModifiedBy>
  <cp:revision>19</cp:revision>
  <cp:lastPrinted>2011-03-31T21:31:00Z</cp:lastPrinted>
  <dcterms:created xsi:type="dcterms:W3CDTF">2023-11-17T02:02:00Z</dcterms:created>
  <dcterms:modified xsi:type="dcterms:W3CDTF">2023-11-17T02:58:00Z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