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740F181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30D26">
              <w:t>September</w:t>
            </w:r>
            <w:r w:rsidR="00954A43">
              <w:t xml:space="preserve"> and </w:t>
            </w:r>
            <w:r w:rsidR="00B30D26">
              <w:t>November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1D631D7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30D26">
                              <w:t>September</w:t>
                            </w:r>
                            <w:r w:rsidR="00CD3906">
                              <w:t xml:space="preserve"> 2023</w:t>
                            </w:r>
                            <w:r>
                              <w:t xml:space="preserve"> and </w:t>
                            </w:r>
                            <w:r w:rsidR="00B30D26">
                              <w:t>November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2E49337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B30D26">
                              <w:t>September 25</w:t>
                            </w:r>
                            <w:r>
                              <w:t xml:space="preserve">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448D41FF" w14:textId="55497C6B" w:rsidR="0010550E" w:rsidRDefault="0010550E" w:rsidP="0010550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7A29BC15" w14:textId="20BF9412" w:rsidR="0010550E" w:rsidRDefault="0010550E" w:rsidP="0010550E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September 27, </w:t>
                            </w:r>
                          </w:p>
                          <w:p w14:paraId="70A02BE3" w14:textId="77777777" w:rsidR="00B73AEB" w:rsidRDefault="00B73AEB" w:rsidP="00B73AEB">
                            <w:pPr>
                              <w:ind w:left="1440"/>
                              <w:jc w:val="both"/>
                            </w:pPr>
                          </w:p>
                          <w:p w14:paraId="44444FAA" w14:textId="3476D55B" w:rsidR="00B73AEB" w:rsidRDefault="00B73AEB" w:rsidP="00B73AE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Rev2: </w:t>
                            </w:r>
                          </w:p>
                          <w:p w14:paraId="0BB1094C" w14:textId="25D3E8C8" w:rsidR="00B73AEB" w:rsidRDefault="00B73AEB" w:rsidP="00B73AEB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October </w:t>
                            </w:r>
                            <w:r w:rsidR="00947842">
                              <w:t>09</w:t>
                            </w:r>
                            <w:r>
                              <w:t xml:space="preserve">, </w:t>
                            </w:r>
                          </w:p>
                          <w:p w14:paraId="21BE689A" w14:textId="77777777" w:rsidR="00B73AEB" w:rsidRDefault="00B73AEB" w:rsidP="00B73AEB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1D631D7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30D26">
                        <w:t>September</w:t>
                      </w:r>
                      <w:r w:rsidR="00CD3906">
                        <w:t xml:space="preserve"> 2023</w:t>
                      </w:r>
                      <w:r>
                        <w:t xml:space="preserve"> and </w:t>
                      </w:r>
                      <w:r w:rsidR="00B30D26">
                        <w:t>November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2E49337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B30D26">
                        <w:t>September 25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448D41FF" w14:textId="55497C6B" w:rsidR="0010550E" w:rsidRDefault="0010550E" w:rsidP="0010550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</w:t>
                      </w:r>
                    </w:p>
                    <w:p w14:paraId="7A29BC15" w14:textId="20BF9412" w:rsidR="0010550E" w:rsidRDefault="0010550E" w:rsidP="0010550E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September 27, </w:t>
                      </w:r>
                    </w:p>
                    <w:p w14:paraId="70A02BE3" w14:textId="77777777" w:rsidR="00B73AEB" w:rsidRDefault="00B73AEB" w:rsidP="00B73AEB">
                      <w:pPr>
                        <w:ind w:left="1440"/>
                        <w:jc w:val="both"/>
                      </w:pPr>
                    </w:p>
                    <w:p w14:paraId="44444FAA" w14:textId="3476D55B" w:rsidR="00B73AEB" w:rsidRDefault="00B73AEB" w:rsidP="00B73AE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2</w:t>
                      </w:r>
                      <w:r>
                        <w:t xml:space="preserve">: </w:t>
                      </w:r>
                    </w:p>
                    <w:p w14:paraId="0BB1094C" w14:textId="25D3E8C8" w:rsidR="00B73AEB" w:rsidRDefault="00B73AEB" w:rsidP="00B73AEB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Added the minutes from the telephone conferences held on</w:t>
                      </w:r>
                      <w:r>
                        <w:t xml:space="preserve"> October</w:t>
                      </w:r>
                      <w:r>
                        <w:t xml:space="preserve"> </w:t>
                      </w:r>
                      <w:r w:rsidR="00947842">
                        <w:t>09</w:t>
                      </w:r>
                      <w:r>
                        <w:t xml:space="preserve">, </w:t>
                      </w:r>
                    </w:p>
                    <w:p w14:paraId="21BE689A" w14:textId="77777777" w:rsidR="00B73AEB" w:rsidRDefault="00B73AEB" w:rsidP="00B73AEB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4C7C54E1" w:rsidR="002A17EC" w:rsidRDefault="00B30D26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25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September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42C2F046" w:rsidR="00D522BF" w:rsidRDefault="00D522BF">
      <w:pPr>
        <w:numPr>
          <w:ilvl w:val="0"/>
          <w:numId w:val="3"/>
        </w:numPr>
      </w:pPr>
      <w:r>
        <w:t xml:space="preserve">The Chair (Jeongki, </w:t>
      </w:r>
      <w:proofErr w:type="spellStart"/>
      <w:r w:rsidR="00EE3F2E"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B052B9">
        <w:t>07:0</w:t>
      </w:r>
      <w:r w:rsidR="00B021D2">
        <w:t>1</w:t>
      </w:r>
      <w:r w:rsidR="00B052B9">
        <w:t>pm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7A8734E2" w14:textId="77777777" w:rsidR="00E807EA" w:rsidRDefault="00E807EA" w:rsidP="00E807EA"/>
    <w:p w14:paraId="3004B81D" w14:textId="3536395A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 w:rsidR="00B30D26">
        <w:t>1656</w:t>
      </w:r>
      <w:r w:rsidRPr="00157ED2">
        <w:t>r</w:t>
      </w:r>
      <w:r w:rsidR="00B30D26">
        <w:t>1</w:t>
      </w:r>
      <w:r w:rsidRPr="00157ED2">
        <w:t>.</w:t>
      </w:r>
      <w:r>
        <w:t xml:space="preserve"> The Chair asks for the comments about the agenda. </w:t>
      </w:r>
      <w:r w:rsidR="00B30D26">
        <w:t xml:space="preserve">No comments </w:t>
      </w:r>
      <w:r w:rsidR="00C05D97">
        <w:t>are</w:t>
      </w:r>
      <w:r w:rsidR="00B30D26">
        <w:t xml:space="preserve"> received</w:t>
      </w:r>
      <w:r>
        <w:t xml:space="preserve">. The </w:t>
      </w:r>
      <w:r w:rsidR="00B30D26">
        <w:t>proposed</w:t>
      </w:r>
      <w:r>
        <w:t xml:space="preserve"> agenda </w:t>
      </w:r>
      <w:r w:rsidR="00C05D97">
        <w:t>is</w:t>
      </w:r>
      <w:r>
        <w:t xml:space="preserve">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3CA3A4DF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B30D26" w:rsidRPr="006569BF">
          <w:rPr>
            <w:rStyle w:val="Hyperlink"/>
          </w:rPr>
          <w:t>1658r</w:t>
        </w:r>
        <w:r w:rsidR="00BE57D7">
          <w:rPr>
            <w:rStyle w:val="Hyperlink"/>
          </w:rPr>
          <w:t>1</w:t>
        </w:r>
      </w:hyperlink>
      <w:r w:rsidR="00B30D26">
        <w:t xml:space="preserve"> lb275-cr-emlsr-part1</w:t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>40 CIDs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11147B3E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 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19586. The specific p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ow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er manamgent mode change have no significent gain. Do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not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agree with the resolution.</w:t>
      </w:r>
    </w:p>
    <w:p w14:paraId="17E4BDD2" w14:textId="6D4740DC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behavior of autom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a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tical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being in active mode is in the draft for a long time. Don’t want to change the behavior in the current draft.</w:t>
      </w:r>
    </w:p>
    <w:p w14:paraId="2C0FAD96" w14:textId="50B6DF0B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19575. Please defer the CID.</w:t>
      </w:r>
    </w:p>
    <w:p w14:paraId="129796D8" w14:textId="0746B4AF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E8E42AA" w14:textId="65B5ECB8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19838. Don’t understand the resolution. The text should mention that it is transmitted by the AP.</w:t>
      </w:r>
    </w:p>
    <w:p w14:paraId="0F473DE4" w14:textId="47CF42D0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clear through subclause 9.4.2.312.2. Will defer it.</w:t>
      </w:r>
    </w:p>
    <w:p w14:paraId="50588C99" w14:textId="77777777" w:rsidR="008E5896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E5896">
        <w:rPr>
          <w:rStyle w:val="Hyperlink"/>
          <w:color w:val="auto"/>
          <w:sz w:val="22"/>
          <w:szCs w:val="22"/>
          <w:u w:val="none"/>
          <w:lang w:eastAsia="ko-KR"/>
        </w:rPr>
        <w:t>19595. Without the requriement of ICF, the performance can be improved.</w:t>
      </w:r>
    </w:p>
    <w:p w14:paraId="43DAAEF3" w14:textId="77777777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proposed is a new method. Don’t want to introduce the new method at this stage.</w:t>
      </w:r>
    </w:p>
    <w:p w14:paraId="754313DB" w14:textId="68E96F3A" w:rsidR="00BE57D7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19595. it is a corner case that the OBSS uses the channel. </w:t>
      </w:r>
    </w:p>
    <w:p w14:paraId="2BF95403" w14:textId="166F77D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Why is it a corner case? The legacy AP/STA doesn’t understand R-TWT.</w:t>
      </w:r>
    </w:p>
    <w:p w14:paraId="4D562DFE" w14:textId="0530A88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ok.</w:t>
      </w:r>
    </w:p>
    <w:p w14:paraId="36BEFCB2" w14:textId="30179DC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19577. </w:t>
      </w:r>
      <w:r w:rsidR="005B037F">
        <w:rPr>
          <w:rStyle w:val="Hyperlink"/>
          <w:color w:val="auto"/>
          <w:sz w:val="22"/>
          <w:szCs w:val="22"/>
          <w:u w:val="none"/>
          <w:lang w:eastAsia="ko-KR"/>
        </w:rPr>
        <w:t>How about the other EMLSR link that doesn’t receive the intial control frame?</w:t>
      </w:r>
    </w:p>
    <w:p w14:paraId="150DB670" w14:textId="39E4DBBD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spec doesn’t anything. The other link can save power without listening the medium.</w:t>
      </w:r>
    </w:p>
    <w:p w14:paraId="1BCEBC8D" w14:textId="34A9F318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19839. Please defer this. We discuss this multiple times. Have some concern.</w:t>
      </w:r>
    </w:p>
    <w:p w14:paraId="76DFAB65" w14:textId="3781F6F2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04B2359" w14:textId="619027A3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19658. The satement ”this is invalid comment”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is not correct. This statement should be removed since the propsoed change is clear. This needs more time for the discussion.</w:t>
      </w:r>
    </w:p>
    <w:p w14:paraId="45F77B39" w14:textId="42148A3A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29079D53" w14:textId="0E99ECAE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similar comment.</w:t>
      </w:r>
    </w:p>
    <w:p w14:paraId="421996EB" w14:textId="0AF855E5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20087. The resolution is not clear. ”How to do the link switch” is not clear. Please defer the CID.</w:t>
      </w:r>
    </w:p>
    <w:p w14:paraId="737CADCF" w14:textId="4D2B1F0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upto non-AP MLD to decide the link switch. Will defer it per the request.</w:t>
      </w:r>
    </w:p>
    <w:p w14:paraId="0A52214B" w14:textId="656EC0D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19659. There are some offline discusison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currently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. </w:t>
      </w:r>
    </w:p>
    <w:p w14:paraId="060F1B97" w14:textId="09A0C043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76FC8707" w14:textId="5F09AF1A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19401. What you proposed is applied to both modes. The behavior may not need to be applied to mode 1. Another observation is that non-AP MLD can release its allocated time. The exception for such time release should be mentioned.</w:t>
      </w:r>
    </w:p>
    <w:p w14:paraId="118F71FB" w14:textId="4E147D5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0319A9CF" w14:textId="04165B14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19835. Do we have two MIB variables for both AP MLD and non-AP MLD?</w:t>
      </w:r>
    </w:p>
    <w:p w14:paraId="68B0C184" w14:textId="034512E5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0BF29C02" w14:textId="23FD01DA" w:rsidR="002B77E1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need to have text such that the actived to be true if implemented to be true.</w:t>
      </w:r>
    </w:p>
    <w:p w14:paraId="3C3CC663" w14:textId="78789E3B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not sure about it. Can defer it.</w:t>
      </w:r>
    </w:p>
    <w:p w14:paraId="465B450E" w14:textId="4273254C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19836 and 19837 for MIB variables.</w:t>
      </w:r>
    </w:p>
    <w:p w14:paraId="33B943B4" w14:textId="566AA7C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4B36EF5" w14:textId="18A613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check the draft. We only mention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MIB variable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implemented in annex. Need to fix it during the offline discussion.</w:t>
      </w:r>
    </w:p>
    <w:p w14:paraId="0B8E5343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19833 since it is related to the MIB variables.</w:t>
      </w:r>
    </w:p>
    <w:p w14:paraId="5DD9D052" w14:textId="15A31F20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DEDD97B" w14:textId="6A3C46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19333. For EMLMR figure, we show Nss switch. Mayb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we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can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add the similar description in the figure.</w:t>
      </w:r>
    </w:p>
    <w:p w14:paraId="60432625" w14:textId="1A17EDD5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can’t get the consensus in the previous discussion.</w:t>
      </w:r>
    </w:p>
    <w:p w14:paraId="230BB8D5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4B751F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0DB2C0" w14:textId="7777777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Pr="00BE57D7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4C9096F8" w14:textId="2F71DF8C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32B2E">
        <w:rPr>
          <w:rStyle w:val="Hyperlink"/>
          <w:color w:val="auto"/>
          <w:szCs w:val="22"/>
          <w:u w:val="none"/>
          <w:lang w:eastAsia="ko-KR"/>
        </w:rPr>
        <w:t>1658r1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</w:t>
      </w:r>
      <w:r w:rsidR="00B30D26">
        <w:rPr>
          <w:rStyle w:val="Hyperlink"/>
          <w:color w:val="auto"/>
          <w:szCs w:val="22"/>
          <w:u w:val="none"/>
          <w:lang w:eastAsia="ko-KR"/>
        </w:rPr>
        <w:t>s</w:t>
      </w:r>
      <w:r>
        <w:rPr>
          <w:rStyle w:val="Hyperlink"/>
          <w:color w:val="auto"/>
          <w:szCs w:val="22"/>
          <w:u w:val="none"/>
          <w:lang w:eastAsia="ko-KR"/>
        </w:rPr>
        <w:t>?</w:t>
      </w:r>
    </w:p>
    <w:p w14:paraId="62AEA107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D95057">
        <w:rPr>
          <w:sz w:val="20"/>
          <w:szCs w:val="22"/>
        </w:rPr>
        <w:t>19292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19028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19970 19971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19973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19974 19575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19834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19029</w:t>
      </w:r>
    </w:p>
    <w:p w14:paraId="60646AB9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19586 19838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19595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19294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19030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19577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19208</w:t>
      </w:r>
    </w:p>
    <w:p w14:paraId="075F2B9A" w14:textId="77777777" w:rsidR="007166D4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19839</w:t>
      </w:r>
      <w:r w:rsidRPr="007166D4">
        <w:rPr>
          <w:strike/>
          <w:sz w:val="20"/>
          <w:szCs w:val="22"/>
        </w:rPr>
        <w:t xml:space="preserve"> </w:t>
      </w:r>
      <w:r w:rsidRPr="00D95057">
        <w:rPr>
          <w:sz w:val="20"/>
          <w:szCs w:val="22"/>
        </w:rPr>
        <w:t>19207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19001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19724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19658 20087 19659 19402 19580</w:t>
      </w:r>
      <w:r>
        <w:rPr>
          <w:sz w:val="20"/>
          <w:szCs w:val="22"/>
        </w:rPr>
        <w:t xml:space="preserve"> </w:t>
      </w:r>
    </w:p>
    <w:p w14:paraId="6918781A" w14:textId="77777777" w:rsidR="007166D4" w:rsidRPr="00B81640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19401 19835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19899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19836 19837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19510</w:t>
      </w:r>
      <w:r>
        <w:rPr>
          <w:sz w:val="20"/>
          <w:szCs w:val="22"/>
        </w:rPr>
        <w:t xml:space="preserve"> </w:t>
      </w:r>
      <w:r w:rsidRPr="005A5560">
        <w:rPr>
          <w:rFonts w:ascii="Arial" w:hAnsi="Arial" w:cs="Arial"/>
          <w:sz w:val="18"/>
          <w:szCs w:val="18"/>
        </w:rPr>
        <w:t>19333</w:t>
      </w:r>
    </w:p>
    <w:p w14:paraId="71589915" w14:textId="64D49E3D" w:rsidR="009A2643" w:rsidRDefault="009A2643" w:rsidP="007166D4">
      <w:pPr>
        <w:rPr>
          <w:rStyle w:val="Hyperlink"/>
          <w:color w:val="0070C0"/>
          <w:szCs w:val="22"/>
          <w:u w:val="none"/>
          <w:lang w:eastAsia="ko-KR"/>
        </w:rPr>
      </w:pPr>
    </w:p>
    <w:p w14:paraId="4BC775D5" w14:textId="13E18828" w:rsidR="00B30D26" w:rsidRPr="007166D4" w:rsidRDefault="007166D4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311CDB" w14:textId="77777777" w:rsidR="007166D4" w:rsidRDefault="007166D4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BAC82DA" w14:textId="77777777" w:rsidR="00B30D26" w:rsidRPr="001D4EC7" w:rsidRDefault="00B30D26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426A57B" w14:textId="5A0B10A0" w:rsidR="00B30D26" w:rsidRDefault="00000000" w:rsidP="00B30D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B30D26" w:rsidRPr="006D03F0">
          <w:rPr>
            <w:rStyle w:val="Hyperlink"/>
          </w:rPr>
          <w:t>1660r0</w:t>
        </w:r>
      </w:hyperlink>
      <w:r w:rsidR="00B30D26">
        <w:t xml:space="preserve"> </w:t>
      </w:r>
      <w:r w:rsidR="00B30D26" w:rsidRPr="00486CD0">
        <w:t>lb275-cr-mlti</w:t>
      </w:r>
      <w:r w:rsidR="00B30D26">
        <w:tab/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 xml:space="preserve">21 CIDs </w:t>
      </w:r>
    </w:p>
    <w:p w14:paraId="49A73E51" w14:textId="77777777" w:rsidR="00B30D26" w:rsidRDefault="00B30D26" w:rsidP="00B30D26">
      <w:pPr>
        <w:jc w:val="both"/>
        <w:rPr>
          <w:szCs w:val="22"/>
        </w:rPr>
      </w:pPr>
    </w:p>
    <w:p w14:paraId="300E9313" w14:textId="77777777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A2D1E16" w14:textId="1A2BE114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77FAF">
        <w:rPr>
          <w:rStyle w:val="Hyperlink"/>
          <w:color w:val="auto"/>
          <w:sz w:val="22"/>
          <w:szCs w:val="22"/>
          <w:u w:val="none"/>
          <w:lang w:eastAsia="ko-KR"/>
        </w:rPr>
        <w:t>19755. The comment asks a valid question. This is the typical case for power save.</w:t>
      </w:r>
    </w:p>
    <w:p w14:paraId="20668C4B" w14:textId="7E13E8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5CDA4EFD" w14:textId="0F2BD2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19852. Some offline discussion is done. Please defer it.</w:t>
      </w:r>
    </w:p>
    <w:p w14:paraId="1F45FD4C" w14:textId="68FBD3F1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FFEAD87" w14:textId="3EB0E868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27F89">
        <w:rPr>
          <w:rStyle w:val="Hyperlink"/>
          <w:color w:val="auto"/>
          <w:sz w:val="22"/>
          <w:szCs w:val="22"/>
          <w:u w:val="none"/>
          <w:lang w:eastAsia="ko-KR"/>
        </w:rPr>
        <w:t>19875. Please defer it.</w:t>
      </w:r>
    </w:p>
    <w:p w14:paraId="23D0B48D" w14:textId="7708AC8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D044DD" w14:textId="5BA9A3B8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19206. The future generation may have more and more links. The AP MLD may not allocate the smallest link ID with link ID 0. We need to have a bound by adding the information about smallest link ID. </w:t>
      </w:r>
    </w:p>
    <w:p w14:paraId="0E5439C4" w14:textId="77777777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link ID starts from 0, the issue will be gone.</w:t>
      </w:r>
    </w:p>
    <w:p w14:paraId="42F811AF" w14:textId="509C6746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statement is not there. Please add the relqated statement.</w:t>
      </w:r>
    </w:p>
    <w:p w14:paraId="1B32C27F" w14:textId="2229753D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add it if nobody object.</w:t>
      </w:r>
      <w:r w:rsidR="00C82370">
        <w:rPr>
          <w:rStyle w:val="Hyperlink"/>
          <w:color w:val="auto"/>
          <w:sz w:val="22"/>
          <w:szCs w:val="22"/>
          <w:u w:val="none"/>
          <w:lang w:eastAsia="ko-KR"/>
        </w:rPr>
        <w:t xml:space="preserve"> Will defer the CID.</w:t>
      </w:r>
    </w:p>
    <w:p w14:paraId="7203BE8E" w14:textId="63CCCDE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FE81831" w14:textId="77777777" w:rsidR="00B30D26" w:rsidRDefault="00B30D26" w:rsidP="00B30D26">
      <w:pPr>
        <w:pStyle w:val="ListParagraph"/>
        <w:ind w:left="1440"/>
        <w:rPr>
          <w:b/>
          <w:bCs/>
          <w:lang w:val="en-GB"/>
        </w:rPr>
      </w:pPr>
    </w:p>
    <w:p w14:paraId="35F506B7" w14:textId="60210458" w:rsidR="00B30D26" w:rsidRDefault="00B30D2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94525">
        <w:rPr>
          <w:rStyle w:val="Hyperlink"/>
          <w:color w:val="auto"/>
          <w:szCs w:val="22"/>
          <w:u w:val="none"/>
          <w:lang w:eastAsia="ko-KR"/>
        </w:rPr>
        <w:t>1660r0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40F5826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5A0355D" w14:textId="77777777" w:rsidR="00394525" w:rsidRPr="00E67570" w:rsidRDefault="00394525" w:rsidP="00394525">
      <w:pPr>
        <w:ind w:left="1440"/>
        <w:jc w:val="both"/>
        <w:rPr>
          <w:sz w:val="20"/>
          <w:szCs w:val="22"/>
        </w:rPr>
      </w:pPr>
      <w:r w:rsidRPr="00E67570">
        <w:rPr>
          <w:sz w:val="20"/>
          <w:szCs w:val="22"/>
        </w:rPr>
        <w:t>19669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19755 19852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19867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19784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19718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19785 19786</w:t>
      </w:r>
    </w:p>
    <w:p w14:paraId="3E2BF917" w14:textId="10793B56" w:rsidR="00394525" w:rsidRPr="00B81640" w:rsidRDefault="00394525" w:rsidP="00394525">
      <w:pPr>
        <w:ind w:left="1440"/>
        <w:jc w:val="both"/>
        <w:rPr>
          <w:sz w:val="20"/>
          <w:szCs w:val="22"/>
        </w:rPr>
      </w:pPr>
      <w:r w:rsidRPr="00394525">
        <w:rPr>
          <w:strike/>
          <w:sz w:val="20"/>
          <w:szCs w:val="22"/>
          <w:highlight w:val="yellow"/>
        </w:rPr>
        <w:t>19206 19212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19720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19721 19787 19788 20122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19723</w:t>
      </w:r>
      <w:r>
        <w:rPr>
          <w:sz w:val="20"/>
          <w:szCs w:val="22"/>
        </w:rPr>
        <w:t xml:space="preserve"> </w:t>
      </w:r>
    </w:p>
    <w:p w14:paraId="37FFCC0F" w14:textId="679441F2" w:rsidR="00394525" w:rsidRPr="00B81640" w:rsidRDefault="00394525" w:rsidP="00394525">
      <w:pPr>
        <w:ind w:left="1440"/>
        <w:jc w:val="both"/>
        <w:rPr>
          <w:sz w:val="20"/>
          <w:szCs w:val="22"/>
        </w:rPr>
      </w:pPr>
    </w:p>
    <w:p w14:paraId="383EE9EF" w14:textId="77777777" w:rsidR="00394525" w:rsidRPr="007166D4" w:rsidRDefault="00394525" w:rsidP="0039452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B57017" w14:textId="60A1477F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640AC87" w14:textId="086FA91B" w:rsidR="00394525" w:rsidRDefault="00394525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The call was adjourned at 9:00pm.</w:t>
      </w:r>
    </w:p>
    <w:p w14:paraId="6A99E45D" w14:textId="7C01E21F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F4CC814" w14:textId="6FA49B2D" w:rsidR="0010550E" w:rsidRDefault="0010550E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8E20D8D" w14:textId="332EABF8" w:rsidR="0010550E" w:rsidRDefault="0010550E">
      <w:pPr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br w:type="page"/>
      </w:r>
    </w:p>
    <w:p w14:paraId="22AB113F" w14:textId="41D85E20" w:rsidR="0010550E" w:rsidRDefault="0010550E" w:rsidP="0010550E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Wendesday</w:t>
      </w:r>
      <w:proofErr w:type="spellEnd"/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September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17C16A04" w14:textId="77777777" w:rsidR="0010550E" w:rsidRDefault="0010550E" w:rsidP="0010550E"/>
    <w:p w14:paraId="720CE3E8" w14:textId="77777777" w:rsidR="0010550E" w:rsidRDefault="0010550E" w:rsidP="0010550E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3902DEB" w14:textId="77777777" w:rsidR="0010550E" w:rsidRDefault="0010550E" w:rsidP="0010550E">
      <w:r>
        <w:t>Secretary: Liwen Chu (NXP)</w:t>
      </w:r>
    </w:p>
    <w:p w14:paraId="7D3E8D46" w14:textId="77777777" w:rsidR="0010550E" w:rsidRDefault="0010550E" w:rsidP="0010550E"/>
    <w:p w14:paraId="63BEAED6" w14:textId="77777777" w:rsidR="0010550E" w:rsidRDefault="0010550E" w:rsidP="0010550E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2546440D" w14:textId="77777777" w:rsidR="0010550E" w:rsidRDefault="0010550E" w:rsidP="0010550E">
      <w:pPr>
        <w:rPr>
          <w:b/>
          <w:u w:val="single"/>
        </w:rPr>
      </w:pPr>
    </w:p>
    <w:p w14:paraId="13AD6750" w14:textId="77777777" w:rsidR="0010550E" w:rsidRDefault="0010550E" w:rsidP="0010550E">
      <w:pPr>
        <w:rPr>
          <w:b/>
          <w:u w:val="single"/>
        </w:rPr>
      </w:pPr>
    </w:p>
    <w:p w14:paraId="7E613190" w14:textId="77777777" w:rsidR="0010550E" w:rsidRDefault="0010550E" w:rsidP="0010550E">
      <w:pPr>
        <w:rPr>
          <w:b/>
        </w:rPr>
      </w:pPr>
      <w:r>
        <w:rPr>
          <w:b/>
        </w:rPr>
        <w:t>Introduction</w:t>
      </w:r>
    </w:p>
    <w:p w14:paraId="71B768C8" w14:textId="0132F7AA" w:rsidR="0010550E" w:rsidRDefault="0010550E" w:rsidP="0010550E">
      <w:pPr>
        <w:numPr>
          <w:ilvl w:val="0"/>
          <w:numId w:val="16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B73AEB">
        <w:t>1</w:t>
      </w:r>
      <w:r>
        <w:t>:01pm EDT. The Chair introduces himself and the Secretary, Liwen (NXP)</w:t>
      </w:r>
    </w:p>
    <w:p w14:paraId="243BAA15" w14:textId="77777777" w:rsidR="0010550E" w:rsidRDefault="0010550E" w:rsidP="0010550E">
      <w:pPr>
        <w:numPr>
          <w:ilvl w:val="0"/>
          <w:numId w:val="16"/>
        </w:numPr>
      </w:pPr>
      <w:r>
        <w:t>The Chair goes through the 802 and 802.11 IPR policy and procedures and asks if there is anyone that is aware of any potentially essential patents.</w:t>
      </w:r>
    </w:p>
    <w:p w14:paraId="1FF8B0FC" w14:textId="77777777" w:rsidR="0010550E" w:rsidRDefault="0010550E" w:rsidP="0010550E">
      <w:pPr>
        <w:numPr>
          <w:ilvl w:val="1"/>
          <w:numId w:val="16"/>
        </w:numPr>
      </w:pPr>
      <w:r>
        <w:t>Nobody responds.</w:t>
      </w:r>
    </w:p>
    <w:p w14:paraId="22AA86B8" w14:textId="77777777" w:rsidR="0010550E" w:rsidRDefault="0010550E" w:rsidP="0010550E">
      <w:pPr>
        <w:numPr>
          <w:ilvl w:val="0"/>
          <w:numId w:val="16"/>
        </w:numPr>
      </w:pPr>
      <w:r>
        <w:t>The Chair goes through the IEEE copyright policy.</w:t>
      </w:r>
    </w:p>
    <w:p w14:paraId="02FF0C27" w14:textId="77777777" w:rsidR="0010550E" w:rsidRDefault="0010550E" w:rsidP="0010550E">
      <w:pPr>
        <w:numPr>
          <w:ilvl w:val="0"/>
          <w:numId w:val="16"/>
        </w:numPr>
      </w:pPr>
      <w:r>
        <w:t>The Chair recommends using IMAT for recording the attendance.</w:t>
      </w:r>
    </w:p>
    <w:p w14:paraId="0D81D657" w14:textId="77777777" w:rsidR="0010550E" w:rsidRDefault="0010550E" w:rsidP="0010550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4908747D" w14:textId="77777777" w:rsidR="0010550E" w:rsidRDefault="0010550E" w:rsidP="0010550E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469C8AF" w14:textId="77777777" w:rsidR="0010550E" w:rsidRDefault="0010550E" w:rsidP="0010550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944C348" w14:textId="77777777" w:rsidR="0010550E" w:rsidRDefault="0010550E" w:rsidP="0010550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E047599" w14:textId="77777777" w:rsidR="0010550E" w:rsidRDefault="0010550E" w:rsidP="0010550E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10550E" w14:paraId="03FCE63A" w14:textId="77777777" w:rsidTr="003712E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0639F" w14:textId="77777777" w:rsidR="0010550E" w:rsidRDefault="0010550E" w:rsidP="003712ED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A9A1C" w14:textId="77777777" w:rsidR="0010550E" w:rsidRDefault="0010550E" w:rsidP="003712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0BB9" w14:textId="77777777" w:rsidR="0010550E" w:rsidRDefault="0010550E" w:rsidP="003712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9319" w14:textId="77777777" w:rsidR="0010550E" w:rsidRDefault="0010550E" w:rsidP="003712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1818DEC5" w14:textId="77777777" w:rsidR="0010550E" w:rsidRDefault="0010550E" w:rsidP="0010550E"/>
    <w:p w14:paraId="0D26D8AD" w14:textId="4459F2F8" w:rsidR="0010550E" w:rsidRPr="00B2078E" w:rsidRDefault="0010550E" w:rsidP="0010550E">
      <w:pPr>
        <w:pStyle w:val="ListParagraph"/>
        <w:numPr>
          <w:ilvl w:val="0"/>
          <w:numId w:val="16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1656</w:t>
      </w:r>
      <w:r w:rsidRPr="00157ED2">
        <w:t>r</w:t>
      </w:r>
      <w:r>
        <w:t>2</w:t>
      </w:r>
      <w:r w:rsidRPr="00157ED2">
        <w:t>.</w:t>
      </w:r>
      <w:r>
        <w:t xml:space="preserve"> The Chair asks for the comments about the agenda. </w:t>
      </w:r>
      <w:r w:rsidR="00321582">
        <w:t>Per the request, 1553 for SP and 1607 for SP are added, 1660 is deferred</w:t>
      </w:r>
      <w:r>
        <w:t xml:space="preserve">. The </w:t>
      </w:r>
      <w:r w:rsidR="00321582">
        <w:t>updated</w:t>
      </w:r>
      <w:r>
        <w:t xml:space="preserve"> agenda is approved.</w:t>
      </w:r>
    </w:p>
    <w:p w14:paraId="265325AA" w14:textId="77777777" w:rsidR="0010550E" w:rsidRDefault="0010550E" w:rsidP="0010550E">
      <w:pPr>
        <w:rPr>
          <w:b/>
          <w:u w:val="single"/>
          <w:lang w:val="sv-SE"/>
        </w:rPr>
      </w:pPr>
    </w:p>
    <w:p w14:paraId="37EA8D95" w14:textId="77777777" w:rsidR="0010550E" w:rsidRDefault="0010550E" w:rsidP="0010550E">
      <w:pPr>
        <w:pStyle w:val="ListParagraph"/>
        <w:ind w:left="760"/>
        <w:rPr>
          <w:lang w:eastAsia="ko-KR"/>
        </w:rPr>
      </w:pPr>
    </w:p>
    <w:p w14:paraId="3C465150" w14:textId="77777777" w:rsidR="0010550E" w:rsidRDefault="0010550E" w:rsidP="0010550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0AA4F23" w14:textId="77777777" w:rsidR="0010550E" w:rsidRDefault="0010550E" w:rsidP="0010550E">
      <w:pPr>
        <w:rPr>
          <w:szCs w:val="22"/>
        </w:rPr>
      </w:pPr>
    </w:p>
    <w:p w14:paraId="50AAF331" w14:textId="35886C62" w:rsidR="0010550E" w:rsidRDefault="009B6D86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AD3068">
        <w:t>1607</w:t>
      </w:r>
      <w:r>
        <w:t>r1</w:t>
      </w:r>
      <w:r w:rsidRPr="00AD3068">
        <w:t xml:space="preserve"> S</w:t>
      </w:r>
      <w:r>
        <w:t>P</w:t>
      </w:r>
      <w:r w:rsidR="0010550E">
        <w:t xml:space="preserve"> </w:t>
      </w:r>
    </w:p>
    <w:p w14:paraId="494073D8" w14:textId="77777777" w:rsidR="0010550E" w:rsidRDefault="0010550E" w:rsidP="0010550E">
      <w:pPr>
        <w:jc w:val="both"/>
        <w:rPr>
          <w:szCs w:val="22"/>
        </w:rPr>
      </w:pPr>
    </w:p>
    <w:p w14:paraId="48A90587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9FCD46E" w14:textId="75A1E634" w:rsidR="0010550E" w:rsidRDefault="009B6D86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F51BDC4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DE9DEE6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18D719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00C71B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1CE3154D" w14:textId="727F1ADD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9B6D86">
        <w:rPr>
          <w:rStyle w:val="Hyperlink"/>
          <w:color w:val="auto"/>
          <w:szCs w:val="22"/>
          <w:u w:val="none"/>
          <w:lang w:eastAsia="ko-KR"/>
        </w:rPr>
        <w:t>1607r1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CID?</w:t>
      </w:r>
    </w:p>
    <w:p w14:paraId="20882974" w14:textId="322A9AE7" w:rsidR="0010550E" w:rsidRDefault="009B6D8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9B6D86">
        <w:rPr>
          <w:rStyle w:val="Hyperlink"/>
          <w:color w:val="auto"/>
          <w:szCs w:val="22"/>
          <w:u w:val="none"/>
          <w:lang w:eastAsia="ko-KR"/>
        </w:rPr>
        <w:t>1</w:t>
      </w:r>
      <w:r>
        <w:rPr>
          <w:rStyle w:val="Hyperlink"/>
          <w:color w:val="auto"/>
          <w:szCs w:val="22"/>
          <w:u w:val="none"/>
          <w:lang w:eastAsia="ko-KR"/>
        </w:rPr>
        <w:t>9</w:t>
      </w:r>
      <w:r w:rsidRPr="009B6D86">
        <w:rPr>
          <w:rStyle w:val="Hyperlink"/>
          <w:color w:val="auto"/>
          <w:szCs w:val="22"/>
          <w:u w:val="none"/>
          <w:lang w:eastAsia="ko-KR"/>
        </w:rPr>
        <w:t>749</w:t>
      </w:r>
    </w:p>
    <w:p w14:paraId="27856D81" w14:textId="0253B323" w:rsidR="009B6D86" w:rsidRPr="009B6D86" w:rsidRDefault="009B6D86" w:rsidP="00B30D2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9B6D8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2D2F783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26E35FA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919AC69" w14:textId="77777777" w:rsidR="00B30D26" w:rsidRPr="004A312A" w:rsidRDefault="00B30D2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6D09A65" w14:textId="476EE57B" w:rsidR="0010550E" w:rsidRPr="004A312A" w:rsidRDefault="00000000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4A312A" w:rsidRPr="004A312A">
          <w:rPr>
            <w:rStyle w:val="Hyperlink"/>
            <w:color w:val="auto"/>
          </w:rPr>
          <w:t>1541r0</w:t>
        </w:r>
      </w:hyperlink>
      <w:r w:rsidR="004A312A" w:rsidRPr="004A312A">
        <w:t xml:space="preserve"> CR 35.3.18</w:t>
      </w:r>
      <w:r w:rsidR="004A312A" w:rsidRPr="004A312A">
        <w:tab/>
      </w:r>
      <w:r w:rsidR="004A312A" w:rsidRPr="004A312A">
        <w:tab/>
      </w:r>
      <w:r w:rsidR="004A312A" w:rsidRPr="004A312A">
        <w:tab/>
      </w:r>
      <w:r w:rsidR="004A312A" w:rsidRPr="004A312A">
        <w:tab/>
        <w:t>Liwen Chu</w:t>
      </w:r>
      <w:r w:rsidR="004A312A" w:rsidRPr="004A312A">
        <w:tab/>
      </w:r>
      <w:r w:rsidR="004A312A" w:rsidRPr="004A312A">
        <w:tab/>
        <w:t xml:space="preserve">11 </w:t>
      </w:r>
      <w:r w:rsidR="0010550E" w:rsidRPr="004A312A">
        <w:t xml:space="preserve">CIDs </w:t>
      </w:r>
    </w:p>
    <w:p w14:paraId="2BBFD5BB" w14:textId="77777777" w:rsidR="0010550E" w:rsidRDefault="0010550E" w:rsidP="0010550E">
      <w:pPr>
        <w:jc w:val="both"/>
        <w:rPr>
          <w:szCs w:val="22"/>
        </w:rPr>
      </w:pPr>
    </w:p>
    <w:p w14:paraId="797733E2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DCD4FAD" w14:textId="77777777" w:rsidR="00321582" w:rsidRDefault="00321582" w:rsidP="00321582">
      <w:pPr>
        <w:pStyle w:val="ListParagraph"/>
        <w:ind w:left="1440"/>
      </w:pPr>
      <w:r>
        <w:t>C: editorial changes on NSS. Should be changed to “N</w:t>
      </w:r>
      <w:r>
        <w:rPr>
          <w:vertAlign w:val="subscript"/>
        </w:rPr>
        <w:t>SS</w:t>
      </w:r>
      <w:r>
        <w:t>”</w:t>
      </w:r>
    </w:p>
    <w:p w14:paraId="08767EDC" w14:textId="77777777" w:rsidR="00321582" w:rsidRDefault="00321582" w:rsidP="00321582">
      <w:pPr>
        <w:pStyle w:val="ListParagraph"/>
        <w:ind w:left="1440"/>
      </w:pPr>
      <w:r>
        <w:lastRenderedPageBreak/>
        <w:t>C: 19979, the comment is not saying Multi-link P2P. The comment is saying, even for single link P2P, there may be some issue with the eMLMR.</w:t>
      </w:r>
    </w:p>
    <w:p w14:paraId="44ED7DB0" w14:textId="77777777" w:rsidR="00321582" w:rsidRDefault="00321582" w:rsidP="00321582">
      <w:pPr>
        <w:pStyle w:val="ListParagraph"/>
        <w:ind w:left="1440"/>
      </w:pPr>
      <w:r>
        <w:t>C: confused about the relationship of the initial control frame and the enabled/disabled links</w:t>
      </w:r>
    </w:p>
    <w:p w14:paraId="65FB9284" w14:textId="77777777" w:rsidR="00321582" w:rsidRDefault="00321582" w:rsidP="00321582">
      <w:pPr>
        <w:pStyle w:val="ListParagraph"/>
        <w:ind w:left="1440"/>
      </w:pPr>
      <w:r>
        <w:t>A: the enabled/disable is only by TID-to-Link mapping according to the TGbe draft, and the initial control frame will only be transmitted on the enabled links.</w:t>
      </w:r>
    </w:p>
    <w:p w14:paraId="7F30BA06" w14:textId="77777777" w:rsidR="00321582" w:rsidRPr="00600DC6" w:rsidRDefault="00321582" w:rsidP="00321582">
      <w:pPr>
        <w:pStyle w:val="ListParagraph"/>
        <w:ind w:left="1440"/>
      </w:pPr>
      <w:r>
        <w:t>C: the spec does not say whether the non-AP MLD can have transmissions on two links.</w:t>
      </w:r>
    </w:p>
    <w:p w14:paraId="51A45E1B" w14:textId="77777777" w:rsidR="00321582" w:rsidRDefault="00321582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126AB4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3A941FF5" w14:textId="7A8883A0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A312A">
        <w:rPr>
          <w:rStyle w:val="Hyperlink"/>
          <w:color w:val="auto"/>
          <w:szCs w:val="22"/>
          <w:u w:val="none"/>
          <w:lang w:eastAsia="ko-KR"/>
        </w:rPr>
        <w:t>1541r1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5F9AC60E" w14:textId="5855CA4D" w:rsidR="0010550E" w:rsidRPr="001D4EC7" w:rsidRDefault="004A312A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Fonts w:ascii="Arial" w:hAnsi="Arial" w:cs="Arial"/>
          <w:sz w:val="20"/>
        </w:rPr>
        <w:t xml:space="preserve">19587, 19588, 19295, 19840, 19842, </w:t>
      </w:r>
      <w:r w:rsidRPr="003712ED">
        <w:rPr>
          <w:rFonts w:ascii="Arial" w:hAnsi="Arial" w:cs="Arial"/>
          <w:strike/>
          <w:sz w:val="20"/>
          <w:highlight w:val="yellow"/>
        </w:rPr>
        <w:t>19979, 19848, 19728, 19847, 19846,</w:t>
      </w:r>
      <w:r>
        <w:rPr>
          <w:rFonts w:ascii="Arial" w:hAnsi="Arial" w:cs="Arial"/>
          <w:sz w:val="20"/>
        </w:rPr>
        <w:t xml:space="preserve"> 19843</w:t>
      </w:r>
    </w:p>
    <w:p w14:paraId="4FACFA66" w14:textId="2E70F849" w:rsidR="0010550E" w:rsidRPr="0022397F" w:rsidRDefault="0022397F" w:rsidP="0010550E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22397F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A0F09CD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2D20AAE" w14:textId="36E84B10" w:rsidR="0010550E" w:rsidRDefault="00000000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9" w:history="1">
        <w:r w:rsidR="004A312A" w:rsidRPr="002540D3">
          <w:rPr>
            <w:rStyle w:val="Hyperlink"/>
          </w:rPr>
          <w:t>1655r0</w:t>
        </w:r>
      </w:hyperlink>
      <w:r w:rsidR="004A312A">
        <w:t xml:space="preserve"> CR for CID 19004 and 19169</w:t>
      </w:r>
      <w:r w:rsidR="004A312A">
        <w:tab/>
      </w:r>
      <w:r w:rsidR="004A312A">
        <w:tab/>
        <w:t>Po-Kai Huang</w:t>
      </w:r>
      <w:r w:rsidR="004A312A">
        <w:tab/>
      </w:r>
      <w:r w:rsidR="004A312A">
        <w:tab/>
        <w:t xml:space="preserve">2 </w:t>
      </w:r>
      <w:r w:rsidR="0010550E">
        <w:t xml:space="preserve">CIDs </w:t>
      </w:r>
    </w:p>
    <w:p w14:paraId="1EF07EA5" w14:textId="77777777" w:rsidR="0010550E" w:rsidRDefault="0010550E" w:rsidP="0010550E">
      <w:pPr>
        <w:jc w:val="both"/>
        <w:rPr>
          <w:szCs w:val="22"/>
        </w:rPr>
      </w:pPr>
    </w:p>
    <w:p w14:paraId="0B3733B8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FC7E106" w14:textId="3E374DE2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22397F">
        <w:rPr>
          <w:rStyle w:val="Hyperlink"/>
          <w:color w:val="auto"/>
          <w:sz w:val="22"/>
          <w:szCs w:val="22"/>
          <w:u w:val="none"/>
          <w:lang w:eastAsia="ko-KR"/>
        </w:rPr>
        <w:t xml:space="preserve"> 19169. is this applied to MLD reconfiguration?</w:t>
      </w:r>
    </w:p>
    <w:p w14:paraId="0DA34FA1" w14:textId="59ED180D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6678CDCD" w14:textId="77777777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 note can be added in MLD reconfiguration subclause. </w:t>
      </w:r>
    </w:p>
    <w:p w14:paraId="77C090C6" w14:textId="3671C479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Pr="0022397F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19169.  ”shall” should be used.</w:t>
      </w:r>
    </w:p>
    <w:p w14:paraId="3FC205D9" w14:textId="6C7F97C8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if there is no objection.</w:t>
      </w:r>
    </w:p>
    <w:p w14:paraId="75EEB37D" w14:textId="12DF80BC" w:rsidR="00AD337F" w:rsidRDefault="00AD33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there may be some issue for legacy STA if ”shall” is used.</w:t>
      </w:r>
    </w:p>
    <w:p w14:paraId="210B1500" w14:textId="77777777" w:rsidR="00AD337F" w:rsidRDefault="00AD33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18EFB4" w14:textId="77777777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88C2EB1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04E7FE51" w14:textId="77777777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for the following CIDs?</w:t>
      </w:r>
    </w:p>
    <w:p w14:paraId="53141DE0" w14:textId="072D90C9" w:rsidR="0010550E" w:rsidRPr="001D4EC7" w:rsidRDefault="0056401B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45CAF9E9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6E229D4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D6B56BF" w14:textId="77777777" w:rsidR="0010550E" w:rsidRPr="00B30D26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19EBC816" w14:textId="155A2976" w:rsidR="0010550E" w:rsidRDefault="0056401B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4E3E2F">
        <w:rPr>
          <w:color w:val="FF0000"/>
        </w:rPr>
        <w:t xml:space="preserve">1671r0 </w:t>
      </w:r>
      <w:r w:rsidRPr="00792D24">
        <w:t>SRS control related CRs</w:t>
      </w:r>
      <w:r>
        <w:tab/>
      </w:r>
      <w:r>
        <w:tab/>
        <w:t>George Cherian</w:t>
      </w:r>
      <w:r>
        <w:tab/>
        <w:t xml:space="preserve">4 </w:t>
      </w:r>
      <w:r w:rsidR="0010550E">
        <w:t xml:space="preserve">CIDs </w:t>
      </w:r>
    </w:p>
    <w:p w14:paraId="0567C0A6" w14:textId="77777777" w:rsidR="0010550E" w:rsidRDefault="0010550E" w:rsidP="0010550E">
      <w:pPr>
        <w:jc w:val="both"/>
        <w:rPr>
          <w:szCs w:val="22"/>
        </w:rPr>
      </w:pPr>
    </w:p>
    <w:p w14:paraId="78564CCF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1CD9D5C" w14:textId="6E532014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6401B">
        <w:rPr>
          <w:rStyle w:val="Hyperlink"/>
          <w:color w:val="auto"/>
          <w:sz w:val="22"/>
          <w:szCs w:val="22"/>
          <w:u w:val="none"/>
          <w:lang w:eastAsia="ko-KR"/>
        </w:rPr>
        <w:t>19576. AP MLD and NSTR AP MLD should be separated to two sentences.</w:t>
      </w:r>
    </w:p>
    <w:p w14:paraId="060289BE" w14:textId="0EB03DB6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A3C22BF" w14:textId="23E229D8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F2651">
        <w:rPr>
          <w:rStyle w:val="Hyperlink"/>
          <w:color w:val="auto"/>
          <w:sz w:val="22"/>
          <w:szCs w:val="22"/>
          <w:u w:val="none"/>
          <w:lang w:eastAsia="ko-KR"/>
        </w:rPr>
        <w:t xml:space="preserve">19576.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this feature is originally defined for AP MLD. Please defer 19576.</w:t>
      </w:r>
    </w:p>
    <w:p w14:paraId="1DF349CE" w14:textId="336974AB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FAD94BE" w14:textId="7FF6847A" w:rsidR="001F2651" w:rsidRDefault="001F2651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in NSTR AP MLD subclause, some text about SRS is included. Need to do offline check.</w:t>
      </w:r>
    </w:p>
    <w:p w14:paraId="2F452FA3" w14:textId="167BD254" w:rsidR="001F2651" w:rsidRDefault="001F2651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can remove NSTR related text being added.</w:t>
      </w:r>
    </w:p>
    <w:p w14:paraId="681A8525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AE46711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4752BFC8" w14:textId="57C7E8FD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1F2651">
        <w:rPr>
          <w:rStyle w:val="Hyperlink"/>
          <w:color w:val="auto"/>
          <w:szCs w:val="22"/>
          <w:u w:val="none"/>
          <w:lang w:eastAsia="ko-KR"/>
        </w:rPr>
        <w:t>1671r1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4C9435DF" w14:textId="77777777" w:rsidR="0010550E" w:rsidRPr="001D4EC7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CE37A29" w14:textId="15DC304F" w:rsidR="0010550E" w:rsidRDefault="001F2651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464BD9">
        <w:rPr>
          <w:rFonts w:eastAsia="Malgun Gothic"/>
          <w:sz w:val="18"/>
        </w:rPr>
        <w:t>19359, 19360, 19394, 1957</w:t>
      </w:r>
      <w:r>
        <w:rPr>
          <w:rFonts w:eastAsia="Malgun Gothic"/>
          <w:sz w:val="18"/>
        </w:rPr>
        <w:t>6</w:t>
      </w:r>
    </w:p>
    <w:p w14:paraId="6DD2620A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B08103F" w14:textId="44BD5505" w:rsidR="0010550E" w:rsidRDefault="001F2651" w:rsidP="0010550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1F2651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2E737629" w14:textId="77777777" w:rsidR="001F2651" w:rsidRPr="001F2651" w:rsidRDefault="001F2651" w:rsidP="0010550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</w:p>
    <w:p w14:paraId="04197115" w14:textId="77777777" w:rsidR="003C4FAD" w:rsidRPr="00B30D26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C2317B1" w14:textId="7C0544C7" w:rsidR="00066239" w:rsidRDefault="009F7D17" w:rsidP="0006623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hyperlink r:id="rId20" w:history="1">
        <w:r w:rsidR="001F2651" w:rsidRPr="001667B4">
          <w:rPr>
            <w:rStyle w:val="Hyperlink"/>
          </w:rPr>
          <w:t>1478r</w:t>
        </w:r>
        <w:r w:rsidR="009C7DC6">
          <w:rPr>
            <w:rStyle w:val="Hyperlink"/>
          </w:rPr>
          <w:t>7</w:t>
        </w:r>
      </w:hyperlink>
      <w:r w:rsidR="001F2651">
        <w:t xml:space="preserve"> </w:t>
      </w:r>
      <w:r w:rsidR="001F2651" w:rsidRPr="00F10C0B">
        <w:t>Channel Usage</w:t>
      </w:r>
      <w:r w:rsidR="001F2651">
        <w:tab/>
      </w:r>
      <w:r w:rsidR="001F2651">
        <w:tab/>
      </w:r>
      <w:r w:rsidR="001F2651" w:rsidRPr="00F10C0B">
        <w:tab/>
        <w:t>Brian Hart</w:t>
      </w:r>
      <w:r w:rsidR="001F2651">
        <w:tab/>
      </w:r>
      <w:r w:rsidR="001F2651">
        <w:tab/>
        <w:t>[Q-SP-1</w:t>
      </w:r>
      <w:r w:rsidR="00066239">
        <w:t xml:space="preserve">] </w:t>
      </w:r>
    </w:p>
    <w:p w14:paraId="4950CD46" w14:textId="77777777" w:rsidR="00066239" w:rsidRDefault="00066239" w:rsidP="00066239">
      <w:pPr>
        <w:jc w:val="both"/>
        <w:rPr>
          <w:szCs w:val="22"/>
        </w:rPr>
      </w:pPr>
    </w:p>
    <w:p w14:paraId="3BDFC674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2CD29AF" w14:textId="46F7F869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</w:t>
      </w:r>
      <w:r w:rsidR="009C7DC6">
        <w:rPr>
          <w:rStyle w:val="Hyperlink"/>
          <w:color w:val="auto"/>
          <w:sz w:val="22"/>
          <w:szCs w:val="22"/>
          <w:u w:val="none"/>
          <w:lang w:eastAsia="ko-KR"/>
        </w:rPr>
        <w:t xml:space="preserve"> reassociation response is not trusted frame.</w:t>
      </w:r>
    </w:p>
    <w:p w14:paraId="3201B2A1" w14:textId="1DCE1BC8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once the 4-way handshake is done, you can look back.</w:t>
      </w:r>
    </w:p>
    <w:p w14:paraId="070C9B5B" w14:textId="0B8321ED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not true.</w:t>
      </w:r>
    </w:p>
    <w:p w14:paraId="40B94A44" w14:textId="22E1C667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62E863E" w14:textId="77777777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35.3.3.4 Channel Usage element should be mentioned in Per-STA profile.</w:t>
      </w:r>
    </w:p>
    <w:p w14:paraId="4A851B02" w14:textId="28517FB4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ok. </w:t>
      </w:r>
    </w:p>
    <w:p w14:paraId="63C4D45F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142A63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AE4B1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143424" w14:textId="77777777" w:rsidR="00066239" w:rsidRPr="00BE57D7" w:rsidRDefault="00066239" w:rsidP="00066239">
      <w:pPr>
        <w:pStyle w:val="ListParagraph"/>
        <w:ind w:left="1440"/>
        <w:rPr>
          <w:b/>
          <w:bCs/>
          <w:lang w:val="en-US"/>
        </w:rPr>
      </w:pPr>
    </w:p>
    <w:p w14:paraId="12211AC1" w14:textId="722F6EAD" w:rsidR="00066239" w:rsidRDefault="00066239" w:rsidP="00066239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1F2651">
        <w:rPr>
          <w:rStyle w:val="Hyperlink"/>
          <w:color w:val="auto"/>
          <w:szCs w:val="22"/>
          <w:u w:val="none"/>
          <w:lang w:eastAsia="ko-KR"/>
        </w:rPr>
        <w:t>1478r</w:t>
      </w:r>
      <w:r w:rsidR="009C7DC6">
        <w:rPr>
          <w:rStyle w:val="Hyperlink"/>
          <w:color w:val="auto"/>
          <w:szCs w:val="22"/>
          <w:u w:val="none"/>
          <w:lang w:eastAsia="ko-KR"/>
        </w:rPr>
        <w:t>8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B0C1124" w14:textId="1741069A" w:rsidR="00066239" w:rsidRPr="009C7DC6" w:rsidRDefault="009C7DC6" w:rsidP="00066239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9C7DC6">
        <w:rPr>
          <w:rStyle w:val="Hyperlink"/>
          <w:color w:val="auto"/>
          <w:szCs w:val="22"/>
          <w:u w:val="none"/>
          <w:lang w:eastAsia="ko-KR"/>
        </w:rPr>
        <w:t>19478</w:t>
      </w:r>
    </w:p>
    <w:p w14:paraId="572810CE" w14:textId="77777777" w:rsidR="009C7DC6" w:rsidRDefault="009C7DC6" w:rsidP="009C7DC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1F2651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3719A035" w14:textId="77777777" w:rsidR="009C7DC6" w:rsidRPr="001F2651" w:rsidRDefault="009C7DC6" w:rsidP="009C7DC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</w:p>
    <w:p w14:paraId="38FA604E" w14:textId="77777777" w:rsidR="00066239" w:rsidRDefault="00066239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84D5C16" w14:textId="5899134F" w:rsidR="00066239" w:rsidRDefault="00066239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386972B" w14:textId="5D61FB73" w:rsidR="001F2651" w:rsidRDefault="001F2651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C727048" w14:textId="4D737FFF" w:rsidR="001F2651" w:rsidRDefault="009C7DC6" w:rsidP="001F2651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1553r4  SP</w:t>
      </w:r>
      <w:r w:rsidR="001F2651">
        <w:t xml:space="preserve"> </w:t>
      </w:r>
    </w:p>
    <w:p w14:paraId="2D4A5785" w14:textId="77777777" w:rsidR="001F2651" w:rsidRDefault="001F2651" w:rsidP="001F2651">
      <w:pPr>
        <w:jc w:val="both"/>
        <w:rPr>
          <w:szCs w:val="22"/>
        </w:rPr>
      </w:pPr>
    </w:p>
    <w:p w14:paraId="180C493C" w14:textId="77777777" w:rsidR="001F2651" w:rsidRDefault="001F2651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A6233F4" w14:textId="20E54958" w:rsidR="001F2651" w:rsidRDefault="00A40204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  <w:r w:rsidR="009C7DC6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46FD11D" w14:textId="77777777" w:rsidR="001F2651" w:rsidRDefault="001F2651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9EB368" w14:textId="77777777" w:rsidR="001F2651" w:rsidRPr="00BE57D7" w:rsidRDefault="001F2651" w:rsidP="001F2651">
      <w:pPr>
        <w:pStyle w:val="ListParagraph"/>
        <w:ind w:left="1440"/>
        <w:rPr>
          <w:b/>
          <w:bCs/>
          <w:lang w:val="en-US"/>
        </w:rPr>
      </w:pPr>
    </w:p>
    <w:p w14:paraId="1F5581B7" w14:textId="404B28FE" w:rsidR="001F2651" w:rsidRDefault="001F2651" w:rsidP="001F265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9C7DC6">
        <w:rPr>
          <w:rStyle w:val="Hyperlink"/>
          <w:color w:val="auto"/>
          <w:szCs w:val="22"/>
          <w:u w:val="none"/>
          <w:lang w:eastAsia="ko-KR"/>
        </w:rPr>
        <w:t>1553r4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2E5E074C" w14:textId="757F985F" w:rsidR="001F2651" w:rsidRPr="00A40204" w:rsidRDefault="00A40204" w:rsidP="001F265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A40204">
        <w:rPr>
          <w:rStyle w:val="Hyperlink"/>
          <w:color w:val="auto"/>
          <w:szCs w:val="22"/>
          <w:u w:val="none"/>
          <w:lang w:eastAsia="ko-KR"/>
        </w:rPr>
        <w:t>19027, 20114, 20115, 19982, 19983, 19984, 19976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A40204">
        <w:rPr>
          <w:rStyle w:val="Hyperlink"/>
          <w:color w:val="auto"/>
          <w:szCs w:val="22"/>
          <w:u w:val="none"/>
          <w:lang w:eastAsia="ko-KR"/>
        </w:rPr>
        <w:t>19977</w:t>
      </w:r>
    </w:p>
    <w:p w14:paraId="684AC2D4" w14:textId="77777777" w:rsidR="001F2651" w:rsidRDefault="001F2651" w:rsidP="001F2651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2F858C6" w14:textId="38DE8624" w:rsidR="001F2651" w:rsidRDefault="00A40204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SP deferred per the request</w:t>
      </w:r>
    </w:p>
    <w:p w14:paraId="4BCCDFCE" w14:textId="0DB2BBAE" w:rsidR="00B73AEB" w:rsidRDefault="00B73AEB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CD6AD86" w14:textId="3CE221F0" w:rsidR="00B73AEB" w:rsidRDefault="00B73AEB">
      <w:pPr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br w:type="page"/>
      </w:r>
    </w:p>
    <w:p w14:paraId="17A4EC25" w14:textId="1478E225" w:rsidR="00B73AEB" w:rsidRDefault="00B73AEB" w:rsidP="00B73AEB">
      <w:pPr>
        <w:rPr>
          <w:b/>
          <w:u w:val="single"/>
        </w:rPr>
      </w:pPr>
      <w:r>
        <w:rPr>
          <w:b/>
          <w:u w:val="single"/>
        </w:rPr>
        <w:lastRenderedPageBreak/>
        <w:t>Monday</w:t>
      </w:r>
      <w:r w:rsidRPr="00474A38">
        <w:rPr>
          <w:b/>
          <w:u w:val="single"/>
        </w:rPr>
        <w:t xml:space="preserve"> </w:t>
      </w:r>
      <w:r w:rsidR="00947842">
        <w:rPr>
          <w:b/>
          <w:u w:val="single"/>
        </w:rPr>
        <w:t>09</w:t>
      </w:r>
      <w:r>
        <w:rPr>
          <w:b/>
          <w:u w:val="single"/>
        </w:rPr>
        <w:t xml:space="preserve"> October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2D03F599" w14:textId="77777777" w:rsidR="00B73AEB" w:rsidRDefault="00B73AEB" w:rsidP="00B73AEB"/>
    <w:p w14:paraId="0BF1C43B" w14:textId="77777777" w:rsidR="00B73AEB" w:rsidRDefault="00B73AEB" w:rsidP="00B73AEB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5501B026" w14:textId="77777777" w:rsidR="00B73AEB" w:rsidRDefault="00B73AEB" w:rsidP="00B73AEB">
      <w:r>
        <w:t>Secretary: Liwen Chu (NXP)</w:t>
      </w:r>
    </w:p>
    <w:p w14:paraId="3CCF7BCB" w14:textId="77777777" w:rsidR="00B73AEB" w:rsidRDefault="00B73AEB" w:rsidP="00B73AEB"/>
    <w:p w14:paraId="7ECCFA5A" w14:textId="77777777" w:rsidR="00B73AEB" w:rsidRDefault="00B73AEB" w:rsidP="00B73AEB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18AD4635" w14:textId="77777777" w:rsidR="00B73AEB" w:rsidRDefault="00B73AEB" w:rsidP="00B73AEB">
      <w:pPr>
        <w:rPr>
          <w:b/>
          <w:u w:val="single"/>
        </w:rPr>
      </w:pPr>
    </w:p>
    <w:p w14:paraId="4A6B2E4E" w14:textId="77777777" w:rsidR="00B73AEB" w:rsidRDefault="00B73AEB" w:rsidP="00B73AEB">
      <w:pPr>
        <w:rPr>
          <w:b/>
          <w:u w:val="single"/>
        </w:rPr>
      </w:pPr>
    </w:p>
    <w:p w14:paraId="0CDC3204" w14:textId="77777777" w:rsidR="00B73AEB" w:rsidRDefault="00B73AEB" w:rsidP="00B73AEB">
      <w:pPr>
        <w:rPr>
          <w:b/>
        </w:rPr>
      </w:pPr>
      <w:r>
        <w:rPr>
          <w:b/>
        </w:rPr>
        <w:t>Introduction</w:t>
      </w:r>
    </w:p>
    <w:p w14:paraId="76778876" w14:textId="101667BF" w:rsidR="00B73AEB" w:rsidRDefault="00B73AEB" w:rsidP="00B73AEB">
      <w:pPr>
        <w:numPr>
          <w:ilvl w:val="0"/>
          <w:numId w:val="19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</w:t>
      </w:r>
      <w:r w:rsidR="00947842">
        <w:t>0</w:t>
      </w:r>
      <w:r>
        <w:t>pm EDT. The Chair introduces himself and the Secretary, Liwen (NXP)</w:t>
      </w:r>
    </w:p>
    <w:p w14:paraId="62BAFBDE" w14:textId="77777777" w:rsidR="00B73AEB" w:rsidRDefault="00B73AEB" w:rsidP="00B73AEB">
      <w:pPr>
        <w:numPr>
          <w:ilvl w:val="0"/>
          <w:numId w:val="19"/>
        </w:numPr>
      </w:pPr>
      <w:r>
        <w:t>The Chair goes through the 802 and 802.11 IPR policy and procedures and asks if there is anyone that is aware of any potentially essential patents.</w:t>
      </w:r>
    </w:p>
    <w:p w14:paraId="3A5D6E28" w14:textId="77777777" w:rsidR="00B73AEB" w:rsidRDefault="00B73AEB" w:rsidP="00B73AEB">
      <w:pPr>
        <w:numPr>
          <w:ilvl w:val="1"/>
          <w:numId w:val="19"/>
        </w:numPr>
      </w:pPr>
      <w:r>
        <w:t>Nobody responds.</w:t>
      </w:r>
    </w:p>
    <w:p w14:paraId="2D57CDB3" w14:textId="77777777" w:rsidR="00B73AEB" w:rsidRDefault="00B73AEB" w:rsidP="00B73AEB">
      <w:pPr>
        <w:numPr>
          <w:ilvl w:val="0"/>
          <w:numId w:val="19"/>
        </w:numPr>
      </w:pPr>
      <w:r>
        <w:t>The Chair goes through the IEEE copyright policy.</w:t>
      </w:r>
    </w:p>
    <w:p w14:paraId="1C7B055A" w14:textId="77777777" w:rsidR="00B73AEB" w:rsidRDefault="00B73AEB" w:rsidP="00B73AEB">
      <w:pPr>
        <w:numPr>
          <w:ilvl w:val="0"/>
          <w:numId w:val="19"/>
        </w:numPr>
      </w:pPr>
      <w:r>
        <w:t>The Chair recommends using IMAT for recording the attendance.</w:t>
      </w:r>
    </w:p>
    <w:p w14:paraId="3688FF73" w14:textId="77777777" w:rsidR="00B73AEB" w:rsidRDefault="00B73AEB" w:rsidP="00B73AE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40BCA9A2" w14:textId="77777777" w:rsidR="00B73AEB" w:rsidRDefault="00B73AEB" w:rsidP="00B73AEB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0C470F0" w14:textId="77777777" w:rsidR="00B73AEB" w:rsidRDefault="00B73AEB" w:rsidP="00B73AE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2B2D6CCC" w14:textId="77777777" w:rsidR="00B73AEB" w:rsidRDefault="00B73AEB" w:rsidP="00B73AEB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08B39E23" w14:textId="77777777" w:rsidR="00B73AEB" w:rsidRDefault="00B73AEB" w:rsidP="00B73AEB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B73AEB" w14:paraId="056A5BF5" w14:textId="77777777" w:rsidTr="002D4808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57E3" w14:textId="77777777" w:rsidR="00B73AEB" w:rsidRDefault="00B73AEB" w:rsidP="002D4808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A1FD" w14:textId="77777777" w:rsidR="00B73AEB" w:rsidRDefault="00B73AEB" w:rsidP="002D480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150EE" w14:textId="77777777" w:rsidR="00B73AEB" w:rsidRDefault="00B73AEB" w:rsidP="002D480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BB90" w14:textId="77777777" w:rsidR="00B73AEB" w:rsidRDefault="00B73AEB" w:rsidP="002D480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5C5674E8" w14:textId="77777777" w:rsidR="00B73AEB" w:rsidRDefault="00B73AEB" w:rsidP="00B73AEB"/>
    <w:p w14:paraId="7BCFDD3E" w14:textId="4696C535" w:rsidR="00B73AEB" w:rsidRPr="00B2078E" w:rsidRDefault="00B73AEB" w:rsidP="00B73AEB">
      <w:pPr>
        <w:pStyle w:val="ListParagraph"/>
        <w:numPr>
          <w:ilvl w:val="0"/>
          <w:numId w:val="19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1656</w:t>
      </w:r>
      <w:r w:rsidRPr="00157ED2">
        <w:t>r</w:t>
      </w:r>
      <w:r>
        <w:t>4</w:t>
      </w:r>
      <w:r w:rsidRPr="00157ED2">
        <w:t>.</w:t>
      </w:r>
      <w:r>
        <w:t xml:space="preserve"> The Chair asks for the comments about the agenda. Per the request, 1660 is deferred. The updated agenda is approved.</w:t>
      </w:r>
    </w:p>
    <w:p w14:paraId="7067821D" w14:textId="77777777" w:rsidR="00B73AEB" w:rsidRDefault="00B73AEB" w:rsidP="00B73AEB">
      <w:pPr>
        <w:rPr>
          <w:b/>
          <w:u w:val="single"/>
          <w:lang w:val="sv-SE"/>
        </w:rPr>
      </w:pPr>
    </w:p>
    <w:p w14:paraId="4DF796A2" w14:textId="77777777" w:rsidR="00B73AEB" w:rsidRDefault="00B73AEB" w:rsidP="00B73AEB">
      <w:pPr>
        <w:pStyle w:val="ListParagraph"/>
        <w:ind w:left="760"/>
        <w:rPr>
          <w:lang w:eastAsia="ko-KR"/>
        </w:rPr>
      </w:pPr>
    </w:p>
    <w:p w14:paraId="2E5AA7AF" w14:textId="77777777" w:rsidR="00B73AEB" w:rsidRDefault="00B73AEB" w:rsidP="00B73AE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66DFAE74" w14:textId="77777777" w:rsidR="00B73AEB" w:rsidRDefault="00B73AEB" w:rsidP="00B73AEB">
      <w:pPr>
        <w:rPr>
          <w:szCs w:val="22"/>
        </w:rPr>
      </w:pPr>
    </w:p>
    <w:p w14:paraId="2E3475BA" w14:textId="3768E2A7" w:rsidR="00B73AEB" w:rsidRDefault="00000000" w:rsidP="00B73AE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2" w:history="1">
        <w:r w:rsidR="00947842" w:rsidRPr="00BF10AB">
          <w:rPr>
            <w:rStyle w:val="Hyperlink"/>
            <w:sz w:val="22"/>
            <w:szCs w:val="22"/>
          </w:rPr>
          <w:t>1658r</w:t>
        </w:r>
        <w:r w:rsidR="00EF26E9">
          <w:rPr>
            <w:rStyle w:val="Hyperlink"/>
            <w:sz w:val="22"/>
            <w:szCs w:val="22"/>
          </w:rPr>
          <w:t>3</w:t>
        </w:r>
      </w:hyperlink>
      <w:r w:rsidR="00947842" w:rsidRPr="00D036B4">
        <w:rPr>
          <w:sz w:val="22"/>
          <w:szCs w:val="22"/>
        </w:rPr>
        <w:t xml:space="preserve"> lb275-cr-emlsr-part1</w:t>
      </w:r>
      <w:r w:rsidR="00947842" w:rsidRPr="00D036B4">
        <w:rPr>
          <w:sz w:val="22"/>
          <w:szCs w:val="22"/>
        </w:rPr>
        <w:tab/>
      </w:r>
      <w:r w:rsidR="00947842" w:rsidRPr="00D036B4">
        <w:rPr>
          <w:sz w:val="22"/>
          <w:szCs w:val="22"/>
        </w:rPr>
        <w:tab/>
      </w:r>
      <w:r w:rsidR="00947842" w:rsidRPr="00D036B4">
        <w:rPr>
          <w:sz w:val="22"/>
          <w:szCs w:val="22"/>
        </w:rPr>
        <w:tab/>
      </w:r>
      <w:r w:rsidR="00947842">
        <w:rPr>
          <w:sz w:val="22"/>
          <w:szCs w:val="22"/>
        </w:rPr>
        <w:tab/>
      </w:r>
      <w:r w:rsidR="00947842" w:rsidRPr="00D036B4">
        <w:rPr>
          <w:sz w:val="22"/>
          <w:szCs w:val="22"/>
        </w:rPr>
        <w:t>Minyoung Park</w:t>
      </w:r>
      <w:r w:rsidR="00947842" w:rsidRPr="00D036B4">
        <w:rPr>
          <w:sz w:val="22"/>
          <w:szCs w:val="22"/>
        </w:rPr>
        <w:tab/>
      </w:r>
      <w:r w:rsidR="00947842">
        <w:rPr>
          <w:sz w:val="22"/>
          <w:szCs w:val="22"/>
        </w:rPr>
        <w:tab/>
      </w:r>
      <w:r w:rsidR="00947842" w:rsidRPr="00D036B4">
        <w:rPr>
          <w:sz w:val="22"/>
          <w:szCs w:val="22"/>
        </w:rPr>
        <w:t>[5C SP</w:t>
      </w:r>
      <w:r w:rsidR="00947842">
        <w:rPr>
          <w:sz w:val="22"/>
          <w:szCs w:val="22"/>
        </w:rPr>
        <w:t>]</w:t>
      </w:r>
    </w:p>
    <w:p w14:paraId="2D953564" w14:textId="77777777" w:rsidR="00B73AEB" w:rsidRDefault="00B73AEB" w:rsidP="00B73AEB">
      <w:pPr>
        <w:jc w:val="both"/>
        <w:rPr>
          <w:szCs w:val="22"/>
        </w:rPr>
      </w:pPr>
    </w:p>
    <w:p w14:paraId="502E087B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10837A5" w14:textId="46A791CD" w:rsidR="00B73AEB" w:rsidRDefault="00EF26E9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19833. Remove ”since ...” from the first sentence of CID discussion part.</w:t>
      </w:r>
    </w:p>
    <w:p w14:paraId="25914A8E" w14:textId="3B2C01D7" w:rsidR="00EF26E9" w:rsidRDefault="00EF26E9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4F6A27" w14:textId="0B826215" w:rsidR="00EF26E9" w:rsidRDefault="00EF26E9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what is the differnece between implemented and activated?</w:t>
      </w:r>
    </w:p>
    <w:p w14:paraId="23F97B6C" w14:textId="781D9B8C" w:rsidR="00EF26E9" w:rsidRDefault="00EF26E9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there is some inconsistence in the baseline. It depends on how our group use them.</w:t>
      </w:r>
    </w:p>
    <w:p w14:paraId="22E5389B" w14:textId="77777777" w:rsidR="00EF26E9" w:rsidRDefault="00EF26E9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02A17C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F9D928" w14:textId="77777777" w:rsidR="00B73AEB" w:rsidRPr="00BE57D7" w:rsidRDefault="00B73AEB" w:rsidP="00B73AEB">
      <w:pPr>
        <w:pStyle w:val="ListParagraph"/>
        <w:ind w:left="1440"/>
        <w:rPr>
          <w:b/>
          <w:bCs/>
          <w:lang w:val="en-US"/>
        </w:rPr>
      </w:pPr>
    </w:p>
    <w:p w14:paraId="080C9579" w14:textId="366749DB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EF26E9">
        <w:rPr>
          <w:rStyle w:val="Hyperlink"/>
          <w:color w:val="auto"/>
          <w:szCs w:val="22"/>
          <w:u w:val="none"/>
          <w:lang w:eastAsia="ko-KR"/>
        </w:rPr>
        <w:t>1658r</w:t>
      </w:r>
      <w:r w:rsidR="003F58AC">
        <w:rPr>
          <w:rStyle w:val="Hyperlink"/>
          <w:color w:val="auto"/>
          <w:szCs w:val="22"/>
          <w:u w:val="none"/>
          <w:lang w:eastAsia="ko-KR"/>
        </w:rPr>
        <w:t>4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4EEADC57" w14:textId="65CA8330" w:rsidR="00B73AEB" w:rsidRDefault="003F58AC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19833, 19835, 19836, 19837, 19838</w:t>
      </w:r>
    </w:p>
    <w:p w14:paraId="0401C9EB" w14:textId="2F222C59" w:rsidR="00B73AEB" w:rsidRPr="003F58AC" w:rsidRDefault="003F58AC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3F58AC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08BDCB3F" w14:textId="7BB592CC" w:rsidR="00B73AEB" w:rsidRDefault="00B73AEB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7FCD9CFC" w14:textId="77777777" w:rsidR="003F58AC" w:rsidRPr="009B6D86" w:rsidRDefault="003F58AC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40BD2596" w14:textId="61B1AF8D" w:rsidR="00B73AEB" w:rsidRDefault="00000000" w:rsidP="00B73AE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3" w:history="1">
        <w:r w:rsidR="003F58AC" w:rsidRPr="00E817CD">
          <w:rPr>
            <w:rStyle w:val="Hyperlink"/>
            <w:sz w:val="22"/>
            <w:szCs w:val="22"/>
          </w:rPr>
          <w:t>1652r1</w:t>
        </w:r>
      </w:hyperlink>
      <w:r w:rsidR="003F58AC" w:rsidRPr="00D036B4">
        <w:rPr>
          <w:sz w:val="22"/>
          <w:szCs w:val="22"/>
        </w:rPr>
        <w:t xml:space="preserve"> Security Comment Resolutions Part 1</w:t>
      </w:r>
      <w:r w:rsidR="003F58AC" w:rsidRPr="00D036B4">
        <w:rPr>
          <w:sz w:val="22"/>
          <w:szCs w:val="22"/>
        </w:rPr>
        <w:tab/>
      </w:r>
      <w:r w:rsidR="003F58AC">
        <w:rPr>
          <w:sz w:val="22"/>
          <w:szCs w:val="22"/>
        </w:rPr>
        <w:tab/>
      </w:r>
      <w:r w:rsidR="003F58AC" w:rsidRPr="00D036B4">
        <w:rPr>
          <w:sz w:val="22"/>
          <w:szCs w:val="22"/>
        </w:rPr>
        <w:t xml:space="preserve">Michael Montemurro </w:t>
      </w:r>
      <w:r w:rsidR="003F58AC">
        <w:rPr>
          <w:sz w:val="22"/>
          <w:szCs w:val="22"/>
        </w:rPr>
        <w:tab/>
      </w:r>
      <w:r w:rsidR="003F58AC" w:rsidRPr="00D036B4">
        <w:rPr>
          <w:sz w:val="22"/>
          <w:szCs w:val="22"/>
        </w:rPr>
        <w:t>[27C</w:t>
      </w:r>
      <w:r w:rsidR="003F58AC">
        <w:rPr>
          <w:sz w:val="22"/>
          <w:szCs w:val="22"/>
        </w:rPr>
        <w:t>]</w:t>
      </w:r>
    </w:p>
    <w:p w14:paraId="3357C3E9" w14:textId="77777777" w:rsidR="00B73AEB" w:rsidRDefault="00B73AEB" w:rsidP="00B73AEB">
      <w:pPr>
        <w:jc w:val="both"/>
        <w:rPr>
          <w:szCs w:val="22"/>
        </w:rPr>
      </w:pPr>
    </w:p>
    <w:p w14:paraId="269F61B1" w14:textId="027B7567" w:rsidR="00B73AEB" w:rsidRDefault="003F58A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3F58AC">
        <w:rPr>
          <w:rStyle w:val="Hyperlink"/>
          <w:color w:val="0070C0"/>
          <w:sz w:val="22"/>
          <w:szCs w:val="22"/>
          <w:u w:val="none"/>
          <w:lang w:eastAsia="ko-KR"/>
        </w:rPr>
        <w:t>Contribution is deferred</w:t>
      </w:r>
    </w:p>
    <w:p w14:paraId="4B738A68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A91A015" w14:textId="77777777" w:rsidR="00B73AEB" w:rsidRPr="00BE57D7" w:rsidRDefault="00B73AEB" w:rsidP="00B73AEB">
      <w:pPr>
        <w:pStyle w:val="ListParagraph"/>
        <w:ind w:left="1440"/>
        <w:rPr>
          <w:b/>
          <w:bCs/>
          <w:lang w:val="en-US"/>
        </w:rPr>
      </w:pPr>
    </w:p>
    <w:p w14:paraId="1E591A9D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B5EC2D7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5D6588B9" w14:textId="77777777" w:rsidR="00B73AEB" w:rsidRPr="009B6D86" w:rsidRDefault="00B73AEB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1B3AFA26" w14:textId="6B0D96E8" w:rsidR="00B73AEB" w:rsidRDefault="00000000" w:rsidP="00B73AE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4" w:history="1">
        <w:r w:rsidR="003F58AC" w:rsidRPr="00E817CD">
          <w:rPr>
            <w:rStyle w:val="Hyperlink"/>
            <w:sz w:val="22"/>
            <w:szCs w:val="22"/>
          </w:rPr>
          <w:t>1685r0</w:t>
        </w:r>
      </w:hyperlink>
      <w:r w:rsidR="003F58AC" w:rsidRPr="00D036B4">
        <w:rPr>
          <w:sz w:val="22"/>
          <w:szCs w:val="22"/>
        </w:rPr>
        <w:t xml:space="preserve"> Prop. Res. for misc. LB275 comments - Part 2</w:t>
      </w:r>
      <w:r w:rsidR="003F58AC" w:rsidRPr="00D036B4">
        <w:rPr>
          <w:sz w:val="22"/>
          <w:szCs w:val="22"/>
        </w:rPr>
        <w:tab/>
        <w:t xml:space="preserve">Edward Au </w:t>
      </w:r>
      <w:r w:rsidR="003F58AC">
        <w:rPr>
          <w:sz w:val="22"/>
          <w:szCs w:val="22"/>
        </w:rPr>
        <w:tab/>
      </w:r>
      <w:r w:rsidR="003F58AC">
        <w:rPr>
          <w:sz w:val="22"/>
          <w:szCs w:val="22"/>
        </w:rPr>
        <w:tab/>
        <w:t>[</w:t>
      </w:r>
      <w:r w:rsidR="003F58AC" w:rsidRPr="00D036B4">
        <w:rPr>
          <w:sz w:val="22"/>
          <w:szCs w:val="22"/>
        </w:rPr>
        <w:t>19C</w:t>
      </w:r>
      <w:r w:rsidR="003F58AC">
        <w:rPr>
          <w:sz w:val="22"/>
          <w:szCs w:val="22"/>
        </w:rPr>
        <w:t>]</w:t>
      </w:r>
    </w:p>
    <w:p w14:paraId="409B4E95" w14:textId="77777777" w:rsidR="00B73AEB" w:rsidRDefault="00B73AEB" w:rsidP="00B73AEB">
      <w:pPr>
        <w:jc w:val="both"/>
        <w:rPr>
          <w:szCs w:val="22"/>
        </w:rPr>
      </w:pPr>
    </w:p>
    <w:p w14:paraId="21228E9C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5C5C067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E72FF11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B00C3D" w14:textId="77777777" w:rsidR="00B73AEB" w:rsidRPr="00BE57D7" w:rsidRDefault="00B73AEB" w:rsidP="00B73AEB">
      <w:pPr>
        <w:pStyle w:val="ListParagraph"/>
        <w:ind w:left="1440"/>
        <w:rPr>
          <w:b/>
          <w:bCs/>
          <w:lang w:val="en-US"/>
        </w:rPr>
      </w:pPr>
    </w:p>
    <w:p w14:paraId="78D24A90" w14:textId="77919344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1E5846">
        <w:rPr>
          <w:rStyle w:val="Hyperlink"/>
          <w:color w:val="auto"/>
          <w:szCs w:val="22"/>
          <w:u w:val="none"/>
          <w:lang w:eastAsia="ko-KR"/>
        </w:rPr>
        <w:t>1685r1</w:t>
      </w:r>
      <w:r>
        <w:rPr>
          <w:rStyle w:val="Hyperlink"/>
          <w:color w:val="auto"/>
          <w:szCs w:val="22"/>
          <w:u w:val="none"/>
          <w:lang w:eastAsia="ko-KR"/>
        </w:rPr>
        <w:t xml:space="preserve">  for the following CIDs?</w:t>
      </w:r>
    </w:p>
    <w:p w14:paraId="53C4F92A" w14:textId="77777777" w:rsidR="001E5846" w:rsidRDefault="001E5846" w:rsidP="001E5846">
      <w:pPr>
        <w:ind w:left="720" w:firstLine="720"/>
      </w:pPr>
      <w:r>
        <w:t xml:space="preserve">19501, 19095, 19100, 19052, 19221, 19065, 19488, 19504, 19160, 19218, </w:t>
      </w:r>
    </w:p>
    <w:p w14:paraId="4697B2F9" w14:textId="77777777" w:rsidR="001E5846" w:rsidRDefault="001E5846" w:rsidP="001E5846">
      <w:pPr>
        <w:ind w:left="720" w:firstLine="720"/>
      </w:pPr>
      <w:r>
        <w:t>19220, 19503, 19076, 19048, 19740, 19671, 19397, 19098, 19448</w:t>
      </w:r>
    </w:p>
    <w:p w14:paraId="36835E50" w14:textId="694D4479" w:rsidR="00B73AEB" w:rsidRPr="001E5846" w:rsidRDefault="001E5846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1E584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68C60165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0F3073D5" w14:textId="77777777" w:rsidR="00B73AEB" w:rsidRPr="009B6D86" w:rsidRDefault="00B73AEB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50D87AAF" w14:textId="6EB6D893" w:rsidR="00B73AEB" w:rsidRDefault="00000000" w:rsidP="00B73AEB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25" w:history="1">
        <w:r w:rsidR="001E5846" w:rsidRPr="00842EA3">
          <w:rPr>
            <w:rStyle w:val="Hyperlink"/>
            <w:sz w:val="22"/>
            <w:szCs w:val="22"/>
          </w:rPr>
          <w:t>1542r0</w:t>
        </w:r>
      </w:hyperlink>
      <w:r w:rsidR="001E5846">
        <w:rPr>
          <w:sz w:val="22"/>
          <w:szCs w:val="22"/>
        </w:rPr>
        <w:t xml:space="preserve"> </w:t>
      </w:r>
      <w:r w:rsidR="001E5846" w:rsidRPr="003201B2">
        <w:rPr>
          <w:sz w:val="22"/>
          <w:szCs w:val="22"/>
        </w:rPr>
        <w:t>CR for ML Reconfiguration part 4</w:t>
      </w:r>
      <w:r w:rsidR="001E5846" w:rsidRPr="003201B2">
        <w:rPr>
          <w:sz w:val="22"/>
          <w:szCs w:val="22"/>
        </w:rPr>
        <w:tab/>
      </w:r>
      <w:r w:rsidR="001E5846">
        <w:rPr>
          <w:sz w:val="22"/>
          <w:szCs w:val="22"/>
        </w:rPr>
        <w:tab/>
      </w:r>
      <w:r w:rsidR="001E5846" w:rsidRPr="003201B2">
        <w:rPr>
          <w:sz w:val="22"/>
          <w:szCs w:val="22"/>
        </w:rPr>
        <w:t>Binita Gupta</w:t>
      </w:r>
      <w:r w:rsidR="001E5846" w:rsidRPr="003201B2">
        <w:rPr>
          <w:sz w:val="22"/>
          <w:szCs w:val="22"/>
        </w:rPr>
        <w:tab/>
      </w:r>
      <w:r w:rsidR="001E5846" w:rsidRPr="003201B2">
        <w:rPr>
          <w:sz w:val="22"/>
          <w:szCs w:val="22"/>
        </w:rPr>
        <w:tab/>
      </w:r>
      <w:r w:rsidR="001E5846">
        <w:rPr>
          <w:sz w:val="22"/>
          <w:szCs w:val="22"/>
        </w:rPr>
        <w:t>[</w:t>
      </w:r>
      <w:r w:rsidR="001E5846" w:rsidRPr="003201B2">
        <w:rPr>
          <w:sz w:val="22"/>
          <w:szCs w:val="22"/>
        </w:rPr>
        <w:t>25C</w:t>
      </w:r>
      <w:r w:rsidR="001E5846">
        <w:rPr>
          <w:sz w:val="22"/>
          <w:szCs w:val="22"/>
        </w:rPr>
        <w:t>]</w:t>
      </w:r>
    </w:p>
    <w:p w14:paraId="1BE77048" w14:textId="77777777" w:rsidR="00B73AEB" w:rsidRDefault="00B73AEB" w:rsidP="00B73AEB">
      <w:pPr>
        <w:jc w:val="both"/>
        <w:rPr>
          <w:szCs w:val="22"/>
        </w:rPr>
      </w:pPr>
    </w:p>
    <w:p w14:paraId="18CB326E" w14:textId="77777777" w:rsidR="00B73AEB" w:rsidRDefault="00B73AEB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90B422C" w14:textId="0F635E60" w:rsidR="00BB37C6" w:rsidRPr="00BB37C6" w:rsidRDefault="00BB37C6" w:rsidP="00BB37C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this inheritance is different from the baseline rule since the first per-STA profile is used as the reference. How does teh recipeint know the inheritance?</w:t>
      </w:r>
    </w:p>
    <w:p w14:paraId="465A693F" w14:textId="4C6F85FB" w:rsidR="00B73AEB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 the recipient will assume that the inheriance will be applied.</w:t>
      </w:r>
    </w:p>
    <w:p w14:paraId="6D73D37C" w14:textId="1FE3F254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there may be some inter-op issue for the current product without implementing such feature.</w:t>
      </w:r>
    </w:p>
    <w:p w14:paraId="06D4436E" w14:textId="50953126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068B7246" w14:textId="369B6DE3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19416. Don’t think the change is enough. Confused by OCI being added.</w:t>
      </w:r>
    </w:p>
    <w:p w14:paraId="03D3792E" w14:textId="019428F8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that is another CID.</w:t>
      </w:r>
    </w:p>
    <w:p w14:paraId="2BF46592" w14:textId="304244AB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issue is related.</w:t>
      </w:r>
    </w:p>
    <w:p w14:paraId="795122A5" w14:textId="31407279" w:rsidR="00BB37C6" w:rsidRDefault="00BB37C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10745DB5" w14:textId="4FFE327E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19418. Group Key Data is strange. We should use the element being defined in the baseline for FT.</w:t>
      </w:r>
    </w:p>
    <w:p w14:paraId="679AAD95" w14:textId="430C9DA5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used to carry the group keys of multiple links. We should not change the frame format at this stage.</w:t>
      </w:r>
    </w:p>
    <w:p w14:paraId="2EC3BA82" w14:textId="1C5B89BF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FTE being not in the per-STA profile should be explicitly mentioned.</w:t>
      </w:r>
    </w:p>
    <w:p w14:paraId="7EC0353B" w14:textId="517B1981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think about it.</w:t>
      </w:r>
    </w:p>
    <w:p w14:paraId="7A8E4054" w14:textId="52B5880C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19418.</w:t>
      </w:r>
    </w:p>
    <w:p w14:paraId="31B0EB90" w14:textId="30709D73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19421. The behavior should follow link setup. The response frame should carry the link being rejected so that the non-AP MLD knows the reason why a link is rejected. If the response only carries the accepted link, .the status in per-STA profile is not needed.</w:t>
      </w:r>
    </w:p>
    <w:p w14:paraId="19310416" w14:textId="201FD822" w:rsidR="00157685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think the current text is what we agreed. Can defer the CID.</w:t>
      </w:r>
    </w:p>
    <w:p w14:paraId="00B35AAF" w14:textId="53D0B64A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19768. When a link is added, the number of simultaneous links will be increased by 1. </w:t>
      </w:r>
    </w:p>
    <w:p w14:paraId="6605CBBA" w14:textId="77777777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this part is non-AP MLD’s adding links. The number of simultaneous links being increased by 1 is about AP MLD.</w:t>
      </w:r>
    </w:p>
    <w:p w14:paraId="31E2B330" w14:textId="77777777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better to add a note.</w:t>
      </w:r>
    </w:p>
    <w:p w14:paraId="368859E4" w14:textId="77777777" w:rsidR="00AF0F46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E05A581" w14:textId="77777777" w:rsidR="00AF0F46" w:rsidRDefault="00AF0F4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19939.</w:t>
      </w:r>
    </w:p>
    <w:p w14:paraId="585EAF79" w14:textId="05F5A9C9" w:rsidR="00AF0F46" w:rsidRDefault="00AF0F46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C7F2C8E" w14:textId="7AB446EE" w:rsidR="005B1D13" w:rsidRDefault="005B1D13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19940. Is this change needed? The proposed change is obious.</w:t>
      </w:r>
    </w:p>
    <w:p w14:paraId="09BABA49" w14:textId="0CC8625B" w:rsidR="005B1D13" w:rsidRDefault="005B1D13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reject the CID.</w:t>
      </w:r>
    </w:p>
    <w:p w14:paraId="7E71FF84" w14:textId="5E67B1C2" w:rsidR="005B1D13" w:rsidRDefault="005B1D13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</w:t>
      </w:r>
      <w:r w:rsidR="00CF2255">
        <w:rPr>
          <w:rStyle w:val="Hyperlink"/>
          <w:color w:val="auto"/>
          <w:sz w:val="22"/>
          <w:szCs w:val="22"/>
          <w:u w:val="none"/>
          <w:lang w:eastAsia="ko-KR"/>
        </w:rPr>
        <w:t>28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. </w:t>
      </w:r>
      <w:r w:rsidR="00CF2255">
        <w:rPr>
          <w:rStyle w:val="Hyperlink"/>
          <w:color w:val="auto"/>
          <w:sz w:val="22"/>
          <w:szCs w:val="22"/>
          <w:u w:val="none"/>
          <w:lang w:eastAsia="ko-KR"/>
        </w:rPr>
        <w:t>Is ”shall” reasonable since this is about link recommendation?</w:t>
      </w:r>
    </w:p>
    <w:p w14:paraId="4B1B5A49" w14:textId="4823E3DC" w:rsidR="00CF2255" w:rsidRDefault="00CF225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do offline discussion.</w:t>
      </w:r>
    </w:p>
    <w:p w14:paraId="23158CD4" w14:textId="77777777" w:rsidR="005B1D13" w:rsidRDefault="005B1D13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8EE29A0" w14:textId="66653E50" w:rsidR="00AB317C" w:rsidRPr="00CF2255" w:rsidRDefault="00AF0F46" w:rsidP="00B73AE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  <w:r w:rsidRPr="00CF2255"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 w:rsidR="00AB317C" w:rsidRPr="00CF2255">
        <w:rPr>
          <w:rStyle w:val="Hyperlink"/>
          <w:color w:val="0070C0"/>
          <w:sz w:val="22"/>
          <w:szCs w:val="22"/>
          <w:u w:val="none"/>
          <w:lang w:eastAsia="ko-KR"/>
        </w:rPr>
        <w:t xml:space="preserve"> </w:t>
      </w:r>
      <w:r w:rsidR="00CF2255" w:rsidRPr="00CF2255">
        <w:rPr>
          <w:rStyle w:val="Hyperlink"/>
          <w:color w:val="0070C0"/>
          <w:sz w:val="22"/>
          <w:szCs w:val="22"/>
          <w:u w:val="none"/>
          <w:lang w:eastAsia="ko-KR"/>
        </w:rPr>
        <w:t>Unifinished document</w:t>
      </w:r>
    </w:p>
    <w:p w14:paraId="55CE9FCA" w14:textId="77777777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1D96190" w14:textId="77777777" w:rsidR="00AB317C" w:rsidRDefault="00AB317C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467F8A2" w14:textId="77777777" w:rsidR="00157685" w:rsidRDefault="00157685" w:rsidP="00B73AEB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5972DF1" w14:textId="77777777" w:rsidR="00BB37C6" w:rsidRPr="00CF2255" w:rsidRDefault="00BB37C6" w:rsidP="00B73AE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15847413" w14:textId="77777777" w:rsidR="00B73AEB" w:rsidRPr="00CF2255" w:rsidRDefault="00B73AEB" w:rsidP="00B73AEB">
      <w:pPr>
        <w:pStyle w:val="ListParagraph"/>
        <w:ind w:left="1440"/>
        <w:rPr>
          <w:rStyle w:val="Hyperlink"/>
          <w:color w:val="0070C0"/>
          <w:sz w:val="22"/>
          <w:szCs w:val="22"/>
          <w:u w:val="none"/>
          <w:lang w:eastAsia="ko-KR"/>
        </w:rPr>
      </w:pPr>
    </w:p>
    <w:p w14:paraId="46A4E5FE" w14:textId="7BFACEBF" w:rsidR="00B73AEB" w:rsidRPr="00CF2255" w:rsidRDefault="00CF2255" w:rsidP="00B73AEB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CF2255">
        <w:rPr>
          <w:rStyle w:val="Hyperlink"/>
          <w:color w:val="0070C0"/>
          <w:szCs w:val="22"/>
          <w:u w:val="none"/>
          <w:lang w:eastAsia="ko-KR"/>
        </w:rPr>
        <w:t>The teleconference is adjourned at 09:00pm</w:t>
      </w:r>
    </w:p>
    <w:p w14:paraId="3F18271A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1CA0E484" w14:textId="77777777" w:rsidR="00B73AEB" w:rsidRPr="009B6D86" w:rsidRDefault="00B73AEB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508706CA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671C49C6" w14:textId="77777777" w:rsidR="00B73AEB" w:rsidRDefault="00B73AEB" w:rsidP="00B73AEB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43471B54" w14:textId="77777777" w:rsidR="00B73AEB" w:rsidRPr="009B6D86" w:rsidRDefault="00B73AEB" w:rsidP="00B73AEB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</w:p>
    <w:p w14:paraId="4A3CC02A" w14:textId="77777777" w:rsidR="00B73AEB" w:rsidRDefault="00B73AEB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8E10DFC" w14:textId="77777777" w:rsidR="00B73AEB" w:rsidRDefault="00B73AEB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4AD2AA55" w14:textId="77777777" w:rsidR="00066239" w:rsidRPr="00B30D26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44F16A8" w14:textId="0EDD5FEA" w:rsidR="009F7D17" w:rsidRPr="00066239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7228AF66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</w:p>
    <w:sectPr w:rsidR="00742FE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E06B" w14:textId="77777777" w:rsidR="00C05D4B" w:rsidRDefault="00C05D4B">
      <w:r>
        <w:separator/>
      </w:r>
    </w:p>
  </w:endnote>
  <w:endnote w:type="continuationSeparator" w:id="0">
    <w:p w14:paraId="255E0B6A" w14:textId="77777777" w:rsidR="00C05D4B" w:rsidRDefault="00C0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D1A9" w14:textId="77777777" w:rsidR="00C05D4B" w:rsidRDefault="00C05D4B">
      <w:r>
        <w:separator/>
      </w:r>
    </w:p>
  </w:footnote>
  <w:footnote w:type="continuationSeparator" w:id="0">
    <w:p w14:paraId="0B825639" w14:textId="77777777" w:rsidR="00C05D4B" w:rsidRDefault="00C0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9AB4611" w:rsidR="00DB3D9A" w:rsidRPr="002B3424" w:rsidRDefault="00B30D2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CD3906"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 w:rsidR="00CD3906">
        <w:t>3</w:t>
      </w:r>
      <w:r w:rsidR="00DB3D9A">
        <w:t>/</w:t>
      </w:r>
      <w:r w:rsidR="00183C2B">
        <w:t>1676</w:t>
      </w:r>
      <w:r w:rsidR="00CD3906">
        <w:t>r</w:t>
      </w:r>
      <w:r w:rsidR="0055000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1F0D"/>
    <w:multiLevelType w:val="hybridMultilevel"/>
    <w:tmpl w:val="C94C1304"/>
    <w:lvl w:ilvl="0" w:tplc="352A1CD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80A04"/>
    <w:multiLevelType w:val="hybridMultilevel"/>
    <w:tmpl w:val="F584490A"/>
    <w:lvl w:ilvl="0" w:tplc="5BCAA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15F2F"/>
    <w:multiLevelType w:val="hybridMultilevel"/>
    <w:tmpl w:val="9D88F0DE"/>
    <w:lvl w:ilvl="0" w:tplc="81BE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14"/>
  </w:num>
  <w:num w:numId="2" w16cid:durableId="1556966262">
    <w:abstractNumId w:val="6"/>
  </w:num>
  <w:num w:numId="3" w16cid:durableId="1324314501">
    <w:abstractNumId w:val="2"/>
  </w:num>
  <w:num w:numId="4" w16cid:durableId="97969954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17"/>
  </w:num>
  <w:num w:numId="6" w16cid:durableId="1535456698">
    <w:abstractNumId w:val="7"/>
  </w:num>
  <w:num w:numId="7" w16cid:durableId="674306265">
    <w:abstractNumId w:val="13"/>
  </w:num>
  <w:num w:numId="8" w16cid:durableId="1095445548">
    <w:abstractNumId w:val="3"/>
  </w:num>
  <w:num w:numId="9" w16cid:durableId="781069215">
    <w:abstractNumId w:val="1"/>
  </w:num>
  <w:num w:numId="10" w16cid:durableId="1243681618">
    <w:abstractNumId w:val="15"/>
  </w:num>
  <w:num w:numId="11" w16cid:durableId="156658016">
    <w:abstractNumId w:val="9"/>
  </w:num>
  <w:num w:numId="12" w16cid:durableId="105127308">
    <w:abstractNumId w:val="4"/>
  </w:num>
  <w:num w:numId="13" w16cid:durableId="285046315">
    <w:abstractNumId w:val="16"/>
  </w:num>
  <w:num w:numId="14" w16cid:durableId="181404148">
    <w:abstractNumId w:val="0"/>
  </w:num>
  <w:num w:numId="15" w16cid:durableId="1262490213">
    <w:abstractNumId w:val="10"/>
  </w:num>
  <w:num w:numId="16" w16cid:durableId="1537349952">
    <w:abstractNumId w:val="8"/>
  </w:num>
  <w:num w:numId="17" w16cid:durableId="639963894">
    <w:abstractNumId w:val="11"/>
  </w:num>
  <w:num w:numId="18" w16cid:durableId="1428387575">
    <w:abstractNumId w:val="5"/>
  </w:num>
  <w:num w:numId="19" w16cid:durableId="8774757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2A9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23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0550E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1902"/>
    <w:rsid w:val="001442F3"/>
    <w:rsid w:val="00146201"/>
    <w:rsid w:val="001463C9"/>
    <w:rsid w:val="00150F47"/>
    <w:rsid w:val="001514BE"/>
    <w:rsid w:val="00156189"/>
    <w:rsid w:val="001570F5"/>
    <w:rsid w:val="0015768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3C2B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846"/>
    <w:rsid w:val="001E59D7"/>
    <w:rsid w:val="001E60E5"/>
    <w:rsid w:val="001F037B"/>
    <w:rsid w:val="001F2651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397F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B77E1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582"/>
    <w:rsid w:val="00321EA2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4525"/>
    <w:rsid w:val="0039640E"/>
    <w:rsid w:val="00396659"/>
    <w:rsid w:val="003A0D07"/>
    <w:rsid w:val="003A3954"/>
    <w:rsid w:val="003A408F"/>
    <w:rsid w:val="003A4BD4"/>
    <w:rsid w:val="003A5D88"/>
    <w:rsid w:val="003A667D"/>
    <w:rsid w:val="003A6B8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0FB3"/>
    <w:rsid w:val="003E6108"/>
    <w:rsid w:val="003E6832"/>
    <w:rsid w:val="003E782C"/>
    <w:rsid w:val="003F08FE"/>
    <w:rsid w:val="003F203A"/>
    <w:rsid w:val="003F2D41"/>
    <w:rsid w:val="003F3658"/>
    <w:rsid w:val="003F58AC"/>
    <w:rsid w:val="00402BB1"/>
    <w:rsid w:val="00403CC2"/>
    <w:rsid w:val="00404A9D"/>
    <w:rsid w:val="00405673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456A"/>
    <w:rsid w:val="004466D8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12A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000A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401B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37F"/>
    <w:rsid w:val="005B0DFF"/>
    <w:rsid w:val="005B1D13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3E9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166D4"/>
    <w:rsid w:val="00720A3A"/>
    <w:rsid w:val="00723054"/>
    <w:rsid w:val="007253D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3F9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2B2E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0271"/>
    <w:rsid w:val="008714B1"/>
    <w:rsid w:val="0087194D"/>
    <w:rsid w:val="00872503"/>
    <w:rsid w:val="00872EAC"/>
    <w:rsid w:val="00873230"/>
    <w:rsid w:val="00877FAF"/>
    <w:rsid w:val="00880BA1"/>
    <w:rsid w:val="008813C4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896"/>
    <w:rsid w:val="008E5E3C"/>
    <w:rsid w:val="008E6A98"/>
    <w:rsid w:val="008E6D99"/>
    <w:rsid w:val="008F2287"/>
    <w:rsid w:val="008F30A1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47842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6D86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C7DC6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20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17C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337F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0F46"/>
    <w:rsid w:val="00AF1FFC"/>
    <w:rsid w:val="00AF231C"/>
    <w:rsid w:val="00AF3123"/>
    <w:rsid w:val="00AF5262"/>
    <w:rsid w:val="00AF5D3E"/>
    <w:rsid w:val="00AF6167"/>
    <w:rsid w:val="00AF6414"/>
    <w:rsid w:val="00B000FD"/>
    <w:rsid w:val="00B021D2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27F89"/>
    <w:rsid w:val="00B30D26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3AEB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7C6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57D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5D4B"/>
    <w:rsid w:val="00C05D97"/>
    <w:rsid w:val="00C06104"/>
    <w:rsid w:val="00C075AA"/>
    <w:rsid w:val="00C112DE"/>
    <w:rsid w:val="00C132C8"/>
    <w:rsid w:val="00C13B1F"/>
    <w:rsid w:val="00C145C5"/>
    <w:rsid w:val="00C16835"/>
    <w:rsid w:val="00C17006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AB2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370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2255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5D1A"/>
    <w:rsid w:val="00D26531"/>
    <w:rsid w:val="00D26812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1E2D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4FD6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1FA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F1758"/>
    <w:rsid w:val="00EF26E9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06415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1541-00-00be-lb275-cr-35-3-18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imat.ieee.org/attend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imat.ieee.org/attendance" TargetMode="External"/><Relationship Id="rId25" Type="http://schemas.openxmlformats.org/officeDocument/2006/relationships/hyperlink" Target="https://mentor.ieee.org/802.11/dcn/23/11-23-1542-00-00be-lb275-cr-for-ml-reconfiguration-part-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660-00-00be-lb275-cr-mlti.docx" TargetMode="External"/><Relationship Id="rId20" Type="http://schemas.openxmlformats.org/officeDocument/2006/relationships/hyperlink" Target="https://mentor.ieee.org/802.11/dcn/23/11-23-1478-05-00be-channel-usag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3/11-23-1685-00-00be-proposed-resolution-for-miscellaneous-lb275-comments-part-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658-00-00be-lb275-cr-emlsr-part1.docx" TargetMode="External"/><Relationship Id="rId23" Type="http://schemas.openxmlformats.org/officeDocument/2006/relationships/hyperlink" Target="https://mentor.ieee.org/802.11/dcn/23/11-23-1652-01-00be-tgbe-lb275-security-comment-resolutions-part-1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655-00-00be-cr-for-cid-19004-and-1916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hyperlink" Target="https://mentor.ieee.org/802.11/dcn/23/11-23-1658-02-00be-lb275-cr-emlsr-part1.doc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10</Pages>
  <Words>2150</Words>
  <Characters>12257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5</cp:revision>
  <cp:lastPrinted>1901-01-01T07:00:00Z</cp:lastPrinted>
  <dcterms:created xsi:type="dcterms:W3CDTF">2023-10-09T22:42:00Z</dcterms:created>
  <dcterms:modified xsi:type="dcterms:W3CDTF">2023-10-11T13:31:00Z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