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0C4E22E" w:rsidR="00C723BC" w:rsidRPr="00183F4C" w:rsidRDefault="00F06F31" w:rsidP="00426325">
            <w:pPr>
              <w:pStyle w:val="T2"/>
            </w:pPr>
            <w:r>
              <w:rPr>
                <w:bCs/>
                <w:lang w:eastAsia="ko-KR"/>
              </w:rPr>
              <w:t xml:space="preserve">Proposed spec texts for </w:t>
            </w:r>
            <w:r w:rsidR="00A72CFC">
              <w:rPr>
                <w:bCs/>
                <w:lang w:eastAsia="ko-KR"/>
              </w:rPr>
              <w:t>PMKID requirement</w:t>
            </w:r>
          </w:p>
        </w:tc>
      </w:tr>
      <w:tr w:rsidR="00C723BC" w:rsidRPr="00183F4C" w14:paraId="4C4832C2" w14:textId="77777777" w:rsidTr="005E1AE8">
        <w:trPr>
          <w:trHeight w:val="359"/>
          <w:jc w:val="center"/>
        </w:trPr>
        <w:tc>
          <w:tcPr>
            <w:tcW w:w="9576" w:type="dxa"/>
            <w:gridSpan w:val="5"/>
            <w:vAlign w:val="center"/>
          </w:tcPr>
          <w:p w14:paraId="28B1E919" w14:textId="330A1495"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0658D6">
              <w:rPr>
                <w:b w:val="0"/>
                <w:sz w:val="20"/>
              </w:rPr>
              <w:t>3</w:t>
            </w:r>
            <w:r w:rsidRPr="00183F4C">
              <w:rPr>
                <w:b w:val="0"/>
                <w:sz w:val="20"/>
              </w:rPr>
              <w:t>-</w:t>
            </w:r>
            <w:r w:rsidR="0054505D">
              <w:rPr>
                <w:b w:val="0"/>
                <w:sz w:val="20"/>
                <w:lang w:eastAsia="ko-KR"/>
              </w:rPr>
              <w:t>10</w:t>
            </w:r>
            <w:r w:rsidR="00426325">
              <w:rPr>
                <w:b w:val="0"/>
                <w:sz w:val="20"/>
                <w:lang w:eastAsia="ko-KR"/>
              </w:rPr>
              <w:t>-</w:t>
            </w:r>
            <w:r w:rsidR="0054505D">
              <w:rPr>
                <w:b w:val="0"/>
                <w:sz w:val="20"/>
                <w:lang w:eastAsia="ko-KR"/>
              </w:rPr>
              <w:t>16</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11bi shall define a mechanism to prevent an eavesdropper distinguishing whether reassociation exchanges between CPE Clients and CPE APs use identical PMK or distinct PMK</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51DFD319" w14:textId="41F428A6" w:rsidR="00E9103D" w:rsidRPr="00477F8E" w:rsidRDefault="00E9103D" w:rsidP="00426325">
                            <w:pPr>
                              <w:pStyle w:val="ListParagraph"/>
                              <w:numPr>
                                <w:ilvl w:val="0"/>
                                <w:numId w:val="1"/>
                              </w:numPr>
                              <w:ind w:leftChars="0"/>
                              <w:jc w:val="both"/>
                            </w:pPr>
                            <w:r>
                              <w:t xml:space="preserve">Rev 1: Revision based on the comments received </w:t>
                            </w:r>
                            <w:r w:rsidR="001D0863">
                              <w:t xml:space="preserve">for PMKID </w:t>
                            </w:r>
                            <w:r w:rsidR="006D2E72">
                              <w:t xml:space="preserve">privacy </w:t>
                            </w:r>
                            <w:r>
                              <w:t>during Nov 2023 F2F</w:t>
                            </w:r>
                            <w:r w:rsidR="006627C0">
                              <w:t xml:space="preserve">. Changes </w:t>
                            </w:r>
                            <w:r w:rsidR="001D0863">
                              <w:t>related to PMKID</w:t>
                            </w:r>
                            <w:r w:rsidR="006D2E72">
                              <w:t xml:space="preserve"> privacy</w:t>
                            </w:r>
                            <w:r w:rsidR="001D0863">
                              <w:t xml:space="preserve"> </w:t>
                            </w:r>
                            <w:r w:rsidR="006627C0">
                              <w:t xml:space="preserve">are marked with </w:t>
                            </w:r>
                            <w:r w:rsidR="006627C0" w:rsidRPr="006627C0">
                              <w:rPr>
                                <w:highlight w:val="green"/>
                              </w:rPr>
                              <w:t>green</w:t>
                            </w:r>
                            <w:r w:rsidR="006627C0">
                              <w:t>.</w:t>
                            </w:r>
                            <w:r w:rsidR="0041747E">
                              <w:t xml:space="preserve"> </w:t>
                            </w:r>
                            <w:r w:rsidR="00557FBA">
                              <w:t xml:space="preserve">Also, tag all proposals related to FT as </w:t>
                            </w:r>
                            <w:r w:rsidR="00557FBA" w:rsidRPr="005628AE">
                              <w:rPr>
                                <w:b/>
                                <w:bCs/>
                                <w:sz w:val="20"/>
                                <w:highlight w:val="yellow"/>
                              </w:rPr>
                              <w:t>&lt;tag FT&gt;</w:t>
                            </w:r>
                            <w:r w:rsidR="00557FBA">
                              <w:rPr>
                                <w:b/>
                                <w:bCs/>
                                <w:sz w:val="20"/>
                              </w:rPr>
                              <w:t xml:space="preserve">. </w:t>
                            </w:r>
                            <w:r w:rsidR="00557FBA" w:rsidRPr="005628AE">
                              <w:rPr>
                                <w:b/>
                                <w:bCs/>
                                <w:sz w:val="20"/>
                                <w:highlight w:val="yellow"/>
                              </w:rPr>
                              <w:t>&lt;tag FT&gt;</w:t>
                            </w:r>
                            <w:r w:rsidR="00557FBA">
                              <w:rPr>
                                <w:b/>
                                <w:bCs/>
                                <w:sz w:val="20"/>
                              </w:rPr>
                              <w:t xml:space="preserve"> </w:t>
                            </w:r>
                            <w:r w:rsidR="00557FBA" w:rsidRPr="00790B0D">
                              <w:rPr>
                                <w:sz w:val="20"/>
                              </w:rPr>
                              <w:t xml:space="preserve">is not part of the texts to be </w:t>
                            </w:r>
                            <w:r w:rsidR="00790B0D" w:rsidRPr="00790B0D">
                              <w:rPr>
                                <w:sz w:val="20"/>
                              </w:rPr>
                              <w:t>proposed for the 11bi draft. It is mainly to differentiate the proposal for FT.</w:t>
                            </w:r>
                          </w:p>
                          <w:p w14:paraId="4A78F6CA" w14:textId="23592387" w:rsidR="00477F8E" w:rsidRPr="001279B6" w:rsidRDefault="00477F8E" w:rsidP="00426325">
                            <w:pPr>
                              <w:pStyle w:val="ListParagraph"/>
                              <w:numPr>
                                <w:ilvl w:val="0"/>
                                <w:numId w:val="1"/>
                              </w:numPr>
                              <w:ind w:leftChars="0"/>
                              <w:jc w:val="both"/>
                            </w:pPr>
                            <w:r>
                              <w:rPr>
                                <w:sz w:val="20"/>
                              </w:rPr>
                              <w:t xml:space="preserve">Rev 2: Revision based on the SP and discussion with Dan Harkins. Changes are marked with </w:t>
                            </w:r>
                            <w:r w:rsidRPr="00477F8E">
                              <w:rPr>
                                <w:sz w:val="20"/>
                                <w:highlight w:val="cyan"/>
                              </w:rPr>
                              <w:t>blue</w:t>
                            </w:r>
                            <w:r>
                              <w:rPr>
                                <w:sz w:val="20"/>
                              </w:rPr>
                              <w:t>.</w:t>
                            </w:r>
                          </w:p>
                          <w:p w14:paraId="1752009B" w14:textId="78370B6E" w:rsidR="001279B6" w:rsidRPr="00790B0D" w:rsidRDefault="001279B6" w:rsidP="00426325">
                            <w:pPr>
                              <w:pStyle w:val="ListParagraph"/>
                              <w:numPr>
                                <w:ilvl w:val="0"/>
                                <w:numId w:val="1"/>
                              </w:numPr>
                              <w:ind w:leftChars="0"/>
                              <w:jc w:val="both"/>
                            </w:pPr>
                            <w:r>
                              <w:rPr>
                                <w:sz w:val="20"/>
                              </w:rPr>
                              <w:t xml:space="preserve">Rev 3: Revision based on the suggestion from Jouni on </w:t>
                            </w:r>
                            <w:proofErr w:type="spellStart"/>
                            <w:r>
                              <w:rPr>
                                <w:sz w:val="20"/>
                              </w:rPr>
                              <w:t>Anonce</w:t>
                            </w:r>
                            <w:proofErr w:type="spellEnd"/>
                            <w:r>
                              <w:rPr>
                                <w:sz w:val="20"/>
                              </w:rPr>
                              <w:t xml:space="preserve"> and </w:t>
                            </w:r>
                            <w:proofErr w:type="spellStart"/>
                            <w:r>
                              <w:rPr>
                                <w:sz w:val="20"/>
                              </w:rPr>
                              <w:t>Snonce</w:t>
                            </w:r>
                            <w:proofErr w:type="spellEnd"/>
                            <w:r>
                              <w:rPr>
                                <w:sz w:val="20"/>
                              </w:rPr>
                              <w:t>.</w:t>
                            </w: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77777777" w:rsidR="00855107" w:rsidRPr="00855107" w:rsidRDefault="00855107" w:rsidP="00855107">
                      <w:pPr>
                        <w:pStyle w:val="T"/>
                        <w:numPr>
                          <w:ilvl w:val="0"/>
                          <w:numId w:val="14"/>
                        </w:numPr>
                        <w:tabs>
                          <w:tab w:val="left" w:pos="720"/>
                        </w:tabs>
                        <w:spacing w:before="0"/>
                        <w:rPr>
                          <w:rFonts w:eastAsia="MS Gothic"/>
                          <w:kern w:val="24"/>
                        </w:rPr>
                      </w:pPr>
                      <w:r w:rsidRPr="00855107">
                        <w:rPr>
                          <w:rFonts w:eastAsia="MS Gothic"/>
                          <w:b/>
                          <w:bCs/>
                          <w:i/>
                          <w:iCs/>
                          <w:kern w:val="24"/>
                          <w:lang w:val="en-GB"/>
                        </w:rPr>
                        <w:t>11bi shall define a mechanism to prevent an eavesdropper distinguishing whether reassociation exchanges between CPE Clients and CPE APs use identical PMK or distinct PMK</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51DFD319" w14:textId="41F428A6" w:rsidR="00E9103D" w:rsidRPr="00477F8E" w:rsidRDefault="00E9103D" w:rsidP="00426325">
                      <w:pPr>
                        <w:pStyle w:val="ListParagraph"/>
                        <w:numPr>
                          <w:ilvl w:val="0"/>
                          <w:numId w:val="1"/>
                        </w:numPr>
                        <w:ind w:leftChars="0"/>
                        <w:jc w:val="both"/>
                      </w:pPr>
                      <w:r>
                        <w:t xml:space="preserve">Rev 1: Revision based on the comments received </w:t>
                      </w:r>
                      <w:r w:rsidR="001D0863">
                        <w:t xml:space="preserve">for PMKID </w:t>
                      </w:r>
                      <w:r w:rsidR="006D2E72">
                        <w:t xml:space="preserve">privacy </w:t>
                      </w:r>
                      <w:r>
                        <w:t>during Nov 2023 F2F</w:t>
                      </w:r>
                      <w:r w:rsidR="006627C0">
                        <w:t xml:space="preserve">. Changes </w:t>
                      </w:r>
                      <w:r w:rsidR="001D0863">
                        <w:t>related to PMKID</w:t>
                      </w:r>
                      <w:r w:rsidR="006D2E72">
                        <w:t xml:space="preserve"> privacy</w:t>
                      </w:r>
                      <w:r w:rsidR="001D0863">
                        <w:t xml:space="preserve"> </w:t>
                      </w:r>
                      <w:r w:rsidR="006627C0">
                        <w:t xml:space="preserve">are marked with </w:t>
                      </w:r>
                      <w:r w:rsidR="006627C0" w:rsidRPr="006627C0">
                        <w:rPr>
                          <w:highlight w:val="green"/>
                        </w:rPr>
                        <w:t>green</w:t>
                      </w:r>
                      <w:r w:rsidR="006627C0">
                        <w:t>.</w:t>
                      </w:r>
                      <w:r w:rsidR="0041747E">
                        <w:t xml:space="preserve"> </w:t>
                      </w:r>
                      <w:r w:rsidR="00557FBA">
                        <w:t xml:space="preserve">Also, tag all proposals related to FT as </w:t>
                      </w:r>
                      <w:r w:rsidR="00557FBA" w:rsidRPr="005628AE">
                        <w:rPr>
                          <w:b/>
                          <w:bCs/>
                          <w:sz w:val="20"/>
                          <w:highlight w:val="yellow"/>
                        </w:rPr>
                        <w:t>&lt;tag FT&gt;</w:t>
                      </w:r>
                      <w:r w:rsidR="00557FBA">
                        <w:rPr>
                          <w:b/>
                          <w:bCs/>
                          <w:sz w:val="20"/>
                        </w:rPr>
                        <w:t xml:space="preserve">. </w:t>
                      </w:r>
                      <w:r w:rsidR="00557FBA" w:rsidRPr="005628AE">
                        <w:rPr>
                          <w:b/>
                          <w:bCs/>
                          <w:sz w:val="20"/>
                          <w:highlight w:val="yellow"/>
                        </w:rPr>
                        <w:t>&lt;tag FT&gt;</w:t>
                      </w:r>
                      <w:r w:rsidR="00557FBA">
                        <w:rPr>
                          <w:b/>
                          <w:bCs/>
                          <w:sz w:val="20"/>
                        </w:rPr>
                        <w:t xml:space="preserve"> </w:t>
                      </w:r>
                      <w:r w:rsidR="00557FBA" w:rsidRPr="00790B0D">
                        <w:rPr>
                          <w:sz w:val="20"/>
                        </w:rPr>
                        <w:t xml:space="preserve">is not part of the texts to be </w:t>
                      </w:r>
                      <w:r w:rsidR="00790B0D" w:rsidRPr="00790B0D">
                        <w:rPr>
                          <w:sz w:val="20"/>
                        </w:rPr>
                        <w:t>proposed for the 11bi draft. It is mainly to differentiate the proposal for FT.</w:t>
                      </w:r>
                    </w:p>
                    <w:p w14:paraId="4A78F6CA" w14:textId="23592387" w:rsidR="00477F8E" w:rsidRPr="001279B6" w:rsidRDefault="00477F8E" w:rsidP="00426325">
                      <w:pPr>
                        <w:pStyle w:val="ListParagraph"/>
                        <w:numPr>
                          <w:ilvl w:val="0"/>
                          <w:numId w:val="1"/>
                        </w:numPr>
                        <w:ind w:leftChars="0"/>
                        <w:jc w:val="both"/>
                      </w:pPr>
                      <w:r>
                        <w:rPr>
                          <w:sz w:val="20"/>
                        </w:rPr>
                        <w:t xml:space="preserve">Rev 2: Revision based on the SP and discussion with Dan Harkins. Changes are marked with </w:t>
                      </w:r>
                      <w:r w:rsidRPr="00477F8E">
                        <w:rPr>
                          <w:sz w:val="20"/>
                          <w:highlight w:val="cyan"/>
                        </w:rPr>
                        <w:t>blue</w:t>
                      </w:r>
                      <w:r>
                        <w:rPr>
                          <w:sz w:val="20"/>
                        </w:rPr>
                        <w:t>.</w:t>
                      </w:r>
                    </w:p>
                    <w:p w14:paraId="1752009B" w14:textId="78370B6E" w:rsidR="001279B6" w:rsidRPr="00790B0D" w:rsidRDefault="001279B6" w:rsidP="00426325">
                      <w:pPr>
                        <w:pStyle w:val="ListParagraph"/>
                        <w:numPr>
                          <w:ilvl w:val="0"/>
                          <w:numId w:val="1"/>
                        </w:numPr>
                        <w:ind w:leftChars="0"/>
                        <w:jc w:val="both"/>
                      </w:pPr>
                      <w:r>
                        <w:rPr>
                          <w:sz w:val="20"/>
                        </w:rPr>
                        <w:t xml:space="preserve">Rev 3: Revision based on the suggestion from Jouni on </w:t>
                      </w:r>
                      <w:proofErr w:type="spellStart"/>
                      <w:r>
                        <w:rPr>
                          <w:sz w:val="20"/>
                        </w:rPr>
                        <w:t>Anonce</w:t>
                      </w:r>
                      <w:proofErr w:type="spellEnd"/>
                      <w:r>
                        <w:rPr>
                          <w:sz w:val="20"/>
                        </w:rPr>
                        <w:t xml:space="preserve"> and </w:t>
                      </w:r>
                      <w:proofErr w:type="spellStart"/>
                      <w:r>
                        <w:rPr>
                          <w:sz w:val="20"/>
                        </w:rPr>
                        <w:t>Snonce</w:t>
                      </w:r>
                      <w:proofErr w:type="spellEnd"/>
                      <w:r>
                        <w:rPr>
                          <w:sz w:val="20"/>
                        </w:rPr>
                        <w:t>.</w:t>
                      </w: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lang w:val="en-US" w:eastAsia="zh-TW"/>
        </w:rPr>
      </w:pPr>
      <w:r w:rsidRPr="002C695E">
        <w:rPr>
          <w:rFonts w:eastAsia="PMingLiU"/>
          <w:b/>
          <w:bCs/>
          <w:spacing w:val="-2"/>
          <w:sz w:val="20"/>
          <w:u w:val="single"/>
          <w:lang w:val="en-US" w:eastAsia="zh-TW"/>
        </w:rPr>
        <w:t>Discuss</w:t>
      </w:r>
      <w:r w:rsidR="00C8453B" w:rsidRPr="002C695E">
        <w:rPr>
          <w:rFonts w:eastAsia="PMingLiU"/>
          <w:b/>
          <w:bCs/>
          <w:spacing w:val="-2"/>
          <w:sz w:val="20"/>
          <w:u w:val="single"/>
          <w:lang w:val="en-US" w:eastAsia="zh-TW"/>
        </w:rPr>
        <w:t>ion</w:t>
      </w:r>
      <w:r w:rsidRPr="002C695E">
        <w:rPr>
          <w:rFonts w:eastAsia="PMingLiU"/>
          <w:b/>
          <w:bCs/>
          <w:spacing w:val="-2"/>
          <w:sz w:val="20"/>
          <w:u w:val="single"/>
          <w:lang w:val="en-US" w:eastAsia="zh-TW"/>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BB1A891" w14:textId="0E5FAC14" w:rsidR="00AC74DC" w:rsidRDefault="00AC74DC"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It is </w:t>
      </w:r>
      <w:r w:rsidR="00652EDF">
        <w:rPr>
          <w:rFonts w:eastAsia="PMingLiU"/>
          <w:spacing w:val="-2"/>
          <w:sz w:val="20"/>
          <w:lang w:val="en-US" w:eastAsia="zh-TW"/>
        </w:rPr>
        <w:t xml:space="preserve">mentioned during the teleconference call that usage of PMK caching privacy likely goes together with randomized MAC address while roaming. </w:t>
      </w:r>
      <w:r w:rsidR="00A13EC9">
        <w:rPr>
          <w:rFonts w:eastAsia="PMingLiU"/>
          <w:spacing w:val="-2"/>
          <w:sz w:val="20"/>
          <w:lang w:val="en-US" w:eastAsia="zh-TW"/>
        </w:rPr>
        <w:t>These t</w:t>
      </w:r>
      <w:r w:rsidR="00AA08A4">
        <w:rPr>
          <w:rFonts w:eastAsia="PMingLiU"/>
          <w:spacing w:val="-2"/>
          <w:sz w:val="20"/>
          <w:lang w:val="en-US" w:eastAsia="zh-TW"/>
        </w:rPr>
        <w:t>wo mechanism</w:t>
      </w:r>
      <w:r w:rsidR="00A13EC9">
        <w:rPr>
          <w:rFonts w:eastAsia="PMingLiU"/>
          <w:spacing w:val="-2"/>
          <w:sz w:val="20"/>
          <w:lang w:val="en-US" w:eastAsia="zh-TW"/>
        </w:rPr>
        <w:t>s</w:t>
      </w:r>
      <w:r w:rsidR="00AA08A4">
        <w:rPr>
          <w:rFonts w:eastAsia="PMingLiU"/>
          <w:spacing w:val="-2"/>
          <w:sz w:val="20"/>
          <w:lang w:val="en-US" w:eastAsia="zh-TW"/>
        </w:rPr>
        <w:t xml:space="preserve"> likely will go hand in hand. Otherwise, tracking can be done through MAC address if MAC address is not randomized or </w:t>
      </w:r>
      <w:r w:rsidR="00A13EC9">
        <w:rPr>
          <w:rFonts w:eastAsia="PMingLiU"/>
          <w:spacing w:val="-2"/>
          <w:sz w:val="20"/>
          <w:lang w:val="en-US" w:eastAsia="zh-TW"/>
        </w:rPr>
        <w:t xml:space="preserve">PMKID if PMKID is not changed. </w:t>
      </w:r>
    </w:p>
    <w:p w14:paraId="2BD3E21F" w14:textId="77777777" w:rsidR="00A13EC9" w:rsidRDefault="00A13EC9"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FA4987D" w14:textId="33180EE4" w:rsidR="00CF5BC1" w:rsidRDefault="00CF5BC1"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Once </w:t>
      </w:r>
      <w:r w:rsidR="00425F35">
        <w:rPr>
          <w:rFonts w:eastAsia="PMingLiU"/>
          <w:spacing w:val="-2"/>
          <w:sz w:val="20"/>
          <w:lang w:val="en-US" w:eastAsia="zh-TW"/>
        </w:rPr>
        <w:t xml:space="preserve">MAC address is randomized, then the formula for the PMKID computation </w:t>
      </w:r>
      <w:r w:rsidR="0035759D">
        <w:rPr>
          <w:rFonts w:eastAsia="PMingLiU"/>
          <w:spacing w:val="-2"/>
          <w:sz w:val="20"/>
          <w:lang w:val="en-US" w:eastAsia="zh-TW"/>
        </w:rPr>
        <w:t>can be reused to compute new PMKID</w:t>
      </w:r>
      <w:r w:rsidR="00425F35">
        <w:rPr>
          <w:rFonts w:eastAsia="PMingLiU"/>
          <w:spacing w:val="-2"/>
          <w:sz w:val="20"/>
          <w:lang w:val="en-US" w:eastAsia="zh-TW"/>
        </w:rPr>
        <w:t>.</w:t>
      </w:r>
      <w:r w:rsidR="009D330F">
        <w:rPr>
          <w:rFonts w:eastAsia="PMingLiU"/>
          <w:spacing w:val="-2"/>
          <w:sz w:val="20"/>
          <w:lang w:val="en-US" w:eastAsia="zh-TW"/>
        </w:rPr>
        <w:t xml:space="preserve"> For example, for AKM 5 and 6, if SPA is randomized, then when PMKID is recomputed, a new PMKID identifier can be used next time.</w:t>
      </w:r>
      <w:r w:rsidR="0028582C">
        <w:rPr>
          <w:rFonts w:eastAsia="PMingLiU"/>
          <w:spacing w:val="-2"/>
          <w:sz w:val="20"/>
          <w:lang w:val="en-US" w:eastAsia="zh-TW"/>
        </w:rPr>
        <w:t xml:space="preserve"> As a result, PMKID formula does not need to be changed at all.</w:t>
      </w:r>
    </w:p>
    <w:p w14:paraId="28770B19" w14:textId="77777777" w:rsidR="00425F35" w:rsidRDefault="00425F35"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283D6C0" w14:textId="169831E4" w:rsidR="00425F35" w:rsidRDefault="009D330F"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9D330F">
        <w:rPr>
          <w:rFonts w:eastAsia="PMingLiU"/>
          <w:noProof/>
          <w:spacing w:val="-2"/>
          <w:sz w:val="20"/>
          <w:lang w:val="en-US" w:eastAsia="zh-TW"/>
        </w:rPr>
        <w:drawing>
          <wp:inline distT="0" distB="0" distL="0" distR="0" wp14:anchorId="67BEAC5A" wp14:editId="477652B1">
            <wp:extent cx="5689600" cy="72834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728345"/>
                    </a:xfrm>
                    <a:prstGeom prst="rect">
                      <a:avLst/>
                    </a:prstGeom>
                  </pic:spPr>
                </pic:pic>
              </a:graphicData>
            </a:graphic>
          </wp:inline>
        </w:drawing>
      </w:r>
    </w:p>
    <w:p w14:paraId="7B3AB19E" w14:textId="77777777" w:rsidR="00A13EC9" w:rsidRDefault="00A13EC9"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43FAF91" w14:textId="45DB14F2" w:rsidR="00764F3B" w:rsidRDefault="00DE09CB" w:rsidP="006C6266">
      <w:pPr>
        <w:rPr>
          <w:rFonts w:eastAsia="PMingLiU"/>
          <w:spacing w:val="-2"/>
          <w:sz w:val="20"/>
          <w:lang w:val="en-US" w:eastAsia="zh-TW"/>
        </w:rPr>
      </w:pPr>
      <w:r>
        <w:rPr>
          <w:rFonts w:eastAsia="PMingLiU"/>
          <w:spacing w:val="-2"/>
          <w:sz w:val="20"/>
          <w:lang w:val="en-US" w:eastAsia="zh-TW"/>
        </w:rPr>
        <w:t>A</w:t>
      </w:r>
      <w:r w:rsidR="00BB7C77">
        <w:rPr>
          <w:rFonts w:eastAsia="PMingLiU"/>
          <w:spacing w:val="-2"/>
          <w:sz w:val="20"/>
          <w:lang w:val="en-US" w:eastAsia="zh-TW"/>
        </w:rPr>
        <w:t>lmost all</w:t>
      </w:r>
      <w:r w:rsidR="005B703B">
        <w:rPr>
          <w:rFonts w:eastAsia="PMingLiU"/>
          <w:spacing w:val="-2"/>
          <w:sz w:val="20"/>
          <w:lang w:val="en-US" w:eastAsia="zh-TW"/>
        </w:rPr>
        <w:t xml:space="preserve"> of the PMKID formula</w:t>
      </w:r>
      <w:r w:rsidR="00F94388">
        <w:rPr>
          <w:rFonts w:eastAsia="PMingLiU"/>
          <w:spacing w:val="-2"/>
          <w:sz w:val="20"/>
          <w:lang w:val="en-US" w:eastAsia="zh-TW"/>
        </w:rPr>
        <w:t>s</w:t>
      </w:r>
      <w:r w:rsidR="005B703B">
        <w:rPr>
          <w:rFonts w:eastAsia="PMingLiU"/>
          <w:spacing w:val="-2"/>
          <w:sz w:val="20"/>
          <w:lang w:val="en-US" w:eastAsia="zh-TW"/>
        </w:rPr>
        <w:t xml:space="preserve"> in </w:t>
      </w:r>
      <w:r w:rsidR="00190A13" w:rsidRPr="005B703B">
        <w:rPr>
          <w:rFonts w:eastAsia="PMingLiU"/>
          <w:spacing w:val="-2"/>
          <w:sz w:val="20"/>
          <w:lang w:val="en-US" w:eastAsia="zh-TW"/>
        </w:rPr>
        <w:t xml:space="preserve">12.7.1.3 </w:t>
      </w:r>
      <w:r w:rsidR="005B703B">
        <w:rPr>
          <w:rFonts w:eastAsia="PMingLiU"/>
          <w:spacing w:val="-2"/>
          <w:sz w:val="20"/>
          <w:lang w:val="en-US" w:eastAsia="zh-TW"/>
        </w:rPr>
        <w:t>(</w:t>
      </w:r>
      <w:r w:rsidR="00190A13" w:rsidRPr="005B703B">
        <w:rPr>
          <w:rFonts w:eastAsia="PMingLiU"/>
          <w:spacing w:val="-2"/>
          <w:sz w:val="20"/>
          <w:lang w:val="en-US" w:eastAsia="zh-TW"/>
        </w:rPr>
        <w:t>Pairwise key hierarchy</w:t>
      </w:r>
      <w:r w:rsidR="005B703B">
        <w:rPr>
          <w:rFonts w:eastAsia="PMingLiU"/>
          <w:spacing w:val="-2"/>
          <w:sz w:val="20"/>
          <w:lang w:val="en-US" w:eastAsia="zh-TW"/>
        </w:rPr>
        <w:t>)</w:t>
      </w:r>
      <w:r w:rsidR="00F94388">
        <w:rPr>
          <w:rFonts w:eastAsia="PMingLiU"/>
          <w:spacing w:val="-2"/>
          <w:sz w:val="20"/>
          <w:lang w:val="en-US" w:eastAsia="zh-TW"/>
        </w:rPr>
        <w:t xml:space="preserve"> and</w:t>
      </w:r>
      <w:r w:rsidR="006C6266">
        <w:rPr>
          <w:rFonts w:eastAsia="PMingLiU"/>
          <w:spacing w:val="-2"/>
          <w:sz w:val="20"/>
          <w:lang w:val="en-US" w:eastAsia="zh-TW"/>
        </w:rPr>
        <w:t xml:space="preserve"> </w:t>
      </w:r>
      <w:r w:rsidR="006C6266" w:rsidRPr="006C6266">
        <w:rPr>
          <w:rFonts w:eastAsia="PMingLiU"/>
          <w:spacing w:val="-2"/>
          <w:sz w:val="20"/>
          <w:lang w:val="en-US" w:eastAsia="zh-TW"/>
        </w:rPr>
        <w:t>12.7.1.6.3 (PMK-R0)</w:t>
      </w:r>
      <w:r w:rsidR="00674DFC">
        <w:rPr>
          <w:rFonts w:eastAsia="PMingLiU"/>
          <w:spacing w:val="-2"/>
          <w:sz w:val="20"/>
          <w:lang w:val="en-US" w:eastAsia="zh-TW"/>
        </w:rPr>
        <w:t xml:space="preserve"> </w:t>
      </w:r>
      <w:r w:rsidR="005B703B" w:rsidRPr="005B703B">
        <w:rPr>
          <w:rFonts w:eastAsia="PMingLiU"/>
          <w:spacing w:val="-2"/>
          <w:sz w:val="20"/>
          <w:lang w:val="en-US" w:eastAsia="zh-TW"/>
        </w:rPr>
        <w:t>do not need to be changed</w:t>
      </w:r>
      <w:r w:rsidR="00F94388">
        <w:rPr>
          <w:rFonts w:eastAsia="PMingLiU"/>
          <w:spacing w:val="-2"/>
          <w:sz w:val="20"/>
          <w:lang w:val="en-US" w:eastAsia="zh-TW"/>
        </w:rPr>
        <w:t xml:space="preserve"> since </w:t>
      </w:r>
      <w:r w:rsidR="0012402D">
        <w:rPr>
          <w:rFonts w:eastAsia="PMingLiU"/>
          <w:spacing w:val="-2"/>
          <w:sz w:val="20"/>
          <w:lang w:val="en-US" w:eastAsia="zh-TW"/>
        </w:rPr>
        <w:t>SPA</w:t>
      </w:r>
      <w:r w:rsidR="00F94388">
        <w:rPr>
          <w:rFonts w:eastAsia="PMingLiU"/>
          <w:spacing w:val="-2"/>
          <w:sz w:val="20"/>
          <w:lang w:val="en-US" w:eastAsia="zh-TW"/>
        </w:rPr>
        <w:t xml:space="preserve"> </w:t>
      </w:r>
      <w:r w:rsidR="0012402D">
        <w:rPr>
          <w:rFonts w:eastAsia="PMingLiU"/>
          <w:spacing w:val="-2"/>
          <w:sz w:val="20"/>
          <w:lang w:val="en-US" w:eastAsia="zh-TW"/>
        </w:rPr>
        <w:t>is</w:t>
      </w:r>
      <w:r w:rsidR="00F94388">
        <w:rPr>
          <w:rFonts w:eastAsia="PMingLiU"/>
          <w:spacing w:val="-2"/>
          <w:sz w:val="20"/>
          <w:lang w:val="en-US" w:eastAsia="zh-TW"/>
        </w:rPr>
        <w:t xml:space="preserve"> in the input</w:t>
      </w:r>
      <w:r w:rsidR="005B703B" w:rsidRPr="005B703B">
        <w:rPr>
          <w:rFonts w:eastAsia="PMingLiU"/>
          <w:spacing w:val="-2"/>
          <w:sz w:val="20"/>
          <w:lang w:val="en-US" w:eastAsia="zh-TW"/>
        </w:rPr>
        <w:t xml:space="preserve">. </w:t>
      </w:r>
      <w:r w:rsidR="005B703B">
        <w:rPr>
          <w:rFonts w:eastAsia="PMingLiU"/>
          <w:spacing w:val="-2"/>
          <w:sz w:val="20"/>
          <w:lang w:val="en-US" w:eastAsia="zh-TW"/>
        </w:rPr>
        <w:t xml:space="preserve">However, </w:t>
      </w:r>
      <w:r w:rsidR="00EA1085">
        <w:rPr>
          <w:rFonts w:eastAsia="PMingLiU"/>
          <w:spacing w:val="-2"/>
          <w:sz w:val="20"/>
          <w:lang w:val="en-US" w:eastAsia="zh-TW"/>
        </w:rPr>
        <w:t>for SAE</w:t>
      </w:r>
      <w:r w:rsidR="00E13040">
        <w:rPr>
          <w:rFonts w:eastAsia="PMingLiU"/>
          <w:spacing w:val="-2"/>
          <w:sz w:val="20"/>
          <w:lang w:val="en-US" w:eastAsia="zh-TW"/>
        </w:rPr>
        <w:t xml:space="preserve"> and F</w:t>
      </w:r>
      <w:r w:rsidR="00F94388">
        <w:rPr>
          <w:rFonts w:eastAsia="PMingLiU"/>
          <w:spacing w:val="-2"/>
          <w:sz w:val="20"/>
          <w:lang w:val="en-US" w:eastAsia="zh-TW"/>
        </w:rPr>
        <w:t>ILS</w:t>
      </w:r>
      <w:r w:rsidR="00E13040">
        <w:rPr>
          <w:rFonts w:eastAsia="PMingLiU"/>
          <w:spacing w:val="-2"/>
          <w:sz w:val="20"/>
          <w:lang w:val="en-US" w:eastAsia="zh-TW"/>
        </w:rPr>
        <w:t>,</w:t>
      </w:r>
      <w:r w:rsidR="00F94388">
        <w:rPr>
          <w:rFonts w:eastAsia="PMingLiU"/>
          <w:spacing w:val="-2"/>
          <w:sz w:val="20"/>
          <w:lang w:val="en-US" w:eastAsia="zh-TW"/>
        </w:rPr>
        <w:t xml:space="preserve"> this is not the case</w:t>
      </w:r>
      <w:r w:rsidR="0086764E">
        <w:rPr>
          <w:rFonts w:eastAsia="PMingLiU"/>
          <w:spacing w:val="-2"/>
          <w:sz w:val="20"/>
          <w:lang w:val="en-US" w:eastAsia="zh-TW"/>
        </w:rPr>
        <w:t xml:space="preserve"> based on the following formula</w:t>
      </w:r>
      <w:r w:rsidR="00546470">
        <w:rPr>
          <w:rFonts w:eastAsia="PMingLiU"/>
          <w:spacing w:val="-2"/>
          <w:sz w:val="20"/>
          <w:lang w:val="en-US" w:eastAsia="zh-TW"/>
        </w:rPr>
        <w:t>s</w:t>
      </w:r>
      <w:r w:rsidR="00F94388">
        <w:rPr>
          <w:rFonts w:eastAsia="PMingLiU"/>
          <w:spacing w:val="-2"/>
          <w:sz w:val="20"/>
          <w:lang w:val="en-US" w:eastAsia="zh-TW"/>
        </w:rPr>
        <w:t>.</w:t>
      </w:r>
      <w:r w:rsidR="0086764E">
        <w:rPr>
          <w:rFonts w:eastAsia="PMingLiU"/>
          <w:spacing w:val="-2"/>
          <w:sz w:val="20"/>
          <w:lang w:val="en-US" w:eastAsia="zh-TW"/>
        </w:rPr>
        <w:t xml:space="preserve"> </w:t>
      </w:r>
      <w:r w:rsidR="00162720">
        <w:rPr>
          <w:rFonts w:eastAsia="PMingLiU"/>
          <w:spacing w:val="-2"/>
          <w:sz w:val="20"/>
          <w:lang w:val="en-US" w:eastAsia="zh-TW"/>
        </w:rPr>
        <w:t xml:space="preserve">Note </w:t>
      </w:r>
      <w:r w:rsidR="00504285">
        <w:rPr>
          <w:rFonts w:eastAsia="PMingLiU"/>
          <w:spacing w:val="-2"/>
          <w:sz w:val="20"/>
          <w:lang w:val="en-US" w:eastAsia="zh-TW"/>
        </w:rPr>
        <w:t xml:space="preserve">that </w:t>
      </w:r>
      <w:r w:rsidR="00546470">
        <w:rPr>
          <w:rFonts w:eastAsia="PMingLiU"/>
          <w:spacing w:val="-2"/>
          <w:sz w:val="20"/>
          <w:lang w:val="en-US" w:eastAsia="zh-TW"/>
        </w:rPr>
        <w:t>input</w:t>
      </w:r>
      <w:r w:rsidR="00504285">
        <w:rPr>
          <w:rFonts w:eastAsia="PMingLiU"/>
          <w:spacing w:val="-2"/>
          <w:sz w:val="20"/>
          <w:lang w:val="en-US" w:eastAsia="zh-TW"/>
        </w:rPr>
        <w:t xml:space="preserve"> variables </w:t>
      </w:r>
      <w:r w:rsidR="00546470">
        <w:rPr>
          <w:rFonts w:eastAsia="PMingLiU"/>
          <w:spacing w:val="-2"/>
          <w:sz w:val="20"/>
          <w:lang w:val="en-US" w:eastAsia="zh-TW"/>
        </w:rPr>
        <w:t xml:space="preserve">for the following formulas </w:t>
      </w:r>
      <w:r w:rsidR="00504285">
        <w:rPr>
          <w:rFonts w:eastAsia="PMingLiU"/>
          <w:spacing w:val="-2"/>
          <w:sz w:val="20"/>
          <w:lang w:val="en-US" w:eastAsia="zh-TW"/>
        </w:rPr>
        <w:t xml:space="preserve">are not </w:t>
      </w:r>
      <w:r w:rsidR="00546470">
        <w:rPr>
          <w:rFonts w:eastAsia="PMingLiU"/>
          <w:spacing w:val="-2"/>
          <w:sz w:val="20"/>
          <w:lang w:val="en-US" w:eastAsia="zh-TW"/>
        </w:rPr>
        <w:t>available</w:t>
      </w:r>
      <w:r w:rsidR="00504285">
        <w:rPr>
          <w:rFonts w:eastAsia="PMingLiU"/>
          <w:spacing w:val="-2"/>
          <w:sz w:val="20"/>
          <w:lang w:val="en-US" w:eastAsia="zh-TW"/>
        </w:rPr>
        <w:t xml:space="preserve"> at all </w:t>
      </w:r>
      <w:r w:rsidR="006565D7">
        <w:rPr>
          <w:rFonts w:eastAsia="PMingLiU"/>
          <w:spacing w:val="-2"/>
          <w:sz w:val="20"/>
          <w:lang w:val="en-US" w:eastAsia="zh-TW"/>
        </w:rPr>
        <w:t xml:space="preserve">under PMK caching, where PMKID is directly used to identify PMK. </w:t>
      </w:r>
      <w:r w:rsidR="0045318C">
        <w:rPr>
          <w:rFonts w:eastAsia="PMingLiU"/>
          <w:spacing w:val="-2"/>
          <w:sz w:val="20"/>
          <w:lang w:val="en-US" w:eastAsia="zh-TW"/>
        </w:rPr>
        <w:t xml:space="preserve">Propose to simply use </w:t>
      </w:r>
      <w:r w:rsidR="00E367A2">
        <w:rPr>
          <w:rFonts w:eastAsia="PMingLiU"/>
          <w:spacing w:val="-2"/>
          <w:sz w:val="20"/>
          <w:lang w:val="en-US" w:eastAsia="zh-TW"/>
        </w:rPr>
        <w:t>the following formula.</w:t>
      </w:r>
    </w:p>
    <w:p w14:paraId="54B35AED" w14:textId="77777777" w:rsidR="00764F3B" w:rsidRDefault="00764F3B" w:rsidP="006C6266">
      <w:pPr>
        <w:rPr>
          <w:rFonts w:eastAsia="PMingLiU"/>
          <w:spacing w:val="-2"/>
          <w:sz w:val="20"/>
          <w:lang w:val="en-US" w:eastAsia="zh-TW"/>
        </w:rPr>
      </w:pPr>
    </w:p>
    <w:p w14:paraId="281B1C9B" w14:textId="2A3F2D23" w:rsidR="00190A13" w:rsidRDefault="0045318C" w:rsidP="006C6266">
      <w:pPr>
        <w:rPr>
          <w:rFonts w:eastAsia="PMingLiU"/>
          <w:spacing w:val="-2"/>
          <w:sz w:val="20"/>
          <w:lang w:val="en-US" w:eastAsia="zh-TW"/>
        </w:rPr>
      </w:pPr>
      <w:r>
        <w:rPr>
          <w:rFonts w:eastAsia="PMingLiU"/>
          <w:spacing w:val="-2"/>
          <w:sz w:val="20"/>
          <w:lang w:val="en-US" w:eastAsia="zh-TW"/>
        </w:rPr>
        <w:t>Truncate-128(H</w:t>
      </w:r>
      <w:r w:rsidR="00122368">
        <w:rPr>
          <w:rFonts w:eastAsia="PMingLiU"/>
          <w:spacing w:val="-2"/>
          <w:sz w:val="20"/>
          <w:lang w:val="en-US" w:eastAsia="zh-TW"/>
        </w:rPr>
        <w:t>MAC</w:t>
      </w:r>
      <w:r w:rsidR="005563E6">
        <w:rPr>
          <w:rFonts w:eastAsia="PMingLiU"/>
          <w:spacing w:val="-2"/>
          <w:sz w:val="20"/>
          <w:lang w:val="en-US" w:eastAsia="zh-TW"/>
        </w:rPr>
        <w:t>-HASH</w:t>
      </w:r>
      <w:r w:rsidR="00122368">
        <w:rPr>
          <w:rFonts w:eastAsia="PMingLiU"/>
          <w:spacing w:val="-2"/>
          <w:sz w:val="20"/>
          <w:lang w:val="en-US" w:eastAsia="zh-TW"/>
        </w:rPr>
        <w:t>(PMK, “PMK Name”||AA||SPA)</w:t>
      </w:r>
      <w:r>
        <w:rPr>
          <w:rFonts w:eastAsia="PMingLiU"/>
          <w:spacing w:val="-2"/>
          <w:sz w:val="20"/>
          <w:lang w:val="en-US" w:eastAsia="zh-TW"/>
        </w:rPr>
        <w:t>)</w:t>
      </w:r>
      <w:r w:rsidR="00122368">
        <w:rPr>
          <w:rFonts w:eastAsia="PMingLiU"/>
          <w:spacing w:val="-2"/>
          <w:sz w:val="20"/>
          <w:lang w:val="en-US" w:eastAsia="zh-TW"/>
        </w:rPr>
        <w:t>.</w:t>
      </w:r>
    </w:p>
    <w:p w14:paraId="6488834C" w14:textId="77777777" w:rsidR="00EA1085" w:rsidRDefault="00EA1085" w:rsidP="006C6266">
      <w:pPr>
        <w:rPr>
          <w:rFonts w:eastAsia="PMingLiU"/>
          <w:spacing w:val="-2"/>
          <w:sz w:val="20"/>
          <w:lang w:val="en-US" w:eastAsia="zh-TW"/>
        </w:rPr>
      </w:pPr>
    </w:p>
    <w:p w14:paraId="408130FE" w14:textId="4488C9C8" w:rsidR="005E05A9" w:rsidRDefault="005E05A9" w:rsidP="006C6266">
      <w:pPr>
        <w:rPr>
          <w:rFonts w:eastAsia="PMingLiU"/>
          <w:spacing w:val="-2"/>
          <w:sz w:val="20"/>
          <w:lang w:val="en-US" w:eastAsia="zh-TW"/>
        </w:rPr>
      </w:pPr>
      <w:r>
        <w:rPr>
          <w:rFonts w:eastAsia="PMingLiU"/>
          <w:spacing w:val="-2"/>
          <w:sz w:val="20"/>
          <w:lang w:val="en-US" w:eastAsia="zh-TW"/>
        </w:rPr>
        <w:t xml:space="preserve">Reference for current spec texts in </w:t>
      </w:r>
      <w:proofErr w:type="spellStart"/>
      <w:r>
        <w:rPr>
          <w:rFonts w:eastAsia="PMingLiU"/>
          <w:spacing w:val="-2"/>
          <w:sz w:val="20"/>
          <w:lang w:val="en-US" w:eastAsia="zh-TW"/>
        </w:rPr>
        <w:t>revme</w:t>
      </w:r>
      <w:proofErr w:type="spellEnd"/>
      <w:r>
        <w:rPr>
          <w:rFonts w:eastAsia="PMingLiU"/>
          <w:spacing w:val="-2"/>
          <w:sz w:val="20"/>
          <w:lang w:val="en-US" w:eastAsia="zh-TW"/>
        </w:rPr>
        <w:t xml:space="preserve"> D4.0.</w:t>
      </w:r>
    </w:p>
    <w:p w14:paraId="0560C90F" w14:textId="4EB165A6" w:rsidR="00EA1085" w:rsidRPr="00631B65" w:rsidRDefault="00EA1085" w:rsidP="00165695">
      <w:pPr>
        <w:rPr>
          <w:rFonts w:eastAsia="PMingLiU"/>
          <w:i/>
          <w:iCs/>
          <w:spacing w:val="-2"/>
          <w:sz w:val="20"/>
          <w:lang w:val="en-US" w:eastAsia="zh-TW"/>
        </w:rPr>
      </w:pPr>
      <w:r w:rsidRPr="00631B65">
        <w:rPr>
          <w:rFonts w:eastAsia="PMingLiU"/>
          <w:i/>
          <w:iCs/>
          <w:spacing w:val="-2"/>
          <w:sz w:val="20"/>
          <w:lang w:val="en-US" w:eastAsia="zh-TW"/>
        </w:rPr>
        <w:t>12.4.5.4 (Processing of a peer’s SAE Commit message).</w:t>
      </w:r>
    </w:p>
    <w:p w14:paraId="330FF209" w14:textId="77777777" w:rsidR="00190A13" w:rsidRPr="00631B65" w:rsidRDefault="00190A13" w:rsidP="00165695">
      <w:pPr>
        <w:rPr>
          <w:rFonts w:eastAsia="PMingLiU"/>
          <w:i/>
          <w:iCs/>
          <w:spacing w:val="-2"/>
          <w:sz w:val="20"/>
          <w:lang w:val="en-US" w:eastAsia="zh-TW"/>
        </w:rPr>
      </w:pPr>
    </w:p>
    <w:p w14:paraId="3B02E7D5" w14:textId="2048878E" w:rsidR="0086764E" w:rsidRPr="00631B65" w:rsidRDefault="0086764E" w:rsidP="00165695">
      <w:pPr>
        <w:rPr>
          <w:rFonts w:eastAsia="PMingLiU"/>
          <w:i/>
          <w:iCs/>
          <w:spacing w:val="-2"/>
          <w:sz w:val="20"/>
          <w:lang w:val="en-US" w:eastAsia="zh-TW"/>
        </w:rPr>
      </w:pPr>
      <w:r w:rsidRPr="00631B65">
        <w:rPr>
          <w:rFonts w:eastAsia="PMingLiU"/>
          <w:i/>
          <w:iCs/>
          <w:spacing w:val="-2"/>
          <w:sz w:val="20"/>
          <w:lang w:val="en-US" w:eastAsia="zh-TW"/>
        </w:rPr>
        <w:t>PMKID = (#3506)ExtractBits(context, 0, 128)</w:t>
      </w:r>
    </w:p>
    <w:p w14:paraId="71D0CCDE" w14:textId="77777777" w:rsidR="0086764E" w:rsidRPr="00631B65" w:rsidRDefault="0086764E" w:rsidP="00165695">
      <w:pPr>
        <w:rPr>
          <w:rFonts w:eastAsia="PMingLiU"/>
          <w:i/>
          <w:iCs/>
          <w:spacing w:val="-2"/>
          <w:sz w:val="20"/>
          <w:lang w:val="en-US" w:eastAsia="zh-TW"/>
        </w:rPr>
      </w:pPr>
    </w:p>
    <w:p w14:paraId="33434A35" w14:textId="560C6E6F" w:rsidR="00F94388" w:rsidRPr="00631B65" w:rsidRDefault="00165695" w:rsidP="00165695">
      <w:pPr>
        <w:rPr>
          <w:rFonts w:eastAsia="PMingLiU"/>
          <w:i/>
          <w:iCs/>
          <w:spacing w:val="-2"/>
          <w:sz w:val="20"/>
          <w:lang w:val="en-US" w:eastAsia="zh-TW"/>
        </w:rPr>
      </w:pPr>
      <w:r w:rsidRPr="00631B65">
        <w:rPr>
          <w:rFonts w:eastAsia="PMingLiU"/>
          <w:i/>
          <w:iCs/>
          <w:spacing w:val="-2"/>
          <w:sz w:val="20"/>
          <w:lang w:val="en-US" w:eastAsia="zh-TW"/>
        </w:rPr>
        <w:t>12.11.2.5.2 PMKSA key derivation with FILS authentication</w:t>
      </w:r>
    </w:p>
    <w:p w14:paraId="451235C9" w14:textId="77777777" w:rsidR="00840E68" w:rsidRPr="00631B65" w:rsidRDefault="00840E68" w:rsidP="0086764E">
      <w:pPr>
        <w:rPr>
          <w:rFonts w:eastAsia="PMingLiU"/>
          <w:i/>
          <w:iCs/>
          <w:spacing w:val="-2"/>
          <w:sz w:val="20"/>
          <w:lang w:val="en-US" w:eastAsia="zh-TW"/>
        </w:rPr>
      </w:pPr>
    </w:p>
    <w:p w14:paraId="65FCF8A0" w14:textId="5490E63F" w:rsidR="00165695" w:rsidRPr="00631B65" w:rsidRDefault="00165695" w:rsidP="0086764E">
      <w:pPr>
        <w:rPr>
          <w:rFonts w:eastAsia="PMingLiU"/>
          <w:i/>
          <w:iCs/>
          <w:spacing w:val="-2"/>
          <w:sz w:val="20"/>
          <w:lang w:val="en-US" w:eastAsia="zh-TW"/>
        </w:rPr>
      </w:pPr>
      <w:r w:rsidRPr="00631B65">
        <w:rPr>
          <w:rFonts w:eastAsia="PMingLiU"/>
          <w:i/>
          <w:iCs/>
          <w:spacing w:val="-2"/>
          <w:sz w:val="20"/>
          <w:lang w:val="en-US" w:eastAsia="zh-TW"/>
        </w:rPr>
        <w:t>FILS shared key</w:t>
      </w:r>
    </w:p>
    <w:p w14:paraId="41D83001" w14:textId="7E95B3CD" w:rsidR="00165695" w:rsidRPr="00631B65" w:rsidRDefault="00165695"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631B65">
        <w:rPr>
          <w:rFonts w:eastAsia="PMingLiU"/>
          <w:i/>
          <w:iCs/>
          <w:spacing w:val="-2"/>
          <w:sz w:val="20"/>
          <w:lang w:val="en-US" w:eastAsia="zh-TW"/>
        </w:rPr>
        <w:t>PMKID = Truncate-128(Hash(EAP-Initiate/</w:t>
      </w:r>
      <w:proofErr w:type="spellStart"/>
      <w:r w:rsidRPr="00631B65">
        <w:rPr>
          <w:rFonts w:eastAsia="PMingLiU"/>
          <w:i/>
          <w:iCs/>
          <w:spacing w:val="-2"/>
          <w:sz w:val="20"/>
          <w:lang w:val="en-US" w:eastAsia="zh-TW"/>
        </w:rPr>
        <w:t>Reauth</w:t>
      </w:r>
      <w:proofErr w:type="spellEnd"/>
      <w:r w:rsidRPr="00631B65">
        <w:rPr>
          <w:rFonts w:eastAsia="PMingLiU"/>
          <w:i/>
          <w:iCs/>
          <w:spacing w:val="-2"/>
          <w:sz w:val="20"/>
          <w:lang w:val="en-US" w:eastAsia="zh-TW"/>
        </w:rPr>
        <w:t>))</w:t>
      </w:r>
    </w:p>
    <w:p w14:paraId="60C03C73" w14:textId="77777777" w:rsidR="00206E91" w:rsidRPr="00631B65" w:rsidRDefault="00206E91"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60"/>
      </w:tblGrid>
      <w:tr w:rsidR="00CB34FA" w:rsidRPr="00CB34FA" w14:paraId="3CFE549F" w14:textId="77777777" w:rsidTr="00CB34FA">
        <w:tc>
          <w:tcPr>
            <w:tcW w:w="6660" w:type="dxa"/>
            <w:tcBorders>
              <w:top w:val="nil"/>
              <w:left w:val="nil"/>
              <w:bottom w:val="nil"/>
              <w:right w:val="nil"/>
            </w:tcBorders>
            <w:vAlign w:val="center"/>
            <w:hideMark/>
          </w:tcPr>
          <w:p w14:paraId="2AC0AECA" w14:textId="42735B30" w:rsidR="00CB34FA" w:rsidRPr="00CB34FA" w:rsidRDefault="00CB34FA" w:rsidP="00F30876">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631B65">
              <w:rPr>
                <w:rFonts w:eastAsia="PMingLiU"/>
                <w:i/>
                <w:iCs/>
                <w:spacing w:val="-2"/>
                <w:lang w:val="en-US" w:eastAsia="zh-TW"/>
              </w:rPr>
              <w:t>EAP-Initiate/</w:t>
            </w:r>
            <w:proofErr w:type="spellStart"/>
            <w:r w:rsidRPr="00631B65">
              <w:rPr>
                <w:rFonts w:eastAsia="PMingLiU"/>
                <w:i/>
                <w:iCs/>
                <w:spacing w:val="-2"/>
                <w:lang w:val="en-US" w:eastAsia="zh-TW"/>
              </w:rPr>
              <w:t>Reauth</w:t>
            </w:r>
            <w:proofErr w:type="spellEnd"/>
            <w:r w:rsidRPr="00631B65">
              <w:rPr>
                <w:rFonts w:eastAsia="PMingLiU"/>
                <w:i/>
                <w:iCs/>
                <w:spacing w:val="-2"/>
                <w:sz w:val="20"/>
                <w:lang w:val="en-US" w:eastAsia="zh-TW"/>
              </w:rPr>
              <w:t xml:space="preserve"> </w:t>
            </w:r>
            <w:r w:rsidRPr="00CB34FA">
              <w:rPr>
                <w:rFonts w:eastAsia="PMingLiU"/>
                <w:i/>
                <w:iCs/>
                <w:spacing w:val="-2"/>
                <w:sz w:val="20"/>
                <w:lang w:val="en-US" w:eastAsia="zh-TW"/>
              </w:rPr>
              <w:t>is the EAP-RP packet sent by the STA during key establishment with FILS Shared Key authentication</w:t>
            </w:r>
          </w:p>
        </w:tc>
      </w:tr>
      <w:tr w:rsidR="00CB34FA" w:rsidRPr="00CB34FA" w14:paraId="3EC43C81" w14:textId="77777777" w:rsidTr="00CB34FA">
        <w:tc>
          <w:tcPr>
            <w:tcW w:w="6660" w:type="dxa"/>
            <w:tcBorders>
              <w:top w:val="nil"/>
              <w:left w:val="nil"/>
              <w:bottom w:val="nil"/>
              <w:right w:val="nil"/>
            </w:tcBorders>
            <w:vAlign w:val="center"/>
          </w:tcPr>
          <w:p w14:paraId="04013E6B" w14:textId="5482D4E5" w:rsidR="00CB34FA" w:rsidRPr="00CB34FA" w:rsidRDefault="00CB34FA" w:rsidP="00F30876">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p>
        </w:tc>
      </w:tr>
    </w:tbl>
    <w:p w14:paraId="1528C807" w14:textId="2E70ED1A" w:rsidR="00206E91" w:rsidRPr="00631B65" w:rsidRDefault="00206E91"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631B65">
        <w:rPr>
          <w:rFonts w:eastAsia="PMingLiU"/>
          <w:i/>
          <w:iCs/>
          <w:spacing w:val="-2"/>
          <w:sz w:val="20"/>
          <w:lang w:val="en-US" w:eastAsia="zh-TW"/>
        </w:rPr>
        <w:t>FILS Public Key authentication</w:t>
      </w:r>
    </w:p>
    <w:p w14:paraId="5EC9F432" w14:textId="31CC9AA6" w:rsidR="00206E91" w:rsidRPr="00631B65" w:rsidRDefault="00206E91"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631B65">
        <w:rPr>
          <w:rFonts w:eastAsia="PMingLiU"/>
          <w:i/>
          <w:iCs/>
          <w:spacing w:val="-2"/>
          <w:sz w:val="20"/>
          <w:lang w:val="en-US" w:eastAsia="zh-TW"/>
        </w:rPr>
        <w:t>PMKID = Truncate-128(Hash(</w:t>
      </w:r>
      <w:proofErr w:type="spellStart"/>
      <w:r w:rsidRPr="00631B65">
        <w:rPr>
          <w:rFonts w:eastAsia="PMingLiU"/>
          <w:i/>
          <w:iCs/>
          <w:spacing w:val="-2"/>
          <w:sz w:val="20"/>
          <w:lang w:val="en-US" w:eastAsia="zh-TW"/>
        </w:rPr>
        <w:t>gSTA</w:t>
      </w:r>
      <w:proofErr w:type="spellEnd"/>
      <w:r w:rsidRPr="00631B65">
        <w:rPr>
          <w:rFonts w:eastAsia="PMingLiU"/>
          <w:i/>
          <w:iCs/>
          <w:spacing w:val="-2"/>
          <w:sz w:val="20"/>
          <w:lang w:val="en-US" w:eastAsia="zh-TW"/>
        </w:rPr>
        <w:t xml:space="preserve"> || </w:t>
      </w:r>
      <w:proofErr w:type="spellStart"/>
      <w:r w:rsidRPr="00631B65">
        <w:rPr>
          <w:rFonts w:eastAsia="PMingLiU"/>
          <w:i/>
          <w:iCs/>
          <w:spacing w:val="-2"/>
          <w:sz w:val="20"/>
          <w:lang w:val="en-US" w:eastAsia="zh-TW"/>
        </w:rPr>
        <w:t>gAP</w:t>
      </w:r>
      <w:proofErr w:type="spellEnd"/>
      <w:r w:rsidRPr="00631B65">
        <w:rPr>
          <w:rFonts w:eastAsia="PMingLiU"/>
          <w:i/>
          <w:iCs/>
          <w:spacing w:val="-2"/>
          <w:sz w:val="20"/>
          <w:lang w:val="en-US" w:eastAsia="zh-TW"/>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60"/>
      </w:tblGrid>
      <w:tr w:rsidR="00206E91" w:rsidRPr="00206E91" w14:paraId="2EBDE39A" w14:textId="77777777" w:rsidTr="00206E91">
        <w:tc>
          <w:tcPr>
            <w:tcW w:w="1785" w:type="dxa"/>
            <w:tcBorders>
              <w:top w:val="nil"/>
              <w:left w:val="nil"/>
              <w:bottom w:val="nil"/>
              <w:right w:val="nil"/>
            </w:tcBorders>
            <w:vAlign w:val="center"/>
            <w:hideMark/>
          </w:tcPr>
          <w:p w14:paraId="40D56C28" w14:textId="486008DA" w:rsidR="00206E91" w:rsidRPr="00631B65" w:rsidRDefault="00206E91" w:rsidP="00F30876">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proofErr w:type="spellStart"/>
            <w:r w:rsidRPr="00206E91">
              <w:rPr>
                <w:rFonts w:eastAsia="PMingLiU"/>
                <w:i/>
                <w:iCs/>
                <w:spacing w:val="-2"/>
                <w:sz w:val="20"/>
                <w:lang w:val="en-US" w:eastAsia="zh-TW"/>
              </w:rPr>
              <w:t>gSTA</w:t>
            </w:r>
            <w:proofErr w:type="spellEnd"/>
            <w:r w:rsidRPr="00206E91">
              <w:rPr>
                <w:rFonts w:eastAsia="PMingLiU"/>
                <w:i/>
                <w:iCs/>
                <w:spacing w:val="-2"/>
                <w:sz w:val="20"/>
                <w:lang w:val="en-US" w:eastAsia="zh-TW"/>
              </w:rPr>
              <w:t xml:space="preserve"> is the STA’s Diffie-Hellman value</w:t>
            </w:r>
          </w:p>
          <w:p w14:paraId="2F96295F" w14:textId="5B29E075" w:rsidR="00206E91" w:rsidRPr="00206E91" w:rsidRDefault="00206E91" w:rsidP="00F30876">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proofErr w:type="spellStart"/>
            <w:r w:rsidRPr="00206E91">
              <w:rPr>
                <w:rFonts w:eastAsia="PMingLiU"/>
                <w:i/>
                <w:iCs/>
                <w:spacing w:val="-2"/>
                <w:sz w:val="20"/>
                <w:lang w:val="en-US" w:eastAsia="zh-TW"/>
              </w:rPr>
              <w:t>gAP</w:t>
            </w:r>
            <w:proofErr w:type="spellEnd"/>
            <w:r w:rsidRPr="00206E91">
              <w:rPr>
                <w:rFonts w:eastAsia="PMingLiU"/>
                <w:i/>
                <w:iCs/>
                <w:spacing w:val="-2"/>
                <w:sz w:val="20"/>
                <w:lang w:val="en-US" w:eastAsia="zh-TW"/>
              </w:rPr>
              <w:t xml:space="preserve"> is the AP’s Diffie-Hellman value</w:t>
            </w:r>
          </w:p>
        </w:tc>
      </w:tr>
      <w:tr w:rsidR="00206E91" w:rsidRPr="00206E91" w14:paraId="08853934" w14:textId="77777777" w:rsidTr="00206E91">
        <w:trPr>
          <w:trHeight w:val="223"/>
        </w:trPr>
        <w:tc>
          <w:tcPr>
            <w:tcW w:w="6660" w:type="dxa"/>
            <w:tcBorders>
              <w:top w:val="nil"/>
              <w:left w:val="nil"/>
              <w:bottom w:val="nil"/>
              <w:right w:val="nil"/>
            </w:tcBorders>
            <w:vAlign w:val="center"/>
            <w:hideMark/>
          </w:tcPr>
          <w:p w14:paraId="45D1465D" w14:textId="21EB4E5C" w:rsidR="00206E91" w:rsidRPr="00206E91" w:rsidRDefault="00206E91" w:rsidP="00206E91">
            <w:pPr>
              <w:rPr>
                <w:rFonts w:eastAsia="Times New Roman"/>
                <w:i/>
                <w:iCs/>
                <w:sz w:val="24"/>
                <w:szCs w:val="24"/>
                <w:lang w:val="en-US" w:eastAsia="zh-TW"/>
              </w:rPr>
            </w:pPr>
          </w:p>
        </w:tc>
      </w:tr>
    </w:tbl>
    <w:p w14:paraId="77FD7CFE" w14:textId="77777777" w:rsidR="00206E91" w:rsidRDefault="00206E91"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7176D8E" w14:textId="1FAAB55E" w:rsidR="00203B02" w:rsidRDefault="00203B02"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For FT, the identifier becomes PMKR0Name while roaming</w:t>
      </w:r>
      <w:r w:rsidR="006076AF">
        <w:rPr>
          <w:rFonts w:eastAsia="PMingLiU"/>
          <w:spacing w:val="-2"/>
          <w:sz w:val="20"/>
          <w:lang w:val="en-US" w:eastAsia="zh-TW"/>
        </w:rPr>
        <w:t>.</w:t>
      </w:r>
      <w:r w:rsidR="00635C86">
        <w:rPr>
          <w:rFonts w:eastAsia="PMingLiU"/>
          <w:spacing w:val="-2"/>
          <w:sz w:val="20"/>
          <w:lang w:val="en-US" w:eastAsia="zh-TW"/>
        </w:rPr>
        <w:t xml:space="preserve"> What we need is only a new random salt. </w:t>
      </w:r>
      <w:r w:rsidR="009F7985">
        <w:rPr>
          <w:rFonts w:eastAsia="PMingLiU"/>
          <w:spacing w:val="-2"/>
          <w:sz w:val="20"/>
          <w:lang w:val="en-US" w:eastAsia="zh-TW"/>
        </w:rPr>
        <w:t xml:space="preserve"> Propose </w:t>
      </w:r>
      <w:r w:rsidR="009F7985">
        <w:rPr>
          <w:rFonts w:eastAsia="PMingLiU"/>
          <w:spacing w:val="-2"/>
          <w:sz w:val="20"/>
          <w:lang w:val="en-US" w:eastAsia="zh-TW"/>
        </w:rPr>
        <w:lastRenderedPageBreak/>
        <w:t xml:space="preserve">to </w:t>
      </w:r>
      <w:r w:rsidR="00644157">
        <w:rPr>
          <w:rFonts w:eastAsia="PMingLiU"/>
          <w:spacing w:val="-2"/>
          <w:sz w:val="20"/>
          <w:lang w:val="en-US" w:eastAsia="zh-TW"/>
        </w:rPr>
        <w:t>re</w:t>
      </w:r>
      <w:r w:rsidR="005E1580">
        <w:rPr>
          <w:rFonts w:eastAsia="PMingLiU"/>
          <w:spacing w:val="-2"/>
          <w:sz w:val="20"/>
          <w:lang w:val="en-US" w:eastAsia="zh-TW"/>
        </w:rPr>
        <w:t>compute</w:t>
      </w:r>
      <w:r w:rsidR="00115A0B">
        <w:rPr>
          <w:rFonts w:eastAsia="PMingLiU"/>
          <w:spacing w:val="-2"/>
          <w:sz w:val="20"/>
          <w:lang w:val="en-US" w:eastAsia="zh-TW"/>
        </w:rPr>
        <w:t xml:space="preserve"> PMK-R0Name-sal</w:t>
      </w:r>
      <w:r w:rsidR="00644157">
        <w:rPr>
          <w:rFonts w:eastAsia="PMingLiU"/>
          <w:spacing w:val="-2"/>
          <w:sz w:val="20"/>
          <w:lang w:val="en-US" w:eastAsia="zh-TW"/>
        </w:rPr>
        <w:t>t</w:t>
      </w:r>
      <w:r w:rsidR="00115A0B">
        <w:rPr>
          <w:rFonts w:eastAsia="PMingLiU"/>
          <w:spacing w:val="-2"/>
          <w:sz w:val="20"/>
          <w:lang w:val="en-US" w:eastAsia="zh-TW"/>
        </w:rPr>
        <w:t xml:space="preserve"> </w:t>
      </w:r>
      <w:r w:rsidR="00644157">
        <w:rPr>
          <w:rFonts w:eastAsia="PMingLiU"/>
          <w:spacing w:val="-2"/>
          <w:sz w:val="20"/>
          <w:lang w:val="en-US" w:eastAsia="zh-TW"/>
        </w:rPr>
        <w:t xml:space="preserve">and have another truncation. </w:t>
      </w:r>
      <w:r w:rsidR="008B218E">
        <w:rPr>
          <w:rFonts w:eastAsia="PMingLiU"/>
          <w:spacing w:val="-2"/>
          <w:sz w:val="20"/>
          <w:lang w:val="en-US" w:eastAsia="zh-TW"/>
        </w:rPr>
        <w:t>Note that S0KH-ID is SPA.</w:t>
      </w:r>
      <w:r w:rsidR="009F7985">
        <w:rPr>
          <w:rFonts w:eastAsia="PMingLiU"/>
          <w:spacing w:val="-2"/>
          <w:sz w:val="20"/>
          <w:lang w:val="en-US" w:eastAsia="zh-TW"/>
        </w:rPr>
        <w:t xml:space="preserve"> </w:t>
      </w:r>
      <w:r w:rsidR="00506771">
        <w:rPr>
          <w:rFonts w:eastAsia="PMingLiU"/>
          <w:spacing w:val="-2"/>
          <w:sz w:val="20"/>
          <w:lang w:val="en-US" w:eastAsia="zh-TW"/>
        </w:rPr>
        <w:t xml:space="preserve">Likely R1KH will contact R0KH </w:t>
      </w:r>
      <w:r w:rsidR="008742A2">
        <w:rPr>
          <w:rFonts w:eastAsia="PMingLiU"/>
          <w:spacing w:val="-2"/>
          <w:sz w:val="20"/>
          <w:lang w:val="en-US" w:eastAsia="zh-TW"/>
        </w:rPr>
        <w:t>with the new S0KH-ID and S1KH-ID to retrieve PMK-R1 and recompute PMKR0Name</w:t>
      </w:r>
      <w:r w:rsidR="001F0CA1">
        <w:rPr>
          <w:rFonts w:eastAsia="PMingLiU"/>
          <w:spacing w:val="-2"/>
          <w:sz w:val="20"/>
          <w:lang w:val="en-US" w:eastAsia="zh-TW"/>
        </w:rPr>
        <w:t>. Note that PMKR1Name does not need to be recomputed since PMKR1Name is in reassociation request, which will be encrypted once OTA MAC address is randomized.</w:t>
      </w:r>
      <w:r w:rsidR="008742A2">
        <w:rPr>
          <w:rFonts w:eastAsia="PMingLiU"/>
          <w:spacing w:val="-2"/>
          <w:sz w:val="20"/>
          <w:lang w:val="en-US" w:eastAsia="zh-TW"/>
        </w:rPr>
        <w:t xml:space="preserve">  </w:t>
      </w:r>
    </w:p>
    <w:p w14:paraId="52D4946F" w14:textId="77777777" w:rsidR="00506771" w:rsidRDefault="00506771"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003205D" w14:textId="5F183BD7" w:rsidR="00FB320C" w:rsidRPr="00E410F5" w:rsidRDefault="00B87C86" w:rsidP="00FB320C">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E410F5">
        <w:rPr>
          <w:rFonts w:eastAsia="PMingLiU"/>
          <w:i/>
          <w:iCs/>
          <w:spacing w:val="-2"/>
          <w:sz w:val="20"/>
          <w:lang w:val="en-US" w:eastAsia="zh-TW"/>
        </w:rPr>
        <w:t xml:space="preserve">PMK-R0Name-Salt </w:t>
      </w:r>
      <w:r w:rsidR="00FB320C" w:rsidRPr="00E410F5">
        <w:rPr>
          <w:rFonts w:eastAsia="PMingLiU"/>
          <w:i/>
          <w:iCs/>
          <w:spacing w:val="-2"/>
          <w:sz w:val="20"/>
          <w:lang w:val="en-US" w:eastAsia="zh-TW"/>
        </w:rPr>
        <w:t>= KDF-Hash-</w:t>
      </w:r>
      <w:r w:rsidR="00FB320C">
        <w:rPr>
          <w:rFonts w:eastAsia="PMingLiU"/>
          <w:i/>
          <w:iCs/>
          <w:spacing w:val="-2"/>
          <w:sz w:val="20"/>
          <w:lang w:val="en-US" w:eastAsia="zh-TW"/>
        </w:rPr>
        <w:t>128</w:t>
      </w:r>
      <w:r w:rsidR="00FB320C" w:rsidRPr="00E410F5">
        <w:rPr>
          <w:rFonts w:eastAsia="PMingLiU"/>
          <w:i/>
          <w:iCs/>
          <w:spacing w:val="-2"/>
          <w:sz w:val="20"/>
          <w:lang w:val="en-US" w:eastAsia="zh-TW"/>
        </w:rPr>
        <w:t>(</w:t>
      </w:r>
      <w:proofErr w:type="spellStart"/>
      <w:r w:rsidR="00FB320C" w:rsidRPr="00E410F5">
        <w:rPr>
          <w:rFonts w:eastAsia="PMingLiU"/>
          <w:i/>
          <w:iCs/>
          <w:spacing w:val="-2"/>
          <w:sz w:val="20"/>
          <w:lang w:val="en-US" w:eastAsia="zh-TW"/>
        </w:rPr>
        <w:t>XXKey</w:t>
      </w:r>
      <w:proofErr w:type="spellEnd"/>
      <w:r w:rsidR="00FB320C" w:rsidRPr="00E410F5">
        <w:rPr>
          <w:rFonts w:eastAsia="PMingLiU"/>
          <w:i/>
          <w:iCs/>
          <w:spacing w:val="-2"/>
          <w:sz w:val="20"/>
          <w:lang w:val="en-US" w:eastAsia="zh-TW"/>
        </w:rPr>
        <w:t xml:space="preserve">, “FT-R0”, </w:t>
      </w:r>
      <w:proofErr w:type="spellStart"/>
      <w:r w:rsidR="00FB320C" w:rsidRPr="00E410F5">
        <w:rPr>
          <w:rFonts w:eastAsia="PMingLiU"/>
          <w:i/>
          <w:iCs/>
          <w:spacing w:val="-2"/>
          <w:sz w:val="20"/>
          <w:lang w:val="en-US" w:eastAsia="zh-TW"/>
        </w:rPr>
        <w:t>SSIDlength</w:t>
      </w:r>
      <w:proofErr w:type="spellEnd"/>
      <w:r w:rsidR="00FB320C" w:rsidRPr="00E410F5">
        <w:rPr>
          <w:rFonts w:eastAsia="PMingLiU"/>
          <w:i/>
          <w:iCs/>
          <w:spacing w:val="-2"/>
          <w:sz w:val="20"/>
          <w:lang w:val="en-US" w:eastAsia="zh-TW"/>
        </w:rPr>
        <w:t xml:space="preserve"> || SSID || MDID || R0KHlength || R0KH-ID || S0KH-ID)</w:t>
      </w:r>
    </w:p>
    <w:p w14:paraId="416868F8" w14:textId="77777777" w:rsidR="00FB320C" w:rsidRDefault="00FB320C"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BE3E360" w14:textId="3DDEF7B6" w:rsidR="00BD1115" w:rsidRPr="008B04FE" w:rsidRDefault="00115A0B" w:rsidP="00BD1115">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Pr>
          <w:rFonts w:eastAsia="PMingLiU"/>
          <w:i/>
          <w:iCs/>
          <w:spacing w:val="-2"/>
          <w:sz w:val="20"/>
          <w:lang w:val="en-US" w:eastAsia="zh-TW"/>
        </w:rPr>
        <w:t xml:space="preserve">PMKR0Name = </w:t>
      </w:r>
      <w:r w:rsidR="00BD1115" w:rsidRPr="008B04FE">
        <w:rPr>
          <w:rFonts w:eastAsia="PMingLiU"/>
          <w:i/>
          <w:iCs/>
          <w:spacing w:val="-2"/>
          <w:sz w:val="20"/>
          <w:lang w:val="en-US" w:eastAsia="zh-TW"/>
        </w:rPr>
        <w:t>Truncate-128(Hash(“FT-R0N”</w:t>
      </w:r>
      <w:r w:rsidR="00186496">
        <w:rPr>
          <w:rFonts w:eastAsia="PMingLiU"/>
          <w:i/>
          <w:iCs/>
          <w:spacing w:val="-2"/>
          <w:sz w:val="20"/>
          <w:lang w:val="en-US" w:eastAsia="zh-TW"/>
        </w:rPr>
        <w:t>||</w:t>
      </w:r>
      <w:r w:rsidR="00BD1115" w:rsidRPr="008B04FE">
        <w:rPr>
          <w:rFonts w:eastAsia="PMingLiU"/>
          <w:i/>
          <w:iCs/>
          <w:spacing w:val="-2"/>
          <w:sz w:val="20"/>
          <w:lang w:val="en-US" w:eastAsia="zh-TW"/>
        </w:rPr>
        <w:t xml:space="preserve"> </w:t>
      </w:r>
      <w:r w:rsidR="00B87C86" w:rsidRPr="00E410F5">
        <w:rPr>
          <w:rFonts w:eastAsia="PMingLiU"/>
          <w:i/>
          <w:iCs/>
          <w:spacing w:val="-2"/>
          <w:sz w:val="20"/>
          <w:lang w:val="en-US" w:eastAsia="zh-TW"/>
        </w:rPr>
        <w:t>PMK-R0Name-Salt</w:t>
      </w:r>
      <w:r w:rsidR="00BD1115" w:rsidRPr="008B04FE">
        <w:rPr>
          <w:rFonts w:eastAsia="PMingLiU"/>
          <w:i/>
          <w:iCs/>
          <w:spacing w:val="-2"/>
          <w:sz w:val="20"/>
          <w:lang w:val="en-US" w:eastAsia="zh-TW"/>
        </w:rPr>
        <w:t>))</w:t>
      </w:r>
    </w:p>
    <w:p w14:paraId="317028F5" w14:textId="1218C901" w:rsidR="00101B5C" w:rsidRDefault="00101B5C" w:rsidP="00101B5C">
      <w:pPr>
        <w:rPr>
          <w:rFonts w:eastAsia="PMingLiU"/>
          <w:spacing w:val="-2"/>
          <w:sz w:val="20"/>
          <w:lang w:val="en-US" w:eastAsia="zh-TW"/>
        </w:rPr>
      </w:pPr>
    </w:p>
    <w:p w14:paraId="5B1608AC" w14:textId="15268793" w:rsidR="005E05A9" w:rsidRDefault="005E05A9" w:rsidP="00101B5C">
      <w:pPr>
        <w:rPr>
          <w:rFonts w:eastAsia="PMingLiU"/>
          <w:spacing w:val="-2"/>
          <w:sz w:val="20"/>
          <w:lang w:val="en-US" w:eastAsia="zh-TW"/>
        </w:rPr>
      </w:pPr>
      <w:r>
        <w:rPr>
          <w:rFonts w:eastAsia="PMingLiU"/>
          <w:spacing w:val="-2"/>
          <w:sz w:val="20"/>
          <w:lang w:val="en-US" w:eastAsia="zh-TW"/>
        </w:rPr>
        <w:t xml:space="preserve">Reference for current spec texts in </w:t>
      </w:r>
      <w:proofErr w:type="spellStart"/>
      <w:r>
        <w:rPr>
          <w:rFonts w:eastAsia="PMingLiU"/>
          <w:spacing w:val="-2"/>
          <w:sz w:val="20"/>
          <w:lang w:val="en-US" w:eastAsia="zh-TW"/>
        </w:rPr>
        <w:t>revme</w:t>
      </w:r>
      <w:proofErr w:type="spellEnd"/>
      <w:r>
        <w:rPr>
          <w:rFonts w:eastAsia="PMingLiU"/>
          <w:spacing w:val="-2"/>
          <w:sz w:val="20"/>
          <w:lang w:val="en-US" w:eastAsia="zh-TW"/>
        </w:rPr>
        <w:t xml:space="preserve"> D4.0.</w:t>
      </w:r>
    </w:p>
    <w:p w14:paraId="6BCCF8C2" w14:textId="0E94B14E" w:rsidR="00101B5C" w:rsidRPr="006F3646" w:rsidRDefault="006F3646"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6F3646">
        <w:rPr>
          <w:rFonts w:eastAsia="PMingLiU"/>
          <w:i/>
          <w:iCs/>
          <w:spacing w:val="-2"/>
          <w:sz w:val="20"/>
          <w:lang w:val="en-US" w:eastAsia="zh-TW"/>
        </w:rPr>
        <w:t>12.7.1.6.3 PMK-R0</w:t>
      </w:r>
    </w:p>
    <w:p w14:paraId="62BDE6D1" w14:textId="77777777" w:rsidR="00E410F5" w:rsidRPr="00E410F5" w:rsidRDefault="00E410F5" w:rsidP="00E410F5">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E410F5">
        <w:rPr>
          <w:rFonts w:eastAsia="PMingLiU"/>
          <w:i/>
          <w:iCs/>
          <w:spacing w:val="-2"/>
          <w:sz w:val="20"/>
          <w:lang w:val="en-US" w:eastAsia="zh-TW"/>
        </w:rPr>
        <w:t>R0-Key-Data = KDF-Hash-Length(</w:t>
      </w:r>
      <w:proofErr w:type="spellStart"/>
      <w:r w:rsidRPr="00E410F5">
        <w:rPr>
          <w:rFonts w:eastAsia="PMingLiU"/>
          <w:i/>
          <w:iCs/>
          <w:spacing w:val="-2"/>
          <w:sz w:val="20"/>
          <w:lang w:val="en-US" w:eastAsia="zh-TW"/>
        </w:rPr>
        <w:t>XXKey</w:t>
      </w:r>
      <w:proofErr w:type="spellEnd"/>
      <w:r w:rsidRPr="00E410F5">
        <w:rPr>
          <w:rFonts w:eastAsia="PMingLiU"/>
          <w:i/>
          <w:iCs/>
          <w:spacing w:val="-2"/>
          <w:sz w:val="20"/>
          <w:lang w:val="en-US" w:eastAsia="zh-TW"/>
        </w:rPr>
        <w:t xml:space="preserve">, “FT-R0”, </w:t>
      </w:r>
      <w:proofErr w:type="spellStart"/>
      <w:r w:rsidRPr="00E410F5">
        <w:rPr>
          <w:rFonts w:eastAsia="PMingLiU"/>
          <w:i/>
          <w:iCs/>
          <w:spacing w:val="-2"/>
          <w:sz w:val="20"/>
          <w:lang w:val="en-US" w:eastAsia="zh-TW"/>
        </w:rPr>
        <w:t>SSIDlength</w:t>
      </w:r>
      <w:proofErr w:type="spellEnd"/>
      <w:r w:rsidRPr="00E410F5">
        <w:rPr>
          <w:rFonts w:eastAsia="PMingLiU"/>
          <w:i/>
          <w:iCs/>
          <w:spacing w:val="-2"/>
          <w:sz w:val="20"/>
          <w:lang w:val="en-US" w:eastAsia="zh-TW"/>
        </w:rPr>
        <w:t xml:space="preserve"> || SSID || MDID || R0KHlength || R0KH-ID || S0KH-ID)</w:t>
      </w:r>
    </w:p>
    <w:p w14:paraId="2A4CDD0F" w14:textId="347EA6BE" w:rsidR="00E410F5" w:rsidRPr="00E410F5" w:rsidRDefault="00E410F5" w:rsidP="00E410F5">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E410F5">
        <w:rPr>
          <w:rFonts w:eastAsia="PMingLiU"/>
          <w:i/>
          <w:iCs/>
          <w:spacing w:val="-2"/>
          <w:sz w:val="20"/>
          <w:lang w:val="en-US" w:eastAsia="zh-TW"/>
        </w:rPr>
        <w:t xml:space="preserve">PMK-R0 = </w:t>
      </w:r>
      <w:proofErr w:type="spellStart"/>
      <w:r w:rsidRPr="00E410F5">
        <w:rPr>
          <w:rFonts w:eastAsia="PMingLiU"/>
          <w:i/>
          <w:iCs/>
          <w:spacing w:val="-2"/>
          <w:sz w:val="20"/>
          <w:lang w:val="en-US" w:eastAsia="zh-TW"/>
        </w:rPr>
        <w:t>ExtractBits</w:t>
      </w:r>
      <w:proofErr w:type="spellEnd"/>
      <w:r w:rsidRPr="00E410F5">
        <w:rPr>
          <w:rFonts w:eastAsia="PMingLiU"/>
          <w:i/>
          <w:iCs/>
          <w:spacing w:val="-2"/>
          <w:sz w:val="20"/>
          <w:lang w:val="en-US" w:eastAsia="zh-TW"/>
        </w:rPr>
        <w:t>(R0-Key-Data, 0, Q)</w:t>
      </w:r>
    </w:p>
    <w:p w14:paraId="0436A5E5" w14:textId="266B6EA4" w:rsidR="008B04FE" w:rsidRPr="00E410F5" w:rsidRDefault="00E410F5" w:rsidP="00E410F5">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E410F5">
        <w:rPr>
          <w:rFonts w:eastAsia="PMingLiU"/>
          <w:i/>
          <w:iCs/>
          <w:spacing w:val="-2"/>
          <w:sz w:val="20"/>
          <w:lang w:val="en-US" w:eastAsia="zh-TW"/>
        </w:rPr>
        <w:t xml:space="preserve">PMK-R0Name-Salt = </w:t>
      </w:r>
      <w:proofErr w:type="spellStart"/>
      <w:r w:rsidRPr="00E410F5">
        <w:rPr>
          <w:rFonts w:eastAsia="PMingLiU"/>
          <w:i/>
          <w:iCs/>
          <w:spacing w:val="-2"/>
          <w:sz w:val="20"/>
          <w:lang w:val="en-US" w:eastAsia="zh-TW"/>
        </w:rPr>
        <w:t>ExtractBits</w:t>
      </w:r>
      <w:proofErr w:type="spellEnd"/>
      <w:r w:rsidRPr="00E410F5">
        <w:rPr>
          <w:rFonts w:eastAsia="PMingLiU"/>
          <w:i/>
          <w:iCs/>
          <w:spacing w:val="-2"/>
          <w:sz w:val="20"/>
          <w:lang w:val="en-US" w:eastAsia="zh-TW"/>
        </w:rPr>
        <w:t>(R0-Key-Data, Q, 128)</w:t>
      </w:r>
    </w:p>
    <w:p w14:paraId="3A48D33D" w14:textId="7942EAAB" w:rsidR="008B04FE" w:rsidRPr="008B04FE" w:rsidRDefault="008B04FE"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8B04FE">
        <w:rPr>
          <w:rFonts w:eastAsia="PMingLiU"/>
          <w:i/>
          <w:iCs/>
          <w:spacing w:val="-2"/>
          <w:sz w:val="20"/>
          <w:lang w:val="en-US" w:eastAsia="zh-TW"/>
        </w:rPr>
        <w:t>PMKR0Name = Truncate-128(Hash(“FT-R0N” || PMK-R0Name-Salt))</w:t>
      </w:r>
    </w:p>
    <w:p w14:paraId="42D46B28" w14:textId="77777777" w:rsidR="00203B02" w:rsidRDefault="00203B02"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968DEAA" w14:textId="77777777" w:rsidR="00165695" w:rsidRDefault="00165695"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0173C99" w14:textId="77777777" w:rsidR="006B77CC" w:rsidRPr="00E124C1" w:rsidRDefault="006B77CC" w:rsidP="006B77CC">
      <w:pPr>
        <w:widowControl w:val="0"/>
        <w:autoSpaceDE w:val="0"/>
        <w:autoSpaceDN w:val="0"/>
        <w:jc w:val="both"/>
        <w:rPr>
          <w:rFonts w:ascii="TimesNewRoman" w:eastAsia="Times New Roman" w:hAnsi="TimesNewRoman"/>
          <w:b/>
          <w:bCs/>
          <w:color w:val="000000"/>
          <w:sz w:val="20"/>
          <w:u w:val="single"/>
          <w:lang w:val="en-US" w:eastAsia="zh-TW"/>
        </w:rPr>
      </w:pPr>
      <w:r w:rsidRPr="00E124C1">
        <w:rPr>
          <w:rFonts w:ascii="TimesNewRoman" w:eastAsia="Times New Roman" w:hAnsi="TimesNewRoman"/>
          <w:b/>
          <w:bCs/>
          <w:color w:val="000000"/>
          <w:sz w:val="20"/>
          <w:u w:val="single"/>
          <w:lang w:val="en-US" w:eastAsia="zh-TW"/>
        </w:rPr>
        <w:t>Proposed Texts:</w:t>
      </w:r>
    </w:p>
    <w:p w14:paraId="0C9F8AEB" w14:textId="77777777" w:rsidR="003765A3" w:rsidRPr="00265725" w:rsidRDefault="003765A3" w:rsidP="003765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new rows in Table 9-363 in 9.4.2.241 RSNXE as shown below</w:t>
      </w:r>
    </w:p>
    <w:p w14:paraId="5FA118E9" w14:textId="338FEE5A" w:rsidR="003765A3" w:rsidRPr="003F0A77" w:rsidRDefault="003765A3" w:rsidP="003765A3">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3765A3" w:rsidRPr="005F4FB5" w14:paraId="7EF370A5" w14:textId="77777777" w:rsidTr="00CA11DA">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42457DAF" w14:textId="77777777" w:rsidR="003765A3" w:rsidRPr="005F4FB5" w:rsidRDefault="003765A3" w:rsidP="001A358C">
            <w:pPr>
              <w:widowControl w:val="0"/>
              <w:numPr>
                <w:ilvl w:val="0"/>
                <w:numId w:val="2"/>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0" w:name="RTF37313533313a205461626c65"/>
            <w:r w:rsidRPr="005F4FB5">
              <w:rPr>
                <w:rFonts w:ascii="Arial" w:eastAsia="PMingLiU" w:hAnsi="Arial" w:cs="Arial"/>
                <w:b/>
                <w:bCs/>
                <w:color w:val="000000"/>
                <w:sz w:val="20"/>
                <w:lang w:val="en-US" w:eastAsia="zh-TW"/>
              </w:rPr>
              <w:t>Extended RSN Capabilities field</w:t>
            </w:r>
            <w:bookmarkEnd w:id="0"/>
          </w:p>
        </w:tc>
      </w:tr>
      <w:tr w:rsidR="003765A3" w:rsidRPr="005F4FB5" w14:paraId="4C0DDC32" w14:textId="77777777" w:rsidTr="00CA11DA">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5747C"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C28D58"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B529B6"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Notes</w:t>
            </w:r>
          </w:p>
        </w:tc>
      </w:tr>
      <w:tr w:rsidR="003765A3" w:rsidRPr="005F4FB5" w14:paraId="4C324AB8" w14:textId="77777777" w:rsidTr="00CA11DA">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C54307"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r w:rsidRPr="001F5A3E">
              <w:rPr>
                <w:rFonts w:eastAsia="PMingLiU"/>
                <w:sz w:val="18"/>
                <w:szCs w:val="18"/>
                <w:lang w:val="en-US" w:eastAsia="zh-TW"/>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A94DB8" w14:textId="085D8D11" w:rsidR="003765A3" w:rsidRPr="007C0B99" w:rsidRDefault="0094377F" w:rsidP="007C0B99">
            <w:pPr>
              <w:widowControl w:val="0"/>
              <w:suppressAutoHyphens/>
              <w:autoSpaceDE w:val="0"/>
              <w:autoSpaceDN w:val="0"/>
              <w:adjustRightInd w:val="0"/>
              <w:spacing w:line="200" w:lineRule="atLeast"/>
              <w:rPr>
                <w:rFonts w:eastAsia="PMingLiU"/>
                <w:sz w:val="18"/>
                <w:szCs w:val="18"/>
                <w:lang w:val="en-US" w:eastAsia="zh-TW"/>
              </w:rPr>
            </w:pPr>
            <w:r>
              <w:rPr>
                <w:rFonts w:eastAsia="PMingLiU"/>
                <w:sz w:val="18"/>
                <w:szCs w:val="18"/>
                <w:lang w:val="en-US" w:eastAsia="zh-TW"/>
              </w:rPr>
              <w:t>PMKSA Caching Privacy</w:t>
            </w:r>
            <w:r w:rsidR="00EF7460">
              <w:rPr>
                <w:rFonts w:eastAsia="PMingLiU"/>
                <w:sz w:val="18"/>
                <w:szCs w:val="18"/>
                <w:lang w:val="en-US" w:eastAsia="zh-TW"/>
              </w:rPr>
              <w:t xml:space="preserv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174E14" w14:textId="58B9B092" w:rsidR="003765A3" w:rsidRPr="001F5A3E" w:rsidRDefault="003765A3" w:rsidP="00CA11DA">
            <w:pPr>
              <w:pStyle w:val="T"/>
              <w:jc w:val="left"/>
              <w:rPr>
                <w:rFonts w:eastAsia="PMingLiU"/>
                <w:sz w:val="18"/>
                <w:szCs w:val="18"/>
                <w:lang w:eastAsia="zh-TW"/>
              </w:rPr>
            </w:pPr>
            <w:r w:rsidRPr="001F5A3E">
              <w:rPr>
                <w:rFonts w:eastAsia="PMingLiU"/>
                <w:color w:val="auto"/>
                <w:sz w:val="18"/>
                <w:szCs w:val="18"/>
                <w:lang w:eastAsia="zh-TW"/>
              </w:rPr>
              <w:t xml:space="preserve">A EDP STA sets the </w:t>
            </w:r>
            <w:r w:rsidR="00061F04">
              <w:rPr>
                <w:rFonts w:eastAsia="PMingLiU"/>
                <w:color w:val="auto"/>
                <w:w w:val="100"/>
                <w:sz w:val="18"/>
                <w:szCs w:val="18"/>
                <w:lang w:eastAsia="zh-TW"/>
              </w:rPr>
              <w:t xml:space="preserve">PMKSA Caching </w:t>
            </w:r>
            <w:r w:rsidR="00A51BCF">
              <w:rPr>
                <w:rFonts w:eastAsia="PMingLiU"/>
                <w:color w:val="auto"/>
                <w:w w:val="100"/>
                <w:sz w:val="18"/>
                <w:szCs w:val="18"/>
                <w:lang w:eastAsia="zh-TW"/>
              </w:rPr>
              <w:t>Privacy</w:t>
            </w:r>
            <w:r w:rsidR="00EF7460">
              <w:rPr>
                <w:rFonts w:eastAsia="PMingLiU"/>
                <w:color w:val="auto"/>
                <w:w w:val="100"/>
                <w:sz w:val="18"/>
                <w:szCs w:val="18"/>
                <w:lang w:eastAsia="zh-TW"/>
              </w:rPr>
              <w:t xml:space="preserve"> Support</w:t>
            </w:r>
            <w:r w:rsidR="008A7511">
              <w:rPr>
                <w:rFonts w:eastAsia="PMingLiU"/>
                <w:color w:val="auto"/>
                <w:w w:val="100"/>
                <w:sz w:val="18"/>
                <w:szCs w:val="18"/>
                <w:lang w:eastAsia="zh-TW"/>
              </w:rPr>
              <w:t xml:space="preserve"> </w:t>
            </w:r>
            <w:r w:rsidRPr="001F5A3E">
              <w:rPr>
                <w:rFonts w:eastAsia="PMingLiU"/>
                <w:sz w:val="18"/>
                <w:szCs w:val="18"/>
                <w:lang w:eastAsia="zh-TW"/>
              </w:rPr>
              <w:t xml:space="preserve">subfield to 1 if </w:t>
            </w:r>
            <w:r w:rsidRPr="00376172">
              <w:rPr>
                <w:rFonts w:eastAsia="PMingLiU"/>
                <w:sz w:val="18"/>
                <w:szCs w:val="18"/>
                <w:lang w:eastAsia="zh-TW"/>
              </w:rPr>
              <w:t>dot11ED</w:t>
            </w:r>
            <w:r>
              <w:rPr>
                <w:rFonts w:eastAsia="PMingLiU"/>
                <w:sz w:val="18"/>
                <w:szCs w:val="18"/>
                <w:lang w:eastAsia="zh-TW"/>
              </w:rPr>
              <w:t>P</w:t>
            </w:r>
            <w:r w:rsidR="00A51BCF">
              <w:rPr>
                <w:rFonts w:eastAsia="PMingLiU"/>
                <w:color w:val="auto"/>
                <w:w w:val="100"/>
                <w:sz w:val="18"/>
                <w:szCs w:val="18"/>
                <w:lang w:eastAsia="zh-TW"/>
              </w:rPr>
              <w:t>PMKSACachingRivacy</w:t>
            </w:r>
            <w:r w:rsidR="003D2997" w:rsidRPr="001F5A3E">
              <w:rPr>
                <w:rFonts w:eastAsia="PMingLiU"/>
                <w:sz w:val="18"/>
                <w:szCs w:val="18"/>
                <w:lang w:eastAsia="zh-TW"/>
              </w:rPr>
              <w:t>Support</w:t>
            </w:r>
            <w:r w:rsidRPr="00376172">
              <w:rPr>
                <w:rFonts w:eastAsia="PMingLiU"/>
                <w:sz w:val="18"/>
                <w:szCs w:val="18"/>
                <w:lang w:eastAsia="zh-TW"/>
              </w:rPr>
              <w:t xml:space="preserve">Activated is true. Otherwise, this subfield is set to 0. </w:t>
            </w:r>
            <w:r>
              <w:rPr>
                <w:rFonts w:eastAsia="PMingLiU"/>
                <w:sz w:val="18"/>
                <w:szCs w:val="18"/>
                <w:lang w:eastAsia="zh-TW"/>
              </w:rPr>
              <w:t xml:space="preserve">See </w:t>
            </w:r>
            <w:r w:rsidRPr="00376172">
              <w:rPr>
                <w:rFonts w:eastAsia="PMingLiU"/>
                <w:sz w:val="18"/>
                <w:szCs w:val="18"/>
                <w:lang w:eastAsia="zh-TW"/>
              </w:rPr>
              <w:t>12.13.</w:t>
            </w:r>
            <w:r>
              <w:rPr>
                <w:rFonts w:eastAsia="PMingLiU"/>
                <w:sz w:val="18"/>
                <w:szCs w:val="18"/>
                <w:lang w:eastAsia="zh-TW"/>
              </w:rPr>
              <w:t>x</w:t>
            </w:r>
            <w:r w:rsidRPr="00376172">
              <w:rPr>
                <w:rFonts w:eastAsia="PMingLiU"/>
                <w:sz w:val="18"/>
                <w:szCs w:val="18"/>
                <w:lang w:eastAsia="zh-TW"/>
              </w:rPr>
              <w:t xml:space="preserve"> </w:t>
            </w:r>
            <w:r>
              <w:rPr>
                <w:rFonts w:eastAsia="PMingLiU"/>
                <w:sz w:val="18"/>
                <w:szCs w:val="18"/>
                <w:lang w:eastAsia="zh-TW"/>
              </w:rPr>
              <w:t>(</w:t>
            </w:r>
            <w:r w:rsidR="00A513A2">
              <w:rPr>
                <w:rFonts w:eastAsia="PMingLiU"/>
                <w:sz w:val="18"/>
                <w:szCs w:val="18"/>
                <w:lang w:eastAsia="zh-TW"/>
              </w:rPr>
              <w:t>PMKSA Caching Privacy Support</w:t>
            </w:r>
            <w:r>
              <w:rPr>
                <w:rFonts w:eastAsia="PMingLiU"/>
                <w:sz w:val="18"/>
                <w:szCs w:val="18"/>
                <w:lang w:eastAsia="zh-TW"/>
              </w:rPr>
              <w:t>).</w:t>
            </w:r>
          </w:p>
          <w:p w14:paraId="571B44FC"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p>
        </w:tc>
      </w:tr>
    </w:tbl>
    <w:p w14:paraId="3A0E20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9C296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67C6543" w14:textId="09FFDE45" w:rsidR="006B77CC" w:rsidRPr="005E4CAE" w:rsidRDefault="006B77C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12.13.x</w:t>
      </w:r>
      <w:r w:rsidRPr="00E124C1">
        <w:rPr>
          <w:rFonts w:eastAsia="Times New Roman"/>
          <w:b/>
          <w:i/>
          <w:color w:val="000000"/>
          <w:sz w:val="20"/>
          <w:lang w:val="en-US"/>
        </w:rPr>
        <w:t xml:space="preserve"> </w:t>
      </w:r>
      <w:r w:rsidR="001D6EFE" w:rsidRPr="001D6EFE">
        <w:rPr>
          <w:rFonts w:eastAsia="Times New Roman"/>
          <w:b/>
          <w:i/>
          <w:color w:val="000000"/>
          <w:sz w:val="20"/>
          <w:lang w:val="en-US"/>
        </w:rPr>
        <w:t>PMKSA caching privacy</w:t>
      </w:r>
      <w:r w:rsidR="001D6EFE">
        <w:rPr>
          <w:rFonts w:eastAsia="Times New Roman"/>
          <w:b/>
          <w:i/>
          <w:color w:val="000000"/>
          <w:sz w:val="20"/>
          <w:lang w:val="en-US"/>
        </w:rPr>
        <w:t xml:space="preserve"> </w:t>
      </w:r>
      <w:r>
        <w:rPr>
          <w:rFonts w:eastAsia="Times New Roman"/>
          <w:b/>
          <w:i/>
          <w:color w:val="000000"/>
          <w:sz w:val="20"/>
          <w:lang w:val="en-US"/>
        </w:rPr>
        <w:t>as shown below</w:t>
      </w:r>
    </w:p>
    <w:p w14:paraId="4D45B792" w14:textId="77777777" w:rsidR="006B77CC" w:rsidRPr="00B96D3F" w:rsidRDefault="006B77CC" w:rsidP="006B77CC">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 Client Privacy Enhancement</w:t>
      </w:r>
    </w:p>
    <w:p w14:paraId="06A03C07" w14:textId="743FE61D" w:rsidR="006B77CC" w:rsidRDefault="006B77CC" w:rsidP="006B77CC">
      <w:pPr>
        <w:pStyle w:val="T"/>
        <w:jc w:val="left"/>
        <w:rPr>
          <w:rFonts w:ascii="Arial" w:eastAsia="Malgun Gothic" w:hAnsi="Arial" w:cs="Arial"/>
          <w:b/>
          <w:bCs/>
          <w:w w:val="100"/>
          <w:lang w:val="en-GB" w:eastAsia="en-U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 xml:space="preserve">13.x   </w:t>
      </w:r>
      <w:r w:rsidR="00A513A2">
        <w:rPr>
          <w:rFonts w:ascii="Arial" w:eastAsia="Malgun Gothic" w:hAnsi="Arial" w:cs="Arial"/>
          <w:b/>
          <w:bCs/>
          <w:w w:val="100"/>
          <w:lang w:val="en-GB" w:eastAsia="en-US"/>
        </w:rPr>
        <w:t xml:space="preserve">PMKSA </w:t>
      </w:r>
      <w:r w:rsidR="00467471">
        <w:rPr>
          <w:rFonts w:ascii="Arial" w:eastAsia="Malgun Gothic" w:hAnsi="Arial" w:cs="Arial"/>
          <w:b/>
          <w:bCs/>
          <w:w w:val="100"/>
          <w:lang w:val="en-GB" w:eastAsia="en-US"/>
        </w:rPr>
        <w:t>caching privacy</w:t>
      </w:r>
    </w:p>
    <w:p w14:paraId="43E38DEF" w14:textId="77777777" w:rsidR="000B0BCB"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1C2197B" w14:textId="483AC6AD" w:rsidR="00861DF8"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E124C1">
        <w:rPr>
          <w:rFonts w:eastAsia="PMingLiU"/>
          <w:spacing w:val="-2"/>
          <w:sz w:val="20"/>
          <w:lang w:val="en-US" w:eastAsia="zh-TW"/>
        </w:rPr>
        <w:t xml:space="preserve">This subclause defines rules </w:t>
      </w:r>
      <w:r>
        <w:rPr>
          <w:rFonts w:eastAsia="PMingLiU"/>
          <w:spacing w:val="-2"/>
          <w:sz w:val="20"/>
          <w:lang w:val="en-US" w:eastAsia="zh-TW"/>
        </w:rPr>
        <w:t xml:space="preserve">to </w:t>
      </w:r>
      <w:r w:rsidR="00F2574A">
        <w:rPr>
          <w:rFonts w:eastAsia="PMingLiU"/>
          <w:spacing w:val="-2"/>
          <w:sz w:val="20"/>
          <w:lang w:val="en-US" w:eastAsia="zh-TW"/>
        </w:rPr>
        <w:t>have PMKSA caching privacy</w:t>
      </w:r>
      <w:r w:rsidR="00C81B63">
        <w:rPr>
          <w:rFonts w:eastAsia="PMingLiU"/>
          <w:spacing w:val="-2"/>
          <w:sz w:val="20"/>
          <w:lang w:val="en-US" w:eastAsia="zh-TW"/>
        </w:rPr>
        <w:t xml:space="preserve"> </w:t>
      </w:r>
      <w:r w:rsidR="00C81B63" w:rsidRPr="00B849F9">
        <w:rPr>
          <w:rFonts w:eastAsia="PMingLiU"/>
          <w:spacing w:val="-2"/>
          <w:sz w:val="20"/>
          <w:highlight w:val="green"/>
          <w:lang w:val="en-US" w:eastAsia="zh-TW"/>
        </w:rPr>
        <w:t xml:space="preserve">such that </w:t>
      </w:r>
      <w:r w:rsidR="00B849F9" w:rsidRPr="00B849F9">
        <w:rPr>
          <w:rFonts w:eastAsia="PMingLiU"/>
          <w:spacing w:val="-2"/>
          <w:sz w:val="20"/>
          <w:highlight w:val="green"/>
          <w:lang w:val="en-US" w:eastAsia="zh-TW"/>
        </w:rPr>
        <w:t>identifier related to PMKSA caching</w:t>
      </w:r>
      <w:r w:rsidR="00C81B63">
        <w:rPr>
          <w:rFonts w:eastAsia="PMingLiU"/>
          <w:spacing w:val="-2"/>
          <w:sz w:val="20"/>
          <w:lang w:val="en-US" w:eastAsia="zh-TW"/>
        </w:rPr>
        <w:t xml:space="preserve"> cannot be used for tracking</w:t>
      </w:r>
      <w:r>
        <w:rPr>
          <w:rFonts w:eastAsia="PMingLiU"/>
          <w:spacing w:val="-2"/>
          <w:sz w:val="20"/>
          <w:lang w:val="en-US" w:eastAsia="zh-TW"/>
        </w:rPr>
        <w:t>.</w:t>
      </w:r>
    </w:p>
    <w:p w14:paraId="30837824" w14:textId="77777777" w:rsidR="00DB5BA3" w:rsidRDefault="00DB5BA3"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A3B0069" w14:textId="77DEB5B9" w:rsidR="00F57599" w:rsidRDefault="00F57599"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commentRangeStart w:id="1"/>
      <w:r w:rsidRPr="00293B8A">
        <w:rPr>
          <w:rFonts w:eastAsia="PMingLiU"/>
          <w:spacing w:val="-2"/>
          <w:sz w:val="20"/>
          <w:lang w:val="en-US" w:eastAsia="zh-TW"/>
        </w:rPr>
        <w:t>A STA that sets t</w:t>
      </w:r>
      <w:r w:rsidRPr="00293B8A">
        <w:rPr>
          <w:rFonts w:eastAsia="PMingLiU"/>
          <w:spacing w:val="-2"/>
          <w:sz w:val="20"/>
          <w:lang w:eastAsia="zh-TW"/>
        </w:rPr>
        <w:t xml:space="preserve">he </w:t>
      </w:r>
      <w:r w:rsidRPr="00293B8A">
        <w:rPr>
          <w:rFonts w:eastAsia="PMingLiU"/>
          <w:sz w:val="18"/>
          <w:szCs w:val="18"/>
          <w:lang w:val="en-US" w:eastAsia="zh-TW"/>
        </w:rPr>
        <w:t xml:space="preserve">PMKSA Caching Privacy Support </w:t>
      </w:r>
      <w:r w:rsidRPr="00293B8A">
        <w:rPr>
          <w:rFonts w:eastAsia="PMingLiU"/>
          <w:spacing w:val="-2"/>
          <w:sz w:val="20"/>
          <w:lang w:val="en-US" w:eastAsia="zh-TW"/>
        </w:rPr>
        <w:t>subfield in the RSNXE to 1</w:t>
      </w:r>
      <w:r w:rsidR="00AA583B" w:rsidRPr="00293B8A">
        <w:rPr>
          <w:rFonts w:eastAsia="PMingLiU"/>
          <w:spacing w:val="-2"/>
          <w:sz w:val="20"/>
          <w:lang w:val="en-US" w:eastAsia="zh-TW"/>
        </w:rPr>
        <w:t xml:space="preserve"> </w:t>
      </w:r>
      <w:r w:rsidRPr="00293B8A">
        <w:rPr>
          <w:rFonts w:eastAsia="PMingLiU"/>
          <w:spacing w:val="-2"/>
          <w:sz w:val="20"/>
          <w:lang w:val="en-US" w:eastAsia="zh-TW"/>
        </w:rPr>
        <w:t>shall set the Encryption of the Frame Body Field of the (Re)Association Request/Response Frame Support subfield in the RSNXE to 1</w:t>
      </w:r>
      <w:r w:rsidR="0061167A" w:rsidRPr="00293B8A">
        <w:rPr>
          <w:rFonts w:eastAsia="PMingLiU"/>
          <w:spacing w:val="-2"/>
          <w:sz w:val="20"/>
          <w:lang w:val="en-US" w:eastAsia="zh-TW"/>
        </w:rPr>
        <w:t>.</w:t>
      </w:r>
      <w:commentRangeEnd w:id="1"/>
      <w:r w:rsidR="00293B8A">
        <w:rPr>
          <w:rStyle w:val="CommentReference"/>
          <w:rFonts w:ascii="Calibri" w:hAnsi="Calibri"/>
        </w:rPr>
        <w:commentReference w:id="1"/>
      </w:r>
    </w:p>
    <w:p w14:paraId="2C164F6A" w14:textId="77777777" w:rsidR="00FE02EF" w:rsidRDefault="00FE02EF" w:rsidP="00BB7986">
      <w:pPr>
        <w:pStyle w:val="T"/>
        <w:spacing w:before="0"/>
        <w:rPr>
          <w:rFonts w:eastAsia="MS Gothic"/>
          <w:kern w:val="24"/>
        </w:rPr>
      </w:pPr>
    </w:p>
    <w:p w14:paraId="6D5DB374" w14:textId="60A89D06" w:rsidR="00CE4D30" w:rsidRDefault="00CE4D30" w:rsidP="00BB7986">
      <w:pPr>
        <w:pStyle w:val="T"/>
        <w:spacing w:before="0"/>
        <w:rPr>
          <w:rFonts w:eastAsia="MS Gothic"/>
          <w:kern w:val="24"/>
        </w:rPr>
      </w:pPr>
    </w:p>
    <w:p w14:paraId="6E92A9AD" w14:textId="52FD6FCB" w:rsidR="00561469" w:rsidRDefault="00561469" w:rsidP="006B77CC">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 xml:space="preserve">12.13.x.1 </w:t>
      </w:r>
      <w:r w:rsidR="001373F8">
        <w:rPr>
          <w:rFonts w:ascii="Arial" w:eastAsia="Malgun Gothic" w:hAnsi="Arial" w:cs="Arial"/>
          <w:b/>
          <w:bCs/>
          <w:w w:val="100"/>
          <w:lang w:val="en-GB" w:eastAsia="en-US"/>
        </w:rPr>
        <w:t>PMKID privacy</w:t>
      </w:r>
    </w:p>
    <w:p w14:paraId="7C10C530" w14:textId="77777777" w:rsidR="00692F1B" w:rsidRDefault="00692F1B" w:rsidP="0053696C">
      <w:pPr>
        <w:rPr>
          <w:rFonts w:eastAsia="PMingLiU"/>
          <w:spacing w:val="-2"/>
          <w:sz w:val="20"/>
          <w:lang w:val="en-US" w:eastAsia="zh-TW"/>
        </w:rPr>
      </w:pPr>
    </w:p>
    <w:p w14:paraId="38DFBD2E" w14:textId="77777777" w:rsidR="00085EC2" w:rsidRPr="000C64D0" w:rsidRDefault="00DD0AC2" w:rsidP="00085EC2">
      <w:pPr>
        <w:pStyle w:val="T"/>
        <w:jc w:val="left"/>
        <w:rPr>
          <w:rFonts w:eastAsia="PMingLiU"/>
          <w:highlight w:val="green"/>
          <w:lang w:eastAsia="zh-TW"/>
        </w:rPr>
      </w:pPr>
      <w:r w:rsidRPr="000C64D0">
        <w:rPr>
          <w:rFonts w:eastAsia="PMingLiU"/>
          <w:highlight w:val="green"/>
          <w:lang w:eastAsia="zh-TW"/>
        </w:rPr>
        <w:t>A</w:t>
      </w:r>
      <w:r w:rsidR="006352F2" w:rsidRPr="000C64D0">
        <w:rPr>
          <w:rFonts w:eastAsia="PMingLiU"/>
          <w:highlight w:val="green"/>
          <w:lang w:eastAsia="zh-TW"/>
        </w:rPr>
        <w:t xml:space="preserve">fter </w:t>
      </w:r>
      <w:r w:rsidRPr="000C64D0">
        <w:rPr>
          <w:rFonts w:eastAsia="PMingLiU"/>
          <w:highlight w:val="green"/>
          <w:lang w:eastAsia="zh-TW"/>
        </w:rPr>
        <w:t>the indicated</w:t>
      </w:r>
      <w:r w:rsidR="00A2083F" w:rsidRPr="000C64D0">
        <w:rPr>
          <w:rFonts w:eastAsia="PMingLiU"/>
          <w:highlight w:val="green"/>
          <w:lang w:eastAsia="zh-TW"/>
        </w:rPr>
        <w:t xml:space="preserve"> PMKID identif</w:t>
      </w:r>
      <w:r w:rsidRPr="000C64D0">
        <w:rPr>
          <w:rFonts w:eastAsia="PMingLiU"/>
          <w:highlight w:val="green"/>
          <w:lang w:eastAsia="zh-TW"/>
        </w:rPr>
        <w:t>ies a</w:t>
      </w:r>
      <w:r w:rsidR="00A2083F" w:rsidRPr="000C64D0">
        <w:rPr>
          <w:rFonts w:eastAsia="PMingLiU"/>
          <w:highlight w:val="green"/>
          <w:lang w:eastAsia="zh-TW"/>
        </w:rPr>
        <w:t xml:space="preserve"> cached PMKSA</w:t>
      </w:r>
      <w:r w:rsidR="009929D5" w:rsidRPr="000C64D0">
        <w:rPr>
          <w:rFonts w:eastAsia="PMingLiU"/>
          <w:highlight w:val="green"/>
          <w:lang w:eastAsia="zh-TW"/>
        </w:rPr>
        <w:t>,</w:t>
      </w:r>
      <w:r w:rsidR="00A2083F" w:rsidRPr="000C64D0">
        <w:rPr>
          <w:rFonts w:eastAsia="PMingLiU"/>
          <w:highlight w:val="green"/>
          <w:lang w:eastAsia="zh-TW"/>
        </w:rPr>
        <w:t xml:space="preserve"> and </w:t>
      </w:r>
      <w:r w:rsidR="00622A6D" w:rsidRPr="000C64D0">
        <w:rPr>
          <w:rFonts w:eastAsia="PMingLiU"/>
          <w:highlight w:val="green"/>
          <w:lang w:eastAsia="zh-TW"/>
        </w:rPr>
        <w:t xml:space="preserve">a </w:t>
      </w:r>
      <w:r w:rsidRPr="000C64D0">
        <w:rPr>
          <w:rFonts w:eastAsia="PMingLiU"/>
          <w:highlight w:val="green"/>
          <w:lang w:eastAsia="zh-TW"/>
        </w:rPr>
        <w:t>PTKSA is established using the identified PMKSA</w:t>
      </w:r>
      <w:r w:rsidR="00A2083F" w:rsidRPr="000C64D0">
        <w:rPr>
          <w:rFonts w:eastAsia="PMingLiU"/>
          <w:highlight w:val="green"/>
          <w:lang w:eastAsia="zh-TW"/>
        </w:rPr>
        <w:t xml:space="preserve">, </w:t>
      </w:r>
    </w:p>
    <w:p w14:paraId="7C08F5D6" w14:textId="7824277A" w:rsidR="007B3203" w:rsidRPr="000C64D0" w:rsidRDefault="007B3203" w:rsidP="002D116C">
      <w:pPr>
        <w:pStyle w:val="T"/>
        <w:numPr>
          <w:ilvl w:val="0"/>
          <w:numId w:val="31"/>
        </w:numPr>
        <w:jc w:val="left"/>
        <w:rPr>
          <w:rFonts w:eastAsia="PMingLiU"/>
          <w:highlight w:val="green"/>
          <w:lang w:eastAsia="zh-TW"/>
        </w:rPr>
      </w:pPr>
      <w:r w:rsidRPr="000C64D0">
        <w:rPr>
          <w:rFonts w:eastAsia="PMingLiU"/>
          <w:highlight w:val="green"/>
          <w:lang w:eastAsia="zh-TW"/>
        </w:rPr>
        <w:t>For non-MLO,</w:t>
      </w:r>
      <w:r w:rsidR="00732B20" w:rsidRPr="000C64D0">
        <w:rPr>
          <w:rFonts w:eastAsia="PMingLiU"/>
          <w:highlight w:val="green"/>
          <w:lang w:eastAsia="zh-TW"/>
        </w:rPr>
        <w:t xml:space="preserve"> if</w:t>
      </w:r>
      <w:r w:rsidRPr="000C64D0">
        <w:rPr>
          <w:rFonts w:eastAsia="PMingLiU"/>
          <w:highlight w:val="green"/>
          <w:lang w:eastAsia="zh-TW"/>
        </w:rPr>
        <w:t xml:space="preserve"> </w:t>
      </w:r>
      <w:r w:rsidR="00952B4B" w:rsidRPr="000C64D0">
        <w:rPr>
          <w:rFonts w:eastAsia="PMingLiU"/>
          <w:highlight w:val="green"/>
          <w:lang w:eastAsia="zh-TW"/>
        </w:rPr>
        <w:t>the EDP non-AP STA and the EDP AP</w:t>
      </w:r>
      <w:r w:rsidR="0032540C" w:rsidRPr="000C64D0">
        <w:rPr>
          <w:rFonts w:eastAsia="PMingLiU"/>
          <w:highlight w:val="green"/>
          <w:lang w:eastAsia="zh-TW"/>
        </w:rPr>
        <w:t xml:space="preserve"> </w:t>
      </w:r>
      <w:r w:rsidR="00732B20" w:rsidRPr="000C64D0">
        <w:rPr>
          <w:rFonts w:eastAsia="PMingLiU"/>
          <w:highlight w:val="green"/>
          <w:lang w:eastAsia="zh-TW"/>
        </w:rPr>
        <w:t xml:space="preserve">set the PMKSA Caching Privacy Support subfield in the RSNXE to 1, </w:t>
      </w:r>
      <w:r w:rsidR="002D116C" w:rsidRPr="000C64D0">
        <w:rPr>
          <w:rFonts w:eastAsia="PMingLiU"/>
          <w:highlight w:val="green"/>
          <w:lang w:eastAsia="zh-TW"/>
        </w:rPr>
        <w:t>both the EDP non-AP STA and the EDP AP shall recompute the PMKID for the identified PMKSA.</w:t>
      </w:r>
    </w:p>
    <w:p w14:paraId="19E4BD3E" w14:textId="5813A83C" w:rsidR="004A6626" w:rsidRPr="000C64D0" w:rsidRDefault="007B3203" w:rsidP="00085EC2">
      <w:pPr>
        <w:pStyle w:val="T"/>
        <w:numPr>
          <w:ilvl w:val="0"/>
          <w:numId w:val="31"/>
        </w:numPr>
        <w:jc w:val="left"/>
        <w:rPr>
          <w:rFonts w:eastAsia="PMingLiU"/>
          <w:highlight w:val="green"/>
          <w:lang w:eastAsia="zh-TW"/>
        </w:rPr>
      </w:pPr>
      <w:r w:rsidRPr="000C64D0">
        <w:rPr>
          <w:rFonts w:eastAsia="PMingLiU"/>
          <w:highlight w:val="green"/>
          <w:lang w:eastAsia="zh-TW"/>
        </w:rPr>
        <w:t xml:space="preserve">For MLO, </w:t>
      </w:r>
      <w:r w:rsidR="00975E64" w:rsidRPr="000C64D0">
        <w:rPr>
          <w:rFonts w:eastAsia="PMingLiU"/>
          <w:spacing w:val="-2"/>
          <w:highlight w:val="green"/>
          <w:lang w:eastAsia="zh-TW"/>
        </w:rPr>
        <w:t xml:space="preserve">if </w:t>
      </w:r>
      <w:r w:rsidR="00975E64" w:rsidRPr="000C64D0">
        <w:rPr>
          <w:rFonts w:eastAsia="PMingLiU"/>
          <w:highlight w:val="green"/>
          <w:lang w:eastAsia="zh-TW"/>
        </w:rPr>
        <w:t>any EDP non-AP STA affiliated with an EDP non-AP MLD and any EDP AP affiliated with an EDP AP MLD set the PMKSA Caching Privacy Support subfield in</w:t>
      </w:r>
      <w:r w:rsidR="00975E64" w:rsidRPr="000C64D0">
        <w:rPr>
          <w:rFonts w:eastAsia="PMingLiU"/>
          <w:spacing w:val="-2"/>
          <w:highlight w:val="green"/>
          <w:lang w:eastAsia="zh-TW"/>
        </w:rPr>
        <w:t xml:space="preserve"> the RSNXE to 1, </w:t>
      </w:r>
      <w:r w:rsidRPr="000C64D0">
        <w:rPr>
          <w:rFonts w:eastAsia="PMingLiU"/>
          <w:highlight w:val="green"/>
          <w:lang w:eastAsia="zh-TW"/>
        </w:rPr>
        <w:t>both</w:t>
      </w:r>
      <w:r w:rsidR="0032540C" w:rsidRPr="000C64D0">
        <w:rPr>
          <w:rFonts w:eastAsia="PMingLiU"/>
          <w:highlight w:val="green"/>
          <w:lang w:eastAsia="zh-TW"/>
        </w:rPr>
        <w:t xml:space="preserve"> the EDP non-AP MLD and the EDP AP MLD</w:t>
      </w:r>
      <w:r w:rsidR="00952B4B" w:rsidRPr="000C64D0">
        <w:rPr>
          <w:rFonts w:eastAsia="PMingLiU"/>
          <w:highlight w:val="green"/>
          <w:lang w:eastAsia="zh-TW"/>
        </w:rPr>
        <w:t xml:space="preserve"> </w:t>
      </w:r>
      <w:r w:rsidR="008A76A1" w:rsidRPr="000C64D0">
        <w:rPr>
          <w:rFonts w:eastAsia="PMingLiU"/>
          <w:highlight w:val="green"/>
          <w:lang w:eastAsia="zh-TW"/>
        </w:rPr>
        <w:t xml:space="preserve">shall </w:t>
      </w:r>
      <w:r w:rsidR="00952B4B" w:rsidRPr="000C64D0">
        <w:rPr>
          <w:rFonts w:eastAsia="PMingLiU"/>
          <w:highlight w:val="green"/>
          <w:lang w:eastAsia="zh-TW"/>
        </w:rPr>
        <w:t>re</w:t>
      </w:r>
      <w:r w:rsidR="005F09AC" w:rsidRPr="000C64D0">
        <w:rPr>
          <w:rFonts w:eastAsia="PMingLiU"/>
          <w:highlight w:val="green"/>
          <w:lang w:eastAsia="zh-TW"/>
        </w:rPr>
        <w:t>compute</w:t>
      </w:r>
      <w:r w:rsidR="00952B4B" w:rsidRPr="000C64D0">
        <w:rPr>
          <w:rFonts w:eastAsia="PMingLiU"/>
          <w:highlight w:val="green"/>
          <w:lang w:eastAsia="zh-TW"/>
        </w:rPr>
        <w:t xml:space="preserve"> </w:t>
      </w:r>
      <w:r w:rsidR="00AB5D0E" w:rsidRPr="000C64D0">
        <w:rPr>
          <w:rFonts w:eastAsia="PMingLiU"/>
          <w:highlight w:val="green"/>
          <w:lang w:eastAsia="zh-TW"/>
        </w:rPr>
        <w:t xml:space="preserve">the </w:t>
      </w:r>
      <w:r w:rsidR="00952B4B" w:rsidRPr="000C64D0">
        <w:rPr>
          <w:rFonts w:eastAsia="PMingLiU"/>
          <w:highlight w:val="green"/>
          <w:lang w:eastAsia="zh-TW"/>
        </w:rPr>
        <w:t xml:space="preserve">PMKID </w:t>
      </w:r>
      <w:r w:rsidR="00AB5D0E" w:rsidRPr="000C64D0">
        <w:rPr>
          <w:rFonts w:eastAsia="PMingLiU"/>
          <w:highlight w:val="green"/>
          <w:lang w:eastAsia="zh-TW"/>
        </w:rPr>
        <w:t>for the identified PMKSA</w:t>
      </w:r>
      <w:r w:rsidR="004A6626" w:rsidRPr="000C64D0">
        <w:rPr>
          <w:rFonts w:eastAsia="PMingLiU"/>
          <w:highlight w:val="green"/>
          <w:lang w:eastAsia="zh-TW"/>
        </w:rPr>
        <w:t>.</w:t>
      </w:r>
    </w:p>
    <w:p w14:paraId="6FBC7BB1" w14:textId="77777777" w:rsidR="004A6626" w:rsidRDefault="004A6626" w:rsidP="0053696C">
      <w:pPr>
        <w:rPr>
          <w:rFonts w:eastAsia="PMingLiU"/>
          <w:sz w:val="18"/>
          <w:szCs w:val="18"/>
          <w:lang w:val="en-US" w:eastAsia="zh-TW"/>
        </w:rPr>
      </w:pPr>
    </w:p>
    <w:p w14:paraId="35AD9C6A" w14:textId="77777777" w:rsidR="00975E64" w:rsidRPr="001A3500" w:rsidRDefault="00975E64" w:rsidP="00975E64">
      <w:pPr>
        <w:pStyle w:val="T"/>
        <w:jc w:val="left"/>
        <w:rPr>
          <w:rFonts w:eastAsia="PMingLiU"/>
          <w:highlight w:val="cyan"/>
          <w:lang w:eastAsia="zh-TW"/>
        </w:rPr>
      </w:pPr>
      <w:r w:rsidRPr="001A3500">
        <w:rPr>
          <w:rFonts w:eastAsia="PMingLiU"/>
          <w:highlight w:val="cyan"/>
          <w:lang w:eastAsia="zh-TW"/>
        </w:rPr>
        <w:t xml:space="preserve">NOTE - For MLO, all STAs affiliated with an MLD set the RSNXE to the same value. </w:t>
      </w:r>
    </w:p>
    <w:p w14:paraId="11F25C24" w14:textId="77777777" w:rsidR="00F07C4D" w:rsidRPr="001A3500" w:rsidRDefault="00F07C4D" w:rsidP="00975E64">
      <w:pPr>
        <w:pStyle w:val="T"/>
        <w:jc w:val="left"/>
        <w:rPr>
          <w:rFonts w:eastAsia="PMingLiU"/>
          <w:highlight w:val="cyan"/>
          <w:lang w:eastAsia="zh-TW"/>
        </w:rPr>
      </w:pPr>
    </w:p>
    <w:p w14:paraId="46A760EA" w14:textId="77777777" w:rsidR="00F07C4D" w:rsidRPr="001A3500" w:rsidRDefault="00F07C4D" w:rsidP="00F07C4D">
      <w:pPr>
        <w:rPr>
          <w:sz w:val="20"/>
          <w:highlight w:val="cyan"/>
          <w:lang w:val="en-US"/>
        </w:rPr>
      </w:pPr>
      <w:r w:rsidRPr="001A3500">
        <w:rPr>
          <w:sz w:val="20"/>
          <w:highlight w:val="cyan"/>
        </w:rPr>
        <w:t>The PMKID shall be recomputed as:</w:t>
      </w:r>
    </w:p>
    <w:p w14:paraId="1E3DBF16" w14:textId="77777777" w:rsidR="00F07C4D" w:rsidRPr="001A3500" w:rsidRDefault="00F07C4D" w:rsidP="00F07C4D">
      <w:pPr>
        <w:rPr>
          <w:sz w:val="20"/>
          <w:highlight w:val="cyan"/>
        </w:rPr>
      </w:pPr>
    </w:p>
    <w:p w14:paraId="41D86CCF" w14:textId="77777777" w:rsidR="00F07C4D" w:rsidRPr="001A3500" w:rsidRDefault="00F07C4D" w:rsidP="00F07C4D">
      <w:pPr>
        <w:ind w:left="720"/>
        <w:rPr>
          <w:sz w:val="20"/>
          <w:highlight w:val="cyan"/>
        </w:rPr>
      </w:pPr>
      <w:r w:rsidRPr="001A3500">
        <w:rPr>
          <w:sz w:val="20"/>
          <w:highlight w:val="cyan"/>
        </w:rPr>
        <w:t>PMKID = Truncate-128(HMAC-</w:t>
      </w:r>
      <w:r w:rsidRPr="001A3500">
        <w:rPr>
          <w:i/>
          <w:iCs/>
          <w:sz w:val="20"/>
          <w:highlight w:val="cyan"/>
        </w:rPr>
        <w:t>Hash</w:t>
      </w:r>
      <w:r w:rsidRPr="001A3500">
        <w:rPr>
          <w:sz w:val="20"/>
          <w:highlight w:val="cyan"/>
        </w:rPr>
        <w:t>(</w:t>
      </w:r>
      <w:proofErr w:type="spellStart"/>
      <w:r w:rsidRPr="001A3500">
        <w:rPr>
          <w:i/>
          <w:iCs/>
          <w:sz w:val="20"/>
          <w:highlight w:val="cyan"/>
        </w:rPr>
        <w:t>Keyname</w:t>
      </w:r>
      <w:proofErr w:type="spellEnd"/>
      <w:r w:rsidRPr="001A3500">
        <w:rPr>
          <w:sz w:val="20"/>
          <w:highlight w:val="cyan"/>
        </w:rPr>
        <w:t xml:space="preserve">, “PMK Name” || </w:t>
      </w:r>
      <w:proofErr w:type="spellStart"/>
      <w:r w:rsidRPr="001A3500">
        <w:rPr>
          <w:i/>
          <w:iCs/>
          <w:sz w:val="20"/>
          <w:highlight w:val="cyan"/>
        </w:rPr>
        <w:t>ANonce</w:t>
      </w:r>
      <w:proofErr w:type="spellEnd"/>
      <w:r w:rsidRPr="001A3500">
        <w:rPr>
          <w:sz w:val="20"/>
          <w:highlight w:val="cyan"/>
        </w:rPr>
        <w:t xml:space="preserve"> || </w:t>
      </w:r>
      <w:proofErr w:type="spellStart"/>
      <w:r w:rsidRPr="001A3500">
        <w:rPr>
          <w:i/>
          <w:iCs/>
          <w:sz w:val="20"/>
          <w:highlight w:val="cyan"/>
        </w:rPr>
        <w:t>SNonce</w:t>
      </w:r>
      <w:proofErr w:type="spellEnd"/>
      <w:r w:rsidRPr="001A3500">
        <w:rPr>
          <w:sz w:val="20"/>
          <w:highlight w:val="cyan"/>
        </w:rPr>
        <w:t>)</w:t>
      </w:r>
    </w:p>
    <w:p w14:paraId="26D3156C" w14:textId="77777777" w:rsidR="00F07C4D" w:rsidRPr="001A3500" w:rsidRDefault="00F07C4D" w:rsidP="00F07C4D">
      <w:pPr>
        <w:rPr>
          <w:sz w:val="20"/>
          <w:highlight w:val="cyan"/>
        </w:rPr>
      </w:pPr>
    </w:p>
    <w:p w14:paraId="0AE98A02" w14:textId="77777777" w:rsidR="00F07C4D" w:rsidRPr="001A3500" w:rsidRDefault="00F07C4D" w:rsidP="00F07C4D">
      <w:pPr>
        <w:rPr>
          <w:sz w:val="20"/>
          <w:highlight w:val="cyan"/>
        </w:rPr>
      </w:pPr>
      <w:r w:rsidRPr="001A3500">
        <w:rPr>
          <w:sz w:val="20"/>
          <w:highlight w:val="cyan"/>
        </w:rPr>
        <w:t>Where:</w:t>
      </w:r>
    </w:p>
    <w:p w14:paraId="3C6023ED" w14:textId="77777777" w:rsidR="00F07C4D" w:rsidRPr="001A3500" w:rsidRDefault="00F07C4D" w:rsidP="00F07C4D">
      <w:pPr>
        <w:rPr>
          <w:sz w:val="20"/>
          <w:highlight w:val="cyan"/>
        </w:rPr>
      </w:pPr>
      <w:r w:rsidRPr="001A3500">
        <w:rPr>
          <w:sz w:val="20"/>
          <w:highlight w:val="cyan"/>
        </w:rPr>
        <w:tab/>
      </w:r>
      <w:r w:rsidRPr="001A3500">
        <w:rPr>
          <w:i/>
          <w:iCs/>
          <w:sz w:val="20"/>
          <w:highlight w:val="cyan"/>
        </w:rPr>
        <w:t>Hash</w:t>
      </w:r>
      <w:r w:rsidRPr="001A3500">
        <w:rPr>
          <w:sz w:val="20"/>
          <w:highlight w:val="cyan"/>
        </w:rPr>
        <w:tab/>
      </w:r>
      <w:r w:rsidRPr="001A3500">
        <w:rPr>
          <w:sz w:val="20"/>
          <w:highlight w:val="cyan"/>
        </w:rPr>
        <w:tab/>
        <w:t>is the hash algorithm from the key derivation type (table 9-188) for each AKM</w:t>
      </w:r>
    </w:p>
    <w:p w14:paraId="4F4F1396" w14:textId="77777777" w:rsidR="00F07C4D" w:rsidRPr="001A3500" w:rsidRDefault="00F07C4D" w:rsidP="00F07C4D">
      <w:pPr>
        <w:rPr>
          <w:sz w:val="20"/>
          <w:highlight w:val="cyan"/>
        </w:rPr>
      </w:pPr>
      <w:r w:rsidRPr="001A3500">
        <w:rPr>
          <w:sz w:val="20"/>
          <w:highlight w:val="cyan"/>
        </w:rPr>
        <w:tab/>
      </w:r>
      <w:proofErr w:type="spellStart"/>
      <w:r w:rsidRPr="001A3500">
        <w:rPr>
          <w:i/>
          <w:iCs/>
          <w:sz w:val="20"/>
          <w:highlight w:val="cyan"/>
        </w:rPr>
        <w:t>Keyname</w:t>
      </w:r>
      <w:proofErr w:type="spellEnd"/>
      <w:r w:rsidRPr="001A3500">
        <w:rPr>
          <w:sz w:val="20"/>
          <w:highlight w:val="cyan"/>
        </w:rPr>
        <w:tab/>
        <w:t xml:space="preserve">is the key stored as PMK or MPMK in the PMKSA (see 12.6.1.1.2) </w:t>
      </w:r>
    </w:p>
    <w:p w14:paraId="27AF4F30" w14:textId="48A2C63D" w:rsidR="00F07C4D" w:rsidRPr="001A3500" w:rsidRDefault="00F07C4D" w:rsidP="00F07C4D">
      <w:pPr>
        <w:rPr>
          <w:sz w:val="20"/>
          <w:highlight w:val="cyan"/>
        </w:rPr>
      </w:pPr>
      <w:r w:rsidRPr="001A3500">
        <w:rPr>
          <w:sz w:val="20"/>
          <w:highlight w:val="cyan"/>
        </w:rPr>
        <w:tab/>
      </w:r>
      <w:proofErr w:type="spellStart"/>
      <w:r w:rsidRPr="001A3500">
        <w:rPr>
          <w:i/>
          <w:iCs/>
          <w:sz w:val="20"/>
          <w:highlight w:val="cyan"/>
        </w:rPr>
        <w:t>ANonce</w:t>
      </w:r>
      <w:proofErr w:type="spellEnd"/>
      <w:r w:rsidRPr="001A3500">
        <w:rPr>
          <w:sz w:val="20"/>
          <w:highlight w:val="cyan"/>
        </w:rPr>
        <w:tab/>
      </w:r>
      <w:r w:rsidRPr="001A3500">
        <w:rPr>
          <w:sz w:val="20"/>
          <w:highlight w:val="cyan"/>
        </w:rPr>
        <w:tab/>
        <w:t xml:space="preserve">is the Authenticator nonce </w:t>
      </w:r>
      <w:r w:rsidR="007009DF">
        <w:rPr>
          <w:sz w:val="20"/>
          <w:highlight w:val="cyan"/>
        </w:rPr>
        <w:t xml:space="preserve">used </w:t>
      </w:r>
      <w:r w:rsidR="0068752F">
        <w:rPr>
          <w:sz w:val="20"/>
          <w:highlight w:val="cyan"/>
        </w:rPr>
        <w:t>when the current</w:t>
      </w:r>
      <w:r w:rsidR="007009DF">
        <w:rPr>
          <w:sz w:val="20"/>
          <w:highlight w:val="cyan"/>
        </w:rPr>
        <w:t xml:space="preserve"> PTKSA </w:t>
      </w:r>
      <w:r w:rsidR="0068752F">
        <w:rPr>
          <w:sz w:val="20"/>
          <w:highlight w:val="cyan"/>
        </w:rPr>
        <w:t>is established</w:t>
      </w:r>
    </w:p>
    <w:p w14:paraId="0B7DBB48" w14:textId="7550D047" w:rsidR="00F07C4D" w:rsidRPr="001A3500" w:rsidRDefault="00F07C4D" w:rsidP="00F07C4D">
      <w:pPr>
        <w:rPr>
          <w:sz w:val="20"/>
          <w:highlight w:val="cyan"/>
        </w:rPr>
      </w:pPr>
      <w:r w:rsidRPr="001A3500">
        <w:rPr>
          <w:sz w:val="20"/>
          <w:highlight w:val="cyan"/>
        </w:rPr>
        <w:tab/>
      </w:r>
      <w:proofErr w:type="spellStart"/>
      <w:r w:rsidRPr="001A3500">
        <w:rPr>
          <w:i/>
          <w:iCs/>
          <w:sz w:val="20"/>
          <w:highlight w:val="cyan"/>
        </w:rPr>
        <w:t>SNonce</w:t>
      </w:r>
      <w:proofErr w:type="spellEnd"/>
      <w:r w:rsidRPr="001A3500">
        <w:rPr>
          <w:sz w:val="20"/>
          <w:highlight w:val="cyan"/>
        </w:rPr>
        <w:tab/>
      </w:r>
      <w:r w:rsidRPr="001A3500">
        <w:rPr>
          <w:sz w:val="20"/>
          <w:highlight w:val="cyan"/>
        </w:rPr>
        <w:tab/>
        <w:t xml:space="preserve">is the Supplicant nonce </w:t>
      </w:r>
      <w:r w:rsidR="007009DF">
        <w:rPr>
          <w:sz w:val="20"/>
          <w:highlight w:val="cyan"/>
        </w:rPr>
        <w:t xml:space="preserve">used </w:t>
      </w:r>
      <w:r w:rsidR="0068752F">
        <w:rPr>
          <w:sz w:val="20"/>
          <w:highlight w:val="cyan"/>
        </w:rPr>
        <w:t>when the current PTKSA is established</w:t>
      </w:r>
    </w:p>
    <w:p w14:paraId="718680A3" w14:textId="77777777" w:rsidR="00F07C4D" w:rsidRPr="001A3500" w:rsidRDefault="00F07C4D" w:rsidP="00F07C4D">
      <w:pPr>
        <w:rPr>
          <w:rFonts w:ascii="Calibri" w:eastAsia="Calibri" w:hAnsi="Calibri"/>
          <w:sz w:val="20"/>
          <w:highlight w:val="cyan"/>
          <w14:ligatures w14:val="standardContextual"/>
        </w:rPr>
      </w:pPr>
    </w:p>
    <w:p w14:paraId="5001D1FE" w14:textId="0FE42A40" w:rsidR="00F07C4D" w:rsidRDefault="00F07C4D" w:rsidP="00F07C4D">
      <w:pPr>
        <w:rPr>
          <w:rFonts w:ascii="Calibri" w:eastAsia="Calibri" w:hAnsi="Calibri"/>
          <w:sz w:val="20"/>
          <w14:ligatures w14:val="standardContextual"/>
        </w:rPr>
      </w:pPr>
      <w:r w:rsidRPr="001A3500">
        <w:rPr>
          <w:rFonts w:ascii="Calibri" w:eastAsia="Calibri" w:hAnsi="Calibri"/>
          <w:sz w:val="20"/>
          <w:highlight w:val="cyan"/>
          <w14:ligatures w14:val="standardContextual"/>
        </w:rPr>
        <w:t>TBD for recalculating the PMKID for Suite B AKMs.</w:t>
      </w:r>
    </w:p>
    <w:p w14:paraId="177AD299" w14:textId="77777777" w:rsidR="00F07C4D" w:rsidRDefault="00F07C4D" w:rsidP="00975E64">
      <w:pPr>
        <w:pStyle w:val="T"/>
        <w:jc w:val="left"/>
        <w:rPr>
          <w:ins w:id="2" w:author="Huang, Po-kai" w:date="2024-01-15T15:16:00Z"/>
          <w:rFonts w:eastAsia="PMingLiU"/>
          <w:lang w:eastAsia="zh-TW"/>
        </w:rPr>
      </w:pPr>
    </w:p>
    <w:p w14:paraId="346B86BA" w14:textId="4AA0D779" w:rsidR="00A71BBC" w:rsidRPr="008B3E97" w:rsidRDefault="00A71BBC" w:rsidP="008B3E97">
      <w:pPr>
        <w:overflowPunct w:val="0"/>
        <w:autoSpaceDE w:val="0"/>
        <w:autoSpaceDN w:val="0"/>
        <w:spacing w:before="50"/>
        <w:rPr>
          <w:spacing w:val="-2"/>
          <w:sz w:val="20"/>
        </w:rPr>
      </w:pPr>
      <w:r w:rsidRPr="00831700">
        <w:rPr>
          <w:spacing w:val="-2"/>
          <w:sz w:val="20"/>
        </w:rPr>
        <w:t xml:space="preserve">NOTE – </w:t>
      </w:r>
      <w:r w:rsidR="00DD1317" w:rsidRPr="00831700">
        <w:rPr>
          <w:spacing w:val="-2"/>
          <w:sz w:val="20"/>
        </w:rPr>
        <w:t xml:space="preserve">– In order to for a different PMKID to ensure privacy, SPA address needs to be randomized in the frame </w:t>
      </w:r>
      <w:r w:rsidR="00DD1317" w:rsidRPr="00831700">
        <w:rPr>
          <w:rFonts w:eastAsia="PMingLiU"/>
          <w:spacing w:val="-2"/>
          <w:sz w:val="20"/>
          <w:lang w:val="en-US" w:eastAsia="zh-TW"/>
        </w:rPr>
        <w:t xml:space="preserve">indicating PMKID to identify cached PMKSA. As a result, the tracking </w:t>
      </w:r>
      <w:proofErr w:type="spellStart"/>
      <w:r w:rsidR="00DD1317" w:rsidRPr="00831700">
        <w:rPr>
          <w:rFonts w:eastAsia="PMingLiU"/>
          <w:spacing w:val="-2"/>
          <w:sz w:val="20"/>
          <w:lang w:val="en-US" w:eastAsia="zh-TW"/>
        </w:rPr>
        <w:t>can not</w:t>
      </w:r>
      <w:proofErr w:type="spellEnd"/>
      <w:r w:rsidR="00DD1317" w:rsidRPr="00831700">
        <w:rPr>
          <w:rFonts w:eastAsia="PMingLiU"/>
          <w:spacing w:val="-2"/>
          <w:sz w:val="20"/>
          <w:lang w:val="en-US" w:eastAsia="zh-TW"/>
        </w:rPr>
        <w:t xml:space="preserve"> be done on MAC address.</w:t>
      </w:r>
    </w:p>
    <w:p w14:paraId="79A9D3F0" w14:textId="2DB62F40" w:rsidR="001373F8" w:rsidRDefault="001373F8" w:rsidP="001373F8">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12.13.x.</w:t>
      </w:r>
      <w:r w:rsidR="00A6670F">
        <w:rPr>
          <w:rFonts w:ascii="Arial" w:eastAsia="Malgun Gothic" w:hAnsi="Arial" w:cs="Arial"/>
          <w:b/>
          <w:bCs/>
          <w:w w:val="100"/>
          <w:lang w:val="en-GB" w:eastAsia="en-US"/>
        </w:rPr>
        <w:t>2</w:t>
      </w:r>
      <w:r>
        <w:rPr>
          <w:rFonts w:ascii="Arial" w:eastAsia="Malgun Gothic" w:hAnsi="Arial" w:cs="Arial"/>
          <w:b/>
          <w:bCs/>
          <w:w w:val="100"/>
          <w:lang w:val="en-GB" w:eastAsia="en-US"/>
        </w:rPr>
        <w:t xml:space="preserve"> PMKR0Name privacy</w:t>
      </w:r>
      <w:r w:rsidR="00A93CAB">
        <w:rPr>
          <w:rFonts w:ascii="Arial" w:eastAsia="Malgun Gothic" w:hAnsi="Arial" w:cs="Arial"/>
          <w:b/>
          <w:bCs/>
          <w:w w:val="100"/>
          <w:lang w:val="en-GB" w:eastAsia="en-US"/>
        </w:rPr>
        <w:t xml:space="preserve"> </w:t>
      </w:r>
      <w:r w:rsidR="005C788C" w:rsidRPr="00733A7A">
        <w:rPr>
          <w:rFonts w:ascii="Arial" w:eastAsia="Malgun Gothic" w:hAnsi="Arial" w:cs="Arial"/>
          <w:b/>
          <w:bCs/>
          <w:w w:val="100"/>
          <w:highlight w:val="yellow"/>
          <w:lang w:val="en-GB" w:eastAsia="en-US"/>
        </w:rPr>
        <w:t>&lt;</w:t>
      </w:r>
      <w:r w:rsidR="005C788C" w:rsidRPr="00523604">
        <w:rPr>
          <w:rFonts w:eastAsia="Malgun Gothic"/>
          <w:b/>
          <w:bCs/>
          <w:w w:val="100"/>
          <w:highlight w:val="yellow"/>
          <w:lang w:val="en-GB" w:eastAsia="en-US"/>
        </w:rPr>
        <w:t>tag</w:t>
      </w:r>
      <w:r w:rsidR="005C788C" w:rsidRPr="00733A7A">
        <w:rPr>
          <w:rFonts w:ascii="Arial" w:eastAsia="Malgun Gothic" w:hAnsi="Arial" w:cs="Arial"/>
          <w:b/>
          <w:bCs/>
          <w:w w:val="100"/>
          <w:highlight w:val="yellow"/>
          <w:lang w:val="en-GB" w:eastAsia="en-US"/>
        </w:rPr>
        <w:t xml:space="preserve"> FT&gt;</w:t>
      </w:r>
    </w:p>
    <w:p w14:paraId="3D55A73B" w14:textId="0B504262" w:rsidR="002030D6" w:rsidRDefault="002030D6" w:rsidP="001373F8">
      <w:pPr>
        <w:pStyle w:val="T"/>
        <w:jc w:val="left"/>
        <w:rPr>
          <w:rFonts w:ascii="Arial" w:eastAsia="Malgun Gothic" w:hAnsi="Arial" w:cs="Arial"/>
          <w:b/>
          <w:bCs/>
          <w:w w:val="100"/>
          <w:lang w:val="en-GB" w:eastAsia="en-US"/>
        </w:rPr>
      </w:pPr>
    </w:p>
    <w:p w14:paraId="403757DF" w14:textId="54729610" w:rsidR="0009041D" w:rsidRPr="00C9256C" w:rsidRDefault="0009041D" w:rsidP="0009041D">
      <w:pPr>
        <w:rPr>
          <w:rFonts w:eastAsia="PMingLiU"/>
          <w:spacing w:val="-2"/>
          <w:sz w:val="20"/>
          <w:lang w:eastAsia="zh-TW"/>
        </w:rPr>
      </w:pPr>
      <w:r w:rsidRPr="00C9256C">
        <w:rPr>
          <w:rFonts w:eastAsia="PMingLiU"/>
          <w:spacing w:val="-2"/>
          <w:sz w:val="20"/>
          <w:lang w:eastAsia="zh-TW"/>
        </w:rPr>
        <w:t xml:space="preserve">APs in the same mobility domain shall set the </w:t>
      </w:r>
      <w:r w:rsidRPr="00C9256C">
        <w:rPr>
          <w:rFonts w:eastAsia="PMingLiU"/>
          <w:sz w:val="20"/>
          <w:lang w:val="en-US" w:eastAsia="zh-TW"/>
        </w:rPr>
        <w:t xml:space="preserve">PMKSA Caching Privacy Support </w:t>
      </w:r>
      <w:r w:rsidRPr="00C9256C">
        <w:rPr>
          <w:rFonts w:eastAsia="PMingLiU"/>
          <w:spacing w:val="-2"/>
          <w:sz w:val="20"/>
          <w:lang w:val="en-US" w:eastAsia="zh-TW"/>
        </w:rPr>
        <w:t>subfield in the RSNXE to the same value.</w:t>
      </w:r>
    </w:p>
    <w:p w14:paraId="3BFF058C" w14:textId="77777777" w:rsidR="00B103DB" w:rsidRDefault="00B103DB" w:rsidP="00456A3B">
      <w:pPr>
        <w:rPr>
          <w:rFonts w:eastAsia="PMingLiU"/>
          <w:spacing w:val="-2"/>
          <w:sz w:val="20"/>
          <w:lang w:eastAsia="zh-TW"/>
        </w:rPr>
      </w:pPr>
    </w:p>
    <w:p w14:paraId="662502A8" w14:textId="466B71C1" w:rsidR="008E244D" w:rsidRDefault="0090753F" w:rsidP="00456A3B">
      <w:pPr>
        <w:rPr>
          <w:rFonts w:eastAsia="PMingLiU"/>
          <w:spacing w:val="-2"/>
          <w:sz w:val="20"/>
          <w:lang w:val="en-US" w:eastAsia="zh-TW"/>
        </w:rPr>
      </w:pPr>
      <w:r>
        <w:rPr>
          <w:rFonts w:eastAsia="PMingLiU"/>
          <w:spacing w:val="-2"/>
          <w:sz w:val="20"/>
          <w:lang w:eastAsia="zh-TW"/>
        </w:rPr>
        <w:t>I</w:t>
      </w:r>
      <w:r w:rsidRPr="00293B8A">
        <w:rPr>
          <w:rFonts w:eastAsia="PMingLiU"/>
          <w:spacing w:val="-2"/>
          <w:sz w:val="20"/>
          <w:lang w:eastAsia="zh-TW"/>
        </w:rPr>
        <w:t xml:space="preserve">f both a FTO and </w:t>
      </w:r>
      <w:r w:rsidRPr="00981FBE">
        <w:rPr>
          <w:rFonts w:eastAsia="PMingLiU"/>
          <w:spacing w:val="-2"/>
          <w:sz w:val="20"/>
          <w:lang w:eastAsia="zh-TW"/>
        </w:rPr>
        <w:t xml:space="preserve">target FTR set the </w:t>
      </w:r>
      <w:r w:rsidRPr="00981FBE">
        <w:rPr>
          <w:rFonts w:eastAsia="PMingLiU"/>
          <w:sz w:val="20"/>
          <w:lang w:val="en-US" w:eastAsia="zh-TW"/>
        </w:rPr>
        <w:t xml:space="preserve">PMKSA Caching Privacy Support </w:t>
      </w:r>
      <w:r w:rsidRPr="00981FBE">
        <w:rPr>
          <w:rFonts w:eastAsia="PMingLiU"/>
          <w:spacing w:val="-2"/>
          <w:sz w:val="20"/>
          <w:lang w:val="en-US" w:eastAsia="zh-TW"/>
        </w:rPr>
        <w:t>subfield in the RSNXE to 1, a</w:t>
      </w:r>
      <w:r w:rsidR="00456A3B" w:rsidRPr="00981FBE">
        <w:rPr>
          <w:rFonts w:eastAsia="PMingLiU"/>
          <w:spacing w:val="-2"/>
          <w:sz w:val="20"/>
          <w:lang w:val="en-US" w:eastAsia="zh-TW"/>
        </w:rPr>
        <w:t>fter the indicated PMK</w:t>
      </w:r>
      <w:r w:rsidR="0067438F" w:rsidRPr="00981FBE">
        <w:rPr>
          <w:rFonts w:eastAsia="PMingLiU"/>
          <w:spacing w:val="-2"/>
          <w:sz w:val="20"/>
          <w:lang w:val="en-US" w:eastAsia="zh-TW"/>
        </w:rPr>
        <w:t>R0Name</w:t>
      </w:r>
      <w:r w:rsidR="00456A3B" w:rsidRPr="00981FBE">
        <w:rPr>
          <w:rFonts w:eastAsia="PMingLiU"/>
          <w:spacing w:val="-2"/>
          <w:sz w:val="20"/>
          <w:lang w:val="en-US" w:eastAsia="zh-TW"/>
        </w:rPr>
        <w:t xml:space="preserve"> </w:t>
      </w:r>
      <w:r w:rsidR="00285AB7" w:rsidRPr="00981FBE">
        <w:rPr>
          <w:rFonts w:eastAsia="PMingLiU"/>
          <w:spacing w:val="-2"/>
          <w:sz w:val="20"/>
          <w:lang w:val="en-US" w:eastAsia="zh-TW"/>
        </w:rPr>
        <w:t>used by the target FTR t</w:t>
      </w:r>
      <w:r w:rsidR="00DA66A9" w:rsidRPr="00981FBE">
        <w:rPr>
          <w:rFonts w:eastAsia="PMingLiU"/>
          <w:spacing w:val="-2"/>
          <w:sz w:val="20"/>
          <w:lang w:val="en-US" w:eastAsia="zh-TW"/>
        </w:rPr>
        <w:t>o identify PMK-R1 (see 13.8.1 (Overview</w:t>
      </w:r>
      <w:r w:rsidR="00DA66A9" w:rsidRPr="00293B8A">
        <w:rPr>
          <w:rFonts w:eastAsia="PMingLiU"/>
          <w:spacing w:val="-2"/>
          <w:sz w:val="20"/>
          <w:lang w:val="en-US" w:eastAsia="zh-TW"/>
        </w:rPr>
        <w:t>))</w:t>
      </w:r>
      <w:r w:rsidR="00456A3B" w:rsidRPr="00293B8A">
        <w:rPr>
          <w:rFonts w:eastAsia="PMingLiU"/>
          <w:spacing w:val="-2"/>
          <w:sz w:val="20"/>
          <w:lang w:val="en-US" w:eastAsia="zh-TW"/>
        </w:rPr>
        <w:t>, and a PTKSA is established using the identified PMK</w:t>
      </w:r>
      <w:r w:rsidR="00A2767D" w:rsidRPr="00293B8A">
        <w:rPr>
          <w:rFonts w:eastAsia="PMingLiU"/>
          <w:spacing w:val="-2"/>
          <w:sz w:val="20"/>
          <w:lang w:val="en-US" w:eastAsia="zh-TW"/>
        </w:rPr>
        <w:t>-R1</w:t>
      </w:r>
      <w:r w:rsidR="00456A3B" w:rsidRPr="00293B8A">
        <w:rPr>
          <w:rFonts w:eastAsia="PMingLiU"/>
          <w:spacing w:val="-2"/>
          <w:sz w:val="20"/>
          <w:lang w:val="en-US" w:eastAsia="zh-TW"/>
        </w:rPr>
        <w:t xml:space="preserve">, </w:t>
      </w:r>
    </w:p>
    <w:p w14:paraId="17F702F8" w14:textId="77777777" w:rsidR="008E244D" w:rsidRDefault="002B1D1A" w:rsidP="008E244D">
      <w:pPr>
        <w:pStyle w:val="ListParagraph"/>
        <w:numPr>
          <w:ilvl w:val="0"/>
          <w:numId w:val="16"/>
        </w:numPr>
        <w:ind w:leftChars="0"/>
        <w:rPr>
          <w:rFonts w:eastAsia="PMingLiU"/>
          <w:spacing w:val="-2"/>
          <w:sz w:val="20"/>
          <w:lang w:val="en-US" w:eastAsia="zh-TW"/>
        </w:rPr>
      </w:pPr>
      <w:r w:rsidRPr="008E244D">
        <w:rPr>
          <w:rFonts w:eastAsia="PMingLiU"/>
          <w:spacing w:val="-2"/>
          <w:sz w:val="20"/>
          <w:lang w:val="en-US" w:eastAsia="zh-TW"/>
        </w:rPr>
        <w:t xml:space="preserve">the R1KH of the </w:t>
      </w:r>
      <w:commentRangeStart w:id="3"/>
      <w:r w:rsidR="003A4E7A" w:rsidRPr="008E244D">
        <w:rPr>
          <w:rFonts w:eastAsia="PMingLiU"/>
          <w:spacing w:val="-2"/>
          <w:sz w:val="20"/>
          <w:lang w:val="en-US" w:eastAsia="zh-TW"/>
        </w:rPr>
        <w:t xml:space="preserve">target FTR </w:t>
      </w:r>
      <w:r w:rsidRPr="008E244D">
        <w:rPr>
          <w:rFonts w:eastAsia="PMingLiU"/>
          <w:spacing w:val="-2"/>
          <w:sz w:val="20"/>
          <w:lang w:val="en-US" w:eastAsia="zh-TW"/>
        </w:rPr>
        <w:t xml:space="preserve">shall </w:t>
      </w:r>
      <w:r w:rsidR="003A4E7A" w:rsidRPr="008E244D">
        <w:rPr>
          <w:rFonts w:eastAsia="PMingLiU"/>
          <w:spacing w:val="-2"/>
          <w:sz w:val="20"/>
          <w:lang w:val="en-US" w:eastAsia="zh-TW"/>
        </w:rPr>
        <w:t>contact R0KH to provide the latest S0KH</w:t>
      </w:r>
      <w:r w:rsidR="004B4DEF" w:rsidRPr="008E244D">
        <w:rPr>
          <w:rFonts w:eastAsia="PMingLiU"/>
          <w:spacing w:val="-2"/>
          <w:sz w:val="20"/>
          <w:lang w:val="en-US" w:eastAsia="zh-TW"/>
        </w:rPr>
        <w:t>-</w:t>
      </w:r>
      <w:r w:rsidR="003A4E7A" w:rsidRPr="008E244D">
        <w:rPr>
          <w:rFonts w:eastAsia="PMingLiU"/>
          <w:spacing w:val="-2"/>
          <w:sz w:val="20"/>
          <w:lang w:val="en-US" w:eastAsia="zh-TW"/>
        </w:rPr>
        <w:t xml:space="preserve">ID, </w:t>
      </w:r>
      <w:commentRangeEnd w:id="3"/>
      <w:r w:rsidR="00707110" w:rsidRPr="00293B8A">
        <w:rPr>
          <w:rStyle w:val="CommentReference"/>
          <w:rFonts w:ascii="Calibri" w:hAnsi="Calibri"/>
        </w:rPr>
        <w:commentReference w:id="3"/>
      </w:r>
      <w:r w:rsidR="003A4E7A" w:rsidRPr="008E244D">
        <w:rPr>
          <w:rFonts w:eastAsia="PMingLiU"/>
          <w:spacing w:val="-2"/>
          <w:sz w:val="20"/>
          <w:lang w:val="en-US" w:eastAsia="zh-TW"/>
        </w:rPr>
        <w:t xml:space="preserve">and </w:t>
      </w:r>
    </w:p>
    <w:p w14:paraId="26467B57" w14:textId="0A60D39C" w:rsidR="00C70A83" w:rsidRPr="000378AB" w:rsidRDefault="00833654" w:rsidP="00456A3B">
      <w:pPr>
        <w:pStyle w:val="ListParagraph"/>
        <w:numPr>
          <w:ilvl w:val="0"/>
          <w:numId w:val="16"/>
        </w:numPr>
        <w:ind w:leftChars="0"/>
        <w:rPr>
          <w:rFonts w:eastAsia="PMingLiU"/>
          <w:spacing w:val="-2"/>
          <w:sz w:val="20"/>
          <w:lang w:val="en-US" w:eastAsia="zh-TW"/>
        </w:rPr>
      </w:pPr>
      <w:r w:rsidRPr="008E244D">
        <w:rPr>
          <w:rFonts w:eastAsia="PMingLiU"/>
          <w:spacing w:val="-2"/>
          <w:sz w:val="20"/>
          <w:lang w:val="en-US" w:eastAsia="zh-TW"/>
        </w:rPr>
        <w:t xml:space="preserve">both </w:t>
      </w:r>
      <w:r w:rsidR="00587A2F" w:rsidRPr="008E244D">
        <w:rPr>
          <w:rFonts w:eastAsia="PMingLiU"/>
          <w:spacing w:val="-2"/>
          <w:sz w:val="20"/>
          <w:lang w:val="en-US" w:eastAsia="zh-TW"/>
        </w:rPr>
        <w:t xml:space="preserve">the </w:t>
      </w:r>
      <w:r w:rsidR="00DD2D41" w:rsidRPr="008E244D">
        <w:rPr>
          <w:rFonts w:eastAsia="PMingLiU"/>
          <w:spacing w:val="-2"/>
          <w:sz w:val="20"/>
          <w:lang w:val="en-US" w:eastAsia="zh-TW"/>
        </w:rPr>
        <w:t xml:space="preserve">S0KH of the </w:t>
      </w:r>
      <w:r w:rsidR="00587A2F" w:rsidRPr="008E244D">
        <w:rPr>
          <w:rFonts w:eastAsia="PMingLiU"/>
          <w:spacing w:val="-2"/>
          <w:sz w:val="20"/>
          <w:lang w:val="en-US" w:eastAsia="zh-TW"/>
        </w:rPr>
        <w:t xml:space="preserve">FTO </w:t>
      </w:r>
      <w:r w:rsidRPr="008E244D">
        <w:rPr>
          <w:rFonts w:eastAsia="PMingLiU"/>
          <w:spacing w:val="-2"/>
          <w:sz w:val="20"/>
          <w:lang w:val="en-US" w:eastAsia="zh-TW"/>
        </w:rPr>
        <w:t xml:space="preserve">and the R0KH contacted by the </w:t>
      </w:r>
      <w:r w:rsidR="006E759E" w:rsidRPr="008E244D">
        <w:rPr>
          <w:rFonts w:eastAsia="PMingLiU"/>
          <w:spacing w:val="-2"/>
          <w:sz w:val="20"/>
          <w:lang w:val="en-US" w:eastAsia="zh-TW"/>
        </w:rPr>
        <w:t xml:space="preserve">target </w:t>
      </w:r>
      <w:r w:rsidRPr="008E244D">
        <w:rPr>
          <w:rFonts w:eastAsia="PMingLiU"/>
          <w:spacing w:val="-2"/>
          <w:sz w:val="20"/>
          <w:lang w:val="en-US" w:eastAsia="zh-TW"/>
        </w:rPr>
        <w:t>FTR</w:t>
      </w:r>
      <w:r w:rsidR="00E87CE2" w:rsidRPr="008E244D">
        <w:rPr>
          <w:rFonts w:eastAsia="PMingLiU"/>
          <w:spacing w:val="-2"/>
          <w:sz w:val="20"/>
          <w:lang w:val="en-US" w:eastAsia="zh-TW"/>
        </w:rPr>
        <w:t xml:space="preserve"> </w:t>
      </w:r>
      <w:r w:rsidR="00975804" w:rsidRPr="008E244D">
        <w:rPr>
          <w:rFonts w:eastAsia="PMingLiU"/>
          <w:spacing w:val="-2"/>
          <w:sz w:val="20"/>
          <w:lang w:val="en-US" w:eastAsia="zh-TW"/>
        </w:rPr>
        <w:t xml:space="preserve">shall </w:t>
      </w:r>
      <w:r w:rsidRPr="008E244D">
        <w:rPr>
          <w:rFonts w:eastAsia="PMingLiU"/>
          <w:spacing w:val="-2"/>
          <w:sz w:val="20"/>
          <w:lang w:val="en-US" w:eastAsia="zh-TW"/>
        </w:rPr>
        <w:t>recompute the PMKR0Name</w:t>
      </w:r>
      <w:r w:rsidR="00C70A83" w:rsidRPr="008E244D">
        <w:rPr>
          <w:rFonts w:eastAsia="PMingLiU"/>
          <w:spacing w:val="-2"/>
          <w:sz w:val="20"/>
          <w:lang w:val="en-US" w:eastAsia="zh-TW"/>
        </w:rPr>
        <w:t>.</w:t>
      </w:r>
    </w:p>
    <w:p w14:paraId="17654EBF" w14:textId="77777777" w:rsidR="000378AB" w:rsidRPr="0084484D" w:rsidRDefault="000378AB" w:rsidP="000378AB">
      <w:pPr>
        <w:pStyle w:val="T"/>
        <w:jc w:val="left"/>
        <w:rPr>
          <w:rFonts w:eastAsia="PMingLiU"/>
          <w:w w:val="100"/>
          <w:lang w:eastAsia="zh-TW"/>
        </w:rPr>
      </w:pPr>
      <w:r>
        <w:rPr>
          <w:rFonts w:eastAsia="PMingLiU"/>
          <w:w w:val="100"/>
          <w:lang w:eastAsia="zh-TW"/>
        </w:rPr>
        <w:lastRenderedPageBreak/>
        <w:t xml:space="preserve">NOTE - For MLO, all STAs affiliated with an MLD set </w:t>
      </w:r>
      <w:r w:rsidRPr="008C517F">
        <w:rPr>
          <w:rFonts w:eastAsia="PMingLiU"/>
          <w:w w:val="100"/>
          <w:lang w:eastAsia="zh-TW"/>
        </w:rPr>
        <w:t>the RSNXE</w:t>
      </w:r>
      <w:r>
        <w:rPr>
          <w:rFonts w:eastAsia="PMingLiU"/>
          <w:w w:val="100"/>
          <w:lang w:eastAsia="zh-TW"/>
        </w:rPr>
        <w:t xml:space="preserve"> to the same value. </w:t>
      </w:r>
    </w:p>
    <w:p w14:paraId="75267521" w14:textId="77777777" w:rsidR="000378AB" w:rsidRDefault="000378AB" w:rsidP="00456A3B">
      <w:pPr>
        <w:rPr>
          <w:rFonts w:eastAsia="PMingLiU"/>
          <w:spacing w:val="-2"/>
          <w:sz w:val="20"/>
          <w:highlight w:val="green"/>
          <w:lang w:val="en-US" w:eastAsia="zh-TW"/>
        </w:rPr>
      </w:pPr>
    </w:p>
    <w:p w14:paraId="437FC2E9" w14:textId="77777777" w:rsidR="000378AB" w:rsidRDefault="000378AB" w:rsidP="00456A3B">
      <w:pPr>
        <w:rPr>
          <w:rFonts w:eastAsia="PMingLiU"/>
          <w:spacing w:val="-2"/>
          <w:sz w:val="20"/>
          <w:highlight w:val="green"/>
          <w:lang w:val="en-US" w:eastAsia="zh-TW"/>
        </w:rPr>
      </w:pPr>
    </w:p>
    <w:p w14:paraId="7350BAAC" w14:textId="5F68688D" w:rsidR="00587A2F" w:rsidRPr="00A405F1" w:rsidRDefault="00C70A83" w:rsidP="00456A3B">
      <w:pPr>
        <w:rPr>
          <w:rFonts w:eastAsia="PMingLiU"/>
          <w:spacing w:val="-2"/>
          <w:sz w:val="20"/>
          <w:lang w:val="en-US" w:eastAsia="zh-TW"/>
        </w:rPr>
      </w:pPr>
      <w:r w:rsidRPr="001D0863">
        <w:rPr>
          <w:rFonts w:eastAsia="PMingLiU"/>
          <w:spacing w:val="-2"/>
          <w:sz w:val="20"/>
          <w:lang w:val="en-US" w:eastAsia="zh-TW"/>
        </w:rPr>
        <w:t>The PMKR0Name shall be recomputed</w:t>
      </w:r>
      <w:r w:rsidR="00833654" w:rsidRPr="001D0863">
        <w:rPr>
          <w:rFonts w:eastAsia="PMingLiU"/>
          <w:spacing w:val="-2"/>
          <w:sz w:val="20"/>
          <w:lang w:val="en-US" w:eastAsia="zh-TW"/>
        </w:rPr>
        <w:t xml:space="preserve"> as follows:</w:t>
      </w:r>
    </w:p>
    <w:p w14:paraId="19BCC78E" w14:textId="77777777" w:rsidR="00833654" w:rsidRPr="00A405F1" w:rsidRDefault="00833654" w:rsidP="00456A3B">
      <w:pPr>
        <w:rPr>
          <w:rFonts w:eastAsia="PMingLiU"/>
          <w:spacing w:val="-2"/>
          <w:sz w:val="20"/>
          <w:lang w:val="en-US" w:eastAsia="zh-TW"/>
        </w:rPr>
      </w:pPr>
    </w:p>
    <w:p w14:paraId="20CE66DC" w14:textId="77777777" w:rsidR="00587A2F" w:rsidRDefault="00587A2F" w:rsidP="00456A3B">
      <w:pPr>
        <w:rPr>
          <w:rFonts w:eastAsia="PMingLiU"/>
          <w:sz w:val="18"/>
          <w:szCs w:val="18"/>
          <w:lang w:val="en-US" w:eastAsia="zh-TW"/>
        </w:rPr>
      </w:pPr>
    </w:p>
    <w:p w14:paraId="51718D49" w14:textId="562A6A3E" w:rsidR="00456A3B" w:rsidRDefault="00C669B1" w:rsidP="00C669B1">
      <w:pPr>
        <w:ind w:firstLine="720"/>
        <w:rPr>
          <w:rFonts w:eastAsia="PMingLiU"/>
          <w:spacing w:val="-2"/>
          <w:sz w:val="20"/>
          <w:lang w:val="en-US" w:eastAsia="zh-TW"/>
        </w:rPr>
      </w:pPr>
      <w:r w:rsidRPr="00C669B1">
        <w:rPr>
          <w:rFonts w:eastAsia="PMingLiU"/>
          <w:spacing w:val="-2"/>
          <w:sz w:val="20"/>
          <w:lang w:val="en-US" w:eastAsia="zh-TW"/>
        </w:rPr>
        <w:t xml:space="preserve">PMK-R0Name-Salt = </w:t>
      </w:r>
      <w:r w:rsidR="0051664F" w:rsidRPr="00C669B1">
        <w:rPr>
          <w:rFonts w:eastAsia="PMingLiU"/>
          <w:spacing w:val="-2"/>
          <w:sz w:val="20"/>
          <w:lang w:val="en-US" w:eastAsia="zh-TW"/>
        </w:rPr>
        <w:t>KDF-Hash-</w:t>
      </w:r>
      <w:r w:rsidRPr="00C669B1">
        <w:rPr>
          <w:rFonts w:eastAsia="PMingLiU"/>
          <w:spacing w:val="-2"/>
          <w:sz w:val="20"/>
          <w:lang w:val="en-US" w:eastAsia="zh-TW"/>
        </w:rPr>
        <w:t xml:space="preserve">128 </w:t>
      </w:r>
      <w:r w:rsidR="0051664F" w:rsidRPr="00C669B1">
        <w:rPr>
          <w:rFonts w:eastAsia="PMingLiU"/>
          <w:spacing w:val="-2"/>
          <w:sz w:val="20"/>
          <w:lang w:val="en-US" w:eastAsia="zh-TW"/>
        </w:rPr>
        <w:t>(</w:t>
      </w:r>
      <w:proofErr w:type="spellStart"/>
      <w:r w:rsidR="0051664F" w:rsidRPr="00C669B1">
        <w:rPr>
          <w:rFonts w:eastAsia="PMingLiU"/>
          <w:spacing w:val="-2"/>
          <w:sz w:val="20"/>
          <w:lang w:val="en-US" w:eastAsia="zh-TW"/>
        </w:rPr>
        <w:t>XXKey</w:t>
      </w:r>
      <w:proofErr w:type="spellEnd"/>
      <w:r w:rsidR="0051664F" w:rsidRPr="00C669B1">
        <w:rPr>
          <w:rFonts w:eastAsia="PMingLiU"/>
          <w:spacing w:val="-2"/>
          <w:sz w:val="20"/>
          <w:lang w:val="en-US" w:eastAsia="zh-TW"/>
        </w:rPr>
        <w:t xml:space="preserve">, “FT-R0”, </w:t>
      </w:r>
      <w:proofErr w:type="spellStart"/>
      <w:r w:rsidR="0051664F" w:rsidRPr="00C669B1">
        <w:rPr>
          <w:rFonts w:eastAsia="PMingLiU"/>
          <w:spacing w:val="-2"/>
          <w:sz w:val="20"/>
          <w:lang w:val="en-US" w:eastAsia="zh-TW"/>
        </w:rPr>
        <w:t>SSIDlength</w:t>
      </w:r>
      <w:proofErr w:type="spellEnd"/>
      <w:r w:rsidR="0051664F" w:rsidRPr="00C669B1">
        <w:rPr>
          <w:rFonts w:eastAsia="PMingLiU"/>
          <w:spacing w:val="-2"/>
          <w:sz w:val="20"/>
          <w:lang w:val="en-US" w:eastAsia="zh-TW"/>
        </w:rPr>
        <w:t xml:space="preserve"> || SSID || MDID || R0KHlength || R0KH-ID || S0KH-ID)</w:t>
      </w:r>
    </w:p>
    <w:p w14:paraId="3855C9A3" w14:textId="7FB5922A" w:rsidR="00C75DC4" w:rsidRDefault="00C75DC4" w:rsidP="00C75DC4">
      <w:pPr>
        <w:rPr>
          <w:rFonts w:eastAsia="PMingLiU"/>
          <w:spacing w:val="-2"/>
          <w:sz w:val="20"/>
          <w:lang w:val="en-US" w:eastAsia="zh-TW"/>
        </w:rPr>
      </w:pPr>
      <w:r>
        <w:rPr>
          <w:rFonts w:eastAsia="PMingLiU"/>
          <w:spacing w:val="-2"/>
          <w:sz w:val="20"/>
          <w:lang w:val="en-US" w:eastAsia="zh-TW"/>
        </w:rPr>
        <w:t xml:space="preserve">             where  </w:t>
      </w:r>
      <w:r w:rsidRPr="00C669B1">
        <w:rPr>
          <w:rFonts w:eastAsia="PMingLiU"/>
          <w:spacing w:val="-2"/>
          <w:sz w:val="20"/>
          <w:lang w:val="en-US" w:eastAsia="zh-TW"/>
        </w:rPr>
        <w:t>KDF-Hash-128</w:t>
      </w:r>
      <w:r>
        <w:rPr>
          <w:rFonts w:eastAsia="PMingLiU"/>
          <w:spacing w:val="-2"/>
          <w:sz w:val="20"/>
          <w:lang w:val="en-US" w:eastAsia="zh-TW"/>
        </w:rPr>
        <w:t xml:space="preserve">, </w:t>
      </w:r>
      <w:proofErr w:type="spellStart"/>
      <w:r>
        <w:rPr>
          <w:rFonts w:eastAsia="PMingLiU"/>
          <w:spacing w:val="-2"/>
          <w:sz w:val="20"/>
          <w:lang w:val="en-US" w:eastAsia="zh-TW"/>
        </w:rPr>
        <w:t>XXXKey</w:t>
      </w:r>
      <w:proofErr w:type="spellEnd"/>
      <w:r>
        <w:rPr>
          <w:rFonts w:eastAsia="PMingLiU"/>
          <w:spacing w:val="-2"/>
          <w:sz w:val="20"/>
          <w:lang w:val="en-US" w:eastAsia="zh-TW"/>
        </w:rPr>
        <w:t xml:space="preserve">, </w:t>
      </w:r>
      <w:proofErr w:type="spellStart"/>
      <w:r>
        <w:rPr>
          <w:rFonts w:eastAsia="PMingLiU"/>
          <w:spacing w:val="-2"/>
          <w:sz w:val="20"/>
          <w:lang w:val="en-US" w:eastAsia="zh-TW"/>
        </w:rPr>
        <w:t>SSIDlength</w:t>
      </w:r>
      <w:proofErr w:type="spellEnd"/>
      <w:r>
        <w:rPr>
          <w:rFonts w:eastAsia="PMingLiU"/>
          <w:spacing w:val="-2"/>
          <w:sz w:val="20"/>
          <w:lang w:val="en-US" w:eastAsia="zh-TW"/>
        </w:rPr>
        <w:t xml:space="preserve">, SSID, MDID, R0KHlength, R0KH-ID, S0KH-ID are  </w:t>
      </w:r>
    </w:p>
    <w:p w14:paraId="4E254649" w14:textId="77777777" w:rsidR="00C75DC4" w:rsidRPr="001F6D2C" w:rsidRDefault="00C75DC4" w:rsidP="00C75DC4">
      <w:pPr>
        <w:rPr>
          <w:rFonts w:eastAsia="PMingLiU"/>
          <w:spacing w:val="-2"/>
          <w:sz w:val="20"/>
          <w:lang w:val="en-US" w:eastAsia="zh-TW"/>
        </w:rPr>
      </w:pPr>
      <w:r>
        <w:rPr>
          <w:rFonts w:eastAsia="PMingLiU"/>
          <w:spacing w:val="-2"/>
          <w:sz w:val="20"/>
          <w:lang w:val="en-US" w:eastAsia="zh-TW"/>
        </w:rPr>
        <w:t xml:space="preserve">             defined in </w:t>
      </w:r>
      <w:r w:rsidRPr="001F6D2C">
        <w:rPr>
          <w:rFonts w:eastAsia="PMingLiU"/>
          <w:spacing w:val="-2"/>
          <w:lang w:val="en-US" w:eastAsia="zh-TW"/>
        </w:rPr>
        <w:t xml:space="preserve">12.7.1.6.3 </w:t>
      </w:r>
      <w:r>
        <w:rPr>
          <w:rFonts w:eastAsia="PMingLiU"/>
          <w:spacing w:val="-2"/>
          <w:lang w:val="en-US" w:eastAsia="zh-TW"/>
        </w:rPr>
        <w:t>(</w:t>
      </w:r>
      <w:r w:rsidRPr="001F6D2C">
        <w:rPr>
          <w:rFonts w:eastAsia="PMingLiU"/>
          <w:spacing w:val="-2"/>
          <w:lang w:val="en-US" w:eastAsia="zh-TW"/>
        </w:rPr>
        <w:t>PMK-R0</w:t>
      </w:r>
      <w:r>
        <w:rPr>
          <w:rFonts w:eastAsia="PMingLiU"/>
          <w:spacing w:val="-2"/>
          <w:lang w:val="en-US" w:eastAsia="zh-TW"/>
        </w:rPr>
        <w:t>)</w:t>
      </w:r>
    </w:p>
    <w:p w14:paraId="070630B8" w14:textId="77777777" w:rsidR="00C75DC4" w:rsidRDefault="00C75DC4" w:rsidP="00C75DC4">
      <w:pPr>
        <w:rPr>
          <w:rFonts w:eastAsia="PMingLiU"/>
          <w:spacing w:val="-2"/>
          <w:sz w:val="20"/>
          <w:lang w:val="en-US" w:eastAsia="zh-TW"/>
        </w:rPr>
      </w:pPr>
      <w:r>
        <w:rPr>
          <w:rFonts w:eastAsia="PMingLiU"/>
          <w:spacing w:val="-2"/>
          <w:sz w:val="20"/>
          <w:lang w:val="en-US" w:eastAsia="zh-TW"/>
        </w:rPr>
        <w:t xml:space="preserve">  </w:t>
      </w:r>
    </w:p>
    <w:p w14:paraId="1387C04A" w14:textId="77777777" w:rsidR="00C75DC4" w:rsidRDefault="00C75DC4" w:rsidP="00C75DC4">
      <w:pPr>
        <w:rPr>
          <w:rFonts w:eastAsia="PMingLiU"/>
          <w:spacing w:val="-2"/>
          <w:sz w:val="20"/>
          <w:lang w:val="en-US" w:eastAsia="zh-TW"/>
        </w:rPr>
      </w:pPr>
      <w:r>
        <w:rPr>
          <w:rFonts w:eastAsia="PMingLiU"/>
          <w:spacing w:val="-2"/>
          <w:sz w:val="20"/>
          <w:lang w:val="en-US" w:eastAsia="zh-TW"/>
        </w:rPr>
        <w:t xml:space="preserve">             </w:t>
      </w:r>
      <w:r w:rsidRPr="00C669B1">
        <w:rPr>
          <w:rFonts w:eastAsia="PMingLiU"/>
          <w:spacing w:val="-2"/>
          <w:sz w:val="20"/>
          <w:lang w:val="en-US" w:eastAsia="zh-TW"/>
        </w:rPr>
        <w:t>PMKR0Name = Truncate-128(Hash(“FT-R0N” || PMK-R0Name-Salt))</w:t>
      </w:r>
    </w:p>
    <w:p w14:paraId="59E88842" w14:textId="77777777" w:rsidR="00C75DC4" w:rsidRDefault="00C75DC4" w:rsidP="00C75DC4">
      <w:pPr>
        <w:rPr>
          <w:rFonts w:eastAsia="PMingLiU"/>
          <w:spacing w:val="-2"/>
          <w:sz w:val="20"/>
          <w:lang w:val="en-US" w:eastAsia="zh-TW"/>
        </w:rPr>
      </w:pPr>
    </w:p>
    <w:p w14:paraId="0DC1E360" w14:textId="77777777" w:rsidR="00C75DC4" w:rsidRDefault="00C75DC4" w:rsidP="00C669B1">
      <w:pPr>
        <w:ind w:firstLine="720"/>
        <w:rPr>
          <w:rFonts w:eastAsia="PMingLiU"/>
          <w:spacing w:val="-2"/>
          <w:sz w:val="20"/>
          <w:lang w:val="en-US" w:eastAsia="zh-TW"/>
        </w:rPr>
      </w:pPr>
    </w:p>
    <w:p w14:paraId="2F7BEC71" w14:textId="66B7EBF5" w:rsidR="00CA420C" w:rsidRPr="00436609" w:rsidRDefault="00CA420C" w:rsidP="00CA420C">
      <w:pPr>
        <w:rPr>
          <w:rFonts w:eastAsia="PMingLiU"/>
          <w:spacing w:val="-2"/>
          <w:sz w:val="20"/>
          <w:lang w:val="en-US" w:eastAsia="zh-TW"/>
        </w:rPr>
      </w:pPr>
      <w:r w:rsidRPr="00ED3059">
        <w:rPr>
          <w:spacing w:val="-2"/>
          <w:sz w:val="20"/>
        </w:rPr>
        <w:t xml:space="preserve"> NOTE – In order to recompute a different PMKR0Name to ensure privacy, SPA address needs to be randomized in the frame </w:t>
      </w:r>
      <w:r w:rsidRPr="00ED3059">
        <w:rPr>
          <w:rFonts w:eastAsia="PMingLiU"/>
          <w:spacing w:val="-2"/>
          <w:sz w:val="20"/>
          <w:lang w:val="en-US" w:eastAsia="zh-TW"/>
        </w:rPr>
        <w:t xml:space="preserve">indicating </w:t>
      </w:r>
      <w:r w:rsidR="00EF761A" w:rsidRPr="00ED3059">
        <w:rPr>
          <w:rFonts w:eastAsia="PMingLiU"/>
          <w:spacing w:val="-2"/>
          <w:sz w:val="20"/>
          <w:lang w:val="en-US" w:eastAsia="zh-TW"/>
        </w:rPr>
        <w:t>PMKR0Name</w:t>
      </w:r>
      <w:r w:rsidRPr="00ED3059">
        <w:rPr>
          <w:rFonts w:eastAsia="PMingLiU"/>
          <w:spacing w:val="-2"/>
          <w:sz w:val="20"/>
          <w:lang w:val="en-US" w:eastAsia="zh-TW"/>
        </w:rPr>
        <w:t xml:space="preserve"> to identify cached </w:t>
      </w:r>
      <w:r w:rsidR="00E3700E" w:rsidRPr="00ED3059">
        <w:rPr>
          <w:rFonts w:eastAsia="PMingLiU"/>
          <w:spacing w:val="-2"/>
          <w:sz w:val="20"/>
          <w:lang w:val="en-US" w:eastAsia="zh-TW"/>
        </w:rPr>
        <w:t>PMK-R0 security association</w:t>
      </w:r>
      <w:r w:rsidRPr="00ED3059">
        <w:rPr>
          <w:rFonts w:eastAsia="PMingLiU"/>
          <w:spacing w:val="-2"/>
          <w:sz w:val="20"/>
          <w:lang w:val="en-US" w:eastAsia="zh-TW"/>
        </w:rPr>
        <w:t>.</w:t>
      </w:r>
      <w:r w:rsidRPr="00ED3059">
        <w:rPr>
          <w:spacing w:val="-2"/>
          <w:sz w:val="20"/>
        </w:rPr>
        <w:t xml:space="preserve"> As a result,</w:t>
      </w:r>
      <w:r w:rsidR="00B103DB" w:rsidRPr="00ED3059">
        <w:rPr>
          <w:spacing w:val="-2"/>
          <w:sz w:val="20"/>
        </w:rPr>
        <w:t xml:space="preserve"> </w:t>
      </w:r>
      <w:r w:rsidR="00B103DB" w:rsidRPr="00ED3059">
        <w:rPr>
          <w:rFonts w:eastAsia="PMingLiU"/>
          <w:spacing w:val="-2"/>
          <w:sz w:val="20"/>
          <w:lang w:val="en-US" w:eastAsia="zh-TW"/>
        </w:rPr>
        <w:t>S0KH-ID and S1KH-ID are different, and</w:t>
      </w:r>
      <w:r w:rsidRPr="00ED3059">
        <w:rPr>
          <w:spacing w:val="-2"/>
          <w:sz w:val="20"/>
        </w:rPr>
        <w:t xml:space="preserve"> the recomputed </w:t>
      </w:r>
      <w:r w:rsidR="00C12A36" w:rsidRPr="00ED3059">
        <w:rPr>
          <w:spacing w:val="-2"/>
          <w:sz w:val="20"/>
        </w:rPr>
        <w:t>PMKR0Name</w:t>
      </w:r>
      <w:r w:rsidRPr="00ED3059">
        <w:rPr>
          <w:spacing w:val="-2"/>
          <w:sz w:val="20"/>
        </w:rPr>
        <w:t xml:space="preserve"> is different after each PTKSA is established, and the recomputed </w:t>
      </w:r>
      <w:r w:rsidR="00EF761A" w:rsidRPr="00ED3059">
        <w:rPr>
          <w:spacing w:val="-2"/>
          <w:sz w:val="20"/>
        </w:rPr>
        <w:t>PMKR0Name</w:t>
      </w:r>
      <w:r w:rsidRPr="00ED3059">
        <w:rPr>
          <w:spacing w:val="-2"/>
          <w:sz w:val="20"/>
        </w:rPr>
        <w:t xml:space="preserve"> is used on the next connection to identify the cached </w:t>
      </w:r>
      <w:r w:rsidR="00E3700E" w:rsidRPr="00ED3059">
        <w:rPr>
          <w:rFonts w:eastAsia="PMingLiU"/>
          <w:spacing w:val="-2"/>
          <w:sz w:val="20"/>
          <w:lang w:val="en-US" w:eastAsia="zh-TW"/>
        </w:rPr>
        <w:t>PMK-R0 security association</w:t>
      </w:r>
      <w:r w:rsidRPr="00ED3059">
        <w:rPr>
          <w:spacing w:val="-2"/>
          <w:sz w:val="20"/>
        </w:rPr>
        <w:t>.</w:t>
      </w:r>
    </w:p>
    <w:p w14:paraId="0C8ED40F" w14:textId="77777777" w:rsidR="0051664F" w:rsidRDefault="0051664F"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7653A90" w14:textId="52EEE1A5" w:rsidR="00CD5C7D" w:rsidRPr="00293B8A" w:rsidRDefault="00CD5C7D"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NOTE </w:t>
      </w:r>
      <w:r w:rsidR="0060042E">
        <w:rPr>
          <w:rFonts w:eastAsia="PMingLiU"/>
          <w:spacing w:val="-2"/>
          <w:sz w:val="20"/>
          <w:lang w:val="en-US" w:eastAsia="zh-TW"/>
        </w:rPr>
        <w:t>–</w:t>
      </w:r>
      <w:r>
        <w:rPr>
          <w:rFonts w:eastAsia="PMingLiU"/>
          <w:spacing w:val="-2"/>
          <w:sz w:val="20"/>
          <w:lang w:val="en-US" w:eastAsia="zh-TW"/>
        </w:rPr>
        <w:t xml:space="preserve"> </w:t>
      </w:r>
      <w:r w:rsidR="0060042E">
        <w:rPr>
          <w:rFonts w:eastAsia="PMingLiU"/>
          <w:spacing w:val="-2"/>
          <w:sz w:val="20"/>
          <w:lang w:val="en-US" w:eastAsia="zh-TW"/>
        </w:rPr>
        <w:t xml:space="preserve">PMKR1Name is still derived based on the indicated PMKR0Name </w:t>
      </w:r>
      <w:r w:rsidR="00344659">
        <w:rPr>
          <w:rFonts w:eastAsia="PMingLiU"/>
          <w:spacing w:val="-2"/>
          <w:sz w:val="20"/>
          <w:lang w:val="en-US" w:eastAsia="zh-TW"/>
        </w:rPr>
        <w:t xml:space="preserve">with the same formula defined in </w:t>
      </w:r>
      <w:r w:rsidR="00344659" w:rsidRPr="00344659">
        <w:rPr>
          <w:rFonts w:eastAsia="PMingLiU"/>
          <w:spacing w:val="-2"/>
          <w:sz w:val="20"/>
          <w:lang w:val="en-US" w:eastAsia="zh-TW"/>
        </w:rPr>
        <w:t>12.7.1.6.4 (PMK-R1)</w:t>
      </w:r>
      <w:r w:rsidR="00892948">
        <w:rPr>
          <w:rFonts w:eastAsia="PMingLiU"/>
          <w:spacing w:val="-2"/>
          <w:sz w:val="20"/>
          <w:lang w:val="en-US" w:eastAsia="zh-TW"/>
        </w:rPr>
        <w:t xml:space="preserve"> </w:t>
      </w:r>
      <w:r w:rsidR="00BB0B40">
        <w:rPr>
          <w:rFonts w:eastAsia="PMingLiU"/>
          <w:spacing w:val="-2"/>
          <w:sz w:val="20"/>
          <w:lang w:val="en-US" w:eastAsia="zh-TW"/>
        </w:rPr>
        <w:t xml:space="preserve">for the first time </w:t>
      </w:r>
      <w:r w:rsidR="00892948" w:rsidRPr="00293B8A">
        <w:rPr>
          <w:rFonts w:eastAsia="PMingLiU"/>
          <w:spacing w:val="-2"/>
          <w:sz w:val="20"/>
          <w:lang w:val="en-US" w:eastAsia="zh-TW"/>
        </w:rPr>
        <w:t>and PMKR1Name once derived is not recomputed due to encryption of Reassociation Request and Response frame</w:t>
      </w:r>
      <w:r w:rsidR="00344659" w:rsidRPr="00293B8A">
        <w:rPr>
          <w:rFonts w:eastAsia="PMingLiU"/>
          <w:spacing w:val="-2"/>
          <w:sz w:val="20"/>
          <w:lang w:val="en-US" w:eastAsia="zh-TW"/>
        </w:rPr>
        <w:t>.</w:t>
      </w:r>
    </w:p>
    <w:p w14:paraId="2433965E" w14:textId="77777777" w:rsidR="00742F93" w:rsidRPr="00293B8A" w:rsidRDefault="00742F9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BE1C667" w14:textId="47945141" w:rsidR="00DD3A50" w:rsidRDefault="00332C3D"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293B8A">
        <w:rPr>
          <w:rFonts w:eastAsia="PMingLiU"/>
          <w:spacing w:val="-2"/>
          <w:sz w:val="20"/>
          <w:lang w:val="en-US" w:eastAsia="zh-TW"/>
        </w:rPr>
        <w:t xml:space="preserve">The </w:t>
      </w:r>
      <w:r w:rsidR="00742F93" w:rsidRPr="00293B8A">
        <w:rPr>
          <w:rFonts w:eastAsia="PMingLiU"/>
          <w:spacing w:val="-2"/>
          <w:sz w:val="20"/>
          <w:lang w:val="en-US" w:eastAsia="zh-TW"/>
        </w:rPr>
        <w:t>R0KH</w:t>
      </w:r>
      <w:r w:rsidR="00AB2683" w:rsidRPr="00293B8A">
        <w:rPr>
          <w:rFonts w:eastAsia="PMingLiU"/>
          <w:spacing w:val="-2"/>
          <w:sz w:val="20"/>
          <w:lang w:val="en-US" w:eastAsia="zh-TW"/>
        </w:rPr>
        <w:t xml:space="preserve"> may then d</w:t>
      </w:r>
      <w:r w:rsidRPr="00293B8A">
        <w:rPr>
          <w:rFonts w:eastAsia="PMingLiU"/>
          <w:spacing w:val="-2"/>
          <w:sz w:val="20"/>
          <w:lang w:val="en-US" w:eastAsia="zh-TW"/>
        </w:rPr>
        <w:t>eliver</w:t>
      </w:r>
      <w:r w:rsidR="00AB2683" w:rsidRPr="00293B8A">
        <w:rPr>
          <w:rFonts w:eastAsia="PMingLiU"/>
          <w:spacing w:val="-2"/>
          <w:sz w:val="20"/>
          <w:lang w:val="en-US" w:eastAsia="zh-TW"/>
        </w:rPr>
        <w:t xml:space="preserve"> the latest PMKR0Name to other R1KHs</w:t>
      </w:r>
      <w:r w:rsidR="000364D7" w:rsidRPr="00293B8A">
        <w:rPr>
          <w:rFonts w:eastAsia="PMingLiU"/>
          <w:spacing w:val="-2"/>
          <w:sz w:val="20"/>
          <w:lang w:val="en-US" w:eastAsia="zh-TW"/>
        </w:rPr>
        <w:t xml:space="preserve"> with </w:t>
      </w:r>
      <w:r w:rsidR="00794BFF" w:rsidRPr="00293B8A">
        <w:rPr>
          <w:rFonts w:eastAsia="PMingLiU"/>
          <w:spacing w:val="-2"/>
          <w:sz w:val="20"/>
          <w:lang w:val="en-US" w:eastAsia="zh-TW"/>
        </w:rPr>
        <w:t>corresponding</w:t>
      </w:r>
      <w:r w:rsidR="000364D7" w:rsidRPr="00293B8A">
        <w:rPr>
          <w:rFonts w:eastAsia="PMingLiU"/>
          <w:spacing w:val="-2"/>
          <w:sz w:val="20"/>
          <w:lang w:val="en-US" w:eastAsia="zh-TW"/>
        </w:rPr>
        <w:t xml:space="preserve"> PMK-R1 SA</w:t>
      </w:r>
      <w:r w:rsidR="00AB2683" w:rsidRPr="00293B8A">
        <w:rPr>
          <w:rFonts w:eastAsia="PMingLiU"/>
          <w:spacing w:val="-2"/>
          <w:sz w:val="20"/>
          <w:lang w:val="en-US" w:eastAsia="zh-TW"/>
        </w:rPr>
        <w:t xml:space="preserve"> in the same mobility domain. </w:t>
      </w:r>
      <w:r w:rsidR="00514896" w:rsidRPr="00293B8A">
        <w:rPr>
          <w:rFonts w:eastAsia="PMingLiU"/>
          <w:spacing w:val="-2"/>
          <w:sz w:val="20"/>
          <w:lang w:val="en-US" w:eastAsia="zh-TW"/>
        </w:rPr>
        <w:t xml:space="preserve">The </w:t>
      </w:r>
      <w:r w:rsidRPr="00293B8A">
        <w:rPr>
          <w:rFonts w:eastAsia="PMingLiU"/>
          <w:spacing w:val="-2"/>
          <w:sz w:val="20"/>
          <w:lang w:val="en-US" w:eastAsia="zh-TW"/>
        </w:rPr>
        <w:t xml:space="preserve">R1KH of the </w:t>
      </w:r>
      <w:r w:rsidR="00514896" w:rsidRPr="00293B8A">
        <w:rPr>
          <w:rFonts w:eastAsia="PMingLiU"/>
          <w:spacing w:val="-2"/>
          <w:sz w:val="20"/>
          <w:lang w:val="en-US" w:eastAsia="zh-TW"/>
        </w:rPr>
        <w:t>target FTR</w:t>
      </w:r>
      <w:r w:rsidRPr="00293B8A">
        <w:rPr>
          <w:rFonts w:eastAsia="PMingLiU"/>
          <w:spacing w:val="-2"/>
          <w:sz w:val="20"/>
          <w:lang w:val="en-US" w:eastAsia="zh-TW"/>
        </w:rPr>
        <w:t xml:space="preserve"> may </w:t>
      </w:r>
      <w:r w:rsidR="008940FF" w:rsidRPr="00293B8A">
        <w:rPr>
          <w:rFonts w:eastAsia="PMingLiU"/>
          <w:spacing w:val="-2"/>
          <w:sz w:val="20"/>
          <w:lang w:val="en-US" w:eastAsia="zh-TW"/>
        </w:rPr>
        <w:t xml:space="preserve">also retrieve the latest PMKR0Name from the </w:t>
      </w:r>
      <w:r w:rsidR="008940FF" w:rsidRPr="000E0E77">
        <w:rPr>
          <w:rFonts w:eastAsia="PMingLiU"/>
          <w:spacing w:val="-2"/>
          <w:sz w:val="20"/>
          <w:lang w:val="en-US" w:eastAsia="zh-TW"/>
        </w:rPr>
        <w:t>R0KH.</w:t>
      </w:r>
    </w:p>
    <w:p w14:paraId="6EF45237" w14:textId="77777777" w:rsidR="00DD3A50" w:rsidRDefault="00DD3A5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236093D" w14:textId="7C0321E4"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BD5D0D">
        <w:rPr>
          <w:rFonts w:eastAsia="Times New Roman"/>
          <w:b/>
          <w:color w:val="000000"/>
          <w:sz w:val="20"/>
          <w:highlight w:val="yellow"/>
          <w:lang w:val="en-US"/>
        </w:rPr>
        <w:t>TGbi</w:t>
      </w:r>
      <w:proofErr w:type="spellEnd"/>
      <w:r w:rsidRPr="00BD5D0D">
        <w:rPr>
          <w:rFonts w:eastAsia="Times New Roman"/>
          <w:b/>
          <w:color w:val="000000"/>
          <w:sz w:val="20"/>
          <w:highlight w:val="yellow"/>
          <w:lang w:val="en-US"/>
        </w:rPr>
        <w:t xml:space="preserve"> Editor:</w:t>
      </w:r>
      <w:r w:rsidRPr="00BD5D0D">
        <w:rPr>
          <w:rFonts w:eastAsia="Times New Roman"/>
          <w:b/>
          <w:i/>
          <w:color w:val="000000"/>
          <w:sz w:val="20"/>
          <w:highlight w:val="yellow"/>
          <w:lang w:val="en-US"/>
        </w:rPr>
        <w:t xml:space="preserve"> Instruction</w:t>
      </w:r>
      <w:r w:rsidRPr="00BD5D0D">
        <w:rPr>
          <w:rFonts w:eastAsia="Times New Roman"/>
          <w:b/>
          <w:i/>
          <w:color w:val="000000"/>
          <w:sz w:val="20"/>
          <w:lang w:val="en-US"/>
        </w:rPr>
        <w:t xml:space="preserve">: Modify </w:t>
      </w:r>
      <w:r>
        <w:rPr>
          <w:rFonts w:eastAsia="Times New Roman"/>
          <w:b/>
          <w:i/>
          <w:color w:val="000000"/>
          <w:sz w:val="20"/>
          <w:lang w:val="en-US"/>
        </w:rPr>
        <w:t>9.4.2.23.5</w:t>
      </w:r>
      <w:r w:rsidRPr="00BD5D0D">
        <w:rPr>
          <w:rFonts w:eastAsia="Times New Roman"/>
          <w:b/>
          <w:i/>
          <w:color w:val="000000"/>
          <w:sz w:val="20"/>
          <w:lang w:val="en-US"/>
        </w:rPr>
        <w:t xml:space="preserve"> as shown below</w:t>
      </w:r>
    </w:p>
    <w:p w14:paraId="2ED0C547" w14:textId="77777777" w:rsidR="00DD3A50" w:rsidRPr="00DD3A50" w:rsidRDefault="00DD3A50" w:rsidP="00DD3A50">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14:ligatures w14:val="standardContextual"/>
        </w:rPr>
      </w:pPr>
      <w:r w:rsidRPr="00DD3A50">
        <w:rPr>
          <w:rFonts w:ascii="Arial" w:eastAsia="PMingLiU" w:hAnsi="Arial" w:cs="Arial"/>
          <w:b/>
          <w:bCs/>
          <w:color w:val="000000"/>
          <w:sz w:val="20"/>
          <w:lang w:val="en-US" w:eastAsia="zh-TW"/>
          <w14:ligatures w14:val="standardContextual"/>
        </w:rPr>
        <w:t>PMKID</w:t>
      </w:r>
    </w:p>
    <w:p w14:paraId="1A2D0C16"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The PMKID Count field indicates the number of PMKIDs that are contained in the PMKID List field. The PMKID List field contains a series (possibly empty) of PMKIDs.</w:t>
      </w:r>
    </w:p>
    <w:p w14:paraId="4D3572EC" w14:textId="77777777" w:rsidR="00DD3A50" w:rsidRPr="00DD3A50"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When one or more PMKIDs are included in a (Re)Association Request frame or FILS Authentication frame to an AP, they identify PMKSAs that the STA believes to be valid for the destination AP. When a PMKID is included in a FILS Authentication frame to a STA, it identifies a PMKID that the AP has selected.</w:t>
      </w:r>
    </w:p>
    <w:p w14:paraId="168693CA" w14:textId="77777777" w:rsidR="00DD3A50" w:rsidRPr="000E0E77" w:rsidRDefault="00DD3A50" w:rsidP="00DD3A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A PMKID in the PMKID List field can refer to </w:t>
      </w:r>
    </w:p>
    <w:p w14:paraId="43E06DDF" w14:textId="77777777" w:rsidR="00DD3A50" w:rsidRPr="000E0E77" w:rsidRDefault="00DD3A50" w:rsidP="00DD3A50">
      <w:pPr>
        <w:numPr>
          <w:ilvl w:val="0"/>
          <w:numId w:val="22"/>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PMKID of a cached PMKSA that has been obtained through </w:t>
      </w:r>
      <w:proofErr w:type="spellStart"/>
      <w:r w:rsidRPr="000E0E77">
        <w:rPr>
          <w:rFonts w:eastAsia="PMingLiU"/>
          <w:color w:val="000000"/>
          <w:sz w:val="20"/>
          <w:lang w:val="en-US" w:eastAsia="zh-TW"/>
          <w14:ligatures w14:val="standardContextual"/>
        </w:rPr>
        <w:t>preauthentication</w:t>
      </w:r>
      <w:proofErr w:type="spellEnd"/>
      <w:r w:rsidRPr="000E0E77">
        <w:rPr>
          <w:rFonts w:eastAsia="PMingLiU"/>
          <w:color w:val="000000"/>
          <w:sz w:val="20"/>
          <w:lang w:val="en-US" w:eastAsia="zh-TW"/>
          <w14:ligatures w14:val="standardContextual"/>
        </w:rPr>
        <w:t xml:space="preserve"> with the target AP</w:t>
      </w:r>
    </w:p>
    <w:p w14:paraId="13E3D46A" w14:textId="14D1143E" w:rsidR="00DD3A50" w:rsidRPr="000E0E77" w:rsidRDefault="00DD3A50" w:rsidP="00DD3A50">
      <w:pPr>
        <w:numPr>
          <w:ilvl w:val="0"/>
          <w:numId w:val="23"/>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4" w:author="Huang, Po-kai" w:date="2023-09-29T13:41:00Z">
        <w:r w:rsidR="00276D78" w:rsidRPr="000E0E77">
          <w:rPr>
            <w:rFonts w:eastAsia="PMingLiU"/>
            <w:color w:val="000000"/>
            <w:sz w:val="20"/>
            <w:lang w:val="en-US" w:eastAsia="zh-TW"/>
            <w14:ligatures w14:val="standardContextual"/>
          </w:rPr>
          <w:t xml:space="preserve">latest </w:t>
        </w:r>
      </w:ins>
      <w:ins w:id="5" w:author="Huang, Po-kai" w:date="2023-09-29T13:42:00Z">
        <w:r w:rsidR="00276D78" w:rsidRPr="000E0E77">
          <w:rPr>
            <w:rFonts w:eastAsia="PMingLiU"/>
            <w:color w:val="000000"/>
            <w:sz w:val="20"/>
            <w:lang w:val="en-US" w:eastAsia="zh-TW"/>
            <w14:ligatures w14:val="standardContextual"/>
          </w:rPr>
          <w:t xml:space="preserve">derived </w:t>
        </w:r>
      </w:ins>
      <w:r w:rsidRPr="000E0E77">
        <w:rPr>
          <w:rFonts w:eastAsia="PMingLiU"/>
          <w:color w:val="000000"/>
          <w:sz w:val="20"/>
          <w:lang w:val="en-US" w:eastAsia="zh-TW"/>
          <w14:ligatures w14:val="standardContextual"/>
        </w:rPr>
        <w:t>PMKID of a cached PMKSA from an EAP, FILS, or SAE authentication</w:t>
      </w:r>
    </w:p>
    <w:p w14:paraId="2658962A" w14:textId="726405C2" w:rsidR="00DD3A50" w:rsidRPr="000E0E77" w:rsidRDefault="00DD3A50" w:rsidP="00DD3A50">
      <w:pPr>
        <w:numPr>
          <w:ilvl w:val="0"/>
          <w:numId w:val="2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6" w:author="Huang, Po-kai" w:date="2023-09-29T13:42:00Z">
        <w:r w:rsidR="00276D78" w:rsidRPr="000E0E77">
          <w:rPr>
            <w:rFonts w:eastAsia="PMingLiU"/>
            <w:color w:val="000000"/>
            <w:sz w:val="20"/>
            <w:lang w:val="en-US" w:eastAsia="zh-TW"/>
            <w14:ligatures w14:val="standardContextual"/>
          </w:rPr>
          <w:t xml:space="preserve">latest derived </w:t>
        </w:r>
      </w:ins>
      <w:r w:rsidRPr="000E0E77">
        <w:rPr>
          <w:rFonts w:eastAsia="PMingLiU"/>
          <w:color w:val="000000"/>
          <w:sz w:val="20"/>
          <w:lang w:val="en-US" w:eastAsia="zh-TW"/>
          <w14:ligatures w14:val="standardContextual"/>
        </w:rPr>
        <w:t>PMKID of a PMKSA derived from a PSK for the target AP</w:t>
      </w:r>
    </w:p>
    <w:p w14:paraId="2F8590D1" w14:textId="74BCD7C5" w:rsidR="00DD3A50" w:rsidRPr="000E0E77" w:rsidRDefault="00DD3A50" w:rsidP="00DD3A50">
      <w:pPr>
        <w:numPr>
          <w:ilvl w:val="0"/>
          <w:numId w:val="26"/>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 xml:space="preserve">The </w:t>
      </w:r>
      <w:ins w:id="7" w:author="Huang, Po-kai" w:date="2023-09-29T13:42:00Z">
        <w:r w:rsidR="00276D78" w:rsidRPr="000E0E77">
          <w:rPr>
            <w:rFonts w:eastAsia="PMingLiU"/>
            <w:color w:val="000000"/>
            <w:sz w:val="20"/>
            <w:lang w:val="en-US" w:eastAsia="zh-TW"/>
            <w14:ligatures w14:val="standardContextual"/>
          </w:rPr>
          <w:t xml:space="preserve">latest derived </w:t>
        </w:r>
      </w:ins>
      <w:r w:rsidRPr="000E0E77">
        <w:rPr>
          <w:rFonts w:eastAsia="PMingLiU"/>
          <w:color w:val="000000"/>
          <w:sz w:val="20"/>
          <w:lang w:val="en-US" w:eastAsia="zh-TW"/>
          <w14:ligatures w14:val="standardContextual"/>
        </w:rPr>
        <w:t>PMKR0Name of a PMK-R0 security association derived as part of an FT initial mobility domain association</w:t>
      </w:r>
      <w:ins w:id="8" w:author="Huang, Po-kai" w:date="2023-09-29T13:42:00Z">
        <w:r w:rsidR="00AB6635" w:rsidRPr="000E0E77">
          <w:rPr>
            <w:rFonts w:eastAsia="PMingLiU"/>
            <w:color w:val="000000"/>
            <w:sz w:val="20"/>
            <w:lang w:val="en-US" w:eastAsia="zh-TW"/>
            <w14:ligatures w14:val="standardContextual"/>
          </w:rPr>
          <w:t xml:space="preserve"> or recomputed as part of a fast BSS transition</w:t>
        </w:r>
      </w:ins>
      <w:r w:rsidR="009F7840" w:rsidRPr="005628AE">
        <w:rPr>
          <w:b/>
          <w:bCs/>
          <w:sz w:val="20"/>
          <w:highlight w:val="yellow"/>
        </w:rPr>
        <w:t>&lt;tag FT&gt;</w:t>
      </w:r>
    </w:p>
    <w:p w14:paraId="32116750" w14:textId="77777777" w:rsidR="00DD3A50" w:rsidRPr="00DD3A50" w:rsidRDefault="00DD3A50" w:rsidP="00DD3A50">
      <w:pPr>
        <w:numPr>
          <w:ilvl w:val="0"/>
          <w:numId w:val="27"/>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14:ligatures w14:val="standardContextual"/>
        </w:rPr>
      </w:pPr>
      <w:r w:rsidRPr="000E0E77">
        <w:rPr>
          <w:rFonts w:eastAsia="PMingLiU"/>
          <w:color w:val="000000"/>
          <w:sz w:val="20"/>
          <w:lang w:val="en-US" w:eastAsia="zh-TW"/>
          <w14:ligatures w14:val="standardContextual"/>
        </w:rPr>
        <w:t>The PMKR1Name of a PMK-R1 security association derived as part of an FT initial mobility</w:t>
      </w:r>
      <w:r w:rsidRPr="00DD3A50">
        <w:rPr>
          <w:rFonts w:eastAsia="PMingLiU"/>
          <w:color w:val="000000"/>
          <w:sz w:val="20"/>
          <w:lang w:val="en-US" w:eastAsia="zh-TW"/>
          <w14:ligatures w14:val="standardContextual"/>
        </w:rPr>
        <w:t xml:space="preserve"> domain association or as part of a fast BSS transition.</w:t>
      </w:r>
    </w:p>
    <w:p w14:paraId="7965E285" w14:textId="21AE5EAA" w:rsidR="00EC7F71" w:rsidRPr="00EC7F71" w:rsidRDefault="00DD3A50" w:rsidP="00EC7F71">
      <w:pPr>
        <w:pStyle w:val="T"/>
        <w:jc w:val="left"/>
        <w:rPr>
          <w:ins w:id="9" w:author="Huang, Po-kai" w:date="2023-09-29T13:46:00Z"/>
          <w:rFonts w:eastAsia="PMingLiU"/>
          <w:lang w:eastAsia="zh-TW"/>
          <w14:ligatures w14:val="standardContextual"/>
        </w:rPr>
      </w:pPr>
      <w:r w:rsidRPr="00DD3A50">
        <w:rPr>
          <w:rFonts w:eastAsia="PMingLiU"/>
          <w:lang w:eastAsia="zh-TW"/>
          <w14:ligatures w14:val="standardContextual"/>
        </w:rPr>
        <w:t>See 12.7.1.3 (Pairwise key hierarchy)</w:t>
      </w:r>
      <w:ins w:id="10" w:author="Huang, Po-kai" w:date="2023-09-29T13:44:00Z">
        <w:r w:rsidR="008A5513">
          <w:rPr>
            <w:rFonts w:eastAsia="PMingLiU"/>
            <w:lang w:eastAsia="zh-TW"/>
            <w14:ligatures w14:val="standardContextual"/>
          </w:rPr>
          <w:t xml:space="preserve">, </w:t>
        </w:r>
      </w:ins>
      <w:del w:id="11" w:author="Huang, Po-kai" w:date="2023-09-29T13:44:00Z">
        <w:r w:rsidRPr="00DD3A50" w:rsidDel="008A5513">
          <w:rPr>
            <w:rFonts w:eastAsia="PMingLiU"/>
            <w:lang w:eastAsia="zh-TW"/>
            <w14:ligatures w14:val="standardContextual"/>
          </w:rPr>
          <w:delText xml:space="preserve"> and </w:delText>
        </w:r>
      </w:del>
      <w:r w:rsidRPr="00DD3A50">
        <w:rPr>
          <w:rFonts w:eastAsia="PMingLiU"/>
          <w:lang w:eastAsia="zh-TW"/>
          <w14:ligatures w14:val="standardContextual"/>
        </w:rPr>
        <w:t>12.7.1.6.3 (PMK-R0)</w:t>
      </w:r>
      <w:ins w:id="12" w:author="Huang, Po-kai" w:date="2023-09-29T13:44:00Z">
        <w:r w:rsidR="008A5513">
          <w:rPr>
            <w:rFonts w:eastAsia="PMingLiU"/>
            <w:lang w:eastAsia="zh-TW"/>
            <w14:ligatures w14:val="standardContextual"/>
          </w:rPr>
          <w:t xml:space="preserve">, and </w:t>
        </w:r>
        <w:r w:rsidR="008A5513" w:rsidRPr="008A5513">
          <w:rPr>
            <w:rFonts w:eastAsia="PMingLiU"/>
            <w:lang w:eastAsia="zh-TW"/>
            <w14:ligatures w14:val="standardContextual"/>
          </w:rPr>
          <w:t>12.13.x.1 (PMKID privacy)</w:t>
        </w:r>
      </w:ins>
      <w:r w:rsidRPr="00DD3A50">
        <w:rPr>
          <w:rFonts w:eastAsia="PMingLiU"/>
          <w:lang w:eastAsia="zh-TW"/>
          <w14:ligatures w14:val="standardContextual"/>
        </w:rPr>
        <w:t xml:space="preserve"> for the construction of the PMKID, 13.8 (FT authentication sequence) for the population of PMKID List for fast BSS transitions, 12.6.8.3 (Cached PMKSAs and RSNA key management) for the population of PMKID List when using PMKSA caching, 13.4 (FT initial mobility domain association) for the population of PMKID List for FT </w:t>
      </w:r>
      <w:r w:rsidRPr="00DD3A50">
        <w:rPr>
          <w:rFonts w:eastAsia="PMingLiU"/>
          <w:lang w:eastAsia="zh-TW"/>
          <w14:ligatures w14:val="standardContextual"/>
        </w:rPr>
        <w:lastRenderedPageBreak/>
        <w:t xml:space="preserve">initial mobility domain association, 12.11.2 (FILS authentication protocol) for the population of PMKID List with FILS authentication, and 12.7.1.6 (FT key hierarchy) </w:t>
      </w:r>
      <w:ins w:id="13" w:author="Huang, Po-kai" w:date="2023-09-29T13:45:00Z">
        <w:r w:rsidR="00A6670F">
          <w:rPr>
            <w:rFonts w:eastAsia="PMingLiU"/>
            <w:lang w:eastAsia="zh-TW"/>
            <w14:ligatures w14:val="standardContextual"/>
          </w:rPr>
          <w:t xml:space="preserve">and </w:t>
        </w:r>
      </w:ins>
      <w:ins w:id="14" w:author="Huang, Po-kai" w:date="2023-09-29T13:46:00Z">
        <w:r w:rsidR="00EC7F71" w:rsidRPr="00EC7F71">
          <w:rPr>
            <w:rFonts w:eastAsia="PMingLiU"/>
            <w:lang w:eastAsia="zh-TW"/>
            <w14:ligatures w14:val="standardContextual"/>
          </w:rPr>
          <w:t xml:space="preserve">12.13.x.1 </w:t>
        </w:r>
        <w:r w:rsidR="00EC7F71">
          <w:rPr>
            <w:rFonts w:eastAsia="PMingLiU"/>
            <w:lang w:eastAsia="zh-TW"/>
            <w14:ligatures w14:val="standardContextual"/>
          </w:rPr>
          <w:t>(</w:t>
        </w:r>
        <w:r w:rsidR="00EC7F71" w:rsidRPr="00EC7F71">
          <w:rPr>
            <w:rFonts w:eastAsia="PMingLiU"/>
            <w:lang w:eastAsia="zh-TW"/>
            <w14:ligatures w14:val="standardContextual"/>
          </w:rPr>
          <w:t>PMKR0Name privacy</w:t>
        </w:r>
        <w:r w:rsidR="00EC7F71">
          <w:rPr>
            <w:rFonts w:eastAsia="PMingLiU"/>
            <w:lang w:eastAsia="zh-TW"/>
            <w14:ligatures w14:val="standardContextual"/>
          </w:rPr>
          <w:t>)</w:t>
        </w:r>
      </w:ins>
      <w:r w:rsidR="00F86640" w:rsidRPr="00F86640">
        <w:rPr>
          <w:rFonts w:ascii="Arial" w:eastAsia="Malgun Gothic" w:hAnsi="Arial" w:cs="Arial"/>
          <w:b/>
          <w:bCs/>
          <w:w w:val="100"/>
          <w:highlight w:val="yellow"/>
          <w:lang w:val="en-GB" w:eastAsia="en-US"/>
        </w:rPr>
        <w:t xml:space="preserve"> </w:t>
      </w:r>
      <w:r w:rsidR="005C7B18" w:rsidRPr="005628AE">
        <w:rPr>
          <w:rFonts w:eastAsia="Malgun Gothic"/>
          <w:b/>
          <w:bCs/>
          <w:w w:val="100"/>
          <w:highlight w:val="yellow"/>
          <w:lang w:val="en-GB" w:eastAsia="en-US"/>
        </w:rPr>
        <w:t>&lt;tag FT&gt;</w:t>
      </w:r>
    </w:p>
    <w:p w14:paraId="60B5232E" w14:textId="54B00F30" w:rsidR="00DD3A50" w:rsidRPr="00DD3A50" w:rsidRDefault="00DD3A50" w:rsidP="00DD3A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DD3A50">
        <w:rPr>
          <w:rFonts w:eastAsia="PMingLiU"/>
          <w:color w:val="000000"/>
          <w:sz w:val="20"/>
          <w:lang w:val="en-US" w:eastAsia="zh-TW"/>
          <w14:ligatures w14:val="standardContextual"/>
        </w:rPr>
        <w:t>for the construction of PMKR0Name and PMKR1Name.</w:t>
      </w:r>
    </w:p>
    <w:p w14:paraId="35E673A1" w14:textId="06B8F05C" w:rsidR="00FE2D02" w:rsidRPr="00E811B5" w:rsidRDefault="00DD3A50" w:rsidP="00E811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 w:val="18"/>
          <w:szCs w:val="18"/>
          <w:lang w:val="en-US" w:eastAsia="zh-TW"/>
          <w14:ligatures w14:val="standardContextual"/>
        </w:rPr>
      </w:pPr>
      <w:r w:rsidRPr="00DD3A50">
        <w:rPr>
          <w:rFonts w:eastAsia="PMingLiU"/>
          <w:color w:val="000000"/>
          <w:sz w:val="18"/>
          <w:szCs w:val="18"/>
          <w:lang w:val="en-US" w:eastAsia="zh-TW"/>
          <w14:ligatures w14:val="standardContextual"/>
        </w:rPr>
        <w:t>NOTE—A STA need not insert a PMKID in the PMKID List field if the STA (M118)is not using that PMKSA.</w:t>
      </w:r>
    </w:p>
    <w:p w14:paraId="66DC5BE1" w14:textId="77777777" w:rsidR="001D6EFE" w:rsidRDefault="001D6EFE"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D305A9B" w14:textId="7339118D" w:rsidR="001D6EFE" w:rsidRPr="00B10E2D" w:rsidRDefault="001D6EFE" w:rsidP="00B10E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422AC7">
        <w:rPr>
          <w:rFonts w:eastAsia="Times New Roman"/>
          <w:b/>
          <w:i/>
          <w:color w:val="000000"/>
          <w:sz w:val="20"/>
          <w:lang w:val="en-US"/>
        </w:rPr>
        <w:t>Modify</w:t>
      </w:r>
      <w:r>
        <w:rPr>
          <w:rFonts w:eastAsia="Times New Roman"/>
          <w:b/>
          <w:i/>
          <w:color w:val="000000"/>
          <w:sz w:val="20"/>
          <w:lang w:val="en-US"/>
        </w:rPr>
        <w:t xml:space="preserve"> </w:t>
      </w:r>
      <w:r w:rsidR="00422AC7">
        <w:rPr>
          <w:rFonts w:eastAsia="Times New Roman"/>
          <w:b/>
          <w:i/>
          <w:color w:val="000000"/>
          <w:sz w:val="20"/>
          <w:lang w:val="en-US"/>
        </w:rPr>
        <w:t>12.6.1.1.2 PMKSA</w:t>
      </w:r>
      <w:r>
        <w:rPr>
          <w:rFonts w:eastAsia="Times New Roman"/>
          <w:b/>
          <w:i/>
          <w:color w:val="000000"/>
          <w:sz w:val="20"/>
          <w:lang w:val="en-US"/>
        </w:rPr>
        <w:t xml:space="preserve"> as shown below</w:t>
      </w:r>
    </w:p>
    <w:p w14:paraId="09E9818F" w14:textId="77777777" w:rsidR="001D6EFE" w:rsidRPr="001D6EFE" w:rsidRDefault="001D6EFE" w:rsidP="001D6EFE">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5" w:name="RTF38313233383a2048352c312e"/>
      <w:r w:rsidRPr="001D6EFE">
        <w:rPr>
          <w:rFonts w:ascii="Arial" w:eastAsia="PMingLiU" w:hAnsi="Arial" w:cs="Arial"/>
          <w:b/>
          <w:bCs/>
          <w:color w:val="000000"/>
          <w:sz w:val="20"/>
          <w:lang w:val="en-US" w:eastAsia="zh-TW"/>
        </w:rPr>
        <w:t>PMKSA</w:t>
      </w:r>
      <w:bookmarkEnd w:id="15"/>
    </w:p>
    <w:p w14:paraId="5E1BF8BB"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 xml:space="preserve">The PMKSA is created by the Authenticator’s SME and Supplicant’s SME when EAP authentication, SAE authentication, </w:t>
      </w:r>
      <w:r w:rsidRPr="001D6EFE">
        <w:rPr>
          <w:rFonts w:eastAsia="PMingLiU"/>
          <w:color w:val="000000"/>
          <w:sz w:val="20"/>
          <w:lang w:val="en-US" w:eastAsia="zh-TW"/>
        </w:rPr>
        <w:t>(#1084)</w:t>
      </w:r>
      <w:r w:rsidRPr="001D6EFE">
        <w:rPr>
          <w:rFonts w:eastAsia="PMingLiU"/>
          <w:color w:val="000000"/>
          <w:spacing w:val="-2"/>
          <w:sz w:val="20"/>
          <w:lang w:val="en-US" w:eastAsia="zh-TW"/>
        </w:rPr>
        <w:t xml:space="preserve">FILS authentication, or an OWE exchange completes successfully, or when the PSK is configured. </w:t>
      </w:r>
    </w:p>
    <w:p w14:paraId="7221F718" w14:textId="0C9A7D46" w:rsidR="001D6EFE" w:rsidRPr="001D6EFE" w:rsidRDefault="001D6EFE" w:rsidP="0029040F">
      <w:pPr>
        <w:pStyle w:val="T"/>
        <w:jc w:val="left"/>
        <w:rPr>
          <w:rFonts w:eastAsia="PMingLiU"/>
          <w:spacing w:val="-2"/>
          <w:lang w:eastAsia="zh-TW"/>
        </w:rPr>
      </w:pPr>
      <w:r w:rsidRPr="001D6EFE">
        <w:rPr>
          <w:rFonts w:eastAsia="PMingLiU"/>
          <w:spacing w:val="-2"/>
          <w:lang w:eastAsia="zh-TW"/>
        </w:rPr>
        <w:t xml:space="preserve">When the negotiated AKM uses PMKID derivation with </w:t>
      </w:r>
      <w:r w:rsidRPr="001D6EFE">
        <w:rPr>
          <w:rFonts w:eastAsia="PMingLiU"/>
          <w:lang w:eastAsia="zh-TW"/>
        </w:rPr>
        <w:t>(#3744)</w:t>
      </w:r>
      <w:r w:rsidRPr="001D6EFE">
        <w:rPr>
          <w:rFonts w:eastAsia="PMingLiU"/>
          <w:spacing w:val="-2"/>
          <w:lang w:eastAsia="zh-TW"/>
        </w:rPr>
        <w:t xml:space="preserve">PTK-KCK as a parameter as defined in </w:t>
      </w:r>
      <w:r w:rsidRPr="001D6EFE">
        <w:rPr>
          <w:rFonts w:eastAsia="PMingLiU"/>
          <w:spacing w:val="-2"/>
          <w:lang w:eastAsia="zh-TW"/>
        </w:rPr>
        <w:fldChar w:fldCharType="begin"/>
      </w:r>
      <w:r w:rsidRPr="001D6EFE">
        <w:rPr>
          <w:rFonts w:eastAsia="PMingLiU"/>
          <w:spacing w:val="-2"/>
          <w:lang w:eastAsia="zh-TW"/>
        </w:rPr>
        <w:instrText xml:space="preserve"> REF  RTF33383635393a2048342c312e \h</w:instrText>
      </w:r>
      <w:r w:rsidRPr="001D6EFE">
        <w:rPr>
          <w:rFonts w:eastAsia="PMingLiU"/>
          <w:spacing w:val="-2"/>
          <w:lang w:eastAsia="zh-TW"/>
        </w:rPr>
      </w:r>
      <w:r w:rsidRPr="001D6EFE">
        <w:rPr>
          <w:rFonts w:eastAsia="PMingLiU"/>
          <w:spacing w:val="-2"/>
          <w:lang w:eastAsia="zh-TW"/>
        </w:rPr>
        <w:fldChar w:fldCharType="separate"/>
      </w:r>
      <w:r w:rsidRPr="001D6EFE">
        <w:rPr>
          <w:rFonts w:eastAsia="PMingLiU"/>
          <w:spacing w:val="-2"/>
          <w:lang w:eastAsia="zh-TW"/>
        </w:rPr>
        <w:t>12.7.1.3 (Pairwise key hierarchy)</w:t>
      </w:r>
      <w:r w:rsidRPr="001D6EFE">
        <w:rPr>
          <w:rFonts w:eastAsia="PMingLiU"/>
          <w:spacing w:val="-2"/>
          <w:lang w:eastAsia="zh-TW"/>
        </w:rPr>
        <w:fldChar w:fldCharType="end"/>
      </w:r>
      <w:r w:rsidRPr="001D6EFE">
        <w:rPr>
          <w:rFonts w:eastAsia="PMingLiU"/>
          <w:spacing w:val="-2"/>
          <w:lang w:eastAsia="zh-TW"/>
        </w:rPr>
        <w:t>, the PMKID derived from the PTK-KCK during the initial 4-way handshake is not changed during the lifetime of this PMKSA</w:t>
      </w:r>
      <w:ins w:id="16" w:author="Huang, Po-kai" w:date="2023-09-22T16:40:00Z">
        <w:r w:rsidR="00074786">
          <w:rPr>
            <w:rFonts w:eastAsia="PMingLiU"/>
            <w:spacing w:val="-2"/>
            <w:lang w:eastAsia="zh-TW"/>
          </w:rPr>
          <w:t xml:space="preserve"> except when </w:t>
        </w:r>
        <w:r w:rsidR="00CF6653">
          <w:rPr>
            <w:rFonts w:eastAsia="PMingLiU"/>
            <w:spacing w:val="-2"/>
            <w:lang w:eastAsia="zh-TW"/>
          </w:rPr>
          <w:t xml:space="preserve">PMKSA caching privacy is used, </w:t>
        </w:r>
      </w:ins>
      <w:ins w:id="17" w:author="Huang, Po-kai" w:date="2023-09-22T16:41:00Z">
        <w:r w:rsidR="00CF6653">
          <w:rPr>
            <w:rFonts w:eastAsia="PMingLiU"/>
            <w:spacing w:val="-2"/>
            <w:lang w:eastAsia="zh-TW"/>
          </w:rPr>
          <w:t xml:space="preserve">see </w:t>
        </w:r>
        <w:r w:rsidR="00CF6653" w:rsidRPr="00CF6653">
          <w:rPr>
            <w:rFonts w:eastAsia="PMingLiU"/>
            <w:spacing w:val="-2"/>
            <w:lang w:eastAsia="zh-TW"/>
          </w:rPr>
          <w:t>12.13.x</w:t>
        </w:r>
        <w:r w:rsidR="001640AE">
          <w:rPr>
            <w:rFonts w:eastAsia="PMingLiU"/>
            <w:spacing w:val="-2"/>
            <w:lang w:eastAsia="zh-TW"/>
          </w:rPr>
          <w:t>.1</w:t>
        </w:r>
        <w:r w:rsidR="00CF6653" w:rsidRPr="00CF6653">
          <w:rPr>
            <w:rFonts w:eastAsia="PMingLiU"/>
            <w:spacing w:val="-2"/>
            <w:lang w:eastAsia="zh-TW"/>
          </w:rPr>
          <w:t xml:space="preserve"> </w:t>
        </w:r>
        <w:r w:rsidR="00CF6653">
          <w:rPr>
            <w:rFonts w:eastAsia="PMingLiU"/>
            <w:spacing w:val="-2"/>
            <w:lang w:eastAsia="zh-TW"/>
          </w:rPr>
          <w:t>(</w:t>
        </w:r>
        <w:r w:rsidR="001640AE">
          <w:rPr>
            <w:rFonts w:eastAsia="PMingLiU"/>
            <w:spacing w:val="-2"/>
            <w:lang w:eastAsia="zh-TW"/>
          </w:rPr>
          <w:t>PMKID</w:t>
        </w:r>
        <w:r w:rsidR="00CF6653" w:rsidRPr="00CF6653">
          <w:rPr>
            <w:rFonts w:eastAsia="PMingLiU"/>
            <w:spacing w:val="-2"/>
            <w:lang w:eastAsia="zh-TW"/>
          </w:rPr>
          <w:t xml:space="preserve"> privacy</w:t>
        </w:r>
        <w:r w:rsidR="00CF6653">
          <w:rPr>
            <w:rFonts w:eastAsia="PMingLiU"/>
            <w:spacing w:val="-2"/>
            <w:lang w:eastAsia="zh-TW"/>
          </w:rPr>
          <w:t>)</w:t>
        </w:r>
      </w:ins>
      <w:r w:rsidRPr="001D6EFE">
        <w:rPr>
          <w:rFonts w:eastAsia="PMingLiU"/>
          <w:spacing w:val="-2"/>
          <w:lang w:eastAsia="zh-TW"/>
        </w:rPr>
        <w:t>.</w:t>
      </w:r>
    </w:p>
    <w:p w14:paraId="1C1159C5"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A PMKSA association is bidirectional. In other words, both parties use the information in the security association for both sending and receiving. The PMKSA is used to create the PTKSA. PMKSAs have a certain lifetime. The PMKSA consists of the following:</w:t>
      </w:r>
    </w:p>
    <w:p w14:paraId="60AD8C64" w14:textId="592855F3" w:rsidR="001D6EFE" w:rsidRPr="001D6EFE" w:rsidRDefault="00D8674A"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18" w:author="Huang, Po-kai" w:date="2023-09-22T16:42:00Z">
        <w:r>
          <w:rPr>
            <w:rFonts w:eastAsia="PMingLiU"/>
            <w:color w:val="000000"/>
            <w:sz w:val="20"/>
            <w:lang w:val="en-US" w:eastAsia="zh-TW"/>
          </w:rPr>
          <w:t xml:space="preserve">Latest derived </w:t>
        </w:r>
      </w:ins>
      <w:r w:rsidR="001D6EFE" w:rsidRPr="001D6EFE">
        <w:rPr>
          <w:rFonts w:eastAsia="PMingLiU"/>
          <w:color w:val="000000"/>
          <w:sz w:val="20"/>
          <w:lang w:val="en-US" w:eastAsia="zh-TW"/>
        </w:rPr>
        <w:t xml:space="preserve">PMKID, as defined in </w:t>
      </w:r>
      <w:r w:rsidR="001D6EFE" w:rsidRPr="001D6EFE">
        <w:rPr>
          <w:rFonts w:eastAsia="PMingLiU"/>
          <w:color w:val="000000"/>
          <w:sz w:val="20"/>
          <w:lang w:val="en-US" w:eastAsia="zh-TW"/>
        </w:rPr>
        <w:fldChar w:fldCharType="begin"/>
      </w:r>
      <w:r w:rsidR="001D6EFE" w:rsidRPr="001D6EFE">
        <w:rPr>
          <w:rFonts w:eastAsia="PMingLiU"/>
          <w:color w:val="000000"/>
          <w:sz w:val="20"/>
          <w:lang w:val="en-US" w:eastAsia="zh-TW"/>
        </w:rPr>
        <w:instrText xml:space="preserve"> REF  RTF33383635393a2048342c312e \h</w:instrText>
      </w:r>
      <w:r w:rsidR="00A85E43">
        <w:rPr>
          <w:rFonts w:eastAsia="PMingLiU"/>
          <w:color w:val="000000"/>
          <w:sz w:val="20"/>
          <w:lang w:val="en-US" w:eastAsia="zh-TW"/>
        </w:rPr>
        <w:instrText xml:space="preserve"> \* MERGEFORMAT </w:instrText>
      </w:r>
      <w:r w:rsidR="001D6EFE" w:rsidRPr="001D6EFE">
        <w:rPr>
          <w:rFonts w:eastAsia="PMingLiU"/>
          <w:color w:val="000000"/>
          <w:sz w:val="20"/>
          <w:lang w:val="en-US" w:eastAsia="zh-TW"/>
        </w:rPr>
      </w:r>
      <w:r w:rsidR="001D6EFE" w:rsidRPr="001D6EFE">
        <w:rPr>
          <w:rFonts w:eastAsia="PMingLiU"/>
          <w:color w:val="000000"/>
          <w:sz w:val="20"/>
          <w:lang w:val="en-US" w:eastAsia="zh-TW"/>
        </w:rPr>
        <w:fldChar w:fldCharType="separate"/>
      </w:r>
      <w:r w:rsidR="001D6EFE" w:rsidRPr="001D6EFE">
        <w:rPr>
          <w:rFonts w:eastAsia="PMingLiU"/>
          <w:color w:val="000000"/>
          <w:sz w:val="20"/>
          <w:lang w:val="en-US" w:eastAsia="zh-TW"/>
        </w:rPr>
        <w:t>12.7.1.3 (Pairwise key hierarchy)</w:t>
      </w:r>
      <w:r w:rsidR="001D6EFE" w:rsidRPr="001D6EFE">
        <w:rPr>
          <w:rFonts w:eastAsia="PMingLiU"/>
          <w:color w:val="000000"/>
          <w:sz w:val="20"/>
          <w:lang w:val="en-US" w:eastAsia="zh-TW"/>
        </w:rPr>
        <w:fldChar w:fldCharType="end"/>
      </w:r>
      <w:r w:rsidR="001D6EFE" w:rsidRPr="001D6EFE">
        <w:rPr>
          <w:rFonts w:eastAsia="PMingLiU"/>
          <w:color w:val="000000"/>
          <w:sz w:val="20"/>
          <w:lang w:val="en-US" w:eastAsia="zh-TW"/>
        </w:rPr>
        <w:t xml:space="preserve"> or </w:t>
      </w:r>
      <w:r w:rsidR="001D6EFE" w:rsidRPr="001D6EFE">
        <w:rPr>
          <w:rFonts w:eastAsia="PMingLiU"/>
          <w:color w:val="000000"/>
          <w:sz w:val="20"/>
          <w:lang w:val="en-US" w:eastAsia="zh-TW"/>
        </w:rPr>
        <w:fldChar w:fldCharType="begin"/>
      </w:r>
      <w:r w:rsidR="001D6EFE" w:rsidRPr="001D6EFE">
        <w:rPr>
          <w:rFonts w:eastAsia="PMingLiU"/>
          <w:color w:val="000000"/>
          <w:sz w:val="20"/>
          <w:lang w:val="en-US" w:eastAsia="zh-TW"/>
        </w:rPr>
        <w:instrText xml:space="preserve"> REF  RTF31393237393a2048332c312e \h</w:instrText>
      </w:r>
      <w:r w:rsidR="00A85E43">
        <w:rPr>
          <w:rFonts w:eastAsia="PMingLiU"/>
          <w:color w:val="000000"/>
          <w:sz w:val="20"/>
          <w:lang w:val="en-US" w:eastAsia="zh-TW"/>
        </w:rPr>
        <w:instrText xml:space="preserve"> \* MERGEFORMAT </w:instrText>
      </w:r>
      <w:r w:rsidR="001D6EFE" w:rsidRPr="001D6EFE">
        <w:rPr>
          <w:rFonts w:eastAsia="PMingLiU"/>
          <w:color w:val="000000"/>
          <w:sz w:val="20"/>
          <w:lang w:val="en-US" w:eastAsia="zh-TW"/>
        </w:rPr>
      </w:r>
      <w:r w:rsidR="001D6EFE" w:rsidRPr="001D6EFE">
        <w:rPr>
          <w:rFonts w:eastAsia="PMingLiU"/>
          <w:color w:val="000000"/>
          <w:sz w:val="20"/>
          <w:lang w:val="en-US" w:eastAsia="zh-TW"/>
        </w:rPr>
        <w:fldChar w:fldCharType="separate"/>
      </w:r>
      <w:r w:rsidR="001D6EFE" w:rsidRPr="001D6EFE">
        <w:rPr>
          <w:rFonts w:eastAsia="PMingLiU"/>
          <w:color w:val="000000"/>
          <w:sz w:val="20"/>
          <w:lang w:val="en-US" w:eastAsia="zh-TW"/>
        </w:rPr>
        <w:t>12.7.1.6.3 (PMK-R0)</w:t>
      </w:r>
      <w:r w:rsidR="001D6EFE" w:rsidRPr="001D6EFE">
        <w:rPr>
          <w:rFonts w:eastAsia="PMingLiU"/>
          <w:color w:val="000000"/>
          <w:sz w:val="20"/>
          <w:lang w:val="en-US" w:eastAsia="zh-TW"/>
        </w:rPr>
        <w:fldChar w:fldCharType="end"/>
      </w:r>
      <w:ins w:id="19" w:author="Huang, Po-kai" w:date="2023-09-22T16:42:00Z">
        <w:r>
          <w:rPr>
            <w:rFonts w:eastAsia="PMingLiU"/>
            <w:color w:val="000000"/>
            <w:sz w:val="20"/>
            <w:lang w:val="en-US" w:eastAsia="zh-TW"/>
          </w:rPr>
          <w:t xml:space="preserve"> or </w:t>
        </w:r>
        <w:r w:rsidRPr="00A85E43">
          <w:rPr>
            <w:rFonts w:eastAsia="PMingLiU"/>
            <w:color w:val="000000"/>
            <w:sz w:val="20"/>
            <w:lang w:val="en-US" w:eastAsia="zh-TW"/>
          </w:rPr>
          <w:t>12.13.x.1 (PMKID privacy)</w:t>
        </w:r>
      </w:ins>
      <w:r w:rsidR="001D6EFE" w:rsidRPr="001D6EFE">
        <w:rPr>
          <w:rFonts w:eastAsia="PMingLiU"/>
          <w:color w:val="000000"/>
          <w:sz w:val="20"/>
          <w:lang w:val="en-US" w:eastAsia="zh-TW"/>
        </w:rPr>
        <w:t>. The PMKID identifies the security association.</w:t>
      </w:r>
    </w:p>
    <w:p w14:paraId="7CEFD08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Authenticator’s or peer’s MAC address. For multi-band RSNA, the MAC address is associated with the operating band in use when the PMKSA is established.</w:t>
      </w:r>
    </w:p>
    <w:p w14:paraId="171F18EB"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PMK; or if the PMKSA was established with an (#3266)AKMP for which the Authentication type column includes FT authentication (see Table 9-188 (AKM suite selectors)), MPMK (see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RTF31393237393a2048332c312e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12.7.1.6.3 (PMK-R0)</w:t>
      </w:r>
      <w:r w:rsidRPr="001D6EFE">
        <w:rPr>
          <w:rFonts w:eastAsia="PMingLiU"/>
          <w:color w:val="000000"/>
          <w:sz w:val="20"/>
          <w:lang w:val="en-US" w:eastAsia="zh-TW"/>
        </w:rPr>
        <w:fldChar w:fldCharType="end"/>
      </w:r>
      <w:r w:rsidRPr="001D6EFE">
        <w:rPr>
          <w:rFonts w:eastAsia="PMingLiU"/>
          <w:color w:val="000000"/>
          <w:sz w:val="20"/>
          <w:lang w:val="en-US" w:eastAsia="zh-TW"/>
        </w:rPr>
        <w:t>).</w:t>
      </w:r>
    </w:p>
    <w:p w14:paraId="1F0BB56E"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Lifetime, as defined in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RTF33383635393a2048342c312e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12.7.1.3 (Pairwise key hierarchy)</w:t>
      </w:r>
      <w:r w:rsidRPr="001D6EFE">
        <w:rPr>
          <w:rFonts w:eastAsia="PMingLiU"/>
          <w:color w:val="000000"/>
          <w:sz w:val="20"/>
          <w:lang w:val="en-US" w:eastAsia="zh-TW"/>
        </w:rPr>
        <w:fldChar w:fldCharType="end"/>
      </w:r>
      <w:r w:rsidRPr="001D6EFE">
        <w:rPr>
          <w:rFonts w:eastAsia="PMingLiU"/>
          <w:color w:val="000000"/>
          <w:sz w:val="20"/>
          <w:lang w:val="en-US" w:eastAsia="zh-TW"/>
        </w:rPr>
        <w:t xml:space="preserve"> or </w:t>
      </w:r>
      <w:r w:rsidRPr="001D6EFE">
        <w:rPr>
          <w:rFonts w:eastAsia="PMingLiU"/>
          <w:color w:val="000000"/>
          <w:sz w:val="20"/>
          <w:lang w:val="en-US" w:eastAsia="zh-TW"/>
        </w:rPr>
        <w:fldChar w:fldCharType="begin"/>
      </w:r>
      <w:r w:rsidRPr="001D6EFE">
        <w:rPr>
          <w:rFonts w:eastAsia="PMingLiU"/>
          <w:color w:val="000000"/>
          <w:sz w:val="20"/>
          <w:lang w:val="en-US" w:eastAsia="zh-TW"/>
        </w:rPr>
        <w:instrText xml:space="preserve"> REF  RTF31393838363a2048322c312e \h</w:instrText>
      </w:r>
      <w:r w:rsidRPr="001D6EFE">
        <w:rPr>
          <w:rFonts w:eastAsia="PMingLiU"/>
          <w:color w:val="000000"/>
          <w:sz w:val="20"/>
          <w:lang w:val="en-US" w:eastAsia="zh-TW"/>
        </w:rPr>
      </w:r>
      <w:r w:rsidRPr="001D6EFE">
        <w:rPr>
          <w:rFonts w:eastAsia="PMingLiU"/>
          <w:color w:val="000000"/>
          <w:sz w:val="20"/>
          <w:lang w:val="en-US" w:eastAsia="zh-TW"/>
        </w:rPr>
        <w:fldChar w:fldCharType="separate"/>
      </w:r>
      <w:r w:rsidRPr="001D6EFE">
        <w:rPr>
          <w:rFonts w:eastAsia="PMingLiU"/>
          <w:color w:val="000000"/>
          <w:sz w:val="20"/>
          <w:lang w:val="en-US" w:eastAsia="zh-TW"/>
        </w:rPr>
        <w:t>12.7.1.6 (FT key hierarchy)</w:t>
      </w:r>
      <w:r w:rsidRPr="001D6EFE">
        <w:rPr>
          <w:rFonts w:eastAsia="PMingLiU"/>
          <w:color w:val="000000"/>
          <w:sz w:val="20"/>
          <w:lang w:val="en-US" w:eastAsia="zh-TW"/>
        </w:rPr>
        <w:fldChar w:fldCharType="end"/>
      </w:r>
      <w:r w:rsidRPr="001D6EFE">
        <w:rPr>
          <w:rFonts w:eastAsia="PMingLiU"/>
          <w:color w:val="000000"/>
          <w:sz w:val="20"/>
          <w:lang w:val="en-US" w:eastAsia="zh-TW"/>
        </w:rPr>
        <w:t>.</w:t>
      </w:r>
    </w:p>
    <w:p w14:paraId="1F3C106F"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AKMP.</w:t>
      </w:r>
    </w:p>
    <w:p w14:paraId="5E4F3323" w14:textId="77777777" w:rsidR="001D6EFE" w:rsidRPr="001D6EFE" w:rsidRDefault="001D6EFE" w:rsidP="001D6EFE">
      <w:pPr>
        <w:keepNext/>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 This might include parameters such as the STA’s authorized SSID.</w:t>
      </w:r>
    </w:p>
    <w:p w14:paraId="3DA3ADD5" w14:textId="4953057E" w:rsidR="00BD5D0D" w:rsidRDefault="001D6EFE" w:rsidP="00422AC7">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Cache Identifier, if advertised by the AP in FILS Indication element.</w:t>
      </w:r>
    </w:p>
    <w:p w14:paraId="43AEF04F" w14:textId="77777777" w:rsidR="00B10E2D" w:rsidRPr="00B10E2D" w:rsidRDefault="00B10E2D" w:rsidP="00B10E2D">
      <w:p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p>
    <w:p w14:paraId="09D85C61" w14:textId="03C9D58A" w:rsidR="00422AC7" w:rsidRPr="001D6EFE" w:rsidRDefault="00422AC7" w:rsidP="00422A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12.6.1.1.3 as shown below</w:t>
      </w:r>
    </w:p>
    <w:p w14:paraId="32CA345F" w14:textId="77777777" w:rsidR="001D6EFE" w:rsidRPr="001D6EFE" w:rsidRDefault="001D6EFE" w:rsidP="001D6EFE">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1D6EFE">
        <w:rPr>
          <w:rFonts w:ascii="Arial" w:eastAsia="PMingLiU" w:hAnsi="Arial" w:cs="Arial"/>
          <w:b/>
          <w:bCs/>
          <w:color w:val="000000"/>
          <w:sz w:val="20"/>
          <w:lang w:val="en-US" w:eastAsia="zh-TW"/>
        </w:rPr>
        <w:t>PMK-R0 security association</w:t>
      </w:r>
    </w:p>
    <w:p w14:paraId="1247E4B3"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The PMK-R0 security association is the result of a successful completion of the IEEE 802.1X authentication, SAE authentication, or use of PSK during the FT initial mobility domain association. This security association is bidirectional. It has a certain lifetime. It consists of the following:</w:t>
      </w:r>
    </w:p>
    <w:p w14:paraId="6B1D65BD"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SSID</w:t>
      </w:r>
    </w:p>
    <w:p w14:paraId="61D5052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(#1776)MDID</w:t>
      </w:r>
    </w:p>
    <w:p w14:paraId="4432E4C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PMK-R0</w:t>
      </w:r>
    </w:p>
    <w:p w14:paraId="6F7EC688"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R0KH-ID</w:t>
      </w:r>
    </w:p>
    <w:p w14:paraId="6D934A5C" w14:textId="6115757B" w:rsidR="001D6EFE" w:rsidRPr="001D6EFE" w:rsidRDefault="00A434FB"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20" w:author="Huang, Po-kai" w:date="2023-09-22T16:44:00Z">
        <w:r>
          <w:rPr>
            <w:rFonts w:eastAsia="PMingLiU"/>
            <w:color w:val="000000"/>
            <w:sz w:val="20"/>
            <w:lang w:val="en-US" w:eastAsia="zh-TW"/>
          </w:rPr>
          <w:lastRenderedPageBreak/>
          <w:t xml:space="preserve">Latest derived </w:t>
        </w:r>
      </w:ins>
      <w:r>
        <w:rPr>
          <w:rFonts w:eastAsia="PMingLiU"/>
          <w:color w:val="000000"/>
          <w:sz w:val="20"/>
          <w:lang w:val="en-US" w:eastAsia="zh-TW"/>
        </w:rPr>
        <w:t>P</w:t>
      </w:r>
      <w:r w:rsidR="001D6EFE" w:rsidRPr="001D6EFE">
        <w:rPr>
          <w:rFonts w:eastAsia="PMingLiU"/>
          <w:color w:val="000000"/>
          <w:sz w:val="20"/>
          <w:lang w:val="en-US" w:eastAsia="zh-TW"/>
        </w:rPr>
        <w:t>MKR0Name</w:t>
      </w:r>
      <w:r w:rsidR="005628AE" w:rsidRPr="005628AE">
        <w:rPr>
          <w:b/>
          <w:bCs/>
          <w:sz w:val="20"/>
          <w:highlight w:val="yellow"/>
        </w:rPr>
        <w:t>&lt;tag FT&gt;</w:t>
      </w:r>
    </w:p>
    <w:p w14:paraId="4698AE79" w14:textId="102E0081" w:rsidR="001D6EFE" w:rsidRPr="006F6EF9" w:rsidRDefault="00063E86"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21" w:author="Huang, Po-kai" w:date="2023-09-27T20:23:00Z">
        <w:r w:rsidRPr="006F6EF9">
          <w:rPr>
            <w:rFonts w:eastAsia="PMingLiU"/>
            <w:color w:val="000000"/>
            <w:sz w:val="20"/>
            <w:lang w:val="en-US" w:eastAsia="zh-TW"/>
          </w:rPr>
          <w:t xml:space="preserve">Latest </w:t>
        </w:r>
      </w:ins>
      <w:r w:rsidR="001D6EFE" w:rsidRPr="006F6EF9">
        <w:rPr>
          <w:rFonts w:eastAsia="PMingLiU"/>
          <w:color w:val="000000"/>
          <w:sz w:val="20"/>
          <w:lang w:val="en-US" w:eastAsia="zh-TW"/>
        </w:rPr>
        <w:t>S0KH-ID</w:t>
      </w:r>
      <w:r w:rsidR="005628AE" w:rsidRPr="005628AE">
        <w:rPr>
          <w:b/>
          <w:bCs/>
          <w:sz w:val="20"/>
          <w:highlight w:val="yellow"/>
        </w:rPr>
        <w:t>&lt;tag FT&gt;</w:t>
      </w:r>
    </w:p>
    <w:p w14:paraId="6A6A25F5"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PMK-R0 lifetime</w:t>
      </w:r>
    </w:p>
    <w:p w14:paraId="053F0538"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Pairwise cipher suite selector</w:t>
      </w:r>
    </w:p>
    <w:p w14:paraId="5DB7E752" w14:textId="77777777" w:rsid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w:t>
      </w:r>
    </w:p>
    <w:p w14:paraId="019833E5" w14:textId="77777777" w:rsidR="00422AC7" w:rsidRDefault="00422AC7" w:rsidP="00422AC7">
      <w:p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p>
    <w:p w14:paraId="220B0483" w14:textId="1405D554" w:rsidR="00422AC7" w:rsidRPr="001D6EFE" w:rsidRDefault="00422AC7" w:rsidP="00422A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12.6.1.1.4 as shown below</w:t>
      </w:r>
    </w:p>
    <w:p w14:paraId="7332148B" w14:textId="77777777" w:rsidR="001D6EFE" w:rsidRPr="001D6EFE" w:rsidRDefault="001D6EFE" w:rsidP="001D6EFE">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1D6EFE">
        <w:rPr>
          <w:rFonts w:ascii="Arial" w:eastAsia="PMingLiU" w:hAnsi="Arial" w:cs="Arial"/>
          <w:b/>
          <w:bCs/>
          <w:color w:val="000000"/>
          <w:sz w:val="20"/>
          <w:lang w:val="en-US" w:eastAsia="zh-TW"/>
        </w:rPr>
        <w:t>PMK-R1 security association</w:t>
      </w:r>
    </w:p>
    <w:p w14:paraId="634B1DF1" w14:textId="77777777" w:rsidR="001D6EFE" w:rsidRPr="001D6EFE" w:rsidRDefault="001D6EFE" w:rsidP="001D6E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 xml:space="preserve">The PMK-R1 security association is the result of </w:t>
      </w:r>
    </w:p>
    <w:p w14:paraId="53C893B8"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 xml:space="preserve">A successful completion of the IEEE 802.1X authentication, SAE authentication, or use of PSK during the FT initial mobility domain association or </w:t>
      </w:r>
    </w:p>
    <w:p w14:paraId="50D7ECA2"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 successful completion of the authentication phase in the fast BSS transition to the target AP</w:t>
      </w:r>
    </w:p>
    <w:p w14:paraId="069DE72F" w14:textId="77777777" w:rsidR="001D6EFE" w:rsidRPr="001D6EFE" w:rsidRDefault="001D6EFE" w:rsidP="001D6E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D6EFE">
        <w:rPr>
          <w:rFonts w:eastAsia="PMingLiU"/>
          <w:color w:val="000000"/>
          <w:spacing w:val="-2"/>
          <w:sz w:val="20"/>
          <w:lang w:val="en-US" w:eastAsia="zh-TW"/>
        </w:rPr>
        <w:t>This security association is bidirectional. It has a certain lifetime. It consists of the following:</w:t>
      </w:r>
    </w:p>
    <w:p w14:paraId="72BAB1DD"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SSID</w:t>
      </w:r>
    </w:p>
    <w:p w14:paraId="7F466989"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MDID</w:t>
      </w:r>
    </w:p>
    <w:p w14:paraId="4B4BAF85"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PMK-R1</w:t>
      </w:r>
    </w:p>
    <w:p w14:paraId="319959CF"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PMK-R1 lifetime</w:t>
      </w:r>
    </w:p>
    <w:p w14:paraId="63172187" w14:textId="455BE35F"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PMKR1Name</w:t>
      </w:r>
    </w:p>
    <w:p w14:paraId="096E3540"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R1KH-ID</w:t>
      </w:r>
    </w:p>
    <w:p w14:paraId="63FD9FBB"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R0KH-ID</w:t>
      </w:r>
    </w:p>
    <w:p w14:paraId="13E5ADB7" w14:textId="54EDE990" w:rsidR="001D6EFE" w:rsidRPr="001D6EFE" w:rsidRDefault="000E19AC"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22" w:author="Huang, Po-kai" w:date="2023-09-22T16:46:00Z">
        <w:r>
          <w:rPr>
            <w:rFonts w:eastAsia="PMingLiU"/>
            <w:color w:val="000000"/>
            <w:sz w:val="20"/>
            <w:lang w:val="en-US" w:eastAsia="zh-TW"/>
          </w:rPr>
          <w:t xml:space="preserve">Latest derived </w:t>
        </w:r>
      </w:ins>
      <w:r>
        <w:rPr>
          <w:rFonts w:eastAsia="PMingLiU"/>
          <w:color w:val="000000"/>
          <w:sz w:val="20"/>
          <w:lang w:val="en-US" w:eastAsia="zh-TW"/>
        </w:rPr>
        <w:t>P</w:t>
      </w:r>
      <w:r w:rsidR="001D6EFE" w:rsidRPr="001D6EFE">
        <w:rPr>
          <w:rFonts w:eastAsia="PMingLiU"/>
          <w:color w:val="000000"/>
          <w:sz w:val="20"/>
          <w:lang w:val="en-US" w:eastAsia="zh-TW"/>
        </w:rPr>
        <w:t>MKR0Name</w:t>
      </w:r>
      <w:r w:rsidR="005628AE" w:rsidRPr="005628AE">
        <w:rPr>
          <w:b/>
          <w:bCs/>
          <w:sz w:val="20"/>
          <w:highlight w:val="yellow"/>
        </w:rPr>
        <w:t>&lt;tag FT&gt;</w:t>
      </w:r>
    </w:p>
    <w:p w14:paraId="6D4604B8" w14:textId="46262762" w:rsidR="001D6EFE" w:rsidRPr="006F6EF9" w:rsidRDefault="00063E86"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23" w:author="Huang, Po-kai" w:date="2023-09-27T20:22:00Z">
        <w:r w:rsidRPr="006F6EF9">
          <w:rPr>
            <w:rFonts w:eastAsia="PMingLiU"/>
            <w:color w:val="000000"/>
            <w:sz w:val="20"/>
            <w:lang w:val="en-US" w:eastAsia="zh-TW"/>
          </w:rPr>
          <w:t xml:space="preserve">Latest </w:t>
        </w:r>
      </w:ins>
      <w:r w:rsidR="001D6EFE" w:rsidRPr="006F6EF9">
        <w:rPr>
          <w:rFonts w:eastAsia="PMingLiU"/>
          <w:color w:val="000000"/>
          <w:sz w:val="20"/>
          <w:lang w:val="en-US" w:eastAsia="zh-TW"/>
        </w:rPr>
        <w:t>S0KH-ID</w:t>
      </w:r>
      <w:r w:rsidR="005628AE" w:rsidRPr="005628AE">
        <w:rPr>
          <w:b/>
          <w:bCs/>
          <w:sz w:val="20"/>
          <w:highlight w:val="yellow"/>
        </w:rPr>
        <w:t>&lt;tag FT&gt;</w:t>
      </w:r>
    </w:p>
    <w:p w14:paraId="322FEC5F" w14:textId="3BFBEB96" w:rsidR="001D6EFE" w:rsidRPr="006F6EF9" w:rsidRDefault="00063E86"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24" w:author="Huang, Po-kai" w:date="2023-09-27T20:22:00Z">
        <w:r w:rsidRPr="006F6EF9">
          <w:rPr>
            <w:rFonts w:eastAsia="PMingLiU"/>
            <w:color w:val="000000"/>
            <w:sz w:val="20"/>
            <w:lang w:val="en-US" w:eastAsia="zh-TW"/>
          </w:rPr>
          <w:t>Lates</w:t>
        </w:r>
      </w:ins>
      <w:ins w:id="25" w:author="Huang, Po-kai" w:date="2023-09-27T20:23:00Z">
        <w:r w:rsidRPr="006F6EF9">
          <w:rPr>
            <w:rFonts w:eastAsia="PMingLiU"/>
            <w:color w:val="000000"/>
            <w:sz w:val="20"/>
            <w:lang w:val="en-US" w:eastAsia="zh-TW"/>
          </w:rPr>
          <w:t xml:space="preserve">t </w:t>
        </w:r>
      </w:ins>
      <w:r w:rsidR="001D6EFE" w:rsidRPr="006F6EF9">
        <w:rPr>
          <w:rFonts w:eastAsia="PMingLiU"/>
          <w:color w:val="000000"/>
          <w:sz w:val="20"/>
          <w:lang w:val="en-US" w:eastAsia="zh-TW"/>
        </w:rPr>
        <w:t>S1KH-ID</w:t>
      </w:r>
      <w:r w:rsidR="005C7B18" w:rsidRPr="005628AE">
        <w:rPr>
          <w:b/>
          <w:bCs/>
          <w:sz w:val="20"/>
          <w:highlight w:val="yellow"/>
        </w:rPr>
        <w:t>&lt;tag FT&gt;</w:t>
      </w:r>
    </w:p>
    <w:p w14:paraId="738BD725"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Pairwise cipher suite selector</w:t>
      </w:r>
    </w:p>
    <w:p w14:paraId="56C99017" w14:textId="77777777" w:rsidR="001D6EFE" w:rsidRPr="001D6EFE" w:rsidRDefault="001D6EFE" w:rsidP="001D6EFE">
      <w:pPr>
        <w:numPr>
          <w:ilvl w:val="0"/>
          <w:numId w:val="1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D6EFE">
        <w:rPr>
          <w:rFonts w:eastAsia="PMingLiU"/>
          <w:color w:val="000000"/>
          <w:sz w:val="20"/>
          <w:lang w:val="en-US" w:eastAsia="zh-TW"/>
        </w:rPr>
        <w:t>All authorization parameters specified by the AS or local configuration</w:t>
      </w:r>
    </w:p>
    <w:p w14:paraId="5E2EC936" w14:textId="77777777" w:rsidR="001D6EFE" w:rsidRDefault="001D6EFE"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899EAD3" w14:textId="4103041E" w:rsidR="00A53624" w:rsidRPr="00A53624" w:rsidRDefault="00A53624" w:rsidP="00A536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13.5.2 as shown below</w:t>
      </w:r>
    </w:p>
    <w:p w14:paraId="6CF53724" w14:textId="620250A6" w:rsidR="004D6F96" w:rsidRPr="004D6F96" w:rsidRDefault="004D6F96" w:rsidP="004D6F96">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PMingLiU" w:hAnsi="Arial" w:cs="Arial"/>
          <w:b/>
          <w:bCs/>
          <w:color w:val="000000"/>
          <w:sz w:val="20"/>
          <w:lang w:val="en-US" w:eastAsia="zh-TW"/>
          <w14:ligatures w14:val="standardContextual"/>
        </w:rPr>
      </w:pPr>
      <w:bookmarkStart w:id="26" w:name="RTF35363136303a2048332c312e"/>
      <w:r w:rsidRPr="004D6F96">
        <w:rPr>
          <w:rFonts w:ascii="Arial" w:eastAsia="PMingLiU" w:hAnsi="Arial" w:cs="Arial"/>
          <w:b/>
          <w:bCs/>
          <w:color w:val="000000"/>
          <w:sz w:val="20"/>
          <w:lang w:val="en-US" w:eastAsia="zh-TW"/>
          <w14:ligatures w14:val="standardContextual"/>
        </w:rPr>
        <w:t>Over-the-air FT protocol authentication in an RSN</w:t>
      </w:r>
      <w:bookmarkEnd w:id="26"/>
      <w:r w:rsidR="00D35EBE" w:rsidRPr="005628AE">
        <w:rPr>
          <w:b/>
          <w:bCs/>
          <w:sz w:val="20"/>
          <w:highlight w:val="yellow"/>
        </w:rPr>
        <w:t>&lt;tag FT&gt;</w:t>
      </w:r>
    </w:p>
    <w:p w14:paraId="0E391DA0" w14:textId="5E8A837E" w:rsidR="00A53624" w:rsidRDefault="00A53624" w:rsidP="00A53624">
      <w:pPr>
        <w:pStyle w:val="T"/>
        <w:rPr>
          <w:w w:val="100"/>
        </w:rPr>
      </w:pPr>
      <w:r>
        <w:rPr>
          <w:w w:val="100"/>
        </w:rPr>
        <w:t>(…existing texts…)</w:t>
      </w:r>
    </w:p>
    <w:p w14:paraId="0293FEE9" w14:textId="6E40C809" w:rsidR="006A252A" w:rsidRDefault="006A252A" w:rsidP="00A53624">
      <w:pPr>
        <w:pStyle w:val="T"/>
        <w:rPr>
          <w:ins w:id="27" w:author="Huang, Po-kai" w:date="2023-09-29T13:52:00Z"/>
          <w:w w:val="100"/>
        </w:rPr>
      </w:pPr>
      <w:ins w:id="28" w:author="Huang, Po-kai" w:date="2023-09-29T13:52:00Z">
        <w:r w:rsidRPr="005F1E51">
          <w:rPr>
            <w:rFonts w:eastAsia="PMingLiU"/>
            <w:spacing w:val="-2"/>
            <w:lang w:eastAsia="zh-TW"/>
          </w:rPr>
          <w:t>If PMKSA caching privacy is not used</w:t>
        </w:r>
        <w:r w:rsidRPr="005F1E51">
          <w:rPr>
            <w:w w:val="100"/>
          </w:rPr>
          <w:t>, t</w:t>
        </w:r>
      </w:ins>
      <w:del w:id="29" w:author="Huang, Po-kai" w:date="2023-09-29T13:52:00Z">
        <w:r w:rsidR="00A53624" w:rsidRPr="005F1E51" w:rsidDel="006A252A">
          <w:rPr>
            <w:w w:val="100"/>
          </w:rPr>
          <w:delText>T</w:delText>
        </w:r>
      </w:del>
      <w:r w:rsidR="00A53624" w:rsidRPr="005F1E51">
        <w:rPr>
          <w:w w:val="100"/>
        </w:rPr>
        <w:t xml:space="preserve">he R1KH of the target </w:t>
      </w:r>
      <w:r w:rsidRPr="005F1E51">
        <w:rPr>
          <w:w w:val="100"/>
        </w:rPr>
        <w:t>FTR</w:t>
      </w:r>
      <w:r w:rsidR="00A53624" w:rsidRPr="005F1E51">
        <w:rPr>
          <w:w w:val="100"/>
        </w:rPr>
        <w:t xml:space="preserve"> uses the value of PMKR0Name and other information in the frame to calculate PMKR1Name</w:t>
      </w:r>
      <w:ins w:id="30" w:author="Huang, Po-kai" w:date="2023-09-29T13:56:00Z">
        <w:r w:rsidR="005754AF" w:rsidRPr="005F1E51">
          <w:rPr>
            <w:w w:val="100"/>
          </w:rPr>
          <w:t xml:space="preserve"> and check if a PMK-R1 can be identified</w:t>
        </w:r>
      </w:ins>
      <w:ins w:id="31" w:author="Huang, Po-kai" w:date="2023-09-29T13:57:00Z">
        <w:r w:rsidR="000E7085" w:rsidRPr="005F1E51">
          <w:rPr>
            <w:w w:val="100"/>
          </w:rPr>
          <w:t xml:space="preserve"> with the PMKR1Name</w:t>
        </w:r>
      </w:ins>
      <w:r w:rsidR="00A53624" w:rsidRPr="005F1E51">
        <w:rPr>
          <w:w w:val="100"/>
        </w:rPr>
        <w:t xml:space="preserve">. </w:t>
      </w:r>
      <w:commentRangeStart w:id="32"/>
      <w:ins w:id="33" w:author="Huang, Po-kai" w:date="2023-09-29T13:52:00Z">
        <w:r w:rsidRPr="005F1E51">
          <w:rPr>
            <w:w w:val="100"/>
          </w:rPr>
          <w:t xml:space="preserve">If PMKSA caching privacy is used, then </w:t>
        </w:r>
      </w:ins>
      <w:ins w:id="34" w:author="Huang, Po-kai" w:date="2023-09-29T13:53:00Z">
        <w:r w:rsidRPr="005F1E51">
          <w:rPr>
            <w:w w:val="100"/>
          </w:rPr>
          <w:t xml:space="preserve">the R1KH of the target FTR uses the value of PMKR0Name to </w:t>
        </w:r>
      </w:ins>
      <w:ins w:id="35" w:author="Huang, Po-kai" w:date="2023-09-29T13:57:00Z">
        <w:r w:rsidR="000E7085" w:rsidRPr="005F1E51">
          <w:rPr>
            <w:w w:val="100"/>
          </w:rPr>
          <w:t>check</w:t>
        </w:r>
      </w:ins>
      <w:ins w:id="36" w:author="Huang, Po-kai" w:date="2023-09-29T13:53:00Z">
        <w:r w:rsidRPr="005F1E51">
          <w:rPr>
            <w:w w:val="100"/>
          </w:rPr>
          <w:t xml:space="preserve"> </w:t>
        </w:r>
        <w:r w:rsidR="007B6D0A" w:rsidRPr="005F1E51">
          <w:rPr>
            <w:w w:val="100"/>
          </w:rPr>
          <w:t xml:space="preserve">if </w:t>
        </w:r>
      </w:ins>
      <w:ins w:id="37" w:author="Huang, Po-kai" w:date="2023-10-03T09:51:00Z">
        <w:r w:rsidR="00297873" w:rsidRPr="005F1E51">
          <w:rPr>
            <w:w w:val="100"/>
          </w:rPr>
          <w:t xml:space="preserve">a </w:t>
        </w:r>
      </w:ins>
      <w:ins w:id="38" w:author="Huang, Po-kai" w:date="2023-09-29T13:54:00Z">
        <w:r w:rsidR="009265AD" w:rsidRPr="005F1E51">
          <w:rPr>
            <w:w w:val="100"/>
          </w:rPr>
          <w:t xml:space="preserve">PMK-R1 </w:t>
        </w:r>
        <w:r w:rsidR="004032B2" w:rsidRPr="005F1E51">
          <w:rPr>
            <w:w w:val="100"/>
          </w:rPr>
          <w:t xml:space="preserve">and corresponding PMKR1Name </w:t>
        </w:r>
        <w:r w:rsidR="009265AD" w:rsidRPr="005F1E51">
          <w:rPr>
            <w:w w:val="100"/>
          </w:rPr>
          <w:t>can be identified</w:t>
        </w:r>
        <w:r w:rsidR="004032B2" w:rsidRPr="005F1E51">
          <w:rPr>
            <w:w w:val="100"/>
          </w:rPr>
          <w:t xml:space="preserve"> (see 12.6.1.1.4 (PMK-R1 security association)).</w:t>
        </w:r>
      </w:ins>
      <w:commentRangeEnd w:id="32"/>
      <w:ins w:id="39" w:author="Huang, Po-kai" w:date="2023-09-29T13:55:00Z">
        <w:r w:rsidR="001A3292" w:rsidRPr="005F1E51">
          <w:rPr>
            <w:rStyle w:val="CommentReference"/>
            <w:rFonts w:ascii="Calibri" w:eastAsia="Malgun Gothic" w:hAnsi="Calibri"/>
            <w:color w:val="auto"/>
            <w:w w:val="100"/>
            <w:lang w:val="en-GB" w:eastAsia="en-US"/>
          </w:rPr>
          <w:commentReference w:id="32"/>
        </w:r>
      </w:ins>
    </w:p>
    <w:p w14:paraId="69A19CA1" w14:textId="2D039DAD" w:rsidR="00F310AF" w:rsidRPr="00A53624" w:rsidRDefault="00A53624" w:rsidP="00A53624">
      <w:pPr>
        <w:pStyle w:val="T"/>
        <w:rPr>
          <w:w w:val="100"/>
        </w:rPr>
      </w:pPr>
      <w:r>
        <w:rPr>
          <w:w w:val="100"/>
        </w:rPr>
        <w:t xml:space="preserve">If the target </w:t>
      </w:r>
      <w:r w:rsidR="006A252A">
        <w:rPr>
          <w:w w:val="100"/>
        </w:rPr>
        <w:t>FTR</w:t>
      </w:r>
      <w:r>
        <w:rPr>
          <w:w w:val="100"/>
        </w:rPr>
        <w:t xml:space="preserve"> does not </w:t>
      </w:r>
      <w:del w:id="40" w:author="Huang, Po-kai" w:date="2023-09-29T13:55:00Z">
        <w:r w:rsidRPr="005F1E51" w:rsidDel="001A3292">
          <w:rPr>
            <w:w w:val="100"/>
          </w:rPr>
          <w:delText>have the key identified by PMKR1Name</w:delText>
        </w:r>
      </w:del>
      <w:ins w:id="41" w:author="Huang, Po-kai" w:date="2023-09-29T13:55:00Z">
        <w:r w:rsidR="001A3292" w:rsidRPr="005F1E51">
          <w:rPr>
            <w:w w:val="100"/>
          </w:rPr>
          <w:t xml:space="preserve">identify </w:t>
        </w:r>
      </w:ins>
      <w:ins w:id="42" w:author="Huang, Po-kai" w:date="2023-09-29T14:05:00Z">
        <w:r w:rsidR="00526B9D" w:rsidRPr="005F1E51">
          <w:rPr>
            <w:w w:val="100"/>
          </w:rPr>
          <w:t>a</w:t>
        </w:r>
      </w:ins>
      <w:ins w:id="43" w:author="Huang, Po-kai" w:date="2023-09-29T13:55:00Z">
        <w:r w:rsidR="001A3292" w:rsidRPr="005F1E51">
          <w:rPr>
            <w:w w:val="100"/>
          </w:rPr>
          <w:t xml:space="preserve"> PMK-R1</w:t>
        </w:r>
      </w:ins>
      <w:r w:rsidRPr="005F1E51">
        <w:rPr>
          <w:w w:val="100"/>
        </w:rPr>
        <w:t>, it may</w:t>
      </w:r>
      <w:r>
        <w:rPr>
          <w:w w:val="100"/>
        </w:rPr>
        <w:t xml:space="preserve"> retrieve that key from the R0KH identified by the FTO.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Upon receiving a new PMK-R1 for a STA, the target AP shall delete the prior PMK-R1 security association and PTKSAs derived from the prior PMK-R1.</w:t>
      </w:r>
    </w:p>
    <w:p w14:paraId="73B0AF35" w14:textId="77777777" w:rsidR="00A53624" w:rsidRDefault="00A53624" w:rsidP="00A53624">
      <w:pPr>
        <w:pStyle w:val="T"/>
        <w:rPr>
          <w:w w:val="100"/>
        </w:rPr>
      </w:pPr>
      <w:r>
        <w:rPr>
          <w:w w:val="100"/>
        </w:rPr>
        <w:lastRenderedPageBreak/>
        <w:t>(…existing texts…)</w:t>
      </w:r>
    </w:p>
    <w:p w14:paraId="2213FBD4" w14:textId="77777777" w:rsidR="00A53624" w:rsidRDefault="00A53624"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A152D3D" w14:textId="7EA30ECE" w:rsidR="00D85AC7" w:rsidRPr="00D85AC7" w:rsidRDefault="00D85AC7" w:rsidP="00D85A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13.8.1 as shown below</w:t>
      </w:r>
    </w:p>
    <w:p w14:paraId="51396E2D" w14:textId="0DDCD815" w:rsidR="00D85AC7" w:rsidRPr="00D85AC7" w:rsidRDefault="00D85AC7" w:rsidP="00D85AC7">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14:ligatures w14:val="standardContextual"/>
        </w:rPr>
      </w:pPr>
      <w:r w:rsidRPr="00D85AC7">
        <w:rPr>
          <w:rFonts w:ascii="Arial" w:eastAsia="PMingLiU" w:hAnsi="Arial" w:cs="Arial"/>
          <w:b/>
          <w:bCs/>
          <w:color w:val="000000"/>
          <w:sz w:val="20"/>
          <w:lang w:val="en-US" w:eastAsia="zh-TW"/>
          <w14:ligatures w14:val="standardContextual"/>
        </w:rPr>
        <w:t>Overview</w:t>
      </w:r>
      <w:r w:rsidR="00D35EBE" w:rsidRPr="005628AE">
        <w:rPr>
          <w:b/>
          <w:bCs/>
          <w:sz w:val="20"/>
          <w:highlight w:val="yellow"/>
        </w:rPr>
        <w:t>&lt;tag FT&gt;</w:t>
      </w:r>
    </w:p>
    <w:p w14:paraId="059B6F9B" w14:textId="34EC4E53" w:rsidR="00854CEC" w:rsidRPr="00437C1E" w:rsidRDefault="00D85AC7" w:rsidP="00437C1E">
      <w:pPr>
        <w:pStyle w:val="T"/>
        <w:rPr>
          <w:w w:val="100"/>
        </w:rPr>
      </w:pPr>
      <w:r>
        <w:rPr>
          <w:w w:val="100"/>
        </w:rPr>
        <w:t>(…existing texts…)</w:t>
      </w:r>
    </w:p>
    <w:p w14:paraId="0207A2C8" w14:textId="6A89AEF4" w:rsidR="00854CEC" w:rsidRPr="00854CEC" w:rsidRDefault="00854CEC" w:rsidP="00854C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14:ligatures w14:val="standardContextual"/>
        </w:rPr>
      </w:pPr>
      <w:r w:rsidRPr="00854CEC">
        <w:rPr>
          <w:rFonts w:eastAsia="PMingLiU"/>
          <w:color w:val="000000"/>
          <w:sz w:val="20"/>
          <w:lang w:val="en-US" w:eastAsia="zh-TW"/>
          <w14:ligatures w14:val="standardContextual"/>
        </w:rPr>
        <w:t xml:space="preserve">The first message is used by the FTO to initiate a fast BSS transition. When RSNA is enabled, the FTO shall include the R0KH-ID and the </w:t>
      </w:r>
      <w:proofErr w:type="spellStart"/>
      <w:r w:rsidRPr="00854CEC">
        <w:rPr>
          <w:rFonts w:eastAsia="PMingLiU"/>
          <w:color w:val="000000"/>
          <w:sz w:val="20"/>
          <w:lang w:val="en-US" w:eastAsia="zh-TW"/>
          <w14:ligatures w14:val="standardContextual"/>
        </w:rPr>
        <w:t>SNonce</w:t>
      </w:r>
      <w:proofErr w:type="spellEnd"/>
      <w:r w:rsidRPr="00854CEC">
        <w:rPr>
          <w:rFonts w:eastAsia="PMingLiU"/>
          <w:color w:val="000000"/>
          <w:sz w:val="20"/>
          <w:lang w:val="en-US" w:eastAsia="zh-TW"/>
          <w14:ligatures w14:val="standardContextual"/>
        </w:rPr>
        <w:t xml:space="preserve"> in the FTE and the PMKR0Name in the RSNE. </w:t>
      </w:r>
      <w:ins w:id="44" w:author="Huang, Po-kai" w:date="2023-09-29T13:52:00Z">
        <w:r w:rsidR="003E340D" w:rsidRPr="005F1E51">
          <w:rPr>
            <w:rFonts w:eastAsia="PMingLiU"/>
            <w:color w:val="000000"/>
            <w:sz w:val="20"/>
            <w:lang w:val="en-US" w:eastAsia="zh-TW"/>
            <w14:ligatures w14:val="standardContextual"/>
          </w:rPr>
          <w:t xml:space="preserve">If PMKSA caching privacy is not used, </w:t>
        </w:r>
      </w:ins>
      <w:ins w:id="45" w:author="Huang, Po-kai" w:date="2023-09-29T14:02:00Z">
        <w:r w:rsidR="003E340D" w:rsidRPr="005F1E51">
          <w:rPr>
            <w:rFonts w:eastAsia="PMingLiU"/>
            <w:color w:val="000000"/>
            <w:sz w:val="20"/>
            <w:lang w:val="en-US" w:eastAsia="zh-TW"/>
            <w14:ligatures w14:val="standardContextual"/>
          </w:rPr>
          <w:t>t</w:t>
        </w:r>
      </w:ins>
      <w:del w:id="46" w:author="Huang, Po-kai" w:date="2023-09-29T14:02:00Z">
        <w:r w:rsidRPr="005F1E51" w:rsidDel="003E340D">
          <w:rPr>
            <w:rFonts w:eastAsia="PMingLiU"/>
            <w:color w:val="000000"/>
            <w:sz w:val="20"/>
            <w:lang w:val="en-US" w:eastAsia="zh-TW"/>
            <w14:ligatures w14:val="standardContextual"/>
          </w:rPr>
          <w:delText>T</w:delText>
        </w:r>
      </w:del>
      <w:r w:rsidRPr="005F1E51">
        <w:rPr>
          <w:rFonts w:eastAsia="PMingLiU"/>
          <w:color w:val="000000"/>
          <w:sz w:val="20"/>
          <w:lang w:val="en-US" w:eastAsia="zh-TW"/>
          <w14:ligatures w14:val="standardContextual"/>
        </w:rPr>
        <w:t xml:space="preserve">he target </w:t>
      </w:r>
      <w:r w:rsidR="003E340D" w:rsidRPr="005F1E51">
        <w:rPr>
          <w:rFonts w:eastAsia="PMingLiU"/>
          <w:color w:val="000000"/>
          <w:sz w:val="20"/>
          <w:lang w:val="en-US" w:eastAsia="zh-TW"/>
          <w14:ligatures w14:val="standardContextual"/>
        </w:rPr>
        <w:t>FTR</w:t>
      </w:r>
      <w:r w:rsidRPr="005F1E51">
        <w:rPr>
          <w:rFonts w:eastAsia="PMingLiU"/>
          <w:color w:val="000000"/>
          <w:sz w:val="20"/>
          <w:lang w:val="en-US" w:eastAsia="zh-TW"/>
          <w14:ligatures w14:val="standardContextual"/>
        </w:rPr>
        <w:t xml:space="preserve"> can use the PMKR0Name to derive the PMKR1Name</w:t>
      </w:r>
      <w:ins w:id="47" w:author="Huang, Po-kai" w:date="2023-09-29T14:03:00Z">
        <w:r w:rsidR="004E6BD7" w:rsidRPr="005F1E51">
          <w:rPr>
            <w:rFonts w:eastAsia="PMingLiU"/>
            <w:color w:val="000000"/>
            <w:sz w:val="20"/>
            <w:lang w:val="en-US" w:eastAsia="zh-TW"/>
            <w14:ligatures w14:val="standardContextual"/>
          </w:rPr>
          <w:t xml:space="preserve"> and check if a PMK-R1 can be identified</w:t>
        </w:r>
        <w:r w:rsidR="003E340D" w:rsidRPr="005F1E51">
          <w:rPr>
            <w:rFonts w:eastAsia="PMingLiU"/>
            <w:color w:val="000000"/>
            <w:sz w:val="20"/>
            <w:lang w:val="en-US" w:eastAsia="zh-TW"/>
            <w14:ligatures w14:val="standardContextual"/>
          </w:rPr>
          <w:t>.</w:t>
        </w:r>
        <w:r w:rsidR="004E6BD7" w:rsidRPr="005F1E51">
          <w:rPr>
            <w:rFonts w:eastAsia="PMingLiU"/>
            <w:color w:val="000000"/>
            <w:sz w:val="20"/>
            <w:lang w:val="en-US" w:eastAsia="zh-TW"/>
            <w14:ligatures w14:val="standardContextual"/>
          </w:rPr>
          <w:t xml:space="preserve"> If PMKSA caching privacy is used, then the R1KH of the target FTR uses the value of PMKR0Name to check if </w:t>
        </w:r>
      </w:ins>
      <w:ins w:id="48" w:author="Huang, Po-kai" w:date="2023-10-03T09:51:00Z">
        <w:r w:rsidR="00590738" w:rsidRPr="005F1E51">
          <w:rPr>
            <w:rFonts w:eastAsia="PMingLiU"/>
            <w:color w:val="000000"/>
            <w:sz w:val="20"/>
            <w:lang w:val="en-US" w:eastAsia="zh-TW"/>
            <w14:ligatures w14:val="standardContextual"/>
          </w:rPr>
          <w:t xml:space="preserve">a </w:t>
        </w:r>
      </w:ins>
      <w:ins w:id="49" w:author="Huang, Po-kai" w:date="2023-09-29T14:03:00Z">
        <w:r w:rsidR="004E6BD7" w:rsidRPr="005F1E51">
          <w:rPr>
            <w:rFonts w:eastAsia="PMingLiU"/>
            <w:color w:val="000000"/>
            <w:sz w:val="20"/>
            <w:lang w:val="en-US" w:eastAsia="zh-TW"/>
            <w14:ligatures w14:val="standardContextual"/>
          </w:rPr>
          <w:t>PMK-R1 and corresponding PMKR1Name can be identified (see 12.6.1.1.4 (PMK-R1 security association)).</w:t>
        </w:r>
      </w:ins>
      <w:del w:id="50" w:author="Huang, Po-kai" w:date="2023-09-29T14:03:00Z">
        <w:r w:rsidRPr="005F1E51" w:rsidDel="003E340D">
          <w:rPr>
            <w:rFonts w:eastAsia="PMingLiU"/>
            <w:color w:val="000000"/>
            <w:sz w:val="20"/>
            <w:lang w:val="en-US" w:eastAsia="zh-TW"/>
            <w14:ligatures w14:val="standardContextual"/>
          </w:rPr>
          <w:delText>, and</w:delText>
        </w:r>
      </w:del>
      <w:r w:rsidRPr="005F1E51">
        <w:rPr>
          <w:rFonts w:eastAsia="PMingLiU"/>
          <w:color w:val="000000"/>
          <w:sz w:val="20"/>
          <w:lang w:val="en-US" w:eastAsia="zh-TW"/>
          <w14:ligatures w14:val="standardContextual"/>
        </w:rPr>
        <w:t xml:space="preserve"> </w:t>
      </w:r>
      <w:ins w:id="51" w:author="Huang, Po-kai" w:date="2023-09-29T14:04:00Z">
        <w:r w:rsidR="009558D6" w:rsidRPr="005F1E51">
          <w:rPr>
            <w:rFonts w:eastAsia="PMingLiU"/>
            <w:color w:val="000000"/>
            <w:sz w:val="20"/>
            <w:lang w:val="en-US" w:eastAsia="zh-TW"/>
            <w14:ligatures w14:val="standardContextual"/>
          </w:rPr>
          <w:t>I</w:t>
        </w:r>
      </w:ins>
      <w:del w:id="52" w:author="Huang, Po-kai" w:date="2023-09-29T14:04:00Z">
        <w:r w:rsidRPr="005F1E51" w:rsidDel="009558D6">
          <w:rPr>
            <w:rFonts w:eastAsia="PMingLiU"/>
            <w:color w:val="000000"/>
            <w:sz w:val="20"/>
            <w:lang w:val="en-US" w:eastAsia="zh-TW"/>
            <w14:ligatures w14:val="standardContextual"/>
          </w:rPr>
          <w:delText>i</w:delText>
        </w:r>
      </w:del>
      <w:r w:rsidRPr="005F1E51">
        <w:rPr>
          <w:rFonts w:eastAsia="PMingLiU"/>
          <w:color w:val="000000"/>
          <w:sz w:val="20"/>
          <w:lang w:val="en-US" w:eastAsia="zh-TW"/>
          <w14:ligatures w14:val="standardContextual"/>
        </w:rPr>
        <w:t xml:space="preserve">f the target </w:t>
      </w:r>
      <w:r w:rsidR="003E340D" w:rsidRPr="005F1E51">
        <w:rPr>
          <w:rFonts w:eastAsia="PMingLiU"/>
          <w:color w:val="000000"/>
          <w:sz w:val="20"/>
          <w:lang w:val="en-US" w:eastAsia="zh-TW"/>
          <w14:ligatures w14:val="standardContextual"/>
        </w:rPr>
        <w:t>FTR</w:t>
      </w:r>
      <w:r w:rsidRPr="005F1E51">
        <w:rPr>
          <w:rFonts w:eastAsia="PMingLiU"/>
          <w:color w:val="000000"/>
          <w:sz w:val="20"/>
          <w:lang w:val="en-US" w:eastAsia="zh-TW"/>
          <w14:ligatures w14:val="standardContextual"/>
        </w:rPr>
        <w:t xml:space="preserve"> does not </w:t>
      </w:r>
      <w:ins w:id="53" w:author="Huang, Po-kai" w:date="2023-09-29T14:04:00Z">
        <w:r w:rsidR="009558D6" w:rsidRPr="005F1E51">
          <w:rPr>
            <w:rFonts w:eastAsia="PMingLiU"/>
            <w:color w:val="000000"/>
            <w:sz w:val="20"/>
            <w:lang w:val="en-US" w:eastAsia="zh-TW"/>
            <w14:ligatures w14:val="standardContextual"/>
          </w:rPr>
          <w:t>iden</w:t>
        </w:r>
      </w:ins>
      <w:ins w:id="54" w:author="Huang, Po-kai" w:date="2023-11-09T11:41:00Z">
        <w:r w:rsidR="00CF483B">
          <w:rPr>
            <w:rFonts w:eastAsia="PMingLiU"/>
            <w:color w:val="000000"/>
            <w:sz w:val="20"/>
            <w:lang w:val="en-US" w:eastAsia="zh-TW"/>
            <w14:ligatures w14:val="standardContextual"/>
          </w:rPr>
          <w:t>tif</w:t>
        </w:r>
      </w:ins>
      <w:ins w:id="55" w:author="Huang, Po-kai" w:date="2023-09-29T14:04:00Z">
        <w:r w:rsidR="009558D6" w:rsidRPr="005F1E51">
          <w:rPr>
            <w:rFonts w:eastAsia="PMingLiU"/>
            <w:color w:val="000000"/>
            <w:sz w:val="20"/>
            <w:lang w:val="en-US" w:eastAsia="zh-TW"/>
            <w14:ligatures w14:val="standardContextual"/>
          </w:rPr>
          <w:t>y</w:t>
        </w:r>
      </w:ins>
      <w:del w:id="56" w:author="Huang, Po-kai" w:date="2023-09-29T14:04:00Z">
        <w:r w:rsidRPr="005F1E51" w:rsidDel="009558D6">
          <w:rPr>
            <w:rFonts w:eastAsia="PMingLiU"/>
            <w:color w:val="000000"/>
            <w:sz w:val="20"/>
            <w:lang w:val="en-US" w:eastAsia="zh-TW"/>
            <w14:ligatures w14:val="standardContextual"/>
          </w:rPr>
          <w:delText>have</w:delText>
        </w:r>
      </w:del>
      <w:r w:rsidRPr="005F1E51">
        <w:rPr>
          <w:rFonts w:eastAsia="PMingLiU"/>
          <w:color w:val="000000"/>
          <w:sz w:val="20"/>
          <w:lang w:val="en-US" w:eastAsia="zh-TW"/>
          <w14:ligatures w14:val="standardContextual"/>
        </w:rPr>
        <w:t xml:space="preserve"> </w:t>
      </w:r>
      <w:del w:id="57" w:author="Huang, Po-kai" w:date="2023-09-29T14:05:00Z">
        <w:r w:rsidRPr="005F1E51" w:rsidDel="00526B9D">
          <w:rPr>
            <w:rFonts w:eastAsia="PMingLiU"/>
            <w:color w:val="000000"/>
            <w:sz w:val="20"/>
            <w:lang w:val="en-US" w:eastAsia="zh-TW"/>
            <w14:ligatures w14:val="standardContextual"/>
          </w:rPr>
          <w:delText xml:space="preserve">the </w:delText>
        </w:r>
      </w:del>
      <w:ins w:id="58" w:author="Huang, Po-kai" w:date="2023-09-29T14:05:00Z">
        <w:r w:rsidR="00526B9D" w:rsidRPr="005F1E51">
          <w:rPr>
            <w:rFonts w:eastAsia="PMingLiU"/>
            <w:color w:val="000000"/>
            <w:sz w:val="20"/>
            <w:lang w:val="en-US" w:eastAsia="zh-TW"/>
            <w14:ligatures w14:val="standardContextual"/>
          </w:rPr>
          <w:t xml:space="preserve">a </w:t>
        </w:r>
      </w:ins>
      <w:r w:rsidRPr="005F1E51">
        <w:rPr>
          <w:rFonts w:eastAsia="PMingLiU"/>
          <w:color w:val="000000"/>
          <w:sz w:val="20"/>
          <w:lang w:val="en-US" w:eastAsia="zh-TW"/>
          <w14:ligatures w14:val="standardContextual"/>
        </w:rPr>
        <w:t>PMK-R1</w:t>
      </w:r>
      <w:del w:id="59" w:author="Huang, Po-kai" w:date="2023-09-29T14:04:00Z">
        <w:r w:rsidRPr="005F1E51" w:rsidDel="009558D6">
          <w:rPr>
            <w:rFonts w:eastAsia="PMingLiU"/>
            <w:color w:val="000000"/>
            <w:sz w:val="20"/>
            <w:lang w:val="en-US" w:eastAsia="zh-TW"/>
            <w14:ligatures w14:val="standardContextual"/>
          </w:rPr>
          <w:delText xml:space="preserve"> identified by PMKR1Name</w:delText>
        </w:r>
      </w:del>
      <w:r w:rsidRPr="005F1E51">
        <w:rPr>
          <w:rFonts w:eastAsia="PMingLiU"/>
          <w:color w:val="000000"/>
          <w:sz w:val="20"/>
          <w:lang w:val="en-US" w:eastAsia="zh-TW"/>
          <w14:ligatures w14:val="standardContextual"/>
        </w:rPr>
        <w:t>,</w:t>
      </w:r>
      <w:r w:rsidRPr="00854CEC">
        <w:rPr>
          <w:rFonts w:eastAsia="PMingLiU"/>
          <w:color w:val="000000"/>
          <w:sz w:val="20"/>
          <w:lang w:val="en-US" w:eastAsia="zh-TW"/>
          <w14:ligatures w14:val="standardContextual"/>
        </w:rPr>
        <w:t xml:space="preserve"> it may attempt to retrieve that key from the R0KH identified by R0KH-ID. See </w:t>
      </w:r>
      <w:r w:rsidRPr="00854CEC">
        <w:rPr>
          <w:rFonts w:eastAsia="PMingLiU"/>
          <w:color w:val="000000"/>
          <w:sz w:val="20"/>
          <w:lang w:val="en-US" w:eastAsia="zh-TW"/>
          <w14:ligatures w14:val="standardContextual"/>
        </w:rPr>
        <w:fldChar w:fldCharType="begin"/>
      </w:r>
      <w:r w:rsidRPr="00854CEC">
        <w:rPr>
          <w:rFonts w:eastAsia="PMingLiU"/>
          <w:color w:val="000000"/>
          <w:sz w:val="20"/>
          <w:lang w:val="en-US" w:eastAsia="zh-TW"/>
          <w14:ligatures w14:val="standardContextual"/>
        </w:rPr>
        <w:instrText xml:space="preserve"> REF  RTF36323437353a2048322c312e \h</w:instrText>
      </w:r>
      <w:r w:rsidRPr="00854CEC">
        <w:rPr>
          <w:rFonts w:eastAsia="PMingLiU"/>
          <w:color w:val="000000"/>
          <w:sz w:val="20"/>
          <w:lang w:val="en-US" w:eastAsia="zh-TW"/>
          <w14:ligatures w14:val="standardContextual"/>
        </w:rPr>
      </w:r>
      <w:r w:rsidRPr="00854CEC">
        <w:rPr>
          <w:rFonts w:eastAsia="PMingLiU"/>
          <w:color w:val="000000"/>
          <w:sz w:val="20"/>
          <w:lang w:val="en-US" w:eastAsia="zh-TW"/>
          <w14:ligatures w14:val="standardContextual"/>
        </w:rPr>
        <w:fldChar w:fldCharType="separate"/>
      </w:r>
      <w:r w:rsidRPr="00854CEC">
        <w:rPr>
          <w:rFonts w:eastAsia="PMingLiU"/>
          <w:color w:val="000000"/>
          <w:sz w:val="20"/>
          <w:lang w:val="en-US" w:eastAsia="zh-TW"/>
          <w14:ligatures w14:val="standardContextual"/>
        </w:rPr>
        <w:t>13.2 (Key holders)</w:t>
      </w:r>
      <w:r w:rsidRPr="00854CEC">
        <w:rPr>
          <w:rFonts w:eastAsia="PMingLiU"/>
          <w:color w:val="000000"/>
          <w:sz w:val="20"/>
          <w:lang w:val="en-US" w:eastAsia="zh-TW"/>
          <w14:ligatures w14:val="standardContextual"/>
        </w:rPr>
        <w:fldChar w:fldCharType="end"/>
      </w:r>
      <w:r w:rsidRPr="00854CEC">
        <w:rPr>
          <w:rFonts w:eastAsia="PMingLiU"/>
          <w:color w:val="000000"/>
          <w:sz w:val="20"/>
          <w:lang w:val="en-US" w:eastAsia="zh-TW"/>
          <w14:ligatures w14:val="standardContextual"/>
        </w:rPr>
        <w:t xml:space="preserve">. The FTO includes a fresh </w:t>
      </w:r>
      <w:proofErr w:type="spellStart"/>
      <w:r w:rsidRPr="00854CEC">
        <w:rPr>
          <w:rFonts w:eastAsia="PMingLiU"/>
          <w:color w:val="000000"/>
          <w:sz w:val="20"/>
          <w:lang w:val="en-US" w:eastAsia="zh-TW"/>
          <w14:ligatures w14:val="standardContextual"/>
        </w:rPr>
        <w:t>SNonce</w:t>
      </w:r>
      <w:proofErr w:type="spellEnd"/>
      <w:r w:rsidRPr="00854CEC">
        <w:rPr>
          <w:rFonts w:eastAsia="PMingLiU"/>
          <w:color w:val="000000"/>
          <w:sz w:val="20"/>
          <w:lang w:val="en-US" w:eastAsia="zh-TW"/>
          <w14:ligatures w14:val="standardContextual"/>
        </w:rPr>
        <w:t xml:space="preserve"> as its contribution to the association instance identifier and to provide key separation of the derived PTK; it is selected randomly to serve as a challenge that demonstrates the liveness of the peer in the fourth message.</w:t>
      </w:r>
    </w:p>
    <w:p w14:paraId="1314C980" w14:textId="77777777" w:rsidR="00854CEC" w:rsidRDefault="00854CE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CB446D7" w14:textId="77777777" w:rsidR="00D85AC7" w:rsidRDefault="00D85AC7" w:rsidP="00D85AC7">
      <w:pPr>
        <w:pStyle w:val="T"/>
        <w:rPr>
          <w:w w:val="100"/>
        </w:rPr>
      </w:pPr>
      <w:r>
        <w:rPr>
          <w:w w:val="100"/>
        </w:rPr>
        <w:t>(…existing texts…)</w:t>
      </w:r>
    </w:p>
    <w:p w14:paraId="561687B3" w14:textId="77777777" w:rsidR="00D85AC7" w:rsidRDefault="00D85AC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sectPr w:rsidR="00D85AC7" w:rsidSect="003166C0">
      <w:headerReference w:type="default" r:id="rId13"/>
      <w:footerReference w:type="default" r:id="rId14"/>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ng, Po-kai" w:date="2023-10-16T08:41:00Z" w:initials="HPk">
    <w:p w14:paraId="7C5856E5" w14:textId="77777777" w:rsidR="00293B8A" w:rsidRDefault="00293B8A" w:rsidP="00AF4A5B">
      <w:pPr>
        <w:pStyle w:val="CommentText"/>
      </w:pPr>
      <w:r>
        <w:rPr>
          <w:rStyle w:val="CommentReference"/>
        </w:rPr>
        <w:annotationRef/>
      </w:r>
      <w:r>
        <w:t>Tie PMKID to randomized during roaming and providing DS MAC address in encrypted (re)association request/response frame</w:t>
      </w:r>
    </w:p>
  </w:comment>
  <w:comment w:id="3" w:author="Huang, Po-kai" w:date="2023-09-22T20:13:00Z" w:initials="HPk">
    <w:p w14:paraId="31642C66" w14:textId="516AE13A" w:rsidR="00293B8A" w:rsidRDefault="00707110" w:rsidP="00F916AD">
      <w:pPr>
        <w:pStyle w:val="CommentText"/>
      </w:pPr>
      <w:r>
        <w:rPr>
          <w:rStyle w:val="CommentReference"/>
        </w:rPr>
        <w:annotationRef/>
      </w:r>
      <w:r w:rsidR="00293B8A">
        <w:t>In existing spec R1KH can already contact R0KH with provided R1KH-ID and S1KH-ID to compute PMK-R1 from PMK-R0. As a result, the exchange capability is already there</w:t>
      </w:r>
    </w:p>
  </w:comment>
  <w:comment w:id="32" w:author="Huang, Po-kai" w:date="2023-09-29T13:55:00Z" w:initials="HPk">
    <w:p w14:paraId="3E5CF96B" w14:textId="77777777" w:rsidR="001D51E6" w:rsidRDefault="001A3292" w:rsidP="00A42671">
      <w:pPr>
        <w:pStyle w:val="CommentText"/>
      </w:pPr>
      <w:r>
        <w:rPr>
          <w:rStyle w:val="CommentReference"/>
        </w:rPr>
        <w:annotationRef/>
      </w:r>
      <w:r w:rsidR="001D51E6">
        <w:t>Need this because compute based on the randomized MAC address will never get the result. Also note that, PMKR0Name is also part of the PMK-R1 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856E5" w15:done="0"/>
  <w15:commentEx w15:paraId="31642C66" w15:done="0"/>
  <w15:commentEx w15:paraId="3E5CF9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775AE" w16cex:dateUtc="2023-10-16T15:41:00Z"/>
  <w16cex:commentExtensible w16cex:durableId="28B873E1" w16cex:dateUtc="2023-09-23T03:13:00Z"/>
  <w16cex:commentExtensible w16cex:durableId="28C155CA" w16cex:dateUtc="2023-09-29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856E5" w16cid:durableId="28D775AE"/>
  <w16cid:commentId w16cid:paraId="31642C66" w16cid:durableId="28B873E1"/>
  <w16cid:commentId w16cid:paraId="3E5CF96B" w16cid:durableId="28C15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F3E8" w14:textId="77777777" w:rsidR="00B76F31" w:rsidRDefault="00B76F31">
      <w:r>
        <w:separator/>
      </w:r>
    </w:p>
  </w:endnote>
  <w:endnote w:type="continuationSeparator" w:id="0">
    <w:p w14:paraId="5509C2F2" w14:textId="77777777" w:rsidR="00B76F31" w:rsidRDefault="00B76F31">
      <w:r>
        <w:continuationSeparator/>
      </w:r>
    </w:p>
  </w:endnote>
  <w:endnote w:type="continuationNotice" w:id="1">
    <w:p w14:paraId="7EB98731" w14:textId="77777777" w:rsidR="00B76F31" w:rsidRDefault="00B76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947391" w:rsidP="00741FC1">
    <w:pPr>
      <w:pStyle w:val="Footer"/>
      <w:pBdr>
        <w:top w:val="single" w:sz="6" w:space="0" w:color="auto"/>
      </w:pBdr>
      <w:tabs>
        <w:tab w:val="clear" w:pos="6480"/>
        <w:tab w:val="center" w:pos="4680"/>
        <w:tab w:val="right" w:pos="9360"/>
      </w:tabs>
    </w:pPr>
    <w:fldSimple w:instr=" SUBJECT  \* MERGEFORMAT ">
      <w:r w:rsidR="003C45AF">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C5CC" w14:textId="77777777" w:rsidR="00B76F31" w:rsidRDefault="00B76F31">
      <w:r>
        <w:separator/>
      </w:r>
    </w:p>
  </w:footnote>
  <w:footnote w:type="continuationSeparator" w:id="0">
    <w:p w14:paraId="639AF155" w14:textId="77777777" w:rsidR="00B76F31" w:rsidRDefault="00B76F31">
      <w:r>
        <w:continuationSeparator/>
      </w:r>
    </w:p>
  </w:footnote>
  <w:footnote w:type="continuationNotice" w:id="1">
    <w:p w14:paraId="2962C376" w14:textId="77777777" w:rsidR="00B76F31" w:rsidRDefault="00B76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6EC35BFE" w:rsidR="00494F5D" w:rsidRDefault="00316A3F">
    <w:pPr>
      <w:pStyle w:val="Header"/>
      <w:tabs>
        <w:tab w:val="clear" w:pos="6480"/>
        <w:tab w:val="center" w:pos="4680"/>
        <w:tab w:val="right" w:pos="9360"/>
      </w:tabs>
      <w:rPr>
        <w:lang w:eastAsia="ko-KR"/>
      </w:rPr>
    </w:pPr>
    <w:r>
      <w:rPr>
        <w:lang w:eastAsia="ko-KR"/>
      </w:rPr>
      <w:t>September</w:t>
    </w:r>
    <w:r w:rsidR="006061FB">
      <w:rPr>
        <w:lang w:eastAsia="ko-KR"/>
      </w:rPr>
      <w:t xml:space="preserve"> 2023</w:t>
    </w:r>
    <w:r w:rsidR="00494F5D">
      <w:tab/>
    </w:r>
    <w:r w:rsidR="00494F5D">
      <w:tab/>
    </w:r>
    <w:fldSimple w:instr=" TITLE  \* MERGEFORMAT ">
      <w:r>
        <w:t>doc.: IEEE 802.11-23/1664r</w:t>
      </w:r>
      <w:r w:rsidR="001279B6">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3"/>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7"/>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8"/>
  </w:num>
  <w:num w:numId="15" w16cid:durableId="74058283">
    <w:abstractNumId w:val="1"/>
  </w:num>
  <w:num w:numId="16" w16cid:durableId="1744180195">
    <w:abstractNumId w:val="6"/>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9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5"/>
  </w:num>
  <w:num w:numId="31" w16cid:durableId="136506136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18ED"/>
    <w:rsid w:val="000135FD"/>
    <w:rsid w:val="0001399F"/>
    <w:rsid w:val="00013F87"/>
    <w:rsid w:val="000147AE"/>
    <w:rsid w:val="000157CC"/>
    <w:rsid w:val="00015A01"/>
    <w:rsid w:val="00016397"/>
    <w:rsid w:val="00016FD5"/>
    <w:rsid w:val="00017D25"/>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378AB"/>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2ED4"/>
    <w:rsid w:val="0008302D"/>
    <w:rsid w:val="00083C55"/>
    <w:rsid w:val="00084DA0"/>
    <w:rsid w:val="00085EC2"/>
    <w:rsid w:val="000865AA"/>
    <w:rsid w:val="00086780"/>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289F"/>
    <w:rsid w:val="000C356E"/>
    <w:rsid w:val="000C434D"/>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F06"/>
    <w:rsid w:val="0010489E"/>
    <w:rsid w:val="00105918"/>
    <w:rsid w:val="00107D97"/>
    <w:rsid w:val="001101C2"/>
    <w:rsid w:val="001109AA"/>
    <w:rsid w:val="00112289"/>
    <w:rsid w:val="00112C6A"/>
    <w:rsid w:val="001157BA"/>
    <w:rsid w:val="00115A0B"/>
    <w:rsid w:val="00115A75"/>
    <w:rsid w:val="00116195"/>
    <w:rsid w:val="001163F7"/>
    <w:rsid w:val="0011688F"/>
    <w:rsid w:val="00117386"/>
    <w:rsid w:val="00117BF6"/>
    <w:rsid w:val="00120298"/>
    <w:rsid w:val="00120949"/>
    <w:rsid w:val="001215C0"/>
    <w:rsid w:val="00122368"/>
    <w:rsid w:val="00122D51"/>
    <w:rsid w:val="00123399"/>
    <w:rsid w:val="001238F9"/>
    <w:rsid w:val="0012402D"/>
    <w:rsid w:val="0012475B"/>
    <w:rsid w:val="00125A0A"/>
    <w:rsid w:val="00126C32"/>
    <w:rsid w:val="001275D7"/>
    <w:rsid w:val="001279B6"/>
    <w:rsid w:val="00130068"/>
    <w:rsid w:val="00132BEA"/>
    <w:rsid w:val="00133FBD"/>
    <w:rsid w:val="00134114"/>
    <w:rsid w:val="0013714C"/>
    <w:rsid w:val="001372C2"/>
    <w:rsid w:val="001373F8"/>
    <w:rsid w:val="00142A8C"/>
    <w:rsid w:val="00142C1E"/>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5F27"/>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12B0"/>
    <w:rsid w:val="00181423"/>
    <w:rsid w:val="00181696"/>
    <w:rsid w:val="001821C2"/>
    <w:rsid w:val="00182474"/>
    <w:rsid w:val="001825EE"/>
    <w:rsid w:val="001828D8"/>
    <w:rsid w:val="00183F4C"/>
    <w:rsid w:val="00184225"/>
    <w:rsid w:val="00184B17"/>
    <w:rsid w:val="00184B1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A0EDB"/>
    <w:rsid w:val="001A1C56"/>
    <w:rsid w:val="001A2240"/>
    <w:rsid w:val="001A23CD"/>
    <w:rsid w:val="001A3292"/>
    <w:rsid w:val="001A3500"/>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63BC"/>
    <w:rsid w:val="001B75DC"/>
    <w:rsid w:val="001C04FD"/>
    <w:rsid w:val="001C1834"/>
    <w:rsid w:val="001C2090"/>
    <w:rsid w:val="001C37A0"/>
    <w:rsid w:val="001C3AA4"/>
    <w:rsid w:val="001C7CCE"/>
    <w:rsid w:val="001D0863"/>
    <w:rsid w:val="001D15ED"/>
    <w:rsid w:val="001D20B8"/>
    <w:rsid w:val="001D29DB"/>
    <w:rsid w:val="001D328B"/>
    <w:rsid w:val="001D4A93"/>
    <w:rsid w:val="001D5148"/>
    <w:rsid w:val="001D51E6"/>
    <w:rsid w:val="001D6EFD"/>
    <w:rsid w:val="001D6EFE"/>
    <w:rsid w:val="001D7948"/>
    <w:rsid w:val="001E0946"/>
    <w:rsid w:val="001E22DB"/>
    <w:rsid w:val="001E38A4"/>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30D6"/>
    <w:rsid w:val="0020358C"/>
    <w:rsid w:val="00203B02"/>
    <w:rsid w:val="0020419A"/>
    <w:rsid w:val="002042E5"/>
    <w:rsid w:val="0020462A"/>
    <w:rsid w:val="002055EC"/>
    <w:rsid w:val="0020673C"/>
    <w:rsid w:val="00206930"/>
    <w:rsid w:val="00206E91"/>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20CE8"/>
    <w:rsid w:val="0022139A"/>
    <w:rsid w:val="00221F96"/>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4843"/>
    <w:rsid w:val="00244FD7"/>
    <w:rsid w:val="002457A8"/>
    <w:rsid w:val="0024608B"/>
    <w:rsid w:val="002470AC"/>
    <w:rsid w:val="0024788A"/>
    <w:rsid w:val="002478C4"/>
    <w:rsid w:val="00247A04"/>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BA4"/>
    <w:rsid w:val="0029040F"/>
    <w:rsid w:val="0029049D"/>
    <w:rsid w:val="0029184C"/>
    <w:rsid w:val="00291A10"/>
    <w:rsid w:val="002920EE"/>
    <w:rsid w:val="00292FF6"/>
    <w:rsid w:val="00293271"/>
    <w:rsid w:val="002934DA"/>
    <w:rsid w:val="00293B8A"/>
    <w:rsid w:val="0029416D"/>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D116C"/>
    <w:rsid w:val="002D1D1D"/>
    <w:rsid w:val="002D1D40"/>
    <w:rsid w:val="002D1DFA"/>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24ED"/>
    <w:rsid w:val="00302D16"/>
    <w:rsid w:val="00304B7D"/>
    <w:rsid w:val="00305D6E"/>
    <w:rsid w:val="00305DEB"/>
    <w:rsid w:val="00305E07"/>
    <w:rsid w:val="0030782E"/>
    <w:rsid w:val="00307F5F"/>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C3D"/>
    <w:rsid w:val="00333BF7"/>
    <w:rsid w:val="003341E0"/>
    <w:rsid w:val="003358A4"/>
    <w:rsid w:val="00337EF5"/>
    <w:rsid w:val="00344659"/>
    <w:rsid w:val="00344961"/>
    <w:rsid w:val="003449F9"/>
    <w:rsid w:val="00344DA2"/>
    <w:rsid w:val="00344F17"/>
    <w:rsid w:val="003465D3"/>
    <w:rsid w:val="003479E4"/>
    <w:rsid w:val="00347C43"/>
    <w:rsid w:val="00351AB4"/>
    <w:rsid w:val="0035245D"/>
    <w:rsid w:val="003529F5"/>
    <w:rsid w:val="003545A4"/>
    <w:rsid w:val="00356918"/>
    <w:rsid w:val="00356E8F"/>
    <w:rsid w:val="003574C7"/>
    <w:rsid w:val="0035759D"/>
    <w:rsid w:val="00360C87"/>
    <w:rsid w:val="00361A4D"/>
    <w:rsid w:val="00361BDF"/>
    <w:rsid w:val="00361C6A"/>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70A9"/>
    <w:rsid w:val="0037788E"/>
    <w:rsid w:val="00380503"/>
    <w:rsid w:val="00380D3A"/>
    <w:rsid w:val="00382C54"/>
    <w:rsid w:val="00383EF6"/>
    <w:rsid w:val="00384737"/>
    <w:rsid w:val="0038516A"/>
    <w:rsid w:val="00385654"/>
    <w:rsid w:val="0038601E"/>
    <w:rsid w:val="00386F36"/>
    <w:rsid w:val="003872D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688"/>
    <w:rsid w:val="003B4094"/>
    <w:rsid w:val="003B4AC7"/>
    <w:rsid w:val="003B4DAD"/>
    <w:rsid w:val="003B5068"/>
    <w:rsid w:val="003B52F2"/>
    <w:rsid w:val="003B76BD"/>
    <w:rsid w:val="003B79B1"/>
    <w:rsid w:val="003C268D"/>
    <w:rsid w:val="003C2A51"/>
    <w:rsid w:val="003C45AF"/>
    <w:rsid w:val="003C47D1"/>
    <w:rsid w:val="003C58AE"/>
    <w:rsid w:val="003C5943"/>
    <w:rsid w:val="003C74FF"/>
    <w:rsid w:val="003D1D21"/>
    <w:rsid w:val="003D1D90"/>
    <w:rsid w:val="003D26A5"/>
    <w:rsid w:val="003D2997"/>
    <w:rsid w:val="003D29E2"/>
    <w:rsid w:val="003D2B66"/>
    <w:rsid w:val="003D3577"/>
    <w:rsid w:val="003D3623"/>
    <w:rsid w:val="003D4734"/>
    <w:rsid w:val="003D5013"/>
    <w:rsid w:val="003D6C2F"/>
    <w:rsid w:val="003D7734"/>
    <w:rsid w:val="003D78F7"/>
    <w:rsid w:val="003E1980"/>
    <w:rsid w:val="003E1F82"/>
    <w:rsid w:val="003E340D"/>
    <w:rsid w:val="003E4D50"/>
    <w:rsid w:val="003E5916"/>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14AE"/>
    <w:rsid w:val="00401EB9"/>
    <w:rsid w:val="00402C98"/>
    <w:rsid w:val="004032B2"/>
    <w:rsid w:val="00403645"/>
    <w:rsid w:val="004047CA"/>
    <w:rsid w:val="00404E2B"/>
    <w:rsid w:val="004051EE"/>
    <w:rsid w:val="00406906"/>
    <w:rsid w:val="00406DD9"/>
    <w:rsid w:val="00407C5B"/>
    <w:rsid w:val="00412D26"/>
    <w:rsid w:val="00413025"/>
    <w:rsid w:val="00415BFF"/>
    <w:rsid w:val="0041747E"/>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6609"/>
    <w:rsid w:val="00437351"/>
    <w:rsid w:val="00437C1E"/>
    <w:rsid w:val="004407CC"/>
    <w:rsid w:val="00440FF1"/>
    <w:rsid w:val="004417F2"/>
    <w:rsid w:val="004418DD"/>
    <w:rsid w:val="004418F3"/>
    <w:rsid w:val="00441C10"/>
    <w:rsid w:val="00442799"/>
    <w:rsid w:val="00443FBF"/>
    <w:rsid w:val="004452DF"/>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77F8E"/>
    <w:rsid w:val="0048015F"/>
    <w:rsid w:val="00481214"/>
    <w:rsid w:val="004814A3"/>
    <w:rsid w:val="004815D0"/>
    <w:rsid w:val="004816EB"/>
    <w:rsid w:val="004821A5"/>
    <w:rsid w:val="00482AD0"/>
    <w:rsid w:val="00482AF6"/>
    <w:rsid w:val="00484496"/>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626"/>
    <w:rsid w:val="004A6882"/>
    <w:rsid w:val="004A7AF5"/>
    <w:rsid w:val="004A7DAC"/>
    <w:rsid w:val="004B11FA"/>
    <w:rsid w:val="004B172B"/>
    <w:rsid w:val="004B1931"/>
    <w:rsid w:val="004B2B5F"/>
    <w:rsid w:val="004B2B72"/>
    <w:rsid w:val="004B2D23"/>
    <w:rsid w:val="004B4269"/>
    <w:rsid w:val="004B493F"/>
    <w:rsid w:val="004B4DEF"/>
    <w:rsid w:val="004C00E2"/>
    <w:rsid w:val="004C0AF5"/>
    <w:rsid w:val="004C0F0A"/>
    <w:rsid w:val="004C265A"/>
    <w:rsid w:val="004C3C2A"/>
    <w:rsid w:val="004C433D"/>
    <w:rsid w:val="004C438E"/>
    <w:rsid w:val="004C535A"/>
    <w:rsid w:val="004C676D"/>
    <w:rsid w:val="004C6B14"/>
    <w:rsid w:val="004C7CE0"/>
    <w:rsid w:val="004C7F91"/>
    <w:rsid w:val="004D03A1"/>
    <w:rsid w:val="004D071D"/>
    <w:rsid w:val="004D10DF"/>
    <w:rsid w:val="004D2D75"/>
    <w:rsid w:val="004D3060"/>
    <w:rsid w:val="004D3879"/>
    <w:rsid w:val="004D4065"/>
    <w:rsid w:val="004D6BE8"/>
    <w:rsid w:val="004D6F96"/>
    <w:rsid w:val="004D7188"/>
    <w:rsid w:val="004D7FAF"/>
    <w:rsid w:val="004E08D9"/>
    <w:rsid w:val="004E2B03"/>
    <w:rsid w:val="004E2B79"/>
    <w:rsid w:val="004E2D04"/>
    <w:rsid w:val="004E3193"/>
    <w:rsid w:val="004E34D5"/>
    <w:rsid w:val="004E3B65"/>
    <w:rsid w:val="004E46DF"/>
    <w:rsid w:val="004E52F3"/>
    <w:rsid w:val="004E629B"/>
    <w:rsid w:val="004E680C"/>
    <w:rsid w:val="004E6BD7"/>
    <w:rsid w:val="004E6C7B"/>
    <w:rsid w:val="004F0CB7"/>
    <w:rsid w:val="004F3605"/>
    <w:rsid w:val="004F415B"/>
    <w:rsid w:val="004F4564"/>
    <w:rsid w:val="004F51B0"/>
    <w:rsid w:val="004F612C"/>
    <w:rsid w:val="005010F3"/>
    <w:rsid w:val="0050128F"/>
    <w:rsid w:val="00501B2F"/>
    <w:rsid w:val="00501E52"/>
    <w:rsid w:val="00503016"/>
    <w:rsid w:val="00503C1C"/>
    <w:rsid w:val="00504221"/>
    <w:rsid w:val="00504285"/>
    <w:rsid w:val="00504958"/>
    <w:rsid w:val="00504AA2"/>
    <w:rsid w:val="005065E1"/>
    <w:rsid w:val="005065EB"/>
    <w:rsid w:val="00506771"/>
    <w:rsid w:val="005101E5"/>
    <w:rsid w:val="005104D3"/>
    <w:rsid w:val="00510AE7"/>
    <w:rsid w:val="00510EDF"/>
    <w:rsid w:val="00514896"/>
    <w:rsid w:val="00515B73"/>
    <w:rsid w:val="0051664F"/>
    <w:rsid w:val="00517559"/>
    <w:rsid w:val="00517954"/>
    <w:rsid w:val="00517ED6"/>
    <w:rsid w:val="00520B8C"/>
    <w:rsid w:val="00520E14"/>
    <w:rsid w:val="0052151C"/>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6470"/>
    <w:rsid w:val="00546D8C"/>
    <w:rsid w:val="00550C05"/>
    <w:rsid w:val="00550E2B"/>
    <w:rsid w:val="0055459B"/>
    <w:rsid w:val="00554995"/>
    <w:rsid w:val="00554EEF"/>
    <w:rsid w:val="005555AA"/>
    <w:rsid w:val="00555A1A"/>
    <w:rsid w:val="005563E6"/>
    <w:rsid w:val="00557FBA"/>
    <w:rsid w:val="00561319"/>
    <w:rsid w:val="00561429"/>
    <w:rsid w:val="00561469"/>
    <w:rsid w:val="005619EA"/>
    <w:rsid w:val="00562108"/>
    <w:rsid w:val="005628AE"/>
    <w:rsid w:val="00562950"/>
    <w:rsid w:val="005629D9"/>
    <w:rsid w:val="00564A55"/>
    <w:rsid w:val="00564B6D"/>
    <w:rsid w:val="00565916"/>
    <w:rsid w:val="00565FA2"/>
    <w:rsid w:val="00567934"/>
    <w:rsid w:val="005702B6"/>
    <w:rsid w:val="005703A1"/>
    <w:rsid w:val="005712F6"/>
    <w:rsid w:val="00571583"/>
    <w:rsid w:val="00571701"/>
    <w:rsid w:val="00572E7A"/>
    <w:rsid w:val="005754AF"/>
    <w:rsid w:val="00575B19"/>
    <w:rsid w:val="00575D4A"/>
    <w:rsid w:val="0058057A"/>
    <w:rsid w:val="00580B1E"/>
    <w:rsid w:val="00582295"/>
    <w:rsid w:val="0058229A"/>
    <w:rsid w:val="00583212"/>
    <w:rsid w:val="00585D8F"/>
    <w:rsid w:val="00586072"/>
    <w:rsid w:val="0058644C"/>
    <w:rsid w:val="005864C7"/>
    <w:rsid w:val="00587A2F"/>
    <w:rsid w:val="00587F10"/>
    <w:rsid w:val="0059029B"/>
    <w:rsid w:val="005903FD"/>
    <w:rsid w:val="00590738"/>
    <w:rsid w:val="00591088"/>
    <w:rsid w:val="00591351"/>
    <w:rsid w:val="005918E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B151D"/>
    <w:rsid w:val="005B2B41"/>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E49"/>
    <w:rsid w:val="005E4CAE"/>
    <w:rsid w:val="005E534E"/>
    <w:rsid w:val="005E5C9E"/>
    <w:rsid w:val="005E6F0F"/>
    <w:rsid w:val="005E768D"/>
    <w:rsid w:val="005E7E5F"/>
    <w:rsid w:val="005F09AC"/>
    <w:rsid w:val="005F0C52"/>
    <w:rsid w:val="005F19DD"/>
    <w:rsid w:val="005F1E51"/>
    <w:rsid w:val="005F4AD8"/>
    <w:rsid w:val="005F4FB5"/>
    <w:rsid w:val="005F5ADA"/>
    <w:rsid w:val="005F6650"/>
    <w:rsid w:val="005F695C"/>
    <w:rsid w:val="005F7362"/>
    <w:rsid w:val="0060042E"/>
    <w:rsid w:val="00600A10"/>
    <w:rsid w:val="006037A5"/>
    <w:rsid w:val="006045F7"/>
    <w:rsid w:val="00604743"/>
    <w:rsid w:val="006061FB"/>
    <w:rsid w:val="00606D3B"/>
    <w:rsid w:val="006072D9"/>
    <w:rsid w:val="006076AF"/>
    <w:rsid w:val="006102B3"/>
    <w:rsid w:val="00610D71"/>
    <w:rsid w:val="0061167A"/>
    <w:rsid w:val="0061403C"/>
    <w:rsid w:val="00615283"/>
    <w:rsid w:val="006152A1"/>
    <w:rsid w:val="00615E8C"/>
    <w:rsid w:val="00617488"/>
    <w:rsid w:val="006174ED"/>
    <w:rsid w:val="00617E2F"/>
    <w:rsid w:val="00617FF7"/>
    <w:rsid w:val="00621286"/>
    <w:rsid w:val="0062254C"/>
    <w:rsid w:val="006225C7"/>
    <w:rsid w:val="006225CB"/>
    <w:rsid w:val="0062298E"/>
    <w:rsid w:val="00622A6D"/>
    <w:rsid w:val="00622E15"/>
    <w:rsid w:val="006233D8"/>
    <w:rsid w:val="0062350A"/>
    <w:rsid w:val="006243DB"/>
    <w:rsid w:val="0062440B"/>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2D99"/>
    <w:rsid w:val="00652EDF"/>
    <w:rsid w:val="00652F89"/>
    <w:rsid w:val="006547EE"/>
    <w:rsid w:val="006548B7"/>
    <w:rsid w:val="00654B3B"/>
    <w:rsid w:val="00654C9E"/>
    <w:rsid w:val="00655685"/>
    <w:rsid w:val="006565D7"/>
    <w:rsid w:val="0065678F"/>
    <w:rsid w:val="00656882"/>
    <w:rsid w:val="00656C24"/>
    <w:rsid w:val="00657485"/>
    <w:rsid w:val="00657DBD"/>
    <w:rsid w:val="00657FE8"/>
    <w:rsid w:val="00661375"/>
    <w:rsid w:val="00661FB5"/>
    <w:rsid w:val="0066209E"/>
    <w:rsid w:val="006622F8"/>
    <w:rsid w:val="00662343"/>
    <w:rsid w:val="006627C0"/>
    <w:rsid w:val="0066483B"/>
    <w:rsid w:val="006658C0"/>
    <w:rsid w:val="00665D51"/>
    <w:rsid w:val="00666E3C"/>
    <w:rsid w:val="00666EA3"/>
    <w:rsid w:val="0067069C"/>
    <w:rsid w:val="0067077C"/>
    <w:rsid w:val="00671F29"/>
    <w:rsid w:val="0067305F"/>
    <w:rsid w:val="00673073"/>
    <w:rsid w:val="00673CAB"/>
    <w:rsid w:val="0067438F"/>
    <w:rsid w:val="00674DFC"/>
    <w:rsid w:val="00674F2A"/>
    <w:rsid w:val="0067587F"/>
    <w:rsid w:val="00675D46"/>
    <w:rsid w:val="006760D6"/>
    <w:rsid w:val="006777FF"/>
    <w:rsid w:val="00677CC3"/>
    <w:rsid w:val="00677EB0"/>
    <w:rsid w:val="00680308"/>
    <w:rsid w:val="00680995"/>
    <w:rsid w:val="0068106D"/>
    <w:rsid w:val="0068250A"/>
    <w:rsid w:val="00682884"/>
    <w:rsid w:val="00683FE0"/>
    <w:rsid w:val="0068429C"/>
    <w:rsid w:val="00687476"/>
    <w:rsid w:val="0068752F"/>
    <w:rsid w:val="006875AC"/>
    <w:rsid w:val="0069038E"/>
    <w:rsid w:val="006916AB"/>
    <w:rsid w:val="00691A10"/>
    <w:rsid w:val="00692F1B"/>
    <w:rsid w:val="006938B8"/>
    <w:rsid w:val="006976B8"/>
    <w:rsid w:val="006A0835"/>
    <w:rsid w:val="006A14CD"/>
    <w:rsid w:val="006A1611"/>
    <w:rsid w:val="006A1AAA"/>
    <w:rsid w:val="006A252A"/>
    <w:rsid w:val="006A3A0E"/>
    <w:rsid w:val="006A3EB3"/>
    <w:rsid w:val="006A4D67"/>
    <w:rsid w:val="006A503E"/>
    <w:rsid w:val="006A540C"/>
    <w:rsid w:val="006A59BC"/>
    <w:rsid w:val="006A61BB"/>
    <w:rsid w:val="006A676F"/>
    <w:rsid w:val="006A77CF"/>
    <w:rsid w:val="006A7F86"/>
    <w:rsid w:val="006A7FA7"/>
    <w:rsid w:val="006B24E0"/>
    <w:rsid w:val="006B4440"/>
    <w:rsid w:val="006B4929"/>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09DF"/>
    <w:rsid w:val="00701138"/>
    <w:rsid w:val="00703191"/>
    <w:rsid w:val="00703A54"/>
    <w:rsid w:val="00704B82"/>
    <w:rsid w:val="007055D4"/>
    <w:rsid w:val="00705FBF"/>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6975"/>
    <w:rsid w:val="007202DC"/>
    <w:rsid w:val="00721447"/>
    <w:rsid w:val="007220CF"/>
    <w:rsid w:val="00723D82"/>
    <w:rsid w:val="00724942"/>
    <w:rsid w:val="00724D6C"/>
    <w:rsid w:val="007251AC"/>
    <w:rsid w:val="00725D81"/>
    <w:rsid w:val="00726A1C"/>
    <w:rsid w:val="00727341"/>
    <w:rsid w:val="0073036F"/>
    <w:rsid w:val="007323B5"/>
    <w:rsid w:val="00732728"/>
    <w:rsid w:val="00732B20"/>
    <w:rsid w:val="007338BE"/>
    <w:rsid w:val="00733A7A"/>
    <w:rsid w:val="00733D8B"/>
    <w:rsid w:val="00734CD4"/>
    <w:rsid w:val="00734F1A"/>
    <w:rsid w:val="007354B2"/>
    <w:rsid w:val="00735C87"/>
    <w:rsid w:val="00736065"/>
    <w:rsid w:val="00736274"/>
    <w:rsid w:val="00736625"/>
    <w:rsid w:val="00736798"/>
    <w:rsid w:val="00737689"/>
    <w:rsid w:val="0074006F"/>
    <w:rsid w:val="00740206"/>
    <w:rsid w:val="0074025C"/>
    <w:rsid w:val="00740B6E"/>
    <w:rsid w:val="00741D75"/>
    <w:rsid w:val="00741FC1"/>
    <w:rsid w:val="00742F93"/>
    <w:rsid w:val="0074397C"/>
    <w:rsid w:val="00743D22"/>
    <w:rsid w:val="00744EC2"/>
    <w:rsid w:val="00745E67"/>
    <w:rsid w:val="0074621F"/>
    <w:rsid w:val="007463FB"/>
    <w:rsid w:val="00751323"/>
    <w:rsid w:val="007513CD"/>
    <w:rsid w:val="007530BD"/>
    <w:rsid w:val="00753BFC"/>
    <w:rsid w:val="0075453E"/>
    <w:rsid w:val="0075649A"/>
    <w:rsid w:val="00756C5E"/>
    <w:rsid w:val="00760D7F"/>
    <w:rsid w:val="0076174B"/>
    <w:rsid w:val="0076196C"/>
    <w:rsid w:val="007629FD"/>
    <w:rsid w:val="00764F3B"/>
    <w:rsid w:val="00766B1A"/>
    <w:rsid w:val="00766DFE"/>
    <w:rsid w:val="00770608"/>
    <w:rsid w:val="00772768"/>
    <w:rsid w:val="00774439"/>
    <w:rsid w:val="007747F4"/>
    <w:rsid w:val="00774B8A"/>
    <w:rsid w:val="00775B24"/>
    <w:rsid w:val="00775D16"/>
    <w:rsid w:val="0077633E"/>
    <w:rsid w:val="0077758D"/>
    <w:rsid w:val="00777DAA"/>
    <w:rsid w:val="00783B46"/>
    <w:rsid w:val="00786A15"/>
    <w:rsid w:val="00790B0D"/>
    <w:rsid w:val="007914E4"/>
    <w:rsid w:val="007914F3"/>
    <w:rsid w:val="00791F20"/>
    <w:rsid w:val="007926D8"/>
    <w:rsid w:val="00794BC4"/>
    <w:rsid w:val="00794BFF"/>
    <w:rsid w:val="00794F1E"/>
    <w:rsid w:val="007957C2"/>
    <w:rsid w:val="00795C50"/>
    <w:rsid w:val="007967D9"/>
    <w:rsid w:val="00797911"/>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3203"/>
    <w:rsid w:val="007B5066"/>
    <w:rsid w:val="007B5449"/>
    <w:rsid w:val="007B5C5F"/>
    <w:rsid w:val="007B6936"/>
    <w:rsid w:val="007B6D0A"/>
    <w:rsid w:val="007C0795"/>
    <w:rsid w:val="007C091C"/>
    <w:rsid w:val="007C0939"/>
    <w:rsid w:val="007C0B99"/>
    <w:rsid w:val="007C14AD"/>
    <w:rsid w:val="007C2C46"/>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073"/>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8C1"/>
    <w:rsid w:val="00814848"/>
    <w:rsid w:val="0081507D"/>
    <w:rsid w:val="00816B48"/>
    <w:rsid w:val="0081702D"/>
    <w:rsid w:val="0081705D"/>
    <w:rsid w:val="008204A2"/>
    <w:rsid w:val="008208CB"/>
    <w:rsid w:val="00820B60"/>
    <w:rsid w:val="00822070"/>
    <w:rsid w:val="00822142"/>
    <w:rsid w:val="00822C4A"/>
    <w:rsid w:val="00822EA3"/>
    <w:rsid w:val="00823542"/>
    <w:rsid w:val="0082437A"/>
    <w:rsid w:val="00824A72"/>
    <w:rsid w:val="00827445"/>
    <w:rsid w:val="00830ACB"/>
    <w:rsid w:val="00831063"/>
    <w:rsid w:val="00831199"/>
    <w:rsid w:val="00831700"/>
    <w:rsid w:val="00831EDC"/>
    <w:rsid w:val="00832700"/>
    <w:rsid w:val="00832898"/>
    <w:rsid w:val="0083297E"/>
    <w:rsid w:val="00832D00"/>
    <w:rsid w:val="00833654"/>
    <w:rsid w:val="0083516D"/>
    <w:rsid w:val="00835A0A"/>
    <w:rsid w:val="00836BA6"/>
    <w:rsid w:val="00837458"/>
    <w:rsid w:val="0083774A"/>
    <w:rsid w:val="008377E3"/>
    <w:rsid w:val="008378E7"/>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603EC"/>
    <w:rsid w:val="00860750"/>
    <w:rsid w:val="00861C4F"/>
    <w:rsid w:val="00861DF8"/>
    <w:rsid w:val="00861F97"/>
    <w:rsid w:val="008621F0"/>
    <w:rsid w:val="00862F67"/>
    <w:rsid w:val="008632FF"/>
    <w:rsid w:val="0086477B"/>
    <w:rsid w:val="0086745D"/>
    <w:rsid w:val="0086764E"/>
    <w:rsid w:val="00867AE7"/>
    <w:rsid w:val="008709EA"/>
    <w:rsid w:val="008732EC"/>
    <w:rsid w:val="00873654"/>
    <w:rsid w:val="008742A2"/>
    <w:rsid w:val="00874364"/>
    <w:rsid w:val="008753A6"/>
    <w:rsid w:val="00875506"/>
    <w:rsid w:val="00875A76"/>
    <w:rsid w:val="0087676E"/>
    <w:rsid w:val="008776B0"/>
    <w:rsid w:val="0088012D"/>
    <w:rsid w:val="00881143"/>
    <w:rsid w:val="0088118F"/>
    <w:rsid w:val="00881C47"/>
    <w:rsid w:val="00881EA0"/>
    <w:rsid w:val="00883801"/>
    <w:rsid w:val="00884237"/>
    <w:rsid w:val="00884BB5"/>
    <w:rsid w:val="00884F7B"/>
    <w:rsid w:val="00887583"/>
    <w:rsid w:val="00890D44"/>
    <w:rsid w:val="00891445"/>
    <w:rsid w:val="00892948"/>
    <w:rsid w:val="00892A42"/>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1EE6"/>
    <w:rsid w:val="008B218E"/>
    <w:rsid w:val="008B262D"/>
    <w:rsid w:val="008B3E97"/>
    <w:rsid w:val="008B47B4"/>
    <w:rsid w:val="008B5396"/>
    <w:rsid w:val="008B5816"/>
    <w:rsid w:val="008B5DDA"/>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68CD"/>
    <w:rsid w:val="008C7A4B"/>
    <w:rsid w:val="008D0C05"/>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1C67"/>
    <w:rsid w:val="008F238D"/>
    <w:rsid w:val="008F37DA"/>
    <w:rsid w:val="008F7B85"/>
    <w:rsid w:val="00901549"/>
    <w:rsid w:val="00904658"/>
    <w:rsid w:val="00904ADE"/>
    <w:rsid w:val="009055AA"/>
    <w:rsid w:val="00905A7F"/>
    <w:rsid w:val="00906457"/>
    <w:rsid w:val="00906B47"/>
    <w:rsid w:val="0090753F"/>
    <w:rsid w:val="00910BD9"/>
    <w:rsid w:val="00910F8F"/>
    <w:rsid w:val="0091118D"/>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30F4"/>
    <w:rsid w:val="0094377F"/>
    <w:rsid w:val="00943F30"/>
    <w:rsid w:val="00944591"/>
    <w:rsid w:val="00944CAA"/>
    <w:rsid w:val="00945B72"/>
    <w:rsid w:val="00946781"/>
    <w:rsid w:val="00946BE7"/>
    <w:rsid w:val="00946E68"/>
    <w:rsid w:val="00947197"/>
    <w:rsid w:val="00947391"/>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910BF"/>
    <w:rsid w:val="00991A93"/>
    <w:rsid w:val="009929D5"/>
    <w:rsid w:val="00993FCC"/>
    <w:rsid w:val="0099489E"/>
    <w:rsid w:val="009951AF"/>
    <w:rsid w:val="00997C45"/>
    <w:rsid w:val="00997D59"/>
    <w:rsid w:val="009A0760"/>
    <w:rsid w:val="009A0BCD"/>
    <w:rsid w:val="009A0E5E"/>
    <w:rsid w:val="009A0F81"/>
    <w:rsid w:val="009A3B60"/>
    <w:rsid w:val="009A550C"/>
    <w:rsid w:val="009A6AB5"/>
    <w:rsid w:val="009A6BFE"/>
    <w:rsid w:val="009B093E"/>
    <w:rsid w:val="009B09CD"/>
    <w:rsid w:val="009B2383"/>
    <w:rsid w:val="009B3F00"/>
    <w:rsid w:val="009B4213"/>
    <w:rsid w:val="009B4356"/>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3276"/>
    <w:rsid w:val="009D330F"/>
    <w:rsid w:val="009D3B56"/>
    <w:rsid w:val="009D40CC"/>
    <w:rsid w:val="009D444C"/>
    <w:rsid w:val="009D4525"/>
    <w:rsid w:val="009D4F45"/>
    <w:rsid w:val="009D57E6"/>
    <w:rsid w:val="009D6647"/>
    <w:rsid w:val="009E0C68"/>
    <w:rsid w:val="009E1533"/>
    <w:rsid w:val="009E2785"/>
    <w:rsid w:val="009E2FD7"/>
    <w:rsid w:val="009E607B"/>
    <w:rsid w:val="009F08CC"/>
    <w:rsid w:val="009F08F6"/>
    <w:rsid w:val="009F0D0A"/>
    <w:rsid w:val="009F0ED1"/>
    <w:rsid w:val="009F1EE2"/>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B32"/>
    <w:rsid w:val="00A1241B"/>
    <w:rsid w:val="00A1271D"/>
    <w:rsid w:val="00A1344B"/>
    <w:rsid w:val="00A13EC9"/>
    <w:rsid w:val="00A14639"/>
    <w:rsid w:val="00A157EB"/>
    <w:rsid w:val="00A15DDC"/>
    <w:rsid w:val="00A2083F"/>
    <w:rsid w:val="00A219E7"/>
    <w:rsid w:val="00A21EC6"/>
    <w:rsid w:val="00A22B2A"/>
    <w:rsid w:val="00A23788"/>
    <w:rsid w:val="00A239CD"/>
    <w:rsid w:val="00A2417A"/>
    <w:rsid w:val="00A24BA4"/>
    <w:rsid w:val="00A2505A"/>
    <w:rsid w:val="00A25088"/>
    <w:rsid w:val="00A26117"/>
    <w:rsid w:val="00A26D8D"/>
    <w:rsid w:val="00A275F1"/>
    <w:rsid w:val="00A2767D"/>
    <w:rsid w:val="00A30479"/>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739"/>
    <w:rsid w:val="00A477E6"/>
    <w:rsid w:val="00A47C1B"/>
    <w:rsid w:val="00A50F79"/>
    <w:rsid w:val="00A513A2"/>
    <w:rsid w:val="00A51BCF"/>
    <w:rsid w:val="00A5337D"/>
    <w:rsid w:val="00A53624"/>
    <w:rsid w:val="00A543A7"/>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1BBC"/>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EAA"/>
    <w:rsid w:val="00A9264B"/>
    <w:rsid w:val="00A9345B"/>
    <w:rsid w:val="00A93CAB"/>
    <w:rsid w:val="00A96600"/>
    <w:rsid w:val="00A96DCC"/>
    <w:rsid w:val="00A9775D"/>
    <w:rsid w:val="00AA08A4"/>
    <w:rsid w:val="00AA188F"/>
    <w:rsid w:val="00AA2A8D"/>
    <w:rsid w:val="00AA3443"/>
    <w:rsid w:val="00AA3490"/>
    <w:rsid w:val="00AA3C3D"/>
    <w:rsid w:val="00AA46CE"/>
    <w:rsid w:val="00AA583B"/>
    <w:rsid w:val="00AA63A9"/>
    <w:rsid w:val="00AA6F19"/>
    <w:rsid w:val="00AA7E07"/>
    <w:rsid w:val="00AB17F6"/>
    <w:rsid w:val="00AB1F09"/>
    <w:rsid w:val="00AB20C4"/>
    <w:rsid w:val="00AB2683"/>
    <w:rsid w:val="00AB3941"/>
    <w:rsid w:val="00AB48C6"/>
    <w:rsid w:val="00AB4AAC"/>
    <w:rsid w:val="00AB4BFB"/>
    <w:rsid w:val="00AB5D0E"/>
    <w:rsid w:val="00AB5F38"/>
    <w:rsid w:val="00AB633C"/>
    <w:rsid w:val="00AB6635"/>
    <w:rsid w:val="00AC3393"/>
    <w:rsid w:val="00AC3A62"/>
    <w:rsid w:val="00AC410E"/>
    <w:rsid w:val="00AC5341"/>
    <w:rsid w:val="00AC59A9"/>
    <w:rsid w:val="00AC637C"/>
    <w:rsid w:val="00AC74DC"/>
    <w:rsid w:val="00AC76C6"/>
    <w:rsid w:val="00AD0A0F"/>
    <w:rsid w:val="00AD2509"/>
    <w:rsid w:val="00AD268D"/>
    <w:rsid w:val="00AD3749"/>
    <w:rsid w:val="00AD50CA"/>
    <w:rsid w:val="00AD6723"/>
    <w:rsid w:val="00AD6AE6"/>
    <w:rsid w:val="00AD7B7F"/>
    <w:rsid w:val="00AE01FE"/>
    <w:rsid w:val="00AE0AE2"/>
    <w:rsid w:val="00AE350A"/>
    <w:rsid w:val="00AF79B6"/>
    <w:rsid w:val="00B004A6"/>
    <w:rsid w:val="00B0051A"/>
    <w:rsid w:val="00B00543"/>
    <w:rsid w:val="00B03DB7"/>
    <w:rsid w:val="00B04957"/>
    <w:rsid w:val="00B04CB8"/>
    <w:rsid w:val="00B05108"/>
    <w:rsid w:val="00B05D39"/>
    <w:rsid w:val="00B07439"/>
    <w:rsid w:val="00B103DB"/>
    <w:rsid w:val="00B107AA"/>
    <w:rsid w:val="00B1095C"/>
    <w:rsid w:val="00B10E2D"/>
    <w:rsid w:val="00B11614"/>
    <w:rsid w:val="00B11981"/>
    <w:rsid w:val="00B1228A"/>
    <w:rsid w:val="00B13001"/>
    <w:rsid w:val="00B1324A"/>
    <w:rsid w:val="00B1327C"/>
    <w:rsid w:val="00B143C4"/>
    <w:rsid w:val="00B144C1"/>
    <w:rsid w:val="00B14D23"/>
    <w:rsid w:val="00B16515"/>
    <w:rsid w:val="00B16821"/>
    <w:rsid w:val="00B16BC1"/>
    <w:rsid w:val="00B17443"/>
    <w:rsid w:val="00B17FE6"/>
    <w:rsid w:val="00B21802"/>
    <w:rsid w:val="00B2361F"/>
    <w:rsid w:val="00B24656"/>
    <w:rsid w:val="00B24F43"/>
    <w:rsid w:val="00B27567"/>
    <w:rsid w:val="00B277AB"/>
    <w:rsid w:val="00B30046"/>
    <w:rsid w:val="00B31E8F"/>
    <w:rsid w:val="00B31FAD"/>
    <w:rsid w:val="00B3246C"/>
    <w:rsid w:val="00B33FB0"/>
    <w:rsid w:val="00B34379"/>
    <w:rsid w:val="00B353E0"/>
    <w:rsid w:val="00B3646B"/>
    <w:rsid w:val="00B3752F"/>
    <w:rsid w:val="00B37C2D"/>
    <w:rsid w:val="00B37F76"/>
    <w:rsid w:val="00B447D8"/>
    <w:rsid w:val="00B45A5E"/>
    <w:rsid w:val="00B4717F"/>
    <w:rsid w:val="00B47D23"/>
    <w:rsid w:val="00B51194"/>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F1C"/>
    <w:rsid w:val="00B6483B"/>
    <w:rsid w:val="00B6664D"/>
    <w:rsid w:val="00B676FA"/>
    <w:rsid w:val="00B7006B"/>
    <w:rsid w:val="00B7377E"/>
    <w:rsid w:val="00B737E3"/>
    <w:rsid w:val="00B73C63"/>
    <w:rsid w:val="00B74BF7"/>
    <w:rsid w:val="00B74E3D"/>
    <w:rsid w:val="00B753D1"/>
    <w:rsid w:val="00B7590A"/>
    <w:rsid w:val="00B76F31"/>
    <w:rsid w:val="00B77B3A"/>
    <w:rsid w:val="00B77BB8"/>
    <w:rsid w:val="00B80353"/>
    <w:rsid w:val="00B809C9"/>
    <w:rsid w:val="00B81050"/>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F5A"/>
    <w:rsid w:val="00BB20F2"/>
    <w:rsid w:val="00BB67AE"/>
    <w:rsid w:val="00BB7986"/>
    <w:rsid w:val="00BB7A50"/>
    <w:rsid w:val="00BB7C77"/>
    <w:rsid w:val="00BC0799"/>
    <w:rsid w:val="00BC0A18"/>
    <w:rsid w:val="00BC14C7"/>
    <w:rsid w:val="00BC1B4A"/>
    <w:rsid w:val="00BC25D2"/>
    <w:rsid w:val="00BC3F1D"/>
    <w:rsid w:val="00BC56C3"/>
    <w:rsid w:val="00BC5869"/>
    <w:rsid w:val="00BC6CF5"/>
    <w:rsid w:val="00BD003A"/>
    <w:rsid w:val="00BD02A1"/>
    <w:rsid w:val="00BD05CF"/>
    <w:rsid w:val="00BD1115"/>
    <w:rsid w:val="00BD119D"/>
    <w:rsid w:val="00BD1D45"/>
    <w:rsid w:val="00BD2548"/>
    <w:rsid w:val="00BD3099"/>
    <w:rsid w:val="00BD3E62"/>
    <w:rsid w:val="00BD4C1C"/>
    <w:rsid w:val="00BD5D0D"/>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52FD"/>
    <w:rsid w:val="00BF5AB3"/>
    <w:rsid w:val="00BF7689"/>
    <w:rsid w:val="00C00D18"/>
    <w:rsid w:val="00C02DF9"/>
    <w:rsid w:val="00C03B8D"/>
    <w:rsid w:val="00C04433"/>
    <w:rsid w:val="00C04532"/>
    <w:rsid w:val="00C047DA"/>
    <w:rsid w:val="00C06C1F"/>
    <w:rsid w:val="00C06D1A"/>
    <w:rsid w:val="00C078F3"/>
    <w:rsid w:val="00C07C9D"/>
    <w:rsid w:val="00C1099C"/>
    <w:rsid w:val="00C116B5"/>
    <w:rsid w:val="00C11D6C"/>
    <w:rsid w:val="00C12A36"/>
    <w:rsid w:val="00C1356B"/>
    <w:rsid w:val="00C14BD0"/>
    <w:rsid w:val="00C14F9A"/>
    <w:rsid w:val="00C151D0"/>
    <w:rsid w:val="00C17F91"/>
    <w:rsid w:val="00C2061C"/>
    <w:rsid w:val="00C2136C"/>
    <w:rsid w:val="00C231EA"/>
    <w:rsid w:val="00C237F5"/>
    <w:rsid w:val="00C23C72"/>
    <w:rsid w:val="00C24241"/>
    <w:rsid w:val="00C247D2"/>
    <w:rsid w:val="00C24A70"/>
    <w:rsid w:val="00C25844"/>
    <w:rsid w:val="00C264B2"/>
    <w:rsid w:val="00C2758A"/>
    <w:rsid w:val="00C3018A"/>
    <w:rsid w:val="00C3122B"/>
    <w:rsid w:val="00C317AA"/>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D4B"/>
    <w:rsid w:val="00C55F0E"/>
    <w:rsid w:val="00C57CDB"/>
    <w:rsid w:val="00C60A9B"/>
    <w:rsid w:val="00C60DA5"/>
    <w:rsid w:val="00C6108B"/>
    <w:rsid w:val="00C61535"/>
    <w:rsid w:val="00C62E34"/>
    <w:rsid w:val="00C631BB"/>
    <w:rsid w:val="00C65B4C"/>
    <w:rsid w:val="00C664AC"/>
    <w:rsid w:val="00C66653"/>
    <w:rsid w:val="00C669B1"/>
    <w:rsid w:val="00C67EBD"/>
    <w:rsid w:val="00C70A83"/>
    <w:rsid w:val="00C71855"/>
    <w:rsid w:val="00C723BC"/>
    <w:rsid w:val="00C73F6E"/>
    <w:rsid w:val="00C7488F"/>
    <w:rsid w:val="00C75DC4"/>
    <w:rsid w:val="00C773E1"/>
    <w:rsid w:val="00C7782E"/>
    <w:rsid w:val="00C8062D"/>
    <w:rsid w:val="00C80D03"/>
    <w:rsid w:val="00C80D37"/>
    <w:rsid w:val="00C8151A"/>
    <w:rsid w:val="00C81770"/>
    <w:rsid w:val="00C81B63"/>
    <w:rsid w:val="00C82355"/>
    <w:rsid w:val="00C82609"/>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2591"/>
    <w:rsid w:val="00CA2D0D"/>
    <w:rsid w:val="00CA3290"/>
    <w:rsid w:val="00CA3EB9"/>
    <w:rsid w:val="00CA420C"/>
    <w:rsid w:val="00CA5057"/>
    <w:rsid w:val="00CA55A0"/>
    <w:rsid w:val="00CA747B"/>
    <w:rsid w:val="00CA74EA"/>
    <w:rsid w:val="00CB285C"/>
    <w:rsid w:val="00CB34FA"/>
    <w:rsid w:val="00CB46FC"/>
    <w:rsid w:val="00CB60F4"/>
    <w:rsid w:val="00CB6EF7"/>
    <w:rsid w:val="00CB79A1"/>
    <w:rsid w:val="00CB7A46"/>
    <w:rsid w:val="00CC3806"/>
    <w:rsid w:val="00CC531B"/>
    <w:rsid w:val="00CC6C8B"/>
    <w:rsid w:val="00CC7251"/>
    <w:rsid w:val="00CC76CE"/>
    <w:rsid w:val="00CD0ABD"/>
    <w:rsid w:val="00CD259C"/>
    <w:rsid w:val="00CD2C6B"/>
    <w:rsid w:val="00CD57EF"/>
    <w:rsid w:val="00CD5C7D"/>
    <w:rsid w:val="00CD607B"/>
    <w:rsid w:val="00CE26A4"/>
    <w:rsid w:val="00CE2DF1"/>
    <w:rsid w:val="00CE3DDC"/>
    <w:rsid w:val="00CE4D30"/>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6268"/>
    <w:rsid w:val="00D07ABE"/>
    <w:rsid w:val="00D1261A"/>
    <w:rsid w:val="00D12917"/>
    <w:rsid w:val="00D1313C"/>
    <w:rsid w:val="00D143A8"/>
    <w:rsid w:val="00D14F03"/>
    <w:rsid w:val="00D16B11"/>
    <w:rsid w:val="00D2163C"/>
    <w:rsid w:val="00D21696"/>
    <w:rsid w:val="00D21ACF"/>
    <w:rsid w:val="00D21D2C"/>
    <w:rsid w:val="00D25852"/>
    <w:rsid w:val="00D26164"/>
    <w:rsid w:val="00D26B08"/>
    <w:rsid w:val="00D307A6"/>
    <w:rsid w:val="00D30C33"/>
    <w:rsid w:val="00D32ED8"/>
    <w:rsid w:val="00D33598"/>
    <w:rsid w:val="00D3587F"/>
    <w:rsid w:val="00D3595D"/>
    <w:rsid w:val="00D35EBE"/>
    <w:rsid w:val="00D36C35"/>
    <w:rsid w:val="00D3717D"/>
    <w:rsid w:val="00D37A8F"/>
    <w:rsid w:val="00D42073"/>
    <w:rsid w:val="00D42EF2"/>
    <w:rsid w:val="00D4388D"/>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2951"/>
    <w:rsid w:val="00D92FBF"/>
    <w:rsid w:val="00D93734"/>
    <w:rsid w:val="00D93CEA"/>
    <w:rsid w:val="00D94B05"/>
    <w:rsid w:val="00D9530B"/>
    <w:rsid w:val="00D9656F"/>
    <w:rsid w:val="00D9667F"/>
    <w:rsid w:val="00D96979"/>
    <w:rsid w:val="00D96C6A"/>
    <w:rsid w:val="00D971DF"/>
    <w:rsid w:val="00D97EEB"/>
    <w:rsid w:val="00DA21CD"/>
    <w:rsid w:val="00DA2388"/>
    <w:rsid w:val="00DA2778"/>
    <w:rsid w:val="00DA3218"/>
    <w:rsid w:val="00DA3D06"/>
    <w:rsid w:val="00DA440B"/>
    <w:rsid w:val="00DA66A9"/>
    <w:rsid w:val="00DA6E79"/>
    <w:rsid w:val="00DA7172"/>
    <w:rsid w:val="00DB2BDA"/>
    <w:rsid w:val="00DB2D94"/>
    <w:rsid w:val="00DB38E9"/>
    <w:rsid w:val="00DB4430"/>
    <w:rsid w:val="00DB5542"/>
    <w:rsid w:val="00DB563D"/>
    <w:rsid w:val="00DB5BA3"/>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21D"/>
    <w:rsid w:val="00DD1317"/>
    <w:rsid w:val="00DD1673"/>
    <w:rsid w:val="00DD2D41"/>
    <w:rsid w:val="00DD3A50"/>
    <w:rsid w:val="00DD3B6E"/>
    <w:rsid w:val="00DD3BD5"/>
    <w:rsid w:val="00DD6626"/>
    <w:rsid w:val="00DD6EB7"/>
    <w:rsid w:val="00DD6EE3"/>
    <w:rsid w:val="00DE09CB"/>
    <w:rsid w:val="00DE1CD4"/>
    <w:rsid w:val="00DE1DF2"/>
    <w:rsid w:val="00DE1F07"/>
    <w:rsid w:val="00DE2E19"/>
    <w:rsid w:val="00DE385C"/>
    <w:rsid w:val="00DE4B6E"/>
    <w:rsid w:val="00DE67F1"/>
    <w:rsid w:val="00DE69FA"/>
    <w:rsid w:val="00DE6B30"/>
    <w:rsid w:val="00DE70DD"/>
    <w:rsid w:val="00DE73C2"/>
    <w:rsid w:val="00DE79BD"/>
    <w:rsid w:val="00DF111D"/>
    <w:rsid w:val="00DF15D7"/>
    <w:rsid w:val="00DF24C2"/>
    <w:rsid w:val="00DF341E"/>
    <w:rsid w:val="00DF4F50"/>
    <w:rsid w:val="00DF586D"/>
    <w:rsid w:val="00DF6CC2"/>
    <w:rsid w:val="00DF72EE"/>
    <w:rsid w:val="00E006E4"/>
    <w:rsid w:val="00E00E3C"/>
    <w:rsid w:val="00E027C0"/>
    <w:rsid w:val="00E02AAD"/>
    <w:rsid w:val="00E02E39"/>
    <w:rsid w:val="00E02F52"/>
    <w:rsid w:val="00E03490"/>
    <w:rsid w:val="00E0471D"/>
    <w:rsid w:val="00E04C68"/>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4DD5"/>
    <w:rsid w:val="00E34F59"/>
    <w:rsid w:val="00E367A2"/>
    <w:rsid w:val="00E3700E"/>
    <w:rsid w:val="00E410F5"/>
    <w:rsid w:val="00E44336"/>
    <w:rsid w:val="00E44772"/>
    <w:rsid w:val="00E4525C"/>
    <w:rsid w:val="00E506A6"/>
    <w:rsid w:val="00E52826"/>
    <w:rsid w:val="00E53C1B"/>
    <w:rsid w:val="00E53C39"/>
    <w:rsid w:val="00E53CB1"/>
    <w:rsid w:val="00E54D26"/>
    <w:rsid w:val="00E54E90"/>
    <w:rsid w:val="00E561EC"/>
    <w:rsid w:val="00E5708C"/>
    <w:rsid w:val="00E5773D"/>
    <w:rsid w:val="00E5789F"/>
    <w:rsid w:val="00E601F6"/>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1B5"/>
    <w:rsid w:val="00E81437"/>
    <w:rsid w:val="00E81DF2"/>
    <w:rsid w:val="00E81F1C"/>
    <w:rsid w:val="00E83287"/>
    <w:rsid w:val="00E84DB8"/>
    <w:rsid w:val="00E85272"/>
    <w:rsid w:val="00E85D54"/>
    <w:rsid w:val="00E86D28"/>
    <w:rsid w:val="00E873C2"/>
    <w:rsid w:val="00E878CC"/>
    <w:rsid w:val="00E87CE2"/>
    <w:rsid w:val="00E906C4"/>
    <w:rsid w:val="00E9103D"/>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77D"/>
    <w:rsid w:val="00EB1C5C"/>
    <w:rsid w:val="00EB2872"/>
    <w:rsid w:val="00EB2BCD"/>
    <w:rsid w:val="00EB2CB7"/>
    <w:rsid w:val="00EB3EA6"/>
    <w:rsid w:val="00EB5ADB"/>
    <w:rsid w:val="00EB7B2A"/>
    <w:rsid w:val="00EB7BE2"/>
    <w:rsid w:val="00EB7CFD"/>
    <w:rsid w:val="00EB7E41"/>
    <w:rsid w:val="00EC0CB3"/>
    <w:rsid w:val="00EC7F71"/>
    <w:rsid w:val="00ED1AA1"/>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1954"/>
    <w:rsid w:val="00F02AC7"/>
    <w:rsid w:val="00F02F3D"/>
    <w:rsid w:val="00F0334C"/>
    <w:rsid w:val="00F04FF6"/>
    <w:rsid w:val="00F05585"/>
    <w:rsid w:val="00F065C0"/>
    <w:rsid w:val="00F06F31"/>
    <w:rsid w:val="00F07917"/>
    <w:rsid w:val="00F07C4D"/>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458D"/>
    <w:rsid w:val="00F54D39"/>
    <w:rsid w:val="00F54F3A"/>
    <w:rsid w:val="00F55A82"/>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4388"/>
    <w:rsid w:val="00F94872"/>
    <w:rsid w:val="00F967E0"/>
    <w:rsid w:val="00F96A6A"/>
    <w:rsid w:val="00F97A4E"/>
    <w:rsid w:val="00FA10AC"/>
    <w:rsid w:val="00FA2D56"/>
    <w:rsid w:val="00FA563C"/>
    <w:rsid w:val="00FA5D88"/>
    <w:rsid w:val="00FA6D0A"/>
    <w:rsid w:val="00FA751A"/>
    <w:rsid w:val="00FA7E77"/>
    <w:rsid w:val="00FB0152"/>
    <w:rsid w:val="00FB1482"/>
    <w:rsid w:val="00FB19B8"/>
    <w:rsid w:val="00FB1A63"/>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B39"/>
    <w:rsid w:val="00FD10BA"/>
    <w:rsid w:val="00FD218E"/>
    <w:rsid w:val="00FD257E"/>
    <w:rsid w:val="00FD3640"/>
    <w:rsid w:val="00FD3B71"/>
    <w:rsid w:val="00FD554D"/>
    <w:rsid w:val="00FD5B24"/>
    <w:rsid w:val="00FD61F7"/>
    <w:rsid w:val="00FD710D"/>
    <w:rsid w:val="00FD7775"/>
    <w:rsid w:val="00FD79B7"/>
    <w:rsid w:val="00FE02EF"/>
    <w:rsid w:val="00FE2A1A"/>
    <w:rsid w:val="00FE2D02"/>
    <w:rsid w:val="00FE307D"/>
    <w:rsid w:val="00FE31E9"/>
    <w:rsid w:val="00FE362B"/>
    <w:rsid w:val="00FE37EF"/>
    <w:rsid w:val="00FE4138"/>
    <w:rsid w:val="00FE4DE4"/>
    <w:rsid w:val="00FE4FBA"/>
    <w:rsid w:val="00FE570A"/>
    <w:rsid w:val="00FE5C16"/>
    <w:rsid w:val="00FE6500"/>
    <w:rsid w:val="00FE7253"/>
    <w:rsid w:val="00FE7378"/>
    <w:rsid w:val="00FF0B23"/>
    <w:rsid w:val="00FF168C"/>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lang w:val="en-US" w:eastAsia="zh-TW"/>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79694887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8</Pages>
  <Words>2270</Words>
  <Characters>12543</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802.11-23/1664r2</vt:lpstr>
      <vt:lpstr>LB205</vt:lpstr>
    </vt:vector>
  </TitlesOfParts>
  <Company>Cisco Systems</Company>
  <LinksUpToDate>false</LinksUpToDate>
  <CharactersWithSpaces>14784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802.11-23/1664r3</dc:title>
  <dc:subject>Submission</dc:subject>
  <dc:creator>po-kai.huang@intel.com</dc:creator>
  <cp:keywords>October 2023</cp:keywords>
  <dc:description>Po-Kai Huang, Intel</dc:description>
  <cp:lastModifiedBy>Huang, Po-kai</cp:lastModifiedBy>
  <cp:revision>16</cp:revision>
  <cp:lastPrinted>2010-05-04T09:47:00Z</cp:lastPrinted>
  <dcterms:created xsi:type="dcterms:W3CDTF">2024-01-15T20:30:00Z</dcterms:created>
  <dcterms:modified xsi:type="dcterms:W3CDTF">2024-01-17T21:05:00Z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