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F3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1365"/>
        <w:gridCol w:w="1620"/>
        <w:gridCol w:w="3191"/>
      </w:tblGrid>
      <w:tr w:rsidR="00CA09B2" w14:paraId="5B985AD1" w14:textId="77777777" w:rsidTr="00CC4E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9C81348" w14:textId="7D995553" w:rsidR="00CA09B2" w:rsidRPr="008D1B20" w:rsidRDefault="004C0AE7">
            <w:pPr>
              <w:pStyle w:val="T2"/>
            </w:pPr>
            <w:r w:rsidRPr="008D1B20">
              <w:rPr>
                <w:sz w:val="22"/>
                <w:szCs w:val="22"/>
                <w:lang w:eastAsia="ko-KR"/>
              </w:rPr>
              <w:t>LB276 Comment Resolutions for MISC category</w:t>
            </w:r>
          </w:p>
        </w:tc>
      </w:tr>
      <w:tr w:rsidR="00CA09B2" w14:paraId="139CFA65" w14:textId="77777777" w:rsidTr="00CC4E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E0DD76" w14:textId="7BEB387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C0AE7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4C0AE7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4C0AE7">
              <w:rPr>
                <w:b w:val="0"/>
                <w:sz w:val="20"/>
              </w:rPr>
              <w:t>05</w:t>
            </w:r>
          </w:p>
        </w:tc>
      </w:tr>
      <w:tr w:rsidR="00CA09B2" w14:paraId="69332F5B" w14:textId="77777777" w:rsidTr="00CC4E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3EB8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AB32553" w14:textId="77777777" w:rsidTr="00B31BA8">
        <w:trPr>
          <w:jc w:val="center"/>
        </w:trPr>
        <w:tc>
          <w:tcPr>
            <w:tcW w:w="1435" w:type="dxa"/>
            <w:vAlign w:val="center"/>
          </w:tcPr>
          <w:p w14:paraId="6BACAE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5A9CC83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365" w:type="dxa"/>
            <w:vAlign w:val="center"/>
          </w:tcPr>
          <w:p w14:paraId="4BBA9E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15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14:paraId="5E6D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C4EF2" w14:paraId="1AF58323" w14:textId="77777777" w:rsidTr="00B31BA8">
        <w:trPr>
          <w:jc w:val="center"/>
        </w:trPr>
        <w:tc>
          <w:tcPr>
            <w:tcW w:w="1435" w:type="dxa"/>
            <w:vAlign w:val="center"/>
          </w:tcPr>
          <w:p w14:paraId="35ABB3CD" w14:textId="168F868C" w:rsidR="00CC4EF2" w:rsidRPr="00B31BA8" w:rsidRDefault="00CC4EF2" w:rsidP="00B31BA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31BA8">
              <w:rPr>
                <w:b w:val="0"/>
                <w:sz w:val="22"/>
                <w:szCs w:val="22"/>
                <w:lang w:eastAsia="ko-KR"/>
              </w:rPr>
              <w:t>Ali</w:t>
            </w:r>
            <w:r w:rsidR="00B31BA8">
              <w:rPr>
                <w:b w:val="0"/>
                <w:sz w:val="22"/>
                <w:szCs w:val="22"/>
                <w:lang w:eastAsia="ko-KR"/>
              </w:rPr>
              <w:t xml:space="preserve"> </w:t>
            </w:r>
            <w:r w:rsidRPr="00B31BA8">
              <w:rPr>
                <w:b w:val="0"/>
                <w:sz w:val="22"/>
                <w:szCs w:val="22"/>
                <w:lang w:eastAsia="ko-KR"/>
              </w:rPr>
              <w:t xml:space="preserve">Raissinia </w:t>
            </w:r>
          </w:p>
        </w:tc>
        <w:tc>
          <w:tcPr>
            <w:tcW w:w="1965" w:type="dxa"/>
            <w:vAlign w:val="center"/>
          </w:tcPr>
          <w:p w14:paraId="171D805D" w14:textId="0C415338" w:rsidR="00CC4EF2" w:rsidRPr="00B31BA8" w:rsidRDefault="00CC4EF2" w:rsidP="00CC4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31BA8">
              <w:rPr>
                <w:b w:val="0"/>
                <w:sz w:val="22"/>
                <w:szCs w:val="22"/>
                <w:lang w:eastAsia="ko-KR"/>
              </w:rPr>
              <w:t>Qualcomm Inc.</w:t>
            </w:r>
          </w:p>
        </w:tc>
        <w:tc>
          <w:tcPr>
            <w:tcW w:w="1365" w:type="dxa"/>
            <w:vAlign w:val="center"/>
          </w:tcPr>
          <w:p w14:paraId="61D22ECC" w14:textId="3562253C" w:rsidR="00CC4EF2" w:rsidRPr="00B31BA8" w:rsidRDefault="00CC4EF2" w:rsidP="00CC4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75A3F18" w14:textId="77777777" w:rsidR="00CC4EF2" w:rsidRPr="00B31BA8" w:rsidRDefault="00CC4EF2" w:rsidP="00CC4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3C3366A4" w14:textId="3E650427" w:rsidR="00CC4EF2" w:rsidRPr="00B31BA8" w:rsidRDefault="00CC4EF2" w:rsidP="00CC4E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31BA8">
              <w:rPr>
                <w:b w:val="0"/>
                <w:sz w:val="22"/>
                <w:szCs w:val="22"/>
                <w:lang w:eastAsia="ko-KR"/>
              </w:rPr>
              <w:t>alirezar@qti.qualcomm.com</w:t>
            </w:r>
          </w:p>
        </w:tc>
      </w:tr>
      <w:tr w:rsidR="00CC4EF2" w14:paraId="2A03559B" w14:textId="77777777" w:rsidTr="00B31BA8">
        <w:trPr>
          <w:jc w:val="center"/>
        </w:trPr>
        <w:tc>
          <w:tcPr>
            <w:tcW w:w="1435" w:type="dxa"/>
            <w:vAlign w:val="center"/>
          </w:tcPr>
          <w:p w14:paraId="57B49C39" w14:textId="77777777" w:rsidR="00CC4EF2" w:rsidRDefault="00CC4EF2" w:rsidP="00CC4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14:paraId="46DA0DA0" w14:textId="77777777" w:rsidR="00CC4EF2" w:rsidRDefault="00CC4EF2" w:rsidP="00CC4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36498193" w14:textId="77777777" w:rsidR="00CC4EF2" w:rsidRDefault="00CC4EF2" w:rsidP="00CC4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CFCC50F" w14:textId="77777777" w:rsidR="00CC4EF2" w:rsidRDefault="00CC4EF2" w:rsidP="00CC4E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4820B66D" w14:textId="77777777" w:rsidR="00CC4EF2" w:rsidRDefault="00CC4EF2" w:rsidP="00CC4E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CF7E543" w14:textId="64972579" w:rsidR="00CA09B2" w:rsidRDefault="00B51BB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0C7754" wp14:editId="0747B27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479B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184FC9" w14:textId="562A74EF" w:rsidR="0008754E" w:rsidRPr="00620344" w:rsidRDefault="0008754E" w:rsidP="000875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This document proposes </w:t>
                            </w:r>
                            <w:r w:rsidR="00EB3F3B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comment</w:t>
                            </w: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resolutions for CIDs </w:t>
                            </w:r>
                            <w:r w:rsidR="00F710D0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3128, </w:t>
                            </w:r>
                            <w:r w:rsidR="00391ADB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3144, </w:t>
                            </w:r>
                            <w:r w:rsidR="00D66699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3151, </w:t>
                            </w:r>
                            <w:r w:rsidR="00AE05D2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3211, </w:t>
                            </w:r>
                            <w:r w:rsidR="00E56FB2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3212, </w:t>
                            </w:r>
                            <w:r w:rsidR="00475ED8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3280</w:t>
                            </w:r>
                            <w:r w:rsidR="009B06E6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, 3281, </w:t>
                            </w:r>
                            <w:r w:rsidR="009A564D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3372</w:t>
                            </w:r>
                            <w:r w:rsidR="004F4D44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, 3388, </w:t>
                            </w:r>
                            <w:r w:rsidR="00EB3F3B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and </w:t>
                            </w:r>
                            <w:r w:rsidR="001644A7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3376</w:t>
                            </w: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EB3F3B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for the</w:t>
                            </w: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MISC category based on D2.0</w:t>
                            </w:r>
                            <w:r w:rsidR="00EB3F3B"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03DE9DB4" w14:textId="40438A2A" w:rsidR="0029020B" w:rsidRDefault="0029020B" w:rsidP="000875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C77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FA479B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184FC9" w14:textId="562A74EF" w:rsidR="0008754E" w:rsidRPr="00620344" w:rsidRDefault="0008754E" w:rsidP="0008754E">
                      <w:pPr>
                        <w:autoSpaceDE w:val="0"/>
                        <w:autoSpaceDN w:val="0"/>
                        <w:adjustRightInd w:val="0"/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</w:pP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This document proposes </w:t>
                      </w:r>
                      <w:r w:rsidR="00EB3F3B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comment</w:t>
                      </w: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 resolutions for CIDs </w:t>
                      </w:r>
                      <w:r w:rsidR="00F710D0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3128, </w:t>
                      </w:r>
                      <w:r w:rsidR="00391ADB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3144, </w:t>
                      </w:r>
                      <w:r w:rsidR="00D66699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3151, </w:t>
                      </w:r>
                      <w:r w:rsidR="00AE05D2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3211, </w:t>
                      </w:r>
                      <w:r w:rsidR="00E56FB2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3212, </w:t>
                      </w:r>
                      <w:r w:rsidR="00475ED8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3280</w:t>
                      </w:r>
                      <w:r w:rsidR="009B06E6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, 3281, </w:t>
                      </w:r>
                      <w:r w:rsidR="009A564D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3372</w:t>
                      </w:r>
                      <w:r w:rsidR="004F4D44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, 3388, </w:t>
                      </w:r>
                      <w:r w:rsidR="00EB3F3B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and </w:t>
                      </w:r>
                      <w:r w:rsidR="001644A7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3376</w:t>
                      </w: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 </w:t>
                      </w:r>
                      <w:r w:rsidR="00EB3F3B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for the</w:t>
                      </w: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 MISC category based on D2.0</w:t>
                      </w:r>
                      <w:r w:rsidR="00EB3F3B"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.</w:t>
                      </w:r>
                    </w:p>
                    <w:p w14:paraId="03DE9DB4" w14:textId="40438A2A" w:rsidR="0029020B" w:rsidRDefault="0029020B" w:rsidP="000875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8026034" w14:textId="77777777" w:rsidR="00F569D4" w:rsidRDefault="00CA09B2" w:rsidP="00EB3F3B">
      <w:r>
        <w:br w:type="page"/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714"/>
        <w:gridCol w:w="900"/>
        <w:gridCol w:w="720"/>
        <w:gridCol w:w="2611"/>
        <w:gridCol w:w="2250"/>
        <w:gridCol w:w="3690"/>
      </w:tblGrid>
      <w:tr w:rsidR="00F569D4" w:rsidRPr="005A188E" w14:paraId="6B52A709" w14:textId="77777777" w:rsidTr="00F569D4">
        <w:trPr>
          <w:trHeight w:val="900"/>
        </w:trPr>
        <w:tc>
          <w:tcPr>
            <w:tcW w:w="7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31A027" w14:textId="77777777" w:rsidR="00F569D4" w:rsidRPr="005A188E" w:rsidRDefault="00F569D4" w:rsidP="0011773D">
            <w:pPr>
              <w:rPr>
                <w:b/>
                <w:bCs/>
              </w:rPr>
            </w:pPr>
            <w:r w:rsidRPr="005A188E">
              <w:rPr>
                <w:b/>
                <w:bCs/>
              </w:rPr>
              <w:lastRenderedPageBreak/>
              <w:t>CID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D9DC46" w14:textId="77777777" w:rsidR="00F569D4" w:rsidRPr="005A188E" w:rsidRDefault="00F569D4" w:rsidP="0011773D">
            <w:pPr>
              <w:rPr>
                <w:b/>
                <w:bCs/>
              </w:rPr>
            </w:pPr>
            <w:r w:rsidRPr="005A188E">
              <w:rPr>
                <w:b/>
                <w:bCs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E436AF" w14:textId="77777777" w:rsidR="00F569D4" w:rsidRPr="005A188E" w:rsidRDefault="00F569D4" w:rsidP="0011773D">
            <w:pPr>
              <w:rPr>
                <w:b/>
                <w:bCs/>
              </w:rPr>
            </w:pPr>
            <w:r w:rsidRPr="005A188E">
              <w:rPr>
                <w:b/>
                <w:bCs/>
              </w:rPr>
              <w:t>Page</w:t>
            </w:r>
          </w:p>
        </w:tc>
        <w:tc>
          <w:tcPr>
            <w:tcW w:w="26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129578" w14:textId="77777777" w:rsidR="00F569D4" w:rsidRPr="005A188E" w:rsidRDefault="00F569D4" w:rsidP="0011773D">
            <w:pPr>
              <w:rPr>
                <w:b/>
                <w:bCs/>
              </w:rPr>
            </w:pPr>
            <w:r w:rsidRPr="005A188E">
              <w:rPr>
                <w:b/>
                <w:bCs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FCD16B" w14:textId="77777777" w:rsidR="00F569D4" w:rsidRPr="005A188E" w:rsidRDefault="00F569D4" w:rsidP="0011773D">
            <w:pPr>
              <w:rPr>
                <w:b/>
                <w:bCs/>
              </w:rPr>
            </w:pPr>
            <w:r w:rsidRPr="005A188E">
              <w:rPr>
                <w:b/>
                <w:bCs/>
              </w:rPr>
              <w:t>Proposed Change</w:t>
            </w:r>
          </w:p>
        </w:tc>
        <w:tc>
          <w:tcPr>
            <w:tcW w:w="36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FAD1E3" w14:textId="77777777" w:rsidR="00F569D4" w:rsidRPr="005A188E" w:rsidRDefault="00F569D4" w:rsidP="0011773D">
            <w:pPr>
              <w:rPr>
                <w:b/>
                <w:bCs/>
              </w:rPr>
            </w:pPr>
            <w:r w:rsidRPr="005A188E">
              <w:rPr>
                <w:b/>
                <w:bCs/>
              </w:rPr>
              <w:t>Resolution</w:t>
            </w:r>
          </w:p>
        </w:tc>
      </w:tr>
      <w:tr w:rsidR="00F569D4" w:rsidRPr="005A188E" w14:paraId="0ADD7D36" w14:textId="77777777" w:rsidTr="00F569D4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DEFF9A" w14:textId="77777777" w:rsidR="00F569D4" w:rsidRPr="005A188E" w:rsidRDefault="00F569D4" w:rsidP="0011773D">
            <w:pPr>
              <w:jc w:val="right"/>
              <w:rPr>
                <w:sz w:val="20"/>
              </w:rPr>
            </w:pPr>
            <w:r w:rsidRPr="005A188E">
              <w:rPr>
                <w:sz w:val="20"/>
              </w:rPr>
              <w:t>3128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00A71C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17DA28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19.16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18E31C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To reflect the abbreviation properly, change "URNM-MFPR-X20" to "USNM-MFPR-X20".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CD73F4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As described in the comment.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E615C1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 Accept</w:t>
            </w:r>
          </w:p>
        </w:tc>
      </w:tr>
      <w:tr w:rsidR="00F569D4" w:rsidRPr="005A188E" w14:paraId="41531831" w14:textId="77777777" w:rsidTr="00F569D4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1929E6" w14:textId="77777777" w:rsidR="00F569D4" w:rsidRPr="005A188E" w:rsidRDefault="00F569D4" w:rsidP="0011773D">
            <w:pPr>
              <w:jc w:val="right"/>
              <w:rPr>
                <w:sz w:val="20"/>
              </w:rPr>
            </w:pPr>
            <w:r w:rsidRPr="005A188E">
              <w:rPr>
                <w:sz w:val="20"/>
              </w:rPr>
              <w:t>3144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695FFA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93EABD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19.16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A1243B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Change "URNM-MFPR-X20" to "USNM-MFPR-X20"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F7E7E4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It was a typo as "R=Ranging" and "S=Sensing".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87E46D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 Accept</w:t>
            </w:r>
          </w:p>
        </w:tc>
      </w:tr>
      <w:tr w:rsidR="00F569D4" w:rsidRPr="005A188E" w14:paraId="3711717F" w14:textId="77777777" w:rsidTr="00F569D4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D3ED8A" w14:textId="77777777" w:rsidR="00F569D4" w:rsidRPr="005A188E" w:rsidRDefault="00F569D4" w:rsidP="0011773D">
            <w:pPr>
              <w:jc w:val="right"/>
              <w:rPr>
                <w:sz w:val="20"/>
              </w:rPr>
            </w:pPr>
            <w:r w:rsidRPr="005A188E">
              <w:rPr>
                <w:sz w:val="20"/>
              </w:rPr>
              <w:t>3151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4C8386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9.4.2.240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5E94F5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70.20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85366C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Change "dot11RSTARequiresPMFActivated" to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85A8A5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dot11APRequiresPMFActivated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A3B2DC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 Accept</w:t>
            </w:r>
          </w:p>
        </w:tc>
      </w:tr>
      <w:tr w:rsidR="00F569D4" w:rsidRPr="005A188E" w14:paraId="1139CAB9" w14:textId="77777777" w:rsidTr="00F569D4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3BEB3B" w14:textId="77777777" w:rsidR="00F569D4" w:rsidRPr="005A188E" w:rsidRDefault="00F569D4" w:rsidP="0011773D">
            <w:pPr>
              <w:jc w:val="right"/>
              <w:rPr>
                <w:sz w:val="20"/>
              </w:rPr>
            </w:pPr>
            <w:r w:rsidRPr="005A188E">
              <w:rPr>
                <w:sz w:val="20"/>
              </w:rPr>
              <w:t>3211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BC04F6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1712A0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19.16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328C58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Probably typo: "URNM-MFPR-X20" should be "USNM-MFPR-X20"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3EEE81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As in comment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5078DF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 Accept</w:t>
            </w:r>
          </w:p>
        </w:tc>
      </w:tr>
      <w:tr w:rsidR="00F569D4" w:rsidRPr="005A188E" w14:paraId="0B186991" w14:textId="77777777" w:rsidTr="00F569D4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22C829" w14:textId="77777777" w:rsidR="00F569D4" w:rsidRPr="005A188E" w:rsidRDefault="00F569D4" w:rsidP="0011773D">
            <w:pPr>
              <w:jc w:val="right"/>
              <w:rPr>
                <w:sz w:val="20"/>
              </w:rPr>
            </w:pPr>
            <w:r w:rsidRPr="005A188E">
              <w:rPr>
                <w:sz w:val="20"/>
              </w:rPr>
              <w:t>3212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65CC7F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11.55.1.2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630ADE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135.55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A49B40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Probably typo: "URNM-MFPR-X20" should be "USNM-MFPR-X20"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E4AD5C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As in comment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DB7B5C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 Accept</w:t>
            </w:r>
          </w:p>
        </w:tc>
      </w:tr>
      <w:tr w:rsidR="00F569D4" w:rsidRPr="005A188E" w14:paraId="4D434E9F" w14:textId="77777777" w:rsidTr="00F569D4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969DF1" w14:textId="77777777" w:rsidR="00F569D4" w:rsidRPr="005A188E" w:rsidRDefault="00F569D4" w:rsidP="0011773D">
            <w:pPr>
              <w:jc w:val="right"/>
              <w:rPr>
                <w:sz w:val="20"/>
              </w:rPr>
            </w:pPr>
            <w:r w:rsidRPr="005A188E">
              <w:rPr>
                <w:sz w:val="20"/>
              </w:rPr>
              <w:t>3280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5FE38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6671C0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18.65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26B090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The exemption applies only to 20Mhz. Why should we talk about bandwidth greater than 20 MHz?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5047AC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Change to: if bandwidth 20 MHz is used.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DA76A3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Reject</w:t>
            </w:r>
          </w:p>
          <w:p w14:paraId="47062D72" w14:textId="77777777" w:rsidR="00F569D4" w:rsidRPr="005A188E" w:rsidRDefault="00F569D4" w:rsidP="0011773D">
            <w:pPr>
              <w:rPr>
                <w:sz w:val="20"/>
              </w:rPr>
            </w:pPr>
          </w:p>
          <w:p w14:paraId="530A4D46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t>The definition is for the frame protection requirement, which is for all BW except 20MHz, hence the use of the term ‘bandwidth greater than 20 MHz’.</w:t>
            </w:r>
          </w:p>
        </w:tc>
      </w:tr>
      <w:tr w:rsidR="00F569D4" w:rsidRPr="005A188E" w14:paraId="095D6702" w14:textId="77777777" w:rsidTr="00F569D4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2BFB96" w14:textId="77777777" w:rsidR="00F569D4" w:rsidRPr="005A188E" w:rsidRDefault="00F569D4" w:rsidP="0011773D">
            <w:pPr>
              <w:jc w:val="right"/>
              <w:rPr>
                <w:sz w:val="20"/>
              </w:rPr>
            </w:pPr>
            <w:r w:rsidRPr="005A188E">
              <w:rPr>
                <w:sz w:val="20"/>
              </w:rPr>
              <w:t>3281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5F6A74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83D07E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19.17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E2180F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Misused abbreviation letter 'N', it should be 'S', since it's sensing but not ranging.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C1F0AF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Globally change to:  USNM-MFPR-X20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3B3F5E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 xml:space="preserve"> Revise </w:t>
            </w:r>
          </w:p>
          <w:p w14:paraId="38FAD22A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 xml:space="preserve">Commenter intended to suggest replacing “R” (rather than “N”) with S hence 11bf editor make this change </w:t>
            </w:r>
          </w:p>
        </w:tc>
      </w:tr>
      <w:tr w:rsidR="00F569D4" w:rsidRPr="005A188E" w14:paraId="56C60DD6" w14:textId="77777777" w:rsidTr="00F569D4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4571B8" w14:textId="77777777" w:rsidR="00F569D4" w:rsidRPr="005A188E" w:rsidRDefault="00F569D4" w:rsidP="0011773D">
            <w:pPr>
              <w:jc w:val="right"/>
              <w:rPr>
                <w:sz w:val="20"/>
              </w:rPr>
            </w:pPr>
            <w:r w:rsidRPr="005A188E">
              <w:rPr>
                <w:sz w:val="20"/>
              </w:rPr>
              <w:t>3372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289051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351930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19.16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43541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There are typo. URNM-MFPR-X20 should be USNM-MFPR-X20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4BF140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as commented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732102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 Accept</w:t>
            </w:r>
          </w:p>
        </w:tc>
      </w:tr>
      <w:tr w:rsidR="00F569D4" w:rsidRPr="005A188E" w14:paraId="16E8FF1B" w14:textId="77777777" w:rsidTr="00F569D4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333300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070DA8DB" w14:textId="77777777" w:rsidR="00F569D4" w:rsidRPr="005A188E" w:rsidRDefault="00F569D4" w:rsidP="0011773D">
            <w:pPr>
              <w:jc w:val="right"/>
              <w:rPr>
                <w:sz w:val="20"/>
              </w:rPr>
            </w:pPr>
            <w:r w:rsidRPr="005A188E">
              <w:rPr>
                <w:sz w:val="20"/>
              </w:rPr>
              <w:t>3388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3213926E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33E55AA2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19.16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00D2B612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"URNM-MFPR-X20" should be "USNM-MFPR-X20" here and elsewhere.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2E9F9360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As suggested.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3AE5A49D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Accept</w:t>
            </w:r>
          </w:p>
        </w:tc>
      </w:tr>
      <w:tr w:rsidR="00F569D4" w:rsidRPr="005A188E" w14:paraId="0F66FA20" w14:textId="77777777" w:rsidTr="00F569D4">
        <w:trPr>
          <w:trHeight w:val="1785"/>
        </w:trPr>
        <w:tc>
          <w:tcPr>
            <w:tcW w:w="7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8F655C" w14:textId="77777777" w:rsidR="00F569D4" w:rsidRPr="005A188E" w:rsidRDefault="00F569D4" w:rsidP="0011773D">
            <w:pPr>
              <w:jc w:val="right"/>
              <w:rPr>
                <w:sz w:val="20"/>
              </w:rPr>
            </w:pPr>
            <w:r w:rsidRPr="005A188E">
              <w:rPr>
                <w:sz w:val="20"/>
              </w:rPr>
              <w:t>3376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3036E4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11.24.1.2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B692B5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133.51</w:t>
            </w:r>
          </w:p>
        </w:tc>
        <w:tc>
          <w:tcPr>
            <w:tcW w:w="26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270756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Excessive use of AC_VO category.  AC_VO should only be used for the sensing measurement exchanges, and not the session setup/teardown overhead and reporting.</w:t>
            </w:r>
          </w:p>
        </w:tc>
        <w:tc>
          <w:tcPr>
            <w:tcW w:w="22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51696D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Change QMF access category for all sensing frames except sensing measurement frames to AC_BE.</w:t>
            </w:r>
          </w:p>
        </w:tc>
        <w:tc>
          <w:tcPr>
            <w:tcW w:w="36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4645C0" w14:textId="7777777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 Reject</w:t>
            </w:r>
          </w:p>
          <w:p w14:paraId="76EEB7B4" w14:textId="77777777" w:rsidR="00F569D4" w:rsidRPr="005A188E" w:rsidRDefault="00F569D4" w:rsidP="0011773D">
            <w:pPr>
              <w:rPr>
                <w:sz w:val="20"/>
              </w:rPr>
            </w:pPr>
          </w:p>
          <w:p w14:paraId="3F0A763E" w14:textId="3B377687" w:rsidR="00F569D4" w:rsidRPr="005A188E" w:rsidRDefault="00F569D4" w:rsidP="0011773D">
            <w:pPr>
              <w:rPr>
                <w:sz w:val="20"/>
              </w:rPr>
            </w:pPr>
            <w:r w:rsidRPr="005A188E">
              <w:rPr>
                <w:sz w:val="20"/>
              </w:rPr>
              <w:t>The sensing measurement frames such as Request, Response, Termination, and Query are ‘time sensitive’ as the frame exchange is intended to complete within &lt;20ms (</w:t>
            </w:r>
            <w:r w:rsidR="00734177" w:rsidRPr="005A188E">
              <w:rPr>
                <w:sz w:val="20"/>
              </w:rPr>
              <w:t xml:space="preserve">as per </w:t>
            </w:r>
            <w:r w:rsidRPr="005A188E">
              <w:rPr>
                <w:sz w:val="20"/>
              </w:rPr>
              <w:t xml:space="preserve">spec) enabling </w:t>
            </w:r>
            <w:proofErr w:type="spellStart"/>
            <w:r w:rsidRPr="005A188E">
              <w:rPr>
                <w:sz w:val="20"/>
              </w:rPr>
              <w:t>unassociated</w:t>
            </w:r>
            <w:proofErr w:type="spellEnd"/>
            <w:r w:rsidRPr="005A188E">
              <w:rPr>
                <w:sz w:val="20"/>
              </w:rPr>
              <w:t xml:space="preserve"> STA to obtain its feedback from AP during an active scan period (i.e., &lt;40ms) hence </w:t>
            </w:r>
            <w:r w:rsidR="00C9496A" w:rsidRPr="005A188E">
              <w:rPr>
                <w:sz w:val="20"/>
              </w:rPr>
              <w:t xml:space="preserve">the </w:t>
            </w:r>
            <w:r w:rsidRPr="005A188E">
              <w:rPr>
                <w:sz w:val="20"/>
              </w:rPr>
              <w:t>use of AC-VO category</w:t>
            </w:r>
            <w:r w:rsidR="00B20623">
              <w:rPr>
                <w:sz w:val="20"/>
              </w:rPr>
              <w:t xml:space="preserve">. </w:t>
            </w:r>
            <w:r w:rsidR="00A9371B">
              <w:rPr>
                <w:sz w:val="20"/>
              </w:rPr>
              <w:t>The management frames sent in the TB sensing measurement exchange window are SIFS based transmission and no need to specify AC category.</w:t>
            </w:r>
          </w:p>
        </w:tc>
      </w:tr>
    </w:tbl>
    <w:p w14:paraId="2D231FE5" w14:textId="765CFA7C" w:rsidR="00EB3F3B" w:rsidRDefault="00EB3F3B" w:rsidP="00EB3F3B">
      <w:r>
        <w:t xml:space="preserve"> </w:t>
      </w:r>
    </w:p>
    <w:p w14:paraId="5627E325" w14:textId="77777777" w:rsidR="00EB3F3B" w:rsidRDefault="00EB3F3B" w:rsidP="00EB3F3B"/>
    <w:p w14:paraId="24FC562B" w14:textId="77777777" w:rsidR="00EB3F3B" w:rsidRDefault="00EB3F3B" w:rsidP="00EB3F3B"/>
    <w:p w14:paraId="4C5F16DE" w14:textId="77777777" w:rsidR="00EB3F3B" w:rsidRDefault="00EB3F3B" w:rsidP="00EB3F3B"/>
    <w:p w14:paraId="696E1FBB" w14:textId="77777777" w:rsidR="00EB3F3B" w:rsidRDefault="00EB3F3B" w:rsidP="00EB3F3B">
      <w:pPr>
        <w:rPr>
          <w:b/>
          <w:sz w:val="24"/>
        </w:rPr>
      </w:pPr>
    </w:p>
    <w:p w14:paraId="37F5932C" w14:textId="517D4099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CB2BC2">
        <w:rPr>
          <w:b/>
          <w:sz w:val="24"/>
        </w:rPr>
        <w:t xml:space="preserve"> </w:t>
      </w:r>
      <w:r w:rsidR="00584353">
        <w:rPr>
          <w:b/>
          <w:sz w:val="24"/>
        </w:rPr>
        <w:t>IEEE P802.11</w:t>
      </w:r>
      <w:r w:rsidR="00CB2BC2">
        <w:rPr>
          <w:b/>
          <w:sz w:val="24"/>
        </w:rPr>
        <w:t>bf D2.0</w:t>
      </w:r>
    </w:p>
    <w:p w14:paraId="631BD021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6535" w14:textId="77777777" w:rsidR="009257F5" w:rsidRDefault="009257F5">
      <w:r>
        <w:separator/>
      </w:r>
    </w:p>
  </w:endnote>
  <w:endnote w:type="continuationSeparator" w:id="0">
    <w:p w14:paraId="77CBC521" w14:textId="77777777" w:rsidR="009257F5" w:rsidRDefault="0092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SimSu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9508" w14:textId="574EC74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C0AE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r w:rsidR="008C6C74">
      <w:t xml:space="preserve">Ali </w:t>
    </w:r>
    <w:proofErr w:type="spellStart"/>
    <w:r w:rsidR="008C6C74">
      <w:t>Raissina</w:t>
    </w:r>
    <w:proofErr w:type="spellEnd"/>
    <w:r w:rsidR="004C0AE7">
      <w:t xml:space="preserve">, </w:t>
    </w:r>
    <w:r w:rsidR="008C6C74">
      <w:t>Qualcomm Inc.</w:t>
    </w:r>
    <w:r w:rsidR="0029020B">
      <w:fldChar w:fldCharType="end"/>
    </w:r>
  </w:p>
  <w:p w14:paraId="7311424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E4FC" w14:textId="77777777" w:rsidR="009257F5" w:rsidRDefault="009257F5">
      <w:r>
        <w:separator/>
      </w:r>
    </w:p>
  </w:footnote>
  <w:footnote w:type="continuationSeparator" w:id="0">
    <w:p w14:paraId="095AB6A7" w14:textId="77777777" w:rsidR="009257F5" w:rsidRDefault="00925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CA0B" w14:textId="2E8D6AA7" w:rsidR="0029020B" w:rsidRDefault="004C0AE7">
    <w:pPr>
      <w:pStyle w:val="Header"/>
      <w:tabs>
        <w:tab w:val="clear" w:pos="6480"/>
        <w:tab w:val="center" w:pos="4680"/>
        <w:tab w:val="right" w:pos="9360"/>
      </w:tabs>
    </w:pPr>
    <w:r>
      <w:t>September 2023</w:t>
    </w:r>
    <w:r w:rsidR="0029020B">
      <w:tab/>
    </w:r>
    <w:r w:rsidR="0029020B">
      <w:tab/>
    </w:r>
    <w:fldSimple w:instr=" TITLE  \* MERGEFORMAT ">
      <w:r>
        <w:t>doc.: IEEE 802.11-23/1455r</w:t>
      </w:r>
      <w:r w:rsidR="00FB741F">
        <w:t>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E7"/>
    <w:rsid w:val="0008754E"/>
    <w:rsid w:val="001470B7"/>
    <w:rsid w:val="001644A7"/>
    <w:rsid w:val="001D723B"/>
    <w:rsid w:val="00236853"/>
    <w:rsid w:val="00255676"/>
    <w:rsid w:val="00255A1E"/>
    <w:rsid w:val="0029020B"/>
    <w:rsid w:val="002D44BE"/>
    <w:rsid w:val="00391ADB"/>
    <w:rsid w:val="003B20EA"/>
    <w:rsid w:val="00442037"/>
    <w:rsid w:val="00475ED8"/>
    <w:rsid w:val="004B064B"/>
    <w:rsid w:val="004C0AE7"/>
    <w:rsid w:val="004E7654"/>
    <w:rsid w:val="004F4D44"/>
    <w:rsid w:val="00584353"/>
    <w:rsid w:val="005A188E"/>
    <w:rsid w:val="00620344"/>
    <w:rsid w:val="0062440B"/>
    <w:rsid w:val="006C0727"/>
    <w:rsid w:val="006E145F"/>
    <w:rsid w:val="007235D4"/>
    <w:rsid w:val="00726D82"/>
    <w:rsid w:val="00734177"/>
    <w:rsid w:val="00770572"/>
    <w:rsid w:val="00804447"/>
    <w:rsid w:val="00816092"/>
    <w:rsid w:val="008C6C74"/>
    <w:rsid w:val="008D1B20"/>
    <w:rsid w:val="009257F5"/>
    <w:rsid w:val="009A564D"/>
    <w:rsid w:val="009B06E6"/>
    <w:rsid w:val="009F2FBC"/>
    <w:rsid w:val="00A9371B"/>
    <w:rsid w:val="00AA427C"/>
    <w:rsid w:val="00AE05D2"/>
    <w:rsid w:val="00B20623"/>
    <w:rsid w:val="00B31BA8"/>
    <w:rsid w:val="00B51BBD"/>
    <w:rsid w:val="00BE68C2"/>
    <w:rsid w:val="00C9496A"/>
    <w:rsid w:val="00CA09B2"/>
    <w:rsid w:val="00CB2BC2"/>
    <w:rsid w:val="00CC4EF2"/>
    <w:rsid w:val="00D66699"/>
    <w:rsid w:val="00DC5A7B"/>
    <w:rsid w:val="00E56FB2"/>
    <w:rsid w:val="00EB3F3B"/>
    <w:rsid w:val="00F15D32"/>
    <w:rsid w:val="00F569D4"/>
    <w:rsid w:val="00F710D0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15622"/>
  <w15:chartTrackingRefBased/>
  <w15:docId w15:val="{97B960B4-1E2B-4C92-9E2F-D6C060D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11bf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39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802.11-23/1455r0</vt:lpstr>
    </vt:vector>
  </TitlesOfParts>
  <Company>Qualcomm Inc.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802.11-23/1455r0</dc:title>
  <dc:subject>Submission</dc:subject>
  <dc:creator>Ali Raissinia</dc:creator>
  <cp:keywords>September 2023</cp:keywords>
  <dc:description>Ali Raissinia, Qualcomm Inc.</dc:description>
  <cp:lastModifiedBy>Ali Raissinia</cp:lastModifiedBy>
  <cp:revision>36</cp:revision>
  <cp:lastPrinted>1900-01-01T08:00:00Z</cp:lastPrinted>
  <dcterms:created xsi:type="dcterms:W3CDTF">2023-09-01T16:12:00Z</dcterms:created>
  <dcterms:modified xsi:type="dcterms:W3CDTF">2023-09-05T14:25:00Z</dcterms:modified>
</cp:coreProperties>
</file>